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7F02" w14:textId="60B43D3E" w:rsidR="0087070F" w:rsidRPr="001E3B93" w:rsidRDefault="00E31FCD" w:rsidP="00CF2FE7">
      <w:pPr>
        <w:pStyle w:val="1"/>
        <w:jc w:val="center"/>
        <w:rPr>
          <w:rFonts w:ascii="Times New Roman" w:hAnsi="Times New Roman" w:cs="Times New Roman"/>
          <w:b/>
          <w:bCs/>
          <w:color w:val="000000" w:themeColor="text1"/>
          <w:sz w:val="28"/>
          <w:szCs w:val="28"/>
        </w:rPr>
      </w:pPr>
      <w:bookmarkStart w:id="0" w:name="_Toc213107035"/>
      <w:r w:rsidRPr="00CF2FE7">
        <w:rPr>
          <w:rFonts w:ascii="Times New Roman" w:hAnsi="Times New Roman" w:cs="Times New Roman"/>
          <w:b/>
          <w:bCs/>
          <w:color w:val="000000" w:themeColor="text1"/>
          <w:sz w:val="28"/>
          <w:szCs w:val="28"/>
        </w:rPr>
        <w:t>РОЗДІЛ 1. ТЕОРЕТИЧНІ ОСНОВИ ВИВЧЕННЯ ДЕВІАНТНОЇ ПОВЕДІНКИ ПІДЛІТКІВ</w:t>
      </w:r>
      <w:bookmarkEnd w:id="0"/>
    </w:p>
    <w:p w14:paraId="281965AB" w14:textId="345139FB" w:rsidR="0087070F" w:rsidRPr="00CF2FE7" w:rsidRDefault="00E31FCD" w:rsidP="00CF2FE7">
      <w:pPr>
        <w:pStyle w:val="2"/>
        <w:rPr>
          <w:rFonts w:ascii="Times New Roman" w:hAnsi="Times New Roman" w:cs="Times New Roman"/>
          <w:b/>
          <w:bCs/>
          <w:color w:val="000000" w:themeColor="text1"/>
          <w:sz w:val="28"/>
          <w:szCs w:val="28"/>
        </w:rPr>
      </w:pPr>
      <w:bookmarkStart w:id="1" w:name="_Toc213107036"/>
      <w:r w:rsidRPr="00CF2FE7">
        <w:rPr>
          <w:rFonts w:ascii="Times New Roman" w:hAnsi="Times New Roman" w:cs="Times New Roman"/>
          <w:b/>
          <w:bCs/>
          <w:color w:val="000000" w:themeColor="text1"/>
          <w:sz w:val="28"/>
          <w:szCs w:val="28"/>
        </w:rPr>
        <w:t>1.1. Поняття, сутність та особливості девіантної поведінки у підлітковому віці</w:t>
      </w:r>
      <w:bookmarkEnd w:id="1"/>
    </w:p>
    <w:p w14:paraId="5F2C587C" w14:textId="77777777" w:rsidR="00C75F8B" w:rsidRPr="002F395E" w:rsidRDefault="00C75F8B" w:rsidP="00C75F8B">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Девіантна поведінка являє собою складне соціально-психологічне явище, що виявляється у відхиленні від прийнятих у суспільстві моральних, правових та культурних норм. Вона є результатом взаємодії низки зовнішніх та внутрішніх чинників і часто постає як конфлікт між особистісними цінностями індивіда та загальноприйнятими правилами соціального життя. Однією з характерних рис девіантної поведінки є її варіативність, адже діяння, які в одній країні можуть вважатися злочинними або аморальними, в іншій можуть не сприйматися як порушення. Це свідчить про глибоку залежність соціальних норм від історичного, культурного та правового контексту.</w:t>
      </w:r>
    </w:p>
    <w:p w14:paraId="1B581A88" w14:textId="016211F1" w:rsidR="007952C5" w:rsidRPr="002F395E" w:rsidRDefault="00C75F8B" w:rsidP="007952C5">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На відміну від інших форм відхилення, девіантна поведінка зазвичай регулюється правовими нормами — законами, підзаконними актами, правилами та іншими нормативними документами, що визначають допустимі межі поведінки. Вона розглядається як одна з найбільш небезпечних форм соціальної </w:t>
      </w:r>
      <w:proofErr w:type="spellStart"/>
      <w:r w:rsidRPr="002F395E">
        <w:rPr>
          <w:sz w:val="28"/>
          <w:szCs w:val="28"/>
          <w:lang w:eastAsia="ru-UA"/>
          <w14:ligatures w14:val="none"/>
        </w:rPr>
        <w:t>девіації</w:t>
      </w:r>
      <w:proofErr w:type="spellEnd"/>
      <w:r w:rsidRPr="002F395E">
        <w:rPr>
          <w:sz w:val="28"/>
          <w:szCs w:val="28"/>
          <w:lang w:eastAsia="ru-UA"/>
          <w14:ligatures w14:val="none"/>
        </w:rPr>
        <w:t>, адже несе потенційну загрозу громадському порядку, правопорядку та стабільності суспільства. Такі дії, як правило, викликають суспільне засудження та караються через систему правосуддя або інші соціальні інститути контролю. У своїй суті девіантна поведінка виражає зіткнення інтересів особистості із загальними цінностями суспільства, демонструючи внутрішній конфлікт між бажанням людини реалізувати власні потреби та необхідністю дотримуватись встановлених норм</w:t>
      </w:r>
      <w:r w:rsidR="00011221" w:rsidRPr="00011221">
        <w:rPr>
          <w:sz w:val="28"/>
          <w:szCs w:val="28"/>
          <w:lang w:eastAsia="ru-UA"/>
          <w14:ligatures w14:val="none"/>
        </w:rPr>
        <w:t>[1]</w:t>
      </w:r>
      <w:r w:rsidRPr="002F395E">
        <w:rPr>
          <w:sz w:val="28"/>
          <w:szCs w:val="28"/>
          <w:lang w:eastAsia="ru-UA"/>
          <w14:ligatures w14:val="none"/>
        </w:rPr>
        <w:t>.</w:t>
      </w:r>
    </w:p>
    <w:p w14:paraId="1F275E1C" w14:textId="77777777" w:rsidR="007952C5" w:rsidRPr="002F395E" w:rsidRDefault="007952C5" w:rsidP="007952C5">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Проблема девіантної поведінки досліджується ще з давніх часів, коли суспільства формували перші моральні та правові норми. У Стародавньому Римі та Греції порушення суспільних правил розглядалися не лише як проступки проти держави, а й як моральна деградація особистості. Уже тоді підкреслювалася соціальна функція покарання — підтримка порядку та попередження подальших відхилень. У середньовічній Європі, поряд із </w:t>
      </w:r>
      <w:r w:rsidRPr="002F395E">
        <w:rPr>
          <w:sz w:val="28"/>
          <w:szCs w:val="28"/>
          <w:lang w:eastAsia="ru-UA"/>
          <w14:ligatures w14:val="none"/>
        </w:rPr>
        <w:lastRenderedPageBreak/>
        <w:t xml:space="preserve">релігійними догмами, порушення моральних норм часто каралися суспільно, а молодь, що проявляла антисоціальні тенденції, піддавалася спеціальній увазі церковних і громадських структур. В цей період формувалися перші концепції, що </w:t>
      </w:r>
      <w:proofErr w:type="spellStart"/>
      <w:r w:rsidRPr="002F395E">
        <w:rPr>
          <w:sz w:val="28"/>
          <w:szCs w:val="28"/>
          <w:lang w:eastAsia="ru-UA"/>
          <w14:ligatures w14:val="none"/>
        </w:rPr>
        <w:t>девіація</w:t>
      </w:r>
      <w:proofErr w:type="spellEnd"/>
      <w:r w:rsidRPr="002F395E">
        <w:rPr>
          <w:sz w:val="28"/>
          <w:szCs w:val="28"/>
          <w:lang w:eastAsia="ru-UA"/>
          <w14:ligatures w14:val="none"/>
        </w:rPr>
        <w:t xml:space="preserve"> є наслідком конфлікту особистості з суспільними цінностями, а її контроль можливий через виховні та превентивні заходи.</w:t>
      </w:r>
    </w:p>
    <w:p w14:paraId="44520FEB" w14:textId="71B51640" w:rsidR="007952C5" w:rsidRPr="002F395E" w:rsidRDefault="007952C5" w:rsidP="007952C5">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Сучасна наука про девіантну поведінку почала активно формуватися у XIX–XX століттях, коли соціологи та психологи систематизували підходи до аналізу </w:t>
      </w:r>
      <w:proofErr w:type="spellStart"/>
      <w:r w:rsidRPr="002F395E">
        <w:rPr>
          <w:sz w:val="28"/>
          <w:szCs w:val="28"/>
          <w:lang w:eastAsia="ru-UA"/>
          <w14:ligatures w14:val="none"/>
        </w:rPr>
        <w:t>відхильних</w:t>
      </w:r>
      <w:proofErr w:type="spellEnd"/>
      <w:r w:rsidRPr="002F395E">
        <w:rPr>
          <w:sz w:val="28"/>
          <w:szCs w:val="28"/>
          <w:lang w:eastAsia="ru-UA"/>
          <w14:ligatures w14:val="none"/>
        </w:rPr>
        <w:t xml:space="preserve"> дій. Еміль Дюркгейм розглядав </w:t>
      </w:r>
      <w:proofErr w:type="spellStart"/>
      <w:r w:rsidRPr="002F395E">
        <w:rPr>
          <w:sz w:val="28"/>
          <w:szCs w:val="28"/>
          <w:lang w:eastAsia="ru-UA"/>
          <w14:ligatures w14:val="none"/>
        </w:rPr>
        <w:t>девіацію</w:t>
      </w:r>
      <w:proofErr w:type="spellEnd"/>
      <w:r w:rsidRPr="002F395E">
        <w:rPr>
          <w:sz w:val="28"/>
          <w:szCs w:val="28"/>
          <w:lang w:eastAsia="ru-UA"/>
          <w14:ligatures w14:val="none"/>
        </w:rPr>
        <w:t xml:space="preserve"> як соціальне явище, яке необхідне для стабільності суспільства, бо допомагає встановлювати межі дозволеного і стимулює зміни соціальних норм. Роберт </w:t>
      </w:r>
      <w:proofErr w:type="spellStart"/>
      <w:r w:rsidRPr="002F395E">
        <w:rPr>
          <w:sz w:val="28"/>
          <w:szCs w:val="28"/>
          <w:lang w:eastAsia="ru-UA"/>
          <w14:ligatures w14:val="none"/>
        </w:rPr>
        <w:t>Мертон</w:t>
      </w:r>
      <w:proofErr w:type="spellEnd"/>
      <w:r w:rsidRPr="002F395E">
        <w:rPr>
          <w:sz w:val="28"/>
          <w:szCs w:val="28"/>
          <w:lang w:eastAsia="ru-UA"/>
          <w14:ligatures w14:val="none"/>
        </w:rPr>
        <w:t xml:space="preserve"> запропонував теорію аномії, де девіантна поведінка виникає як наслідок розриву між культурно схваленими цілями суспільства та можливостями їх легального досягнення. За його моделлю, особи, які не можуть досягти бажаного успіху законними засобами, звертаються до альтернативних, але соціально неприйнятних методів, що породжує різні типи </w:t>
      </w:r>
      <w:proofErr w:type="spellStart"/>
      <w:r w:rsidRPr="002F395E">
        <w:rPr>
          <w:sz w:val="28"/>
          <w:szCs w:val="28"/>
          <w:lang w:eastAsia="ru-UA"/>
          <w14:ligatures w14:val="none"/>
        </w:rPr>
        <w:t>девіації</w:t>
      </w:r>
      <w:proofErr w:type="spellEnd"/>
      <w:r w:rsidRPr="002F395E">
        <w:rPr>
          <w:sz w:val="28"/>
          <w:szCs w:val="28"/>
          <w:lang w:eastAsia="ru-UA"/>
          <w14:ligatures w14:val="none"/>
        </w:rPr>
        <w:t xml:space="preserve"> — від корисливої до насильницької</w:t>
      </w:r>
      <w:r w:rsidR="00011221" w:rsidRPr="00011221">
        <w:rPr>
          <w:sz w:val="28"/>
          <w:szCs w:val="28"/>
          <w:lang w:val="ru-RU" w:eastAsia="ru-UA"/>
          <w14:ligatures w14:val="none"/>
        </w:rPr>
        <w:t>[5]</w:t>
      </w:r>
      <w:r w:rsidRPr="002F395E">
        <w:rPr>
          <w:sz w:val="28"/>
          <w:szCs w:val="28"/>
          <w:lang w:eastAsia="ru-UA"/>
          <w14:ligatures w14:val="none"/>
        </w:rPr>
        <w:t>.</w:t>
      </w:r>
    </w:p>
    <w:p w14:paraId="1B39899C" w14:textId="77777777" w:rsidR="007952C5" w:rsidRPr="002F395E" w:rsidRDefault="007952C5" w:rsidP="007952C5">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У психологічних підходах девіантна поведінка розглядається через призму особистісних характеристик, мотивації та соціальної адаптації. Теоретики, такі як Т. Парсонс та К. Роджерс, акцентують на ролі соціалізації та індивідуального розвитку у формуванні відхилень. Парсонс підкреслював, що </w:t>
      </w:r>
      <w:proofErr w:type="spellStart"/>
      <w:r w:rsidRPr="002F395E">
        <w:rPr>
          <w:sz w:val="28"/>
          <w:szCs w:val="28"/>
          <w:lang w:eastAsia="ru-UA"/>
          <w14:ligatures w14:val="none"/>
        </w:rPr>
        <w:t>девіація</w:t>
      </w:r>
      <w:proofErr w:type="spellEnd"/>
      <w:r w:rsidRPr="002F395E">
        <w:rPr>
          <w:sz w:val="28"/>
          <w:szCs w:val="28"/>
          <w:lang w:eastAsia="ru-UA"/>
          <w14:ligatures w14:val="none"/>
        </w:rPr>
        <w:t xml:space="preserve"> виникає внаслідок невідповідності між соціальними очікуваннями та особистими можливостями адаптації. Роджерс же розглядав девіантну поведінку як прояв внутрішнього конфлікту та незадоволеності базових психологічних потреб особистості, що часто проявляється у підлітковому віці.</w:t>
      </w:r>
    </w:p>
    <w:p w14:paraId="0960D3FB" w14:textId="59C3E9A6" w:rsidR="007952C5" w:rsidRPr="002F395E" w:rsidRDefault="007952C5" w:rsidP="007952C5">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Психоаналітичні концепції, зокрема Фрейда та його послідовників, трактують </w:t>
      </w:r>
      <w:proofErr w:type="spellStart"/>
      <w:r w:rsidRPr="002F395E">
        <w:rPr>
          <w:sz w:val="28"/>
          <w:szCs w:val="28"/>
          <w:lang w:eastAsia="ru-UA"/>
          <w14:ligatures w14:val="none"/>
        </w:rPr>
        <w:t>девіацію</w:t>
      </w:r>
      <w:proofErr w:type="spellEnd"/>
      <w:r w:rsidRPr="002F395E">
        <w:rPr>
          <w:sz w:val="28"/>
          <w:szCs w:val="28"/>
          <w:lang w:eastAsia="ru-UA"/>
          <w14:ligatures w14:val="none"/>
        </w:rPr>
        <w:t xml:space="preserve"> як результат внутрішніх конфліктів, пригнічених імпульсів і незадоволення потреб. Згідно з цими підходами, соціально неприйнятна поведінка виникає тоді, коли механізми самоконтролю та соціалізації не можуть стримати внутрішні пориви, що формуються в ранньому дитинстві та підлітковому віці</w:t>
      </w:r>
      <w:r w:rsidR="00011221" w:rsidRPr="00011221">
        <w:rPr>
          <w:sz w:val="28"/>
          <w:szCs w:val="28"/>
          <w:lang w:eastAsia="ru-UA"/>
          <w14:ligatures w14:val="none"/>
        </w:rPr>
        <w:t>[13]</w:t>
      </w:r>
      <w:r w:rsidRPr="002F395E">
        <w:rPr>
          <w:sz w:val="28"/>
          <w:szCs w:val="28"/>
          <w:lang w:eastAsia="ru-UA"/>
          <w14:ligatures w14:val="none"/>
        </w:rPr>
        <w:t>.</w:t>
      </w:r>
    </w:p>
    <w:p w14:paraId="51BB1A91" w14:textId="08C60960" w:rsidR="007952C5" w:rsidRPr="002F395E" w:rsidRDefault="007952C5" w:rsidP="007952C5">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lastRenderedPageBreak/>
        <w:t xml:space="preserve">У XX столітті з’являються інтегративні підходи, які поєднують соціологічні, психологічні та правові аспекти </w:t>
      </w:r>
      <w:proofErr w:type="spellStart"/>
      <w:r w:rsidRPr="002F395E">
        <w:rPr>
          <w:sz w:val="28"/>
          <w:szCs w:val="28"/>
          <w:lang w:eastAsia="ru-UA"/>
          <w14:ligatures w14:val="none"/>
        </w:rPr>
        <w:t>девіації</w:t>
      </w:r>
      <w:proofErr w:type="spellEnd"/>
      <w:r w:rsidRPr="002F395E">
        <w:rPr>
          <w:sz w:val="28"/>
          <w:szCs w:val="28"/>
          <w:lang w:eastAsia="ru-UA"/>
          <w14:ligatures w14:val="none"/>
        </w:rPr>
        <w:t>. Девіантна поведінка визнається комплексним феноменом, що формується на перетині індивідуальних особливостей, сімейного середовища, групи однолітків та соціальної структури суспільства. Сучасні дослідники підкреслюють, що аналіз історичного розвитку та теоретичних моделей девіантної поведінки є ключовим для розуміння механізмів формування відхилень у підлітковому віці та розробки превентивних і корекційних заходів.</w:t>
      </w:r>
    </w:p>
    <w:p w14:paraId="438DCC66" w14:textId="6A529A11" w:rsidR="00C75F8B" w:rsidRPr="002F395E" w:rsidRDefault="00C75F8B" w:rsidP="00C75F8B">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Причини формування девіантної поведінки є комплексними. Вона зумовлюється як соціальними, так і індивідуально-психологічними чинниками. До соціальних відносяться вплив сім’ї, шкільного середовища, групи однолітків, трудового колективу, рівень соціальної нерівності, економічні умови життя. Недостатня увага з боку батьків, авторитарні або конфліктні стосунки в сім’ї, відсутність позитивних зразків поведінки можуть стати передумовами формування асоціальних установок у підлітків. Значну роль відіграють і соціальні умови: несправедливість, бідність, відсутність можливостей для самореалізації. У таких обставинах девіантна поведінка може сприйматися як спроба компенсувати внутрішню фрустрацію або досягти цілей, які легальними способами здаються недосяжними. Американський соціолог Роберт </w:t>
      </w:r>
      <w:proofErr w:type="spellStart"/>
      <w:r w:rsidRPr="002F395E">
        <w:rPr>
          <w:sz w:val="28"/>
          <w:szCs w:val="28"/>
          <w:lang w:eastAsia="ru-UA"/>
          <w14:ligatures w14:val="none"/>
        </w:rPr>
        <w:t>Мертон</w:t>
      </w:r>
      <w:proofErr w:type="spellEnd"/>
      <w:r w:rsidRPr="002F395E">
        <w:rPr>
          <w:sz w:val="28"/>
          <w:szCs w:val="28"/>
          <w:lang w:eastAsia="ru-UA"/>
          <w14:ligatures w14:val="none"/>
        </w:rPr>
        <w:t xml:space="preserve"> зазначав, що девіантна поведінка часто є наслідком розриву між культурно схваленими цілями суспільства та легальними засобами їх досягнення. Люди, які не мають доступу до законних шляхів успіху, нерідко шукають альтернативні, але соціально неприйнятні способи задоволення своїх потреб</w:t>
      </w:r>
      <w:r w:rsidR="00011221" w:rsidRPr="00011221">
        <w:rPr>
          <w:sz w:val="28"/>
          <w:szCs w:val="28"/>
          <w:lang w:val="ru-RU" w:eastAsia="ru-UA"/>
          <w14:ligatures w14:val="none"/>
        </w:rPr>
        <w:t>[27]</w:t>
      </w:r>
      <w:r w:rsidRPr="002F395E">
        <w:rPr>
          <w:sz w:val="28"/>
          <w:szCs w:val="28"/>
          <w:lang w:eastAsia="ru-UA"/>
          <w14:ligatures w14:val="none"/>
        </w:rPr>
        <w:t>.</w:t>
      </w:r>
    </w:p>
    <w:p w14:paraId="31E732FB" w14:textId="77777777" w:rsidR="00C75F8B" w:rsidRPr="002F395E" w:rsidRDefault="00C75F8B" w:rsidP="00C75F8B">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Ще одним важливим соціальним чинником є стигматизація, тобто навішування суспільством негативних «ярликів» на окремих осіб. Людина, яку вважають неблагонадійною або «проблемною», з часом може почати поводитись відповідно до нав’язаних очікувань. Таким чином, </w:t>
      </w:r>
      <w:proofErr w:type="spellStart"/>
      <w:r w:rsidRPr="002F395E">
        <w:rPr>
          <w:sz w:val="28"/>
          <w:szCs w:val="28"/>
          <w:lang w:eastAsia="ru-UA"/>
          <w14:ligatures w14:val="none"/>
        </w:rPr>
        <w:t>девіація</w:t>
      </w:r>
      <w:proofErr w:type="spellEnd"/>
      <w:r w:rsidRPr="002F395E">
        <w:rPr>
          <w:sz w:val="28"/>
          <w:szCs w:val="28"/>
          <w:lang w:eastAsia="ru-UA"/>
          <w14:ligatures w14:val="none"/>
        </w:rPr>
        <w:t xml:space="preserve"> іноді закріплюється як результат соціальної реакції на відхилення, створюючи своєрідне «замкнене коло».</w:t>
      </w:r>
    </w:p>
    <w:p w14:paraId="252AC3B5" w14:textId="77777777" w:rsidR="002F504A" w:rsidRPr="002F395E" w:rsidRDefault="00C75F8B" w:rsidP="002F504A">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lastRenderedPageBreak/>
        <w:t xml:space="preserve">На рівні індивідуальних особливостей важливу роль у виникненні девіантної поведінки відіграють вік, стать, темперамент, рівень самоконтролю та психоемоційна стійкість. Дослідження показують, що </w:t>
      </w:r>
      <w:proofErr w:type="spellStart"/>
      <w:r w:rsidRPr="002F395E">
        <w:rPr>
          <w:sz w:val="28"/>
          <w:szCs w:val="28"/>
          <w:lang w:eastAsia="ru-UA"/>
          <w14:ligatures w14:val="none"/>
        </w:rPr>
        <w:t>відхильна</w:t>
      </w:r>
      <w:proofErr w:type="spellEnd"/>
      <w:r w:rsidRPr="002F395E">
        <w:rPr>
          <w:sz w:val="28"/>
          <w:szCs w:val="28"/>
          <w:lang w:eastAsia="ru-UA"/>
          <w14:ligatures w14:val="none"/>
        </w:rPr>
        <w:t xml:space="preserve"> поведінка найчастіше проявляється у молодому віці — від підліткового періоду до 30 років, коли особистість активно шукає самовираження і водночас найбільш піддається впливу зовнішніх чинників. Також спостерігається більша схильність до порушення норм серед чоловіків, що пояснюється як біологічними, так і соціокультурними відмінностями у вихованні.</w:t>
      </w:r>
    </w:p>
    <w:p w14:paraId="44AED705" w14:textId="61C3874F" w:rsidR="002F504A" w:rsidRPr="002F395E" w:rsidRDefault="002F504A" w:rsidP="002F504A">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Віковий фактор девіантної поведінки проявляється наступним чином:</w:t>
      </w:r>
    </w:p>
    <w:p w14:paraId="027BB4A9" w14:textId="77777777" w:rsidR="002F504A" w:rsidRPr="002F395E" w:rsidRDefault="002F504A" w:rsidP="002F504A">
      <w:pPr>
        <w:numPr>
          <w:ilvl w:val="0"/>
          <w:numId w:val="1"/>
        </w:numPr>
        <w:spacing w:before="100" w:beforeAutospacing="1" w:after="100" w:afterAutospacing="1" w:line="360" w:lineRule="auto"/>
        <w:contextualSpacing/>
        <w:jc w:val="both"/>
        <w:rPr>
          <w:sz w:val="28"/>
          <w:szCs w:val="28"/>
          <w:lang w:eastAsia="ru-UA"/>
          <w14:ligatures w14:val="none"/>
        </w:rPr>
      </w:pPr>
      <w:r w:rsidRPr="002F395E">
        <w:rPr>
          <w:sz w:val="28"/>
          <w:szCs w:val="28"/>
          <w:lang w:eastAsia="ru-UA"/>
          <w14:ligatures w14:val="none"/>
        </w:rPr>
        <w:t>найбільша кількість осіб із девіантними проявами спостерігається у віковій групі від 25 до 35 років;</w:t>
      </w:r>
    </w:p>
    <w:p w14:paraId="5ECE62B4" w14:textId="77777777" w:rsidR="002F504A" w:rsidRPr="002F395E" w:rsidRDefault="002F504A" w:rsidP="002F504A">
      <w:pPr>
        <w:numPr>
          <w:ilvl w:val="0"/>
          <w:numId w:val="1"/>
        </w:numPr>
        <w:spacing w:before="100" w:beforeAutospacing="1" w:after="100" w:afterAutospacing="1" w:line="360" w:lineRule="auto"/>
        <w:contextualSpacing/>
        <w:jc w:val="both"/>
        <w:rPr>
          <w:sz w:val="28"/>
          <w:szCs w:val="28"/>
          <w:lang w:eastAsia="ru-UA"/>
          <w14:ligatures w14:val="none"/>
        </w:rPr>
      </w:pPr>
      <w:r w:rsidRPr="002F395E">
        <w:rPr>
          <w:sz w:val="28"/>
          <w:szCs w:val="28"/>
          <w:lang w:eastAsia="ru-UA"/>
          <w14:ligatures w14:val="none"/>
        </w:rPr>
        <w:t>відзначається поступове зростання випадків девіантної поведінки у період від 14 до 29 років;</w:t>
      </w:r>
    </w:p>
    <w:p w14:paraId="2EAD6CC9" w14:textId="77777777" w:rsidR="002F504A" w:rsidRPr="002F395E" w:rsidRDefault="002F504A" w:rsidP="002F504A">
      <w:pPr>
        <w:numPr>
          <w:ilvl w:val="0"/>
          <w:numId w:val="1"/>
        </w:numPr>
        <w:spacing w:before="100" w:beforeAutospacing="1" w:after="100" w:afterAutospacing="1" w:line="360" w:lineRule="auto"/>
        <w:contextualSpacing/>
        <w:jc w:val="both"/>
        <w:rPr>
          <w:sz w:val="28"/>
          <w:szCs w:val="28"/>
          <w:lang w:eastAsia="ru-UA"/>
          <w14:ligatures w14:val="none"/>
        </w:rPr>
      </w:pPr>
      <w:r w:rsidRPr="002F395E">
        <w:rPr>
          <w:sz w:val="28"/>
          <w:szCs w:val="28"/>
          <w:lang w:eastAsia="ru-UA"/>
          <w14:ligatures w14:val="none"/>
        </w:rPr>
        <w:t>пік активності девіантних дій припадає приблизно на 29 років;</w:t>
      </w:r>
    </w:p>
    <w:p w14:paraId="4E3319E2" w14:textId="77777777" w:rsidR="002F504A" w:rsidRPr="002F395E" w:rsidRDefault="002F504A" w:rsidP="002F504A">
      <w:pPr>
        <w:numPr>
          <w:ilvl w:val="0"/>
          <w:numId w:val="1"/>
        </w:numPr>
        <w:spacing w:before="100" w:beforeAutospacing="1" w:after="100" w:afterAutospacing="1" w:line="360" w:lineRule="auto"/>
        <w:contextualSpacing/>
        <w:jc w:val="both"/>
        <w:rPr>
          <w:sz w:val="28"/>
          <w:szCs w:val="28"/>
          <w:lang w:eastAsia="ru-UA"/>
          <w14:ligatures w14:val="none"/>
        </w:rPr>
      </w:pPr>
      <w:r w:rsidRPr="002F395E">
        <w:rPr>
          <w:sz w:val="28"/>
          <w:szCs w:val="28"/>
          <w:lang w:eastAsia="ru-UA"/>
          <w14:ligatures w14:val="none"/>
        </w:rPr>
        <w:t>після цього, у віці від 29 до 40 років, спостерігається стабільне зниження рівня девіантної активності;</w:t>
      </w:r>
    </w:p>
    <w:p w14:paraId="1974DC27" w14:textId="77777777" w:rsidR="002F504A" w:rsidRPr="002F395E" w:rsidRDefault="002F504A" w:rsidP="002F504A">
      <w:pPr>
        <w:numPr>
          <w:ilvl w:val="0"/>
          <w:numId w:val="1"/>
        </w:numPr>
        <w:spacing w:before="100" w:beforeAutospacing="1" w:after="100" w:afterAutospacing="1" w:line="360" w:lineRule="auto"/>
        <w:contextualSpacing/>
        <w:jc w:val="both"/>
        <w:rPr>
          <w:sz w:val="28"/>
          <w:szCs w:val="28"/>
          <w:lang w:eastAsia="ru-UA"/>
          <w14:ligatures w14:val="none"/>
        </w:rPr>
      </w:pPr>
      <w:r w:rsidRPr="002F395E">
        <w:rPr>
          <w:sz w:val="28"/>
          <w:szCs w:val="28"/>
          <w:lang w:eastAsia="ru-UA"/>
          <w14:ligatures w14:val="none"/>
        </w:rPr>
        <w:t xml:space="preserve">після 40 років випадки девіантної поведінки трапляються досить </w:t>
      </w:r>
      <w:proofErr w:type="spellStart"/>
      <w:r w:rsidRPr="002F395E">
        <w:rPr>
          <w:sz w:val="28"/>
          <w:szCs w:val="28"/>
          <w:lang w:eastAsia="ru-UA"/>
          <w14:ligatures w14:val="none"/>
        </w:rPr>
        <w:t>рідко</w:t>
      </w:r>
      <w:proofErr w:type="spellEnd"/>
      <w:r w:rsidRPr="002F395E">
        <w:rPr>
          <w:sz w:val="28"/>
          <w:szCs w:val="28"/>
          <w:lang w:eastAsia="ru-UA"/>
          <w14:ligatures w14:val="none"/>
        </w:rPr>
        <w:t>.</w:t>
      </w:r>
    </w:p>
    <w:p w14:paraId="64C4924D" w14:textId="6B33D004" w:rsidR="002F504A" w:rsidRPr="002F395E" w:rsidRDefault="002F504A" w:rsidP="002F504A">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Психопатологічний фактор. Вплив психопатологічних особливостей особистості на формування девіантної поведінки залишається предметом дискусій серед дослідників. Вважається, що поєднання певних психічних розладів із несприятливими соціальними умовами може спричинити виникнення патологічних емоційних станів, зокрема афекту, який значно знижує здатність особи усвідомлювати власні дії та контролювати їх. Це, своєю чергою, може призвести до імпульсивних, небезпечних або соціально неприйнятних вчинків</w:t>
      </w:r>
      <w:r w:rsidR="00011221" w:rsidRPr="00011221">
        <w:rPr>
          <w:sz w:val="28"/>
          <w:szCs w:val="28"/>
          <w:lang w:val="ru-RU" w:eastAsia="ru-UA"/>
          <w14:ligatures w14:val="none"/>
        </w:rPr>
        <w:t>[8]</w:t>
      </w:r>
      <w:r w:rsidRPr="002F395E">
        <w:rPr>
          <w:sz w:val="28"/>
          <w:szCs w:val="28"/>
          <w:lang w:eastAsia="ru-UA"/>
          <w14:ligatures w14:val="none"/>
        </w:rPr>
        <w:t>.</w:t>
      </w:r>
    </w:p>
    <w:p w14:paraId="25F33B10" w14:textId="0409133D" w:rsidR="00C75F8B" w:rsidRPr="002F395E" w:rsidRDefault="00C75F8B" w:rsidP="00C75F8B">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Не можна ігнорувати психологічні чинники — особистісні деформації, акцентуації характеру, емоційна нестабільність або психічні розлади. Певні патологічні стани можуть знижувати рівень усвідомлення власних дій, що призводить до імпульсивних або агресивних вчинків. У таких випадках </w:t>
      </w:r>
      <w:r w:rsidRPr="002F395E">
        <w:rPr>
          <w:sz w:val="28"/>
          <w:szCs w:val="28"/>
          <w:lang w:eastAsia="ru-UA"/>
          <w14:ligatures w14:val="none"/>
        </w:rPr>
        <w:lastRenderedPageBreak/>
        <w:t>девіантна поведінка постає не лише як соціальне, а й як медико-психологічне явище, що потребує комплексного підходу до профілактики та корекції.</w:t>
      </w:r>
    </w:p>
    <w:p w14:paraId="7F2D8DD4" w14:textId="77777777" w:rsidR="00C75F8B" w:rsidRPr="002F395E" w:rsidRDefault="00C75F8B" w:rsidP="00C75F8B">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Мотиваційна сторона девіантної поведінки відображає внутрішню спрямованість особистості. Найпоширенішими мотивами є прагнення до матеріальної вигоди, бажання самоствердження через силу, протест проти суспільних обмежень, байдужість або безвідповідальність. У кожному випадку ці мотиви поєднуються по-різному, формуючи індивідуальний тип девіантної поведінки — від агресивної до корисливої чи демонстративної.</w:t>
      </w:r>
    </w:p>
    <w:p w14:paraId="41E2ACFB" w14:textId="1CA6BB92" w:rsidR="00C75F8B" w:rsidRPr="002F395E" w:rsidRDefault="00C75F8B" w:rsidP="00C75F8B">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Отже, девіантна поведінка є складним соціально-психологічним феноменом, який формується під впливом багатьох взаємопов’язаних чинників — від соціального середовища до особистісних особливостей індивіда. Вона не лише порушує соціальні норми, але й відображає глибші проблеми функціонування суспільства, тому її попередження потребує комплексних підходів, що поєднують освітню, правову, психологічну та соціальну роботу</w:t>
      </w:r>
      <w:r w:rsidR="00011221">
        <w:rPr>
          <w:sz w:val="28"/>
          <w:szCs w:val="28"/>
          <w:lang w:val="ru-UA"/>
        </w:rPr>
        <w:t>[10]</w:t>
      </w:r>
      <w:r w:rsidRPr="002F395E">
        <w:rPr>
          <w:sz w:val="28"/>
          <w:szCs w:val="28"/>
          <w:lang w:eastAsia="ru-UA"/>
          <w14:ligatures w14:val="none"/>
        </w:rPr>
        <w:t>.</w:t>
      </w:r>
    </w:p>
    <w:p w14:paraId="217686FD" w14:textId="2C4DDB4C"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Проблема девіантної (</w:t>
      </w:r>
      <w:proofErr w:type="spellStart"/>
      <w:r w:rsidRPr="002F395E">
        <w:rPr>
          <w:sz w:val="28"/>
          <w:szCs w:val="28"/>
          <w:lang w:eastAsia="ru-UA"/>
          <w14:ligatures w14:val="none"/>
        </w:rPr>
        <w:t>відхильної</w:t>
      </w:r>
      <w:proofErr w:type="spellEnd"/>
      <w:r w:rsidRPr="002F395E">
        <w:rPr>
          <w:sz w:val="28"/>
          <w:szCs w:val="28"/>
          <w:lang w:eastAsia="ru-UA"/>
          <w14:ligatures w14:val="none"/>
        </w:rPr>
        <w:t>, антисоціальної чи протиправної) поведінки належить до ключових напрямів дослідження сучасних соціальних і психологічних наук. Вона має міждисциплінарний характер, оскільки від рівня соціального порядку, моральних орієнтирів та правосвідомості громадян залежить стабільність і розвиток держави загалом, а також формування особистості кожного індивіда.</w:t>
      </w:r>
    </w:p>
    <w:p w14:paraId="5B255101" w14:textId="77777777"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У науковому дискурсі для позначення протиправних дій використовується різноманітний термінологічний апарат. У психології найуживанішим є поняття «девіантна поведінка», що походить від латинського </w:t>
      </w:r>
      <w:proofErr w:type="spellStart"/>
      <w:r w:rsidRPr="002F395E">
        <w:rPr>
          <w:sz w:val="28"/>
          <w:szCs w:val="28"/>
          <w:lang w:eastAsia="ru-UA"/>
          <w14:ligatures w14:val="none"/>
        </w:rPr>
        <w:t>deviatio</w:t>
      </w:r>
      <w:proofErr w:type="spellEnd"/>
      <w:r w:rsidRPr="002F395E">
        <w:rPr>
          <w:sz w:val="28"/>
          <w:szCs w:val="28"/>
          <w:lang w:eastAsia="ru-UA"/>
          <w14:ligatures w14:val="none"/>
        </w:rPr>
        <w:t xml:space="preserve"> — відхилення. Під цим терміном розуміють поведінку особистості, яка суперечить прийнятим у певному суспільстві правовим і моральним нормам, загрожує благополуччю інших осіб або суспільному порядку, а в крайніх формах може мати кримінальний характер. Особа, що демонструє такі дії, визначається як девіантна особистість, а самі прояви — </w:t>
      </w:r>
      <w:proofErr w:type="spellStart"/>
      <w:r w:rsidRPr="002F395E">
        <w:rPr>
          <w:sz w:val="28"/>
          <w:szCs w:val="28"/>
          <w:lang w:eastAsia="ru-UA"/>
          <w14:ligatures w14:val="none"/>
        </w:rPr>
        <w:t>девіації</w:t>
      </w:r>
      <w:proofErr w:type="spellEnd"/>
      <w:r w:rsidRPr="002F395E">
        <w:rPr>
          <w:sz w:val="28"/>
          <w:szCs w:val="28"/>
          <w:lang w:eastAsia="ru-UA"/>
          <w14:ligatures w14:val="none"/>
        </w:rPr>
        <w:t xml:space="preserve"> чи делікти.</w:t>
      </w:r>
    </w:p>
    <w:p w14:paraId="41A17CF0" w14:textId="208459C1"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lastRenderedPageBreak/>
        <w:t xml:space="preserve">Девіантна поведінка може мати різні рівні прояву — від легких форм соціальної неузгодженості до злочинних дій. Кримінальна поведінка, з цієї точки зору, розглядається як найбільш радикальна форма </w:t>
      </w:r>
      <w:proofErr w:type="spellStart"/>
      <w:r w:rsidRPr="002F395E">
        <w:rPr>
          <w:sz w:val="28"/>
          <w:szCs w:val="28"/>
          <w:lang w:eastAsia="ru-UA"/>
          <w14:ligatures w14:val="none"/>
        </w:rPr>
        <w:t>девіації</w:t>
      </w:r>
      <w:proofErr w:type="spellEnd"/>
      <w:r w:rsidRPr="002F395E">
        <w:rPr>
          <w:sz w:val="28"/>
          <w:szCs w:val="28"/>
          <w:lang w:eastAsia="ru-UA"/>
          <w14:ligatures w14:val="none"/>
        </w:rPr>
        <w:t>, що виражається у відкритому порушенні законів держави та суспільної моралі. У загальному сенсі вона є наслідком глибоких соціально-психологічних деформацій, що виникають у процесі взаємодії індивіда з навколишнім середовищем</w:t>
      </w:r>
      <w:r w:rsidR="00011221" w:rsidRPr="00011221">
        <w:rPr>
          <w:sz w:val="28"/>
          <w:szCs w:val="28"/>
          <w:lang w:eastAsia="ru-UA"/>
          <w14:ligatures w14:val="none"/>
        </w:rPr>
        <w:t>[16]</w:t>
      </w:r>
      <w:r w:rsidRPr="002F395E">
        <w:rPr>
          <w:sz w:val="28"/>
          <w:szCs w:val="28"/>
          <w:lang w:eastAsia="ru-UA"/>
          <w14:ligatures w14:val="none"/>
        </w:rPr>
        <w:t>.</w:t>
      </w:r>
    </w:p>
    <w:p w14:paraId="6B42DA67" w14:textId="2A97931A"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Згідно з підходами, запропонованими такими дослідниками, як Е. Дюркгейм і Р. </w:t>
      </w:r>
      <w:proofErr w:type="spellStart"/>
      <w:r w:rsidRPr="002F395E">
        <w:rPr>
          <w:sz w:val="28"/>
          <w:szCs w:val="28"/>
          <w:lang w:eastAsia="ru-UA"/>
          <w14:ligatures w14:val="none"/>
        </w:rPr>
        <w:t>Мертон</w:t>
      </w:r>
      <w:proofErr w:type="spellEnd"/>
      <w:r w:rsidRPr="002F395E">
        <w:rPr>
          <w:sz w:val="28"/>
          <w:szCs w:val="28"/>
          <w:lang w:eastAsia="ru-UA"/>
          <w14:ligatures w14:val="none"/>
        </w:rPr>
        <w:t>, девіантна поведінка є результатом розриву між культурно схваленими цілями суспільства та соціально прийнятними засобами їх досягнення. Коли підліток стикається із соціальною несправедливістю, нестачею підтримки або деструктивними моделями поведінки в оточенні, у нього формується тенденція до протесту, агресії чи ухилення від норм</w:t>
      </w:r>
      <w:r w:rsidR="00011221" w:rsidRPr="00011221">
        <w:rPr>
          <w:sz w:val="28"/>
          <w:szCs w:val="28"/>
          <w:lang w:val="ru-RU" w:eastAsia="ru-UA"/>
          <w14:ligatures w14:val="none"/>
        </w:rPr>
        <w:t>[24]</w:t>
      </w:r>
      <w:r w:rsidRPr="002F395E">
        <w:rPr>
          <w:sz w:val="28"/>
          <w:szCs w:val="28"/>
          <w:lang w:eastAsia="ru-UA"/>
          <w14:ligatures w14:val="none"/>
        </w:rPr>
        <w:t>.</w:t>
      </w:r>
    </w:p>
    <w:p w14:paraId="7EC18BBD" w14:textId="1BBA8B24"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У сучасній українській психології (М. Й. </w:t>
      </w:r>
      <w:proofErr w:type="spellStart"/>
      <w:r w:rsidRPr="002F395E">
        <w:rPr>
          <w:sz w:val="28"/>
          <w:szCs w:val="28"/>
          <w:lang w:eastAsia="ru-UA"/>
          <w14:ligatures w14:val="none"/>
        </w:rPr>
        <w:t>Боришевський</w:t>
      </w:r>
      <w:proofErr w:type="spellEnd"/>
      <w:r w:rsidRPr="002F395E">
        <w:rPr>
          <w:sz w:val="28"/>
          <w:szCs w:val="28"/>
          <w:lang w:eastAsia="ru-UA"/>
          <w14:ligatures w14:val="none"/>
        </w:rPr>
        <w:t xml:space="preserve">, І. Д. </w:t>
      </w:r>
      <w:proofErr w:type="spellStart"/>
      <w:r w:rsidRPr="002F395E">
        <w:rPr>
          <w:sz w:val="28"/>
          <w:szCs w:val="28"/>
          <w:lang w:eastAsia="ru-UA"/>
          <w14:ligatures w14:val="none"/>
        </w:rPr>
        <w:t>Бех</w:t>
      </w:r>
      <w:proofErr w:type="spellEnd"/>
      <w:r w:rsidRPr="002F395E">
        <w:rPr>
          <w:sz w:val="28"/>
          <w:szCs w:val="28"/>
          <w:lang w:eastAsia="ru-UA"/>
          <w14:ligatures w14:val="none"/>
        </w:rPr>
        <w:t xml:space="preserve">, Т. М. Титаренко) </w:t>
      </w:r>
      <w:proofErr w:type="spellStart"/>
      <w:r w:rsidRPr="002F395E">
        <w:rPr>
          <w:sz w:val="28"/>
          <w:szCs w:val="28"/>
          <w:lang w:eastAsia="ru-UA"/>
          <w14:ligatures w14:val="none"/>
        </w:rPr>
        <w:t>девіантність</w:t>
      </w:r>
      <w:proofErr w:type="spellEnd"/>
      <w:r w:rsidRPr="002F395E">
        <w:rPr>
          <w:sz w:val="28"/>
          <w:szCs w:val="28"/>
          <w:lang w:eastAsia="ru-UA"/>
          <w14:ligatures w14:val="none"/>
        </w:rPr>
        <w:t xml:space="preserve"> трактується як форма соціально-психологічної дезадаптації, що виявляється у відхиленні від загальноприйнятих стандартів поведінки, труднощах у засвоєнні моральних норм, порушенні емоційно-вольової регуляції. Зокрема, підлітковий вік є найбільш чутливим до таких проявів через кризу ідентичності, пошук автономії та підвищену емоційну реактивність</w:t>
      </w:r>
      <w:r w:rsidR="00011221" w:rsidRPr="00011221">
        <w:rPr>
          <w:sz w:val="28"/>
          <w:szCs w:val="28"/>
          <w:lang w:eastAsia="ru-UA"/>
          <w14:ligatures w14:val="none"/>
        </w:rPr>
        <w:t>[27]</w:t>
      </w:r>
      <w:r w:rsidRPr="002F395E">
        <w:rPr>
          <w:sz w:val="28"/>
          <w:szCs w:val="28"/>
          <w:lang w:eastAsia="ru-UA"/>
          <w14:ligatures w14:val="none"/>
        </w:rPr>
        <w:t>.</w:t>
      </w:r>
    </w:p>
    <w:p w14:paraId="621AC845" w14:textId="77777777"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У міжнародних джерелах, зокрема у матеріалах Всесвітньої організації охорони здоров’я (ВООЗ), термін «</w:t>
      </w:r>
      <w:proofErr w:type="spellStart"/>
      <w:r w:rsidRPr="002F395E">
        <w:rPr>
          <w:sz w:val="28"/>
          <w:szCs w:val="28"/>
          <w:lang w:eastAsia="ru-UA"/>
          <w14:ligatures w14:val="none"/>
        </w:rPr>
        <w:t>девіант</w:t>
      </w:r>
      <w:proofErr w:type="spellEnd"/>
      <w:r w:rsidRPr="002F395E">
        <w:rPr>
          <w:sz w:val="28"/>
          <w:szCs w:val="28"/>
          <w:lang w:eastAsia="ru-UA"/>
          <w14:ligatures w14:val="none"/>
        </w:rPr>
        <w:t>» найчастіше застосовується до осіб віком до 18 років, чия поведінка шкодить іншим людям чи групам і виходить за межі соціально допустимого. Після досягнення повноліття, у разі стійкості відхилень, така особа може набувати статусу антисоціальної особистості.</w:t>
      </w:r>
    </w:p>
    <w:p w14:paraId="3881ED96" w14:textId="74ED40FC"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Девіантна поведінка не завжди має кримінальний характер. Вона може виражатися у дрібних порушеннях етичних норм, недотриманні дисципліни, агресивності, ухиленні від соціальної відповідальності. Такі прояви відносять до асоціальної поведінки, яка часто передує формуванню більш глибоких </w:t>
      </w:r>
      <w:r w:rsidRPr="002F395E">
        <w:rPr>
          <w:sz w:val="28"/>
          <w:szCs w:val="28"/>
          <w:lang w:eastAsia="ru-UA"/>
          <w14:ligatures w14:val="none"/>
        </w:rPr>
        <w:lastRenderedPageBreak/>
        <w:t xml:space="preserve">відхилень. Таким чином, дрібні </w:t>
      </w:r>
      <w:proofErr w:type="spellStart"/>
      <w:r w:rsidRPr="002F395E">
        <w:rPr>
          <w:sz w:val="28"/>
          <w:szCs w:val="28"/>
          <w:lang w:eastAsia="ru-UA"/>
          <w14:ligatures w14:val="none"/>
        </w:rPr>
        <w:t>девіації</w:t>
      </w:r>
      <w:proofErr w:type="spellEnd"/>
      <w:r w:rsidRPr="002F395E">
        <w:rPr>
          <w:sz w:val="28"/>
          <w:szCs w:val="28"/>
          <w:lang w:eastAsia="ru-UA"/>
          <w14:ligatures w14:val="none"/>
        </w:rPr>
        <w:t xml:space="preserve"> можуть виступати як передумови протиправної поведінки або як самостійні її форми</w:t>
      </w:r>
      <w:r w:rsidR="00011221" w:rsidRPr="00011221">
        <w:rPr>
          <w:sz w:val="28"/>
          <w:szCs w:val="28"/>
          <w:lang w:val="ru-RU" w:eastAsia="ru-UA"/>
          <w14:ligatures w14:val="none"/>
        </w:rPr>
        <w:t>[62]</w:t>
      </w:r>
      <w:r w:rsidRPr="002F395E">
        <w:rPr>
          <w:sz w:val="28"/>
          <w:szCs w:val="28"/>
          <w:lang w:eastAsia="ru-UA"/>
          <w14:ligatures w14:val="none"/>
        </w:rPr>
        <w:t>.</w:t>
      </w:r>
    </w:p>
    <w:p w14:paraId="6B846A42" w14:textId="77777777"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Проблема класифікації девіантної поведінки залишається складною, оскільки охоплює як соціальні, так і клініко-психологічні аспекти. У соціально-правовому підході розрізняють насильницькі (агресивні) та ненасильницькі (корисливі, маніпулятивні) </w:t>
      </w:r>
      <w:proofErr w:type="spellStart"/>
      <w:r w:rsidRPr="002F395E">
        <w:rPr>
          <w:sz w:val="28"/>
          <w:szCs w:val="28"/>
          <w:lang w:eastAsia="ru-UA"/>
          <w14:ligatures w14:val="none"/>
        </w:rPr>
        <w:t>девіації</w:t>
      </w:r>
      <w:proofErr w:type="spellEnd"/>
      <w:r w:rsidRPr="002F395E">
        <w:rPr>
          <w:sz w:val="28"/>
          <w:szCs w:val="28"/>
          <w:lang w:eastAsia="ru-UA"/>
          <w14:ligatures w14:val="none"/>
        </w:rPr>
        <w:t>.</w:t>
      </w:r>
      <w:r w:rsidRPr="002F395E">
        <w:rPr>
          <w:sz w:val="28"/>
          <w:szCs w:val="28"/>
          <w:lang w:eastAsia="ru-UA"/>
          <w14:ligatures w14:val="none"/>
        </w:rPr>
        <w:br/>
        <w:t xml:space="preserve">Європейські психологи, зокрема Т. Парсонс і К. Роджерс, виділяють також </w:t>
      </w:r>
      <w:proofErr w:type="spellStart"/>
      <w:r w:rsidRPr="002F395E">
        <w:rPr>
          <w:sz w:val="28"/>
          <w:szCs w:val="28"/>
          <w:lang w:eastAsia="ru-UA"/>
          <w14:ligatures w14:val="none"/>
        </w:rPr>
        <w:t>аутоагресивну</w:t>
      </w:r>
      <w:proofErr w:type="spellEnd"/>
      <w:r w:rsidRPr="002F395E">
        <w:rPr>
          <w:sz w:val="28"/>
          <w:szCs w:val="28"/>
          <w:lang w:eastAsia="ru-UA"/>
          <w14:ligatures w14:val="none"/>
        </w:rPr>
        <w:t xml:space="preserve"> поведінку (</w:t>
      </w:r>
      <w:proofErr w:type="spellStart"/>
      <w:r w:rsidRPr="002F395E">
        <w:rPr>
          <w:sz w:val="28"/>
          <w:szCs w:val="28"/>
          <w:lang w:eastAsia="ru-UA"/>
          <w14:ligatures w14:val="none"/>
        </w:rPr>
        <w:t>самопошкодження</w:t>
      </w:r>
      <w:proofErr w:type="spellEnd"/>
      <w:r w:rsidRPr="002F395E">
        <w:rPr>
          <w:sz w:val="28"/>
          <w:szCs w:val="28"/>
          <w:lang w:eastAsia="ru-UA"/>
          <w14:ligatures w14:val="none"/>
        </w:rPr>
        <w:t xml:space="preserve">, </w:t>
      </w:r>
      <w:proofErr w:type="spellStart"/>
      <w:r w:rsidRPr="002F395E">
        <w:rPr>
          <w:sz w:val="28"/>
          <w:szCs w:val="28"/>
          <w:lang w:eastAsia="ru-UA"/>
          <w14:ligatures w14:val="none"/>
        </w:rPr>
        <w:t>суїцидальні</w:t>
      </w:r>
      <w:proofErr w:type="spellEnd"/>
      <w:r w:rsidRPr="002F395E">
        <w:rPr>
          <w:sz w:val="28"/>
          <w:szCs w:val="28"/>
          <w:lang w:eastAsia="ru-UA"/>
          <w14:ligatures w14:val="none"/>
        </w:rPr>
        <w:t xml:space="preserve"> тенденції), що спрямована не назовні, а проти власного «Я» і часто є наслідком емоційного вигорання чи психологічної травматизації.</w:t>
      </w:r>
    </w:p>
    <w:p w14:paraId="51ED4CDA" w14:textId="69507122"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Особливої уваги потребує аналіз девіантної поведінки серед підлітків. У цьому віці відбувається інтенсивне формування ціннісних орієнтацій, моральної самосвідомості та соціальних ролей. Під впливом несприятливих умов — сімейних конфліктів, дефіциту підтримки, тиску однолітків чи медіа — може розвиватися ситуативна </w:t>
      </w:r>
      <w:proofErr w:type="spellStart"/>
      <w:r w:rsidRPr="002F395E">
        <w:rPr>
          <w:sz w:val="28"/>
          <w:szCs w:val="28"/>
          <w:lang w:eastAsia="ru-UA"/>
          <w14:ligatures w14:val="none"/>
        </w:rPr>
        <w:t>девіація</w:t>
      </w:r>
      <w:proofErr w:type="spellEnd"/>
      <w:r w:rsidRPr="002F395E">
        <w:rPr>
          <w:sz w:val="28"/>
          <w:szCs w:val="28"/>
          <w:lang w:eastAsia="ru-UA"/>
          <w14:ligatures w14:val="none"/>
        </w:rPr>
        <w:t>, коли відхилення провокується обставинами, а не стійкими особистісними рисами.</w:t>
      </w:r>
      <w:r w:rsidRPr="002F395E">
        <w:rPr>
          <w:sz w:val="28"/>
          <w:szCs w:val="28"/>
          <w:lang w:eastAsia="ru-UA"/>
          <w14:ligatures w14:val="none"/>
        </w:rPr>
        <w:br/>
        <w:t xml:space="preserve">Інша група підлітків демонструє стійку </w:t>
      </w:r>
      <w:proofErr w:type="spellStart"/>
      <w:r w:rsidRPr="002F395E">
        <w:rPr>
          <w:sz w:val="28"/>
          <w:szCs w:val="28"/>
          <w:lang w:eastAsia="ru-UA"/>
          <w14:ligatures w14:val="none"/>
        </w:rPr>
        <w:t>девіантність</w:t>
      </w:r>
      <w:proofErr w:type="spellEnd"/>
      <w:r w:rsidRPr="002F395E">
        <w:rPr>
          <w:sz w:val="28"/>
          <w:szCs w:val="28"/>
          <w:lang w:eastAsia="ru-UA"/>
          <w14:ligatures w14:val="none"/>
        </w:rPr>
        <w:t>, яка зумовлена сформованими антисоціальними установками, агресивними настановами чи криміногенним мікросередовищем</w:t>
      </w:r>
      <w:r w:rsidR="00011221" w:rsidRPr="00011221">
        <w:rPr>
          <w:sz w:val="28"/>
          <w:szCs w:val="28"/>
          <w:lang w:val="ru-RU" w:eastAsia="ru-UA"/>
          <w14:ligatures w14:val="none"/>
        </w:rPr>
        <w:t>[29]</w:t>
      </w:r>
      <w:r w:rsidRPr="002F395E">
        <w:rPr>
          <w:sz w:val="28"/>
          <w:szCs w:val="28"/>
          <w:lang w:eastAsia="ru-UA"/>
          <w14:ligatures w14:val="none"/>
        </w:rPr>
        <w:t>.</w:t>
      </w:r>
    </w:p>
    <w:p w14:paraId="17AA302C" w14:textId="77777777" w:rsidR="0087070F" w:rsidRPr="002F395E" w:rsidRDefault="0087070F" w:rsidP="0087070F">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Таким чином, девіантна поведінка у підлітковому віці — це складне соціально-психологічне явище, що поєднує індивідуальні, сімейні та суспільні чинники. Її дослідження вимагає комплексного підходу, який враховує взаємодію особистісних рис, соціального контексту та морально-ціннісних орієнтацій молодої людини.</w:t>
      </w:r>
    </w:p>
    <w:p w14:paraId="51BF17BF" w14:textId="77777777" w:rsidR="002F504A" w:rsidRPr="002F395E" w:rsidRDefault="002F504A" w:rsidP="002F504A">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У підлітковому віці, приблизно від 14 до 16 років, девіантна поведінка набуває особливих рис, пов’язаних із формуванням особистості, соціальною адаптацією та пошуком власної ідентичності. В цей період виділяють два основних типи девіантної мотивації: корисливу та </w:t>
      </w:r>
      <w:proofErr w:type="spellStart"/>
      <w:r w:rsidRPr="002F395E">
        <w:rPr>
          <w:sz w:val="28"/>
          <w:szCs w:val="28"/>
          <w:lang w:eastAsia="ru-UA"/>
          <w14:ligatures w14:val="none"/>
        </w:rPr>
        <w:t>насильницько</w:t>
      </w:r>
      <w:proofErr w:type="spellEnd"/>
      <w:r w:rsidRPr="002F395E">
        <w:rPr>
          <w:sz w:val="28"/>
          <w:szCs w:val="28"/>
          <w:lang w:eastAsia="ru-UA"/>
          <w14:ligatures w14:val="none"/>
        </w:rPr>
        <w:t>-егоїстичну.</w:t>
      </w:r>
    </w:p>
    <w:p w14:paraId="2AFED534" w14:textId="5C86DF57" w:rsidR="002F504A" w:rsidRPr="002F395E" w:rsidRDefault="002F504A" w:rsidP="002F504A">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Корислива мотивація в більшості випадків проявляється через дитяче прагнення досліджувати межі дозволеного. Підлітки здійснюють </w:t>
      </w:r>
      <w:r w:rsidRPr="002F395E">
        <w:rPr>
          <w:sz w:val="28"/>
          <w:szCs w:val="28"/>
          <w:lang w:eastAsia="ru-UA"/>
          <w14:ligatures w14:val="none"/>
        </w:rPr>
        <w:lastRenderedPageBreak/>
        <w:t xml:space="preserve">правопорушення не з метою матеріальної вигоди, а для задоволення власної допитливості, розваги або гострих </w:t>
      </w:r>
      <w:proofErr w:type="spellStart"/>
      <w:r w:rsidRPr="002F395E">
        <w:rPr>
          <w:sz w:val="28"/>
          <w:szCs w:val="28"/>
          <w:lang w:eastAsia="ru-UA"/>
          <w14:ligatures w14:val="none"/>
        </w:rPr>
        <w:t>відчуттів</w:t>
      </w:r>
      <w:proofErr w:type="spellEnd"/>
      <w:r w:rsidRPr="002F395E">
        <w:rPr>
          <w:sz w:val="28"/>
          <w:szCs w:val="28"/>
          <w:lang w:eastAsia="ru-UA"/>
          <w14:ligatures w14:val="none"/>
        </w:rPr>
        <w:t>. Часто вони намагаються показати свою сміливість, спритність або силу, утвердитися у колективі однолітків, здобути визнання та популярність серед групи. Такі дії можуть включати дрібне хуліганство, крадіжки, пустощі або активні ігри з порушенням встановлених правил, що створює перший контакт з соціально неприйнятними моделями поведінки</w:t>
      </w:r>
      <w:r w:rsidR="00011221" w:rsidRPr="00011221">
        <w:rPr>
          <w:sz w:val="28"/>
          <w:szCs w:val="28"/>
          <w:lang w:val="ru-RU" w:eastAsia="ru-UA"/>
          <w14:ligatures w14:val="none"/>
        </w:rPr>
        <w:t>[35]</w:t>
      </w:r>
      <w:r w:rsidRPr="002F395E">
        <w:rPr>
          <w:sz w:val="28"/>
          <w:szCs w:val="28"/>
          <w:lang w:eastAsia="ru-UA"/>
          <w14:ligatures w14:val="none"/>
        </w:rPr>
        <w:t>.</w:t>
      </w:r>
    </w:p>
    <w:p w14:paraId="0D45E510" w14:textId="77777777" w:rsidR="002F504A" w:rsidRPr="002F395E" w:rsidRDefault="002F504A" w:rsidP="002F504A">
      <w:pPr>
        <w:spacing w:before="100" w:beforeAutospacing="1" w:after="100" w:afterAutospacing="1" w:line="360" w:lineRule="auto"/>
        <w:ind w:firstLine="720"/>
        <w:contextualSpacing/>
        <w:jc w:val="both"/>
        <w:rPr>
          <w:sz w:val="28"/>
          <w:szCs w:val="28"/>
          <w:lang w:eastAsia="ru-UA"/>
          <w14:ligatures w14:val="none"/>
        </w:rPr>
      </w:pPr>
      <w:proofErr w:type="spellStart"/>
      <w:r w:rsidRPr="002F395E">
        <w:rPr>
          <w:sz w:val="28"/>
          <w:szCs w:val="28"/>
          <w:lang w:eastAsia="ru-UA"/>
          <w14:ligatures w14:val="none"/>
        </w:rPr>
        <w:t>Насильницько</w:t>
      </w:r>
      <w:proofErr w:type="spellEnd"/>
      <w:r w:rsidRPr="002F395E">
        <w:rPr>
          <w:sz w:val="28"/>
          <w:szCs w:val="28"/>
          <w:lang w:eastAsia="ru-UA"/>
          <w14:ligatures w14:val="none"/>
        </w:rPr>
        <w:t xml:space="preserve">-егоїстична мотивація відрізняється більшою емоційною напруженістю та </w:t>
      </w:r>
      <w:proofErr w:type="spellStart"/>
      <w:r w:rsidRPr="002F395E">
        <w:rPr>
          <w:sz w:val="28"/>
          <w:szCs w:val="28"/>
          <w:lang w:eastAsia="ru-UA"/>
          <w14:ligatures w14:val="none"/>
        </w:rPr>
        <w:t>ситуативністю</w:t>
      </w:r>
      <w:proofErr w:type="spellEnd"/>
      <w:r w:rsidRPr="002F395E">
        <w:rPr>
          <w:sz w:val="28"/>
          <w:szCs w:val="28"/>
          <w:lang w:eastAsia="ru-UA"/>
          <w14:ligatures w14:val="none"/>
        </w:rPr>
        <w:t>. Для підлітків вона часто пов’язана із прагненням самоствердитися через агресивні дії, продемонструвати владу або домінування над іншими. Така мотивація нерідко супроводжується жорстокістю, байдужістю до наслідків для оточуючих та імпульсивністю. Залежно від контексту, підлітки можуть діяти групами, під впливом однолітків, алкоголю чи стресових обставин, що підсилює ризик виникнення конфліктів і повторних девіантних проявів.</w:t>
      </w:r>
    </w:p>
    <w:p w14:paraId="4D7160FE" w14:textId="18B78BD9" w:rsidR="002F504A" w:rsidRPr="002F395E" w:rsidRDefault="002F504A" w:rsidP="002F504A">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Важливим аспектом у розумінні девіантної поведінки є ювенальна юстиція — спеціалізована система реагування на правопорушення неповнолітніх, яка існує для того, щоб не лише карати, а й виховувати та соціалізувати. Державна реакція на порушення з боку підлітків має вирішальний вплив на формування їх соціальної поведінки та здатність інтегруватися у суспільство. Ювенальна юстиція не є звичайною кримінальною системою; вона передбачає створення спеціальних судів і посадових осіб, які працюють із неповнолітніми, оцінюючи не тільки факт правопорушення, а й психологічний стан, життєві обставини та перспективи </w:t>
      </w:r>
      <w:proofErr w:type="spellStart"/>
      <w:r w:rsidRPr="002F395E">
        <w:rPr>
          <w:sz w:val="28"/>
          <w:szCs w:val="28"/>
          <w:lang w:eastAsia="ru-UA"/>
          <w14:ligatures w14:val="none"/>
        </w:rPr>
        <w:t>ресоціалізації</w:t>
      </w:r>
      <w:proofErr w:type="spellEnd"/>
      <w:r w:rsidR="00011221" w:rsidRPr="00011221">
        <w:rPr>
          <w:sz w:val="28"/>
          <w:szCs w:val="28"/>
          <w:lang w:eastAsia="ru-UA"/>
          <w14:ligatures w14:val="none"/>
        </w:rPr>
        <w:t>[30]</w:t>
      </w:r>
      <w:r w:rsidRPr="002F395E">
        <w:rPr>
          <w:sz w:val="28"/>
          <w:szCs w:val="28"/>
          <w:lang w:eastAsia="ru-UA"/>
          <w14:ligatures w14:val="none"/>
        </w:rPr>
        <w:t>.</w:t>
      </w:r>
    </w:p>
    <w:p w14:paraId="11A2C35F" w14:textId="77777777" w:rsidR="002F504A" w:rsidRPr="002F395E" w:rsidRDefault="002F504A" w:rsidP="002F504A">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Головна мета ювенальної юстиції — відновлення соціальної рівноваги через інтеграцію молодої людини у правомірне соціальне середовище. Це досягається шляхом поєднання правових санкцій із виховними заходами, психологічною підтримкою, соціальним наставництвом та програмами розвитку навичок конструктивної поведінки. Такий підхід дозволяє підлітку </w:t>
      </w:r>
      <w:r w:rsidRPr="002F395E">
        <w:rPr>
          <w:sz w:val="28"/>
          <w:szCs w:val="28"/>
          <w:lang w:eastAsia="ru-UA"/>
          <w14:ligatures w14:val="none"/>
        </w:rPr>
        <w:lastRenderedPageBreak/>
        <w:t>усвідомити наслідки власних дій, відновити почуття відповідальності та сформувати стійкі цінності, які сприятимуть уникненню повторних порушень.</w:t>
      </w:r>
    </w:p>
    <w:p w14:paraId="2C2DD7D9" w14:textId="39109FAF" w:rsidR="002F504A" w:rsidRPr="002F395E" w:rsidRDefault="002F504A" w:rsidP="002F504A">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Сучасні дослідження свідчать, що ефективна ювенальна юстиція поєднує відновлювальні методи правосуддя, психологічну корекцію та соціальну підтримку сім’ї та навчального середовища. Таким чином, вона не лише реагує на девіантну поведінку, а й формує умови для гармонійного розвитку особистості, підвищення соціальної компетентності та відповідальності. Підлітки, які отримують підтримку та спрямовану допомогу, частіше інтегруються у суспільство як законослухняні та соціально активні громадяни</w:t>
      </w:r>
      <w:r w:rsidR="00011221" w:rsidRPr="00011221">
        <w:rPr>
          <w:sz w:val="28"/>
          <w:szCs w:val="28"/>
          <w:lang w:eastAsia="ru-UA"/>
          <w14:ligatures w14:val="none"/>
        </w:rPr>
        <w:t>[47]</w:t>
      </w:r>
      <w:r w:rsidRPr="002F395E">
        <w:rPr>
          <w:sz w:val="28"/>
          <w:szCs w:val="28"/>
          <w:lang w:eastAsia="ru-UA"/>
          <w14:ligatures w14:val="none"/>
        </w:rPr>
        <w:t>.</w:t>
      </w:r>
    </w:p>
    <w:p w14:paraId="435068D4" w14:textId="5D49970A" w:rsidR="006451ED" w:rsidRPr="001E3B93" w:rsidRDefault="002F504A" w:rsidP="00631465">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Отже, розуміння мотиваційних аспектів девіантної поведінки та застосування принципів ювенальної юстиції дозволяє створювати систему превентивних та корекційних заходів, що зменшують ризик повторних порушень і сприяють формуванню здорового соціального середовища для молоді. Такий підхід підкреслює, що девіантна поведінка підлітків — це не лише правова проблема, а комплексне соціально-психологічне явище, яке потребує інтегрованого підходу з боку держави, сім’ї та навчальних закладів.</w:t>
      </w:r>
    </w:p>
    <w:p w14:paraId="3CB92935" w14:textId="39D4A1E4" w:rsidR="006451ED" w:rsidRPr="00631465" w:rsidRDefault="006451ED" w:rsidP="002E3499">
      <w:pPr>
        <w:pStyle w:val="2"/>
        <w:rPr>
          <w:rFonts w:ascii="Times New Roman" w:hAnsi="Times New Roman" w:cs="Times New Roman"/>
          <w:b/>
          <w:bCs/>
          <w:color w:val="000000" w:themeColor="text1"/>
          <w:sz w:val="28"/>
          <w:szCs w:val="28"/>
        </w:rPr>
      </w:pPr>
      <w:bookmarkStart w:id="2" w:name="_Toc213107037"/>
      <w:r w:rsidRPr="00631465">
        <w:rPr>
          <w:rFonts w:ascii="Times New Roman" w:hAnsi="Times New Roman" w:cs="Times New Roman"/>
          <w:b/>
          <w:bCs/>
          <w:color w:val="000000" w:themeColor="text1"/>
          <w:sz w:val="28"/>
          <w:szCs w:val="28"/>
        </w:rPr>
        <w:t>1.2. Класифікація видів девіантної поведінки та їх психологічні прояви</w:t>
      </w:r>
      <w:bookmarkEnd w:id="2"/>
    </w:p>
    <w:p w14:paraId="6C469B0E" w14:textId="77777777" w:rsidR="006451ED" w:rsidRPr="002F395E" w:rsidRDefault="007952C5" w:rsidP="007D4F54">
      <w:pPr>
        <w:spacing w:line="360" w:lineRule="auto"/>
        <w:ind w:firstLine="720"/>
        <w:contextualSpacing/>
        <w:jc w:val="both"/>
        <w:rPr>
          <w:sz w:val="28"/>
          <w:szCs w:val="28"/>
        </w:rPr>
      </w:pPr>
      <w:r w:rsidRPr="002F395E">
        <w:rPr>
          <w:sz w:val="28"/>
          <w:szCs w:val="28"/>
        </w:rPr>
        <w:t xml:space="preserve"> </w:t>
      </w:r>
      <w:r w:rsidR="006451ED" w:rsidRPr="002F395E">
        <w:rPr>
          <w:sz w:val="28"/>
          <w:szCs w:val="28"/>
        </w:rPr>
        <w:t xml:space="preserve">Проблема класифікації форм девіантної поведінки має міждисциплінарний характер і розглядається в межах соціології, права, психології та педагогіки. Різноманіття соціальних норм, ціннісних систем і культурних контекстів зумовлює існування багатьох різновидів </w:t>
      </w:r>
      <w:proofErr w:type="spellStart"/>
      <w:r w:rsidR="006451ED" w:rsidRPr="002F395E">
        <w:rPr>
          <w:sz w:val="28"/>
          <w:szCs w:val="28"/>
        </w:rPr>
        <w:t>девіацій</w:t>
      </w:r>
      <w:proofErr w:type="spellEnd"/>
      <w:r w:rsidR="006451ED" w:rsidRPr="002F395E">
        <w:rPr>
          <w:sz w:val="28"/>
          <w:szCs w:val="28"/>
        </w:rPr>
        <w:t>, що відрізняються за мотивами, інтенсивністю та наслідками.</w:t>
      </w:r>
    </w:p>
    <w:p w14:paraId="6BB756D4" w14:textId="402D4FE4" w:rsidR="006451ED" w:rsidRPr="002F395E" w:rsidRDefault="006451ED" w:rsidP="007D4F54">
      <w:pPr>
        <w:spacing w:line="360" w:lineRule="auto"/>
        <w:ind w:firstLine="720"/>
        <w:contextualSpacing/>
        <w:jc w:val="both"/>
        <w:rPr>
          <w:sz w:val="28"/>
          <w:szCs w:val="28"/>
        </w:rPr>
      </w:pPr>
      <w:r w:rsidRPr="002F395E">
        <w:rPr>
          <w:sz w:val="28"/>
          <w:szCs w:val="28"/>
        </w:rPr>
        <w:t xml:space="preserve">У межах соціально-правового підходу всі девіантні прояви умовно поділяються на насильницькі (агресивні, руйнівні) та ненасильницькі (корисливі, маніпулятивні, шахрайські). Такий поділ дозволяє оцінювати рівень небезпеки для суспільства та прогнозувати подальший розвиток особистості правопорушника. Насильницькі форми часто мають </w:t>
      </w:r>
      <w:proofErr w:type="spellStart"/>
      <w:r w:rsidRPr="002F395E">
        <w:rPr>
          <w:sz w:val="28"/>
          <w:szCs w:val="28"/>
        </w:rPr>
        <w:t>емоційно</w:t>
      </w:r>
      <w:proofErr w:type="spellEnd"/>
      <w:r w:rsidRPr="002F395E">
        <w:rPr>
          <w:sz w:val="28"/>
          <w:szCs w:val="28"/>
        </w:rPr>
        <w:t xml:space="preserve">-імпульсивний характер і супроводжуються агресією чи жорстокістю, тоді як </w:t>
      </w:r>
      <w:r w:rsidRPr="002F395E">
        <w:rPr>
          <w:sz w:val="28"/>
          <w:szCs w:val="28"/>
        </w:rPr>
        <w:lastRenderedPageBreak/>
        <w:t>ненасильницькі виявляють раціональність і цілеспрямованість дій, орієнтованих на власну вигоду</w:t>
      </w:r>
      <w:r w:rsidR="00011221" w:rsidRPr="00011221">
        <w:rPr>
          <w:sz w:val="28"/>
          <w:szCs w:val="28"/>
        </w:rPr>
        <w:t>[42]</w:t>
      </w:r>
      <w:r w:rsidRPr="002F395E">
        <w:rPr>
          <w:sz w:val="28"/>
          <w:szCs w:val="28"/>
        </w:rPr>
        <w:t>.</w:t>
      </w:r>
    </w:p>
    <w:p w14:paraId="738AEED6" w14:textId="77777777" w:rsidR="006451ED" w:rsidRPr="002F395E" w:rsidRDefault="006451ED" w:rsidP="007D4F54">
      <w:pPr>
        <w:spacing w:line="360" w:lineRule="auto"/>
        <w:ind w:firstLine="720"/>
        <w:contextualSpacing/>
        <w:jc w:val="both"/>
        <w:rPr>
          <w:sz w:val="28"/>
          <w:szCs w:val="28"/>
        </w:rPr>
      </w:pPr>
      <w:r w:rsidRPr="002F395E">
        <w:rPr>
          <w:sz w:val="28"/>
          <w:szCs w:val="28"/>
        </w:rPr>
        <w:t xml:space="preserve">З точки зору соціально-психологічного підходу (М. Й. </w:t>
      </w:r>
      <w:proofErr w:type="spellStart"/>
      <w:r w:rsidRPr="002F395E">
        <w:rPr>
          <w:sz w:val="28"/>
          <w:szCs w:val="28"/>
        </w:rPr>
        <w:t>Боришевський</w:t>
      </w:r>
      <w:proofErr w:type="spellEnd"/>
      <w:r w:rsidRPr="002F395E">
        <w:rPr>
          <w:sz w:val="28"/>
          <w:szCs w:val="28"/>
        </w:rPr>
        <w:t>, Т. М. Титаренко, С. Г. Максименко), девіантну поведінку можна поділити на кілька основних типів:</w:t>
      </w:r>
    </w:p>
    <w:p w14:paraId="33F97045" w14:textId="77777777" w:rsidR="006451ED" w:rsidRPr="002F395E" w:rsidRDefault="006451ED" w:rsidP="007D4F54">
      <w:pPr>
        <w:numPr>
          <w:ilvl w:val="0"/>
          <w:numId w:val="2"/>
        </w:numPr>
        <w:spacing w:line="360" w:lineRule="auto"/>
        <w:ind w:hanging="153"/>
        <w:contextualSpacing/>
        <w:jc w:val="both"/>
        <w:rPr>
          <w:sz w:val="28"/>
          <w:szCs w:val="28"/>
        </w:rPr>
      </w:pPr>
      <w:proofErr w:type="spellStart"/>
      <w:r w:rsidRPr="002F395E">
        <w:rPr>
          <w:sz w:val="28"/>
          <w:szCs w:val="28"/>
        </w:rPr>
        <w:t>антидисциплінарна</w:t>
      </w:r>
      <w:proofErr w:type="spellEnd"/>
      <w:r w:rsidRPr="002F395E">
        <w:rPr>
          <w:sz w:val="28"/>
          <w:szCs w:val="28"/>
        </w:rPr>
        <w:t xml:space="preserve"> — порушення норм поведінки в навчальному або трудовому колективі, прояви недисциплінованості, ігнорування авторитету педагогів або керівників;</w:t>
      </w:r>
    </w:p>
    <w:p w14:paraId="0354C988" w14:textId="77777777" w:rsidR="006451ED" w:rsidRPr="002F395E" w:rsidRDefault="006451ED" w:rsidP="007D4F54">
      <w:pPr>
        <w:numPr>
          <w:ilvl w:val="0"/>
          <w:numId w:val="2"/>
        </w:numPr>
        <w:spacing w:line="360" w:lineRule="auto"/>
        <w:ind w:hanging="153"/>
        <w:contextualSpacing/>
        <w:jc w:val="both"/>
        <w:rPr>
          <w:sz w:val="28"/>
          <w:szCs w:val="28"/>
        </w:rPr>
      </w:pPr>
      <w:r w:rsidRPr="002F395E">
        <w:rPr>
          <w:sz w:val="28"/>
          <w:szCs w:val="28"/>
        </w:rPr>
        <w:t>антисоціальна — дії, що спрямовані проти суспільних цінностей (грубість, агресія, хуліганство, вандалізм, ухилення від навчання);</w:t>
      </w:r>
    </w:p>
    <w:p w14:paraId="66C41E4D" w14:textId="77777777" w:rsidR="006451ED" w:rsidRPr="002F395E" w:rsidRDefault="006451ED" w:rsidP="007D4F54">
      <w:pPr>
        <w:numPr>
          <w:ilvl w:val="0"/>
          <w:numId w:val="2"/>
        </w:numPr>
        <w:spacing w:line="360" w:lineRule="auto"/>
        <w:ind w:hanging="153"/>
        <w:contextualSpacing/>
        <w:jc w:val="both"/>
        <w:rPr>
          <w:sz w:val="28"/>
          <w:szCs w:val="28"/>
        </w:rPr>
      </w:pPr>
      <w:r w:rsidRPr="002F395E">
        <w:rPr>
          <w:sz w:val="28"/>
          <w:szCs w:val="28"/>
        </w:rPr>
        <w:t>криміногенна — поведінка, яка містить ознаки злочину та підпадає під дію кримінального законодавства;</w:t>
      </w:r>
    </w:p>
    <w:p w14:paraId="65633E40" w14:textId="575AEFA3" w:rsidR="007D4F54" w:rsidRPr="002F395E" w:rsidRDefault="006451ED" w:rsidP="007D4F54">
      <w:pPr>
        <w:numPr>
          <w:ilvl w:val="0"/>
          <w:numId w:val="2"/>
        </w:numPr>
        <w:spacing w:line="360" w:lineRule="auto"/>
        <w:ind w:hanging="153"/>
        <w:contextualSpacing/>
        <w:jc w:val="both"/>
        <w:rPr>
          <w:sz w:val="28"/>
          <w:szCs w:val="28"/>
        </w:rPr>
      </w:pPr>
      <w:proofErr w:type="spellStart"/>
      <w:r w:rsidRPr="002F395E">
        <w:rPr>
          <w:sz w:val="28"/>
          <w:szCs w:val="28"/>
        </w:rPr>
        <w:t>аутоагресивна</w:t>
      </w:r>
      <w:proofErr w:type="spellEnd"/>
      <w:r w:rsidRPr="002F395E">
        <w:rPr>
          <w:sz w:val="28"/>
          <w:szCs w:val="28"/>
        </w:rPr>
        <w:t xml:space="preserve"> — форми </w:t>
      </w:r>
      <w:proofErr w:type="spellStart"/>
      <w:r w:rsidRPr="002F395E">
        <w:rPr>
          <w:sz w:val="28"/>
          <w:szCs w:val="28"/>
        </w:rPr>
        <w:t>саморуйнівної</w:t>
      </w:r>
      <w:proofErr w:type="spellEnd"/>
      <w:r w:rsidRPr="002F395E">
        <w:rPr>
          <w:sz w:val="28"/>
          <w:szCs w:val="28"/>
        </w:rPr>
        <w:t xml:space="preserve"> поведінки, спрямовані на себе (вживання психоактивних речовин, </w:t>
      </w:r>
      <w:proofErr w:type="spellStart"/>
      <w:r w:rsidRPr="002F395E">
        <w:rPr>
          <w:sz w:val="28"/>
          <w:szCs w:val="28"/>
        </w:rPr>
        <w:t>суїцидальні</w:t>
      </w:r>
      <w:proofErr w:type="spellEnd"/>
      <w:r w:rsidRPr="002F395E">
        <w:rPr>
          <w:sz w:val="28"/>
          <w:szCs w:val="28"/>
        </w:rPr>
        <w:t xml:space="preserve"> тенденції, </w:t>
      </w:r>
      <w:proofErr w:type="spellStart"/>
      <w:r w:rsidRPr="002F395E">
        <w:rPr>
          <w:sz w:val="28"/>
          <w:szCs w:val="28"/>
        </w:rPr>
        <w:t>самопошкодження</w:t>
      </w:r>
      <w:proofErr w:type="spellEnd"/>
      <w:r w:rsidRPr="002F395E">
        <w:rPr>
          <w:sz w:val="28"/>
          <w:szCs w:val="28"/>
        </w:rPr>
        <w:t>)</w:t>
      </w:r>
      <w:r w:rsidR="00011221" w:rsidRPr="00011221">
        <w:rPr>
          <w:sz w:val="28"/>
          <w:szCs w:val="28"/>
        </w:rPr>
        <w:t>[13]</w:t>
      </w:r>
      <w:r w:rsidRPr="002F395E">
        <w:rPr>
          <w:sz w:val="28"/>
          <w:szCs w:val="28"/>
        </w:rPr>
        <w:t>.</w:t>
      </w:r>
    </w:p>
    <w:p w14:paraId="70C137DE" w14:textId="626204E9" w:rsidR="006451ED" w:rsidRPr="002F395E" w:rsidRDefault="006451ED" w:rsidP="007D4F54">
      <w:pPr>
        <w:spacing w:line="360" w:lineRule="auto"/>
        <w:ind w:left="567" w:firstLine="720"/>
        <w:contextualSpacing/>
        <w:jc w:val="both"/>
        <w:rPr>
          <w:sz w:val="28"/>
          <w:szCs w:val="28"/>
        </w:rPr>
      </w:pPr>
      <w:r w:rsidRPr="002F395E">
        <w:rPr>
          <w:sz w:val="28"/>
          <w:szCs w:val="28"/>
        </w:rPr>
        <w:t xml:space="preserve">Психологічна систематизація девіантної поведінки часто враховує поєднання соціальних, клінічних і особистісних критеріїв. Так, за підходом, що спирається на роботи Г. </w:t>
      </w:r>
      <w:proofErr w:type="spellStart"/>
      <w:r w:rsidRPr="002F395E">
        <w:rPr>
          <w:sz w:val="28"/>
          <w:szCs w:val="28"/>
        </w:rPr>
        <w:t>Олпорта</w:t>
      </w:r>
      <w:proofErr w:type="spellEnd"/>
      <w:r w:rsidRPr="002F395E">
        <w:rPr>
          <w:sz w:val="28"/>
          <w:szCs w:val="28"/>
        </w:rPr>
        <w:t xml:space="preserve">, Е. </w:t>
      </w:r>
      <w:proofErr w:type="spellStart"/>
      <w:r w:rsidRPr="002F395E">
        <w:rPr>
          <w:sz w:val="28"/>
          <w:szCs w:val="28"/>
        </w:rPr>
        <w:t>Еріксона</w:t>
      </w:r>
      <w:proofErr w:type="spellEnd"/>
      <w:r w:rsidRPr="002F395E">
        <w:rPr>
          <w:sz w:val="28"/>
          <w:szCs w:val="28"/>
        </w:rPr>
        <w:t xml:space="preserve"> та К. Роджерса, можна виділити три основні «</w:t>
      </w:r>
      <w:proofErr w:type="spellStart"/>
      <w:r w:rsidRPr="002F395E">
        <w:rPr>
          <w:sz w:val="28"/>
          <w:szCs w:val="28"/>
        </w:rPr>
        <w:t>вісі</w:t>
      </w:r>
      <w:proofErr w:type="spellEnd"/>
      <w:r w:rsidRPr="002F395E">
        <w:rPr>
          <w:sz w:val="28"/>
          <w:szCs w:val="28"/>
        </w:rPr>
        <w:t xml:space="preserve">» оцінювання </w:t>
      </w:r>
      <w:proofErr w:type="spellStart"/>
      <w:r w:rsidRPr="002F395E">
        <w:rPr>
          <w:sz w:val="28"/>
          <w:szCs w:val="28"/>
        </w:rPr>
        <w:t>девіантності</w:t>
      </w:r>
      <w:proofErr w:type="spellEnd"/>
      <w:r w:rsidRPr="002F395E">
        <w:rPr>
          <w:sz w:val="28"/>
          <w:szCs w:val="28"/>
        </w:rPr>
        <w:t>:</w:t>
      </w:r>
    </w:p>
    <w:p w14:paraId="3F894146" w14:textId="77777777" w:rsidR="006451ED" w:rsidRPr="002F395E" w:rsidRDefault="006451ED" w:rsidP="007D4F54">
      <w:pPr>
        <w:numPr>
          <w:ilvl w:val="0"/>
          <w:numId w:val="3"/>
        </w:numPr>
        <w:spacing w:line="360" w:lineRule="auto"/>
        <w:ind w:hanging="153"/>
        <w:contextualSpacing/>
        <w:jc w:val="both"/>
        <w:rPr>
          <w:sz w:val="28"/>
          <w:szCs w:val="28"/>
        </w:rPr>
      </w:pPr>
      <w:r w:rsidRPr="002F395E">
        <w:rPr>
          <w:sz w:val="28"/>
          <w:szCs w:val="28"/>
        </w:rPr>
        <w:t>Соціально-психологічна вісь — відображає ступінь відхилення від соціальних норм (від дрібних порушень дисципліни до злочинів).</w:t>
      </w:r>
    </w:p>
    <w:p w14:paraId="0F99FD90" w14:textId="77777777" w:rsidR="006451ED" w:rsidRPr="002F395E" w:rsidRDefault="006451ED" w:rsidP="007D4F54">
      <w:pPr>
        <w:numPr>
          <w:ilvl w:val="0"/>
          <w:numId w:val="3"/>
        </w:numPr>
        <w:spacing w:line="360" w:lineRule="auto"/>
        <w:ind w:hanging="153"/>
        <w:contextualSpacing/>
        <w:jc w:val="both"/>
        <w:rPr>
          <w:sz w:val="28"/>
          <w:szCs w:val="28"/>
        </w:rPr>
      </w:pPr>
      <w:r w:rsidRPr="002F395E">
        <w:rPr>
          <w:sz w:val="28"/>
          <w:szCs w:val="28"/>
        </w:rPr>
        <w:t>Психопатологічна вісь — охоплює спектр від непатологічних (ситуативних) до патологічних форм поведінки, що мають клінічні ознаки.</w:t>
      </w:r>
    </w:p>
    <w:p w14:paraId="54F8EDA4" w14:textId="29D41D04" w:rsidR="007D4F54" w:rsidRPr="002F395E" w:rsidRDefault="006451ED" w:rsidP="007D4F54">
      <w:pPr>
        <w:numPr>
          <w:ilvl w:val="0"/>
          <w:numId w:val="3"/>
        </w:numPr>
        <w:spacing w:line="360" w:lineRule="auto"/>
        <w:ind w:hanging="153"/>
        <w:contextualSpacing/>
        <w:jc w:val="both"/>
        <w:rPr>
          <w:sz w:val="28"/>
          <w:szCs w:val="28"/>
        </w:rPr>
      </w:pPr>
      <w:r w:rsidRPr="002F395E">
        <w:rPr>
          <w:sz w:val="28"/>
          <w:szCs w:val="28"/>
        </w:rPr>
        <w:t>Особистісно-динамічна вісь — характеризує внутрішні психологічні процеси, які лежать в основі девіантних дій: імпульсивність, агресивність, емоційну нестійкість, знижену емпатію тощо</w:t>
      </w:r>
      <w:r w:rsidR="00011221" w:rsidRPr="00011221">
        <w:rPr>
          <w:sz w:val="28"/>
          <w:szCs w:val="28"/>
        </w:rPr>
        <w:t>[16]</w:t>
      </w:r>
      <w:r w:rsidRPr="002F395E">
        <w:rPr>
          <w:sz w:val="28"/>
          <w:szCs w:val="28"/>
        </w:rPr>
        <w:t>.</w:t>
      </w:r>
    </w:p>
    <w:p w14:paraId="41A2927E" w14:textId="5696098B" w:rsidR="006451ED" w:rsidRPr="002F395E" w:rsidRDefault="006451ED" w:rsidP="007D4F54">
      <w:pPr>
        <w:spacing w:line="360" w:lineRule="auto"/>
        <w:ind w:left="567" w:firstLine="720"/>
        <w:contextualSpacing/>
        <w:jc w:val="both"/>
        <w:rPr>
          <w:sz w:val="28"/>
          <w:szCs w:val="28"/>
        </w:rPr>
      </w:pPr>
      <w:r w:rsidRPr="002F395E">
        <w:rPr>
          <w:sz w:val="28"/>
          <w:szCs w:val="28"/>
        </w:rPr>
        <w:t xml:space="preserve">Особливої уваги заслуговує типологія девіантних підлітків, що дозволяє глибше зрозуміти механізми формування відхилень. Згідно з </w:t>
      </w:r>
      <w:r w:rsidRPr="002F395E">
        <w:rPr>
          <w:sz w:val="28"/>
          <w:szCs w:val="28"/>
        </w:rPr>
        <w:lastRenderedPageBreak/>
        <w:t xml:space="preserve">дослідженнями українських психологів (І. Д. </w:t>
      </w:r>
      <w:proofErr w:type="spellStart"/>
      <w:r w:rsidRPr="002F395E">
        <w:rPr>
          <w:sz w:val="28"/>
          <w:szCs w:val="28"/>
        </w:rPr>
        <w:t>Бех</w:t>
      </w:r>
      <w:proofErr w:type="spellEnd"/>
      <w:r w:rsidRPr="002F395E">
        <w:rPr>
          <w:sz w:val="28"/>
          <w:szCs w:val="28"/>
        </w:rPr>
        <w:t xml:space="preserve">, О. В. Киричук, В. М. </w:t>
      </w:r>
      <w:proofErr w:type="spellStart"/>
      <w:r w:rsidRPr="002F395E">
        <w:rPr>
          <w:sz w:val="28"/>
          <w:szCs w:val="28"/>
        </w:rPr>
        <w:t>Оржеховська</w:t>
      </w:r>
      <w:proofErr w:type="spellEnd"/>
      <w:r w:rsidRPr="002F395E">
        <w:rPr>
          <w:sz w:val="28"/>
          <w:szCs w:val="28"/>
        </w:rPr>
        <w:t>), можна виокремити три основні типи:</w:t>
      </w:r>
    </w:p>
    <w:p w14:paraId="14DAC218" w14:textId="77777777" w:rsidR="006451ED" w:rsidRPr="002F395E" w:rsidRDefault="006451ED" w:rsidP="007D4F54">
      <w:pPr>
        <w:numPr>
          <w:ilvl w:val="0"/>
          <w:numId w:val="4"/>
        </w:numPr>
        <w:spacing w:line="360" w:lineRule="auto"/>
        <w:ind w:hanging="153"/>
        <w:contextualSpacing/>
        <w:jc w:val="both"/>
        <w:rPr>
          <w:sz w:val="28"/>
          <w:szCs w:val="28"/>
        </w:rPr>
      </w:pPr>
      <w:r w:rsidRPr="002F395E">
        <w:rPr>
          <w:sz w:val="28"/>
          <w:szCs w:val="28"/>
        </w:rPr>
        <w:t xml:space="preserve">Стійкий (послідовно девіантний) — підлітки цього типу характеризуються сформованими антисоціальними установками, низьким рівнем моральної саморегуляції, схильністю до агресії та порушення норм. </w:t>
      </w:r>
      <w:proofErr w:type="spellStart"/>
      <w:r w:rsidRPr="002F395E">
        <w:rPr>
          <w:sz w:val="28"/>
          <w:szCs w:val="28"/>
        </w:rPr>
        <w:t>Девіації</w:t>
      </w:r>
      <w:proofErr w:type="spellEnd"/>
      <w:r w:rsidRPr="002F395E">
        <w:rPr>
          <w:sz w:val="28"/>
          <w:szCs w:val="28"/>
        </w:rPr>
        <w:t xml:space="preserve"> у їхній поведінці мають системний характер і не залежать від зовнішніх обставин.</w:t>
      </w:r>
    </w:p>
    <w:p w14:paraId="2754CFCA" w14:textId="77777777" w:rsidR="006451ED" w:rsidRPr="002F395E" w:rsidRDefault="006451ED" w:rsidP="007D4F54">
      <w:pPr>
        <w:numPr>
          <w:ilvl w:val="0"/>
          <w:numId w:val="4"/>
        </w:numPr>
        <w:spacing w:line="360" w:lineRule="auto"/>
        <w:ind w:hanging="153"/>
        <w:contextualSpacing/>
        <w:jc w:val="both"/>
        <w:rPr>
          <w:sz w:val="28"/>
          <w:szCs w:val="28"/>
        </w:rPr>
      </w:pPr>
      <w:r w:rsidRPr="002F395E">
        <w:rPr>
          <w:sz w:val="28"/>
          <w:szCs w:val="28"/>
        </w:rPr>
        <w:t>Ситуативно-девіантний — для таких підлітків характерна нестійкість ціннісних орієнтацій; відхилення у поведінці зумовлені негативними соціальними умовами (вплив компанії, сімейні конфлікти, алкогольне сп’яніння). Вони не мають чітких намірів порушувати норми, але легко піддаються тиску середовища.</w:t>
      </w:r>
    </w:p>
    <w:p w14:paraId="7BB42D47" w14:textId="77777777" w:rsidR="006451ED" w:rsidRPr="002F395E" w:rsidRDefault="006451ED" w:rsidP="007D4F54">
      <w:pPr>
        <w:numPr>
          <w:ilvl w:val="0"/>
          <w:numId w:val="4"/>
        </w:numPr>
        <w:spacing w:line="360" w:lineRule="auto"/>
        <w:ind w:hanging="153"/>
        <w:contextualSpacing/>
        <w:jc w:val="both"/>
        <w:rPr>
          <w:sz w:val="28"/>
          <w:szCs w:val="28"/>
        </w:rPr>
      </w:pPr>
      <w:r w:rsidRPr="002F395E">
        <w:rPr>
          <w:sz w:val="28"/>
          <w:szCs w:val="28"/>
        </w:rPr>
        <w:t xml:space="preserve">Випадковий (епізодичний) — </w:t>
      </w:r>
      <w:proofErr w:type="spellStart"/>
      <w:r w:rsidRPr="002F395E">
        <w:rPr>
          <w:sz w:val="28"/>
          <w:szCs w:val="28"/>
        </w:rPr>
        <w:t>девіації</w:t>
      </w:r>
      <w:proofErr w:type="spellEnd"/>
      <w:r w:rsidRPr="002F395E">
        <w:rPr>
          <w:sz w:val="28"/>
          <w:szCs w:val="28"/>
        </w:rPr>
        <w:t xml:space="preserve"> у поведінці таких осіб є поодинокими і спричинені конкретною стресовою чи провокативною ситуацією. За сприятливих умов виховання вони швидко повертаються до соціально прийнятної поведінки.</w:t>
      </w:r>
    </w:p>
    <w:p w14:paraId="4A3A0623" w14:textId="7FDCB198" w:rsidR="006451ED" w:rsidRPr="002F395E" w:rsidRDefault="006451ED" w:rsidP="007D4F54">
      <w:pPr>
        <w:spacing w:line="360" w:lineRule="auto"/>
        <w:ind w:firstLine="720"/>
        <w:contextualSpacing/>
        <w:jc w:val="both"/>
        <w:rPr>
          <w:sz w:val="28"/>
          <w:szCs w:val="28"/>
        </w:rPr>
      </w:pPr>
      <w:r w:rsidRPr="002F395E">
        <w:rPr>
          <w:sz w:val="28"/>
          <w:szCs w:val="28"/>
        </w:rPr>
        <w:t xml:space="preserve">Подібний поділ співзвучний із позиціями Р. </w:t>
      </w:r>
      <w:proofErr w:type="spellStart"/>
      <w:r w:rsidRPr="002F395E">
        <w:rPr>
          <w:sz w:val="28"/>
          <w:szCs w:val="28"/>
        </w:rPr>
        <w:t>Кеттелла</w:t>
      </w:r>
      <w:proofErr w:type="spellEnd"/>
      <w:r w:rsidRPr="002F395E">
        <w:rPr>
          <w:sz w:val="28"/>
          <w:szCs w:val="28"/>
        </w:rPr>
        <w:t xml:space="preserve"> та Г. Айзенка, які розглядали девіантну поведінку як прояв взаємодії рис особистості (зокрема екстраверсії, нейротизму, низького рівня </w:t>
      </w:r>
      <w:proofErr w:type="spellStart"/>
      <w:r w:rsidRPr="002F395E">
        <w:rPr>
          <w:sz w:val="28"/>
          <w:szCs w:val="28"/>
        </w:rPr>
        <w:t>конформності</w:t>
      </w:r>
      <w:proofErr w:type="spellEnd"/>
      <w:r w:rsidRPr="002F395E">
        <w:rPr>
          <w:sz w:val="28"/>
          <w:szCs w:val="28"/>
        </w:rPr>
        <w:t>) з соціальним контекстом. Отже, відхилення не є вродженою характеристикою, а результатом дисгармонійної взаємодії особистості та середовища</w:t>
      </w:r>
      <w:r w:rsidR="00011221" w:rsidRPr="00011221">
        <w:rPr>
          <w:sz w:val="28"/>
          <w:szCs w:val="28"/>
          <w:lang w:val="ru-RU"/>
        </w:rPr>
        <w:t>[10]</w:t>
      </w:r>
      <w:r w:rsidRPr="002F395E">
        <w:rPr>
          <w:sz w:val="28"/>
          <w:szCs w:val="28"/>
        </w:rPr>
        <w:t>.</w:t>
      </w:r>
    </w:p>
    <w:p w14:paraId="11859977" w14:textId="3E74351A" w:rsidR="007952C5" w:rsidRPr="002F395E" w:rsidRDefault="006451ED" w:rsidP="007D4F54">
      <w:pPr>
        <w:spacing w:line="360" w:lineRule="auto"/>
        <w:ind w:firstLine="720"/>
        <w:contextualSpacing/>
        <w:jc w:val="both"/>
        <w:rPr>
          <w:sz w:val="28"/>
          <w:szCs w:val="28"/>
        </w:rPr>
      </w:pPr>
      <w:r w:rsidRPr="002F395E">
        <w:rPr>
          <w:sz w:val="28"/>
          <w:szCs w:val="28"/>
        </w:rPr>
        <w:t>Аналізуючи сучасні тенденції, можна стверджувати, що зростання рівня девіантної поведінки серед підлітків пов’язане із соціальною нестабільністю, інформаційним перевантаженням, кризою цінностей і браком ефективних форм виховної роботи. У цьому контексті важливим завданням психологічної науки є не лише опис девіантних проявів, а й розробка системи ранньої діагностики, профілактики та корекції девіантної поведінки, орієнтованої на розвиток саморегуляції, емпатії та соціальної відповідальності.</w:t>
      </w:r>
    </w:p>
    <w:p w14:paraId="4ADA6E38" w14:textId="31FC3F7D" w:rsidR="006451ED" w:rsidRPr="002F395E" w:rsidRDefault="006451ED" w:rsidP="007D4F54">
      <w:pPr>
        <w:spacing w:line="360" w:lineRule="auto"/>
        <w:ind w:firstLine="720"/>
        <w:contextualSpacing/>
        <w:jc w:val="both"/>
        <w:rPr>
          <w:sz w:val="28"/>
          <w:szCs w:val="28"/>
        </w:rPr>
      </w:pPr>
      <w:r w:rsidRPr="002F395E">
        <w:rPr>
          <w:sz w:val="28"/>
          <w:szCs w:val="28"/>
        </w:rPr>
        <w:t>Також, психологічна характеристика може відрізнятися своїми проявами, стилями, та самою девіантною поведінкою у різних роках.</w:t>
      </w:r>
    </w:p>
    <w:p w14:paraId="1C08116C" w14:textId="42BE9373" w:rsidR="006451ED" w:rsidRPr="002F395E" w:rsidRDefault="006451ED" w:rsidP="007D4F54">
      <w:pPr>
        <w:spacing w:line="360" w:lineRule="auto"/>
        <w:ind w:firstLine="720"/>
        <w:contextualSpacing/>
        <w:jc w:val="both"/>
        <w:rPr>
          <w:sz w:val="28"/>
          <w:szCs w:val="28"/>
        </w:rPr>
      </w:pPr>
      <w:r w:rsidRPr="002F395E">
        <w:rPr>
          <w:sz w:val="28"/>
          <w:szCs w:val="28"/>
        </w:rPr>
        <w:lastRenderedPageBreak/>
        <w:t xml:space="preserve">Загалом вчені психологи поділяють </w:t>
      </w:r>
      <w:r w:rsidR="002F395E" w:rsidRPr="002F395E">
        <w:rPr>
          <w:sz w:val="28"/>
          <w:szCs w:val="28"/>
        </w:rPr>
        <w:t>характеристику</w:t>
      </w:r>
      <w:r w:rsidRPr="002F395E">
        <w:rPr>
          <w:sz w:val="28"/>
          <w:szCs w:val="28"/>
        </w:rPr>
        <w:t xml:space="preserve"> на такі види:</w:t>
      </w:r>
    </w:p>
    <w:p w14:paraId="7229C490" w14:textId="77777777" w:rsidR="006451ED" w:rsidRPr="002F395E" w:rsidRDefault="006451ED" w:rsidP="007D4F54">
      <w:pPr>
        <w:spacing w:line="360" w:lineRule="auto"/>
        <w:ind w:firstLine="720"/>
        <w:contextualSpacing/>
        <w:jc w:val="both"/>
        <w:rPr>
          <w:sz w:val="28"/>
          <w:szCs w:val="28"/>
        </w:rPr>
      </w:pPr>
      <w:r w:rsidRPr="002F395E">
        <w:rPr>
          <w:sz w:val="28"/>
          <w:szCs w:val="28"/>
        </w:rPr>
        <w:t>1. Бродяжництво.</w:t>
      </w:r>
    </w:p>
    <w:p w14:paraId="4766AE4A" w14:textId="77777777" w:rsidR="006451ED" w:rsidRPr="002F395E" w:rsidRDefault="006451ED" w:rsidP="007D4F54">
      <w:pPr>
        <w:spacing w:line="360" w:lineRule="auto"/>
        <w:ind w:firstLine="720"/>
        <w:contextualSpacing/>
        <w:jc w:val="both"/>
        <w:rPr>
          <w:sz w:val="28"/>
          <w:szCs w:val="28"/>
        </w:rPr>
      </w:pPr>
      <w:r w:rsidRPr="002F395E">
        <w:rPr>
          <w:sz w:val="28"/>
          <w:szCs w:val="28"/>
        </w:rPr>
        <w:t>2. Жебрацтво.</w:t>
      </w:r>
    </w:p>
    <w:p w14:paraId="49392EF7" w14:textId="77777777" w:rsidR="006451ED" w:rsidRPr="002F395E" w:rsidRDefault="006451ED" w:rsidP="007D4F54">
      <w:pPr>
        <w:spacing w:line="360" w:lineRule="auto"/>
        <w:ind w:firstLine="720"/>
        <w:contextualSpacing/>
        <w:jc w:val="both"/>
        <w:rPr>
          <w:sz w:val="28"/>
          <w:szCs w:val="28"/>
        </w:rPr>
      </w:pPr>
      <w:r w:rsidRPr="002F395E">
        <w:rPr>
          <w:sz w:val="28"/>
          <w:szCs w:val="28"/>
        </w:rPr>
        <w:t>3. Втечі з дому.</w:t>
      </w:r>
    </w:p>
    <w:p w14:paraId="31CB8AA7" w14:textId="77777777" w:rsidR="006451ED" w:rsidRPr="002F395E" w:rsidRDefault="006451ED" w:rsidP="007D4F54">
      <w:pPr>
        <w:spacing w:line="360" w:lineRule="auto"/>
        <w:ind w:firstLine="720"/>
        <w:contextualSpacing/>
        <w:jc w:val="both"/>
        <w:rPr>
          <w:sz w:val="28"/>
          <w:szCs w:val="28"/>
        </w:rPr>
      </w:pPr>
      <w:r w:rsidRPr="002F395E">
        <w:rPr>
          <w:sz w:val="28"/>
          <w:szCs w:val="28"/>
        </w:rPr>
        <w:t>4. Вандалізм.</w:t>
      </w:r>
    </w:p>
    <w:p w14:paraId="582D6834" w14:textId="68930919" w:rsidR="006451ED" w:rsidRPr="002F395E" w:rsidRDefault="006451ED" w:rsidP="007D4F54">
      <w:pPr>
        <w:spacing w:line="360" w:lineRule="auto"/>
        <w:ind w:firstLine="720"/>
        <w:contextualSpacing/>
        <w:jc w:val="both"/>
        <w:rPr>
          <w:sz w:val="28"/>
          <w:szCs w:val="28"/>
        </w:rPr>
      </w:pPr>
      <w:r w:rsidRPr="002F395E">
        <w:rPr>
          <w:sz w:val="28"/>
          <w:szCs w:val="28"/>
        </w:rPr>
        <w:t>5. Графіті.</w:t>
      </w:r>
    </w:p>
    <w:p w14:paraId="1A7F4F1B" w14:textId="535F6B68" w:rsidR="00A375DD" w:rsidRPr="002F395E" w:rsidRDefault="00A375DD" w:rsidP="007D4F54">
      <w:pPr>
        <w:spacing w:line="360" w:lineRule="auto"/>
        <w:ind w:firstLine="720"/>
        <w:contextualSpacing/>
        <w:jc w:val="both"/>
        <w:rPr>
          <w:sz w:val="28"/>
          <w:szCs w:val="28"/>
        </w:rPr>
      </w:pPr>
      <w:r w:rsidRPr="002F395E">
        <w:rPr>
          <w:sz w:val="28"/>
          <w:szCs w:val="28"/>
        </w:rPr>
        <w:t>1. Бродяжництво є однією з найдавніших соціальних проблем, яка супроводжує людство протягом усієї історії. Воно відображає явище соціального аутсайдерства — стан, коли людина з тих чи інших причин опиняється поза межами повноцінного суспільного життя. Соціальні аутсайдери — це особи, які не змогли реалізувати себе в суспільстві, втратили соціальні зв’язки та не мають можливості або бажання адаптуватися до встановлених норм. Однією з найгостріших форм аутсайдерства вважається саме бродяжництво</w:t>
      </w:r>
      <w:r w:rsidR="00011221" w:rsidRPr="001E3B93">
        <w:rPr>
          <w:sz w:val="28"/>
          <w:szCs w:val="28"/>
        </w:rPr>
        <w:t>[63]</w:t>
      </w:r>
      <w:r w:rsidRPr="002F395E">
        <w:rPr>
          <w:sz w:val="28"/>
          <w:szCs w:val="28"/>
        </w:rPr>
        <w:t>.</w:t>
      </w:r>
    </w:p>
    <w:p w14:paraId="210A8385" w14:textId="77777777" w:rsidR="00A375DD" w:rsidRPr="002F395E" w:rsidRDefault="00A375DD" w:rsidP="007D4F54">
      <w:pPr>
        <w:spacing w:line="360" w:lineRule="auto"/>
        <w:ind w:firstLine="720"/>
        <w:contextualSpacing/>
        <w:jc w:val="both"/>
        <w:rPr>
          <w:sz w:val="28"/>
          <w:szCs w:val="28"/>
        </w:rPr>
      </w:pPr>
      <w:r w:rsidRPr="002F395E">
        <w:rPr>
          <w:sz w:val="28"/>
          <w:szCs w:val="28"/>
        </w:rPr>
        <w:t xml:space="preserve">Під бродяжництвом розуміють систематичне переміщення особи без постійного місця проживання, що супроводжується відсутністю стабільної зайнятості та існуванням на випадкові або нетрудові доходи. Основними його ознаками є відсутність певного житла та соціальна ізольованість, що поступово призводить до </w:t>
      </w:r>
      <w:proofErr w:type="spellStart"/>
      <w:r w:rsidRPr="002F395E">
        <w:rPr>
          <w:sz w:val="28"/>
          <w:szCs w:val="28"/>
        </w:rPr>
        <w:t>десоціалізації</w:t>
      </w:r>
      <w:proofErr w:type="spellEnd"/>
      <w:r w:rsidRPr="002F395E">
        <w:rPr>
          <w:sz w:val="28"/>
          <w:szCs w:val="28"/>
        </w:rPr>
        <w:t xml:space="preserve"> — втрати зв’язку з суспільством.</w:t>
      </w:r>
    </w:p>
    <w:p w14:paraId="2B644E73" w14:textId="1329FF59" w:rsidR="00A375DD" w:rsidRPr="002F395E" w:rsidRDefault="00A375DD" w:rsidP="007D4F54">
      <w:pPr>
        <w:spacing w:line="360" w:lineRule="auto"/>
        <w:ind w:firstLine="720"/>
        <w:contextualSpacing/>
        <w:jc w:val="both"/>
        <w:rPr>
          <w:sz w:val="28"/>
          <w:szCs w:val="28"/>
        </w:rPr>
      </w:pPr>
      <w:r w:rsidRPr="002F395E">
        <w:rPr>
          <w:sz w:val="28"/>
          <w:szCs w:val="28"/>
        </w:rPr>
        <w:t xml:space="preserve">Варто розрізняти поняття бездомності та бродяжництва. Не кожна людина без постійного житла є соціально </w:t>
      </w:r>
      <w:proofErr w:type="spellStart"/>
      <w:r w:rsidRPr="002F395E">
        <w:rPr>
          <w:sz w:val="28"/>
          <w:szCs w:val="28"/>
        </w:rPr>
        <w:t>дезадаптованою</w:t>
      </w:r>
      <w:proofErr w:type="spellEnd"/>
      <w:r w:rsidRPr="002F395E">
        <w:rPr>
          <w:sz w:val="28"/>
          <w:szCs w:val="28"/>
        </w:rPr>
        <w:t xml:space="preserve"> — біженці, трудові мігранти чи люди, які тимчасово втратили житло, не завжди належать до категорії </w:t>
      </w:r>
      <w:proofErr w:type="spellStart"/>
      <w:r w:rsidRPr="002F395E">
        <w:rPr>
          <w:sz w:val="28"/>
          <w:szCs w:val="28"/>
        </w:rPr>
        <w:t>бродяг</w:t>
      </w:r>
      <w:proofErr w:type="spellEnd"/>
      <w:r w:rsidRPr="002F395E">
        <w:rPr>
          <w:sz w:val="28"/>
          <w:szCs w:val="28"/>
        </w:rPr>
        <w:t xml:space="preserve">. У свою чергу, деякі особи, які ведуть спосіб життя </w:t>
      </w:r>
      <w:proofErr w:type="spellStart"/>
      <w:r w:rsidRPr="002F395E">
        <w:rPr>
          <w:sz w:val="28"/>
          <w:szCs w:val="28"/>
        </w:rPr>
        <w:t>бродяг</w:t>
      </w:r>
      <w:proofErr w:type="spellEnd"/>
      <w:r w:rsidRPr="002F395E">
        <w:rPr>
          <w:sz w:val="28"/>
          <w:szCs w:val="28"/>
        </w:rPr>
        <w:t>, можуть формально мати житло, але не використовують його через асоціальні форми поведінки</w:t>
      </w:r>
      <w:r w:rsidR="00011221" w:rsidRPr="00011221">
        <w:rPr>
          <w:sz w:val="28"/>
          <w:szCs w:val="28"/>
          <w:lang w:val="ru-RU"/>
        </w:rPr>
        <w:t>[66]</w:t>
      </w:r>
      <w:r w:rsidRPr="002F395E">
        <w:rPr>
          <w:sz w:val="28"/>
          <w:szCs w:val="28"/>
        </w:rPr>
        <w:t>.</w:t>
      </w:r>
    </w:p>
    <w:p w14:paraId="4222500B" w14:textId="77777777" w:rsidR="00A375DD" w:rsidRPr="002F395E" w:rsidRDefault="00A375DD" w:rsidP="007D4F54">
      <w:pPr>
        <w:spacing w:line="360" w:lineRule="auto"/>
        <w:ind w:firstLine="720"/>
        <w:contextualSpacing/>
        <w:jc w:val="both"/>
        <w:rPr>
          <w:sz w:val="28"/>
          <w:szCs w:val="28"/>
        </w:rPr>
      </w:pPr>
      <w:r w:rsidRPr="002F395E">
        <w:rPr>
          <w:sz w:val="28"/>
          <w:szCs w:val="28"/>
        </w:rPr>
        <w:t xml:space="preserve">У соціологічній науці для опису цього явища часто застосовується поняття </w:t>
      </w:r>
      <w:proofErr w:type="spellStart"/>
      <w:r w:rsidRPr="002F395E">
        <w:rPr>
          <w:sz w:val="28"/>
          <w:szCs w:val="28"/>
        </w:rPr>
        <w:t>маргінальності</w:t>
      </w:r>
      <w:proofErr w:type="spellEnd"/>
      <w:r w:rsidRPr="002F395E">
        <w:rPr>
          <w:sz w:val="28"/>
          <w:szCs w:val="28"/>
        </w:rPr>
        <w:t xml:space="preserve"> (від лат. </w:t>
      </w:r>
      <w:proofErr w:type="spellStart"/>
      <w:r w:rsidRPr="002F395E">
        <w:rPr>
          <w:sz w:val="28"/>
          <w:szCs w:val="28"/>
        </w:rPr>
        <w:t>marginalis</w:t>
      </w:r>
      <w:proofErr w:type="spellEnd"/>
      <w:r w:rsidRPr="002F395E">
        <w:rPr>
          <w:sz w:val="28"/>
          <w:szCs w:val="28"/>
        </w:rPr>
        <w:t xml:space="preserve"> — «той, що знаходиться на межі»). Маргінальна особистість — це людина, що перебуває на кордоні між різними соціальними групами, втрачає належність до певного соціального статусу, що ускладнює її інтеграцію в суспільство.</w:t>
      </w:r>
    </w:p>
    <w:p w14:paraId="39658DAA" w14:textId="77777777" w:rsidR="00A375DD" w:rsidRPr="002F395E" w:rsidRDefault="00A375DD" w:rsidP="007D4F54">
      <w:pPr>
        <w:spacing w:line="360" w:lineRule="auto"/>
        <w:ind w:firstLine="720"/>
        <w:contextualSpacing/>
        <w:jc w:val="both"/>
        <w:rPr>
          <w:sz w:val="28"/>
          <w:szCs w:val="28"/>
        </w:rPr>
      </w:pPr>
      <w:r w:rsidRPr="002F395E">
        <w:rPr>
          <w:sz w:val="28"/>
          <w:szCs w:val="28"/>
        </w:rPr>
        <w:lastRenderedPageBreak/>
        <w:t>Причини бродяжництва умовно поділяють на об’єктивні та суб’єктивні. До об’єктивних належать економічна нестабільність, житлова криза, безробіття, міграційні процеси, стихійні лиха та інші соціально-економічні негаразди. Суб’єктивні причини пов’язані з особистісними характеристиками — психологічною нестійкістю, соціальною апатією, алкоголізмом, наркозалежністю, невмінням пристосовуватись до трудової чи сімейної відповідальності.</w:t>
      </w:r>
    </w:p>
    <w:p w14:paraId="07F87A2B" w14:textId="77777777" w:rsidR="00A375DD" w:rsidRPr="002F395E" w:rsidRDefault="00A375DD" w:rsidP="007D4F54">
      <w:pPr>
        <w:spacing w:line="360" w:lineRule="auto"/>
        <w:ind w:firstLine="720"/>
        <w:contextualSpacing/>
        <w:jc w:val="both"/>
        <w:rPr>
          <w:sz w:val="28"/>
          <w:szCs w:val="28"/>
        </w:rPr>
      </w:pPr>
      <w:r w:rsidRPr="002F395E">
        <w:rPr>
          <w:sz w:val="28"/>
          <w:szCs w:val="28"/>
        </w:rPr>
        <w:t>Серед осіб, схильних до бродяжництва, можна виокремити кілька груп: тих, хто ухиляється від відповідальності або праці; людей, які свідомо обирають вільний, «романтичний» спосіб життя; осіб, що опинилися у кризових сімейних або життєвих обставинах; людей із психічними або поведінковими порушеннями. Особливо вразливою категорією є випускники дитячих будинків та інтернатів, які не отримують достатньої соціальної підтримки після виходу з установ.</w:t>
      </w:r>
    </w:p>
    <w:p w14:paraId="4B4DE552" w14:textId="5402920A" w:rsidR="006451ED" w:rsidRPr="002F395E" w:rsidRDefault="00A375DD" w:rsidP="007D4F54">
      <w:pPr>
        <w:spacing w:line="360" w:lineRule="auto"/>
        <w:ind w:firstLine="720"/>
        <w:contextualSpacing/>
        <w:jc w:val="both"/>
        <w:rPr>
          <w:sz w:val="28"/>
          <w:szCs w:val="28"/>
        </w:rPr>
      </w:pPr>
      <w:r w:rsidRPr="002F395E">
        <w:rPr>
          <w:sz w:val="28"/>
          <w:szCs w:val="28"/>
        </w:rPr>
        <w:t>Бродяжництво — це не лише соціальна, але й психологічна проблема, що потребує системного підходу: від профілактики соціальної ізоляції до розроблення програм реінтеграції таких осіб у суспільство</w:t>
      </w:r>
      <w:r w:rsidR="00011221" w:rsidRPr="00011221">
        <w:rPr>
          <w:sz w:val="28"/>
          <w:szCs w:val="28"/>
          <w:lang w:val="ru-RU"/>
        </w:rPr>
        <w:t>[17]</w:t>
      </w:r>
      <w:r w:rsidRPr="002F395E">
        <w:rPr>
          <w:sz w:val="28"/>
          <w:szCs w:val="28"/>
        </w:rPr>
        <w:t>.</w:t>
      </w:r>
    </w:p>
    <w:p w14:paraId="699FE456" w14:textId="77777777" w:rsidR="00A375DD" w:rsidRPr="002F395E" w:rsidRDefault="00A375DD" w:rsidP="007D4F54">
      <w:pPr>
        <w:spacing w:line="360" w:lineRule="auto"/>
        <w:ind w:firstLine="720"/>
        <w:contextualSpacing/>
        <w:jc w:val="both"/>
        <w:rPr>
          <w:sz w:val="28"/>
          <w:szCs w:val="28"/>
        </w:rPr>
      </w:pPr>
      <w:r w:rsidRPr="002F395E">
        <w:rPr>
          <w:sz w:val="28"/>
          <w:szCs w:val="28"/>
        </w:rPr>
        <w:t>2. Жебрацтво серед підлітків</w:t>
      </w:r>
    </w:p>
    <w:p w14:paraId="3607B80B" w14:textId="77777777" w:rsidR="00A375DD" w:rsidRPr="002F395E" w:rsidRDefault="00A375DD" w:rsidP="007D4F54">
      <w:pPr>
        <w:spacing w:line="360" w:lineRule="auto"/>
        <w:ind w:firstLine="720"/>
        <w:contextualSpacing/>
        <w:jc w:val="both"/>
        <w:rPr>
          <w:sz w:val="28"/>
          <w:szCs w:val="28"/>
        </w:rPr>
      </w:pPr>
      <w:r w:rsidRPr="002F395E">
        <w:rPr>
          <w:sz w:val="28"/>
          <w:szCs w:val="28"/>
        </w:rPr>
        <w:t>Жебрацтво серед підлітків є однією з форм девіантної поведінки і часто виникає під впливом складних соціально-економічних та сімейних умов. Воно проявляється у проханнях матеріальної допомоги або отриманні ресурсів у непрямий спосіб та розглядається як спосіб виживання чи соціальної адаптації у кризових ситуаціях.</w:t>
      </w:r>
    </w:p>
    <w:p w14:paraId="612C610D" w14:textId="77777777" w:rsidR="00A375DD" w:rsidRPr="002F395E" w:rsidRDefault="00A375DD" w:rsidP="007D4F54">
      <w:pPr>
        <w:spacing w:line="360" w:lineRule="auto"/>
        <w:ind w:firstLine="720"/>
        <w:contextualSpacing/>
        <w:jc w:val="both"/>
        <w:rPr>
          <w:sz w:val="28"/>
          <w:szCs w:val="28"/>
        </w:rPr>
      </w:pPr>
      <w:r w:rsidRPr="002F395E">
        <w:rPr>
          <w:sz w:val="28"/>
          <w:szCs w:val="28"/>
        </w:rPr>
        <w:t>Основними причинами підліткового жебрацтва є бідність сім’ї, відсутність належного піклування або контролю з боку батьків, конфлікти у сім’ї, вплив однолітків та нестача можливостей для легальної зайнятості. Часто підлітки, які займаються жебрацтвом, одночасно перебувають у маргінальному середовищі, мають низький рівень соціальної підтримки та обмежений доступ до освіти.</w:t>
      </w:r>
    </w:p>
    <w:p w14:paraId="7E940E81" w14:textId="77777777" w:rsidR="00A375DD" w:rsidRPr="002F395E" w:rsidRDefault="00A375DD" w:rsidP="007D4F54">
      <w:pPr>
        <w:spacing w:line="360" w:lineRule="auto"/>
        <w:ind w:firstLine="720"/>
        <w:contextualSpacing/>
        <w:jc w:val="both"/>
        <w:rPr>
          <w:sz w:val="28"/>
          <w:szCs w:val="28"/>
        </w:rPr>
      </w:pPr>
      <w:r w:rsidRPr="002F395E">
        <w:rPr>
          <w:sz w:val="28"/>
          <w:szCs w:val="28"/>
        </w:rPr>
        <w:t>Серед основних груп підлітків, схильних до жебрацтва, виділяють:</w:t>
      </w:r>
    </w:p>
    <w:p w14:paraId="10FD6274" w14:textId="77777777" w:rsidR="00A375DD" w:rsidRPr="002F395E" w:rsidRDefault="00A375DD" w:rsidP="007D4F54">
      <w:pPr>
        <w:numPr>
          <w:ilvl w:val="0"/>
          <w:numId w:val="5"/>
        </w:numPr>
        <w:tabs>
          <w:tab w:val="clear" w:pos="720"/>
        </w:tabs>
        <w:spacing w:line="360" w:lineRule="auto"/>
        <w:ind w:hanging="11"/>
        <w:contextualSpacing/>
        <w:jc w:val="both"/>
        <w:rPr>
          <w:sz w:val="28"/>
          <w:szCs w:val="28"/>
        </w:rPr>
      </w:pPr>
      <w:r w:rsidRPr="002F395E">
        <w:rPr>
          <w:sz w:val="28"/>
          <w:szCs w:val="28"/>
        </w:rPr>
        <w:lastRenderedPageBreak/>
        <w:t>Вимушених підлітків, які опинилися без підтримки сім’ї та шукають засоби до існування.</w:t>
      </w:r>
    </w:p>
    <w:p w14:paraId="63B6ABB8" w14:textId="77777777" w:rsidR="00A375DD" w:rsidRPr="002F395E" w:rsidRDefault="00A375DD" w:rsidP="007D4F54">
      <w:pPr>
        <w:numPr>
          <w:ilvl w:val="0"/>
          <w:numId w:val="5"/>
        </w:numPr>
        <w:tabs>
          <w:tab w:val="clear" w:pos="720"/>
        </w:tabs>
        <w:spacing w:line="360" w:lineRule="auto"/>
        <w:ind w:hanging="11"/>
        <w:contextualSpacing/>
        <w:jc w:val="both"/>
        <w:rPr>
          <w:sz w:val="28"/>
          <w:szCs w:val="28"/>
        </w:rPr>
      </w:pPr>
      <w:r w:rsidRPr="002F395E">
        <w:rPr>
          <w:sz w:val="28"/>
          <w:szCs w:val="28"/>
        </w:rPr>
        <w:t>Підлітків з неблагополучних сімей, де жебрацтво розглядається як спосіб отримати ресурси, необхідні для життя чи задоволення власних потреб.</w:t>
      </w:r>
    </w:p>
    <w:p w14:paraId="71E698CB" w14:textId="7A983D92" w:rsidR="00A375DD" w:rsidRPr="002F395E" w:rsidRDefault="00A375DD" w:rsidP="007D4F54">
      <w:pPr>
        <w:numPr>
          <w:ilvl w:val="0"/>
          <w:numId w:val="5"/>
        </w:numPr>
        <w:tabs>
          <w:tab w:val="clear" w:pos="720"/>
        </w:tabs>
        <w:spacing w:line="360" w:lineRule="auto"/>
        <w:ind w:hanging="11"/>
        <w:contextualSpacing/>
        <w:jc w:val="both"/>
        <w:rPr>
          <w:sz w:val="28"/>
          <w:szCs w:val="28"/>
        </w:rPr>
      </w:pPr>
      <w:r w:rsidRPr="002F395E">
        <w:rPr>
          <w:sz w:val="28"/>
          <w:szCs w:val="28"/>
        </w:rPr>
        <w:t>Професійних юних жебраків, які, впливом групи або середовища, перетворюють жебрацтво на регулярне заняття</w:t>
      </w:r>
      <w:r w:rsidR="001835E5" w:rsidRPr="001835E5">
        <w:rPr>
          <w:sz w:val="28"/>
          <w:szCs w:val="28"/>
          <w:lang w:val="ru-RU"/>
        </w:rPr>
        <w:t>[29]</w:t>
      </w:r>
      <w:r w:rsidRPr="002F395E">
        <w:rPr>
          <w:sz w:val="28"/>
          <w:szCs w:val="28"/>
        </w:rPr>
        <w:t>.</w:t>
      </w:r>
    </w:p>
    <w:p w14:paraId="3680939D" w14:textId="77777777" w:rsidR="00A375DD" w:rsidRPr="002F395E" w:rsidRDefault="00A375DD" w:rsidP="007D4F54">
      <w:pPr>
        <w:spacing w:line="360" w:lineRule="auto"/>
        <w:ind w:firstLine="720"/>
        <w:contextualSpacing/>
        <w:jc w:val="both"/>
        <w:rPr>
          <w:sz w:val="28"/>
          <w:szCs w:val="28"/>
        </w:rPr>
      </w:pPr>
      <w:r w:rsidRPr="002F395E">
        <w:rPr>
          <w:sz w:val="28"/>
          <w:szCs w:val="28"/>
        </w:rPr>
        <w:t xml:space="preserve">Жебрацтво серед підлітків часто супроводжується порушенням соціальних норм, відхиленням у поведінці та зростанням ризику залучення до кримінальних дій. Подолання цього явища потребує комплексного підходу: соціальної підтримки сімей, організації дозвілля, освіти, профілактичної роботи та </w:t>
      </w:r>
      <w:proofErr w:type="spellStart"/>
      <w:r w:rsidRPr="002F395E">
        <w:rPr>
          <w:sz w:val="28"/>
          <w:szCs w:val="28"/>
        </w:rPr>
        <w:t>ресоціалізації</w:t>
      </w:r>
      <w:proofErr w:type="spellEnd"/>
      <w:r w:rsidRPr="002F395E">
        <w:rPr>
          <w:sz w:val="28"/>
          <w:szCs w:val="28"/>
        </w:rPr>
        <w:t xml:space="preserve"> молодих людей.</w:t>
      </w:r>
    </w:p>
    <w:p w14:paraId="7858790F" w14:textId="77777777" w:rsidR="00A375DD" w:rsidRPr="002F395E" w:rsidRDefault="00A375DD" w:rsidP="007D4F54">
      <w:pPr>
        <w:spacing w:line="360" w:lineRule="auto"/>
        <w:ind w:firstLine="720"/>
        <w:contextualSpacing/>
        <w:jc w:val="both"/>
        <w:rPr>
          <w:sz w:val="28"/>
          <w:szCs w:val="28"/>
        </w:rPr>
      </w:pPr>
      <w:r w:rsidRPr="002F395E">
        <w:rPr>
          <w:sz w:val="28"/>
          <w:szCs w:val="28"/>
        </w:rPr>
        <w:t>3. Втечі з дому серед дітей та підлітків</w:t>
      </w:r>
    </w:p>
    <w:p w14:paraId="75292823" w14:textId="77777777" w:rsidR="00A375DD" w:rsidRPr="002F395E" w:rsidRDefault="00A375DD" w:rsidP="007D4F54">
      <w:pPr>
        <w:spacing w:line="360" w:lineRule="auto"/>
        <w:ind w:firstLine="720"/>
        <w:contextualSpacing/>
        <w:jc w:val="both"/>
        <w:rPr>
          <w:sz w:val="28"/>
          <w:szCs w:val="28"/>
        </w:rPr>
      </w:pPr>
      <w:r w:rsidRPr="002F395E">
        <w:rPr>
          <w:sz w:val="28"/>
          <w:szCs w:val="28"/>
        </w:rPr>
        <w:t>Особливу групу серед бездомних становлять діти та підлітки, які втекли з дому з різних причин. Кількість таких випадків зростає з кожним роком, і це явище досі недостатньо вивчене. Дослідження показують, що приблизно 86 % юнаків здійснюють втечі як прояв емансипації та самостійності, тоді як близько 30 % дівчат – демонстративно, з метою привернути увагу до своїх проблем або протесту проти домашніх умов.</w:t>
      </w:r>
    </w:p>
    <w:p w14:paraId="46F5B1F0" w14:textId="77777777" w:rsidR="00A375DD" w:rsidRPr="002F395E" w:rsidRDefault="00A375DD" w:rsidP="007D4F54">
      <w:pPr>
        <w:spacing w:line="360" w:lineRule="auto"/>
        <w:ind w:firstLine="720"/>
        <w:contextualSpacing/>
        <w:jc w:val="both"/>
        <w:rPr>
          <w:sz w:val="28"/>
          <w:szCs w:val="28"/>
        </w:rPr>
      </w:pPr>
      <w:r w:rsidRPr="002F395E">
        <w:rPr>
          <w:sz w:val="28"/>
          <w:szCs w:val="28"/>
        </w:rPr>
        <w:t>Повторні втечі і бродяжництво найбільш характерні для хлопців у віковому періоді від 7 до 16 років, особливо активно проявляються між 7 і 13 роками. Починаючи з 14 – 15 років, частота втеч поступово знижується, а до кінця підліткового віку такі прояви стають рідкістю.</w:t>
      </w:r>
    </w:p>
    <w:p w14:paraId="5AB81B54" w14:textId="77777777" w:rsidR="00A375DD" w:rsidRPr="002F395E" w:rsidRDefault="00A375DD" w:rsidP="007D4F54">
      <w:pPr>
        <w:spacing w:line="360" w:lineRule="auto"/>
        <w:ind w:firstLine="720"/>
        <w:contextualSpacing/>
        <w:jc w:val="both"/>
        <w:rPr>
          <w:sz w:val="28"/>
          <w:szCs w:val="28"/>
        </w:rPr>
      </w:pPr>
      <w:r w:rsidRPr="002F395E">
        <w:rPr>
          <w:sz w:val="28"/>
          <w:szCs w:val="28"/>
        </w:rPr>
        <w:t>Основними причинами втеч можуть бути:</w:t>
      </w:r>
    </w:p>
    <w:p w14:paraId="63FD48DE" w14:textId="77777777" w:rsidR="00A375DD" w:rsidRPr="002F395E" w:rsidRDefault="00A375DD" w:rsidP="002F395E">
      <w:pPr>
        <w:numPr>
          <w:ilvl w:val="0"/>
          <w:numId w:val="6"/>
        </w:numPr>
        <w:spacing w:line="360" w:lineRule="auto"/>
        <w:ind w:hanging="153"/>
        <w:contextualSpacing/>
        <w:jc w:val="both"/>
        <w:rPr>
          <w:sz w:val="28"/>
          <w:szCs w:val="28"/>
        </w:rPr>
      </w:pPr>
      <w:r w:rsidRPr="002F395E">
        <w:rPr>
          <w:sz w:val="28"/>
          <w:szCs w:val="28"/>
        </w:rPr>
        <w:t>прагнення висловити протест або образу на батьків, вчителів чи інші авторитетні фігури;</w:t>
      </w:r>
    </w:p>
    <w:p w14:paraId="06E1674F" w14:textId="77777777" w:rsidR="00A375DD" w:rsidRPr="002F395E" w:rsidRDefault="00A375DD" w:rsidP="002F395E">
      <w:pPr>
        <w:numPr>
          <w:ilvl w:val="0"/>
          <w:numId w:val="6"/>
        </w:numPr>
        <w:spacing w:line="360" w:lineRule="auto"/>
        <w:ind w:hanging="153"/>
        <w:contextualSpacing/>
        <w:jc w:val="both"/>
        <w:rPr>
          <w:sz w:val="28"/>
          <w:szCs w:val="28"/>
        </w:rPr>
      </w:pPr>
      <w:r w:rsidRPr="002F395E">
        <w:rPr>
          <w:sz w:val="28"/>
          <w:szCs w:val="28"/>
        </w:rPr>
        <w:t>страх перед покаранням за скоєні проступки чи низькі оцінки в школі;</w:t>
      </w:r>
    </w:p>
    <w:p w14:paraId="10450271" w14:textId="77777777" w:rsidR="00A375DD" w:rsidRPr="002F395E" w:rsidRDefault="00A375DD" w:rsidP="002F395E">
      <w:pPr>
        <w:numPr>
          <w:ilvl w:val="0"/>
          <w:numId w:val="6"/>
        </w:numPr>
        <w:spacing w:line="360" w:lineRule="auto"/>
        <w:ind w:hanging="153"/>
        <w:contextualSpacing/>
        <w:jc w:val="both"/>
        <w:rPr>
          <w:sz w:val="28"/>
          <w:szCs w:val="28"/>
        </w:rPr>
      </w:pPr>
      <w:r w:rsidRPr="002F395E">
        <w:rPr>
          <w:sz w:val="28"/>
          <w:szCs w:val="28"/>
        </w:rPr>
        <w:t>імпульсивне бажання втекти без очевидних зовнішніх причин, яке часто виникає як результат емоційного напруження чи поганого настрою;</w:t>
      </w:r>
    </w:p>
    <w:p w14:paraId="427B5A21" w14:textId="6ECDB6DB" w:rsidR="00A375DD" w:rsidRPr="002F395E" w:rsidRDefault="00A375DD" w:rsidP="002F395E">
      <w:pPr>
        <w:numPr>
          <w:ilvl w:val="0"/>
          <w:numId w:val="6"/>
        </w:numPr>
        <w:spacing w:line="360" w:lineRule="auto"/>
        <w:ind w:hanging="153"/>
        <w:contextualSpacing/>
        <w:jc w:val="both"/>
        <w:rPr>
          <w:sz w:val="28"/>
          <w:szCs w:val="28"/>
        </w:rPr>
      </w:pPr>
      <w:r w:rsidRPr="002F395E">
        <w:rPr>
          <w:sz w:val="28"/>
          <w:szCs w:val="28"/>
        </w:rPr>
        <w:lastRenderedPageBreak/>
        <w:t>потреба втекти від конфліктів у сім’ї або в колективі однолітків, уникнути стресових ситуацій</w:t>
      </w:r>
      <w:r w:rsidR="001835E5" w:rsidRPr="001835E5">
        <w:rPr>
          <w:sz w:val="28"/>
          <w:szCs w:val="28"/>
          <w:lang w:val="ru-RU"/>
        </w:rPr>
        <w:t>[47]</w:t>
      </w:r>
      <w:r w:rsidRPr="002F395E">
        <w:rPr>
          <w:sz w:val="28"/>
          <w:szCs w:val="28"/>
        </w:rPr>
        <w:t>.</w:t>
      </w:r>
    </w:p>
    <w:p w14:paraId="113D7CDB" w14:textId="77777777" w:rsidR="00A375DD" w:rsidRPr="002F395E" w:rsidRDefault="00A375DD" w:rsidP="007D4F54">
      <w:pPr>
        <w:spacing w:line="360" w:lineRule="auto"/>
        <w:ind w:firstLine="720"/>
        <w:contextualSpacing/>
        <w:jc w:val="both"/>
        <w:rPr>
          <w:sz w:val="28"/>
          <w:szCs w:val="28"/>
        </w:rPr>
      </w:pPr>
      <w:r w:rsidRPr="002F395E">
        <w:rPr>
          <w:sz w:val="28"/>
          <w:szCs w:val="28"/>
        </w:rPr>
        <w:t>Підлітки часто описують своє рішення втекти як раптове та необдумане, відчуваючи внутрішній потяг, який важко контролювати. При цьому такі діти зазвичай відрізняються похмурим настроєм, незадоволеністю оточуючими, схильністю до конфліктів і агресивних реакцій.</w:t>
      </w:r>
    </w:p>
    <w:p w14:paraId="7EEBA15D" w14:textId="77777777" w:rsidR="00A375DD" w:rsidRPr="002F395E" w:rsidRDefault="00A375DD" w:rsidP="007D4F54">
      <w:pPr>
        <w:spacing w:line="360" w:lineRule="auto"/>
        <w:ind w:firstLine="720"/>
        <w:contextualSpacing/>
        <w:jc w:val="both"/>
        <w:rPr>
          <w:sz w:val="28"/>
          <w:szCs w:val="28"/>
        </w:rPr>
      </w:pPr>
      <w:r w:rsidRPr="002F395E">
        <w:rPr>
          <w:sz w:val="28"/>
          <w:szCs w:val="28"/>
        </w:rPr>
        <w:t>У психології це явище часто пов’язують із захворюванням «</w:t>
      </w:r>
      <w:proofErr w:type="spellStart"/>
      <w:r w:rsidRPr="002F395E">
        <w:rPr>
          <w:sz w:val="28"/>
          <w:szCs w:val="28"/>
        </w:rPr>
        <w:t>дромоманія</w:t>
      </w:r>
      <w:proofErr w:type="spellEnd"/>
      <w:r w:rsidRPr="002F395E">
        <w:rPr>
          <w:sz w:val="28"/>
          <w:szCs w:val="28"/>
        </w:rPr>
        <w:t xml:space="preserve">» — патологічною тягою до мандрів і втечі. Така поведінка потребує комплексного підходу: уваги до емоційного стану </w:t>
      </w:r>
      <w:proofErr w:type="spellStart"/>
      <w:r w:rsidRPr="002F395E">
        <w:rPr>
          <w:sz w:val="28"/>
          <w:szCs w:val="28"/>
        </w:rPr>
        <w:t>підлітка</w:t>
      </w:r>
      <w:proofErr w:type="spellEnd"/>
      <w:r w:rsidRPr="002F395E">
        <w:rPr>
          <w:sz w:val="28"/>
          <w:szCs w:val="28"/>
        </w:rPr>
        <w:t>, психотерапевтичної підтримки, соціальної реабілітації та включення сім’ї у процес корекції. Рання і систематична робота з дітьми, які схильні до втеч, здатна запобігти формуванню стійких девіантних моделей поведінки та забезпечити безпечну інтеграцію підлітків у соціальне середовище.</w:t>
      </w:r>
    </w:p>
    <w:p w14:paraId="4E951D89" w14:textId="483252EC" w:rsidR="00A375DD" w:rsidRPr="002F395E" w:rsidRDefault="00A375DD" w:rsidP="001305F2">
      <w:pPr>
        <w:rPr>
          <w:sz w:val="28"/>
          <w:szCs w:val="28"/>
          <w:lang w:eastAsia="ru-UA"/>
          <w14:ligatures w14:val="none"/>
        </w:rPr>
      </w:pPr>
      <w:bookmarkStart w:id="3" w:name="_Toc213105610"/>
      <w:bookmarkStart w:id="4" w:name="_Toc213106877"/>
      <w:bookmarkStart w:id="5" w:name="_Toc213106964"/>
      <w:r w:rsidRPr="002F395E">
        <w:rPr>
          <w:sz w:val="28"/>
          <w:szCs w:val="28"/>
          <w:lang w:eastAsia="ru-UA"/>
          <w14:ligatures w14:val="none"/>
        </w:rPr>
        <w:t>4. Вандалізм</w:t>
      </w:r>
      <w:bookmarkEnd w:id="3"/>
      <w:bookmarkEnd w:id="4"/>
      <w:bookmarkEnd w:id="5"/>
    </w:p>
    <w:p w14:paraId="499AE8F6" w14:textId="54367590" w:rsidR="00A375DD" w:rsidRPr="002F395E" w:rsidRDefault="00A375DD"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Вандалізм є однією з форм прояву девіантної та руйнівної поведінки, що виявляється у свідомому, безглуздому або агресивному руйнуванні культурних цінностей, об’єктів інфраструктури, майна та історичних пам’яток. Походження </w:t>
      </w:r>
      <w:proofErr w:type="spellStart"/>
      <w:r w:rsidRPr="002F395E">
        <w:rPr>
          <w:sz w:val="28"/>
          <w:szCs w:val="28"/>
          <w:lang w:eastAsia="ru-UA"/>
          <w14:ligatures w14:val="none"/>
        </w:rPr>
        <w:t>терміна</w:t>
      </w:r>
      <w:proofErr w:type="spellEnd"/>
      <w:r w:rsidRPr="002F395E">
        <w:rPr>
          <w:sz w:val="28"/>
          <w:szCs w:val="28"/>
          <w:lang w:eastAsia="ru-UA"/>
          <w14:ligatures w14:val="none"/>
        </w:rPr>
        <w:t xml:space="preserve"> пов’язане з племенем вандалів, які у V столітті завоювали Рим, завдавши шкоди архітектурним та культурним об’єктам, що стало символом варварства та демонстрації сили. В історичному контексті вандалізм завжди був ознакою конфлікту між особистістю та суспільними нормами, коли індивід або група прагнули висловити протест, агресію або владу через руйнування</w:t>
      </w:r>
      <w:r w:rsidR="001835E5" w:rsidRPr="001835E5">
        <w:rPr>
          <w:sz w:val="28"/>
          <w:szCs w:val="28"/>
          <w:lang w:eastAsia="ru-UA"/>
          <w14:ligatures w14:val="none"/>
        </w:rPr>
        <w:t>[16]</w:t>
      </w:r>
      <w:r w:rsidRPr="002F395E">
        <w:rPr>
          <w:sz w:val="28"/>
          <w:szCs w:val="28"/>
          <w:lang w:eastAsia="ru-UA"/>
          <w14:ligatures w14:val="none"/>
        </w:rPr>
        <w:t>.</w:t>
      </w:r>
    </w:p>
    <w:p w14:paraId="56E7F730" w14:textId="77777777" w:rsidR="00A375DD" w:rsidRPr="002F395E" w:rsidRDefault="00A375DD"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У сучасному розумінні вандалізм охоплює широкий спектр дій — від засмічення громадських просторів, витоптування газонів та руйнування зелених зон до цілеспрямованого псування майна, розграбування магазинів, графіті на фасадах, пошкодження транспортних засобів або елементів міської інфраструктури. Визначення цього явища </w:t>
      </w:r>
      <w:proofErr w:type="spellStart"/>
      <w:r w:rsidRPr="002F395E">
        <w:rPr>
          <w:sz w:val="28"/>
          <w:szCs w:val="28"/>
          <w:lang w:eastAsia="ru-UA"/>
          <w14:ligatures w14:val="none"/>
        </w:rPr>
        <w:t>ускладнюється</w:t>
      </w:r>
      <w:proofErr w:type="spellEnd"/>
      <w:r w:rsidRPr="002F395E">
        <w:rPr>
          <w:sz w:val="28"/>
          <w:szCs w:val="28"/>
          <w:lang w:eastAsia="ru-UA"/>
          <w14:ligatures w14:val="none"/>
        </w:rPr>
        <w:t xml:space="preserve"> тим, що оцінка шкоди суспільству від різних форм руйнування може суттєво відрізнятися залежно від культурних, соціальних і групових норм. Наприклад, деякі </w:t>
      </w:r>
      <w:r w:rsidRPr="002F395E">
        <w:rPr>
          <w:sz w:val="28"/>
          <w:szCs w:val="28"/>
          <w:lang w:eastAsia="ru-UA"/>
          <w14:ligatures w14:val="none"/>
        </w:rPr>
        <w:lastRenderedPageBreak/>
        <w:t>художні акти графіті вважаються мистецтвом, тоді як аналогічні намальовані на пам’ятках малюнки розцінюються як вандалізм.</w:t>
      </w:r>
    </w:p>
    <w:p w14:paraId="1C02D3C4" w14:textId="7B5D1C22" w:rsidR="00A375DD" w:rsidRPr="002F395E" w:rsidRDefault="00A375DD"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Статистичні дані свідчать, що вандалізм найчастіше вчиняють молоді люди до 25 років. Пік активності спостерігається у віковій групі 11–13 років, що пов’язано з активним пошуком самовираження, формуванням соціальної ідентичності та бажанням привернути увагу однолітків. Вандалізм займає значну частку в структурі кримінальної активності підлітків 13–17 років. Незважаючи на поширені стереотипи, підлітки-вандали не обов’язково мають низький інтелект чи психічні відхилення; більшість із них мають рівень розвитку, порівнянний з однолітками, але часто перебувають у кризових соціально-психологічних умовах, мають низьку успішність у школі або конфлікти в сім’ї</w:t>
      </w:r>
      <w:r w:rsidR="001835E5" w:rsidRPr="001835E5">
        <w:rPr>
          <w:sz w:val="28"/>
          <w:szCs w:val="28"/>
          <w:lang w:eastAsia="ru-UA"/>
          <w14:ligatures w14:val="none"/>
        </w:rPr>
        <w:t>[24]</w:t>
      </w:r>
      <w:r w:rsidRPr="002F395E">
        <w:rPr>
          <w:sz w:val="28"/>
          <w:szCs w:val="28"/>
          <w:lang w:eastAsia="ru-UA"/>
          <w14:ligatures w14:val="none"/>
        </w:rPr>
        <w:t>.</w:t>
      </w:r>
    </w:p>
    <w:p w14:paraId="3382CC30" w14:textId="77777777" w:rsidR="00A375DD" w:rsidRPr="002F395E" w:rsidRDefault="00A375DD"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Мотиви вандалізму у підлітків надзвичайно різноманітні. Згідно з типологією С. </w:t>
      </w:r>
      <w:proofErr w:type="spellStart"/>
      <w:r w:rsidRPr="002F395E">
        <w:rPr>
          <w:sz w:val="28"/>
          <w:szCs w:val="28"/>
          <w:lang w:eastAsia="ru-UA"/>
          <w14:ligatures w14:val="none"/>
        </w:rPr>
        <w:t>Коена</w:t>
      </w:r>
      <w:proofErr w:type="spellEnd"/>
      <w:r w:rsidRPr="002F395E">
        <w:rPr>
          <w:sz w:val="28"/>
          <w:szCs w:val="28"/>
          <w:lang w:eastAsia="ru-UA"/>
          <w14:ligatures w14:val="none"/>
        </w:rPr>
        <w:t>, можна виділити шість основних типів:</w:t>
      </w:r>
    </w:p>
    <w:p w14:paraId="3BE019F1" w14:textId="77777777" w:rsidR="00A375DD" w:rsidRPr="002F395E" w:rsidRDefault="00A375DD" w:rsidP="002F395E">
      <w:pPr>
        <w:numPr>
          <w:ilvl w:val="0"/>
          <w:numId w:val="7"/>
        </w:numPr>
        <w:spacing w:before="100" w:beforeAutospacing="1" w:after="100" w:afterAutospacing="1" w:line="360" w:lineRule="auto"/>
        <w:ind w:hanging="436"/>
        <w:contextualSpacing/>
        <w:jc w:val="both"/>
        <w:rPr>
          <w:sz w:val="28"/>
          <w:szCs w:val="28"/>
          <w:lang w:eastAsia="ru-UA"/>
          <w14:ligatures w14:val="none"/>
        </w:rPr>
      </w:pPr>
      <w:r w:rsidRPr="002F395E">
        <w:rPr>
          <w:sz w:val="28"/>
          <w:szCs w:val="28"/>
          <w:lang w:eastAsia="ru-UA"/>
          <w14:ligatures w14:val="none"/>
        </w:rPr>
        <w:t>Вандалізм як спосіб придбання — руйнування здійснюється з метою отримання матеріальної вигоди, наприклад, пошкодження товару для отримання компенсації або продажу частин майна.</w:t>
      </w:r>
    </w:p>
    <w:p w14:paraId="1F4FF77D" w14:textId="77777777" w:rsidR="00A375DD" w:rsidRPr="002F395E" w:rsidRDefault="00A375DD" w:rsidP="002F395E">
      <w:pPr>
        <w:numPr>
          <w:ilvl w:val="0"/>
          <w:numId w:val="7"/>
        </w:numPr>
        <w:spacing w:before="100" w:beforeAutospacing="1" w:after="100" w:afterAutospacing="1" w:line="360" w:lineRule="auto"/>
        <w:ind w:hanging="436"/>
        <w:contextualSpacing/>
        <w:jc w:val="both"/>
        <w:rPr>
          <w:sz w:val="28"/>
          <w:szCs w:val="28"/>
          <w:lang w:eastAsia="ru-UA"/>
          <w14:ligatures w14:val="none"/>
        </w:rPr>
      </w:pPr>
      <w:r w:rsidRPr="002F395E">
        <w:rPr>
          <w:sz w:val="28"/>
          <w:szCs w:val="28"/>
          <w:lang w:eastAsia="ru-UA"/>
          <w14:ligatures w14:val="none"/>
        </w:rPr>
        <w:t>Тактичний вандалізм — дії, спрямовані на досягнення конкретних цілей, наприклад, для контролю над ресурсами чи запобігання збиткам у конкурентному середовищі.</w:t>
      </w:r>
    </w:p>
    <w:p w14:paraId="59D62E15" w14:textId="77777777" w:rsidR="00A375DD" w:rsidRPr="002F395E" w:rsidRDefault="00A375DD" w:rsidP="002F395E">
      <w:pPr>
        <w:numPr>
          <w:ilvl w:val="0"/>
          <w:numId w:val="7"/>
        </w:numPr>
        <w:spacing w:before="100" w:beforeAutospacing="1" w:after="100" w:afterAutospacing="1" w:line="360" w:lineRule="auto"/>
        <w:ind w:hanging="436"/>
        <w:contextualSpacing/>
        <w:jc w:val="both"/>
        <w:rPr>
          <w:sz w:val="28"/>
          <w:szCs w:val="28"/>
          <w:lang w:eastAsia="ru-UA"/>
          <w14:ligatures w14:val="none"/>
        </w:rPr>
      </w:pPr>
      <w:r w:rsidRPr="002F395E">
        <w:rPr>
          <w:sz w:val="28"/>
          <w:szCs w:val="28"/>
          <w:lang w:eastAsia="ru-UA"/>
          <w14:ligatures w14:val="none"/>
        </w:rPr>
        <w:t>Ідеологічний вандалізм — прояви руйнування, що мотивовані соціальними, політичними або релігійними переконаннями, спрямовані на демонстрацію незгоди чи протесту проти системи.</w:t>
      </w:r>
    </w:p>
    <w:p w14:paraId="08B2B3E6" w14:textId="77777777" w:rsidR="00A375DD" w:rsidRPr="002F395E" w:rsidRDefault="00A375DD" w:rsidP="002F395E">
      <w:pPr>
        <w:numPr>
          <w:ilvl w:val="0"/>
          <w:numId w:val="7"/>
        </w:numPr>
        <w:spacing w:before="100" w:beforeAutospacing="1" w:after="100" w:afterAutospacing="1" w:line="360" w:lineRule="auto"/>
        <w:ind w:hanging="436"/>
        <w:contextualSpacing/>
        <w:jc w:val="both"/>
        <w:rPr>
          <w:sz w:val="28"/>
          <w:szCs w:val="28"/>
          <w:lang w:eastAsia="ru-UA"/>
          <w14:ligatures w14:val="none"/>
        </w:rPr>
      </w:pPr>
      <w:r w:rsidRPr="002F395E">
        <w:rPr>
          <w:sz w:val="28"/>
          <w:szCs w:val="28"/>
          <w:lang w:eastAsia="ru-UA"/>
          <w14:ligatures w14:val="none"/>
        </w:rPr>
        <w:t>Вандалізм як помста — руйнування майна або об’єктів є відповіддю на образу, несправедливість, конфліктні ситуації чи відчуття приниження.</w:t>
      </w:r>
    </w:p>
    <w:p w14:paraId="4AAC30FB" w14:textId="77777777" w:rsidR="00A375DD" w:rsidRPr="002F395E" w:rsidRDefault="00A375DD" w:rsidP="007D4F54">
      <w:pPr>
        <w:numPr>
          <w:ilvl w:val="0"/>
          <w:numId w:val="7"/>
        </w:num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Вандалізм як гра — дитячий та підлітковий різновид, коли руйнування слугує способом підвищення статусу у групі, демонстрації сили, спритності, сміливості або домінування серед однолітків.</w:t>
      </w:r>
    </w:p>
    <w:p w14:paraId="4ADFF063" w14:textId="71A1368A" w:rsidR="00A375DD" w:rsidRPr="002F395E" w:rsidRDefault="00A375DD" w:rsidP="007D4F54">
      <w:pPr>
        <w:numPr>
          <w:ilvl w:val="0"/>
          <w:numId w:val="7"/>
        </w:num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lastRenderedPageBreak/>
        <w:t>Злісний вандалізм — дії, зумовлені ворожістю, заздрістю, агресією або бажанням завдати шкоди іншим, приносячи емоційне задоволення від руйнування</w:t>
      </w:r>
      <w:r w:rsidR="001835E5" w:rsidRPr="001835E5">
        <w:rPr>
          <w:sz w:val="28"/>
          <w:szCs w:val="28"/>
          <w:lang w:eastAsia="ru-UA"/>
          <w14:ligatures w14:val="none"/>
        </w:rPr>
        <w:t>[43]</w:t>
      </w:r>
      <w:r w:rsidRPr="002F395E">
        <w:rPr>
          <w:sz w:val="28"/>
          <w:szCs w:val="28"/>
          <w:lang w:eastAsia="ru-UA"/>
          <w14:ligatures w14:val="none"/>
        </w:rPr>
        <w:t>.</w:t>
      </w:r>
    </w:p>
    <w:p w14:paraId="0C15F2B0" w14:textId="77777777" w:rsidR="00A375DD" w:rsidRPr="002F395E" w:rsidRDefault="00A375DD"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Д. </w:t>
      </w:r>
      <w:proofErr w:type="spellStart"/>
      <w:r w:rsidRPr="002F395E">
        <w:rPr>
          <w:sz w:val="28"/>
          <w:szCs w:val="28"/>
          <w:lang w:eastAsia="ru-UA"/>
          <w14:ligatures w14:val="none"/>
        </w:rPr>
        <w:t>Кантер</w:t>
      </w:r>
      <w:proofErr w:type="spellEnd"/>
      <w:r w:rsidRPr="002F395E">
        <w:rPr>
          <w:sz w:val="28"/>
          <w:szCs w:val="28"/>
          <w:lang w:eastAsia="ru-UA"/>
          <w14:ligatures w14:val="none"/>
        </w:rPr>
        <w:t xml:space="preserve"> запропонував власну класифікацію мотивів, де окрім матеріальних та помстивих мотивів виділяються такі:</w:t>
      </w:r>
    </w:p>
    <w:p w14:paraId="410C12EB" w14:textId="77777777" w:rsidR="00A375DD" w:rsidRPr="002F395E" w:rsidRDefault="00A375DD" w:rsidP="007D4F54">
      <w:pPr>
        <w:numPr>
          <w:ilvl w:val="0"/>
          <w:numId w:val="8"/>
        </w:num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Гнів — руйнування як спосіб виплеску негативних емоцій, роздратування, почуття несправедливості та стресу;</w:t>
      </w:r>
    </w:p>
    <w:p w14:paraId="073E9811" w14:textId="77777777" w:rsidR="00A375DD" w:rsidRPr="002F395E" w:rsidRDefault="00A375DD" w:rsidP="007D4F54">
      <w:pPr>
        <w:numPr>
          <w:ilvl w:val="0"/>
          <w:numId w:val="8"/>
        </w:num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Нудьга — прагнення до розваги, пошук нових вражень та гострих </w:t>
      </w:r>
      <w:proofErr w:type="spellStart"/>
      <w:r w:rsidRPr="002F395E">
        <w:rPr>
          <w:sz w:val="28"/>
          <w:szCs w:val="28"/>
          <w:lang w:eastAsia="ru-UA"/>
          <w14:ligatures w14:val="none"/>
        </w:rPr>
        <w:t>відчуттів</w:t>
      </w:r>
      <w:proofErr w:type="spellEnd"/>
      <w:r w:rsidRPr="002F395E">
        <w:rPr>
          <w:sz w:val="28"/>
          <w:szCs w:val="28"/>
          <w:lang w:eastAsia="ru-UA"/>
          <w14:ligatures w14:val="none"/>
        </w:rPr>
        <w:t>, пов’язаних із ризиком і забороною;</w:t>
      </w:r>
    </w:p>
    <w:p w14:paraId="075C7DB9" w14:textId="77777777" w:rsidR="00A375DD" w:rsidRPr="002F395E" w:rsidRDefault="00A375DD" w:rsidP="007D4F54">
      <w:pPr>
        <w:numPr>
          <w:ilvl w:val="0"/>
          <w:numId w:val="8"/>
        </w:num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Дослідження — цікавість, бажання перевірити роботу об’єкта, з’ясувати механізми функціонування;</w:t>
      </w:r>
    </w:p>
    <w:p w14:paraId="024FE8DE" w14:textId="77777777" w:rsidR="00A375DD" w:rsidRPr="002F395E" w:rsidRDefault="00A375DD" w:rsidP="007D4F54">
      <w:pPr>
        <w:numPr>
          <w:ilvl w:val="0"/>
          <w:numId w:val="8"/>
        </w:num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Естетичне переживання — отримання емоційного задоволення від спостереження процесу руйнування, формування візуальних та звукових ефектів;</w:t>
      </w:r>
    </w:p>
    <w:p w14:paraId="4EA54B23" w14:textId="70A11C6E" w:rsidR="00A375DD" w:rsidRPr="002F395E" w:rsidRDefault="00A375DD" w:rsidP="007D4F54">
      <w:pPr>
        <w:numPr>
          <w:ilvl w:val="0"/>
          <w:numId w:val="8"/>
        </w:num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Екзистенціальне дослідження — прагнення самоствердитися, перевірити власний вплив на оточення, привернути увагу суспільства</w:t>
      </w:r>
      <w:r w:rsidR="001835E5" w:rsidRPr="001835E5">
        <w:rPr>
          <w:sz w:val="28"/>
          <w:szCs w:val="28"/>
          <w:lang w:val="ru-RU" w:eastAsia="ru-UA"/>
          <w14:ligatures w14:val="none"/>
        </w:rPr>
        <w:t>[66]</w:t>
      </w:r>
      <w:r w:rsidRPr="002F395E">
        <w:rPr>
          <w:sz w:val="28"/>
          <w:szCs w:val="28"/>
          <w:lang w:eastAsia="ru-UA"/>
          <w14:ligatures w14:val="none"/>
        </w:rPr>
        <w:t>.</w:t>
      </w:r>
    </w:p>
    <w:p w14:paraId="36406A4A" w14:textId="77777777" w:rsidR="00A375DD" w:rsidRPr="002F395E" w:rsidRDefault="00A375DD"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Вандалізм серед підлітків часто поєднує кілька мотивів одночасно: прагнення самоствердитися в групі, протест проти соціальних обмежень, пошук гострих </w:t>
      </w:r>
      <w:proofErr w:type="spellStart"/>
      <w:r w:rsidRPr="002F395E">
        <w:rPr>
          <w:sz w:val="28"/>
          <w:szCs w:val="28"/>
          <w:lang w:eastAsia="ru-UA"/>
          <w14:ligatures w14:val="none"/>
        </w:rPr>
        <w:t>відчуттів</w:t>
      </w:r>
      <w:proofErr w:type="spellEnd"/>
      <w:r w:rsidRPr="002F395E">
        <w:rPr>
          <w:sz w:val="28"/>
          <w:szCs w:val="28"/>
          <w:lang w:eastAsia="ru-UA"/>
          <w14:ligatures w14:val="none"/>
        </w:rPr>
        <w:t xml:space="preserve"> або спробу впоратися з внутрішньою фрустрацією. Соціально-психологічні дослідження підтверджують, що частина </w:t>
      </w:r>
      <w:proofErr w:type="spellStart"/>
      <w:r w:rsidRPr="002F395E">
        <w:rPr>
          <w:sz w:val="28"/>
          <w:szCs w:val="28"/>
          <w:lang w:eastAsia="ru-UA"/>
          <w14:ligatures w14:val="none"/>
        </w:rPr>
        <w:t>вандальних</w:t>
      </w:r>
      <w:proofErr w:type="spellEnd"/>
      <w:r w:rsidRPr="002F395E">
        <w:rPr>
          <w:sz w:val="28"/>
          <w:szCs w:val="28"/>
          <w:lang w:eastAsia="ru-UA"/>
          <w14:ligatures w14:val="none"/>
        </w:rPr>
        <w:t xml:space="preserve"> дій є формою експериментування з межами дозволеного, а інша — результатом конфліктів у сім’ї, низької підтримки з боку дорослих, впливу негативних моделей поведінки серед однолітків та медіа.</w:t>
      </w:r>
    </w:p>
    <w:p w14:paraId="6D3D2799" w14:textId="007DBF54" w:rsidR="00A375DD" w:rsidRPr="002F395E" w:rsidRDefault="00A375DD"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Попередження та корекція вандалізму потребує комплексного підходу. Важливу роль відіграють соціальна підтримка, психологічна робота з підлітками, розвиток навичок конструктивної поведінки, виховання відповідальності за власні дії та створення умов для позитивного самовираження. Розуміння мотивів, що стоять за вандалізмом, дозволяє </w:t>
      </w:r>
      <w:r w:rsidRPr="002F395E">
        <w:rPr>
          <w:sz w:val="28"/>
          <w:szCs w:val="28"/>
          <w:lang w:eastAsia="ru-UA"/>
          <w14:ligatures w14:val="none"/>
        </w:rPr>
        <w:lastRenderedPageBreak/>
        <w:t>розробляти профілактичні програми, які зменшують ризик повторних девіантних проявів та сприяють гармонійному розвитку особистості.</w:t>
      </w:r>
    </w:p>
    <w:p w14:paraId="301B4056" w14:textId="3D211549" w:rsidR="007D4F54" w:rsidRPr="002F395E" w:rsidRDefault="007D4F54"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5. Графіті</w:t>
      </w:r>
    </w:p>
    <w:p w14:paraId="44C28150" w14:textId="225B66C8" w:rsidR="007D4F54" w:rsidRPr="002F395E" w:rsidRDefault="007D4F54"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Графіті є унікальною формою девіантної поведінки, характерною для підлітків та молоді, що поєднує в собі елементи вандалізму, самовираження та соціальної комунікації. Вони займають особливе місце серед проявів </w:t>
      </w:r>
      <w:proofErr w:type="spellStart"/>
      <w:r w:rsidRPr="002F395E">
        <w:rPr>
          <w:sz w:val="28"/>
          <w:szCs w:val="28"/>
          <w:lang w:eastAsia="ru-UA"/>
          <w14:ligatures w14:val="none"/>
        </w:rPr>
        <w:t>девіації</w:t>
      </w:r>
      <w:proofErr w:type="spellEnd"/>
      <w:r w:rsidRPr="002F395E">
        <w:rPr>
          <w:sz w:val="28"/>
          <w:szCs w:val="28"/>
          <w:lang w:eastAsia="ru-UA"/>
          <w14:ligatures w14:val="none"/>
        </w:rPr>
        <w:t xml:space="preserve">: на відміну від грубих форм руйнування — підпалів, осквернення пам’ятників або насильницьких злочинів — графіті зазвичай не несуть значної матеріальної шкоди. Водночас вони відображають соціальні, психологічні та культурні тенденції серед молоді, а видалення таких написів чи малюнків стає регулярним обов’язком власників приміщень та муніципальних служб. В сучасному світі графіті можна розглядати як явище, що поєднує легку форму руйнування з елементами самовираження, проте воно водночас є маркером підлітково-молодіжної </w:t>
      </w:r>
      <w:proofErr w:type="spellStart"/>
      <w:r w:rsidRPr="002F395E">
        <w:rPr>
          <w:sz w:val="28"/>
          <w:szCs w:val="28"/>
          <w:lang w:eastAsia="ru-UA"/>
          <w14:ligatures w14:val="none"/>
        </w:rPr>
        <w:t>девіантності</w:t>
      </w:r>
      <w:proofErr w:type="spellEnd"/>
      <w:r w:rsidR="001835E5" w:rsidRPr="001835E5">
        <w:rPr>
          <w:sz w:val="28"/>
          <w:szCs w:val="28"/>
          <w:lang w:eastAsia="ru-UA"/>
          <w14:ligatures w14:val="none"/>
        </w:rPr>
        <w:t>[5]</w:t>
      </w:r>
      <w:r w:rsidRPr="002F395E">
        <w:rPr>
          <w:sz w:val="28"/>
          <w:szCs w:val="28"/>
          <w:lang w:eastAsia="ru-UA"/>
          <w14:ligatures w14:val="none"/>
        </w:rPr>
        <w:t>.</w:t>
      </w:r>
    </w:p>
    <w:p w14:paraId="64CD11F6" w14:textId="21729B74" w:rsidR="007D4F54" w:rsidRPr="002F395E" w:rsidRDefault="007D4F54"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Види графіті</w:t>
      </w:r>
    </w:p>
    <w:p w14:paraId="2A36ED59" w14:textId="77777777" w:rsidR="007D4F54" w:rsidRPr="002F395E" w:rsidRDefault="007D4F54"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Графіті — надзвичайно різноманітне явище, яке варіюється від дитячих каракулів до політичних, соціальних або </w:t>
      </w:r>
      <w:proofErr w:type="spellStart"/>
      <w:r w:rsidRPr="002F395E">
        <w:rPr>
          <w:sz w:val="28"/>
          <w:szCs w:val="28"/>
          <w:lang w:eastAsia="ru-UA"/>
          <w14:ligatures w14:val="none"/>
        </w:rPr>
        <w:t>субкультурних</w:t>
      </w:r>
      <w:proofErr w:type="spellEnd"/>
      <w:r w:rsidRPr="002F395E">
        <w:rPr>
          <w:sz w:val="28"/>
          <w:szCs w:val="28"/>
          <w:lang w:eastAsia="ru-UA"/>
          <w14:ligatures w14:val="none"/>
        </w:rPr>
        <w:t xml:space="preserve"> послань. Можна виділити два основні типи графіті:</w:t>
      </w:r>
    </w:p>
    <w:p w14:paraId="183C4727" w14:textId="77777777" w:rsidR="007D4F54" w:rsidRPr="002F395E" w:rsidRDefault="007D4F54" w:rsidP="002F395E">
      <w:pPr>
        <w:numPr>
          <w:ilvl w:val="0"/>
          <w:numId w:val="9"/>
        </w:num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t>Публічні графіті — малюнки та написи на зовнішніх стінах будівель, парканах, транспорті, станціях метро. Такі графіті часто відображають групову ідентичність, демонструють належність до певної підліткової субкультури, або містять політичні, соціальні, культурні меседжі.</w:t>
      </w:r>
    </w:p>
    <w:p w14:paraId="5B825226" w14:textId="77777777" w:rsidR="007D4F54" w:rsidRPr="002F395E" w:rsidRDefault="007D4F54" w:rsidP="002F395E">
      <w:pPr>
        <w:numPr>
          <w:ilvl w:val="0"/>
          <w:numId w:val="9"/>
        </w:num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t xml:space="preserve">Особисті графіті — розташовані всередині будівель: туалети, стіни шкіл, столів, парт. Ці написи переважно відображають індивідуальні емоції, переживання, </w:t>
      </w:r>
      <w:proofErr w:type="spellStart"/>
      <w:r w:rsidRPr="002F395E">
        <w:rPr>
          <w:sz w:val="28"/>
          <w:szCs w:val="28"/>
          <w:lang w:eastAsia="ru-UA"/>
          <w14:ligatures w14:val="none"/>
        </w:rPr>
        <w:t>внутрішньоособистісні</w:t>
      </w:r>
      <w:proofErr w:type="spellEnd"/>
      <w:r w:rsidRPr="002F395E">
        <w:rPr>
          <w:sz w:val="28"/>
          <w:szCs w:val="28"/>
          <w:lang w:eastAsia="ru-UA"/>
          <w14:ligatures w14:val="none"/>
        </w:rPr>
        <w:t xml:space="preserve"> конфлікти або прагнення комунікації з оточенням.</w:t>
      </w:r>
    </w:p>
    <w:p w14:paraId="31965160" w14:textId="6CC1EF05" w:rsidR="007D4F54" w:rsidRPr="002F395E" w:rsidRDefault="007D4F54"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М. </w:t>
      </w:r>
      <w:proofErr w:type="spellStart"/>
      <w:r w:rsidRPr="002F395E">
        <w:rPr>
          <w:sz w:val="28"/>
          <w:szCs w:val="28"/>
          <w:lang w:eastAsia="ru-UA"/>
          <w14:ligatures w14:val="none"/>
        </w:rPr>
        <w:t>Кокарєв</w:t>
      </w:r>
      <w:proofErr w:type="spellEnd"/>
      <w:r w:rsidRPr="002F395E">
        <w:rPr>
          <w:sz w:val="28"/>
          <w:szCs w:val="28"/>
          <w:lang w:eastAsia="ru-UA"/>
          <w14:ligatures w14:val="none"/>
        </w:rPr>
        <w:t xml:space="preserve">  виділяє три види графіті:</w:t>
      </w:r>
    </w:p>
    <w:p w14:paraId="6EBC93FB" w14:textId="77777777" w:rsidR="007D4F54" w:rsidRPr="002F395E" w:rsidRDefault="007D4F54" w:rsidP="002F395E">
      <w:pPr>
        <w:numPr>
          <w:ilvl w:val="0"/>
          <w:numId w:val="10"/>
        </w:num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t>Змістовні графіті — несуть певну інформацію, повідомлення або ідею, можуть бути освітніми, соціально значущими чи політичними.</w:t>
      </w:r>
    </w:p>
    <w:p w14:paraId="538608A8" w14:textId="77777777" w:rsidR="007D4F54" w:rsidRPr="002F395E" w:rsidRDefault="007D4F54" w:rsidP="002F395E">
      <w:pPr>
        <w:numPr>
          <w:ilvl w:val="0"/>
          <w:numId w:val="10"/>
        </w:num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lastRenderedPageBreak/>
        <w:t xml:space="preserve">Руйнівні графіті — змінюють або спотворюють офіційні повідомлення, рекламні плакати, знаки; приклади включають підмальовані очі, стерті літери або додані елементи на </w:t>
      </w:r>
      <w:proofErr w:type="spellStart"/>
      <w:r w:rsidRPr="002F395E">
        <w:rPr>
          <w:sz w:val="28"/>
          <w:szCs w:val="28"/>
          <w:lang w:eastAsia="ru-UA"/>
          <w14:ligatures w14:val="none"/>
        </w:rPr>
        <w:t>постерах</w:t>
      </w:r>
      <w:proofErr w:type="spellEnd"/>
      <w:r w:rsidRPr="002F395E">
        <w:rPr>
          <w:sz w:val="28"/>
          <w:szCs w:val="28"/>
          <w:lang w:eastAsia="ru-UA"/>
          <w14:ligatures w14:val="none"/>
        </w:rPr>
        <w:t>.</w:t>
      </w:r>
    </w:p>
    <w:p w14:paraId="5806F444" w14:textId="77777777" w:rsidR="007D4F54" w:rsidRPr="002F395E" w:rsidRDefault="007D4F54" w:rsidP="002F395E">
      <w:pPr>
        <w:numPr>
          <w:ilvl w:val="0"/>
          <w:numId w:val="10"/>
        </w:num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t>Стилізовані графіті — належать до підліткових субкультур, зокрема хіп-хоп, часто виконуються балонами з фарбою, містять складні шрифти та малюнки і відображають групову ідентичність.</w:t>
      </w:r>
    </w:p>
    <w:p w14:paraId="1DD5A960" w14:textId="2A01AB99" w:rsidR="007D4F54" w:rsidRPr="002F395E" w:rsidRDefault="007D4F54" w:rsidP="002F395E">
      <w:p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t xml:space="preserve">В. </w:t>
      </w:r>
      <w:proofErr w:type="spellStart"/>
      <w:r w:rsidRPr="002F395E">
        <w:rPr>
          <w:sz w:val="28"/>
          <w:szCs w:val="28"/>
          <w:lang w:eastAsia="ru-UA"/>
          <w14:ligatures w14:val="none"/>
        </w:rPr>
        <w:t>Седнєв</w:t>
      </w:r>
      <w:proofErr w:type="spellEnd"/>
      <w:r w:rsidRPr="002F395E">
        <w:rPr>
          <w:sz w:val="28"/>
          <w:szCs w:val="28"/>
          <w:lang w:eastAsia="ru-UA"/>
          <w14:ligatures w14:val="none"/>
        </w:rPr>
        <w:t>, досліджуючи графіті в громадському транспорті міста Донецька, класифікує їх наступним чином:</w:t>
      </w:r>
    </w:p>
    <w:p w14:paraId="28CF8518" w14:textId="77777777" w:rsidR="007D4F54" w:rsidRPr="002F395E" w:rsidRDefault="007D4F54" w:rsidP="002F395E">
      <w:pPr>
        <w:numPr>
          <w:ilvl w:val="0"/>
          <w:numId w:val="11"/>
        </w:num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t>Ідентифікуючі графіті — імена, прізвиська, місце навчання або проживання, номери телефонів;</w:t>
      </w:r>
    </w:p>
    <w:p w14:paraId="3C31AC8E" w14:textId="77777777" w:rsidR="007D4F54" w:rsidRPr="002F395E" w:rsidRDefault="007D4F54" w:rsidP="002F395E">
      <w:pPr>
        <w:numPr>
          <w:ilvl w:val="0"/>
          <w:numId w:val="11"/>
        </w:num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t>Асоціальні графіті — нецензурні слова та символи, образи на адресу когось або без конкретного адресата;</w:t>
      </w:r>
    </w:p>
    <w:p w14:paraId="58B59E53" w14:textId="0196F1F0" w:rsidR="007D4F54" w:rsidRPr="002F395E" w:rsidRDefault="007D4F54" w:rsidP="002F395E">
      <w:pPr>
        <w:numPr>
          <w:ilvl w:val="0"/>
          <w:numId w:val="11"/>
        </w:numPr>
        <w:spacing w:before="100" w:beforeAutospacing="1" w:after="100" w:afterAutospacing="1" w:line="360" w:lineRule="auto"/>
        <w:ind w:hanging="11"/>
        <w:contextualSpacing/>
        <w:jc w:val="both"/>
        <w:rPr>
          <w:sz w:val="28"/>
          <w:szCs w:val="28"/>
          <w:lang w:eastAsia="ru-UA"/>
          <w14:ligatures w14:val="none"/>
        </w:rPr>
      </w:pPr>
      <w:r w:rsidRPr="002F395E">
        <w:rPr>
          <w:sz w:val="28"/>
          <w:szCs w:val="28"/>
          <w:lang w:eastAsia="ru-UA"/>
          <w14:ligatures w14:val="none"/>
        </w:rPr>
        <w:t xml:space="preserve">Символічні графіті — позначають вподобання музичних груп, брендів, </w:t>
      </w:r>
      <w:proofErr w:type="spellStart"/>
      <w:r w:rsidRPr="002F395E">
        <w:rPr>
          <w:sz w:val="28"/>
          <w:szCs w:val="28"/>
          <w:lang w:eastAsia="ru-UA"/>
          <w14:ligatures w14:val="none"/>
        </w:rPr>
        <w:t>субкультурних</w:t>
      </w:r>
      <w:proofErr w:type="spellEnd"/>
      <w:r w:rsidRPr="002F395E">
        <w:rPr>
          <w:sz w:val="28"/>
          <w:szCs w:val="28"/>
          <w:lang w:eastAsia="ru-UA"/>
          <w14:ligatures w14:val="none"/>
        </w:rPr>
        <w:t xml:space="preserve"> рухів, іноді виконують роль територіального маркування</w:t>
      </w:r>
      <w:r w:rsidR="001835E5" w:rsidRPr="001835E5">
        <w:rPr>
          <w:sz w:val="28"/>
          <w:szCs w:val="28"/>
          <w:lang w:val="ru-RU" w:eastAsia="ru-UA"/>
          <w14:ligatures w14:val="none"/>
        </w:rPr>
        <w:t>[5]</w:t>
      </w:r>
      <w:r w:rsidRPr="002F395E">
        <w:rPr>
          <w:sz w:val="28"/>
          <w:szCs w:val="28"/>
          <w:lang w:eastAsia="ru-UA"/>
          <w14:ligatures w14:val="none"/>
        </w:rPr>
        <w:t>.</w:t>
      </w:r>
    </w:p>
    <w:p w14:paraId="4A87AEB8" w14:textId="77777777" w:rsidR="007D4F54" w:rsidRPr="002F395E" w:rsidRDefault="007D4F54"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Мотиви створення графіті</w:t>
      </w:r>
    </w:p>
    <w:p w14:paraId="52469725" w14:textId="77777777" w:rsidR="007D4F54" w:rsidRPr="002F395E" w:rsidRDefault="007D4F54"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 xml:space="preserve">Мотиви графіті надзвичайно різноманітні і часто поєднують соціальні, психологічні та творчі чинники. Важливо розглядати їх у контексті </w:t>
      </w:r>
      <w:proofErr w:type="spellStart"/>
      <w:r w:rsidRPr="002F395E">
        <w:rPr>
          <w:sz w:val="28"/>
          <w:szCs w:val="28"/>
          <w:lang w:eastAsia="ru-UA"/>
          <w14:ligatures w14:val="none"/>
        </w:rPr>
        <w:t>субкультурного</w:t>
      </w:r>
      <w:proofErr w:type="spellEnd"/>
      <w:r w:rsidRPr="002F395E">
        <w:rPr>
          <w:sz w:val="28"/>
          <w:szCs w:val="28"/>
          <w:lang w:eastAsia="ru-UA"/>
          <w14:ligatures w14:val="none"/>
        </w:rPr>
        <w:t xml:space="preserve"> середовища, групової взаємодії та особистісного розвитку підлітків:</w:t>
      </w:r>
    </w:p>
    <w:p w14:paraId="79213929" w14:textId="77777777" w:rsidR="007D4F54" w:rsidRPr="002F395E" w:rsidRDefault="007D4F54" w:rsidP="002F395E">
      <w:pPr>
        <w:numPr>
          <w:ilvl w:val="0"/>
          <w:numId w:val="12"/>
        </w:numPr>
        <w:spacing w:before="100" w:beforeAutospacing="1" w:after="100" w:afterAutospacing="1" w:line="360" w:lineRule="auto"/>
        <w:ind w:hanging="294"/>
        <w:contextualSpacing/>
        <w:jc w:val="both"/>
        <w:rPr>
          <w:sz w:val="28"/>
          <w:szCs w:val="28"/>
          <w:lang w:eastAsia="ru-UA"/>
          <w14:ligatures w14:val="none"/>
        </w:rPr>
      </w:pPr>
      <w:r w:rsidRPr="002F395E">
        <w:rPr>
          <w:sz w:val="28"/>
          <w:szCs w:val="28"/>
          <w:lang w:eastAsia="ru-UA"/>
          <w14:ligatures w14:val="none"/>
        </w:rPr>
        <w:t>Затвердження особистісної або групової ідентичності — молоді люди залишають слід, щоб заявити про себе, підтвердити статус у групі або підкреслити належність до субкультури;</w:t>
      </w:r>
    </w:p>
    <w:p w14:paraId="0A9AC81E" w14:textId="77777777" w:rsidR="007D4F54" w:rsidRPr="002F395E" w:rsidRDefault="007D4F54" w:rsidP="002F395E">
      <w:pPr>
        <w:numPr>
          <w:ilvl w:val="0"/>
          <w:numId w:val="12"/>
        </w:numPr>
        <w:spacing w:before="100" w:beforeAutospacing="1" w:after="100" w:afterAutospacing="1" w:line="360" w:lineRule="auto"/>
        <w:ind w:hanging="294"/>
        <w:contextualSpacing/>
        <w:jc w:val="both"/>
        <w:rPr>
          <w:sz w:val="28"/>
          <w:szCs w:val="28"/>
          <w:lang w:eastAsia="ru-UA"/>
          <w14:ligatures w14:val="none"/>
        </w:rPr>
      </w:pPr>
      <w:r w:rsidRPr="002F395E">
        <w:rPr>
          <w:sz w:val="28"/>
          <w:szCs w:val="28"/>
          <w:lang w:eastAsia="ru-UA"/>
          <w14:ligatures w14:val="none"/>
        </w:rPr>
        <w:t xml:space="preserve">Протест проти соціальних і культурних норм — графіті часто містять агресивні або </w:t>
      </w:r>
      <w:proofErr w:type="spellStart"/>
      <w:r w:rsidRPr="002F395E">
        <w:rPr>
          <w:sz w:val="28"/>
          <w:szCs w:val="28"/>
          <w:lang w:eastAsia="ru-UA"/>
          <w14:ligatures w14:val="none"/>
        </w:rPr>
        <w:t>табуйовані</w:t>
      </w:r>
      <w:proofErr w:type="spellEnd"/>
      <w:r w:rsidRPr="002F395E">
        <w:rPr>
          <w:sz w:val="28"/>
          <w:szCs w:val="28"/>
          <w:lang w:eastAsia="ru-UA"/>
          <w14:ligatures w14:val="none"/>
        </w:rPr>
        <w:t xml:space="preserve"> слова і символи, демонструючи опозицію до соціальних інститутів;</w:t>
      </w:r>
    </w:p>
    <w:p w14:paraId="6EFBE1DD" w14:textId="77777777" w:rsidR="007D4F54" w:rsidRPr="002F395E" w:rsidRDefault="007D4F54" w:rsidP="002F395E">
      <w:pPr>
        <w:numPr>
          <w:ilvl w:val="0"/>
          <w:numId w:val="12"/>
        </w:numPr>
        <w:spacing w:before="100" w:beforeAutospacing="1" w:after="100" w:afterAutospacing="1" w:line="360" w:lineRule="auto"/>
        <w:ind w:hanging="294"/>
        <w:contextualSpacing/>
        <w:jc w:val="both"/>
        <w:rPr>
          <w:sz w:val="28"/>
          <w:szCs w:val="28"/>
          <w:lang w:eastAsia="ru-UA"/>
          <w14:ligatures w14:val="none"/>
        </w:rPr>
      </w:pPr>
      <w:r w:rsidRPr="002F395E">
        <w:rPr>
          <w:sz w:val="28"/>
          <w:szCs w:val="28"/>
          <w:lang w:eastAsia="ru-UA"/>
          <w14:ligatures w14:val="none"/>
        </w:rPr>
        <w:t>Поведінковий та вербально-лінгвістичний аспект — малювання графіті є способом безпечної демонстрації власної позиції або протесту;</w:t>
      </w:r>
    </w:p>
    <w:p w14:paraId="5014D99D" w14:textId="77777777" w:rsidR="007D4F54" w:rsidRPr="002F395E" w:rsidRDefault="007D4F54" w:rsidP="002F395E">
      <w:pPr>
        <w:numPr>
          <w:ilvl w:val="0"/>
          <w:numId w:val="12"/>
        </w:numPr>
        <w:spacing w:before="100" w:beforeAutospacing="1" w:after="100" w:afterAutospacing="1" w:line="360" w:lineRule="auto"/>
        <w:ind w:hanging="294"/>
        <w:contextualSpacing/>
        <w:jc w:val="both"/>
        <w:rPr>
          <w:sz w:val="28"/>
          <w:szCs w:val="28"/>
          <w:lang w:eastAsia="ru-UA"/>
          <w14:ligatures w14:val="none"/>
        </w:rPr>
      </w:pPr>
      <w:r w:rsidRPr="002F395E">
        <w:rPr>
          <w:sz w:val="28"/>
          <w:szCs w:val="28"/>
          <w:lang w:eastAsia="ru-UA"/>
          <w14:ligatures w14:val="none"/>
        </w:rPr>
        <w:t>Злісні мотиви — символічне насильство, суперництво, прагнення виявити домінування у групі;</w:t>
      </w:r>
    </w:p>
    <w:p w14:paraId="4AED3F77" w14:textId="77777777" w:rsidR="007D4F54" w:rsidRPr="002F395E" w:rsidRDefault="007D4F54" w:rsidP="002F395E">
      <w:pPr>
        <w:numPr>
          <w:ilvl w:val="0"/>
          <w:numId w:val="12"/>
        </w:numPr>
        <w:spacing w:before="100" w:beforeAutospacing="1" w:after="100" w:afterAutospacing="1" w:line="360" w:lineRule="auto"/>
        <w:ind w:hanging="294"/>
        <w:contextualSpacing/>
        <w:jc w:val="both"/>
        <w:rPr>
          <w:sz w:val="28"/>
          <w:szCs w:val="28"/>
          <w:lang w:eastAsia="ru-UA"/>
          <w14:ligatures w14:val="none"/>
        </w:rPr>
      </w:pPr>
      <w:r w:rsidRPr="002F395E">
        <w:rPr>
          <w:sz w:val="28"/>
          <w:szCs w:val="28"/>
          <w:lang w:eastAsia="ru-UA"/>
          <w14:ligatures w14:val="none"/>
        </w:rPr>
        <w:lastRenderedPageBreak/>
        <w:t>Творчі мотиви — багато підлітків та молодих людей вважають себе художниками, прагнуть покращити естетику міського середовища та розвинути власні навички малювання;</w:t>
      </w:r>
    </w:p>
    <w:p w14:paraId="0AA8937F" w14:textId="77777777" w:rsidR="007D4F54" w:rsidRPr="002F395E" w:rsidRDefault="007D4F54" w:rsidP="002F395E">
      <w:pPr>
        <w:numPr>
          <w:ilvl w:val="0"/>
          <w:numId w:val="12"/>
        </w:numPr>
        <w:spacing w:before="100" w:beforeAutospacing="1" w:after="100" w:afterAutospacing="1" w:line="360" w:lineRule="auto"/>
        <w:ind w:hanging="294"/>
        <w:contextualSpacing/>
        <w:jc w:val="both"/>
        <w:rPr>
          <w:sz w:val="28"/>
          <w:szCs w:val="28"/>
          <w:lang w:eastAsia="ru-UA"/>
          <w14:ligatures w14:val="none"/>
        </w:rPr>
      </w:pPr>
      <w:r w:rsidRPr="002F395E">
        <w:rPr>
          <w:sz w:val="28"/>
          <w:szCs w:val="28"/>
          <w:lang w:eastAsia="ru-UA"/>
          <w14:ligatures w14:val="none"/>
        </w:rPr>
        <w:t>Сексуальні мотиви — графіті можуть відображати сексуальні бажання, дослідження гендерних ролей або бути способом комунікації між підлітками;</w:t>
      </w:r>
    </w:p>
    <w:p w14:paraId="002F2BC2" w14:textId="77777777" w:rsidR="007D4F54" w:rsidRPr="002F395E" w:rsidRDefault="007D4F54" w:rsidP="002F395E">
      <w:pPr>
        <w:numPr>
          <w:ilvl w:val="0"/>
          <w:numId w:val="12"/>
        </w:numPr>
        <w:spacing w:before="100" w:beforeAutospacing="1" w:after="100" w:afterAutospacing="1" w:line="360" w:lineRule="auto"/>
        <w:ind w:hanging="294"/>
        <w:contextualSpacing/>
        <w:jc w:val="both"/>
        <w:rPr>
          <w:sz w:val="28"/>
          <w:szCs w:val="28"/>
          <w:lang w:eastAsia="ru-UA"/>
          <w14:ligatures w14:val="none"/>
        </w:rPr>
      </w:pPr>
      <w:r w:rsidRPr="002F395E">
        <w:rPr>
          <w:sz w:val="28"/>
          <w:szCs w:val="28"/>
          <w:lang w:eastAsia="ru-UA"/>
          <w14:ligatures w14:val="none"/>
        </w:rPr>
        <w:t>Розважальні мотиви — малювання може розглядатися як гра, джерело задоволення, спосіб соціальної взаємодії і відчуття самоствердження;</w:t>
      </w:r>
    </w:p>
    <w:p w14:paraId="2CAE62EE" w14:textId="084EA99C" w:rsidR="007D4F54" w:rsidRPr="002F395E" w:rsidRDefault="007D4F54" w:rsidP="002F395E">
      <w:pPr>
        <w:numPr>
          <w:ilvl w:val="0"/>
          <w:numId w:val="12"/>
        </w:numPr>
        <w:spacing w:before="100" w:beforeAutospacing="1" w:after="100" w:afterAutospacing="1" w:line="360" w:lineRule="auto"/>
        <w:ind w:hanging="294"/>
        <w:contextualSpacing/>
        <w:jc w:val="both"/>
        <w:rPr>
          <w:sz w:val="28"/>
          <w:szCs w:val="28"/>
          <w:lang w:eastAsia="ru-UA"/>
          <w14:ligatures w14:val="none"/>
        </w:rPr>
      </w:pPr>
      <w:r w:rsidRPr="002F395E">
        <w:rPr>
          <w:sz w:val="28"/>
          <w:szCs w:val="28"/>
          <w:lang w:eastAsia="ru-UA"/>
          <w14:ligatures w14:val="none"/>
        </w:rPr>
        <w:t>Психологічна компенсація та самовираження — для деяких підлітків графіті є способом виплеску емоцій, боротьби зі стресом або невпевненістю, способом подолання почуття безсилля та ізоляції</w:t>
      </w:r>
      <w:r w:rsidR="001835E5" w:rsidRPr="001835E5">
        <w:rPr>
          <w:sz w:val="28"/>
          <w:szCs w:val="28"/>
          <w:lang w:eastAsia="ru-UA"/>
          <w14:ligatures w14:val="none"/>
        </w:rPr>
        <w:t>[9]</w:t>
      </w:r>
      <w:r w:rsidRPr="002F395E">
        <w:rPr>
          <w:sz w:val="28"/>
          <w:szCs w:val="28"/>
          <w:lang w:eastAsia="ru-UA"/>
          <w14:ligatures w14:val="none"/>
        </w:rPr>
        <w:t>.</w:t>
      </w:r>
    </w:p>
    <w:p w14:paraId="391619CE" w14:textId="43A7327D" w:rsidR="007D4F54" w:rsidRDefault="007D4F54" w:rsidP="007D4F54">
      <w:pPr>
        <w:spacing w:before="100" w:beforeAutospacing="1" w:after="100" w:afterAutospacing="1" w:line="360" w:lineRule="auto"/>
        <w:ind w:firstLine="720"/>
        <w:contextualSpacing/>
        <w:jc w:val="both"/>
        <w:rPr>
          <w:sz w:val="28"/>
          <w:szCs w:val="28"/>
          <w:lang w:eastAsia="ru-UA"/>
          <w14:ligatures w14:val="none"/>
        </w:rPr>
      </w:pPr>
      <w:r w:rsidRPr="002F395E">
        <w:rPr>
          <w:sz w:val="28"/>
          <w:szCs w:val="28"/>
          <w:lang w:eastAsia="ru-UA"/>
          <w14:ligatures w14:val="none"/>
        </w:rPr>
        <w:t>Графіті як вид вандалізму і девіантної поведінки підлітків і молоді є важливим індикатором соціальних та психологічних процесів у суспільстві. Вони демонструють прагнення до самовираження, конфлікт з соціальними нормами, бажання досліджувати межі власної свободи та роль у соціальному середовищі. Незважаючи на значний інтерес соціологів і психологів, систематичних теоретичних концепцій, що пояснюють всі форми графіті, ще не створено. Для комплексного розуміння явища важливо аналізувати мотиви, соціальне середовище, культурний контекст і субкультури, що дозволяє розробляти програми профілактики та підтримки творчих форм самовираження серед підлітків</w:t>
      </w:r>
      <w:r w:rsidR="001835E5" w:rsidRPr="001835E5">
        <w:rPr>
          <w:sz w:val="28"/>
          <w:szCs w:val="28"/>
          <w:lang w:val="ru-RU" w:eastAsia="ru-UA"/>
          <w14:ligatures w14:val="none"/>
        </w:rPr>
        <w:t>[30]</w:t>
      </w:r>
      <w:r w:rsidRPr="002F395E">
        <w:rPr>
          <w:sz w:val="28"/>
          <w:szCs w:val="28"/>
          <w:lang w:eastAsia="ru-UA"/>
          <w14:ligatures w14:val="none"/>
        </w:rPr>
        <w:t>.</w:t>
      </w:r>
      <w:r w:rsidR="002F395E">
        <w:rPr>
          <w:sz w:val="28"/>
          <w:szCs w:val="28"/>
          <w:lang w:eastAsia="ru-UA"/>
          <w14:ligatures w14:val="none"/>
        </w:rPr>
        <w:t xml:space="preserve"> </w:t>
      </w:r>
    </w:p>
    <w:p w14:paraId="5574A0B1" w14:textId="3864E5A9" w:rsidR="002F395E" w:rsidRDefault="002F395E" w:rsidP="002F395E">
      <w:pPr>
        <w:spacing w:before="100" w:beforeAutospacing="1" w:after="100" w:afterAutospacing="1" w:line="360" w:lineRule="auto"/>
        <w:ind w:firstLine="720"/>
        <w:contextualSpacing/>
        <w:jc w:val="both"/>
        <w:rPr>
          <w:sz w:val="28"/>
          <w:szCs w:val="28"/>
          <w:lang w:eastAsia="ru-UA"/>
          <w14:ligatures w14:val="none"/>
        </w:rPr>
      </w:pPr>
      <w:r>
        <w:rPr>
          <w:sz w:val="28"/>
          <w:szCs w:val="28"/>
          <w:lang w:eastAsia="ru-UA"/>
          <w14:ligatures w14:val="none"/>
        </w:rPr>
        <w:t>Отже, д</w:t>
      </w:r>
      <w:r w:rsidRPr="002F395E">
        <w:rPr>
          <w:sz w:val="28"/>
          <w:szCs w:val="28"/>
          <w:lang w:eastAsia="ru-UA"/>
          <w14:ligatures w14:val="none"/>
        </w:rPr>
        <w:t xml:space="preserve">евіантна поведінка підлітків і молоді є багатовимірним явищем, що поєднує соціальні, психологічні та культурні аспекти. Класифікація її форм — від бродяжництва, жебрацтва та втеч з дому до вандалізму і графіті — дозволяє простежити різні мотиви та механізми прояву відхилень: від прагнення самовираження та соціальної ідентичності до протесту проти соціальних норм, експериментування з межами дозволеного та пошуку гострих </w:t>
      </w:r>
      <w:proofErr w:type="spellStart"/>
      <w:r w:rsidRPr="002F395E">
        <w:rPr>
          <w:sz w:val="28"/>
          <w:szCs w:val="28"/>
          <w:lang w:eastAsia="ru-UA"/>
          <w14:ligatures w14:val="none"/>
        </w:rPr>
        <w:t>відчуттів</w:t>
      </w:r>
      <w:proofErr w:type="spellEnd"/>
      <w:r w:rsidRPr="002F395E">
        <w:rPr>
          <w:sz w:val="28"/>
          <w:szCs w:val="28"/>
          <w:lang w:eastAsia="ru-UA"/>
          <w14:ligatures w14:val="none"/>
        </w:rPr>
        <w:t xml:space="preserve">. Психологічні характеристики девіантної поведінки відображають вплив особистісних рис, соціального середовища, сімейних та групових взаємодій, а також культурних контекстів. Розуміння мотивів та </w:t>
      </w:r>
      <w:r w:rsidRPr="002F395E">
        <w:rPr>
          <w:sz w:val="28"/>
          <w:szCs w:val="28"/>
          <w:lang w:eastAsia="ru-UA"/>
          <w14:ligatures w14:val="none"/>
        </w:rPr>
        <w:lastRenderedPageBreak/>
        <w:t>соціальних умов таких проявів є необхідною передумовою для розробки ефективних профілактичних, корекційних та реабілітаційних програм, що сприяють адаптації молоді, формуванню соціальної відповідальності та розвитку конструктивних моделей поведінки.</w:t>
      </w:r>
    </w:p>
    <w:p w14:paraId="42F64971" w14:textId="77777777" w:rsidR="002F395E" w:rsidRPr="002F395E" w:rsidRDefault="002F395E" w:rsidP="002F395E">
      <w:pPr>
        <w:spacing w:before="100" w:beforeAutospacing="1" w:after="100" w:afterAutospacing="1" w:line="360" w:lineRule="auto"/>
        <w:ind w:firstLine="720"/>
        <w:contextualSpacing/>
        <w:jc w:val="both"/>
        <w:rPr>
          <w:sz w:val="28"/>
          <w:szCs w:val="28"/>
          <w:lang w:eastAsia="ru-UA"/>
          <w14:ligatures w14:val="none"/>
        </w:rPr>
      </w:pPr>
    </w:p>
    <w:p w14:paraId="633D802C" w14:textId="77777777" w:rsidR="002A414A" w:rsidRDefault="002F395E" w:rsidP="00BB5FF2">
      <w:pPr>
        <w:pStyle w:val="ac"/>
        <w:spacing w:line="360" w:lineRule="auto"/>
        <w:ind w:firstLine="720"/>
        <w:contextualSpacing/>
        <w:jc w:val="both"/>
        <w:outlineLvl w:val="1"/>
        <w:rPr>
          <w:b/>
          <w:bCs/>
          <w:lang w:eastAsia="ru-UA"/>
          <w14:ligatures w14:val="none"/>
        </w:rPr>
      </w:pPr>
      <w:bookmarkStart w:id="6" w:name="_Toc213107038"/>
      <w:r w:rsidRPr="002F395E">
        <w:rPr>
          <w:b/>
          <w:bCs/>
          <w:lang w:eastAsia="ru-UA"/>
          <w14:ligatures w14:val="none"/>
        </w:rPr>
        <w:t>1.3. Психологічні умови виникнення девіантної поведінки у підлітків</w:t>
      </w:r>
      <w:bookmarkEnd w:id="6"/>
    </w:p>
    <w:p w14:paraId="7312FB0D" w14:textId="77777777" w:rsidR="002A414A" w:rsidRDefault="00423957" w:rsidP="002A414A">
      <w:pPr>
        <w:pStyle w:val="ac"/>
        <w:spacing w:line="360" w:lineRule="auto"/>
        <w:ind w:firstLine="720"/>
        <w:contextualSpacing/>
        <w:jc w:val="both"/>
        <w:rPr>
          <w:sz w:val="28"/>
          <w:szCs w:val="28"/>
          <w:lang w:val="ru-UA" w:eastAsia="ru-UA"/>
          <w14:ligatures w14:val="none"/>
        </w:rPr>
      </w:pPr>
      <w:proofErr w:type="spellStart"/>
      <w:r w:rsidRPr="002A414A">
        <w:rPr>
          <w:sz w:val="28"/>
          <w:szCs w:val="28"/>
          <w:lang w:val="ru-UA" w:eastAsia="ru-UA"/>
          <w14:ligatures w14:val="none"/>
        </w:rPr>
        <w:t>Дослідження</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девіантної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поведінки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підлітків</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сьогодні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набуває</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особливої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актуальності</w:t>
      </w:r>
      <w:proofErr w:type="spellEnd"/>
      <w:r w:rsidRPr="002A414A">
        <w:rPr>
          <w:sz w:val="28"/>
          <w:szCs w:val="28"/>
          <w:lang w:val="ru-UA" w:eastAsia="ru-UA"/>
          <w14:ligatures w14:val="none"/>
        </w:rPr>
        <w:t xml:space="preserve"> в </w:t>
      </w:r>
      <w:proofErr w:type="spellStart"/>
      <w:r w:rsidRPr="002A414A">
        <w:rPr>
          <w:sz w:val="28"/>
          <w:szCs w:val="28"/>
          <w:lang w:val="ru-UA" w:eastAsia="ru-UA"/>
          <w14:ligatures w14:val="none"/>
        </w:rPr>
        <w:t>різних</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галузях</w:t>
      </w:r>
      <w:proofErr w:type="spellEnd"/>
      <w:r w:rsidRPr="002A414A">
        <w:rPr>
          <w:sz w:val="28"/>
          <w:szCs w:val="28"/>
          <w:lang w:val="ru-UA" w:eastAsia="ru-UA"/>
          <w14:ligatures w14:val="none"/>
        </w:rPr>
        <w:t xml:space="preserve"> науки — </w:t>
      </w:r>
      <w:proofErr w:type="spellStart"/>
      <w:r w:rsidRPr="002A414A">
        <w:rPr>
          <w:sz w:val="28"/>
          <w:szCs w:val="28"/>
          <w:lang w:val="ru-UA" w:eastAsia="ru-UA"/>
          <w14:ligatures w14:val="none"/>
        </w:rPr>
        <w:t>психології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педагогіці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соціології</w:t>
      </w:r>
      <w:proofErr w:type="spellEnd"/>
      <w:r w:rsidRPr="002A414A">
        <w:rPr>
          <w:sz w:val="28"/>
          <w:szCs w:val="28"/>
          <w:lang w:val="ru-UA" w:eastAsia="ru-UA"/>
          <w14:ligatures w14:val="none"/>
        </w:rPr>
        <w:t xml:space="preserve"> та </w:t>
      </w:r>
      <w:proofErr w:type="spellStart"/>
      <w:r w:rsidRPr="002A414A">
        <w:rPr>
          <w:sz w:val="28"/>
          <w:szCs w:val="28"/>
          <w:lang w:val="ru-UA" w:eastAsia="ru-UA"/>
          <w14:ligatures w14:val="none"/>
        </w:rPr>
        <w:t>кримінології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Підлітковий</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вік</w:t>
      </w:r>
      <w:proofErr w:type="spellEnd"/>
      <w:r w:rsidRPr="002A414A">
        <w:rPr>
          <w:sz w:val="28"/>
          <w:szCs w:val="28"/>
          <w:lang w:val="ru-UA" w:eastAsia="ru-UA"/>
          <w14:ligatures w14:val="none"/>
        </w:rPr>
        <w:t xml:space="preserve"> є </w:t>
      </w:r>
      <w:proofErr w:type="spellStart"/>
      <w:r w:rsidRPr="002A414A">
        <w:rPr>
          <w:sz w:val="28"/>
          <w:szCs w:val="28"/>
          <w:lang w:val="ru-UA" w:eastAsia="ru-UA"/>
          <w14:ligatures w14:val="none"/>
        </w:rPr>
        <w:t>ключовим</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етапом</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становлення</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особистості</w:t>
      </w:r>
      <w:proofErr w:type="spellEnd"/>
      <w:r w:rsidRPr="002A414A">
        <w:rPr>
          <w:sz w:val="28"/>
          <w:szCs w:val="28"/>
          <w:lang w:val="ru-UA" w:eastAsia="ru-UA"/>
          <w14:ligatures w14:val="none"/>
        </w:rPr>
        <w:t xml:space="preserve">, коли </w:t>
      </w:r>
      <w:proofErr w:type="spellStart"/>
      <w:r w:rsidRPr="002A414A">
        <w:rPr>
          <w:sz w:val="28"/>
          <w:szCs w:val="28"/>
          <w:lang w:val="ru-UA" w:eastAsia="ru-UA"/>
          <w14:ligatures w14:val="none"/>
        </w:rPr>
        <w:t>формуються</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цінності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життєві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орієнтири</w:t>
      </w:r>
      <w:proofErr w:type="spellEnd"/>
      <w:r w:rsidRPr="002A414A">
        <w:rPr>
          <w:sz w:val="28"/>
          <w:szCs w:val="28"/>
          <w:lang w:val="ru-UA" w:eastAsia="ru-UA"/>
          <w14:ligatures w14:val="none"/>
        </w:rPr>
        <w:t xml:space="preserve"> та </w:t>
      </w:r>
      <w:proofErr w:type="spellStart"/>
      <w:r w:rsidRPr="002A414A">
        <w:rPr>
          <w:sz w:val="28"/>
          <w:szCs w:val="28"/>
          <w:lang w:val="ru-UA" w:eastAsia="ru-UA"/>
          <w14:ligatures w14:val="none"/>
        </w:rPr>
        <w:t>соціальні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ролі</w:t>
      </w:r>
      <w:proofErr w:type="spellEnd"/>
      <w:r w:rsidRPr="002A414A">
        <w:rPr>
          <w:sz w:val="28"/>
          <w:szCs w:val="28"/>
          <w:lang w:val="ru-UA" w:eastAsia="ru-UA"/>
          <w14:ligatures w14:val="none"/>
        </w:rPr>
        <w:t xml:space="preserve">. Молодь, </w:t>
      </w:r>
      <w:proofErr w:type="spellStart"/>
      <w:r w:rsidRPr="002A414A">
        <w:rPr>
          <w:sz w:val="28"/>
          <w:szCs w:val="28"/>
          <w:lang w:val="ru-UA" w:eastAsia="ru-UA"/>
          <w14:ligatures w14:val="none"/>
        </w:rPr>
        <w:t>володіючи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високим</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інтелектуальним</w:t>
      </w:r>
      <w:proofErr w:type="spellEnd"/>
      <w:r w:rsidRPr="002A414A">
        <w:rPr>
          <w:sz w:val="28"/>
          <w:szCs w:val="28"/>
          <w:lang w:val="ru-UA" w:eastAsia="ru-UA"/>
          <w14:ligatures w14:val="none"/>
        </w:rPr>
        <w:t xml:space="preserve"> і </w:t>
      </w:r>
      <w:proofErr w:type="spellStart"/>
      <w:r w:rsidRPr="002A414A">
        <w:rPr>
          <w:sz w:val="28"/>
          <w:szCs w:val="28"/>
          <w:lang w:val="ru-UA" w:eastAsia="ru-UA"/>
          <w14:ligatures w14:val="none"/>
        </w:rPr>
        <w:t>творчим</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потенціалом</w:t>
      </w:r>
      <w:proofErr w:type="spellEnd"/>
      <w:r w:rsidRPr="002A414A">
        <w:rPr>
          <w:sz w:val="28"/>
          <w:szCs w:val="28"/>
          <w:lang w:val="ru-UA" w:eastAsia="ru-UA"/>
          <w14:ligatures w14:val="none"/>
        </w:rPr>
        <w:t xml:space="preserve">, становить </w:t>
      </w:r>
      <w:proofErr w:type="spellStart"/>
      <w:r w:rsidRPr="002A414A">
        <w:rPr>
          <w:sz w:val="28"/>
          <w:szCs w:val="28"/>
          <w:lang w:val="ru-UA" w:eastAsia="ru-UA"/>
          <w14:ligatures w14:val="none"/>
        </w:rPr>
        <w:t>стратегічний</w:t>
      </w:r>
      <w:proofErr w:type="spellEnd"/>
      <w:r w:rsidRPr="002A414A">
        <w:rPr>
          <w:sz w:val="28"/>
          <w:szCs w:val="28"/>
          <w:lang w:val="ru-UA" w:eastAsia="ru-UA"/>
          <w14:ligatures w14:val="none"/>
        </w:rPr>
        <w:t xml:space="preserve"> ресурс </w:t>
      </w:r>
      <w:proofErr w:type="spellStart"/>
      <w:r w:rsidRPr="002A414A">
        <w:rPr>
          <w:sz w:val="28"/>
          <w:szCs w:val="28"/>
          <w:lang w:val="ru-UA" w:eastAsia="ru-UA"/>
          <w14:ligatures w14:val="none"/>
        </w:rPr>
        <w:t>суспільства</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саме</w:t>
      </w:r>
      <w:proofErr w:type="spellEnd"/>
      <w:r w:rsidRPr="002A414A">
        <w:rPr>
          <w:sz w:val="28"/>
          <w:szCs w:val="28"/>
          <w:lang w:val="ru-UA" w:eastAsia="ru-UA"/>
          <w14:ligatures w14:val="none"/>
        </w:rPr>
        <w:t xml:space="preserve"> вона </w:t>
      </w:r>
      <w:proofErr w:type="spellStart"/>
      <w:r w:rsidRPr="002A414A">
        <w:rPr>
          <w:sz w:val="28"/>
          <w:szCs w:val="28"/>
          <w:lang w:val="ru-UA" w:eastAsia="ru-UA"/>
          <w14:ligatures w14:val="none"/>
        </w:rPr>
        <w:t>визначає</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майбутній</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напрям</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його</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розвитку</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Проте</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цей</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потенціал</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може</w:t>
      </w:r>
      <w:proofErr w:type="spellEnd"/>
      <w:r w:rsidRPr="002A414A">
        <w:rPr>
          <w:sz w:val="28"/>
          <w:szCs w:val="28"/>
          <w:lang w:val="ru-UA" w:eastAsia="ru-UA"/>
          <w14:ligatures w14:val="none"/>
        </w:rPr>
        <w:t xml:space="preserve"> стати не </w:t>
      </w:r>
      <w:proofErr w:type="spellStart"/>
      <w:r w:rsidRPr="002A414A">
        <w:rPr>
          <w:sz w:val="28"/>
          <w:szCs w:val="28"/>
          <w:lang w:val="ru-UA" w:eastAsia="ru-UA"/>
          <w14:ligatures w14:val="none"/>
        </w:rPr>
        <w:t>лише</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рушійною</w:t>
      </w:r>
      <w:proofErr w:type="spellEnd"/>
      <w:r w:rsidRPr="002A414A">
        <w:rPr>
          <w:sz w:val="28"/>
          <w:szCs w:val="28"/>
          <w:lang w:val="ru-UA" w:eastAsia="ru-UA"/>
          <w14:ligatures w14:val="none"/>
        </w:rPr>
        <w:t xml:space="preserve"> силою </w:t>
      </w:r>
      <w:proofErr w:type="spellStart"/>
      <w:r w:rsidRPr="002A414A">
        <w:rPr>
          <w:sz w:val="28"/>
          <w:szCs w:val="28"/>
          <w:lang w:val="ru-UA" w:eastAsia="ru-UA"/>
          <w14:ligatures w14:val="none"/>
        </w:rPr>
        <w:t>прогресу</w:t>
      </w:r>
      <w:proofErr w:type="spellEnd"/>
      <w:r w:rsidRPr="002A414A">
        <w:rPr>
          <w:sz w:val="28"/>
          <w:szCs w:val="28"/>
          <w:lang w:val="ru-UA" w:eastAsia="ru-UA"/>
          <w14:ligatures w14:val="none"/>
        </w:rPr>
        <w:t xml:space="preserve">, а й </w:t>
      </w:r>
      <w:proofErr w:type="spellStart"/>
      <w:r w:rsidRPr="002A414A">
        <w:rPr>
          <w:sz w:val="28"/>
          <w:szCs w:val="28"/>
          <w:lang w:val="ru-UA" w:eastAsia="ru-UA"/>
          <w14:ligatures w14:val="none"/>
        </w:rPr>
        <w:t>джерелом</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соціальних</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ризиків</w:t>
      </w:r>
      <w:proofErr w:type="spellEnd"/>
      <w:r w:rsidRPr="002A414A">
        <w:rPr>
          <w:sz w:val="28"/>
          <w:szCs w:val="28"/>
          <w:lang w:val="ru-UA" w:eastAsia="ru-UA"/>
          <w14:ligatures w14:val="none"/>
        </w:rPr>
        <w:t xml:space="preserve"> у </w:t>
      </w:r>
      <w:proofErr w:type="spellStart"/>
      <w:r w:rsidRPr="002A414A">
        <w:rPr>
          <w:sz w:val="28"/>
          <w:szCs w:val="28"/>
          <w:lang w:val="ru-UA" w:eastAsia="ru-UA"/>
          <w14:ligatures w14:val="none"/>
        </w:rPr>
        <w:t>разі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відсутності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належної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підтримки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виховання</w:t>
      </w:r>
      <w:proofErr w:type="spellEnd"/>
      <w:r w:rsidRPr="002A414A">
        <w:rPr>
          <w:sz w:val="28"/>
          <w:szCs w:val="28"/>
          <w:lang w:val="ru-UA" w:eastAsia="ru-UA"/>
          <w14:ligatures w14:val="none"/>
        </w:rPr>
        <w:t xml:space="preserve"> та </w:t>
      </w:r>
      <w:proofErr w:type="spellStart"/>
      <w:r w:rsidRPr="002A414A">
        <w:rPr>
          <w:sz w:val="28"/>
          <w:szCs w:val="28"/>
          <w:lang w:val="ru-UA" w:eastAsia="ru-UA"/>
          <w14:ligatures w14:val="none"/>
        </w:rPr>
        <w:t>сприятливого</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середовища</w:t>
      </w:r>
      <w:proofErr w:type="spellEnd"/>
      <w:r w:rsidRPr="002A414A">
        <w:rPr>
          <w:sz w:val="28"/>
          <w:szCs w:val="28"/>
          <w:lang w:val="ru-UA" w:eastAsia="ru-UA"/>
          <w14:ligatures w14:val="none"/>
        </w:rPr>
        <w:t>.</w:t>
      </w:r>
    </w:p>
    <w:p w14:paraId="4AB7DA44" w14:textId="13B6054B" w:rsidR="002A414A" w:rsidRDefault="00423957" w:rsidP="002A414A">
      <w:pPr>
        <w:pStyle w:val="ac"/>
        <w:spacing w:line="360" w:lineRule="auto"/>
        <w:ind w:firstLine="720"/>
        <w:contextualSpacing/>
        <w:jc w:val="both"/>
        <w:rPr>
          <w:sz w:val="28"/>
          <w:szCs w:val="28"/>
          <w:lang w:val="ru-UA" w:eastAsia="ru-UA"/>
          <w14:ligatures w14:val="none"/>
        </w:rPr>
      </w:pPr>
      <w:proofErr w:type="spellStart"/>
      <w:r w:rsidRPr="00423957">
        <w:rPr>
          <w:sz w:val="28"/>
          <w:szCs w:val="28"/>
          <w:lang w:val="ru-UA" w:eastAsia="ru-UA"/>
          <w14:ligatures w14:val="none"/>
        </w:rPr>
        <w:t>Поява</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девіантних</w:t>
      </w:r>
      <w:proofErr w:type="spellEnd"/>
      <w:r w:rsidRPr="00423957">
        <w:rPr>
          <w:sz w:val="28"/>
          <w:szCs w:val="28"/>
          <w:lang w:val="ru-UA" w:eastAsia="ru-UA"/>
          <w14:ligatures w14:val="none"/>
        </w:rPr>
        <w:t xml:space="preserve"> форм </w:t>
      </w:r>
      <w:proofErr w:type="spellStart"/>
      <w:r w:rsidRPr="00423957">
        <w:rPr>
          <w:sz w:val="28"/>
          <w:szCs w:val="28"/>
          <w:lang w:val="ru-UA" w:eastAsia="ru-UA"/>
          <w14:ligatures w14:val="none"/>
        </w:rPr>
        <w:t>поведінки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серед</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підлітків</w:t>
      </w:r>
      <w:proofErr w:type="spellEnd"/>
      <w:r w:rsidRPr="00423957">
        <w:rPr>
          <w:sz w:val="28"/>
          <w:szCs w:val="28"/>
          <w:lang w:val="ru-UA" w:eastAsia="ru-UA"/>
          <w14:ligatures w14:val="none"/>
        </w:rPr>
        <w:t xml:space="preserve"> — </w:t>
      </w:r>
      <w:proofErr w:type="spellStart"/>
      <w:r w:rsidRPr="00423957">
        <w:rPr>
          <w:sz w:val="28"/>
          <w:szCs w:val="28"/>
          <w:lang w:val="ru-UA" w:eastAsia="ru-UA"/>
          <w14:ligatures w14:val="none"/>
        </w:rPr>
        <w:t>від</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бродяжництва</w:t>
      </w:r>
      <w:proofErr w:type="spellEnd"/>
      <w:r w:rsidRPr="00423957">
        <w:rPr>
          <w:sz w:val="28"/>
          <w:szCs w:val="28"/>
          <w:lang w:val="ru-UA" w:eastAsia="ru-UA"/>
          <w14:ligatures w14:val="none"/>
        </w:rPr>
        <w:t xml:space="preserve"> й </w:t>
      </w:r>
      <w:proofErr w:type="spellStart"/>
      <w:r w:rsidRPr="00423957">
        <w:rPr>
          <w:sz w:val="28"/>
          <w:szCs w:val="28"/>
          <w:lang w:val="ru-UA" w:eastAsia="ru-UA"/>
          <w14:ligatures w14:val="none"/>
        </w:rPr>
        <w:t>жебрацтва</w:t>
      </w:r>
      <w:proofErr w:type="spellEnd"/>
      <w:r w:rsidRPr="00423957">
        <w:rPr>
          <w:sz w:val="28"/>
          <w:szCs w:val="28"/>
          <w:lang w:val="ru-UA" w:eastAsia="ru-UA"/>
          <w14:ligatures w14:val="none"/>
        </w:rPr>
        <w:t xml:space="preserve"> до </w:t>
      </w:r>
      <w:proofErr w:type="spellStart"/>
      <w:r w:rsidRPr="00423957">
        <w:rPr>
          <w:sz w:val="28"/>
          <w:szCs w:val="28"/>
          <w:lang w:val="ru-UA" w:eastAsia="ru-UA"/>
          <w14:ligatures w14:val="none"/>
        </w:rPr>
        <w:t>агресії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залежностей</w:t>
      </w:r>
      <w:proofErr w:type="spellEnd"/>
      <w:r w:rsidRPr="00423957">
        <w:rPr>
          <w:sz w:val="28"/>
          <w:szCs w:val="28"/>
          <w:lang w:val="ru-UA" w:eastAsia="ru-UA"/>
          <w14:ligatures w14:val="none"/>
        </w:rPr>
        <w:t xml:space="preserve"> і </w:t>
      </w:r>
      <w:proofErr w:type="spellStart"/>
      <w:r w:rsidRPr="00423957">
        <w:rPr>
          <w:sz w:val="28"/>
          <w:szCs w:val="28"/>
          <w:lang w:val="ru-UA" w:eastAsia="ru-UA"/>
          <w14:ligatures w14:val="none"/>
        </w:rPr>
        <w:t>вандалізму</w:t>
      </w:r>
      <w:proofErr w:type="spellEnd"/>
      <w:r w:rsidRPr="00423957">
        <w:rPr>
          <w:sz w:val="28"/>
          <w:szCs w:val="28"/>
          <w:lang w:val="ru-UA" w:eastAsia="ru-UA"/>
          <w14:ligatures w14:val="none"/>
        </w:rPr>
        <w:t xml:space="preserve"> — </w:t>
      </w:r>
      <w:proofErr w:type="spellStart"/>
      <w:r w:rsidRPr="00423957">
        <w:rPr>
          <w:sz w:val="28"/>
          <w:szCs w:val="28"/>
          <w:lang w:val="ru-UA" w:eastAsia="ru-UA"/>
          <w14:ligatures w14:val="none"/>
        </w:rPr>
        <w:t>відображає</w:t>
      </w:r>
      <w:proofErr w:type="spellEnd"/>
      <w:r w:rsidRPr="00423957">
        <w:rPr>
          <w:sz w:val="28"/>
          <w:szCs w:val="28"/>
          <w:lang w:val="ru-UA" w:eastAsia="ru-UA"/>
          <w14:ligatures w14:val="none"/>
        </w:rPr>
        <w:t xml:space="preserve"> не </w:t>
      </w:r>
      <w:proofErr w:type="spellStart"/>
      <w:r w:rsidRPr="00423957">
        <w:rPr>
          <w:sz w:val="28"/>
          <w:szCs w:val="28"/>
          <w:lang w:val="ru-UA" w:eastAsia="ru-UA"/>
          <w14:ligatures w14:val="none"/>
        </w:rPr>
        <w:t>лише</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індивідуальні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психологічні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проблеми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але</w:t>
      </w:r>
      <w:proofErr w:type="spellEnd"/>
      <w:r w:rsidRPr="00423957">
        <w:rPr>
          <w:sz w:val="28"/>
          <w:szCs w:val="28"/>
          <w:lang w:val="ru-UA" w:eastAsia="ru-UA"/>
          <w14:ligatures w14:val="none"/>
        </w:rPr>
        <w:t xml:space="preserve"> й </w:t>
      </w:r>
      <w:proofErr w:type="spellStart"/>
      <w:r w:rsidRPr="00423957">
        <w:rPr>
          <w:sz w:val="28"/>
          <w:szCs w:val="28"/>
          <w:lang w:val="ru-UA" w:eastAsia="ru-UA"/>
          <w14:ligatures w14:val="none"/>
        </w:rPr>
        <w:t>глибші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соціальні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процеси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Ці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явища</w:t>
      </w:r>
      <w:proofErr w:type="spellEnd"/>
      <w:r w:rsidRPr="00423957">
        <w:rPr>
          <w:sz w:val="28"/>
          <w:szCs w:val="28"/>
          <w:lang w:val="ru-UA" w:eastAsia="ru-UA"/>
          <w14:ligatures w14:val="none"/>
        </w:rPr>
        <w:t xml:space="preserve"> є </w:t>
      </w:r>
      <w:proofErr w:type="spellStart"/>
      <w:r w:rsidRPr="00423957">
        <w:rPr>
          <w:sz w:val="28"/>
          <w:szCs w:val="28"/>
          <w:lang w:val="ru-UA" w:eastAsia="ru-UA"/>
          <w14:ligatures w14:val="none"/>
        </w:rPr>
        <w:t>своєрідним</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індикатором</w:t>
      </w:r>
      <w:proofErr w:type="spellEnd"/>
      <w:r w:rsidRPr="00423957">
        <w:rPr>
          <w:sz w:val="28"/>
          <w:szCs w:val="28"/>
          <w:lang w:val="ru-UA" w:eastAsia="ru-UA"/>
          <w14:ligatures w14:val="none"/>
        </w:rPr>
        <w:t xml:space="preserve">" стану </w:t>
      </w:r>
      <w:proofErr w:type="spellStart"/>
      <w:r w:rsidRPr="00423957">
        <w:rPr>
          <w:sz w:val="28"/>
          <w:szCs w:val="28"/>
          <w:lang w:val="ru-UA" w:eastAsia="ru-UA"/>
          <w14:ligatures w14:val="none"/>
        </w:rPr>
        <w:t>суспільства</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його</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моральних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орієнтирів</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ефективності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сімейної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освітньої</w:t>
      </w:r>
      <w:proofErr w:type="spellEnd"/>
      <w:r w:rsidRPr="00423957">
        <w:rPr>
          <w:sz w:val="28"/>
          <w:szCs w:val="28"/>
          <w:lang w:val="ru-UA" w:eastAsia="ru-UA"/>
          <w14:ligatures w14:val="none"/>
        </w:rPr>
        <w:t xml:space="preserve"> та </w:t>
      </w:r>
      <w:proofErr w:type="spellStart"/>
      <w:r w:rsidRPr="00423957">
        <w:rPr>
          <w:sz w:val="28"/>
          <w:szCs w:val="28"/>
          <w:lang w:val="ru-UA" w:eastAsia="ru-UA"/>
          <w14:ligatures w14:val="none"/>
        </w:rPr>
        <w:t>державної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політики</w:t>
      </w:r>
      <w:proofErr w:type="spellEnd"/>
      <w:r w:rsidRPr="00423957">
        <w:rPr>
          <w:sz w:val="28"/>
          <w:szCs w:val="28"/>
          <w:lang w:val="ru-UA" w:eastAsia="ru-UA"/>
          <w14:ligatures w14:val="none"/>
        </w:rPr>
        <w:t xml:space="preserve">. Тому </w:t>
      </w:r>
      <w:proofErr w:type="spellStart"/>
      <w:r w:rsidRPr="00423957">
        <w:rPr>
          <w:sz w:val="28"/>
          <w:szCs w:val="28"/>
          <w:lang w:val="ru-UA" w:eastAsia="ru-UA"/>
          <w14:ligatures w14:val="none"/>
        </w:rPr>
        <w:t>аналіз</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девіантної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поведінки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неповнолітніх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дозволяє</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робити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висновки</w:t>
      </w:r>
      <w:proofErr w:type="spellEnd"/>
      <w:r w:rsidRPr="00423957">
        <w:rPr>
          <w:sz w:val="28"/>
          <w:szCs w:val="28"/>
          <w:lang w:val="ru-UA" w:eastAsia="ru-UA"/>
          <w14:ligatures w14:val="none"/>
        </w:rPr>
        <w:t xml:space="preserve"> про </w:t>
      </w:r>
      <w:proofErr w:type="spellStart"/>
      <w:r w:rsidRPr="00423957">
        <w:rPr>
          <w:sz w:val="28"/>
          <w:szCs w:val="28"/>
          <w:lang w:val="ru-UA" w:eastAsia="ru-UA"/>
          <w14:ligatures w14:val="none"/>
        </w:rPr>
        <w:t>тенденції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соціального</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розвитку</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ступінь</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гуманізації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суспільства</w:t>
      </w:r>
      <w:proofErr w:type="spellEnd"/>
      <w:r w:rsidRPr="00423957">
        <w:rPr>
          <w:sz w:val="28"/>
          <w:szCs w:val="28"/>
          <w:lang w:val="ru-UA" w:eastAsia="ru-UA"/>
          <w14:ligatures w14:val="none"/>
        </w:rPr>
        <w:t xml:space="preserve"> й </w:t>
      </w:r>
      <w:proofErr w:type="spellStart"/>
      <w:r w:rsidRPr="00423957">
        <w:rPr>
          <w:sz w:val="28"/>
          <w:szCs w:val="28"/>
          <w:lang w:val="ru-UA" w:eastAsia="ru-UA"/>
          <w14:ligatures w14:val="none"/>
        </w:rPr>
        <w:t>рівень</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підтримки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молоді</w:t>
      </w:r>
      <w:proofErr w:type="spellEnd"/>
      <w:r w:rsidR="001835E5">
        <w:rPr>
          <w:sz w:val="28"/>
          <w:szCs w:val="28"/>
          <w:lang w:val="ru-UA" w:eastAsia="ru-UA"/>
          <w14:ligatures w14:val="none"/>
        </w:rPr>
        <w:t>[9]</w:t>
      </w:r>
      <w:r w:rsidRPr="00423957">
        <w:rPr>
          <w:sz w:val="28"/>
          <w:szCs w:val="28"/>
          <w:lang w:val="ru-UA" w:eastAsia="ru-UA"/>
          <w14:ligatures w14:val="none"/>
        </w:rPr>
        <w:t>.</w:t>
      </w:r>
    </w:p>
    <w:p w14:paraId="06A8DE5A" w14:textId="77777777" w:rsidR="001835E5" w:rsidRDefault="00423957" w:rsidP="001835E5">
      <w:pPr>
        <w:pStyle w:val="ac"/>
        <w:spacing w:line="360" w:lineRule="auto"/>
        <w:ind w:firstLine="720"/>
        <w:contextualSpacing/>
        <w:jc w:val="both"/>
        <w:rPr>
          <w:sz w:val="28"/>
          <w:szCs w:val="28"/>
          <w:lang w:val="ru-UA" w:eastAsia="ru-UA"/>
          <w14:ligatures w14:val="none"/>
        </w:rPr>
      </w:pPr>
      <w:proofErr w:type="spellStart"/>
      <w:r w:rsidRPr="00423957">
        <w:rPr>
          <w:sz w:val="28"/>
          <w:szCs w:val="28"/>
          <w:lang w:val="ru-UA" w:eastAsia="ru-UA"/>
          <w14:ligatures w14:val="none"/>
        </w:rPr>
        <w:t>Сучасні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дослідження</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демонструють</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що</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девіація</w:t>
      </w:r>
      <w:proofErr w:type="spellEnd"/>
      <w:r w:rsidRPr="00423957">
        <w:rPr>
          <w:sz w:val="28"/>
          <w:szCs w:val="28"/>
          <w:lang w:val="ru-UA" w:eastAsia="ru-UA"/>
          <w14:ligatures w14:val="none"/>
        </w:rPr>
        <w:t xml:space="preserve"> є результатом </w:t>
      </w:r>
      <w:proofErr w:type="spellStart"/>
      <w:r w:rsidRPr="00423957">
        <w:rPr>
          <w:sz w:val="28"/>
          <w:szCs w:val="28"/>
          <w:lang w:val="ru-UA" w:eastAsia="ru-UA"/>
          <w14:ligatures w14:val="none"/>
        </w:rPr>
        <w:t>складної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взаємодії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ендогенних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внутрішніх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психологічних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біологічних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емоційних</w:t>
      </w:r>
      <w:proofErr w:type="spellEnd"/>
      <w:r w:rsidRPr="00423957">
        <w:rPr>
          <w:sz w:val="28"/>
          <w:szCs w:val="28"/>
          <w:lang w:val="ru-UA" w:eastAsia="ru-UA"/>
          <w14:ligatures w14:val="none"/>
        </w:rPr>
        <w:t xml:space="preserve">) і </w:t>
      </w:r>
      <w:proofErr w:type="spellStart"/>
      <w:r w:rsidRPr="00423957">
        <w:rPr>
          <w:sz w:val="28"/>
          <w:szCs w:val="28"/>
          <w:lang w:val="ru-UA" w:eastAsia="ru-UA"/>
          <w14:ligatures w14:val="none"/>
        </w:rPr>
        <w:t>екзогенних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зовнішніх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соціальних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економічних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культурних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чинників</w:t>
      </w:r>
      <w:proofErr w:type="spellEnd"/>
      <w:r w:rsidRPr="00423957">
        <w:rPr>
          <w:sz w:val="28"/>
          <w:szCs w:val="28"/>
          <w:lang w:val="ru-UA" w:eastAsia="ru-UA"/>
          <w14:ligatures w14:val="none"/>
        </w:rPr>
        <w:t xml:space="preserve">. У </w:t>
      </w:r>
      <w:proofErr w:type="spellStart"/>
      <w:r w:rsidRPr="00423957">
        <w:rPr>
          <w:sz w:val="28"/>
          <w:szCs w:val="28"/>
          <w:lang w:val="ru-UA" w:eastAsia="ru-UA"/>
          <w14:ligatures w14:val="none"/>
        </w:rPr>
        <w:t>цьому</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контексті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формується</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інтегративний</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підхід</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який</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розглядає</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девіантну</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поведінку</w:t>
      </w:r>
      <w:proofErr w:type="spellEnd"/>
      <w:r w:rsidRPr="00423957">
        <w:rPr>
          <w:sz w:val="28"/>
          <w:szCs w:val="28"/>
          <w:lang w:val="ru-UA" w:eastAsia="ru-UA"/>
          <w14:ligatures w14:val="none"/>
        </w:rPr>
        <w:t xml:space="preserve"> не як </w:t>
      </w:r>
      <w:proofErr w:type="spellStart"/>
      <w:r w:rsidRPr="00423957">
        <w:rPr>
          <w:sz w:val="28"/>
          <w:szCs w:val="28"/>
          <w:lang w:val="ru-UA" w:eastAsia="ru-UA"/>
          <w14:ligatures w14:val="none"/>
        </w:rPr>
        <w:t>наслідок</w:t>
      </w:r>
      <w:proofErr w:type="spellEnd"/>
      <w:r w:rsidRPr="00423957">
        <w:rPr>
          <w:sz w:val="28"/>
          <w:szCs w:val="28"/>
          <w:lang w:val="ru-UA" w:eastAsia="ru-UA"/>
          <w14:ligatures w14:val="none"/>
        </w:rPr>
        <w:t xml:space="preserve"> одного </w:t>
      </w:r>
      <w:proofErr w:type="spellStart"/>
      <w:r w:rsidRPr="00423957">
        <w:rPr>
          <w:sz w:val="28"/>
          <w:szCs w:val="28"/>
          <w:lang w:val="ru-UA" w:eastAsia="ru-UA"/>
          <w14:ligatures w14:val="none"/>
        </w:rPr>
        <w:t>ізольованого</w:t>
      </w:r>
      <w:proofErr w:type="spellEnd"/>
      <w:r w:rsidRPr="00423957">
        <w:rPr>
          <w:sz w:val="28"/>
          <w:szCs w:val="28"/>
          <w:lang w:val="ru-UA" w:eastAsia="ru-UA"/>
          <w14:ligatures w14:val="none"/>
        </w:rPr>
        <w:t xml:space="preserve"> фактору, а як продукт </w:t>
      </w:r>
      <w:proofErr w:type="spellStart"/>
      <w:r w:rsidRPr="00423957">
        <w:rPr>
          <w:sz w:val="28"/>
          <w:szCs w:val="28"/>
          <w:lang w:val="ru-UA" w:eastAsia="ru-UA"/>
          <w14:ligatures w14:val="none"/>
        </w:rPr>
        <w:lastRenderedPageBreak/>
        <w:t>взаємозв’язку</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особистісних</w:t>
      </w:r>
      <w:proofErr w:type="spellEnd"/>
      <w:r w:rsidRPr="00423957">
        <w:rPr>
          <w:sz w:val="28"/>
          <w:szCs w:val="28"/>
          <w:lang w:val="ru-UA" w:eastAsia="ru-UA"/>
          <w14:ligatures w14:val="none"/>
        </w:rPr>
        <w:t xml:space="preserve"> рис, </w:t>
      </w:r>
      <w:proofErr w:type="spellStart"/>
      <w:r w:rsidRPr="00423957">
        <w:rPr>
          <w:sz w:val="28"/>
          <w:szCs w:val="28"/>
          <w:lang w:val="ru-UA" w:eastAsia="ru-UA"/>
          <w14:ligatures w14:val="none"/>
        </w:rPr>
        <w:t>сімейних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відносин</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групових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впливів</w:t>
      </w:r>
      <w:proofErr w:type="spellEnd"/>
      <w:r w:rsidRPr="00423957">
        <w:rPr>
          <w:sz w:val="28"/>
          <w:szCs w:val="28"/>
          <w:lang w:val="ru-UA" w:eastAsia="ru-UA"/>
          <w14:ligatures w14:val="none"/>
        </w:rPr>
        <w:t xml:space="preserve"> і </w:t>
      </w:r>
      <w:proofErr w:type="spellStart"/>
      <w:r w:rsidRPr="00423957">
        <w:rPr>
          <w:sz w:val="28"/>
          <w:szCs w:val="28"/>
          <w:lang w:val="ru-UA" w:eastAsia="ru-UA"/>
          <w14:ligatures w14:val="none"/>
        </w:rPr>
        <w:t>макросоціальних</w:t>
      </w:r>
      <w:proofErr w:type="spellEnd"/>
      <w:r w:rsidRPr="00423957">
        <w:rPr>
          <w:sz w:val="28"/>
          <w:szCs w:val="28"/>
          <w:lang w:val="ru-UA" w:eastAsia="ru-UA"/>
          <w14:ligatures w14:val="none"/>
        </w:rPr>
        <w:t xml:space="preserve"> умов.</w:t>
      </w:r>
    </w:p>
    <w:p w14:paraId="4F9D1F95" w14:textId="1A2E8B76" w:rsidR="00423957" w:rsidRPr="00423957" w:rsidRDefault="00423957" w:rsidP="001835E5">
      <w:pPr>
        <w:pStyle w:val="ac"/>
        <w:spacing w:line="360" w:lineRule="auto"/>
        <w:ind w:firstLine="720"/>
        <w:contextualSpacing/>
        <w:jc w:val="both"/>
        <w:rPr>
          <w:sz w:val="28"/>
          <w:szCs w:val="28"/>
          <w:lang w:val="ru-UA" w:eastAsia="ru-UA"/>
          <w14:ligatures w14:val="none"/>
        </w:rPr>
      </w:pPr>
      <w:proofErr w:type="spellStart"/>
      <w:r w:rsidRPr="00423957">
        <w:rPr>
          <w:sz w:val="28"/>
          <w:szCs w:val="28"/>
          <w:lang w:val="ru-UA" w:eastAsia="ru-UA"/>
          <w14:ligatures w14:val="none"/>
        </w:rPr>
        <w:t>Якщо</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раніше</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девіації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вивчалися</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переважно</w:t>
      </w:r>
      <w:proofErr w:type="spellEnd"/>
      <w:r w:rsidRPr="00423957">
        <w:rPr>
          <w:sz w:val="28"/>
          <w:szCs w:val="28"/>
          <w:lang w:val="ru-UA" w:eastAsia="ru-UA"/>
          <w14:ligatures w14:val="none"/>
        </w:rPr>
        <w:t xml:space="preserve"> через призму </w:t>
      </w:r>
      <w:proofErr w:type="spellStart"/>
      <w:r w:rsidRPr="00423957">
        <w:rPr>
          <w:sz w:val="28"/>
          <w:szCs w:val="28"/>
          <w:lang w:val="ru-UA" w:eastAsia="ru-UA"/>
          <w14:ligatures w14:val="none"/>
        </w:rPr>
        <w:t>патології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соціальної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дезадаптації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чи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аномальних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станів</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психіки</w:t>
      </w:r>
      <w:proofErr w:type="spellEnd"/>
      <w:r w:rsidRPr="00423957">
        <w:rPr>
          <w:sz w:val="28"/>
          <w:szCs w:val="28"/>
          <w:lang w:val="ru-UA" w:eastAsia="ru-UA"/>
          <w14:ligatures w14:val="none"/>
        </w:rPr>
        <w:t xml:space="preserve">, то </w:t>
      </w:r>
      <w:proofErr w:type="spellStart"/>
      <w:r w:rsidRPr="00423957">
        <w:rPr>
          <w:sz w:val="28"/>
          <w:szCs w:val="28"/>
          <w:lang w:val="ru-UA" w:eastAsia="ru-UA"/>
          <w14:ligatures w14:val="none"/>
        </w:rPr>
        <w:t>нині</w:t>
      </w:r>
      <w:proofErr w:type="spellEnd"/>
      <w:r w:rsidRPr="00423957">
        <w:rPr>
          <w:sz w:val="28"/>
          <w:szCs w:val="28"/>
          <w:lang w:val="ru-UA" w:eastAsia="ru-UA"/>
          <w14:ligatures w14:val="none"/>
        </w:rPr>
        <w:t xml:space="preserve"> на перший план </w:t>
      </w:r>
      <w:proofErr w:type="spellStart"/>
      <w:r w:rsidRPr="00423957">
        <w:rPr>
          <w:sz w:val="28"/>
          <w:szCs w:val="28"/>
          <w:lang w:val="ru-UA" w:eastAsia="ru-UA"/>
          <w14:ligatures w14:val="none"/>
        </w:rPr>
        <w:t>виходить</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поняття</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суб’єктності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Підліток</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розглядається</w:t>
      </w:r>
      <w:proofErr w:type="spellEnd"/>
      <w:r w:rsidRPr="00423957">
        <w:rPr>
          <w:sz w:val="28"/>
          <w:szCs w:val="28"/>
          <w:lang w:val="ru-UA" w:eastAsia="ru-UA"/>
          <w14:ligatures w14:val="none"/>
        </w:rPr>
        <w:t xml:space="preserve"> не як </w:t>
      </w:r>
      <w:proofErr w:type="spellStart"/>
      <w:r w:rsidRPr="00423957">
        <w:rPr>
          <w:sz w:val="28"/>
          <w:szCs w:val="28"/>
          <w:lang w:val="ru-UA" w:eastAsia="ru-UA"/>
          <w14:ligatures w14:val="none"/>
        </w:rPr>
        <w:t>пасивний</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об’єкт</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впливу</w:t>
      </w:r>
      <w:proofErr w:type="spellEnd"/>
      <w:r w:rsidRPr="00423957">
        <w:rPr>
          <w:sz w:val="28"/>
          <w:szCs w:val="28"/>
          <w:lang w:val="ru-UA" w:eastAsia="ru-UA"/>
          <w14:ligatures w14:val="none"/>
        </w:rPr>
        <w:t xml:space="preserve">, а як </w:t>
      </w:r>
      <w:proofErr w:type="spellStart"/>
      <w:r w:rsidRPr="00423957">
        <w:rPr>
          <w:sz w:val="28"/>
          <w:szCs w:val="28"/>
          <w:lang w:val="ru-UA" w:eastAsia="ru-UA"/>
          <w14:ligatures w14:val="none"/>
        </w:rPr>
        <w:t>свідомий</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учасник</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власної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поведінки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здатний</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приймати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рішення</w:t>
      </w:r>
      <w:proofErr w:type="spellEnd"/>
      <w:r w:rsidRPr="00423957">
        <w:rPr>
          <w:sz w:val="28"/>
          <w:szCs w:val="28"/>
          <w:lang w:val="ru-UA" w:eastAsia="ru-UA"/>
          <w14:ligatures w14:val="none"/>
        </w:rPr>
        <w:t xml:space="preserve"> й нести за них </w:t>
      </w:r>
      <w:proofErr w:type="spellStart"/>
      <w:r w:rsidRPr="00423957">
        <w:rPr>
          <w:sz w:val="28"/>
          <w:szCs w:val="28"/>
          <w:lang w:val="ru-UA" w:eastAsia="ru-UA"/>
          <w14:ligatures w14:val="none"/>
        </w:rPr>
        <w:t>відповідальність</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Такий</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підхід</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відкриває</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нові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можливості</w:t>
      </w:r>
      <w:proofErr w:type="spellEnd"/>
      <w:r w:rsidRPr="00423957">
        <w:rPr>
          <w:sz w:val="28"/>
          <w:szCs w:val="28"/>
          <w:lang w:val="ru-UA" w:eastAsia="ru-UA"/>
          <w14:ligatures w14:val="none"/>
        </w:rPr>
        <w:t xml:space="preserve"> для </w:t>
      </w:r>
      <w:proofErr w:type="spellStart"/>
      <w:r w:rsidRPr="00423957">
        <w:rPr>
          <w:sz w:val="28"/>
          <w:szCs w:val="28"/>
          <w:lang w:val="ru-UA" w:eastAsia="ru-UA"/>
          <w14:ligatures w14:val="none"/>
        </w:rPr>
        <w:t>психопрофілактики</w:t>
      </w:r>
      <w:proofErr w:type="spellEnd"/>
      <w:r w:rsidRPr="00423957">
        <w:rPr>
          <w:sz w:val="28"/>
          <w:szCs w:val="28"/>
          <w:lang w:val="ru-UA" w:eastAsia="ru-UA"/>
          <w14:ligatures w14:val="none"/>
        </w:rPr>
        <w:t xml:space="preserve"> — акцент </w:t>
      </w:r>
      <w:proofErr w:type="spellStart"/>
      <w:r w:rsidRPr="00423957">
        <w:rPr>
          <w:sz w:val="28"/>
          <w:szCs w:val="28"/>
          <w:lang w:val="ru-UA" w:eastAsia="ru-UA"/>
          <w14:ligatures w14:val="none"/>
        </w:rPr>
        <w:t>зміщується</w:t>
      </w:r>
      <w:proofErr w:type="spellEnd"/>
      <w:r w:rsidRPr="00423957">
        <w:rPr>
          <w:sz w:val="28"/>
          <w:szCs w:val="28"/>
          <w:lang w:val="ru-UA" w:eastAsia="ru-UA"/>
          <w14:ligatures w14:val="none"/>
        </w:rPr>
        <w:t xml:space="preserve"> з контролю і </w:t>
      </w:r>
      <w:proofErr w:type="spellStart"/>
      <w:r w:rsidRPr="00423957">
        <w:rPr>
          <w:sz w:val="28"/>
          <w:szCs w:val="28"/>
          <w:lang w:val="ru-UA" w:eastAsia="ru-UA"/>
          <w14:ligatures w14:val="none"/>
        </w:rPr>
        <w:t>покарання</w:t>
      </w:r>
      <w:proofErr w:type="spellEnd"/>
      <w:r w:rsidRPr="00423957">
        <w:rPr>
          <w:sz w:val="28"/>
          <w:szCs w:val="28"/>
          <w:lang w:val="ru-UA" w:eastAsia="ru-UA"/>
          <w14:ligatures w14:val="none"/>
        </w:rPr>
        <w:t xml:space="preserve"> на </w:t>
      </w:r>
      <w:proofErr w:type="spellStart"/>
      <w:r w:rsidRPr="00423957">
        <w:rPr>
          <w:sz w:val="28"/>
          <w:szCs w:val="28"/>
          <w:lang w:val="ru-UA" w:eastAsia="ru-UA"/>
          <w14:ligatures w14:val="none"/>
        </w:rPr>
        <w:t>розвиток</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самосвідомості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моральної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рефлексії</w:t>
      </w:r>
      <w:proofErr w:type="spellEnd"/>
      <w:r w:rsidRPr="00423957">
        <w:rPr>
          <w:sz w:val="28"/>
          <w:szCs w:val="28"/>
          <w:lang w:val="ru-UA" w:eastAsia="ru-UA"/>
          <w14:ligatures w14:val="none"/>
        </w:rPr>
        <w:t xml:space="preserve"> та </w:t>
      </w:r>
      <w:proofErr w:type="spellStart"/>
      <w:r w:rsidRPr="00423957">
        <w:rPr>
          <w:sz w:val="28"/>
          <w:szCs w:val="28"/>
          <w:lang w:val="ru-UA" w:eastAsia="ru-UA"/>
          <w14:ligatures w14:val="none"/>
        </w:rPr>
        <w:t>здатності</w:t>
      </w:r>
      <w:proofErr w:type="spellEnd"/>
      <w:r w:rsidRPr="00423957">
        <w:rPr>
          <w:sz w:val="28"/>
          <w:szCs w:val="28"/>
          <w:lang w:val="ru-UA" w:eastAsia="ru-UA"/>
          <w14:ligatures w14:val="none"/>
        </w:rPr>
        <w:t xml:space="preserve"> до </w:t>
      </w:r>
      <w:proofErr w:type="spellStart"/>
      <w:r w:rsidRPr="00423957">
        <w:rPr>
          <w:sz w:val="28"/>
          <w:szCs w:val="28"/>
          <w:lang w:val="ru-UA" w:eastAsia="ru-UA"/>
          <w14:ligatures w14:val="none"/>
        </w:rPr>
        <w:t>саморегуляції</w:t>
      </w:r>
      <w:proofErr w:type="spellEnd"/>
      <w:r w:rsidRPr="00423957">
        <w:rPr>
          <w:sz w:val="28"/>
          <w:szCs w:val="28"/>
          <w:lang w:val="ru-UA" w:eastAsia="ru-UA"/>
          <w14:ligatures w14:val="none"/>
        </w:rPr>
        <w:t>.</w:t>
      </w:r>
    </w:p>
    <w:p w14:paraId="59D16B6C" w14:textId="10BD08C9" w:rsidR="00423957" w:rsidRPr="002A414A" w:rsidRDefault="00423957"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423957">
        <w:rPr>
          <w:sz w:val="28"/>
          <w:szCs w:val="28"/>
          <w:lang w:val="ru-UA" w:eastAsia="ru-UA"/>
          <w14:ligatures w14:val="none"/>
        </w:rPr>
        <w:t>Отже</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головним</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завданням</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сучасного</w:t>
      </w:r>
      <w:proofErr w:type="spellEnd"/>
      <w:r w:rsidRPr="00423957">
        <w:rPr>
          <w:sz w:val="28"/>
          <w:szCs w:val="28"/>
          <w:lang w:val="ru-UA" w:eastAsia="ru-UA"/>
          <w14:ligatures w14:val="none"/>
        </w:rPr>
        <w:t xml:space="preserve"> психолога </w:t>
      </w:r>
      <w:proofErr w:type="spellStart"/>
      <w:r w:rsidRPr="00423957">
        <w:rPr>
          <w:sz w:val="28"/>
          <w:szCs w:val="28"/>
          <w:lang w:val="ru-UA" w:eastAsia="ru-UA"/>
          <w14:ligatures w14:val="none"/>
        </w:rPr>
        <w:t>стає</w:t>
      </w:r>
      <w:proofErr w:type="spellEnd"/>
      <w:r w:rsidRPr="00423957">
        <w:rPr>
          <w:sz w:val="28"/>
          <w:szCs w:val="28"/>
          <w:lang w:val="ru-UA" w:eastAsia="ru-UA"/>
          <w14:ligatures w14:val="none"/>
        </w:rPr>
        <w:t xml:space="preserve"> не </w:t>
      </w:r>
      <w:proofErr w:type="spellStart"/>
      <w:r w:rsidRPr="00423957">
        <w:rPr>
          <w:sz w:val="28"/>
          <w:szCs w:val="28"/>
          <w:lang w:val="ru-UA" w:eastAsia="ru-UA"/>
          <w14:ligatures w14:val="none"/>
        </w:rPr>
        <w:t>лише</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опис</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механізмів</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девіацій</w:t>
      </w:r>
      <w:proofErr w:type="spellEnd"/>
      <w:r w:rsidRPr="00423957">
        <w:rPr>
          <w:sz w:val="28"/>
          <w:szCs w:val="28"/>
          <w:lang w:val="ru-UA" w:eastAsia="ru-UA"/>
          <w14:ligatures w14:val="none"/>
        </w:rPr>
        <w:t xml:space="preserve">, а й </w:t>
      </w:r>
      <w:proofErr w:type="spellStart"/>
      <w:r w:rsidRPr="00423957">
        <w:rPr>
          <w:sz w:val="28"/>
          <w:szCs w:val="28"/>
          <w:lang w:val="ru-UA" w:eastAsia="ru-UA"/>
          <w14:ligatures w14:val="none"/>
        </w:rPr>
        <w:t>пошук</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ефективних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методів</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формування</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гармонійної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стійкої</w:t>
      </w:r>
      <w:proofErr w:type="spellEnd"/>
      <w:r w:rsidRPr="00423957">
        <w:rPr>
          <w:sz w:val="28"/>
          <w:szCs w:val="28"/>
          <w:lang w:val="ru-UA" w:eastAsia="ru-UA"/>
          <w14:ligatures w14:val="none"/>
        </w:rPr>
        <w:t xml:space="preserve"> до </w:t>
      </w:r>
      <w:proofErr w:type="spellStart"/>
      <w:r w:rsidRPr="00423957">
        <w:rPr>
          <w:sz w:val="28"/>
          <w:szCs w:val="28"/>
          <w:lang w:val="ru-UA" w:eastAsia="ru-UA"/>
          <w14:ligatures w14:val="none"/>
        </w:rPr>
        <w:t>деструктивних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впливів</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особистості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Це</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вимагає</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створення</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комплексних</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технологій</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діагностики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профілактики</w:t>
      </w:r>
      <w:proofErr w:type="spellEnd"/>
      <w:r w:rsidRPr="00423957">
        <w:rPr>
          <w:sz w:val="28"/>
          <w:szCs w:val="28"/>
          <w:lang w:val="ru-UA" w:eastAsia="ru-UA"/>
          <w14:ligatures w14:val="none"/>
        </w:rPr>
        <w:t xml:space="preserve"> та </w:t>
      </w:r>
      <w:proofErr w:type="spellStart"/>
      <w:r w:rsidRPr="00423957">
        <w:rPr>
          <w:sz w:val="28"/>
          <w:szCs w:val="28"/>
          <w:lang w:val="ru-UA" w:eastAsia="ru-UA"/>
          <w14:ligatures w14:val="none"/>
        </w:rPr>
        <w:t>корекції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девіантної</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поведінки</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що</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враховують</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індивідуальні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особливості</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підлітка</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специфіку</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його</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соціального</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середовища</w:t>
      </w:r>
      <w:proofErr w:type="spellEnd"/>
      <w:r w:rsidRPr="00423957">
        <w:rPr>
          <w:sz w:val="28"/>
          <w:szCs w:val="28"/>
          <w:lang w:val="ru-UA" w:eastAsia="ru-UA"/>
          <w14:ligatures w14:val="none"/>
        </w:rPr>
        <w:t xml:space="preserve"> та </w:t>
      </w:r>
      <w:proofErr w:type="spellStart"/>
      <w:r w:rsidRPr="00423957">
        <w:rPr>
          <w:sz w:val="28"/>
          <w:szCs w:val="28"/>
          <w:lang w:val="ru-UA" w:eastAsia="ru-UA"/>
          <w14:ligatures w14:val="none"/>
        </w:rPr>
        <w:t>динаміку</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психічного</w:t>
      </w:r>
      <w:proofErr w:type="spellEnd"/>
      <w:r w:rsidRPr="00423957">
        <w:rPr>
          <w:sz w:val="28"/>
          <w:szCs w:val="28"/>
          <w:lang w:val="ru-UA" w:eastAsia="ru-UA"/>
          <w14:ligatures w14:val="none"/>
        </w:rPr>
        <w:t xml:space="preserve"> </w:t>
      </w:r>
      <w:proofErr w:type="spellStart"/>
      <w:r w:rsidRPr="00423957">
        <w:rPr>
          <w:sz w:val="28"/>
          <w:szCs w:val="28"/>
          <w:lang w:val="ru-UA" w:eastAsia="ru-UA"/>
          <w14:ligatures w14:val="none"/>
        </w:rPr>
        <w:t>розвитку</w:t>
      </w:r>
      <w:proofErr w:type="spellEnd"/>
      <w:r w:rsidR="001835E5">
        <w:rPr>
          <w:sz w:val="28"/>
          <w:szCs w:val="28"/>
          <w:lang w:val="ru-UA" w:eastAsia="ru-UA"/>
          <w14:ligatures w14:val="none"/>
        </w:rPr>
        <w:t>[24]</w:t>
      </w:r>
      <w:r w:rsidRPr="00423957">
        <w:rPr>
          <w:sz w:val="28"/>
          <w:szCs w:val="28"/>
          <w:lang w:val="ru-UA" w:eastAsia="ru-UA"/>
          <w14:ligatures w14:val="none"/>
        </w:rPr>
        <w:t>.</w:t>
      </w:r>
    </w:p>
    <w:p w14:paraId="612E270D"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Відповідно</w:t>
      </w:r>
      <w:proofErr w:type="spellEnd"/>
      <w:r w:rsidRPr="00527901">
        <w:rPr>
          <w:sz w:val="28"/>
          <w:szCs w:val="28"/>
          <w:lang w:val="ru-UA" w:eastAsia="ru-UA"/>
          <w14:ligatures w14:val="none"/>
        </w:rPr>
        <w:t xml:space="preserve"> до базового </w:t>
      </w:r>
      <w:proofErr w:type="spellStart"/>
      <w:r w:rsidRPr="00527901">
        <w:rPr>
          <w:sz w:val="28"/>
          <w:szCs w:val="28"/>
          <w:lang w:val="ru-UA" w:eastAsia="ru-UA"/>
          <w14:ligatures w14:val="none"/>
        </w:rPr>
        <w:t>психологічного</w:t>
      </w:r>
      <w:proofErr w:type="spellEnd"/>
      <w:r w:rsidRPr="00527901">
        <w:rPr>
          <w:sz w:val="28"/>
          <w:szCs w:val="28"/>
          <w:lang w:val="ru-UA" w:eastAsia="ru-UA"/>
          <w14:ligatures w14:val="none"/>
        </w:rPr>
        <w:t xml:space="preserve"> принципу, </w:t>
      </w:r>
      <w:proofErr w:type="spellStart"/>
      <w:r w:rsidRPr="00527901">
        <w:rPr>
          <w:sz w:val="28"/>
          <w:szCs w:val="28"/>
          <w:lang w:val="ru-UA" w:eastAsia="ru-UA"/>
          <w14:ligatures w14:val="none"/>
        </w:rPr>
        <w:t>згідно</w:t>
      </w:r>
      <w:proofErr w:type="spellEnd"/>
      <w:r w:rsidRPr="00527901">
        <w:rPr>
          <w:sz w:val="28"/>
          <w:szCs w:val="28"/>
          <w:lang w:val="ru-UA" w:eastAsia="ru-UA"/>
          <w14:ligatures w14:val="none"/>
        </w:rPr>
        <w:t xml:space="preserve"> з </w:t>
      </w:r>
      <w:proofErr w:type="spellStart"/>
      <w:r w:rsidRPr="00527901">
        <w:rPr>
          <w:sz w:val="28"/>
          <w:szCs w:val="28"/>
          <w:lang w:val="ru-UA" w:eastAsia="ru-UA"/>
          <w14:ligatures w14:val="none"/>
        </w:rPr>
        <w:t>яким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зовнішні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впливи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проявляються</w:t>
      </w:r>
      <w:proofErr w:type="spellEnd"/>
      <w:r w:rsidRPr="00527901">
        <w:rPr>
          <w:sz w:val="28"/>
          <w:szCs w:val="28"/>
          <w:lang w:val="ru-UA" w:eastAsia="ru-UA"/>
          <w14:ligatures w14:val="none"/>
        </w:rPr>
        <w:t xml:space="preserve"> через </w:t>
      </w:r>
      <w:proofErr w:type="spellStart"/>
      <w:r w:rsidRPr="00527901">
        <w:rPr>
          <w:sz w:val="28"/>
          <w:szCs w:val="28"/>
          <w:lang w:val="ru-UA" w:eastAsia="ru-UA"/>
          <w14:ligatures w14:val="none"/>
        </w:rPr>
        <w:t>внутрішні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умови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своєю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чергою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формуються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під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впливом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середовища</w:t>
      </w:r>
      <w:proofErr w:type="spellEnd"/>
      <w:r w:rsidRPr="00527901">
        <w:rPr>
          <w:sz w:val="28"/>
          <w:szCs w:val="28"/>
          <w:lang w:val="ru-UA" w:eastAsia="ru-UA"/>
          <w14:ligatures w14:val="none"/>
        </w:rPr>
        <w:t xml:space="preserve">, особливого </w:t>
      </w:r>
      <w:proofErr w:type="spellStart"/>
      <w:r w:rsidRPr="00527901">
        <w:rPr>
          <w:sz w:val="28"/>
          <w:szCs w:val="28"/>
          <w:lang w:val="ru-UA" w:eastAsia="ru-UA"/>
          <w14:ligatures w14:val="none"/>
        </w:rPr>
        <w:t>значення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набуває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дослідження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внутрішніх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психологічних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детермінант</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девіантної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підлітків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Ці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внутрішні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умови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індивідуальну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реакцію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соціальні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подразники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формують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її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схильність</w:t>
      </w:r>
      <w:proofErr w:type="spellEnd"/>
      <w:r w:rsidRPr="00527901">
        <w:rPr>
          <w:sz w:val="28"/>
          <w:szCs w:val="28"/>
          <w:lang w:val="ru-UA" w:eastAsia="ru-UA"/>
          <w14:ligatures w14:val="none"/>
        </w:rPr>
        <w:t xml:space="preserve"> до </w:t>
      </w:r>
      <w:proofErr w:type="spellStart"/>
      <w:r w:rsidRPr="00527901">
        <w:rPr>
          <w:sz w:val="28"/>
          <w:szCs w:val="28"/>
          <w:lang w:val="ru-UA" w:eastAsia="ru-UA"/>
          <w14:ligatures w14:val="none"/>
        </w:rPr>
        <w:t>певних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типів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й </w:t>
      </w:r>
      <w:proofErr w:type="spellStart"/>
      <w:r w:rsidRPr="00527901">
        <w:rPr>
          <w:sz w:val="28"/>
          <w:szCs w:val="28"/>
          <w:lang w:val="ru-UA" w:eastAsia="ru-UA"/>
          <w14:ligatures w14:val="none"/>
        </w:rPr>
        <w:t>сприяють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навпаки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стримують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появу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девіацій</w:t>
      </w:r>
      <w:proofErr w:type="spellEnd"/>
      <w:r w:rsidRPr="00527901">
        <w:rPr>
          <w:sz w:val="28"/>
          <w:szCs w:val="28"/>
          <w:lang w:val="ru-UA" w:eastAsia="ru-UA"/>
          <w14:ligatures w14:val="none"/>
        </w:rPr>
        <w:t>.</w:t>
      </w:r>
    </w:p>
    <w:p w14:paraId="429D17DB" w14:textId="4D76D4DB"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До таких </w:t>
      </w:r>
      <w:proofErr w:type="spellStart"/>
      <w:r w:rsidRPr="00527901">
        <w:rPr>
          <w:sz w:val="28"/>
          <w:szCs w:val="28"/>
          <w:lang w:val="ru-UA" w:eastAsia="ru-UA"/>
          <w14:ligatures w14:val="none"/>
        </w:rPr>
        <w:t>внутрішніх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чинників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насамперед</w:t>
      </w:r>
      <w:proofErr w:type="spellEnd"/>
      <w:r w:rsidRPr="00527901">
        <w:rPr>
          <w:sz w:val="28"/>
          <w:szCs w:val="28"/>
          <w:lang w:val="ru-UA" w:eastAsia="ru-UA"/>
          <w14:ligatures w14:val="none"/>
        </w:rPr>
        <w:t xml:space="preserve"> належать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є </w:t>
      </w:r>
      <w:proofErr w:type="spellStart"/>
      <w:r w:rsidRPr="00527901">
        <w:rPr>
          <w:sz w:val="28"/>
          <w:szCs w:val="28"/>
          <w:lang w:val="ru-UA" w:eastAsia="ru-UA"/>
          <w14:ligatures w14:val="none"/>
        </w:rPr>
        <w:t>стійкими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психологічними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утвореннями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зумовлюють</w:t>
      </w:r>
      <w:proofErr w:type="spellEnd"/>
      <w:r w:rsidRPr="00527901">
        <w:rPr>
          <w:sz w:val="28"/>
          <w:szCs w:val="28"/>
          <w:lang w:val="ru-UA" w:eastAsia="ru-UA"/>
          <w14:ligatures w14:val="none"/>
        </w:rPr>
        <w:t xml:space="preserve"> характер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різних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життєвих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ситуаціях</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психологічній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науці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описуються</w:t>
      </w:r>
      <w:proofErr w:type="spellEnd"/>
      <w:r w:rsidRPr="00527901">
        <w:rPr>
          <w:sz w:val="28"/>
          <w:szCs w:val="28"/>
          <w:lang w:val="ru-UA" w:eastAsia="ru-UA"/>
          <w14:ligatures w14:val="none"/>
        </w:rPr>
        <w:t xml:space="preserve"> як </w:t>
      </w:r>
      <w:proofErr w:type="spellStart"/>
      <w:r w:rsidRPr="00527901">
        <w:rPr>
          <w:sz w:val="28"/>
          <w:szCs w:val="28"/>
          <w:lang w:val="ru-UA" w:eastAsia="ru-UA"/>
          <w14:ligatures w14:val="none"/>
        </w:rPr>
        <w:t>відносно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стабільні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повторювані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форми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емоційних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когнітивних</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поведінкових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реакцій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проявляються</w:t>
      </w:r>
      <w:proofErr w:type="spellEnd"/>
      <w:r w:rsidRPr="00527901">
        <w:rPr>
          <w:sz w:val="28"/>
          <w:szCs w:val="28"/>
          <w:lang w:val="ru-UA" w:eastAsia="ru-UA"/>
          <w14:ligatures w14:val="none"/>
        </w:rPr>
        <w:t xml:space="preserve"> у схожих </w:t>
      </w:r>
      <w:proofErr w:type="spellStart"/>
      <w:r w:rsidRPr="00527901">
        <w:rPr>
          <w:sz w:val="28"/>
          <w:szCs w:val="28"/>
          <w:lang w:val="ru-UA" w:eastAsia="ru-UA"/>
          <w14:ligatures w14:val="none"/>
        </w:rPr>
        <w:t>обставинах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Ступінь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вираженості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певної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відрізняється</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кожної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дозволяє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lastRenderedPageBreak/>
        <w:t>вимірювати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їх</w:t>
      </w:r>
      <w:proofErr w:type="spellEnd"/>
      <w:r w:rsidRPr="00527901">
        <w:rPr>
          <w:sz w:val="28"/>
          <w:szCs w:val="28"/>
          <w:lang w:val="ru-UA" w:eastAsia="ru-UA"/>
          <w14:ligatures w14:val="none"/>
        </w:rPr>
        <w:t xml:space="preserve"> за </w:t>
      </w:r>
      <w:proofErr w:type="spellStart"/>
      <w:r w:rsidRPr="00527901">
        <w:rPr>
          <w:sz w:val="28"/>
          <w:szCs w:val="28"/>
          <w:lang w:val="ru-UA" w:eastAsia="ru-UA"/>
          <w14:ligatures w14:val="none"/>
        </w:rPr>
        <w:t>допомогою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психодіагностичних</w:t>
      </w:r>
      <w:proofErr w:type="spellEnd"/>
      <w:r w:rsidRPr="00527901">
        <w:rPr>
          <w:sz w:val="28"/>
          <w:szCs w:val="28"/>
          <w:lang w:val="ru-UA" w:eastAsia="ru-UA"/>
          <w14:ligatures w14:val="none"/>
        </w:rPr>
        <w:t xml:space="preserve"> методик — </w:t>
      </w:r>
      <w:proofErr w:type="spellStart"/>
      <w:r w:rsidRPr="00527901">
        <w:rPr>
          <w:sz w:val="28"/>
          <w:szCs w:val="28"/>
          <w:lang w:val="ru-UA" w:eastAsia="ru-UA"/>
          <w14:ligatures w14:val="none"/>
        </w:rPr>
        <w:t>тестів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опитувальників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проєктивних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технік</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тощо</w:t>
      </w:r>
      <w:proofErr w:type="spellEnd"/>
      <w:r w:rsidR="001835E5">
        <w:rPr>
          <w:sz w:val="28"/>
          <w:szCs w:val="28"/>
          <w:lang w:val="ru-UA" w:eastAsia="ru-UA"/>
          <w14:ligatures w14:val="none"/>
        </w:rPr>
        <w:t>[47]</w:t>
      </w:r>
      <w:r w:rsidRPr="00527901">
        <w:rPr>
          <w:sz w:val="28"/>
          <w:szCs w:val="28"/>
          <w:lang w:val="ru-UA" w:eastAsia="ru-UA"/>
          <w14:ligatures w14:val="none"/>
        </w:rPr>
        <w:t>.</w:t>
      </w:r>
    </w:p>
    <w:p w14:paraId="1FA9093F"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У </w:t>
      </w:r>
      <w:proofErr w:type="spellStart"/>
      <w:r w:rsidRPr="00527901">
        <w:rPr>
          <w:sz w:val="28"/>
          <w:szCs w:val="28"/>
          <w:lang w:val="ru-UA" w:eastAsia="ru-UA"/>
          <w14:ligatures w14:val="none"/>
        </w:rPr>
        <w:t>науковій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літературі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поняття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та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характеру» </w:t>
      </w:r>
      <w:proofErr w:type="spellStart"/>
      <w:r w:rsidRPr="00527901">
        <w:rPr>
          <w:sz w:val="28"/>
          <w:szCs w:val="28"/>
          <w:lang w:val="ru-UA" w:eastAsia="ru-UA"/>
          <w14:ligatures w14:val="none"/>
        </w:rPr>
        <w:t>нерідко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вживаються</w:t>
      </w:r>
      <w:proofErr w:type="spellEnd"/>
      <w:r w:rsidRPr="00527901">
        <w:rPr>
          <w:sz w:val="28"/>
          <w:szCs w:val="28"/>
          <w:lang w:val="ru-UA" w:eastAsia="ru-UA"/>
          <w14:ligatures w14:val="none"/>
        </w:rPr>
        <w:t xml:space="preserve"> як </w:t>
      </w:r>
      <w:proofErr w:type="spellStart"/>
      <w:r w:rsidRPr="00527901">
        <w:rPr>
          <w:sz w:val="28"/>
          <w:szCs w:val="28"/>
          <w:lang w:val="ru-UA" w:eastAsia="ru-UA"/>
          <w14:ligatures w14:val="none"/>
        </w:rPr>
        <w:t>синоніми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проте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між</w:t>
      </w:r>
      <w:proofErr w:type="spellEnd"/>
      <w:r w:rsidRPr="00527901">
        <w:rPr>
          <w:sz w:val="28"/>
          <w:szCs w:val="28"/>
          <w:lang w:val="ru-UA" w:eastAsia="ru-UA"/>
          <w14:ligatures w14:val="none"/>
        </w:rPr>
        <w:t xml:space="preserve"> ними </w:t>
      </w:r>
      <w:proofErr w:type="spellStart"/>
      <w:r w:rsidRPr="00527901">
        <w:rPr>
          <w:sz w:val="28"/>
          <w:szCs w:val="28"/>
          <w:lang w:val="ru-UA" w:eastAsia="ru-UA"/>
          <w14:ligatures w14:val="none"/>
        </w:rPr>
        <w:t>існують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певні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відмінності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характеру </w:t>
      </w:r>
      <w:proofErr w:type="spellStart"/>
      <w:r w:rsidRPr="00527901">
        <w:rPr>
          <w:sz w:val="28"/>
          <w:szCs w:val="28"/>
          <w:lang w:val="ru-UA" w:eastAsia="ru-UA"/>
          <w14:ligatures w14:val="none"/>
        </w:rPr>
        <w:t>переважно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відображають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способи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дії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її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поведінкові</w:t>
      </w:r>
      <w:proofErr w:type="spellEnd"/>
      <w:r w:rsidRPr="00527901">
        <w:rPr>
          <w:sz w:val="28"/>
          <w:szCs w:val="28"/>
          <w:lang w:val="ru-UA" w:eastAsia="ru-UA"/>
          <w14:ligatures w14:val="none"/>
        </w:rPr>
        <w:t xml:space="preserve"> прояви, то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пов’язані</w:t>
      </w:r>
      <w:proofErr w:type="spellEnd"/>
      <w:r w:rsidRPr="00527901">
        <w:rPr>
          <w:sz w:val="28"/>
          <w:szCs w:val="28"/>
          <w:lang w:val="ru-UA" w:eastAsia="ru-UA"/>
          <w14:ligatures w14:val="none"/>
        </w:rPr>
        <w:t xml:space="preserve"> з </w:t>
      </w:r>
      <w:proofErr w:type="spellStart"/>
      <w:r w:rsidRPr="00527901">
        <w:rPr>
          <w:sz w:val="28"/>
          <w:szCs w:val="28"/>
          <w:lang w:val="ru-UA" w:eastAsia="ru-UA"/>
          <w14:ligatures w14:val="none"/>
        </w:rPr>
        <w:t>глибинними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мотиваційними</w:t>
      </w:r>
      <w:proofErr w:type="spellEnd"/>
      <w:r w:rsidRPr="00527901">
        <w:rPr>
          <w:sz w:val="28"/>
          <w:szCs w:val="28"/>
          <w:lang w:val="ru-UA" w:eastAsia="ru-UA"/>
          <w14:ligatures w14:val="none"/>
        </w:rPr>
        <w:t xml:space="preserve"> структурами — </w:t>
      </w:r>
      <w:proofErr w:type="spellStart"/>
      <w:r w:rsidRPr="00527901">
        <w:rPr>
          <w:sz w:val="28"/>
          <w:szCs w:val="28"/>
          <w:lang w:val="ru-UA" w:eastAsia="ru-UA"/>
          <w14:ligatures w14:val="none"/>
        </w:rPr>
        <w:t>тим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чому</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заради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індивід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здійснює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певні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вчинки</w:t>
      </w:r>
      <w:proofErr w:type="spellEnd"/>
      <w:r w:rsidRPr="00527901">
        <w:rPr>
          <w:sz w:val="28"/>
          <w:szCs w:val="28"/>
          <w:lang w:val="ru-UA" w:eastAsia="ru-UA"/>
          <w14:ligatures w14:val="none"/>
        </w:rPr>
        <w:t xml:space="preserve">. Таким чином, характер </w:t>
      </w:r>
      <w:proofErr w:type="spellStart"/>
      <w:r w:rsidRPr="00527901">
        <w:rPr>
          <w:sz w:val="28"/>
          <w:szCs w:val="28"/>
          <w:lang w:val="ru-UA" w:eastAsia="ru-UA"/>
          <w14:ligatures w14:val="none"/>
        </w:rPr>
        <w:t>виступає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зовнішньою</w:t>
      </w:r>
      <w:proofErr w:type="spellEnd"/>
      <w:r w:rsidRPr="00527901">
        <w:rPr>
          <w:sz w:val="28"/>
          <w:szCs w:val="28"/>
          <w:lang w:val="ru-UA" w:eastAsia="ru-UA"/>
          <w14:ligatures w14:val="none"/>
        </w:rPr>
        <w:t xml:space="preserve"> формою </w:t>
      </w:r>
      <w:proofErr w:type="spellStart"/>
      <w:r w:rsidRPr="00527901">
        <w:rPr>
          <w:sz w:val="28"/>
          <w:szCs w:val="28"/>
          <w:lang w:val="ru-UA" w:eastAsia="ru-UA"/>
          <w14:ligatures w14:val="none"/>
        </w:rPr>
        <w:t>прояву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тоді</w:t>
      </w:r>
      <w:proofErr w:type="spellEnd"/>
      <w:r w:rsidRPr="00527901">
        <w:rPr>
          <w:sz w:val="28"/>
          <w:szCs w:val="28"/>
          <w:lang w:val="ru-UA" w:eastAsia="ru-UA"/>
          <w14:ligatures w14:val="none"/>
        </w:rPr>
        <w:t xml:space="preserve"> як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є </w:t>
      </w:r>
      <w:proofErr w:type="spellStart"/>
      <w:r w:rsidRPr="00527901">
        <w:rPr>
          <w:sz w:val="28"/>
          <w:szCs w:val="28"/>
          <w:lang w:val="ru-UA" w:eastAsia="ru-UA"/>
          <w14:ligatures w14:val="none"/>
        </w:rPr>
        <w:t>її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внутрішнім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змістом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визначає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спрямованість</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смисл</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w:t>
      </w:r>
    </w:p>
    <w:p w14:paraId="32D483D0"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У межах </w:t>
      </w:r>
      <w:proofErr w:type="spellStart"/>
      <w:r w:rsidRPr="00527901">
        <w:rPr>
          <w:sz w:val="28"/>
          <w:szCs w:val="28"/>
          <w:lang w:val="ru-UA" w:eastAsia="ru-UA"/>
          <w14:ligatures w14:val="none"/>
        </w:rPr>
        <w:t>диспозиційної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теорії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яку </w:t>
      </w:r>
      <w:proofErr w:type="spellStart"/>
      <w:r w:rsidRPr="00527901">
        <w:rPr>
          <w:sz w:val="28"/>
          <w:szCs w:val="28"/>
          <w:lang w:val="ru-UA" w:eastAsia="ru-UA"/>
          <w14:ligatures w14:val="none"/>
        </w:rPr>
        <w:t>розробив</w:t>
      </w:r>
      <w:proofErr w:type="spellEnd"/>
      <w:r w:rsidRPr="00527901">
        <w:rPr>
          <w:sz w:val="28"/>
          <w:szCs w:val="28"/>
          <w:lang w:val="ru-UA" w:eastAsia="ru-UA"/>
          <w14:ligatures w14:val="none"/>
        </w:rPr>
        <w:t xml:space="preserve"> Г. </w:t>
      </w:r>
      <w:proofErr w:type="spellStart"/>
      <w:r w:rsidRPr="00527901">
        <w:rPr>
          <w:sz w:val="28"/>
          <w:szCs w:val="28"/>
          <w:lang w:val="ru-UA" w:eastAsia="ru-UA"/>
          <w14:ligatures w14:val="none"/>
        </w:rPr>
        <w:t>Олпорт</w:t>
      </w:r>
      <w:proofErr w:type="spellEnd"/>
      <w:r w:rsidRPr="00527901">
        <w:rPr>
          <w:sz w:val="28"/>
          <w:szCs w:val="28"/>
          <w:lang w:val="ru-UA" w:eastAsia="ru-UA"/>
          <w14:ligatures w14:val="none"/>
        </w:rPr>
        <w:t xml:space="preserve"> (1961),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розглядаються</w:t>
      </w:r>
      <w:proofErr w:type="spellEnd"/>
      <w:r w:rsidRPr="00527901">
        <w:rPr>
          <w:sz w:val="28"/>
          <w:szCs w:val="28"/>
          <w:lang w:val="ru-UA" w:eastAsia="ru-UA"/>
          <w14:ligatures w14:val="none"/>
        </w:rPr>
        <w:t xml:space="preserve"> як </w:t>
      </w:r>
      <w:proofErr w:type="spellStart"/>
      <w:r w:rsidRPr="00527901">
        <w:rPr>
          <w:sz w:val="28"/>
          <w:szCs w:val="28"/>
          <w:lang w:val="ru-UA" w:eastAsia="ru-UA"/>
          <w14:ligatures w14:val="none"/>
        </w:rPr>
        <w:t>нейропсихічні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структури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стимулюють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регулюють</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спрямовують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адаптивну</w:t>
      </w:r>
      <w:proofErr w:type="spellEnd"/>
      <w:r w:rsidRPr="00527901">
        <w:rPr>
          <w:sz w:val="28"/>
          <w:szCs w:val="28"/>
          <w:lang w:val="ru-UA" w:eastAsia="ru-UA"/>
          <w14:ligatures w14:val="none"/>
        </w:rPr>
        <w:t xml:space="preserve"> та </w:t>
      </w:r>
      <w:proofErr w:type="spellStart"/>
      <w:r w:rsidRPr="00527901">
        <w:rPr>
          <w:sz w:val="28"/>
          <w:szCs w:val="28"/>
          <w:lang w:val="ru-UA" w:eastAsia="ru-UA"/>
          <w14:ligatures w14:val="none"/>
        </w:rPr>
        <w:t>експресивну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Учений </w:t>
      </w:r>
      <w:proofErr w:type="spellStart"/>
      <w:r w:rsidRPr="00527901">
        <w:rPr>
          <w:sz w:val="28"/>
          <w:szCs w:val="28"/>
          <w:lang w:val="ru-UA" w:eastAsia="ru-UA"/>
          <w14:ligatures w14:val="none"/>
        </w:rPr>
        <w:t>поділяє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дві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великі</w:t>
      </w:r>
      <w:proofErr w:type="spellEnd"/>
      <w:r w:rsidRPr="00527901">
        <w:rPr>
          <w:sz w:val="28"/>
          <w:szCs w:val="28"/>
          <w:lang w:val="ru-UA" w:eastAsia="ru-UA"/>
          <w14:ligatures w14:val="none"/>
        </w:rPr>
        <w:t xml:space="preserve"> групи:</w:t>
      </w:r>
    </w:p>
    <w:p w14:paraId="1DD198CF" w14:textId="77777777" w:rsidR="00527901" w:rsidRPr="00527901" w:rsidRDefault="00527901" w:rsidP="002A414A">
      <w:pPr>
        <w:numPr>
          <w:ilvl w:val="0"/>
          <w:numId w:val="13"/>
        </w:numPr>
        <w:spacing w:before="100" w:beforeAutospacing="1" w:after="100" w:afterAutospacing="1" w:line="360" w:lineRule="auto"/>
        <w:ind w:hanging="11"/>
        <w:contextualSpacing/>
        <w:jc w:val="both"/>
        <w:rPr>
          <w:sz w:val="28"/>
          <w:szCs w:val="28"/>
          <w:lang w:val="ru-UA" w:eastAsia="ru-UA"/>
          <w14:ligatures w14:val="none"/>
        </w:rPr>
      </w:pPr>
      <w:proofErr w:type="spellStart"/>
      <w:r w:rsidRPr="00527901">
        <w:rPr>
          <w:sz w:val="28"/>
          <w:szCs w:val="28"/>
          <w:lang w:val="ru-UA" w:eastAsia="ru-UA"/>
          <w14:ligatures w14:val="none"/>
        </w:rPr>
        <w:t>Загальні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властивості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зустрічаються</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більшості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представників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певної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соціальної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культурної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спільноти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наприклад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рівень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товариськості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сумлінність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емоційна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стабільність</w:t>
      </w:r>
      <w:proofErr w:type="spellEnd"/>
      <w:r w:rsidRPr="00527901">
        <w:rPr>
          <w:sz w:val="28"/>
          <w:szCs w:val="28"/>
          <w:lang w:val="ru-UA" w:eastAsia="ru-UA"/>
          <w14:ligatures w14:val="none"/>
        </w:rPr>
        <w:t>).</w:t>
      </w:r>
    </w:p>
    <w:p w14:paraId="0CDFF34D" w14:textId="2B851B3C" w:rsidR="00527901" w:rsidRPr="00527901" w:rsidRDefault="00527901" w:rsidP="002A414A">
      <w:pPr>
        <w:numPr>
          <w:ilvl w:val="0"/>
          <w:numId w:val="13"/>
        </w:numPr>
        <w:spacing w:before="100" w:beforeAutospacing="1" w:after="100" w:afterAutospacing="1" w:line="360" w:lineRule="auto"/>
        <w:ind w:hanging="11"/>
        <w:contextualSpacing/>
        <w:jc w:val="both"/>
        <w:rPr>
          <w:sz w:val="28"/>
          <w:szCs w:val="28"/>
          <w:lang w:val="ru-UA" w:eastAsia="ru-UA"/>
          <w14:ligatures w14:val="none"/>
        </w:rPr>
      </w:pPr>
      <w:proofErr w:type="spellStart"/>
      <w:r w:rsidRPr="00527901">
        <w:rPr>
          <w:sz w:val="28"/>
          <w:szCs w:val="28"/>
          <w:lang w:val="ru-UA" w:eastAsia="ru-UA"/>
          <w14:ligatures w14:val="none"/>
        </w:rPr>
        <w:t>Індивідуальні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диспозиції</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унікальні</w:t>
      </w:r>
      <w:proofErr w:type="spellEnd"/>
      <w:r w:rsidRPr="00527901">
        <w:rPr>
          <w:sz w:val="28"/>
          <w:szCs w:val="28"/>
          <w:lang w:val="ru-UA" w:eastAsia="ru-UA"/>
          <w14:ligatures w14:val="none"/>
        </w:rPr>
        <w:t xml:space="preserve"> характеристики,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своєрідність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її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власний</w:t>
      </w:r>
      <w:proofErr w:type="spellEnd"/>
      <w:r w:rsidRPr="00527901">
        <w:rPr>
          <w:sz w:val="28"/>
          <w:szCs w:val="28"/>
          <w:lang w:val="ru-UA" w:eastAsia="ru-UA"/>
          <w14:ligatures w14:val="none"/>
        </w:rPr>
        <w:t xml:space="preserve"> стиль </w:t>
      </w:r>
      <w:proofErr w:type="spellStart"/>
      <w:r w:rsidRPr="00527901">
        <w:rPr>
          <w:sz w:val="28"/>
          <w:szCs w:val="28"/>
          <w:lang w:val="ru-UA" w:eastAsia="ru-UA"/>
          <w14:ligatures w14:val="none"/>
        </w:rPr>
        <w:t>реагування</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навколишній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світ</w:t>
      </w:r>
      <w:proofErr w:type="spellEnd"/>
      <w:r w:rsidR="001835E5">
        <w:rPr>
          <w:sz w:val="28"/>
          <w:szCs w:val="28"/>
          <w:lang w:val="ru-UA" w:eastAsia="ru-UA"/>
          <w14:ligatures w14:val="none"/>
        </w:rPr>
        <w:t>[57]</w:t>
      </w:r>
      <w:r w:rsidRPr="00527901">
        <w:rPr>
          <w:sz w:val="28"/>
          <w:szCs w:val="28"/>
          <w:lang w:val="ru-UA" w:eastAsia="ru-UA"/>
          <w14:ligatures w14:val="none"/>
        </w:rPr>
        <w:t>.</w:t>
      </w:r>
    </w:p>
    <w:p w14:paraId="068589FF"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Індивідуальні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диспозиції</w:t>
      </w:r>
      <w:proofErr w:type="spellEnd"/>
      <w:r w:rsidRPr="00527901">
        <w:rPr>
          <w:sz w:val="28"/>
          <w:szCs w:val="28"/>
          <w:lang w:val="ru-UA" w:eastAsia="ru-UA"/>
          <w14:ligatures w14:val="none"/>
        </w:rPr>
        <w:t xml:space="preserve">, за </w:t>
      </w:r>
      <w:proofErr w:type="spellStart"/>
      <w:r w:rsidRPr="00527901">
        <w:rPr>
          <w:sz w:val="28"/>
          <w:szCs w:val="28"/>
          <w:lang w:val="ru-UA" w:eastAsia="ru-UA"/>
          <w14:ligatures w14:val="none"/>
        </w:rPr>
        <w:t>Олпортом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виступають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внутрішнім</w:t>
      </w:r>
      <w:proofErr w:type="spellEnd"/>
      <w:r w:rsidRPr="00527901">
        <w:rPr>
          <w:sz w:val="28"/>
          <w:szCs w:val="28"/>
          <w:lang w:val="ru-UA" w:eastAsia="ru-UA"/>
          <w14:ligatures w14:val="none"/>
        </w:rPr>
        <w:t xml:space="preserve"> «ядром»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яке </w:t>
      </w:r>
      <w:proofErr w:type="spellStart"/>
      <w:r w:rsidRPr="00527901">
        <w:rPr>
          <w:sz w:val="28"/>
          <w:szCs w:val="28"/>
          <w:lang w:val="ru-UA" w:eastAsia="ru-UA"/>
          <w14:ligatures w14:val="none"/>
        </w:rPr>
        <w:t>визначає</w:t>
      </w:r>
      <w:proofErr w:type="spellEnd"/>
      <w:r w:rsidRPr="00527901">
        <w:rPr>
          <w:sz w:val="28"/>
          <w:szCs w:val="28"/>
          <w:lang w:val="ru-UA" w:eastAsia="ru-UA"/>
          <w14:ligatures w14:val="none"/>
        </w:rPr>
        <w:t xml:space="preserve">, як </w:t>
      </w:r>
      <w:proofErr w:type="spellStart"/>
      <w:r w:rsidRPr="00527901">
        <w:rPr>
          <w:sz w:val="28"/>
          <w:szCs w:val="28"/>
          <w:lang w:val="ru-UA" w:eastAsia="ru-UA"/>
          <w14:ligatures w14:val="none"/>
        </w:rPr>
        <w:t>саме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індивід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діятиме</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певних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обставинах</w:t>
      </w:r>
      <w:proofErr w:type="spellEnd"/>
      <w:r w:rsidRPr="00527901">
        <w:rPr>
          <w:sz w:val="28"/>
          <w:szCs w:val="28"/>
          <w:lang w:val="ru-UA" w:eastAsia="ru-UA"/>
          <w14:ligatures w14:val="none"/>
        </w:rPr>
        <w:t xml:space="preserve">. Вони </w:t>
      </w:r>
      <w:proofErr w:type="spellStart"/>
      <w:r w:rsidRPr="00527901">
        <w:rPr>
          <w:sz w:val="28"/>
          <w:szCs w:val="28"/>
          <w:lang w:val="ru-UA" w:eastAsia="ru-UA"/>
          <w14:ligatures w14:val="none"/>
        </w:rPr>
        <w:t>формують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послідовність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поведінкових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реакцій</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впливають</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адаптацію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до </w:t>
      </w:r>
      <w:proofErr w:type="spellStart"/>
      <w:r w:rsidRPr="00527901">
        <w:rPr>
          <w:sz w:val="28"/>
          <w:szCs w:val="28"/>
          <w:lang w:val="ru-UA" w:eastAsia="ru-UA"/>
          <w14:ligatures w14:val="none"/>
        </w:rPr>
        <w:t>середовища</w:t>
      </w:r>
      <w:proofErr w:type="spellEnd"/>
      <w:r w:rsidRPr="00527901">
        <w:rPr>
          <w:sz w:val="28"/>
          <w:szCs w:val="28"/>
          <w:lang w:val="ru-UA" w:eastAsia="ru-UA"/>
          <w14:ligatures w14:val="none"/>
        </w:rPr>
        <w:t>.</w:t>
      </w:r>
    </w:p>
    <w:p w14:paraId="4C0BB7E1" w14:textId="77777777" w:rsidR="00527901" w:rsidRPr="00527901" w:rsidRDefault="00527901" w:rsidP="002A414A">
      <w:pPr>
        <w:spacing w:before="100" w:beforeAutospacing="1" w:after="100" w:afterAutospacing="1" w:line="360" w:lineRule="auto"/>
        <w:contextualSpacing/>
        <w:jc w:val="both"/>
        <w:rPr>
          <w:sz w:val="28"/>
          <w:szCs w:val="28"/>
          <w:lang w:val="ru-UA" w:eastAsia="ru-UA"/>
          <w14:ligatures w14:val="none"/>
        </w:rPr>
      </w:pPr>
      <w:r w:rsidRPr="00527901">
        <w:rPr>
          <w:sz w:val="28"/>
          <w:szCs w:val="28"/>
          <w:lang w:val="ru-UA" w:eastAsia="ru-UA"/>
          <w14:ligatures w14:val="none"/>
        </w:rPr>
        <w:t xml:space="preserve">Учений </w:t>
      </w:r>
      <w:proofErr w:type="spellStart"/>
      <w:r w:rsidRPr="00527901">
        <w:rPr>
          <w:sz w:val="28"/>
          <w:szCs w:val="28"/>
          <w:lang w:val="ru-UA" w:eastAsia="ru-UA"/>
          <w14:ligatures w14:val="none"/>
        </w:rPr>
        <w:t>виділив</w:t>
      </w:r>
      <w:proofErr w:type="spellEnd"/>
      <w:r w:rsidRPr="00527901">
        <w:rPr>
          <w:sz w:val="28"/>
          <w:szCs w:val="28"/>
          <w:lang w:val="ru-UA" w:eastAsia="ru-UA"/>
          <w14:ligatures w14:val="none"/>
        </w:rPr>
        <w:t xml:space="preserve"> три </w:t>
      </w:r>
      <w:proofErr w:type="spellStart"/>
      <w:r w:rsidRPr="00527901">
        <w:rPr>
          <w:sz w:val="28"/>
          <w:szCs w:val="28"/>
          <w:lang w:val="ru-UA" w:eastAsia="ru-UA"/>
          <w14:ligatures w14:val="none"/>
        </w:rPr>
        <w:t>рівні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диспозицій</w:t>
      </w:r>
      <w:proofErr w:type="spellEnd"/>
      <w:r w:rsidRPr="00527901">
        <w:rPr>
          <w:sz w:val="28"/>
          <w:szCs w:val="28"/>
          <w:lang w:val="ru-UA" w:eastAsia="ru-UA"/>
          <w14:ligatures w14:val="none"/>
        </w:rPr>
        <w:t>:</w:t>
      </w:r>
    </w:p>
    <w:p w14:paraId="789A0E13" w14:textId="77777777" w:rsidR="00527901" w:rsidRPr="00527901" w:rsidRDefault="00527901" w:rsidP="002A414A">
      <w:pPr>
        <w:numPr>
          <w:ilvl w:val="0"/>
          <w:numId w:val="14"/>
        </w:numPr>
        <w:spacing w:before="100" w:beforeAutospacing="1" w:after="100" w:afterAutospacing="1" w:line="360" w:lineRule="auto"/>
        <w:ind w:firstLine="0"/>
        <w:contextualSpacing/>
        <w:jc w:val="both"/>
        <w:rPr>
          <w:sz w:val="28"/>
          <w:szCs w:val="28"/>
          <w:lang w:val="ru-UA" w:eastAsia="ru-UA"/>
          <w14:ligatures w14:val="none"/>
        </w:rPr>
      </w:pPr>
      <w:proofErr w:type="spellStart"/>
      <w:r w:rsidRPr="00527901">
        <w:rPr>
          <w:sz w:val="28"/>
          <w:szCs w:val="28"/>
          <w:lang w:val="ru-UA" w:eastAsia="ru-UA"/>
          <w14:ligatures w14:val="none"/>
        </w:rPr>
        <w:t>Кардинальні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диспозиції</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найсильніші</w:t>
      </w:r>
      <w:proofErr w:type="spellEnd"/>
      <w:r w:rsidRPr="00527901">
        <w:rPr>
          <w:sz w:val="28"/>
          <w:szCs w:val="28"/>
          <w:lang w:val="ru-UA" w:eastAsia="ru-UA"/>
          <w14:ligatures w14:val="none"/>
        </w:rPr>
        <w:t xml:space="preserve"> та </w:t>
      </w:r>
      <w:proofErr w:type="spellStart"/>
      <w:r w:rsidRPr="00527901">
        <w:rPr>
          <w:sz w:val="28"/>
          <w:szCs w:val="28"/>
          <w:lang w:val="ru-UA" w:eastAsia="ru-UA"/>
          <w14:ligatures w14:val="none"/>
        </w:rPr>
        <w:t>найвпливовіші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пронизують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усю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особистість</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стиль </w:t>
      </w:r>
      <w:proofErr w:type="spellStart"/>
      <w:r w:rsidRPr="00527901">
        <w:rPr>
          <w:sz w:val="28"/>
          <w:szCs w:val="28"/>
          <w:lang w:val="ru-UA" w:eastAsia="ru-UA"/>
          <w14:ligatures w14:val="none"/>
        </w:rPr>
        <w:t>її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життя</w:t>
      </w:r>
      <w:proofErr w:type="spellEnd"/>
      <w:r w:rsidRPr="00527901">
        <w:rPr>
          <w:sz w:val="28"/>
          <w:szCs w:val="28"/>
          <w:lang w:val="ru-UA" w:eastAsia="ru-UA"/>
          <w14:ligatures w14:val="none"/>
        </w:rPr>
        <w:t xml:space="preserve">. Вони є </w:t>
      </w:r>
      <w:proofErr w:type="spellStart"/>
      <w:r w:rsidRPr="00527901">
        <w:rPr>
          <w:sz w:val="28"/>
          <w:szCs w:val="28"/>
          <w:lang w:val="ru-UA" w:eastAsia="ru-UA"/>
          <w14:ligatures w14:val="none"/>
        </w:rPr>
        <w:t>рідкісними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але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саме</w:t>
      </w:r>
      <w:proofErr w:type="spellEnd"/>
      <w:r w:rsidRPr="00527901">
        <w:rPr>
          <w:sz w:val="28"/>
          <w:szCs w:val="28"/>
          <w:lang w:val="ru-UA" w:eastAsia="ru-UA"/>
          <w14:ligatures w14:val="none"/>
        </w:rPr>
        <w:t xml:space="preserve"> вони </w:t>
      </w:r>
      <w:proofErr w:type="spellStart"/>
      <w:r w:rsidRPr="00527901">
        <w:rPr>
          <w:sz w:val="28"/>
          <w:szCs w:val="28"/>
          <w:lang w:val="ru-UA" w:eastAsia="ru-UA"/>
          <w14:ligatures w14:val="none"/>
        </w:rPr>
        <w:t>створюють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цілісний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психологічний</w:t>
      </w:r>
      <w:proofErr w:type="spellEnd"/>
      <w:r w:rsidRPr="00527901">
        <w:rPr>
          <w:sz w:val="28"/>
          <w:szCs w:val="28"/>
          <w:lang w:val="ru-UA" w:eastAsia="ru-UA"/>
          <w14:ligatures w14:val="none"/>
        </w:rPr>
        <w:t xml:space="preserve"> образ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наприклад</w:t>
      </w:r>
      <w:proofErr w:type="spellEnd"/>
      <w:r w:rsidRPr="00527901">
        <w:rPr>
          <w:sz w:val="28"/>
          <w:szCs w:val="28"/>
          <w:lang w:val="ru-UA" w:eastAsia="ru-UA"/>
          <w14:ligatures w14:val="none"/>
        </w:rPr>
        <w:t xml:space="preserve">, фанатизм, донжуанство, </w:t>
      </w:r>
      <w:proofErr w:type="spellStart"/>
      <w:r w:rsidRPr="00527901">
        <w:rPr>
          <w:sz w:val="28"/>
          <w:szCs w:val="28"/>
          <w:lang w:val="ru-UA" w:eastAsia="ru-UA"/>
          <w14:ligatures w14:val="none"/>
        </w:rPr>
        <w:t>альтруїзм</w:t>
      </w:r>
      <w:proofErr w:type="spellEnd"/>
      <w:r w:rsidRPr="00527901">
        <w:rPr>
          <w:sz w:val="28"/>
          <w:szCs w:val="28"/>
          <w:lang w:val="ru-UA" w:eastAsia="ru-UA"/>
          <w14:ligatures w14:val="none"/>
        </w:rPr>
        <w:t>).</w:t>
      </w:r>
    </w:p>
    <w:p w14:paraId="491AD8DA" w14:textId="77777777" w:rsidR="00527901" w:rsidRPr="00527901" w:rsidRDefault="00527901" w:rsidP="002A414A">
      <w:pPr>
        <w:numPr>
          <w:ilvl w:val="0"/>
          <w:numId w:val="14"/>
        </w:numPr>
        <w:spacing w:before="100" w:beforeAutospacing="1" w:after="100" w:afterAutospacing="1" w:line="360" w:lineRule="auto"/>
        <w:ind w:firstLine="0"/>
        <w:contextualSpacing/>
        <w:jc w:val="both"/>
        <w:rPr>
          <w:sz w:val="28"/>
          <w:szCs w:val="28"/>
          <w:lang w:val="ru-UA" w:eastAsia="ru-UA"/>
          <w14:ligatures w14:val="none"/>
        </w:rPr>
      </w:pPr>
      <w:proofErr w:type="spellStart"/>
      <w:r w:rsidRPr="00527901">
        <w:rPr>
          <w:sz w:val="28"/>
          <w:szCs w:val="28"/>
          <w:lang w:val="ru-UA" w:eastAsia="ru-UA"/>
          <w14:ligatures w14:val="none"/>
        </w:rPr>
        <w:lastRenderedPageBreak/>
        <w:t>Центральні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диспозиції</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основні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найповніше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описують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особистість</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формують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її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поведінковий</w:t>
      </w:r>
      <w:proofErr w:type="spellEnd"/>
      <w:r w:rsidRPr="00527901">
        <w:rPr>
          <w:sz w:val="28"/>
          <w:szCs w:val="28"/>
          <w:lang w:val="ru-UA" w:eastAsia="ru-UA"/>
          <w14:ligatures w14:val="none"/>
        </w:rPr>
        <w:t xml:space="preserve"> «портрет». </w:t>
      </w:r>
      <w:proofErr w:type="spellStart"/>
      <w:r w:rsidRPr="00527901">
        <w:rPr>
          <w:sz w:val="28"/>
          <w:szCs w:val="28"/>
          <w:lang w:val="ru-UA" w:eastAsia="ru-UA"/>
          <w14:ligatures w14:val="none"/>
        </w:rPr>
        <w:t>Це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може</w:t>
      </w:r>
      <w:proofErr w:type="spellEnd"/>
      <w:r w:rsidRPr="00527901">
        <w:rPr>
          <w:sz w:val="28"/>
          <w:szCs w:val="28"/>
          <w:lang w:val="ru-UA" w:eastAsia="ru-UA"/>
          <w14:ligatures w14:val="none"/>
        </w:rPr>
        <w:t xml:space="preserve"> бути </w:t>
      </w:r>
      <w:proofErr w:type="spellStart"/>
      <w:r w:rsidRPr="00527901">
        <w:rPr>
          <w:sz w:val="28"/>
          <w:szCs w:val="28"/>
          <w:lang w:val="ru-UA" w:eastAsia="ru-UA"/>
          <w14:ligatures w14:val="none"/>
        </w:rPr>
        <w:t>доброзичливість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відповідальність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прагнення</w:t>
      </w:r>
      <w:proofErr w:type="spellEnd"/>
      <w:r w:rsidRPr="00527901">
        <w:rPr>
          <w:sz w:val="28"/>
          <w:szCs w:val="28"/>
          <w:lang w:val="ru-UA" w:eastAsia="ru-UA"/>
          <w14:ligatures w14:val="none"/>
        </w:rPr>
        <w:t xml:space="preserve"> до </w:t>
      </w:r>
      <w:proofErr w:type="spellStart"/>
      <w:r w:rsidRPr="00527901">
        <w:rPr>
          <w:sz w:val="28"/>
          <w:szCs w:val="28"/>
          <w:lang w:val="ru-UA" w:eastAsia="ru-UA"/>
          <w14:ligatures w14:val="none"/>
        </w:rPr>
        <w:t>лідерства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тривожність</w:t>
      </w:r>
      <w:proofErr w:type="spellEnd"/>
      <w:r w:rsidRPr="00527901">
        <w:rPr>
          <w:sz w:val="28"/>
          <w:szCs w:val="28"/>
          <w:lang w:val="ru-UA" w:eastAsia="ru-UA"/>
          <w14:ligatures w14:val="none"/>
        </w:rPr>
        <w:t>.</w:t>
      </w:r>
    </w:p>
    <w:p w14:paraId="25FDF70B" w14:textId="5B74AEAE" w:rsidR="00527901" w:rsidRPr="00527901" w:rsidRDefault="00527901" w:rsidP="002A414A">
      <w:pPr>
        <w:numPr>
          <w:ilvl w:val="0"/>
          <w:numId w:val="14"/>
        </w:numPr>
        <w:spacing w:before="100" w:beforeAutospacing="1" w:after="100" w:afterAutospacing="1" w:line="360" w:lineRule="auto"/>
        <w:ind w:firstLine="0"/>
        <w:contextualSpacing/>
        <w:jc w:val="both"/>
        <w:rPr>
          <w:sz w:val="28"/>
          <w:szCs w:val="28"/>
          <w:lang w:val="ru-UA" w:eastAsia="ru-UA"/>
          <w14:ligatures w14:val="none"/>
        </w:rPr>
      </w:pPr>
      <w:proofErr w:type="spellStart"/>
      <w:r w:rsidRPr="00527901">
        <w:rPr>
          <w:sz w:val="28"/>
          <w:szCs w:val="28"/>
          <w:lang w:val="ru-UA" w:eastAsia="ru-UA"/>
          <w14:ligatures w14:val="none"/>
        </w:rPr>
        <w:t>Вторинні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диспозиції</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менш</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виражені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виявляються</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специфічних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ситуаціях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наприклад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упертість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сором’язливість</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певних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умовах</w:t>
      </w:r>
      <w:proofErr w:type="spellEnd"/>
      <w:r w:rsidRPr="00527901">
        <w:rPr>
          <w:sz w:val="28"/>
          <w:szCs w:val="28"/>
          <w:lang w:val="ru-UA" w:eastAsia="ru-UA"/>
          <w14:ligatures w14:val="none"/>
        </w:rPr>
        <w:t>)</w:t>
      </w:r>
      <w:r w:rsidR="001835E5">
        <w:rPr>
          <w:sz w:val="28"/>
          <w:szCs w:val="28"/>
          <w:lang w:val="ru-UA" w:eastAsia="ru-UA"/>
          <w14:ligatures w14:val="none"/>
        </w:rPr>
        <w:t>[29]</w:t>
      </w:r>
      <w:r w:rsidRPr="00527901">
        <w:rPr>
          <w:sz w:val="28"/>
          <w:szCs w:val="28"/>
          <w:lang w:val="ru-UA" w:eastAsia="ru-UA"/>
          <w14:ligatures w14:val="none"/>
        </w:rPr>
        <w:t>.</w:t>
      </w:r>
    </w:p>
    <w:p w14:paraId="1AFB1E4A" w14:textId="27895738"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Вивчення</w:t>
      </w:r>
      <w:proofErr w:type="spellEnd"/>
      <w:r w:rsidRPr="00527901">
        <w:rPr>
          <w:sz w:val="28"/>
          <w:szCs w:val="28"/>
          <w:lang w:val="ru-UA" w:eastAsia="ru-UA"/>
          <w14:ligatures w14:val="none"/>
        </w:rPr>
        <w:t xml:space="preserve"> рис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в </w:t>
      </w:r>
      <w:proofErr w:type="spellStart"/>
      <w:r w:rsidRPr="00527901">
        <w:rPr>
          <w:sz w:val="28"/>
          <w:szCs w:val="28"/>
          <w:lang w:val="ru-UA" w:eastAsia="ru-UA"/>
          <w14:ligatures w14:val="none"/>
        </w:rPr>
        <w:t>контексті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девіантної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змогу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глибше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зрозуміти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чому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одні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підлітки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схильні</w:t>
      </w:r>
      <w:proofErr w:type="spellEnd"/>
      <w:r w:rsidRPr="00527901">
        <w:rPr>
          <w:sz w:val="28"/>
          <w:szCs w:val="28"/>
          <w:lang w:val="ru-UA" w:eastAsia="ru-UA"/>
          <w14:ligatures w14:val="none"/>
        </w:rPr>
        <w:t xml:space="preserve"> до </w:t>
      </w:r>
      <w:proofErr w:type="spellStart"/>
      <w:r w:rsidRPr="00527901">
        <w:rPr>
          <w:sz w:val="28"/>
          <w:szCs w:val="28"/>
          <w:lang w:val="ru-UA" w:eastAsia="ru-UA"/>
          <w14:ligatures w14:val="none"/>
        </w:rPr>
        <w:t>соціально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схвальних</w:t>
      </w:r>
      <w:proofErr w:type="spellEnd"/>
      <w:r w:rsidRPr="00527901">
        <w:rPr>
          <w:sz w:val="28"/>
          <w:szCs w:val="28"/>
          <w:lang w:val="ru-UA" w:eastAsia="ru-UA"/>
          <w14:ligatures w14:val="none"/>
        </w:rPr>
        <w:t xml:space="preserve"> форм </w:t>
      </w:r>
      <w:proofErr w:type="spellStart"/>
      <w:r w:rsidRPr="00527901">
        <w:rPr>
          <w:sz w:val="28"/>
          <w:szCs w:val="28"/>
          <w:lang w:val="ru-UA" w:eastAsia="ru-UA"/>
          <w14:ligatures w14:val="none"/>
        </w:rPr>
        <w:t>самовираження</w:t>
      </w:r>
      <w:proofErr w:type="spellEnd"/>
      <w:r w:rsidRPr="00527901">
        <w:rPr>
          <w:sz w:val="28"/>
          <w:szCs w:val="28"/>
          <w:lang w:val="ru-UA" w:eastAsia="ru-UA"/>
          <w14:ligatures w14:val="none"/>
        </w:rPr>
        <w:t xml:space="preserve">, а </w:t>
      </w:r>
      <w:proofErr w:type="spellStart"/>
      <w:r w:rsidRPr="00527901">
        <w:rPr>
          <w:sz w:val="28"/>
          <w:szCs w:val="28"/>
          <w:lang w:val="ru-UA" w:eastAsia="ru-UA"/>
          <w14:ligatures w14:val="none"/>
        </w:rPr>
        <w:t>інші</w:t>
      </w:r>
      <w:proofErr w:type="spellEnd"/>
      <w:r w:rsidRPr="00527901">
        <w:rPr>
          <w:sz w:val="28"/>
          <w:szCs w:val="28"/>
          <w:lang w:val="ru-UA" w:eastAsia="ru-UA"/>
          <w14:ligatures w14:val="none"/>
        </w:rPr>
        <w:t xml:space="preserve"> — до </w:t>
      </w:r>
      <w:proofErr w:type="spellStart"/>
      <w:r w:rsidRPr="00527901">
        <w:rPr>
          <w:sz w:val="28"/>
          <w:szCs w:val="28"/>
          <w:lang w:val="ru-UA" w:eastAsia="ru-UA"/>
          <w14:ligatures w14:val="none"/>
        </w:rPr>
        <w:t>деструктивних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агресивних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проявів</w:t>
      </w:r>
      <w:proofErr w:type="spellEnd"/>
      <w:r w:rsidRPr="00527901">
        <w:rPr>
          <w:sz w:val="28"/>
          <w:szCs w:val="28"/>
          <w:lang w:val="ru-UA" w:eastAsia="ru-UA"/>
          <w14:ligatures w14:val="none"/>
        </w:rPr>
        <w:t xml:space="preserve">. З </w:t>
      </w:r>
      <w:proofErr w:type="spellStart"/>
      <w:r w:rsidRPr="00527901">
        <w:rPr>
          <w:sz w:val="28"/>
          <w:szCs w:val="28"/>
          <w:lang w:val="ru-UA" w:eastAsia="ru-UA"/>
          <w14:ligatures w14:val="none"/>
        </w:rPr>
        <w:t>позиції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сучасної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психології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девіантна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може</w:t>
      </w:r>
      <w:proofErr w:type="spellEnd"/>
      <w:r w:rsidRPr="00527901">
        <w:rPr>
          <w:sz w:val="28"/>
          <w:szCs w:val="28"/>
          <w:lang w:val="ru-UA" w:eastAsia="ru-UA"/>
          <w14:ligatures w14:val="none"/>
        </w:rPr>
        <w:t xml:space="preserve"> бути не </w:t>
      </w:r>
      <w:proofErr w:type="spellStart"/>
      <w:r w:rsidRPr="00527901">
        <w:rPr>
          <w:sz w:val="28"/>
          <w:szCs w:val="28"/>
          <w:lang w:val="ru-UA" w:eastAsia="ru-UA"/>
          <w14:ligatures w14:val="none"/>
        </w:rPr>
        <w:t>лише</w:t>
      </w:r>
      <w:proofErr w:type="spellEnd"/>
      <w:r w:rsidRPr="00527901">
        <w:rPr>
          <w:sz w:val="28"/>
          <w:szCs w:val="28"/>
          <w:lang w:val="ru-UA" w:eastAsia="ru-UA"/>
          <w14:ligatures w14:val="none"/>
        </w:rPr>
        <w:t xml:space="preserve"> результатом </w:t>
      </w:r>
      <w:proofErr w:type="spellStart"/>
      <w:r w:rsidRPr="00527901">
        <w:rPr>
          <w:sz w:val="28"/>
          <w:szCs w:val="28"/>
          <w:lang w:val="ru-UA" w:eastAsia="ru-UA"/>
          <w14:ligatures w14:val="none"/>
        </w:rPr>
        <w:t>зовнішнього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тиску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несприятливого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середовища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але</w:t>
      </w:r>
      <w:proofErr w:type="spellEnd"/>
      <w:r w:rsidRPr="00527901">
        <w:rPr>
          <w:sz w:val="28"/>
          <w:szCs w:val="28"/>
          <w:lang w:val="ru-UA" w:eastAsia="ru-UA"/>
          <w14:ligatures w14:val="none"/>
        </w:rPr>
        <w:t xml:space="preserve"> й </w:t>
      </w:r>
      <w:proofErr w:type="spellStart"/>
      <w:r w:rsidRPr="00527901">
        <w:rPr>
          <w:sz w:val="28"/>
          <w:szCs w:val="28"/>
          <w:lang w:val="ru-UA" w:eastAsia="ru-UA"/>
          <w14:ligatures w14:val="none"/>
        </w:rPr>
        <w:t>наслідком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внутрішніх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особистісних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диспозицій</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наприклад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імпульсивності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низької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саморегуляції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тривожності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потреби у </w:t>
      </w:r>
      <w:proofErr w:type="spellStart"/>
      <w:r w:rsidRPr="00527901">
        <w:rPr>
          <w:sz w:val="28"/>
          <w:szCs w:val="28"/>
          <w:lang w:val="ru-UA" w:eastAsia="ru-UA"/>
          <w14:ligatures w14:val="none"/>
        </w:rPr>
        <w:t>визнанні</w:t>
      </w:r>
      <w:proofErr w:type="spellEnd"/>
      <w:r w:rsidR="001835E5">
        <w:rPr>
          <w:sz w:val="28"/>
          <w:szCs w:val="28"/>
          <w:lang w:val="ru-UA" w:eastAsia="ru-UA"/>
          <w14:ligatures w14:val="none"/>
        </w:rPr>
        <w:t>[1]</w:t>
      </w:r>
      <w:r w:rsidRPr="00527901">
        <w:rPr>
          <w:sz w:val="28"/>
          <w:szCs w:val="28"/>
          <w:lang w:val="ru-UA" w:eastAsia="ru-UA"/>
          <w14:ligatures w14:val="none"/>
        </w:rPr>
        <w:t>.</w:t>
      </w:r>
    </w:p>
    <w:p w14:paraId="2EC5C6B0"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Отже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розуміння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структури</w:t>
      </w:r>
      <w:proofErr w:type="spellEnd"/>
      <w:r w:rsidRPr="00527901">
        <w:rPr>
          <w:sz w:val="28"/>
          <w:szCs w:val="28"/>
          <w:lang w:val="ru-UA" w:eastAsia="ru-UA"/>
          <w14:ligatures w14:val="none"/>
        </w:rPr>
        <w:t xml:space="preserve"> та </w:t>
      </w:r>
      <w:proofErr w:type="spellStart"/>
      <w:r w:rsidRPr="00527901">
        <w:rPr>
          <w:sz w:val="28"/>
          <w:szCs w:val="28"/>
          <w:lang w:val="ru-UA" w:eastAsia="ru-UA"/>
          <w14:ligatures w14:val="none"/>
        </w:rPr>
        <w:t>природи</w:t>
      </w:r>
      <w:proofErr w:type="spellEnd"/>
      <w:r w:rsidRPr="00527901">
        <w:rPr>
          <w:sz w:val="28"/>
          <w:szCs w:val="28"/>
          <w:lang w:val="ru-UA" w:eastAsia="ru-UA"/>
          <w14:ligatures w14:val="none"/>
        </w:rPr>
        <w:t xml:space="preserve"> рис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можливість</w:t>
      </w:r>
      <w:proofErr w:type="spellEnd"/>
      <w:r w:rsidRPr="00527901">
        <w:rPr>
          <w:sz w:val="28"/>
          <w:szCs w:val="28"/>
          <w:lang w:val="ru-UA" w:eastAsia="ru-UA"/>
          <w14:ligatures w14:val="none"/>
        </w:rPr>
        <w:t xml:space="preserve"> не </w:t>
      </w:r>
      <w:proofErr w:type="spellStart"/>
      <w:r w:rsidRPr="00527901">
        <w:rPr>
          <w:sz w:val="28"/>
          <w:szCs w:val="28"/>
          <w:lang w:val="ru-UA" w:eastAsia="ru-UA"/>
          <w14:ligatures w14:val="none"/>
        </w:rPr>
        <w:t>лише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пояснювати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механізми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девіантної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підлітків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але</w:t>
      </w:r>
      <w:proofErr w:type="spellEnd"/>
      <w:r w:rsidRPr="00527901">
        <w:rPr>
          <w:sz w:val="28"/>
          <w:szCs w:val="28"/>
          <w:lang w:val="ru-UA" w:eastAsia="ru-UA"/>
          <w14:ligatures w14:val="none"/>
        </w:rPr>
        <w:t xml:space="preserve"> й </w:t>
      </w:r>
      <w:proofErr w:type="spellStart"/>
      <w:r w:rsidRPr="00527901">
        <w:rPr>
          <w:sz w:val="28"/>
          <w:szCs w:val="28"/>
          <w:lang w:val="ru-UA" w:eastAsia="ru-UA"/>
          <w14:ligatures w14:val="none"/>
        </w:rPr>
        <w:t>розробляти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більш</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ефективні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методи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психологічної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профілактики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спрямовані</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розвиток</w:t>
      </w:r>
      <w:proofErr w:type="spellEnd"/>
      <w:r w:rsidRPr="00527901">
        <w:rPr>
          <w:sz w:val="28"/>
          <w:szCs w:val="28"/>
          <w:lang w:val="ru-UA" w:eastAsia="ru-UA"/>
          <w14:ligatures w14:val="none"/>
        </w:rPr>
        <w:t xml:space="preserve"> самоконтролю, </w:t>
      </w:r>
      <w:proofErr w:type="spellStart"/>
      <w:r w:rsidRPr="00527901">
        <w:rPr>
          <w:sz w:val="28"/>
          <w:szCs w:val="28"/>
          <w:lang w:val="ru-UA" w:eastAsia="ru-UA"/>
          <w14:ligatures w14:val="none"/>
        </w:rPr>
        <w:t>усвідомлення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власних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мотивів</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формування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соціально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прийнятних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способів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самореалізації</w:t>
      </w:r>
      <w:proofErr w:type="spellEnd"/>
      <w:r w:rsidRPr="00527901">
        <w:rPr>
          <w:sz w:val="28"/>
          <w:szCs w:val="28"/>
          <w:lang w:val="ru-UA" w:eastAsia="ru-UA"/>
          <w14:ligatures w14:val="none"/>
        </w:rPr>
        <w:t>.</w:t>
      </w:r>
    </w:p>
    <w:p w14:paraId="262A46E2"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Центральні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диспозиції</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це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можна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назвати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під</w:t>
      </w:r>
      <w:proofErr w:type="spellEnd"/>
      <w:r w:rsidRPr="00527901">
        <w:rPr>
          <w:sz w:val="28"/>
          <w:szCs w:val="28"/>
          <w:lang w:val="ru-UA" w:eastAsia="ru-UA"/>
          <w14:ligatures w14:val="none"/>
        </w:rPr>
        <w:t xml:space="preserve"> час </w:t>
      </w:r>
      <w:proofErr w:type="spellStart"/>
      <w:r w:rsidRPr="00527901">
        <w:rPr>
          <w:sz w:val="28"/>
          <w:szCs w:val="28"/>
          <w:lang w:val="ru-UA" w:eastAsia="ru-UA"/>
          <w14:ligatures w14:val="none"/>
        </w:rPr>
        <w:t>опису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з </w:t>
      </w:r>
      <w:proofErr w:type="spellStart"/>
      <w:r w:rsidRPr="00527901">
        <w:rPr>
          <w:sz w:val="28"/>
          <w:szCs w:val="28"/>
          <w:lang w:val="ru-UA" w:eastAsia="ru-UA"/>
          <w14:ligatures w14:val="none"/>
        </w:rPr>
        <w:t>якою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w:t>
      </w:r>
      <w:proofErr w:type="spellEnd"/>
      <w:r w:rsidRPr="00527901">
        <w:rPr>
          <w:sz w:val="28"/>
          <w:szCs w:val="28"/>
          <w:lang w:val="ru-UA" w:eastAsia="ru-UA"/>
          <w14:ligatures w14:val="none"/>
        </w:rPr>
        <w:t xml:space="preserve"> добре </w:t>
      </w:r>
      <w:proofErr w:type="spellStart"/>
      <w:r w:rsidRPr="00527901">
        <w:rPr>
          <w:sz w:val="28"/>
          <w:szCs w:val="28"/>
          <w:lang w:val="ru-UA" w:eastAsia="ru-UA"/>
          <w14:ligatures w14:val="none"/>
        </w:rPr>
        <w:t>знайомі</w:t>
      </w:r>
      <w:proofErr w:type="spellEnd"/>
      <w:r w:rsidRPr="00527901">
        <w:rPr>
          <w:sz w:val="28"/>
          <w:szCs w:val="28"/>
          <w:lang w:val="ru-UA" w:eastAsia="ru-UA"/>
          <w14:ligatures w14:val="none"/>
        </w:rPr>
        <w:t xml:space="preserve">. Вони </w:t>
      </w:r>
      <w:proofErr w:type="spellStart"/>
      <w:r w:rsidRPr="00527901">
        <w:rPr>
          <w:sz w:val="28"/>
          <w:szCs w:val="28"/>
          <w:lang w:val="ru-UA" w:eastAsia="ru-UA"/>
          <w14:ligatures w14:val="none"/>
        </w:rPr>
        <w:t>становлять</w:t>
      </w:r>
      <w:proofErr w:type="spellEnd"/>
      <w:r w:rsidRPr="00527901">
        <w:rPr>
          <w:sz w:val="28"/>
          <w:szCs w:val="28"/>
          <w:lang w:val="ru-UA" w:eastAsia="ru-UA"/>
          <w14:ligatures w14:val="none"/>
        </w:rPr>
        <w:t xml:space="preserve"> основу </w:t>
      </w:r>
      <w:proofErr w:type="spellStart"/>
      <w:r w:rsidRPr="00527901">
        <w:rPr>
          <w:sz w:val="28"/>
          <w:szCs w:val="28"/>
          <w:lang w:val="ru-UA" w:eastAsia="ru-UA"/>
          <w14:ligatures w14:val="none"/>
        </w:rPr>
        <w:t>її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психологічного</w:t>
      </w:r>
      <w:proofErr w:type="spellEnd"/>
      <w:r w:rsidRPr="00527901">
        <w:rPr>
          <w:sz w:val="28"/>
          <w:szCs w:val="28"/>
          <w:lang w:val="ru-UA" w:eastAsia="ru-UA"/>
          <w14:ligatures w14:val="none"/>
        </w:rPr>
        <w:t xml:space="preserve"> портрета та </w:t>
      </w:r>
      <w:proofErr w:type="spellStart"/>
      <w:r w:rsidRPr="00527901">
        <w:rPr>
          <w:sz w:val="28"/>
          <w:szCs w:val="28"/>
          <w:lang w:val="ru-UA" w:eastAsia="ru-UA"/>
          <w14:ligatures w14:val="none"/>
        </w:rPr>
        <w:t>формують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характерні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способи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реагування</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більшості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життєвих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ситуацій</w:t>
      </w:r>
      <w:proofErr w:type="spellEnd"/>
      <w:r w:rsidRPr="00527901">
        <w:rPr>
          <w:sz w:val="28"/>
          <w:szCs w:val="28"/>
          <w:lang w:val="ru-UA" w:eastAsia="ru-UA"/>
          <w14:ligatures w14:val="none"/>
        </w:rPr>
        <w:t xml:space="preserve">. Як правило, таких </w:t>
      </w:r>
      <w:proofErr w:type="spellStart"/>
      <w:r w:rsidRPr="00527901">
        <w:rPr>
          <w:sz w:val="28"/>
          <w:szCs w:val="28"/>
          <w:lang w:val="ru-UA" w:eastAsia="ru-UA"/>
          <w14:ligatures w14:val="none"/>
        </w:rPr>
        <w:t>диспозицій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w:t>
      </w:r>
      <w:proofErr w:type="spellEnd"/>
      <w:r w:rsidRPr="00527901">
        <w:rPr>
          <w:sz w:val="28"/>
          <w:szCs w:val="28"/>
          <w:lang w:val="ru-UA" w:eastAsia="ru-UA"/>
          <w14:ligatures w14:val="none"/>
        </w:rPr>
        <w:t xml:space="preserve"> 5 до 10, і </w:t>
      </w:r>
      <w:proofErr w:type="spellStart"/>
      <w:r w:rsidRPr="00527901">
        <w:rPr>
          <w:sz w:val="28"/>
          <w:szCs w:val="28"/>
          <w:lang w:val="ru-UA" w:eastAsia="ru-UA"/>
          <w14:ligatures w14:val="none"/>
        </w:rPr>
        <w:t>саме</w:t>
      </w:r>
      <w:proofErr w:type="spellEnd"/>
      <w:r w:rsidRPr="00527901">
        <w:rPr>
          <w:sz w:val="28"/>
          <w:szCs w:val="28"/>
          <w:lang w:val="ru-UA" w:eastAsia="ru-UA"/>
          <w14:ligatures w14:val="none"/>
        </w:rPr>
        <w:t xml:space="preserve"> вони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індивідуальний</w:t>
      </w:r>
      <w:proofErr w:type="spellEnd"/>
      <w:r w:rsidRPr="00527901">
        <w:rPr>
          <w:sz w:val="28"/>
          <w:szCs w:val="28"/>
          <w:lang w:val="ru-UA" w:eastAsia="ru-UA"/>
          <w14:ligatures w14:val="none"/>
        </w:rPr>
        <w:t xml:space="preserve"> стиль </w:t>
      </w:r>
      <w:proofErr w:type="spellStart"/>
      <w:r w:rsidRPr="00527901">
        <w:rPr>
          <w:sz w:val="28"/>
          <w:szCs w:val="28"/>
          <w:lang w:val="ru-UA" w:eastAsia="ru-UA"/>
          <w14:ligatures w14:val="none"/>
        </w:rPr>
        <w:t>спілкування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прийняття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рішень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емоційного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реагування</w:t>
      </w:r>
      <w:proofErr w:type="spellEnd"/>
      <w:r w:rsidRPr="00527901">
        <w:rPr>
          <w:sz w:val="28"/>
          <w:szCs w:val="28"/>
          <w:lang w:val="ru-UA" w:eastAsia="ru-UA"/>
          <w14:ligatures w14:val="none"/>
        </w:rPr>
        <w:t>.</w:t>
      </w:r>
      <w:r w:rsidRPr="00527901">
        <w:rPr>
          <w:sz w:val="28"/>
          <w:szCs w:val="28"/>
          <w:lang w:val="ru-UA" w:eastAsia="ru-UA"/>
          <w14:ligatures w14:val="none"/>
        </w:rPr>
        <w:br/>
      </w:r>
      <w:proofErr w:type="spellStart"/>
      <w:r w:rsidRPr="00527901">
        <w:rPr>
          <w:sz w:val="28"/>
          <w:szCs w:val="28"/>
          <w:lang w:val="ru-UA" w:eastAsia="ru-UA"/>
          <w14:ligatures w14:val="none"/>
        </w:rPr>
        <w:t>Вторинні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диспозиції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навпаки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більш</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ситуаційний</w:t>
      </w:r>
      <w:proofErr w:type="spellEnd"/>
      <w:r w:rsidRPr="00527901">
        <w:rPr>
          <w:sz w:val="28"/>
          <w:szCs w:val="28"/>
          <w:lang w:val="ru-UA" w:eastAsia="ru-UA"/>
          <w14:ligatures w14:val="none"/>
        </w:rPr>
        <w:t xml:space="preserve"> характер — вони </w:t>
      </w:r>
      <w:proofErr w:type="spellStart"/>
      <w:r w:rsidRPr="00527901">
        <w:rPr>
          <w:sz w:val="28"/>
          <w:szCs w:val="28"/>
          <w:lang w:val="ru-UA" w:eastAsia="ru-UA"/>
          <w14:ligatures w14:val="none"/>
        </w:rPr>
        <w:t>змінюються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залежно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обставин</w:t>
      </w:r>
      <w:proofErr w:type="spellEnd"/>
      <w:r w:rsidRPr="00527901">
        <w:rPr>
          <w:sz w:val="28"/>
          <w:szCs w:val="28"/>
          <w:lang w:val="ru-UA" w:eastAsia="ru-UA"/>
          <w14:ligatures w14:val="none"/>
        </w:rPr>
        <w:t xml:space="preserve">, настрою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життєвого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періоду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До таких рис </w:t>
      </w:r>
      <w:proofErr w:type="spellStart"/>
      <w:r w:rsidRPr="00527901">
        <w:rPr>
          <w:sz w:val="28"/>
          <w:szCs w:val="28"/>
          <w:lang w:val="ru-UA" w:eastAsia="ru-UA"/>
          <w14:ligatures w14:val="none"/>
        </w:rPr>
        <w:t>можна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віднести</w:t>
      </w:r>
      <w:proofErr w:type="spellEnd"/>
      <w:r w:rsidRPr="00527901">
        <w:rPr>
          <w:sz w:val="28"/>
          <w:szCs w:val="28"/>
          <w:lang w:val="ru-UA" w:eastAsia="ru-UA"/>
          <w14:ligatures w14:val="none"/>
        </w:rPr>
        <w:t xml:space="preserve"> стиль </w:t>
      </w:r>
      <w:proofErr w:type="spellStart"/>
      <w:r w:rsidRPr="00527901">
        <w:rPr>
          <w:sz w:val="28"/>
          <w:szCs w:val="28"/>
          <w:lang w:val="ru-UA" w:eastAsia="ru-UA"/>
          <w14:ligatures w14:val="none"/>
        </w:rPr>
        <w:t>одягу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уподобання</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музиці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звички</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харчуванні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особливості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в </w:t>
      </w:r>
      <w:proofErr w:type="spellStart"/>
      <w:r w:rsidRPr="00527901">
        <w:rPr>
          <w:sz w:val="28"/>
          <w:szCs w:val="28"/>
          <w:lang w:val="ru-UA" w:eastAsia="ru-UA"/>
          <w14:ligatures w14:val="none"/>
        </w:rPr>
        <w:t>неформальних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ситуаціях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тощо</w:t>
      </w:r>
      <w:proofErr w:type="spellEnd"/>
      <w:r w:rsidRPr="00527901">
        <w:rPr>
          <w:sz w:val="28"/>
          <w:szCs w:val="28"/>
          <w:lang w:val="ru-UA" w:eastAsia="ru-UA"/>
          <w14:ligatures w14:val="none"/>
        </w:rPr>
        <w:t>.</w:t>
      </w:r>
    </w:p>
    <w:p w14:paraId="3EEE1934" w14:textId="2BD63754" w:rsidR="00527901" w:rsidRPr="00527901" w:rsidRDefault="00527901" w:rsidP="001835E5">
      <w:pPr>
        <w:spacing w:before="100" w:beforeAutospacing="1" w:after="100" w:afterAutospacing="1" w:line="360" w:lineRule="auto"/>
        <w:ind w:firstLine="720"/>
        <w:contextualSpacing/>
        <w:rPr>
          <w:sz w:val="28"/>
          <w:szCs w:val="28"/>
          <w:lang w:val="ru-UA" w:eastAsia="ru-UA"/>
          <w14:ligatures w14:val="none"/>
        </w:rPr>
      </w:pPr>
      <w:r w:rsidRPr="00527901">
        <w:rPr>
          <w:sz w:val="28"/>
          <w:szCs w:val="28"/>
          <w:lang w:val="ru-UA" w:eastAsia="ru-UA"/>
          <w14:ligatures w14:val="none"/>
        </w:rPr>
        <w:t xml:space="preserve">За </w:t>
      </w:r>
      <w:proofErr w:type="spellStart"/>
      <w:r w:rsidRPr="00527901">
        <w:rPr>
          <w:sz w:val="28"/>
          <w:szCs w:val="28"/>
          <w:lang w:val="ru-UA" w:eastAsia="ru-UA"/>
          <w14:ligatures w14:val="none"/>
        </w:rPr>
        <w:t>ступенем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впливу</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поведінку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всі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умовно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поділяють</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мотиваційні</w:t>
      </w:r>
      <w:proofErr w:type="spellEnd"/>
      <w:r w:rsidRPr="00527901">
        <w:rPr>
          <w:sz w:val="28"/>
          <w:szCs w:val="28"/>
          <w:lang w:val="ru-UA" w:eastAsia="ru-UA"/>
          <w14:ligatures w14:val="none"/>
        </w:rPr>
        <w:t xml:space="preserve"> та </w:t>
      </w:r>
      <w:proofErr w:type="spellStart"/>
      <w:r w:rsidRPr="00527901">
        <w:rPr>
          <w:sz w:val="28"/>
          <w:szCs w:val="28"/>
          <w:lang w:val="ru-UA" w:eastAsia="ru-UA"/>
          <w14:ligatures w14:val="none"/>
        </w:rPr>
        <w:t>стилістичні</w:t>
      </w:r>
      <w:proofErr w:type="spellEnd"/>
      <w:r w:rsidRPr="00527901">
        <w:rPr>
          <w:sz w:val="28"/>
          <w:szCs w:val="28"/>
          <w:lang w:val="ru-UA" w:eastAsia="ru-UA"/>
          <w14:ligatures w14:val="none"/>
        </w:rPr>
        <w:t>.</w:t>
      </w:r>
      <w:r w:rsidRPr="00527901">
        <w:rPr>
          <w:sz w:val="28"/>
          <w:szCs w:val="28"/>
          <w:lang w:val="ru-UA" w:eastAsia="ru-UA"/>
          <w14:ligatures w14:val="none"/>
        </w:rPr>
        <w:br/>
      </w:r>
      <w:proofErr w:type="spellStart"/>
      <w:r w:rsidRPr="00527901">
        <w:rPr>
          <w:sz w:val="28"/>
          <w:szCs w:val="28"/>
          <w:lang w:val="ru-UA" w:eastAsia="ru-UA"/>
          <w14:ligatures w14:val="none"/>
        </w:rPr>
        <w:lastRenderedPageBreak/>
        <w:t>Мотиваційні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є </w:t>
      </w:r>
      <w:proofErr w:type="spellStart"/>
      <w:r w:rsidRPr="00527901">
        <w:rPr>
          <w:sz w:val="28"/>
          <w:szCs w:val="28"/>
          <w:lang w:val="ru-UA" w:eastAsia="ru-UA"/>
          <w14:ligatures w14:val="none"/>
        </w:rPr>
        <w:t>рушійною</w:t>
      </w:r>
      <w:proofErr w:type="spellEnd"/>
      <w:r w:rsidRPr="00527901">
        <w:rPr>
          <w:sz w:val="28"/>
          <w:szCs w:val="28"/>
          <w:lang w:val="ru-UA" w:eastAsia="ru-UA"/>
          <w14:ligatures w14:val="none"/>
        </w:rPr>
        <w:t xml:space="preserve"> силою </w:t>
      </w:r>
      <w:proofErr w:type="spellStart"/>
      <w:r w:rsidRPr="00527901">
        <w:rPr>
          <w:sz w:val="28"/>
          <w:szCs w:val="28"/>
          <w:lang w:val="ru-UA" w:eastAsia="ru-UA"/>
          <w14:ligatures w14:val="none"/>
        </w:rPr>
        <w:t>активності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саме</w:t>
      </w:r>
      <w:proofErr w:type="spellEnd"/>
      <w:r w:rsidRPr="00527901">
        <w:rPr>
          <w:sz w:val="28"/>
          <w:szCs w:val="28"/>
          <w:lang w:val="ru-UA" w:eastAsia="ru-UA"/>
          <w14:ligatures w14:val="none"/>
        </w:rPr>
        <w:t xml:space="preserve"> вони </w:t>
      </w:r>
      <w:proofErr w:type="spellStart"/>
      <w:r w:rsidRPr="00527901">
        <w:rPr>
          <w:sz w:val="28"/>
          <w:szCs w:val="28"/>
          <w:lang w:val="ru-UA" w:eastAsia="ru-UA"/>
          <w14:ligatures w14:val="none"/>
        </w:rPr>
        <w:t>зумовлюють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вибір</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дій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чому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індивід</w:t>
      </w:r>
      <w:proofErr w:type="spellEnd"/>
      <w:r w:rsidRPr="00527901">
        <w:rPr>
          <w:sz w:val="28"/>
          <w:szCs w:val="28"/>
          <w:lang w:val="ru-UA" w:eastAsia="ru-UA"/>
          <w14:ligatures w14:val="none"/>
        </w:rPr>
        <w:t xml:space="preserve"> поводиться </w:t>
      </w:r>
      <w:proofErr w:type="spellStart"/>
      <w:r w:rsidRPr="00527901">
        <w:rPr>
          <w:sz w:val="28"/>
          <w:szCs w:val="28"/>
          <w:lang w:val="ru-UA" w:eastAsia="ru-UA"/>
          <w14:ligatures w14:val="none"/>
        </w:rPr>
        <w:t>певним</w:t>
      </w:r>
      <w:proofErr w:type="spellEnd"/>
      <w:r w:rsidRPr="00527901">
        <w:rPr>
          <w:sz w:val="28"/>
          <w:szCs w:val="28"/>
          <w:lang w:val="ru-UA" w:eastAsia="ru-UA"/>
          <w14:ligatures w14:val="none"/>
        </w:rPr>
        <w:t xml:space="preserve"> чином, і </w:t>
      </w:r>
      <w:proofErr w:type="spellStart"/>
      <w:r w:rsidRPr="00527901">
        <w:rPr>
          <w:sz w:val="28"/>
          <w:szCs w:val="28"/>
          <w:lang w:val="ru-UA" w:eastAsia="ru-UA"/>
          <w14:ligatures w14:val="none"/>
        </w:rPr>
        <w:t>слугують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джерелом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його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внутрішньої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енергії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Стилістичні</w:t>
      </w:r>
      <w:proofErr w:type="spellEnd"/>
      <w:r w:rsidRPr="00527901">
        <w:rPr>
          <w:sz w:val="28"/>
          <w:szCs w:val="28"/>
          <w:lang w:val="ru-UA" w:eastAsia="ru-UA"/>
          <w14:ligatures w14:val="none"/>
        </w:rPr>
        <w:t xml:space="preserve"> ж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не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саму мету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але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впливають</w:t>
      </w:r>
      <w:proofErr w:type="spellEnd"/>
      <w:r w:rsidRPr="00527901">
        <w:rPr>
          <w:sz w:val="28"/>
          <w:szCs w:val="28"/>
          <w:lang w:val="ru-UA" w:eastAsia="ru-UA"/>
          <w14:ligatures w14:val="none"/>
        </w:rPr>
        <w:t xml:space="preserve"> на те, як </w:t>
      </w:r>
      <w:proofErr w:type="spellStart"/>
      <w:r w:rsidRPr="00527901">
        <w:rPr>
          <w:sz w:val="28"/>
          <w:szCs w:val="28"/>
          <w:lang w:val="ru-UA" w:eastAsia="ru-UA"/>
          <w14:ligatures w14:val="none"/>
        </w:rPr>
        <w:t>саме</w:t>
      </w:r>
      <w:proofErr w:type="spellEnd"/>
      <w:r w:rsidRPr="00527901">
        <w:rPr>
          <w:sz w:val="28"/>
          <w:szCs w:val="28"/>
          <w:lang w:val="ru-UA" w:eastAsia="ru-UA"/>
          <w14:ligatures w14:val="none"/>
        </w:rPr>
        <w:t xml:space="preserve"> вона </w:t>
      </w:r>
      <w:proofErr w:type="spellStart"/>
      <w:r w:rsidRPr="00527901">
        <w:rPr>
          <w:sz w:val="28"/>
          <w:szCs w:val="28"/>
          <w:lang w:val="ru-UA" w:eastAsia="ru-UA"/>
          <w14:ligatures w14:val="none"/>
        </w:rPr>
        <w:t>реалізується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тобто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задають</w:t>
      </w:r>
      <w:proofErr w:type="spellEnd"/>
      <w:r w:rsidRPr="00527901">
        <w:rPr>
          <w:sz w:val="28"/>
          <w:szCs w:val="28"/>
          <w:lang w:val="ru-UA" w:eastAsia="ru-UA"/>
          <w14:ligatures w14:val="none"/>
        </w:rPr>
        <w:t xml:space="preserve"> манеру </w:t>
      </w:r>
      <w:proofErr w:type="spellStart"/>
      <w:r w:rsidRPr="00527901">
        <w:rPr>
          <w:sz w:val="28"/>
          <w:szCs w:val="28"/>
          <w:lang w:val="ru-UA" w:eastAsia="ru-UA"/>
          <w14:ligatures w14:val="none"/>
        </w:rPr>
        <w:t>дії</w:t>
      </w:r>
      <w:proofErr w:type="spellEnd"/>
      <w:r w:rsidRPr="00527901">
        <w:rPr>
          <w:sz w:val="28"/>
          <w:szCs w:val="28"/>
          <w:lang w:val="ru-UA" w:eastAsia="ru-UA"/>
          <w14:ligatures w14:val="none"/>
        </w:rPr>
        <w:t xml:space="preserve">, темп, стиль </w:t>
      </w:r>
      <w:proofErr w:type="spellStart"/>
      <w:r w:rsidRPr="00527901">
        <w:rPr>
          <w:sz w:val="28"/>
          <w:szCs w:val="28"/>
          <w:lang w:val="ru-UA" w:eastAsia="ru-UA"/>
          <w14:ligatures w14:val="none"/>
        </w:rPr>
        <w:t>спілкування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рівень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емоційної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виразності</w:t>
      </w:r>
      <w:proofErr w:type="spellEnd"/>
      <w:r w:rsidR="001835E5">
        <w:rPr>
          <w:sz w:val="28"/>
          <w:szCs w:val="28"/>
          <w:lang w:val="ru-UA" w:eastAsia="ru-UA"/>
          <w14:ligatures w14:val="none"/>
        </w:rPr>
        <w:t>[35]</w:t>
      </w:r>
      <w:r w:rsidRPr="00527901">
        <w:rPr>
          <w:sz w:val="28"/>
          <w:szCs w:val="28"/>
          <w:lang w:val="ru-UA" w:eastAsia="ru-UA"/>
          <w14:ligatures w14:val="none"/>
        </w:rPr>
        <w:t>.</w:t>
      </w:r>
    </w:p>
    <w:p w14:paraId="4F49B635"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Великий </w:t>
      </w:r>
      <w:proofErr w:type="spellStart"/>
      <w:r w:rsidRPr="00527901">
        <w:rPr>
          <w:sz w:val="28"/>
          <w:szCs w:val="28"/>
          <w:lang w:val="ru-UA" w:eastAsia="ru-UA"/>
          <w14:ligatures w14:val="none"/>
        </w:rPr>
        <w:t>внесок</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вивчення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структури</w:t>
      </w:r>
      <w:proofErr w:type="spellEnd"/>
      <w:r w:rsidRPr="00527901">
        <w:rPr>
          <w:sz w:val="28"/>
          <w:szCs w:val="28"/>
          <w:lang w:val="ru-UA" w:eastAsia="ru-UA"/>
          <w14:ligatures w14:val="none"/>
        </w:rPr>
        <w:t xml:space="preserve"> рис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зробив</w:t>
      </w:r>
      <w:proofErr w:type="spellEnd"/>
      <w:r w:rsidRPr="00527901">
        <w:rPr>
          <w:sz w:val="28"/>
          <w:szCs w:val="28"/>
          <w:lang w:val="ru-UA" w:eastAsia="ru-UA"/>
          <w14:ligatures w14:val="none"/>
        </w:rPr>
        <w:t xml:space="preserve"> Раймонд </w:t>
      </w:r>
      <w:proofErr w:type="spellStart"/>
      <w:r w:rsidRPr="00527901">
        <w:rPr>
          <w:sz w:val="28"/>
          <w:szCs w:val="28"/>
          <w:lang w:val="ru-UA" w:eastAsia="ru-UA"/>
          <w14:ligatures w14:val="none"/>
        </w:rPr>
        <w:t>Кеттелл</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який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присвятив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значну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частину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свого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життя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створенню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цілісної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моделі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описує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основні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компоненти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людської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індивідуальності</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його</w:t>
      </w:r>
      <w:proofErr w:type="spellEnd"/>
      <w:r w:rsidRPr="00527901">
        <w:rPr>
          <w:sz w:val="28"/>
          <w:szCs w:val="28"/>
          <w:lang w:val="ru-UA" w:eastAsia="ru-UA"/>
          <w14:ligatures w14:val="none"/>
        </w:rPr>
        <w:t xml:space="preserve"> думку (1959),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це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психологічні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утворення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дозволяють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передбачити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в </w:t>
      </w:r>
      <w:proofErr w:type="spellStart"/>
      <w:r w:rsidRPr="00527901">
        <w:rPr>
          <w:sz w:val="28"/>
          <w:szCs w:val="28"/>
          <w:lang w:val="ru-UA" w:eastAsia="ru-UA"/>
          <w14:ligatures w14:val="none"/>
        </w:rPr>
        <w:t>типових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ситуаціях</w:t>
      </w:r>
      <w:proofErr w:type="spellEnd"/>
      <w:r w:rsidRPr="00527901">
        <w:rPr>
          <w:sz w:val="28"/>
          <w:szCs w:val="28"/>
          <w:lang w:val="ru-UA" w:eastAsia="ru-UA"/>
          <w14:ligatures w14:val="none"/>
        </w:rPr>
        <w:t>.</w:t>
      </w:r>
    </w:p>
    <w:p w14:paraId="59DFF2AF"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Застосовуючи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факторний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аналіз</w:t>
      </w:r>
      <w:proofErr w:type="spellEnd"/>
      <w:r w:rsidRPr="00527901">
        <w:rPr>
          <w:sz w:val="28"/>
          <w:szCs w:val="28"/>
          <w:lang w:val="ru-UA" w:eastAsia="ru-UA"/>
          <w14:ligatures w14:val="none"/>
        </w:rPr>
        <w:t xml:space="preserve"> — метод </w:t>
      </w:r>
      <w:proofErr w:type="spellStart"/>
      <w:r w:rsidRPr="00527901">
        <w:rPr>
          <w:sz w:val="28"/>
          <w:szCs w:val="28"/>
          <w:lang w:val="ru-UA" w:eastAsia="ru-UA"/>
          <w14:ligatures w14:val="none"/>
        </w:rPr>
        <w:t>математичного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узагальнення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великої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кількості</w:t>
      </w:r>
      <w:proofErr w:type="spellEnd"/>
      <w:r w:rsidRPr="00527901">
        <w:rPr>
          <w:sz w:val="28"/>
          <w:szCs w:val="28"/>
          <w:lang w:val="ru-UA" w:eastAsia="ru-UA"/>
          <w14:ligatures w14:val="none"/>
        </w:rPr>
        <w:t xml:space="preserve"> характеристик, — </w:t>
      </w:r>
      <w:proofErr w:type="spellStart"/>
      <w:r w:rsidRPr="00527901">
        <w:rPr>
          <w:sz w:val="28"/>
          <w:szCs w:val="28"/>
          <w:lang w:val="ru-UA" w:eastAsia="ru-UA"/>
          <w14:ligatures w14:val="none"/>
        </w:rPr>
        <w:t>Кеттелл</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скоротив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безліч</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описаних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властивостей</w:t>
      </w:r>
      <w:proofErr w:type="spellEnd"/>
      <w:r w:rsidRPr="00527901">
        <w:rPr>
          <w:sz w:val="28"/>
          <w:szCs w:val="28"/>
          <w:lang w:val="ru-UA" w:eastAsia="ru-UA"/>
          <w14:ligatures w14:val="none"/>
        </w:rPr>
        <w:t xml:space="preserve"> до 16 </w:t>
      </w:r>
      <w:proofErr w:type="spellStart"/>
      <w:r w:rsidRPr="00527901">
        <w:rPr>
          <w:sz w:val="28"/>
          <w:szCs w:val="28"/>
          <w:lang w:val="ru-UA" w:eastAsia="ru-UA"/>
          <w14:ligatures w14:val="none"/>
        </w:rPr>
        <w:t>базових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факторів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його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переконання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становлять</w:t>
      </w:r>
      <w:proofErr w:type="spellEnd"/>
      <w:r w:rsidRPr="00527901">
        <w:rPr>
          <w:sz w:val="28"/>
          <w:szCs w:val="28"/>
          <w:lang w:val="ru-UA" w:eastAsia="ru-UA"/>
          <w14:ligatures w14:val="none"/>
        </w:rPr>
        <w:t xml:space="preserve"> ядро </w:t>
      </w:r>
      <w:proofErr w:type="spellStart"/>
      <w:r w:rsidRPr="00527901">
        <w:rPr>
          <w:sz w:val="28"/>
          <w:szCs w:val="28"/>
          <w:lang w:val="ru-UA" w:eastAsia="ru-UA"/>
          <w14:ligatures w14:val="none"/>
        </w:rPr>
        <w:t>особистісної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структури</w:t>
      </w:r>
      <w:proofErr w:type="spellEnd"/>
      <w:r w:rsidRPr="00527901">
        <w:rPr>
          <w:sz w:val="28"/>
          <w:szCs w:val="28"/>
          <w:lang w:val="ru-UA" w:eastAsia="ru-UA"/>
          <w14:ligatures w14:val="none"/>
        </w:rPr>
        <w:t xml:space="preserve">. Так </w:t>
      </w:r>
      <w:proofErr w:type="spellStart"/>
      <w:r w:rsidRPr="00527901">
        <w:rPr>
          <w:sz w:val="28"/>
          <w:szCs w:val="28"/>
          <w:lang w:val="ru-UA" w:eastAsia="ru-UA"/>
          <w14:ligatures w14:val="none"/>
        </w:rPr>
        <w:t>народилася</w:t>
      </w:r>
      <w:proofErr w:type="spellEnd"/>
      <w:r w:rsidRPr="00527901">
        <w:rPr>
          <w:sz w:val="28"/>
          <w:szCs w:val="28"/>
          <w:lang w:val="ru-UA" w:eastAsia="ru-UA"/>
          <w14:ligatures w14:val="none"/>
        </w:rPr>
        <w:t xml:space="preserve"> 16-факторна модель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використовується</w:t>
      </w:r>
      <w:proofErr w:type="spellEnd"/>
      <w:r w:rsidRPr="00527901">
        <w:rPr>
          <w:sz w:val="28"/>
          <w:szCs w:val="28"/>
          <w:lang w:val="ru-UA" w:eastAsia="ru-UA"/>
          <w14:ligatures w14:val="none"/>
        </w:rPr>
        <w:t xml:space="preserve"> у </w:t>
      </w:r>
      <w:proofErr w:type="spellStart"/>
      <w:r w:rsidRPr="00527901">
        <w:rPr>
          <w:sz w:val="28"/>
          <w:szCs w:val="28"/>
          <w:lang w:val="ru-UA" w:eastAsia="ru-UA"/>
          <w14:ligatures w14:val="none"/>
        </w:rPr>
        <w:t>психології</w:t>
      </w:r>
      <w:proofErr w:type="spellEnd"/>
      <w:r w:rsidRPr="00527901">
        <w:rPr>
          <w:sz w:val="28"/>
          <w:szCs w:val="28"/>
          <w:lang w:val="ru-UA" w:eastAsia="ru-UA"/>
          <w14:ligatures w14:val="none"/>
        </w:rPr>
        <w:t xml:space="preserve"> й </w:t>
      </w:r>
      <w:proofErr w:type="spellStart"/>
      <w:r w:rsidRPr="00527901">
        <w:rPr>
          <w:sz w:val="28"/>
          <w:szCs w:val="28"/>
          <w:lang w:val="ru-UA" w:eastAsia="ru-UA"/>
          <w14:ligatures w14:val="none"/>
        </w:rPr>
        <w:t>дотепер</w:t>
      </w:r>
      <w:proofErr w:type="spellEnd"/>
      <w:r w:rsidRPr="00527901">
        <w:rPr>
          <w:sz w:val="28"/>
          <w:szCs w:val="28"/>
          <w:lang w:val="ru-UA" w:eastAsia="ru-UA"/>
          <w14:ligatures w14:val="none"/>
        </w:rPr>
        <w:t>.</w:t>
      </w:r>
    </w:p>
    <w:p w14:paraId="7F6DFED5"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Більшість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виділених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Кеттеллом</w:t>
      </w:r>
      <w:proofErr w:type="spellEnd"/>
      <w:r w:rsidRPr="00527901">
        <w:rPr>
          <w:sz w:val="28"/>
          <w:szCs w:val="28"/>
          <w:lang w:val="ru-UA" w:eastAsia="ru-UA"/>
          <w14:ligatures w14:val="none"/>
        </w:rPr>
        <w:t xml:space="preserve"> рис </w:t>
      </w:r>
      <w:proofErr w:type="spellStart"/>
      <w:r w:rsidRPr="00527901">
        <w:rPr>
          <w:sz w:val="28"/>
          <w:szCs w:val="28"/>
          <w:lang w:val="ru-UA" w:eastAsia="ru-UA"/>
          <w14:ligatures w14:val="none"/>
        </w:rPr>
        <w:t>мають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біполярний</w:t>
      </w:r>
      <w:proofErr w:type="spellEnd"/>
      <w:r w:rsidRPr="00527901">
        <w:rPr>
          <w:sz w:val="28"/>
          <w:szCs w:val="28"/>
          <w:lang w:val="ru-UA" w:eastAsia="ru-UA"/>
          <w14:ligatures w14:val="none"/>
        </w:rPr>
        <w:t xml:space="preserve"> характер, </w:t>
      </w:r>
      <w:proofErr w:type="spellStart"/>
      <w:r w:rsidRPr="00527901">
        <w:rPr>
          <w:sz w:val="28"/>
          <w:szCs w:val="28"/>
          <w:lang w:val="ru-UA" w:eastAsia="ru-UA"/>
          <w14:ligatures w14:val="none"/>
        </w:rPr>
        <w:t>тобто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розташовуються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між</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двома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протилежними</w:t>
      </w:r>
      <w:proofErr w:type="spellEnd"/>
      <w:r w:rsidRPr="00527901">
        <w:rPr>
          <w:sz w:val="28"/>
          <w:szCs w:val="28"/>
          <w:lang w:val="ru-UA" w:eastAsia="ru-UA"/>
          <w14:ligatures w14:val="none"/>
        </w:rPr>
        <w:t xml:space="preserve"> полюсами. </w:t>
      </w:r>
      <w:proofErr w:type="spellStart"/>
      <w:r w:rsidRPr="00527901">
        <w:rPr>
          <w:sz w:val="28"/>
          <w:szCs w:val="28"/>
          <w:lang w:val="ru-UA" w:eastAsia="ru-UA"/>
          <w14:ligatures w14:val="none"/>
        </w:rPr>
        <w:t>Наприклад</w:t>
      </w:r>
      <w:proofErr w:type="spellEnd"/>
      <w:r w:rsidRPr="00527901">
        <w:rPr>
          <w:sz w:val="28"/>
          <w:szCs w:val="28"/>
          <w:lang w:val="ru-UA" w:eastAsia="ru-UA"/>
          <w14:ligatures w14:val="none"/>
        </w:rPr>
        <w:t xml:space="preserve">, консерватизм — </w:t>
      </w:r>
      <w:proofErr w:type="spellStart"/>
      <w:r w:rsidRPr="00527901">
        <w:rPr>
          <w:sz w:val="28"/>
          <w:szCs w:val="28"/>
          <w:lang w:val="ru-UA" w:eastAsia="ru-UA"/>
          <w14:ligatures w14:val="none"/>
        </w:rPr>
        <w:t>радикалізм</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довірливість</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підозрілість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домінантність</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покірність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Нульова</w:t>
      </w:r>
      <w:proofErr w:type="spellEnd"/>
      <w:r w:rsidRPr="00527901">
        <w:rPr>
          <w:sz w:val="28"/>
          <w:szCs w:val="28"/>
          <w:lang w:val="ru-UA" w:eastAsia="ru-UA"/>
          <w14:ligatures w14:val="none"/>
        </w:rPr>
        <w:t xml:space="preserve"> точка на </w:t>
      </w:r>
      <w:proofErr w:type="spellStart"/>
      <w:r w:rsidRPr="00527901">
        <w:rPr>
          <w:sz w:val="28"/>
          <w:szCs w:val="28"/>
          <w:lang w:val="ru-UA" w:eastAsia="ru-UA"/>
          <w14:ligatures w14:val="none"/>
        </w:rPr>
        <w:t>шкалі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відображає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середні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збалансовані</w:t>
      </w:r>
      <w:proofErr w:type="spellEnd"/>
      <w:r w:rsidRPr="00527901">
        <w:rPr>
          <w:sz w:val="28"/>
          <w:szCs w:val="28"/>
          <w:lang w:val="ru-UA" w:eastAsia="ru-UA"/>
          <w14:ligatures w14:val="none"/>
        </w:rPr>
        <w:t xml:space="preserve"> прояви </w:t>
      </w:r>
      <w:proofErr w:type="spellStart"/>
      <w:r w:rsidRPr="00527901">
        <w:rPr>
          <w:sz w:val="28"/>
          <w:szCs w:val="28"/>
          <w:lang w:val="ru-UA" w:eastAsia="ru-UA"/>
          <w14:ligatures w14:val="none"/>
        </w:rPr>
        <w:t>певної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w:t>
      </w:r>
    </w:p>
    <w:p w14:paraId="39D63AB9"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Учений також </w:t>
      </w:r>
      <w:proofErr w:type="spellStart"/>
      <w:r w:rsidRPr="00527901">
        <w:rPr>
          <w:sz w:val="28"/>
          <w:szCs w:val="28"/>
          <w:lang w:val="ru-UA" w:eastAsia="ru-UA"/>
          <w14:ligatures w14:val="none"/>
        </w:rPr>
        <w:t>розділив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кілька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типів</w:t>
      </w:r>
      <w:proofErr w:type="spellEnd"/>
      <w:r w:rsidRPr="00527901">
        <w:rPr>
          <w:sz w:val="28"/>
          <w:szCs w:val="28"/>
          <w:lang w:val="ru-UA" w:eastAsia="ru-UA"/>
          <w14:ligatures w14:val="none"/>
        </w:rPr>
        <w:t>:</w:t>
      </w:r>
    </w:p>
    <w:p w14:paraId="6A97A318" w14:textId="74097DBC" w:rsidR="00527901" w:rsidRPr="00527901" w:rsidRDefault="00527901" w:rsidP="002A414A">
      <w:pPr>
        <w:numPr>
          <w:ilvl w:val="0"/>
          <w:numId w:val="15"/>
        </w:num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Основні</w:t>
      </w:r>
      <w:proofErr w:type="spellEnd"/>
      <w:r w:rsidR="002A414A">
        <w:rPr>
          <w:sz w:val="28"/>
          <w:szCs w:val="28"/>
          <w:lang w:val="ru-UA" w:eastAsia="ru-UA"/>
          <w14:ligatures w14:val="none"/>
        </w:rPr>
        <w:t xml:space="preserve"> </w:t>
      </w:r>
      <w:r w:rsidRPr="00527901">
        <w:rPr>
          <w:sz w:val="28"/>
          <w:szCs w:val="28"/>
          <w:lang w:val="ru-UA" w:eastAsia="ru-UA"/>
          <w14:ligatures w14:val="none"/>
        </w:rPr>
        <w:t xml:space="preserve">— </w:t>
      </w:r>
      <w:proofErr w:type="spellStart"/>
      <w:r w:rsidRPr="00527901">
        <w:rPr>
          <w:sz w:val="28"/>
          <w:szCs w:val="28"/>
          <w:lang w:val="ru-UA" w:eastAsia="ru-UA"/>
          <w14:ligatures w14:val="none"/>
        </w:rPr>
        <w:t>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безпосередньо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глибинний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стійкий</w:t>
      </w:r>
      <w:proofErr w:type="spellEnd"/>
      <w:r w:rsidRPr="00527901">
        <w:rPr>
          <w:sz w:val="28"/>
          <w:szCs w:val="28"/>
          <w:lang w:val="ru-UA" w:eastAsia="ru-UA"/>
          <w14:ligatures w14:val="none"/>
        </w:rPr>
        <w:t xml:space="preserve"> характер.</w:t>
      </w:r>
    </w:p>
    <w:p w14:paraId="5658D265" w14:textId="36000BDE" w:rsidR="00527901" w:rsidRPr="00527901" w:rsidRDefault="00527901" w:rsidP="002A414A">
      <w:pPr>
        <w:numPr>
          <w:ilvl w:val="0"/>
          <w:numId w:val="15"/>
        </w:num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Поверхневі</w:t>
      </w:r>
      <w:proofErr w:type="spellEnd"/>
      <w:r w:rsidR="002A414A">
        <w:rPr>
          <w:sz w:val="28"/>
          <w:szCs w:val="28"/>
          <w:lang w:val="ru-UA" w:eastAsia="ru-UA"/>
          <w14:ligatures w14:val="none"/>
        </w:rPr>
        <w:t xml:space="preserve"> </w:t>
      </w:r>
      <w:r w:rsidRPr="00527901">
        <w:rPr>
          <w:sz w:val="28"/>
          <w:szCs w:val="28"/>
          <w:lang w:val="ru-UA" w:eastAsia="ru-UA"/>
          <w14:ligatures w14:val="none"/>
        </w:rPr>
        <w:t xml:space="preserve">— </w:t>
      </w:r>
      <w:proofErr w:type="spellStart"/>
      <w:r w:rsidRPr="00527901">
        <w:rPr>
          <w:sz w:val="28"/>
          <w:szCs w:val="28"/>
          <w:lang w:val="ru-UA" w:eastAsia="ru-UA"/>
          <w14:ligatures w14:val="none"/>
        </w:rPr>
        <w:t>зовнішні</w:t>
      </w:r>
      <w:proofErr w:type="spellEnd"/>
      <w:r w:rsidRPr="00527901">
        <w:rPr>
          <w:sz w:val="28"/>
          <w:szCs w:val="28"/>
          <w:lang w:val="ru-UA" w:eastAsia="ru-UA"/>
          <w14:ligatures w14:val="none"/>
        </w:rPr>
        <w:t xml:space="preserve"> прояви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які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виступають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індикаторами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наявності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основних</w:t>
      </w:r>
      <w:proofErr w:type="spellEnd"/>
      <w:r w:rsidRPr="00527901">
        <w:rPr>
          <w:sz w:val="28"/>
          <w:szCs w:val="28"/>
          <w:lang w:val="ru-UA" w:eastAsia="ru-UA"/>
          <w14:ligatures w14:val="none"/>
        </w:rPr>
        <w:t xml:space="preserve"> рис. </w:t>
      </w:r>
      <w:proofErr w:type="spellStart"/>
      <w:r w:rsidRPr="00527901">
        <w:rPr>
          <w:sz w:val="28"/>
          <w:szCs w:val="28"/>
          <w:lang w:val="ru-UA" w:eastAsia="ru-UA"/>
          <w14:ligatures w14:val="none"/>
        </w:rPr>
        <w:t>Поверхневі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можуть</w:t>
      </w:r>
      <w:proofErr w:type="spellEnd"/>
      <w:r w:rsidRPr="00527901">
        <w:rPr>
          <w:sz w:val="28"/>
          <w:szCs w:val="28"/>
          <w:lang w:val="ru-UA" w:eastAsia="ru-UA"/>
          <w14:ligatures w14:val="none"/>
        </w:rPr>
        <w:t xml:space="preserve"> бути </w:t>
      </w:r>
      <w:proofErr w:type="spellStart"/>
      <w:r w:rsidRPr="00527901">
        <w:rPr>
          <w:sz w:val="28"/>
          <w:szCs w:val="28"/>
          <w:lang w:val="ru-UA" w:eastAsia="ru-UA"/>
          <w14:ligatures w14:val="none"/>
        </w:rPr>
        <w:t>численними</w:t>
      </w:r>
      <w:proofErr w:type="spellEnd"/>
      <w:r w:rsidRPr="00527901">
        <w:rPr>
          <w:sz w:val="28"/>
          <w:szCs w:val="28"/>
          <w:lang w:val="ru-UA" w:eastAsia="ru-UA"/>
          <w14:ligatures w14:val="none"/>
        </w:rPr>
        <w:t xml:space="preserve"> та </w:t>
      </w:r>
      <w:proofErr w:type="spellStart"/>
      <w:r w:rsidRPr="00527901">
        <w:rPr>
          <w:sz w:val="28"/>
          <w:szCs w:val="28"/>
          <w:lang w:val="ru-UA" w:eastAsia="ru-UA"/>
          <w14:ligatures w14:val="none"/>
        </w:rPr>
        <w:t>різноманітними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але</w:t>
      </w:r>
      <w:proofErr w:type="spellEnd"/>
      <w:r w:rsidRPr="00527901">
        <w:rPr>
          <w:sz w:val="28"/>
          <w:szCs w:val="28"/>
          <w:lang w:val="ru-UA" w:eastAsia="ru-UA"/>
          <w14:ligatures w14:val="none"/>
        </w:rPr>
        <w:t xml:space="preserve"> вони </w:t>
      </w:r>
      <w:proofErr w:type="spellStart"/>
      <w:r w:rsidRPr="00527901">
        <w:rPr>
          <w:sz w:val="28"/>
          <w:szCs w:val="28"/>
          <w:lang w:val="ru-UA" w:eastAsia="ru-UA"/>
          <w14:ligatures w14:val="none"/>
        </w:rPr>
        <w:t>зазвичай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згруповані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навколо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більш</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фундаментальних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внутрішніх</w:t>
      </w:r>
      <w:proofErr w:type="spellEnd"/>
      <w:r w:rsidRPr="00527901">
        <w:rPr>
          <w:sz w:val="28"/>
          <w:szCs w:val="28"/>
          <w:lang w:val="ru-UA" w:eastAsia="ru-UA"/>
          <w14:ligatures w14:val="none"/>
        </w:rPr>
        <w:t xml:space="preserve"> характеристик.</w:t>
      </w:r>
    </w:p>
    <w:p w14:paraId="288C3E24" w14:textId="64ED5DF4" w:rsidR="00527901" w:rsidRPr="00527901" w:rsidRDefault="00527901" w:rsidP="002A414A">
      <w:pPr>
        <w:numPr>
          <w:ilvl w:val="0"/>
          <w:numId w:val="15"/>
        </w:num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Загальн</w:t>
      </w:r>
      <w:r w:rsidR="002A414A">
        <w:rPr>
          <w:sz w:val="28"/>
          <w:szCs w:val="28"/>
          <w:lang w:val="ru-UA" w:eastAsia="ru-UA"/>
          <w14:ligatures w14:val="none"/>
        </w:rPr>
        <w:t>і</w:t>
      </w:r>
      <w:proofErr w:type="spellEnd"/>
      <w:r w:rsidR="002A414A">
        <w:rPr>
          <w:sz w:val="28"/>
          <w:szCs w:val="28"/>
          <w:lang w:val="ru-UA" w:eastAsia="ru-UA"/>
          <w14:ligatures w14:val="none"/>
        </w:rPr>
        <w:t xml:space="preserve"> </w:t>
      </w:r>
      <w:r w:rsidRPr="00527901">
        <w:rPr>
          <w:sz w:val="28"/>
          <w:szCs w:val="28"/>
          <w:lang w:val="ru-UA" w:eastAsia="ru-UA"/>
          <w14:ligatures w14:val="none"/>
        </w:rPr>
        <w:t xml:space="preserve">— </w:t>
      </w:r>
      <w:proofErr w:type="spellStart"/>
      <w:r w:rsidRPr="00527901">
        <w:rPr>
          <w:sz w:val="28"/>
          <w:szCs w:val="28"/>
          <w:lang w:val="ru-UA" w:eastAsia="ru-UA"/>
          <w14:ligatures w14:val="none"/>
        </w:rPr>
        <w:t>спільні</w:t>
      </w:r>
      <w:proofErr w:type="spellEnd"/>
      <w:r w:rsidRPr="00527901">
        <w:rPr>
          <w:sz w:val="28"/>
          <w:szCs w:val="28"/>
          <w:lang w:val="ru-UA" w:eastAsia="ru-UA"/>
          <w14:ligatures w14:val="none"/>
        </w:rPr>
        <w:t xml:space="preserve"> для </w:t>
      </w:r>
      <w:proofErr w:type="spellStart"/>
      <w:r w:rsidRPr="00527901">
        <w:rPr>
          <w:sz w:val="28"/>
          <w:szCs w:val="28"/>
          <w:lang w:val="ru-UA" w:eastAsia="ru-UA"/>
          <w14:ligatures w14:val="none"/>
        </w:rPr>
        <w:t>багатьох</w:t>
      </w:r>
      <w:proofErr w:type="spellEnd"/>
      <w:r w:rsidRPr="00527901">
        <w:rPr>
          <w:sz w:val="28"/>
          <w:szCs w:val="28"/>
          <w:lang w:val="ru-UA" w:eastAsia="ru-UA"/>
          <w14:ligatures w14:val="none"/>
        </w:rPr>
        <w:t xml:space="preserve"> людей, </w:t>
      </w:r>
      <w:proofErr w:type="spellStart"/>
      <w:r w:rsidRPr="00527901">
        <w:rPr>
          <w:sz w:val="28"/>
          <w:szCs w:val="28"/>
          <w:lang w:val="ru-UA" w:eastAsia="ru-UA"/>
          <w14:ligatures w14:val="none"/>
        </w:rPr>
        <w:t>зумовлені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культурними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соціальними</w:t>
      </w:r>
      <w:proofErr w:type="spellEnd"/>
      <w:r w:rsidRPr="00527901">
        <w:rPr>
          <w:sz w:val="28"/>
          <w:szCs w:val="28"/>
          <w:lang w:val="ru-UA" w:eastAsia="ru-UA"/>
          <w14:ligatures w14:val="none"/>
        </w:rPr>
        <w:t xml:space="preserve"> нормами.</w:t>
      </w:r>
    </w:p>
    <w:p w14:paraId="2738AF90" w14:textId="5648BAEC" w:rsidR="00527901" w:rsidRPr="00527901" w:rsidRDefault="00527901" w:rsidP="002A414A">
      <w:pPr>
        <w:numPr>
          <w:ilvl w:val="0"/>
          <w:numId w:val="15"/>
        </w:num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lastRenderedPageBreak/>
        <w:t>Унікальні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unique</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traits</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властиві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лише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конкретній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й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її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своєрідність</w:t>
      </w:r>
      <w:proofErr w:type="spellEnd"/>
      <w:r w:rsidR="001835E5">
        <w:rPr>
          <w:sz w:val="28"/>
          <w:szCs w:val="28"/>
          <w:lang w:val="ru-UA" w:eastAsia="ru-UA"/>
          <w14:ligatures w14:val="none"/>
        </w:rPr>
        <w:t>[54]</w:t>
      </w:r>
      <w:r w:rsidRPr="00527901">
        <w:rPr>
          <w:sz w:val="28"/>
          <w:szCs w:val="28"/>
          <w:lang w:val="ru-UA" w:eastAsia="ru-UA"/>
          <w14:ligatures w14:val="none"/>
        </w:rPr>
        <w:t>.</w:t>
      </w:r>
    </w:p>
    <w:p w14:paraId="44B401E7"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Крім</w:t>
      </w:r>
      <w:proofErr w:type="spellEnd"/>
      <w:r w:rsidRPr="00527901">
        <w:rPr>
          <w:sz w:val="28"/>
          <w:szCs w:val="28"/>
          <w:lang w:val="ru-UA" w:eastAsia="ru-UA"/>
          <w14:ligatures w14:val="none"/>
        </w:rPr>
        <w:t xml:space="preserve"> того, </w:t>
      </w:r>
      <w:proofErr w:type="spellStart"/>
      <w:r w:rsidRPr="00527901">
        <w:rPr>
          <w:sz w:val="28"/>
          <w:szCs w:val="28"/>
          <w:lang w:val="ru-UA" w:eastAsia="ru-UA"/>
          <w14:ligatures w14:val="none"/>
        </w:rPr>
        <w:t>Кеттелл</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виділив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темпераментні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мотиваційні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динамічні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та </w:t>
      </w:r>
      <w:proofErr w:type="spellStart"/>
      <w:r w:rsidRPr="00527901">
        <w:rPr>
          <w:sz w:val="28"/>
          <w:szCs w:val="28"/>
          <w:lang w:val="ru-UA" w:eastAsia="ru-UA"/>
          <w14:ligatures w14:val="none"/>
        </w:rPr>
        <w:t>риси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пов’язані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здібностями</w:t>
      </w:r>
      <w:proofErr w:type="spellEnd"/>
      <w:r w:rsidRPr="00527901">
        <w:rPr>
          <w:sz w:val="28"/>
          <w:szCs w:val="28"/>
          <w:lang w:val="ru-UA" w:eastAsia="ru-UA"/>
          <w14:ligatures w14:val="none"/>
        </w:rPr>
        <w:t xml:space="preserve">. Така </w:t>
      </w:r>
      <w:proofErr w:type="spellStart"/>
      <w:r w:rsidRPr="00527901">
        <w:rPr>
          <w:sz w:val="28"/>
          <w:szCs w:val="28"/>
          <w:lang w:val="ru-UA" w:eastAsia="ru-UA"/>
          <w14:ligatures w14:val="none"/>
        </w:rPr>
        <w:t>класифікація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дозволяє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глибше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зрозуміти</w:t>
      </w:r>
      <w:proofErr w:type="spellEnd"/>
      <w:r w:rsidRPr="00527901">
        <w:rPr>
          <w:sz w:val="28"/>
          <w:szCs w:val="28"/>
          <w:lang w:val="ru-UA" w:eastAsia="ru-UA"/>
          <w14:ligatures w14:val="none"/>
        </w:rPr>
        <w:t xml:space="preserve">, як </w:t>
      </w:r>
      <w:proofErr w:type="spellStart"/>
      <w:r w:rsidRPr="00527901">
        <w:rPr>
          <w:sz w:val="28"/>
          <w:szCs w:val="28"/>
          <w:lang w:val="ru-UA" w:eastAsia="ru-UA"/>
          <w14:ligatures w14:val="none"/>
        </w:rPr>
        <w:t>поєднання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природних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нахилів</w:t>
      </w:r>
      <w:proofErr w:type="spellEnd"/>
      <w:r w:rsidRPr="00527901">
        <w:rPr>
          <w:sz w:val="28"/>
          <w:szCs w:val="28"/>
          <w:lang w:val="ru-UA" w:eastAsia="ru-UA"/>
          <w14:ligatures w14:val="none"/>
        </w:rPr>
        <w:t xml:space="preserve">, потреб і </w:t>
      </w:r>
      <w:proofErr w:type="spellStart"/>
      <w:r w:rsidRPr="00527901">
        <w:rPr>
          <w:sz w:val="28"/>
          <w:szCs w:val="28"/>
          <w:lang w:val="ru-UA" w:eastAsia="ru-UA"/>
          <w14:ligatures w14:val="none"/>
        </w:rPr>
        <w:t>когнітивних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здібностей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формує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індивідуальний</w:t>
      </w:r>
      <w:proofErr w:type="spellEnd"/>
      <w:r w:rsidRPr="00527901">
        <w:rPr>
          <w:sz w:val="28"/>
          <w:szCs w:val="28"/>
          <w:lang w:val="ru-UA" w:eastAsia="ru-UA"/>
          <w14:ligatures w14:val="none"/>
        </w:rPr>
        <w:t xml:space="preserve"> стиль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w:t>
      </w:r>
    </w:p>
    <w:p w14:paraId="48B9C58C"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Іншу</w:t>
      </w:r>
      <w:proofErr w:type="spellEnd"/>
      <w:r w:rsidRPr="00527901">
        <w:rPr>
          <w:sz w:val="28"/>
          <w:szCs w:val="28"/>
          <w:lang w:val="ru-UA" w:eastAsia="ru-UA"/>
          <w14:ligatures w14:val="none"/>
        </w:rPr>
        <w:t xml:space="preserve"> модель рис </w:t>
      </w:r>
      <w:proofErr w:type="spellStart"/>
      <w:r w:rsidRPr="00527901">
        <w:rPr>
          <w:sz w:val="28"/>
          <w:szCs w:val="28"/>
          <w:lang w:val="ru-UA" w:eastAsia="ru-UA"/>
          <w14:ligatures w14:val="none"/>
        </w:rPr>
        <w:t>запропонував</w:t>
      </w:r>
      <w:proofErr w:type="spellEnd"/>
      <w:r w:rsidRPr="00527901">
        <w:rPr>
          <w:sz w:val="28"/>
          <w:szCs w:val="28"/>
          <w:lang w:val="ru-UA" w:eastAsia="ru-UA"/>
          <w14:ligatures w14:val="none"/>
        </w:rPr>
        <w:t xml:space="preserve"> Ганс Айзенк (1981), </w:t>
      </w:r>
      <w:proofErr w:type="spellStart"/>
      <w:r w:rsidRPr="00527901">
        <w:rPr>
          <w:sz w:val="28"/>
          <w:szCs w:val="28"/>
          <w:lang w:val="ru-UA" w:eastAsia="ru-UA"/>
          <w14:ligatures w14:val="none"/>
        </w:rPr>
        <w:t>який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вважав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людську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можна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пояснити</w:t>
      </w:r>
      <w:proofErr w:type="spellEnd"/>
      <w:r w:rsidRPr="00527901">
        <w:rPr>
          <w:sz w:val="28"/>
          <w:szCs w:val="28"/>
          <w:lang w:val="ru-UA" w:eastAsia="ru-UA"/>
          <w14:ligatures w14:val="none"/>
        </w:rPr>
        <w:t xml:space="preserve"> невеликою </w:t>
      </w:r>
      <w:proofErr w:type="spellStart"/>
      <w:r w:rsidRPr="00527901">
        <w:rPr>
          <w:sz w:val="28"/>
          <w:szCs w:val="28"/>
          <w:lang w:val="ru-UA" w:eastAsia="ru-UA"/>
          <w14:ligatures w14:val="none"/>
        </w:rPr>
        <w:t>кількістю</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базових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так </w:t>
      </w:r>
      <w:proofErr w:type="spellStart"/>
      <w:r w:rsidRPr="00527901">
        <w:rPr>
          <w:sz w:val="28"/>
          <w:szCs w:val="28"/>
          <w:lang w:val="ru-UA" w:eastAsia="ru-UA"/>
          <w14:ligatures w14:val="none"/>
        </w:rPr>
        <w:t>званих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суперрис</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відміну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Кеттелла</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він</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прагнув</w:t>
      </w:r>
      <w:proofErr w:type="spellEnd"/>
      <w:r w:rsidRPr="00527901">
        <w:rPr>
          <w:sz w:val="28"/>
          <w:szCs w:val="28"/>
          <w:lang w:val="ru-UA" w:eastAsia="ru-UA"/>
          <w14:ligatures w14:val="none"/>
        </w:rPr>
        <w:t xml:space="preserve"> максимально </w:t>
      </w:r>
      <w:proofErr w:type="spellStart"/>
      <w:r w:rsidRPr="00527901">
        <w:rPr>
          <w:sz w:val="28"/>
          <w:szCs w:val="28"/>
          <w:lang w:val="ru-UA" w:eastAsia="ru-UA"/>
          <w14:ligatures w14:val="none"/>
        </w:rPr>
        <w:t>спростити</w:t>
      </w:r>
      <w:proofErr w:type="spellEnd"/>
      <w:r w:rsidRPr="00527901">
        <w:rPr>
          <w:sz w:val="28"/>
          <w:szCs w:val="28"/>
          <w:lang w:val="ru-UA" w:eastAsia="ru-UA"/>
          <w14:ligatures w14:val="none"/>
        </w:rPr>
        <w:t xml:space="preserve"> структуру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виокремивши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найсуттєвіші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виміри</w:t>
      </w:r>
      <w:proofErr w:type="spellEnd"/>
      <w:r w:rsidRPr="00527901">
        <w:rPr>
          <w:sz w:val="28"/>
          <w:szCs w:val="28"/>
          <w:lang w:val="ru-UA" w:eastAsia="ru-UA"/>
          <w14:ligatures w14:val="none"/>
        </w:rPr>
        <w:t>.</w:t>
      </w:r>
    </w:p>
    <w:p w14:paraId="19DC6267" w14:textId="77777777"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Айзенк </w:t>
      </w:r>
      <w:proofErr w:type="spellStart"/>
      <w:r w:rsidRPr="00527901">
        <w:rPr>
          <w:sz w:val="28"/>
          <w:szCs w:val="28"/>
          <w:lang w:val="ru-UA" w:eastAsia="ru-UA"/>
          <w14:ligatures w14:val="none"/>
        </w:rPr>
        <w:t>виділив</w:t>
      </w:r>
      <w:proofErr w:type="spellEnd"/>
      <w:r w:rsidRPr="00527901">
        <w:rPr>
          <w:sz w:val="28"/>
          <w:szCs w:val="28"/>
          <w:lang w:val="ru-UA" w:eastAsia="ru-UA"/>
          <w14:ligatures w14:val="none"/>
        </w:rPr>
        <w:t xml:space="preserve"> три </w:t>
      </w:r>
      <w:proofErr w:type="spellStart"/>
      <w:r w:rsidRPr="00527901">
        <w:rPr>
          <w:sz w:val="28"/>
          <w:szCs w:val="28"/>
          <w:lang w:val="ru-UA" w:eastAsia="ru-UA"/>
          <w14:ligatures w14:val="none"/>
        </w:rPr>
        <w:t>основні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фактори</w:t>
      </w:r>
      <w:proofErr w:type="spellEnd"/>
      <w:r w:rsidRPr="00527901">
        <w:rPr>
          <w:sz w:val="28"/>
          <w:szCs w:val="28"/>
          <w:lang w:val="ru-UA" w:eastAsia="ru-UA"/>
          <w14:ligatures w14:val="none"/>
        </w:rPr>
        <w:t>:</w:t>
      </w:r>
    </w:p>
    <w:p w14:paraId="36B7DB64" w14:textId="77777777" w:rsidR="00527901" w:rsidRPr="00527901" w:rsidRDefault="00527901" w:rsidP="002A414A">
      <w:pPr>
        <w:numPr>
          <w:ilvl w:val="0"/>
          <w:numId w:val="16"/>
        </w:numPr>
        <w:spacing w:before="100" w:beforeAutospacing="1" w:after="100" w:afterAutospacing="1" w:line="360" w:lineRule="auto"/>
        <w:ind w:firstLine="720"/>
        <w:contextualSpacing/>
        <w:jc w:val="both"/>
        <w:rPr>
          <w:sz w:val="28"/>
          <w:szCs w:val="28"/>
          <w:lang w:val="ru-UA" w:eastAsia="ru-UA"/>
          <w14:ligatures w14:val="none"/>
        </w:rPr>
      </w:pPr>
      <w:proofErr w:type="spellStart"/>
      <w:r w:rsidRPr="00527901">
        <w:rPr>
          <w:sz w:val="28"/>
          <w:szCs w:val="28"/>
          <w:lang w:val="ru-UA" w:eastAsia="ru-UA"/>
          <w14:ligatures w14:val="none"/>
        </w:rPr>
        <w:t>Екстраверсія</w:t>
      </w:r>
      <w:proofErr w:type="spellEnd"/>
      <w:r w:rsidRPr="00527901">
        <w:rPr>
          <w:sz w:val="28"/>
          <w:szCs w:val="28"/>
          <w:lang w:val="ru-UA" w:eastAsia="ru-UA"/>
          <w14:ligatures w14:val="none"/>
        </w:rPr>
        <w:t xml:space="preserve"> — </w:t>
      </w:r>
      <w:proofErr w:type="spellStart"/>
      <w:r w:rsidRPr="00527901">
        <w:rPr>
          <w:sz w:val="28"/>
          <w:szCs w:val="28"/>
          <w:lang w:val="ru-UA" w:eastAsia="ru-UA"/>
          <w14:ligatures w14:val="none"/>
        </w:rPr>
        <w:t>інтроверсія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відображає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ступінь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соціальної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активності</w:t>
      </w:r>
      <w:proofErr w:type="spellEnd"/>
      <w:r w:rsidRPr="00527901">
        <w:rPr>
          <w:sz w:val="28"/>
          <w:szCs w:val="28"/>
          <w:lang w:val="ru-UA" w:eastAsia="ru-UA"/>
          <w14:ligatures w14:val="none"/>
        </w:rPr>
        <w:t xml:space="preserve"> та потребу у </w:t>
      </w:r>
      <w:proofErr w:type="spellStart"/>
      <w:r w:rsidRPr="00527901">
        <w:rPr>
          <w:sz w:val="28"/>
          <w:szCs w:val="28"/>
          <w:lang w:val="ru-UA" w:eastAsia="ru-UA"/>
          <w14:ligatures w14:val="none"/>
        </w:rPr>
        <w:t>спілкуванні</w:t>
      </w:r>
      <w:proofErr w:type="spellEnd"/>
      <w:r w:rsidRPr="00527901">
        <w:rPr>
          <w:sz w:val="28"/>
          <w:szCs w:val="28"/>
          <w:lang w:val="ru-UA" w:eastAsia="ru-UA"/>
          <w14:ligatures w14:val="none"/>
        </w:rPr>
        <w:t>.</w:t>
      </w:r>
    </w:p>
    <w:p w14:paraId="46685A3A" w14:textId="77777777" w:rsidR="00527901" w:rsidRPr="00527901" w:rsidRDefault="00527901" w:rsidP="002A414A">
      <w:pPr>
        <w:numPr>
          <w:ilvl w:val="0"/>
          <w:numId w:val="16"/>
        </w:num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Нейротизм, </w:t>
      </w:r>
      <w:proofErr w:type="spellStart"/>
      <w:r w:rsidRPr="00527901">
        <w:rPr>
          <w:sz w:val="28"/>
          <w:szCs w:val="28"/>
          <w:lang w:val="ru-UA" w:eastAsia="ru-UA"/>
          <w14:ligatures w14:val="none"/>
        </w:rPr>
        <w:t>який</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визначає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емоційну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стабільність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схильність</w:t>
      </w:r>
      <w:proofErr w:type="spellEnd"/>
      <w:r w:rsidRPr="00527901">
        <w:rPr>
          <w:sz w:val="28"/>
          <w:szCs w:val="28"/>
          <w:lang w:val="ru-UA" w:eastAsia="ru-UA"/>
          <w14:ligatures w14:val="none"/>
        </w:rPr>
        <w:t xml:space="preserve"> до </w:t>
      </w:r>
      <w:proofErr w:type="spellStart"/>
      <w:r w:rsidRPr="00527901">
        <w:rPr>
          <w:sz w:val="28"/>
          <w:szCs w:val="28"/>
          <w:lang w:val="ru-UA" w:eastAsia="ru-UA"/>
          <w14:ligatures w14:val="none"/>
        </w:rPr>
        <w:t>тривожності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страхів</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стресів</w:t>
      </w:r>
      <w:proofErr w:type="spellEnd"/>
      <w:r w:rsidRPr="00527901">
        <w:rPr>
          <w:sz w:val="28"/>
          <w:szCs w:val="28"/>
          <w:lang w:val="ru-UA" w:eastAsia="ru-UA"/>
          <w14:ligatures w14:val="none"/>
        </w:rPr>
        <w:t>.</w:t>
      </w:r>
    </w:p>
    <w:p w14:paraId="2C5A472D" w14:textId="77777777" w:rsidR="00527901" w:rsidRPr="00527901" w:rsidRDefault="00527901" w:rsidP="002A414A">
      <w:pPr>
        <w:numPr>
          <w:ilvl w:val="0"/>
          <w:numId w:val="16"/>
        </w:num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Психотизм,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характеризує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рівень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імпульсивності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жорсткості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схильності</w:t>
      </w:r>
      <w:proofErr w:type="spellEnd"/>
      <w:r w:rsidRPr="00527901">
        <w:rPr>
          <w:sz w:val="28"/>
          <w:szCs w:val="28"/>
          <w:lang w:val="ru-UA" w:eastAsia="ru-UA"/>
          <w14:ligatures w14:val="none"/>
        </w:rPr>
        <w:t xml:space="preserve"> до </w:t>
      </w:r>
      <w:proofErr w:type="spellStart"/>
      <w:r w:rsidRPr="00527901">
        <w:rPr>
          <w:sz w:val="28"/>
          <w:szCs w:val="28"/>
          <w:lang w:val="ru-UA" w:eastAsia="ru-UA"/>
          <w14:ligatures w14:val="none"/>
        </w:rPr>
        <w:t>агресивних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або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нестандартних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дій</w:t>
      </w:r>
      <w:proofErr w:type="spellEnd"/>
      <w:r w:rsidRPr="00527901">
        <w:rPr>
          <w:sz w:val="28"/>
          <w:szCs w:val="28"/>
          <w:lang w:val="ru-UA" w:eastAsia="ru-UA"/>
          <w14:ligatures w14:val="none"/>
        </w:rPr>
        <w:t>.</w:t>
      </w:r>
    </w:p>
    <w:p w14:paraId="1E69569A" w14:textId="3E84ECC3" w:rsidR="00527901" w:rsidRP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На думку Айзенка, </w:t>
      </w:r>
      <w:proofErr w:type="spellStart"/>
      <w:r w:rsidRPr="00527901">
        <w:rPr>
          <w:sz w:val="28"/>
          <w:szCs w:val="28"/>
          <w:lang w:val="ru-UA" w:eastAsia="ru-UA"/>
          <w14:ligatures w14:val="none"/>
        </w:rPr>
        <w:t>саме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комбінація</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цих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суперрис</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визначає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своєрідність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поведінки</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кожної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Його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підхід</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отримав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назву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біологічного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адже</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він</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пояснював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індивідуальні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відмінності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переважно</w:t>
      </w:r>
      <w:proofErr w:type="spellEnd"/>
      <w:r w:rsidRPr="00527901">
        <w:rPr>
          <w:sz w:val="28"/>
          <w:szCs w:val="28"/>
          <w:lang w:val="ru-UA" w:eastAsia="ru-UA"/>
          <w14:ligatures w14:val="none"/>
        </w:rPr>
        <w:t xml:space="preserve"> через </w:t>
      </w:r>
      <w:proofErr w:type="spellStart"/>
      <w:r w:rsidRPr="00527901">
        <w:rPr>
          <w:sz w:val="28"/>
          <w:szCs w:val="28"/>
          <w:lang w:val="ru-UA" w:eastAsia="ru-UA"/>
          <w14:ligatures w14:val="none"/>
        </w:rPr>
        <w:t>властивості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нервової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системи</w:t>
      </w:r>
      <w:proofErr w:type="spellEnd"/>
      <w:r w:rsidRPr="00527901">
        <w:rPr>
          <w:sz w:val="28"/>
          <w:szCs w:val="28"/>
          <w:lang w:val="ru-UA" w:eastAsia="ru-UA"/>
          <w14:ligatures w14:val="none"/>
        </w:rPr>
        <w:t xml:space="preserve"> та </w:t>
      </w:r>
      <w:proofErr w:type="spellStart"/>
      <w:r w:rsidRPr="00527901">
        <w:rPr>
          <w:sz w:val="28"/>
          <w:szCs w:val="28"/>
          <w:lang w:val="ru-UA" w:eastAsia="ru-UA"/>
          <w14:ligatures w14:val="none"/>
        </w:rPr>
        <w:t>генетичні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чинники</w:t>
      </w:r>
      <w:proofErr w:type="spellEnd"/>
      <w:r w:rsidR="001835E5">
        <w:rPr>
          <w:sz w:val="28"/>
          <w:szCs w:val="28"/>
          <w:lang w:val="ru-UA" w:eastAsia="ru-UA"/>
          <w14:ligatures w14:val="none"/>
        </w:rPr>
        <w:t>[54]</w:t>
      </w:r>
      <w:r w:rsidRPr="00527901">
        <w:rPr>
          <w:sz w:val="28"/>
          <w:szCs w:val="28"/>
          <w:lang w:val="ru-UA" w:eastAsia="ru-UA"/>
          <w14:ligatures w14:val="none"/>
        </w:rPr>
        <w:t>.</w:t>
      </w:r>
    </w:p>
    <w:p w14:paraId="4A2C0FD6" w14:textId="77777777" w:rsidR="00527901" w:rsidRDefault="00527901" w:rsidP="002A414A">
      <w:pPr>
        <w:spacing w:before="100" w:beforeAutospacing="1" w:after="100" w:afterAutospacing="1" w:line="360" w:lineRule="auto"/>
        <w:ind w:firstLine="720"/>
        <w:contextualSpacing/>
        <w:jc w:val="both"/>
        <w:rPr>
          <w:sz w:val="28"/>
          <w:szCs w:val="28"/>
          <w:lang w:val="ru-UA" w:eastAsia="ru-UA"/>
          <w14:ligatures w14:val="none"/>
        </w:rPr>
      </w:pPr>
      <w:r w:rsidRPr="00527901">
        <w:rPr>
          <w:sz w:val="28"/>
          <w:szCs w:val="28"/>
          <w:lang w:val="ru-UA" w:eastAsia="ru-UA"/>
          <w14:ligatures w14:val="none"/>
        </w:rPr>
        <w:t xml:space="preserve">Таким чином, </w:t>
      </w:r>
      <w:proofErr w:type="spellStart"/>
      <w:r w:rsidRPr="00527901">
        <w:rPr>
          <w:sz w:val="28"/>
          <w:szCs w:val="28"/>
          <w:lang w:val="ru-UA" w:eastAsia="ru-UA"/>
          <w14:ligatures w14:val="none"/>
        </w:rPr>
        <w:t>концепції</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Кеттелла</w:t>
      </w:r>
      <w:proofErr w:type="spellEnd"/>
      <w:r w:rsidRPr="00527901">
        <w:rPr>
          <w:sz w:val="28"/>
          <w:szCs w:val="28"/>
          <w:lang w:val="ru-UA" w:eastAsia="ru-UA"/>
          <w14:ligatures w14:val="none"/>
        </w:rPr>
        <w:t xml:space="preserve"> й Айзенка, попри </w:t>
      </w:r>
      <w:proofErr w:type="spellStart"/>
      <w:r w:rsidRPr="00527901">
        <w:rPr>
          <w:sz w:val="28"/>
          <w:szCs w:val="28"/>
          <w:lang w:val="ru-UA" w:eastAsia="ru-UA"/>
          <w14:ligatures w14:val="none"/>
        </w:rPr>
        <w:t>відмінність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підходів</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доповнюють</w:t>
      </w:r>
      <w:proofErr w:type="spellEnd"/>
      <w:r w:rsidRPr="00527901">
        <w:rPr>
          <w:sz w:val="28"/>
          <w:szCs w:val="28"/>
          <w:lang w:val="ru-UA" w:eastAsia="ru-UA"/>
          <w14:ligatures w14:val="none"/>
        </w:rPr>
        <w:t xml:space="preserve"> одна одну: перша </w:t>
      </w:r>
      <w:proofErr w:type="spellStart"/>
      <w:r w:rsidRPr="00527901">
        <w:rPr>
          <w:sz w:val="28"/>
          <w:szCs w:val="28"/>
          <w:lang w:val="ru-UA" w:eastAsia="ru-UA"/>
          <w14:ligatures w14:val="none"/>
        </w:rPr>
        <w:t>підкреслює</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багатовимірність</w:t>
      </w:r>
      <w:proofErr w:type="spellEnd"/>
      <w:r w:rsidRPr="00527901">
        <w:rPr>
          <w:sz w:val="28"/>
          <w:szCs w:val="28"/>
          <w:lang w:val="ru-UA" w:eastAsia="ru-UA"/>
          <w14:ligatures w14:val="none"/>
        </w:rPr>
        <w:t xml:space="preserve"> і </w:t>
      </w:r>
      <w:proofErr w:type="spellStart"/>
      <w:r w:rsidRPr="00527901">
        <w:rPr>
          <w:sz w:val="28"/>
          <w:szCs w:val="28"/>
          <w:lang w:val="ru-UA" w:eastAsia="ru-UA"/>
          <w14:ligatures w14:val="none"/>
        </w:rPr>
        <w:t>структурну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складність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особистості</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тоді</w:t>
      </w:r>
      <w:proofErr w:type="spellEnd"/>
      <w:r w:rsidRPr="00527901">
        <w:rPr>
          <w:sz w:val="28"/>
          <w:szCs w:val="28"/>
          <w:lang w:val="ru-UA" w:eastAsia="ru-UA"/>
          <w14:ligatures w14:val="none"/>
        </w:rPr>
        <w:t xml:space="preserve"> як друга </w:t>
      </w:r>
      <w:proofErr w:type="spellStart"/>
      <w:r w:rsidRPr="00527901">
        <w:rPr>
          <w:sz w:val="28"/>
          <w:szCs w:val="28"/>
          <w:lang w:val="ru-UA" w:eastAsia="ru-UA"/>
          <w14:ligatures w14:val="none"/>
        </w:rPr>
        <w:t>акцентує</w:t>
      </w:r>
      <w:proofErr w:type="spellEnd"/>
      <w:r w:rsidRPr="00527901">
        <w:rPr>
          <w:sz w:val="28"/>
          <w:szCs w:val="28"/>
          <w:lang w:val="ru-UA" w:eastAsia="ru-UA"/>
          <w14:ligatures w14:val="none"/>
        </w:rPr>
        <w:t xml:space="preserve"> на </w:t>
      </w:r>
      <w:proofErr w:type="spellStart"/>
      <w:r w:rsidRPr="00527901">
        <w:rPr>
          <w:sz w:val="28"/>
          <w:szCs w:val="28"/>
          <w:lang w:val="ru-UA" w:eastAsia="ru-UA"/>
          <w14:ligatures w14:val="none"/>
        </w:rPr>
        <w:t>фундаментальних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біологічно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зумовлених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вимірах</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що</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визначають</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поведінку</w:t>
      </w:r>
      <w:proofErr w:type="spellEnd"/>
      <w:r w:rsidRPr="00527901">
        <w:rPr>
          <w:sz w:val="28"/>
          <w:szCs w:val="28"/>
          <w:lang w:val="ru-UA" w:eastAsia="ru-UA"/>
          <w14:ligatures w14:val="none"/>
        </w:rPr>
        <w:t xml:space="preserve"> </w:t>
      </w:r>
      <w:proofErr w:type="spellStart"/>
      <w:r w:rsidRPr="00527901">
        <w:rPr>
          <w:sz w:val="28"/>
          <w:szCs w:val="28"/>
          <w:lang w:val="ru-UA" w:eastAsia="ru-UA"/>
          <w14:ligatures w14:val="none"/>
        </w:rPr>
        <w:t>людини</w:t>
      </w:r>
      <w:proofErr w:type="spellEnd"/>
      <w:r w:rsidRPr="00527901">
        <w:rPr>
          <w:sz w:val="28"/>
          <w:szCs w:val="28"/>
          <w:lang w:val="ru-UA" w:eastAsia="ru-UA"/>
          <w14:ligatures w14:val="none"/>
        </w:rPr>
        <w:t>.</w:t>
      </w:r>
    </w:p>
    <w:p w14:paraId="3EFD81B1" w14:textId="0E729436" w:rsidR="002A414A" w:rsidRDefault="002A414A" w:rsidP="002A414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2A414A">
        <w:rPr>
          <w:sz w:val="28"/>
          <w:szCs w:val="28"/>
          <w:lang w:val="ru-UA" w:eastAsia="ru-UA"/>
          <w14:ligatures w14:val="none"/>
        </w:rPr>
        <w:t>Підсумовуючи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розглянуті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теоретичні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підходи</w:t>
      </w:r>
      <w:proofErr w:type="spellEnd"/>
      <w:r w:rsidRPr="002A414A">
        <w:rPr>
          <w:sz w:val="28"/>
          <w:szCs w:val="28"/>
          <w:lang w:val="ru-UA" w:eastAsia="ru-UA"/>
          <w14:ligatures w14:val="none"/>
        </w:rPr>
        <w:t xml:space="preserve"> до </w:t>
      </w:r>
      <w:proofErr w:type="spellStart"/>
      <w:r w:rsidRPr="002A414A">
        <w:rPr>
          <w:sz w:val="28"/>
          <w:szCs w:val="28"/>
          <w:lang w:val="ru-UA" w:eastAsia="ru-UA"/>
          <w14:ligatures w14:val="none"/>
        </w:rPr>
        <w:t>вивчення</w:t>
      </w:r>
      <w:proofErr w:type="spellEnd"/>
      <w:r w:rsidRPr="002A414A">
        <w:rPr>
          <w:sz w:val="28"/>
          <w:szCs w:val="28"/>
          <w:lang w:val="ru-UA" w:eastAsia="ru-UA"/>
          <w14:ligatures w14:val="none"/>
        </w:rPr>
        <w:t xml:space="preserve"> рис </w:t>
      </w:r>
      <w:proofErr w:type="spellStart"/>
      <w:r w:rsidRPr="002A414A">
        <w:rPr>
          <w:sz w:val="28"/>
          <w:szCs w:val="28"/>
          <w:lang w:val="ru-UA" w:eastAsia="ru-UA"/>
          <w14:ligatures w14:val="none"/>
        </w:rPr>
        <w:t>особистості</w:t>
      </w:r>
      <w:proofErr w:type="spellEnd"/>
      <w:r w:rsidRPr="002A414A">
        <w:rPr>
          <w:sz w:val="28"/>
          <w:szCs w:val="28"/>
          <w:lang w:val="ru-UA" w:eastAsia="ru-UA"/>
          <w14:ligatures w14:val="none"/>
        </w:rPr>
        <w:t xml:space="preserve"> (Г. </w:t>
      </w:r>
      <w:proofErr w:type="spellStart"/>
      <w:r w:rsidRPr="002A414A">
        <w:rPr>
          <w:sz w:val="28"/>
          <w:szCs w:val="28"/>
          <w:lang w:val="ru-UA" w:eastAsia="ru-UA"/>
          <w14:ligatures w14:val="none"/>
        </w:rPr>
        <w:t>Олпорт</w:t>
      </w:r>
      <w:proofErr w:type="spellEnd"/>
      <w:r w:rsidRPr="002A414A">
        <w:rPr>
          <w:sz w:val="28"/>
          <w:szCs w:val="28"/>
          <w:lang w:val="ru-UA" w:eastAsia="ru-UA"/>
          <w14:ligatures w14:val="none"/>
        </w:rPr>
        <w:t xml:space="preserve">, Р. </w:t>
      </w:r>
      <w:proofErr w:type="spellStart"/>
      <w:r w:rsidRPr="002A414A">
        <w:rPr>
          <w:sz w:val="28"/>
          <w:szCs w:val="28"/>
          <w:lang w:val="ru-UA" w:eastAsia="ru-UA"/>
          <w14:ligatures w14:val="none"/>
        </w:rPr>
        <w:t>Кеттелл</w:t>
      </w:r>
      <w:proofErr w:type="spellEnd"/>
      <w:r w:rsidRPr="002A414A">
        <w:rPr>
          <w:sz w:val="28"/>
          <w:szCs w:val="28"/>
          <w:lang w:val="ru-UA" w:eastAsia="ru-UA"/>
          <w14:ligatures w14:val="none"/>
        </w:rPr>
        <w:t xml:space="preserve">, Г. Айзенк та </w:t>
      </w:r>
      <w:proofErr w:type="spellStart"/>
      <w:r w:rsidRPr="002A414A">
        <w:rPr>
          <w:sz w:val="28"/>
          <w:szCs w:val="28"/>
          <w:lang w:val="ru-UA" w:eastAsia="ru-UA"/>
          <w14:ligatures w14:val="none"/>
        </w:rPr>
        <w:t>ін</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можна</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зазначити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що</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саме</w:t>
      </w:r>
      <w:proofErr w:type="spellEnd"/>
      <w:r w:rsidRPr="002A414A">
        <w:rPr>
          <w:sz w:val="28"/>
          <w:szCs w:val="28"/>
          <w:lang w:val="ru-UA" w:eastAsia="ru-UA"/>
          <w14:ligatures w14:val="none"/>
        </w:rPr>
        <w:t xml:space="preserve"> вони є фундаментом </w:t>
      </w:r>
      <w:proofErr w:type="spellStart"/>
      <w:r w:rsidRPr="002A414A">
        <w:rPr>
          <w:sz w:val="28"/>
          <w:szCs w:val="28"/>
          <w:lang w:val="ru-UA" w:eastAsia="ru-UA"/>
          <w14:ligatures w14:val="none"/>
        </w:rPr>
        <w:t>розуміння</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природи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девіантної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поведінки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Риси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формують</w:t>
      </w:r>
      <w:proofErr w:type="spellEnd"/>
      <w:r w:rsidRPr="002A414A">
        <w:rPr>
          <w:sz w:val="28"/>
          <w:szCs w:val="28"/>
          <w:lang w:val="ru-UA" w:eastAsia="ru-UA"/>
          <w14:ligatures w14:val="none"/>
        </w:rPr>
        <w:t xml:space="preserve"> основу </w:t>
      </w:r>
      <w:proofErr w:type="spellStart"/>
      <w:r w:rsidRPr="002A414A">
        <w:rPr>
          <w:sz w:val="28"/>
          <w:szCs w:val="28"/>
          <w:lang w:val="ru-UA" w:eastAsia="ru-UA"/>
          <w14:ligatures w14:val="none"/>
        </w:rPr>
        <w:t>індивідуальної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поведінки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людини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визначають</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її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реакції</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мотивацію</w:t>
      </w:r>
      <w:proofErr w:type="spellEnd"/>
      <w:r w:rsidRPr="002A414A">
        <w:rPr>
          <w:sz w:val="28"/>
          <w:szCs w:val="28"/>
          <w:lang w:val="ru-UA" w:eastAsia="ru-UA"/>
          <w14:ligatures w14:val="none"/>
        </w:rPr>
        <w:t xml:space="preserve">, стиль </w:t>
      </w:r>
      <w:proofErr w:type="spellStart"/>
      <w:r w:rsidRPr="002A414A">
        <w:rPr>
          <w:sz w:val="28"/>
          <w:szCs w:val="28"/>
          <w:lang w:val="ru-UA" w:eastAsia="ru-UA"/>
          <w14:ligatures w14:val="none"/>
        </w:rPr>
        <w:t>мислення</w:t>
      </w:r>
      <w:proofErr w:type="spellEnd"/>
      <w:r w:rsidRPr="002A414A">
        <w:rPr>
          <w:sz w:val="28"/>
          <w:szCs w:val="28"/>
          <w:lang w:val="ru-UA" w:eastAsia="ru-UA"/>
          <w14:ligatures w14:val="none"/>
        </w:rPr>
        <w:t xml:space="preserve"> та </w:t>
      </w:r>
      <w:proofErr w:type="spellStart"/>
      <w:r w:rsidRPr="002A414A">
        <w:rPr>
          <w:sz w:val="28"/>
          <w:szCs w:val="28"/>
          <w:lang w:val="ru-UA" w:eastAsia="ru-UA"/>
          <w14:ligatures w14:val="none"/>
        </w:rPr>
        <w:t>сприйняття</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соціальних</w:t>
      </w:r>
      <w:proofErr w:type="spellEnd"/>
      <w:r w:rsidRPr="002A414A">
        <w:rPr>
          <w:sz w:val="28"/>
          <w:szCs w:val="28"/>
          <w:lang w:val="ru-UA" w:eastAsia="ru-UA"/>
          <w14:ligatures w14:val="none"/>
        </w:rPr>
        <w:t xml:space="preserve"> норм. Вони </w:t>
      </w:r>
      <w:proofErr w:type="spellStart"/>
      <w:r w:rsidRPr="002A414A">
        <w:rPr>
          <w:sz w:val="28"/>
          <w:szCs w:val="28"/>
          <w:lang w:val="ru-UA" w:eastAsia="ru-UA"/>
          <w14:ligatures w14:val="none"/>
        </w:rPr>
        <w:t>поєднують</w:t>
      </w:r>
      <w:proofErr w:type="spellEnd"/>
      <w:r w:rsidRPr="002A414A">
        <w:rPr>
          <w:sz w:val="28"/>
          <w:szCs w:val="28"/>
          <w:lang w:val="ru-UA" w:eastAsia="ru-UA"/>
          <w14:ligatures w14:val="none"/>
        </w:rPr>
        <w:t xml:space="preserve"> у </w:t>
      </w:r>
      <w:proofErr w:type="spellStart"/>
      <w:r w:rsidRPr="002A414A">
        <w:rPr>
          <w:sz w:val="28"/>
          <w:szCs w:val="28"/>
          <w:lang w:val="ru-UA" w:eastAsia="ru-UA"/>
          <w14:ligatures w14:val="none"/>
        </w:rPr>
        <w:t>собі</w:t>
      </w:r>
      <w:proofErr w:type="spellEnd"/>
      <w:r w:rsidRPr="002A414A">
        <w:rPr>
          <w:sz w:val="28"/>
          <w:szCs w:val="28"/>
          <w:lang w:val="ru-UA" w:eastAsia="ru-UA"/>
          <w14:ligatures w14:val="none"/>
        </w:rPr>
        <w:t xml:space="preserve"> як </w:t>
      </w:r>
      <w:proofErr w:type="spellStart"/>
      <w:r w:rsidRPr="002A414A">
        <w:rPr>
          <w:sz w:val="28"/>
          <w:szCs w:val="28"/>
          <w:lang w:val="ru-UA" w:eastAsia="ru-UA"/>
          <w14:ligatures w14:val="none"/>
        </w:rPr>
        <w:lastRenderedPageBreak/>
        <w:t>біологічні</w:t>
      </w:r>
      <w:proofErr w:type="spellEnd"/>
      <w:r w:rsidRPr="002A414A">
        <w:rPr>
          <w:sz w:val="28"/>
          <w:szCs w:val="28"/>
          <w:lang w:val="ru-UA" w:eastAsia="ru-UA"/>
          <w14:ligatures w14:val="none"/>
        </w:rPr>
        <w:t xml:space="preserve">, так і </w:t>
      </w:r>
      <w:proofErr w:type="spellStart"/>
      <w:r w:rsidRPr="002A414A">
        <w:rPr>
          <w:sz w:val="28"/>
          <w:szCs w:val="28"/>
          <w:lang w:val="ru-UA" w:eastAsia="ru-UA"/>
          <w14:ligatures w14:val="none"/>
        </w:rPr>
        <w:t>соціально-психологічні</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компоненти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створюючи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складну</w:t>
      </w:r>
      <w:proofErr w:type="spellEnd"/>
      <w:r w:rsidRPr="002A414A">
        <w:rPr>
          <w:sz w:val="28"/>
          <w:szCs w:val="28"/>
          <w:lang w:val="ru-UA" w:eastAsia="ru-UA"/>
          <w14:ligatures w14:val="none"/>
        </w:rPr>
        <w:t xml:space="preserve"> систему, яка </w:t>
      </w:r>
      <w:proofErr w:type="spellStart"/>
      <w:r w:rsidRPr="002A414A">
        <w:rPr>
          <w:sz w:val="28"/>
          <w:szCs w:val="28"/>
          <w:lang w:val="ru-UA" w:eastAsia="ru-UA"/>
          <w14:ligatures w14:val="none"/>
        </w:rPr>
        <w:t>визначає</w:t>
      </w:r>
      <w:proofErr w:type="spellEnd"/>
      <w:r w:rsidRPr="002A414A">
        <w:rPr>
          <w:sz w:val="28"/>
          <w:szCs w:val="28"/>
          <w:lang w:val="ru-UA" w:eastAsia="ru-UA"/>
          <w14:ligatures w14:val="none"/>
        </w:rPr>
        <w:t xml:space="preserve">, як </w:t>
      </w:r>
      <w:proofErr w:type="spellStart"/>
      <w:r w:rsidRPr="002A414A">
        <w:rPr>
          <w:sz w:val="28"/>
          <w:szCs w:val="28"/>
          <w:lang w:val="ru-UA" w:eastAsia="ru-UA"/>
          <w14:ligatures w14:val="none"/>
        </w:rPr>
        <w:t>підліток</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адаптується</w:t>
      </w:r>
      <w:proofErr w:type="spellEnd"/>
      <w:r w:rsidRPr="002A414A">
        <w:rPr>
          <w:sz w:val="28"/>
          <w:szCs w:val="28"/>
          <w:lang w:val="ru-UA" w:eastAsia="ru-UA"/>
          <w14:ligatures w14:val="none"/>
        </w:rPr>
        <w:t xml:space="preserve"> до </w:t>
      </w:r>
      <w:proofErr w:type="spellStart"/>
      <w:r w:rsidRPr="002A414A">
        <w:rPr>
          <w:sz w:val="28"/>
          <w:szCs w:val="28"/>
          <w:lang w:val="ru-UA" w:eastAsia="ru-UA"/>
          <w14:ligatures w14:val="none"/>
        </w:rPr>
        <w:t>середовища</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або</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навпаки</w:t>
      </w:r>
      <w:proofErr w:type="spellEnd"/>
      <w:r w:rsidRPr="002A414A">
        <w:rPr>
          <w:sz w:val="28"/>
          <w:szCs w:val="28"/>
          <w:lang w:val="ru-UA" w:eastAsia="ru-UA"/>
          <w14:ligatures w14:val="none"/>
        </w:rPr>
        <w:t xml:space="preserve">, </w:t>
      </w:r>
      <w:proofErr w:type="spellStart"/>
      <w:r w:rsidRPr="002A414A">
        <w:rPr>
          <w:sz w:val="28"/>
          <w:szCs w:val="28"/>
          <w:lang w:val="ru-UA" w:eastAsia="ru-UA"/>
          <w14:ligatures w14:val="none"/>
        </w:rPr>
        <w:t>вступає</w:t>
      </w:r>
      <w:proofErr w:type="spellEnd"/>
      <w:r w:rsidRPr="002A414A">
        <w:rPr>
          <w:sz w:val="28"/>
          <w:szCs w:val="28"/>
          <w:lang w:val="ru-UA" w:eastAsia="ru-UA"/>
          <w14:ligatures w14:val="none"/>
        </w:rPr>
        <w:t xml:space="preserve"> з ним у </w:t>
      </w:r>
      <w:proofErr w:type="spellStart"/>
      <w:r w:rsidRPr="002A414A">
        <w:rPr>
          <w:sz w:val="28"/>
          <w:szCs w:val="28"/>
          <w:lang w:val="ru-UA" w:eastAsia="ru-UA"/>
          <w14:ligatures w14:val="none"/>
        </w:rPr>
        <w:t>конфлікт</w:t>
      </w:r>
      <w:proofErr w:type="spellEnd"/>
      <w:r w:rsidR="001835E5">
        <w:rPr>
          <w:sz w:val="28"/>
          <w:szCs w:val="28"/>
          <w:lang w:val="ru-UA" w:eastAsia="ru-UA"/>
          <w14:ligatures w14:val="none"/>
        </w:rPr>
        <w:t>[31]</w:t>
      </w:r>
      <w:r w:rsidRPr="002A414A">
        <w:rPr>
          <w:sz w:val="28"/>
          <w:szCs w:val="28"/>
          <w:lang w:val="ru-UA" w:eastAsia="ru-UA"/>
          <w14:ligatures w14:val="none"/>
        </w:rPr>
        <w:t>.</w:t>
      </w:r>
    </w:p>
    <w:p w14:paraId="0EE93966" w14:textId="77777777" w:rsidR="002A414A" w:rsidRPr="002A414A" w:rsidRDefault="002A414A" w:rsidP="002A414A">
      <w:pPr>
        <w:spacing w:before="100" w:beforeAutospacing="1" w:after="100" w:afterAutospacing="1" w:line="360" w:lineRule="auto"/>
        <w:ind w:firstLine="720"/>
        <w:contextualSpacing/>
        <w:jc w:val="both"/>
        <w:rPr>
          <w:sz w:val="28"/>
          <w:szCs w:val="28"/>
          <w:lang w:val="ru-UA" w:eastAsia="ru-UA"/>
          <w14:ligatures w14:val="none"/>
        </w:rPr>
      </w:pPr>
    </w:p>
    <w:p w14:paraId="6B4B2687" w14:textId="244BC22B" w:rsidR="002A414A" w:rsidRPr="00BB5FF2" w:rsidRDefault="002A414A" w:rsidP="00BB5FF2">
      <w:pPr>
        <w:pStyle w:val="2"/>
        <w:rPr>
          <w:rFonts w:ascii="Times New Roman" w:hAnsi="Times New Roman" w:cs="Times New Roman"/>
          <w:b/>
          <w:bCs/>
          <w:color w:val="000000" w:themeColor="text1"/>
          <w:sz w:val="28"/>
          <w:szCs w:val="28"/>
          <w:lang w:val="ru-UA" w:eastAsia="ru-UA"/>
          <w14:ligatures w14:val="none"/>
        </w:rPr>
      </w:pPr>
      <w:bookmarkStart w:id="7" w:name="_Toc213107039"/>
      <w:proofErr w:type="spellStart"/>
      <w:r w:rsidRPr="00BB5FF2">
        <w:rPr>
          <w:rFonts w:ascii="Times New Roman" w:hAnsi="Times New Roman" w:cs="Times New Roman"/>
          <w:b/>
          <w:bCs/>
          <w:color w:val="000000" w:themeColor="text1"/>
          <w:sz w:val="28"/>
          <w:szCs w:val="28"/>
          <w:lang w:val="ru-UA" w:eastAsia="ru-UA"/>
          <w14:ligatures w14:val="none"/>
        </w:rPr>
        <w:t>Висновок</w:t>
      </w:r>
      <w:proofErr w:type="spellEnd"/>
      <w:r w:rsidRPr="00BB5FF2">
        <w:rPr>
          <w:rFonts w:ascii="Times New Roman" w:hAnsi="Times New Roman" w:cs="Times New Roman"/>
          <w:b/>
          <w:bCs/>
          <w:color w:val="000000" w:themeColor="text1"/>
          <w:sz w:val="28"/>
          <w:szCs w:val="28"/>
          <w:lang w:val="ru-UA" w:eastAsia="ru-UA"/>
          <w14:ligatures w14:val="none"/>
        </w:rPr>
        <w:t xml:space="preserve"> до </w:t>
      </w:r>
      <w:proofErr w:type="spellStart"/>
      <w:r w:rsidRPr="00BB5FF2">
        <w:rPr>
          <w:rFonts w:ascii="Times New Roman" w:hAnsi="Times New Roman" w:cs="Times New Roman"/>
          <w:b/>
          <w:bCs/>
          <w:color w:val="000000" w:themeColor="text1"/>
          <w:sz w:val="28"/>
          <w:szCs w:val="28"/>
          <w:lang w:val="ru-UA" w:eastAsia="ru-UA"/>
          <w14:ligatures w14:val="none"/>
        </w:rPr>
        <w:t>розділу</w:t>
      </w:r>
      <w:proofErr w:type="spellEnd"/>
      <w:r w:rsidRPr="00BB5FF2">
        <w:rPr>
          <w:rFonts w:ascii="Times New Roman" w:hAnsi="Times New Roman" w:cs="Times New Roman"/>
          <w:b/>
          <w:bCs/>
          <w:color w:val="000000" w:themeColor="text1"/>
          <w:sz w:val="28"/>
          <w:szCs w:val="28"/>
          <w:lang w:val="ru-UA" w:eastAsia="ru-UA"/>
          <w14:ligatures w14:val="none"/>
        </w:rPr>
        <w:t xml:space="preserve"> 1</w:t>
      </w:r>
      <w:bookmarkEnd w:id="7"/>
    </w:p>
    <w:p w14:paraId="7C190CC8" w14:textId="77777777" w:rsidR="00BD25E2" w:rsidRPr="00BD25E2" w:rsidRDefault="00BD25E2" w:rsidP="00BD25E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D25E2">
        <w:rPr>
          <w:sz w:val="28"/>
          <w:szCs w:val="28"/>
          <w:lang w:val="ru-UA" w:eastAsia="ru-UA"/>
          <w14:ligatures w14:val="none"/>
        </w:rPr>
        <w:t>Узагальнюючи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теоретичні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положення</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результати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дослідження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можна</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стверджувати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що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девіантна</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поведінка</w:t>
      </w:r>
      <w:proofErr w:type="spellEnd"/>
      <w:r w:rsidRPr="00BD25E2">
        <w:rPr>
          <w:sz w:val="28"/>
          <w:szCs w:val="28"/>
          <w:lang w:val="ru-UA" w:eastAsia="ru-UA"/>
          <w14:ligatures w14:val="none"/>
        </w:rPr>
        <w:t xml:space="preserve"> у </w:t>
      </w:r>
      <w:proofErr w:type="spellStart"/>
      <w:r w:rsidRPr="00BD25E2">
        <w:rPr>
          <w:sz w:val="28"/>
          <w:szCs w:val="28"/>
          <w:lang w:val="ru-UA" w:eastAsia="ru-UA"/>
          <w14:ligatures w14:val="none"/>
        </w:rPr>
        <w:t>підлітковому</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віці</w:t>
      </w:r>
      <w:proofErr w:type="spellEnd"/>
      <w:r w:rsidRPr="00BD25E2">
        <w:rPr>
          <w:sz w:val="28"/>
          <w:szCs w:val="28"/>
          <w:lang w:val="ru-UA" w:eastAsia="ru-UA"/>
          <w14:ligatures w14:val="none"/>
        </w:rPr>
        <w:t xml:space="preserve"> є </w:t>
      </w:r>
      <w:proofErr w:type="spellStart"/>
      <w:r w:rsidRPr="00BD25E2">
        <w:rPr>
          <w:sz w:val="28"/>
          <w:szCs w:val="28"/>
          <w:lang w:val="ru-UA" w:eastAsia="ru-UA"/>
          <w14:ligatures w14:val="none"/>
        </w:rPr>
        <w:t>складним</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багатофакторним</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соціально-психологічним</w:t>
      </w:r>
      <w:proofErr w:type="spellEnd"/>
      <w:r w:rsidRPr="00BD25E2">
        <w:rPr>
          <w:sz w:val="28"/>
          <w:szCs w:val="28"/>
          <w:lang w:val="ru-UA" w:eastAsia="ru-UA"/>
          <w14:ligatures w14:val="none"/>
        </w:rPr>
        <w:t xml:space="preserve"> феноменом, </w:t>
      </w:r>
      <w:proofErr w:type="spellStart"/>
      <w:r w:rsidRPr="00BD25E2">
        <w:rPr>
          <w:sz w:val="28"/>
          <w:szCs w:val="28"/>
          <w:lang w:val="ru-UA" w:eastAsia="ru-UA"/>
          <w14:ligatures w14:val="none"/>
        </w:rPr>
        <w:t>який</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формується</w:t>
      </w:r>
      <w:proofErr w:type="spellEnd"/>
      <w:r w:rsidRPr="00BD25E2">
        <w:rPr>
          <w:sz w:val="28"/>
          <w:szCs w:val="28"/>
          <w:lang w:val="ru-UA" w:eastAsia="ru-UA"/>
          <w14:ligatures w14:val="none"/>
        </w:rPr>
        <w:t xml:space="preserve"> на </w:t>
      </w:r>
      <w:proofErr w:type="spellStart"/>
      <w:r w:rsidRPr="00BD25E2">
        <w:rPr>
          <w:sz w:val="28"/>
          <w:szCs w:val="28"/>
          <w:lang w:val="ru-UA" w:eastAsia="ru-UA"/>
          <w14:ligatures w14:val="none"/>
        </w:rPr>
        <w:t>перетині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індивідуальних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сімейних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освітніх</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суспільних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впливів</w:t>
      </w:r>
      <w:proofErr w:type="spellEnd"/>
      <w:r w:rsidRPr="00BD25E2">
        <w:rPr>
          <w:sz w:val="28"/>
          <w:szCs w:val="28"/>
          <w:lang w:val="ru-UA" w:eastAsia="ru-UA"/>
          <w14:ligatures w14:val="none"/>
        </w:rPr>
        <w:t xml:space="preserve">. Вона </w:t>
      </w:r>
      <w:proofErr w:type="spellStart"/>
      <w:r w:rsidRPr="00BD25E2">
        <w:rPr>
          <w:sz w:val="28"/>
          <w:szCs w:val="28"/>
          <w:lang w:val="ru-UA" w:eastAsia="ru-UA"/>
          <w14:ligatures w14:val="none"/>
        </w:rPr>
        <w:t>проявляється</w:t>
      </w:r>
      <w:proofErr w:type="spellEnd"/>
      <w:r w:rsidRPr="00BD25E2">
        <w:rPr>
          <w:sz w:val="28"/>
          <w:szCs w:val="28"/>
          <w:lang w:val="ru-UA" w:eastAsia="ru-UA"/>
          <w14:ligatures w14:val="none"/>
        </w:rPr>
        <w:t xml:space="preserve"> як система </w:t>
      </w:r>
      <w:proofErr w:type="spellStart"/>
      <w:r w:rsidRPr="00BD25E2">
        <w:rPr>
          <w:sz w:val="28"/>
          <w:szCs w:val="28"/>
          <w:lang w:val="ru-UA" w:eastAsia="ru-UA"/>
          <w14:ligatures w14:val="none"/>
        </w:rPr>
        <w:t>дій</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або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вчинків</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що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відхиляються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від</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усталених</w:t>
      </w:r>
      <w:proofErr w:type="spellEnd"/>
      <w:r w:rsidRPr="00BD25E2">
        <w:rPr>
          <w:sz w:val="28"/>
          <w:szCs w:val="28"/>
          <w:lang w:val="ru-UA" w:eastAsia="ru-UA"/>
          <w14:ligatures w14:val="none"/>
        </w:rPr>
        <w:t xml:space="preserve"> у </w:t>
      </w:r>
      <w:proofErr w:type="spellStart"/>
      <w:r w:rsidRPr="00BD25E2">
        <w:rPr>
          <w:sz w:val="28"/>
          <w:szCs w:val="28"/>
          <w:lang w:val="ru-UA" w:eastAsia="ru-UA"/>
          <w14:ligatures w14:val="none"/>
        </w:rPr>
        <w:t>суспільстві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моральних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правових</w:t>
      </w:r>
      <w:proofErr w:type="spellEnd"/>
      <w:r w:rsidRPr="00BD25E2">
        <w:rPr>
          <w:sz w:val="28"/>
          <w:szCs w:val="28"/>
          <w:lang w:val="ru-UA" w:eastAsia="ru-UA"/>
          <w14:ligatures w14:val="none"/>
        </w:rPr>
        <w:t xml:space="preserve"> і </w:t>
      </w:r>
      <w:proofErr w:type="spellStart"/>
      <w:r w:rsidRPr="00BD25E2">
        <w:rPr>
          <w:sz w:val="28"/>
          <w:szCs w:val="28"/>
          <w:lang w:val="ru-UA" w:eastAsia="ru-UA"/>
          <w14:ligatures w14:val="none"/>
        </w:rPr>
        <w:t>культурних</w:t>
      </w:r>
      <w:proofErr w:type="spellEnd"/>
      <w:r w:rsidRPr="00BD25E2">
        <w:rPr>
          <w:sz w:val="28"/>
          <w:szCs w:val="28"/>
          <w:lang w:val="ru-UA" w:eastAsia="ru-UA"/>
          <w14:ligatures w14:val="none"/>
        </w:rPr>
        <w:t xml:space="preserve"> норм, та </w:t>
      </w:r>
      <w:proofErr w:type="spellStart"/>
      <w:r w:rsidRPr="00BD25E2">
        <w:rPr>
          <w:sz w:val="28"/>
          <w:szCs w:val="28"/>
          <w:lang w:val="ru-UA" w:eastAsia="ru-UA"/>
          <w14:ligatures w14:val="none"/>
        </w:rPr>
        <w:t>може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мати</w:t>
      </w:r>
      <w:proofErr w:type="spellEnd"/>
      <w:r w:rsidRPr="00BD25E2">
        <w:rPr>
          <w:sz w:val="28"/>
          <w:szCs w:val="28"/>
          <w:lang w:val="ru-UA" w:eastAsia="ru-UA"/>
          <w14:ligatures w14:val="none"/>
        </w:rPr>
        <w:t xml:space="preserve"> як </w:t>
      </w:r>
      <w:proofErr w:type="spellStart"/>
      <w:r w:rsidRPr="00BD25E2">
        <w:rPr>
          <w:sz w:val="28"/>
          <w:szCs w:val="28"/>
          <w:lang w:val="ru-UA" w:eastAsia="ru-UA"/>
          <w14:ligatures w14:val="none"/>
        </w:rPr>
        <w:t>ситуативний</w:t>
      </w:r>
      <w:proofErr w:type="spellEnd"/>
      <w:r w:rsidRPr="00BD25E2">
        <w:rPr>
          <w:sz w:val="28"/>
          <w:szCs w:val="28"/>
          <w:lang w:val="ru-UA" w:eastAsia="ru-UA"/>
          <w14:ligatures w14:val="none"/>
        </w:rPr>
        <w:t xml:space="preserve">, так і </w:t>
      </w:r>
      <w:proofErr w:type="spellStart"/>
      <w:r w:rsidRPr="00BD25E2">
        <w:rPr>
          <w:sz w:val="28"/>
          <w:szCs w:val="28"/>
          <w:lang w:val="ru-UA" w:eastAsia="ru-UA"/>
          <w14:ligatures w14:val="none"/>
        </w:rPr>
        <w:t>стійкий</w:t>
      </w:r>
      <w:proofErr w:type="spellEnd"/>
      <w:r w:rsidRPr="00BD25E2">
        <w:rPr>
          <w:sz w:val="28"/>
          <w:szCs w:val="28"/>
          <w:lang w:val="ru-UA" w:eastAsia="ru-UA"/>
          <w14:ligatures w14:val="none"/>
        </w:rPr>
        <w:t xml:space="preserve"> характер.</w:t>
      </w:r>
    </w:p>
    <w:p w14:paraId="680C5CE0" w14:textId="6A589CAB" w:rsidR="00BD25E2" w:rsidRPr="00BD25E2" w:rsidRDefault="00BD25E2" w:rsidP="00BD25E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D25E2">
        <w:rPr>
          <w:sz w:val="28"/>
          <w:szCs w:val="28"/>
          <w:lang w:val="ru-UA" w:eastAsia="ru-UA"/>
          <w14:ligatures w14:val="none"/>
        </w:rPr>
        <w:t>Девіація</w:t>
      </w:r>
      <w:proofErr w:type="spellEnd"/>
      <w:r w:rsidRPr="00BD25E2">
        <w:rPr>
          <w:sz w:val="28"/>
          <w:szCs w:val="28"/>
          <w:lang w:val="ru-UA" w:eastAsia="ru-UA"/>
          <w14:ligatures w14:val="none"/>
        </w:rPr>
        <w:t xml:space="preserve"> не є </w:t>
      </w:r>
      <w:proofErr w:type="spellStart"/>
      <w:r w:rsidRPr="00BD25E2">
        <w:rPr>
          <w:sz w:val="28"/>
          <w:szCs w:val="28"/>
          <w:lang w:val="ru-UA" w:eastAsia="ru-UA"/>
          <w14:ligatures w14:val="none"/>
        </w:rPr>
        <w:t>вродженою</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властивістю</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людини</w:t>
      </w:r>
      <w:proofErr w:type="spellEnd"/>
      <w:r w:rsidRPr="00BD25E2">
        <w:rPr>
          <w:sz w:val="28"/>
          <w:szCs w:val="28"/>
          <w:lang w:val="ru-UA" w:eastAsia="ru-UA"/>
          <w14:ligatures w14:val="none"/>
        </w:rPr>
        <w:t xml:space="preserve"> — вона </w:t>
      </w:r>
      <w:proofErr w:type="spellStart"/>
      <w:r w:rsidRPr="00BD25E2">
        <w:rPr>
          <w:sz w:val="28"/>
          <w:szCs w:val="28"/>
          <w:lang w:val="ru-UA" w:eastAsia="ru-UA"/>
          <w14:ligatures w14:val="none"/>
        </w:rPr>
        <w:t>виникає</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внаслідок</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складної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взаємодії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між</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особистісними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особливостями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підлітка</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його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соціальним</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середовищем</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Серед</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ключових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чинників</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її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виникнення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можна</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виокремити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соціально-економічну</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нестабільність</w:t>
      </w:r>
      <w:proofErr w:type="spellEnd"/>
      <w:r w:rsidRPr="00BD25E2">
        <w:rPr>
          <w:sz w:val="28"/>
          <w:szCs w:val="28"/>
          <w:lang w:val="ru-UA" w:eastAsia="ru-UA"/>
          <w14:ligatures w14:val="none"/>
        </w:rPr>
        <w:t xml:space="preserve">, кризу </w:t>
      </w:r>
      <w:proofErr w:type="spellStart"/>
      <w:r w:rsidRPr="00BD25E2">
        <w:rPr>
          <w:sz w:val="28"/>
          <w:szCs w:val="28"/>
          <w:lang w:val="ru-UA" w:eastAsia="ru-UA"/>
          <w14:ligatures w14:val="none"/>
        </w:rPr>
        <w:t>цінностей</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дефіцит</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уваги</w:t>
      </w:r>
      <w:proofErr w:type="spellEnd"/>
      <w:r w:rsidRPr="00BD25E2">
        <w:rPr>
          <w:sz w:val="28"/>
          <w:szCs w:val="28"/>
          <w:lang w:val="ru-UA" w:eastAsia="ru-UA"/>
          <w14:ligatures w14:val="none"/>
        </w:rPr>
        <w:t xml:space="preserve"> з боку </w:t>
      </w:r>
      <w:proofErr w:type="spellStart"/>
      <w:r w:rsidRPr="00BD25E2">
        <w:rPr>
          <w:sz w:val="28"/>
          <w:szCs w:val="28"/>
          <w:lang w:val="ru-UA" w:eastAsia="ru-UA"/>
          <w14:ligatures w14:val="none"/>
        </w:rPr>
        <w:t>батьків</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вплив</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девіантного</w:t>
      </w:r>
      <w:proofErr w:type="spellEnd"/>
      <w:r w:rsidRPr="00BD25E2">
        <w:rPr>
          <w:sz w:val="28"/>
          <w:szCs w:val="28"/>
          <w:lang w:val="ru-UA" w:eastAsia="ru-UA"/>
          <w14:ligatures w14:val="none"/>
        </w:rPr>
        <w:t xml:space="preserve"> кола </w:t>
      </w:r>
      <w:proofErr w:type="spellStart"/>
      <w:r w:rsidRPr="00BD25E2">
        <w:rPr>
          <w:sz w:val="28"/>
          <w:szCs w:val="28"/>
          <w:lang w:val="ru-UA" w:eastAsia="ru-UA"/>
          <w14:ligatures w14:val="none"/>
        </w:rPr>
        <w:t>однолітків</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психологічні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травми</w:t>
      </w:r>
      <w:proofErr w:type="spellEnd"/>
      <w:r w:rsidRPr="00BD25E2">
        <w:rPr>
          <w:sz w:val="28"/>
          <w:szCs w:val="28"/>
          <w:lang w:val="ru-UA" w:eastAsia="ru-UA"/>
          <w14:ligatures w14:val="none"/>
        </w:rPr>
        <w:t xml:space="preserve">, а також </w:t>
      </w:r>
      <w:proofErr w:type="spellStart"/>
      <w:r w:rsidRPr="00BD25E2">
        <w:rPr>
          <w:sz w:val="28"/>
          <w:szCs w:val="28"/>
          <w:lang w:val="ru-UA" w:eastAsia="ru-UA"/>
          <w14:ligatures w14:val="none"/>
        </w:rPr>
        <w:t>недосконалість</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системи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виховання</w:t>
      </w:r>
      <w:proofErr w:type="spellEnd"/>
      <w:r w:rsidRPr="00BD25E2">
        <w:rPr>
          <w:sz w:val="28"/>
          <w:szCs w:val="28"/>
          <w:lang w:val="ru-UA" w:eastAsia="ru-UA"/>
          <w14:ligatures w14:val="none"/>
        </w:rPr>
        <w:t xml:space="preserve"> й </w:t>
      </w:r>
      <w:proofErr w:type="spellStart"/>
      <w:r w:rsidRPr="00BD25E2">
        <w:rPr>
          <w:sz w:val="28"/>
          <w:szCs w:val="28"/>
          <w:lang w:val="ru-UA" w:eastAsia="ru-UA"/>
          <w14:ligatures w14:val="none"/>
        </w:rPr>
        <w:t>профілактики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Саме</w:t>
      </w:r>
      <w:proofErr w:type="spellEnd"/>
      <w:r w:rsidRPr="00BD25E2">
        <w:rPr>
          <w:sz w:val="28"/>
          <w:szCs w:val="28"/>
          <w:lang w:val="ru-UA" w:eastAsia="ru-UA"/>
          <w14:ligatures w14:val="none"/>
        </w:rPr>
        <w:t xml:space="preserve"> тому </w:t>
      </w:r>
      <w:proofErr w:type="spellStart"/>
      <w:r w:rsidRPr="00BD25E2">
        <w:rPr>
          <w:sz w:val="28"/>
          <w:szCs w:val="28"/>
          <w:lang w:val="ru-UA" w:eastAsia="ru-UA"/>
          <w14:ligatures w14:val="none"/>
        </w:rPr>
        <w:t>аналіз</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девіантної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поведінки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потребує</w:t>
      </w:r>
      <w:proofErr w:type="spellEnd"/>
      <w:r w:rsidRPr="00BD25E2">
        <w:rPr>
          <w:sz w:val="28"/>
          <w:szCs w:val="28"/>
          <w:lang w:val="ru-UA" w:eastAsia="ru-UA"/>
          <w14:ligatures w14:val="none"/>
        </w:rPr>
        <w:t xml:space="preserve"> комплексного </w:t>
      </w:r>
      <w:proofErr w:type="spellStart"/>
      <w:r w:rsidRPr="00BD25E2">
        <w:rPr>
          <w:sz w:val="28"/>
          <w:szCs w:val="28"/>
          <w:lang w:val="ru-UA" w:eastAsia="ru-UA"/>
          <w14:ligatures w14:val="none"/>
        </w:rPr>
        <w:t>підходу</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що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враховує</w:t>
      </w:r>
      <w:proofErr w:type="spellEnd"/>
      <w:r w:rsidRPr="00BD25E2">
        <w:rPr>
          <w:sz w:val="28"/>
          <w:szCs w:val="28"/>
          <w:lang w:val="ru-UA" w:eastAsia="ru-UA"/>
          <w14:ligatures w14:val="none"/>
        </w:rPr>
        <w:t xml:space="preserve"> не </w:t>
      </w:r>
      <w:proofErr w:type="spellStart"/>
      <w:r w:rsidRPr="00BD25E2">
        <w:rPr>
          <w:sz w:val="28"/>
          <w:szCs w:val="28"/>
          <w:lang w:val="ru-UA" w:eastAsia="ru-UA"/>
          <w14:ligatures w14:val="none"/>
        </w:rPr>
        <w:t>лише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поведінкові</w:t>
      </w:r>
      <w:proofErr w:type="spellEnd"/>
      <w:r w:rsidRPr="00BD25E2">
        <w:rPr>
          <w:sz w:val="28"/>
          <w:szCs w:val="28"/>
          <w:lang w:val="ru-UA" w:eastAsia="ru-UA"/>
          <w14:ligatures w14:val="none"/>
        </w:rPr>
        <w:t xml:space="preserve"> прояви, а й </w:t>
      </w:r>
      <w:proofErr w:type="spellStart"/>
      <w:r w:rsidRPr="00BD25E2">
        <w:rPr>
          <w:sz w:val="28"/>
          <w:szCs w:val="28"/>
          <w:lang w:val="ru-UA" w:eastAsia="ru-UA"/>
          <w14:ligatures w14:val="none"/>
        </w:rPr>
        <w:t>глибинні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мотиви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емоційні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стани</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соціальні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контексти</w:t>
      </w:r>
      <w:proofErr w:type="spellEnd"/>
      <w:r w:rsidRPr="00BD25E2">
        <w:rPr>
          <w:sz w:val="28"/>
          <w:szCs w:val="28"/>
          <w:lang w:val="ru-UA" w:eastAsia="ru-UA"/>
          <w14:ligatures w14:val="none"/>
        </w:rPr>
        <w:t xml:space="preserve">, в </w:t>
      </w:r>
      <w:proofErr w:type="spellStart"/>
      <w:r w:rsidRPr="00BD25E2">
        <w:rPr>
          <w:sz w:val="28"/>
          <w:szCs w:val="28"/>
          <w:lang w:val="ru-UA" w:eastAsia="ru-UA"/>
          <w14:ligatures w14:val="none"/>
        </w:rPr>
        <w:t>яких</w:t>
      </w:r>
      <w:proofErr w:type="spellEnd"/>
      <w:r w:rsidRPr="00BD25E2">
        <w:rPr>
          <w:sz w:val="28"/>
          <w:szCs w:val="28"/>
          <w:lang w:val="ru-UA" w:eastAsia="ru-UA"/>
          <w14:ligatures w14:val="none"/>
        </w:rPr>
        <w:t xml:space="preserve"> вони </w:t>
      </w:r>
      <w:proofErr w:type="spellStart"/>
      <w:r w:rsidRPr="00BD25E2">
        <w:rPr>
          <w:sz w:val="28"/>
          <w:szCs w:val="28"/>
          <w:lang w:val="ru-UA" w:eastAsia="ru-UA"/>
          <w14:ligatures w14:val="none"/>
        </w:rPr>
        <w:t>виникають</w:t>
      </w:r>
      <w:proofErr w:type="spellEnd"/>
      <w:r w:rsidR="001835E5">
        <w:rPr>
          <w:sz w:val="28"/>
          <w:szCs w:val="28"/>
          <w:lang w:val="ru-UA" w:eastAsia="ru-UA"/>
          <w14:ligatures w14:val="none"/>
        </w:rPr>
        <w:t>[1]</w:t>
      </w:r>
      <w:r w:rsidRPr="00BD25E2">
        <w:rPr>
          <w:sz w:val="28"/>
          <w:szCs w:val="28"/>
          <w:lang w:val="ru-UA" w:eastAsia="ru-UA"/>
          <w14:ligatures w14:val="none"/>
        </w:rPr>
        <w:t>.</w:t>
      </w:r>
    </w:p>
    <w:p w14:paraId="3D53DFE8" w14:textId="77777777" w:rsidR="00BD25E2" w:rsidRPr="00BD25E2" w:rsidRDefault="00BD25E2" w:rsidP="00BD25E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D25E2">
        <w:rPr>
          <w:sz w:val="28"/>
          <w:szCs w:val="28"/>
          <w:lang w:val="ru-UA" w:eastAsia="ru-UA"/>
          <w14:ligatures w14:val="none"/>
        </w:rPr>
        <w:t>Підлітковий</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вік</w:t>
      </w:r>
      <w:proofErr w:type="spellEnd"/>
      <w:r w:rsidRPr="00BD25E2">
        <w:rPr>
          <w:sz w:val="28"/>
          <w:szCs w:val="28"/>
          <w:lang w:val="ru-UA" w:eastAsia="ru-UA"/>
          <w14:ligatures w14:val="none"/>
        </w:rPr>
        <w:t xml:space="preserve"> є </w:t>
      </w:r>
      <w:proofErr w:type="spellStart"/>
      <w:r w:rsidRPr="00BD25E2">
        <w:rPr>
          <w:sz w:val="28"/>
          <w:szCs w:val="28"/>
          <w:lang w:val="ru-UA" w:eastAsia="ru-UA"/>
          <w14:ligatures w14:val="none"/>
        </w:rPr>
        <w:t>найбільш</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вразливим</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періодом</w:t>
      </w:r>
      <w:proofErr w:type="spellEnd"/>
      <w:r w:rsidRPr="00BD25E2">
        <w:rPr>
          <w:sz w:val="28"/>
          <w:szCs w:val="28"/>
          <w:lang w:val="ru-UA" w:eastAsia="ru-UA"/>
          <w14:ligatures w14:val="none"/>
        </w:rPr>
        <w:t xml:space="preserve"> у </w:t>
      </w:r>
      <w:proofErr w:type="spellStart"/>
      <w:r w:rsidRPr="00BD25E2">
        <w:rPr>
          <w:sz w:val="28"/>
          <w:szCs w:val="28"/>
          <w:lang w:val="ru-UA" w:eastAsia="ru-UA"/>
          <w14:ligatures w14:val="none"/>
        </w:rPr>
        <w:t>становленні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особистості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адже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саме</w:t>
      </w:r>
      <w:proofErr w:type="spellEnd"/>
      <w:r w:rsidRPr="00BD25E2">
        <w:rPr>
          <w:sz w:val="28"/>
          <w:szCs w:val="28"/>
          <w:lang w:val="ru-UA" w:eastAsia="ru-UA"/>
          <w14:ligatures w14:val="none"/>
        </w:rPr>
        <w:t xml:space="preserve"> в </w:t>
      </w:r>
      <w:proofErr w:type="spellStart"/>
      <w:r w:rsidRPr="00BD25E2">
        <w:rPr>
          <w:sz w:val="28"/>
          <w:szCs w:val="28"/>
          <w:lang w:val="ru-UA" w:eastAsia="ru-UA"/>
          <w14:ligatures w14:val="none"/>
        </w:rPr>
        <w:t>цей</w:t>
      </w:r>
      <w:proofErr w:type="spellEnd"/>
      <w:r w:rsidRPr="00BD25E2">
        <w:rPr>
          <w:sz w:val="28"/>
          <w:szCs w:val="28"/>
          <w:lang w:val="ru-UA" w:eastAsia="ru-UA"/>
          <w14:ligatures w14:val="none"/>
        </w:rPr>
        <w:t xml:space="preserve"> час </w:t>
      </w:r>
      <w:proofErr w:type="spellStart"/>
      <w:r w:rsidRPr="00BD25E2">
        <w:rPr>
          <w:sz w:val="28"/>
          <w:szCs w:val="28"/>
          <w:lang w:val="ru-UA" w:eastAsia="ru-UA"/>
          <w14:ligatures w14:val="none"/>
        </w:rPr>
        <w:t>формуються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моральні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орієнтири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почуття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відповідальності</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соціальна</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ідентичність</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Невідповідність</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між</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очікуваннями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суспільства</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реальними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можливостями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підлітка</w:t>
      </w:r>
      <w:proofErr w:type="spellEnd"/>
      <w:r w:rsidRPr="00BD25E2">
        <w:rPr>
          <w:sz w:val="28"/>
          <w:szCs w:val="28"/>
          <w:lang w:val="ru-UA" w:eastAsia="ru-UA"/>
          <w14:ligatures w14:val="none"/>
        </w:rPr>
        <w:t xml:space="preserve"> часто </w:t>
      </w:r>
      <w:proofErr w:type="spellStart"/>
      <w:r w:rsidRPr="00BD25E2">
        <w:rPr>
          <w:sz w:val="28"/>
          <w:szCs w:val="28"/>
          <w:lang w:val="ru-UA" w:eastAsia="ru-UA"/>
          <w14:ligatures w14:val="none"/>
        </w:rPr>
        <w:t>стає</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джерелом</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внутрішнього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конфлікту</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що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може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проявитися</w:t>
      </w:r>
      <w:proofErr w:type="spellEnd"/>
      <w:r w:rsidRPr="00BD25E2">
        <w:rPr>
          <w:sz w:val="28"/>
          <w:szCs w:val="28"/>
          <w:lang w:val="ru-UA" w:eastAsia="ru-UA"/>
          <w14:ligatures w14:val="none"/>
        </w:rPr>
        <w:t xml:space="preserve"> у </w:t>
      </w:r>
      <w:proofErr w:type="spellStart"/>
      <w:r w:rsidRPr="00BD25E2">
        <w:rPr>
          <w:sz w:val="28"/>
          <w:szCs w:val="28"/>
          <w:lang w:val="ru-UA" w:eastAsia="ru-UA"/>
          <w14:ligatures w14:val="none"/>
        </w:rPr>
        <w:t>вигляді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девіацій</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Водночас</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більшість</w:t>
      </w:r>
      <w:proofErr w:type="spellEnd"/>
      <w:r w:rsidRPr="00BD25E2">
        <w:rPr>
          <w:sz w:val="28"/>
          <w:szCs w:val="28"/>
          <w:lang w:val="ru-UA" w:eastAsia="ru-UA"/>
          <w14:ligatures w14:val="none"/>
        </w:rPr>
        <w:t xml:space="preserve"> таких </w:t>
      </w:r>
      <w:proofErr w:type="spellStart"/>
      <w:r w:rsidRPr="00BD25E2">
        <w:rPr>
          <w:sz w:val="28"/>
          <w:szCs w:val="28"/>
          <w:lang w:val="ru-UA" w:eastAsia="ru-UA"/>
          <w14:ligatures w14:val="none"/>
        </w:rPr>
        <w:t>проявів</w:t>
      </w:r>
      <w:proofErr w:type="spellEnd"/>
      <w:r w:rsidRPr="00BD25E2">
        <w:rPr>
          <w:sz w:val="28"/>
          <w:szCs w:val="28"/>
          <w:lang w:val="ru-UA" w:eastAsia="ru-UA"/>
          <w14:ligatures w14:val="none"/>
        </w:rPr>
        <w:t xml:space="preserve"> є не </w:t>
      </w:r>
      <w:proofErr w:type="spellStart"/>
      <w:r w:rsidRPr="00BD25E2">
        <w:rPr>
          <w:sz w:val="28"/>
          <w:szCs w:val="28"/>
          <w:lang w:val="ru-UA" w:eastAsia="ru-UA"/>
          <w14:ligatures w14:val="none"/>
        </w:rPr>
        <w:t>стільки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злочинними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скільки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пошуковими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або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протестними</w:t>
      </w:r>
      <w:proofErr w:type="spellEnd"/>
      <w:r w:rsidRPr="00BD25E2">
        <w:rPr>
          <w:sz w:val="28"/>
          <w:szCs w:val="28"/>
          <w:lang w:val="ru-UA" w:eastAsia="ru-UA"/>
          <w14:ligatures w14:val="none"/>
        </w:rPr>
        <w:t xml:space="preserve"> — вони </w:t>
      </w:r>
      <w:proofErr w:type="spellStart"/>
      <w:r w:rsidRPr="00BD25E2">
        <w:rPr>
          <w:sz w:val="28"/>
          <w:szCs w:val="28"/>
          <w:lang w:val="ru-UA" w:eastAsia="ru-UA"/>
          <w14:ligatures w14:val="none"/>
        </w:rPr>
        <w:t>свідчать</w:t>
      </w:r>
      <w:proofErr w:type="spellEnd"/>
      <w:r w:rsidRPr="00BD25E2">
        <w:rPr>
          <w:sz w:val="28"/>
          <w:szCs w:val="28"/>
          <w:lang w:val="ru-UA" w:eastAsia="ru-UA"/>
          <w14:ligatures w14:val="none"/>
        </w:rPr>
        <w:t xml:space="preserve"> про потребу в </w:t>
      </w:r>
      <w:proofErr w:type="spellStart"/>
      <w:r w:rsidRPr="00BD25E2">
        <w:rPr>
          <w:sz w:val="28"/>
          <w:szCs w:val="28"/>
          <w:lang w:val="ru-UA" w:eastAsia="ru-UA"/>
          <w14:ligatures w14:val="none"/>
        </w:rPr>
        <w:t>самовираженні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увазі</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підтримці</w:t>
      </w:r>
      <w:proofErr w:type="spellEnd"/>
      <w:r w:rsidRPr="00BD25E2">
        <w:rPr>
          <w:sz w:val="28"/>
          <w:szCs w:val="28"/>
          <w:lang w:val="ru-UA" w:eastAsia="ru-UA"/>
          <w14:ligatures w14:val="none"/>
        </w:rPr>
        <w:t>.</w:t>
      </w:r>
    </w:p>
    <w:p w14:paraId="55C19BA6" w14:textId="77777777" w:rsidR="00BD25E2" w:rsidRPr="00BD25E2" w:rsidRDefault="00BD25E2" w:rsidP="00BD25E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D25E2">
        <w:rPr>
          <w:sz w:val="28"/>
          <w:szCs w:val="28"/>
          <w:lang w:val="ru-UA" w:eastAsia="ru-UA"/>
          <w14:ligatures w14:val="none"/>
        </w:rPr>
        <w:lastRenderedPageBreak/>
        <w:t>Класифікація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видів</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девіантної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поведінки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дозволяє</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глибше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зрозуміти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різноманітність</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її</w:t>
      </w:r>
      <w:proofErr w:type="spellEnd"/>
      <w:r w:rsidRPr="00BD25E2">
        <w:rPr>
          <w:sz w:val="28"/>
          <w:szCs w:val="28"/>
          <w:lang w:val="ru-UA" w:eastAsia="ru-UA"/>
          <w14:ligatures w14:val="none"/>
        </w:rPr>
        <w:t xml:space="preserve"> форм — </w:t>
      </w:r>
      <w:proofErr w:type="spellStart"/>
      <w:r w:rsidRPr="00BD25E2">
        <w:rPr>
          <w:sz w:val="28"/>
          <w:szCs w:val="28"/>
          <w:lang w:val="ru-UA" w:eastAsia="ru-UA"/>
          <w14:ligatures w14:val="none"/>
        </w:rPr>
        <w:t>від</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антидисциплінарної</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асоціальної</w:t>
      </w:r>
      <w:proofErr w:type="spellEnd"/>
      <w:r w:rsidRPr="00BD25E2">
        <w:rPr>
          <w:sz w:val="28"/>
          <w:szCs w:val="28"/>
          <w:lang w:val="ru-UA" w:eastAsia="ru-UA"/>
          <w14:ligatures w14:val="none"/>
        </w:rPr>
        <w:t xml:space="preserve"> до </w:t>
      </w:r>
      <w:proofErr w:type="spellStart"/>
      <w:r w:rsidRPr="00BD25E2">
        <w:rPr>
          <w:sz w:val="28"/>
          <w:szCs w:val="28"/>
          <w:lang w:val="ru-UA" w:eastAsia="ru-UA"/>
          <w14:ligatures w14:val="none"/>
        </w:rPr>
        <w:t>криміногенної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чи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аутоагресивної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Розуміння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цих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типів</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має</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важливе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значення</w:t>
      </w:r>
      <w:proofErr w:type="spellEnd"/>
      <w:r w:rsidRPr="00BD25E2">
        <w:rPr>
          <w:sz w:val="28"/>
          <w:szCs w:val="28"/>
          <w:lang w:val="ru-UA" w:eastAsia="ru-UA"/>
          <w14:ligatures w14:val="none"/>
        </w:rPr>
        <w:t xml:space="preserve"> для </w:t>
      </w:r>
      <w:proofErr w:type="spellStart"/>
      <w:r w:rsidRPr="00BD25E2">
        <w:rPr>
          <w:sz w:val="28"/>
          <w:szCs w:val="28"/>
          <w:lang w:val="ru-UA" w:eastAsia="ru-UA"/>
          <w14:ligatures w14:val="none"/>
        </w:rPr>
        <w:t>розробки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ефективних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програм</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профілактики</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психологічної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корекції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Особливої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уваги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заслуговує</w:t>
      </w:r>
      <w:proofErr w:type="spellEnd"/>
      <w:r w:rsidRPr="00BD25E2">
        <w:rPr>
          <w:sz w:val="28"/>
          <w:szCs w:val="28"/>
          <w:lang w:val="ru-UA" w:eastAsia="ru-UA"/>
          <w14:ligatures w14:val="none"/>
        </w:rPr>
        <w:t xml:space="preserve"> ювенальна </w:t>
      </w:r>
      <w:proofErr w:type="spellStart"/>
      <w:r w:rsidRPr="00BD25E2">
        <w:rPr>
          <w:sz w:val="28"/>
          <w:szCs w:val="28"/>
          <w:lang w:val="ru-UA" w:eastAsia="ru-UA"/>
          <w14:ligatures w14:val="none"/>
        </w:rPr>
        <w:t>юстиція</w:t>
      </w:r>
      <w:proofErr w:type="spellEnd"/>
      <w:r w:rsidRPr="00BD25E2">
        <w:rPr>
          <w:sz w:val="28"/>
          <w:szCs w:val="28"/>
          <w:lang w:val="ru-UA" w:eastAsia="ru-UA"/>
          <w14:ligatures w14:val="none"/>
        </w:rPr>
        <w:t xml:space="preserve"> як </w:t>
      </w:r>
      <w:proofErr w:type="spellStart"/>
      <w:r w:rsidRPr="00BD25E2">
        <w:rPr>
          <w:sz w:val="28"/>
          <w:szCs w:val="28"/>
          <w:lang w:val="ru-UA" w:eastAsia="ru-UA"/>
          <w14:ligatures w14:val="none"/>
        </w:rPr>
        <w:t>гуманістична</w:t>
      </w:r>
      <w:proofErr w:type="spellEnd"/>
      <w:r w:rsidRPr="00BD25E2">
        <w:rPr>
          <w:sz w:val="28"/>
          <w:szCs w:val="28"/>
          <w:lang w:val="ru-UA" w:eastAsia="ru-UA"/>
          <w14:ligatures w14:val="none"/>
        </w:rPr>
        <w:t xml:space="preserve"> система, </w:t>
      </w:r>
      <w:proofErr w:type="spellStart"/>
      <w:r w:rsidRPr="00BD25E2">
        <w:rPr>
          <w:sz w:val="28"/>
          <w:szCs w:val="28"/>
          <w:lang w:val="ru-UA" w:eastAsia="ru-UA"/>
          <w14:ligatures w14:val="none"/>
        </w:rPr>
        <w:t>що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спрямована</w:t>
      </w:r>
      <w:proofErr w:type="spellEnd"/>
      <w:r w:rsidRPr="00BD25E2">
        <w:rPr>
          <w:sz w:val="28"/>
          <w:szCs w:val="28"/>
          <w:lang w:val="ru-UA" w:eastAsia="ru-UA"/>
          <w14:ligatures w14:val="none"/>
        </w:rPr>
        <w:t xml:space="preserve"> не на </w:t>
      </w:r>
      <w:proofErr w:type="spellStart"/>
      <w:r w:rsidRPr="00BD25E2">
        <w:rPr>
          <w:sz w:val="28"/>
          <w:szCs w:val="28"/>
          <w:lang w:val="ru-UA" w:eastAsia="ru-UA"/>
          <w14:ligatures w14:val="none"/>
        </w:rPr>
        <w:t>покарання</w:t>
      </w:r>
      <w:proofErr w:type="spellEnd"/>
      <w:r w:rsidRPr="00BD25E2">
        <w:rPr>
          <w:sz w:val="28"/>
          <w:szCs w:val="28"/>
          <w:lang w:val="ru-UA" w:eastAsia="ru-UA"/>
          <w14:ligatures w14:val="none"/>
        </w:rPr>
        <w:t xml:space="preserve">, а на </w:t>
      </w:r>
      <w:proofErr w:type="spellStart"/>
      <w:r w:rsidRPr="00BD25E2">
        <w:rPr>
          <w:sz w:val="28"/>
          <w:szCs w:val="28"/>
          <w:lang w:val="ru-UA" w:eastAsia="ru-UA"/>
          <w14:ligatures w14:val="none"/>
        </w:rPr>
        <w:t>ресоціалізацію</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підлітків</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формування</w:t>
      </w:r>
      <w:proofErr w:type="spellEnd"/>
      <w:r w:rsidRPr="00BD25E2">
        <w:rPr>
          <w:sz w:val="28"/>
          <w:szCs w:val="28"/>
          <w:lang w:val="ru-UA" w:eastAsia="ru-UA"/>
          <w14:ligatures w14:val="none"/>
        </w:rPr>
        <w:t xml:space="preserve"> у них </w:t>
      </w:r>
      <w:proofErr w:type="spellStart"/>
      <w:r w:rsidRPr="00BD25E2">
        <w:rPr>
          <w:sz w:val="28"/>
          <w:szCs w:val="28"/>
          <w:lang w:val="ru-UA" w:eastAsia="ru-UA"/>
          <w14:ligatures w14:val="none"/>
        </w:rPr>
        <w:t>відповідального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ставлення</w:t>
      </w:r>
      <w:proofErr w:type="spellEnd"/>
      <w:r w:rsidRPr="00BD25E2">
        <w:rPr>
          <w:sz w:val="28"/>
          <w:szCs w:val="28"/>
          <w:lang w:val="ru-UA" w:eastAsia="ru-UA"/>
          <w14:ligatures w14:val="none"/>
        </w:rPr>
        <w:t xml:space="preserve"> до </w:t>
      </w:r>
      <w:proofErr w:type="spellStart"/>
      <w:r w:rsidRPr="00BD25E2">
        <w:rPr>
          <w:sz w:val="28"/>
          <w:szCs w:val="28"/>
          <w:lang w:val="ru-UA" w:eastAsia="ru-UA"/>
          <w14:ligatures w14:val="none"/>
        </w:rPr>
        <w:t>власної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поведінки</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повернення</w:t>
      </w:r>
      <w:proofErr w:type="spellEnd"/>
      <w:r w:rsidRPr="00BD25E2">
        <w:rPr>
          <w:sz w:val="28"/>
          <w:szCs w:val="28"/>
          <w:lang w:val="ru-UA" w:eastAsia="ru-UA"/>
          <w14:ligatures w14:val="none"/>
        </w:rPr>
        <w:t xml:space="preserve"> до </w:t>
      </w:r>
      <w:proofErr w:type="spellStart"/>
      <w:r w:rsidRPr="00BD25E2">
        <w:rPr>
          <w:sz w:val="28"/>
          <w:szCs w:val="28"/>
          <w:lang w:val="ru-UA" w:eastAsia="ru-UA"/>
          <w14:ligatures w14:val="none"/>
        </w:rPr>
        <w:t>конструктивної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участі</w:t>
      </w:r>
      <w:proofErr w:type="spellEnd"/>
      <w:r w:rsidRPr="00BD25E2">
        <w:rPr>
          <w:sz w:val="28"/>
          <w:szCs w:val="28"/>
          <w:lang w:val="ru-UA" w:eastAsia="ru-UA"/>
          <w14:ligatures w14:val="none"/>
        </w:rPr>
        <w:t xml:space="preserve"> у </w:t>
      </w:r>
      <w:proofErr w:type="spellStart"/>
      <w:r w:rsidRPr="00BD25E2">
        <w:rPr>
          <w:sz w:val="28"/>
          <w:szCs w:val="28"/>
          <w:lang w:val="ru-UA" w:eastAsia="ru-UA"/>
          <w14:ligatures w14:val="none"/>
        </w:rPr>
        <w:t>суспільному</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житті</w:t>
      </w:r>
      <w:proofErr w:type="spellEnd"/>
      <w:r w:rsidRPr="00BD25E2">
        <w:rPr>
          <w:sz w:val="28"/>
          <w:szCs w:val="28"/>
          <w:lang w:val="ru-UA" w:eastAsia="ru-UA"/>
          <w14:ligatures w14:val="none"/>
        </w:rPr>
        <w:t>.</w:t>
      </w:r>
    </w:p>
    <w:p w14:paraId="7F7D1D5F" w14:textId="77777777" w:rsidR="00BD25E2" w:rsidRPr="00BD25E2" w:rsidRDefault="00BD25E2" w:rsidP="00BD25E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D25E2">
        <w:rPr>
          <w:sz w:val="28"/>
          <w:szCs w:val="28"/>
          <w:lang w:val="ru-UA" w:eastAsia="ru-UA"/>
          <w14:ligatures w14:val="none"/>
        </w:rPr>
        <w:t>Отже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девіантна</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поведінка</w:t>
      </w:r>
      <w:proofErr w:type="spellEnd"/>
      <w:r w:rsidRPr="00BD25E2">
        <w:rPr>
          <w:sz w:val="28"/>
          <w:szCs w:val="28"/>
          <w:lang w:val="ru-UA" w:eastAsia="ru-UA"/>
          <w14:ligatures w14:val="none"/>
        </w:rPr>
        <w:t xml:space="preserve"> у </w:t>
      </w:r>
      <w:proofErr w:type="spellStart"/>
      <w:r w:rsidRPr="00BD25E2">
        <w:rPr>
          <w:sz w:val="28"/>
          <w:szCs w:val="28"/>
          <w:lang w:val="ru-UA" w:eastAsia="ru-UA"/>
          <w14:ligatures w14:val="none"/>
        </w:rPr>
        <w:t>підлітковому</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віці</w:t>
      </w:r>
      <w:proofErr w:type="spellEnd"/>
      <w:r w:rsidRPr="00BD25E2">
        <w:rPr>
          <w:sz w:val="28"/>
          <w:szCs w:val="28"/>
          <w:lang w:val="ru-UA" w:eastAsia="ru-UA"/>
          <w14:ligatures w14:val="none"/>
        </w:rPr>
        <w:t xml:space="preserve"> — </w:t>
      </w:r>
      <w:proofErr w:type="spellStart"/>
      <w:r w:rsidRPr="00BD25E2">
        <w:rPr>
          <w:sz w:val="28"/>
          <w:szCs w:val="28"/>
          <w:lang w:val="ru-UA" w:eastAsia="ru-UA"/>
          <w14:ligatures w14:val="none"/>
        </w:rPr>
        <w:t>це</w:t>
      </w:r>
      <w:proofErr w:type="spellEnd"/>
      <w:r w:rsidRPr="00BD25E2">
        <w:rPr>
          <w:sz w:val="28"/>
          <w:szCs w:val="28"/>
          <w:lang w:val="ru-UA" w:eastAsia="ru-UA"/>
          <w14:ligatures w14:val="none"/>
        </w:rPr>
        <w:t xml:space="preserve"> не </w:t>
      </w:r>
      <w:proofErr w:type="spellStart"/>
      <w:r w:rsidRPr="00BD25E2">
        <w:rPr>
          <w:sz w:val="28"/>
          <w:szCs w:val="28"/>
          <w:lang w:val="ru-UA" w:eastAsia="ru-UA"/>
          <w14:ligatures w14:val="none"/>
        </w:rPr>
        <w:t>лише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наслідок</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індивідуальних</w:t>
      </w:r>
      <w:proofErr w:type="spellEnd"/>
      <w:r w:rsidRPr="00BD25E2">
        <w:rPr>
          <w:sz w:val="28"/>
          <w:szCs w:val="28"/>
          <w:lang w:val="ru-UA" w:eastAsia="ru-UA"/>
          <w14:ligatures w14:val="none"/>
        </w:rPr>
        <w:t xml:space="preserve"> проблем </w:t>
      </w:r>
      <w:proofErr w:type="spellStart"/>
      <w:r w:rsidRPr="00BD25E2">
        <w:rPr>
          <w:sz w:val="28"/>
          <w:szCs w:val="28"/>
          <w:lang w:val="ru-UA" w:eastAsia="ru-UA"/>
          <w14:ligatures w14:val="none"/>
        </w:rPr>
        <w:t>чи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моральних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відхилень</w:t>
      </w:r>
      <w:proofErr w:type="spellEnd"/>
      <w:r w:rsidRPr="00BD25E2">
        <w:rPr>
          <w:sz w:val="28"/>
          <w:szCs w:val="28"/>
          <w:lang w:val="ru-UA" w:eastAsia="ru-UA"/>
          <w14:ligatures w14:val="none"/>
        </w:rPr>
        <w:t xml:space="preserve">, а </w:t>
      </w:r>
      <w:proofErr w:type="spellStart"/>
      <w:r w:rsidRPr="00BD25E2">
        <w:rPr>
          <w:sz w:val="28"/>
          <w:szCs w:val="28"/>
          <w:lang w:val="ru-UA" w:eastAsia="ru-UA"/>
          <w14:ligatures w14:val="none"/>
        </w:rPr>
        <w:t>індикатор</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соціальної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дезадаптації</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віддзеркалення</w:t>
      </w:r>
      <w:proofErr w:type="spellEnd"/>
      <w:r w:rsidRPr="00BD25E2">
        <w:rPr>
          <w:sz w:val="28"/>
          <w:szCs w:val="28"/>
          <w:lang w:val="ru-UA" w:eastAsia="ru-UA"/>
          <w14:ligatures w14:val="none"/>
        </w:rPr>
        <w:t xml:space="preserve"> стану </w:t>
      </w:r>
      <w:proofErr w:type="spellStart"/>
      <w:r w:rsidRPr="00BD25E2">
        <w:rPr>
          <w:sz w:val="28"/>
          <w:szCs w:val="28"/>
          <w:lang w:val="ru-UA" w:eastAsia="ru-UA"/>
          <w14:ligatures w14:val="none"/>
        </w:rPr>
        <w:t>суспільства</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загалом</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Її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подолання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можливе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лише</w:t>
      </w:r>
      <w:proofErr w:type="spellEnd"/>
      <w:r w:rsidRPr="00BD25E2">
        <w:rPr>
          <w:sz w:val="28"/>
          <w:szCs w:val="28"/>
          <w:lang w:val="ru-UA" w:eastAsia="ru-UA"/>
          <w14:ligatures w14:val="none"/>
        </w:rPr>
        <w:t xml:space="preserve"> за </w:t>
      </w:r>
      <w:proofErr w:type="spellStart"/>
      <w:r w:rsidRPr="00BD25E2">
        <w:rPr>
          <w:sz w:val="28"/>
          <w:szCs w:val="28"/>
          <w:lang w:val="ru-UA" w:eastAsia="ru-UA"/>
          <w14:ligatures w14:val="none"/>
        </w:rPr>
        <w:t>умови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цілісної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взаємодії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сім’ї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школи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громади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психологічних</w:t>
      </w:r>
      <w:proofErr w:type="spellEnd"/>
      <w:r w:rsidRPr="00BD25E2">
        <w:rPr>
          <w:sz w:val="28"/>
          <w:szCs w:val="28"/>
          <w:lang w:val="ru-UA" w:eastAsia="ru-UA"/>
          <w14:ligatures w14:val="none"/>
        </w:rPr>
        <w:t xml:space="preserve"> служб і </w:t>
      </w:r>
      <w:proofErr w:type="spellStart"/>
      <w:r w:rsidRPr="00BD25E2">
        <w:rPr>
          <w:sz w:val="28"/>
          <w:szCs w:val="28"/>
          <w:lang w:val="ru-UA" w:eastAsia="ru-UA"/>
          <w14:ligatures w14:val="none"/>
        </w:rPr>
        <w:t>державних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інституцій</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Ефективна</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профілактика</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девіацій</w:t>
      </w:r>
      <w:proofErr w:type="spellEnd"/>
      <w:r w:rsidRPr="00BD25E2">
        <w:rPr>
          <w:sz w:val="28"/>
          <w:szCs w:val="28"/>
          <w:lang w:val="ru-UA" w:eastAsia="ru-UA"/>
          <w14:ligatures w14:val="none"/>
        </w:rPr>
        <w:t xml:space="preserve"> повинна </w:t>
      </w:r>
      <w:proofErr w:type="spellStart"/>
      <w:r w:rsidRPr="00BD25E2">
        <w:rPr>
          <w:sz w:val="28"/>
          <w:szCs w:val="28"/>
          <w:lang w:val="ru-UA" w:eastAsia="ru-UA"/>
          <w14:ligatures w14:val="none"/>
        </w:rPr>
        <w:t>поєднувати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виховні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освітні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правові</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психокорекційні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засоби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спрямовані</w:t>
      </w:r>
      <w:proofErr w:type="spellEnd"/>
      <w:r w:rsidRPr="00BD25E2">
        <w:rPr>
          <w:sz w:val="28"/>
          <w:szCs w:val="28"/>
          <w:lang w:val="ru-UA" w:eastAsia="ru-UA"/>
          <w14:ligatures w14:val="none"/>
        </w:rPr>
        <w:t xml:space="preserve"> на </w:t>
      </w:r>
      <w:proofErr w:type="spellStart"/>
      <w:r w:rsidRPr="00BD25E2">
        <w:rPr>
          <w:sz w:val="28"/>
          <w:szCs w:val="28"/>
          <w:lang w:val="ru-UA" w:eastAsia="ru-UA"/>
          <w14:ligatures w14:val="none"/>
        </w:rPr>
        <w:t>створення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сприятливого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середовища</w:t>
      </w:r>
      <w:proofErr w:type="spellEnd"/>
      <w:r w:rsidRPr="00BD25E2">
        <w:rPr>
          <w:sz w:val="28"/>
          <w:szCs w:val="28"/>
          <w:lang w:val="ru-UA" w:eastAsia="ru-UA"/>
          <w14:ligatures w14:val="none"/>
        </w:rPr>
        <w:t xml:space="preserve"> для </w:t>
      </w:r>
      <w:proofErr w:type="spellStart"/>
      <w:r w:rsidRPr="00BD25E2">
        <w:rPr>
          <w:sz w:val="28"/>
          <w:szCs w:val="28"/>
          <w:lang w:val="ru-UA" w:eastAsia="ru-UA"/>
          <w14:ligatures w14:val="none"/>
        </w:rPr>
        <w:t>розвитку</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особистості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формування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моральних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цінностей</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соціально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прийнятних</w:t>
      </w:r>
      <w:proofErr w:type="spellEnd"/>
      <w:r w:rsidRPr="00BD25E2">
        <w:rPr>
          <w:sz w:val="28"/>
          <w:szCs w:val="28"/>
          <w:lang w:val="ru-UA" w:eastAsia="ru-UA"/>
          <w14:ligatures w14:val="none"/>
        </w:rPr>
        <w:t xml:space="preserve"> моделей </w:t>
      </w:r>
      <w:proofErr w:type="spellStart"/>
      <w:r w:rsidRPr="00BD25E2">
        <w:rPr>
          <w:sz w:val="28"/>
          <w:szCs w:val="28"/>
          <w:lang w:val="ru-UA" w:eastAsia="ru-UA"/>
          <w14:ligatures w14:val="none"/>
        </w:rPr>
        <w:t>поведінки</w:t>
      </w:r>
      <w:proofErr w:type="spellEnd"/>
      <w:r w:rsidRPr="00BD25E2">
        <w:rPr>
          <w:sz w:val="28"/>
          <w:szCs w:val="28"/>
          <w:lang w:val="ru-UA" w:eastAsia="ru-UA"/>
          <w14:ligatures w14:val="none"/>
        </w:rPr>
        <w:t>.</w:t>
      </w:r>
    </w:p>
    <w:p w14:paraId="7DDCBF31" w14:textId="5539D492" w:rsidR="00BD25E2" w:rsidRDefault="00BD25E2" w:rsidP="00BD25E2">
      <w:pPr>
        <w:spacing w:before="100" w:beforeAutospacing="1" w:after="100" w:afterAutospacing="1" w:line="360" w:lineRule="auto"/>
        <w:ind w:firstLine="720"/>
        <w:contextualSpacing/>
        <w:jc w:val="both"/>
        <w:rPr>
          <w:sz w:val="28"/>
          <w:szCs w:val="28"/>
          <w:lang w:val="ru-UA" w:eastAsia="ru-UA"/>
          <w14:ligatures w14:val="none"/>
        </w:rPr>
      </w:pPr>
      <w:r w:rsidRPr="00BD25E2">
        <w:rPr>
          <w:sz w:val="28"/>
          <w:szCs w:val="28"/>
          <w:lang w:val="ru-UA" w:eastAsia="ru-UA"/>
          <w14:ligatures w14:val="none"/>
        </w:rPr>
        <w:t xml:space="preserve">Таким чином, </w:t>
      </w:r>
      <w:proofErr w:type="spellStart"/>
      <w:r w:rsidRPr="00BD25E2">
        <w:rPr>
          <w:sz w:val="28"/>
          <w:szCs w:val="28"/>
          <w:lang w:val="ru-UA" w:eastAsia="ru-UA"/>
          <w14:ligatures w14:val="none"/>
        </w:rPr>
        <w:t>вивчення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девіантної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поведінки</w:t>
      </w:r>
      <w:proofErr w:type="spellEnd"/>
      <w:r w:rsidRPr="00BD25E2">
        <w:rPr>
          <w:sz w:val="28"/>
          <w:szCs w:val="28"/>
          <w:lang w:val="ru-UA" w:eastAsia="ru-UA"/>
          <w14:ligatures w14:val="none"/>
        </w:rPr>
        <w:t xml:space="preserve"> не </w:t>
      </w:r>
      <w:proofErr w:type="spellStart"/>
      <w:r w:rsidRPr="00BD25E2">
        <w:rPr>
          <w:sz w:val="28"/>
          <w:szCs w:val="28"/>
          <w:lang w:val="ru-UA" w:eastAsia="ru-UA"/>
          <w14:ligatures w14:val="none"/>
        </w:rPr>
        <w:t>лише</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допомагає</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зрозуміти</w:t>
      </w:r>
      <w:proofErr w:type="spellEnd"/>
      <w:r w:rsidRPr="00BD25E2">
        <w:rPr>
          <w:sz w:val="28"/>
          <w:szCs w:val="28"/>
          <w:lang w:val="ru-UA" w:eastAsia="ru-UA"/>
          <w14:ligatures w14:val="none"/>
        </w:rPr>
        <w:t xml:space="preserve"> природу </w:t>
      </w:r>
      <w:proofErr w:type="spellStart"/>
      <w:r w:rsidRPr="00BD25E2">
        <w:rPr>
          <w:sz w:val="28"/>
          <w:szCs w:val="28"/>
          <w:lang w:val="ru-UA" w:eastAsia="ru-UA"/>
          <w14:ligatures w14:val="none"/>
        </w:rPr>
        <w:t>відхилень</w:t>
      </w:r>
      <w:proofErr w:type="spellEnd"/>
      <w:r w:rsidRPr="00BD25E2">
        <w:rPr>
          <w:sz w:val="28"/>
          <w:szCs w:val="28"/>
          <w:lang w:val="ru-UA" w:eastAsia="ru-UA"/>
          <w14:ligatures w14:val="none"/>
        </w:rPr>
        <w:t xml:space="preserve"> у </w:t>
      </w:r>
      <w:proofErr w:type="spellStart"/>
      <w:r w:rsidRPr="00BD25E2">
        <w:rPr>
          <w:sz w:val="28"/>
          <w:szCs w:val="28"/>
          <w:lang w:val="ru-UA" w:eastAsia="ru-UA"/>
          <w14:ligatures w14:val="none"/>
        </w:rPr>
        <w:t>поведінці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підлітків</w:t>
      </w:r>
      <w:proofErr w:type="spellEnd"/>
      <w:r w:rsidRPr="00BD25E2">
        <w:rPr>
          <w:sz w:val="28"/>
          <w:szCs w:val="28"/>
          <w:lang w:val="ru-UA" w:eastAsia="ru-UA"/>
          <w14:ligatures w14:val="none"/>
        </w:rPr>
        <w:t xml:space="preserve">, а й </w:t>
      </w:r>
      <w:proofErr w:type="spellStart"/>
      <w:r w:rsidRPr="00BD25E2">
        <w:rPr>
          <w:sz w:val="28"/>
          <w:szCs w:val="28"/>
          <w:lang w:val="ru-UA" w:eastAsia="ru-UA"/>
          <w14:ligatures w14:val="none"/>
        </w:rPr>
        <w:t>сприяє</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розробці</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ефективних</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стратегій</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соціально-психологічної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підтримки</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що</w:t>
      </w:r>
      <w:proofErr w:type="spellEnd"/>
      <w:r w:rsidRPr="00BD25E2">
        <w:rPr>
          <w:sz w:val="28"/>
          <w:szCs w:val="28"/>
          <w:lang w:val="ru-UA" w:eastAsia="ru-UA"/>
          <w14:ligatures w14:val="none"/>
        </w:rPr>
        <w:t xml:space="preserve"> є </w:t>
      </w:r>
      <w:proofErr w:type="spellStart"/>
      <w:r w:rsidRPr="00BD25E2">
        <w:rPr>
          <w:sz w:val="28"/>
          <w:szCs w:val="28"/>
          <w:lang w:val="ru-UA" w:eastAsia="ru-UA"/>
          <w14:ligatures w14:val="none"/>
        </w:rPr>
        <w:t>запорукою</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формування</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зрілої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відповідальної</w:t>
      </w:r>
      <w:proofErr w:type="spellEnd"/>
      <w:r w:rsidRPr="00BD25E2">
        <w:rPr>
          <w:sz w:val="28"/>
          <w:szCs w:val="28"/>
          <w:lang w:val="ru-UA" w:eastAsia="ru-UA"/>
          <w14:ligatures w14:val="none"/>
        </w:rPr>
        <w:t xml:space="preserve"> та </w:t>
      </w:r>
      <w:proofErr w:type="spellStart"/>
      <w:r w:rsidRPr="00BD25E2">
        <w:rPr>
          <w:sz w:val="28"/>
          <w:szCs w:val="28"/>
          <w:lang w:val="ru-UA" w:eastAsia="ru-UA"/>
          <w14:ligatures w14:val="none"/>
        </w:rPr>
        <w:t>соціально</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адаптованої</w:t>
      </w:r>
      <w:proofErr w:type="spellEnd"/>
      <w:r w:rsidRPr="00BD25E2">
        <w:rPr>
          <w:sz w:val="28"/>
          <w:szCs w:val="28"/>
          <w:lang w:val="ru-UA" w:eastAsia="ru-UA"/>
          <w14:ligatures w14:val="none"/>
        </w:rPr>
        <w:t xml:space="preserve"> </w:t>
      </w:r>
      <w:proofErr w:type="spellStart"/>
      <w:r w:rsidRPr="00BD25E2">
        <w:rPr>
          <w:sz w:val="28"/>
          <w:szCs w:val="28"/>
          <w:lang w:val="ru-UA" w:eastAsia="ru-UA"/>
          <w14:ligatures w14:val="none"/>
        </w:rPr>
        <w:t>молоді</w:t>
      </w:r>
      <w:proofErr w:type="spellEnd"/>
      <w:r w:rsidRPr="00BD25E2">
        <w:rPr>
          <w:sz w:val="28"/>
          <w:szCs w:val="28"/>
          <w:lang w:val="ru-UA" w:eastAsia="ru-UA"/>
          <w14:ligatures w14:val="none"/>
        </w:rPr>
        <w:t>.</w:t>
      </w:r>
    </w:p>
    <w:p w14:paraId="269CDB6D" w14:textId="77777777" w:rsidR="00BD25E2" w:rsidRDefault="00BD25E2">
      <w:pPr>
        <w:spacing w:after="160" w:line="278" w:lineRule="auto"/>
        <w:rPr>
          <w:sz w:val="28"/>
          <w:szCs w:val="28"/>
          <w:lang w:val="ru-UA" w:eastAsia="ru-UA"/>
          <w14:ligatures w14:val="none"/>
        </w:rPr>
      </w:pPr>
      <w:r>
        <w:rPr>
          <w:sz w:val="28"/>
          <w:szCs w:val="28"/>
          <w:lang w:val="ru-UA" w:eastAsia="ru-UA"/>
          <w14:ligatures w14:val="none"/>
        </w:rPr>
        <w:br w:type="page"/>
      </w:r>
    </w:p>
    <w:p w14:paraId="6F6C0ED3" w14:textId="7B571AB9" w:rsidR="00BD25E2" w:rsidRPr="001E3B93" w:rsidRDefault="00BD25E2" w:rsidP="00BB5FF2">
      <w:pPr>
        <w:pStyle w:val="1"/>
        <w:jc w:val="center"/>
        <w:rPr>
          <w:rFonts w:ascii="Times New Roman" w:hAnsi="Times New Roman" w:cs="Times New Roman"/>
          <w:b/>
          <w:bCs/>
          <w:color w:val="000000" w:themeColor="text1"/>
          <w:sz w:val="28"/>
          <w:szCs w:val="28"/>
          <w:lang w:val="ru-UA" w:eastAsia="ru-UA"/>
          <w14:ligatures w14:val="none"/>
        </w:rPr>
      </w:pPr>
      <w:bookmarkStart w:id="8" w:name="_Toc213107040"/>
      <w:r w:rsidRPr="00BB5FF2">
        <w:rPr>
          <w:rFonts w:ascii="Times New Roman" w:hAnsi="Times New Roman" w:cs="Times New Roman"/>
          <w:b/>
          <w:bCs/>
          <w:color w:val="000000" w:themeColor="text1"/>
          <w:sz w:val="28"/>
          <w:szCs w:val="28"/>
          <w:lang w:val="ru-UA" w:eastAsia="ru-UA"/>
          <w14:ligatures w14:val="none"/>
        </w:rPr>
        <w:lastRenderedPageBreak/>
        <w:t xml:space="preserve">РОЗДІЛ 2. </w:t>
      </w:r>
      <w:r w:rsidRPr="00BB5FF2">
        <w:rPr>
          <w:rFonts w:ascii="Times New Roman" w:hAnsi="Times New Roman" w:cs="Times New Roman"/>
          <w:b/>
          <w:bCs/>
          <w:color w:val="000000" w:themeColor="text1"/>
          <w:sz w:val="28"/>
          <w:szCs w:val="28"/>
          <w:lang w:eastAsia="ru-UA"/>
          <w14:ligatures w14:val="none"/>
        </w:rPr>
        <w:t>ЕМПІРИЧНЕ ДОСЛІДЖЕННЯ ДЕТЕРМІНАНТ ДЕВІАНТНОЇ ПОВЕДІНКИ ПІДЛІТКІВ ТА РОЗРОБКА ПРОГРАМИ КОРЕКЦІЇ</w:t>
      </w:r>
      <w:bookmarkEnd w:id="8"/>
    </w:p>
    <w:p w14:paraId="10E52512" w14:textId="669004D4" w:rsidR="005A0364" w:rsidRPr="00BB5FF2" w:rsidRDefault="00BD25E2" w:rsidP="001305F2">
      <w:pPr>
        <w:pStyle w:val="2"/>
        <w:rPr>
          <w:rFonts w:ascii="Times New Roman" w:hAnsi="Times New Roman" w:cs="Times New Roman"/>
          <w:b/>
          <w:bCs/>
          <w:color w:val="000000" w:themeColor="text1"/>
          <w:sz w:val="28"/>
          <w:szCs w:val="28"/>
          <w:lang w:eastAsia="ru-UA"/>
          <w14:ligatures w14:val="none"/>
        </w:rPr>
      </w:pPr>
      <w:bookmarkStart w:id="9" w:name="_Toc213107041"/>
      <w:r w:rsidRPr="00BB5FF2">
        <w:rPr>
          <w:rFonts w:ascii="Times New Roman" w:hAnsi="Times New Roman" w:cs="Times New Roman"/>
          <w:b/>
          <w:bCs/>
          <w:color w:val="000000" w:themeColor="text1"/>
          <w:sz w:val="28"/>
          <w:szCs w:val="28"/>
          <w:lang w:eastAsia="ru-UA"/>
          <w14:ligatures w14:val="none"/>
        </w:rPr>
        <w:t>2.1. Мета, завдання та методи дослідження девіантної поведінки</w:t>
      </w:r>
      <w:bookmarkEnd w:id="9"/>
    </w:p>
    <w:p w14:paraId="704E0013" w14:textId="7579D4D5"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Підлітковий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вік</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характеризується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активним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формуванням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особистості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становленням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навичок</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пошуком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власного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місця</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суспільстві</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цей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період</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особистість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стикається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численними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внутрішніми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зовнішніми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протиріччями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потребують</w:t>
      </w:r>
      <w:proofErr w:type="spellEnd"/>
      <w:r w:rsidRPr="005A0364">
        <w:rPr>
          <w:sz w:val="28"/>
          <w:szCs w:val="28"/>
          <w:lang w:val="ru-UA" w:eastAsia="ru-UA"/>
          <w14:ligatures w14:val="none"/>
        </w:rPr>
        <w:t xml:space="preserve"> адекватного </w:t>
      </w:r>
      <w:proofErr w:type="spellStart"/>
      <w:r w:rsidRPr="005A0364">
        <w:rPr>
          <w:sz w:val="28"/>
          <w:szCs w:val="28"/>
          <w:lang w:val="ru-UA" w:eastAsia="ru-UA"/>
          <w14:ligatures w14:val="none"/>
        </w:rPr>
        <w:t>вирішення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Невміння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справлятися</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цими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протиріччями</w:t>
      </w:r>
      <w:proofErr w:type="spellEnd"/>
      <w:r w:rsidRPr="005A0364">
        <w:rPr>
          <w:sz w:val="28"/>
          <w:szCs w:val="28"/>
          <w:lang w:val="ru-UA" w:eastAsia="ru-UA"/>
          <w14:ligatures w14:val="none"/>
        </w:rPr>
        <w:t xml:space="preserve"> часто </w:t>
      </w:r>
      <w:proofErr w:type="spellStart"/>
      <w:r w:rsidRPr="005A0364">
        <w:rPr>
          <w:sz w:val="28"/>
          <w:szCs w:val="28"/>
          <w:lang w:val="ru-UA" w:eastAsia="ru-UA"/>
          <w14:ligatures w14:val="none"/>
        </w:rPr>
        <w:t>призводить</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появи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проявляється</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відхиленнях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w:t>
      </w:r>
      <w:proofErr w:type="spellEnd"/>
      <w:r w:rsidRPr="005A0364">
        <w:rPr>
          <w:sz w:val="28"/>
          <w:szCs w:val="28"/>
          <w:lang w:val="ru-UA" w:eastAsia="ru-UA"/>
          <w14:ligatures w14:val="none"/>
        </w:rPr>
        <w:t xml:space="preserve"> норм, </w:t>
      </w:r>
      <w:proofErr w:type="spellStart"/>
      <w:r w:rsidRPr="005A0364">
        <w:rPr>
          <w:sz w:val="28"/>
          <w:szCs w:val="28"/>
          <w:lang w:val="ru-UA" w:eastAsia="ru-UA"/>
          <w14:ligatures w14:val="none"/>
        </w:rPr>
        <w:t>соціально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неприйнятних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реакціях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асоціальних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або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агресивних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вчинках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Розуміння</w:t>
      </w:r>
      <w:proofErr w:type="spellEnd"/>
      <w:r w:rsidRPr="005A0364">
        <w:rPr>
          <w:sz w:val="28"/>
          <w:szCs w:val="28"/>
          <w:lang w:val="ru-UA" w:eastAsia="ru-UA"/>
          <w14:ligatures w14:val="none"/>
        </w:rPr>
        <w:t xml:space="preserve"> причин та умов </w:t>
      </w:r>
      <w:proofErr w:type="spellStart"/>
      <w:r w:rsidRPr="005A0364">
        <w:rPr>
          <w:sz w:val="28"/>
          <w:szCs w:val="28"/>
          <w:lang w:val="ru-UA" w:eastAsia="ru-UA"/>
          <w14:ligatures w14:val="none"/>
        </w:rPr>
        <w:t>виникнення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девіацій</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поведінці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ключовим</w:t>
      </w:r>
      <w:proofErr w:type="spellEnd"/>
      <w:r w:rsidRPr="005A0364">
        <w:rPr>
          <w:sz w:val="28"/>
          <w:szCs w:val="28"/>
          <w:lang w:val="ru-UA" w:eastAsia="ru-UA"/>
          <w14:ligatures w14:val="none"/>
        </w:rPr>
        <w:t xml:space="preserve"> для </w:t>
      </w:r>
      <w:proofErr w:type="spellStart"/>
      <w:r w:rsidRPr="005A0364">
        <w:rPr>
          <w:sz w:val="28"/>
          <w:szCs w:val="28"/>
          <w:lang w:val="ru-UA" w:eastAsia="ru-UA"/>
          <w14:ligatures w14:val="none"/>
        </w:rPr>
        <w:t>своєчасного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втручання</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формування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сприятливого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психологічного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забезпечує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гармонійний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розвиток</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особистості</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адаптацію</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соціуму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Саме</w:t>
      </w:r>
      <w:proofErr w:type="spellEnd"/>
      <w:r w:rsidRPr="005A0364">
        <w:rPr>
          <w:sz w:val="28"/>
          <w:szCs w:val="28"/>
          <w:lang w:val="ru-UA" w:eastAsia="ru-UA"/>
          <w14:ligatures w14:val="none"/>
        </w:rPr>
        <w:t xml:space="preserve"> тому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мети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важливим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етапом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наукової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оскільки</w:t>
      </w:r>
      <w:proofErr w:type="spellEnd"/>
      <w:r w:rsidRPr="005A0364">
        <w:rPr>
          <w:sz w:val="28"/>
          <w:szCs w:val="28"/>
          <w:lang w:val="ru-UA" w:eastAsia="ru-UA"/>
          <w14:ligatures w14:val="none"/>
        </w:rPr>
        <w:t xml:space="preserve"> вона </w:t>
      </w:r>
      <w:proofErr w:type="spellStart"/>
      <w:r w:rsidRPr="005A0364">
        <w:rPr>
          <w:sz w:val="28"/>
          <w:szCs w:val="28"/>
          <w:lang w:val="ru-UA" w:eastAsia="ru-UA"/>
          <w14:ligatures w14:val="none"/>
        </w:rPr>
        <w:t>визначає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загальний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напрямок</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очікувані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практичну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значущість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проведеного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аналізу</w:t>
      </w:r>
      <w:proofErr w:type="spellEnd"/>
      <w:r w:rsidR="001835E5">
        <w:rPr>
          <w:sz w:val="28"/>
          <w:szCs w:val="28"/>
          <w:lang w:val="ru-UA" w:eastAsia="ru-UA"/>
          <w14:ligatures w14:val="none"/>
        </w:rPr>
        <w:t>[4]</w:t>
      </w:r>
      <w:r w:rsidRPr="005A0364">
        <w:rPr>
          <w:sz w:val="28"/>
          <w:szCs w:val="28"/>
          <w:lang w:val="ru-UA" w:eastAsia="ru-UA"/>
          <w14:ligatures w14:val="none"/>
        </w:rPr>
        <w:t>.</w:t>
      </w:r>
    </w:p>
    <w:p w14:paraId="7B65C09A"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r w:rsidRPr="005A0364">
        <w:rPr>
          <w:sz w:val="28"/>
          <w:szCs w:val="28"/>
          <w:lang w:val="ru-UA" w:eastAsia="ru-UA"/>
          <w14:ligatures w14:val="none"/>
        </w:rPr>
        <w:t xml:space="preserve">Метою </w:t>
      </w:r>
      <w:proofErr w:type="spellStart"/>
      <w:r w:rsidRPr="005A0364">
        <w:rPr>
          <w:sz w:val="28"/>
          <w:szCs w:val="28"/>
          <w:lang w:val="ru-UA" w:eastAsia="ru-UA"/>
          <w14:ligatures w14:val="none"/>
        </w:rPr>
        <w:t>даного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всебічне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детермінант</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тобто</w:t>
      </w:r>
      <w:proofErr w:type="spellEnd"/>
      <w:r w:rsidRPr="005A0364">
        <w:rPr>
          <w:sz w:val="28"/>
          <w:szCs w:val="28"/>
          <w:lang w:val="ru-UA" w:eastAsia="ru-UA"/>
          <w14:ligatures w14:val="none"/>
        </w:rPr>
        <w:t xml:space="preserve"> тих </w:t>
      </w:r>
      <w:proofErr w:type="spellStart"/>
      <w:r w:rsidRPr="005A0364">
        <w:rPr>
          <w:sz w:val="28"/>
          <w:szCs w:val="28"/>
          <w:lang w:val="ru-UA" w:eastAsia="ru-UA"/>
          <w14:ligatures w14:val="none"/>
        </w:rPr>
        <w:t>психологічних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особистісних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факторів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впливають</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формування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небажаних</w:t>
      </w:r>
      <w:proofErr w:type="spellEnd"/>
      <w:r w:rsidRPr="005A0364">
        <w:rPr>
          <w:sz w:val="28"/>
          <w:szCs w:val="28"/>
          <w:lang w:val="ru-UA" w:eastAsia="ru-UA"/>
          <w14:ligatures w14:val="none"/>
        </w:rPr>
        <w:t xml:space="preserve"> моделей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а також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напрямів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профілактичної</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корекційної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підлітками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перебувають</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групі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ризику</w:t>
      </w:r>
      <w:proofErr w:type="spellEnd"/>
      <w:r w:rsidRPr="005A0364">
        <w:rPr>
          <w:sz w:val="28"/>
          <w:szCs w:val="28"/>
          <w:lang w:val="ru-UA" w:eastAsia="ru-UA"/>
          <w14:ligatures w14:val="none"/>
        </w:rPr>
        <w:t xml:space="preserve">. Поставлена мета </w:t>
      </w:r>
      <w:proofErr w:type="spellStart"/>
      <w:r w:rsidRPr="005A0364">
        <w:rPr>
          <w:sz w:val="28"/>
          <w:szCs w:val="28"/>
          <w:lang w:val="ru-UA" w:eastAsia="ru-UA"/>
          <w14:ligatures w14:val="none"/>
        </w:rPr>
        <w:t>передбачає</w:t>
      </w:r>
      <w:proofErr w:type="spellEnd"/>
      <w:r w:rsidRPr="005A0364">
        <w:rPr>
          <w:sz w:val="28"/>
          <w:szCs w:val="28"/>
          <w:lang w:val="ru-UA" w:eastAsia="ru-UA"/>
          <w14:ligatures w14:val="none"/>
        </w:rPr>
        <w:t xml:space="preserve"> не </w:t>
      </w:r>
      <w:proofErr w:type="spellStart"/>
      <w:r w:rsidRPr="005A0364">
        <w:rPr>
          <w:sz w:val="28"/>
          <w:szCs w:val="28"/>
          <w:lang w:val="ru-UA" w:eastAsia="ru-UA"/>
          <w14:ligatures w14:val="none"/>
        </w:rPr>
        <w:t>лише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теоретичний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проблеми</w:t>
      </w:r>
      <w:proofErr w:type="spellEnd"/>
      <w:r w:rsidRPr="005A0364">
        <w:rPr>
          <w:sz w:val="28"/>
          <w:szCs w:val="28"/>
          <w:lang w:val="ru-UA" w:eastAsia="ru-UA"/>
          <w14:ligatures w14:val="none"/>
        </w:rPr>
        <w:t xml:space="preserve">, а й </w:t>
      </w:r>
      <w:proofErr w:type="spellStart"/>
      <w:r w:rsidRPr="005A0364">
        <w:rPr>
          <w:sz w:val="28"/>
          <w:szCs w:val="28"/>
          <w:lang w:val="ru-UA" w:eastAsia="ru-UA"/>
          <w14:ligatures w14:val="none"/>
        </w:rPr>
        <w:t>проведення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власного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емпіричного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отримати</w:t>
      </w:r>
      <w:proofErr w:type="spellEnd"/>
      <w:r w:rsidRPr="005A0364">
        <w:rPr>
          <w:sz w:val="28"/>
          <w:szCs w:val="28"/>
          <w:lang w:val="ru-UA" w:eastAsia="ru-UA"/>
          <w14:ligatures w14:val="none"/>
        </w:rPr>
        <w:t xml:space="preserve"> практично </w:t>
      </w:r>
      <w:proofErr w:type="spellStart"/>
      <w:r w:rsidRPr="005A0364">
        <w:rPr>
          <w:sz w:val="28"/>
          <w:szCs w:val="28"/>
          <w:lang w:val="ru-UA" w:eastAsia="ru-UA"/>
          <w14:ligatures w14:val="none"/>
        </w:rPr>
        <w:t>значущі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результати</w:t>
      </w:r>
      <w:proofErr w:type="spellEnd"/>
      <w:r w:rsidRPr="005A0364">
        <w:rPr>
          <w:sz w:val="28"/>
          <w:szCs w:val="28"/>
          <w:lang w:val="ru-UA" w:eastAsia="ru-UA"/>
          <w14:ligatures w14:val="none"/>
        </w:rPr>
        <w:t xml:space="preserve"> для конкретного </w:t>
      </w:r>
      <w:proofErr w:type="spellStart"/>
      <w:r w:rsidRPr="005A0364">
        <w:rPr>
          <w:sz w:val="28"/>
          <w:szCs w:val="28"/>
          <w:lang w:val="ru-UA" w:eastAsia="ru-UA"/>
          <w14:ligatures w14:val="none"/>
        </w:rPr>
        <w:t>соціального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Особлива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увага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приділяється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виявленню</w:t>
      </w:r>
      <w:proofErr w:type="spellEnd"/>
      <w:r w:rsidRPr="005A0364">
        <w:rPr>
          <w:sz w:val="28"/>
          <w:szCs w:val="28"/>
          <w:lang w:val="ru-UA" w:eastAsia="ru-UA"/>
          <w14:ligatures w14:val="none"/>
        </w:rPr>
        <w:t xml:space="preserve"> тих </w:t>
      </w:r>
      <w:proofErr w:type="spellStart"/>
      <w:r w:rsidRPr="005A0364">
        <w:rPr>
          <w:sz w:val="28"/>
          <w:szCs w:val="28"/>
          <w:lang w:val="ru-UA" w:eastAsia="ru-UA"/>
          <w14:ligatures w14:val="none"/>
        </w:rPr>
        <w:t>аспектів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найбільше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впливають</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схильність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девіацій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зокрема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індивідуально-особистісних</w:t>
      </w:r>
      <w:proofErr w:type="spellEnd"/>
      <w:r w:rsidRPr="005A0364">
        <w:rPr>
          <w:sz w:val="28"/>
          <w:szCs w:val="28"/>
          <w:lang w:val="ru-UA" w:eastAsia="ru-UA"/>
          <w14:ligatures w14:val="none"/>
        </w:rPr>
        <w:t xml:space="preserve"> характеристик, </w:t>
      </w:r>
      <w:proofErr w:type="spellStart"/>
      <w:r w:rsidRPr="005A0364">
        <w:rPr>
          <w:sz w:val="28"/>
          <w:szCs w:val="28"/>
          <w:lang w:val="ru-UA" w:eastAsia="ru-UA"/>
          <w14:ligatures w14:val="none"/>
        </w:rPr>
        <w:t>рівня</w:t>
      </w:r>
      <w:proofErr w:type="spellEnd"/>
      <w:r w:rsidRPr="005A0364">
        <w:rPr>
          <w:sz w:val="28"/>
          <w:szCs w:val="28"/>
          <w:lang w:val="ru-UA" w:eastAsia="ru-UA"/>
          <w14:ligatures w14:val="none"/>
        </w:rPr>
        <w:t xml:space="preserve"> самоконтролю, </w:t>
      </w:r>
      <w:proofErr w:type="spellStart"/>
      <w:r w:rsidRPr="005A0364">
        <w:rPr>
          <w:sz w:val="28"/>
          <w:szCs w:val="28"/>
          <w:lang w:val="ru-UA" w:eastAsia="ru-UA"/>
          <w14:ligatures w14:val="none"/>
        </w:rPr>
        <w:t>здатності</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соціальної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адаптації</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впливу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сімейного</w:t>
      </w:r>
      <w:proofErr w:type="spellEnd"/>
      <w:r w:rsidRPr="005A0364">
        <w:rPr>
          <w:sz w:val="28"/>
          <w:szCs w:val="28"/>
          <w:lang w:val="ru-UA" w:eastAsia="ru-UA"/>
          <w14:ligatures w14:val="none"/>
        </w:rPr>
        <w:t xml:space="preserve"> й </w:t>
      </w:r>
      <w:proofErr w:type="spellStart"/>
      <w:r w:rsidRPr="005A0364">
        <w:rPr>
          <w:sz w:val="28"/>
          <w:szCs w:val="28"/>
          <w:lang w:val="ru-UA" w:eastAsia="ru-UA"/>
          <w14:ligatures w14:val="none"/>
        </w:rPr>
        <w:t>шкільного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середовища</w:t>
      </w:r>
      <w:proofErr w:type="spellEnd"/>
      <w:r w:rsidRPr="005A0364">
        <w:rPr>
          <w:sz w:val="28"/>
          <w:szCs w:val="28"/>
          <w:lang w:val="ru-UA" w:eastAsia="ru-UA"/>
          <w14:ligatures w14:val="none"/>
        </w:rPr>
        <w:t>.</w:t>
      </w:r>
    </w:p>
    <w:p w14:paraId="099ABCC6" w14:textId="78892099"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r w:rsidRPr="005A0364">
        <w:rPr>
          <w:sz w:val="28"/>
          <w:szCs w:val="28"/>
          <w:lang w:val="ru-UA" w:eastAsia="ru-UA"/>
          <w14:ligatures w14:val="none"/>
        </w:rPr>
        <w:lastRenderedPageBreak/>
        <w:t xml:space="preserve">Мета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також </w:t>
      </w:r>
      <w:proofErr w:type="spellStart"/>
      <w:r w:rsidRPr="005A0364">
        <w:rPr>
          <w:sz w:val="28"/>
          <w:szCs w:val="28"/>
          <w:lang w:val="ru-UA" w:eastAsia="ru-UA"/>
          <w14:ligatures w14:val="none"/>
        </w:rPr>
        <w:t>полягає</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встановленні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взаємозв’язку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між</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особистісними</w:t>
      </w:r>
      <w:proofErr w:type="spellEnd"/>
      <w:r w:rsidRPr="005A0364">
        <w:rPr>
          <w:sz w:val="28"/>
          <w:szCs w:val="28"/>
          <w:lang w:val="ru-UA" w:eastAsia="ru-UA"/>
          <w14:ligatures w14:val="none"/>
        </w:rPr>
        <w:t xml:space="preserve"> рисами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проявами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Очікується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підлітки</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високим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рівнем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тривожності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імпульсивності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агресивності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або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недостатньо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сформованими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комунікативними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навичками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виявлятимуть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більшу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схильність</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порушень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норм і правил.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закономірностей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не </w:t>
      </w:r>
      <w:proofErr w:type="spellStart"/>
      <w:r w:rsidRPr="005A0364">
        <w:rPr>
          <w:sz w:val="28"/>
          <w:szCs w:val="28"/>
          <w:lang w:val="ru-UA" w:eastAsia="ru-UA"/>
          <w14:ligatures w14:val="none"/>
        </w:rPr>
        <w:t>лише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діагностувати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ризики</w:t>
      </w:r>
      <w:proofErr w:type="spellEnd"/>
      <w:r w:rsidRPr="005A0364">
        <w:rPr>
          <w:sz w:val="28"/>
          <w:szCs w:val="28"/>
          <w:lang w:val="ru-UA" w:eastAsia="ru-UA"/>
          <w14:ligatures w14:val="none"/>
        </w:rPr>
        <w:t xml:space="preserve">, а й </w:t>
      </w:r>
      <w:proofErr w:type="spellStart"/>
      <w:r w:rsidRPr="005A0364">
        <w:rPr>
          <w:sz w:val="28"/>
          <w:szCs w:val="28"/>
          <w:lang w:val="ru-UA" w:eastAsia="ru-UA"/>
          <w14:ligatures w14:val="none"/>
        </w:rPr>
        <w:t>підготувати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рекомендації</w:t>
      </w:r>
      <w:proofErr w:type="spellEnd"/>
      <w:r w:rsidRPr="005A0364">
        <w:rPr>
          <w:sz w:val="28"/>
          <w:szCs w:val="28"/>
          <w:lang w:val="ru-UA" w:eastAsia="ru-UA"/>
          <w14:ligatures w14:val="none"/>
        </w:rPr>
        <w:t xml:space="preserve"> для </w:t>
      </w:r>
      <w:proofErr w:type="spellStart"/>
      <w:r w:rsidRPr="005A0364">
        <w:rPr>
          <w:sz w:val="28"/>
          <w:szCs w:val="28"/>
          <w:lang w:val="ru-UA" w:eastAsia="ru-UA"/>
          <w14:ligatures w14:val="none"/>
        </w:rPr>
        <w:t>педагогів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психологів</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батьків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щодо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корекції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запобігання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подальшому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розвитку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девіацій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Завдяки</w:t>
      </w:r>
      <w:proofErr w:type="spellEnd"/>
      <w:r w:rsidRPr="005A0364">
        <w:rPr>
          <w:sz w:val="28"/>
          <w:szCs w:val="28"/>
          <w:lang w:val="ru-UA" w:eastAsia="ru-UA"/>
          <w14:ligatures w14:val="none"/>
        </w:rPr>
        <w:t xml:space="preserve"> такому </w:t>
      </w:r>
      <w:proofErr w:type="spellStart"/>
      <w:r w:rsidRPr="005A0364">
        <w:rPr>
          <w:sz w:val="28"/>
          <w:szCs w:val="28"/>
          <w:lang w:val="ru-UA" w:eastAsia="ru-UA"/>
          <w14:ligatures w14:val="none"/>
        </w:rPr>
        <w:t>підходу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набуває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практичної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цінності</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сприяє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створенню</w:t>
      </w:r>
      <w:proofErr w:type="spellEnd"/>
      <w:r w:rsidRPr="005A0364">
        <w:rPr>
          <w:sz w:val="28"/>
          <w:szCs w:val="28"/>
          <w:lang w:val="ru-UA" w:eastAsia="ru-UA"/>
          <w14:ligatures w14:val="none"/>
        </w:rPr>
        <w:t xml:space="preserve"> умов для </w:t>
      </w:r>
      <w:proofErr w:type="spellStart"/>
      <w:r w:rsidRPr="005A0364">
        <w:rPr>
          <w:sz w:val="28"/>
          <w:szCs w:val="28"/>
          <w:lang w:val="ru-UA" w:eastAsia="ru-UA"/>
          <w14:ligatures w14:val="none"/>
        </w:rPr>
        <w:t>гармонійного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психосоціального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розвитку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001835E5">
        <w:rPr>
          <w:sz w:val="28"/>
          <w:szCs w:val="28"/>
          <w:lang w:val="ru-UA" w:eastAsia="ru-UA"/>
          <w14:ligatures w14:val="none"/>
        </w:rPr>
        <w:t>[15]</w:t>
      </w:r>
      <w:r w:rsidRPr="005A0364">
        <w:rPr>
          <w:sz w:val="28"/>
          <w:szCs w:val="28"/>
          <w:lang w:val="ru-UA" w:eastAsia="ru-UA"/>
          <w14:ligatures w14:val="none"/>
        </w:rPr>
        <w:t>.</w:t>
      </w:r>
    </w:p>
    <w:p w14:paraId="1048AFE8"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Важливою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складовою</w:t>
      </w:r>
      <w:proofErr w:type="spellEnd"/>
      <w:r w:rsidRPr="005A0364">
        <w:rPr>
          <w:sz w:val="28"/>
          <w:szCs w:val="28"/>
          <w:lang w:val="ru-UA" w:eastAsia="ru-UA"/>
          <w14:ligatures w14:val="none"/>
        </w:rPr>
        <w:t xml:space="preserve"> мети є також </w:t>
      </w:r>
      <w:proofErr w:type="spellStart"/>
      <w:r w:rsidRPr="005A0364">
        <w:rPr>
          <w:sz w:val="28"/>
          <w:szCs w:val="28"/>
          <w:lang w:val="ru-UA" w:eastAsia="ru-UA"/>
          <w14:ligatures w14:val="none"/>
        </w:rPr>
        <w:t>формування</w:t>
      </w:r>
      <w:proofErr w:type="spellEnd"/>
      <w:r w:rsidRPr="005A0364">
        <w:rPr>
          <w:sz w:val="28"/>
          <w:szCs w:val="28"/>
          <w:lang w:val="ru-UA" w:eastAsia="ru-UA"/>
          <w14:ligatures w14:val="none"/>
        </w:rPr>
        <w:t xml:space="preserve"> системного </w:t>
      </w:r>
      <w:proofErr w:type="spellStart"/>
      <w:r w:rsidRPr="005A0364">
        <w:rPr>
          <w:sz w:val="28"/>
          <w:szCs w:val="28"/>
          <w:lang w:val="ru-UA" w:eastAsia="ru-UA"/>
          <w14:ligatures w14:val="none"/>
        </w:rPr>
        <w:t>підходу</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підлітками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демонструють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передбачає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комплексний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психологічних</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особистісних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детермінант</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виділити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провідні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фактори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ризику</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розробити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програму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профілактичних</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корекційних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заходів</w:t>
      </w:r>
      <w:proofErr w:type="spellEnd"/>
      <w:r w:rsidRPr="005A0364">
        <w:rPr>
          <w:sz w:val="28"/>
          <w:szCs w:val="28"/>
          <w:lang w:val="ru-UA" w:eastAsia="ru-UA"/>
          <w14:ligatures w14:val="none"/>
        </w:rPr>
        <w:t xml:space="preserve">. У межах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мета </w:t>
      </w:r>
      <w:proofErr w:type="spellStart"/>
      <w:r w:rsidRPr="005A0364">
        <w:rPr>
          <w:sz w:val="28"/>
          <w:szCs w:val="28"/>
          <w:lang w:val="ru-UA" w:eastAsia="ru-UA"/>
          <w14:ligatures w14:val="none"/>
        </w:rPr>
        <w:t>включає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оцінку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впливу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сім’ї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однолітків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школи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ширшого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оточення</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формування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відхилень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змогу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врахувати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контекстуальні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умови</w:t>
      </w:r>
      <w:proofErr w:type="spellEnd"/>
      <w:r w:rsidRPr="005A0364">
        <w:rPr>
          <w:sz w:val="28"/>
          <w:szCs w:val="28"/>
          <w:lang w:val="ru-UA" w:eastAsia="ru-UA"/>
          <w14:ligatures w14:val="none"/>
        </w:rPr>
        <w:t xml:space="preserve"> при </w:t>
      </w:r>
      <w:proofErr w:type="spellStart"/>
      <w:r w:rsidRPr="005A0364">
        <w:rPr>
          <w:sz w:val="28"/>
          <w:szCs w:val="28"/>
          <w:lang w:val="ru-UA" w:eastAsia="ru-UA"/>
          <w14:ligatures w14:val="none"/>
        </w:rPr>
        <w:t>розробці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рекомендацій</w:t>
      </w:r>
      <w:proofErr w:type="spellEnd"/>
      <w:r w:rsidRPr="005A0364">
        <w:rPr>
          <w:sz w:val="28"/>
          <w:szCs w:val="28"/>
          <w:lang w:val="ru-UA" w:eastAsia="ru-UA"/>
          <w14:ligatures w14:val="none"/>
        </w:rPr>
        <w:t xml:space="preserve">. Таким чином, мета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має</w:t>
      </w:r>
      <w:proofErr w:type="spellEnd"/>
      <w:r w:rsidRPr="005A0364">
        <w:rPr>
          <w:sz w:val="28"/>
          <w:szCs w:val="28"/>
          <w:lang w:val="ru-UA" w:eastAsia="ru-UA"/>
          <w14:ligatures w14:val="none"/>
        </w:rPr>
        <w:t xml:space="preserve"> як </w:t>
      </w:r>
      <w:proofErr w:type="spellStart"/>
      <w:r w:rsidRPr="005A0364">
        <w:rPr>
          <w:sz w:val="28"/>
          <w:szCs w:val="28"/>
          <w:lang w:val="ru-UA" w:eastAsia="ru-UA"/>
          <w14:ligatures w14:val="none"/>
        </w:rPr>
        <w:t>наукове</w:t>
      </w:r>
      <w:proofErr w:type="spellEnd"/>
      <w:r w:rsidRPr="005A0364">
        <w:rPr>
          <w:sz w:val="28"/>
          <w:szCs w:val="28"/>
          <w:lang w:val="ru-UA" w:eastAsia="ru-UA"/>
          <w14:ligatures w14:val="none"/>
        </w:rPr>
        <w:t xml:space="preserve">, так і </w:t>
      </w:r>
      <w:proofErr w:type="spellStart"/>
      <w:r w:rsidRPr="005A0364">
        <w:rPr>
          <w:sz w:val="28"/>
          <w:szCs w:val="28"/>
          <w:lang w:val="ru-UA" w:eastAsia="ru-UA"/>
          <w14:ligatures w14:val="none"/>
        </w:rPr>
        <w:t>практичне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значення</w:t>
      </w:r>
      <w:proofErr w:type="spellEnd"/>
      <w:r w:rsidRPr="005A0364">
        <w:rPr>
          <w:sz w:val="28"/>
          <w:szCs w:val="28"/>
          <w:lang w:val="ru-UA" w:eastAsia="ru-UA"/>
          <w14:ligatures w14:val="none"/>
        </w:rPr>
        <w:t xml:space="preserve">: з одного боку, вона </w:t>
      </w:r>
      <w:proofErr w:type="spellStart"/>
      <w:r w:rsidRPr="005A0364">
        <w:rPr>
          <w:sz w:val="28"/>
          <w:szCs w:val="28"/>
          <w:lang w:val="ru-UA" w:eastAsia="ru-UA"/>
          <w14:ligatures w14:val="none"/>
        </w:rPr>
        <w:t>спрямована</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розширення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теоретичних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знань</w:t>
      </w:r>
      <w:proofErr w:type="spellEnd"/>
      <w:r w:rsidRPr="005A0364">
        <w:rPr>
          <w:sz w:val="28"/>
          <w:szCs w:val="28"/>
          <w:lang w:val="ru-UA" w:eastAsia="ru-UA"/>
          <w14:ligatures w14:val="none"/>
        </w:rPr>
        <w:t xml:space="preserve"> про </w:t>
      </w:r>
      <w:proofErr w:type="spellStart"/>
      <w:r w:rsidRPr="005A0364">
        <w:rPr>
          <w:sz w:val="28"/>
          <w:szCs w:val="28"/>
          <w:lang w:val="ru-UA" w:eastAsia="ru-UA"/>
          <w14:ligatures w14:val="none"/>
        </w:rPr>
        <w:t>детермінанти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іншого</w:t>
      </w:r>
      <w:proofErr w:type="spellEnd"/>
      <w:r w:rsidRPr="005A0364">
        <w:rPr>
          <w:sz w:val="28"/>
          <w:szCs w:val="28"/>
          <w:lang w:val="ru-UA" w:eastAsia="ru-UA"/>
          <w14:ligatures w14:val="none"/>
        </w:rPr>
        <w:t xml:space="preserve"> — на </w:t>
      </w:r>
      <w:proofErr w:type="spellStart"/>
      <w:r w:rsidRPr="005A0364">
        <w:rPr>
          <w:sz w:val="28"/>
          <w:szCs w:val="28"/>
          <w:lang w:val="ru-UA" w:eastAsia="ru-UA"/>
          <w14:ligatures w14:val="none"/>
        </w:rPr>
        <w:t>розробку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інструментів</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стратегій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можуть</w:t>
      </w:r>
      <w:proofErr w:type="spellEnd"/>
      <w:r w:rsidRPr="005A0364">
        <w:rPr>
          <w:sz w:val="28"/>
          <w:szCs w:val="28"/>
          <w:lang w:val="ru-UA" w:eastAsia="ru-UA"/>
          <w14:ligatures w14:val="none"/>
        </w:rPr>
        <w:t xml:space="preserve"> бути </w:t>
      </w:r>
      <w:proofErr w:type="spellStart"/>
      <w:r w:rsidRPr="005A0364">
        <w:rPr>
          <w:sz w:val="28"/>
          <w:szCs w:val="28"/>
          <w:lang w:val="ru-UA" w:eastAsia="ru-UA"/>
          <w14:ligatures w14:val="none"/>
        </w:rPr>
        <w:t>використані</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профілактичній</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корекційній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роботі</w:t>
      </w:r>
      <w:proofErr w:type="spellEnd"/>
      <w:r w:rsidRPr="005A0364">
        <w:rPr>
          <w:sz w:val="28"/>
          <w:szCs w:val="28"/>
          <w:lang w:val="ru-UA" w:eastAsia="ru-UA"/>
          <w14:ligatures w14:val="none"/>
        </w:rPr>
        <w:t>.</w:t>
      </w:r>
    </w:p>
    <w:p w14:paraId="4F90FEB1" w14:textId="73B7BCE2"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Досягнення</w:t>
      </w:r>
      <w:proofErr w:type="spellEnd"/>
      <w:r w:rsidRPr="005A0364">
        <w:rPr>
          <w:sz w:val="28"/>
          <w:szCs w:val="28"/>
          <w:lang w:val="ru-UA" w:eastAsia="ru-UA"/>
          <w14:ligatures w14:val="none"/>
        </w:rPr>
        <w:t xml:space="preserve"> мети </w:t>
      </w:r>
      <w:proofErr w:type="spellStart"/>
      <w:r w:rsidRPr="005A0364">
        <w:rPr>
          <w:sz w:val="28"/>
          <w:szCs w:val="28"/>
          <w:lang w:val="ru-UA" w:eastAsia="ru-UA"/>
          <w14:ligatures w14:val="none"/>
        </w:rPr>
        <w:t>передбачає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конкретних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реалізують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дослідницький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процес</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w:t>
      </w:r>
      <w:proofErr w:type="spellEnd"/>
      <w:r w:rsidRPr="005A0364">
        <w:rPr>
          <w:sz w:val="28"/>
          <w:szCs w:val="28"/>
          <w:lang w:val="ru-UA" w:eastAsia="ru-UA"/>
          <w14:ligatures w14:val="none"/>
        </w:rPr>
        <w:t xml:space="preserve"> них </w:t>
      </w:r>
      <w:proofErr w:type="spellStart"/>
      <w:r w:rsidRPr="005A0364">
        <w:rPr>
          <w:sz w:val="28"/>
          <w:szCs w:val="28"/>
          <w:lang w:val="ru-UA" w:eastAsia="ru-UA"/>
          <w14:ligatures w14:val="none"/>
        </w:rPr>
        <w:t>виділяються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теоретичних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підходів</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виділення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ключових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факторів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ризику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підбір</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психодіагностичних</w:t>
      </w:r>
      <w:proofErr w:type="spellEnd"/>
      <w:r w:rsidRPr="005A0364">
        <w:rPr>
          <w:sz w:val="28"/>
          <w:szCs w:val="28"/>
          <w:lang w:val="ru-UA" w:eastAsia="ru-UA"/>
          <w14:ligatures w14:val="none"/>
        </w:rPr>
        <w:t xml:space="preserve"> методик, </w:t>
      </w:r>
      <w:proofErr w:type="spellStart"/>
      <w:r w:rsidRPr="005A0364">
        <w:rPr>
          <w:sz w:val="28"/>
          <w:szCs w:val="28"/>
          <w:lang w:val="ru-UA" w:eastAsia="ru-UA"/>
          <w14:ligatures w14:val="none"/>
        </w:rPr>
        <w:t>проведення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емпіричного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систематизація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Оскільки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перебувають</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постійному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взаємозв’язку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середовищем</w:t>
      </w:r>
      <w:proofErr w:type="spellEnd"/>
      <w:r w:rsidRPr="005A0364">
        <w:rPr>
          <w:sz w:val="28"/>
          <w:szCs w:val="28"/>
          <w:lang w:val="ru-UA" w:eastAsia="ru-UA"/>
          <w14:ligatures w14:val="none"/>
        </w:rPr>
        <w:t xml:space="preserve">, мета </w:t>
      </w:r>
      <w:proofErr w:type="spellStart"/>
      <w:r w:rsidRPr="005A0364">
        <w:rPr>
          <w:sz w:val="28"/>
          <w:szCs w:val="28"/>
          <w:lang w:val="ru-UA" w:eastAsia="ru-UA"/>
          <w14:ligatures w14:val="none"/>
        </w:rPr>
        <w:t>включає</w:t>
      </w:r>
      <w:proofErr w:type="spellEnd"/>
      <w:r w:rsidRPr="005A0364">
        <w:rPr>
          <w:sz w:val="28"/>
          <w:szCs w:val="28"/>
          <w:lang w:val="ru-UA" w:eastAsia="ru-UA"/>
          <w14:ligatures w14:val="none"/>
        </w:rPr>
        <w:t xml:space="preserve"> також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ролі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зовнішніх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чинників</w:t>
      </w:r>
      <w:proofErr w:type="spellEnd"/>
      <w:r w:rsidRPr="005A0364">
        <w:rPr>
          <w:sz w:val="28"/>
          <w:szCs w:val="28"/>
          <w:lang w:val="ru-UA" w:eastAsia="ru-UA"/>
          <w14:ligatures w14:val="none"/>
        </w:rPr>
        <w:t xml:space="preserve">, таких як </w:t>
      </w:r>
      <w:proofErr w:type="spellStart"/>
      <w:r w:rsidRPr="005A0364">
        <w:rPr>
          <w:sz w:val="28"/>
          <w:szCs w:val="28"/>
          <w:lang w:val="ru-UA" w:eastAsia="ru-UA"/>
          <w14:ligatures w14:val="none"/>
        </w:rPr>
        <w:t>вплив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однолітків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lastRenderedPageBreak/>
        <w:t>соціальних</w:t>
      </w:r>
      <w:proofErr w:type="spellEnd"/>
      <w:r w:rsidRPr="005A0364">
        <w:rPr>
          <w:sz w:val="28"/>
          <w:szCs w:val="28"/>
          <w:lang w:val="ru-UA" w:eastAsia="ru-UA"/>
          <w14:ligatures w14:val="none"/>
        </w:rPr>
        <w:t xml:space="preserve"> мереж та </w:t>
      </w:r>
      <w:proofErr w:type="spellStart"/>
      <w:r w:rsidRPr="005A0364">
        <w:rPr>
          <w:sz w:val="28"/>
          <w:szCs w:val="28"/>
          <w:lang w:val="ru-UA" w:eastAsia="ru-UA"/>
          <w14:ligatures w14:val="none"/>
        </w:rPr>
        <w:t>шкільного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робить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комплексним</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цілісним</w:t>
      </w:r>
      <w:proofErr w:type="spellEnd"/>
      <w:r w:rsidR="001835E5">
        <w:rPr>
          <w:sz w:val="28"/>
          <w:szCs w:val="28"/>
          <w:lang w:val="ru-UA" w:eastAsia="ru-UA"/>
          <w14:ligatures w14:val="none"/>
        </w:rPr>
        <w:t>[14]</w:t>
      </w:r>
      <w:r w:rsidRPr="005A0364">
        <w:rPr>
          <w:sz w:val="28"/>
          <w:szCs w:val="28"/>
          <w:lang w:val="ru-UA" w:eastAsia="ru-UA"/>
          <w14:ligatures w14:val="none"/>
        </w:rPr>
        <w:t>.</w:t>
      </w:r>
    </w:p>
    <w:p w14:paraId="0887BAF9"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r w:rsidRPr="005A0364">
        <w:rPr>
          <w:sz w:val="28"/>
          <w:szCs w:val="28"/>
          <w:lang w:val="ru-UA" w:eastAsia="ru-UA"/>
          <w14:ligatures w14:val="none"/>
        </w:rPr>
        <w:t xml:space="preserve">Таким чином,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мети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окреслити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наукову</w:t>
      </w:r>
      <w:proofErr w:type="spellEnd"/>
      <w:r w:rsidRPr="005A0364">
        <w:rPr>
          <w:sz w:val="28"/>
          <w:szCs w:val="28"/>
          <w:lang w:val="ru-UA" w:eastAsia="ru-UA"/>
          <w14:ligatures w14:val="none"/>
        </w:rPr>
        <w:t xml:space="preserve"> рамку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спрямувати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зусилля</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виявлення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ключових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психологічних</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детермінант</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підготувати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практичні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рекомендації</w:t>
      </w:r>
      <w:proofErr w:type="spellEnd"/>
      <w:r w:rsidRPr="005A0364">
        <w:rPr>
          <w:sz w:val="28"/>
          <w:szCs w:val="28"/>
          <w:lang w:val="ru-UA" w:eastAsia="ru-UA"/>
          <w14:ligatures w14:val="none"/>
        </w:rPr>
        <w:t xml:space="preserve"> для </w:t>
      </w:r>
      <w:proofErr w:type="spellStart"/>
      <w:r w:rsidRPr="005A0364">
        <w:rPr>
          <w:sz w:val="28"/>
          <w:szCs w:val="28"/>
          <w:lang w:val="ru-UA" w:eastAsia="ru-UA"/>
          <w14:ligatures w14:val="none"/>
        </w:rPr>
        <w:t>профілактики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корекції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відхилень</w:t>
      </w:r>
      <w:proofErr w:type="spellEnd"/>
      <w:r w:rsidRPr="005A0364">
        <w:rPr>
          <w:sz w:val="28"/>
          <w:szCs w:val="28"/>
          <w:lang w:val="ru-UA" w:eastAsia="ru-UA"/>
          <w14:ligatures w14:val="none"/>
        </w:rPr>
        <w:t xml:space="preserve">. Мета </w:t>
      </w:r>
      <w:proofErr w:type="spellStart"/>
      <w:r w:rsidRPr="005A0364">
        <w:rPr>
          <w:sz w:val="28"/>
          <w:szCs w:val="28"/>
          <w:lang w:val="ru-UA" w:eastAsia="ru-UA"/>
          <w14:ligatures w14:val="none"/>
        </w:rPr>
        <w:t>формує</w:t>
      </w:r>
      <w:proofErr w:type="spellEnd"/>
      <w:r w:rsidRPr="005A0364">
        <w:rPr>
          <w:sz w:val="28"/>
          <w:szCs w:val="28"/>
          <w:lang w:val="ru-UA" w:eastAsia="ru-UA"/>
          <w14:ligatures w14:val="none"/>
        </w:rPr>
        <w:t xml:space="preserve"> основу для </w:t>
      </w:r>
      <w:proofErr w:type="spellStart"/>
      <w:r w:rsidRPr="005A0364">
        <w:rPr>
          <w:sz w:val="28"/>
          <w:szCs w:val="28"/>
          <w:lang w:val="ru-UA" w:eastAsia="ru-UA"/>
          <w14:ligatures w14:val="none"/>
        </w:rPr>
        <w:t>розробки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подальших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етапів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зокрема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підбору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проведення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емпіричної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забезпечує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системний</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цілісний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підхід</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проблеми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дає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змогу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достовірні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можуть</w:t>
      </w:r>
      <w:proofErr w:type="spellEnd"/>
      <w:r w:rsidRPr="005A0364">
        <w:rPr>
          <w:sz w:val="28"/>
          <w:szCs w:val="28"/>
          <w:lang w:val="ru-UA" w:eastAsia="ru-UA"/>
          <w14:ligatures w14:val="none"/>
        </w:rPr>
        <w:t xml:space="preserve"> бути </w:t>
      </w:r>
      <w:proofErr w:type="spellStart"/>
      <w:r w:rsidRPr="005A0364">
        <w:rPr>
          <w:sz w:val="28"/>
          <w:szCs w:val="28"/>
          <w:lang w:val="ru-UA" w:eastAsia="ru-UA"/>
          <w14:ligatures w14:val="none"/>
        </w:rPr>
        <w:t>використані</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практичній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діяльності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педагогів</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працівників</w:t>
      </w:r>
      <w:proofErr w:type="spellEnd"/>
      <w:r w:rsidRPr="005A0364">
        <w:rPr>
          <w:sz w:val="28"/>
          <w:szCs w:val="28"/>
          <w:lang w:val="ru-UA" w:eastAsia="ru-UA"/>
          <w14:ligatures w14:val="none"/>
        </w:rPr>
        <w:t>.</w:t>
      </w:r>
    </w:p>
    <w:p w14:paraId="24FE712C" w14:textId="73EE2238"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r w:rsidRPr="005A0364">
        <w:rPr>
          <w:sz w:val="28"/>
          <w:szCs w:val="28"/>
          <w:lang w:val="ru-UA" w:eastAsia="ru-UA"/>
          <w14:ligatures w14:val="none"/>
        </w:rPr>
        <w:t xml:space="preserve">Для </w:t>
      </w:r>
      <w:proofErr w:type="spellStart"/>
      <w:r w:rsidRPr="005A0364">
        <w:rPr>
          <w:sz w:val="28"/>
          <w:szCs w:val="28"/>
          <w:lang w:val="ru-UA" w:eastAsia="ru-UA"/>
          <w14:ligatures w14:val="none"/>
        </w:rPr>
        <w:t>досягнення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поставленої</w:t>
      </w:r>
      <w:proofErr w:type="spellEnd"/>
      <w:r w:rsidRPr="005A0364">
        <w:rPr>
          <w:sz w:val="28"/>
          <w:szCs w:val="28"/>
          <w:lang w:val="ru-UA" w:eastAsia="ru-UA"/>
          <w14:ligatures w14:val="none"/>
        </w:rPr>
        <w:t xml:space="preserve"> мети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необхідно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чітко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окреслити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визначають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конкретні</w:t>
      </w:r>
      <w:proofErr w:type="spellEnd"/>
      <w:r w:rsidRPr="005A0364">
        <w:rPr>
          <w:sz w:val="28"/>
          <w:szCs w:val="28"/>
          <w:lang w:val="ru-UA" w:eastAsia="ru-UA"/>
          <w14:ligatures w14:val="none"/>
        </w:rPr>
        <w:t xml:space="preserve"> кроки та </w:t>
      </w:r>
      <w:proofErr w:type="spellStart"/>
      <w:r w:rsidRPr="005A0364">
        <w:rPr>
          <w:sz w:val="28"/>
          <w:szCs w:val="28"/>
          <w:lang w:val="ru-UA" w:eastAsia="ru-UA"/>
          <w14:ligatures w14:val="none"/>
        </w:rPr>
        <w:t>послідовність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виконують</w:t>
      </w:r>
      <w:proofErr w:type="spellEnd"/>
      <w:r w:rsidRPr="005A0364">
        <w:rPr>
          <w:sz w:val="28"/>
          <w:szCs w:val="28"/>
          <w:lang w:val="ru-UA" w:eastAsia="ru-UA"/>
          <w14:ligatures w14:val="none"/>
        </w:rPr>
        <w:t xml:space="preserve"> роль </w:t>
      </w:r>
      <w:proofErr w:type="spellStart"/>
      <w:r w:rsidRPr="005A0364">
        <w:rPr>
          <w:sz w:val="28"/>
          <w:szCs w:val="28"/>
          <w:lang w:val="ru-UA" w:eastAsia="ru-UA"/>
          <w14:ligatures w14:val="none"/>
        </w:rPr>
        <w:t>своєрідної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методичної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карти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систематизувати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процес</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забезпечує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послідовне</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логічне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просування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w:t>
      </w:r>
      <w:proofErr w:type="spellEnd"/>
      <w:r w:rsidRPr="005A0364">
        <w:rPr>
          <w:sz w:val="28"/>
          <w:szCs w:val="28"/>
          <w:lang w:val="ru-UA" w:eastAsia="ru-UA"/>
          <w14:ligatures w14:val="none"/>
        </w:rPr>
        <w:t xml:space="preserve"> теоретичного </w:t>
      </w:r>
      <w:proofErr w:type="spellStart"/>
      <w:r w:rsidRPr="005A0364">
        <w:rPr>
          <w:sz w:val="28"/>
          <w:szCs w:val="28"/>
          <w:lang w:val="ru-UA" w:eastAsia="ru-UA"/>
          <w14:ligatures w14:val="none"/>
        </w:rPr>
        <w:t>аналізу</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емпіричного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збору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даних</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формулювання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практичних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рекомендацій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w:t>
      </w:r>
      <w:proofErr w:type="spellEnd"/>
      <w:r w:rsidRPr="005A0364">
        <w:rPr>
          <w:sz w:val="28"/>
          <w:szCs w:val="28"/>
          <w:lang w:val="ru-UA" w:eastAsia="ru-UA"/>
          <w14:ligatures w14:val="none"/>
        </w:rPr>
        <w:t xml:space="preserve"> час </w:t>
      </w:r>
      <w:proofErr w:type="spellStart"/>
      <w:r w:rsidRPr="005A0364">
        <w:rPr>
          <w:sz w:val="28"/>
          <w:szCs w:val="28"/>
          <w:lang w:val="ru-UA" w:eastAsia="ru-UA"/>
          <w14:ligatures w14:val="none"/>
        </w:rPr>
        <w:t>реалізації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передбачено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охопити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різні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аспекти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проблеми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починаючи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наукових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джерел</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закінчуючи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практичним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аналізом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проявів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у конкретному </w:t>
      </w:r>
      <w:proofErr w:type="spellStart"/>
      <w:r w:rsidRPr="005A0364">
        <w:rPr>
          <w:sz w:val="28"/>
          <w:szCs w:val="28"/>
          <w:lang w:val="ru-UA" w:eastAsia="ru-UA"/>
          <w14:ligatures w14:val="none"/>
        </w:rPr>
        <w:t>соціальному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середовищі</w:t>
      </w:r>
      <w:proofErr w:type="spellEnd"/>
      <w:r w:rsidR="001835E5">
        <w:rPr>
          <w:sz w:val="28"/>
          <w:szCs w:val="28"/>
          <w:lang w:val="ru-UA" w:eastAsia="ru-UA"/>
          <w14:ligatures w14:val="none"/>
        </w:rPr>
        <w:t>[23]</w:t>
      </w:r>
      <w:r w:rsidRPr="005A0364">
        <w:rPr>
          <w:sz w:val="28"/>
          <w:szCs w:val="28"/>
          <w:lang w:val="ru-UA" w:eastAsia="ru-UA"/>
          <w14:ligatures w14:val="none"/>
        </w:rPr>
        <w:t>.</w:t>
      </w:r>
    </w:p>
    <w:p w14:paraId="504878AE"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r w:rsidRPr="005A0364">
        <w:rPr>
          <w:sz w:val="28"/>
          <w:szCs w:val="28"/>
          <w:lang w:val="ru-UA" w:eastAsia="ru-UA"/>
          <w14:ligatures w14:val="none"/>
        </w:rPr>
        <w:t xml:space="preserve">Одним </w:t>
      </w:r>
      <w:proofErr w:type="spellStart"/>
      <w:r w:rsidRPr="005A0364">
        <w:rPr>
          <w:sz w:val="28"/>
          <w:szCs w:val="28"/>
          <w:lang w:val="ru-UA" w:eastAsia="ru-UA"/>
          <w14:ligatures w14:val="none"/>
        </w:rPr>
        <w:t>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основних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завдань</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теоретичних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підходів</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сформувати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цілісне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уявлення</w:t>
      </w:r>
      <w:proofErr w:type="spellEnd"/>
      <w:r w:rsidRPr="005A0364">
        <w:rPr>
          <w:sz w:val="28"/>
          <w:szCs w:val="28"/>
          <w:lang w:val="ru-UA" w:eastAsia="ru-UA"/>
          <w14:ligatures w14:val="none"/>
        </w:rPr>
        <w:t xml:space="preserve"> про проблему та </w:t>
      </w:r>
      <w:proofErr w:type="spellStart"/>
      <w:r w:rsidRPr="005A0364">
        <w:rPr>
          <w:sz w:val="28"/>
          <w:szCs w:val="28"/>
          <w:lang w:val="ru-UA" w:eastAsia="ru-UA"/>
          <w14:ligatures w14:val="none"/>
        </w:rPr>
        <w:t>виділити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ключові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фактори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впливають</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розвиток</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небажаних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тенденцій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передбачає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наукової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літератури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порівняння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різних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теорій</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концепцій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ролі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особистісних</w:t>
      </w:r>
      <w:proofErr w:type="spellEnd"/>
      <w:r w:rsidRPr="005A0364">
        <w:rPr>
          <w:sz w:val="28"/>
          <w:szCs w:val="28"/>
          <w:lang w:val="ru-UA" w:eastAsia="ru-UA"/>
          <w14:ligatures w14:val="none"/>
        </w:rPr>
        <w:t xml:space="preserve"> характеристик </w:t>
      </w:r>
      <w:proofErr w:type="spellStart"/>
      <w:r w:rsidRPr="005A0364">
        <w:rPr>
          <w:sz w:val="28"/>
          <w:szCs w:val="28"/>
          <w:lang w:val="ru-UA" w:eastAsia="ru-UA"/>
          <w14:ligatures w14:val="none"/>
        </w:rPr>
        <w:t>підлітка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сімейного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школи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соціального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оточення</w:t>
      </w:r>
      <w:proofErr w:type="spellEnd"/>
      <w:r w:rsidRPr="005A0364">
        <w:rPr>
          <w:sz w:val="28"/>
          <w:szCs w:val="28"/>
          <w:lang w:val="ru-UA" w:eastAsia="ru-UA"/>
          <w14:ligatures w14:val="none"/>
        </w:rPr>
        <w:t xml:space="preserve"> в </w:t>
      </w:r>
      <w:proofErr w:type="spellStart"/>
      <w:r w:rsidRPr="005A0364">
        <w:rPr>
          <w:sz w:val="28"/>
          <w:szCs w:val="28"/>
          <w:lang w:val="ru-UA" w:eastAsia="ru-UA"/>
          <w14:ligatures w14:val="none"/>
        </w:rPr>
        <w:t>процесі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формування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девіацій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Окрім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цього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теоретичне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змогу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визначити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прогалини</w:t>
      </w:r>
      <w:proofErr w:type="spellEnd"/>
      <w:r w:rsidRPr="005A0364">
        <w:rPr>
          <w:sz w:val="28"/>
          <w:szCs w:val="28"/>
          <w:lang w:val="ru-UA" w:eastAsia="ru-UA"/>
          <w14:ligatures w14:val="none"/>
        </w:rPr>
        <w:t xml:space="preserve"> в </w:t>
      </w:r>
      <w:proofErr w:type="spellStart"/>
      <w:r w:rsidRPr="005A0364">
        <w:rPr>
          <w:sz w:val="28"/>
          <w:szCs w:val="28"/>
          <w:lang w:val="ru-UA" w:eastAsia="ru-UA"/>
          <w14:ligatures w14:val="none"/>
        </w:rPr>
        <w:t>існуючих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підходах</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окреслити</w:t>
      </w:r>
      <w:proofErr w:type="spellEnd"/>
      <w:r w:rsidRPr="005A0364">
        <w:rPr>
          <w:sz w:val="28"/>
          <w:szCs w:val="28"/>
          <w:lang w:val="ru-UA" w:eastAsia="ru-UA"/>
          <w14:ligatures w14:val="none"/>
        </w:rPr>
        <w:t xml:space="preserve"> напрямки для </w:t>
      </w:r>
      <w:proofErr w:type="spellStart"/>
      <w:r w:rsidRPr="005A0364">
        <w:rPr>
          <w:sz w:val="28"/>
          <w:szCs w:val="28"/>
          <w:lang w:val="ru-UA" w:eastAsia="ru-UA"/>
          <w14:ligatures w14:val="none"/>
        </w:rPr>
        <w:t>подальшого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емпіричного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w:t>
      </w:r>
    </w:p>
    <w:p w14:paraId="074A80EF" w14:textId="7C2AF75E"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lastRenderedPageBreak/>
        <w:t>Наступним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завданням</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виділення</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систематизація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основних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детермінант</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Сюди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включаються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психологічні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фактори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такі</w:t>
      </w:r>
      <w:proofErr w:type="spellEnd"/>
      <w:r w:rsidRPr="005A0364">
        <w:rPr>
          <w:sz w:val="28"/>
          <w:szCs w:val="28"/>
          <w:lang w:val="ru-UA" w:eastAsia="ru-UA"/>
          <w14:ligatures w14:val="none"/>
        </w:rPr>
        <w:t xml:space="preserve"> як </w:t>
      </w:r>
      <w:proofErr w:type="spellStart"/>
      <w:r w:rsidRPr="005A0364">
        <w:rPr>
          <w:sz w:val="28"/>
          <w:szCs w:val="28"/>
          <w:lang w:val="ru-UA" w:eastAsia="ru-UA"/>
          <w14:ligatures w14:val="none"/>
        </w:rPr>
        <w:t>рівень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тривожності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імпульсивності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агресивності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адаптації</w:t>
      </w:r>
      <w:proofErr w:type="spellEnd"/>
      <w:r w:rsidRPr="005A0364">
        <w:rPr>
          <w:sz w:val="28"/>
          <w:szCs w:val="28"/>
          <w:lang w:val="ru-UA" w:eastAsia="ru-UA"/>
          <w14:ligatures w14:val="none"/>
        </w:rPr>
        <w:t xml:space="preserve"> та самоконтролю, а також </w:t>
      </w:r>
      <w:proofErr w:type="spellStart"/>
      <w:r w:rsidRPr="005A0364">
        <w:rPr>
          <w:sz w:val="28"/>
          <w:szCs w:val="28"/>
          <w:lang w:val="ru-UA" w:eastAsia="ru-UA"/>
          <w14:ligatures w14:val="none"/>
        </w:rPr>
        <w:t>соціальні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умови</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яких</w:t>
      </w:r>
      <w:proofErr w:type="spellEnd"/>
      <w:r w:rsidRPr="005A0364">
        <w:rPr>
          <w:sz w:val="28"/>
          <w:szCs w:val="28"/>
          <w:lang w:val="ru-UA" w:eastAsia="ru-UA"/>
          <w14:ligatures w14:val="none"/>
        </w:rPr>
        <w:t xml:space="preserve"> належать </w:t>
      </w:r>
      <w:proofErr w:type="spellStart"/>
      <w:r w:rsidRPr="005A0364">
        <w:rPr>
          <w:sz w:val="28"/>
          <w:szCs w:val="28"/>
          <w:lang w:val="ru-UA" w:eastAsia="ru-UA"/>
          <w14:ligatures w14:val="none"/>
        </w:rPr>
        <w:t>вплив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сім’ї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школи</w:t>
      </w:r>
      <w:proofErr w:type="spellEnd"/>
      <w:r w:rsidRPr="005A0364">
        <w:rPr>
          <w:sz w:val="28"/>
          <w:szCs w:val="28"/>
          <w:lang w:val="ru-UA" w:eastAsia="ru-UA"/>
          <w14:ligatures w14:val="none"/>
        </w:rPr>
        <w:t xml:space="preserve"> та групи </w:t>
      </w:r>
      <w:proofErr w:type="spellStart"/>
      <w:r w:rsidRPr="005A0364">
        <w:rPr>
          <w:sz w:val="28"/>
          <w:szCs w:val="28"/>
          <w:lang w:val="ru-UA" w:eastAsia="ru-UA"/>
          <w14:ligatures w14:val="none"/>
        </w:rPr>
        <w:t>однолітків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полягає</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виявленні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взаємозв’язків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між</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цими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чинниками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проявами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визначити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найбільш</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значущі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елементи</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слід</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звернути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увагу</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процесі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профілактичної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роботи</w:t>
      </w:r>
      <w:proofErr w:type="spellEnd"/>
      <w:r w:rsidR="001835E5">
        <w:rPr>
          <w:sz w:val="28"/>
          <w:szCs w:val="28"/>
          <w:lang w:val="ru-UA" w:eastAsia="ru-UA"/>
          <w14:ligatures w14:val="none"/>
        </w:rPr>
        <w:t>[2]</w:t>
      </w:r>
      <w:r w:rsidRPr="005A0364">
        <w:rPr>
          <w:sz w:val="28"/>
          <w:szCs w:val="28"/>
          <w:lang w:val="ru-UA" w:eastAsia="ru-UA"/>
          <w14:ligatures w14:val="none"/>
        </w:rPr>
        <w:t>.</w:t>
      </w:r>
    </w:p>
    <w:p w14:paraId="5040FC82"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Ще</w:t>
      </w:r>
      <w:proofErr w:type="spellEnd"/>
      <w:r w:rsidRPr="005A0364">
        <w:rPr>
          <w:sz w:val="28"/>
          <w:szCs w:val="28"/>
          <w:lang w:val="ru-UA" w:eastAsia="ru-UA"/>
          <w14:ligatures w14:val="none"/>
        </w:rPr>
        <w:t xml:space="preserve"> одним </w:t>
      </w:r>
      <w:proofErr w:type="spellStart"/>
      <w:r w:rsidRPr="005A0364">
        <w:rPr>
          <w:sz w:val="28"/>
          <w:szCs w:val="28"/>
          <w:lang w:val="ru-UA" w:eastAsia="ru-UA"/>
          <w14:ligatures w14:val="none"/>
        </w:rPr>
        <w:t>завданням</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розробка</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підбір</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адекватних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збору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забезпечують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достовірність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включає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використання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опитувань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тестових</w:t>
      </w:r>
      <w:proofErr w:type="spellEnd"/>
      <w:r w:rsidRPr="005A0364">
        <w:rPr>
          <w:sz w:val="28"/>
          <w:szCs w:val="28"/>
          <w:lang w:val="ru-UA" w:eastAsia="ru-UA"/>
          <w14:ligatures w14:val="none"/>
        </w:rPr>
        <w:t xml:space="preserve"> методик, </w:t>
      </w:r>
      <w:proofErr w:type="spellStart"/>
      <w:r w:rsidRPr="005A0364">
        <w:rPr>
          <w:sz w:val="28"/>
          <w:szCs w:val="28"/>
          <w:lang w:val="ru-UA" w:eastAsia="ru-UA"/>
          <w14:ligatures w14:val="none"/>
        </w:rPr>
        <w:t>спостереження</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аналіз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конкретних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випадків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Важливою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складовою</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адаптація</w:t>
      </w:r>
      <w:proofErr w:type="spellEnd"/>
      <w:r w:rsidRPr="005A0364">
        <w:rPr>
          <w:sz w:val="28"/>
          <w:szCs w:val="28"/>
          <w:lang w:val="ru-UA" w:eastAsia="ru-UA"/>
          <w14:ligatures w14:val="none"/>
        </w:rPr>
        <w:t xml:space="preserve"> методик до </w:t>
      </w:r>
      <w:proofErr w:type="spellStart"/>
      <w:r w:rsidRPr="005A0364">
        <w:rPr>
          <w:sz w:val="28"/>
          <w:szCs w:val="28"/>
          <w:lang w:val="ru-UA" w:eastAsia="ru-UA"/>
          <w14:ligatures w14:val="none"/>
        </w:rPr>
        <w:t>специфіки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підліткової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аудиторії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щоб</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відображали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реальні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тенденції</w:t>
      </w:r>
      <w:proofErr w:type="spellEnd"/>
      <w:r w:rsidRPr="005A0364">
        <w:rPr>
          <w:sz w:val="28"/>
          <w:szCs w:val="28"/>
          <w:lang w:val="ru-UA" w:eastAsia="ru-UA"/>
          <w14:ligatures w14:val="none"/>
        </w:rPr>
        <w:t xml:space="preserve"> та дозволяли адекватно </w:t>
      </w:r>
      <w:proofErr w:type="spellStart"/>
      <w:r w:rsidRPr="005A0364">
        <w:rPr>
          <w:sz w:val="28"/>
          <w:szCs w:val="28"/>
          <w:lang w:val="ru-UA" w:eastAsia="ru-UA"/>
          <w14:ligatures w14:val="none"/>
        </w:rPr>
        <w:t>оцінити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рівень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ризику</w:t>
      </w:r>
      <w:proofErr w:type="spellEnd"/>
      <w:r w:rsidRPr="005A0364">
        <w:rPr>
          <w:sz w:val="28"/>
          <w:szCs w:val="28"/>
          <w:lang w:val="ru-UA" w:eastAsia="ru-UA"/>
          <w14:ligatures w14:val="none"/>
        </w:rPr>
        <w:t xml:space="preserve"> та характер </w:t>
      </w:r>
      <w:proofErr w:type="spellStart"/>
      <w:r w:rsidRPr="005A0364">
        <w:rPr>
          <w:sz w:val="28"/>
          <w:szCs w:val="28"/>
          <w:lang w:val="ru-UA" w:eastAsia="ru-UA"/>
          <w14:ligatures w14:val="none"/>
        </w:rPr>
        <w:t>відхилень</w:t>
      </w:r>
      <w:proofErr w:type="spellEnd"/>
      <w:r w:rsidRPr="005A0364">
        <w:rPr>
          <w:sz w:val="28"/>
          <w:szCs w:val="28"/>
          <w:lang w:val="ru-UA" w:eastAsia="ru-UA"/>
          <w14:ligatures w14:val="none"/>
        </w:rPr>
        <w:t>.</w:t>
      </w:r>
    </w:p>
    <w:p w14:paraId="6823DD18"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Додатковим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проведення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емпіричного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даних</w:t>
      </w:r>
      <w:proofErr w:type="spellEnd"/>
      <w:r w:rsidRPr="005A0364">
        <w:rPr>
          <w:sz w:val="28"/>
          <w:szCs w:val="28"/>
          <w:lang w:val="ru-UA" w:eastAsia="ru-UA"/>
          <w14:ligatures w14:val="none"/>
        </w:rPr>
        <w:t xml:space="preserve"> з метою </w:t>
      </w:r>
      <w:proofErr w:type="spellStart"/>
      <w:r w:rsidRPr="005A0364">
        <w:rPr>
          <w:sz w:val="28"/>
          <w:szCs w:val="28"/>
          <w:lang w:val="ru-UA" w:eastAsia="ru-UA"/>
          <w14:ligatures w14:val="none"/>
        </w:rPr>
        <w:t>виділення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закономірностей</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провідних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детермінант</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передбачає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статистичну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обробку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інформації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виявлення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тенденцій</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поведінкових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проявах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встановлення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взаємозв’язків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між</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різними</w:t>
      </w:r>
      <w:proofErr w:type="spellEnd"/>
      <w:r w:rsidRPr="005A0364">
        <w:rPr>
          <w:sz w:val="28"/>
          <w:szCs w:val="28"/>
          <w:lang w:val="ru-UA" w:eastAsia="ru-UA"/>
          <w14:ligatures w14:val="none"/>
        </w:rPr>
        <w:t xml:space="preserve"> факторами </w:t>
      </w:r>
      <w:proofErr w:type="spellStart"/>
      <w:r w:rsidRPr="005A0364">
        <w:rPr>
          <w:sz w:val="28"/>
          <w:szCs w:val="28"/>
          <w:lang w:val="ru-UA" w:eastAsia="ru-UA"/>
          <w14:ligatures w14:val="none"/>
        </w:rPr>
        <w:t>ризику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емпіричного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об’єктивне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уявлення</w:t>
      </w:r>
      <w:proofErr w:type="spellEnd"/>
      <w:r w:rsidRPr="005A0364">
        <w:rPr>
          <w:sz w:val="28"/>
          <w:szCs w:val="28"/>
          <w:lang w:val="ru-UA" w:eastAsia="ru-UA"/>
          <w14:ligatures w14:val="none"/>
        </w:rPr>
        <w:t xml:space="preserve"> про </w:t>
      </w:r>
      <w:proofErr w:type="spellStart"/>
      <w:r w:rsidRPr="005A0364">
        <w:rPr>
          <w:sz w:val="28"/>
          <w:szCs w:val="28"/>
          <w:lang w:val="ru-UA" w:eastAsia="ru-UA"/>
          <w14:ligatures w14:val="none"/>
        </w:rPr>
        <w:t>проблеми</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якими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стикаються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підлітки</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визначити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пріоритетні</w:t>
      </w:r>
      <w:proofErr w:type="spellEnd"/>
      <w:r w:rsidRPr="005A0364">
        <w:rPr>
          <w:sz w:val="28"/>
          <w:szCs w:val="28"/>
          <w:lang w:val="ru-UA" w:eastAsia="ru-UA"/>
          <w14:ligatures w14:val="none"/>
        </w:rPr>
        <w:t xml:space="preserve"> напрямки для </w:t>
      </w:r>
      <w:proofErr w:type="spellStart"/>
      <w:r w:rsidRPr="005A0364">
        <w:rPr>
          <w:sz w:val="28"/>
          <w:szCs w:val="28"/>
          <w:lang w:val="ru-UA" w:eastAsia="ru-UA"/>
          <w14:ligatures w14:val="none"/>
        </w:rPr>
        <w:t>корекційної</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профілактичної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w:t>
      </w:r>
    </w:p>
    <w:p w14:paraId="42E5C1B4"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Ще</w:t>
      </w:r>
      <w:proofErr w:type="spellEnd"/>
      <w:r w:rsidRPr="005A0364">
        <w:rPr>
          <w:sz w:val="28"/>
          <w:szCs w:val="28"/>
          <w:lang w:val="ru-UA" w:eastAsia="ru-UA"/>
          <w14:ligatures w14:val="none"/>
        </w:rPr>
        <w:t xml:space="preserve"> одним </w:t>
      </w:r>
      <w:proofErr w:type="spellStart"/>
      <w:r w:rsidRPr="005A0364">
        <w:rPr>
          <w:sz w:val="28"/>
          <w:szCs w:val="28"/>
          <w:lang w:val="ru-UA" w:eastAsia="ru-UA"/>
          <w14:ligatures w14:val="none"/>
        </w:rPr>
        <w:t>важливим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завданням</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формування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практичних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рекомендацій</w:t>
      </w:r>
      <w:proofErr w:type="spellEnd"/>
      <w:r w:rsidRPr="005A0364">
        <w:rPr>
          <w:sz w:val="28"/>
          <w:szCs w:val="28"/>
          <w:lang w:val="ru-UA" w:eastAsia="ru-UA"/>
          <w14:ligatures w14:val="none"/>
        </w:rPr>
        <w:t xml:space="preserve"> для </w:t>
      </w:r>
      <w:proofErr w:type="spellStart"/>
      <w:r w:rsidRPr="005A0364">
        <w:rPr>
          <w:sz w:val="28"/>
          <w:szCs w:val="28"/>
          <w:lang w:val="ru-UA" w:eastAsia="ru-UA"/>
          <w14:ligatures w14:val="none"/>
        </w:rPr>
        <w:t>педагогів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батьків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працюють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підлітками</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основі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планується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розробка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програми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підтримки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профілактики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включає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індивідуальні</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групові</w:t>
      </w:r>
      <w:proofErr w:type="spellEnd"/>
      <w:r w:rsidRPr="005A0364">
        <w:rPr>
          <w:sz w:val="28"/>
          <w:szCs w:val="28"/>
          <w:lang w:val="ru-UA" w:eastAsia="ru-UA"/>
          <w14:ligatures w14:val="none"/>
        </w:rPr>
        <w:t xml:space="preserve"> заходи, </w:t>
      </w:r>
      <w:proofErr w:type="spellStart"/>
      <w:r w:rsidRPr="005A0364">
        <w:rPr>
          <w:sz w:val="28"/>
          <w:szCs w:val="28"/>
          <w:lang w:val="ru-UA" w:eastAsia="ru-UA"/>
          <w14:ligatures w14:val="none"/>
        </w:rPr>
        <w:t>спрямовані</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розвиток</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навичок</w:t>
      </w:r>
      <w:proofErr w:type="spellEnd"/>
      <w:r w:rsidRPr="005A0364">
        <w:rPr>
          <w:sz w:val="28"/>
          <w:szCs w:val="28"/>
          <w:lang w:val="ru-UA" w:eastAsia="ru-UA"/>
          <w14:ligatures w14:val="none"/>
        </w:rPr>
        <w:t xml:space="preserve">, самоконтролю, </w:t>
      </w:r>
      <w:proofErr w:type="spellStart"/>
      <w:r w:rsidRPr="005A0364">
        <w:rPr>
          <w:sz w:val="28"/>
          <w:szCs w:val="28"/>
          <w:lang w:val="ru-UA" w:eastAsia="ru-UA"/>
          <w14:ligatures w14:val="none"/>
        </w:rPr>
        <w:t>адекватної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оцінки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власних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вчинків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формування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позитивних</w:t>
      </w:r>
      <w:proofErr w:type="spellEnd"/>
      <w:r w:rsidRPr="005A0364">
        <w:rPr>
          <w:sz w:val="28"/>
          <w:szCs w:val="28"/>
          <w:lang w:val="ru-UA" w:eastAsia="ru-UA"/>
          <w14:ligatures w14:val="none"/>
        </w:rPr>
        <w:t xml:space="preserve"> моделей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полягає</w:t>
      </w:r>
      <w:proofErr w:type="spellEnd"/>
      <w:r w:rsidRPr="005A0364">
        <w:rPr>
          <w:sz w:val="28"/>
          <w:szCs w:val="28"/>
          <w:lang w:val="ru-UA" w:eastAsia="ru-UA"/>
          <w14:ligatures w14:val="none"/>
        </w:rPr>
        <w:t xml:space="preserve"> не </w:t>
      </w:r>
      <w:proofErr w:type="spellStart"/>
      <w:r w:rsidRPr="005A0364">
        <w:rPr>
          <w:sz w:val="28"/>
          <w:szCs w:val="28"/>
          <w:lang w:val="ru-UA" w:eastAsia="ru-UA"/>
          <w14:ligatures w14:val="none"/>
        </w:rPr>
        <w:t>лише</w:t>
      </w:r>
      <w:proofErr w:type="spellEnd"/>
      <w:r w:rsidRPr="005A0364">
        <w:rPr>
          <w:sz w:val="28"/>
          <w:szCs w:val="28"/>
          <w:lang w:val="ru-UA" w:eastAsia="ru-UA"/>
          <w14:ligatures w14:val="none"/>
        </w:rPr>
        <w:t xml:space="preserve"> в </w:t>
      </w:r>
      <w:proofErr w:type="spellStart"/>
      <w:r w:rsidRPr="005A0364">
        <w:rPr>
          <w:sz w:val="28"/>
          <w:szCs w:val="28"/>
          <w:lang w:val="ru-UA" w:eastAsia="ru-UA"/>
          <w14:ligatures w14:val="none"/>
        </w:rPr>
        <w:t>створенні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теоретичних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рекомендацій</w:t>
      </w:r>
      <w:proofErr w:type="spellEnd"/>
      <w:r w:rsidRPr="005A0364">
        <w:rPr>
          <w:sz w:val="28"/>
          <w:szCs w:val="28"/>
          <w:lang w:val="ru-UA" w:eastAsia="ru-UA"/>
          <w14:ligatures w14:val="none"/>
        </w:rPr>
        <w:t xml:space="preserve">, </w:t>
      </w:r>
      <w:r w:rsidRPr="005A0364">
        <w:rPr>
          <w:sz w:val="28"/>
          <w:szCs w:val="28"/>
          <w:lang w:val="ru-UA" w:eastAsia="ru-UA"/>
          <w14:ligatures w14:val="none"/>
        </w:rPr>
        <w:lastRenderedPageBreak/>
        <w:t xml:space="preserve">а й у </w:t>
      </w:r>
      <w:proofErr w:type="spellStart"/>
      <w:r w:rsidRPr="005A0364">
        <w:rPr>
          <w:sz w:val="28"/>
          <w:szCs w:val="28"/>
          <w:lang w:val="ru-UA" w:eastAsia="ru-UA"/>
          <w14:ligatures w14:val="none"/>
        </w:rPr>
        <w:t>формуванні</w:t>
      </w:r>
      <w:proofErr w:type="spellEnd"/>
      <w:r w:rsidRPr="005A0364">
        <w:rPr>
          <w:sz w:val="28"/>
          <w:szCs w:val="28"/>
          <w:lang w:val="ru-UA" w:eastAsia="ru-UA"/>
          <w14:ligatures w14:val="none"/>
        </w:rPr>
        <w:t xml:space="preserve"> практичного </w:t>
      </w:r>
      <w:proofErr w:type="spellStart"/>
      <w:r w:rsidRPr="005A0364">
        <w:rPr>
          <w:sz w:val="28"/>
          <w:szCs w:val="28"/>
          <w:lang w:val="ru-UA" w:eastAsia="ru-UA"/>
          <w14:ligatures w14:val="none"/>
        </w:rPr>
        <w:t>інструментарію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може</w:t>
      </w:r>
      <w:proofErr w:type="spellEnd"/>
      <w:r w:rsidRPr="005A0364">
        <w:rPr>
          <w:sz w:val="28"/>
          <w:szCs w:val="28"/>
          <w:lang w:val="ru-UA" w:eastAsia="ru-UA"/>
          <w14:ligatures w14:val="none"/>
        </w:rPr>
        <w:t xml:space="preserve"> бути </w:t>
      </w:r>
      <w:proofErr w:type="spellStart"/>
      <w:r w:rsidRPr="005A0364">
        <w:rPr>
          <w:sz w:val="28"/>
          <w:szCs w:val="28"/>
          <w:lang w:val="ru-UA" w:eastAsia="ru-UA"/>
          <w14:ligatures w14:val="none"/>
        </w:rPr>
        <w:t>безпосередньо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використаний</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навчальних</w:t>
      </w:r>
      <w:proofErr w:type="spellEnd"/>
      <w:r w:rsidRPr="005A0364">
        <w:rPr>
          <w:sz w:val="28"/>
          <w:szCs w:val="28"/>
          <w:lang w:val="ru-UA" w:eastAsia="ru-UA"/>
          <w14:ligatures w14:val="none"/>
        </w:rPr>
        <w:t xml:space="preserve"> закладах </w:t>
      </w:r>
      <w:proofErr w:type="spellStart"/>
      <w:r w:rsidRPr="005A0364">
        <w:rPr>
          <w:sz w:val="28"/>
          <w:szCs w:val="28"/>
          <w:lang w:val="ru-UA" w:eastAsia="ru-UA"/>
          <w14:ligatures w14:val="none"/>
        </w:rPr>
        <w:t>або</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роботі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служб.</w:t>
      </w:r>
    </w:p>
    <w:p w14:paraId="0344E405" w14:textId="02595A31"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Крім</w:t>
      </w:r>
      <w:proofErr w:type="spellEnd"/>
      <w:r w:rsidRPr="005A0364">
        <w:rPr>
          <w:sz w:val="28"/>
          <w:szCs w:val="28"/>
          <w:lang w:val="ru-UA" w:eastAsia="ru-UA"/>
          <w14:ligatures w14:val="none"/>
        </w:rPr>
        <w:t xml:space="preserve"> того, </w:t>
      </w:r>
      <w:proofErr w:type="spellStart"/>
      <w:r w:rsidRPr="005A0364">
        <w:rPr>
          <w:sz w:val="28"/>
          <w:szCs w:val="28"/>
          <w:lang w:val="ru-UA" w:eastAsia="ru-UA"/>
          <w14:ligatures w14:val="none"/>
        </w:rPr>
        <w:t>важливим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ефективності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запропонованих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заходів</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профілактиці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передбачає</w:t>
      </w:r>
      <w:proofErr w:type="spellEnd"/>
      <w:r w:rsidRPr="005A0364">
        <w:rPr>
          <w:sz w:val="28"/>
          <w:szCs w:val="28"/>
          <w:lang w:val="ru-UA" w:eastAsia="ru-UA"/>
          <w14:ligatures w14:val="none"/>
        </w:rPr>
        <w:t xml:space="preserve"> контроль за </w:t>
      </w:r>
      <w:proofErr w:type="spellStart"/>
      <w:r w:rsidRPr="005A0364">
        <w:rPr>
          <w:sz w:val="28"/>
          <w:szCs w:val="28"/>
          <w:lang w:val="ru-UA" w:eastAsia="ru-UA"/>
          <w14:ligatures w14:val="none"/>
        </w:rPr>
        <w:t>динамікою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змін</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проявів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після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впровадження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корекційних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програм</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оцінку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результативності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конкретних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методів</w:t>
      </w:r>
      <w:proofErr w:type="spellEnd"/>
      <w:r w:rsidRPr="005A0364">
        <w:rPr>
          <w:sz w:val="28"/>
          <w:szCs w:val="28"/>
          <w:lang w:val="ru-UA" w:eastAsia="ru-UA"/>
          <w14:ligatures w14:val="none"/>
        </w:rPr>
        <w:t xml:space="preserve">. Таким чином, </w:t>
      </w:r>
      <w:proofErr w:type="spellStart"/>
      <w:r w:rsidRPr="005A0364">
        <w:rPr>
          <w:sz w:val="28"/>
          <w:szCs w:val="28"/>
          <w:lang w:val="ru-UA" w:eastAsia="ru-UA"/>
          <w14:ligatures w14:val="none"/>
        </w:rPr>
        <w:t>завдання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включають</w:t>
      </w:r>
      <w:proofErr w:type="spellEnd"/>
      <w:r w:rsidRPr="005A0364">
        <w:rPr>
          <w:sz w:val="28"/>
          <w:szCs w:val="28"/>
          <w:lang w:val="ru-UA" w:eastAsia="ru-UA"/>
          <w14:ligatures w14:val="none"/>
        </w:rPr>
        <w:t xml:space="preserve"> як </w:t>
      </w:r>
      <w:proofErr w:type="spellStart"/>
      <w:r w:rsidRPr="005A0364">
        <w:rPr>
          <w:sz w:val="28"/>
          <w:szCs w:val="28"/>
          <w:lang w:val="ru-UA" w:eastAsia="ru-UA"/>
          <w14:ligatures w14:val="none"/>
        </w:rPr>
        <w:t>аналіз</w:t>
      </w:r>
      <w:proofErr w:type="spellEnd"/>
      <w:r w:rsidRPr="005A0364">
        <w:rPr>
          <w:sz w:val="28"/>
          <w:szCs w:val="28"/>
          <w:lang w:val="ru-UA" w:eastAsia="ru-UA"/>
          <w14:ligatures w14:val="none"/>
        </w:rPr>
        <w:t xml:space="preserve"> причин і </w:t>
      </w:r>
      <w:proofErr w:type="spellStart"/>
      <w:r w:rsidRPr="005A0364">
        <w:rPr>
          <w:sz w:val="28"/>
          <w:szCs w:val="28"/>
          <w:lang w:val="ru-UA" w:eastAsia="ru-UA"/>
          <w14:ligatures w14:val="none"/>
        </w:rPr>
        <w:t>факторів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сприяють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девіаціям</w:t>
      </w:r>
      <w:proofErr w:type="spellEnd"/>
      <w:r w:rsidRPr="005A0364">
        <w:rPr>
          <w:sz w:val="28"/>
          <w:szCs w:val="28"/>
          <w:lang w:val="ru-UA" w:eastAsia="ru-UA"/>
          <w14:ligatures w14:val="none"/>
        </w:rPr>
        <w:t xml:space="preserve">, так і </w:t>
      </w:r>
      <w:proofErr w:type="spellStart"/>
      <w:r w:rsidRPr="005A0364">
        <w:rPr>
          <w:sz w:val="28"/>
          <w:szCs w:val="28"/>
          <w:lang w:val="ru-UA" w:eastAsia="ru-UA"/>
          <w14:ligatures w14:val="none"/>
        </w:rPr>
        <w:t>оцінку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ефективності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практичних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інтервенцій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підходити</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проблеми</w:t>
      </w:r>
      <w:proofErr w:type="spellEnd"/>
      <w:r w:rsidRPr="005A0364">
        <w:rPr>
          <w:sz w:val="28"/>
          <w:szCs w:val="28"/>
          <w:lang w:val="ru-UA" w:eastAsia="ru-UA"/>
          <w14:ligatures w14:val="none"/>
        </w:rPr>
        <w:t xml:space="preserve"> комплексно та системно</w:t>
      </w:r>
      <w:r w:rsidR="001835E5">
        <w:rPr>
          <w:sz w:val="28"/>
          <w:szCs w:val="28"/>
          <w:lang w:val="ru-UA" w:eastAsia="ru-UA"/>
          <w14:ligatures w14:val="none"/>
        </w:rPr>
        <w:t>[52]</w:t>
      </w:r>
      <w:r w:rsidRPr="005A0364">
        <w:rPr>
          <w:sz w:val="28"/>
          <w:szCs w:val="28"/>
          <w:lang w:val="ru-UA" w:eastAsia="ru-UA"/>
          <w14:ligatures w14:val="none"/>
        </w:rPr>
        <w:t>.</w:t>
      </w:r>
    </w:p>
    <w:p w14:paraId="04EC4E31"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Усі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зазначені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тісно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пов’язані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між</w:t>
      </w:r>
      <w:proofErr w:type="spellEnd"/>
      <w:r w:rsidRPr="005A0364">
        <w:rPr>
          <w:sz w:val="28"/>
          <w:szCs w:val="28"/>
          <w:lang w:val="ru-UA" w:eastAsia="ru-UA"/>
          <w14:ligatures w14:val="none"/>
        </w:rPr>
        <w:t xml:space="preserve"> собою та </w:t>
      </w:r>
      <w:proofErr w:type="spellStart"/>
      <w:r w:rsidRPr="005A0364">
        <w:rPr>
          <w:sz w:val="28"/>
          <w:szCs w:val="28"/>
          <w:lang w:val="ru-UA" w:eastAsia="ru-UA"/>
          <w14:ligatures w14:val="none"/>
        </w:rPr>
        <w:t>реалізуються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послідовно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забезпечуючи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логічну</w:t>
      </w:r>
      <w:proofErr w:type="spellEnd"/>
      <w:r w:rsidRPr="005A0364">
        <w:rPr>
          <w:sz w:val="28"/>
          <w:szCs w:val="28"/>
          <w:lang w:val="ru-UA" w:eastAsia="ru-UA"/>
          <w14:ligatures w14:val="none"/>
        </w:rPr>
        <w:t xml:space="preserve"> структуру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Виконання</w:t>
      </w:r>
      <w:proofErr w:type="spellEnd"/>
      <w:r w:rsidRPr="005A0364">
        <w:rPr>
          <w:sz w:val="28"/>
          <w:szCs w:val="28"/>
          <w:lang w:val="ru-UA" w:eastAsia="ru-UA"/>
          <w14:ligatures w14:val="none"/>
        </w:rPr>
        <w:t xml:space="preserve"> кожного з них </w:t>
      </w:r>
      <w:proofErr w:type="spellStart"/>
      <w:r w:rsidRPr="005A0364">
        <w:rPr>
          <w:sz w:val="28"/>
          <w:szCs w:val="28"/>
          <w:lang w:val="ru-UA" w:eastAsia="ru-UA"/>
          <w14:ligatures w14:val="none"/>
        </w:rPr>
        <w:t>спрямоване</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досягнення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загальної</w:t>
      </w:r>
      <w:proofErr w:type="spellEnd"/>
      <w:r w:rsidRPr="005A0364">
        <w:rPr>
          <w:sz w:val="28"/>
          <w:szCs w:val="28"/>
          <w:lang w:val="ru-UA" w:eastAsia="ru-UA"/>
          <w14:ligatures w14:val="none"/>
        </w:rPr>
        <w:t xml:space="preserve"> мети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 </w:t>
      </w:r>
      <w:proofErr w:type="spellStart"/>
      <w:r w:rsidRPr="005A0364">
        <w:rPr>
          <w:sz w:val="28"/>
          <w:szCs w:val="28"/>
          <w:lang w:val="ru-UA" w:eastAsia="ru-UA"/>
          <w14:ligatures w14:val="none"/>
        </w:rPr>
        <w:t>глибоке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розуміння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детермінант</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створення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ефективних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заходів</w:t>
      </w:r>
      <w:proofErr w:type="spellEnd"/>
      <w:r w:rsidRPr="005A0364">
        <w:rPr>
          <w:sz w:val="28"/>
          <w:szCs w:val="28"/>
          <w:lang w:val="ru-UA" w:eastAsia="ru-UA"/>
          <w14:ligatures w14:val="none"/>
        </w:rPr>
        <w:t xml:space="preserve"> для </w:t>
      </w:r>
      <w:proofErr w:type="spellStart"/>
      <w:r w:rsidRPr="005A0364">
        <w:rPr>
          <w:sz w:val="28"/>
          <w:szCs w:val="28"/>
          <w:lang w:val="ru-UA" w:eastAsia="ru-UA"/>
          <w14:ligatures w14:val="none"/>
        </w:rPr>
        <w:t>її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корекції</w:t>
      </w:r>
      <w:proofErr w:type="spellEnd"/>
      <w:r w:rsidRPr="005A0364">
        <w:rPr>
          <w:sz w:val="28"/>
          <w:szCs w:val="28"/>
          <w:lang w:val="ru-UA" w:eastAsia="ru-UA"/>
          <w14:ligatures w14:val="none"/>
        </w:rPr>
        <w:t xml:space="preserve"> й </w:t>
      </w:r>
      <w:proofErr w:type="spellStart"/>
      <w:r w:rsidRPr="005A0364">
        <w:rPr>
          <w:sz w:val="28"/>
          <w:szCs w:val="28"/>
          <w:lang w:val="ru-UA" w:eastAsia="ru-UA"/>
          <w14:ligatures w14:val="none"/>
        </w:rPr>
        <w:t>профілактики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Завдяки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цьому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набуває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цілісності</w:t>
      </w:r>
      <w:proofErr w:type="spellEnd"/>
      <w:r w:rsidRPr="005A0364">
        <w:rPr>
          <w:sz w:val="28"/>
          <w:szCs w:val="28"/>
          <w:lang w:val="ru-UA" w:eastAsia="ru-UA"/>
          <w14:ligatures w14:val="none"/>
        </w:rPr>
        <w:t xml:space="preserve">, а </w:t>
      </w:r>
      <w:proofErr w:type="spellStart"/>
      <w:r w:rsidRPr="005A0364">
        <w:rPr>
          <w:sz w:val="28"/>
          <w:szCs w:val="28"/>
          <w:lang w:val="ru-UA" w:eastAsia="ru-UA"/>
          <w14:ligatures w14:val="none"/>
        </w:rPr>
        <w:t>результати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можуть</w:t>
      </w:r>
      <w:proofErr w:type="spellEnd"/>
      <w:r w:rsidRPr="005A0364">
        <w:rPr>
          <w:sz w:val="28"/>
          <w:szCs w:val="28"/>
          <w:lang w:val="ru-UA" w:eastAsia="ru-UA"/>
          <w14:ligatures w14:val="none"/>
        </w:rPr>
        <w:t xml:space="preserve"> бути </w:t>
      </w:r>
      <w:proofErr w:type="spellStart"/>
      <w:r w:rsidRPr="005A0364">
        <w:rPr>
          <w:sz w:val="28"/>
          <w:szCs w:val="28"/>
          <w:lang w:val="ru-UA" w:eastAsia="ru-UA"/>
          <w14:ligatures w14:val="none"/>
        </w:rPr>
        <w:t>використані</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практичній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діяльності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фахівців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працюють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забезпечуючи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системний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підхід</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цією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категорією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населення</w:t>
      </w:r>
      <w:proofErr w:type="spellEnd"/>
      <w:r w:rsidRPr="005A0364">
        <w:rPr>
          <w:sz w:val="28"/>
          <w:szCs w:val="28"/>
          <w:lang w:val="ru-UA" w:eastAsia="ru-UA"/>
          <w14:ligatures w14:val="none"/>
        </w:rPr>
        <w:t>.</w:t>
      </w:r>
    </w:p>
    <w:p w14:paraId="12067F35"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r w:rsidRPr="005A0364">
        <w:rPr>
          <w:sz w:val="28"/>
          <w:szCs w:val="28"/>
          <w:lang w:val="ru-UA" w:eastAsia="ru-UA"/>
          <w14:ligatures w14:val="none"/>
        </w:rPr>
        <w:t xml:space="preserve">Для </w:t>
      </w:r>
      <w:proofErr w:type="spellStart"/>
      <w:r w:rsidRPr="005A0364">
        <w:rPr>
          <w:sz w:val="28"/>
          <w:szCs w:val="28"/>
          <w:lang w:val="ru-UA" w:eastAsia="ru-UA"/>
          <w14:ligatures w14:val="none"/>
        </w:rPr>
        <w:t>реалізації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поставленої</w:t>
      </w:r>
      <w:proofErr w:type="spellEnd"/>
      <w:r w:rsidRPr="005A0364">
        <w:rPr>
          <w:sz w:val="28"/>
          <w:szCs w:val="28"/>
          <w:lang w:val="ru-UA" w:eastAsia="ru-UA"/>
          <w14:ligatures w14:val="none"/>
        </w:rPr>
        <w:t xml:space="preserve"> мети та </w:t>
      </w:r>
      <w:proofErr w:type="spellStart"/>
      <w:r w:rsidRPr="005A0364">
        <w:rPr>
          <w:sz w:val="28"/>
          <w:szCs w:val="28"/>
          <w:lang w:val="ru-UA" w:eastAsia="ru-UA"/>
          <w14:ligatures w14:val="none"/>
        </w:rPr>
        <w:t>виконання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завдань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важливо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визначити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відповідні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об’єктивно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оцінити</w:t>
      </w:r>
      <w:proofErr w:type="spellEnd"/>
      <w:r w:rsidRPr="005A0364">
        <w:rPr>
          <w:sz w:val="28"/>
          <w:szCs w:val="28"/>
          <w:lang w:val="ru-UA" w:eastAsia="ru-UA"/>
          <w14:ligatures w14:val="none"/>
        </w:rPr>
        <w:t xml:space="preserve"> прояви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визначити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чинники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її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детермінують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обираються</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урахуванням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специфіки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підліткового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середовища</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практичної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значущості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результатів</w:t>
      </w:r>
      <w:proofErr w:type="spellEnd"/>
      <w:r w:rsidRPr="005A0364">
        <w:rPr>
          <w:sz w:val="28"/>
          <w:szCs w:val="28"/>
          <w:lang w:val="ru-UA" w:eastAsia="ru-UA"/>
          <w14:ligatures w14:val="none"/>
        </w:rPr>
        <w:t xml:space="preserve">. Вони </w:t>
      </w:r>
      <w:proofErr w:type="spellStart"/>
      <w:r w:rsidRPr="005A0364">
        <w:rPr>
          <w:sz w:val="28"/>
          <w:szCs w:val="28"/>
          <w:lang w:val="ru-UA" w:eastAsia="ru-UA"/>
          <w14:ligatures w14:val="none"/>
        </w:rPr>
        <w:t>поєднують</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собі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теоретичний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аналіз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наукових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джерел</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емпіричне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вивчення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реальних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проявів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у конкретному </w:t>
      </w:r>
      <w:proofErr w:type="spellStart"/>
      <w:r w:rsidRPr="005A0364">
        <w:rPr>
          <w:sz w:val="28"/>
          <w:szCs w:val="28"/>
          <w:lang w:val="ru-UA" w:eastAsia="ru-UA"/>
          <w14:ligatures w14:val="none"/>
        </w:rPr>
        <w:t>соціальному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комплексну</w:t>
      </w:r>
      <w:proofErr w:type="spellEnd"/>
      <w:r w:rsidRPr="005A0364">
        <w:rPr>
          <w:sz w:val="28"/>
          <w:szCs w:val="28"/>
          <w:lang w:val="ru-UA" w:eastAsia="ru-UA"/>
          <w14:ligatures w14:val="none"/>
        </w:rPr>
        <w:t xml:space="preserve"> картину </w:t>
      </w:r>
      <w:proofErr w:type="spellStart"/>
      <w:r w:rsidRPr="005A0364">
        <w:rPr>
          <w:sz w:val="28"/>
          <w:szCs w:val="28"/>
          <w:lang w:val="ru-UA" w:eastAsia="ru-UA"/>
          <w14:ligatures w14:val="none"/>
        </w:rPr>
        <w:t>проблеми</w:t>
      </w:r>
      <w:proofErr w:type="spellEnd"/>
      <w:r w:rsidRPr="005A0364">
        <w:rPr>
          <w:sz w:val="28"/>
          <w:szCs w:val="28"/>
          <w:lang w:val="ru-UA" w:eastAsia="ru-UA"/>
          <w14:ligatures w14:val="none"/>
        </w:rPr>
        <w:t>.</w:t>
      </w:r>
    </w:p>
    <w:p w14:paraId="1E4AC243" w14:textId="13D69773"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r w:rsidRPr="005A0364">
        <w:rPr>
          <w:sz w:val="28"/>
          <w:szCs w:val="28"/>
          <w:lang w:val="ru-UA" w:eastAsia="ru-UA"/>
          <w14:ligatures w14:val="none"/>
        </w:rPr>
        <w:t xml:space="preserve">Одним </w:t>
      </w:r>
      <w:proofErr w:type="spellStart"/>
      <w:r w:rsidRPr="005A0364">
        <w:rPr>
          <w:sz w:val="28"/>
          <w:szCs w:val="28"/>
          <w:lang w:val="ru-UA" w:eastAsia="ru-UA"/>
          <w14:ligatures w14:val="none"/>
        </w:rPr>
        <w:t>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основних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застосовуються</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анкетування</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опитування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безпосередню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інформацію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w:t>
      </w:r>
      <w:proofErr w:type="spellEnd"/>
      <w:r w:rsidRPr="005A0364">
        <w:rPr>
          <w:sz w:val="28"/>
          <w:szCs w:val="28"/>
          <w:lang w:val="ru-UA" w:eastAsia="ru-UA"/>
          <w14:ligatures w14:val="none"/>
        </w:rPr>
        <w:t xml:space="preserve"> самих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щодо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їх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звичок</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способів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взаємодії</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оточенням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ставлення</w:t>
      </w:r>
      <w:proofErr w:type="spellEnd"/>
      <w:r w:rsidRPr="005A0364">
        <w:rPr>
          <w:sz w:val="28"/>
          <w:szCs w:val="28"/>
          <w:lang w:val="ru-UA" w:eastAsia="ru-UA"/>
          <w14:ligatures w14:val="none"/>
        </w:rPr>
        <w:t xml:space="preserve"> до правил та норм </w:t>
      </w:r>
      <w:proofErr w:type="spellStart"/>
      <w:r w:rsidRPr="005A0364">
        <w:rPr>
          <w:sz w:val="28"/>
          <w:szCs w:val="28"/>
          <w:lang w:val="ru-UA" w:eastAsia="ru-UA"/>
          <w14:ligatures w14:val="none"/>
        </w:rPr>
        <w:t>суспільства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Анкетування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передбачає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lastRenderedPageBreak/>
        <w:t>використання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спеціально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розроблених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питань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спрямованих</w:t>
      </w:r>
      <w:proofErr w:type="spellEnd"/>
      <w:r w:rsidRPr="005A0364">
        <w:rPr>
          <w:sz w:val="28"/>
          <w:szCs w:val="28"/>
          <w:lang w:val="ru-UA" w:eastAsia="ru-UA"/>
          <w14:ligatures w14:val="none"/>
        </w:rPr>
        <w:t xml:space="preserve"> на </w:t>
      </w:r>
      <w:proofErr w:type="spellStart"/>
      <w:r w:rsidRPr="005A0364">
        <w:rPr>
          <w:sz w:val="28"/>
          <w:szCs w:val="28"/>
          <w:lang w:val="ru-UA" w:eastAsia="ru-UA"/>
          <w14:ligatures w14:val="none"/>
        </w:rPr>
        <w:t>виявлення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рівня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схильності</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наявності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конфліктів</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сім’ї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або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школі</w:t>
      </w:r>
      <w:proofErr w:type="spellEnd"/>
      <w:r w:rsidRPr="005A0364">
        <w:rPr>
          <w:sz w:val="28"/>
          <w:szCs w:val="28"/>
          <w:lang w:val="ru-UA" w:eastAsia="ru-UA"/>
          <w14:ligatures w14:val="none"/>
        </w:rPr>
        <w:t xml:space="preserve">, а також </w:t>
      </w:r>
      <w:proofErr w:type="spellStart"/>
      <w:r w:rsidRPr="005A0364">
        <w:rPr>
          <w:sz w:val="28"/>
          <w:szCs w:val="28"/>
          <w:lang w:val="ru-UA" w:eastAsia="ru-UA"/>
          <w14:ligatures w14:val="none"/>
        </w:rPr>
        <w:t>взаємодії</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однолітками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Важливою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особливістю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цього</w:t>
      </w:r>
      <w:proofErr w:type="spellEnd"/>
      <w:r w:rsidRPr="005A0364">
        <w:rPr>
          <w:sz w:val="28"/>
          <w:szCs w:val="28"/>
          <w:lang w:val="ru-UA" w:eastAsia="ru-UA"/>
          <w14:ligatures w14:val="none"/>
        </w:rPr>
        <w:t xml:space="preserve"> методу є </w:t>
      </w:r>
      <w:proofErr w:type="spellStart"/>
      <w:r w:rsidRPr="005A0364">
        <w:rPr>
          <w:sz w:val="28"/>
          <w:szCs w:val="28"/>
          <w:lang w:val="ru-UA" w:eastAsia="ru-UA"/>
          <w14:ligatures w14:val="none"/>
        </w:rPr>
        <w:t>його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анонімність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забезпечує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підліткам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можливість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відкрито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висловлювати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свої</w:t>
      </w:r>
      <w:proofErr w:type="spellEnd"/>
      <w:r w:rsidRPr="005A0364">
        <w:rPr>
          <w:sz w:val="28"/>
          <w:szCs w:val="28"/>
          <w:lang w:val="ru-UA" w:eastAsia="ru-UA"/>
          <w14:ligatures w14:val="none"/>
        </w:rPr>
        <w:t xml:space="preserve"> думки та </w:t>
      </w:r>
      <w:proofErr w:type="spellStart"/>
      <w:r w:rsidRPr="005A0364">
        <w:rPr>
          <w:sz w:val="28"/>
          <w:szCs w:val="28"/>
          <w:lang w:val="ru-UA" w:eastAsia="ru-UA"/>
          <w14:ligatures w14:val="none"/>
        </w:rPr>
        <w:t>почуття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мінімізуючи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вплив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бажання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відповідати</w:t>
      </w:r>
      <w:proofErr w:type="spellEnd"/>
      <w:r w:rsidRPr="005A0364">
        <w:rPr>
          <w:sz w:val="28"/>
          <w:szCs w:val="28"/>
          <w:lang w:val="ru-UA" w:eastAsia="ru-UA"/>
          <w14:ligatures w14:val="none"/>
        </w:rPr>
        <w:t xml:space="preserve"> «правильно»</w:t>
      </w:r>
      <w:r w:rsidR="001835E5">
        <w:rPr>
          <w:sz w:val="28"/>
          <w:szCs w:val="28"/>
          <w:lang w:val="ru-UA" w:eastAsia="ru-UA"/>
          <w14:ligatures w14:val="none"/>
        </w:rPr>
        <w:t>[6]</w:t>
      </w:r>
      <w:r w:rsidRPr="005A0364">
        <w:rPr>
          <w:sz w:val="28"/>
          <w:szCs w:val="28"/>
          <w:lang w:val="ru-UA" w:eastAsia="ru-UA"/>
          <w14:ligatures w14:val="none"/>
        </w:rPr>
        <w:t>.</w:t>
      </w:r>
    </w:p>
    <w:p w14:paraId="350B4C0C"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Наступним</w:t>
      </w:r>
      <w:proofErr w:type="spellEnd"/>
      <w:r w:rsidRPr="005A0364">
        <w:rPr>
          <w:sz w:val="28"/>
          <w:szCs w:val="28"/>
          <w:lang w:val="ru-UA" w:eastAsia="ru-UA"/>
          <w14:ligatures w14:val="none"/>
        </w:rPr>
        <w:t xml:space="preserve"> методом є </w:t>
      </w:r>
      <w:proofErr w:type="spellStart"/>
      <w:r w:rsidRPr="005A0364">
        <w:rPr>
          <w:sz w:val="28"/>
          <w:szCs w:val="28"/>
          <w:lang w:val="ru-UA" w:eastAsia="ru-UA"/>
          <w14:ligatures w14:val="none"/>
        </w:rPr>
        <w:t>спостереження</w:t>
      </w:r>
      <w:proofErr w:type="spellEnd"/>
      <w:r w:rsidRPr="005A0364">
        <w:rPr>
          <w:sz w:val="28"/>
          <w:szCs w:val="28"/>
          <w:lang w:val="ru-UA" w:eastAsia="ru-UA"/>
          <w14:ligatures w14:val="none"/>
        </w:rPr>
        <w:t xml:space="preserve">, яке </w:t>
      </w:r>
      <w:proofErr w:type="spellStart"/>
      <w:r w:rsidRPr="005A0364">
        <w:rPr>
          <w:sz w:val="28"/>
          <w:szCs w:val="28"/>
          <w:lang w:val="ru-UA" w:eastAsia="ru-UA"/>
          <w14:ligatures w14:val="none"/>
        </w:rPr>
        <w:t>дає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змогу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вивчати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природних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умовах</w:t>
      </w:r>
      <w:proofErr w:type="spellEnd"/>
      <w:r w:rsidRPr="005A0364">
        <w:rPr>
          <w:sz w:val="28"/>
          <w:szCs w:val="28"/>
          <w:lang w:val="ru-UA" w:eastAsia="ru-UA"/>
          <w14:ligatures w14:val="none"/>
        </w:rPr>
        <w:t xml:space="preserve"> без прямого </w:t>
      </w:r>
      <w:proofErr w:type="spellStart"/>
      <w:r w:rsidRPr="005A0364">
        <w:rPr>
          <w:sz w:val="28"/>
          <w:szCs w:val="28"/>
          <w:lang w:val="ru-UA" w:eastAsia="ru-UA"/>
          <w14:ligatures w14:val="none"/>
        </w:rPr>
        <w:t>втручання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дослідника</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Спостереження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може</w:t>
      </w:r>
      <w:proofErr w:type="spellEnd"/>
      <w:r w:rsidRPr="005A0364">
        <w:rPr>
          <w:sz w:val="28"/>
          <w:szCs w:val="28"/>
          <w:lang w:val="ru-UA" w:eastAsia="ru-UA"/>
          <w14:ligatures w14:val="none"/>
        </w:rPr>
        <w:t xml:space="preserve"> бути як </w:t>
      </w:r>
      <w:proofErr w:type="spellStart"/>
      <w:r w:rsidRPr="005A0364">
        <w:rPr>
          <w:sz w:val="28"/>
          <w:szCs w:val="28"/>
          <w:lang w:val="ru-UA" w:eastAsia="ru-UA"/>
          <w14:ligatures w14:val="none"/>
        </w:rPr>
        <w:t>безпосереднім</w:t>
      </w:r>
      <w:proofErr w:type="spellEnd"/>
      <w:r w:rsidRPr="005A0364">
        <w:rPr>
          <w:sz w:val="28"/>
          <w:szCs w:val="28"/>
          <w:lang w:val="ru-UA" w:eastAsia="ru-UA"/>
          <w14:ligatures w14:val="none"/>
        </w:rPr>
        <w:t xml:space="preserve">, коли </w:t>
      </w:r>
      <w:proofErr w:type="spellStart"/>
      <w:r w:rsidRPr="005A0364">
        <w:rPr>
          <w:sz w:val="28"/>
          <w:szCs w:val="28"/>
          <w:lang w:val="ru-UA" w:eastAsia="ru-UA"/>
          <w14:ligatures w14:val="none"/>
        </w:rPr>
        <w:t>дослідник</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фіксує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конкретні</w:t>
      </w:r>
      <w:proofErr w:type="spellEnd"/>
      <w:r w:rsidRPr="005A0364">
        <w:rPr>
          <w:sz w:val="28"/>
          <w:szCs w:val="28"/>
          <w:lang w:val="ru-UA" w:eastAsia="ru-UA"/>
          <w14:ligatures w14:val="none"/>
        </w:rPr>
        <w:t xml:space="preserve"> прояви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w:t>
      </w:r>
      <w:proofErr w:type="spellEnd"/>
      <w:r w:rsidRPr="005A0364">
        <w:rPr>
          <w:sz w:val="28"/>
          <w:szCs w:val="28"/>
          <w:lang w:val="ru-UA" w:eastAsia="ru-UA"/>
          <w14:ligatures w14:val="none"/>
        </w:rPr>
        <w:t xml:space="preserve"> час занять </w:t>
      </w:r>
      <w:proofErr w:type="spellStart"/>
      <w:r w:rsidRPr="005A0364">
        <w:rPr>
          <w:sz w:val="28"/>
          <w:szCs w:val="28"/>
          <w:lang w:val="ru-UA" w:eastAsia="ru-UA"/>
          <w14:ligatures w14:val="none"/>
        </w:rPr>
        <w:t>або</w:t>
      </w:r>
      <w:proofErr w:type="spellEnd"/>
      <w:r w:rsidRPr="005A0364">
        <w:rPr>
          <w:sz w:val="28"/>
          <w:szCs w:val="28"/>
          <w:lang w:val="ru-UA" w:eastAsia="ru-UA"/>
          <w14:ligatures w14:val="none"/>
        </w:rPr>
        <w:t xml:space="preserve"> в </w:t>
      </w:r>
      <w:proofErr w:type="spellStart"/>
      <w:r w:rsidRPr="005A0364">
        <w:rPr>
          <w:sz w:val="28"/>
          <w:szCs w:val="28"/>
          <w:lang w:val="ru-UA" w:eastAsia="ru-UA"/>
          <w14:ligatures w14:val="none"/>
        </w:rPr>
        <w:t>позашкільному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середовищі</w:t>
      </w:r>
      <w:proofErr w:type="spellEnd"/>
      <w:r w:rsidRPr="005A0364">
        <w:rPr>
          <w:sz w:val="28"/>
          <w:szCs w:val="28"/>
          <w:lang w:val="ru-UA" w:eastAsia="ru-UA"/>
          <w14:ligatures w14:val="none"/>
        </w:rPr>
        <w:t xml:space="preserve">, так і </w:t>
      </w:r>
      <w:proofErr w:type="spellStart"/>
      <w:r w:rsidRPr="005A0364">
        <w:rPr>
          <w:sz w:val="28"/>
          <w:szCs w:val="28"/>
          <w:lang w:val="ru-UA" w:eastAsia="ru-UA"/>
          <w14:ligatures w14:val="none"/>
        </w:rPr>
        <w:t>непрямим</w:t>
      </w:r>
      <w:proofErr w:type="spellEnd"/>
      <w:r w:rsidRPr="005A0364">
        <w:rPr>
          <w:sz w:val="28"/>
          <w:szCs w:val="28"/>
          <w:lang w:val="ru-UA" w:eastAsia="ru-UA"/>
          <w14:ligatures w14:val="none"/>
        </w:rPr>
        <w:t xml:space="preserve">, коли </w:t>
      </w:r>
      <w:proofErr w:type="spellStart"/>
      <w:r w:rsidRPr="005A0364">
        <w:rPr>
          <w:sz w:val="28"/>
          <w:szCs w:val="28"/>
          <w:lang w:val="ru-UA" w:eastAsia="ru-UA"/>
          <w14:ligatures w14:val="none"/>
        </w:rPr>
        <w:t>використовуються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відеозаписи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або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педагогів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працівників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Цей</w:t>
      </w:r>
      <w:proofErr w:type="spellEnd"/>
      <w:r w:rsidRPr="005A0364">
        <w:rPr>
          <w:sz w:val="28"/>
          <w:szCs w:val="28"/>
          <w:lang w:val="ru-UA" w:eastAsia="ru-UA"/>
          <w14:ligatures w14:val="none"/>
        </w:rPr>
        <w:t xml:space="preserve"> метод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виявити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поведінкові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патерни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можуть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залишатися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непомітними</w:t>
      </w:r>
      <w:proofErr w:type="spellEnd"/>
      <w:r w:rsidRPr="005A0364">
        <w:rPr>
          <w:sz w:val="28"/>
          <w:szCs w:val="28"/>
          <w:lang w:val="ru-UA" w:eastAsia="ru-UA"/>
          <w14:ligatures w14:val="none"/>
        </w:rPr>
        <w:t xml:space="preserve"> для самих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і </w:t>
      </w:r>
      <w:proofErr w:type="spellStart"/>
      <w:r w:rsidRPr="005A0364">
        <w:rPr>
          <w:sz w:val="28"/>
          <w:szCs w:val="28"/>
          <w:lang w:val="ru-UA" w:eastAsia="ru-UA"/>
          <w14:ligatures w14:val="none"/>
        </w:rPr>
        <w:t>створює</w:t>
      </w:r>
      <w:proofErr w:type="spellEnd"/>
      <w:r w:rsidRPr="005A0364">
        <w:rPr>
          <w:sz w:val="28"/>
          <w:szCs w:val="28"/>
          <w:lang w:val="ru-UA" w:eastAsia="ru-UA"/>
          <w14:ligatures w14:val="none"/>
        </w:rPr>
        <w:t xml:space="preserve"> основу для </w:t>
      </w:r>
      <w:proofErr w:type="spellStart"/>
      <w:r w:rsidRPr="005A0364">
        <w:rPr>
          <w:sz w:val="28"/>
          <w:szCs w:val="28"/>
          <w:lang w:val="ru-UA" w:eastAsia="ru-UA"/>
          <w14:ligatures w14:val="none"/>
        </w:rPr>
        <w:t>більш</w:t>
      </w:r>
      <w:proofErr w:type="spellEnd"/>
      <w:r w:rsidRPr="005A0364">
        <w:rPr>
          <w:sz w:val="28"/>
          <w:szCs w:val="28"/>
          <w:lang w:val="ru-UA" w:eastAsia="ru-UA"/>
          <w14:ligatures w14:val="none"/>
        </w:rPr>
        <w:t xml:space="preserve"> точного </w:t>
      </w:r>
      <w:proofErr w:type="spellStart"/>
      <w:r w:rsidRPr="005A0364">
        <w:rPr>
          <w:sz w:val="28"/>
          <w:szCs w:val="28"/>
          <w:lang w:val="ru-UA" w:eastAsia="ru-UA"/>
          <w14:ligatures w14:val="none"/>
        </w:rPr>
        <w:t>аналізу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взаємозв’язків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між</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особистісними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соціальними</w:t>
      </w:r>
      <w:proofErr w:type="spellEnd"/>
      <w:r w:rsidRPr="005A0364">
        <w:rPr>
          <w:sz w:val="28"/>
          <w:szCs w:val="28"/>
          <w:lang w:val="ru-UA" w:eastAsia="ru-UA"/>
          <w14:ligatures w14:val="none"/>
        </w:rPr>
        <w:t xml:space="preserve"> факторами.</w:t>
      </w:r>
    </w:p>
    <w:p w14:paraId="0D713BAF" w14:textId="18D2D42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Психологічні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тестові</w:t>
      </w:r>
      <w:proofErr w:type="spellEnd"/>
      <w:r w:rsidRPr="005A0364">
        <w:rPr>
          <w:sz w:val="28"/>
          <w:szCs w:val="28"/>
          <w:lang w:val="ru-UA" w:eastAsia="ru-UA"/>
          <w14:ligatures w14:val="none"/>
        </w:rPr>
        <w:t xml:space="preserve"> методики також </w:t>
      </w:r>
      <w:proofErr w:type="spellStart"/>
      <w:r w:rsidRPr="005A0364">
        <w:rPr>
          <w:sz w:val="28"/>
          <w:szCs w:val="28"/>
          <w:lang w:val="ru-UA" w:eastAsia="ru-UA"/>
          <w14:ligatures w14:val="none"/>
        </w:rPr>
        <w:t>займають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важливе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місце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серед</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обраних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інструментів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Вони </w:t>
      </w:r>
      <w:proofErr w:type="spellStart"/>
      <w:r w:rsidRPr="005A0364">
        <w:rPr>
          <w:sz w:val="28"/>
          <w:szCs w:val="28"/>
          <w:lang w:val="ru-UA" w:eastAsia="ru-UA"/>
          <w14:ligatures w14:val="none"/>
        </w:rPr>
        <w:t>дозволяють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оцінити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особистісні</w:t>
      </w:r>
      <w:proofErr w:type="spellEnd"/>
      <w:r w:rsidRPr="005A0364">
        <w:rPr>
          <w:sz w:val="28"/>
          <w:szCs w:val="28"/>
          <w:lang w:val="ru-UA" w:eastAsia="ru-UA"/>
          <w14:ligatures w14:val="none"/>
        </w:rPr>
        <w:t xml:space="preserve"> характеристики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такі</w:t>
      </w:r>
      <w:proofErr w:type="spellEnd"/>
      <w:r w:rsidRPr="005A0364">
        <w:rPr>
          <w:sz w:val="28"/>
          <w:szCs w:val="28"/>
          <w:lang w:val="ru-UA" w:eastAsia="ru-UA"/>
          <w14:ligatures w14:val="none"/>
        </w:rPr>
        <w:t xml:space="preserve"> як </w:t>
      </w:r>
      <w:proofErr w:type="spellStart"/>
      <w:r w:rsidRPr="005A0364">
        <w:rPr>
          <w:sz w:val="28"/>
          <w:szCs w:val="28"/>
          <w:lang w:val="ru-UA" w:eastAsia="ru-UA"/>
          <w14:ligatures w14:val="none"/>
        </w:rPr>
        <w:t>рівень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агресивності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тривожності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імпульсивності</w:t>
      </w:r>
      <w:proofErr w:type="spellEnd"/>
      <w:r w:rsidRPr="005A0364">
        <w:rPr>
          <w:sz w:val="28"/>
          <w:szCs w:val="28"/>
          <w:lang w:val="ru-UA" w:eastAsia="ru-UA"/>
          <w14:ligatures w14:val="none"/>
        </w:rPr>
        <w:t xml:space="preserve">, самоконтролю та </w:t>
      </w:r>
      <w:proofErr w:type="spellStart"/>
      <w:r w:rsidRPr="005A0364">
        <w:rPr>
          <w:sz w:val="28"/>
          <w:szCs w:val="28"/>
          <w:lang w:val="ru-UA" w:eastAsia="ru-UA"/>
          <w14:ligatures w14:val="none"/>
        </w:rPr>
        <w:t>соціальної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адаптації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Використання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стандартизованих</w:t>
      </w:r>
      <w:proofErr w:type="spellEnd"/>
      <w:r w:rsidRPr="005A0364">
        <w:rPr>
          <w:sz w:val="28"/>
          <w:szCs w:val="28"/>
          <w:lang w:val="ru-UA" w:eastAsia="ru-UA"/>
          <w14:ligatures w14:val="none"/>
        </w:rPr>
        <w:t xml:space="preserve"> методик </w:t>
      </w:r>
      <w:proofErr w:type="spellStart"/>
      <w:r w:rsidRPr="005A0364">
        <w:rPr>
          <w:sz w:val="28"/>
          <w:szCs w:val="28"/>
          <w:lang w:val="ru-UA" w:eastAsia="ru-UA"/>
          <w14:ligatures w14:val="none"/>
        </w:rPr>
        <w:t>забезпечує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можливість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порівняння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результатів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нормативними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даними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визначення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рівня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відхилень</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поведінці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Крім</w:t>
      </w:r>
      <w:proofErr w:type="spellEnd"/>
      <w:r w:rsidRPr="005A0364">
        <w:rPr>
          <w:sz w:val="28"/>
          <w:szCs w:val="28"/>
          <w:lang w:val="ru-UA" w:eastAsia="ru-UA"/>
          <w14:ligatures w14:val="none"/>
        </w:rPr>
        <w:t xml:space="preserve"> того, </w:t>
      </w:r>
      <w:proofErr w:type="spellStart"/>
      <w:r w:rsidRPr="005A0364">
        <w:rPr>
          <w:sz w:val="28"/>
          <w:szCs w:val="28"/>
          <w:lang w:val="ru-UA" w:eastAsia="ru-UA"/>
          <w14:ligatures w14:val="none"/>
        </w:rPr>
        <w:t>тестування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допомагає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виявити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внутрішні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психологічні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конфлікти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слабкі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сторони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які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можуть</w:t>
      </w:r>
      <w:proofErr w:type="spellEnd"/>
      <w:r w:rsidRPr="005A0364">
        <w:rPr>
          <w:sz w:val="28"/>
          <w:szCs w:val="28"/>
          <w:lang w:val="ru-UA" w:eastAsia="ru-UA"/>
          <w14:ligatures w14:val="none"/>
        </w:rPr>
        <w:t xml:space="preserve"> бути </w:t>
      </w:r>
      <w:proofErr w:type="spellStart"/>
      <w:r w:rsidRPr="005A0364">
        <w:rPr>
          <w:sz w:val="28"/>
          <w:szCs w:val="28"/>
          <w:lang w:val="ru-UA" w:eastAsia="ru-UA"/>
          <w14:ligatures w14:val="none"/>
        </w:rPr>
        <w:t>джерелом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є </w:t>
      </w:r>
      <w:proofErr w:type="spellStart"/>
      <w:r w:rsidRPr="005A0364">
        <w:rPr>
          <w:sz w:val="28"/>
          <w:szCs w:val="28"/>
          <w:lang w:val="ru-UA" w:eastAsia="ru-UA"/>
          <w14:ligatures w14:val="none"/>
        </w:rPr>
        <w:t>необхідним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етапом</w:t>
      </w:r>
      <w:proofErr w:type="spellEnd"/>
      <w:r w:rsidRPr="005A0364">
        <w:rPr>
          <w:sz w:val="28"/>
          <w:szCs w:val="28"/>
          <w:lang w:val="ru-UA" w:eastAsia="ru-UA"/>
          <w14:ligatures w14:val="none"/>
        </w:rPr>
        <w:t xml:space="preserve"> для </w:t>
      </w:r>
      <w:proofErr w:type="spellStart"/>
      <w:r w:rsidRPr="005A0364">
        <w:rPr>
          <w:sz w:val="28"/>
          <w:szCs w:val="28"/>
          <w:lang w:val="ru-UA" w:eastAsia="ru-UA"/>
          <w14:ligatures w14:val="none"/>
        </w:rPr>
        <w:t>подальшої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корекційної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роботи</w:t>
      </w:r>
      <w:proofErr w:type="spellEnd"/>
      <w:r w:rsidR="001835E5">
        <w:rPr>
          <w:sz w:val="28"/>
          <w:szCs w:val="28"/>
          <w:lang w:val="ru-UA" w:eastAsia="ru-UA"/>
          <w14:ligatures w14:val="none"/>
        </w:rPr>
        <w:t>[11]</w:t>
      </w:r>
      <w:r w:rsidRPr="005A0364">
        <w:rPr>
          <w:sz w:val="28"/>
          <w:szCs w:val="28"/>
          <w:lang w:val="ru-UA" w:eastAsia="ru-UA"/>
          <w14:ligatures w14:val="none"/>
        </w:rPr>
        <w:t>.</w:t>
      </w:r>
    </w:p>
    <w:p w14:paraId="4C0B5B73"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Важливим</w:t>
      </w:r>
      <w:proofErr w:type="spellEnd"/>
      <w:r w:rsidRPr="005A0364">
        <w:rPr>
          <w:sz w:val="28"/>
          <w:szCs w:val="28"/>
          <w:lang w:val="ru-UA" w:eastAsia="ru-UA"/>
          <w14:ligatures w14:val="none"/>
        </w:rPr>
        <w:t xml:space="preserve"> методом є також </w:t>
      </w:r>
      <w:proofErr w:type="spellStart"/>
      <w:r w:rsidRPr="005A0364">
        <w:rPr>
          <w:sz w:val="28"/>
          <w:szCs w:val="28"/>
          <w:lang w:val="ru-UA" w:eastAsia="ru-UA"/>
          <w14:ligatures w14:val="none"/>
        </w:rPr>
        <w:t>аналіз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документів</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випадків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оцінити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попередню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історію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включаючи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інформацію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шкільних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педагогів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соціальних</w:t>
      </w:r>
      <w:proofErr w:type="spellEnd"/>
      <w:r w:rsidRPr="005A0364">
        <w:rPr>
          <w:sz w:val="28"/>
          <w:szCs w:val="28"/>
          <w:lang w:val="ru-UA" w:eastAsia="ru-UA"/>
          <w14:ligatures w14:val="none"/>
        </w:rPr>
        <w:t xml:space="preserve"> служб та </w:t>
      </w:r>
      <w:proofErr w:type="spellStart"/>
      <w:r w:rsidRPr="005A0364">
        <w:rPr>
          <w:sz w:val="28"/>
          <w:szCs w:val="28"/>
          <w:lang w:val="ru-UA" w:eastAsia="ru-UA"/>
          <w14:ligatures w14:val="none"/>
        </w:rPr>
        <w:t>інших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зацікавлених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осіб</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Цей</w:t>
      </w:r>
      <w:proofErr w:type="spellEnd"/>
      <w:r w:rsidRPr="005A0364">
        <w:rPr>
          <w:sz w:val="28"/>
          <w:szCs w:val="28"/>
          <w:lang w:val="ru-UA" w:eastAsia="ru-UA"/>
          <w14:ligatures w14:val="none"/>
        </w:rPr>
        <w:t xml:space="preserve"> метод </w:t>
      </w:r>
      <w:proofErr w:type="spellStart"/>
      <w:r w:rsidRPr="005A0364">
        <w:rPr>
          <w:sz w:val="28"/>
          <w:szCs w:val="28"/>
          <w:lang w:val="ru-UA" w:eastAsia="ru-UA"/>
          <w14:ligatures w14:val="none"/>
        </w:rPr>
        <w:t>забезпечує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додаткову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перевірку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співставити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суб’єктивні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відповіді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із</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об’єктивними</w:t>
      </w:r>
      <w:proofErr w:type="spellEnd"/>
      <w:r w:rsidRPr="005A0364">
        <w:rPr>
          <w:sz w:val="28"/>
          <w:szCs w:val="28"/>
          <w:lang w:val="ru-UA" w:eastAsia="ru-UA"/>
          <w14:ligatures w14:val="none"/>
        </w:rPr>
        <w:t xml:space="preserve"> фактами та </w:t>
      </w:r>
      <w:proofErr w:type="spellStart"/>
      <w:r w:rsidRPr="005A0364">
        <w:rPr>
          <w:sz w:val="28"/>
          <w:szCs w:val="28"/>
          <w:lang w:val="ru-UA" w:eastAsia="ru-UA"/>
          <w14:ligatures w14:val="none"/>
        </w:rPr>
        <w:t>виявити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системні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закономірності</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прояві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w:t>
      </w:r>
    </w:p>
    <w:p w14:paraId="6AC0316D" w14:textId="77777777" w:rsidR="005A0364" w:rsidRPr="005A0364" w:rsidRDefault="005A0364" w:rsidP="005A0364">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lastRenderedPageBreak/>
        <w:t>Крім</w:t>
      </w:r>
      <w:proofErr w:type="spellEnd"/>
      <w:r w:rsidRPr="005A0364">
        <w:rPr>
          <w:sz w:val="28"/>
          <w:szCs w:val="28"/>
          <w:lang w:val="ru-UA" w:eastAsia="ru-UA"/>
          <w14:ligatures w14:val="none"/>
        </w:rPr>
        <w:t xml:space="preserve"> того, у </w:t>
      </w:r>
      <w:proofErr w:type="spellStart"/>
      <w:r w:rsidRPr="005A0364">
        <w:rPr>
          <w:sz w:val="28"/>
          <w:szCs w:val="28"/>
          <w:lang w:val="ru-UA" w:eastAsia="ru-UA"/>
          <w14:ligatures w14:val="none"/>
        </w:rPr>
        <w:t>дослідженні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передбачено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використання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статистичної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обробки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виявляти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залежності</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кореляції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між</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різними</w:t>
      </w:r>
      <w:proofErr w:type="spellEnd"/>
      <w:r w:rsidRPr="005A0364">
        <w:rPr>
          <w:sz w:val="28"/>
          <w:szCs w:val="28"/>
          <w:lang w:val="ru-UA" w:eastAsia="ru-UA"/>
          <w14:ligatures w14:val="none"/>
        </w:rPr>
        <w:t xml:space="preserve"> факторами </w:t>
      </w:r>
      <w:proofErr w:type="spellStart"/>
      <w:r w:rsidRPr="005A0364">
        <w:rPr>
          <w:sz w:val="28"/>
          <w:szCs w:val="28"/>
          <w:lang w:val="ru-UA" w:eastAsia="ru-UA"/>
          <w14:ligatures w14:val="none"/>
        </w:rPr>
        <w:t>ризику</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проявами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Статистичні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допомагають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систематизувати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інформацію</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визначити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найбільш</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значущі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детермінанти</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зробити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обґрунтовані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висновки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щодо</w:t>
      </w:r>
      <w:proofErr w:type="spellEnd"/>
      <w:r w:rsidRPr="005A0364">
        <w:rPr>
          <w:sz w:val="28"/>
          <w:szCs w:val="28"/>
          <w:lang w:val="ru-UA" w:eastAsia="ru-UA"/>
          <w14:ligatures w14:val="none"/>
        </w:rPr>
        <w:t xml:space="preserve"> причинно-</w:t>
      </w:r>
      <w:proofErr w:type="spellStart"/>
      <w:r w:rsidRPr="005A0364">
        <w:rPr>
          <w:sz w:val="28"/>
          <w:szCs w:val="28"/>
          <w:lang w:val="ru-UA" w:eastAsia="ru-UA"/>
          <w14:ligatures w14:val="none"/>
        </w:rPr>
        <w:t>наслідкових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зв’язків</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сприяє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науковій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достовірності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підвищує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його</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практичну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цінність</w:t>
      </w:r>
      <w:proofErr w:type="spellEnd"/>
      <w:r w:rsidRPr="005A0364">
        <w:rPr>
          <w:sz w:val="28"/>
          <w:szCs w:val="28"/>
          <w:lang w:val="ru-UA" w:eastAsia="ru-UA"/>
          <w14:ligatures w14:val="none"/>
        </w:rPr>
        <w:t xml:space="preserve"> для </w:t>
      </w:r>
      <w:proofErr w:type="spellStart"/>
      <w:r w:rsidRPr="005A0364">
        <w:rPr>
          <w:sz w:val="28"/>
          <w:szCs w:val="28"/>
          <w:lang w:val="ru-UA" w:eastAsia="ru-UA"/>
          <w14:ligatures w14:val="none"/>
        </w:rPr>
        <w:t>подальшої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роботи</w:t>
      </w:r>
      <w:proofErr w:type="spellEnd"/>
      <w:r w:rsidRPr="005A0364">
        <w:rPr>
          <w:sz w:val="28"/>
          <w:szCs w:val="28"/>
          <w:lang w:val="ru-UA" w:eastAsia="ru-UA"/>
          <w14:ligatures w14:val="none"/>
        </w:rPr>
        <w:t xml:space="preserve"> з </w:t>
      </w:r>
      <w:proofErr w:type="spellStart"/>
      <w:r w:rsidRPr="005A0364">
        <w:rPr>
          <w:sz w:val="28"/>
          <w:szCs w:val="28"/>
          <w:lang w:val="ru-UA" w:eastAsia="ru-UA"/>
          <w14:ligatures w14:val="none"/>
        </w:rPr>
        <w:t>підлітками</w:t>
      </w:r>
      <w:proofErr w:type="spellEnd"/>
      <w:r w:rsidRPr="005A0364">
        <w:rPr>
          <w:sz w:val="28"/>
          <w:szCs w:val="28"/>
          <w:lang w:val="ru-UA" w:eastAsia="ru-UA"/>
          <w14:ligatures w14:val="none"/>
        </w:rPr>
        <w:t>.</w:t>
      </w:r>
    </w:p>
    <w:p w14:paraId="29A0D67C" w14:textId="030309E6" w:rsidR="006C1275" w:rsidRDefault="005A0364" w:rsidP="00BB5FF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5A0364">
        <w:rPr>
          <w:sz w:val="28"/>
          <w:szCs w:val="28"/>
          <w:lang w:val="ru-UA" w:eastAsia="ru-UA"/>
          <w14:ligatures w14:val="none"/>
        </w:rPr>
        <w:t>Усі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обрані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методи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взаємопов’язані</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доповнюють</w:t>
      </w:r>
      <w:proofErr w:type="spellEnd"/>
      <w:r w:rsidRPr="005A0364">
        <w:rPr>
          <w:sz w:val="28"/>
          <w:szCs w:val="28"/>
          <w:lang w:val="ru-UA" w:eastAsia="ru-UA"/>
          <w14:ligatures w14:val="none"/>
        </w:rPr>
        <w:t xml:space="preserve"> один одного, </w:t>
      </w:r>
      <w:proofErr w:type="spellStart"/>
      <w:r w:rsidRPr="005A0364">
        <w:rPr>
          <w:sz w:val="28"/>
          <w:szCs w:val="28"/>
          <w:lang w:val="ru-UA" w:eastAsia="ru-UA"/>
          <w14:ligatures w14:val="none"/>
        </w:rPr>
        <w:t>забезпечуючи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комплексний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підхід</w:t>
      </w:r>
      <w:proofErr w:type="spellEnd"/>
      <w:r w:rsidRPr="005A0364">
        <w:rPr>
          <w:sz w:val="28"/>
          <w:szCs w:val="28"/>
          <w:lang w:val="ru-UA" w:eastAsia="ru-UA"/>
          <w14:ligatures w14:val="none"/>
        </w:rPr>
        <w:t xml:space="preserve"> до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Поєднання</w:t>
      </w:r>
      <w:proofErr w:type="spellEnd"/>
      <w:r w:rsidRPr="005A0364">
        <w:rPr>
          <w:sz w:val="28"/>
          <w:szCs w:val="28"/>
          <w:lang w:val="ru-UA" w:eastAsia="ru-UA"/>
          <w14:ligatures w14:val="none"/>
        </w:rPr>
        <w:t xml:space="preserve"> теоретичного </w:t>
      </w:r>
      <w:proofErr w:type="spellStart"/>
      <w:r w:rsidRPr="005A0364">
        <w:rPr>
          <w:sz w:val="28"/>
          <w:szCs w:val="28"/>
          <w:lang w:val="ru-UA" w:eastAsia="ru-UA"/>
          <w14:ligatures w14:val="none"/>
        </w:rPr>
        <w:t>аналізу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анкетування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спостереження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тестування</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статистичної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обробки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дозволяє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отримати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повну</w:t>
      </w:r>
      <w:proofErr w:type="spellEnd"/>
      <w:r w:rsidRPr="005A0364">
        <w:rPr>
          <w:sz w:val="28"/>
          <w:szCs w:val="28"/>
          <w:lang w:val="ru-UA" w:eastAsia="ru-UA"/>
          <w14:ligatures w14:val="none"/>
        </w:rPr>
        <w:t xml:space="preserve"> картину </w:t>
      </w:r>
      <w:proofErr w:type="spellStart"/>
      <w:r w:rsidRPr="005A0364">
        <w:rPr>
          <w:sz w:val="28"/>
          <w:szCs w:val="28"/>
          <w:lang w:val="ru-UA" w:eastAsia="ru-UA"/>
          <w14:ligatures w14:val="none"/>
        </w:rPr>
        <w:t>проблеми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враховуючи</w:t>
      </w:r>
      <w:proofErr w:type="spellEnd"/>
      <w:r w:rsidRPr="005A0364">
        <w:rPr>
          <w:sz w:val="28"/>
          <w:szCs w:val="28"/>
          <w:lang w:val="ru-UA" w:eastAsia="ru-UA"/>
          <w14:ligatures w14:val="none"/>
        </w:rPr>
        <w:t xml:space="preserve"> як </w:t>
      </w:r>
      <w:proofErr w:type="spellStart"/>
      <w:r w:rsidRPr="005A0364">
        <w:rPr>
          <w:sz w:val="28"/>
          <w:szCs w:val="28"/>
          <w:lang w:val="ru-UA" w:eastAsia="ru-UA"/>
          <w14:ligatures w14:val="none"/>
        </w:rPr>
        <w:t>суб’єктивне</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сприйняття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 xml:space="preserve">, так і </w:t>
      </w:r>
      <w:proofErr w:type="spellStart"/>
      <w:r w:rsidRPr="005A0364">
        <w:rPr>
          <w:sz w:val="28"/>
          <w:szCs w:val="28"/>
          <w:lang w:val="ru-UA" w:eastAsia="ru-UA"/>
          <w14:ligatures w14:val="none"/>
        </w:rPr>
        <w:t>об’єктивні</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дані</w:t>
      </w:r>
      <w:proofErr w:type="spellEnd"/>
      <w:r w:rsidRPr="005A0364">
        <w:rPr>
          <w:sz w:val="28"/>
          <w:szCs w:val="28"/>
          <w:lang w:val="ru-UA" w:eastAsia="ru-UA"/>
          <w14:ligatures w14:val="none"/>
        </w:rPr>
        <w:t xml:space="preserve"> про </w:t>
      </w:r>
      <w:proofErr w:type="spellStart"/>
      <w:r w:rsidRPr="005A0364">
        <w:rPr>
          <w:sz w:val="28"/>
          <w:szCs w:val="28"/>
          <w:lang w:val="ru-UA" w:eastAsia="ru-UA"/>
          <w14:ligatures w14:val="none"/>
        </w:rPr>
        <w:t>їх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Такий</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підхід</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забезпечує</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наукову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обґрунтованість</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практичну</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спрямованість</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дослідження</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створюючи</w:t>
      </w:r>
      <w:proofErr w:type="spellEnd"/>
      <w:r w:rsidRPr="005A0364">
        <w:rPr>
          <w:sz w:val="28"/>
          <w:szCs w:val="28"/>
          <w:lang w:val="ru-UA" w:eastAsia="ru-UA"/>
          <w14:ligatures w14:val="none"/>
        </w:rPr>
        <w:t xml:space="preserve"> основу для </w:t>
      </w:r>
      <w:proofErr w:type="spellStart"/>
      <w:r w:rsidRPr="005A0364">
        <w:rPr>
          <w:sz w:val="28"/>
          <w:szCs w:val="28"/>
          <w:lang w:val="ru-UA" w:eastAsia="ru-UA"/>
          <w14:ligatures w14:val="none"/>
        </w:rPr>
        <w:t>розробки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ефективних</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програм</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корекції</w:t>
      </w:r>
      <w:proofErr w:type="spellEnd"/>
      <w:r w:rsidRPr="005A0364">
        <w:rPr>
          <w:sz w:val="28"/>
          <w:szCs w:val="28"/>
          <w:lang w:val="ru-UA" w:eastAsia="ru-UA"/>
          <w14:ligatures w14:val="none"/>
        </w:rPr>
        <w:t xml:space="preserve"> та </w:t>
      </w:r>
      <w:proofErr w:type="spellStart"/>
      <w:r w:rsidRPr="005A0364">
        <w:rPr>
          <w:sz w:val="28"/>
          <w:szCs w:val="28"/>
          <w:lang w:val="ru-UA" w:eastAsia="ru-UA"/>
          <w14:ligatures w14:val="none"/>
        </w:rPr>
        <w:t>профілактики</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девіантної</w:t>
      </w:r>
      <w:proofErr w:type="spellEnd"/>
      <w:r w:rsidRPr="005A0364">
        <w:rPr>
          <w:sz w:val="28"/>
          <w:szCs w:val="28"/>
          <w:lang w:val="ru-UA" w:eastAsia="ru-UA"/>
          <w14:ligatures w14:val="none"/>
        </w:rPr>
        <w:t xml:space="preserve"> </w:t>
      </w:r>
      <w:proofErr w:type="spellStart"/>
      <w:r w:rsidRPr="005A0364">
        <w:rPr>
          <w:sz w:val="28"/>
          <w:szCs w:val="28"/>
          <w:lang w:val="ru-UA" w:eastAsia="ru-UA"/>
          <w14:ligatures w14:val="none"/>
        </w:rPr>
        <w:t>поведінки</w:t>
      </w:r>
      <w:proofErr w:type="spellEnd"/>
      <w:r w:rsidRPr="005A0364">
        <w:rPr>
          <w:sz w:val="28"/>
          <w:szCs w:val="28"/>
          <w:lang w:val="ru-UA" w:eastAsia="ru-UA"/>
          <w14:ligatures w14:val="none"/>
        </w:rPr>
        <w:t xml:space="preserve"> у </w:t>
      </w:r>
      <w:proofErr w:type="spellStart"/>
      <w:r w:rsidRPr="005A0364">
        <w:rPr>
          <w:sz w:val="28"/>
          <w:szCs w:val="28"/>
          <w:lang w:val="ru-UA" w:eastAsia="ru-UA"/>
          <w14:ligatures w14:val="none"/>
        </w:rPr>
        <w:t>підлітків</w:t>
      </w:r>
      <w:proofErr w:type="spellEnd"/>
      <w:r w:rsidRPr="005A0364">
        <w:rPr>
          <w:sz w:val="28"/>
          <w:szCs w:val="28"/>
          <w:lang w:val="ru-UA" w:eastAsia="ru-UA"/>
          <w14:ligatures w14:val="none"/>
        </w:rPr>
        <w:t>.</w:t>
      </w:r>
    </w:p>
    <w:p w14:paraId="320C6D80" w14:textId="66760771" w:rsidR="006C1275" w:rsidRPr="00BB5FF2" w:rsidRDefault="006C1275" w:rsidP="001305F2">
      <w:pPr>
        <w:pStyle w:val="2"/>
        <w:rPr>
          <w:rFonts w:ascii="Times New Roman" w:hAnsi="Times New Roman" w:cs="Times New Roman"/>
          <w:color w:val="000000" w:themeColor="text1"/>
          <w:sz w:val="28"/>
          <w:szCs w:val="28"/>
          <w:lang w:val="ru-UA" w:eastAsia="ru-UA"/>
          <w14:ligatures w14:val="none"/>
        </w:rPr>
      </w:pPr>
      <w:bookmarkStart w:id="10" w:name="_Toc213107042"/>
      <w:r w:rsidRPr="00BB5FF2">
        <w:rPr>
          <w:rFonts w:ascii="Times New Roman" w:hAnsi="Times New Roman" w:cs="Times New Roman"/>
          <w:b/>
          <w:bCs/>
          <w:color w:val="000000" w:themeColor="text1"/>
          <w:sz w:val="28"/>
          <w:szCs w:val="28"/>
          <w:lang w:eastAsia="ru-UA"/>
          <w14:ligatures w14:val="none"/>
        </w:rPr>
        <w:t>2.2. Організація та етапи проведення емпіричного дослідження</w:t>
      </w:r>
      <w:bookmarkEnd w:id="10"/>
    </w:p>
    <w:p w14:paraId="71FB8EBB" w14:textId="564CF2E4" w:rsidR="006C1275" w:rsidRPr="006C1275" w:rsidRDefault="006C1275" w:rsidP="006C1275">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C1275">
        <w:rPr>
          <w:sz w:val="28"/>
          <w:szCs w:val="28"/>
          <w:lang w:val="ru-UA" w:eastAsia="ru-UA"/>
          <w14:ligatures w14:val="none"/>
        </w:rPr>
        <w:t>Дослідження</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девіантної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поведінки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підлітків</w:t>
      </w:r>
      <w:proofErr w:type="spellEnd"/>
      <w:r w:rsidRPr="006C1275">
        <w:rPr>
          <w:sz w:val="28"/>
          <w:szCs w:val="28"/>
          <w:lang w:val="ru-UA" w:eastAsia="ru-UA"/>
          <w14:ligatures w14:val="none"/>
        </w:rPr>
        <w:t xml:space="preserve"> є </w:t>
      </w:r>
      <w:proofErr w:type="spellStart"/>
      <w:r w:rsidRPr="006C1275">
        <w:rPr>
          <w:sz w:val="28"/>
          <w:szCs w:val="28"/>
          <w:lang w:val="ru-UA" w:eastAsia="ru-UA"/>
          <w14:ligatures w14:val="none"/>
        </w:rPr>
        <w:t>важливим</w:t>
      </w:r>
      <w:proofErr w:type="spellEnd"/>
      <w:r w:rsidRPr="006C1275">
        <w:rPr>
          <w:sz w:val="28"/>
          <w:szCs w:val="28"/>
          <w:lang w:val="ru-UA" w:eastAsia="ru-UA"/>
          <w14:ligatures w14:val="none"/>
        </w:rPr>
        <w:t xml:space="preserve"> кроком у </w:t>
      </w:r>
      <w:proofErr w:type="spellStart"/>
      <w:r w:rsidRPr="006C1275">
        <w:rPr>
          <w:sz w:val="28"/>
          <w:szCs w:val="28"/>
          <w:lang w:val="ru-UA" w:eastAsia="ru-UA"/>
          <w14:ligatures w14:val="none"/>
        </w:rPr>
        <w:t>розумінні</w:t>
      </w:r>
      <w:proofErr w:type="spellEnd"/>
      <w:r w:rsidRPr="006C1275">
        <w:rPr>
          <w:sz w:val="28"/>
          <w:szCs w:val="28"/>
          <w:lang w:val="ru-UA" w:eastAsia="ru-UA"/>
          <w14:ligatures w14:val="none"/>
        </w:rPr>
        <w:t xml:space="preserve"> того, </w:t>
      </w:r>
      <w:proofErr w:type="spellStart"/>
      <w:r w:rsidRPr="006C1275">
        <w:rPr>
          <w:sz w:val="28"/>
          <w:szCs w:val="28"/>
          <w:lang w:val="ru-UA" w:eastAsia="ru-UA"/>
          <w14:ligatures w14:val="none"/>
        </w:rPr>
        <w:t>які</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чинники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впливають</w:t>
      </w:r>
      <w:proofErr w:type="spellEnd"/>
      <w:r w:rsidRPr="006C1275">
        <w:rPr>
          <w:sz w:val="28"/>
          <w:szCs w:val="28"/>
          <w:lang w:val="ru-UA" w:eastAsia="ru-UA"/>
          <w14:ligatures w14:val="none"/>
        </w:rPr>
        <w:t xml:space="preserve"> на </w:t>
      </w:r>
      <w:proofErr w:type="spellStart"/>
      <w:r w:rsidRPr="006C1275">
        <w:rPr>
          <w:sz w:val="28"/>
          <w:szCs w:val="28"/>
          <w:lang w:val="ru-UA" w:eastAsia="ru-UA"/>
          <w14:ligatures w14:val="none"/>
        </w:rPr>
        <w:t>формування</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поведінкових</w:t>
      </w:r>
      <w:proofErr w:type="spellEnd"/>
      <w:r w:rsidRPr="006C1275">
        <w:rPr>
          <w:sz w:val="28"/>
          <w:szCs w:val="28"/>
          <w:lang w:val="ru-UA" w:eastAsia="ru-UA"/>
          <w14:ligatures w14:val="none"/>
        </w:rPr>
        <w:t xml:space="preserve"> моделей </w:t>
      </w:r>
      <w:proofErr w:type="spellStart"/>
      <w:r w:rsidRPr="006C1275">
        <w:rPr>
          <w:sz w:val="28"/>
          <w:szCs w:val="28"/>
          <w:lang w:val="ru-UA" w:eastAsia="ru-UA"/>
          <w14:ligatures w14:val="none"/>
        </w:rPr>
        <w:t>молодих</w:t>
      </w:r>
      <w:proofErr w:type="spellEnd"/>
      <w:r w:rsidRPr="006C1275">
        <w:rPr>
          <w:sz w:val="28"/>
          <w:szCs w:val="28"/>
          <w:lang w:val="ru-UA" w:eastAsia="ru-UA"/>
          <w14:ligatures w14:val="none"/>
        </w:rPr>
        <w:t xml:space="preserve"> людей у </w:t>
      </w:r>
      <w:proofErr w:type="spellStart"/>
      <w:r w:rsidRPr="006C1275">
        <w:rPr>
          <w:sz w:val="28"/>
          <w:szCs w:val="28"/>
          <w:lang w:val="ru-UA" w:eastAsia="ru-UA"/>
          <w14:ligatures w14:val="none"/>
        </w:rPr>
        <w:t>сучасному</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суспільстві</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Підлітковий</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вік</w:t>
      </w:r>
      <w:proofErr w:type="spellEnd"/>
      <w:r w:rsidRPr="006C1275">
        <w:rPr>
          <w:sz w:val="28"/>
          <w:szCs w:val="28"/>
          <w:lang w:val="ru-UA" w:eastAsia="ru-UA"/>
          <w14:ligatures w14:val="none"/>
        </w:rPr>
        <w:t xml:space="preserve"> — </w:t>
      </w:r>
      <w:proofErr w:type="spellStart"/>
      <w:r w:rsidRPr="006C1275">
        <w:rPr>
          <w:sz w:val="28"/>
          <w:szCs w:val="28"/>
          <w:lang w:val="ru-UA" w:eastAsia="ru-UA"/>
          <w14:ligatures w14:val="none"/>
        </w:rPr>
        <w:t>це</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період</w:t>
      </w:r>
      <w:proofErr w:type="spellEnd"/>
      <w:r w:rsidRPr="006C1275">
        <w:rPr>
          <w:sz w:val="28"/>
          <w:szCs w:val="28"/>
          <w:lang w:val="ru-UA" w:eastAsia="ru-UA"/>
          <w14:ligatures w14:val="none"/>
        </w:rPr>
        <w:t xml:space="preserve"> активного </w:t>
      </w:r>
      <w:proofErr w:type="spellStart"/>
      <w:r w:rsidRPr="006C1275">
        <w:rPr>
          <w:sz w:val="28"/>
          <w:szCs w:val="28"/>
          <w:lang w:val="ru-UA" w:eastAsia="ru-UA"/>
          <w14:ligatures w14:val="none"/>
        </w:rPr>
        <w:t>становлення</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особистості</w:t>
      </w:r>
      <w:proofErr w:type="spellEnd"/>
      <w:r w:rsidRPr="006C1275">
        <w:rPr>
          <w:sz w:val="28"/>
          <w:szCs w:val="28"/>
          <w:lang w:val="ru-UA" w:eastAsia="ru-UA"/>
          <w14:ligatures w14:val="none"/>
        </w:rPr>
        <w:t xml:space="preserve">, часу </w:t>
      </w:r>
      <w:proofErr w:type="spellStart"/>
      <w:r w:rsidRPr="006C1275">
        <w:rPr>
          <w:sz w:val="28"/>
          <w:szCs w:val="28"/>
          <w:lang w:val="ru-UA" w:eastAsia="ru-UA"/>
          <w14:ligatures w14:val="none"/>
        </w:rPr>
        <w:t>випробувань</w:t>
      </w:r>
      <w:proofErr w:type="spellEnd"/>
      <w:r w:rsidRPr="006C1275">
        <w:rPr>
          <w:sz w:val="28"/>
          <w:szCs w:val="28"/>
          <w:lang w:val="ru-UA" w:eastAsia="ru-UA"/>
          <w14:ligatures w14:val="none"/>
        </w:rPr>
        <w:t xml:space="preserve"> і </w:t>
      </w:r>
      <w:proofErr w:type="spellStart"/>
      <w:r w:rsidRPr="006C1275">
        <w:rPr>
          <w:sz w:val="28"/>
          <w:szCs w:val="28"/>
          <w:lang w:val="ru-UA" w:eastAsia="ru-UA"/>
          <w14:ligatures w14:val="none"/>
        </w:rPr>
        <w:t>пошуку</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власного</w:t>
      </w:r>
      <w:proofErr w:type="spellEnd"/>
      <w:r w:rsidRPr="006C1275">
        <w:rPr>
          <w:sz w:val="28"/>
          <w:szCs w:val="28"/>
          <w:lang w:val="ru-UA" w:eastAsia="ru-UA"/>
          <w14:ligatures w14:val="none"/>
        </w:rPr>
        <w:t xml:space="preserve"> «Я», коли </w:t>
      </w:r>
      <w:proofErr w:type="spellStart"/>
      <w:r w:rsidRPr="006C1275">
        <w:rPr>
          <w:sz w:val="28"/>
          <w:szCs w:val="28"/>
          <w:lang w:val="ru-UA" w:eastAsia="ru-UA"/>
          <w14:ligatures w14:val="none"/>
        </w:rPr>
        <w:t>вплив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середовища</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сім’ї</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друзів</w:t>
      </w:r>
      <w:proofErr w:type="spellEnd"/>
      <w:r w:rsidRPr="006C1275">
        <w:rPr>
          <w:sz w:val="28"/>
          <w:szCs w:val="28"/>
          <w:lang w:val="ru-UA" w:eastAsia="ru-UA"/>
          <w14:ligatures w14:val="none"/>
        </w:rPr>
        <w:t xml:space="preserve"> є особливо </w:t>
      </w:r>
      <w:proofErr w:type="spellStart"/>
      <w:r w:rsidRPr="006C1275">
        <w:rPr>
          <w:sz w:val="28"/>
          <w:szCs w:val="28"/>
          <w:lang w:val="ru-UA" w:eastAsia="ru-UA"/>
          <w14:ligatures w14:val="none"/>
        </w:rPr>
        <w:t>відчутним</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Саме</w:t>
      </w:r>
      <w:proofErr w:type="spellEnd"/>
      <w:r w:rsidRPr="006C1275">
        <w:rPr>
          <w:sz w:val="28"/>
          <w:szCs w:val="28"/>
          <w:lang w:val="ru-UA" w:eastAsia="ru-UA"/>
          <w14:ligatures w14:val="none"/>
        </w:rPr>
        <w:t xml:space="preserve"> тому </w:t>
      </w:r>
      <w:proofErr w:type="spellStart"/>
      <w:r w:rsidRPr="006C1275">
        <w:rPr>
          <w:sz w:val="28"/>
          <w:szCs w:val="28"/>
          <w:lang w:val="ru-UA" w:eastAsia="ru-UA"/>
          <w14:ligatures w14:val="none"/>
        </w:rPr>
        <w:t>вивчення</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проявів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девіантної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поведінки</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факторів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що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її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зумовлюють</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допомагає</w:t>
      </w:r>
      <w:proofErr w:type="spellEnd"/>
      <w:r w:rsidRPr="006C1275">
        <w:rPr>
          <w:sz w:val="28"/>
          <w:szCs w:val="28"/>
          <w:lang w:val="ru-UA" w:eastAsia="ru-UA"/>
          <w14:ligatures w14:val="none"/>
        </w:rPr>
        <w:t xml:space="preserve"> не </w:t>
      </w:r>
      <w:proofErr w:type="spellStart"/>
      <w:r w:rsidRPr="006C1275">
        <w:rPr>
          <w:sz w:val="28"/>
          <w:szCs w:val="28"/>
          <w:lang w:val="ru-UA" w:eastAsia="ru-UA"/>
          <w14:ligatures w14:val="none"/>
        </w:rPr>
        <w:t>лише</w:t>
      </w:r>
      <w:proofErr w:type="spellEnd"/>
      <w:r w:rsidRPr="006C1275">
        <w:rPr>
          <w:sz w:val="28"/>
          <w:szCs w:val="28"/>
          <w:lang w:val="ru-UA" w:eastAsia="ru-UA"/>
          <w14:ligatures w14:val="none"/>
        </w:rPr>
        <w:t xml:space="preserve"> у </w:t>
      </w:r>
      <w:proofErr w:type="spellStart"/>
      <w:r w:rsidRPr="006C1275">
        <w:rPr>
          <w:sz w:val="28"/>
          <w:szCs w:val="28"/>
          <w:lang w:val="ru-UA" w:eastAsia="ru-UA"/>
          <w14:ligatures w14:val="none"/>
        </w:rPr>
        <w:t>науковому</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плані</w:t>
      </w:r>
      <w:proofErr w:type="spellEnd"/>
      <w:r w:rsidRPr="006C1275">
        <w:rPr>
          <w:sz w:val="28"/>
          <w:szCs w:val="28"/>
          <w:lang w:val="ru-UA" w:eastAsia="ru-UA"/>
          <w14:ligatures w14:val="none"/>
        </w:rPr>
        <w:t xml:space="preserve">, а й у практичному — для </w:t>
      </w:r>
      <w:proofErr w:type="spellStart"/>
      <w:r w:rsidRPr="006C1275">
        <w:rPr>
          <w:sz w:val="28"/>
          <w:szCs w:val="28"/>
          <w:lang w:val="ru-UA" w:eastAsia="ru-UA"/>
          <w14:ligatures w14:val="none"/>
        </w:rPr>
        <w:t>розробки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ефективних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профілактичних</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корекційних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програм</w:t>
      </w:r>
      <w:proofErr w:type="spellEnd"/>
      <w:r w:rsidR="001835E5">
        <w:rPr>
          <w:sz w:val="28"/>
          <w:szCs w:val="28"/>
          <w:lang w:val="ru-UA" w:eastAsia="ru-UA"/>
          <w14:ligatures w14:val="none"/>
        </w:rPr>
        <w:t>[14]</w:t>
      </w:r>
      <w:r w:rsidRPr="006C1275">
        <w:rPr>
          <w:sz w:val="28"/>
          <w:szCs w:val="28"/>
          <w:lang w:val="ru-UA" w:eastAsia="ru-UA"/>
          <w14:ligatures w14:val="none"/>
        </w:rPr>
        <w:t>.</w:t>
      </w:r>
    </w:p>
    <w:p w14:paraId="5A9F861B" w14:textId="77777777" w:rsidR="006C1275" w:rsidRPr="006C1275" w:rsidRDefault="006C1275" w:rsidP="006C1275">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C1275">
        <w:rPr>
          <w:sz w:val="28"/>
          <w:szCs w:val="28"/>
          <w:lang w:val="ru-UA" w:eastAsia="ru-UA"/>
          <w14:ligatures w14:val="none"/>
        </w:rPr>
        <w:t>Емпіричне</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дослідження</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було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проведене</w:t>
      </w:r>
      <w:proofErr w:type="spellEnd"/>
      <w:r w:rsidRPr="006C1275">
        <w:rPr>
          <w:sz w:val="28"/>
          <w:szCs w:val="28"/>
          <w:lang w:val="ru-UA" w:eastAsia="ru-UA"/>
          <w14:ligatures w14:val="none"/>
        </w:rPr>
        <w:t xml:space="preserve"> на </w:t>
      </w:r>
      <w:proofErr w:type="spellStart"/>
      <w:r w:rsidRPr="006C1275">
        <w:rPr>
          <w:sz w:val="28"/>
          <w:szCs w:val="28"/>
          <w:lang w:val="ru-UA" w:eastAsia="ru-UA"/>
          <w14:ligatures w14:val="none"/>
        </w:rPr>
        <w:t>базі</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загальноосвітньої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школи</w:t>
      </w:r>
      <w:proofErr w:type="spellEnd"/>
      <w:r w:rsidRPr="006C1275">
        <w:rPr>
          <w:sz w:val="28"/>
          <w:szCs w:val="28"/>
          <w:lang w:val="ru-UA" w:eastAsia="ru-UA"/>
          <w14:ligatures w14:val="none"/>
        </w:rPr>
        <w:t xml:space="preserve"> № 6 </w:t>
      </w:r>
      <w:proofErr w:type="spellStart"/>
      <w:r w:rsidRPr="006C1275">
        <w:rPr>
          <w:sz w:val="28"/>
          <w:szCs w:val="28"/>
          <w:lang w:val="ru-UA" w:eastAsia="ru-UA"/>
          <w14:ligatures w14:val="none"/>
        </w:rPr>
        <w:t>міста</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Дніпра</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Цей</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навчальний</w:t>
      </w:r>
      <w:proofErr w:type="spellEnd"/>
      <w:r w:rsidRPr="006C1275">
        <w:rPr>
          <w:sz w:val="28"/>
          <w:szCs w:val="28"/>
          <w:lang w:val="ru-UA" w:eastAsia="ru-UA"/>
          <w14:ligatures w14:val="none"/>
        </w:rPr>
        <w:t xml:space="preserve"> заклад </w:t>
      </w:r>
      <w:proofErr w:type="spellStart"/>
      <w:r w:rsidRPr="006C1275">
        <w:rPr>
          <w:sz w:val="28"/>
          <w:szCs w:val="28"/>
          <w:lang w:val="ru-UA" w:eastAsia="ru-UA"/>
          <w14:ligatures w14:val="none"/>
        </w:rPr>
        <w:t>обрано</w:t>
      </w:r>
      <w:proofErr w:type="spellEnd"/>
      <w:r w:rsidRPr="006C1275">
        <w:rPr>
          <w:sz w:val="28"/>
          <w:szCs w:val="28"/>
          <w:lang w:val="ru-UA" w:eastAsia="ru-UA"/>
          <w14:ligatures w14:val="none"/>
        </w:rPr>
        <w:t xml:space="preserve"> не </w:t>
      </w:r>
      <w:proofErr w:type="spellStart"/>
      <w:r w:rsidRPr="006C1275">
        <w:rPr>
          <w:sz w:val="28"/>
          <w:szCs w:val="28"/>
          <w:lang w:val="ru-UA" w:eastAsia="ru-UA"/>
          <w14:ligatures w14:val="none"/>
        </w:rPr>
        <w:t>випадково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він</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розташований</w:t>
      </w:r>
      <w:proofErr w:type="spellEnd"/>
      <w:r w:rsidRPr="006C1275">
        <w:rPr>
          <w:sz w:val="28"/>
          <w:szCs w:val="28"/>
          <w:lang w:val="ru-UA" w:eastAsia="ru-UA"/>
          <w14:ligatures w14:val="none"/>
        </w:rPr>
        <w:t xml:space="preserve"> у </w:t>
      </w:r>
      <w:proofErr w:type="spellStart"/>
      <w:r w:rsidRPr="006C1275">
        <w:rPr>
          <w:sz w:val="28"/>
          <w:szCs w:val="28"/>
          <w:lang w:val="ru-UA" w:eastAsia="ru-UA"/>
          <w14:ligatures w14:val="none"/>
        </w:rPr>
        <w:t>центральній</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частині</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міста</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має</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багатий</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соціальний</w:t>
      </w:r>
      <w:proofErr w:type="spellEnd"/>
      <w:r w:rsidRPr="006C1275">
        <w:rPr>
          <w:sz w:val="28"/>
          <w:szCs w:val="28"/>
          <w:lang w:val="ru-UA" w:eastAsia="ru-UA"/>
          <w14:ligatures w14:val="none"/>
        </w:rPr>
        <w:t xml:space="preserve"> контекст і </w:t>
      </w:r>
      <w:r w:rsidRPr="006C1275">
        <w:rPr>
          <w:sz w:val="28"/>
          <w:szCs w:val="28"/>
          <w:lang w:val="ru-UA" w:eastAsia="ru-UA"/>
          <w14:ligatures w14:val="none"/>
        </w:rPr>
        <w:lastRenderedPageBreak/>
        <w:t xml:space="preserve">широкий спектр </w:t>
      </w:r>
      <w:proofErr w:type="spellStart"/>
      <w:r w:rsidRPr="006C1275">
        <w:rPr>
          <w:sz w:val="28"/>
          <w:szCs w:val="28"/>
          <w:lang w:val="ru-UA" w:eastAsia="ru-UA"/>
          <w14:ligatures w14:val="none"/>
        </w:rPr>
        <w:t>класів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що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дозволяє</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оцінити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поведінкові</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тенденції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серед</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підлітків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різного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віку</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соціального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оточення</w:t>
      </w:r>
      <w:proofErr w:type="spellEnd"/>
      <w:r w:rsidRPr="006C1275">
        <w:rPr>
          <w:sz w:val="28"/>
          <w:szCs w:val="28"/>
          <w:lang w:val="ru-UA" w:eastAsia="ru-UA"/>
          <w14:ligatures w14:val="none"/>
        </w:rPr>
        <w:t>.</w:t>
      </w:r>
    </w:p>
    <w:p w14:paraId="34E8A27C" w14:textId="77777777" w:rsidR="006C1275" w:rsidRPr="006C1275" w:rsidRDefault="006C1275" w:rsidP="006C1275">
      <w:pPr>
        <w:spacing w:before="100" w:beforeAutospacing="1" w:after="100" w:afterAutospacing="1" w:line="360" w:lineRule="auto"/>
        <w:ind w:firstLine="720"/>
        <w:contextualSpacing/>
        <w:jc w:val="both"/>
        <w:rPr>
          <w:sz w:val="28"/>
          <w:szCs w:val="28"/>
          <w:lang w:val="ru-UA" w:eastAsia="ru-UA"/>
          <w14:ligatures w14:val="none"/>
        </w:rPr>
      </w:pPr>
      <w:r w:rsidRPr="006C1275">
        <w:rPr>
          <w:sz w:val="28"/>
          <w:szCs w:val="28"/>
          <w:lang w:val="ru-UA" w:eastAsia="ru-UA"/>
          <w14:ligatures w14:val="none"/>
        </w:rPr>
        <w:t xml:space="preserve">У </w:t>
      </w:r>
      <w:proofErr w:type="spellStart"/>
      <w:r w:rsidRPr="006C1275">
        <w:rPr>
          <w:sz w:val="28"/>
          <w:szCs w:val="28"/>
          <w:lang w:val="ru-UA" w:eastAsia="ru-UA"/>
          <w14:ligatures w14:val="none"/>
        </w:rPr>
        <w:t>дослідженні</w:t>
      </w:r>
      <w:proofErr w:type="spellEnd"/>
      <w:r w:rsidRPr="006C1275">
        <w:rPr>
          <w:sz w:val="28"/>
          <w:szCs w:val="28"/>
          <w:lang w:val="ru-UA" w:eastAsia="ru-UA"/>
          <w14:ligatures w14:val="none"/>
        </w:rPr>
        <w:t xml:space="preserve"> взяли участь 80 </w:t>
      </w:r>
      <w:proofErr w:type="spellStart"/>
      <w:r w:rsidRPr="006C1275">
        <w:rPr>
          <w:sz w:val="28"/>
          <w:szCs w:val="28"/>
          <w:lang w:val="ru-UA" w:eastAsia="ru-UA"/>
          <w14:ligatures w14:val="none"/>
        </w:rPr>
        <w:t>учнів</w:t>
      </w:r>
      <w:proofErr w:type="spellEnd"/>
      <w:r w:rsidRPr="006C1275">
        <w:rPr>
          <w:sz w:val="28"/>
          <w:szCs w:val="28"/>
          <w:lang w:val="ru-UA" w:eastAsia="ru-UA"/>
          <w14:ligatures w14:val="none"/>
        </w:rPr>
        <w:t xml:space="preserve"> 8–10 </w:t>
      </w:r>
      <w:proofErr w:type="spellStart"/>
      <w:r w:rsidRPr="006C1275">
        <w:rPr>
          <w:sz w:val="28"/>
          <w:szCs w:val="28"/>
          <w:lang w:val="ru-UA" w:eastAsia="ru-UA"/>
          <w14:ligatures w14:val="none"/>
        </w:rPr>
        <w:t>класів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віком</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від</w:t>
      </w:r>
      <w:proofErr w:type="spellEnd"/>
      <w:r w:rsidRPr="006C1275">
        <w:rPr>
          <w:sz w:val="28"/>
          <w:szCs w:val="28"/>
          <w:lang w:val="ru-UA" w:eastAsia="ru-UA"/>
          <w14:ligatures w14:val="none"/>
        </w:rPr>
        <w:t xml:space="preserve"> 13 до 16 </w:t>
      </w:r>
      <w:proofErr w:type="spellStart"/>
      <w:r w:rsidRPr="006C1275">
        <w:rPr>
          <w:sz w:val="28"/>
          <w:szCs w:val="28"/>
          <w:lang w:val="ru-UA" w:eastAsia="ru-UA"/>
          <w14:ligatures w14:val="none"/>
        </w:rPr>
        <w:t>років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Вибірка</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була</w:t>
      </w:r>
      <w:proofErr w:type="spellEnd"/>
      <w:r w:rsidRPr="006C1275">
        <w:rPr>
          <w:sz w:val="28"/>
          <w:szCs w:val="28"/>
          <w:lang w:val="ru-UA" w:eastAsia="ru-UA"/>
          <w14:ligatures w14:val="none"/>
        </w:rPr>
        <w:t xml:space="preserve"> сформована таким чином, </w:t>
      </w:r>
      <w:proofErr w:type="spellStart"/>
      <w:r w:rsidRPr="006C1275">
        <w:rPr>
          <w:sz w:val="28"/>
          <w:szCs w:val="28"/>
          <w:lang w:val="ru-UA" w:eastAsia="ru-UA"/>
          <w14:ligatures w14:val="none"/>
        </w:rPr>
        <w:t>щоб</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представити</w:t>
      </w:r>
      <w:proofErr w:type="spellEnd"/>
      <w:r w:rsidRPr="006C1275">
        <w:rPr>
          <w:sz w:val="28"/>
          <w:szCs w:val="28"/>
          <w:lang w:val="ru-UA" w:eastAsia="ru-UA"/>
          <w14:ligatures w14:val="none"/>
        </w:rPr>
        <w:t xml:space="preserve"> як </w:t>
      </w:r>
      <w:proofErr w:type="spellStart"/>
      <w:r w:rsidRPr="006C1275">
        <w:rPr>
          <w:sz w:val="28"/>
          <w:szCs w:val="28"/>
          <w:lang w:val="ru-UA" w:eastAsia="ru-UA"/>
          <w14:ligatures w14:val="none"/>
        </w:rPr>
        <w:t>хлопців</w:t>
      </w:r>
      <w:proofErr w:type="spellEnd"/>
      <w:r w:rsidRPr="006C1275">
        <w:rPr>
          <w:sz w:val="28"/>
          <w:szCs w:val="28"/>
          <w:lang w:val="ru-UA" w:eastAsia="ru-UA"/>
          <w14:ligatures w14:val="none"/>
        </w:rPr>
        <w:t xml:space="preserve">, так і </w:t>
      </w:r>
      <w:proofErr w:type="spellStart"/>
      <w:r w:rsidRPr="006C1275">
        <w:rPr>
          <w:sz w:val="28"/>
          <w:szCs w:val="28"/>
          <w:lang w:val="ru-UA" w:eastAsia="ru-UA"/>
          <w14:ligatures w14:val="none"/>
        </w:rPr>
        <w:t>дівчат</w:t>
      </w:r>
      <w:proofErr w:type="spellEnd"/>
      <w:r w:rsidRPr="006C1275">
        <w:rPr>
          <w:sz w:val="28"/>
          <w:szCs w:val="28"/>
          <w:lang w:val="ru-UA" w:eastAsia="ru-UA"/>
          <w14:ligatures w14:val="none"/>
        </w:rPr>
        <w:t xml:space="preserve">, а також </w:t>
      </w:r>
      <w:proofErr w:type="spellStart"/>
      <w:r w:rsidRPr="006C1275">
        <w:rPr>
          <w:sz w:val="28"/>
          <w:szCs w:val="28"/>
          <w:lang w:val="ru-UA" w:eastAsia="ru-UA"/>
          <w14:ligatures w14:val="none"/>
        </w:rPr>
        <w:t>забезпечити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рівномірне</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представлення</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різних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вікових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груп</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Це</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дозволяє</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отримати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більш</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об’єктивні</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достовірні</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дані</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що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відображають</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реальну</w:t>
      </w:r>
      <w:proofErr w:type="spellEnd"/>
      <w:r w:rsidRPr="006C1275">
        <w:rPr>
          <w:sz w:val="28"/>
          <w:szCs w:val="28"/>
          <w:lang w:val="ru-UA" w:eastAsia="ru-UA"/>
          <w14:ligatures w14:val="none"/>
        </w:rPr>
        <w:t xml:space="preserve"> картину </w:t>
      </w:r>
      <w:proofErr w:type="spellStart"/>
      <w:r w:rsidRPr="006C1275">
        <w:rPr>
          <w:sz w:val="28"/>
          <w:szCs w:val="28"/>
          <w:lang w:val="ru-UA" w:eastAsia="ru-UA"/>
          <w14:ligatures w14:val="none"/>
        </w:rPr>
        <w:t>девіантної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поведінки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серед</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підлітків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школи</w:t>
      </w:r>
      <w:proofErr w:type="spellEnd"/>
      <w:r w:rsidRPr="006C1275">
        <w:rPr>
          <w:sz w:val="28"/>
          <w:szCs w:val="28"/>
          <w:lang w:val="ru-UA" w:eastAsia="ru-UA"/>
          <w14:ligatures w14:val="none"/>
        </w:rPr>
        <w:t>.</w:t>
      </w:r>
    </w:p>
    <w:p w14:paraId="5BAE3F5E" w14:textId="77777777" w:rsidR="006C1275" w:rsidRPr="006C1275" w:rsidRDefault="006C1275" w:rsidP="006C1275">
      <w:pPr>
        <w:spacing w:before="100" w:beforeAutospacing="1" w:after="100" w:afterAutospacing="1" w:line="360" w:lineRule="auto"/>
        <w:ind w:firstLine="720"/>
        <w:contextualSpacing/>
        <w:jc w:val="both"/>
        <w:rPr>
          <w:sz w:val="28"/>
          <w:szCs w:val="28"/>
          <w:lang w:val="ru-UA" w:eastAsia="ru-UA"/>
          <w14:ligatures w14:val="none"/>
        </w:rPr>
      </w:pPr>
      <w:r w:rsidRPr="006C1275">
        <w:rPr>
          <w:sz w:val="28"/>
          <w:szCs w:val="28"/>
          <w:lang w:val="ru-UA" w:eastAsia="ru-UA"/>
          <w14:ligatures w14:val="none"/>
        </w:rPr>
        <w:t xml:space="preserve">Для </w:t>
      </w:r>
      <w:proofErr w:type="spellStart"/>
      <w:r w:rsidRPr="006C1275">
        <w:rPr>
          <w:sz w:val="28"/>
          <w:szCs w:val="28"/>
          <w:lang w:val="ru-UA" w:eastAsia="ru-UA"/>
          <w14:ligatures w14:val="none"/>
        </w:rPr>
        <w:t>наочного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представлення</w:t>
      </w:r>
      <w:proofErr w:type="spellEnd"/>
      <w:r w:rsidRPr="006C1275">
        <w:rPr>
          <w:sz w:val="28"/>
          <w:szCs w:val="28"/>
          <w:lang w:val="ru-UA" w:eastAsia="ru-UA"/>
          <w14:ligatures w14:val="none"/>
        </w:rPr>
        <w:t xml:space="preserve"> складу </w:t>
      </w:r>
      <w:proofErr w:type="spellStart"/>
      <w:r w:rsidRPr="006C1275">
        <w:rPr>
          <w:sz w:val="28"/>
          <w:szCs w:val="28"/>
          <w:lang w:val="ru-UA" w:eastAsia="ru-UA"/>
          <w14:ligatures w14:val="none"/>
        </w:rPr>
        <w:t>вибірки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була</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складена</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таблиця</w:t>
      </w:r>
      <w:proofErr w:type="spellEnd"/>
      <w:r w:rsidRPr="006C1275">
        <w:rPr>
          <w:sz w:val="28"/>
          <w:szCs w:val="28"/>
          <w:lang w:val="ru-UA" w:eastAsia="ru-UA"/>
          <w14:ligatures w14:val="none"/>
        </w:rPr>
        <w:t xml:space="preserve">, яка </w:t>
      </w:r>
      <w:proofErr w:type="spellStart"/>
      <w:r w:rsidRPr="006C1275">
        <w:rPr>
          <w:sz w:val="28"/>
          <w:szCs w:val="28"/>
          <w:lang w:val="ru-UA" w:eastAsia="ru-UA"/>
          <w14:ligatures w14:val="none"/>
        </w:rPr>
        <w:t>відображає</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розподіл</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учасників</w:t>
      </w:r>
      <w:proofErr w:type="spellEnd"/>
      <w:r w:rsidRPr="006C1275">
        <w:rPr>
          <w:sz w:val="28"/>
          <w:szCs w:val="28"/>
          <w:lang w:val="ru-UA" w:eastAsia="ru-UA"/>
          <w14:ligatures w14:val="none"/>
        </w:rPr>
        <w:t xml:space="preserve"> за </w:t>
      </w:r>
      <w:proofErr w:type="spellStart"/>
      <w:r w:rsidRPr="006C1275">
        <w:rPr>
          <w:sz w:val="28"/>
          <w:szCs w:val="28"/>
          <w:lang w:val="ru-UA" w:eastAsia="ru-UA"/>
          <w14:ligatures w14:val="none"/>
        </w:rPr>
        <w:t>класами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віком</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статтю</w:t>
      </w:r>
      <w:proofErr w:type="spellEnd"/>
      <w:r w:rsidRPr="006C1275">
        <w:rPr>
          <w:sz w:val="28"/>
          <w:szCs w:val="28"/>
          <w:lang w:val="ru-UA" w:eastAsia="ru-UA"/>
          <w14:ligatures w14:val="none"/>
        </w:rPr>
        <w:t>:</w:t>
      </w:r>
    </w:p>
    <w:p w14:paraId="11B43C26" w14:textId="2BF66252" w:rsidR="005A0364" w:rsidRPr="00357F6A" w:rsidRDefault="006C1275" w:rsidP="006C1275">
      <w:pPr>
        <w:spacing w:before="100" w:beforeAutospacing="1" w:after="100" w:afterAutospacing="1" w:line="360" w:lineRule="auto"/>
        <w:ind w:firstLine="142"/>
        <w:contextualSpacing/>
        <w:jc w:val="both"/>
        <w:rPr>
          <w:sz w:val="28"/>
          <w:szCs w:val="28"/>
          <w:lang w:eastAsia="ru-UA"/>
          <w14:ligatures w14:val="none"/>
        </w:rPr>
      </w:pPr>
      <w:r w:rsidRPr="00357F6A">
        <w:rPr>
          <w:sz w:val="28"/>
          <w:szCs w:val="28"/>
          <w:lang w:eastAsia="ru-UA"/>
          <w14:ligatures w14:val="none"/>
        </w:rPr>
        <w:t>Таблиця 2.1 Розподіл учасників дослідження за класами, віком та статтю</w:t>
      </w:r>
    </w:p>
    <w:tbl>
      <w:tblPr>
        <w:tblStyle w:val="ad"/>
        <w:tblW w:w="9460" w:type="dxa"/>
        <w:tblLook w:val="04A0" w:firstRow="1" w:lastRow="0" w:firstColumn="1" w:lastColumn="0" w:noHBand="0" w:noVBand="1"/>
      </w:tblPr>
      <w:tblGrid>
        <w:gridCol w:w="1892"/>
        <w:gridCol w:w="1892"/>
        <w:gridCol w:w="1892"/>
        <w:gridCol w:w="1892"/>
        <w:gridCol w:w="1892"/>
      </w:tblGrid>
      <w:tr w:rsidR="006C1275" w14:paraId="093D4E0C" w14:textId="77777777" w:rsidTr="006C1275">
        <w:trPr>
          <w:trHeight w:val="1086"/>
        </w:trPr>
        <w:tc>
          <w:tcPr>
            <w:tcW w:w="1892" w:type="dxa"/>
            <w:vAlign w:val="center"/>
          </w:tcPr>
          <w:p w14:paraId="6B3AD285" w14:textId="468844CF"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Клас</w:t>
            </w:r>
          </w:p>
        </w:tc>
        <w:tc>
          <w:tcPr>
            <w:tcW w:w="1892" w:type="dxa"/>
            <w:vAlign w:val="center"/>
          </w:tcPr>
          <w:p w14:paraId="4AAB2C3B" w14:textId="74C49BBA"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Вік учнів</w:t>
            </w:r>
          </w:p>
        </w:tc>
        <w:tc>
          <w:tcPr>
            <w:tcW w:w="1892" w:type="dxa"/>
            <w:vAlign w:val="center"/>
          </w:tcPr>
          <w:p w14:paraId="23CCAD46" w14:textId="3597294E"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Кількість учнів</w:t>
            </w:r>
          </w:p>
        </w:tc>
        <w:tc>
          <w:tcPr>
            <w:tcW w:w="1892" w:type="dxa"/>
            <w:vAlign w:val="center"/>
          </w:tcPr>
          <w:p w14:paraId="7E202819" w14:textId="03185D32"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Хлопці</w:t>
            </w:r>
          </w:p>
        </w:tc>
        <w:tc>
          <w:tcPr>
            <w:tcW w:w="1892" w:type="dxa"/>
            <w:vAlign w:val="center"/>
          </w:tcPr>
          <w:p w14:paraId="32AF46D6" w14:textId="58BC020E"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Дівчата</w:t>
            </w:r>
          </w:p>
        </w:tc>
      </w:tr>
      <w:tr w:rsidR="006C1275" w14:paraId="27874003" w14:textId="77777777" w:rsidTr="006C1275">
        <w:trPr>
          <w:trHeight w:val="536"/>
        </w:trPr>
        <w:tc>
          <w:tcPr>
            <w:tcW w:w="1892" w:type="dxa"/>
            <w:vAlign w:val="center"/>
          </w:tcPr>
          <w:p w14:paraId="0FE7CEB8" w14:textId="3FA7CA73"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8 клас</w:t>
            </w:r>
          </w:p>
        </w:tc>
        <w:tc>
          <w:tcPr>
            <w:tcW w:w="1892" w:type="dxa"/>
            <w:vAlign w:val="center"/>
          </w:tcPr>
          <w:p w14:paraId="4AF230B3" w14:textId="230E75D2"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13–14</w:t>
            </w:r>
          </w:p>
        </w:tc>
        <w:tc>
          <w:tcPr>
            <w:tcW w:w="1892" w:type="dxa"/>
            <w:vAlign w:val="center"/>
          </w:tcPr>
          <w:p w14:paraId="48432449" w14:textId="7CCABD2C"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25</w:t>
            </w:r>
          </w:p>
        </w:tc>
        <w:tc>
          <w:tcPr>
            <w:tcW w:w="1892" w:type="dxa"/>
            <w:vAlign w:val="center"/>
          </w:tcPr>
          <w:p w14:paraId="52D3D584" w14:textId="08C8308E"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12</w:t>
            </w:r>
          </w:p>
        </w:tc>
        <w:tc>
          <w:tcPr>
            <w:tcW w:w="1892" w:type="dxa"/>
            <w:vAlign w:val="center"/>
          </w:tcPr>
          <w:p w14:paraId="23B3105B" w14:textId="02FB7CE6"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13</w:t>
            </w:r>
          </w:p>
        </w:tc>
      </w:tr>
      <w:tr w:rsidR="006C1275" w14:paraId="00115025" w14:textId="77777777" w:rsidTr="006C1275">
        <w:trPr>
          <w:trHeight w:val="550"/>
        </w:trPr>
        <w:tc>
          <w:tcPr>
            <w:tcW w:w="1892" w:type="dxa"/>
            <w:vAlign w:val="center"/>
          </w:tcPr>
          <w:p w14:paraId="0AAF7B79" w14:textId="04F337B5"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9 клас</w:t>
            </w:r>
          </w:p>
        </w:tc>
        <w:tc>
          <w:tcPr>
            <w:tcW w:w="1892" w:type="dxa"/>
            <w:vAlign w:val="center"/>
          </w:tcPr>
          <w:p w14:paraId="09209645" w14:textId="01ACDE6C"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14–15</w:t>
            </w:r>
          </w:p>
        </w:tc>
        <w:tc>
          <w:tcPr>
            <w:tcW w:w="1892" w:type="dxa"/>
            <w:vAlign w:val="center"/>
          </w:tcPr>
          <w:p w14:paraId="42318937" w14:textId="5FDD7A2A"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30</w:t>
            </w:r>
          </w:p>
        </w:tc>
        <w:tc>
          <w:tcPr>
            <w:tcW w:w="1892" w:type="dxa"/>
            <w:vAlign w:val="center"/>
          </w:tcPr>
          <w:p w14:paraId="0169ED02" w14:textId="4EA47CE5"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15</w:t>
            </w:r>
          </w:p>
        </w:tc>
        <w:tc>
          <w:tcPr>
            <w:tcW w:w="1892" w:type="dxa"/>
            <w:vAlign w:val="center"/>
          </w:tcPr>
          <w:p w14:paraId="57B61A07" w14:textId="17584CC3"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15</w:t>
            </w:r>
          </w:p>
        </w:tc>
      </w:tr>
      <w:tr w:rsidR="006C1275" w14:paraId="02B2BA6B" w14:textId="77777777" w:rsidTr="006C1275">
        <w:trPr>
          <w:trHeight w:val="536"/>
        </w:trPr>
        <w:tc>
          <w:tcPr>
            <w:tcW w:w="1892" w:type="dxa"/>
            <w:vAlign w:val="center"/>
          </w:tcPr>
          <w:p w14:paraId="333C52F7" w14:textId="31859A13"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10 клас</w:t>
            </w:r>
          </w:p>
        </w:tc>
        <w:tc>
          <w:tcPr>
            <w:tcW w:w="1892" w:type="dxa"/>
            <w:vAlign w:val="center"/>
          </w:tcPr>
          <w:p w14:paraId="2C479810" w14:textId="6D749E72"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15–16</w:t>
            </w:r>
          </w:p>
        </w:tc>
        <w:tc>
          <w:tcPr>
            <w:tcW w:w="1892" w:type="dxa"/>
            <w:vAlign w:val="center"/>
          </w:tcPr>
          <w:p w14:paraId="51A1661E" w14:textId="2DEF698F"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25</w:t>
            </w:r>
          </w:p>
        </w:tc>
        <w:tc>
          <w:tcPr>
            <w:tcW w:w="1892" w:type="dxa"/>
            <w:vAlign w:val="center"/>
          </w:tcPr>
          <w:p w14:paraId="37D7719A" w14:textId="54B16D63"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13</w:t>
            </w:r>
          </w:p>
        </w:tc>
        <w:tc>
          <w:tcPr>
            <w:tcW w:w="1892" w:type="dxa"/>
            <w:vAlign w:val="center"/>
          </w:tcPr>
          <w:p w14:paraId="5F2DFF94" w14:textId="35BE5205"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12</w:t>
            </w:r>
          </w:p>
        </w:tc>
      </w:tr>
      <w:tr w:rsidR="006C1275" w14:paraId="27093039" w14:textId="77777777" w:rsidTr="006C1275">
        <w:trPr>
          <w:trHeight w:val="550"/>
        </w:trPr>
        <w:tc>
          <w:tcPr>
            <w:tcW w:w="1892" w:type="dxa"/>
            <w:vAlign w:val="center"/>
          </w:tcPr>
          <w:p w14:paraId="1DA652B2" w14:textId="615D6899"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rStyle w:val="ae"/>
                <w:rFonts w:eastAsiaTheme="majorEastAsia"/>
                <w:b w:val="0"/>
                <w:bCs w:val="0"/>
                <w:sz w:val="24"/>
                <w:szCs w:val="24"/>
              </w:rPr>
              <w:t>Всього</w:t>
            </w:r>
          </w:p>
        </w:tc>
        <w:tc>
          <w:tcPr>
            <w:tcW w:w="1892" w:type="dxa"/>
            <w:vAlign w:val="center"/>
          </w:tcPr>
          <w:p w14:paraId="10BF3682" w14:textId="5782AD2B"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13–16</w:t>
            </w:r>
          </w:p>
        </w:tc>
        <w:tc>
          <w:tcPr>
            <w:tcW w:w="1892" w:type="dxa"/>
            <w:vAlign w:val="center"/>
          </w:tcPr>
          <w:p w14:paraId="129ADA6B" w14:textId="4B3A2090"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80</w:t>
            </w:r>
          </w:p>
        </w:tc>
        <w:tc>
          <w:tcPr>
            <w:tcW w:w="1892" w:type="dxa"/>
            <w:vAlign w:val="center"/>
          </w:tcPr>
          <w:p w14:paraId="59B9EF65" w14:textId="10001B44"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40</w:t>
            </w:r>
          </w:p>
        </w:tc>
        <w:tc>
          <w:tcPr>
            <w:tcW w:w="1892" w:type="dxa"/>
            <w:vAlign w:val="center"/>
          </w:tcPr>
          <w:p w14:paraId="4D21DC31" w14:textId="6F22C935" w:rsidR="006C1275" w:rsidRPr="006C1275" w:rsidRDefault="006C1275" w:rsidP="006C1275">
            <w:pPr>
              <w:spacing w:before="100" w:beforeAutospacing="1" w:after="100" w:afterAutospacing="1" w:line="360" w:lineRule="auto"/>
              <w:contextualSpacing/>
              <w:jc w:val="both"/>
              <w:rPr>
                <w:sz w:val="24"/>
                <w:szCs w:val="24"/>
                <w:lang w:val="ru-UA" w:eastAsia="ru-UA"/>
                <w14:ligatures w14:val="none"/>
              </w:rPr>
            </w:pPr>
            <w:r w:rsidRPr="006C1275">
              <w:rPr>
                <w:sz w:val="24"/>
                <w:szCs w:val="24"/>
              </w:rPr>
              <w:t>40</w:t>
            </w:r>
          </w:p>
        </w:tc>
      </w:tr>
    </w:tbl>
    <w:p w14:paraId="6D359C48" w14:textId="3CB96281" w:rsidR="001835E5" w:rsidRPr="001835E5" w:rsidRDefault="00357F6A" w:rsidP="001835E5">
      <w:pPr>
        <w:spacing w:before="100" w:beforeAutospacing="1" w:after="100" w:afterAutospacing="1" w:line="360" w:lineRule="auto"/>
        <w:contextualSpacing/>
        <w:jc w:val="right"/>
        <w:rPr>
          <w:sz w:val="28"/>
          <w:szCs w:val="28"/>
          <w:lang w:val="ru-RU" w:eastAsia="ru-UA"/>
          <w14:ligatures w14:val="none"/>
        </w:rPr>
      </w:pPr>
      <w:r w:rsidRPr="00357F6A">
        <w:rPr>
          <w:sz w:val="28"/>
          <w:szCs w:val="28"/>
          <w:lang w:eastAsia="ru-UA"/>
          <w14:ligatures w14:val="none"/>
        </w:rPr>
        <w:t xml:space="preserve">Джерело: складено автором на основі </w:t>
      </w:r>
      <w:proofErr w:type="spellStart"/>
      <w:r w:rsidR="001835E5">
        <w:rPr>
          <w:sz w:val="28"/>
          <w:szCs w:val="28"/>
          <w:lang w:val="ru-RU" w:eastAsia="ru-UA"/>
          <w14:ligatures w14:val="none"/>
        </w:rPr>
        <w:t>власних</w:t>
      </w:r>
      <w:proofErr w:type="spellEnd"/>
      <w:r w:rsidR="001835E5">
        <w:rPr>
          <w:sz w:val="28"/>
          <w:szCs w:val="28"/>
          <w:lang w:val="ru-RU" w:eastAsia="ru-UA"/>
          <w14:ligatures w14:val="none"/>
        </w:rPr>
        <w:t xml:space="preserve"> </w:t>
      </w:r>
      <w:proofErr w:type="spellStart"/>
      <w:r w:rsidR="001835E5">
        <w:rPr>
          <w:sz w:val="28"/>
          <w:szCs w:val="28"/>
          <w:lang w:val="ru-RU" w:eastAsia="ru-UA"/>
          <w14:ligatures w14:val="none"/>
        </w:rPr>
        <w:t>досліджень</w:t>
      </w:r>
      <w:proofErr w:type="spellEnd"/>
    </w:p>
    <w:p w14:paraId="639A89D2" w14:textId="77777777" w:rsidR="001835E5" w:rsidRDefault="001835E5" w:rsidP="006C1275">
      <w:pPr>
        <w:spacing w:before="100" w:beforeAutospacing="1" w:after="100" w:afterAutospacing="1" w:line="360" w:lineRule="auto"/>
        <w:ind w:firstLine="720"/>
        <w:contextualSpacing/>
        <w:jc w:val="both"/>
        <w:rPr>
          <w:sz w:val="28"/>
          <w:szCs w:val="28"/>
          <w:lang w:val="ru-UA" w:eastAsia="ru-UA"/>
          <w14:ligatures w14:val="none"/>
        </w:rPr>
      </w:pPr>
    </w:p>
    <w:p w14:paraId="64D3D1B4" w14:textId="2F04BB84" w:rsidR="006C1275" w:rsidRPr="006C1275" w:rsidRDefault="006C1275" w:rsidP="006C1275">
      <w:pPr>
        <w:spacing w:before="100" w:beforeAutospacing="1" w:after="100" w:afterAutospacing="1" w:line="360" w:lineRule="auto"/>
        <w:ind w:firstLine="720"/>
        <w:contextualSpacing/>
        <w:jc w:val="both"/>
        <w:rPr>
          <w:sz w:val="28"/>
          <w:szCs w:val="28"/>
          <w:lang w:val="ru-UA" w:eastAsia="ru-UA"/>
          <w14:ligatures w14:val="none"/>
        </w:rPr>
      </w:pPr>
      <w:r w:rsidRPr="006C1275">
        <w:rPr>
          <w:sz w:val="28"/>
          <w:szCs w:val="28"/>
          <w:lang w:val="ru-UA" w:eastAsia="ru-UA"/>
          <w14:ligatures w14:val="none"/>
        </w:rPr>
        <w:t xml:space="preserve">Як видно з </w:t>
      </w:r>
      <w:proofErr w:type="spellStart"/>
      <w:r w:rsidRPr="006C1275">
        <w:rPr>
          <w:sz w:val="28"/>
          <w:szCs w:val="28"/>
          <w:lang w:val="ru-UA" w:eastAsia="ru-UA"/>
          <w14:ligatures w14:val="none"/>
        </w:rPr>
        <w:t>таблиці</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вибірка</w:t>
      </w:r>
      <w:proofErr w:type="spellEnd"/>
      <w:r w:rsidRPr="006C1275">
        <w:rPr>
          <w:sz w:val="28"/>
          <w:szCs w:val="28"/>
          <w:lang w:val="ru-UA" w:eastAsia="ru-UA"/>
          <w14:ligatures w14:val="none"/>
        </w:rPr>
        <w:t xml:space="preserve"> є </w:t>
      </w:r>
      <w:proofErr w:type="spellStart"/>
      <w:r w:rsidRPr="006C1275">
        <w:rPr>
          <w:sz w:val="28"/>
          <w:szCs w:val="28"/>
          <w:lang w:val="ru-UA" w:eastAsia="ru-UA"/>
          <w14:ligatures w14:val="none"/>
        </w:rPr>
        <w:t>рівномірною</w:t>
      </w:r>
      <w:proofErr w:type="spellEnd"/>
      <w:r w:rsidRPr="006C1275">
        <w:rPr>
          <w:sz w:val="28"/>
          <w:szCs w:val="28"/>
          <w:lang w:val="ru-UA" w:eastAsia="ru-UA"/>
          <w14:ligatures w14:val="none"/>
        </w:rPr>
        <w:t xml:space="preserve"> за </w:t>
      </w:r>
      <w:proofErr w:type="spellStart"/>
      <w:r w:rsidRPr="006C1275">
        <w:rPr>
          <w:sz w:val="28"/>
          <w:szCs w:val="28"/>
          <w:lang w:val="ru-UA" w:eastAsia="ru-UA"/>
          <w14:ligatures w14:val="none"/>
        </w:rPr>
        <w:t>віком</w:t>
      </w:r>
      <w:proofErr w:type="spellEnd"/>
      <w:r w:rsidRPr="006C1275">
        <w:rPr>
          <w:sz w:val="28"/>
          <w:szCs w:val="28"/>
          <w:lang w:val="ru-UA" w:eastAsia="ru-UA"/>
          <w14:ligatures w14:val="none"/>
        </w:rPr>
        <w:t xml:space="preserve"> і </w:t>
      </w:r>
      <w:proofErr w:type="spellStart"/>
      <w:r w:rsidRPr="006C1275">
        <w:rPr>
          <w:sz w:val="28"/>
          <w:szCs w:val="28"/>
          <w:lang w:val="ru-UA" w:eastAsia="ru-UA"/>
          <w14:ligatures w14:val="none"/>
        </w:rPr>
        <w:t>статтю</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що</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забезпечує</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достовірність</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отриманих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результатів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Такий</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підхід</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дозволяє</w:t>
      </w:r>
      <w:proofErr w:type="spellEnd"/>
      <w:r w:rsidRPr="006C1275">
        <w:rPr>
          <w:sz w:val="28"/>
          <w:szCs w:val="28"/>
          <w:lang w:val="ru-UA" w:eastAsia="ru-UA"/>
          <w14:ligatures w14:val="none"/>
        </w:rPr>
        <w:t xml:space="preserve"> детально </w:t>
      </w:r>
      <w:proofErr w:type="spellStart"/>
      <w:r w:rsidRPr="006C1275">
        <w:rPr>
          <w:sz w:val="28"/>
          <w:szCs w:val="28"/>
          <w:lang w:val="ru-UA" w:eastAsia="ru-UA"/>
          <w14:ligatures w14:val="none"/>
        </w:rPr>
        <w:t>дослідити</w:t>
      </w:r>
      <w:proofErr w:type="spellEnd"/>
      <w:r w:rsidRPr="006C1275">
        <w:rPr>
          <w:sz w:val="28"/>
          <w:szCs w:val="28"/>
          <w:lang w:val="ru-UA" w:eastAsia="ru-UA"/>
          <w14:ligatures w14:val="none"/>
        </w:rPr>
        <w:t xml:space="preserve"> прояви </w:t>
      </w:r>
      <w:proofErr w:type="spellStart"/>
      <w:r w:rsidRPr="006C1275">
        <w:rPr>
          <w:sz w:val="28"/>
          <w:szCs w:val="28"/>
          <w:lang w:val="ru-UA" w:eastAsia="ru-UA"/>
          <w14:ligatures w14:val="none"/>
        </w:rPr>
        <w:t>девіантної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поведінки</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її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детермінанти</w:t>
      </w:r>
      <w:proofErr w:type="spellEnd"/>
      <w:r w:rsidRPr="006C1275">
        <w:rPr>
          <w:sz w:val="28"/>
          <w:szCs w:val="28"/>
          <w:lang w:val="ru-UA" w:eastAsia="ru-UA"/>
          <w14:ligatures w14:val="none"/>
        </w:rPr>
        <w:t xml:space="preserve"> у </w:t>
      </w:r>
      <w:proofErr w:type="spellStart"/>
      <w:r w:rsidRPr="006C1275">
        <w:rPr>
          <w:sz w:val="28"/>
          <w:szCs w:val="28"/>
          <w:lang w:val="ru-UA" w:eastAsia="ru-UA"/>
          <w14:ligatures w14:val="none"/>
        </w:rPr>
        <w:t>різних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групах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підлітків</w:t>
      </w:r>
      <w:proofErr w:type="spellEnd"/>
      <w:r w:rsidRPr="006C1275">
        <w:rPr>
          <w:sz w:val="28"/>
          <w:szCs w:val="28"/>
          <w:lang w:val="ru-UA" w:eastAsia="ru-UA"/>
          <w14:ligatures w14:val="none"/>
        </w:rPr>
        <w:t xml:space="preserve">, а також </w:t>
      </w:r>
      <w:proofErr w:type="spellStart"/>
      <w:r w:rsidRPr="006C1275">
        <w:rPr>
          <w:sz w:val="28"/>
          <w:szCs w:val="28"/>
          <w:lang w:val="ru-UA" w:eastAsia="ru-UA"/>
          <w14:ligatures w14:val="none"/>
        </w:rPr>
        <w:t>врахувати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вплив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соціального</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вікового</w:t>
      </w:r>
      <w:proofErr w:type="spellEnd"/>
      <w:r w:rsidRPr="006C1275">
        <w:rPr>
          <w:sz w:val="28"/>
          <w:szCs w:val="28"/>
          <w:lang w:val="ru-UA" w:eastAsia="ru-UA"/>
          <w14:ligatures w14:val="none"/>
        </w:rPr>
        <w:t xml:space="preserve"> контексту.</w:t>
      </w:r>
    </w:p>
    <w:p w14:paraId="2D20D224" w14:textId="77777777" w:rsidR="006C1275" w:rsidRPr="006C1275" w:rsidRDefault="006C1275" w:rsidP="006C1275">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C1275">
        <w:rPr>
          <w:sz w:val="28"/>
          <w:szCs w:val="28"/>
          <w:lang w:val="ru-UA" w:eastAsia="ru-UA"/>
          <w14:ligatures w14:val="none"/>
        </w:rPr>
        <w:t>Обрана</w:t>
      </w:r>
      <w:proofErr w:type="spellEnd"/>
      <w:r w:rsidRPr="006C1275">
        <w:rPr>
          <w:sz w:val="28"/>
          <w:szCs w:val="28"/>
          <w:lang w:val="ru-UA" w:eastAsia="ru-UA"/>
          <w14:ligatures w14:val="none"/>
        </w:rPr>
        <w:t xml:space="preserve"> школа та складу </w:t>
      </w:r>
      <w:proofErr w:type="spellStart"/>
      <w:r w:rsidRPr="006C1275">
        <w:rPr>
          <w:sz w:val="28"/>
          <w:szCs w:val="28"/>
          <w:lang w:val="ru-UA" w:eastAsia="ru-UA"/>
          <w14:ligatures w14:val="none"/>
        </w:rPr>
        <w:t>учасників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надають</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можливість</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побудувати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системне</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дослідження</w:t>
      </w:r>
      <w:proofErr w:type="spellEnd"/>
      <w:r w:rsidRPr="006C1275">
        <w:rPr>
          <w:sz w:val="28"/>
          <w:szCs w:val="28"/>
          <w:lang w:val="ru-UA" w:eastAsia="ru-UA"/>
          <w14:ligatures w14:val="none"/>
        </w:rPr>
        <w:t xml:space="preserve">, яке </w:t>
      </w:r>
      <w:proofErr w:type="spellStart"/>
      <w:r w:rsidRPr="006C1275">
        <w:rPr>
          <w:sz w:val="28"/>
          <w:szCs w:val="28"/>
          <w:lang w:val="ru-UA" w:eastAsia="ru-UA"/>
          <w14:ligatures w14:val="none"/>
        </w:rPr>
        <w:t>поєднує</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теоретичний</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аналіз</w:t>
      </w:r>
      <w:proofErr w:type="spellEnd"/>
      <w:r w:rsidRPr="006C1275">
        <w:rPr>
          <w:sz w:val="28"/>
          <w:szCs w:val="28"/>
          <w:lang w:val="ru-UA" w:eastAsia="ru-UA"/>
          <w14:ligatures w14:val="none"/>
        </w:rPr>
        <w:t xml:space="preserve"> і </w:t>
      </w:r>
      <w:proofErr w:type="spellStart"/>
      <w:r w:rsidRPr="006C1275">
        <w:rPr>
          <w:sz w:val="28"/>
          <w:szCs w:val="28"/>
          <w:lang w:val="ru-UA" w:eastAsia="ru-UA"/>
          <w14:ligatures w14:val="none"/>
        </w:rPr>
        <w:t>практичне</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вивчення</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реальних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проявів</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девіантної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поведінки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що</w:t>
      </w:r>
      <w:proofErr w:type="spellEnd"/>
      <w:r w:rsidRPr="006C1275">
        <w:rPr>
          <w:sz w:val="28"/>
          <w:szCs w:val="28"/>
          <w:lang w:val="ru-UA" w:eastAsia="ru-UA"/>
          <w14:ligatures w14:val="none"/>
        </w:rPr>
        <w:t xml:space="preserve"> є </w:t>
      </w:r>
      <w:proofErr w:type="spellStart"/>
      <w:r w:rsidRPr="006C1275">
        <w:rPr>
          <w:sz w:val="28"/>
          <w:szCs w:val="28"/>
          <w:lang w:val="ru-UA" w:eastAsia="ru-UA"/>
          <w14:ligatures w14:val="none"/>
        </w:rPr>
        <w:t>важливим</w:t>
      </w:r>
      <w:proofErr w:type="spellEnd"/>
      <w:r w:rsidRPr="006C1275">
        <w:rPr>
          <w:sz w:val="28"/>
          <w:szCs w:val="28"/>
          <w:lang w:val="ru-UA" w:eastAsia="ru-UA"/>
          <w14:ligatures w14:val="none"/>
        </w:rPr>
        <w:t xml:space="preserve"> для </w:t>
      </w:r>
      <w:proofErr w:type="spellStart"/>
      <w:r w:rsidRPr="006C1275">
        <w:rPr>
          <w:sz w:val="28"/>
          <w:szCs w:val="28"/>
          <w:lang w:val="ru-UA" w:eastAsia="ru-UA"/>
          <w14:ligatures w14:val="none"/>
        </w:rPr>
        <w:t>подальшої</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розробки</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корекційних</w:t>
      </w:r>
      <w:proofErr w:type="spellEnd"/>
      <w:r w:rsidRPr="006C1275">
        <w:rPr>
          <w:sz w:val="28"/>
          <w:szCs w:val="28"/>
          <w:lang w:val="ru-UA" w:eastAsia="ru-UA"/>
          <w14:ligatures w14:val="none"/>
        </w:rPr>
        <w:t xml:space="preserve"> та </w:t>
      </w:r>
      <w:proofErr w:type="spellStart"/>
      <w:r w:rsidRPr="006C1275">
        <w:rPr>
          <w:sz w:val="28"/>
          <w:szCs w:val="28"/>
          <w:lang w:val="ru-UA" w:eastAsia="ru-UA"/>
          <w14:ligatures w14:val="none"/>
        </w:rPr>
        <w:t>профілактичних</w:t>
      </w:r>
      <w:proofErr w:type="spellEnd"/>
      <w:r w:rsidRPr="006C1275">
        <w:rPr>
          <w:sz w:val="28"/>
          <w:szCs w:val="28"/>
          <w:lang w:val="ru-UA" w:eastAsia="ru-UA"/>
          <w14:ligatures w14:val="none"/>
        </w:rPr>
        <w:t xml:space="preserve"> </w:t>
      </w:r>
      <w:proofErr w:type="spellStart"/>
      <w:r w:rsidRPr="006C1275">
        <w:rPr>
          <w:sz w:val="28"/>
          <w:szCs w:val="28"/>
          <w:lang w:val="ru-UA" w:eastAsia="ru-UA"/>
          <w14:ligatures w14:val="none"/>
        </w:rPr>
        <w:t>програм</w:t>
      </w:r>
      <w:proofErr w:type="spellEnd"/>
      <w:r w:rsidRPr="006C1275">
        <w:rPr>
          <w:sz w:val="28"/>
          <w:szCs w:val="28"/>
          <w:lang w:val="ru-UA" w:eastAsia="ru-UA"/>
          <w14:ligatures w14:val="none"/>
        </w:rPr>
        <w:t>.</w:t>
      </w:r>
    </w:p>
    <w:p w14:paraId="61458070" w14:textId="072C5730" w:rsidR="00145D13" w:rsidRP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145D13">
        <w:rPr>
          <w:sz w:val="28"/>
          <w:szCs w:val="28"/>
          <w:lang w:val="ru-UA" w:eastAsia="ru-UA"/>
          <w14:ligatures w14:val="none"/>
        </w:rPr>
        <w:t>Проведення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емпіричного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дослідження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передбачає</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чітку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послідовність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забезпечує</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системність</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достовірність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отриманих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даних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Першим</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lastRenderedPageBreak/>
        <w:t>етапом</w:t>
      </w:r>
      <w:proofErr w:type="spellEnd"/>
      <w:r w:rsidRPr="00145D13">
        <w:rPr>
          <w:sz w:val="28"/>
          <w:szCs w:val="28"/>
          <w:lang w:val="ru-UA" w:eastAsia="ru-UA"/>
          <w14:ligatures w14:val="none"/>
        </w:rPr>
        <w:t xml:space="preserve"> є </w:t>
      </w:r>
      <w:proofErr w:type="spellStart"/>
      <w:r w:rsidRPr="00145D13">
        <w:rPr>
          <w:sz w:val="28"/>
          <w:szCs w:val="28"/>
          <w:lang w:val="ru-UA" w:eastAsia="ru-UA"/>
          <w14:ligatures w14:val="none"/>
        </w:rPr>
        <w:t>підготовчий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w:t>
      </w:r>
      <w:proofErr w:type="spellEnd"/>
      <w:r w:rsidRPr="00145D13">
        <w:rPr>
          <w:sz w:val="28"/>
          <w:szCs w:val="28"/>
          <w:lang w:val="ru-UA" w:eastAsia="ru-UA"/>
          <w14:ligatures w14:val="none"/>
        </w:rPr>
        <w:t xml:space="preserve"> час </w:t>
      </w:r>
      <w:proofErr w:type="spellStart"/>
      <w:r w:rsidRPr="00145D13">
        <w:rPr>
          <w:sz w:val="28"/>
          <w:szCs w:val="28"/>
          <w:lang w:val="ru-UA" w:eastAsia="ru-UA"/>
          <w14:ligatures w14:val="none"/>
        </w:rPr>
        <w:t>якого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визначається</w:t>
      </w:r>
      <w:proofErr w:type="spellEnd"/>
      <w:r w:rsidRPr="00145D13">
        <w:rPr>
          <w:sz w:val="28"/>
          <w:szCs w:val="28"/>
          <w:lang w:val="ru-UA" w:eastAsia="ru-UA"/>
          <w14:ligatures w14:val="none"/>
        </w:rPr>
        <w:t xml:space="preserve"> мета </w:t>
      </w:r>
      <w:proofErr w:type="spellStart"/>
      <w:r w:rsidRPr="00145D13">
        <w:rPr>
          <w:sz w:val="28"/>
          <w:szCs w:val="28"/>
          <w:lang w:val="ru-UA" w:eastAsia="ru-UA"/>
          <w14:ligatures w14:val="none"/>
        </w:rPr>
        <w:t>дослідження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формується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вибірка</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обираються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методи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дослідження</w:t>
      </w:r>
      <w:r w:rsidR="001835E5">
        <w:rPr>
          <w:sz w:val="28"/>
          <w:szCs w:val="28"/>
          <w:lang w:val="ru-UA" w:eastAsia="ru-UA"/>
          <w14:ligatures w14:val="none"/>
        </w:rPr>
        <w:t>х</w:t>
      </w:r>
      <w:proofErr w:type="spellEnd"/>
      <w:r w:rsidR="001835E5" w:rsidRPr="001835E5">
        <w:rPr>
          <w:sz w:val="28"/>
          <w:szCs w:val="28"/>
          <w:lang w:val="ru-RU" w:eastAsia="ru-UA"/>
          <w14:ligatures w14:val="none"/>
        </w:rPr>
        <w:t>[58]</w:t>
      </w:r>
      <w:r w:rsidRPr="00145D13">
        <w:rPr>
          <w:sz w:val="28"/>
          <w:szCs w:val="28"/>
          <w:lang w:val="ru-UA" w:eastAsia="ru-UA"/>
          <w14:ligatures w14:val="none"/>
        </w:rPr>
        <w:t>.</w:t>
      </w:r>
    </w:p>
    <w:p w14:paraId="425D206E" w14:textId="77777777" w:rsidR="00145D13" w:rsidRP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r w:rsidRPr="00145D13">
        <w:rPr>
          <w:sz w:val="28"/>
          <w:szCs w:val="28"/>
          <w:lang w:val="ru-UA" w:eastAsia="ru-UA"/>
          <w14:ligatures w14:val="none"/>
        </w:rPr>
        <w:t xml:space="preserve">На </w:t>
      </w:r>
      <w:proofErr w:type="spellStart"/>
      <w:r w:rsidRPr="00145D13">
        <w:rPr>
          <w:sz w:val="28"/>
          <w:szCs w:val="28"/>
          <w:lang w:val="ru-UA" w:eastAsia="ru-UA"/>
          <w14:ligatures w14:val="none"/>
        </w:rPr>
        <w:t>підготовчому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дослідники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розробили</w:t>
      </w:r>
      <w:proofErr w:type="spellEnd"/>
      <w:r w:rsidRPr="00145D13">
        <w:rPr>
          <w:sz w:val="28"/>
          <w:szCs w:val="28"/>
          <w:lang w:val="ru-UA" w:eastAsia="ru-UA"/>
          <w14:ligatures w14:val="none"/>
        </w:rPr>
        <w:t xml:space="preserve"> план </w:t>
      </w:r>
      <w:proofErr w:type="spellStart"/>
      <w:r w:rsidRPr="00145D13">
        <w:rPr>
          <w:sz w:val="28"/>
          <w:szCs w:val="28"/>
          <w:lang w:val="ru-UA" w:eastAsia="ru-UA"/>
          <w14:ligatures w14:val="none"/>
        </w:rPr>
        <w:t>роботи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сформулювали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конкретні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завдання</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визначили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які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психологічні</w:t>
      </w:r>
      <w:proofErr w:type="spellEnd"/>
      <w:r w:rsidRPr="00145D13">
        <w:rPr>
          <w:sz w:val="28"/>
          <w:szCs w:val="28"/>
          <w:lang w:val="ru-UA" w:eastAsia="ru-UA"/>
          <w14:ligatures w14:val="none"/>
        </w:rPr>
        <w:t xml:space="preserve"> методики </w:t>
      </w:r>
      <w:proofErr w:type="spellStart"/>
      <w:r w:rsidRPr="00145D13">
        <w:rPr>
          <w:sz w:val="28"/>
          <w:szCs w:val="28"/>
          <w:lang w:val="ru-UA" w:eastAsia="ru-UA"/>
          <w14:ligatures w14:val="none"/>
        </w:rPr>
        <w:t>будуть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застосовані</w:t>
      </w:r>
      <w:proofErr w:type="spellEnd"/>
      <w:r w:rsidRPr="00145D13">
        <w:rPr>
          <w:sz w:val="28"/>
          <w:szCs w:val="28"/>
          <w:lang w:val="ru-UA" w:eastAsia="ru-UA"/>
          <w14:ligatures w14:val="none"/>
        </w:rPr>
        <w:t xml:space="preserve"> для </w:t>
      </w:r>
      <w:proofErr w:type="spellStart"/>
      <w:r w:rsidRPr="00145D13">
        <w:rPr>
          <w:sz w:val="28"/>
          <w:szCs w:val="28"/>
          <w:lang w:val="ru-UA" w:eastAsia="ru-UA"/>
          <w14:ligatures w14:val="none"/>
        </w:rPr>
        <w:t>виявлення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рівня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девіантної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серед</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підлітків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Було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обрано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комплексний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підхід</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w:t>
      </w:r>
      <w:proofErr w:type="spellEnd"/>
      <w:r w:rsidRPr="00145D13">
        <w:rPr>
          <w:sz w:val="28"/>
          <w:szCs w:val="28"/>
          <w:lang w:val="ru-UA" w:eastAsia="ru-UA"/>
          <w14:ligatures w14:val="none"/>
        </w:rPr>
        <w:t xml:space="preserve"> включав </w:t>
      </w:r>
      <w:proofErr w:type="spellStart"/>
      <w:r w:rsidRPr="00145D13">
        <w:rPr>
          <w:sz w:val="28"/>
          <w:szCs w:val="28"/>
          <w:lang w:val="ru-UA" w:eastAsia="ru-UA"/>
          <w14:ligatures w14:val="none"/>
        </w:rPr>
        <w:t>опитувальник</w:t>
      </w:r>
      <w:proofErr w:type="spellEnd"/>
      <w:r w:rsidRPr="00145D13">
        <w:rPr>
          <w:sz w:val="28"/>
          <w:szCs w:val="28"/>
          <w:lang w:val="ru-UA" w:eastAsia="ru-UA"/>
          <w14:ligatures w14:val="none"/>
        </w:rPr>
        <w:t xml:space="preserve"> для </w:t>
      </w:r>
      <w:proofErr w:type="spellStart"/>
      <w:r w:rsidRPr="00145D13">
        <w:rPr>
          <w:sz w:val="28"/>
          <w:szCs w:val="28"/>
          <w:lang w:val="ru-UA" w:eastAsia="ru-UA"/>
          <w14:ligatures w14:val="none"/>
        </w:rPr>
        <w:t>оцінки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соціальної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адаптації</w:t>
      </w:r>
      <w:proofErr w:type="spellEnd"/>
      <w:r w:rsidRPr="00145D13">
        <w:rPr>
          <w:sz w:val="28"/>
          <w:szCs w:val="28"/>
          <w:lang w:val="ru-UA" w:eastAsia="ru-UA"/>
          <w14:ligatures w14:val="none"/>
        </w:rPr>
        <w:t xml:space="preserve">, методику </w:t>
      </w:r>
      <w:proofErr w:type="spellStart"/>
      <w:r w:rsidRPr="00145D13">
        <w:rPr>
          <w:sz w:val="28"/>
          <w:szCs w:val="28"/>
          <w:lang w:val="ru-UA" w:eastAsia="ru-UA"/>
          <w14:ligatures w14:val="none"/>
        </w:rPr>
        <w:t>діагностики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рівня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агресивності</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схильності</w:t>
      </w:r>
      <w:proofErr w:type="spellEnd"/>
      <w:r w:rsidRPr="00145D13">
        <w:rPr>
          <w:sz w:val="28"/>
          <w:szCs w:val="28"/>
          <w:lang w:val="ru-UA" w:eastAsia="ru-UA"/>
          <w14:ligatures w14:val="none"/>
        </w:rPr>
        <w:t xml:space="preserve"> до </w:t>
      </w:r>
      <w:proofErr w:type="spellStart"/>
      <w:r w:rsidRPr="00145D13">
        <w:rPr>
          <w:sz w:val="28"/>
          <w:szCs w:val="28"/>
          <w:lang w:val="ru-UA" w:eastAsia="ru-UA"/>
          <w14:ligatures w14:val="none"/>
        </w:rPr>
        <w:t>ризикованої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Pr="00145D13">
        <w:rPr>
          <w:sz w:val="28"/>
          <w:szCs w:val="28"/>
          <w:lang w:val="ru-UA" w:eastAsia="ru-UA"/>
          <w14:ligatures w14:val="none"/>
        </w:rPr>
        <w:t xml:space="preserve">, а також </w:t>
      </w:r>
      <w:proofErr w:type="spellStart"/>
      <w:r w:rsidRPr="00145D13">
        <w:rPr>
          <w:sz w:val="28"/>
          <w:szCs w:val="28"/>
          <w:lang w:val="ru-UA" w:eastAsia="ru-UA"/>
          <w14:ligatures w14:val="none"/>
        </w:rPr>
        <w:t>анкетування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щодо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взаємовідносин</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колективі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Такий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набір</w:t>
      </w:r>
      <w:proofErr w:type="spellEnd"/>
      <w:r w:rsidRPr="00145D13">
        <w:rPr>
          <w:sz w:val="28"/>
          <w:szCs w:val="28"/>
          <w:lang w:val="ru-UA" w:eastAsia="ru-UA"/>
          <w14:ligatures w14:val="none"/>
        </w:rPr>
        <w:t xml:space="preserve"> методик </w:t>
      </w:r>
      <w:proofErr w:type="spellStart"/>
      <w:r w:rsidRPr="00145D13">
        <w:rPr>
          <w:sz w:val="28"/>
          <w:szCs w:val="28"/>
          <w:lang w:val="ru-UA" w:eastAsia="ru-UA"/>
          <w14:ligatures w14:val="none"/>
        </w:rPr>
        <w:t>дозволяє</w:t>
      </w:r>
      <w:proofErr w:type="spellEnd"/>
      <w:r w:rsidRPr="00145D13">
        <w:rPr>
          <w:sz w:val="28"/>
          <w:szCs w:val="28"/>
          <w:lang w:val="ru-UA" w:eastAsia="ru-UA"/>
          <w14:ligatures w14:val="none"/>
        </w:rPr>
        <w:t xml:space="preserve"> комплексно </w:t>
      </w:r>
      <w:proofErr w:type="spellStart"/>
      <w:r w:rsidRPr="00145D13">
        <w:rPr>
          <w:sz w:val="28"/>
          <w:szCs w:val="28"/>
          <w:lang w:val="ru-UA" w:eastAsia="ru-UA"/>
          <w14:ligatures w14:val="none"/>
        </w:rPr>
        <w:t>оцінити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поведінкові</w:t>
      </w:r>
      <w:proofErr w:type="spellEnd"/>
      <w:r w:rsidRPr="00145D13">
        <w:rPr>
          <w:sz w:val="28"/>
          <w:szCs w:val="28"/>
          <w:lang w:val="ru-UA" w:eastAsia="ru-UA"/>
          <w14:ligatures w14:val="none"/>
        </w:rPr>
        <w:t xml:space="preserve"> прояви </w:t>
      </w:r>
      <w:proofErr w:type="spellStart"/>
      <w:r w:rsidRPr="00145D13">
        <w:rPr>
          <w:sz w:val="28"/>
          <w:szCs w:val="28"/>
          <w:lang w:val="ru-UA" w:eastAsia="ru-UA"/>
          <w14:ligatures w14:val="none"/>
        </w:rPr>
        <w:t>підлітків</w:t>
      </w:r>
      <w:proofErr w:type="spellEnd"/>
      <w:r w:rsidRPr="00145D13">
        <w:rPr>
          <w:sz w:val="28"/>
          <w:szCs w:val="28"/>
          <w:lang w:val="ru-UA" w:eastAsia="ru-UA"/>
          <w14:ligatures w14:val="none"/>
        </w:rPr>
        <w:t xml:space="preserve"> і </w:t>
      </w:r>
      <w:proofErr w:type="spellStart"/>
      <w:r w:rsidRPr="00145D13">
        <w:rPr>
          <w:sz w:val="28"/>
          <w:szCs w:val="28"/>
          <w:lang w:val="ru-UA" w:eastAsia="ru-UA"/>
          <w14:ligatures w14:val="none"/>
        </w:rPr>
        <w:t>визначити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потенційні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фактори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ризику</w:t>
      </w:r>
      <w:proofErr w:type="spellEnd"/>
      <w:r w:rsidRPr="00145D13">
        <w:rPr>
          <w:sz w:val="28"/>
          <w:szCs w:val="28"/>
          <w:lang w:val="ru-UA" w:eastAsia="ru-UA"/>
          <w14:ligatures w14:val="none"/>
        </w:rPr>
        <w:t>.</w:t>
      </w:r>
    </w:p>
    <w:p w14:paraId="09B1EA57" w14:textId="77777777" w:rsidR="00145D13" w:rsidRP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145D13">
        <w:rPr>
          <w:sz w:val="28"/>
          <w:szCs w:val="28"/>
          <w:lang w:val="ru-UA" w:eastAsia="ru-UA"/>
          <w14:ligatures w14:val="none"/>
        </w:rPr>
        <w:t>Особлива</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увага</w:t>
      </w:r>
      <w:proofErr w:type="spellEnd"/>
      <w:r w:rsidRPr="00145D13">
        <w:rPr>
          <w:sz w:val="28"/>
          <w:szCs w:val="28"/>
          <w:lang w:val="ru-UA" w:eastAsia="ru-UA"/>
          <w14:ligatures w14:val="none"/>
        </w:rPr>
        <w:t xml:space="preserve"> на </w:t>
      </w:r>
      <w:proofErr w:type="spellStart"/>
      <w:r w:rsidRPr="00145D13">
        <w:rPr>
          <w:sz w:val="28"/>
          <w:szCs w:val="28"/>
          <w:lang w:val="ru-UA" w:eastAsia="ru-UA"/>
          <w14:ligatures w14:val="none"/>
        </w:rPr>
        <w:t>підготовчому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приділялася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організаційним</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питанням</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узгодження</w:t>
      </w:r>
      <w:proofErr w:type="spellEnd"/>
      <w:r w:rsidRPr="00145D13">
        <w:rPr>
          <w:sz w:val="28"/>
          <w:szCs w:val="28"/>
          <w:lang w:val="ru-UA" w:eastAsia="ru-UA"/>
          <w14:ligatures w14:val="none"/>
        </w:rPr>
        <w:t xml:space="preserve"> доступу до </w:t>
      </w:r>
      <w:proofErr w:type="spellStart"/>
      <w:r w:rsidRPr="00145D13">
        <w:rPr>
          <w:sz w:val="28"/>
          <w:szCs w:val="28"/>
          <w:lang w:val="ru-UA" w:eastAsia="ru-UA"/>
          <w14:ligatures w14:val="none"/>
        </w:rPr>
        <w:t>школи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отримання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згоди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батьків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підготовка</w:t>
      </w:r>
      <w:proofErr w:type="spellEnd"/>
      <w:r w:rsidRPr="00145D13">
        <w:rPr>
          <w:sz w:val="28"/>
          <w:szCs w:val="28"/>
          <w:lang w:val="ru-UA" w:eastAsia="ru-UA"/>
          <w14:ligatures w14:val="none"/>
        </w:rPr>
        <w:t xml:space="preserve"> анкет та </w:t>
      </w:r>
      <w:proofErr w:type="spellStart"/>
      <w:r w:rsidRPr="00145D13">
        <w:rPr>
          <w:sz w:val="28"/>
          <w:szCs w:val="28"/>
          <w:lang w:val="ru-UA" w:eastAsia="ru-UA"/>
          <w14:ligatures w14:val="none"/>
        </w:rPr>
        <w:t>інструкцій</w:t>
      </w:r>
      <w:proofErr w:type="spellEnd"/>
      <w:r w:rsidRPr="00145D13">
        <w:rPr>
          <w:sz w:val="28"/>
          <w:szCs w:val="28"/>
          <w:lang w:val="ru-UA" w:eastAsia="ru-UA"/>
          <w14:ligatures w14:val="none"/>
        </w:rPr>
        <w:t xml:space="preserve"> для </w:t>
      </w:r>
      <w:proofErr w:type="spellStart"/>
      <w:r w:rsidRPr="00145D13">
        <w:rPr>
          <w:sz w:val="28"/>
          <w:szCs w:val="28"/>
          <w:lang w:val="ru-UA" w:eastAsia="ru-UA"/>
          <w14:ligatures w14:val="none"/>
        </w:rPr>
        <w:t>учнів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Це</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забезпечило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етичність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дослідження</w:t>
      </w:r>
      <w:proofErr w:type="spellEnd"/>
      <w:r w:rsidRPr="00145D13">
        <w:rPr>
          <w:sz w:val="28"/>
          <w:szCs w:val="28"/>
          <w:lang w:val="ru-UA" w:eastAsia="ru-UA"/>
          <w14:ligatures w14:val="none"/>
        </w:rPr>
        <w:t xml:space="preserve"> та комфорт для </w:t>
      </w:r>
      <w:proofErr w:type="spellStart"/>
      <w:r w:rsidRPr="00145D13">
        <w:rPr>
          <w:sz w:val="28"/>
          <w:szCs w:val="28"/>
          <w:lang w:val="ru-UA" w:eastAsia="ru-UA"/>
          <w14:ligatures w14:val="none"/>
        </w:rPr>
        <w:t>учасників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важливо</w:t>
      </w:r>
      <w:proofErr w:type="spellEnd"/>
      <w:r w:rsidRPr="00145D13">
        <w:rPr>
          <w:sz w:val="28"/>
          <w:szCs w:val="28"/>
          <w:lang w:val="ru-UA" w:eastAsia="ru-UA"/>
          <w14:ligatures w14:val="none"/>
        </w:rPr>
        <w:t xml:space="preserve"> для </w:t>
      </w:r>
      <w:proofErr w:type="spellStart"/>
      <w:r w:rsidRPr="00145D13">
        <w:rPr>
          <w:sz w:val="28"/>
          <w:szCs w:val="28"/>
          <w:lang w:val="ru-UA" w:eastAsia="ru-UA"/>
          <w14:ligatures w14:val="none"/>
        </w:rPr>
        <w:t>отримання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правдивих</w:t>
      </w:r>
      <w:proofErr w:type="spellEnd"/>
      <w:r w:rsidRPr="00145D13">
        <w:rPr>
          <w:sz w:val="28"/>
          <w:szCs w:val="28"/>
          <w:lang w:val="ru-UA" w:eastAsia="ru-UA"/>
          <w14:ligatures w14:val="none"/>
        </w:rPr>
        <w:t xml:space="preserve"> і </w:t>
      </w:r>
      <w:proofErr w:type="spellStart"/>
      <w:r w:rsidRPr="00145D13">
        <w:rPr>
          <w:sz w:val="28"/>
          <w:szCs w:val="28"/>
          <w:lang w:val="ru-UA" w:eastAsia="ru-UA"/>
          <w14:ligatures w14:val="none"/>
        </w:rPr>
        <w:t>точних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відповідей</w:t>
      </w:r>
      <w:proofErr w:type="spellEnd"/>
      <w:r w:rsidRPr="00145D13">
        <w:rPr>
          <w:sz w:val="28"/>
          <w:szCs w:val="28"/>
          <w:lang w:val="ru-UA" w:eastAsia="ru-UA"/>
          <w14:ligatures w14:val="none"/>
        </w:rPr>
        <w:t>.</w:t>
      </w:r>
    </w:p>
    <w:p w14:paraId="0977BEEF" w14:textId="77777777" w:rsid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r w:rsidRPr="00145D13">
        <w:rPr>
          <w:sz w:val="28"/>
          <w:szCs w:val="28"/>
          <w:lang w:val="ru-UA" w:eastAsia="ru-UA"/>
          <w14:ligatures w14:val="none"/>
        </w:rPr>
        <w:t xml:space="preserve">Другим </w:t>
      </w:r>
      <w:proofErr w:type="spellStart"/>
      <w:r w:rsidRPr="00145D13">
        <w:rPr>
          <w:sz w:val="28"/>
          <w:szCs w:val="28"/>
          <w:lang w:val="ru-UA" w:eastAsia="ru-UA"/>
          <w14:ligatures w14:val="none"/>
        </w:rPr>
        <w:t>етапом</w:t>
      </w:r>
      <w:proofErr w:type="spellEnd"/>
      <w:r w:rsidRPr="00145D13">
        <w:rPr>
          <w:sz w:val="28"/>
          <w:szCs w:val="28"/>
          <w:lang w:val="ru-UA" w:eastAsia="ru-UA"/>
          <w14:ligatures w14:val="none"/>
        </w:rPr>
        <w:t xml:space="preserve"> є </w:t>
      </w:r>
      <w:proofErr w:type="spellStart"/>
      <w:r w:rsidRPr="00145D13">
        <w:rPr>
          <w:sz w:val="28"/>
          <w:szCs w:val="28"/>
          <w:lang w:val="ru-UA" w:eastAsia="ru-UA"/>
          <w14:ligatures w14:val="none"/>
        </w:rPr>
        <w:t>діагностичний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w:t>
      </w:r>
      <w:proofErr w:type="spellEnd"/>
      <w:r w:rsidRPr="00145D13">
        <w:rPr>
          <w:sz w:val="28"/>
          <w:szCs w:val="28"/>
          <w:lang w:val="ru-UA" w:eastAsia="ru-UA"/>
          <w14:ligatures w14:val="none"/>
        </w:rPr>
        <w:t xml:space="preserve"> час </w:t>
      </w:r>
      <w:proofErr w:type="spellStart"/>
      <w:r w:rsidRPr="00145D13">
        <w:rPr>
          <w:sz w:val="28"/>
          <w:szCs w:val="28"/>
          <w:lang w:val="ru-UA" w:eastAsia="ru-UA"/>
          <w14:ligatures w14:val="none"/>
        </w:rPr>
        <w:t>якого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безпосередньо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проводилося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тестування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учнів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Всі</w:t>
      </w:r>
      <w:proofErr w:type="spellEnd"/>
      <w:r w:rsidRPr="00145D13">
        <w:rPr>
          <w:sz w:val="28"/>
          <w:szCs w:val="28"/>
          <w:lang w:val="ru-UA" w:eastAsia="ru-UA"/>
          <w14:ligatures w14:val="none"/>
        </w:rPr>
        <w:t xml:space="preserve"> методики </w:t>
      </w:r>
      <w:proofErr w:type="spellStart"/>
      <w:r w:rsidRPr="00145D13">
        <w:rPr>
          <w:sz w:val="28"/>
          <w:szCs w:val="28"/>
          <w:lang w:val="ru-UA" w:eastAsia="ru-UA"/>
          <w14:ligatures w14:val="none"/>
        </w:rPr>
        <w:t>застосовувалися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послідовно</w:t>
      </w:r>
      <w:proofErr w:type="spellEnd"/>
      <w:r w:rsidRPr="00145D13">
        <w:rPr>
          <w:sz w:val="28"/>
          <w:szCs w:val="28"/>
          <w:lang w:val="ru-UA" w:eastAsia="ru-UA"/>
          <w14:ligatures w14:val="none"/>
        </w:rPr>
        <w:t xml:space="preserve"> та стандартизовано, </w:t>
      </w:r>
      <w:proofErr w:type="spellStart"/>
      <w:r w:rsidRPr="00145D13">
        <w:rPr>
          <w:sz w:val="28"/>
          <w:szCs w:val="28"/>
          <w:lang w:val="ru-UA" w:eastAsia="ru-UA"/>
          <w14:ligatures w14:val="none"/>
        </w:rPr>
        <w:t>що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забезпечувало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можливість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порівняння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результатів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між</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різними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класами</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віковими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групами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Діагностичний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процес</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тривав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протягом</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двох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тижнів</w:t>
      </w:r>
      <w:proofErr w:type="spellEnd"/>
      <w:r w:rsidRPr="00145D13">
        <w:rPr>
          <w:sz w:val="28"/>
          <w:szCs w:val="28"/>
          <w:lang w:val="ru-UA" w:eastAsia="ru-UA"/>
          <w14:ligatures w14:val="none"/>
        </w:rPr>
        <w:t xml:space="preserve">, з </w:t>
      </w:r>
      <w:proofErr w:type="spellStart"/>
      <w:r w:rsidRPr="00145D13">
        <w:rPr>
          <w:sz w:val="28"/>
          <w:szCs w:val="28"/>
          <w:lang w:val="ru-UA" w:eastAsia="ru-UA"/>
          <w14:ligatures w14:val="none"/>
        </w:rPr>
        <w:t>урахуванням</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розкладу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уроків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щоб</w:t>
      </w:r>
      <w:proofErr w:type="spellEnd"/>
      <w:r w:rsidRPr="00145D13">
        <w:rPr>
          <w:sz w:val="28"/>
          <w:szCs w:val="28"/>
          <w:lang w:val="ru-UA" w:eastAsia="ru-UA"/>
          <w14:ligatures w14:val="none"/>
        </w:rPr>
        <w:t xml:space="preserve"> не </w:t>
      </w:r>
      <w:proofErr w:type="spellStart"/>
      <w:r w:rsidRPr="00145D13">
        <w:rPr>
          <w:sz w:val="28"/>
          <w:szCs w:val="28"/>
          <w:lang w:val="ru-UA" w:eastAsia="ru-UA"/>
          <w14:ligatures w14:val="none"/>
        </w:rPr>
        <w:t>створювати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додаткового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навантаження</w:t>
      </w:r>
      <w:proofErr w:type="spellEnd"/>
      <w:r w:rsidRPr="00145D13">
        <w:rPr>
          <w:sz w:val="28"/>
          <w:szCs w:val="28"/>
          <w:lang w:val="ru-UA" w:eastAsia="ru-UA"/>
          <w14:ligatures w14:val="none"/>
        </w:rPr>
        <w:t xml:space="preserve"> на </w:t>
      </w:r>
      <w:proofErr w:type="spellStart"/>
      <w:r w:rsidRPr="00145D13">
        <w:rPr>
          <w:sz w:val="28"/>
          <w:szCs w:val="28"/>
          <w:lang w:val="ru-UA" w:eastAsia="ru-UA"/>
          <w14:ligatures w14:val="none"/>
        </w:rPr>
        <w:t>учнів</w:t>
      </w:r>
      <w:proofErr w:type="spellEnd"/>
      <w:r w:rsidRPr="00145D13">
        <w:rPr>
          <w:sz w:val="28"/>
          <w:szCs w:val="28"/>
          <w:lang w:val="ru-UA" w:eastAsia="ru-UA"/>
          <w14:ligatures w14:val="none"/>
        </w:rPr>
        <w:t>.</w:t>
      </w:r>
    </w:p>
    <w:p w14:paraId="697ADF3D" w14:textId="77777777" w:rsidR="00357F6A" w:rsidRDefault="00357F6A" w:rsidP="00357F6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145D13">
        <w:rPr>
          <w:sz w:val="28"/>
          <w:szCs w:val="28"/>
          <w:lang w:val="ru-UA" w:eastAsia="ru-UA"/>
          <w14:ligatures w14:val="none"/>
        </w:rPr>
        <w:t>Діагностичний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w:t>
      </w:r>
      <w:proofErr w:type="spellEnd"/>
      <w:r w:rsidRPr="00145D13">
        <w:rPr>
          <w:sz w:val="28"/>
          <w:szCs w:val="28"/>
          <w:lang w:val="ru-UA" w:eastAsia="ru-UA"/>
          <w14:ligatures w14:val="none"/>
        </w:rPr>
        <w:t xml:space="preserve"> дав </w:t>
      </w:r>
      <w:proofErr w:type="spellStart"/>
      <w:r w:rsidRPr="00145D13">
        <w:rPr>
          <w:sz w:val="28"/>
          <w:szCs w:val="28"/>
          <w:lang w:val="ru-UA" w:eastAsia="ru-UA"/>
          <w14:ligatures w14:val="none"/>
        </w:rPr>
        <w:t>змогу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отримати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первинні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дані</w:t>
      </w:r>
      <w:proofErr w:type="spellEnd"/>
      <w:r w:rsidRPr="00145D13">
        <w:rPr>
          <w:sz w:val="28"/>
          <w:szCs w:val="28"/>
          <w:lang w:val="ru-UA" w:eastAsia="ru-UA"/>
          <w14:ligatures w14:val="none"/>
        </w:rPr>
        <w:t xml:space="preserve"> про </w:t>
      </w:r>
      <w:proofErr w:type="spellStart"/>
      <w:r w:rsidRPr="00145D13">
        <w:rPr>
          <w:sz w:val="28"/>
          <w:szCs w:val="28"/>
          <w:lang w:val="ru-UA" w:eastAsia="ru-UA"/>
          <w14:ligatures w14:val="none"/>
        </w:rPr>
        <w:t>поведінкові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особливості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підлітків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які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стануть</w:t>
      </w:r>
      <w:proofErr w:type="spellEnd"/>
      <w:r w:rsidRPr="00145D13">
        <w:rPr>
          <w:sz w:val="28"/>
          <w:szCs w:val="28"/>
          <w:lang w:val="ru-UA" w:eastAsia="ru-UA"/>
          <w14:ligatures w14:val="none"/>
        </w:rPr>
        <w:t xml:space="preserve"> основою для </w:t>
      </w:r>
      <w:proofErr w:type="spellStart"/>
      <w:r w:rsidRPr="00145D13">
        <w:rPr>
          <w:sz w:val="28"/>
          <w:szCs w:val="28"/>
          <w:lang w:val="ru-UA" w:eastAsia="ru-UA"/>
          <w14:ligatures w14:val="none"/>
        </w:rPr>
        <w:t>подальшого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аналітичного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оброблення</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визначення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провідних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детермінант</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девіантної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Pr="00145D13">
        <w:rPr>
          <w:sz w:val="28"/>
          <w:szCs w:val="28"/>
          <w:lang w:val="ru-UA" w:eastAsia="ru-UA"/>
          <w14:ligatures w14:val="none"/>
        </w:rPr>
        <w:t>.</w:t>
      </w:r>
    </w:p>
    <w:p w14:paraId="29D310D0" w14:textId="425554EC" w:rsidR="00357F6A" w:rsidRPr="00145D13" w:rsidRDefault="00357F6A" w:rsidP="00357F6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145D13">
        <w:rPr>
          <w:sz w:val="28"/>
          <w:szCs w:val="28"/>
          <w:lang w:val="ru-UA" w:eastAsia="ru-UA"/>
          <w14:ligatures w14:val="none"/>
        </w:rPr>
        <w:t>Після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завершення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діагностичного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наступним</w:t>
      </w:r>
      <w:proofErr w:type="spellEnd"/>
      <w:r w:rsidRPr="00145D13">
        <w:rPr>
          <w:sz w:val="28"/>
          <w:szCs w:val="28"/>
          <w:lang w:val="ru-UA" w:eastAsia="ru-UA"/>
          <w14:ligatures w14:val="none"/>
        </w:rPr>
        <w:t xml:space="preserve"> кроком став </w:t>
      </w:r>
      <w:proofErr w:type="spellStart"/>
      <w:r w:rsidRPr="00145D13">
        <w:rPr>
          <w:sz w:val="28"/>
          <w:szCs w:val="28"/>
          <w:lang w:val="ru-UA" w:eastAsia="ru-UA"/>
          <w14:ligatures w14:val="none"/>
        </w:rPr>
        <w:t>аналітичний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Його</w:t>
      </w:r>
      <w:proofErr w:type="spellEnd"/>
      <w:r w:rsidRPr="00145D13">
        <w:rPr>
          <w:sz w:val="28"/>
          <w:szCs w:val="28"/>
          <w:lang w:val="ru-UA" w:eastAsia="ru-UA"/>
          <w14:ligatures w14:val="none"/>
        </w:rPr>
        <w:t xml:space="preserve"> мета </w:t>
      </w:r>
      <w:proofErr w:type="spellStart"/>
      <w:r w:rsidRPr="00145D13">
        <w:rPr>
          <w:sz w:val="28"/>
          <w:szCs w:val="28"/>
          <w:lang w:val="ru-UA" w:eastAsia="ru-UA"/>
          <w14:ligatures w14:val="none"/>
        </w:rPr>
        <w:t>полягала</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систематизації</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обробці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даних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отриманих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від</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учасників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дослідження</w:t>
      </w:r>
      <w:proofErr w:type="spellEnd"/>
      <w:r w:rsidRPr="00145D13">
        <w:rPr>
          <w:sz w:val="28"/>
          <w:szCs w:val="28"/>
          <w:lang w:val="ru-UA" w:eastAsia="ru-UA"/>
          <w14:ligatures w14:val="none"/>
        </w:rPr>
        <w:t xml:space="preserve">, а також </w:t>
      </w:r>
      <w:proofErr w:type="spellStart"/>
      <w:r w:rsidRPr="00145D13">
        <w:rPr>
          <w:sz w:val="28"/>
          <w:szCs w:val="28"/>
          <w:lang w:val="ru-UA" w:eastAsia="ru-UA"/>
          <w14:ligatures w14:val="none"/>
        </w:rPr>
        <w:t>визначенні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провідних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детермінант</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девіантної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підлітків</w:t>
      </w:r>
      <w:proofErr w:type="spellEnd"/>
      <w:r w:rsidRPr="00145D13">
        <w:rPr>
          <w:sz w:val="28"/>
          <w:szCs w:val="28"/>
          <w:lang w:val="ru-UA" w:eastAsia="ru-UA"/>
          <w14:ligatures w14:val="none"/>
        </w:rPr>
        <w:t xml:space="preserve">. Для </w:t>
      </w:r>
      <w:proofErr w:type="spellStart"/>
      <w:r w:rsidRPr="00145D13">
        <w:rPr>
          <w:sz w:val="28"/>
          <w:szCs w:val="28"/>
          <w:lang w:val="ru-UA" w:eastAsia="ru-UA"/>
          <w14:ligatures w14:val="none"/>
        </w:rPr>
        <w:t>цього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було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застосовано</w:t>
      </w:r>
      <w:proofErr w:type="spellEnd"/>
      <w:r w:rsidRPr="00145D13">
        <w:rPr>
          <w:sz w:val="28"/>
          <w:szCs w:val="28"/>
          <w:lang w:val="ru-UA" w:eastAsia="ru-UA"/>
          <w14:ligatures w14:val="none"/>
        </w:rPr>
        <w:t xml:space="preserve"> комплекс </w:t>
      </w:r>
      <w:proofErr w:type="spellStart"/>
      <w:r w:rsidRPr="00145D13">
        <w:rPr>
          <w:sz w:val="28"/>
          <w:szCs w:val="28"/>
          <w:lang w:val="ru-UA" w:eastAsia="ru-UA"/>
          <w14:ligatures w14:val="none"/>
        </w:rPr>
        <w:t>методів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які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забезпечили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всебічне</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оцінювання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соціальної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адаптації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рівня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агресивності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схильності</w:t>
      </w:r>
      <w:proofErr w:type="spellEnd"/>
      <w:r w:rsidRPr="00145D13">
        <w:rPr>
          <w:sz w:val="28"/>
          <w:szCs w:val="28"/>
          <w:lang w:val="ru-UA" w:eastAsia="ru-UA"/>
          <w14:ligatures w14:val="none"/>
        </w:rPr>
        <w:t xml:space="preserve"> до </w:t>
      </w:r>
      <w:proofErr w:type="spellStart"/>
      <w:r w:rsidRPr="00145D13">
        <w:rPr>
          <w:sz w:val="28"/>
          <w:szCs w:val="28"/>
          <w:lang w:val="ru-UA" w:eastAsia="ru-UA"/>
          <w14:ligatures w14:val="none"/>
        </w:rPr>
        <w:t>ризику</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якості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взаємин</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класі</w:t>
      </w:r>
      <w:proofErr w:type="spellEnd"/>
      <w:r w:rsidR="001835E5">
        <w:rPr>
          <w:sz w:val="28"/>
          <w:szCs w:val="28"/>
          <w:lang w:val="ru-UA" w:eastAsia="ru-UA"/>
          <w14:ligatures w14:val="none"/>
        </w:rPr>
        <w:t>[61]</w:t>
      </w:r>
      <w:r w:rsidRPr="00145D13">
        <w:rPr>
          <w:sz w:val="28"/>
          <w:szCs w:val="28"/>
          <w:lang w:val="ru-UA" w:eastAsia="ru-UA"/>
          <w14:ligatures w14:val="none"/>
        </w:rPr>
        <w:t>.</w:t>
      </w:r>
    </w:p>
    <w:p w14:paraId="4F076357" w14:textId="77777777" w:rsidR="00357F6A" w:rsidRPr="00145D13" w:rsidRDefault="00357F6A" w:rsidP="00145D13">
      <w:pPr>
        <w:spacing w:before="100" w:beforeAutospacing="1" w:after="100" w:afterAutospacing="1" w:line="360" w:lineRule="auto"/>
        <w:ind w:firstLine="720"/>
        <w:contextualSpacing/>
        <w:jc w:val="both"/>
        <w:rPr>
          <w:sz w:val="28"/>
          <w:szCs w:val="28"/>
          <w:lang w:val="ru-UA" w:eastAsia="ru-UA"/>
          <w14:ligatures w14:val="none"/>
        </w:rPr>
      </w:pPr>
    </w:p>
    <w:p w14:paraId="51E49A8F" w14:textId="77777777" w:rsidR="00145D13" w:rsidRP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r w:rsidRPr="00145D13">
        <w:rPr>
          <w:sz w:val="28"/>
          <w:szCs w:val="28"/>
          <w:lang w:val="ru-UA" w:eastAsia="ru-UA"/>
          <w14:ligatures w14:val="none"/>
        </w:rPr>
        <w:t xml:space="preserve">Для </w:t>
      </w:r>
      <w:proofErr w:type="spellStart"/>
      <w:r w:rsidRPr="00145D13">
        <w:rPr>
          <w:sz w:val="28"/>
          <w:szCs w:val="28"/>
          <w:lang w:val="ru-UA" w:eastAsia="ru-UA"/>
          <w14:ligatures w14:val="none"/>
        </w:rPr>
        <w:t>наочного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представлення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основних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методів</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їх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застосування</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дослідженні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була</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складена</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таблиця</w:t>
      </w:r>
      <w:proofErr w:type="spellEnd"/>
      <w:r w:rsidRPr="00145D13">
        <w:rPr>
          <w:sz w:val="28"/>
          <w:szCs w:val="28"/>
          <w:lang w:val="ru-UA" w:eastAsia="ru-UA"/>
          <w14:ligatures w14:val="none"/>
        </w:rPr>
        <w:t>:</w:t>
      </w:r>
    </w:p>
    <w:p w14:paraId="4A0A4195" w14:textId="27E6FE07" w:rsid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145D13">
        <w:rPr>
          <w:sz w:val="28"/>
          <w:szCs w:val="28"/>
          <w:lang w:val="ru-UA" w:eastAsia="ru-UA"/>
          <w14:ligatures w14:val="none"/>
        </w:rPr>
        <w:t>Таблиця</w:t>
      </w:r>
      <w:proofErr w:type="spellEnd"/>
      <w:r w:rsidRPr="00145D13">
        <w:rPr>
          <w:sz w:val="28"/>
          <w:szCs w:val="28"/>
          <w:lang w:val="ru-UA" w:eastAsia="ru-UA"/>
          <w14:ligatures w14:val="none"/>
        </w:rPr>
        <w:t xml:space="preserve"> 2.</w:t>
      </w:r>
      <w:r>
        <w:rPr>
          <w:sz w:val="28"/>
          <w:szCs w:val="28"/>
          <w:lang w:val="ru-UA" w:eastAsia="ru-UA"/>
          <w14:ligatures w14:val="none"/>
        </w:rPr>
        <w:t>2</w:t>
      </w:r>
      <w:r w:rsidRPr="00145D13">
        <w:rPr>
          <w:sz w:val="28"/>
          <w:szCs w:val="28"/>
          <w:lang w:val="ru-UA" w:eastAsia="ru-UA"/>
          <w14:ligatures w14:val="none"/>
        </w:rPr>
        <w:t xml:space="preserve"> </w:t>
      </w:r>
      <w:proofErr w:type="spellStart"/>
      <w:r w:rsidRPr="00145D13">
        <w:rPr>
          <w:sz w:val="28"/>
          <w:szCs w:val="28"/>
          <w:lang w:val="ru-UA" w:eastAsia="ru-UA"/>
          <w14:ligatures w14:val="none"/>
        </w:rPr>
        <w:t>Методи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дослідження</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сфери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оцінки</w:t>
      </w:r>
      <w:proofErr w:type="spellEnd"/>
    </w:p>
    <w:tbl>
      <w:tblPr>
        <w:tblStyle w:val="ad"/>
        <w:tblW w:w="9579" w:type="dxa"/>
        <w:tblLook w:val="04A0" w:firstRow="1" w:lastRow="0" w:firstColumn="1" w:lastColumn="0" w:noHBand="0" w:noVBand="1"/>
      </w:tblPr>
      <w:tblGrid>
        <w:gridCol w:w="3193"/>
        <w:gridCol w:w="3193"/>
        <w:gridCol w:w="3193"/>
      </w:tblGrid>
      <w:tr w:rsidR="00145D13" w14:paraId="28D84683" w14:textId="77777777" w:rsidTr="00145D13">
        <w:trPr>
          <w:trHeight w:val="467"/>
        </w:trPr>
        <w:tc>
          <w:tcPr>
            <w:tcW w:w="3193" w:type="dxa"/>
            <w:vAlign w:val="center"/>
          </w:tcPr>
          <w:p w14:paraId="4C5303E2" w14:textId="26543D1B" w:rsidR="00145D13" w:rsidRPr="00357F6A" w:rsidRDefault="00145D13" w:rsidP="00145D13">
            <w:pPr>
              <w:spacing w:before="100" w:beforeAutospacing="1" w:after="100" w:afterAutospacing="1" w:line="360" w:lineRule="auto"/>
              <w:contextualSpacing/>
              <w:jc w:val="both"/>
              <w:rPr>
                <w:sz w:val="24"/>
                <w:szCs w:val="24"/>
                <w:lang w:val="ru-UA" w:eastAsia="ru-UA"/>
                <w14:ligatures w14:val="none"/>
              </w:rPr>
            </w:pPr>
            <w:r w:rsidRPr="00357F6A">
              <w:rPr>
                <w:b/>
                <w:bCs/>
                <w:sz w:val="24"/>
                <w:szCs w:val="24"/>
              </w:rPr>
              <w:t>Методика</w:t>
            </w:r>
          </w:p>
        </w:tc>
        <w:tc>
          <w:tcPr>
            <w:tcW w:w="3193" w:type="dxa"/>
            <w:vAlign w:val="center"/>
          </w:tcPr>
          <w:p w14:paraId="27C8DBAE" w14:textId="08B90BE1" w:rsidR="00145D13" w:rsidRPr="00357F6A" w:rsidRDefault="00145D13" w:rsidP="00145D13">
            <w:pPr>
              <w:spacing w:before="100" w:beforeAutospacing="1" w:after="100" w:afterAutospacing="1" w:line="360" w:lineRule="auto"/>
              <w:contextualSpacing/>
              <w:jc w:val="both"/>
              <w:rPr>
                <w:sz w:val="24"/>
                <w:szCs w:val="24"/>
                <w:lang w:val="ru-UA" w:eastAsia="ru-UA"/>
                <w14:ligatures w14:val="none"/>
              </w:rPr>
            </w:pPr>
            <w:r w:rsidRPr="00357F6A">
              <w:rPr>
                <w:b/>
                <w:bCs/>
                <w:sz w:val="24"/>
                <w:szCs w:val="24"/>
              </w:rPr>
              <w:t>Мета застосування</w:t>
            </w:r>
          </w:p>
        </w:tc>
        <w:tc>
          <w:tcPr>
            <w:tcW w:w="3193" w:type="dxa"/>
            <w:vAlign w:val="center"/>
          </w:tcPr>
          <w:p w14:paraId="5FA06F3C" w14:textId="3E096CC3" w:rsidR="00145D13" w:rsidRPr="00357F6A" w:rsidRDefault="00145D13" w:rsidP="00145D13">
            <w:pPr>
              <w:spacing w:before="100" w:beforeAutospacing="1" w:after="100" w:afterAutospacing="1" w:line="360" w:lineRule="auto"/>
              <w:contextualSpacing/>
              <w:jc w:val="both"/>
              <w:rPr>
                <w:sz w:val="24"/>
                <w:szCs w:val="24"/>
                <w:lang w:val="ru-UA" w:eastAsia="ru-UA"/>
                <w14:ligatures w14:val="none"/>
              </w:rPr>
            </w:pPr>
            <w:r w:rsidRPr="00357F6A">
              <w:rPr>
                <w:b/>
                <w:bCs/>
                <w:sz w:val="24"/>
                <w:szCs w:val="24"/>
              </w:rPr>
              <w:t>Тип даних</w:t>
            </w:r>
          </w:p>
        </w:tc>
      </w:tr>
      <w:tr w:rsidR="00145D13" w14:paraId="018FA80B" w14:textId="77777777" w:rsidTr="00145D13">
        <w:trPr>
          <w:trHeight w:val="1123"/>
        </w:trPr>
        <w:tc>
          <w:tcPr>
            <w:tcW w:w="3193" w:type="dxa"/>
            <w:vAlign w:val="center"/>
          </w:tcPr>
          <w:p w14:paraId="0C15D0C8" w14:textId="0A9E4D42"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Опитувальник соціальної адаптації</w:t>
            </w:r>
          </w:p>
        </w:tc>
        <w:tc>
          <w:tcPr>
            <w:tcW w:w="3193" w:type="dxa"/>
            <w:vAlign w:val="center"/>
          </w:tcPr>
          <w:p w14:paraId="3BF73D2E" w14:textId="76069D56"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Виявлення рівня інтеграції у колективі та взаємодії</w:t>
            </w:r>
          </w:p>
        </w:tc>
        <w:tc>
          <w:tcPr>
            <w:tcW w:w="3193" w:type="dxa"/>
            <w:vAlign w:val="center"/>
          </w:tcPr>
          <w:p w14:paraId="16F2F437" w14:textId="76CEED91"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Кількісні</w:t>
            </w:r>
          </w:p>
        </w:tc>
      </w:tr>
      <w:tr w:rsidR="00145D13" w14:paraId="7A5D95AE" w14:textId="77777777" w:rsidTr="00145D13">
        <w:trPr>
          <w:trHeight w:val="1123"/>
        </w:trPr>
        <w:tc>
          <w:tcPr>
            <w:tcW w:w="3193" w:type="dxa"/>
            <w:vAlign w:val="center"/>
          </w:tcPr>
          <w:p w14:paraId="7F2E5B19" w14:textId="7B7CC14B"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Тест на агресивність і схильність до ризику</w:t>
            </w:r>
          </w:p>
        </w:tc>
        <w:tc>
          <w:tcPr>
            <w:tcW w:w="3193" w:type="dxa"/>
            <w:vAlign w:val="center"/>
          </w:tcPr>
          <w:p w14:paraId="3069DBA0" w14:textId="7C10508E"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Визначення проявів агресії та ризикованої поведінки</w:t>
            </w:r>
          </w:p>
        </w:tc>
        <w:tc>
          <w:tcPr>
            <w:tcW w:w="3193" w:type="dxa"/>
            <w:vAlign w:val="center"/>
          </w:tcPr>
          <w:p w14:paraId="681B4CC8" w14:textId="18EF5099"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Кількісні</w:t>
            </w:r>
          </w:p>
        </w:tc>
      </w:tr>
      <w:tr w:rsidR="00145D13" w14:paraId="0E51E521" w14:textId="77777777" w:rsidTr="00145D13">
        <w:trPr>
          <w:trHeight w:val="1123"/>
        </w:trPr>
        <w:tc>
          <w:tcPr>
            <w:tcW w:w="3193" w:type="dxa"/>
            <w:vAlign w:val="center"/>
          </w:tcPr>
          <w:p w14:paraId="73442C2B" w14:textId="2FF3BE8C"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Анкетування щодо взаємовідносин у класі</w:t>
            </w:r>
          </w:p>
        </w:tc>
        <w:tc>
          <w:tcPr>
            <w:tcW w:w="3193" w:type="dxa"/>
            <w:vAlign w:val="center"/>
          </w:tcPr>
          <w:p w14:paraId="195F667C" w14:textId="34E1C6D8"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Вивчення міжособистісних стосунків та конфліктів</w:t>
            </w:r>
          </w:p>
        </w:tc>
        <w:tc>
          <w:tcPr>
            <w:tcW w:w="3193" w:type="dxa"/>
            <w:vAlign w:val="center"/>
          </w:tcPr>
          <w:p w14:paraId="7BEB5612" w14:textId="549618F8" w:rsidR="00145D13" w:rsidRPr="00357F6A" w:rsidRDefault="00145D13" w:rsidP="00145D13">
            <w:pPr>
              <w:spacing w:before="100" w:beforeAutospacing="1" w:after="100" w:afterAutospacing="1" w:line="360" w:lineRule="auto"/>
              <w:contextualSpacing/>
              <w:rPr>
                <w:sz w:val="24"/>
                <w:szCs w:val="24"/>
                <w:lang w:val="ru-UA" w:eastAsia="ru-UA"/>
                <w14:ligatures w14:val="none"/>
              </w:rPr>
            </w:pPr>
            <w:r w:rsidRPr="00357F6A">
              <w:rPr>
                <w:sz w:val="24"/>
                <w:szCs w:val="24"/>
              </w:rPr>
              <w:t>Кількісні та якісні</w:t>
            </w:r>
          </w:p>
        </w:tc>
      </w:tr>
    </w:tbl>
    <w:p w14:paraId="25155EF6" w14:textId="351BF9B7" w:rsidR="00357F6A" w:rsidRPr="001835E5" w:rsidRDefault="00357F6A" w:rsidP="00357F6A">
      <w:pPr>
        <w:spacing w:before="100" w:beforeAutospacing="1" w:after="100" w:afterAutospacing="1" w:line="360" w:lineRule="auto"/>
        <w:contextualSpacing/>
        <w:jc w:val="right"/>
        <w:rPr>
          <w:sz w:val="28"/>
          <w:szCs w:val="28"/>
          <w:lang w:val="ru-RU" w:eastAsia="ru-UA"/>
          <w14:ligatures w14:val="none"/>
        </w:rPr>
      </w:pPr>
      <w:r w:rsidRPr="00357F6A">
        <w:rPr>
          <w:sz w:val="28"/>
          <w:szCs w:val="28"/>
          <w:lang w:eastAsia="ru-UA"/>
          <w14:ligatures w14:val="none"/>
        </w:rPr>
        <w:t xml:space="preserve">Джерело: складено автором на основі </w:t>
      </w:r>
      <w:proofErr w:type="spellStart"/>
      <w:r w:rsidR="001835E5">
        <w:rPr>
          <w:sz w:val="28"/>
          <w:szCs w:val="28"/>
          <w:lang w:val="ru-RU" w:eastAsia="ru-UA"/>
          <w14:ligatures w14:val="none"/>
        </w:rPr>
        <w:t>власних</w:t>
      </w:r>
      <w:proofErr w:type="spellEnd"/>
      <w:r w:rsidR="001835E5">
        <w:rPr>
          <w:sz w:val="28"/>
          <w:szCs w:val="28"/>
          <w:lang w:val="ru-RU" w:eastAsia="ru-UA"/>
          <w14:ligatures w14:val="none"/>
        </w:rPr>
        <w:t xml:space="preserve"> </w:t>
      </w:r>
      <w:proofErr w:type="spellStart"/>
      <w:r w:rsidR="001835E5">
        <w:rPr>
          <w:sz w:val="28"/>
          <w:szCs w:val="28"/>
          <w:lang w:val="ru-RU" w:eastAsia="ru-UA"/>
          <w14:ligatures w14:val="none"/>
        </w:rPr>
        <w:t>досліджень</w:t>
      </w:r>
      <w:proofErr w:type="spellEnd"/>
      <w:r w:rsidR="001835E5" w:rsidRPr="001835E5">
        <w:rPr>
          <w:sz w:val="28"/>
          <w:szCs w:val="28"/>
          <w:lang w:val="ru-RU" w:eastAsia="ru-UA"/>
          <w14:ligatures w14:val="none"/>
        </w:rPr>
        <w:t>.</w:t>
      </w:r>
    </w:p>
    <w:p w14:paraId="74DC2C61" w14:textId="054E3A0B" w:rsidR="002A414A" w:rsidRDefault="00145D13" w:rsidP="00357F6A">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145D13">
        <w:rPr>
          <w:sz w:val="28"/>
          <w:szCs w:val="28"/>
          <w:lang w:val="ru-UA" w:eastAsia="ru-UA"/>
          <w14:ligatures w14:val="none"/>
        </w:rPr>
        <w:t>Діагностичний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w:t>
      </w:r>
      <w:proofErr w:type="spellEnd"/>
      <w:r w:rsidRPr="00145D13">
        <w:rPr>
          <w:sz w:val="28"/>
          <w:szCs w:val="28"/>
          <w:lang w:val="ru-UA" w:eastAsia="ru-UA"/>
          <w14:ligatures w14:val="none"/>
        </w:rPr>
        <w:t xml:space="preserve"> дав </w:t>
      </w:r>
      <w:proofErr w:type="spellStart"/>
      <w:r w:rsidRPr="00145D13">
        <w:rPr>
          <w:sz w:val="28"/>
          <w:szCs w:val="28"/>
          <w:lang w:val="ru-UA" w:eastAsia="ru-UA"/>
          <w14:ligatures w14:val="none"/>
        </w:rPr>
        <w:t>змогу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отримати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первинні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дані</w:t>
      </w:r>
      <w:proofErr w:type="spellEnd"/>
      <w:r w:rsidRPr="00145D13">
        <w:rPr>
          <w:sz w:val="28"/>
          <w:szCs w:val="28"/>
          <w:lang w:val="ru-UA" w:eastAsia="ru-UA"/>
          <w14:ligatures w14:val="none"/>
        </w:rPr>
        <w:t xml:space="preserve"> про </w:t>
      </w:r>
      <w:proofErr w:type="spellStart"/>
      <w:r w:rsidRPr="00145D13">
        <w:rPr>
          <w:sz w:val="28"/>
          <w:szCs w:val="28"/>
          <w:lang w:val="ru-UA" w:eastAsia="ru-UA"/>
          <w14:ligatures w14:val="none"/>
        </w:rPr>
        <w:t>поведінкові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особливості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підлітків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які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стануть</w:t>
      </w:r>
      <w:proofErr w:type="spellEnd"/>
      <w:r w:rsidRPr="00145D13">
        <w:rPr>
          <w:sz w:val="28"/>
          <w:szCs w:val="28"/>
          <w:lang w:val="ru-UA" w:eastAsia="ru-UA"/>
          <w14:ligatures w14:val="none"/>
        </w:rPr>
        <w:t xml:space="preserve"> основою для </w:t>
      </w:r>
      <w:proofErr w:type="spellStart"/>
      <w:r w:rsidRPr="00145D13">
        <w:rPr>
          <w:sz w:val="28"/>
          <w:szCs w:val="28"/>
          <w:lang w:val="ru-UA" w:eastAsia="ru-UA"/>
          <w14:ligatures w14:val="none"/>
        </w:rPr>
        <w:t>подальшого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аналітичного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оброблення</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визначення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провідних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детермінант</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девіантної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Pr="00145D13">
        <w:rPr>
          <w:sz w:val="28"/>
          <w:szCs w:val="28"/>
          <w:lang w:val="ru-UA" w:eastAsia="ru-UA"/>
          <w14:ligatures w14:val="none"/>
        </w:rPr>
        <w:t>.</w:t>
      </w:r>
    </w:p>
    <w:p w14:paraId="7DF0CCDE" w14:textId="09ED0799" w:rsidR="00145D13" w:rsidRP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145D13">
        <w:rPr>
          <w:sz w:val="28"/>
          <w:szCs w:val="28"/>
          <w:lang w:val="ru-UA" w:eastAsia="ru-UA"/>
          <w14:ligatures w14:val="none"/>
        </w:rPr>
        <w:t>Після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завершення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діагностичного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наступним</w:t>
      </w:r>
      <w:proofErr w:type="spellEnd"/>
      <w:r w:rsidRPr="00145D13">
        <w:rPr>
          <w:sz w:val="28"/>
          <w:szCs w:val="28"/>
          <w:lang w:val="ru-UA" w:eastAsia="ru-UA"/>
          <w14:ligatures w14:val="none"/>
        </w:rPr>
        <w:t xml:space="preserve"> кроком став </w:t>
      </w:r>
      <w:proofErr w:type="spellStart"/>
      <w:r w:rsidRPr="00145D13">
        <w:rPr>
          <w:sz w:val="28"/>
          <w:szCs w:val="28"/>
          <w:lang w:val="ru-UA" w:eastAsia="ru-UA"/>
          <w14:ligatures w14:val="none"/>
        </w:rPr>
        <w:t>аналітичний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етап</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Його</w:t>
      </w:r>
      <w:proofErr w:type="spellEnd"/>
      <w:r w:rsidRPr="00145D13">
        <w:rPr>
          <w:sz w:val="28"/>
          <w:szCs w:val="28"/>
          <w:lang w:val="ru-UA" w:eastAsia="ru-UA"/>
          <w14:ligatures w14:val="none"/>
        </w:rPr>
        <w:t xml:space="preserve"> мета </w:t>
      </w:r>
      <w:proofErr w:type="spellStart"/>
      <w:r w:rsidRPr="00145D13">
        <w:rPr>
          <w:sz w:val="28"/>
          <w:szCs w:val="28"/>
          <w:lang w:val="ru-UA" w:eastAsia="ru-UA"/>
          <w14:ligatures w14:val="none"/>
        </w:rPr>
        <w:t>полягала</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систематизації</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обробці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даних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отриманих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від</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учасників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дослідження</w:t>
      </w:r>
      <w:proofErr w:type="spellEnd"/>
      <w:r w:rsidRPr="00145D13">
        <w:rPr>
          <w:sz w:val="28"/>
          <w:szCs w:val="28"/>
          <w:lang w:val="ru-UA" w:eastAsia="ru-UA"/>
          <w14:ligatures w14:val="none"/>
        </w:rPr>
        <w:t xml:space="preserve">, а також </w:t>
      </w:r>
      <w:proofErr w:type="spellStart"/>
      <w:r w:rsidRPr="00145D13">
        <w:rPr>
          <w:sz w:val="28"/>
          <w:szCs w:val="28"/>
          <w:lang w:val="ru-UA" w:eastAsia="ru-UA"/>
          <w14:ligatures w14:val="none"/>
        </w:rPr>
        <w:t>визначенні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провідних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детермінант</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девіантної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підлітків</w:t>
      </w:r>
      <w:proofErr w:type="spellEnd"/>
      <w:r w:rsidRPr="00145D13">
        <w:rPr>
          <w:sz w:val="28"/>
          <w:szCs w:val="28"/>
          <w:lang w:val="ru-UA" w:eastAsia="ru-UA"/>
          <w14:ligatures w14:val="none"/>
        </w:rPr>
        <w:t xml:space="preserve">. Для </w:t>
      </w:r>
      <w:proofErr w:type="spellStart"/>
      <w:r w:rsidRPr="00145D13">
        <w:rPr>
          <w:sz w:val="28"/>
          <w:szCs w:val="28"/>
          <w:lang w:val="ru-UA" w:eastAsia="ru-UA"/>
          <w14:ligatures w14:val="none"/>
        </w:rPr>
        <w:t>цього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було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застосовано</w:t>
      </w:r>
      <w:proofErr w:type="spellEnd"/>
      <w:r w:rsidRPr="00145D13">
        <w:rPr>
          <w:sz w:val="28"/>
          <w:szCs w:val="28"/>
          <w:lang w:val="ru-UA" w:eastAsia="ru-UA"/>
          <w14:ligatures w14:val="none"/>
        </w:rPr>
        <w:t xml:space="preserve"> комплекс </w:t>
      </w:r>
      <w:proofErr w:type="spellStart"/>
      <w:r w:rsidRPr="00145D13">
        <w:rPr>
          <w:sz w:val="28"/>
          <w:szCs w:val="28"/>
          <w:lang w:val="ru-UA" w:eastAsia="ru-UA"/>
          <w14:ligatures w14:val="none"/>
        </w:rPr>
        <w:t>методів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які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забезпечили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всебічне</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оцінювання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соціальної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адаптації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рівня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агресивності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схильності</w:t>
      </w:r>
      <w:proofErr w:type="spellEnd"/>
      <w:r w:rsidRPr="00145D13">
        <w:rPr>
          <w:sz w:val="28"/>
          <w:szCs w:val="28"/>
          <w:lang w:val="ru-UA" w:eastAsia="ru-UA"/>
          <w14:ligatures w14:val="none"/>
        </w:rPr>
        <w:t xml:space="preserve"> до </w:t>
      </w:r>
      <w:proofErr w:type="spellStart"/>
      <w:r w:rsidRPr="00145D13">
        <w:rPr>
          <w:sz w:val="28"/>
          <w:szCs w:val="28"/>
          <w:lang w:val="ru-UA" w:eastAsia="ru-UA"/>
          <w14:ligatures w14:val="none"/>
        </w:rPr>
        <w:t>ризику</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якості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взаємин</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класі</w:t>
      </w:r>
      <w:proofErr w:type="spellEnd"/>
      <w:r w:rsidR="001835E5">
        <w:rPr>
          <w:sz w:val="28"/>
          <w:szCs w:val="28"/>
          <w:lang w:val="ru-UA" w:eastAsia="ru-UA"/>
          <w14:ligatures w14:val="none"/>
        </w:rPr>
        <w:t>[33]</w:t>
      </w:r>
      <w:r w:rsidRPr="00145D13">
        <w:rPr>
          <w:sz w:val="28"/>
          <w:szCs w:val="28"/>
          <w:lang w:val="ru-UA" w:eastAsia="ru-UA"/>
          <w14:ligatures w14:val="none"/>
        </w:rPr>
        <w:t>.</w:t>
      </w:r>
    </w:p>
    <w:p w14:paraId="19F052B1" w14:textId="77777777" w:rsidR="00145D13" w:rsidRP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145D13">
        <w:rPr>
          <w:sz w:val="28"/>
          <w:szCs w:val="28"/>
          <w:lang w:val="ru-UA" w:eastAsia="ru-UA"/>
          <w14:ligatures w14:val="none"/>
        </w:rPr>
        <w:t>Першим</w:t>
      </w:r>
      <w:proofErr w:type="spellEnd"/>
      <w:r w:rsidRPr="00145D13">
        <w:rPr>
          <w:sz w:val="28"/>
          <w:szCs w:val="28"/>
          <w:lang w:val="ru-UA" w:eastAsia="ru-UA"/>
          <w14:ligatures w14:val="none"/>
        </w:rPr>
        <w:t xml:space="preserve"> методом </w:t>
      </w:r>
      <w:proofErr w:type="spellStart"/>
      <w:r w:rsidRPr="00145D13">
        <w:rPr>
          <w:sz w:val="28"/>
          <w:szCs w:val="28"/>
          <w:lang w:val="ru-UA" w:eastAsia="ru-UA"/>
          <w14:ligatures w14:val="none"/>
        </w:rPr>
        <w:t>був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опитувальник</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соціальної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адаптації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який</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дозволяє</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оцінити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наскільки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підлітки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здатні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успішно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функціонувати</w:t>
      </w:r>
      <w:proofErr w:type="spellEnd"/>
      <w:r w:rsidRPr="00145D13">
        <w:rPr>
          <w:sz w:val="28"/>
          <w:szCs w:val="28"/>
          <w:lang w:val="ru-UA" w:eastAsia="ru-UA"/>
          <w14:ligatures w14:val="none"/>
        </w:rPr>
        <w:t xml:space="preserve"> в </w:t>
      </w:r>
      <w:proofErr w:type="spellStart"/>
      <w:r w:rsidRPr="00145D13">
        <w:rPr>
          <w:sz w:val="28"/>
          <w:szCs w:val="28"/>
          <w:lang w:val="ru-UA" w:eastAsia="ru-UA"/>
          <w14:ligatures w14:val="none"/>
        </w:rPr>
        <w:t>соціальному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середовищі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Аналіз</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результатів</w:t>
      </w:r>
      <w:proofErr w:type="spellEnd"/>
      <w:r w:rsidRPr="00145D13">
        <w:rPr>
          <w:sz w:val="28"/>
          <w:szCs w:val="28"/>
          <w:lang w:val="ru-UA" w:eastAsia="ru-UA"/>
          <w14:ligatures w14:val="none"/>
        </w:rPr>
        <w:t xml:space="preserve"> показав, </w:t>
      </w:r>
      <w:proofErr w:type="spellStart"/>
      <w:r w:rsidRPr="00145D13">
        <w:rPr>
          <w:sz w:val="28"/>
          <w:szCs w:val="28"/>
          <w:lang w:val="ru-UA" w:eastAsia="ru-UA"/>
          <w14:ligatures w14:val="none"/>
        </w:rPr>
        <w:t>що</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певної</w:t>
      </w:r>
      <w:proofErr w:type="spellEnd"/>
      <w:r w:rsidRPr="00145D13">
        <w:rPr>
          <w:sz w:val="28"/>
          <w:szCs w:val="28"/>
          <w:lang w:val="ru-UA" w:eastAsia="ru-UA"/>
          <w14:ligatures w14:val="none"/>
        </w:rPr>
        <w:t xml:space="preserve"> групи </w:t>
      </w:r>
      <w:proofErr w:type="spellStart"/>
      <w:r w:rsidRPr="00145D13">
        <w:rPr>
          <w:sz w:val="28"/>
          <w:szCs w:val="28"/>
          <w:lang w:val="ru-UA" w:eastAsia="ru-UA"/>
          <w14:ligatures w14:val="none"/>
        </w:rPr>
        <w:t>учнів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спостерігаються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труднощі</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спілкуванні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низька</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самооцінка</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проблеми</w:t>
      </w:r>
      <w:proofErr w:type="spellEnd"/>
      <w:r w:rsidRPr="00145D13">
        <w:rPr>
          <w:sz w:val="28"/>
          <w:szCs w:val="28"/>
          <w:lang w:val="ru-UA" w:eastAsia="ru-UA"/>
          <w14:ligatures w14:val="none"/>
        </w:rPr>
        <w:t xml:space="preserve"> з </w:t>
      </w:r>
      <w:proofErr w:type="spellStart"/>
      <w:r w:rsidRPr="00145D13">
        <w:rPr>
          <w:sz w:val="28"/>
          <w:szCs w:val="28"/>
          <w:lang w:val="ru-UA" w:eastAsia="ru-UA"/>
          <w14:ligatures w14:val="none"/>
        </w:rPr>
        <w:t>інтеграцією</w:t>
      </w:r>
      <w:proofErr w:type="spellEnd"/>
      <w:r w:rsidRPr="00145D13">
        <w:rPr>
          <w:sz w:val="28"/>
          <w:szCs w:val="28"/>
          <w:lang w:val="ru-UA" w:eastAsia="ru-UA"/>
          <w14:ligatures w14:val="none"/>
        </w:rPr>
        <w:t xml:space="preserve"> в </w:t>
      </w:r>
      <w:proofErr w:type="spellStart"/>
      <w:r w:rsidRPr="00145D13">
        <w:rPr>
          <w:sz w:val="28"/>
          <w:szCs w:val="28"/>
          <w:lang w:val="ru-UA" w:eastAsia="ru-UA"/>
          <w14:ligatures w14:val="none"/>
        </w:rPr>
        <w:t>колектив</w:t>
      </w:r>
      <w:proofErr w:type="spellEnd"/>
      <w:r w:rsidRPr="00145D13">
        <w:rPr>
          <w:sz w:val="28"/>
          <w:szCs w:val="28"/>
          <w:lang w:val="ru-UA" w:eastAsia="ru-UA"/>
          <w14:ligatures w14:val="none"/>
        </w:rPr>
        <w:t>.</w:t>
      </w:r>
    </w:p>
    <w:p w14:paraId="33A11576" w14:textId="0766487A" w:rsidR="00145D13" w:rsidRPr="00145D13" w:rsidRDefault="00145D13" w:rsidP="00145D13">
      <w:pPr>
        <w:spacing w:before="100" w:beforeAutospacing="1" w:after="100" w:afterAutospacing="1" w:line="360" w:lineRule="auto"/>
        <w:ind w:firstLine="720"/>
        <w:contextualSpacing/>
        <w:jc w:val="both"/>
        <w:rPr>
          <w:sz w:val="28"/>
          <w:szCs w:val="28"/>
          <w:lang w:val="ru-UA" w:eastAsia="ru-UA"/>
          <w14:ligatures w14:val="none"/>
        </w:rPr>
      </w:pPr>
      <w:r w:rsidRPr="00145D13">
        <w:rPr>
          <w:sz w:val="28"/>
          <w:szCs w:val="28"/>
          <w:lang w:val="ru-UA" w:eastAsia="ru-UA"/>
          <w14:ligatures w14:val="none"/>
        </w:rPr>
        <w:t xml:space="preserve">Другим </w:t>
      </w:r>
      <w:proofErr w:type="spellStart"/>
      <w:r w:rsidRPr="00145D13">
        <w:rPr>
          <w:sz w:val="28"/>
          <w:szCs w:val="28"/>
          <w:lang w:val="ru-UA" w:eastAsia="ru-UA"/>
          <w14:ligatures w14:val="none"/>
        </w:rPr>
        <w:t>інструментом</w:t>
      </w:r>
      <w:proofErr w:type="spellEnd"/>
      <w:r w:rsidRPr="00145D13">
        <w:rPr>
          <w:sz w:val="28"/>
          <w:szCs w:val="28"/>
          <w:lang w:val="ru-UA" w:eastAsia="ru-UA"/>
          <w14:ligatures w14:val="none"/>
        </w:rPr>
        <w:t xml:space="preserve"> став тест на </w:t>
      </w:r>
      <w:proofErr w:type="spellStart"/>
      <w:r w:rsidRPr="00145D13">
        <w:rPr>
          <w:sz w:val="28"/>
          <w:szCs w:val="28"/>
          <w:lang w:val="ru-UA" w:eastAsia="ru-UA"/>
          <w14:ligatures w14:val="none"/>
        </w:rPr>
        <w:t>агресивність</w:t>
      </w:r>
      <w:proofErr w:type="spellEnd"/>
      <w:r w:rsidRPr="00145D13">
        <w:rPr>
          <w:sz w:val="28"/>
          <w:szCs w:val="28"/>
          <w:lang w:val="ru-UA" w:eastAsia="ru-UA"/>
          <w14:ligatures w14:val="none"/>
        </w:rPr>
        <w:t xml:space="preserve"> і </w:t>
      </w:r>
      <w:proofErr w:type="spellStart"/>
      <w:r w:rsidRPr="00145D13">
        <w:rPr>
          <w:sz w:val="28"/>
          <w:szCs w:val="28"/>
          <w:lang w:val="ru-UA" w:eastAsia="ru-UA"/>
          <w14:ligatures w14:val="none"/>
        </w:rPr>
        <w:t>схильність</w:t>
      </w:r>
      <w:proofErr w:type="spellEnd"/>
      <w:r w:rsidRPr="00145D13">
        <w:rPr>
          <w:sz w:val="28"/>
          <w:szCs w:val="28"/>
          <w:lang w:val="ru-UA" w:eastAsia="ru-UA"/>
          <w14:ligatures w14:val="none"/>
        </w:rPr>
        <w:t xml:space="preserve"> до </w:t>
      </w:r>
      <w:proofErr w:type="spellStart"/>
      <w:r w:rsidRPr="00145D13">
        <w:rPr>
          <w:sz w:val="28"/>
          <w:szCs w:val="28"/>
          <w:lang w:val="ru-UA" w:eastAsia="ru-UA"/>
          <w14:ligatures w14:val="none"/>
        </w:rPr>
        <w:t>ризику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дозволяє</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визначити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рівень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агресивної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ймовірність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проявів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ризикованих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дій</w:t>
      </w:r>
      <w:proofErr w:type="spellEnd"/>
      <w:r w:rsidRPr="00145D13">
        <w:rPr>
          <w:sz w:val="28"/>
          <w:szCs w:val="28"/>
          <w:lang w:val="ru-UA" w:eastAsia="ru-UA"/>
          <w14:ligatures w14:val="none"/>
        </w:rPr>
        <w:t xml:space="preserve">, таких як </w:t>
      </w:r>
      <w:proofErr w:type="spellStart"/>
      <w:r w:rsidRPr="00145D13">
        <w:rPr>
          <w:sz w:val="28"/>
          <w:szCs w:val="28"/>
          <w:lang w:val="ru-UA" w:eastAsia="ru-UA"/>
          <w14:ligatures w14:val="none"/>
        </w:rPr>
        <w:t>конфлікти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порушення</w:t>
      </w:r>
      <w:proofErr w:type="spellEnd"/>
      <w:r w:rsidRPr="00145D13">
        <w:rPr>
          <w:sz w:val="28"/>
          <w:szCs w:val="28"/>
          <w:lang w:val="ru-UA" w:eastAsia="ru-UA"/>
          <w14:ligatures w14:val="none"/>
        </w:rPr>
        <w:t xml:space="preserve"> правил </w:t>
      </w:r>
      <w:proofErr w:type="spellStart"/>
      <w:r w:rsidRPr="00145D13">
        <w:rPr>
          <w:sz w:val="28"/>
          <w:szCs w:val="28"/>
          <w:lang w:val="ru-UA" w:eastAsia="ru-UA"/>
          <w14:ligatures w14:val="none"/>
        </w:rPr>
        <w:t>або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небезпечні</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lastRenderedPageBreak/>
        <w:t>вчинки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Результати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свідчать</w:t>
      </w:r>
      <w:proofErr w:type="spellEnd"/>
      <w:r w:rsidRPr="00145D13">
        <w:rPr>
          <w:sz w:val="28"/>
          <w:szCs w:val="28"/>
          <w:lang w:val="ru-UA" w:eastAsia="ru-UA"/>
          <w14:ligatures w14:val="none"/>
        </w:rPr>
        <w:t xml:space="preserve"> про </w:t>
      </w:r>
      <w:proofErr w:type="spellStart"/>
      <w:r w:rsidRPr="00145D13">
        <w:rPr>
          <w:sz w:val="28"/>
          <w:szCs w:val="28"/>
          <w:lang w:val="ru-UA" w:eastAsia="ru-UA"/>
          <w14:ligatures w14:val="none"/>
        </w:rPr>
        <w:t>наявність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певної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частки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учнів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із</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підвищеною</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агресивністю</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або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високим</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рівнем</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схильності</w:t>
      </w:r>
      <w:proofErr w:type="spellEnd"/>
      <w:r w:rsidRPr="00145D13">
        <w:rPr>
          <w:sz w:val="28"/>
          <w:szCs w:val="28"/>
          <w:lang w:val="ru-UA" w:eastAsia="ru-UA"/>
          <w14:ligatures w14:val="none"/>
        </w:rPr>
        <w:t xml:space="preserve"> до </w:t>
      </w:r>
      <w:proofErr w:type="spellStart"/>
      <w:r w:rsidRPr="00145D13">
        <w:rPr>
          <w:sz w:val="28"/>
          <w:szCs w:val="28"/>
          <w:lang w:val="ru-UA" w:eastAsia="ru-UA"/>
          <w14:ligatures w14:val="none"/>
        </w:rPr>
        <w:t>ризику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може</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впливати</w:t>
      </w:r>
      <w:proofErr w:type="spellEnd"/>
      <w:r w:rsidRPr="00145D13">
        <w:rPr>
          <w:sz w:val="28"/>
          <w:szCs w:val="28"/>
          <w:lang w:val="ru-UA" w:eastAsia="ru-UA"/>
          <w14:ligatures w14:val="none"/>
        </w:rPr>
        <w:t xml:space="preserve"> на </w:t>
      </w:r>
      <w:proofErr w:type="spellStart"/>
      <w:r w:rsidRPr="00145D13">
        <w:rPr>
          <w:sz w:val="28"/>
          <w:szCs w:val="28"/>
          <w:lang w:val="ru-UA" w:eastAsia="ru-UA"/>
          <w14:ligatures w14:val="none"/>
        </w:rPr>
        <w:t>формування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девіантної</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001835E5">
        <w:rPr>
          <w:sz w:val="28"/>
          <w:szCs w:val="28"/>
          <w:lang w:val="ru-UA" w:eastAsia="ru-UA"/>
          <w14:ligatures w14:val="none"/>
        </w:rPr>
        <w:t>[</w:t>
      </w:r>
      <w:r w:rsidR="00FB3FA2">
        <w:rPr>
          <w:sz w:val="28"/>
          <w:szCs w:val="28"/>
          <w:lang w:val="ru-UA" w:eastAsia="ru-UA"/>
          <w14:ligatures w14:val="none"/>
        </w:rPr>
        <w:t>34</w:t>
      </w:r>
      <w:r w:rsidR="001835E5">
        <w:rPr>
          <w:sz w:val="28"/>
          <w:szCs w:val="28"/>
          <w:lang w:val="ru-UA" w:eastAsia="ru-UA"/>
          <w14:ligatures w14:val="none"/>
        </w:rPr>
        <w:t>]</w:t>
      </w:r>
      <w:r w:rsidRPr="00145D13">
        <w:rPr>
          <w:sz w:val="28"/>
          <w:szCs w:val="28"/>
          <w:lang w:val="ru-UA" w:eastAsia="ru-UA"/>
          <w14:ligatures w14:val="none"/>
        </w:rPr>
        <w:t>.</w:t>
      </w:r>
    </w:p>
    <w:p w14:paraId="5E58BCF6" w14:textId="200A9C80" w:rsidR="00145D13" w:rsidRDefault="00145D13" w:rsidP="00145D13">
      <w:pPr>
        <w:spacing w:before="100" w:beforeAutospacing="1" w:after="100" w:afterAutospacing="1" w:line="360" w:lineRule="auto"/>
        <w:ind w:firstLine="720"/>
        <w:contextualSpacing/>
        <w:jc w:val="both"/>
        <w:rPr>
          <w:sz w:val="28"/>
          <w:szCs w:val="28"/>
          <w:lang w:eastAsia="ru-UA"/>
          <w14:ligatures w14:val="none"/>
        </w:rPr>
      </w:pPr>
      <w:proofErr w:type="spellStart"/>
      <w:r w:rsidRPr="00145D13">
        <w:rPr>
          <w:sz w:val="28"/>
          <w:szCs w:val="28"/>
          <w:lang w:val="ru-UA" w:eastAsia="ru-UA"/>
          <w14:ligatures w14:val="none"/>
        </w:rPr>
        <w:t>Третім</w:t>
      </w:r>
      <w:proofErr w:type="spellEnd"/>
      <w:r w:rsidRPr="00145D13">
        <w:rPr>
          <w:sz w:val="28"/>
          <w:szCs w:val="28"/>
          <w:lang w:val="ru-UA" w:eastAsia="ru-UA"/>
          <w14:ligatures w14:val="none"/>
        </w:rPr>
        <w:t xml:space="preserve"> методом </w:t>
      </w:r>
      <w:proofErr w:type="spellStart"/>
      <w:r w:rsidRPr="00145D13">
        <w:rPr>
          <w:sz w:val="28"/>
          <w:szCs w:val="28"/>
          <w:lang w:val="ru-UA" w:eastAsia="ru-UA"/>
          <w14:ligatures w14:val="none"/>
        </w:rPr>
        <w:t>було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анкетування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щодо</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взаємовідносин</w:t>
      </w:r>
      <w:proofErr w:type="spellEnd"/>
      <w:r w:rsidRPr="00145D13">
        <w:rPr>
          <w:sz w:val="28"/>
          <w:szCs w:val="28"/>
          <w:lang w:val="ru-UA" w:eastAsia="ru-UA"/>
          <w14:ligatures w14:val="none"/>
        </w:rPr>
        <w:t xml:space="preserve"> у </w:t>
      </w:r>
      <w:proofErr w:type="spellStart"/>
      <w:r w:rsidRPr="00145D13">
        <w:rPr>
          <w:sz w:val="28"/>
          <w:szCs w:val="28"/>
          <w:lang w:val="ru-UA" w:eastAsia="ru-UA"/>
          <w14:ligatures w14:val="none"/>
        </w:rPr>
        <w:t>класі</w:t>
      </w:r>
      <w:proofErr w:type="spellEnd"/>
      <w:r w:rsidRPr="00145D13">
        <w:rPr>
          <w:sz w:val="28"/>
          <w:szCs w:val="28"/>
          <w:lang w:val="ru-UA" w:eastAsia="ru-UA"/>
          <w14:ligatures w14:val="none"/>
        </w:rPr>
        <w:t xml:space="preserve">, яке включало </w:t>
      </w:r>
      <w:proofErr w:type="spellStart"/>
      <w:r w:rsidRPr="00145D13">
        <w:rPr>
          <w:sz w:val="28"/>
          <w:szCs w:val="28"/>
          <w:lang w:val="ru-UA" w:eastAsia="ru-UA"/>
          <w14:ligatures w14:val="none"/>
        </w:rPr>
        <w:t>оцінку</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дружніх</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зв’язків</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рівня</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підтримки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однолітків</w:t>
      </w:r>
      <w:proofErr w:type="spellEnd"/>
      <w:r w:rsidRPr="00145D13">
        <w:rPr>
          <w:sz w:val="28"/>
          <w:szCs w:val="28"/>
          <w:lang w:val="ru-UA" w:eastAsia="ru-UA"/>
          <w14:ligatures w14:val="none"/>
        </w:rPr>
        <w:t xml:space="preserve">, частоту </w:t>
      </w:r>
      <w:proofErr w:type="spellStart"/>
      <w:r w:rsidRPr="00145D13">
        <w:rPr>
          <w:sz w:val="28"/>
          <w:szCs w:val="28"/>
          <w:lang w:val="ru-UA" w:eastAsia="ru-UA"/>
          <w14:ligatures w14:val="none"/>
        </w:rPr>
        <w:t>конфліктів</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задоволеність</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стосунками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Ця</w:t>
      </w:r>
      <w:proofErr w:type="spellEnd"/>
      <w:r w:rsidRPr="00145D13">
        <w:rPr>
          <w:sz w:val="28"/>
          <w:szCs w:val="28"/>
          <w:lang w:val="ru-UA" w:eastAsia="ru-UA"/>
          <w14:ligatures w14:val="none"/>
        </w:rPr>
        <w:t xml:space="preserve"> методика дозволила </w:t>
      </w:r>
      <w:proofErr w:type="spellStart"/>
      <w:r w:rsidRPr="00145D13">
        <w:rPr>
          <w:sz w:val="28"/>
          <w:szCs w:val="28"/>
          <w:lang w:val="ru-UA" w:eastAsia="ru-UA"/>
          <w14:ligatures w14:val="none"/>
        </w:rPr>
        <w:t>отримати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дані</w:t>
      </w:r>
      <w:proofErr w:type="spellEnd"/>
      <w:r w:rsidRPr="00145D13">
        <w:rPr>
          <w:sz w:val="28"/>
          <w:szCs w:val="28"/>
          <w:lang w:val="ru-UA" w:eastAsia="ru-UA"/>
          <w14:ligatures w14:val="none"/>
        </w:rPr>
        <w:t xml:space="preserve"> про </w:t>
      </w:r>
      <w:proofErr w:type="spellStart"/>
      <w:r w:rsidRPr="00145D13">
        <w:rPr>
          <w:sz w:val="28"/>
          <w:szCs w:val="28"/>
          <w:lang w:val="ru-UA" w:eastAsia="ru-UA"/>
          <w14:ligatures w14:val="none"/>
        </w:rPr>
        <w:t>соціальну</w:t>
      </w:r>
      <w:proofErr w:type="spellEnd"/>
      <w:r w:rsidRPr="00145D13">
        <w:rPr>
          <w:sz w:val="28"/>
          <w:szCs w:val="28"/>
          <w:lang w:val="ru-UA" w:eastAsia="ru-UA"/>
          <w14:ligatures w14:val="none"/>
        </w:rPr>
        <w:t xml:space="preserve"> структуру </w:t>
      </w:r>
      <w:proofErr w:type="spellStart"/>
      <w:r w:rsidRPr="00145D13">
        <w:rPr>
          <w:sz w:val="28"/>
          <w:szCs w:val="28"/>
          <w:lang w:val="ru-UA" w:eastAsia="ru-UA"/>
          <w14:ligatures w14:val="none"/>
        </w:rPr>
        <w:t>класу</w:t>
      </w:r>
      <w:proofErr w:type="spellEnd"/>
      <w:r w:rsidRPr="00145D13">
        <w:rPr>
          <w:sz w:val="28"/>
          <w:szCs w:val="28"/>
          <w:lang w:val="ru-UA" w:eastAsia="ru-UA"/>
          <w14:ligatures w14:val="none"/>
        </w:rPr>
        <w:t xml:space="preserve"> та </w:t>
      </w:r>
      <w:proofErr w:type="spellStart"/>
      <w:r w:rsidRPr="00145D13">
        <w:rPr>
          <w:sz w:val="28"/>
          <w:szCs w:val="28"/>
          <w:lang w:val="ru-UA" w:eastAsia="ru-UA"/>
          <w14:ligatures w14:val="none"/>
        </w:rPr>
        <w:t>взаємодію</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між</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учнями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що</w:t>
      </w:r>
      <w:proofErr w:type="spellEnd"/>
      <w:r w:rsidRPr="00145D13">
        <w:rPr>
          <w:sz w:val="28"/>
          <w:szCs w:val="28"/>
          <w:lang w:val="ru-UA" w:eastAsia="ru-UA"/>
          <w14:ligatures w14:val="none"/>
        </w:rPr>
        <w:t xml:space="preserve"> є </w:t>
      </w:r>
      <w:proofErr w:type="spellStart"/>
      <w:r w:rsidRPr="00145D13">
        <w:rPr>
          <w:sz w:val="28"/>
          <w:szCs w:val="28"/>
          <w:lang w:val="ru-UA" w:eastAsia="ru-UA"/>
          <w14:ligatures w14:val="none"/>
        </w:rPr>
        <w:t>важливою</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детермінантою</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поведінки</w:t>
      </w:r>
      <w:proofErr w:type="spellEnd"/>
      <w:r w:rsidRPr="00145D13">
        <w:rPr>
          <w:sz w:val="28"/>
          <w:szCs w:val="28"/>
          <w:lang w:val="ru-UA" w:eastAsia="ru-UA"/>
          <w14:ligatures w14:val="none"/>
        </w:rPr>
        <w:t xml:space="preserve"> </w:t>
      </w:r>
      <w:proofErr w:type="spellStart"/>
      <w:r w:rsidRPr="00145D13">
        <w:rPr>
          <w:sz w:val="28"/>
          <w:szCs w:val="28"/>
          <w:lang w:val="ru-UA" w:eastAsia="ru-UA"/>
          <w14:ligatures w14:val="none"/>
        </w:rPr>
        <w:t>підлітків</w:t>
      </w:r>
      <w:proofErr w:type="spellEnd"/>
      <w:r w:rsidRPr="00145D13">
        <w:rPr>
          <w:sz w:val="28"/>
          <w:szCs w:val="28"/>
          <w:lang w:val="ru-UA" w:eastAsia="ru-UA"/>
          <w14:ligatures w14:val="none"/>
        </w:rPr>
        <w:t>.</w:t>
      </w:r>
      <w:r>
        <w:rPr>
          <w:sz w:val="28"/>
          <w:szCs w:val="28"/>
          <w:lang w:val="ru-UA" w:eastAsia="ru-UA"/>
          <w14:ligatures w14:val="none"/>
        </w:rPr>
        <w:t xml:space="preserve"> </w:t>
      </w:r>
      <w:r w:rsidRPr="00145D13">
        <w:rPr>
          <w:sz w:val="28"/>
          <w:szCs w:val="28"/>
          <w:lang w:eastAsia="ru-UA"/>
          <w14:ligatures w14:val="none"/>
        </w:rPr>
        <w:t>Для наочного відображення результатів аналітичного етапу була складена детальна таблиця</w:t>
      </w:r>
      <w:r>
        <w:rPr>
          <w:sz w:val="28"/>
          <w:szCs w:val="28"/>
          <w:lang w:eastAsia="ru-UA"/>
          <w14:ligatures w14:val="none"/>
        </w:rPr>
        <w:t>.</w:t>
      </w:r>
    </w:p>
    <w:p w14:paraId="15316487" w14:textId="3AD760D0" w:rsidR="00145D13" w:rsidRDefault="00145D13" w:rsidP="00145D13">
      <w:pPr>
        <w:spacing w:before="100" w:beforeAutospacing="1" w:after="100" w:afterAutospacing="1" w:line="360" w:lineRule="auto"/>
        <w:ind w:firstLine="720"/>
        <w:contextualSpacing/>
        <w:jc w:val="both"/>
        <w:rPr>
          <w:sz w:val="28"/>
          <w:szCs w:val="28"/>
          <w:lang w:eastAsia="ru-UA"/>
          <w14:ligatures w14:val="none"/>
        </w:rPr>
      </w:pPr>
      <w:r>
        <w:rPr>
          <w:sz w:val="28"/>
          <w:szCs w:val="28"/>
          <w:lang w:eastAsia="ru-UA"/>
          <w14:ligatures w14:val="none"/>
        </w:rPr>
        <w:t>Таблиця 2.3 Результати анкетування</w:t>
      </w:r>
    </w:p>
    <w:tbl>
      <w:tblPr>
        <w:tblStyle w:val="ad"/>
        <w:tblW w:w="0" w:type="auto"/>
        <w:tblLook w:val="04A0" w:firstRow="1" w:lastRow="0" w:firstColumn="1" w:lastColumn="0" w:noHBand="0" w:noVBand="1"/>
      </w:tblPr>
      <w:tblGrid>
        <w:gridCol w:w="2336"/>
        <w:gridCol w:w="2336"/>
        <w:gridCol w:w="2336"/>
        <w:gridCol w:w="2337"/>
      </w:tblGrid>
      <w:tr w:rsidR="00243208" w14:paraId="13B02090" w14:textId="77777777" w:rsidTr="00243208">
        <w:tc>
          <w:tcPr>
            <w:tcW w:w="2336" w:type="dxa"/>
            <w:vAlign w:val="center"/>
          </w:tcPr>
          <w:p w14:paraId="45F0AF99" w14:textId="16990DF1"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b/>
                <w:bCs/>
                <w:sz w:val="24"/>
                <w:szCs w:val="24"/>
              </w:rPr>
              <w:t>Показник</w:t>
            </w:r>
          </w:p>
        </w:tc>
        <w:tc>
          <w:tcPr>
            <w:tcW w:w="2336" w:type="dxa"/>
            <w:vAlign w:val="center"/>
          </w:tcPr>
          <w:p w14:paraId="3D8D4EE2" w14:textId="08B88EC0"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b/>
                <w:bCs/>
                <w:sz w:val="24"/>
                <w:szCs w:val="24"/>
              </w:rPr>
              <w:t>Методика</w:t>
            </w:r>
          </w:p>
        </w:tc>
        <w:tc>
          <w:tcPr>
            <w:tcW w:w="2336" w:type="dxa"/>
            <w:vAlign w:val="center"/>
          </w:tcPr>
          <w:p w14:paraId="711806D2" w14:textId="2B491812"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b/>
                <w:bCs/>
                <w:sz w:val="24"/>
                <w:szCs w:val="24"/>
              </w:rPr>
              <w:t>% учасників</w:t>
            </w:r>
          </w:p>
        </w:tc>
        <w:tc>
          <w:tcPr>
            <w:tcW w:w="2337" w:type="dxa"/>
            <w:vAlign w:val="center"/>
          </w:tcPr>
          <w:p w14:paraId="41CA9482" w14:textId="2E2D267C"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b/>
                <w:bCs/>
                <w:sz w:val="24"/>
                <w:szCs w:val="24"/>
              </w:rPr>
              <w:t>Коментар</w:t>
            </w:r>
          </w:p>
        </w:tc>
      </w:tr>
      <w:tr w:rsidR="00243208" w14:paraId="0C4BC864" w14:textId="77777777" w:rsidTr="00243208">
        <w:tc>
          <w:tcPr>
            <w:tcW w:w="2336" w:type="dxa"/>
            <w:vAlign w:val="center"/>
          </w:tcPr>
          <w:p w14:paraId="66DDE5EA" w14:textId="152A2284"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Труднощі у спілкуванні з однолітками</w:t>
            </w:r>
          </w:p>
        </w:tc>
        <w:tc>
          <w:tcPr>
            <w:tcW w:w="2336" w:type="dxa"/>
            <w:vAlign w:val="center"/>
          </w:tcPr>
          <w:p w14:paraId="69CA2549" w14:textId="0C7ACFAA"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Опитувальник соціальної адаптації</w:t>
            </w:r>
          </w:p>
        </w:tc>
        <w:tc>
          <w:tcPr>
            <w:tcW w:w="2336" w:type="dxa"/>
            <w:vAlign w:val="center"/>
          </w:tcPr>
          <w:p w14:paraId="0B055536" w14:textId="5E7D5897"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22 %</w:t>
            </w:r>
          </w:p>
        </w:tc>
        <w:tc>
          <w:tcPr>
            <w:tcW w:w="2337" w:type="dxa"/>
            <w:vAlign w:val="center"/>
          </w:tcPr>
          <w:p w14:paraId="66A2BD79" w14:textId="09BC7CAA"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Часті конфлікти, відчуття ізоляції</w:t>
            </w:r>
          </w:p>
        </w:tc>
      </w:tr>
      <w:tr w:rsidR="00243208" w14:paraId="70CF7A6C" w14:textId="77777777" w:rsidTr="00243208">
        <w:tc>
          <w:tcPr>
            <w:tcW w:w="2336" w:type="dxa"/>
            <w:vAlign w:val="center"/>
          </w:tcPr>
          <w:p w14:paraId="52535A5A" w14:textId="1F073723"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Низька соціальна інтеграція у класі</w:t>
            </w:r>
          </w:p>
        </w:tc>
        <w:tc>
          <w:tcPr>
            <w:tcW w:w="2336" w:type="dxa"/>
            <w:vAlign w:val="center"/>
          </w:tcPr>
          <w:p w14:paraId="62BE071C" w14:textId="72DB0816"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Опитувальник соціальної адаптації</w:t>
            </w:r>
          </w:p>
        </w:tc>
        <w:tc>
          <w:tcPr>
            <w:tcW w:w="2336" w:type="dxa"/>
            <w:vAlign w:val="center"/>
          </w:tcPr>
          <w:p w14:paraId="2F23A3E6" w14:textId="57D2340B"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15 %</w:t>
            </w:r>
          </w:p>
        </w:tc>
        <w:tc>
          <w:tcPr>
            <w:tcW w:w="2337" w:type="dxa"/>
            <w:vAlign w:val="center"/>
          </w:tcPr>
          <w:p w14:paraId="05538986" w14:textId="3623742C"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Учні не беруть участі в командних заходах</w:t>
            </w:r>
          </w:p>
        </w:tc>
      </w:tr>
      <w:tr w:rsidR="00243208" w14:paraId="1E7DAC6E" w14:textId="77777777" w:rsidTr="00243208">
        <w:tc>
          <w:tcPr>
            <w:tcW w:w="2336" w:type="dxa"/>
            <w:vAlign w:val="center"/>
          </w:tcPr>
          <w:p w14:paraId="62986988" w14:textId="092C7E3A"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Високий рівень агресивності</w:t>
            </w:r>
          </w:p>
        </w:tc>
        <w:tc>
          <w:tcPr>
            <w:tcW w:w="2336" w:type="dxa"/>
            <w:vAlign w:val="center"/>
          </w:tcPr>
          <w:p w14:paraId="0C15809E" w14:textId="0AF31A11"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Тест на агресивність</w:t>
            </w:r>
          </w:p>
        </w:tc>
        <w:tc>
          <w:tcPr>
            <w:tcW w:w="2336" w:type="dxa"/>
            <w:vAlign w:val="center"/>
          </w:tcPr>
          <w:p w14:paraId="2FF3EAB1" w14:textId="2B3BAAFC"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18 %</w:t>
            </w:r>
          </w:p>
        </w:tc>
        <w:tc>
          <w:tcPr>
            <w:tcW w:w="2337" w:type="dxa"/>
            <w:vAlign w:val="center"/>
          </w:tcPr>
          <w:p w14:paraId="3B7F521B" w14:textId="2B1B50DA"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Переважно словесні конфлікти</w:t>
            </w:r>
          </w:p>
        </w:tc>
      </w:tr>
      <w:tr w:rsidR="00243208" w14:paraId="445C3CB5" w14:textId="77777777" w:rsidTr="00243208">
        <w:tc>
          <w:tcPr>
            <w:tcW w:w="2336" w:type="dxa"/>
            <w:vAlign w:val="center"/>
          </w:tcPr>
          <w:p w14:paraId="564CAA89" w14:textId="51F983BA"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Середній рівень агресивності</w:t>
            </w:r>
          </w:p>
        </w:tc>
        <w:tc>
          <w:tcPr>
            <w:tcW w:w="2336" w:type="dxa"/>
            <w:vAlign w:val="center"/>
          </w:tcPr>
          <w:p w14:paraId="56373AE9" w14:textId="6C3F49D0"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Тест на агресивність</w:t>
            </w:r>
          </w:p>
        </w:tc>
        <w:tc>
          <w:tcPr>
            <w:tcW w:w="2336" w:type="dxa"/>
            <w:vAlign w:val="center"/>
          </w:tcPr>
          <w:p w14:paraId="1FDBE120" w14:textId="52FFA932"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40 %</w:t>
            </w:r>
          </w:p>
        </w:tc>
        <w:tc>
          <w:tcPr>
            <w:tcW w:w="2337" w:type="dxa"/>
            <w:vAlign w:val="center"/>
          </w:tcPr>
          <w:p w14:paraId="5158525B" w14:textId="350ACE16"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Інколи прояви агресії, здебільшого контрольовані</w:t>
            </w:r>
          </w:p>
        </w:tc>
      </w:tr>
      <w:tr w:rsidR="00243208" w14:paraId="0ADAF4A9" w14:textId="77777777" w:rsidTr="00243208">
        <w:tc>
          <w:tcPr>
            <w:tcW w:w="2336" w:type="dxa"/>
            <w:vAlign w:val="center"/>
          </w:tcPr>
          <w:p w14:paraId="2191C8D1" w14:textId="7A91038C"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Схильність до ризикованої поведінки</w:t>
            </w:r>
          </w:p>
        </w:tc>
        <w:tc>
          <w:tcPr>
            <w:tcW w:w="2336" w:type="dxa"/>
            <w:vAlign w:val="center"/>
          </w:tcPr>
          <w:p w14:paraId="70D1C454" w14:textId="2841FEBB"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Тест на схильність до ризику</w:t>
            </w:r>
          </w:p>
        </w:tc>
        <w:tc>
          <w:tcPr>
            <w:tcW w:w="2336" w:type="dxa"/>
            <w:vAlign w:val="center"/>
          </w:tcPr>
          <w:p w14:paraId="3A65B284" w14:textId="06D622EE"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12 %</w:t>
            </w:r>
          </w:p>
        </w:tc>
        <w:tc>
          <w:tcPr>
            <w:tcW w:w="2337" w:type="dxa"/>
            <w:vAlign w:val="center"/>
          </w:tcPr>
          <w:p w14:paraId="6A7E5049" w14:textId="6006B384"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Порушення правил, небезпечні ігри, іноді конфлікти з дисципліною</w:t>
            </w:r>
          </w:p>
        </w:tc>
      </w:tr>
      <w:tr w:rsidR="00243208" w14:paraId="38368AA8" w14:textId="77777777" w:rsidTr="00243208">
        <w:tc>
          <w:tcPr>
            <w:tcW w:w="2336" w:type="dxa"/>
            <w:vAlign w:val="center"/>
          </w:tcPr>
          <w:p w14:paraId="195644D8" w14:textId="7C21AB7C"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Позитивні взаємини з однолітками</w:t>
            </w:r>
          </w:p>
        </w:tc>
        <w:tc>
          <w:tcPr>
            <w:tcW w:w="2336" w:type="dxa"/>
            <w:vAlign w:val="center"/>
          </w:tcPr>
          <w:p w14:paraId="1D9BD23C" w14:textId="32BCC0C3"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Анкетування взаємовідносин</w:t>
            </w:r>
          </w:p>
        </w:tc>
        <w:tc>
          <w:tcPr>
            <w:tcW w:w="2336" w:type="dxa"/>
            <w:vAlign w:val="center"/>
          </w:tcPr>
          <w:p w14:paraId="7DDD115F" w14:textId="0E3BD77A"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55 %</w:t>
            </w:r>
          </w:p>
        </w:tc>
        <w:tc>
          <w:tcPr>
            <w:tcW w:w="2337" w:type="dxa"/>
            <w:vAlign w:val="center"/>
          </w:tcPr>
          <w:p w14:paraId="24F077F4" w14:textId="28C6269C"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Має підтримку друзів, активний у групових заходах</w:t>
            </w:r>
          </w:p>
        </w:tc>
      </w:tr>
      <w:tr w:rsidR="00243208" w14:paraId="7395189D" w14:textId="77777777" w:rsidTr="00243208">
        <w:tc>
          <w:tcPr>
            <w:tcW w:w="2336" w:type="dxa"/>
            <w:vAlign w:val="center"/>
          </w:tcPr>
          <w:p w14:paraId="7A78959E" w14:textId="54C3E67E"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Частота конфліктів у класі</w:t>
            </w:r>
          </w:p>
        </w:tc>
        <w:tc>
          <w:tcPr>
            <w:tcW w:w="2336" w:type="dxa"/>
            <w:vAlign w:val="center"/>
          </w:tcPr>
          <w:p w14:paraId="7F10B4D2" w14:textId="7A6E55F9"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Анкетування взаємовідносин</w:t>
            </w:r>
          </w:p>
        </w:tc>
        <w:tc>
          <w:tcPr>
            <w:tcW w:w="2336" w:type="dxa"/>
            <w:vAlign w:val="center"/>
          </w:tcPr>
          <w:p w14:paraId="3EF5E82E" w14:textId="75E5285E"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30 %</w:t>
            </w:r>
          </w:p>
        </w:tc>
        <w:tc>
          <w:tcPr>
            <w:tcW w:w="2337" w:type="dxa"/>
            <w:vAlign w:val="center"/>
          </w:tcPr>
          <w:p w14:paraId="7AD90B58" w14:textId="734A822D" w:rsidR="00243208" w:rsidRPr="00243208" w:rsidRDefault="00243208" w:rsidP="00243208">
            <w:pPr>
              <w:spacing w:before="100" w:beforeAutospacing="1" w:after="100" w:afterAutospacing="1" w:line="360" w:lineRule="auto"/>
              <w:contextualSpacing/>
              <w:jc w:val="both"/>
              <w:rPr>
                <w:sz w:val="24"/>
                <w:szCs w:val="24"/>
                <w:lang w:val="ru-UA" w:eastAsia="ru-UA"/>
                <w14:ligatures w14:val="none"/>
              </w:rPr>
            </w:pPr>
            <w:r w:rsidRPr="00243208">
              <w:rPr>
                <w:sz w:val="24"/>
                <w:szCs w:val="24"/>
              </w:rPr>
              <w:t>Частіше серед підлітків із низькою соціальною адаптацією</w:t>
            </w:r>
          </w:p>
        </w:tc>
      </w:tr>
    </w:tbl>
    <w:p w14:paraId="347C6433" w14:textId="75A93668" w:rsidR="00145D13" w:rsidRDefault="00243208" w:rsidP="00D05D72">
      <w:pPr>
        <w:spacing w:before="100" w:beforeAutospacing="1" w:after="100" w:afterAutospacing="1" w:line="360" w:lineRule="auto"/>
        <w:contextualSpacing/>
        <w:rPr>
          <w:sz w:val="28"/>
          <w:szCs w:val="28"/>
          <w:lang w:val="ru-UA" w:eastAsia="ru-UA"/>
          <w14:ligatures w14:val="none"/>
        </w:rPr>
      </w:pPr>
      <w:proofErr w:type="spellStart"/>
      <w:r>
        <w:rPr>
          <w:sz w:val="28"/>
          <w:szCs w:val="28"/>
          <w:lang w:val="ru-UA" w:eastAsia="ru-UA"/>
          <w14:ligatures w14:val="none"/>
        </w:rPr>
        <w:lastRenderedPageBreak/>
        <w:t>Продовження</w:t>
      </w:r>
      <w:proofErr w:type="spellEnd"/>
      <w:r>
        <w:rPr>
          <w:sz w:val="28"/>
          <w:szCs w:val="28"/>
          <w:lang w:val="ru-UA" w:eastAsia="ru-UA"/>
          <w14:ligatures w14:val="none"/>
        </w:rPr>
        <w:t xml:space="preserve"> </w:t>
      </w:r>
      <w:proofErr w:type="spellStart"/>
      <w:r>
        <w:rPr>
          <w:sz w:val="28"/>
          <w:szCs w:val="28"/>
          <w:lang w:val="ru-UA" w:eastAsia="ru-UA"/>
          <w14:ligatures w14:val="none"/>
        </w:rPr>
        <w:t>таблиці</w:t>
      </w:r>
      <w:proofErr w:type="spellEnd"/>
      <w:r>
        <w:rPr>
          <w:sz w:val="28"/>
          <w:szCs w:val="28"/>
          <w:lang w:val="ru-UA" w:eastAsia="ru-UA"/>
          <w14:ligatures w14:val="none"/>
        </w:rPr>
        <w:t xml:space="preserve"> 2.3</w:t>
      </w:r>
    </w:p>
    <w:tbl>
      <w:tblPr>
        <w:tblStyle w:val="ad"/>
        <w:tblW w:w="0" w:type="auto"/>
        <w:tblLook w:val="04A0" w:firstRow="1" w:lastRow="0" w:firstColumn="1" w:lastColumn="0" w:noHBand="0" w:noVBand="1"/>
      </w:tblPr>
      <w:tblGrid>
        <w:gridCol w:w="2336"/>
        <w:gridCol w:w="2336"/>
        <w:gridCol w:w="2336"/>
        <w:gridCol w:w="2337"/>
      </w:tblGrid>
      <w:tr w:rsidR="00243208" w14:paraId="57DA9960" w14:textId="77777777" w:rsidTr="007F441D">
        <w:tc>
          <w:tcPr>
            <w:tcW w:w="2336" w:type="dxa"/>
            <w:vAlign w:val="center"/>
          </w:tcPr>
          <w:p w14:paraId="186B2485" w14:textId="469C2DC3"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Задоволеність стосунками у класі</w:t>
            </w:r>
          </w:p>
        </w:tc>
        <w:tc>
          <w:tcPr>
            <w:tcW w:w="2336" w:type="dxa"/>
            <w:vAlign w:val="center"/>
          </w:tcPr>
          <w:p w14:paraId="6164BEEF" w14:textId="70947318"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Анкетування взаємовідносин</w:t>
            </w:r>
          </w:p>
        </w:tc>
        <w:tc>
          <w:tcPr>
            <w:tcW w:w="2336" w:type="dxa"/>
            <w:vAlign w:val="center"/>
          </w:tcPr>
          <w:p w14:paraId="70FDAEA3" w14:textId="0A105715"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60 %</w:t>
            </w:r>
          </w:p>
        </w:tc>
        <w:tc>
          <w:tcPr>
            <w:tcW w:w="2337" w:type="dxa"/>
            <w:vAlign w:val="center"/>
          </w:tcPr>
          <w:p w14:paraId="4F219EEC" w14:textId="2FE981BE"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Загалом позитивна оцінка, проте є група із низьким задоволенням</w:t>
            </w:r>
          </w:p>
        </w:tc>
      </w:tr>
      <w:tr w:rsidR="00243208" w14:paraId="43499139" w14:textId="77777777" w:rsidTr="007F441D">
        <w:tc>
          <w:tcPr>
            <w:tcW w:w="2336" w:type="dxa"/>
            <w:vAlign w:val="center"/>
          </w:tcPr>
          <w:p w14:paraId="783AE950" w14:textId="2C2329F2"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Самооцінка учня</w:t>
            </w:r>
          </w:p>
        </w:tc>
        <w:tc>
          <w:tcPr>
            <w:tcW w:w="2336" w:type="dxa"/>
            <w:vAlign w:val="center"/>
          </w:tcPr>
          <w:p w14:paraId="0715A26B" w14:textId="5C0CED2C"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Опитувальник соціальної адаптації</w:t>
            </w:r>
          </w:p>
        </w:tc>
        <w:tc>
          <w:tcPr>
            <w:tcW w:w="2336" w:type="dxa"/>
            <w:vAlign w:val="center"/>
          </w:tcPr>
          <w:p w14:paraId="64049C30" w14:textId="76F39D07"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25 %</w:t>
            </w:r>
          </w:p>
        </w:tc>
        <w:tc>
          <w:tcPr>
            <w:tcW w:w="2337" w:type="dxa"/>
            <w:vAlign w:val="center"/>
          </w:tcPr>
          <w:p w14:paraId="1FE8DBEB" w14:textId="7ADC12E5"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Низька самооцінка корелює з конфліктною поведінкою</w:t>
            </w:r>
          </w:p>
        </w:tc>
      </w:tr>
      <w:tr w:rsidR="00243208" w14:paraId="3345F379" w14:textId="77777777" w:rsidTr="007F441D">
        <w:tc>
          <w:tcPr>
            <w:tcW w:w="2336" w:type="dxa"/>
            <w:vAlign w:val="center"/>
          </w:tcPr>
          <w:p w14:paraId="78552327" w14:textId="67CDD70C"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Емоційна стабільність</w:t>
            </w:r>
          </w:p>
        </w:tc>
        <w:tc>
          <w:tcPr>
            <w:tcW w:w="2336" w:type="dxa"/>
            <w:vAlign w:val="center"/>
          </w:tcPr>
          <w:p w14:paraId="75327B23" w14:textId="5EBFCAF0"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Тест на агресивність</w:t>
            </w:r>
          </w:p>
        </w:tc>
        <w:tc>
          <w:tcPr>
            <w:tcW w:w="2336" w:type="dxa"/>
            <w:vAlign w:val="center"/>
          </w:tcPr>
          <w:p w14:paraId="2CAAE42E" w14:textId="7ED94262"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35 %</w:t>
            </w:r>
          </w:p>
        </w:tc>
        <w:tc>
          <w:tcPr>
            <w:tcW w:w="2337" w:type="dxa"/>
            <w:vAlign w:val="center"/>
          </w:tcPr>
          <w:p w14:paraId="330072EE" w14:textId="6FD4AAB3" w:rsidR="00243208" w:rsidRDefault="00243208" w:rsidP="00243208">
            <w:pPr>
              <w:spacing w:before="100" w:beforeAutospacing="1" w:after="100" w:afterAutospacing="1" w:line="360" w:lineRule="auto"/>
              <w:contextualSpacing/>
              <w:jc w:val="right"/>
              <w:rPr>
                <w:sz w:val="28"/>
                <w:szCs w:val="28"/>
                <w:lang w:val="ru-UA" w:eastAsia="ru-UA"/>
                <w14:ligatures w14:val="none"/>
              </w:rPr>
            </w:pPr>
            <w:r w:rsidRPr="00243208">
              <w:rPr>
                <w:sz w:val="24"/>
                <w:szCs w:val="24"/>
              </w:rPr>
              <w:t>Середній рівень, прояви нестабільності помірні</w:t>
            </w:r>
          </w:p>
        </w:tc>
      </w:tr>
    </w:tbl>
    <w:p w14:paraId="69C29C92" w14:textId="3905952A" w:rsidR="00243208" w:rsidRPr="00FB3FA2" w:rsidRDefault="00243208" w:rsidP="00243208">
      <w:pPr>
        <w:spacing w:before="100" w:beforeAutospacing="1" w:after="100" w:afterAutospacing="1" w:line="360" w:lineRule="auto"/>
        <w:contextualSpacing/>
        <w:jc w:val="right"/>
        <w:rPr>
          <w:sz w:val="28"/>
          <w:szCs w:val="28"/>
          <w:lang w:val="ru-RU" w:eastAsia="ru-UA"/>
          <w14:ligatures w14:val="none"/>
        </w:rPr>
      </w:pPr>
      <w:r w:rsidRPr="00357F6A">
        <w:rPr>
          <w:sz w:val="28"/>
          <w:szCs w:val="28"/>
          <w:lang w:eastAsia="ru-UA"/>
          <w14:ligatures w14:val="none"/>
        </w:rPr>
        <w:t xml:space="preserve">Джерело: складено автором на основі </w:t>
      </w:r>
      <w:proofErr w:type="spellStart"/>
      <w:r w:rsidR="00FB3FA2">
        <w:rPr>
          <w:sz w:val="28"/>
          <w:szCs w:val="28"/>
          <w:lang w:val="ru-RU" w:eastAsia="ru-UA"/>
          <w14:ligatures w14:val="none"/>
        </w:rPr>
        <w:t>власних</w:t>
      </w:r>
      <w:proofErr w:type="spellEnd"/>
      <w:r w:rsidR="00FB3FA2">
        <w:rPr>
          <w:sz w:val="28"/>
          <w:szCs w:val="28"/>
          <w:lang w:val="ru-RU" w:eastAsia="ru-UA"/>
          <w14:ligatures w14:val="none"/>
        </w:rPr>
        <w:t xml:space="preserve"> </w:t>
      </w:r>
      <w:proofErr w:type="spellStart"/>
      <w:r w:rsidR="00FB3FA2">
        <w:rPr>
          <w:sz w:val="28"/>
          <w:szCs w:val="28"/>
          <w:lang w:val="ru-RU" w:eastAsia="ru-UA"/>
          <w14:ligatures w14:val="none"/>
        </w:rPr>
        <w:t>досліджень</w:t>
      </w:r>
      <w:proofErr w:type="spellEnd"/>
      <w:r w:rsidR="00FB3FA2" w:rsidRPr="00FB3FA2">
        <w:rPr>
          <w:sz w:val="28"/>
          <w:szCs w:val="28"/>
          <w:lang w:val="ru-RU" w:eastAsia="ru-UA"/>
          <w14:ligatures w14:val="none"/>
        </w:rPr>
        <w:t>.</w:t>
      </w:r>
    </w:p>
    <w:p w14:paraId="47C30674" w14:textId="437A14EE" w:rsidR="00243208" w:rsidRDefault="00243208" w:rsidP="00243208">
      <w:pPr>
        <w:spacing w:before="100" w:beforeAutospacing="1" w:after="100" w:afterAutospacing="1" w:line="360" w:lineRule="auto"/>
        <w:ind w:firstLine="720"/>
        <w:contextualSpacing/>
        <w:jc w:val="both"/>
        <w:rPr>
          <w:sz w:val="28"/>
          <w:szCs w:val="28"/>
          <w:lang w:eastAsia="ru-UA"/>
          <w14:ligatures w14:val="none"/>
        </w:rPr>
      </w:pPr>
      <w:r w:rsidRPr="00243208">
        <w:rPr>
          <w:sz w:val="28"/>
          <w:szCs w:val="28"/>
          <w:lang w:eastAsia="ru-UA"/>
          <w14:ligatures w14:val="none"/>
        </w:rPr>
        <w:t>Аналіз показав, що девіантна поведінка підлітків тісно пов’язана з рівнем соціальної адаптації та взаєминами у колективі. Найбільш вразливі категорії учнів — ті, хто має низьку інтеграцію в класі, високий рівень агресивності або схильність до ризику. Ці дані дозволяють визначити ключові напрями роботи для корекції поведінки та розробки профілактичних заходів.</w:t>
      </w:r>
    </w:p>
    <w:p w14:paraId="255F31A5" w14:textId="79032AEA" w:rsidR="0035171E" w:rsidRPr="0035171E" w:rsidRDefault="0035171E" w:rsidP="0035171E">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35171E">
        <w:rPr>
          <w:sz w:val="28"/>
          <w:szCs w:val="28"/>
          <w:lang w:val="ru-UA" w:eastAsia="ru-UA"/>
          <w14:ligatures w14:val="none"/>
        </w:rPr>
        <w:t>Отримані</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результати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дозволяють</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зробити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висновок</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що</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девіантна</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поведінка</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підлітків</w:t>
      </w:r>
      <w:proofErr w:type="spellEnd"/>
      <w:r w:rsidRPr="0035171E">
        <w:rPr>
          <w:sz w:val="28"/>
          <w:szCs w:val="28"/>
          <w:lang w:val="ru-UA" w:eastAsia="ru-UA"/>
          <w14:ligatures w14:val="none"/>
        </w:rPr>
        <w:t xml:space="preserve"> є </w:t>
      </w:r>
      <w:proofErr w:type="spellStart"/>
      <w:r w:rsidRPr="0035171E">
        <w:rPr>
          <w:sz w:val="28"/>
          <w:szCs w:val="28"/>
          <w:lang w:val="ru-UA" w:eastAsia="ru-UA"/>
          <w14:ligatures w14:val="none"/>
        </w:rPr>
        <w:t>багатофакторним</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явищем</w:t>
      </w:r>
      <w:proofErr w:type="spellEnd"/>
      <w:r w:rsidRPr="0035171E">
        <w:rPr>
          <w:sz w:val="28"/>
          <w:szCs w:val="28"/>
          <w:lang w:val="ru-UA" w:eastAsia="ru-UA"/>
          <w14:ligatures w14:val="none"/>
        </w:rPr>
        <w:t xml:space="preserve">, яке </w:t>
      </w:r>
      <w:proofErr w:type="spellStart"/>
      <w:r w:rsidRPr="0035171E">
        <w:rPr>
          <w:sz w:val="28"/>
          <w:szCs w:val="28"/>
          <w:lang w:val="ru-UA" w:eastAsia="ru-UA"/>
          <w14:ligatures w14:val="none"/>
        </w:rPr>
        <w:t>визначається</w:t>
      </w:r>
      <w:proofErr w:type="spellEnd"/>
      <w:r w:rsidRPr="0035171E">
        <w:rPr>
          <w:sz w:val="28"/>
          <w:szCs w:val="28"/>
          <w:lang w:val="ru-UA" w:eastAsia="ru-UA"/>
          <w14:ligatures w14:val="none"/>
        </w:rPr>
        <w:t xml:space="preserve"> як </w:t>
      </w:r>
      <w:proofErr w:type="spellStart"/>
      <w:r w:rsidRPr="0035171E">
        <w:rPr>
          <w:sz w:val="28"/>
          <w:szCs w:val="28"/>
          <w:lang w:val="ru-UA" w:eastAsia="ru-UA"/>
          <w14:ligatures w14:val="none"/>
        </w:rPr>
        <w:t>особистісними</w:t>
      </w:r>
      <w:proofErr w:type="spellEnd"/>
      <w:r w:rsidRPr="0035171E">
        <w:rPr>
          <w:sz w:val="28"/>
          <w:szCs w:val="28"/>
          <w:lang w:val="ru-UA" w:eastAsia="ru-UA"/>
          <w14:ligatures w14:val="none"/>
        </w:rPr>
        <w:t xml:space="preserve"> характеристиками (</w:t>
      </w:r>
      <w:proofErr w:type="spellStart"/>
      <w:r w:rsidRPr="0035171E">
        <w:rPr>
          <w:sz w:val="28"/>
          <w:szCs w:val="28"/>
          <w:lang w:val="ru-UA" w:eastAsia="ru-UA"/>
          <w14:ligatures w14:val="none"/>
        </w:rPr>
        <w:t>агресивність</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схильність</w:t>
      </w:r>
      <w:proofErr w:type="spellEnd"/>
      <w:r w:rsidRPr="0035171E">
        <w:rPr>
          <w:sz w:val="28"/>
          <w:szCs w:val="28"/>
          <w:lang w:val="ru-UA" w:eastAsia="ru-UA"/>
          <w14:ligatures w14:val="none"/>
        </w:rPr>
        <w:t xml:space="preserve"> до </w:t>
      </w:r>
      <w:proofErr w:type="spellStart"/>
      <w:r w:rsidRPr="0035171E">
        <w:rPr>
          <w:sz w:val="28"/>
          <w:szCs w:val="28"/>
          <w:lang w:val="ru-UA" w:eastAsia="ru-UA"/>
          <w14:ligatures w14:val="none"/>
        </w:rPr>
        <w:t>ризику</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самооцінка</w:t>
      </w:r>
      <w:proofErr w:type="spellEnd"/>
      <w:r w:rsidRPr="0035171E">
        <w:rPr>
          <w:sz w:val="28"/>
          <w:szCs w:val="28"/>
          <w:lang w:val="ru-UA" w:eastAsia="ru-UA"/>
          <w14:ligatures w14:val="none"/>
        </w:rPr>
        <w:t xml:space="preserve">), так і </w:t>
      </w:r>
      <w:proofErr w:type="spellStart"/>
      <w:r w:rsidRPr="0035171E">
        <w:rPr>
          <w:sz w:val="28"/>
          <w:szCs w:val="28"/>
          <w:lang w:val="ru-UA" w:eastAsia="ru-UA"/>
          <w14:ligatures w14:val="none"/>
        </w:rPr>
        <w:t>соціальним</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середовищем</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рівень</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інтеграції</w:t>
      </w:r>
      <w:proofErr w:type="spellEnd"/>
      <w:r w:rsidRPr="0035171E">
        <w:rPr>
          <w:sz w:val="28"/>
          <w:szCs w:val="28"/>
          <w:lang w:val="ru-UA" w:eastAsia="ru-UA"/>
          <w14:ligatures w14:val="none"/>
        </w:rPr>
        <w:t xml:space="preserve"> у </w:t>
      </w:r>
      <w:proofErr w:type="spellStart"/>
      <w:r w:rsidRPr="0035171E">
        <w:rPr>
          <w:sz w:val="28"/>
          <w:szCs w:val="28"/>
          <w:lang w:val="ru-UA" w:eastAsia="ru-UA"/>
          <w14:ligatures w14:val="none"/>
        </w:rPr>
        <w:t>класі</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якість</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взаємин</w:t>
      </w:r>
      <w:proofErr w:type="spellEnd"/>
      <w:r w:rsidRPr="0035171E">
        <w:rPr>
          <w:sz w:val="28"/>
          <w:szCs w:val="28"/>
          <w:lang w:val="ru-UA" w:eastAsia="ru-UA"/>
          <w14:ligatures w14:val="none"/>
        </w:rPr>
        <w:t xml:space="preserve"> з </w:t>
      </w:r>
      <w:proofErr w:type="spellStart"/>
      <w:r w:rsidRPr="0035171E">
        <w:rPr>
          <w:sz w:val="28"/>
          <w:szCs w:val="28"/>
          <w:lang w:val="ru-UA" w:eastAsia="ru-UA"/>
          <w14:ligatures w14:val="none"/>
        </w:rPr>
        <w:t>однолітками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Ці</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дані</w:t>
      </w:r>
      <w:proofErr w:type="spellEnd"/>
      <w:r w:rsidRPr="0035171E">
        <w:rPr>
          <w:sz w:val="28"/>
          <w:szCs w:val="28"/>
          <w:lang w:val="ru-UA" w:eastAsia="ru-UA"/>
          <w14:ligatures w14:val="none"/>
        </w:rPr>
        <w:t xml:space="preserve"> є </w:t>
      </w:r>
      <w:proofErr w:type="spellStart"/>
      <w:r w:rsidRPr="0035171E">
        <w:rPr>
          <w:sz w:val="28"/>
          <w:szCs w:val="28"/>
          <w:lang w:val="ru-UA" w:eastAsia="ru-UA"/>
          <w14:ligatures w14:val="none"/>
        </w:rPr>
        <w:t>важливими</w:t>
      </w:r>
      <w:proofErr w:type="spellEnd"/>
      <w:r w:rsidRPr="0035171E">
        <w:rPr>
          <w:sz w:val="28"/>
          <w:szCs w:val="28"/>
          <w:lang w:val="ru-UA" w:eastAsia="ru-UA"/>
          <w14:ligatures w14:val="none"/>
        </w:rPr>
        <w:t xml:space="preserve"> для </w:t>
      </w:r>
      <w:proofErr w:type="spellStart"/>
      <w:r w:rsidRPr="0035171E">
        <w:rPr>
          <w:sz w:val="28"/>
          <w:szCs w:val="28"/>
          <w:lang w:val="ru-UA" w:eastAsia="ru-UA"/>
          <w14:ligatures w14:val="none"/>
        </w:rPr>
        <w:t>подальшого</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етапу</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дослідження</w:t>
      </w:r>
      <w:proofErr w:type="spellEnd"/>
      <w:r w:rsidRPr="0035171E">
        <w:rPr>
          <w:sz w:val="28"/>
          <w:szCs w:val="28"/>
          <w:lang w:val="ru-UA" w:eastAsia="ru-UA"/>
          <w14:ligatures w14:val="none"/>
        </w:rPr>
        <w:t xml:space="preserve"> — </w:t>
      </w:r>
      <w:proofErr w:type="spellStart"/>
      <w:r w:rsidRPr="0035171E">
        <w:rPr>
          <w:sz w:val="28"/>
          <w:szCs w:val="28"/>
          <w:lang w:val="ru-UA" w:eastAsia="ru-UA"/>
          <w14:ligatures w14:val="none"/>
        </w:rPr>
        <w:t>розробки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програми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психологічної</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корекції</w:t>
      </w:r>
      <w:proofErr w:type="spellEnd"/>
      <w:r w:rsidRPr="0035171E">
        <w:rPr>
          <w:sz w:val="28"/>
          <w:szCs w:val="28"/>
          <w:lang w:val="ru-UA" w:eastAsia="ru-UA"/>
          <w14:ligatures w14:val="none"/>
        </w:rPr>
        <w:t xml:space="preserve"> та </w:t>
      </w:r>
      <w:proofErr w:type="spellStart"/>
      <w:r w:rsidRPr="0035171E">
        <w:rPr>
          <w:sz w:val="28"/>
          <w:szCs w:val="28"/>
          <w:lang w:val="ru-UA" w:eastAsia="ru-UA"/>
          <w14:ligatures w14:val="none"/>
        </w:rPr>
        <w:t>профілактики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девіантної</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поведінки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оскільки</w:t>
      </w:r>
      <w:proofErr w:type="spellEnd"/>
      <w:r w:rsidRPr="0035171E">
        <w:rPr>
          <w:sz w:val="28"/>
          <w:szCs w:val="28"/>
          <w:lang w:val="ru-UA" w:eastAsia="ru-UA"/>
          <w14:ligatures w14:val="none"/>
        </w:rPr>
        <w:t xml:space="preserve"> вони </w:t>
      </w:r>
      <w:proofErr w:type="spellStart"/>
      <w:r w:rsidRPr="0035171E">
        <w:rPr>
          <w:sz w:val="28"/>
          <w:szCs w:val="28"/>
          <w:lang w:val="ru-UA" w:eastAsia="ru-UA"/>
          <w14:ligatures w14:val="none"/>
        </w:rPr>
        <w:t>дозволяють</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визначити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пріоритетні</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напрями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роботи</w:t>
      </w:r>
      <w:proofErr w:type="spellEnd"/>
      <w:r w:rsidRPr="0035171E">
        <w:rPr>
          <w:sz w:val="28"/>
          <w:szCs w:val="28"/>
          <w:lang w:val="ru-UA" w:eastAsia="ru-UA"/>
          <w14:ligatures w14:val="none"/>
        </w:rPr>
        <w:t xml:space="preserve"> та обрати </w:t>
      </w:r>
      <w:proofErr w:type="spellStart"/>
      <w:r w:rsidRPr="0035171E">
        <w:rPr>
          <w:sz w:val="28"/>
          <w:szCs w:val="28"/>
          <w:lang w:val="ru-UA" w:eastAsia="ru-UA"/>
          <w14:ligatures w14:val="none"/>
        </w:rPr>
        <w:t>найбільш</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ефективні</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методи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впливу</w:t>
      </w:r>
      <w:proofErr w:type="spellEnd"/>
      <w:r w:rsidR="00FB3FA2">
        <w:rPr>
          <w:sz w:val="28"/>
          <w:szCs w:val="28"/>
          <w:lang w:val="ru-UA" w:eastAsia="ru-UA"/>
          <w14:ligatures w14:val="none"/>
        </w:rPr>
        <w:t>[40]</w:t>
      </w:r>
      <w:r w:rsidRPr="0035171E">
        <w:rPr>
          <w:sz w:val="28"/>
          <w:szCs w:val="28"/>
          <w:lang w:val="ru-UA" w:eastAsia="ru-UA"/>
          <w14:ligatures w14:val="none"/>
        </w:rPr>
        <w:t>.</w:t>
      </w:r>
    </w:p>
    <w:p w14:paraId="60F76BFE" w14:textId="4204B164" w:rsidR="0035171E" w:rsidRPr="00BB5FF2" w:rsidRDefault="0035171E" w:rsidP="00BB5FF2">
      <w:pPr>
        <w:spacing w:before="100" w:beforeAutospacing="1" w:after="100" w:afterAutospacing="1" w:line="360" w:lineRule="auto"/>
        <w:ind w:firstLine="720"/>
        <w:contextualSpacing/>
        <w:jc w:val="both"/>
        <w:rPr>
          <w:sz w:val="28"/>
          <w:szCs w:val="28"/>
          <w:lang w:val="ru-UA" w:eastAsia="ru-UA"/>
          <w14:ligatures w14:val="none"/>
        </w:rPr>
      </w:pPr>
      <w:r w:rsidRPr="0035171E">
        <w:rPr>
          <w:sz w:val="28"/>
          <w:szCs w:val="28"/>
          <w:lang w:val="ru-UA" w:eastAsia="ru-UA"/>
          <w14:ligatures w14:val="none"/>
        </w:rPr>
        <w:t xml:space="preserve">Таким чином, </w:t>
      </w:r>
      <w:proofErr w:type="spellStart"/>
      <w:r w:rsidRPr="0035171E">
        <w:rPr>
          <w:sz w:val="28"/>
          <w:szCs w:val="28"/>
          <w:lang w:val="ru-UA" w:eastAsia="ru-UA"/>
          <w14:ligatures w14:val="none"/>
        </w:rPr>
        <w:t>аналітичний</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етап</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підтвердив</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важливість</w:t>
      </w:r>
      <w:proofErr w:type="spellEnd"/>
      <w:r w:rsidRPr="0035171E">
        <w:rPr>
          <w:sz w:val="28"/>
          <w:szCs w:val="28"/>
          <w:lang w:val="ru-UA" w:eastAsia="ru-UA"/>
          <w14:ligatures w14:val="none"/>
        </w:rPr>
        <w:t xml:space="preserve"> комплексного </w:t>
      </w:r>
      <w:proofErr w:type="spellStart"/>
      <w:r w:rsidRPr="0035171E">
        <w:rPr>
          <w:sz w:val="28"/>
          <w:szCs w:val="28"/>
          <w:lang w:val="ru-UA" w:eastAsia="ru-UA"/>
          <w14:ligatures w14:val="none"/>
        </w:rPr>
        <w:t>підходу</w:t>
      </w:r>
      <w:proofErr w:type="spellEnd"/>
      <w:r w:rsidRPr="0035171E">
        <w:rPr>
          <w:sz w:val="28"/>
          <w:szCs w:val="28"/>
          <w:lang w:val="ru-UA" w:eastAsia="ru-UA"/>
          <w14:ligatures w14:val="none"/>
        </w:rPr>
        <w:t xml:space="preserve"> до </w:t>
      </w:r>
      <w:proofErr w:type="spellStart"/>
      <w:r w:rsidRPr="0035171E">
        <w:rPr>
          <w:sz w:val="28"/>
          <w:szCs w:val="28"/>
          <w:lang w:val="ru-UA" w:eastAsia="ru-UA"/>
          <w14:ligatures w14:val="none"/>
        </w:rPr>
        <w:t>вивчення</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девіантної</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поведінки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що</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включає</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поєднання</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кількісних</w:t>
      </w:r>
      <w:proofErr w:type="spellEnd"/>
      <w:r w:rsidRPr="0035171E">
        <w:rPr>
          <w:sz w:val="28"/>
          <w:szCs w:val="28"/>
          <w:lang w:val="ru-UA" w:eastAsia="ru-UA"/>
          <w14:ligatures w14:val="none"/>
        </w:rPr>
        <w:t xml:space="preserve"> і </w:t>
      </w:r>
      <w:proofErr w:type="spellStart"/>
      <w:r w:rsidRPr="0035171E">
        <w:rPr>
          <w:sz w:val="28"/>
          <w:szCs w:val="28"/>
          <w:lang w:val="ru-UA" w:eastAsia="ru-UA"/>
          <w14:ligatures w14:val="none"/>
        </w:rPr>
        <w:t>якісних</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методів</w:t>
      </w:r>
      <w:proofErr w:type="spellEnd"/>
      <w:r w:rsidRPr="0035171E">
        <w:rPr>
          <w:sz w:val="28"/>
          <w:szCs w:val="28"/>
          <w:lang w:val="ru-UA" w:eastAsia="ru-UA"/>
          <w14:ligatures w14:val="none"/>
        </w:rPr>
        <w:t xml:space="preserve">, а також </w:t>
      </w:r>
      <w:proofErr w:type="spellStart"/>
      <w:r w:rsidRPr="0035171E">
        <w:rPr>
          <w:sz w:val="28"/>
          <w:szCs w:val="28"/>
          <w:lang w:val="ru-UA" w:eastAsia="ru-UA"/>
          <w14:ligatures w14:val="none"/>
        </w:rPr>
        <w:t>врахування</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соціально-психологічного</w:t>
      </w:r>
      <w:proofErr w:type="spellEnd"/>
      <w:r w:rsidRPr="0035171E">
        <w:rPr>
          <w:sz w:val="28"/>
          <w:szCs w:val="28"/>
          <w:lang w:val="ru-UA" w:eastAsia="ru-UA"/>
          <w14:ligatures w14:val="none"/>
        </w:rPr>
        <w:t xml:space="preserve"> та </w:t>
      </w:r>
      <w:proofErr w:type="spellStart"/>
      <w:r w:rsidRPr="0035171E">
        <w:rPr>
          <w:sz w:val="28"/>
          <w:szCs w:val="28"/>
          <w:lang w:val="ru-UA" w:eastAsia="ru-UA"/>
          <w14:ligatures w14:val="none"/>
        </w:rPr>
        <w:t>вікового</w:t>
      </w:r>
      <w:proofErr w:type="spellEnd"/>
      <w:r w:rsidRPr="0035171E">
        <w:rPr>
          <w:sz w:val="28"/>
          <w:szCs w:val="28"/>
          <w:lang w:val="ru-UA" w:eastAsia="ru-UA"/>
          <w14:ligatures w14:val="none"/>
        </w:rPr>
        <w:t xml:space="preserve"> контексту. </w:t>
      </w:r>
      <w:proofErr w:type="spellStart"/>
      <w:r w:rsidRPr="0035171E">
        <w:rPr>
          <w:sz w:val="28"/>
          <w:szCs w:val="28"/>
          <w:lang w:val="ru-UA" w:eastAsia="ru-UA"/>
          <w14:ligatures w14:val="none"/>
        </w:rPr>
        <w:t>Систематизація</w:t>
      </w:r>
      <w:proofErr w:type="spellEnd"/>
      <w:r w:rsidRPr="0035171E">
        <w:rPr>
          <w:sz w:val="28"/>
          <w:szCs w:val="28"/>
          <w:lang w:val="ru-UA" w:eastAsia="ru-UA"/>
          <w14:ligatures w14:val="none"/>
        </w:rPr>
        <w:t xml:space="preserve"> та </w:t>
      </w:r>
      <w:proofErr w:type="spellStart"/>
      <w:r w:rsidRPr="0035171E">
        <w:rPr>
          <w:sz w:val="28"/>
          <w:szCs w:val="28"/>
          <w:lang w:val="ru-UA" w:eastAsia="ru-UA"/>
          <w14:ligatures w14:val="none"/>
        </w:rPr>
        <w:t>обробка</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отриманих</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даних</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створюють</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надійну</w:t>
      </w:r>
      <w:proofErr w:type="spellEnd"/>
      <w:r w:rsidRPr="0035171E">
        <w:rPr>
          <w:sz w:val="28"/>
          <w:szCs w:val="28"/>
          <w:lang w:val="ru-UA" w:eastAsia="ru-UA"/>
          <w14:ligatures w14:val="none"/>
        </w:rPr>
        <w:t xml:space="preserve"> </w:t>
      </w:r>
      <w:r w:rsidRPr="0035171E">
        <w:rPr>
          <w:sz w:val="28"/>
          <w:szCs w:val="28"/>
          <w:lang w:val="ru-UA" w:eastAsia="ru-UA"/>
          <w14:ligatures w14:val="none"/>
        </w:rPr>
        <w:lastRenderedPageBreak/>
        <w:t xml:space="preserve">основу для </w:t>
      </w:r>
      <w:proofErr w:type="spellStart"/>
      <w:r w:rsidRPr="0035171E">
        <w:rPr>
          <w:sz w:val="28"/>
          <w:szCs w:val="28"/>
          <w:lang w:val="ru-UA" w:eastAsia="ru-UA"/>
          <w14:ligatures w14:val="none"/>
        </w:rPr>
        <w:t>подальшого</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планування</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корекційних</w:t>
      </w:r>
      <w:proofErr w:type="spellEnd"/>
      <w:r w:rsidRPr="0035171E">
        <w:rPr>
          <w:sz w:val="28"/>
          <w:szCs w:val="28"/>
          <w:lang w:val="ru-UA" w:eastAsia="ru-UA"/>
          <w14:ligatures w14:val="none"/>
        </w:rPr>
        <w:t xml:space="preserve"> та </w:t>
      </w:r>
      <w:proofErr w:type="spellStart"/>
      <w:r w:rsidRPr="0035171E">
        <w:rPr>
          <w:sz w:val="28"/>
          <w:szCs w:val="28"/>
          <w:lang w:val="ru-UA" w:eastAsia="ru-UA"/>
          <w14:ligatures w14:val="none"/>
        </w:rPr>
        <w:t>профілактичних</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заходів</w:t>
      </w:r>
      <w:proofErr w:type="spellEnd"/>
      <w:r w:rsidRPr="0035171E">
        <w:rPr>
          <w:sz w:val="28"/>
          <w:szCs w:val="28"/>
          <w:lang w:val="ru-UA" w:eastAsia="ru-UA"/>
          <w14:ligatures w14:val="none"/>
        </w:rPr>
        <w:t xml:space="preserve"> у </w:t>
      </w:r>
      <w:proofErr w:type="spellStart"/>
      <w:r w:rsidRPr="0035171E">
        <w:rPr>
          <w:sz w:val="28"/>
          <w:szCs w:val="28"/>
          <w:lang w:val="ru-UA" w:eastAsia="ru-UA"/>
          <w14:ligatures w14:val="none"/>
        </w:rPr>
        <w:t>школі</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спрямованих</w:t>
      </w:r>
      <w:proofErr w:type="spellEnd"/>
      <w:r w:rsidRPr="0035171E">
        <w:rPr>
          <w:sz w:val="28"/>
          <w:szCs w:val="28"/>
          <w:lang w:val="ru-UA" w:eastAsia="ru-UA"/>
          <w14:ligatures w14:val="none"/>
        </w:rPr>
        <w:t xml:space="preserve"> на </w:t>
      </w:r>
      <w:proofErr w:type="spellStart"/>
      <w:r w:rsidRPr="0035171E">
        <w:rPr>
          <w:sz w:val="28"/>
          <w:szCs w:val="28"/>
          <w:lang w:val="ru-UA" w:eastAsia="ru-UA"/>
          <w14:ligatures w14:val="none"/>
        </w:rPr>
        <w:t>розвиток</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соціально</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адаптованих</w:t>
      </w:r>
      <w:proofErr w:type="spellEnd"/>
      <w:r w:rsidRPr="0035171E">
        <w:rPr>
          <w:sz w:val="28"/>
          <w:szCs w:val="28"/>
          <w:lang w:val="ru-UA" w:eastAsia="ru-UA"/>
          <w14:ligatures w14:val="none"/>
        </w:rPr>
        <w:t xml:space="preserve"> моделей </w:t>
      </w:r>
      <w:proofErr w:type="spellStart"/>
      <w:r w:rsidRPr="0035171E">
        <w:rPr>
          <w:sz w:val="28"/>
          <w:szCs w:val="28"/>
          <w:lang w:val="ru-UA" w:eastAsia="ru-UA"/>
          <w14:ligatures w14:val="none"/>
        </w:rPr>
        <w:t>поведінки</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серед</w:t>
      </w:r>
      <w:proofErr w:type="spellEnd"/>
      <w:r w:rsidRPr="0035171E">
        <w:rPr>
          <w:sz w:val="28"/>
          <w:szCs w:val="28"/>
          <w:lang w:val="ru-UA" w:eastAsia="ru-UA"/>
          <w14:ligatures w14:val="none"/>
        </w:rPr>
        <w:t xml:space="preserve"> </w:t>
      </w:r>
      <w:proofErr w:type="spellStart"/>
      <w:r w:rsidRPr="0035171E">
        <w:rPr>
          <w:sz w:val="28"/>
          <w:szCs w:val="28"/>
          <w:lang w:val="ru-UA" w:eastAsia="ru-UA"/>
          <w14:ligatures w14:val="none"/>
        </w:rPr>
        <w:t>підлітків</w:t>
      </w:r>
      <w:proofErr w:type="spellEnd"/>
      <w:r w:rsidRPr="0035171E">
        <w:rPr>
          <w:sz w:val="28"/>
          <w:szCs w:val="28"/>
          <w:lang w:val="ru-UA" w:eastAsia="ru-UA"/>
          <w14:ligatures w14:val="none"/>
        </w:rPr>
        <w:t>.</w:t>
      </w:r>
    </w:p>
    <w:p w14:paraId="260CB487" w14:textId="4177CDBF" w:rsidR="0035171E" w:rsidRPr="00BB5FF2" w:rsidRDefault="0035171E" w:rsidP="00BB5FF2">
      <w:pPr>
        <w:pStyle w:val="2"/>
        <w:rPr>
          <w:rFonts w:ascii="Times New Roman" w:hAnsi="Times New Roman" w:cs="Times New Roman"/>
          <w:b/>
          <w:bCs/>
          <w:color w:val="000000" w:themeColor="text1"/>
          <w:sz w:val="28"/>
          <w:szCs w:val="28"/>
          <w:lang w:eastAsia="ru-UA"/>
          <w14:ligatures w14:val="none"/>
        </w:rPr>
      </w:pPr>
      <w:bookmarkStart w:id="11" w:name="_Toc213107043"/>
      <w:r w:rsidRPr="00BB5FF2">
        <w:rPr>
          <w:rFonts w:ascii="Times New Roman" w:hAnsi="Times New Roman" w:cs="Times New Roman"/>
          <w:b/>
          <w:bCs/>
          <w:color w:val="000000" w:themeColor="text1"/>
          <w:sz w:val="28"/>
          <w:szCs w:val="28"/>
          <w:lang w:eastAsia="ru-UA"/>
          <w14:ligatures w14:val="none"/>
        </w:rPr>
        <w:t>2.3. Аналіз отриманих результатів і визначення провідних детермінант девіантної поведінки</w:t>
      </w:r>
      <w:bookmarkEnd w:id="11"/>
    </w:p>
    <w:p w14:paraId="2026288E" w14:textId="6EC4468A" w:rsidR="00D05D72" w:rsidRPr="00D05D72" w:rsidRDefault="00D05D72" w:rsidP="00D05D7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D05D72">
        <w:rPr>
          <w:sz w:val="28"/>
          <w:szCs w:val="28"/>
          <w:lang w:val="ru-UA" w:eastAsia="ru-UA"/>
          <w14:ligatures w14:val="none"/>
        </w:rPr>
        <w:t>Соціальна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адаптація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підлітків</w:t>
      </w:r>
      <w:proofErr w:type="spellEnd"/>
      <w:r w:rsidRPr="00D05D72">
        <w:rPr>
          <w:sz w:val="28"/>
          <w:szCs w:val="28"/>
          <w:lang w:val="ru-UA" w:eastAsia="ru-UA"/>
          <w14:ligatures w14:val="none"/>
        </w:rPr>
        <w:t xml:space="preserve"> є одним </w:t>
      </w:r>
      <w:proofErr w:type="spellStart"/>
      <w:r w:rsidRPr="00D05D72">
        <w:rPr>
          <w:sz w:val="28"/>
          <w:szCs w:val="28"/>
          <w:lang w:val="ru-UA" w:eastAsia="ru-UA"/>
          <w14:ligatures w14:val="none"/>
        </w:rPr>
        <w:t>із</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ключових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чинників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визначають</w:t>
      </w:r>
      <w:proofErr w:type="spellEnd"/>
      <w:r w:rsidRPr="00D05D72">
        <w:rPr>
          <w:sz w:val="28"/>
          <w:szCs w:val="28"/>
          <w:lang w:val="ru-UA" w:eastAsia="ru-UA"/>
          <w14:ligatures w14:val="none"/>
        </w:rPr>
        <w:t xml:space="preserve"> характер </w:t>
      </w:r>
      <w:proofErr w:type="spellStart"/>
      <w:r w:rsidRPr="00D05D72">
        <w:rPr>
          <w:sz w:val="28"/>
          <w:szCs w:val="28"/>
          <w:lang w:val="ru-UA" w:eastAsia="ru-UA"/>
          <w14:ligatures w14:val="none"/>
        </w:rPr>
        <w:t>їхньої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поведінки</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колективі</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схильність</w:t>
      </w:r>
      <w:proofErr w:type="spellEnd"/>
      <w:r w:rsidRPr="00D05D72">
        <w:rPr>
          <w:sz w:val="28"/>
          <w:szCs w:val="28"/>
          <w:lang w:val="ru-UA" w:eastAsia="ru-UA"/>
          <w14:ligatures w14:val="none"/>
        </w:rPr>
        <w:t xml:space="preserve"> до </w:t>
      </w:r>
      <w:proofErr w:type="spellStart"/>
      <w:r w:rsidRPr="00D05D72">
        <w:rPr>
          <w:sz w:val="28"/>
          <w:szCs w:val="28"/>
          <w:lang w:val="ru-UA" w:eastAsia="ru-UA"/>
          <w14:ligatures w14:val="none"/>
        </w:rPr>
        <w:t>девіантних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проявів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Підлітковий</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вік</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характеризується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інтенсивним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формуванням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особистості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підвищеною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емоційною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чутливістю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активним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прагненням</w:t>
      </w:r>
      <w:proofErr w:type="spellEnd"/>
      <w:r w:rsidRPr="00D05D72">
        <w:rPr>
          <w:sz w:val="28"/>
          <w:szCs w:val="28"/>
          <w:lang w:val="ru-UA" w:eastAsia="ru-UA"/>
          <w14:ligatures w14:val="none"/>
        </w:rPr>
        <w:t xml:space="preserve"> до </w:t>
      </w:r>
      <w:proofErr w:type="spellStart"/>
      <w:r w:rsidRPr="00D05D72">
        <w:rPr>
          <w:sz w:val="28"/>
          <w:szCs w:val="28"/>
          <w:lang w:val="ru-UA" w:eastAsia="ru-UA"/>
          <w14:ligatures w14:val="none"/>
        </w:rPr>
        <w:t>самостійності</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одночасною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залежністю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від</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оцінки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однолітків</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цей</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період</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молоді</w:t>
      </w:r>
      <w:proofErr w:type="spellEnd"/>
      <w:r w:rsidRPr="00D05D72">
        <w:rPr>
          <w:sz w:val="28"/>
          <w:szCs w:val="28"/>
          <w:lang w:val="ru-UA" w:eastAsia="ru-UA"/>
          <w14:ligatures w14:val="none"/>
        </w:rPr>
        <w:t xml:space="preserve"> люди </w:t>
      </w:r>
      <w:proofErr w:type="spellStart"/>
      <w:r w:rsidRPr="00D05D72">
        <w:rPr>
          <w:sz w:val="28"/>
          <w:szCs w:val="28"/>
          <w:lang w:val="ru-UA" w:eastAsia="ru-UA"/>
          <w14:ligatures w14:val="none"/>
        </w:rPr>
        <w:t>формують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власну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ідентичність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встановлюють</w:t>
      </w:r>
      <w:proofErr w:type="spellEnd"/>
      <w:r w:rsidRPr="00D05D72">
        <w:rPr>
          <w:sz w:val="28"/>
          <w:szCs w:val="28"/>
          <w:lang w:val="ru-UA" w:eastAsia="ru-UA"/>
          <w14:ligatures w14:val="none"/>
        </w:rPr>
        <w:t xml:space="preserve"> систему </w:t>
      </w:r>
      <w:proofErr w:type="spellStart"/>
      <w:r w:rsidRPr="00D05D72">
        <w:rPr>
          <w:sz w:val="28"/>
          <w:szCs w:val="28"/>
          <w:lang w:val="ru-UA" w:eastAsia="ru-UA"/>
          <w14:ligatures w14:val="none"/>
        </w:rPr>
        <w:t>цінностей</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вчаться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керувати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емоціями</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взаємодіяти</w:t>
      </w:r>
      <w:proofErr w:type="spellEnd"/>
      <w:r w:rsidRPr="00D05D72">
        <w:rPr>
          <w:sz w:val="28"/>
          <w:szCs w:val="28"/>
          <w:lang w:val="ru-UA" w:eastAsia="ru-UA"/>
          <w14:ligatures w14:val="none"/>
        </w:rPr>
        <w:t xml:space="preserve"> з </w:t>
      </w:r>
      <w:proofErr w:type="spellStart"/>
      <w:r w:rsidRPr="00D05D72">
        <w:rPr>
          <w:sz w:val="28"/>
          <w:szCs w:val="28"/>
          <w:lang w:val="ru-UA" w:eastAsia="ru-UA"/>
          <w14:ligatures w14:val="none"/>
        </w:rPr>
        <w:t>іншими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Саме</w:t>
      </w:r>
      <w:proofErr w:type="spellEnd"/>
      <w:r w:rsidRPr="00D05D72">
        <w:rPr>
          <w:sz w:val="28"/>
          <w:szCs w:val="28"/>
          <w:lang w:val="ru-UA" w:eastAsia="ru-UA"/>
          <w14:ligatures w14:val="none"/>
        </w:rPr>
        <w:t xml:space="preserve"> тому </w:t>
      </w:r>
      <w:proofErr w:type="spellStart"/>
      <w:r w:rsidRPr="00D05D72">
        <w:rPr>
          <w:sz w:val="28"/>
          <w:szCs w:val="28"/>
          <w:lang w:val="ru-UA" w:eastAsia="ru-UA"/>
          <w14:ligatures w14:val="none"/>
        </w:rPr>
        <w:t>здатність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ефективно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взаємодіяти</w:t>
      </w:r>
      <w:proofErr w:type="spellEnd"/>
      <w:r w:rsidRPr="00D05D72">
        <w:rPr>
          <w:sz w:val="28"/>
          <w:szCs w:val="28"/>
          <w:lang w:val="ru-UA" w:eastAsia="ru-UA"/>
          <w14:ligatures w14:val="none"/>
        </w:rPr>
        <w:t xml:space="preserve"> з </w:t>
      </w:r>
      <w:proofErr w:type="spellStart"/>
      <w:r w:rsidRPr="00D05D72">
        <w:rPr>
          <w:sz w:val="28"/>
          <w:szCs w:val="28"/>
          <w:lang w:val="ru-UA" w:eastAsia="ru-UA"/>
          <w14:ligatures w14:val="none"/>
        </w:rPr>
        <w:t>оточенням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брати</w:t>
      </w:r>
      <w:proofErr w:type="spellEnd"/>
      <w:r w:rsidRPr="00D05D72">
        <w:rPr>
          <w:sz w:val="28"/>
          <w:szCs w:val="28"/>
          <w:lang w:val="ru-UA" w:eastAsia="ru-UA"/>
          <w14:ligatures w14:val="none"/>
        </w:rPr>
        <w:t xml:space="preserve"> участь у </w:t>
      </w:r>
      <w:proofErr w:type="spellStart"/>
      <w:r w:rsidRPr="00D05D72">
        <w:rPr>
          <w:sz w:val="28"/>
          <w:szCs w:val="28"/>
          <w:lang w:val="ru-UA" w:eastAsia="ru-UA"/>
          <w14:ligatures w14:val="none"/>
        </w:rPr>
        <w:t>колективних</w:t>
      </w:r>
      <w:proofErr w:type="spellEnd"/>
      <w:r w:rsidRPr="00D05D72">
        <w:rPr>
          <w:sz w:val="28"/>
          <w:szCs w:val="28"/>
          <w:lang w:val="ru-UA" w:eastAsia="ru-UA"/>
          <w14:ligatures w14:val="none"/>
        </w:rPr>
        <w:t xml:space="preserve"> заходах і </w:t>
      </w:r>
      <w:proofErr w:type="spellStart"/>
      <w:r w:rsidRPr="00D05D72">
        <w:rPr>
          <w:sz w:val="28"/>
          <w:szCs w:val="28"/>
          <w:lang w:val="ru-UA" w:eastAsia="ru-UA"/>
          <w14:ligatures w14:val="none"/>
        </w:rPr>
        <w:t>відчувати</w:t>
      </w:r>
      <w:proofErr w:type="spellEnd"/>
      <w:r w:rsidRPr="00D05D72">
        <w:rPr>
          <w:sz w:val="28"/>
          <w:szCs w:val="28"/>
          <w:lang w:val="ru-UA" w:eastAsia="ru-UA"/>
          <w14:ligatures w14:val="none"/>
        </w:rPr>
        <w:t xml:space="preserve"> себе </w:t>
      </w:r>
      <w:proofErr w:type="spellStart"/>
      <w:r w:rsidRPr="00D05D72">
        <w:rPr>
          <w:sz w:val="28"/>
          <w:szCs w:val="28"/>
          <w:lang w:val="ru-UA" w:eastAsia="ru-UA"/>
          <w14:ligatures w14:val="none"/>
        </w:rPr>
        <w:t>частиною</w:t>
      </w:r>
      <w:proofErr w:type="spellEnd"/>
      <w:r w:rsidRPr="00D05D72">
        <w:rPr>
          <w:sz w:val="28"/>
          <w:szCs w:val="28"/>
          <w:lang w:val="ru-UA" w:eastAsia="ru-UA"/>
          <w14:ligatures w14:val="none"/>
        </w:rPr>
        <w:t xml:space="preserve"> групи </w:t>
      </w:r>
      <w:proofErr w:type="spellStart"/>
      <w:r w:rsidRPr="00D05D72">
        <w:rPr>
          <w:sz w:val="28"/>
          <w:szCs w:val="28"/>
          <w:lang w:val="ru-UA" w:eastAsia="ru-UA"/>
          <w14:ligatures w14:val="none"/>
        </w:rPr>
        <w:t>стає</w:t>
      </w:r>
      <w:proofErr w:type="spellEnd"/>
      <w:r w:rsidRPr="00D05D72">
        <w:rPr>
          <w:sz w:val="28"/>
          <w:szCs w:val="28"/>
          <w:lang w:val="ru-UA" w:eastAsia="ru-UA"/>
          <w14:ligatures w14:val="none"/>
        </w:rPr>
        <w:t xml:space="preserve"> критичною для </w:t>
      </w:r>
      <w:proofErr w:type="spellStart"/>
      <w:r w:rsidRPr="00D05D72">
        <w:rPr>
          <w:sz w:val="28"/>
          <w:szCs w:val="28"/>
          <w:lang w:val="ru-UA" w:eastAsia="ru-UA"/>
          <w14:ligatures w14:val="none"/>
        </w:rPr>
        <w:t>психоемоційного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благополуччя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підлітка</w:t>
      </w:r>
      <w:proofErr w:type="spellEnd"/>
      <w:r w:rsidR="00FB3FA2">
        <w:rPr>
          <w:sz w:val="28"/>
          <w:szCs w:val="28"/>
          <w:lang w:val="ru-UA" w:eastAsia="ru-UA"/>
          <w14:ligatures w14:val="none"/>
        </w:rPr>
        <w:t>[49]</w:t>
      </w:r>
      <w:r w:rsidRPr="00D05D72">
        <w:rPr>
          <w:sz w:val="28"/>
          <w:szCs w:val="28"/>
          <w:lang w:val="ru-UA" w:eastAsia="ru-UA"/>
          <w14:ligatures w14:val="none"/>
        </w:rPr>
        <w:t>.</w:t>
      </w:r>
    </w:p>
    <w:p w14:paraId="72EE9C16" w14:textId="77777777" w:rsidR="00D05D72" w:rsidRPr="00D05D72" w:rsidRDefault="00D05D72" w:rsidP="00D05D7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D05D72">
        <w:rPr>
          <w:sz w:val="28"/>
          <w:szCs w:val="28"/>
          <w:lang w:val="ru-UA" w:eastAsia="ru-UA"/>
          <w14:ligatures w14:val="none"/>
        </w:rPr>
        <w:t>Результати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дослідження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проведеного</w:t>
      </w:r>
      <w:proofErr w:type="spellEnd"/>
      <w:r w:rsidRPr="00D05D72">
        <w:rPr>
          <w:sz w:val="28"/>
          <w:szCs w:val="28"/>
          <w:lang w:val="ru-UA" w:eastAsia="ru-UA"/>
          <w14:ligatures w14:val="none"/>
        </w:rPr>
        <w:t xml:space="preserve"> за </w:t>
      </w:r>
      <w:proofErr w:type="spellStart"/>
      <w:r w:rsidRPr="00D05D72">
        <w:rPr>
          <w:sz w:val="28"/>
          <w:szCs w:val="28"/>
          <w:lang w:val="ru-UA" w:eastAsia="ru-UA"/>
          <w14:ligatures w14:val="none"/>
        </w:rPr>
        <w:t>допомогою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опитувальника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адаптації</w:t>
      </w:r>
      <w:proofErr w:type="spellEnd"/>
      <w:r w:rsidRPr="00D05D72">
        <w:rPr>
          <w:sz w:val="28"/>
          <w:szCs w:val="28"/>
          <w:lang w:val="ru-UA" w:eastAsia="ru-UA"/>
          <w14:ligatures w14:val="none"/>
        </w:rPr>
        <w:t xml:space="preserve">, показали,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частини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спостерігаються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певні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труднощі</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соціальній</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інтеграції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Зокрема</w:t>
      </w:r>
      <w:proofErr w:type="spellEnd"/>
      <w:r w:rsidRPr="00D05D72">
        <w:rPr>
          <w:sz w:val="28"/>
          <w:szCs w:val="28"/>
          <w:lang w:val="ru-UA" w:eastAsia="ru-UA"/>
          <w14:ligatures w14:val="none"/>
        </w:rPr>
        <w:t xml:space="preserve">, 22 % </w:t>
      </w:r>
      <w:proofErr w:type="spellStart"/>
      <w:r w:rsidRPr="00D05D72">
        <w:rPr>
          <w:sz w:val="28"/>
          <w:szCs w:val="28"/>
          <w:lang w:val="ru-UA" w:eastAsia="ru-UA"/>
          <w14:ligatures w14:val="none"/>
        </w:rPr>
        <w:t>респондентів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відзначили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проблеми</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спілкуванні</w:t>
      </w:r>
      <w:proofErr w:type="spellEnd"/>
      <w:r w:rsidRPr="00D05D72">
        <w:rPr>
          <w:sz w:val="28"/>
          <w:szCs w:val="28"/>
          <w:lang w:val="ru-UA" w:eastAsia="ru-UA"/>
          <w14:ligatures w14:val="none"/>
        </w:rPr>
        <w:t xml:space="preserve"> з </w:t>
      </w:r>
      <w:proofErr w:type="spellStart"/>
      <w:r w:rsidRPr="00D05D72">
        <w:rPr>
          <w:sz w:val="28"/>
          <w:szCs w:val="28"/>
          <w:lang w:val="ru-UA" w:eastAsia="ru-UA"/>
          <w14:ligatures w14:val="none"/>
        </w:rPr>
        <w:t>однолітками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проявлялося</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частих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конфліктах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небажанні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брати</w:t>
      </w:r>
      <w:proofErr w:type="spellEnd"/>
      <w:r w:rsidRPr="00D05D72">
        <w:rPr>
          <w:sz w:val="28"/>
          <w:szCs w:val="28"/>
          <w:lang w:val="ru-UA" w:eastAsia="ru-UA"/>
          <w14:ligatures w14:val="none"/>
        </w:rPr>
        <w:t xml:space="preserve"> участь у </w:t>
      </w:r>
      <w:proofErr w:type="spellStart"/>
      <w:r w:rsidRPr="00D05D72">
        <w:rPr>
          <w:sz w:val="28"/>
          <w:szCs w:val="28"/>
          <w:lang w:val="ru-UA" w:eastAsia="ru-UA"/>
          <w14:ligatures w14:val="none"/>
        </w:rPr>
        <w:t>групових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заняттях</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відчутті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ізоляції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Це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може</w:t>
      </w:r>
      <w:proofErr w:type="spellEnd"/>
      <w:r w:rsidRPr="00D05D72">
        <w:rPr>
          <w:sz w:val="28"/>
          <w:szCs w:val="28"/>
          <w:lang w:val="ru-UA" w:eastAsia="ru-UA"/>
          <w14:ligatures w14:val="none"/>
        </w:rPr>
        <w:t xml:space="preserve"> бути </w:t>
      </w:r>
      <w:proofErr w:type="spellStart"/>
      <w:r w:rsidRPr="00D05D72">
        <w:rPr>
          <w:sz w:val="28"/>
          <w:szCs w:val="28"/>
          <w:lang w:val="ru-UA" w:eastAsia="ru-UA"/>
          <w14:ligatures w14:val="none"/>
        </w:rPr>
        <w:t>пов’язано</w:t>
      </w:r>
      <w:proofErr w:type="spellEnd"/>
      <w:r w:rsidRPr="00D05D72">
        <w:rPr>
          <w:sz w:val="28"/>
          <w:szCs w:val="28"/>
          <w:lang w:val="ru-UA" w:eastAsia="ru-UA"/>
          <w14:ligatures w14:val="none"/>
        </w:rPr>
        <w:t xml:space="preserve"> як </w:t>
      </w:r>
      <w:proofErr w:type="spellStart"/>
      <w:r w:rsidRPr="00D05D72">
        <w:rPr>
          <w:sz w:val="28"/>
          <w:szCs w:val="28"/>
          <w:lang w:val="ru-UA" w:eastAsia="ru-UA"/>
          <w14:ligatures w14:val="none"/>
        </w:rPr>
        <w:t>із</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індивідуальними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психологічними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особливостями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учнів</w:t>
      </w:r>
      <w:proofErr w:type="spellEnd"/>
      <w:r w:rsidRPr="00D05D72">
        <w:rPr>
          <w:sz w:val="28"/>
          <w:szCs w:val="28"/>
          <w:lang w:val="ru-UA" w:eastAsia="ru-UA"/>
          <w14:ligatures w14:val="none"/>
        </w:rPr>
        <w:t xml:space="preserve">, так і з </w:t>
      </w:r>
      <w:proofErr w:type="spellStart"/>
      <w:r w:rsidRPr="00D05D72">
        <w:rPr>
          <w:sz w:val="28"/>
          <w:szCs w:val="28"/>
          <w:lang w:val="ru-UA" w:eastAsia="ru-UA"/>
          <w14:ligatures w14:val="none"/>
        </w:rPr>
        <w:t>загальним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соціальним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кліматом</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класі</w:t>
      </w:r>
      <w:proofErr w:type="spellEnd"/>
      <w:r w:rsidRPr="00D05D72">
        <w:rPr>
          <w:sz w:val="28"/>
          <w:szCs w:val="28"/>
          <w:lang w:val="ru-UA" w:eastAsia="ru-UA"/>
          <w14:ligatures w14:val="none"/>
        </w:rPr>
        <w:t xml:space="preserve">, де не </w:t>
      </w:r>
      <w:proofErr w:type="spellStart"/>
      <w:r w:rsidRPr="00D05D72">
        <w:rPr>
          <w:sz w:val="28"/>
          <w:szCs w:val="28"/>
          <w:lang w:val="ru-UA" w:eastAsia="ru-UA"/>
          <w14:ligatures w14:val="none"/>
        </w:rPr>
        <w:t>завжди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формується</w:t>
      </w:r>
      <w:proofErr w:type="spellEnd"/>
      <w:r w:rsidRPr="00D05D72">
        <w:rPr>
          <w:sz w:val="28"/>
          <w:szCs w:val="28"/>
          <w:lang w:val="ru-UA" w:eastAsia="ru-UA"/>
          <w14:ligatures w14:val="none"/>
        </w:rPr>
        <w:t xml:space="preserve"> атмосфера </w:t>
      </w:r>
      <w:proofErr w:type="spellStart"/>
      <w:r w:rsidRPr="00D05D72">
        <w:rPr>
          <w:sz w:val="28"/>
          <w:szCs w:val="28"/>
          <w:lang w:val="ru-UA" w:eastAsia="ru-UA"/>
          <w14:ligatures w14:val="none"/>
        </w:rPr>
        <w:t>підтримки</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взаємоповаги</w:t>
      </w:r>
      <w:proofErr w:type="spellEnd"/>
      <w:r w:rsidRPr="00D05D72">
        <w:rPr>
          <w:sz w:val="28"/>
          <w:szCs w:val="28"/>
          <w:lang w:val="ru-UA" w:eastAsia="ru-UA"/>
          <w14:ligatures w14:val="none"/>
        </w:rPr>
        <w:t>.</w:t>
      </w:r>
    </w:p>
    <w:p w14:paraId="46E6E34A" w14:textId="77777777" w:rsidR="00D05D72" w:rsidRPr="00D05D72" w:rsidRDefault="00D05D72" w:rsidP="00D05D7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D05D72">
        <w:rPr>
          <w:sz w:val="28"/>
          <w:szCs w:val="28"/>
          <w:lang w:val="ru-UA" w:eastAsia="ru-UA"/>
          <w14:ligatures w14:val="none"/>
        </w:rPr>
        <w:t>Крім</w:t>
      </w:r>
      <w:proofErr w:type="spellEnd"/>
      <w:r w:rsidRPr="00D05D72">
        <w:rPr>
          <w:sz w:val="28"/>
          <w:szCs w:val="28"/>
          <w:lang w:val="ru-UA" w:eastAsia="ru-UA"/>
          <w14:ligatures w14:val="none"/>
        </w:rPr>
        <w:t xml:space="preserve"> того, 15 % </w:t>
      </w:r>
      <w:proofErr w:type="spellStart"/>
      <w:r w:rsidRPr="00D05D72">
        <w:rPr>
          <w:sz w:val="28"/>
          <w:szCs w:val="28"/>
          <w:lang w:val="ru-UA" w:eastAsia="ru-UA"/>
          <w14:ligatures w14:val="none"/>
        </w:rPr>
        <w:t>учнів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характеризувалися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низьким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рівнем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інтеграції</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колективі</w:t>
      </w:r>
      <w:proofErr w:type="spellEnd"/>
      <w:r w:rsidRPr="00D05D72">
        <w:rPr>
          <w:sz w:val="28"/>
          <w:szCs w:val="28"/>
          <w:lang w:val="ru-UA" w:eastAsia="ru-UA"/>
          <w14:ligatures w14:val="none"/>
        </w:rPr>
        <w:t xml:space="preserve">. Вони </w:t>
      </w:r>
      <w:proofErr w:type="spellStart"/>
      <w:r w:rsidRPr="00D05D72">
        <w:rPr>
          <w:sz w:val="28"/>
          <w:szCs w:val="28"/>
          <w:lang w:val="ru-UA" w:eastAsia="ru-UA"/>
          <w14:ligatures w14:val="none"/>
        </w:rPr>
        <w:t>рідко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включалися</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спільні</w:t>
      </w:r>
      <w:proofErr w:type="spellEnd"/>
      <w:r w:rsidRPr="00D05D72">
        <w:rPr>
          <w:sz w:val="28"/>
          <w:szCs w:val="28"/>
          <w:lang w:val="ru-UA" w:eastAsia="ru-UA"/>
          <w14:ligatures w14:val="none"/>
        </w:rPr>
        <w:t xml:space="preserve"> заходи, </w:t>
      </w:r>
      <w:proofErr w:type="spellStart"/>
      <w:r w:rsidRPr="00D05D72">
        <w:rPr>
          <w:sz w:val="28"/>
          <w:szCs w:val="28"/>
          <w:lang w:val="ru-UA" w:eastAsia="ru-UA"/>
          <w14:ligatures w14:val="none"/>
        </w:rPr>
        <w:t>уникали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взаємодії</w:t>
      </w:r>
      <w:proofErr w:type="spellEnd"/>
      <w:r w:rsidRPr="00D05D72">
        <w:rPr>
          <w:sz w:val="28"/>
          <w:szCs w:val="28"/>
          <w:lang w:val="ru-UA" w:eastAsia="ru-UA"/>
          <w14:ligatures w14:val="none"/>
        </w:rPr>
        <w:t xml:space="preserve"> з </w:t>
      </w:r>
      <w:proofErr w:type="spellStart"/>
      <w:r w:rsidRPr="00D05D72">
        <w:rPr>
          <w:sz w:val="28"/>
          <w:szCs w:val="28"/>
          <w:lang w:val="ru-UA" w:eastAsia="ru-UA"/>
          <w14:ligatures w14:val="none"/>
        </w:rPr>
        <w:t>більш</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активними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однокласниками</w:t>
      </w:r>
      <w:proofErr w:type="spellEnd"/>
      <w:r w:rsidRPr="00D05D72">
        <w:rPr>
          <w:sz w:val="28"/>
          <w:szCs w:val="28"/>
          <w:lang w:val="ru-UA" w:eastAsia="ru-UA"/>
          <w14:ligatures w14:val="none"/>
        </w:rPr>
        <w:t xml:space="preserve">, а </w:t>
      </w:r>
      <w:proofErr w:type="spellStart"/>
      <w:r w:rsidRPr="00D05D72">
        <w:rPr>
          <w:sz w:val="28"/>
          <w:szCs w:val="28"/>
          <w:lang w:val="ru-UA" w:eastAsia="ru-UA"/>
          <w14:ligatures w14:val="none"/>
        </w:rPr>
        <w:t>інколи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демонстрували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ознаки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пасивності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w:t>
      </w:r>
      <w:proofErr w:type="spellEnd"/>
      <w:r w:rsidRPr="00D05D72">
        <w:rPr>
          <w:sz w:val="28"/>
          <w:szCs w:val="28"/>
          <w:lang w:val="ru-UA" w:eastAsia="ru-UA"/>
          <w14:ligatures w14:val="none"/>
        </w:rPr>
        <w:t xml:space="preserve"> час </w:t>
      </w:r>
      <w:proofErr w:type="spellStart"/>
      <w:r w:rsidRPr="00D05D72">
        <w:rPr>
          <w:sz w:val="28"/>
          <w:szCs w:val="28"/>
          <w:lang w:val="ru-UA" w:eastAsia="ru-UA"/>
          <w14:ligatures w14:val="none"/>
        </w:rPr>
        <w:t>колективної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роботи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Такі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учні</w:t>
      </w:r>
      <w:proofErr w:type="spellEnd"/>
      <w:r w:rsidRPr="00D05D72">
        <w:rPr>
          <w:sz w:val="28"/>
          <w:szCs w:val="28"/>
          <w:lang w:val="ru-UA" w:eastAsia="ru-UA"/>
          <w14:ligatures w14:val="none"/>
        </w:rPr>
        <w:t xml:space="preserve">, як правило, </w:t>
      </w:r>
      <w:proofErr w:type="spellStart"/>
      <w:r w:rsidRPr="00D05D72">
        <w:rPr>
          <w:sz w:val="28"/>
          <w:szCs w:val="28"/>
          <w:lang w:val="ru-UA" w:eastAsia="ru-UA"/>
          <w14:ligatures w14:val="none"/>
        </w:rPr>
        <w:t>відчувають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дефіцит</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підтримки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збільшує</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ризик</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розвитку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негативних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емоцій</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поведінкових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відхилень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Дослідження</w:t>
      </w:r>
      <w:proofErr w:type="spellEnd"/>
      <w:r w:rsidRPr="00D05D72">
        <w:rPr>
          <w:sz w:val="28"/>
          <w:szCs w:val="28"/>
          <w:lang w:val="ru-UA" w:eastAsia="ru-UA"/>
          <w14:ligatures w14:val="none"/>
        </w:rPr>
        <w:t xml:space="preserve"> показало,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саме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ці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підлітки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частіше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демонструють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lastRenderedPageBreak/>
        <w:t>ознаки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тривожності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підвищеної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емоційної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нестабільності</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конфліктності</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взаємодії</w:t>
      </w:r>
      <w:proofErr w:type="spellEnd"/>
      <w:r w:rsidRPr="00D05D72">
        <w:rPr>
          <w:sz w:val="28"/>
          <w:szCs w:val="28"/>
          <w:lang w:val="ru-UA" w:eastAsia="ru-UA"/>
          <w14:ligatures w14:val="none"/>
        </w:rPr>
        <w:t xml:space="preserve"> з </w:t>
      </w:r>
      <w:proofErr w:type="spellStart"/>
      <w:r w:rsidRPr="00D05D72">
        <w:rPr>
          <w:sz w:val="28"/>
          <w:szCs w:val="28"/>
          <w:lang w:val="ru-UA" w:eastAsia="ru-UA"/>
          <w14:ligatures w14:val="none"/>
        </w:rPr>
        <w:t>іншими</w:t>
      </w:r>
      <w:proofErr w:type="spellEnd"/>
      <w:r w:rsidRPr="00D05D72">
        <w:rPr>
          <w:sz w:val="28"/>
          <w:szCs w:val="28"/>
          <w:lang w:val="ru-UA" w:eastAsia="ru-UA"/>
          <w14:ligatures w14:val="none"/>
        </w:rPr>
        <w:t xml:space="preserve"> членами групи.</w:t>
      </w:r>
    </w:p>
    <w:p w14:paraId="22AA6BEC" w14:textId="7F611188" w:rsidR="00D05D72" w:rsidRPr="00D05D72" w:rsidRDefault="00D05D72" w:rsidP="00D05D7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D05D72">
        <w:rPr>
          <w:sz w:val="28"/>
          <w:szCs w:val="28"/>
          <w:lang w:val="ru-UA" w:eastAsia="ru-UA"/>
          <w14:ligatures w14:val="none"/>
        </w:rPr>
        <w:t>Особлива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увага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приділялася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взаємозв’язку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адаптації</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самооцінки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Аналіз</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результатів</w:t>
      </w:r>
      <w:proofErr w:type="spellEnd"/>
      <w:r w:rsidRPr="00D05D72">
        <w:rPr>
          <w:sz w:val="28"/>
          <w:szCs w:val="28"/>
          <w:lang w:val="ru-UA" w:eastAsia="ru-UA"/>
          <w14:ligatures w14:val="none"/>
        </w:rPr>
        <w:t xml:space="preserve"> показав,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учні</w:t>
      </w:r>
      <w:proofErr w:type="spellEnd"/>
      <w:r w:rsidRPr="00D05D72">
        <w:rPr>
          <w:sz w:val="28"/>
          <w:szCs w:val="28"/>
          <w:lang w:val="ru-UA" w:eastAsia="ru-UA"/>
          <w14:ligatures w14:val="none"/>
        </w:rPr>
        <w:t xml:space="preserve"> з </w:t>
      </w:r>
      <w:proofErr w:type="spellStart"/>
      <w:r w:rsidRPr="00D05D72">
        <w:rPr>
          <w:sz w:val="28"/>
          <w:szCs w:val="28"/>
          <w:lang w:val="ru-UA" w:eastAsia="ru-UA"/>
          <w14:ligatures w14:val="none"/>
        </w:rPr>
        <w:t>низькою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інтеграцією</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колективі</w:t>
      </w:r>
      <w:proofErr w:type="spellEnd"/>
      <w:r w:rsidRPr="00D05D72">
        <w:rPr>
          <w:sz w:val="28"/>
          <w:szCs w:val="28"/>
          <w:lang w:val="ru-UA" w:eastAsia="ru-UA"/>
          <w14:ligatures w14:val="none"/>
        </w:rPr>
        <w:t xml:space="preserve"> часто </w:t>
      </w:r>
      <w:proofErr w:type="spellStart"/>
      <w:r w:rsidRPr="00D05D72">
        <w:rPr>
          <w:sz w:val="28"/>
          <w:szCs w:val="28"/>
          <w:lang w:val="ru-UA" w:eastAsia="ru-UA"/>
          <w14:ligatures w14:val="none"/>
        </w:rPr>
        <w:t>мають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низьку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самооцінку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створює</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додаткові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передумови</w:t>
      </w:r>
      <w:proofErr w:type="spellEnd"/>
      <w:r w:rsidRPr="00D05D72">
        <w:rPr>
          <w:sz w:val="28"/>
          <w:szCs w:val="28"/>
          <w:lang w:val="ru-UA" w:eastAsia="ru-UA"/>
          <w14:ligatures w14:val="none"/>
        </w:rPr>
        <w:t xml:space="preserve"> для </w:t>
      </w:r>
      <w:proofErr w:type="spellStart"/>
      <w:r w:rsidRPr="00D05D72">
        <w:rPr>
          <w:sz w:val="28"/>
          <w:szCs w:val="28"/>
          <w:lang w:val="ru-UA" w:eastAsia="ru-UA"/>
          <w14:ligatures w14:val="none"/>
        </w:rPr>
        <w:t>формування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девіантної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поведінки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Низька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самооцінка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проявляється</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невпевненості</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своїх</w:t>
      </w:r>
      <w:proofErr w:type="spellEnd"/>
      <w:r w:rsidRPr="00D05D72">
        <w:rPr>
          <w:sz w:val="28"/>
          <w:szCs w:val="28"/>
          <w:lang w:val="ru-UA" w:eastAsia="ru-UA"/>
          <w14:ligatures w14:val="none"/>
        </w:rPr>
        <w:t xml:space="preserve"> силах, страху </w:t>
      </w:r>
      <w:proofErr w:type="spellStart"/>
      <w:r w:rsidRPr="00D05D72">
        <w:rPr>
          <w:sz w:val="28"/>
          <w:szCs w:val="28"/>
          <w:lang w:val="ru-UA" w:eastAsia="ru-UA"/>
          <w14:ligatures w14:val="none"/>
        </w:rPr>
        <w:t>соціальної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оцінки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униканні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комунікацій</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готовності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піддаватися</w:t>
      </w:r>
      <w:proofErr w:type="spellEnd"/>
      <w:r w:rsidRPr="00D05D72">
        <w:rPr>
          <w:sz w:val="28"/>
          <w:szCs w:val="28"/>
          <w:lang w:val="ru-UA" w:eastAsia="ru-UA"/>
          <w14:ligatures w14:val="none"/>
        </w:rPr>
        <w:t xml:space="preserve"> негативному </w:t>
      </w:r>
      <w:proofErr w:type="spellStart"/>
      <w:r w:rsidRPr="00D05D72">
        <w:rPr>
          <w:sz w:val="28"/>
          <w:szCs w:val="28"/>
          <w:lang w:val="ru-UA" w:eastAsia="ru-UA"/>
          <w14:ligatures w14:val="none"/>
        </w:rPr>
        <w:t>впливу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однолітків</w:t>
      </w:r>
      <w:proofErr w:type="spellEnd"/>
      <w:r w:rsidRPr="00D05D72">
        <w:rPr>
          <w:sz w:val="28"/>
          <w:szCs w:val="28"/>
          <w:lang w:val="ru-UA" w:eastAsia="ru-UA"/>
          <w14:ligatures w14:val="none"/>
        </w:rPr>
        <w:t xml:space="preserve">. В таких </w:t>
      </w:r>
      <w:proofErr w:type="spellStart"/>
      <w:r w:rsidRPr="00D05D72">
        <w:rPr>
          <w:sz w:val="28"/>
          <w:szCs w:val="28"/>
          <w:lang w:val="ru-UA" w:eastAsia="ru-UA"/>
          <w14:ligatures w14:val="none"/>
        </w:rPr>
        <w:t>умовах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підліток</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може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проявляти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агресивність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конфліктність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схильність</w:t>
      </w:r>
      <w:proofErr w:type="spellEnd"/>
      <w:r w:rsidRPr="00D05D72">
        <w:rPr>
          <w:sz w:val="28"/>
          <w:szCs w:val="28"/>
          <w:lang w:val="ru-UA" w:eastAsia="ru-UA"/>
          <w14:ligatures w14:val="none"/>
        </w:rPr>
        <w:t xml:space="preserve"> до </w:t>
      </w:r>
      <w:proofErr w:type="spellStart"/>
      <w:r w:rsidRPr="00D05D72">
        <w:rPr>
          <w:sz w:val="28"/>
          <w:szCs w:val="28"/>
          <w:lang w:val="ru-UA" w:eastAsia="ru-UA"/>
          <w14:ligatures w14:val="none"/>
        </w:rPr>
        <w:t>ризикованої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поведінки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або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намагання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привернути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увагу</w:t>
      </w:r>
      <w:proofErr w:type="spellEnd"/>
      <w:r w:rsidRPr="00D05D72">
        <w:rPr>
          <w:sz w:val="28"/>
          <w:szCs w:val="28"/>
          <w:lang w:val="ru-UA" w:eastAsia="ru-UA"/>
          <w14:ligatures w14:val="none"/>
        </w:rPr>
        <w:t xml:space="preserve"> через </w:t>
      </w:r>
      <w:proofErr w:type="spellStart"/>
      <w:r w:rsidRPr="00D05D72">
        <w:rPr>
          <w:sz w:val="28"/>
          <w:szCs w:val="28"/>
          <w:lang w:val="ru-UA" w:eastAsia="ru-UA"/>
          <w14:ligatures w14:val="none"/>
        </w:rPr>
        <w:t>небажані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вчинки</w:t>
      </w:r>
      <w:proofErr w:type="spellEnd"/>
      <w:r w:rsidR="00342FAC">
        <w:rPr>
          <w:sz w:val="28"/>
          <w:szCs w:val="28"/>
          <w:lang w:val="ru-UA" w:eastAsia="ru-UA"/>
          <w14:ligatures w14:val="none"/>
        </w:rPr>
        <w:t>[58]</w:t>
      </w:r>
      <w:r w:rsidRPr="00D05D72">
        <w:rPr>
          <w:sz w:val="28"/>
          <w:szCs w:val="28"/>
          <w:lang w:val="ru-UA" w:eastAsia="ru-UA"/>
          <w14:ligatures w14:val="none"/>
        </w:rPr>
        <w:t>.</w:t>
      </w:r>
    </w:p>
    <w:p w14:paraId="7EFAEEA2" w14:textId="77777777" w:rsidR="00D05D72" w:rsidRPr="00D05D72" w:rsidRDefault="00D05D72" w:rsidP="00D05D7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D05D72">
        <w:rPr>
          <w:sz w:val="28"/>
          <w:szCs w:val="28"/>
          <w:lang w:val="ru-UA" w:eastAsia="ru-UA"/>
          <w14:ligatures w14:val="none"/>
        </w:rPr>
        <w:t>Важливим</w:t>
      </w:r>
      <w:proofErr w:type="spellEnd"/>
      <w:r w:rsidRPr="00D05D72">
        <w:rPr>
          <w:sz w:val="28"/>
          <w:szCs w:val="28"/>
          <w:lang w:val="ru-UA" w:eastAsia="ru-UA"/>
          <w14:ligatures w14:val="none"/>
        </w:rPr>
        <w:t xml:space="preserve"> аспектом </w:t>
      </w:r>
      <w:proofErr w:type="spellStart"/>
      <w:r w:rsidRPr="00D05D72">
        <w:rPr>
          <w:sz w:val="28"/>
          <w:szCs w:val="28"/>
          <w:lang w:val="ru-UA" w:eastAsia="ru-UA"/>
          <w14:ligatures w14:val="none"/>
        </w:rPr>
        <w:t>дослідження</w:t>
      </w:r>
      <w:proofErr w:type="spellEnd"/>
      <w:r w:rsidRPr="00D05D72">
        <w:rPr>
          <w:sz w:val="28"/>
          <w:szCs w:val="28"/>
          <w:lang w:val="ru-UA" w:eastAsia="ru-UA"/>
          <w14:ligatures w14:val="none"/>
        </w:rPr>
        <w:t xml:space="preserve"> стало </w:t>
      </w:r>
      <w:proofErr w:type="spellStart"/>
      <w:r w:rsidRPr="00D05D72">
        <w:rPr>
          <w:sz w:val="28"/>
          <w:szCs w:val="28"/>
          <w:lang w:val="ru-UA" w:eastAsia="ru-UA"/>
          <w14:ligatures w14:val="none"/>
        </w:rPr>
        <w:t>вивчення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підтримки</w:t>
      </w:r>
      <w:proofErr w:type="spellEnd"/>
      <w:r w:rsidRPr="00D05D72">
        <w:rPr>
          <w:sz w:val="28"/>
          <w:szCs w:val="28"/>
          <w:lang w:val="ru-UA" w:eastAsia="ru-UA"/>
          <w14:ligatures w14:val="none"/>
        </w:rPr>
        <w:t xml:space="preserve"> в </w:t>
      </w:r>
      <w:proofErr w:type="spellStart"/>
      <w:r w:rsidRPr="00D05D72">
        <w:rPr>
          <w:sz w:val="28"/>
          <w:szCs w:val="28"/>
          <w:lang w:val="ru-UA" w:eastAsia="ru-UA"/>
          <w14:ligatures w14:val="none"/>
        </w:rPr>
        <w:t>класі</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структури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взаємин</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між</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учнями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Дані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анкетування</w:t>
      </w:r>
      <w:proofErr w:type="spellEnd"/>
      <w:r w:rsidRPr="00D05D72">
        <w:rPr>
          <w:sz w:val="28"/>
          <w:szCs w:val="28"/>
          <w:lang w:val="ru-UA" w:eastAsia="ru-UA"/>
          <w14:ligatures w14:val="none"/>
        </w:rPr>
        <w:t xml:space="preserve"> показали,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які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відчувають</w:t>
      </w:r>
      <w:proofErr w:type="spellEnd"/>
      <w:r w:rsidRPr="00D05D72">
        <w:rPr>
          <w:sz w:val="28"/>
          <w:szCs w:val="28"/>
          <w:lang w:val="ru-UA" w:eastAsia="ru-UA"/>
          <w14:ligatures w14:val="none"/>
        </w:rPr>
        <w:t xml:space="preserve"> себе </w:t>
      </w:r>
      <w:proofErr w:type="spellStart"/>
      <w:r w:rsidRPr="00D05D72">
        <w:rPr>
          <w:sz w:val="28"/>
          <w:szCs w:val="28"/>
          <w:lang w:val="ru-UA" w:eastAsia="ru-UA"/>
          <w14:ligatures w14:val="none"/>
        </w:rPr>
        <w:t>частиною</w:t>
      </w:r>
      <w:proofErr w:type="spellEnd"/>
      <w:r w:rsidRPr="00D05D72">
        <w:rPr>
          <w:sz w:val="28"/>
          <w:szCs w:val="28"/>
          <w:lang w:val="ru-UA" w:eastAsia="ru-UA"/>
          <w14:ligatures w14:val="none"/>
        </w:rPr>
        <w:t xml:space="preserve"> групи, </w:t>
      </w:r>
      <w:proofErr w:type="spellStart"/>
      <w:r w:rsidRPr="00D05D72">
        <w:rPr>
          <w:sz w:val="28"/>
          <w:szCs w:val="28"/>
          <w:lang w:val="ru-UA" w:eastAsia="ru-UA"/>
          <w14:ligatures w14:val="none"/>
        </w:rPr>
        <w:t>активні</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спільних</w:t>
      </w:r>
      <w:proofErr w:type="spellEnd"/>
      <w:r w:rsidRPr="00D05D72">
        <w:rPr>
          <w:sz w:val="28"/>
          <w:szCs w:val="28"/>
          <w:lang w:val="ru-UA" w:eastAsia="ru-UA"/>
          <w14:ligatures w14:val="none"/>
        </w:rPr>
        <w:t xml:space="preserve"> заходах і </w:t>
      </w:r>
      <w:proofErr w:type="spellStart"/>
      <w:r w:rsidRPr="00D05D72">
        <w:rPr>
          <w:sz w:val="28"/>
          <w:szCs w:val="28"/>
          <w:lang w:val="ru-UA" w:eastAsia="ru-UA"/>
          <w14:ligatures w14:val="none"/>
        </w:rPr>
        <w:t>мають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стабільну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підтримку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друзів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демонструють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меншу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схильність</w:t>
      </w:r>
      <w:proofErr w:type="spellEnd"/>
      <w:r w:rsidRPr="00D05D72">
        <w:rPr>
          <w:sz w:val="28"/>
          <w:szCs w:val="28"/>
          <w:lang w:val="ru-UA" w:eastAsia="ru-UA"/>
          <w14:ligatures w14:val="none"/>
        </w:rPr>
        <w:t xml:space="preserve"> до </w:t>
      </w:r>
      <w:proofErr w:type="spellStart"/>
      <w:r w:rsidRPr="00D05D72">
        <w:rPr>
          <w:sz w:val="28"/>
          <w:szCs w:val="28"/>
          <w:lang w:val="ru-UA" w:eastAsia="ru-UA"/>
          <w14:ligatures w14:val="none"/>
        </w:rPr>
        <w:t>девіантної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поведінки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Навпаки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із</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слабкими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соціальними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зв’язками</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низьким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рівнем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інтеграції</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колективі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частіше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відчувають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ізоляцію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емоційне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напруження</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соціальну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незахищеність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Це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свідчить</w:t>
      </w:r>
      <w:proofErr w:type="spellEnd"/>
      <w:r w:rsidRPr="00D05D72">
        <w:rPr>
          <w:sz w:val="28"/>
          <w:szCs w:val="28"/>
          <w:lang w:val="ru-UA" w:eastAsia="ru-UA"/>
          <w14:ligatures w14:val="none"/>
        </w:rPr>
        <w:t xml:space="preserve"> про </w:t>
      </w:r>
      <w:proofErr w:type="spellStart"/>
      <w:r w:rsidRPr="00D05D72">
        <w:rPr>
          <w:sz w:val="28"/>
          <w:szCs w:val="28"/>
          <w:lang w:val="ru-UA" w:eastAsia="ru-UA"/>
          <w14:ligatures w14:val="none"/>
        </w:rPr>
        <w:t>прямий</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вплив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інтеграції</w:t>
      </w:r>
      <w:proofErr w:type="spellEnd"/>
      <w:r w:rsidRPr="00D05D72">
        <w:rPr>
          <w:sz w:val="28"/>
          <w:szCs w:val="28"/>
          <w:lang w:val="ru-UA" w:eastAsia="ru-UA"/>
          <w14:ligatures w14:val="none"/>
        </w:rPr>
        <w:t xml:space="preserve"> на </w:t>
      </w:r>
      <w:proofErr w:type="spellStart"/>
      <w:r w:rsidRPr="00D05D72">
        <w:rPr>
          <w:sz w:val="28"/>
          <w:szCs w:val="28"/>
          <w:lang w:val="ru-UA" w:eastAsia="ru-UA"/>
          <w14:ligatures w14:val="none"/>
        </w:rPr>
        <w:t>поведінкові</w:t>
      </w:r>
      <w:proofErr w:type="spellEnd"/>
      <w:r w:rsidRPr="00D05D72">
        <w:rPr>
          <w:sz w:val="28"/>
          <w:szCs w:val="28"/>
          <w:lang w:val="ru-UA" w:eastAsia="ru-UA"/>
          <w14:ligatures w14:val="none"/>
        </w:rPr>
        <w:t xml:space="preserve"> прояви </w:t>
      </w:r>
      <w:proofErr w:type="spellStart"/>
      <w:r w:rsidRPr="00D05D72">
        <w:rPr>
          <w:sz w:val="28"/>
          <w:szCs w:val="28"/>
          <w:lang w:val="ru-UA" w:eastAsia="ru-UA"/>
          <w14:ligatures w14:val="none"/>
        </w:rPr>
        <w:t>підлітків</w:t>
      </w:r>
      <w:proofErr w:type="spellEnd"/>
      <w:r w:rsidRPr="00D05D72">
        <w:rPr>
          <w:sz w:val="28"/>
          <w:szCs w:val="28"/>
          <w:lang w:val="ru-UA" w:eastAsia="ru-UA"/>
          <w14:ligatures w14:val="none"/>
        </w:rPr>
        <w:t>.</w:t>
      </w:r>
    </w:p>
    <w:p w14:paraId="3A3A67C3" w14:textId="6DAB81F3" w:rsidR="00D05D72" w:rsidRPr="00D05D72" w:rsidRDefault="00D05D72" w:rsidP="00D05D72">
      <w:pPr>
        <w:spacing w:before="100" w:beforeAutospacing="1" w:after="100" w:afterAutospacing="1" w:line="360" w:lineRule="auto"/>
        <w:ind w:firstLine="720"/>
        <w:contextualSpacing/>
        <w:jc w:val="both"/>
        <w:rPr>
          <w:sz w:val="28"/>
          <w:szCs w:val="28"/>
          <w:lang w:val="ru-UA" w:eastAsia="ru-UA"/>
          <w14:ligatures w14:val="none"/>
        </w:rPr>
      </w:pPr>
      <w:r w:rsidRPr="00D05D72">
        <w:rPr>
          <w:sz w:val="28"/>
          <w:szCs w:val="28"/>
          <w:lang w:val="ru-UA" w:eastAsia="ru-UA"/>
          <w14:ligatures w14:val="none"/>
        </w:rPr>
        <w:t xml:space="preserve">Також </w:t>
      </w:r>
      <w:proofErr w:type="spellStart"/>
      <w:r w:rsidRPr="00D05D72">
        <w:rPr>
          <w:sz w:val="28"/>
          <w:szCs w:val="28"/>
          <w:lang w:val="ru-UA" w:eastAsia="ru-UA"/>
          <w14:ligatures w14:val="none"/>
        </w:rPr>
        <w:t>було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відзначено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що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адаптація</w:t>
      </w:r>
      <w:proofErr w:type="spellEnd"/>
      <w:r w:rsidRPr="00D05D72">
        <w:rPr>
          <w:sz w:val="28"/>
          <w:szCs w:val="28"/>
          <w:lang w:val="ru-UA" w:eastAsia="ru-UA"/>
          <w14:ligatures w14:val="none"/>
        </w:rPr>
        <w:t xml:space="preserve"> не є статичною характеристикою і </w:t>
      </w:r>
      <w:proofErr w:type="spellStart"/>
      <w:r w:rsidRPr="00D05D72">
        <w:rPr>
          <w:sz w:val="28"/>
          <w:szCs w:val="28"/>
          <w:lang w:val="ru-UA" w:eastAsia="ru-UA"/>
          <w14:ligatures w14:val="none"/>
        </w:rPr>
        <w:t>може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змінюватися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впливом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зовнішніх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факторів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Наприклад</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класний</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колектив</w:t>
      </w:r>
      <w:proofErr w:type="spellEnd"/>
      <w:r w:rsidRPr="00D05D72">
        <w:rPr>
          <w:sz w:val="28"/>
          <w:szCs w:val="28"/>
          <w:lang w:val="ru-UA" w:eastAsia="ru-UA"/>
          <w14:ligatures w14:val="none"/>
        </w:rPr>
        <w:t xml:space="preserve"> з активною </w:t>
      </w:r>
      <w:proofErr w:type="spellStart"/>
      <w:r w:rsidRPr="00D05D72">
        <w:rPr>
          <w:sz w:val="28"/>
          <w:szCs w:val="28"/>
          <w:lang w:val="ru-UA" w:eastAsia="ru-UA"/>
          <w14:ligatures w14:val="none"/>
        </w:rPr>
        <w:t>підтримкою</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вчителя</w:t>
      </w:r>
      <w:proofErr w:type="spellEnd"/>
      <w:r w:rsidRPr="00D05D72">
        <w:rPr>
          <w:sz w:val="28"/>
          <w:szCs w:val="28"/>
          <w:lang w:val="ru-UA" w:eastAsia="ru-UA"/>
          <w14:ligatures w14:val="none"/>
        </w:rPr>
        <w:t xml:space="preserve"> та позитивною атмосферою </w:t>
      </w:r>
      <w:proofErr w:type="spellStart"/>
      <w:r w:rsidRPr="00D05D72">
        <w:rPr>
          <w:sz w:val="28"/>
          <w:szCs w:val="28"/>
          <w:lang w:val="ru-UA" w:eastAsia="ru-UA"/>
          <w14:ligatures w14:val="none"/>
        </w:rPr>
        <w:t>зменшує</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рівень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конфліктів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сприяє</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розвитку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навичок</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співпраці</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підвищує</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рівень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самооцінки</w:t>
      </w:r>
      <w:proofErr w:type="spellEnd"/>
      <w:r w:rsidRPr="00D05D72">
        <w:rPr>
          <w:sz w:val="28"/>
          <w:szCs w:val="28"/>
          <w:lang w:val="ru-UA" w:eastAsia="ru-UA"/>
          <w14:ligatures w14:val="none"/>
        </w:rPr>
        <w:t xml:space="preserve">. У той же час </w:t>
      </w:r>
      <w:proofErr w:type="spellStart"/>
      <w:r w:rsidRPr="00D05D72">
        <w:rPr>
          <w:sz w:val="28"/>
          <w:szCs w:val="28"/>
          <w:lang w:val="ru-UA" w:eastAsia="ru-UA"/>
          <w14:ligatures w14:val="none"/>
        </w:rPr>
        <w:t>відсутність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такої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підтримки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або</w:t>
      </w:r>
      <w:proofErr w:type="spellEnd"/>
      <w:r w:rsidRPr="00D05D72">
        <w:rPr>
          <w:sz w:val="28"/>
          <w:szCs w:val="28"/>
          <w:lang w:val="ru-UA" w:eastAsia="ru-UA"/>
          <w14:ligatures w14:val="none"/>
        </w:rPr>
        <w:t xml:space="preserve"> негативна </w:t>
      </w:r>
      <w:proofErr w:type="spellStart"/>
      <w:r w:rsidRPr="00D05D72">
        <w:rPr>
          <w:sz w:val="28"/>
          <w:szCs w:val="28"/>
          <w:lang w:val="ru-UA" w:eastAsia="ru-UA"/>
          <w14:ligatures w14:val="none"/>
        </w:rPr>
        <w:t>взаємодія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серед</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однолітків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можуть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посилювати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ризик</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девіантної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поведінки</w:t>
      </w:r>
      <w:proofErr w:type="spellEnd"/>
      <w:r w:rsidRPr="00D05D72">
        <w:rPr>
          <w:sz w:val="28"/>
          <w:szCs w:val="28"/>
          <w:lang w:val="ru-UA" w:eastAsia="ru-UA"/>
          <w14:ligatures w14:val="none"/>
        </w:rPr>
        <w:t>.</w:t>
      </w:r>
    </w:p>
    <w:p w14:paraId="06B655A6" w14:textId="77777777" w:rsidR="00D05D72" w:rsidRPr="00D05D72" w:rsidRDefault="00D05D72" w:rsidP="00D05D7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D05D72">
        <w:rPr>
          <w:sz w:val="28"/>
          <w:szCs w:val="28"/>
          <w:lang w:val="ru-UA" w:eastAsia="ru-UA"/>
          <w14:ligatures w14:val="none"/>
        </w:rPr>
        <w:t>Отже</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адаптація</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інтеграція</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колективі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виступають</w:t>
      </w:r>
      <w:proofErr w:type="spellEnd"/>
      <w:r w:rsidRPr="00D05D72">
        <w:rPr>
          <w:sz w:val="28"/>
          <w:szCs w:val="28"/>
          <w:lang w:val="ru-UA" w:eastAsia="ru-UA"/>
          <w14:ligatures w14:val="none"/>
        </w:rPr>
        <w:t xml:space="preserve"> одними з </w:t>
      </w:r>
      <w:proofErr w:type="spellStart"/>
      <w:r w:rsidRPr="00D05D72">
        <w:rPr>
          <w:sz w:val="28"/>
          <w:szCs w:val="28"/>
          <w:lang w:val="ru-UA" w:eastAsia="ru-UA"/>
          <w14:ligatures w14:val="none"/>
        </w:rPr>
        <w:t>провідних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детермінант</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девіантної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поведінки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підлітків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Учні</w:t>
      </w:r>
      <w:proofErr w:type="spellEnd"/>
      <w:r w:rsidRPr="00D05D72">
        <w:rPr>
          <w:sz w:val="28"/>
          <w:szCs w:val="28"/>
          <w:lang w:val="ru-UA" w:eastAsia="ru-UA"/>
          <w14:ligatures w14:val="none"/>
        </w:rPr>
        <w:t xml:space="preserve"> з </w:t>
      </w:r>
      <w:proofErr w:type="spellStart"/>
      <w:r w:rsidRPr="00D05D72">
        <w:rPr>
          <w:sz w:val="28"/>
          <w:szCs w:val="28"/>
          <w:lang w:val="ru-UA" w:eastAsia="ru-UA"/>
          <w14:ligatures w14:val="none"/>
        </w:rPr>
        <w:t>низьким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рівнем</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інтеграції</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слабкими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соціальними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зв’язками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більш</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схильні</w:t>
      </w:r>
      <w:proofErr w:type="spellEnd"/>
      <w:r w:rsidRPr="00D05D72">
        <w:rPr>
          <w:sz w:val="28"/>
          <w:szCs w:val="28"/>
          <w:lang w:val="ru-UA" w:eastAsia="ru-UA"/>
          <w14:ligatures w14:val="none"/>
        </w:rPr>
        <w:t xml:space="preserve"> до </w:t>
      </w:r>
      <w:proofErr w:type="spellStart"/>
      <w:r w:rsidRPr="00D05D72">
        <w:rPr>
          <w:sz w:val="28"/>
          <w:szCs w:val="28"/>
          <w:lang w:val="ru-UA" w:eastAsia="ru-UA"/>
          <w14:ligatures w14:val="none"/>
        </w:rPr>
        <w:t>конфліктів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агресії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ризикованих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вчинків</w:t>
      </w:r>
      <w:proofErr w:type="spellEnd"/>
      <w:r w:rsidRPr="00D05D72">
        <w:rPr>
          <w:sz w:val="28"/>
          <w:szCs w:val="28"/>
          <w:lang w:val="ru-UA" w:eastAsia="ru-UA"/>
          <w14:ligatures w14:val="none"/>
        </w:rPr>
        <w:t xml:space="preserve"> та негативного </w:t>
      </w:r>
      <w:proofErr w:type="spellStart"/>
      <w:r w:rsidRPr="00D05D72">
        <w:rPr>
          <w:sz w:val="28"/>
          <w:szCs w:val="28"/>
          <w:lang w:val="ru-UA" w:eastAsia="ru-UA"/>
          <w14:ligatures w14:val="none"/>
        </w:rPr>
        <w:t>впливу</w:t>
      </w:r>
      <w:proofErr w:type="spellEnd"/>
      <w:r w:rsidRPr="00D05D72">
        <w:rPr>
          <w:sz w:val="28"/>
          <w:szCs w:val="28"/>
          <w:lang w:val="ru-UA" w:eastAsia="ru-UA"/>
          <w14:ligatures w14:val="none"/>
        </w:rPr>
        <w:t xml:space="preserve"> з боку </w:t>
      </w:r>
      <w:proofErr w:type="spellStart"/>
      <w:r w:rsidRPr="00D05D72">
        <w:rPr>
          <w:sz w:val="28"/>
          <w:szCs w:val="28"/>
          <w:lang w:val="ru-UA" w:eastAsia="ru-UA"/>
          <w14:ligatures w14:val="none"/>
        </w:rPr>
        <w:t>однолітків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lastRenderedPageBreak/>
        <w:t>Навпаки</w:t>
      </w:r>
      <w:proofErr w:type="spellEnd"/>
      <w:r w:rsidRPr="00D05D72">
        <w:rPr>
          <w:sz w:val="28"/>
          <w:szCs w:val="28"/>
          <w:lang w:val="ru-UA" w:eastAsia="ru-UA"/>
          <w14:ligatures w14:val="none"/>
        </w:rPr>
        <w:t xml:space="preserve">, позитивна </w:t>
      </w:r>
      <w:proofErr w:type="spellStart"/>
      <w:r w:rsidRPr="00D05D72">
        <w:rPr>
          <w:sz w:val="28"/>
          <w:szCs w:val="28"/>
          <w:lang w:val="ru-UA" w:eastAsia="ru-UA"/>
          <w14:ligatures w14:val="none"/>
        </w:rPr>
        <w:t>соціальна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інтеграція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стабільні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дружні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стосунки</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підтримка</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вчителів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зменшують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ймовірність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проявів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девіантної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поведінки</w:t>
      </w:r>
      <w:proofErr w:type="spellEnd"/>
      <w:r w:rsidRPr="00D05D72">
        <w:rPr>
          <w:sz w:val="28"/>
          <w:szCs w:val="28"/>
          <w:lang w:val="ru-UA" w:eastAsia="ru-UA"/>
          <w14:ligatures w14:val="none"/>
        </w:rPr>
        <w:t xml:space="preserve"> і </w:t>
      </w:r>
      <w:proofErr w:type="spellStart"/>
      <w:r w:rsidRPr="00D05D72">
        <w:rPr>
          <w:sz w:val="28"/>
          <w:szCs w:val="28"/>
          <w:lang w:val="ru-UA" w:eastAsia="ru-UA"/>
          <w14:ligatures w14:val="none"/>
        </w:rPr>
        <w:t>формують</w:t>
      </w:r>
      <w:proofErr w:type="spellEnd"/>
      <w:r w:rsidRPr="00D05D72">
        <w:rPr>
          <w:sz w:val="28"/>
          <w:szCs w:val="28"/>
          <w:lang w:val="ru-UA" w:eastAsia="ru-UA"/>
          <w14:ligatures w14:val="none"/>
        </w:rPr>
        <w:t xml:space="preserve"> основу для </w:t>
      </w:r>
      <w:proofErr w:type="spellStart"/>
      <w:r w:rsidRPr="00D05D72">
        <w:rPr>
          <w:sz w:val="28"/>
          <w:szCs w:val="28"/>
          <w:lang w:val="ru-UA" w:eastAsia="ru-UA"/>
          <w14:ligatures w14:val="none"/>
        </w:rPr>
        <w:t>успішного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соціального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функціонування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підлітків</w:t>
      </w:r>
      <w:proofErr w:type="spellEnd"/>
      <w:r w:rsidRPr="00D05D72">
        <w:rPr>
          <w:sz w:val="28"/>
          <w:szCs w:val="28"/>
          <w:lang w:val="ru-UA" w:eastAsia="ru-UA"/>
          <w14:ligatures w14:val="none"/>
        </w:rPr>
        <w:t>.</w:t>
      </w:r>
    </w:p>
    <w:p w14:paraId="1C006858" w14:textId="77777777" w:rsidR="00D05D72" w:rsidRPr="00D05D72" w:rsidRDefault="00D05D72" w:rsidP="00D05D72">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D05D72">
        <w:rPr>
          <w:sz w:val="28"/>
          <w:szCs w:val="28"/>
          <w:lang w:val="ru-UA" w:eastAsia="ru-UA"/>
          <w14:ligatures w14:val="none"/>
        </w:rPr>
        <w:t>Дані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отримані</w:t>
      </w:r>
      <w:proofErr w:type="spellEnd"/>
      <w:r w:rsidRPr="00D05D72">
        <w:rPr>
          <w:sz w:val="28"/>
          <w:szCs w:val="28"/>
          <w:lang w:val="ru-UA" w:eastAsia="ru-UA"/>
          <w14:ligatures w14:val="none"/>
        </w:rPr>
        <w:t xml:space="preserve"> на </w:t>
      </w:r>
      <w:proofErr w:type="spellStart"/>
      <w:r w:rsidRPr="00D05D72">
        <w:rPr>
          <w:sz w:val="28"/>
          <w:szCs w:val="28"/>
          <w:lang w:val="ru-UA" w:eastAsia="ru-UA"/>
          <w14:ligatures w14:val="none"/>
        </w:rPr>
        <w:t>цьому</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етапі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дозволяють</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виділити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ключові</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напрями</w:t>
      </w:r>
      <w:proofErr w:type="spellEnd"/>
      <w:r w:rsidRPr="00D05D72">
        <w:rPr>
          <w:sz w:val="28"/>
          <w:szCs w:val="28"/>
          <w:lang w:val="ru-UA" w:eastAsia="ru-UA"/>
          <w14:ligatures w14:val="none"/>
        </w:rPr>
        <w:t xml:space="preserve"> для </w:t>
      </w:r>
      <w:proofErr w:type="spellStart"/>
      <w:r w:rsidRPr="00D05D72">
        <w:rPr>
          <w:sz w:val="28"/>
          <w:szCs w:val="28"/>
          <w:lang w:val="ru-UA" w:eastAsia="ru-UA"/>
          <w14:ligatures w14:val="none"/>
        </w:rPr>
        <w:t>подальшої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корекційної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роботи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розвиток</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комунікативних</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навичок</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підвищення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соціальної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активності</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інтеграції</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колектив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формування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позитивної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самооцінки</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забезпечення</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підтримки</w:t>
      </w:r>
      <w:proofErr w:type="spellEnd"/>
      <w:r w:rsidRPr="00D05D72">
        <w:rPr>
          <w:sz w:val="28"/>
          <w:szCs w:val="28"/>
          <w:lang w:val="ru-UA" w:eastAsia="ru-UA"/>
          <w14:ligatures w14:val="none"/>
        </w:rPr>
        <w:t xml:space="preserve"> з боку </w:t>
      </w:r>
      <w:proofErr w:type="spellStart"/>
      <w:r w:rsidRPr="00D05D72">
        <w:rPr>
          <w:sz w:val="28"/>
          <w:szCs w:val="28"/>
          <w:lang w:val="ru-UA" w:eastAsia="ru-UA"/>
          <w14:ligatures w14:val="none"/>
        </w:rPr>
        <w:t>однолітків</w:t>
      </w:r>
      <w:proofErr w:type="spellEnd"/>
      <w:r w:rsidRPr="00D05D72">
        <w:rPr>
          <w:sz w:val="28"/>
          <w:szCs w:val="28"/>
          <w:lang w:val="ru-UA" w:eastAsia="ru-UA"/>
          <w14:ligatures w14:val="none"/>
        </w:rPr>
        <w:t xml:space="preserve"> і </w:t>
      </w:r>
      <w:proofErr w:type="spellStart"/>
      <w:r w:rsidRPr="00D05D72">
        <w:rPr>
          <w:sz w:val="28"/>
          <w:szCs w:val="28"/>
          <w:lang w:val="ru-UA" w:eastAsia="ru-UA"/>
          <w14:ligatures w14:val="none"/>
        </w:rPr>
        <w:t>педагогів</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Це</w:t>
      </w:r>
      <w:proofErr w:type="spellEnd"/>
      <w:r w:rsidRPr="00D05D72">
        <w:rPr>
          <w:sz w:val="28"/>
          <w:szCs w:val="28"/>
          <w:lang w:val="ru-UA" w:eastAsia="ru-UA"/>
          <w14:ligatures w14:val="none"/>
        </w:rPr>
        <w:t xml:space="preserve"> є критично </w:t>
      </w:r>
      <w:proofErr w:type="spellStart"/>
      <w:r w:rsidRPr="00D05D72">
        <w:rPr>
          <w:sz w:val="28"/>
          <w:szCs w:val="28"/>
          <w:lang w:val="ru-UA" w:eastAsia="ru-UA"/>
          <w14:ligatures w14:val="none"/>
        </w:rPr>
        <w:t>важливим</w:t>
      </w:r>
      <w:proofErr w:type="spellEnd"/>
      <w:r w:rsidRPr="00D05D72">
        <w:rPr>
          <w:sz w:val="28"/>
          <w:szCs w:val="28"/>
          <w:lang w:val="ru-UA" w:eastAsia="ru-UA"/>
          <w14:ligatures w14:val="none"/>
        </w:rPr>
        <w:t xml:space="preserve"> для </w:t>
      </w:r>
      <w:proofErr w:type="spellStart"/>
      <w:r w:rsidRPr="00D05D72">
        <w:rPr>
          <w:sz w:val="28"/>
          <w:szCs w:val="28"/>
          <w:lang w:val="ru-UA" w:eastAsia="ru-UA"/>
          <w14:ligatures w14:val="none"/>
        </w:rPr>
        <w:t>профілактики</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девіантної</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поведінки</w:t>
      </w:r>
      <w:proofErr w:type="spellEnd"/>
      <w:r w:rsidRPr="00D05D72">
        <w:rPr>
          <w:sz w:val="28"/>
          <w:szCs w:val="28"/>
          <w:lang w:val="ru-UA" w:eastAsia="ru-UA"/>
          <w14:ligatures w14:val="none"/>
        </w:rPr>
        <w:t xml:space="preserve"> та </w:t>
      </w:r>
      <w:proofErr w:type="spellStart"/>
      <w:r w:rsidRPr="00D05D72">
        <w:rPr>
          <w:sz w:val="28"/>
          <w:szCs w:val="28"/>
          <w:lang w:val="ru-UA" w:eastAsia="ru-UA"/>
          <w14:ligatures w14:val="none"/>
        </w:rPr>
        <w:t>формування</w:t>
      </w:r>
      <w:proofErr w:type="spellEnd"/>
      <w:r w:rsidRPr="00D05D72">
        <w:rPr>
          <w:sz w:val="28"/>
          <w:szCs w:val="28"/>
          <w:lang w:val="ru-UA" w:eastAsia="ru-UA"/>
          <w14:ligatures w14:val="none"/>
        </w:rPr>
        <w:t xml:space="preserve"> здорового </w:t>
      </w:r>
      <w:proofErr w:type="spellStart"/>
      <w:r w:rsidRPr="00D05D72">
        <w:rPr>
          <w:sz w:val="28"/>
          <w:szCs w:val="28"/>
          <w:lang w:val="ru-UA" w:eastAsia="ru-UA"/>
          <w14:ligatures w14:val="none"/>
        </w:rPr>
        <w:t>психологічного</w:t>
      </w:r>
      <w:proofErr w:type="spellEnd"/>
      <w:r w:rsidRPr="00D05D72">
        <w:rPr>
          <w:sz w:val="28"/>
          <w:szCs w:val="28"/>
          <w:lang w:val="ru-UA" w:eastAsia="ru-UA"/>
          <w14:ligatures w14:val="none"/>
        </w:rPr>
        <w:t xml:space="preserve"> </w:t>
      </w:r>
      <w:proofErr w:type="spellStart"/>
      <w:r w:rsidRPr="00D05D72">
        <w:rPr>
          <w:sz w:val="28"/>
          <w:szCs w:val="28"/>
          <w:lang w:val="ru-UA" w:eastAsia="ru-UA"/>
          <w14:ligatures w14:val="none"/>
        </w:rPr>
        <w:t>клімату</w:t>
      </w:r>
      <w:proofErr w:type="spellEnd"/>
      <w:r w:rsidRPr="00D05D72">
        <w:rPr>
          <w:sz w:val="28"/>
          <w:szCs w:val="28"/>
          <w:lang w:val="ru-UA" w:eastAsia="ru-UA"/>
          <w14:ligatures w14:val="none"/>
        </w:rPr>
        <w:t xml:space="preserve"> у </w:t>
      </w:r>
      <w:proofErr w:type="spellStart"/>
      <w:r w:rsidRPr="00D05D72">
        <w:rPr>
          <w:sz w:val="28"/>
          <w:szCs w:val="28"/>
          <w:lang w:val="ru-UA" w:eastAsia="ru-UA"/>
          <w14:ligatures w14:val="none"/>
        </w:rPr>
        <w:t>школі</w:t>
      </w:r>
      <w:proofErr w:type="spellEnd"/>
      <w:r w:rsidRPr="00D05D72">
        <w:rPr>
          <w:sz w:val="28"/>
          <w:szCs w:val="28"/>
          <w:lang w:val="ru-UA" w:eastAsia="ru-UA"/>
          <w14:ligatures w14:val="none"/>
        </w:rPr>
        <w:t>.</w:t>
      </w:r>
    </w:p>
    <w:p w14:paraId="76436E13" w14:textId="27FDDAC2" w:rsidR="0035171E" w:rsidRDefault="00D05D72" w:rsidP="00243208">
      <w:pPr>
        <w:spacing w:before="100" w:beforeAutospacing="1" w:after="100" w:afterAutospacing="1" w:line="360" w:lineRule="auto"/>
        <w:ind w:firstLine="720"/>
        <w:contextualSpacing/>
        <w:jc w:val="both"/>
        <w:rPr>
          <w:sz w:val="28"/>
          <w:szCs w:val="28"/>
          <w:lang w:eastAsia="ru-UA"/>
          <w14:ligatures w14:val="none"/>
        </w:rPr>
      </w:pPr>
      <w:r w:rsidRPr="00D05D72">
        <w:rPr>
          <w:sz w:val="28"/>
          <w:szCs w:val="28"/>
          <w:lang w:eastAsia="ru-UA"/>
          <w14:ligatures w14:val="none"/>
        </w:rPr>
        <w:t>Таблиця 2.4 Рівень соціальної адаптації та інтеграції у колективі серед учнів 8–10 класів</w:t>
      </w:r>
    </w:p>
    <w:tbl>
      <w:tblPr>
        <w:tblStyle w:val="ad"/>
        <w:tblW w:w="10632" w:type="dxa"/>
        <w:tblInd w:w="-856" w:type="dxa"/>
        <w:tblLayout w:type="fixed"/>
        <w:tblLook w:val="04A0" w:firstRow="1" w:lastRow="0" w:firstColumn="1" w:lastColumn="0" w:noHBand="0" w:noVBand="1"/>
      </w:tblPr>
      <w:tblGrid>
        <w:gridCol w:w="967"/>
        <w:gridCol w:w="1177"/>
        <w:gridCol w:w="1401"/>
        <w:gridCol w:w="1322"/>
        <w:gridCol w:w="1329"/>
        <w:gridCol w:w="1280"/>
        <w:gridCol w:w="3156"/>
      </w:tblGrid>
      <w:tr w:rsidR="00D05D72" w14:paraId="722E888D" w14:textId="77777777" w:rsidTr="00D05D72">
        <w:tc>
          <w:tcPr>
            <w:tcW w:w="967" w:type="dxa"/>
            <w:vAlign w:val="center"/>
          </w:tcPr>
          <w:p w14:paraId="3C36D018" w14:textId="7D8DEA3B"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Клас</w:t>
            </w:r>
          </w:p>
        </w:tc>
        <w:tc>
          <w:tcPr>
            <w:tcW w:w="1177" w:type="dxa"/>
            <w:vAlign w:val="center"/>
          </w:tcPr>
          <w:p w14:paraId="1DDA0A94" w14:textId="485FDE22"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Кількість учнів</w:t>
            </w:r>
          </w:p>
        </w:tc>
        <w:tc>
          <w:tcPr>
            <w:tcW w:w="1401" w:type="dxa"/>
            <w:vAlign w:val="center"/>
          </w:tcPr>
          <w:p w14:paraId="50D48BC8" w14:textId="20D98C34"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Рівень інтеграції у колективі</w:t>
            </w:r>
          </w:p>
        </w:tc>
        <w:tc>
          <w:tcPr>
            <w:tcW w:w="1322" w:type="dxa"/>
            <w:vAlign w:val="center"/>
          </w:tcPr>
          <w:p w14:paraId="05036475" w14:textId="54E4762A"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Частота труднощів у спілкуванні (%)</w:t>
            </w:r>
          </w:p>
        </w:tc>
        <w:tc>
          <w:tcPr>
            <w:tcW w:w="1329" w:type="dxa"/>
            <w:vAlign w:val="center"/>
          </w:tcPr>
          <w:p w14:paraId="6E318616" w14:textId="5B9609D7"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Наявність підтримки однолітків (%)</w:t>
            </w:r>
          </w:p>
        </w:tc>
        <w:tc>
          <w:tcPr>
            <w:tcW w:w="1280" w:type="dxa"/>
            <w:vAlign w:val="center"/>
          </w:tcPr>
          <w:p w14:paraId="7CF1F2EC" w14:textId="26045C1E"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Ризик девіантної поведінки (%)</w:t>
            </w:r>
          </w:p>
        </w:tc>
        <w:tc>
          <w:tcPr>
            <w:tcW w:w="3156" w:type="dxa"/>
            <w:vAlign w:val="center"/>
          </w:tcPr>
          <w:p w14:paraId="69014E87" w14:textId="104EAAAA"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Коментар</w:t>
            </w:r>
          </w:p>
        </w:tc>
      </w:tr>
      <w:tr w:rsidR="00D05D72" w14:paraId="62E0BF14" w14:textId="77777777" w:rsidTr="00D05D72">
        <w:tc>
          <w:tcPr>
            <w:tcW w:w="967" w:type="dxa"/>
            <w:vAlign w:val="center"/>
          </w:tcPr>
          <w:p w14:paraId="7E397E8F" w14:textId="34F60557"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8 клас</w:t>
            </w:r>
          </w:p>
        </w:tc>
        <w:tc>
          <w:tcPr>
            <w:tcW w:w="1177" w:type="dxa"/>
            <w:vAlign w:val="center"/>
          </w:tcPr>
          <w:p w14:paraId="7EB91F2B" w14:textId="5D379C51"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25</w:t>
            </w:r>
          </w:p>
        </w:tc>
        <w:tc>
          <w:tcPr>
            <w:tcW w:w="1401" w:type="dxa"/>
            <w:vAlign w:val="center"/>
          </w:tcPr>
          <w:p w14:paraId="1EEDB221" w14:textId="3974B4BB"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Високий – 10, Середній – 12, Низький – 3</w:t>
            </w:r>
          </w:p>
        </w:tc>
        <w:tc>
          <w:tcPr>
            <w:tcW w:w="1322" w:type="dxa"/>
            <w:vAlign w:val="center"/>
          </w:tcPr>
          <w:p w14:paraId="1FD7590F" w14:textId="4D463396"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20</w:t>
            </w:r>
          </w:p>
        </w:tc>
        <w:tc>
          <w:tcPr>
            <w:tcW w:w="1329" w:type="dxa"/>
            <w:vAlign w:val="center"/>
          </w:tcPr>
          <w:p w14:paraId="2380495A" w14:textId="1935F08A"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60</w:t>
            </w:r>
          </w:p>
        </w:tc>
        <w:tc>
          <w:tcPr>
            <w:tcW w:w="1280" w:type="dxa"/>
            <w:vAlign w:val="center"/>
          </w:tcPr>
          <w:p w14:paraId="0B8ABE51" w14:textId="455998F4"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15</w:t>
            </w:r>
          </w:p>
        </w:tc>
        <w:tc>
          <w:tcPr>
            <w:tcW w:w="3156" w:type="dxa"/>
            <w:vAlign w:val="center"/>
          </w:tcPr>
          <w:p w14:paraId="64B3DAE0" w14:textId="194D92AC"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Переважно активні учасники класного життя, низький ризик девіантної поведінки у більшості</w:t>
            </w:r>
          </w:p>
        </w:tc>
      </w:tr>
      <w:tr w:rsidR="00D05D72" w14:paraId="7718DFA2" w14:textId="77777777" w:rsidTr="00D05D72">
        <w:tc>
          <w:tcPr>
            <w:tcW w:w="967" w:type="dxa"/>
            <w:vAlign w:val="center"/>
          </w:tcPr>
          <w:p w14:paraId="630F5E32" w14:textId="500095A4"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9 клас</w:t>
            </w:r>
          </w:p>
        </w:tc>
        <w:tc>
          <w:tcPr>
            <w:tcW w:w="1177" w:type="dxa"/>
            <w:vAlign w:val="center"/>
          </w:tcPr>
          <w:p w14:paraId="5F9D8EA3" w14:textId="4179A785"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30</w:t>
            </w:r>
          </w:p>
        </w:tc>
        <w:tc>
          <w:tcPr>
            <w:tcW w:w="1401" w:type="dxa"/>
            <w:vAlign w:val="center"/>
          </w:tcPr>
          <w:p w14:paraId="3A75E153" w14:textId="731C6537"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Високий – 12, Середній – 14, Низький – 4</w:t>
            </w:r>
          </w:p>
        </w:tc>
        <w:tc>
          <w:tcPr>
            <w:tcW w:w="1322" w:type="dxa"/>
            <w:vAlign w:val="center"/>
          </w:tcPr>
          <w:p w14:paraId="57520C63" w14:textId="2363EF43"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25</w:t>
            </w:r>
          </w:p>
        </w:tc>
        <w:tc>
          <w:tcPr>
            <w:tcW w:w="1329" w:type="dxa"/>
            <w:vAlign w:val="center"/>
          </w:tcPr>
          <w:p w14:paraId="01B206A3" w14:textId="4BDE8F9E"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55</w:t>
            </w:r>
          </w:p>
        </w:tc>
        <w:tc>
          <w:tcPr>
            <w:tcW w:w="1280" w:type="dxa"/>
            <w:vAlign w:val="center"/>
          </w:tcPr>
          <w:p w14:paraId="25B5586F" w14:textId="343875AB"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20</w:t>
            </w:r>
          </w:p>
        </w:tc>
        <w:tc>
          <w:tcPr>
            <w:tcW w:w="3156" w:type="dxa"/>
            <w:vAlign w:val="center"/>
          </w:tcPr>
          <w:p w14:paraId="390E5D2A" w14:textId="7506EFB8"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Деякі учні з низькою інтеграцією демонструють схильність до конфліктів</w:t>
            </w:r>
          </w:p>
        </w:tc>
      </w:tr>
      <w:tr w:rsidR="00D05D72" w14:paraId="24E6EF1B" w14:textId="77777777" w:rsidTr="00D05D72">
        <w:tc>
          <w:tcPr>
            <w:tcW w:w="967" w:type="dxa"/>
            <w:vAlign w:val="center"/>
          </w:tcPr>
          <w:p w14:paraId="10483FB8" w14:textId="26275471"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10 клас</w:t>
            </w:r>
          </w:p>
        </w:tc>
        <w:tc>
          <w:tcPr>
            <w:tcW w:w="1177" w:type="dxa"/>
            <w:vAlign w:val="center"/>
          </w:tcPr>
          <w:p w14:paraId="3EC11EAE" w14:textId="4DDF2A6C"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25</w:t>
            </w:r>
          </w:p>
        </w:tc>
        <w:tc>
          <w:tcPr>
            <w:tcW w:w="1401" w:type="dxa"/>
            <w:vAlign w:val="center"/>
          </w:tcPr>
          <w:p w14:paraId="11C2D2D4" w14:textId="056B53FE"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Високий – 8, Середній – 13, Низький – 4</w:t>
            </w:r>
          </w:p>
        </w:tc>
        <w:tc>
          <w:tcPr>
            <w:tcW w:w="1322" w:type="dxa"/>
            <w:vAlign w:val="center"/>
          </w:tcPr>
          <w:p w14:paraId="7A1ECBC7" w14:textId="0181FA30"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22</w:t>
            </w:r>
          </w:p>
        </w:tc>
        <w:tc>
          <w:tcPr>
            <w:tcW w:w="1329" w:type="dxa"/>
            <w:vAlign w:val="center"/>
          </w:tcPr>
          <w:p w14:paraId="0A7C9D6A" w14:textId="7267BEC7"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50</w:t>
            </w:r>
          </w:p>
        </w:tc>
        <w:tc>
          <w:tcPr>
            <w:tcW w:w="1280" w:type="dxa"/>
            <w:vAlign w:val="center"/>
          </w:tcPr>
          <w:p w14:paraId="69AF9265" w14:textId="110ED31B"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18</w:t>
            </w:r>
          </w:p>
        </w:tc>
        <w:tc>
          <w:tcPr>
            <w:tcW w:w="3156" w:type="dxa"/>
            <w:vAlign w:val="center"/>
          </w:tcPr>
          <w:p w14:paraId="0F9010F3" w14:textId="00C566BD" w:rsidR="00D05D72" w:rsidRPr="00D05D72" w:rsidRDefault="00D05D72" w:rsidP="00D05D72">
            <w:pPr>
              <w:spacing w:before="100" w:beforeAutospacing="1" w:after="100" w:afterAutospacing="1" w:line="360" w:lineRule="auto"/>
              <w:contextualSpacing/>
              <w:jc w:val="both"/>
              <w:rPr>
                <w:sz w:val="24"/>
                <w:szCs w:val="24"/>
                <w:lang w:val="ru-UA" w:eastAsia="ru-UA"/>
                <w14:ligatures w14:val="none"/>
              </w:rPr>
            </w:pPr>
            <w:r w:rsidRPr="00D05D72">
              <w:rPr>
                <w:sz w:val="24"/>
                <w:szCs w:val="24"/>
              </w:rPr>
              <w:t>Учні старших класів мають підвищений рівень стресу та емоційної нестабільності, що впливає на інтеграцію</w:t>
            </w:r>
          </w:p>
        </w:tc>
      </w:tr>
    </w:tbl>
    <w:p w14:paraId="1C4DDE52" w14:textId="37180909" w:rsidR="00D05D72" w:rsidRDefault="00D05D72" w:rsidP="00D05D72">
      <w:pPr>
        <w:spacing w:before="100" w:beforeAutospacing="1" w:after="100" w:afterAutospacing="1" w:line="360" w:lineRule="auto"/>
        <w:contextualSpacing/>
        <w:jc w:val="both"/>
        <w:rPr>
          <w:sz w:val="28"/>
          <w:szCs w:val="28"/>
          <w:lang w:val="ru-UA" w:eastAsia="ru-UA"/>
          <w14:ligatures w14:val="none"/>
        </w:rPr>
      </w:pPr>
      <w:proofErr w:type="spellStart"/>
      <w:r>
        <w:rPr>
          <w:sz w:val="28"/>
          <w:szCs w:val="28"/>
          <w:lang w:val="ru-UA" w:eastAsia="ru-UA"/>
          <w14:ligatures w14:val="none"/>
        </w:rPr>
        <w:lastRenderedPageBreak/>
        <w:t>Продовження</w:t>
      </w:r>
      <w:proofErr w:type="spellEnd"/>
      <w:r>
        <w:rPr>
          <w:sz w:val="28"/>
          <w:szCs w:val="28"/>
          <w:lang w:val="ru-UA" w:eastAsia="ru-UA"/>
          <w14:ligatures w14:val="none"/>
        </w:rPr>
        <w:t xml:space="preserve"> </w:t>
      </w:r>
      <w:proofErr w:type="spellStart"/>
      <w:r>
        <w:rPr>
          <w:sz w:val="28"/>
          <w:szCs w:val="28"/>
          <w:lang w:val="ru-UA" w:eastAsia="ru-UA"/>
          <w14:ligatures w14:val="none"/>
        </w:rPr>
        <w:t>таблиці</w:t>
      </w:r>
      <w:proofErr w:type="spellEnd"/>
      <w:r>
        <w:rPr>
          <w:sz w:val="28"/>
          <w:szCs w:val="28"/>
          <w:lang w:val="ru-UA" w:eastAsia="ru-UA"/>
          <w14:ligatures w14:val="none"/>
        </w:rPr>
        <w:t xml:space="preserve"> 2.4</w:t>
      </w:r>
    </w:p>
    <w:tbl>
      <w:tblPr>
        <w:tblStyle w:val="ad"/>
        <w:tblW w:w="10632" w:type="dxa"/>
        <w:tblInd w:w="-856" w:type="dxa"/>
        <w:tblLook w:val="04A0" w:firstRow="1" w:lastRow="0" w:firstColumn="1" w:lastColumn="0" w:noHBand="0" w:noVBand="1"/>
      </w:tblPr>
      <w:tblGrid>
        <w:gridCol w:w="993"/>
        <w:gridCol w:w="1134"/>
        <w:gridCol w:w="1418"/>
        <w:gridCol w:w="1275"/>
        <w:gridCol w:w="1276"/>
        <w:gridCol w:w="1418"/>
        <w:gridCol w:w="3118"/>
      </w:tblGrid>
      <w:tr w:rsidR="00D05D72" w14:paraId="59D20FA5" w14:textId="77777777" w:rsidTr="00D05D72">
        <w:tc>
          <w:tcPr>
            <w:tcW w:w="993" w:type="dxa"/>
            <w:vAlign w:val="center"/>
          </w:tcPr>
          <w:p w14:paraId="17DC1C3F" w14:textId="7F25B3A8" w:rsidR="00D05D72" w:rsidRDefault="00D05D72" w:rsidP="00D05D72">
            <w:pPr>
              <w:spacing w:before="100" w:beforeAutospacing="1" w:after="100" w:afterAutospacing="1" w:line="360" w:lineRule="auto"/>
              <w:contextualSpacing/>
              <w:jc w:val="both"/>
              <w:rPr>
                <w:sz w:val="28"/>
                <w:szCs w:val="28"/>
                <w:lang w:val="ru-UA" w:eastAsia="ru-UA"/>
                <w14:ligatures w14:val="none"/>
              </w:rPr>
            </w:pPr>
            <w:r w:rsidRPr="00D05D72">
              <w:rPr>
                <w:rStyle w:val="ae"/>
                <w:rFonts w:eastAsiaTheme="majorEastAsia"/>
                <w:b w:val="0"/>
                <w:bCs w:val="0"/>
                <w:sz w:val="24"/>
                <w:szCs w:val="24"/>
              </w:rPr>
              <w:t>Всього</w:t>
            </w:r>
          </w:p>
        </w:tc>
        <w:tc>
          <w:tcPr>
            <w:tcW w:w="1134" w:type="dxa"/>
            <w:vAlign w:val="center"/>
          </w:tcPr>
          <w:p w14:paraId="723453BB" w14:textId="646A3BB9" w:rsidR="00D05D72" w:rsidRDefault="00D05D72" w:rsidP="00D05D72">
            <w:pPr>
              <w:spacing w:before="100" w:beforeAutospacing="1" w:after="100" w:afterAutospacing="1" w:line="360" w:lineRule="auto"/>
              <w:contextualSpacing/>
              <w:jc w:val="both"/>
              <w:rPr>
                <w:sz w:val="28"/>
                <w:szCs w:val="28"/>
                <w:lang w:val="ru-UA" w:eastAsia="ru-UA"/>
                <w14:ligatures w14:val="none"/>
              </w:rPr>
            </w:pPr>
            <w:r w:rsidRPr="00D05D72">
              <w:rPr>
                <w:sz w:val="24"/>
                <w:szCs w:val="24"/>
              </w:rPr>
              <w:t>80</w:t>
            </w:r>
          </w:p>
        </w:tc>
        <w:tc>
          <w:tcPr>
            <w:tcW w:w="1418" w:type="dxa"/>
            <w:vAlign w:val="center"/>
          </w:tcPr>
          <w:p w14:paraId="5C7D2BA3" w14:textId="5A82269C" w:rsidR="00D05D72" w:rsidRDefault="00D05D72" w:rsidP="00D05D72">
            <w:pPr>
              <w:spacing w:before="100" w:beforeAutospacing="1" w:after="100" w:afterAutospacing="1" w:line="360" w:lineRule="auto"/>
              <w:contextualSpacing/>
              <w:jc w:val="both"/>
              <w:rPr>
                <w:sz w:val="28"/>
                <w:szCs w:val="28"/>
                <w:lang w:val="ru-UA" w:eastAsia="ru-UA"/>
                <w14:ligatures w14:val="none"/>
              </w:rPr>
            </w:pPr>
            <w:r w:rsidRPr="00D05D72">
              <w:rPr>
                <w:sz w:val="24"/>
                <w:szCs w:val="24"/>
              </w:rPr>
              <w:t>Високий – 30, Середній – 39, Низький – 11</w:t>
            </w:r>
          </w:p>
        </w:tc>
        <w:tc>
          <w:tcPr>
            <w:tcW w:w="1275" w:type="dxa"/>
            <w:vAlign w:val="center"/>
          </w:tcPr>
          <w:p w14:paraId="48FFEC0C" w14:textId="4E1018EB" w:rsidR="00D05D72" w:rsidRDefault="00D05D72" w:rsidP="00D05D72">
            <w:pPr>
              <w:spacing w:before="100" w:beforeAutospacing="1" w:after="100" w:afterAutospacing="1" w:line="360" w:lineRule="auto"/>
              <w:contextualSpacing/>
              <w:jc w:val="both"/>
              <w:rPr>
                <w:sz w:val="28"/>
                <w:szCs w:val="28"/>
                <w:lang w:val="ru-UA" w:eastAsia="ru-UA"/>
                <w14:ligatures w14:val="none"/>
              </w:rPr>
            </w:pPr>
            <w:r w:rsidRPr="00D05D72">
              <w:rPr>
                <w:sz w:val="24"/>
                <w:szCs w:val="24"/>
              </w:rPr>
              <w:t>22</w:t>
            </w:r>
          </w:p>
        </w:tc>
        <w:tc>
          <w:tcPr>
            <w:tcW w:w="1276" w:type="dxa"/>
            <w:vAlign w:val="center"/>
          </w:tcPr>
          <w:p w14:paraId="1D0F6E6A" w14:textId="5A98DEF0" w:rsidR="00D05D72" w:rsidRDefault="00D05D72" w:rsidP="00D05D72">
            <w:pPr>
              <w:spacing w:before="100" w:beforeAutospacing="1" w:after="100" w:afterAutospacing="1" w:line="360" w:lineRule="auto"/>
              <w:contextualSpacing/>
              <w:jc w:val="both"/>
              <w:rPr>
                <w:sz w:val="28"/>
                <w:szCs w:val="28"/>
                <w:lang w:val="ru-UA" w:eastAsia="ru-UA"/>
                <w14:ligatures w14:val="none"/>
              </w:rPr>
            </w:pPr>
            <w:r w:rsidRPr="00D05D72">
              <w:rPr>
                <w:sz w:val="24"/>
                <w:szCs w:val="24"/>
              </w:rPr>
              <w:t>55</w:t>
            </w:r>
          </w:p>
        </w:tc>
        <w:tc>
          <w:tcPr>
            <w:tcW w:w="1418" w:type="dxa"/>
            <w:vAlign w:val="center"/>
          </w:tcPr>
          <w:p w14:paraId="740B9B1E" w14:textId="35AD88C9" w:rsidR="00D05D72" w:rsidRDefault="00D05D72" w:rsidP="00D05D72">
            <w:pPr>
              <w:spacing w:before="100" w:beforeAutospacing="1" w:after="100" w:afterAutospacing="1" w:line="360" w:lineRule="auto"/>
              <w:contextualSpacing/>
              <w:jc w:val="both"/>
              <w:rPr>
                <w:sz w:val="28"/>
                <w:szCs w:val="28"/>
                <w:lang w:val="ru-UA" w:eastAsia="ru-UA"/>
                <w14:ligatures w14:val="none"/>
              </w:rPr>
            </w:pPr>
            <w:r w:rsidRPr="00D05D72">
              <w:rPr>
                <w:sz w:val="24"/>
                <w:szCs w:val="24"/>
              </w:rPr>
              <w:t>18</w:t>
            </w:r>
          </w:p>
        </w:tc>
        <w:tc>
          <w:tcPr>
            <w:tcW w:w="3118" w:type="dxa"/>
            <w:vAlign w:val="center"/>
          </w:tcPr>
          <w:p w14:paraId="7C4ABA17" w14:textId="5D655A90" w:rsidR="00D05D72" w:rsidRDefault="00D05D72" w:rsidP="00D05D72">
            <w:pPr>
              <w:spacing w:before="100" w:beforeAutospacing="1" w:after="100" w:afterAutospacing="1" w:line="360" w:lineRule="auto"/>
              <w:contextualSpacing/>
              <w:jc w:val="both"/>
              <w:rPr>
                <w:sz w:val="28"/>
                <w:szCs w:val="28"/>
                <w:lang w:val="ru-UA" w:eastAsia="ru-UA"/>
                <w14:ligatures w14:val="none"/>
              </w:rPr>
            </w:pPr>
            <w:r w:rsidRPr="00D05D72">
              <w:rPr>
                <w:sz w:val="24"/>
                <w:szCs w:val="24"/>
              </w:rPr>
              <w:t>Загальна тенденція: учні з низькою інтеграцією мають вищий ризик девіантної поведінки</w:t>
            </w:r>
          </w:p>
        </w:tc>
      </w:tr>
    </w:tbl>
    <w:p w14:paraId="7C226F10" w14:textId="25D669A4" w:rsidR="00D05D72" w:rsidRPr="00342FAC" w:rsidRDefault="00D05D72" w:rsidP="00D05D72">
      <w:pPr>
        <w:spacing w:before="100" w:beforeAutospacing="1" w:after="100" w:afterAutospacing="1" w:line="360" w:lineRule="auto"/>
        <w:contextualSpacing/>
        <w:jc w:val="right"/>
        <w:rPr>
          <w:sz w:val="28"/>
          <w:szCs w:val="28"/>
          <w:lang w:val="ru-RU" w:eastAsia="ru-UA"/>
          <w14:ligatures w14:val="none"/>
        </w:rPr>
      </w:pPr>
      <w:r w:rsidRPr="00357F6A">
        <w:rPr>
          <w:sz w:val="28"/>
          <w:szCs w:val="28"/>
          <w:lang w:eastAsia="ru-UA"/>
          <w14:ligatures w14:val="none"/>
        </w:rPr>
        <w:t xml:space="preserve">Джерело: складено автором на основі </w:t>
      </w:r>
      <w:proofErr w:type="spellStart"/>
      <w:r w:rsidR="00342FAC">
        <w:rPr>
          <w:sz w:val="28"/>
          <w:szCs w:val="28"/>
          <w:lang w:val="ru-RU" w:eastAsia="ru-UA"/>
          <w14:ligatures w14:val="none"/>
        </w:rPr>
        <w:t>власних</w:t>
      </w:r>
      <w:proofErr w:type="spellEnd"/>
      <w:r w:rsidR="00342FAC">
        <w:rPr>
          <w:sz w:val="28"/>
          <w:szCs w:val="28"/>
          <w:lang w:val="ru-RU" w:eastAsia="ru-UA"/>
          <w14:ligatures w14:val="none"/>
        </w:rPr>
        <w:t xml:space="preserve"> </w:t>
      </w:r>
      <w:proofErr w:type="spellStart"/>
      <w:r w:rsidR="00342FAC">
        <w:rPr>
          <w:sz w:val="28"/>
          <w:szCs w:val="28"/>
          <w:lang w:val="ru-RU" w:eastAsia="ru-UA"/>
          <w14:ligatures w14:val="none"/>
        </w:rPr>
        <w:t>досліджень</w:t>
      </w:r>
      <w:proofErr w:type="spellEnd"/>
      <w:r w:rsidR="00342FAC" w:rsidRPr="00342FAC">
        <w:rPr>
          <w:sz w:val="28"/>
          <w:szCs w:val="28"/>
          <w:lang w:val="ru-RU" w:eastAsia="ru-UA"/>
          <w14:ligatures w14:val="none"/>
        </w:rPr>
        <w:t>.</w:t>
      </w:r>
    </w:p>
    <w:p w14:paraId="3AEA0750" w14:textId="77777777" w:rsidR="00145D13" w:rsidRPr="00527901" w:rsidRDefault="00145D13" w:rsidP="002A414A">
      <w:pPr>
        <w:spacing w:before="100" w:beforeAutospacing="1" w:after="100" w:afterAutospacing="1" w:line="360" w:lineRule="auto"/>
        <w:ind w:firstLine="720"/>
        <w:contextualSpacing/>
        <w:jc w:val="both"/>
        <w:rPr>
          <w:sz w:val="28"/>
          <w:szCs w:val="28"/>
          <w:lang w:val="ru-RU" w:eastAsia="ru-UA"/>
          <w14:ligatures w14:val="none"/>
        </w:rPr>
      </w:pPr>
    </w:p>
    <w:p w14:paraId="08A53941" w14:textId="77777777"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r w:rsidRPr="00BE4BD3">
        <w:rPr>
          <w:sz w:val="28"/>
          <w:szCs w:val="28"/>
          <w:lang w:val="ru-UA" w:eastAsia="ru-UA"/>
          <w14:ligatures w14:val="none"/>
        </w:rPr>
        <w:t xml:space="preserve">Також, </w:t>
      </w:r>
      <w:proofErr w:type="spellStart"/>
      <w:r w:rsidRPr="00BE4BD3">
        <w:rPr>
          <w:sz w:val="28"/>
          <w:szCs w:val="28"/>
          <w:lang w:val="ru-UA" w:eastAsia="ru-UA"/>
          <w14:ligatures w14:val="none"/>
        </w:rPr>
        <w:t>Рівень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агресивності</w:t>
      </w:r>
      <w:proofErr w:type="spellEnd"/>
      <w:r w:rsidRPr="00BE4BD3">
        <w:rPr>
          <w:sz w:val="28"/>
          <w:szCs w:val="28"/>
          <w:lang w:val="ru-UA" w:eastAsia="ru-UA"/>
          <w14:ligatures w14:val="none"/>
        </w:rPr>
        <w:t xml:space="preserve"> є </w:t>
      </w:r>
      <w:proofErr w:type="spellStart"/>
      <w:r w:rsidRPr="00BE4BD3">
        <w:rPr>
          <w:sz w:val="28"/>
          <w:szCs w:val="28"/>
          <w:lang w:val="ru-UA" w:eastAsia="ru-UA"/>
          <w14:ligatures w14:val="none"/>
        </w:rPr>
        <w:t>однією</w:t>
      </w:r>
      <w:proofErr w:type="spellEnd"/>
      <w:r w:rsidRPr="00BE4BD3">
        <w:rPr>
          <w:sz w:val="28"/>
          <w:szCs w:val="28"/>
          <w:lang w:val="ru-UA" w:eastAsia="ru-UA"/>
          <w14:ligatures w14:val="none"/>
        </w:rPr>
        <w:t xml:space="preserve"> з </w:t>
      </w:r>
      <w:proofErr w:type="spellStart"/>
      <w:r w:rsidRPr="00BE4BD3">
        <w:rPr>
          <w:sz w:val="28"/>
          <w:szCs w:val="28"/>
          <w:lang w:val="ru-UA" w:eastAsia="ru-UA"/>
          <w14:ligatures w14:val="none"/>
        </w:rPr>
        <w:t>основних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детермінант</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девіантної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підлітків</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період</w:t>
      </w:r>
      <w:proofErr w:type="spellEnd"/>
      <w:r w:rsidRPr="00BE4BD3">
        <w:rPr>
          <w:sz w:val="28"/>
          <w:szCs w:val="28"/>
          <w:lang w:val="ru-UA" w:eastAsia="ru-UA"/>
          <w14:ligatures w14:val="none"/>
        </w:rPr>
        <w:t xml:space="preserve"> активного </w:t>
      </w:r>
      <w:proofErr w:type="spellStart"/>
      <w:r w:rsidRPr="00BE4BD3">
        <w:rPr>
          <w:sz w:val="28"/>
          <w:szCs w:val="28"/>
          <w:lang w:val="ru-UA" w:eastAsia="ru-UA"/>
          <w14:ligatures w14:val="none"/>
        </w:rPr>
        <w:t>становлення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особистості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підлітки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формують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навички</w:t>
      </w:r>
      <w:proofErr w:type="spellEnd"/>
      <w:r w:rsidRPr="00BE4BD3">
        <w:rPr>
          <w:sz w:val="28"/>
          <w:szCs w:val="28"/>
          <w:lang w:val="ru-UA" w:eastAsia="ru-UA"/>
          <w14:ligatures w14:val="none"/>
        </w:rPr>
        <w:t xml:space="preserve"> самоконтролю та </w:t>
      </w:r>
      <w:proofErr w:type="spellStart"/>
      <w:r w:rsidRPr="00BE4BD3">
        <w:rPr>
          <w:sz w:val="28"/>
          <w:szCs w:val="28"/>
          <w:lang w:val="ru-UA" w:eastAsia="ru-UA"/>
          <w14:ligatures w14:val="none"/>
        </w:rPr>
        <w:t>регулювання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емоцій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Недостатня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емоційна</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стабільність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або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високий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рівень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агресивності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можуть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призводити</w:t>
      </w:r>
      <w:proofErr w:type="spellEnd"/>
      <w:r w:rsidRPr="00BE4BD3">
        <w:rPr>
          <w:sz w:val="28"/>
          <w:szCs w:val="28"/>
          <w:lang w:val="ru-UA" w:eastAsia="ru-UA"/>
          <w14:ligatures w14:val="none"/>
        </w:rPr>
        <w:t xml:space="preserve"> до </w:t>
      </w:r>
      <w:proofErr w:type="spellStart"/>
      <w:r w:rsidRPr="00BE4BD3">
        <w:rPr>
          <w:sz w:val="28"/>
          <w:szCs w:val="28"/>
          <w:lang w:val="ru-UA" w:eastAsia="ru-UA"/>
          <w14:ligatures w14:val="none"/>
        </w:rPr>
        <w:t>конфліктів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словесних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суперечок</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або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порушення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соціальних</w:t>
      </w:r>
      <w:proofErr w:type="spellEnd"/>
      <w:r w:rsidRPr="00BE4BD3">
        <w:rPr>
          <w:sz w:val="28"/>
          <w:szCs w:val="28"/>
          <w:lang w:val="ru-UA" w:eastAsia="ru-UA"/>
          <w14:ligatures w14:val="none"/>
        </w:rPr>
        <w:t xml:space="preserve"> норм. </w:t>
      </w:r>
      <w:proofErr w:type="spellStart"/>
      <w:r w:rsidRPr="00BE4BD3">
        <w:rPr>
          <w:sz w:val="28"/>
          <w:szCs w:val="28"/>
          <w:lang w:val="ru-UA" w:eastAsia="ru-UA"/>
          <w14:ligatures w14:val="none"/>
        </w:rPr>
        <w:t>Дослідження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проведене</w:t>
      </w:r>
      <w:proofErr w:type="spellEnd"/>
      <w:r w:rsidRPr="00BE4BD3">
        <w:rPr>
          <w:sz w:val="28"/>
          <w:szCs w:val="28"/>
          <w:lang w:val="ru-UA" w:eastAsia="ru-UA"/>
          <w14:ligatures w14:val="none"/>
        </w:rPr>
        <w:t xml:space="preserve"> на </w:t>
      </w:r>
      <w:proofErr w:type="spellStart"/>
      <w:r w:rsidRPr="00BE4BD3">
        <w:rPr>
          <w:sz w:val="28"/>
          <w:szCs w:val="28"/>
          <w:lang w:val="ru-UA" w:eastAsia="ru-UA"/>
          <w14:ligatures w14:val="none"/>
        </w:rPr>
        <w:t>базі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загальноосвітньої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школи</w:t>
      </w:r>
      <w:proofErr w:type="spellEnd"/>
      <w:r w:rsidRPr="00BE4BD3">
        <w:rPr>
          <w:sz w:val="28"/>
          <w:szCs w:val="28"/>
          <w:lang w:val="ru-UA" w:eastAsia="ru-UA"/>
          <w14:ligatures w14:val="none"/>
        </w:rPr>
        <w:t xml:space="preserve"> № 6 </w:t>
      </w:r>
      <w:proofErr w:type="spellStart"/>
      <w:r w:rsidRPr="00BE4BD3">
        <w:rPr>
          <w:sz w:val="28"/>
          <w:szCs w:val="28"/>
          <w:lang w:val="ru-UA" w:eastAsia="ru-UA"/>
          <w14:ligatures w14:val="none"/>
        </w:rPr>
        <w:t>міста</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Дніпра</w:t>
      </w:r>
      <w:proofErr w:type="spellEnd"/>
      <w:r w:rsidRPr="00BE4BD3">
        <w:rPr>
          <w:sz w:val="28"/>
          <w:szCs w:val="28"/>
          <w:lang w:val="ru-UA" w:eastAsia="ru-UA"/>
          <w14:ligatures w14:val="none"/>
        </w:rPr>
        <w:t xml:space="preserve">, показало,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серед</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8–10 </w:t>
      </w:r>
      <w:proofErr w:type="spellStart"/>
      <w:r w:rsidRPr="00BE4BD3">
        <w:rPr>
          <w:sz w:val="28"/>
          <w:szCs w:val="28"/>
          <w:lang w:val="ru-UA" w:eastAsia="ru-UA"/>
          <w14:ligatures w14:val="none"/>
        </w:rPr>
        <w:t>класів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існують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різні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рівні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агресивної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варіюються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залежно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від</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статі</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рівня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інтеграції</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колективі</w:t>
      </w:r>
      <w:proofErr w:type="spellEnd"/>
      <w:r w:rsidRPr="00BE4BD3">
        <w:rPr>
          <w:sz w:val="28"/>
          <w:szCs w:val="28"/>
          <w:lang w:val="ru-UA" w:eastAsia="ru-UA"/>
          <w14:ligatures w14:val="none"/>
        </w:rPr>
        <w:t>.</w:t>
      </w:r>
    </w:p>
    <w:p w14:paraId="4592293C" w14:textId="77777777"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r w:rsidRPr="00BE4BD3">
        <w:rPr>
          <w:sz w:val="28"/>
          <w:szCs w:val="28"/>
          <w:lang w:val="ru-UA" w:eastAsia="ru-UA"/>
          <w14:ligatures w14:val="none"/>
        </w:rPr>
        <w:t xml:space="preserve">Для </w:t>
      </w:r>
      <w:proofErr w:type="spellStart"/>
      <w:r w:rsidRPr="00BE4BD3">
        <w:rPr>
          <w:sz w:val="28"/>
          <w:szCs w:val="28"/>
          <w:lang w:val="ru-UA" w:eastAsia="ru-UA"/>
          <w14:ligatures w14:val="none"/>
        </w:rPr>
        <w:t>оцінки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цього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показника</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було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застосовано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стандартизований</w:t>
      </w:r>
      <w:proofErr w:type="spellEnd"/>
      <w:r w:rsidRPr="00BE4BD3">
        <w:rPr>
          <w:sz w:val="28"/>
          <w:szCs w:val="28"/>
          <w:lang w:val="ru-UA" w:eastAsia="ru-UA"/>
          <w14:ligatures w14:val="none"/>
        </w:rPr>
        <w:t xml:space="preserve"> тест на </w:t>
      </w:r>
      <w:proofErr w:type="spellStart"/>
      <w:r w:rsidRPr="00BE4BD3">
        <w:rPr>
          <w:sz w:val="28"/>
          <w:szCs w:val="28"/>
          <w:lang w:val="ru-UA" w:eastAsia="ru-UA"/>
          <w14:ligatures w14:val="none"/>
        </w:rPr>
        <w:t>агресивність</w:t>
      </w:r>
      <w:proofErr w:type="spellEnd"/>
      <w:r w:rsidRPr="00BE4BD3">
        <w:rPr>
          <w:sz w:val="28"/>
          <w:szCs w:val="28"/>
          <w:lang w:val="ru-UA" w:eastAsia="ru-UA"/>
          <w14:ligatures w14:val="none"/>
        </w:rPr>
        <w:t xml:space="preserve">. Методика </w:t>
      </w:r>
      <w:proofErr w:type="spellStart"/>
      <w:r w:rsidRPr="00BE4BD3">
        <w:rPr>
          <w:sz w:val="28"/>
          <w:szCs w:val="28"/>
          <w:lang w:val="ru-UA" w:eastAsia="ru-UA"/>
          <w14:ligatures w14:val="none"/>
        </w:rPr>
        <w:t>дозволяє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виявити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прямі</w:t>
      </w:r>
      <w:proofErr w:type="spellEnd"/>
      <w:r w:rsidRPr="00BE4BD3">
        <w:rPr>
          <w:sz w:val="28"/>
          <w:szCs w:val="28"/>
          <w:lang w:val="ru-UA" w:eastAsia="ru-UA"/>
          <w14:ligatures w14:val="none"/>
        </w:rPr>
        <w:t xml:space="preserve"> прояви </w:t>
      </w:r>
      <w:proofErr w:type="spellStart"/>
      <w:r w:rsidRPr="00BE4BD3">
        <w:rPr>
          <w:sz w:val="28"/>
          <w:szCs w:val="28"/>
          <w:lang w:val="ru-UA" w:eastAsia="ru-UA"/>
          <w14:ligatures w14:val="none"/>
        </w:rPr>
        <w:t>агресії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такі</w:t>
      </w:r>
      <w:proofErr w:type="spellEnd"/>
      <w:r w:rsidRPr="00BE4BD3">
        <w:rPr>
          <w:sz w:val="28"/>
          <w:szCs w:val="28"/>
          <w:lang w:val="ru-UA" w:eastAsia="ru-UA"/>
          <w14:ligatures w14:val="none"/>
        </w:rPr>
        <w:t xml:space="preserve"> як </w:t>
      </w:r>
      <w:proofErr w:type="spellStart"/>
      <w:r w:rsidRPr="00BE4BD3">
        <w:rPr>
          <w:sz w:val="28"/>
          <w:szCs w:val="28"/>
          <w:lang w:val="ru-UA" w:eastAsia="ru-UA"/>
          <w14:ligatures w14:val="none"/>
        </w:rPr>
        <w:t>словесні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конфлікти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фізичні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суперечки</w:t>
      </w:r>
      <w:proofErr w:type="spellEnd"/>
      <w:r w:rsidRPr="00BE4BD3">
        <w:rPr>
          <w:sz w:val="28"/>
          <w:szCs w:val="28"/>
          <w:lang w:val="ru-UA" w:eastAsia="ru-UA"/>
          <w14:ligatures w14:val="none"/>
        </w:rPr>
        <w:t xml:space="preserve">, а також </w:t>
      </w:r>
      <w:proofErr w:type="spellStart"/>
      <w:r w:rsidRPr="00BE4BD3">
        <w:rPr>
          <w:sz w:val="28"/>
          <w:szCs w:val="28"/>
          <w:lang w:val="ru-UA" w:eastAsia="ru-UA"/>
          <w14:ligatures w14:val="none"/>
        </w:rPr>
        <w:t>непрямі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форми</w:t>
      </w:r>
      <w:proofErr w:type="spellEnd"/>
      <w:r w:rsidRPr="00BE4BD3">
        <w:rPr>
          <w:sz w:val="28"/>
          <w:szCs w:val="28"/>
          <w:lang w:val="ru-UA" w:eastAsia="ru-UA"/>
          <w14:ligatures w14:val="none"/>
        </w:rPr>
        <w:t xml:space="preserve"> — </w:t>
      </w:r>
      <w:proofErr w:type="spellStart"/>
      <w:r w:rsidRPr="00BE4BD3">
        <w:rPr>
          <w:sz w:val="28"/>
          <w:szCs w:val="28"/>
          <w:lang w:val="ru-UA" w:eastAsia="ru-UA"/>
          <w14:ligatures w14:val="none"/>
        </w:rPr>
        <w:t>дратівливість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нетерпимість</w:t>
      </w:r>
      <w:proofErr w:type="spellEnd"/>
      <w:r w:rsidRPr="00BE4BD3">
        <w:rPr>
          <w:sz w:val="28"/>
          <w:szCs w:val="28"/>
          <w:lang w:val="ru-UA" w:eastAsia="ru-UA"/>
          <w14:ligatures w14:val="none"/>
        </w:rPr>
        <w:t xml:space="preserve"> до критики та </w:t>
      </w:r>
      <w:proofErr w:type="spellStart"/>
      <w:r w:rsidRPr="00BE4BD3">
        <w:rPr>
          <w:sz w:val="28"/>
          <w:szCs w:val="28"/>
          <w:lang w:val="ru-UA" w:eastAsia="ru-UA"/>
          <w14:ligatures w14:val="none"/>
        </w:rPr>
        <w:t>невміння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йти</w:t>
      </w:r>
      <w:proofErr w:type="spellEnd"/>
      <w:r w:rsidRPr="00BE4BD3">
        <w:rPr>
          <w:sz w:val="28"/>
          <w:szCs w:val="28"/>
          <w:lang w:val="ru-UA" w:eastAsia="ru-UA"/>
          <w14:ligatures w14:val="none"/>
        </w:rPr>
        <w:t xml:space="preserve"> на </w:t>
      </w:r>
      <w:proofErr w:type="spellStart"/>
      <w:r w:rsidRPr="00BE4BD3">
        <w:rPr>
          <w:sz w:val="28"/>
          <w:szCs w:val="28"/>
          <w:lang w:val="ru-UA" w:eastAsia="ru-UA"/>
          <w14:ligatures w14:val="none"/>
        </w:rPr>
        <w:t>компроміс</w:t>
      </w:r>
      <w:proofErr w:type="spellEnd"/>
      <w:r w:rsidRPr="00BE4BD3">
        <w:rPr>
          <w:sz w:val="28"/>
          <w:szCs w:val="28"/>
          <w:lang w:val="ru-UA" w:eastAsia="ru-UA"/>
          <w14:ligatures w14:val="none"/>
        </w:rPr>
        <w:t>.</w:t>
      </w:r>
    </w:p>
    <w:p w14:paraId="1344CC99" w14:textId="77777777"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E4BD3">
        <w:rPr>
          <w:sz w:val="28"/>
          <w:szCs w:val="28"/>
          <w:lang w:val="ru-UA" w:eastAsia="ru-UA"/>
          <w14:ligatures w14:val="none"/>
        </w:rPr>
        <w:t>Аналіз</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отриманих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результатів</w:t>
      </w:r>
      <w:proofErr w:type="spellEnd"/>
      <w:r w:rsidRPr="00BE4BD3">
        <w:rPr>
          <w:sz w:val="28"/>
          <w:szCs w:val="28"/>
          <w:lang w:val="ru-UA" w:eastAsia="ru-UA"/>
          <w14:ligatures w14:val="none"/>
        </w:rPr>
        <w:t xml:space="preserve"> показав,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приблизно</w:t>
      </w:r>
      <w:proofErr w:type="spellEnd"/>
      <w:r w:rsidRPr="00BE4BD3">
        <w:rPr>
          <w:sz w:val="28"/>
          <w:szCs w:val="28"/>
          <w:lang w:val="ru-UA" w:eastAsia="ru-UA"/>
          <w14:ligatures w14:val="none"/>
        </w:rPr>
        <w:t xml:space="preserve"> 18 %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демонструють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високий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рівень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агресивності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який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проявляється</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конфліктах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із</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однолітками</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періодичних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спалахах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гніву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Середній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рівень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агресивності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спостерігається</w:t>
      </w:r>
      <w:proofErr w:type="spellEnd"/>
      <w:r w:rsidRPr="00BE4BD3">
        <w:rPr>
          <w:sz w:val="28"/>
          <w:szCs w:val="28"/>
          <w:lang w:val="ru-UA" w:eastAsia="ru-UA"/>
          <w14:ligatures w14:val="none"/>
        </w:rPr>
        <w:t xml:space="preserve"> у 40 %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іноді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виявляють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агресивну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але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здатні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контролювати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свої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емоції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Низький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рівень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агресивності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зафіксований</w:t>
      </w:r>
      <w:proofErr w:type="spellEnd"/>
      <w:r w:rsidRPr="00BE4BD3">
        <w:rPr>
          <w:sz w:val="28"/>
          <w:szCs w:val="28"/>
          <w:lang w:val="ru-UA" w:eastAsia="ru-UA"/>
          <w14:ligatures w14:val="none"/>
        </w:rPr>
        <w:t xml:space="preserve"> у 42 %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демонструють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спокійну</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стабільну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поведінку</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взаємодії</w:t>
      </w:r>
      <w:proofErr w:type="spellEnd"/>
      <w:r w:rsidRPr="00BE4BD3">
        <w:rPr>
          <w:sz w:val="28"/>
          <w:szCs w:val="28"/>
          <w:lang w:val="ru-UA" w:eastAsia="ru-UA"/>
          <w14:ligatures w14:val="none"/>
        </w:rPr>
        <w:t xml:space="preserve"> з </w:t>
      </w:r>
      <w:proofErr w:type="spellStart"/>
      <w:r w:rsidRPr="00BE4BD3">
        <w:rPr>
          <w:sz w:val="28"/>
          <w:szCs w:val="28"/>
          <w:lang w:val="ru-UA" w:eastAsia="ru-UA"/>
          <w14:ligatures w14:val="none"/>
        </w:rPr>
        <w:t>однолітками</w:t>
      </w:r>
      <w:proofErr w:type="spellEnd"/>
      <w:r w:rsidRPr="00BE4BD3">
        <w:rPr>
          <w:sz w:val="28"/>
          <w:szCs w:val="28"/>
          <w:lang w:val="ru-UA" w:eastAsia="ru-UA"/>
          <w14:ligatures w14:val="none"/>
        </w:rPr>
        <w:t>.</w:t>
      </w:r>
    </w:p>
    <w:p w14:paraId="5169CF57" w14:textId="77777777"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E4BD3">
        <w:rPr>
          <w:sz w:val="28"/>
          <w:szCs w:val="28"/>
          <w:lang w:val="ru-UA" w:eastAsia="ru-UA"/>
          <w14:ligatures w14:val="none"/>
        </w:rPr>
        <w:t>Результати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дослідження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підтверджують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агресивність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тісно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корелює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із</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соціальною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адаптацією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Учні</w:t>
      </w:r>
      <w:proofErr w:type="spellEnd"/>
      <w:r w:rsidRPr="00BE4BD3">
        <w:rPr>
          <w:sz w:val="28"/>
          <w:szCs w:val="28"/>
          <w:lang w:val="ru-UA" w:eastAsia="ru-UA"/>
          <w14:ligatures w14:val="none"/>
        </w:rPr>
        <w:t xml:space="preserve"> з </w:t>
      </w:r>
      <w:proofErr w:type="spellStart"/>
      <w:r w:rsidRPr="00BE4BD3">
        <w:rPr>
          <w:sz w:val="28"/>
          <w:szCs w:val="28"/>
          <w:lang w:val="ru-UA" w:eastAsia="ru-UA"/>
          <w14:ligatures w14:val="none"/>
        </w:rPr>
        <w:t>низькою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інтеграцією</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колективі</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lastRenderedPageBreak/>
        <w:t>недостатньою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підтримкою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однолітків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частіше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проявляють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конфліктну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поведінку</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словесні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суперечки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Це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дозволяє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визначити</w:t>
      </w:r>
      <w:proofErr w:type="spellEnd"/>
      <w:r w:rsidRPr="00BE4BD3">
        <w:rPr>
          <w:sz w:val="28"/>
          <w:szCs w:val="28"/>
          <w:lang w:val="ru-UA" w:eastAsia="ru-UA"/>
          <w14:ligatures w14:val="none"/>
        </w:rPr>
        <w:t xml:space="preserve"> групи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потребують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психологічної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підтримки</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корекційних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заходів</w:t>
      </w:r>
      <w:proofErr w:type="spellEnd"/>
      <w:r w:rsidRPr="00BE4BD3">
        <w:rPr>
          <w:sz w:val="28"/>
          <w:szCs w:val="28"/>
          <w:lang w:val="ru-UA" w:eastAsia="ru-UA"/>
          <w14:ligatures w14:val="none"/>
        </w:rPr>
        <w:t xml:space="preserve">, а також </w:t>
      </w:r>
      <w:proofErr w:type="spellStart"/>
      <w:r w:rsidRPr="00BE4BD3">
        <w:rPr>
          <w:sz w:val="28"/>
          <w:szCs w:val="28"/>
          <w:lang w:val="ru-UA" w:eastAsia="ru-UA"/>
          <w14:ligatures w14:val="none"/>
        </w:rPr>
        <w:t>слугувати</w:t>
      </w:r>
      <w:proofErr w:type="spellEnd"/>
      <w:r w:rsidRPr="00BE4BD3">
        <w:rPr>
          <w:sz w:val="28"/>
          <w:szCs w:val="28"/>
          <w:lang w:val="ru-UA" w:eastAsia="ru-UA"/>
          <w14:ligatures w14:val="none"/>
        </w:rPr>
        <w:t xml:space="preserve"> основою для </w:t>
      </w:r>
      <w:proofErr w:type="spellStart"/>
      <w:r w:rsidRPr="00BE4BD3">
        <w:rPr>
          <w:sz w:val="28"/>
          <w:szCs w:val="28"/>
          <w:lang w:val="ru-UA" w:eastAsia="ru-UA"/>
          <w14:ligatures w14:val="none"/>
        </w:rPr>
        <w:t>профілактики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девіантної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w:t>
      </w:r>
    </w:p>
    <w:p w14:paraId="63441A90" w14:textId="77777777" w:rsid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r w:rsidRPr="00BE4BD3">
        <w:rPr>
          <w:sz w:val="28"/>
          <w:szCs w:val="28"/>
          <w:lang w:val="ru-UA" w:eastAsia="ru-UA"/>
          <w14:ligatures w14:val="none"/>
        </w:rPr>
        <w:t xml:space="preserve">Для </w:t>
      </w:r>
      <w:proofErr w:type="spellStart"/>
      <w:r w:rsidRPr="00BE4BD3">
        <w:rPr>
          <w:sz w:val="28"/>
          <w:szCs w:val="28"/>
          <w:lang w:val="ru-UA" w:eastAsia="ru-UA"/>
          <w14:ligatures w14:val="none"/>
        </w:rPr>
        <w:t>наочності</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систематизації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результатів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був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складений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наступний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узагальнюючий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масив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даних</w:t>
      </w:r>
      <w:proofErr w:type="spellEnd"/>
      <w:r w:rsidRPr="00BE4BD3">
        <w:rPr>
          <w:sz w:val="28"/>
          <w:szCs w:val="28"/>
          <w:lang w:val="ru-UA" w:eastAsia="ru-UA"/>
          <w14:ligatures w14:val="none"/>
        </w:rPr>
        <w:t>:</w:t>
      </w:r>
    </w:p>
    <w:p w14:paraId="3F8690B2" w14:textId="21FBCA56" w:rsidR="00BE4BD3" w:rsidRDefault="00BE4BD3" w:rsidP="00BE4BD3">
      <w:pPr>
        <w:spacing w:before="100" w:beforeAutospacing="1" w:after="100" w:afterAutospacing="1" w:line="360" w:lineRule="auto"/>
        <w:ind w:firstLine="720"/>
        <w:contextualSpacing/>
        <w:jc w:val="both"/>
        <w:rPr>
          <w:sz w:val="28"/>
          <w:szCs w:val="28"/>
          <w:lang w:eastAsia="ru-UA"/>
          <w14:ligatures w14:val="none"/>
        </w:rPr>
      </w:pPr>
      <w:r w:rsidRPr="00BE4BD3">
        <w:rPr>
          <w:sz w:val="28"/>
          <w:szCs w:val="28"/>
          <w:lang w:eastAsia="ru-UA"/>
          <w14:ligatures w14:val="none"/>
        </w:rPr>
        <w:t>Таблиця 2.5 Рівень агресивності серед учнів 8–10 класів</w:t>
      </w:r>
    </w:p>
    <w:tbl>
      <w:tblPr>
        <w:tblStyle w:val="ad"/>
        <w:tblW w:w="0" w:type="auto"/>
        <w:tblInd w:w="-856" w:type="dxa"/>
        <w:tblLook w:val="04A0" w:firstRow="1" w:lastRow="0" w:firstColumn="1" w:lastColumn="0" w:noHBand="0" w:noVBand="1"/>
      </w:tblPr>
      <w:tblGrid>
        <w:gridCol w:w="1099"/>
        <w:gridCol w:w="1275"/>
        <w:gridCol w:w="1609"/>
        <w:gridCol w:w="1609"/>
        <w:gridCol w:w="2020"/>
        <w:gridCol w:w="2589"/>
      </w:tblGrid>
      <w:tr w:rsidR="00BE4BD3" w14:paraId="190191C7" w14:textId="77777777" w:rsidTr="00BE4BD3">
        <w:tc>
          <w:tcPr>
            <w:tcW w:w="1135" w:type="dxa"/>
            <w:vAlign w:val="center"/>
          </w:tcPr>
          <w:p w14:paraId="706E42C4" w14:textId="41F790F8"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b/>
                <w:bCs/>
                <w:sz w:val="24"/>
                <w:szCs w:val="24"/>
              </w:rPr>
              <w:t>Клас</w:t>
            </w:r>
          </w:p>
        </w:tc>
        <w:tc>
          <w:tcPr>
            <w:tcW w:w="1134" w:type="dxa"/>
            <w:vAlign w:val="center"/>
          </w:tcPr>
          <w:p w14:paraId="51045476" w14:textId="51814552"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b/>
                <w:bCs/>
                <w:sz w:val="24"/>
                <w:szCs w:val="24"/>
              </w:rPr>
              <w:t>Кількість учнів</w:t>
            </w:r>
          </w:p>
        </w:tc>
        <w:tc>
          <w:tcPr>
            <w:tcW w:w="1417" w:type="dxa"/>
            <w:vAlign w:val="center"/>
          </w:tcPr>
          <w:p w14:paraId="2E290511" w14:textId="674D42B6"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b/>
                <w:bCs/>
                <w:sz w:val="24"/>
                <w:szCs w:val="24"/>
              </w:rPr>
              <w:t>Високий рівень агресивності (%)</w:t>
            </w:r>
          </w:p>
        </w:tc>
        <w:tc>
          <w:tcPr>
            <w:tcW w:w="1560" w:type="dxa"/>
            <w:vAlign w:val="center"/>
          </w:tcPr>
          <w:p w14:paraId="76B41A9D" w14:textId="1A053DD9"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b/>
                <w:bCs/>
                <w:sz w:val="24"/>
                <w:szCs w:val="24"/>
              </w:rPr>
              <w:t>Середній рівень агресивності (%)</w:t>
            </w:r>
          </w:p>
        </w:tc>
        <w:tc>
          <w:tcPr>
            <w:tcW w:w="2126" w:type="dxa"/>
            <w:vAlign w:val="center"/>
          </w:tcPr>
          <w:p w14:paraId="766DF723" w14:textId="56227FBA"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b/>
                <w:bCs/>
                <w:sz w:val="24"/>
                <w:szCs w:val="24"/>
              </w:rPr>
              <w:t>Низький рівень агресивності (%)</w:t>
            </w:r>
          </w:p>
        </w:tc>
        <w:tc>
          <w:tcPr>
            <w:tcW w:w="2829" w:type="dxa"/>
            <w:vAlign w:val="center"/>
          </w:tcPr>
          <w:p w14:paraId="73AEEE86" w14:textId="048AF0DE"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b/>
                <w:bCs/>
                <w:sz w:val="24"/>
                <w:szCs w:val="24"/>
              </w:rPr>
              <w:t>Коментар</w:t>
            </w:r>
          </w:p>
        </w:tc>
      </w:tr>
      <w:tr w:rsidR="00BE4BD3" w14:paraId="05E4E3C4" w14:textId="77777777" w:rsidTr="00BE4BD3">
        <w:tc>
          <w:tcPr>
            <w:tcW w:w="1135" w:type="dxa"/>
            <w:vAlign w:val="center"/>
          </w:tcPr>
          <w:p w14:paraId="6C4245F3" w14:textId="61473682"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8 клас</w:t>
            </w:r>
          </w:p>
        </w:tc>
        <w:tc>
          <w:tcPr>
            <w:tcW w:w="1134" w:type="dxa"/>
            <w:vAlign w:val="center"/>
          </w:tcPr>
          <w:p w14:paraId="45826021" w14:textId="04030C78"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25</w:t>
            </w:r>
          </w:p>
        </w:tc>
        <w:tc>
          <w:tcPr>
            <w:tcW w:w="1417" w:type="dxa"/>
            <w:vAlign w:val="center"/>
          </w:tcPr>
          <w:p w14:paraId="35AEBEB6" w14:textId="04021903"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4 (16 %)</w:t>
            </w:r>
          </w:p>
        </w:tc>
        <w:tc>
          <w:tcPr>
            <w:tcW w:w="1560" w:type="dxa"/>
            <w:vAlign w:val="center"/>
          </w:tcPr>
          <w:p w14:paraId="0BD7151A" w14:textId="5F862B28"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11 (44 %)</w:t>
            </w:r>
          </w:p>
        </w:tc>
        <w:tc>
          <w:tcPr>
            <w:tcW w:w="2126" w:type="dxa"/>
            <w:vAlign w:val="center"/>
          </w:tcPr>
          <w:p w14:paraId="555136C6" w14:textId="393277AC"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10 (40 %)</w:t>
            </w:r>
          </w:p>
        </w:tc>
        <w:tc>
          <w:tcPr>
            <w:tcW w:w="2829" w:type="dxa"/>
            <w:vAlign w:val="center"/>
          </w:tcPr>
          <w:p w14:paraId="27AF29D7" w14:textId="6025C8AA"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Учні з високим рівнем агресії частіше мають труднощі у спілкуванні та низьку соціальну інтеграцію</w:t>
            </w:r>
          </w:p>
        </w:tc>
      </w:tr>
      <w:tr w:rsidR="00BE4BD3" w14:paraId="2945F0B0" w14:textId="77777777" w:rsidTr="00BE4BD3">
        <w:tc>
          <w:tcPr>
            <w:tcW w:w="1135" w:type="dxa"/>
            <w:vAlign w:val="center"/>
          </w:tcPr>
          <w:p w14:paraId="390294B2" w14:textId="24901107"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9 клас</w:t>
            </w:r>
          </w:p>
        </w:tc>
        <w:tc>
          <w:tcPr>
            <w:tcW w:w="1134" w:type="dxa"/>
            <w:vAlign w:val="center"/>
          </w:tcPr>
          <w:p w14:paraId="330F36DF" w14:textId="45EA0944"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30</w:t>
            </w:r>
          </w:p>
        </w:tc>
        <w:tc>
          <w:tcPr>
            <w:tcW w:w="1417" w:type="dxa"/>
            <w:vAlign w:val="center"/>
          </w:tcPr>
          <w:p w14:paraId="69B8EA6B" w14:textId="3E7259BC"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6 (20 %)</w:t>
            </w:r>
          </w:p>
        </w:tc>
        <w:tc>
          <w:tcPr>
            <w:tcW w:w="1560" w:type="dxa"/>
            <w:vAlign w:val="center"/>
          </w:tcPr>
          <w:p w14:paraId="7605E9CD" w14:textId="43E94794"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12 (40 %)</w:t>
            </w:r>
          </w:p>
        </w:tc>
        <w:tc>
          <w:tcPr>
            <w:tcW w:w="2126" w:type="dxa"/>
            <w:vAlign w:val="center"/>
          </w:tcPr>
          <w:p w14:paraId="5BE762FE" w14:textId="676BE123"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12 (40 %)</w:t>
            </w:r>
          </w:p>
        </w:tc>
        <w:tc>
          <w:tcPr>
            <w:tcW w:w="2829" w:type="dxa"/>
            <w:vAlign w:val="center"/>
          </w:tcPr>
          <w:p w14:paraId="56CD9E7C" w14:textId="30A8FCE4"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Підлітки із середнім рівнем агресії іноді конфліктують у класі</w:t>
            </w:r>
          </w:p>
        </w:tc>
      </w:tr>
      <w:tr w:rsidR="00BE4BD3" w14:paraId="5D944B7F" w14:textId="77777777" w:rsidTr="00BE4BD3">
        <w:tc>
          <w:tcPr>
            <w:tcW w:w="1135" w:type="dxa"/>
            <w:vAlign w:val="center"/>
          </w:tcPr>
          <w:p w14:paraId="7B2F4A27" w14:textId="5DFA965C"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10 клас</w:t>
            </w:r>
          </w:p>
        </w:tc>
        <w:tc>
          <w:tcPr>
            <w:tcW w:w="1134" w:type="dxa"/>
            <w:vAlign w:val="center"/>
          </w:tcPr>
          <w:p w14:paraId="603CBF8A" w14:textId="716737F6"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25</w:t>
            </w:r>
          </w:p>
        </w:tc>
        <w:tc>
          <w:tcPr>
            <w:tcW w:w="1417" w:type="dxa"/>
            <w:vAlign w:val="center"/>
          </w:tcPr>
          <w:p w14:paraId="158CF743" w14:textId="1FDAD1D4"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4 (16 %)</w:t>
            </w:r>
          </w:p>
        </w:tc>
        <w:tc>
          <w:tcPr>
            <w:tcW w:w="1560" w:type="dxa"/>
            <w:vAlign w:val="center"/>
          </w:tcPr>
          <w:p w14:paraId="5BF68EEB" w14:textId="28B0766D"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9 (36 %)</w:t>
            </w:r>
          </w:p>
        </w:tc>
        <w:tc>
          <w:tcPr>
            <w:tcW w:w="2126" w:type="dxa"/>
            <w:vAlign w:val="center"/>
          </w:tcPr>
          <w:p w14:paraId="1CD5B573" w14:textId="14BC0738"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12 (48 %)</w:t>
            </w:r>
          </w:p>
        </w:tc>
        <w:tc>
          <w:tcPr>
            <w:tcW w:w="2829" w:type="dxa"/>
            <w:vAlign w:val="center"/>
          </w:tcPr>
          <w:p w14:paraId="4D9EBBB7" w14:textId="0C6DBE19"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Старші учні проявляють менше агресії, конфлікти трапляються рідше</w:t>
            </w:r>
          </w:p>
        </w:tc>
      </w:tr>
      <w:tr w:rsidR="00BE4BD3" w14:paraId="58ACCC5F" w14:textId="77777777" w:rsidTr="00BE4BD3">
        <w:tc>
          <w:tcPr>
            <w:tcW w:w="1135" w:type="dxa"/>
            <w:vAlign w:val="center"/>
          </w:tcPr>
          <w:p w14:paraId="1D21362F" w14:textId="692274E2"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rStyle w:val="ae"/>
                <w:rFonts w:eastAsiaTheme="majorEastAsia"/>
                <w:sz w:val="24"/>
                <w:szCs w:val="24"/>
              </w:rPr>
              <w:t>Всього</w:t>
            </w:r>
          </w:p>
        </w:tc>
        <w:tc>
          <w:tcPr>
            <w:tcW w:w="1134" w:type="dxa"/>
            <w:vAlign w:val="center"/>
          </w:tcPr>
          <w:p w14:paraId="1E2863E5" w14:textId="69EAFDF5"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80</w:t>
            </w:r>
          </w:p>
        </w:tc>
        <w:tc>
          <w:tcPr>
            <w:tcW w:w="1417" w:type="dxa"/>
            <w:vAlign w:val="center"/>
          </w:tcPr>
          <w:p w14:paraId="0E8D1239" w14:textId="771D8381"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14 (18 %)</w:t>
            </w:r>
          </w:p>
        </w:tc>
        <w:tc>
          <w:tcPr>
            <w:tcW w:w="1560" w:type="dxa"/>
            <w:vAlign w:val="center"/>
          </w:tcPr>
          <w:p w14:paraId="5500D9DD" w14:textId="424AF475"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32 (40 %)</w:t>
            </w:r>
          </w:p>
        </w:tc>
        <w:tc>
          <w:tcPr>
            <w:tcW w:w="2126" w:type="dxa"/>
            <w:vAlign w:val="center"/>
          </w:tcPr>
          <w:p w14:paraId="1CB2E63A" w14:textId="50910B70"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34 (42 %)</w:t>
            </w:r>
          </w:p>
        </w:tc>
        <w:tc>
          <w:tcPr>
            <w:tcW w:w="2829" w:type="dxa"/>
            <w:vAlign w:val="center"/>
          </w:tcPr>
          <w:p w14:paraId="16370AFA" w14:textId="6770A6D8" w:rsidR="00BE4BD3" w:rsidRPr="00BE4BD3" w:rsidRDefault="00BE4BD3" w:rsidP="00BE4BD3">
            <w:pPr>
              <w:spacing w:before="100" w:beforeAutospacing="1" w:after="100" w:afterAutospacing="1" w:line="360" w:lineRule="auto"/>
              <w:contextualSpacing/>
              <w:jc w:val="both"/>
              <w:rPr>
                <w:sz w:val="24"/>
                <w:szCs w:val="24"/>
                <w:lang w:val="ru-UA" w:eastAsia="ru-UA"/>
                <w14:ligatures w14:val="none"/>
              </w:rPr>
            </w:pPr>
            <w:r w:rsidRPr="00BE4BD3">
              <w:rPr>
                <w:sz w:val="24"/>
                <w:szCs w:val="24"/>
              </w:rPr>
              <w:t>Загальна тенденція: високий рівень агресії характерний для учнів із низькою соціальною адаптацією</w:t>
            </w:r>
          </w:p>
        </w:tc>
      </w:tr>
    </w:tbl>
    <w:p w14:paraId="5B1311BB" w14:textId="173D16E2" w:rsidR="00BE4BD3" w:rsidRPr="00342FAC" w:rsidRDefault="00BE4BD3" w:rsidP="00BE4BD3">
      <w:pPr>
        <w:spacing w:before="100" w:beforeAutospacing="1" w:after="100" w:afterAutospacing="1" w:line="360" w:lineRule="auto"/>
        <w:contextualSpacing/>
        <w:jc w:val="right"/>
        <w:rPr>
          <w:sz w:val="28"/>
          <w:szCs w:val="28"/>
          <w:lang w:val="ru-RU" w:eastAsia="ru-UA"/>
          <w14:ligatures w14:val="none"/>
        </w:rPr>
      </w:pPr>
      <w:r w:rsidRPr="00357F6A">
        <w:rPr>
          <w:sz w:val="28"/>
          <w:szCs w:val="28"/>
          <w:lang w:eastAsia="ru-UA"/>
          <w14:ligatures w14:val="none"/>
        </w:rPr>
        <w:t xml:space="preserve">Джерело: складено автором на основі </w:t>
      </w:r>
      <w:proofErr w:type="spellStart"/>
      <w:r w:rsidR="00342FAC">
        <w:rPr>
          <w:sz w:val="28"/>
          <w:szCs w:val="28"/>
          <w:lang w:val="ru-RU" w:eastAsia="ru-UA"/>
          <w14:ligatures w14:val="none"/>
        </w:rPr>
        <w:t>власних</w:t>
      </w:r>
      <w:proofErr w:type="spellEnd"/>
      <w:r w:rsidR="00342FAC">
        <w:rPr>
          <w:sz w:val="28"/>
          <w:szCs w:val="28"/>
          <w:lang w:val="ru-RU" w:eastAsia="ru-UA"/>
          <w14:ligatures w14:val="none"/>
        </w:rPr>
        <w:t xml:space="preserve"> </w:t>
      </w:r>
      <w:proofErr w:type="spellStart"/>
      <w:r w:rsidR="00342FAC">
        <w:rPr>
          <w:sz w:val="28"/>
          <w:szCs w:val="28"/>
          <w:lang w:val="ru-RU" w:eastAsia="ru-UA"/>
          <w14:ligatures w14:val="none"/>
        </w:rPr>
        <w:t>досліджень</w:t>
      </w:r>
      <w:proofErr w:type="spellEnd"/>
      <w:r w:rsidR="00342FAC" w:rsidRPr="00342FAC">
        <w:rPr>
          <w:sz w:val="28"/>
          <w:szCs w:val="28"/>
          <w:lang w:val="ru-RU" w:eastAsia="ru-UA"/>
          <w14:ligatures w14:val="none"/>
        </w:rPr>
        <w:t>.</w:t>
      </w:r>
    </w:p>
    <w:p w14:paraId="552CF477" w14:textId="77777777"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E4BD3">
        <w:rPr>
          <w:sz w:val="28"/>
          <w:szCs w:val="28"/>
          <w:lang w:val="ru-UA" w:eastAsia="ru-UA"/>
          <w14:ligatures w14:val="none"/>
        </w:rPr>
        <w:t>Міжособистісні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стосунки</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соціальна</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підтримка</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класі</w:t>
      </w:r>
      <w:proofErr w:type="spellEnd"/>
      <w:r w:rsidRPr="00BE4BD3">
        <w:rPr>
          <w:sz w:val="28"/>
          <w:szCs w:val="28"/>
          <w:lang w:val="ru-UA" w:eastAsia="ru-UA"/>
          <w14:ligatures w14:val="none"/>
        </w:rPr>
        <w:t xml:space="preserve"> є одним </w:t>
      </w:r>
      <w:proofErr w:type="spellStart"/>
      <w:r w:rsidRPr="00BE4BD3">
        <w:rPr>
          <w:sz w:val="28"/>
          <w:szCs w:val="28"/>
          <w:lang w:val="ru-UA" w:eastAsia="ru-UA"/>
          <w14:ligatures w14:val="none"/>
        </w:rPr>
        <w:t>із</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ключових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чинників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безпосередньо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впливають</w:t>
      </w:r>
      <w:proofErr w:type="spellEnd"/>
      <w:r w:rsidRPr="00BE4BD3">
        <w:rPr>
          <w:sz w:val="28"/>
          <w:szCs w:val="28"/>
          <w:lang w:val="ru-UA" w:eastAsia="ru-UA"/>
          <w14:ligatures w14:val="none"/>
        </w:rPr>
        <w:t xml:space="preserve"> на </w:t>
      </w:r>
      <w:proofErr w:type="spellStart"/>
      <w:r w:rsidRPr="00BE4BD3">
        <w:rPr>
          <w:sz w:val="28"/>
          <w:szCs w:val="28"/>
          <w:lang w:val="ru-UA" w:eastAsia="ru-UA"/>
          <w14:ligatures w14:val="none"/>
        </w:rPr>
        <w:t>поведінку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підлітків</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формування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їхніх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навичок</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Відносини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між</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однолітками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визначають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наскільки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учень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відчуває</w:t>
      </w:r>
      <w:proofErr w:type="spellEnd"/>
      <w:r w:rsidRPr="00BE4BD3">
        <w:rPr>
          <w:sz w:val="28"/>
          <w:szCs w:val="28"/>
          <w:lang w:val="ru-UA" w:eastAsia="ru-UA"/>
          <w14:ligatures w14:val="none"/>
        </w:rPr>
        <w:t xml:space="preserve"> себе </w:t>
      </w:r>
      <w:proofErr w:type="spellStart"/>
      <w:r w:rsidRPr="00BE4BD3">
        <w:rPr>
          <w:sz w:val="28"/>
          <w:szCs w:val="28"/>
          <w:lang w:val="ru-UA" w:eastAsia="ru-UA"/>
          <w14:ligatures w14:val="none"/>
        </w:rPr>
        <w:t>включеним</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колектив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чи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здатен</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lastRenderedPageBreak/>
        <w:t>він</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ефективно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взаємодіяти</w:t>
      </w:r>
      <w:proofErr w:type="spellEnd"/>
      <w:r w:rsidRPr="00BE4BD3">
        <w:rPr>
          <w:sz w:val="28"/>
          <w:szCs w:val="28"/>
          <w:lang w:val="ru-UA" w:eastAsia="ru-UA"/>
          <w14:ligatures w14:val="none"/>
        </w:rPr>
        <w:t xml:space="preserve"> з </w:t>
      </w:r>
      <w:proofErr w:type="spellStart"/>
      <w:r w:rsidRPr="00BE4BD3">
        <w:rPr>
          <w:sz w:val="28"/>
          <w:szCs w:val="28"/>
          <w:lang w:val="ru-UA" w:eastAsia="ru-UA"/>
          <w14:ligatures w14:val="none"/>
        </w:rPr>
        <w:t>іншими</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отримувати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підтримку</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складних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ситуаціях</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підлітковому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віці</w:t>
      </w:r>
      <w:proofErr w:type="spellEnd"/>
      <w:r w:rsidRPr="00BE4BD3">
        <w:rPr>
          <w:sz w:val="28"/>
          <w:szCs w:val="28"/>
          <w:lang w:val="ru-UA" w:eastAsia="ru-UA"/>
          <w14:ligatures w14:val="none"/>
        </w:rPr>
        <w:t xml:space="preserve"> потреба у </w:t>
      </w:r>
      <w:proofErr w:type="spellStart"/>
      <w:r w:rsidRPr="00BE4BD3">
        <w:rPr>
          <w:sz w:val="28"/>
          <w:szCs w:val="28"/>
          <w:lang w:val="ru-UA" w:eastAsia="ru-UA"/>
          <w14:ligatures w14:val="none"/>
        </w:rPr>
        <w:t>соціальному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прийнятті</w:t>
      </w:r>
      <w:proofErr w:type="spellEnd"/>
      <w:r w:rsidRPr="00BE4BD3">
        <w:rPr>
          <w:sz w:val="28"/>
          <w:szCs w:val="28"/>
          <w:lang w:val="ru-UA" w:eastAsia="ru-UA"/>
          <w14:ligatures w14:val="none"/>
        </w:rPr>
        <w:t xml:space="preserve"> є особливо </w:t>
      </w:r>
      <w:proofErr w:type="spellStart"/>
      <w:r w:rsidRPr="00BE4BD3">
        <w:rPr>
          <w:sz w:val="28"/>
          <w:szCs w:val="28"/>
          <w:lang w:val="ru-UA" w:eastAsia="ru-UA"/>
          <w14:ligatures w14:val="none"/>
        </w:rPr>
        <w:t>важливою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відчувають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друзів</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мають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міцні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дружні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зв’язки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менш</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схильні</w:t>
      </w:r>
      <w:proofErr w:type="spellEnd"/>
      <w:r w:rsidRPr="00BE4BD3">
        <w:rPr>
          <w:sz w:val="28"/>
          <w:szCs w:val="28"/>
          <w:lang w:val="ru-UA" w:eastAsia="ru-UA"/>
          <w14:ligatures w14:val="none"/>
        </w:rPr>
        <w:t xml:space="preserve"> до </w:t>
      </w:r>
      <w:proofErr w:type="spellStart"/>
      <w:r w:rsidRPr="00BE4BD3">
        <w:rPr>
          <w:sz w:val="28"/>
          <w:szCs w:val="28"/>
          <w:lang w:val="ru-UA" w:eastAsia="ru-UA"/>
          <w14:ligatures w14:val="none"/>
        </w:rPr>
        <w:t>проявів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конфліктної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або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інших</w:t>
      </w:r>
      <w:proofErr w:type="spellEnd"/>
      <w:r w:rsidRPr="00BE4BD3">
        <w:rPr>
          <w:sz w:val="28"/>
          <w:szCs w:val="28"/>
          <w:lang w:val="ru-UA" w:eastAsia="ru-UA"/>
          <w14:ligatures w14:val="none"/>
        </w:rPr>
        <w:t xml:space="preserve"> форм </w:t>
      </w:r>
      <w:proofErr w:type="spellStart"/>
      <w:r w:rsidRPr="00BE4BD3">
        <w:rPr>
          <w:sz w:val="28"/>
          <w:szCs w:val="28"/>
          <w:lang w:val="ru-UA" w:eastAsia="ru-UA"/>
          <w14:ligatures w14:val="none"/>
        </w:rPr>
        <w:t>девіантної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w:t>
      </w:r>
    </w:p>
    <w:p w14:paraId="38AB6BDF" w14:textId="77777777"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E4BD3">
        <w:rPr>
          <w:sz w:val="28"/>
          <w:szCs w:val="28"/>
          <w:lang w:val="ru-UA" w:eastAsia="ru-UA"/>
          <w14:ligatures w14:val="none"/>
        </w:rPr>
        <w:t>Проведене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анкетування</w:t>
      </w:r>
      <w:proofErr w:type="spellEnd"/>
      <w:r w:rsidRPr="00BE4BD3">
        <w:rPr>
          <w:sz w:val="28"/>
          <w:szCs w:val="28"/>
          <w:lang w:val="ru-UA" w:eastAsia="ru-UA"/>
          <w14:ligatures w14:val="none"/>
        </w:rPr>
        <w:t xml:space="preserve"> дозволило </w:t>
      </w:r>
      <w:proofErr w:type="spellStart"/>
      <w:r w:rsidRPr="00BE4BD3">
        <w:rPr>
          <w:sz w:val="28"/>
          <w:szCs w:val="28"/>
          <w:lang w:val="ru-UA" w:eastAsia="ru-UA"/>
          <w14:ligatures w14:val="none"/>
        </w:rPr>
        <w:t>оцінити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ключові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аспекти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взаємовідносин</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класі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наявність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дружніх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зв’язків</w:t>
      </w:r>
      <w:proofErr w:type="spellEnd"/>
      <w:r w:rsidRPr="00BE4BD3">
        <w:rPr>
          <w:sz w:val="28"/>
          <w:szCs w:val="28"/>
          <w:lang w:val="ru-UA" w:eastAsia="ru-UA"/>
          <w14:ligatures w14:val="none"/>
        </w:rPr>
        <w:t xml:space="preserve">, частоту </w:t>
      </w:r>
      <w:proofErr w:type="spellStart"/>
      <w:r w:rsidRPr="00BE4BD3">
        <w:rPr>
          <w:sz w:val="28"/>
          <w:szCs w:val="28"/>
          <w:lang w:val="ru-UA" w:eastAsia="ru-UA"/>
          <w14:ligatures w14:val="none"/>
        </w:rPr>
        <w:t>конфліктів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рівень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однолітків</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загальну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задоволеність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стосунками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Результати</w:t>
      </w:r>
      <w:proofErr w:type="spellEnd"/>
      <w:r w:rsidRPr="00BE4BD3">
        <w:rPr>
          <w:sz w:val="28"/>
          <w:szCs w:val="28"/>
          <w:lang w:val="ru-UA" w:eastAsia="ru-UA"/>
          <w14:ligatures w14:val="none"/>
        </w:rPr>
        <w:t xml:space="preserve"> показали,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приблизно</w:t>
      </w:r>
      <w:proofErr w:type="spellEnd"/>
      <w:r w:rsidRPr="00BE4BD3">
        <w:rPr>
          <w:sz w:val="28"/>
          <w:szCs w:val="28"/>
          <w:lang w:val="ru-UA" w:eastAsia="ru-UA"/>
          <w14:ligatures w14:val="none"/>
        </w:rPr>
        <w:t xml:space="preserve"> 55 %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мають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позитивні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взаємини</w:t>
      </w:r>
      <w:proofErr w:type="spellEnd"/>
      <w:r w:rsidRPr="00BE4BD3">
        <w:rPr>
          <w:sz w:val="28"/>
          <w:szCs w:val="28"/>
          <w:lang w:val="ru-UA" w:eastAsia="ru-UA"/>
          <w14:ligatures w14:val="none"/>
        </w:rPr>
        <w:t xml:space="preserve"> з </w:t>
      </w:r>
      <w:proofErr w:type="spellStart"/>
      <w:r w:rsidRPr="00BE4BD3">
        <w:rPr>
          <w:sz w:val="28"/>
          <w:szCs w:val="28"/>
          <w:lang w:val="ru-UA" w:eastAsia="ru-UA"/>
          <w14:ligatures w14:val="none"/>
        </w:rPr>
        <w:t>однолітками</w:t>
      </w:r>
      <w:proofErr w:type="spellEnd"/>
      <w:r w:rsidRPr="00BE4BD3">
        <w:rPr>
          <w:sz w:val="28"/>
          <w:szCs w:val="28"/>
          <w:lang w:val="ru-UA" w:eastAsia="ru-UA"/>
          <w14:ligatures w14:val="none"/>
        </w:rPr>
        <w:t xml:space="preserve">, активно </w:t>
      </w:r>
      <w:proofErr w:type="spellStart"/>
      <w:r w:rsidRPr="00BE4BD3">
        <w:rPr>
          <w:sz w:val="28"/>
          <w:szCs w:val="28"/>
          <w:lang w:val="ru-UA" w:eastAsia="ru-UA"/>
          <w14:ligatures w14:val="none"/>
        </w:rPr>
        <w:t>беруть</w:t>
      </w:r>
      <w:proofErr w:type="spellEnd"/>
      <w:r w:rsidRPr="00BE4BD3">
        <w:rPr>
          <w:sz w:val="28"/>
          <w:szCs w:val="28"/>
          <w:lang w:val="ru-UA" w:eastAsia="ru-UA"/>
          <w14:ligatures w14:val="none"/>
        </w:rPr>
        <w:t xml:space="preserve"> участь у </w:t>
      </w:r>
      <w:proofErr w:type="spellStart"/>
      <w:r w:rsidRPr="00BE4BD3">
        <w:rPr>
          <w:sz w:val="28"/>
          <w:szCs w:val="28"/>
          <w:lang w:val="ru-UA" w:eastAsia="ru-UA"/>
          <w14:ligatures w14:val="none"/>
        </w:rPr>
        <w:t>спільних</w:t>
      </w:r>
      <w:proofErr w:type="spellEnd"/>
      <w:r w:rsidRPr="00BE4BD3">
        <w:rPr>
          <w:sz w:val="28"/>
          <w:szCs w:val="28"/>
          <w:lang w:val="ru-UA" w:eastAsia="ru-UA"/>
          <w14:ligatures w14:val="none"/>
        </w:rPr>
        <w:t xml:space="preserve"> заходах та </w:t>
      </w:r>
      <w:proofErr w:type="spellStart"/>
      <w:r w:rsidRPr="00BE4BD3">
        <w:rPr>
          <w:sz w:val="28"/>
          <w:szCs w:val="28"/>
          <w:lang w:val="ru-UA" w:eastAsia="ru-UA"/>
          <w14:ligatures w14:val="none"/>
        </w:rPr>
        <w:t>можуть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розраховувати</w:t>
      </w:r>
      <w:proofErr w:type="spellEnd"/>
      <w:r w:rsidRPr="00BE4BD3">
        <w:rPr>
          <w:sz w:val="28"/>
          <w:szCs w:val="28"/>
          <w:lang w:val="ru-UA" w:eastAsia="ru-UA"/>
          <w14:ligatures w14:val="none"/>
        </w:rPr>
        <w:t xml:space="preserve"> на </w:t>
      </w:r>
      <w:proofErr w:type="spellStart"/>
      <w:r w:rsidRPr="00BE4BD3">
        <w:rPr>
          <w:sz w:val="28"/>
          <w:szCs w:val="28"/>
          <w:lang w:val="ru-UA" w:eastAsia="ru-UA"/>
          <w14:ligatures w14:val="none"/>
        </w:rPr>
        <w:t>допомогу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друзів</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складних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ситуаціях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Це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свідчить</w:t>
      </w:r>
      <w:proofErr w:type="spellEnd"/>
      <w:r w:rsidRPr="00BE4BD3">
        <w:rPr>
          <w:sz w:val="28"/>
          <w:szCs w:val="28"/>
          <w:lang w:val="ru-UA" w:eastAsia="ru-UA"/>
          <w14:ligatures w14:val="none"/>
        </w:rPr>
        <w:t xml:space="preserve"> про </w:t>
      </w:r>
      <w:proofErr w:type="spellStart"/>
      <w:r w:rsidRPr="00BE4BD3">
        <w:rPr>
          <w:sz w:val="28"/>
          <w:szCs w:val="28"/>
          <w:lang w:val="ru-UA" w:eastAsia="ru-UA"/>
          <w14:ligatures w14:val="none"/>
        </w:rPr>
        <w:t>існування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стабільного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соціального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середовища</w:t>
      </w:r>
      <w:proofErr w:type="spellEnd"/>
      <w:r w:rsidRPr="00BE4BD3">
        <w:rPr>
          <w:sz w:val="28"/>
          <w:szCs w:val="28"/>
          <w:lang w:val="ru-UA" w:eastAsia="ru-UA"/>
          <w14:ligatures w14:val="none"/>
        </w:rPr>
        <w:t xml:space="preserve">, яке </w:t>
      </w:r>
      <w:proofErr w:type="spellStart"/>
      <w:r w:rsidRPr="00BE4BD3">
        <w:rPr>
          <w:sz w:val="28"/>
          <w:szCs w:val="28"/>
          <w:lang w:val="ru-UA" w:eastAsia="ru-UA"/>
          <w14:ligatures w14:val="none"/>
        </w:rPr>
        <w:t>сприяє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формуванню</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підлітків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впевненості</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собі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розвитку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комунікативних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навичок</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формуванню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здорової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особистості</w:t>
      </w:r>
      <w:proofErr w:type="spellEnd"/>
      <w:r w:rsidRPr="00BE4BD3">
        <w:rPr>
          <w:sz w:val="28"/>
          <w:szCs w:val="28"/>
          <w:lang w:val="ru-UA" w:eastAsia="ru-UA"/>
          <w14:ligatures w14:val="none"/>
        </w:rPr>
        <w:t>.</w:t>
      </w:r>
    </w:p>
    <w:p w14:paraId="23562068" w14:textId="4D66270A"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E4BD3">
        <w:rPr>
          <w:sz w:val="28"/>
          <w:szCs w:val="28"/>
          <w:lang w:val="ru-UA" w:eastAsia="ru-UA"/>
          <w14:ligatures w14:val="none"/>
        </w:rPr>
        <w:t>Водночас</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спостерігаються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певні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проблемні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тенденції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Близько</w:t>
      </w:r>
      <w:proofErr w:type="spellEnd"/>
      <w:r w:rsidRPr="00BE4BD3">
        <w:rPr>
          <w:sz w:val="28"/>
          <w:szCs w:val="28"/>
          <w:lang w:val="ru-UA" w:eastAsia="ru-UA"/>
          <w14:ligatures w14:val="none"/>
        </w:rPr>
        <w:t xml:space="preserve"> 30 %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повідомили</w:t>
      </w:r>
      <w:proofErr w:type="spellEnd"/>
      <w:r w:rsidRPr="00BE4BD3">
        <w:rPr>
          <w:sz w:val="28"/>
          <w:szCs w:val="28"/>
          <w:lang w:val="ru-UA" w:eastAsia="ru-UA"/>
          <w14:ligatures w14:val="none"/>
        </w:rPr>
        <w:t xml:space="preserve"> про </w:t>
      </w:r>
      <w:proofErr w:type="spellStart"/>
      <w:r w:rsidRPr="00BE4BD3">
        <w:rPr>
          <w:sz w:val="28"/>
          <w:szCs w:val="28"/>
          <w:lang w:val="ru-UA" w:eastAsia="ru-UA"/>
          <w14:ligatures w14:val="none"/>
        </w:rPr>
        <w:t>часті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конфлікти</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класі</w:t>
      </w:r>
      <w:proofErr w:type="spellEnd"/>
      <w:r w:rsidRPr="00BE4BD3">
        <w:rPr>
          <w:sz w:val="28"/>
          <w:szCs w:val="28"/>
          <w:lang w:val="ru-UA" w:eastAsia="ru-UA"/>
          <w14:ligatures w14:val="none"/>
        </w:rPr>
        <w:t xml:space="preserve">, а </w:t>
      </w:r>
      <w:proofErr w:type="spellStart"/>
      <w:r w:rsidRPr="00BE4BD3">
        <w:rPr>
          <w:sz w:val="28"/>
          <w:szCs w:val="28"/>
          <w:lang w:val="ru-UA" w:eastAsia="ru-UA"/>
          <w14:ligatures w14:val="none"/>
        </w:rPr>
        <w:t>приблизно</w:t>
      </w:r>
      <w:proofErr w:type="spellEnd"/>
      <w:r w:rsidRPr="00BE4BD3">
        <w:rPr>
          <w:sz w:val="28"/>
          <w:szCs w:val="28"/>
          <w:lang w:val="ru-UA" w:eastAsia="ru-UA"/>
          <w14:ligatures w14:val="none"/>
        </w:rPr>
        <w:t xml:space="preserve"> 40 %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висловили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незадоволення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своїми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стосунками</w:t>
      </w:r>
      <w:proofErr w:type="spellEnd"/>
      <w:r w:rsidRPr="00BE4BD3">
        <w:rPr>
          <w:sz w:val="28"/>
          <w:szCs w:val="28"/>
          <w:lang w:val="ru-UA" w:eastAsia="ru-UA"/>
          <w14:ligatures w14:val="none"/>
        </w:rPr>
        <w:t xml:space="preserve"> з </w:t>
      </w:r>
      <w:proofErr w:type="spellStart"/>
      <w:r w:rsidRPr="00BE4BD3">
        <w:rPr>
          <w:sz w:val="28"/>
          <w:szCs w:val="28"/>
          <w:lang w:val="ru-UA" w:eastAsia="ru-UA"/>
          <w14:ligatures w14:val="none"/>
        </w:rPr>
        <w:t>однолітками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Такі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дані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вказують</w:t>
      </w:r>
      <w:proofErr w:type="spellEnd"/>
      <w:r w:rsidRPr="00BE4BD3">
        <w:rPr>
          <w:sz w:val="28"/>
          <w:szCs w:val="28"/>
          <w:lang w:val="ru-UA" w:eastAsia="ru-UA"/>
          <w14:ligatures w14:val="none"/>
        </w:rPr>
        <w:t xml:space="preserve"> на </w:t>
      </w:r>
      <w:proofErr w:type="spellStart"/>
      <w:r w:rsidRPr="00BE4BD3">
        <w:rPr>
          <w:sz w:val="28"/>
          <w:szCs w:val="28"/>
          <w:lang w:val="ru-UA" w:eastAsia="ru-UA"/>
          <w14:ligatures w14:val="none"/>
        </w:rPr>
        <w:t>наявність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підгруп</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або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окремих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відчувають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ізоляцію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нестачу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уваги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або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підтримки</w:t>
      </w:r>
      <w:proofErr w:type="spellEnd"/>
      <w:r w:rsidRPr="00BE4BD3">
        <w:rPr>
          <w:sz w:val="28"/>
          <w:szCs w:val="28"/>
          <w:lang w:val="ru-UA" w:eastAsia="ru-UA"/>
          <w14:ligatures w14:val="none"/>
        </w:rPr>
        <w:t xml:space="preserve">, а також </w:t>
      </w:r>
      <w:proofErr w:type="spellStart"/>
      <w:r w:rsidRPr="00BE4BD3">
        <w:rPr>
          <w:sz w:val="28"/>
          <w:szCs w:val="28"/>
          <w:lang w:val="ru-UA" w:eastAsia="ru-UA"/>
          <w14:ligatures w14:val="none"/>
        </w:rPr>
        <w:t>конфліктність</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соціальному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середовищі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Відсутність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ефективних</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гармонійних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взаємин</w:t>
      </w:r>
      <w:proofErr w:type="spellEnd"/>
      <w:r w:rsidRPr="00BE4BD3">
        <w:rPr>
          <w:sz w:val="28"/>
          <w:szCs w:val="28"/>
          <w:lang w:val="ru-UA" w:eastAsia="ru-UA"/>
          <w14:ligatures w14:val="none"/>
        </w:rPr>
        <w:t xml:space="preserve"> з </w:t>
      </w:r>
      <w:proofErr w:type="spellStart"/>
      <w:r w:rsidRPr="00BE4BD3">
        <w:rPr>
          <w:sz w:val="28"/>
          <w:szCs w:val="28"/>
          <w:lang w:val="ru-UA" w:eastAsia="ru-UA"/>
          <w14:ligatures w14:val="none"/>
        </w:rPr>
        <w:t>однолітками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створює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сприятливі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умови</w:t>
      </w:r>
      <w:proofErr w:type="spellEnd"/>
      <w:r w:rsidRPr="00BE4BD3">
        <w:rPr>
          <w:sz w:val="28"/>
          <w:szCs w:val="28"/>
          <w:lang w:val="ru-UA" w:eastAsia="ru-UA"/>
          <w14:ligatures w14:val="none"/>
        </w:rPr>
        <w:t xml:space="preserve"> для </w:t>
      </w:r>
      <w:proofErr w:type="spellStart"/>
      <w:r w:rsidRPr="00BE4BD3">
        <w:rPr>
          <w:sz w:val="28"/>
          <w:szCs w:val="28"/>
          <w:lang w:val="ru-UA" w:eastAsia="ru-UA"/>
          <w14:ligatures w14:val="none"/>
        </w:rPr>
        <w:t>виникнення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девіантної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адже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підлітки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можуть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шукати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альтернативні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способи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самовираження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або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реакції</w:t>
      </w:r>
      <w:proofErr w:type="spellEnd"/>
      <w:r w:rsidRPr="00BE4BD3">
        <w:rPr>
          <w:sz w:val="28"/>
          <w:szCs w:val="28"/>
          <w:lang w:val="ru-UA" w:eastAsia="ru-UA"/>
          <w14:ligatures w14:val="none"/>
        </w:rPr>
        <w:t xml:space="preserve"> на </w:t>
      </w:r>
      <w:proofErr w:type="spellStart"/>
      <w:r w:rsidRPr="00BE4BD3">
        <w:rPr>
          <w:sz w:val="28"/>
          <w:szCs w:val="28"/>
          <w:lang w:val="ru-UA" w:eastAsia="ru-UA"/>
          <w14:ligatures w14:val="none"/>
        </w:rPr>
        <w:t>стресові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ситуації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які</w:t>
      </w:r>
      <w:proofErr w:type="spellEnd"/>
      <w:r w:rsidRPr="00BE4BD3">
        <w:rPr>
          <w:sz w:val="28"/>
          <w:szCs w:val="28"/>
          <w:lang w:val="ru-UA" w:eastAsia="ru-UA"/>
          <w14:ligatures w14:val="none"/>
        </w:rPr>
        <w:t xml:space="preserve"> не </w:t>
      </w:r>
      <w:proofErr w:type="spellStart"/>
      <w:r w:rsidRPr="00BE4BD3">
        <w:rPr>
          <w:sz w:val="28"/>
          <w:szCs w:val="28"/>
          <w:lang w:val="ru-UA" w:eastAsia="ru-UA"/>
          <w14:ligatures w14:val="none"/>
        </w:rPr>
        <w:t>завжди</w:t>
      </w:r>
      <w:proofErr w:type="spellEnd"/>
      <w:r w:rsidRPr="00BE4BD3">
        <w:rPr>
          <w:sz w:val="28"/>
          <w:szCs w:val="28"/>
          <w:lang w:val="ru-UA" w:eastAsia="ru-UA"/>
          <w14:ligatures w14:val="none"/>
        </w:rPr>
        <w:t xml:space="preserve"> є </w:t>
      </w:r>
      <w:proofErr w:type="spellStart"/>
      <w:r w:rsidRPr="00BE4BD3">
        <w:rPr>
          <w:sz w:val="28"/>
          <w:szCs w:val="28"/>
          <w:lang w:val="ru-UA" w:eastAsia="ru-UA"/>
          <w14:ligatures w14:val="none"/>
        </w:rPr>
        <w:t>конструктивними</w:t>
      </w:r>
      <w:proofErr w:type="spellEnd"/>
      <w:r w:rsidR="00342FAC">
        <w:rPr>
          <w:sz w:val="28"/>
          <w:szCs w:val="28"/>
          <w:lang w:val="ru-UA" w:eastAsia="ru-UA"/>
          <w14:ligatures w14:val="none"/>
        </w:rPr>
        <w:t>[34]</w:t>
      </w:r>
      <w:r w:rsidRPr="00BE4BD3">
        <w:rPr>
          <w:sz w:val="28"/>
          <w:szCs w:val="28"/>
          <w:lang w:val="ru-UA" w:eastAsia="ru-UA"/>
          <w14:ligatures w14:val="none"/>
        </w:rPr>
        <w:t>.</w:t>
      </w:r>
    </w:p>
    <w:p w14:paraId="3A25F9D1" w14:textId="77777777"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r w:rsidRPr="00BE4BD3">
        <w:rPr>
          <w:sz w:val="28"/>
          <w:szCs w:val="28"/>
          <w:lang w:val="ru-UA" w:eastAsia="ru-UA"/>
          <w14:ligatures w14:val="none"/>
        </w:rPr>
        <w:t xml:space="preserve">Особливо </w:t>
      </w:r>
      <w:proofErr w:type="spellStart"/>
      <w:r w:rsidRPr="00BE4BD3">
        <w:rPr>
          <w:sz w:val="28"/>
          <w:szCs w:val="28"/>
          <w:lang w:val="ru-UA" w:eastAsia="ru-UA"/>
          <w14:ligatures w14:val="none"/>
        </w:rPr>
        <w:t>важливо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зазначити</w:t>
      </w:r>
      <w:proofErr w:type="spellEnd"/>
      <w:r w:rsidRPr="00BE4BD3">
        <w:rPr>
          <w:sz w:val="28"/>
          <w:szCs w:val="28"/>
          <w:lang w:val="ru-UA" w:eastAsia="ru-UA"/>
          <w14:ligatures w14:val="none"/>
        </w:rPr>
        <w:t xml:space="preserve"> роль </w:t>
      </w:r>
      <w:proofErr w:type="spellStart"/>
      <w:r w:rsidRPr="00BE4BD3">
        <w:rPr>
          <w:sz w:val="28"/>
          <w:szCs w:val="28"/>
          <w:lang w:val="ru-UA" w:eastAsia="ru-UA"/>
          <w14:ligatures w14:val="none"/>
        </w:rPr>
        <w:t>соціальної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підтримки</w:t>
      </w:r>
      <w:proofErr w:type="spellEnd"/>
      <w:r w:rsidRPr="00BE4BD3">
        <w:rPr>
          <w:sz w:val="28"/>
          <w:szCs w:val="28"/>
          <w:lang w:val="ru-UA" w:eastAsia="ru-UA"/>
          <w14:ligatures w14:val="none"/>
        </w:rPr>
        <w:t xml:space="preserve"> як </w:t>
      </w:r>
      <w:proofErr w:type="spellStart"/>
      <w:r w:rsidRPr="00BE4BD3">
        <w:rPr>
          <w:sz w:val="28"/>
          <w:szCs w:val="28"/>
          <w:lang w:val="ru-UA" w:eastAsia="ru-UA"/>
          <w14:ligatures w14:val="none"/>
        </w:rPr>
        <w:t>захисного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механізму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відчувають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однолітків</w:t>
      </w:r>
      <w:proofErr w:type="spellEnd"/>
      <w:r w:rsidRPr="00BE4BD3">
        <w:rPr>
          <w:sz w:val="28"/>
          <w:szCs w:val="28"/>
          <w:lang w:val="ru-UA" w:eastAsia="ru-UA"/>
          <w14:ligatures w14:val="none"/>
        </w:rPr>
        <w:t xml:space="preserve"> і </w:t>
      </w:r>
      <w:proofErr w:type="spellStart"/>
      <w:r w:rsidRPr="00BE4BD3">
        <w:rPr>
          <w:sz w:val="28"/>
          <w:szCs w:val="28"/>
          <w:lang w:val="ru-UA" w:eastAsia="ru-UA"/>
          <w14:ligatures w14:val="none"/>
        </w:rPr>
        <w:t>мають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міцні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дружні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зв’язки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демонструють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значно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меншу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схильність</w:t>
      </w:r>
      <w:proofErr w:type="spellEnd"/>
      <w:r w:rsidRPr="00BE4BD3">
        <w:rPr>
          <w:sz w:val="28"/>
          <w:szCs w:val="28"/>
          <w:lang w:val="ru-UA" w:eastAsia="ru-UA"/>
          <w14:ligatures w14:val="none"/>
        </w:rPr>
        <w:t xml:space="preserve"> до </w:t>
      </w:r>
      <w:proofErr w:type="spellStart"/>
      <w:r w:rsidRPr="00BE4BD3">
        <w:rPr>
          <w:sz w:val="28"/>
          <w:szCs w:val="28"/>
          <w:lang w:val="ru-UA" w:eastAsia="ru-UA"/>
          <w14:ligatures w14:val="none"/>
        </w:rPr>
        <w:t>конфліктної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агресії</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порушення</w:t>
      </w:r>
      <w:proofErr w:type="spellEnd"/>
      <w:r w:rsidRPr="00BE4BD3">
        <w:rPr>
          <w:sz w:val="28"/>
          <w:szCs w:val="28"/>
          <w:lang w:val="ru-UA" w:eastAsia="ru-UA"/>
          <w14:ligatures w14:val="none"/>
        </w:rPr>
        <w:t xml:space="preserve"> правил. </w:t>
      </w:r>
      <w:proofErr w:type="spellStart"/>
      <w:r w:rsidRPr="00BE4BD3">
        <w:rPr>
          <w:sz w:val="28"/>
          <w:szCs w:val="28"/>
          <w:lang w:val="ru-UA" w:eastAsia="ru-UA"/>
          <w14:ligatures w14:val="none"/>
        </w:rPr>
        <w:t>Аналіз</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даних</w:t>
      </w:r>
      <w:proofErr w:type="spellEnd"/>
      <w:r w:rsidRPr="00BE4BD3">
        <w:rPr>
          <w:sz w:val="28"/>
          <w:szCs w:val="28"/>
          <w:lang w:val="ru-UA" w:eastAsia="ru-UA"/>
          <w14:ligatures w14:val="none"/>
        </w:rPr>
        <w:t xml:space="preserve"> показав,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соціальна</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підтримка</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корелює</w:t>
      </w:r>
      <w:proofErr w:type="spellEnd"/>
      <w:r w:rsidRPr="00BE4BD3">
        <w:rPr>
          <w:sz w:val="28"/>
          <w:szCs w:val="28"/>
          <w:lang w:val="ru-UA" w:eastAsia="ru-UA"/>
          <w14:ligatures w14:val="none"/>
        </w:rPr>
        <w:t xml:space="preserve"> з </w:t>
      </w:r>
      <w:proofErr w:type="spellStart"/>
      <w:r w:rsidRPr="00BE4BD3">
        <w:rPr>
          <w:sz w:val="28"/>
          <w:szCs w:val="28"/>
          <w:lang w:val="ru-UA" w:eastAsia="ru-UA"/>
          <w14:ligatures w14:val="none"/>
        </w:rPr>
        <w:t>рівнем</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задоволеності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стосунками</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класі</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загальною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соціальною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адаптацією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Це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підкреслює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формування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позитивних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взаємовідносин</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підтримки</w:t>
      </w:r>
      <w:proofErr w:type="spellEnd"/>
      <w:r w:rsidRPr="00BE4BD3">
        <w:rPr>
          <w:sz w:val="28"/>
          <w:szCs w:val="28"/>
          <w:lang w:val="ru-UA" w:eastAsia="ru-UA"/>
          <w14:ligatures w14:val="none"/>
        </w:rPr>
        <w:t xml:space="preserve"> в </w:t>
      </w:r>
      <w:proofErr w:type="spellStart"/>
      <w:r w:rsidRPr="00BE4BD3">
        <w:rPr>
          <w:sz w:val="28"/>
          <w:szCs w:val="28"/>
          <w:lang w:val="ru-UA" w:eastAsia="ru-UA"/>
          <w14:ligatures w14:val="none"/>
        </w:rPr>
        <w:t>колективі</w:t>
      </w:r>
      <w:proofErr w:type="spellEnd"/>
      <w:r w:rsidRPr="00BE4BD3">
        <w:rPr>
          <w:sz w:val="28"/>
          <w:szCs w:val="28"/>
          <w:lang w:val="ru-UA" w:eastAsia="ru-UA"/>
          <w14:ligatures w14:val="none"/>
        </w:rPr>
        <w:t xml:space="preserve"> є </w:t>
      </w:r>
      <w:proofErr w:type="spellStart"/>
      <w:r w:rsidRPr="00BE4BD3">
        <w:rPr>
          <w:sz w:val="28"/>
          <w:szCs w:val="28"/>
          <w:lang w:val="ru-UA" w:eastAsia="ru-UA"/>
          <w14:ligatures w14:val="none"/>
        </w:rPr>
        <w:t>ефективним</w:t>
      </w:r>
      <w:proofErr w:type="spellEnd"/>
      <w:r w:rsidRPr="00BE4BD3">
        <w:rPr>
          <w:sz w:val="28"/>
          <w:szCs w:val="28"/>
          <w:lang w:val="ru-UA" w:eastAsia="ru-UA"/>
          <w14:ligatures w14:val="none"/>
        </w:rPr>
        <w:t xml:space="preserve"> фактором </w:t>
      </w:r>
      <w:proofErr w:type="spellStart"/>
      <w:r w:rsidRPr="00BE4BD3">
        <w:rPr>
          <w:sz w:val="28"/>
          <w:szCs w:val="28"/>
          <w:lang w:val="ru-UA" w:eastAsia="ru-UA"/>
          <w14:ligatures w14:val="none"/>
        </w:rPr>
        <w:t>профілактики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девіантної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серед</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підлітків</w:t>
      </w:r>
      <w:proofErr w:type="spellEnd"/>
      <w:r w:rsidRPr="00BE4BD3">
        <w:rPr>
          <w:sz w:val="28"/>
          <w:szCs w:val="28"/>
          <w:lang w:val="ru-UA" w:eastAsia="ru-UA"/>
          <w14:ligatures w14:val="none"/>
        </w:rPr>
        <w:t>.</w:t>
      </w:r>
    </w:p>
    <w:p w14:paraId="0757D60C" w14:textId="1117288C" w:rsidR="00F23ED6" w:rsidRDefault="00BE4BD3" w:rsidP="00F23ED6">
      <w:pPr>
        <w:spacing w:before="100" w:beforeAutospacing="1" w:after="100" w:afterAutospacing="1" w:line="360" w:lineRule="auto"/>
        <w:ind w:firstLine="720"/>
        <w:contextualSpacing/>
        <w:jc w:val="both"/>
        <w:rPr>
          <w:sz w:val="28"/>
          <w:szCs w:val="28"/>
          <w:lang w:val="ru-UA" w:eastAsia="ru-UA"/>
          <w14:ligatures w14:val="none"/>
        </w:rPr>
      </w:pPr>
      <w:r w:rsidRPr="00BE4BD3">
        <w:rPr>
          <w:sz w:val="28"/>
          <w:szCs w:val="28"/>
          <w:lang w:val="ru-UA" w:eastAsia="ru-UA"/>
          <w14:ligatures w14:val="none"/>
        </w:rPr>
        <w:lastRenderedPageBreak/>
        <w:t xml:space="preserve">У </w:t>
      </w:r>
      <w:proofErr w:type="spellStart"/>
      <w:r w:rsidRPr="00BE4BD3">
        <w:rPr>
          <w:sz w:val="28"/>
          <w:szCs w:val="28"/>
          <w:lang w:val="ru-UA" w:eastAsia="ru-UA"/>
          <w14:ligatures w14:val="none"/>
        </w:rPr>
        <w:t>контексті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розробки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програм</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профілактики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важливо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враховувати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підвищення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якості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міжособистісних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стосунків</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класі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сприяє</w:t>
      </w:r>
      <w:proofErr w:type="spellEnd"/>
      <w:r w:rsidRPr="00BE4BD3">
        <w:rPr>
          <w:sz w:val="28"/>
          <w:szCs w:val="28"/>
          <w:lang w:val="ru-UA" w:eastAsia="ru-UA"/>
          <w14:ligatures w14:val="none"/>
        </w:rPr>
        <w:t xml:space="preserve"> не </w:t>
      </w:r>
      <w:proofErr w:type="spellStart"/>
      <w:r w:rsidRPr="00BE4BD3">
        <w:rPr>
          <w:sz w:val="28"/>
          <w:szCs w:val="28"/>
          <w:lang w:val="ru-UA" w:eastAsia="ru-UA"/>
          <w14:ligatures w14:val="none"/>
        </w:rPr>
        <w:t>лише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зниженню</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ризику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девіантної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але</w:t>
      </w:r>
      <w:proofErr w:type="spellEnd"/>
      <w:r w:rsidRPr="00BE4BD3">
        <w:rPr>
          <w:sz w:val="28"/>
          <w:szCs w:val="28"/>
          <w:lang w:val="ru-UA" w:eastAsia="ru-UA"/>
          <w14:ligatures w14:val="none"/>
        </w:rPr>
        <w:t xml:space="preserve"> й </w:t>
      </w:r>
      <w:proofErr w:type="spellStart"/>
      <w:r w:rsidRPr="00BE4BD3">
        <w:rPr>
          <w:sz w:val="28"/>
          <w:szCs w:val="28"/>
          <w:lang w:val="ru-UA" w:eastAsia="ru-UA"/>
          <w14:ligatures w14:val="none"/>
        </w:rPr>
        <w:t>загальному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психоемоційному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розвитку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Це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включає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розвиток</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емпатії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навичок</w:t>
      </w:r>
      <w:proofErr w:type="spellEnd"/>
      <w:r w:rsidRPr="00BE4BD3">
        <w:rPr>
          <w:sz w:val="28"/>
          <w:szCs w:val="28"/>
          <w:lang w:val="ru-UA" w:eastAsia="ru-UA"/>
          <w14:ligatures w14:val="none"/>
        </w:rPr>
        <w:t xml:space="preserve"> конструктивного </w:t>
      </w:r>
      <w:proofErr w:type="spellStart"/>
      <w:r w:rsidRPr="00BE4BD3">
        <w:rPr>
          <w:sz w:val="28"/>
          <w:szCs w:val="28"/>
          <w:lang w:val="ru-UA" w:eastAsia="ru-UA"/>
          <w14:ligatures w14:val="none"/>
        </w:rPr>
        <w:t>вирішення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конфліктів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комунікативних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здібностей</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здатності</w:t>
      </w:r>
      <w:proofErr w:type="spellEnd"/>
      <w:r w:rsidRPr="00BE4BD3">
        <w:rPr>
          <w:sz w:val="28"/>
          <w:szCs w:val="28"/>
          <w:lang w:val="ru-UA" w:eastAsia="ru-UA"/>
          <w14:ligatures w14:val="none"/>
        </w:rPr>
        <w:t xml:space="preserve"> до </w:t>
      </w:r>
      <w:proofErr w:type="spellStart"/>
      <w:r w:rsidRPr="00BE4BD3">
        <w:rPr>
          <w:sz w:val="28"/>
          <w:szCs w:val="28"/>
          <w:lang w:val="ru-UA" w:eastAsia="ru-UA"/>
          <w14:ligatures w14:val="none"/>
        </w:rPr>
        <w:t>саморегуляції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Крім</w:t>
      </w:r>
      <w:proofErr w:type="spellEnd"/>
      <w:r w:rsidRPr="00BE4BD3">
        <w:rPr>
          <w:sz w:val="28"/>
          <w:szCs w:val="28"/>
          <w:lang w:val="ru-UA" w:eastAsia="ru-UA"/>
          <w14:ligatures w14:val="none"/>
        </w:rPr>
        <w:t xml:space="preserve"> того, </w:t>
      </w:r>
      <w:proofErr w:type="spellStart"/>
      <w:r w:rsidRPr="00BE4BD3">
        <w:rPr>
          <w:sz w:val="28"/>
          <w:szCs w:val="28"/>
          <w:lang w:val="ru-UA" w:eastAsia="ru-UA"/>
          <w14:ligatures w14:val="none"/>
        </w:rPr>
        <w:t>стабільні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дружні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зв’язки</w:t>
      </w:r>
      <w:proofErr w:type="spellEnd"/>
      <w:r w:rsidRPr="00BE4BD3">
        <w:rPr>
          <w:sz w:val="28"/>
          <w:szCs w:val="28"/>
          <w:lang w:val="ru-UA" w:eastAsia="ru-UA"/>
          <w14:ligatures w14:val="none"/>
        </w:rPr>
        <w:t xml:space="preserve"> та активна </w:t>
      </w:r>
      <w:proofErr w:type="spellStart"/>
      <w:r w:rsidRPr="00BE4BD3">
        <w:rPr>
          <w:sz w:val="28"/>
          <w:szCs w:val="28"/>
          <w:lang w:val="ru-UA" w:eastAsia="ru-UA"/>
          <w14:ligatures w14:val="none"/>
        </w:rPr>
        <w:t>підтримка</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однолітків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створюють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позитивне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середовище</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що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мотивує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брати</w:t>
      </w:r>
      <w:proofErr w:type="spellEnd"/>
      <w:r w:rsidRPr="00BE4BD3">
        <w:rPr>
          <w:sz w:val="28"/>
          <w:szCs w:val="28"/>
          <w:lang w:val="ru-UA" w:eastAsia="ru-UA"/>
          <w14:ligatures w14:val="none"/>
        </w:rPr>
        <w:t xml:space="preserve"> участь у </w:t>
      </w:r>
      <w:proofErr w:type="spellStart"/>
      <w:r w:rsidRPr="00BE4BD3">
        <w:rPr>
          <w:sz w:val="28"/>
          <w:szCs w:val="28"/>
          <w:lang w:val="ru-UA" w:eastAsia="ru-UA"/>
          <w14:ligatures w14:val="none"/>
        </w:rPr>
        <w:t>спільних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навчальних</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позакласних</w:t>
      </w:r>
      <w:proofErr w:type="spellEnd"/>
      <w:r w:rsidRPr="00BE4BD3">
        <w:rPr>
          <w:sz w:val="28"/>
          <w:szCs w:val="28"/>
          <w:lang w:val="ru-UA" w:eastAsia="ru-UA"/>
          <w14:ligatures w14:val="none"/>
        </w:rPr>
        <w:t xml:space="preserve"> активностях, </w:t>
      </w:r>
      <w:proofErr w:type="spellStart"/>
      <w:r w:rsidRPr="00BE4BD3">
        <w:rPr>
          <w:sz w:val="28"/>
          <w:szCs w:val="28"/>
          <w:lang w:val="ru-UA" w:eastAsia="ru-UA"/>
          <w14:ligatures w14:val="none"/>
        </w:rPr>
        <w:t>зміцнює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відчуття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приналежності</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підвищує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самооцінку</w:t>
      </w:r>
      <w:proofErr w:type="spellEnd"/>
      <w:r w:rsidR="00342FAC">
        <w:rPr>
          <w:sz w:val="28"/>
          <w:szCs w:val="28"/>
          <w:lang w:val="ru-UA" w:eastAsia="ru-UA"/>
          <w14:ligatures w14:val="none"/>
        </w:rPr>
        <w:t>[15]</w:t>
      </w:r>
      <w:r w:rsidRPr="00BE4BD3">
        <w:rPr>
          <w:sz w:val="28"/>
          <w:szCs w:val="28"/>
          <w:lang w:val="ru-UA" w:eastAsia="ru-UA"/>
          <w14:ligatures w14:val="none"/>
        </w:rPr>
        <w:t>.</w:t>
      </w:r>
    </w:p>
    <w:p w14:paraId="5CC16955" w14:textId="6AE2515A" w:rsidR="00F23ED6" w:rsidRDefault="00F23ED6" w:rsidP="00F23ED6">
      <w:pPr>
        <w:spacing w:before="100" w:beforeAutospacing="1" w:after="100" w:afterAutospacing="1" w:line="360" w:lineRule="auto"/>
        <w:contextualSpacing/>
        <w:jc w:val="both"/>
        <w:rPr>
          <w:sz w:val="28"/>
          <w:szCs w:val="28"/>
          <w:lang w:val="ru-UA" w:eastAsia="ru-UA"/>
          <w14:ligatures w14:val="none"/>
        </w:rPr>
      </w:pPr>
      <w:proofErr w:type="spellStart"/>
      <w:r>
        <w:rPr>
          <w:sz w:val="28"/>
          <w:szCs w:val="28"/>
          <w:lang w:val="ru-UA" w:eastAsia="ru-UA"/>
          <w14:ligatures w14:val="none"/>
        </w:rPr>
        <w:t>Таблиця</w:t>
      </w:r>
      <w:proofErr w:type="spellEnd"/>
      <w:r>
        <w:rPr>
          <w:sz w:val="28"/>
          <w:szCs w:val="28"/>
          <w:lang w:val="ru-UA" w:eastAsia="ru-UA"/>
          <w14:ligatures w14:val="none"/>
        </w:rPr>
        <w:t xml:space="preserve"> 2.6 П</w:t>
      </w:r>
      <w:proofErr w:type="spellStart"/>
      <w:r w:rsidRPr="00F23ED6">
        <w:rPr>
          <w:sz w:val="28"/>
          <w:szCs w:val="28"/>
          <w:lang w:eastAsia="ru-UA"/>
          <w14:ligatures w14:val="none"/>
        </w:rPr>
        <w:t>ідсумков</w:t>
      </w:r>
      <w:r>
        <w:rPr>
          <w:sz w:val="28"/>
          <w:szCs w:val="28"/>
          <w:lang w:eastAsia="ru-UA"/>
          <w14:ligatures w14:val="none"/>
        </w:rPr>
        <w:t>і</w:t>
      </w:r>
      <w:proofErr w:type="spellEnd"/>
      <w:r>
        <w:rPr>
          <w:sz w:val="28"/>
          <w:szCs w:val="28"/>
          <w:lang w:eastAsia="ru-UA"/>
          <w14:ligatures w14:val="none"/>
        </w:rPr>
        <w:t xml:space="preserve"> результати</w:t>
      </w:r>
      <w:r w:rsidRPr="00F23ED6">
        <w:rPr>
          <w:sz w:val="28"/>
          <w:szCs w:val="28"/>
          <w:lang w:eastAsia="ru-UA"/>
          <w14:ligatures w14:val="none"/>
        </w:rPr>
        <w:t xml:space="preserve"> детермінант девіантної поведінки підлітків</w:t>
      </w:r>
    </w:p>
    <w:tbl>
      <w:tblPr>
        <w:tblStyle w:val="ad"/>
        <w:tblW w:w="10490" w:type="dxa"/>
        <w:tblInd w:w="-856" w:type="dxa"/>
        <w:tblLook w:val="04A0" w:firstRow="1" w:lastRow="0" w:firstColumn="1" w:lastColumn="0" w:noHBand="0" w:noVBand="1"/>
      </w:tblPr>
      <w:tblGrid>
        <w:gridCol w:w="2379"/>
        <w:gridCol w:w="1449"/>
        <w:gridCol w:w="6662"/>
      </w:tblGrid>
      <w:tr w:rsidR="00F23ED6" w14:paraId="3A314CE5" w14:textId="77777777" w:rsidTr="00F23ED6">
        <w:tc>
          <w:tcPr>
            <w:tcW w:w="2379" w:type="dxa"/>
            <w:vAlign w:val="center"/>
          </w:tcPr>
          <w:p w14:paraId="090E992B" w14:textId="11D59073"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b/>
                <w:bCs/>
                <w:sz w:val="24"/>
                <w:szCs w:val="24"/>
              </w:rPr>
              <w:t>Показник</w:t>
            </w:r>
          </w:p>
        </w:tc>
        <w:tc>
          <w:tcPr>
            <w:tcW w:w="1449" w:type="dxa"/>
            <w:vAlign w:val="center"/>
          </w:tcPr>
          <w:p w14:paraId="1016B7C7" w14:textId="4913488B"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b/>
                <w:bCs/>
                <w:sz w:val="24"/>
                <w:szCs w:val="24"/>
              </w:rPr>
              <w:t>Вплив на девіантну поведінку</w:t>
            </w:r>
          </w:p>
        </w:tc>
        <w:tc>
          <w:tcPr>
            <w:tcW w:w="6662" w:type="dxa"/>
            <w:vAlign w:val="center"/>
          </w:tcPr>
          <w:p w14:paraId="529506C3" w14:textId="03D2E241"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b/>
                <w:bCs/>
                <w:sz w:val="24"/>
                <w:szCs w:val="24"/>
              </w:rPr>
              <w:t>Коментар</w:t>
            </w:r>
          </w:p>
        </w:tc>
      </w:tr>
      <w:tr w:rsidR="00F23ED6" w14:paraId="68B93FE6" w14:textId="77777777" w:rsidTr="00F23ED6">
        <w:tc>
          <w:tcPr>
            <w:tcW w:w="2379" w:type="dxa"/>
            <w:vAlign w:val="center"/>
          </w:tcPr>
          <w:p w14:paraId="105FAFCE" w14:textId="4C3E7E5A"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Труднощі у спілкуванні з однолітками</w:t>
            </w:r>
          </w:p>
        </w:tc>
        <w:tc>
          <w:tcPr>
            <w:tcW w:w="1449" w:type="dxa"/>
            <w:vAlign w:val="center"/>
          </w:tcPr>
          <w:p w14:paraId="41E837AB" w14:textId="14821904"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Високий</w:t>
            </w:r>
          </w:p>
        </w:tc>
        <w:tc>
          <w:tcPr>
            <w:tcW w:w="6662" w:type="dxa"/>
            <w:vAlign w:val="center"/>
          </w:tcPr>
          <w:p w14:paraId="04AC800E" w14:textId="5E066B85"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Учні, які мають проблеми у комунікації, частіше відчувають ізоляцію та невдоволення, що підвищує ризик конфліктної та девіантної поведінки.</w:t>
            </w:r>
          </w:p>
        </w:tc>
      </w:tr>
      <w:tr w:rsidR="00F23ED6" w14:paraId="273B92FA" w14:textId="77777777" w:rsidTr="00F23ED6">
        <w:tc>
          <w:tcPr>
            <w:tcW w:w="2379" w:type="dxa"/>
            <w:vAlign w:val="center"/>
          </w:tcPr>
          <w:p w14:paraId="25D537D8" w14:textId="3757A894"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Низька соціальна інтеграція у класі</w:t>
            </w:r>
          </w:p>
        </w:tc>
        <w:tc>
          <w:tcPr>
            <w:tcW w:w="1449" w:type="dxa"/>
            <w:vAlign w:val="center"/>
          </w:tcPr>
          <w:p w14:paraId="7FCC1269" w14:textId="38EB18BF"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Високий</w:t>
            </w:r>
          </w:p>
        </w:tc>
        <w:tc>
          <w:tcPr>
            <w:tcW w:w="6662" w:type="dxa"/>
            <w:vAlign w:val="center"/>
          </w:tcPr>
          <w:p w14:paraId="52EB4825" w14:textId="2E212F34"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Учні, які не беруть участі у групових заходах і відчувають себе поза колективом, частіше проявляють антисоціальні тенденції та девіантну поведінку.</w:t>
            </w:r>
          </w:p>
        </w:tc>
      </w:tr>
      <w:tr w:rsidR="00F23ED6" w14:paraId="228A8E86" w14:textId="77777777" w:rsidTr="00F23ED6">
        <w:tc>
          <w:tcPr>
            <w:tcW w:w="2379" w:type="dxa"/>
            <w:vAlign w:val="center"/>
          </w:tcPr>
          <w:p w14:paraId="33824B00" w14:textId="4A1CB33C"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Високий рівень агресивності</w:t>
            </w:r>
          </w:p>
        </w:tc>
        <w:tc>
          <w:tcPr>
            <w:tcW w:w="1449" w:type="dxa"/>
            <w:vAlign w:val="center"/>
          </w:tcPr>
          <w:p w14:paraId="28841219" w14:textId="4A14DA5D"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Високий</w:t>
            </w:r>
          </w:p>
        </w:tc>
        <w:tc>
          <w:tcPr>
            <w:tcW w:w="6662" w:type="dxa"/>
            <w:vAlign w:val="center"/>
          </w:tcPr>
          <w:p w14:paraId="6DB70D6A" w14:textId="1D0A0C43"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Агресивні учні частіше вступають у конфлікти, порушують правила та демонструють девіантну поведінку, що потребує корекційних заходів.</w:t>
            </w:r>
          </w:p>
        </w:tc>
      </w:tr>
      <w:tr w:rsidR="00F23ED6" w14:paraId="6E9BE78A" w14:textId="77777777" w:rsidTr="00F23ED6">
        <w:tc>
          <w:tcPr>
            <w:tcW w:w="2379" w:type="dxa"/>
            <w:vAlign w:val="center"/>
          </w:tcPr>
          <w:p w14:paraId="388A7DA0" w14:textId="25851E17"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Схильність до ризику</w:t>
            </w:r>
          </w:p>
        </w:tc>
        <w:tc>
          <w:tcPr>
            <w:tcW w:w="1449" w:type="dxa"/>
            <w:vAlign w:val="center"/>
          </w:tcPr>
          <w:p w14:paraId="34023FE3" w14:textId="7EE01139"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Середній</w:t>
            </w:r>
          </w:p>
        </w:tc>
        <w:tc>
          <w:tcPr>
            <w:tcW w:w="6662" w:type="dxa"/>
            <w:vAlign w:val="center"/>
          </w:tcPr>
          <w:p w14:paraId="5559BC5C" w14:textId="7501B2BD"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Учні, які ризикують або порушують правила, можуть наражати себе на небезпеку; фактор потенційно пов’язаний із девіантною поведінкою, проте не завжди проявляється стабільно.</w:t>
            </w:r>
          </w:p>
        </w:tc>
      </w:tr>
      <w:tr w:rsidR="00F23ED6" w14:paraId="40593C27" w14:textId="77777777" w:rsidTr="00F23ED6">
        <w:tc>
          <w:tcPr>
            <w:tcW w:w="2379" w:type="dxa"/>
            <w:vAlign w:val="center"/>
          </w:tcPr>
          <w:p w14:paraId="6E0E9C54" w14:textId="5D32E063"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Часті конфлікти у класі</w:t>
            </w:r>
          </w:p>
        </w:tc>
        <w:tc>
          <w:tcPr>
            <w:tcW w:w="1449" w:type="dxa"/>
            <w:vAlign w:val="center"/>
          </w:tcPr>
          <w:p w14:paraId="419044D1" w14:textId="03D72D2E"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Середній</w:t>
            </w:r>
          </w:p>
        </w:tc>
        <w:tc>
          <w:tcPr>
            <w:tcW w:w="6662" w:type="dxa"/>
            <w:vAlign w:val="center"/>
          </w:tcPr>
          <w:p w14:paraId="56ACDAF8" w14:textId="70ECF0CF"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Конфліктність підвищує психологічне напруження і може провокувати девіантну поведінку, особливо серед учнів із низькою адаптацією.</w:t>
            </w:r>
          </w:p>
        </w:tc>
      </w:tr>
      <w:tr w:rsidR="00F23ED6" w14:paraId="3176EDFD" w14:textId="77777777" w:rsidTr="00F23ED6">
        <w:tc>
          <w:tcPr>
            <w:tcW w:w="2379" w:type="dxa"/>
            <w:vAlign w:val="center"/>
          </w:tcPr>
          <w:p w14:paraId="7941F68B" w14:textId="4CDF30C1"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Низька підтримка однолітків</w:t>
            </w:r>
          </w:p>
        </w:tc>
        <w:tc>
          <w:tcPr>
            <w:tcW w:w="1449" w:type="dxa"/>
            <w:vAlign w:val="center"/>
          </w:tcPr>
          <w:p w14:paraId="729C35B1" w14:textId="295E4A2F"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Високий</w:t>
            </w:r>
          </w:p>
        </w:tc>
        <w:tc>
          <w:tcPr>
            <w:tcW w:w="6662" w:type="dxa"/>
            <w:vAlign w:val="center"/>
          </w:tcPr>
          <w:p w14:paraId="6DC4C999" w14:textId="2150C066" w:rsidR="00F23ED6" w:rsidRPr="00F23ED6" w:rsidRDefault="00F23ED6" w:rsidP="00F23ED6">
            <w:pPr>
              <w:spacing w:before="100" w:beforeAutospacing="1" w:after="100" w:afterAutospacing="1" w:line="360" w:lineRule="auto"/>
              <w:contextualSpacing/>
              <w:jc w:val="both"/>
              <w:rPr>
                <w:sz w:val="24"/>
                <w:szCs w:val="24"/>
                <w:lang w:val="ru-UA" w:eastAsia="ru-UA"/>
                <w14:ligatures w14:val="none"/>
              </w:rPr>
            </w:pPr>
            <w:r w:rsidRPr="00F23ED6">
              <w:rPr>
                <w:sz w:val="24"/>
                <w:szCs w:val="24"/>
              </w:rPr>
              <w:t>Відсутність підтримки з боку друзів та колективу зменшує соціальну захищеність учня та збільшує ризик девіантної поведінки.</w:t>
            </w:r>
          </w:p>
        </w:tc>
      </w:tr>
    </w:tbl>
    <w:p w14:paraId="69BCCF63" w14:textId="5375A0AE" w:rsidR="00F23ED6" w:rsidRPr="00BE4BD3" w:rsidRDefault="00F23ED6" w:rsidP="00F23ED6">
      <w:pPr>
        <w:spacing w:before="100" w:beforeAutospacing="1" w:after="100" w:afterAutospacing="1" w:line="360" w:lineRule="auto"/>
        <w:contextualSpacing/>
        <w:jc w:val="right"/>
        <w:rPr>
          <w:sz w:val="28"/>
          <w:szCs w:val="28"/>
          <w:lang w:val="ru-RU" w:eastAsia="ru-UA"/>
          <w14:ligatures w14:val="none"/>
        </w:rPr>
      </w:pPr>
      <w:r w:rsidRPr="00357F6A">
        <w:rPr>
          <w:sz w:val="28"/>
          <w:szCs w:val="28"/>
          <w:lang w:eastAsia="ru-UA"/>
          <w14:ligatures w14:val="none"/>
        </w:rPr>
        <w:t>Джерело: складено автором на основі [</w:t>
      </w:r>
      <w:r w:rsidR="00342FAC" w:rsidRPr="00342FAC">
        <w:rPr>
          <w:sz w:val="28"/>
          <w:szCs w:val="28"/>
          <w:lang w:val="ru-RU" w:eastAsia="ru-UA"/>
          <w14:ligatures w14:val="none"/>
        </w:rPr>
        <w:t>38</w:t>
      </w:r>
      <w:r w:rsidRPr="00357F6A">
        <w:rPr>
          <w:sz w:val="28"/>
          <w:szCs w:val="28"/>
          <w:lang w:eastAsia="ru-UA"/>
          <w14:ligatures w14:val="none"/>
        </w:rPr>
        <w:t>]</w:t>
      </w:r>
    </w:p>
    <w:p w14:paraId="7FD5D587" w14:textId="77777777" w:rsidR="00BE4BD3" w:rsidRPr="00BE4BD3" w:rsidRDefault="00BE4BD3" w:rsidP="00BE4BD3">
      <w:pPr>
        <w:spacing w:before="100" w:beforeAutospacing="1" w:after="100" w:afterAutospacing="1" w:line="360" w:lineRule="auto"/>
        <w:ind w:firstLine="720"/>
        <w:contextualSpacing/>
        <w:jc w:val="both"/>
        <w:rPr>
          <w:sz w:val="28"/>
          <w:szCs w:val="28"/>
          <w:lang w:val="ru-UA" w:eastAsia="ru-UA"/>
          <w14:ligatures w14:val="none"/>
        </w:rPr>
      </w:pPr>
      <w:r w:rsidRPr="00BE4BD3">
        <w:rPr>
          <w:sz w:val="28"/>
          <w:szCs w:val="28"/>
          <w:lang w:val="ru-UA" w:eastAsia="ru-UA"/>
          <w14:ligatures w14:val="none"/>
        </w:rPr>
        <w:lastRenderedPageBreak/>
        <w:t xml:space="preserve">Таким чином, </w:t>
      </w:r>
      <w:proofErr w:type="spellStart"/>
      <w:r w:rsidRPr="00BE4BD3">
        <w:rPr>
          <w:sz w:val="28"/>
          <w:szCs w:val="28"/>
          <w:lang w:val="ru-UA" w:eastAsia="ru-UA"/>
          <w14:ligatures w14:val="none"/>
        </w:rPr>
        <w:t>аналіз</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міжособистісних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стосунків</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соціальної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підтримки</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класі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дозволяє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виділити</w:t>
      </w:r>
      <w:proofErr w:type="spellEnd"/>
      <w:r w:rsidRPr="00BE4BD3">
        <w:rPr>
          <w:sz w:val="28"/>
          <w:szCs w:val="28"/>
          <w:lang w:val="ru-UA" w:eastAsia="ru-UA"/>
          <w14:ligatures w14:val="none"/>
        </w:rPr>
        <w:t xml:space="preserve"> групи </w:t>
      </w:r>
      <w:proofErr w:type="spellStart"/>
      <w:r w:rsidRPr="00BE4BD3">
        <w:rPr>
          <w:sz w:val="28"/>
          <w:szCs w:val="28"/>
          <w:lang w:val="ru-UA" w:eastAsia="ru-UA"/>
          <w14:ligatures w14:val="none"/>
        </w:rPr>
        <w:t>учнів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із</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підвищеним</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ризиком</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девіантної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визначити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напрями</w:t>
      </w:r>
      <w:proofErr w:type="spellEnd"/>
      <w:r w:rsidRPr="00BE4BD3">
        <w:rPr>
          <w:sz w:val="28"/>
          <w:szCs w:val="28"/>
          <w:lang w:val="ru-UA" w:eastAsia="ru-UA"/>
          <w14:ligatures w14:val="none"/>
        </w:rPr>
        <w:t xml:space="preserve"> для </w:t>
      </w:r>
      <w:proofErr w:type="spellStart"/>
      <w:r w:rsidRPr="00BE4BD3">
        <w:rPr>
          <w:sz w:val="28"/>
          <w:szCs w:val="28"/>
          <w:lang w:val="ru-UA" w:eastAsia="ru-UA"/>
          <w14:ligatures w14:val="none"/>
        </w:rPr>
        <w:t>цілеспрямованої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корекційної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роботи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Результати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дослідження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підкреслюють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важливість</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включення</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профілактичні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програми</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заходів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спрямованих</w:t>
      </w:r>
      <w:proofErr w:type="spellEnd"/>
      <w:r w:rsidRPr="00BE4BD3">
        <w:rPr>
          <w:sz w:val="28"/>
          <w:szCs w:val="28"/>
          <w:lang w:val="ru-UA" w:eastAsia="ru-UA"/>
          <w14:ligatures w14:val="none"/>
        </w:rPr>
        <w:t xml:space="preserve"> на </w:t>
      </w:r>
      <w:proofErr w:type="spellStart"/>
      <w:r w:rsidRPr="00BE4BD3">
        <w:rPr>
          <w:sz w:val="28"/>
          <w:szCs w:val="28"/>
          <w:lang w:val="ru-UA" w:eastAsia="ru-UA"/>
          <w14:ligatures w14:val="none"/>
        </w:rPr>
        <w:t>розвиток</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позитивних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взаємин</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колективі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зміцнення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інтеграції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підтримку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дружніх</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зв’язків</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підвищення</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соціальної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компетентності</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підлітків</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Такий</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підхід</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забезпечує</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комплексну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профілактику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девіантної</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поведінки</w:t>
      </w:r>
      <w:proofErr w:type="spellEnd"/>
      <w:r w:rsidRPr="00BE4BD3">
        <w:rPr>
          <w:sz w:val="28"/>
          <w:szCs w:val="28"/>
          <w:lang w:val="ru-UA" w:eastAsia="ru-UA"/>
          <w14:ligatures w14:val="none"/>
        </w:rPr>
        <w:t xml:space="preserve"> та </w:t>
      </w:r>
      <w:proofErr w:type="spellStart"/>
      <w:r w:rsidRPr="00BE4BD3">
        <w:rPr>
          <w:sz w:val="28"/>
          <w:szCs w:val="28"/>
          <w:lang w:val="ru-UA" w:eastAsia="ru-UA"/>
          <w14:ligatures w14:val="none"/>
        </w:rPr>
        <w:t>формує</w:t>
      </w:r>
      <w:proofErr w:type="spellEnd"/>
      <w:r w:rsidRPr="00BE4BD3">
        <w:rPr>
          <w:sz w:val="28"/>
          <w:szCs w:val="28"/>
          <w:lang w:val="ru-UA" w:eastAsia="ru-UA"/>
          <w14:ligatures w14:val="none"/>
        </w:rPr>
        <w:t xml:space="preserve"> основу для </w:t>
      </w:r>
      <w:proofErr w:type="spellStart"/>
      <w:r w:rsidRPr="00BE4BD3">
        <w:rPr>
          <w:sz w:val="28"/>
          <w:szCs w:val="28"/>
          <w:lang w:val="ru-UA" w:eastAsia="ru-UA"/>
          <w14:ligatures w14:val="none"/>
        </w:rPr>
        <w:t>гармонійного</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розвитку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особистості</w:t>
      </w:r>
      <w:proofErr w:type="spellEnd"/>
      <w:r w:rsidRPr="00BE4BD3">
        <w:rPr>
          <w:sz w:val="28"/>
          <w:szCs w:val="28"/>
          <w:lang w:val="ru-UA" w:eastAsia="ru-UA"/>
          <w14:ligatures w14:val="none"/>
        </w:rPr>
        <w:t xml:space="preserve"> у </w:t>
      </w:r>
      <w:proofErr w:type="spellStart"/>
      <w:r w:rsidRPr="00BE4BD3">
        <w:rPr>
          <w:sz w:val="28"/>
          <w:szCs w:val="28"/>
          <w:lang w:val="ru-UA" w:eastAsia="ru-UA"/>
          <w14:ligatures w14:val="none"/>
        </w:rPr>
        <w:t>соціальному</w:t>
      </w:r>
      <w:proofErr w:type="spellEnd"/>
      <w:r w:rsidRPr="00BE4BD3">
        <w:rPr>
          <w:sz w:val="28"/>
          <w:szCs w:val="28"/>
          <w:lang w:val="ru-UA" w:eastAsia="ru-UA"/>
          <w14:ligatures w14:val="none"/>
        </w:rPr>
        <w:t xml:space="preserve"> </w:t>
      </w:r>
      <w:proofErr w:type="spellStart"/>
      <w:r w:rsidRPr="00BE4BD3">
        <w:rPr>
          <w:sz w:val="28"/>
          <w:szCs w:val="28"/>
          <w:lang w:val="ru-UA" w:eastAsia="ru-UA"/>
          <w14:ligatures w14:val="none"/>
        </w:rPr>
        <w:t>середовищі</w:t>
      </w:r>
      <w:proofErr w:type="spellEnd"/>
      <w:r w:rsidRPr="00BE4BD3">
        <w:rPr>
          <w:sz w:val="28"/>
          <w:szCs w:val="28"/>
          <w:lang w:val="ru-UA" w:eastAsia="ru-UA"/>
          <w14:ligatures w14:val="none"/>
        </w:rPr>
        <w:t>.</w:t>
      </w:r>
    </w:p>
    <w:p w14:paraId="04261F44" w14:textId="46BBFDF9" w:rsidR="00527901" w:rsidRDefault="00527901" w:rsidP="00423957">
      <w:pPr>
        <w:spacing w:before="100" w:beforeAutospacing="1" w:after="100" w:afterAutospacing="1"/>
        <w:rPr>
          <w:sz w:val="24"/>
          <w:szCs w:val="24"/>
          <w:lang w:val="ru-UA" w:eastAsia="ru-UA"/>
          <w14:ligatures w14:val="none"/>
        </w:rPr>
      </w:pPr>
    </w:p>
    <w:p w14:paraId="640CB717" w14:textId="77777777" w:rsidR="006F1487" w:rsidRPr="00BB5FF2" w:rsidRDefault="006F1487" w:rsidP="00BB5FF2">
      <w:pPr>
        <w:pStyle w:val="2"/>
        <w:rPr>
          <w:rFonts w:ascii="Times New Roman" w:hAnsi="Times New Roman" w:cs="Times New Roman"/>
          <w:b/>
          <w:bCs/>
          <w:color w:val="000000" w:themeColor="text1"/>
          <w:sz w:val="28"/>
          <w:szCs w:val="28"/>
          <w:lang w:eastAsia="ru-UA"/>
          <w14:ligatures w14:val="none"/>
        </w:rPr>
      </w:pPr>
      <w:bookmarkStart w:id="12" w:name="_Toc213107044"/>
      <w:r w:rsidRPr="00BB5FF2">
        <w:rPr>
          <w:rFonts w:ascii="Times New Roman" w:hAnsi="Times New Roman" w:cs="Times New Roman"/>
          <w:b/>
          <w:bCs/>
          <w:color w:val="000000" w:themeColor="text1"/>
          <w:sz w:val="28"/>
          <w:szCs w:val="28"/>
          <w:lang w:eastAsia="ru-UA"/>
          <w14:ligatures w14:val="none"/>
        </w:rPr>
        <w:t>2.4. Розробка та обґрунтування програми психологічної корекції і профілактики девіантної поведінки</w:t>
      </w:r>
      <w:bookmarkEnd w:id="12"/>
    </w:p>
    <w:p w14:paraId="44BDDF81" w14:textId="77777777" w:rsidR="006F1487" w:rsidRPr="006F1487" w:rsidRDefault="006F1487" w:rsidP="0094376F">
      <w:pPr>
        <w:spacing w:before="100" w:beforeAutospacing="1" w:after="100" w:afterAutospacing="1" w:line="360" w:lineRule="auto"/>
        <w:ind w:firstLine="720"/>
        <w:contextualSpacing/>
        <w:jc w:val="both"/>
        <w:rPr>
          <w:sz w:val="28"/>
          <w:szCs w:val="28"/>
          <w:lang w:val="ru-UA" w:eastAsia="ru-UA"/>
          <w14:ligatures w14:val="none"/>
        </w:rPr>
      </w:pPr>
      <w:r w:rsidRPr="006F1487">
        <w:rPr>
          <w:sz w:val="28"/>
          <w:szCs w:val="28"/>
          <w:lang w:val="ru-UA" w:eastAsia="ru-UA"/>
          <w14:ligatures w14:val="none"/>
        </w:rPr>
        <w:t xml:space="preserve">Метою </w:t>
      </w:r>
      <w:proofErr w:type="spellStart"/>
      <w:r w:rsidRPr="006F1487">
        <w:rPr>
          <w:sz w:val="28"/>
          <w:szCs w:val="28"/>
          <w:lang w:val="ru-UA" w:eastAsia="ru-UA"/>
          <w14:ligatures w14:val="none"/>
        </w:rPr>
        <w:t>розробленої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програми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психологічної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корекції</w:t>
      </w:r>
      <w:proofErr w:type="spellEnd"/>
      <w:r w:rsidRPr="006F1487">
        <w:rPr>
          <w:sz w:val="28"/>
          <w:szCs w:val="28"/>
          <w:lang w:val="ru-UA" w:eastAsia="ru-UA"/>
          <w14:ligatures w14:val="none"/>
        </w:rPr>
        <w:t xml:space="preserve"> і </w:t>
      </w:r>
      <w:proofErr w:type="spellStart"/>
      <w:r w:rsidRPr="006F1487">
        <w:rPr>
          <w:sz w:val="28"/>
          <w:szCs w:val="28"/>
          <w:lang w:val="ru-UA" w:eastAsia="ru-UA"/>
          <w14:ligatures w14:val="none"/>
        </w:rPr>
        <w:t>профілактики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девіантної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поведінки</w:t>
      </w:r>
      <w:proofErr w:type="spellEnd"/>
      <w:r w:rsidRPr="006F1487">
        <w:rPr>
          <w:sz w:val="28"/>
          <w:szCs w:val="28"/>
          <w:lang w:val="ru-UA" w:eastAsia="ru-UA"/>
          <w14:ligatures w14:val="none"/>
        </w:rPr>
        <w:t xml:space="preserve"> є </w:t>
      </w:r>
      <w:proofErr w:type="spellStart"/>
      <w:r w:rsidRPr="006F1487">
        <w:rPr>
          <w:sz w:val="28"/>
          <w:szCs w:val="28"/>
          <w:lang w:val="ru-UA" w:eastAsia="ru-UA"/>
          <w14:ligatures w14:val="none"/>
        </w:rPr>
        <w:t>формування</w:t>
      </w:r>
      <w:proofErr w:type="spellEnd"/>
      <w:r w:rsidRPr="006F1487">
        <w:rPr>
          <w:sz w:val="28"/>
          <w:szCs w:val="28"/>
          <w:lang w:val="ru-UA" w:eastAsia="ru-UA"/>
          <w14:ligatures w14:val="none"/>
        </w:rPr>
        <w:t xml:space="preserve"> у </w:t>
      </w:r>
      <w:proofErr w:type="spellStart"/>
      <w:r w:rsidRPr="006F1487">
        <w:rPr>
          <w:sz w:val="28"/>
          <w:szCs w:val="28"/>
          <w:lang w:val="ru-UA" w:eastAsia="ru-UA"/>
          <w14:ligatures w14:val="none"/>
        </w:rPr>
        <w:t>підлітків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соціально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адаптованої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емоційно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стабільної</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відповідальної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особистості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здатної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ефективно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взаємодіяти</w:t>
      </w:r>
      <w:proofErr w:type="spellEnd"/>
      <w:r w:rsidRPr="006F1487">
        <w:rPr>
          <w:sz w:val="28"/>
          <w:szCs w:val="28"/>
          <w:lang w:val="ru-UA" w:eastAsia="ru-UA"/>
          <w14:ligatures w14:val="none"/>
        </w:rPr>
        <w:t xml:space="preserve"> з </w:t>
      </w:r>
      <w:proofErr w:type="spellStart"/>
      <w:r w:rsidRPr="006F1487">
        <w:rPr>
          <w:sz w:val="28"/>
          <w:szCs w:val="28"/>
          <w:lang w:val="ru-UA" w:eastAsia="ru-UA"/>
          <w14:ligatures w14:val="none"/>
        </w:rPr>
        <w:t>однолітками</w:t>
      </w:r>
      <w:proofErr w:type="spellEnd"/>
      <w:r w:rsidRPr="006F1487">
        <w:rPr>
          <w:sz w:val="28"/>
          <w:szCs w:val="28"/>
          <w:lang w:val="ru-UA" w:eastAsia="ru-UA"/>
          <w14:ligatures w14:val="none"/>
        </w:rPr>
        <w:t xml:space="preserve">, педагогами та </w:t>
      </w:r>
      <w:proofErr w:type="spellStart"/>
      <w:r w:rsidRPr="006F1487">
        <w:rPr>
          <w:sz w:val="28"/>
          <w:szCs w:val="28"/>
          <w:lang w:val="ru-UA" w:eastAsia="ru-UA"/>
          <w14:ligatures w14:val="none"/>
        </w:rPr>
        <w:t>соціальним</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середовищем</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загалом</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Програма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спрямована</w:t>
      </w:r>
      <w:proofErr w:type="spellEnd"/>
      <w:r w:rsidRPr="006F1487">
        <w:rPr>
          <w:sz w:val="28"/>
          <w:szCs w:val="28"/>
          <w:lang w:val="ru-UA" w:eastAsia="ru-UA"/>
          <w14:ligatures w14:val="none"/>
        </w:rPr>
        <w:t xml:space="preserve"> на </w:t>
      </w:r>
      <w:proofErr w:type="spellStart"/>
      <w:r w:rsidRPr="006F1487">
        <w:rPr>
          <w:sz w:val="28"/>
          <w:szCs w:val="28"/>
          <w:lang w:val="ru-UA" w:eastAsia="ru-UA"/>
          <w14:ligatures w14:val="none"/>
        </w:rPr>
        <w:t>попередження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проявів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девіантної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поведінки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розвиток</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позитивних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соціальних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навичок</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підвищення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рівня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самооцінки</w:t>
      </w:r>
      <w:proofErr w:type="spellEnd"/>
      <w:r w:rsidRPr="006F1487">
        <w:rPr>
          <w:sz w:val="28"/>
          <w:szCs w:val="28"/>
          <w:lang w:val="ru-UA" w:eastAsia="ru-UA"/>
          <w14:ligatures w14:val="none"/>
        </w:rPr>
        <w:t xml:space="preserve"> та самоконтролю, а також </w:t>
      </w:r>
      <w:proofErr w:type="spellStart"/>
      <w:r w:rsidRPr="006F1487">
        <w:rPr>
          <w:sz w:val="28"/>
          <w:szCs w:val="28"/>
          <w:lang w:val="ru-UA" w:eastAsia="ru-UA"/>
          <w14:ligatures w14:val="none"/>
        </w:rPr>
        <w:t>створення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сприятливих</w:t>
      </w:r>
      <w:proofErr w:type="spellEnd"/>
      <w:r w:rsidRPr="006F1487">
        <w:rPr>
          <w:sz w:val="28"/>
          <w:szCs w:val="28"/>
          <w:lang w:val="ru-UA" w:eastAsia="ru-UA"/>
          <w14:ligatures w14:val="none"/>
        </w:rPr>
        <w:t xml:space="preserve"> умов для </w:t>
      </w:r>
      <w:proofErr w:type="spellStart"/>
      <w:r w:rsidRPr="006F1487">
        <w:rPr>
          <w:sz w:val="28"/>
          <w:szCs w:val="28"/>
          <w:lang w:val="ru-UA" w:eastAsia="ru-UA"/>
          <w14:ligatures w14:val="none"/>
        </w:rPr>
        <w:t>розвитку</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міжособистісних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стосунків</w:t>
      </w:r>
      <w:proofErr w:type="spellEnd"/>
      <w:r w:rsidRPr="006F1487">
        <w:rPr>
          <w:sz w:val="28"/>
          <w:szCs w:val="28"/>
          <w:lang w:val="ru-UA" w:eastAsia="ru-UA"/>
          <w14:ligatures w14:val="none"/>
        </w:rPr>
        <w:t xml:space="preserve"> у </w:t>
      </w:r>
      <w:proofErr w:type="spellStart"/>
      <w:r w:rsidRPr="006F1487">
        <w:rPr>
          <w:sz w:val="28"/>
          <w:szCs w:val="28"/>
          <w:lang w:val="ru-UA" w:eastAsia="ru-UA"/>
          <w14:ligatures w14:val="none"/>
        </w:rPr>
        <w:t>класі</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школі</w:t>
      </w:r>
      <w:proofErr w:type="spellEnd"/>
      <w:r w:rsidRPr="006F1487">
        <w:rPr>
          <w:sz w:val="28"/>
          <w:szCs w:val="28"/>
          <w:lang w:val="ru-UA" w:eastAsia="ru-UA"/>
          <w14:ligatures w14:val="none"/>
        </w:rPr>
        <w:t>.</w:t>
      </w:r>
    </w:p>
    <w:p w14:paraId="4334262A" w14:textId="77777777" w:rsidR="006F1487" w:rsidRPr="006F1487" w:rsidRDefault="006F1487"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F1487">
        <w:rPr>
          <w:sz w:val="28"/>
          <w:szCs w:val="28"/>
          <w:lang w:val="ru-UA" w:eastAsia="ru-UA"/>
          <w14:ligatures w14:val="none"/>
        </w:rPr>
        <w:t>Розробка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програми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базується</w:t>
      </w:r>
      <w:proofErr w:type="spellEnd"/>
      <w:r w:rsidRPr="006F1487">
        <w:rPr>
          <w:sz w:val="28"/>
          <w:szCs w:val="28"/>
          <w:lang w:val="ru-UA" w:eastAsia="ru-UA"/>
          <w14:ligatures w14:val="none"/>
        </w:rPr>
        <w:t xml:space="preserve"> на результатах </w:t>
      </w:r>
      <w:proofErr w:type="spellStart"/>
      <w:r w:rsidRPr="006F1487">
        <w:rPr>
          <w:sz w:val="28"/>
          <w:szCs w:val="28"/>
          <w:lang w:val="ru-UA" w:eastAsia="ru-UA"/>
          <w14:ligatures w14:val="none"/>
        </w:rPr>
        <w:t>емпіричного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дослідження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проведеного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серед</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учнів</w:t>
      </w:r>
      <w:proofErr w:type="spellEnd"/>
      <w:r w:rsidRPr="006F1487">
        <w:rPr>
          <w:sz w:val="28"/>
          <w:szCs w:val="28"/>
          <w:lang w:val="ru-UA" w:eastAsia="ru-UA"/>
          <w14:ligatures w14:val="none"/>
        </w:rPr>
        <w:t xml:space="preserve"> 8–10 </w:t>
      </w:r>
      <w:proofErr w:type="spellStart"/>
      <w:r w:rsidRPr="006F1487">
        <w:rPr>
          <w:sz w:val="28"/>
          <w:szCs w:val="28"/>
          <w:lang w:val="ru-UA" w:eastAsia="ru-UA"/>
          <w14:ligatures w14:val="none"/>
        </w:rPr>
        <w:t>класів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школи</w:t>
      </w:r>
      <w:proofErr w:type="spellEnd"/>
      <w:r w:rsidRPr="006F1487">
        <w:rPr>
          <w:sz w:val="28"/>
          <w:szCs w:val="28"/>
          <w:lang w:val="ru-UA" w:eastAsia="ru-UA"/>
          <w14:ligatures w14:val="none"/>
        </w:rPr>
        <w:t xml:space="preserve"> № 6 </w:t>
      </w:r>
      <w:proofErr w:type="spellStart"/>
      <w:r w:rsidRPr="006F1487">
        <w:rPr>
          <w:sz w:val="28"/>
          <w:szCs w:val="28"/>
          <w:lang w:val="ru-UA" w:eastAsia="ru-UA"/>
          <w14:ligatures w14:val="none"/>
        </w:rPr>
        <w:t>міста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Дніпра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Аналіз</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отриманих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даних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виявив</w:t>
      </w:r>
      <w:proofErr w:type="spellEnd"/>
      <w:r w:rsidRPr="006F1487">
        <w:rPr>
          <w:sz w:val="28"/>
          <w:szCs w:val="28"/>
          <w:lang w:val="ru-UA" w:eastAsia="ru-UA"/>
          <w14:ligatures w14:val="none"/>
        </w:rPr>
        <w:t xml:space="preserve"> ряд </w:t>
      </w:r>
      <w:proofErr w:type="spellStart"/>
      <w:r w:rsidRPr="006F1487">
        <w:rPr>
          <w:sz w:val="28"/>
          <w:szCs w:val="28"/>
          <w:lang w:val="ru-UA" w:eastAsia="ru-UA"/>
          <w14:ligatures w14:val="none"/>
        </w:rPr>
        <w:t>провідних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детермінант</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девіантної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поведінки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серед</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яких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труднощі</w:t>
      </w:r>
      <w:proofErr w:type="spellEnd"/>
      <w:r w:rsidRPr="006F1487">
        <w:rPr>
          <w:sz w:val="28"/>
          <w:szCs w:val="28"/>
          <w:lang w:val="ru-UA" w:eastAsia="ru-UA"/>
          <w14:ligatures w14:val="none"/>
        </w:rPr>
        <w:t xml:space="preserve"> у </w:t>
      </w:r>
      <w:proofErr w:type="spellStart"/>
      <w:r w:rsidRPr="006F1487">
        <w:rPr>
          <w:sz w:val="28"/>
          <w:szCs w:val="28"/>
          <w:lang w:val="ru-UA" w:eastAsia="ru-UA"/>
          <w14:ligatures w14:val="none"/>
        </w:rPr>
        <w:t>спілкуванні</w:t>
      </w:r>
      <w:proofErr w:type="spellEnd"/>
      <w:r w:rsidRPr="006F1487">
        <w:rPr>
          <w:sz w:val="28"/>
          <w:szCs w:val="28"/>
          <w:lang w:val="ru-UA" w:eastAsia="ru-UA"/>
          <w14:ligatures w14:val="none"/>
        </w:rPr>
        <w:t xml:space="preserve"> з </w:t>
      </w:r>
      <w:proofErr w:type="spellStart"/>
      <w:r w:rsidRPr="006F1487">
        <w:rPr>
          <w:sz w:val="28"/>
          <w:szCs w:val="28"/>
          <w:lang w:val="ru-UA" w:eastAsia="ru-UA"/>
          <w14:ligatures w14:val="none"/>
        </w:rPr>
        <w:t>однолітками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низька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інтеграція</w:t>
      </w:r>
      <w:proofErr w:type="spellEnd"/>
      <w:r w:rsidRPr="006F1487">
        <w:rPr>
          <w:sz w:val="28"/>
          <w:szCs w:val="28"/>
          <w:lang w:val="ru-UA" w:eastAsia="ru-UA"/>
          <w14:ligatures w14:val="none"/>
        </w:rPr>
        <w:t xml:space="preserve"> у </w:t>
      </w:r>
      <w:proofErr w:type="spellStart"/>
      <w:r w:rsidRPr="006F1487">
        <w:rPr>
          <w:sz w:val="28"/>
          <w:szCs w:val="28"/>
          <w:lang w:val="ru-UA" w:eastAsia="ru-UA"/>
          <w14:ligatures w14:val="none"/>
        </w:rPr>
        <w:t>колективі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високий</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рівень</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агресивності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недостатній</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рівень</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соціальної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підтримки</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низька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самооцінка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Виявлення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цих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факторів</w:t>
      </w:r>
      <w:proofErr w:type="spellEnd"/>
      <w:r w:rsidRPr="006F1487">
        <w:rPr>
          <w:sz w:val="28"/>
          <w:szCs w:val="28"/>
          <w:lang w:val="ru-UA" w:eastAsia="ru-UA"/>
          <w14:ligatures w14:val="none"/>
        </w:rPr>
        <w:t xml:space="preserve"> дозволило </w:t>
      </w:r>
      <w:proofErr w:type="spellStart"/>
      <w:r w:rsidRPr="006F1487">
        <w:rPr>
          <w:sz w:val="28"/>
          <w:szCs w:val="28"/>
          <w:lang w:val="ru-UA" w:eastAsia="ru-UA"/>
          <w14:ligatures w14:val="none"/>
        </w:rPr>
        <w:t>сформулювати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конкретні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завдання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програми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спрямовані</w:t>
      </w:r>
      <w:proofErr w:type="spellEnd"/>
      <w:r w:rsidRPr="006F1487">
        <w:rPr>
          <w:sz w:val="28"/>
          <w:szCs w:val="28"/>
          <w:lang w:val="ru-UA" w:eastAsia="ru-UA"/>
          <w14:ligatures w14:val="none"/>
        </w:rPr>
        <w:t xml:space="preserve"> на </w:t>
      </w:r>
      <w:proofErr w:type="spellStart"/>
      <w:r w:rsidRPr="006F1487">
        <w:rPr>
          <w:sz w:val="28"/>
          <w:szCs w:val="28"/>
          <w:lang w:val="ru-UA" w:eastAsia="ru-UA"/>
          <w14:ligatures w14:val="none"/>
        </w:rPr>
        <w:t>зниження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ризику</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девіантної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поведінки</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розвиток</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позитивних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особистісних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якостей</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підлітків</w:t>
      </w:r>
      <w:proofErr w:type="spellEnd"/>
      <w:r w:rsidRPr="006F1487">
        <w:rPr>
          <w:sz w:val="28"/>
          <w:szCs w:val="28"/>
          <w:lang w:val="ru-UA" w:eastAsia="ru-UA"/>
          <w14:ligatures w14:val="none"/>
        </w:rPr>
        <w:t>.</w:t>
      </w:r>
    </w:p>
    <w:p w14:paraId="42A8EBFB" w14:textId="77777777" w:rsidR="006F1487" w:rsidRPr="006F1487" w:rsidRDefault="006F1487"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F1487">
        <w:rPr>
          <w:sz w:val="28"/>
          <w:szCs w:val="28"/>
          <w:lang w:val="ru-UA" w:eastAsia="ru-UA"/>
          <w14:ligatures w14:val="none"/>
        </w:rPr>
        <w:t>Завдання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програми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включають</w:t>
      </w:r>
      <w:proofErr w:type="spellEnd"/>
      <w:r w:rsidRPr="006F1487">
        <w:rPr>
          <w:sz w:val="28"/>
          <w:szCs w:val="28"/>
          <w:lang w:val="ru-UA" w:eastAsia="ru-UA"/>
          <w14:ligatures w14:val="none"/>
        </w:rPr>
        <w:t>:</w:t>
      </w:r>
    </w:p>
    <w:p w14:paraId="6571C40A" w14:textId="77777777" w:rsidR="006F1487" w:rsidRPr="006F1487" w:rsidRDefault="006F1487"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F1487">
        <w:rPr>
          <w:sz w:val="28"/>
          <w:szCs w:val="28"/>
          <w:lang w:val="ru-UA" w:eastAsia="ru-UA"/>
          <w14:ligatures w14:val="none"/>
        </w:rPr>
        <w:lastRenderedPageBreak/>
        <w:t>Підвищення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рівня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соціальної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адаптації</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інтеграції</w:t>
      </w:r>
      <w:proofErr w:type="spellEnd"/>
      <w:r w:rsidRPr="006F1487">
        <w:rPr>
          <w:sz w:val="28"/>
          <w:szCs w:val="28"/>
          <w:lang w:val="ru-UA" w:eastAsia="ru-UA"/>
          <w14:ligatures w14:val="none"/>
        </w:rPr>
        <w:t xml:space="preserve"> у </w:t>
      </w:r>
      <w:proofErr w:type="spellStart"/>
      <w:r w:rsidRPr="006F1487">
        <w:rPr>
          <w:sz w:val="28"/>
          <w:szCs w:val="28"/>
          <w:lang w:val="ru-UA" w:eastAsia="ru-UA"/>
          <w14:ligatures w14:val="none"/>
        </w:rPr>
        <w:t>класі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Створення</w:t>
      </w:r>
      <w:proofErr w:type="spellEnd"/>
      <w:r w:rsidRPr="006F1487">
        <w:rPr>
          <w:sz w:val="28"/>
          <w:szCs w:val="28"/>
          <w:lang w:val="ru-UA" w:eastAsia="ru-UA"/>
          <w14:ligatures w14:val="none"/>
        </w:rPr>
        <w:t xml:space="preserve"> умов, за </w:t>
      </w:r>
      <w:proofErr w:type="spellStart"/>
      <w:r w:rsidRPr="006F1487">
        <w:rPr>
          <w:sz w:val="28"/>
          <w:szCs w:val="28"/>
          <w:lang w:val="ru-UA" w:eastAsia="ru-UA"/>
          <w14:ligatures w14:val="none"/>
        </w:rPr>
        <w:t>яких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учні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будуть</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активніше</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залучені</w:t>
      </w:r>
      <w:proofErr w:type="spellEnd"/>
      <w:r w:rsidRPr="006F1487">
        <w:rPr>
          <w:sz w:val="28"/>
          <w:szCs w:val="28"/>
          <w:lang w:val="ru-UA" w:eastAsia="ru-UA"/>
          <w14:ligatures w14:val="none"/>
        </w:rPr>
        <w:t xml:space="preserve"> до </w:t>
      </w:r>
      <w:proofErr w:type="spellStart"/>
      <w:r w:rsidRPr="006F1487">
        <w:rPr>
          <w:sz w:val="28"/>
          <w:szCs w:val="28"/>
          <w:lang w:val="ru-UA" w:eastAsia="ru-UA"/>
          <w14:ligatures w14:val="none"/>
        </w:rPr>
        <w:t>колективних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заходів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навчання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навичкам</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ефективного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спілкування</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вирішення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конфліктів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розвиток</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толерантності</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взаємоповаги</w:t>
      </w:r>
      <w:proofErr w:type="spellEnd"/>
      <w:r w:rsidRPr="006F1487">
        <w:rPr>
          <w:sz w:val="28"/>
          <w:szCs w:val="28"/>
          <w:lang w:val="ru-UA" w:eastAsia="ru-UA"/>
          <w14:ligatures w14:val="none"/>
        </w:rPr>
        <w:t>.</w:t>
      </w:r>
    </w:p>
    <w:p w14:paraId="587A94E3" w14:textId="77777777" w:rsidR="006F1487" w:rsidRPr="006F1487" w:rsidRDefault="006F1487"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F1487">
        <w:rPr>
          <w:sz w:val="28"/>
          <w:szCs w:val="28"/>
          <w:lang w:val="ru-UA" w:eastAsia="ru-UA"/>
          <w14:ligatures w14:val="none"/>
        </w:rPr>
        <w:t>Корекція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проявів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агресивності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Проведення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тренінгів</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ігор</w:t>
      </w:r>
      <w:proofErr w:type="spellEnd"/>
      <w:r w:rsidRPr="006F1487">
        <w:rPr>
          <w:sz w:val="28"/>
          <w:szCs w:val="28"/>
          <w:lang w:val="ru-UA" w:eastAsia="ru-UA"/>
          <w14:ligatures w14:val="none"/>
        </w:rPr>
        <w:t xml:space="preserve"> на </w:t>
      </w:r>
      <w:proofErr w:type="spellStart"/>
      <w:r w:rsidRPr="006F1487">
        <w:rPr>
          <w:sz w:val="28"/>
          <w:szCs w:val="28"/>
          <w:lang w:val="ru-UA" w:eastAsia="ru-UA"/>
          <w14:ligatures w14:val="none"/>
        </w:rPr>
        <w:t>розвиток</w:t>
      </w:r>
      <w:proofErr w:type="spellEnd"/>
      <w:r w:rsidRPr="006F1487">
        <w:rPr>
          <w:sz w:val="28"/>
          <w:szCs w:val="28"/>
          <w:lang w:val="ru-UA" w:eastAsia="ru-UA"/>
          <w14:ligatures w14:val="none"/>
        </w:rPr>
        <w:t xml:space="preserve"> самоконтролю, </w:t>
      </w:r>
      <w:proofErr w:type="spellStart"/>
      <w:r w:rsidRPr="006F1487">
        <w:rPr>
          <w:sz w:val="28"/>
          <w:szCs w:val="28"/>
          <w:lang w:val="ru-UA" w:eastAsia="ru-UA"/>
          <w14:ligatures w14:val="none"/>
        </w:rPr>
        <w:t>формування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конструктивних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стратегій</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вирішення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конфліктів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навчання</w:t>
      </w:r>
      <w:proofErr w:type="spellEnd"/>
      <w:r w:rsidRPr="006F1487">
        <w:rPr>
          <w:sz w:val="28"/>
          <w:szCs w:val="28"/>
          <w:lang w:val="ru-UA" w:eastAsia="ru-UA"/>
          <w14:ligatures w14:val="none"/>
        </w:rPr>
        <w:t xml:space="preserve"> методам </w:t>
      </w:r>
      <w:proofErr w:type="spellStart"/>
      <w:r w:rsidRPr="006F1487">
        <w:rPr>
          <w:sz w:val="28"/>
          <w:szCs w:val="28"/>
          <w:lang w:val="ru-UA" w:eastAsia="ru-UA"/>
          <w14:ligatures w14:val="none"/>
        </w:rPr>
        <w:t>керування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емоціями</w:t>
      </w:r>
      <w:proofErr w:type="spellEnd"/>
      <w:r w:rsidRPr="006F1487">
        <w:rPr>
          <w:sz w:val="28"/>
          <w:szCs w:val="28"/>
          <w:lang w:val="ru-UA" w:eastAsia="ru-UA"/>
          <w14:ligatures w14:val="none"/>
        </w:rPr>
        <w:t xml:space="preserve"> у </w:t>
      </w:r>
      <w:proofErr w:type="spellStart"/>
      <w:r w:rsidRPr="006F1487">
        <w:rPr>
          <w:sz w:val="28"/>
          <w:szCs w:val="28"/>
          <w:lang w:val="ru-UA" w:eastAsia="ru-UA"/>
          <w14:ligatures w14:val="none"/>
        </w:rPr>
        <w:t>складних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ситуаціях</w:t>
      </w:r>
      <w:proofErr w:type="spellEnd"/>
      <w:r w:rsidRPr="006F1487">
        <w:rPr>
          <w:sz w:val="28"/>
          <w:szCs w:val="28"/>
          <w:lang w:val="ru-UA" w:eastAsia="ru-UA"/>
          <w14:ligatures w14:val="none"/>
        </w:rPr>
        <w:t>.</w:t>
      </w:r>
    </w:p>
    <w:p w14:paraId="71AEBFD3" w14:textId="7B5B9620" w:rsidR="006F1487" w:rsidRPr="006F1487" w:rsidRDefault="006F1487"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F1487">
        <w:rPr>
          <w:sz w:val="28"/>
          <w:szCs w:val="28"/>
          <w:lang w:val="ru-UA" w:eastAsia="ru-UA"/>
          <w14:ligatures w14:val="none"/>
        </w:rPr>
        <w:t>Зміцнення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позитивних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міжособистісних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зв’язків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Організація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групових</w:t>
      </w:r>
      <w:proofErr w:type="spellEnd"/>
      <w:r w:rsidRPr="006F1487">
        <w:rPr>
          <w:sz w:val="28"/>
          <w:szCs w:val="28"/>
          <w:lang w:val="ru-UA" w:eastAsia="ru-UA"/>
          <w14:ligatures w14:val="none"/>
        </w:rPr>
        <w:t xml:space="preserve"> активностей, </w:t>
      </w:r>
      <w:proofErr w:type="spellStart"/>
      <w:r w:rsidRPr="006F1487">
        <w:rPr>
          <w:sz w:val="28"/>
          <w:szCs w:val="28"/>
          <w:lang w:val="ru-UA" w:eastAsia="ru-UA"/>
          <w14:ligatures w14:val="none"/>
        </w:rPr>
        <w:t>командних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завдань</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проектної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діяльності</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інтерактивних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вправ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спрямованих</w:t>
      </w:r>
      <w:proofErr w:type="spellEnd"/>
      <w:r w:rsidRPr="006F1487">
        <w:rPr>
          <w:sz w:val="28"/>
          <w:szCs w:val="28"/>
          <w:lang w:val="ru-UA" w:eastAsia="ru-UA"/>
          <w14:ligatures w14:val="none"/>
        </w:rPr>
        <w:t xml:space="preserve"> на </w:t>
      </w:r>
      <w:proofErr w:type="spellStart"/>
      <w:r w:rsidRPr="006F1487">
        <w:rPr>
          <w:sz w:val="28"/>
          <w:szCs w:val="28"/>
          <w:lang w:val="ru-UA" w:eastAsia="ru-UA"/>
          <w14:ligatures w14:val="none"/>
        </w:rPr>
        <w:t>розвиток</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довіри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взаємодопомоги</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підтримки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серед</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однолітків</w:t>
      </w:r>
      <w:proofErr w:type="spellEnd"/>
      <w:r w:rsidR="00342FAC" w:rsidRPr="001E3B93">
        <w:rPr>
          <w:sz w:val="28"/>
          <w:szCs w:val="28"/>
          <w:lang w:val="ru-UA" w:eastAsia="ru-UA"/>
          <w14:ligatures w14:val="none"/>
        </w:rPr>
        <w:t>[49]</w:t>
      </w:r>
      <w:r w:rsidRPr="006F1487">
        <w:rPr>
          <w:sz w:val="28"/>
          <w:szCs w:val="28"/>
          <w:lang w:val="ru-UA" w:eastAsia="ru-UA"/>
          <w14:ligatures w14:val="none"/>
        </w:rPr>
        <w:t>.</w:t>
      </w:r>
    </w:p>
    <w:p w14:paraId="5801E90D" w14:textId="77777777" w:rsidR="006F1487" w:rsidRPr="006F1487" w:rsidRDefault="006F1487"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F1487">
        <w:rPr>
          <w:sz w:val="28"/>
          <w:szCs w:val="28"/>
          <w:lang w:val="ru-UA" w:eastAsia="ru-UA"/>
          <w14:ligatures w14:val="none"/>
        </w:rPr>
        <w:t>Підвищення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самооцінки</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емоційної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стабільності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Використання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методів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самопізнання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рефлексивних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вправ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психологічних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консультацій</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підтримки</w:t>
      </w:r>
      <w:proofErr w:type="spellEnd"/>
      <w:r w:rsidRPr="006F1487">
        <w:rPr>
          <w:sz w:val="28"/>
          <w:szCs w:val="28"/>
          <w:lang w:val="ru-UA" w:eastAsia="ru-UA"/>
          <w14:ligatures w14:val="none"/>
        </w:rPr>
        <w:t xml:space="preserve"> з боку </w:t>
      </w:r>
      <w:proofErr w:type="spellStart"/>
      <w:r w:rsidRPr="006F1487">
        <w:rPr>
          <w:sz w:val="28"/>
          <w:szCs w:val="28"/>
          <w:lang w:val="ru-UA" w:eastAsia="ru-UA"/>
          <w14:ligatures w14:val="none"/>
        </w:rPr>
        <w:t>педагогів</w:t>
      </w:r>
      <w:proofErr w:type="spellEnd"/>
      <w:r w:rsidRPr="006F1487">
        <w:rPr>
          <w:sz w:val="28"/>
          <w:szCs w:val="28"/>
          <w:lang w:val="ru-UA" w:eastAsia="ru-UA"/>
          <w14:ligatures w14:val="none"/>
        </w:rPr>
        <w:t xml:space="preserve"> для </w:t>
      </w:r>
      <w:proofErr w:type="spellStart"/>
      <w:r w:rsidRPr="006F1487">
        <w:rPr>
          <w:sz w:val="28"/>
          <w:szCs w:val="28"/>
          <w:lang w:val="ru-UA" w:eastAsia="ru-UA"/>
          <w14:ligatures w14:val="none"/>
        </w:rPr>
        <w:t>формування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впевненості</w:t>
      </w:r>
      <w:proofErr w:type="spellEnd"/>
      <w:r w:rsidRPr="006F1487">
        <w:rPr>
          <w:sz w:val="28"/>
          <w:szCs w:val="28"/>
          <w:lang w:val="ru-UA" w:eastAsia="ru-UA"/>
          <w14:ligatures w14:val="none"/>
        </w:rPr>
        <w:t xml:space="preserve"> у </w:t>
      </w:r>
      <w:proofErr w:type="spellStart"/>
      <w:r w:rsidRPr="006F1487">
        <w:rPr>
          <w:sz w:val="28"/>
          <w:szCs w:val="28"/>
          <w:lang w:val="ru-UA" w:eastAsia="ru-UA"/>
          <w14:ligatures w14:val="none"/>
        </w:rPr>
        <w:t>власних</w:t>
      </w:r>
      <w:proofErr w:type="spellEnd"/>
      <w:r w:rsidRPr="006F1487">
        <w:rPr>
          <w:sz w:val="28"/>
          <w:szCs w:val="28"/>
          <w:lang w:val="ru-UA" w:eastAsia="ru-UA"/>
          <w14:ligatures w14:val="none"/>
        </w:rPr>
        <w:t xml:space="preserve"> силах та </w:t>
      </w:r>
      <w:proofErr w:type="spellStart"/>
      <w:r w:rsidRPr="006F1487">
        <w:rPr>
          <w:sz w:val="28"/>
          <w:szCs w:val="28"/>
          <w:lang w:val="ru-UA" w:eastAsia="ru-UA"/>
          <w14:ligatures w14:val="none"/>
        </w:rPr>
        <w:t>зниження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рівня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тривожності</w:t>
      </w:r>
      <w:proofErr w:type="spellEnd"/>
      <w:r w:rsidRPr="006F1487">
        <w:rPr>
          <w:sz w:val="28"/>
          <w:szCs w:val="28"/>
          <w:lang w:val="ru-UA" w:eastAsia="ru-UA"/>
          <w14:ligatures w14:val="none"/>
        </w:rPr>
        <w:t>.</w:t>
      </w:r>
    </w:p>
    <w:p w14:paraId="5C568B09" w14:textId="77777777" w:rsidR="006F1487" w:rsidRPr="006F1487" w:rsidRDefault="006F1487"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6F1487">
        <w:rPr>
          <w:sz w:val="28"/>
          <w:szCs w:val="28"/>
          <w:lang w:val="ru-UA" w:eastAsia="ru-UA"/>
          <w14:ligatures w14:val="none"/>
        </w:rPr>
        <w:t>Кожне</w:t>
      </w:r>
      <w:proofErr w:type="spellEnd"/>
      <w:r w:rsidRPr="006F1487">
        <w:rPr>
          <w:sz w:val="28"/>
          <w:szCs w:val="28"/>
          <w:lang w:val="ru-UA" w:eastAsia="ru-UA"/>
          <w14:ligatures w14:val="none"/>
        </w:rPr>
        <w:t xml:space="preserve"> з </w:t>
      </w:r>
      <w:proofErr w:type="spellStart"/>
      <w:r w:rsidRPr="006F1487">
        <w:rPr>
          <w:sz w:val="28"/>
          <w:szCs w:val="28"/>
          <w:lang w:val="ru-UA" w:eastAsia="ru-UA"/>
          <w14:ligatures w14:val="none"/>
        </w:rPr>
        <w:t>цих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завдань</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безпосередньо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пов’язане</w:t>
      </w:r>
      <w:proofErr w:type="spellEnd"/>
      <w:r w:rsidRPr="006F1487">
        <w:rPr>
          <w:sz w:val="28"/>
          <w:szCs w:val="28"/>
          <w:lang w:val="ru-UA" w:eastAsia="ru-UA"/>
          <w14:ligatures w14:val="none"/>
        </w:rPr>
        <w:t xml:space="preserve"> з </w:t>
      </w:r>
      <w:proofErr w:type="spellStart"/>
      <w:r w:rsidRPr="006F1487">
        <w:rPr>
          <w:sz w:val="28"/>
          <w:szCs w:val="28"/>
          <w:lang w:val="ru-UA" w:eastAsia="ru-UA"/>
          <w14:ligatures w14:val="none"/>
        </w:rPr>
        <w:t>виявленими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детермінантами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девіантної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поведінки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що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забезпечує</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комплексний</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підхід</w:t>
      </w:r>
      <w:proofErr w:type="spellEnd"/>
      <w:r w:rsidRPr="006F1487">
        <w:rPr>
          <w:sz w:val="28"/>
          <w:szCs w:val="28"/>
          <w:lang w:val="ru-UA" w:eastAsia="ru-UA"/>
          <w14:ligatures w14:val="none"/>
        </w:rPr>
        <w:t xml:space="preserve"> до </w:t>
      </w:r>
      <w:proofErr w:type="spellStart"/>
      <w:r w:rsidRPr="006F1487">
        <w:rPr>
          <w:sz w:val="28"/>
          <w:szCs w:val="28"/>
          <w:lang w:val="ru-UA" w:eastAsia="ru-UA"/>
          <w14:ligatures w14:val="none"/>
        </w:rPr>
        <w:t>профілактики</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корекції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Такий</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підхід</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дозволяє</w:t>
      </w:r>
      <w:proofErr w:type="spellEnd"/>
      <w:r w:rsidRPr="006F1487">
        <w:rPr>
          <w:sz w:val="28"/>
          <w:szCs w:val="28"/>
          <w:lang w:val="ru-UA" w:eastAsia="ru-UA"/>
          <w14:ligatures w14:val="none"/>
        </w:rPr>
        <w:t xml:space="preserve"> не </w:t>
      </w:r>
      <w:proofErr w:type="spellStart"/>
      <w:r w:rsidRPr="006F1487">
        <w:rPr>
          <w:sz w:val="28"/>
          <w:szCs w:val="28"/>
          <w:lang w:val="ru-UA" w:eastAsia="ru-UA"/>
          <w14:ligatures w14:val="none"/>
        </w:rPr>
        <w:t>лише</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усувати</w:t>
      </w:r>
      <w:proofErr w:type="spellEnd"/>
      <w:r w:rsidRPr="006F1487">
        <w:rPr>
          <w:sz w:val="28"/>
          <w:szCs w:val="28"/>
          <w:lang w:val="ru-UA" w:eastAsia="ru-UA"/>
          <w14:ligatures w14:val="none"/>
        </w:rPr>
        <w:t xml:space="preserve"> прояви </w:t>
      </w:r>
      <w:proofErr w:type="spellStart"/>
      <w:r w:rsidRPr="006F1487">
        <w:rPr>
          <w:sz w:val="28"/>
          <w:szCs w:val="28"/>
          <w:lang w:val="ru-UA" w:eastAsia="ru-UA"/>
          <w14:ligatures w14:val="none"/>
        </w:rPr>
        <w:t>проблемної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поведінки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але</w:t>
      </w:r>
      <w:proofErr w:type="spellEnd"/>
      <w:r w:rsidRPr="006F1487">
        <w:rPr>
          <w:sz w:val="28"/>
          <w:szCs w:val="28"/>
          <w:lang w:val="ru-UA" w:eastAsia="ru-UA"/>
          <w14:ligatures w14:val="none"/>
        </w:rPr>
        <w:t xml:space="preserve"> й </w:t>
      </w:r>
      <w:proofErr w:type="spellStart"/>
      <w:r w:rsidRPr="006F1487">
        <w:rPr>
          <w:sz w:val="28"/>
          <w:szCs w:val="28"/>
          <w:lang w:val="ru-UA" w:eastAsia="ru-UA"/>
          <w14:ligatures w14:val="none"/>
        </w:rPr>
        <w:t>створювати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умови</w:t>
      </w:r>
      <w:proofErr w:type="spellEnd"/>
      <w:r w:rsidRPr="006F1487">
        <w:rPr>
          <w:sz w:val="28"/>
          <w:szCs w:val="28"/>
          <w:lang w:val="ru-UA" w:eastAsia="ru-UA"/>
          <w14:ligatures w14:val="none"/>
        </w:rPr>
        <w:t xml:space="preserve"> для </w:t>
      </w:r>
      <w:proofErr w:type="spellStart"/>
      <w:r w:rsidRPr="006F1487">
        <w:rPr>
          <w:sz w:val="28"/>
          <w:szCs w:val="28"/>
          <w:lang w:val="ru-UA" w:eastAsia="ru-UA"/>
          <w14:ligatures w14:val="none"/>
        </w:rPr>
        <w:t>гармонійного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розвитку</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особистості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підлітка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зміцнення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його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соціальної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позиції</w:t>
      </w:r>
      <w:proofErr w:type="spellEnd"/>
      <w:r w:rsidRPr="006F1487">
        <w:rPr>
          <w:sz w:val="28"/>
          <w:szCs w:val="28"/>
          <w:lang w:val="ru-UA" w:eastAsia="ru-UA"/>
          <w14:ligatures w14:val="none"/>
        </w:rPr>
        <w:t xml:space="preserve"> у </w:t>
      </w:r>
      <w:proofErr w:type="spellStart"/>
      <w:r w:rsidRPr="006F1487">
        <w:rPr>
          <w:sz w:val="28"/>
          <w:szCs w:val="28"/>
          <w:lang w:val="ru-UA" w:eastAsia="ru-UA"/>
          <w14:ligatures w14:val="none"/>
        </w:rPr>
        <w:t>класі</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формування</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навичок</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позитивної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взаємодії</w:t>
      </w:r>
      <w:proofErr w:type="spellEnd"/>
      <w:r w:rsidRPr="006F1487">
        <w:rPr>
          <w:sz w:val="28"/>
          <w:szCs w:val="28"/>
          <w:lang w:val="ru-UA" w:eastAsia="ru-UA"/>
          <w14:ligatures w14:val="none"/>
        </w:rPr>
        <w:t xml:space="preserve"> з </w:t>
      </w:r>
      <w:proofErr w:type="spellStart"/>
      <w:r w:rsidRPr="006F1487">
        <w:rPr>
          <w:sz w:val="28"/>
          <w:szCs w:val="28"/>
          <w:lang w:val="ru-UA" w:eastAsia="ru-UA"/>
          <w14:ligatures w14:val="none"/>
        </w:rPr>
        <w:t>оточенням</w:t>
      </w:r>
      <w:proofErr w:type="spellEnd"/>
      <w:r w:rsidRPr="006F1487">
        <w:rPr>
          <w:sz w:val="28"/>
          <w:szCs w:val="28"/>
          <w:lang w:val="ru-UA" w:eastAsia="ru-UA"/>
          <w14:ligatures w14:val="none"/>
        </w:rPr>
        <w:t>.</w:t>
      </w:r>
    </w:p>
    <w:p w14:paraId="7F20C703" w14:textId="77777777" w:rsidR="006F1487" w:rsidRPr="0094376F" w:rsidRDefault="006F1487" w:rsidP="0094376F">
      <w:pPr>
        <w:spacing w:before="100" w:beforeAutospacing="1" w:after="100" w:afterAutospacing="1" w:line="360" w:lineRule="auto"/>
        <w:ind w:firstLine="720"/>
        <w:contextualSpacing/>
        <w:jc w:val="both"/>
        <w:rPr>
          <w:sz w:val="28"/>
          <w:szCs w:val="28"/>
          <w:lang w:val="ru-UA" w:eastAsia="ru-UA"/>
          <w14:ligatures w14:val="none"/>
        </w:rPr>
      </w:pPr>
      <w:r w:rsidRPr="006F1487">
        <w:rPr>
          <w:sz w:val="28"/>
          <w:szCs w:val="28"/>
          <w:lang w:val="ru-UA" w:eastAsia="ru-UA"/>
          <w14:ligatures w14:val="none"/>
        </w:rPr>
        <w:t xml:space="preserve">Таким чином, </w:t>
      </w:r>
      <w:proofErr w:type="spellStart"/>
      <w:r w:rsidRPr="006F1487">
        <w:rPr>
          <w:sz w:val="28"/>
          <w:szCs w:val="28"/>
          <w:lang w:val="ru-UA" w:eastAsia="ru-UA"/>
          <w14:ligatures w14:val="none"/>
        </w:rPr>
        <w:t>програма</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психологічної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корекції</w:t>
      </w:r>
      <w:proofErr w:type="spellEnd"/>
      <w:r w:rsidRPr="006F1487">
        <w:rPr>
          <w:sz w:val="28"/>
          <w:szCs w:val="28"/>
          <w:lang w:val="ru-UA" w:eastAsia="ru-UA"/>
          <w14:ligatures w14:val="none"/>
        </w:rPr>
        <w:t xml:space="preserve"> і </w:t>
      </w:r>
      <w:proofErr w:type="spellStart"/>
      <w:r w:rsidRPr="006F1487">
        <w:rPr>
          <w:sz w:val="28"/>
          <w:szCs w:val="28"/>
          <w:lang w:val="ru-UA" w:eastAsia="ru-UA"/>
          <w14:ligatures w14:val="none"/>
        </w:rPr>
        <w:t>профілактики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девіантної</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поведінки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виступає</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системним</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інструментом</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який</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поєднує</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науково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обґрунтовані</w:t>
      </w:r>
      <w:proofErr w:type="spellEnd"/>
      <w:r w:rsidRPr="006F1487">
        <w:rPr>
          <w:sz w:val="28"/>
          <w:szCs w:val="28"/>
          <w:lang w:val="ru-UA" w:eastAsia="ru-UA"/>
          <w14:ligatures w14:val="none"/>
        </w:rPr>
        <w:t xml:space="preserve"> методики, </w:t>
      </w:r>
      <w:proofErr w:type="spellStart"/>
      <w:r w:rsidRPr="006F1487">
        <w:rPr>
          <w:sz w:val="28"/>
          <w:szCs w:val="28"/>
          <w:lang w:val="ru-UA" w:eastAsia="ru-UA"/>
          <w14:ligatures w14:val="none"/>
        </w:rPr>
        <w:t>практичні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вправи</w:t>
      </w:r>
      <w:proofErr w:type="spellEnd"/>
      <w:r w:rsidRPr="006F1487">
        <w:rPr>
          <w:sz w:val="28"/>
          <w:szCs w:val="28"/>
          <w:lang w:val="ru-UA" w:eastAsia="ru-UA"/>
          <w14:ligatures w14:val="none"/>
        </w:rPr>
        <w:t xml:space="preserve"> та </w:t>
      </w:r>
      <w:proofErr w:type="spellStart"/>
      <w:r w:rsidRPr="006F1487">
        <w:rPr>
          <w:sz w:val="28"/>
          <w:szCs w:val="28"/>
          <w:lang w:val="ru-UA" w:eastAsia="ru-UA"/>
          <w14:ligatures w14:val="none"/>
        </w:rPr>
        <w:t>інтерактивні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форми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роботи</w:t>
      </w:r>
      <w:proofErr w:type="spellEnd"/>
      <w:r w:rsidRPr="006F1487">
        <w:rPr>
          <w:sz w:val="28"/>
          <w:szCs w:val="28"/>
          <w:lang w:val="ru-UA" w:eastAsia="ru-UA"/>
          <w14:ligatures w14:val="none"/>
        </w:rPr>
        <w:t xml:space="preserve">. Вона </w:t>
      </w:r>
      <w:proofErr w:type="spellStart"/>
      <w:r w:rsidRPr="006F1487">
        <w:rPr>
          <w:sz w:val="28"/>
          <w:szCs w:val="28"/>
          <w:lang w:val="ru-UA" w:eastAsia="ru-UA"/>
          <w14:ligatures w14:val="none"/>
        </w:rPr>
        <w:t>враховує</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індивідуальні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особливості</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учнів</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їхній</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соціальний</w:t>
      </w:r>
      <w:proofErr w:type="spellEnd"/>
      <w:r w:rsidRPr="006F1487">
        <w:rPr>
          <w:sz w:val="28"/>
          <w:szCs w:val="28"/>
          <w:lang w:val="ru-UA" w:eastAsia="ru-UA"/>
          <w14:ligatures w14:val="none"/>
        </w:rPr>
        <w:t xml:space="preserve"> контекст та </w:t>
      </w:r>
      <w:proofErr w:type="spellStart"/>
      <w:r w:rsidRPr="006F1487">
        <w:rPr>
          <w:sz w:val="28"/>
          <w:szCs w:val="28"/>
          <w:lang w:val="ru-UA" w:eastAsia="ru-UA"/>
          <w14:ligatures w14:val="none"/>
        </w:rPr>
        <w:t>специфіку</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класного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колективу</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що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дозволяє</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ефективно</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впливати</w:t>
      </w:r>
      <w:proofErr w:type="spellEnd"/>
      <w:r w:rsidRPr="006F1487">
        <w:rPr>
          <w:sz w:val="28"/>
          <w:szCs w:val="28"/>
          <w:lang w:val="ru-UA" w:eastAsia="ru-UA"/>
          <w14:ligatures w14:val="none"/>
        </w:rPr>
        <w:t xml:space="preserve"> на </w:t>
      </w:r>
      <w:proofErr w:type="spellStart"/>
      <w:r w:rsidRPr="006F1487">
        <w:rPr>
          <w:sz w:val="28"/>
          <w:szCs w:val="28"/>
          <w:lang w:val="ru-UA" w:eastAsia="ru-UA"/>
          <w14:ligatures w14:val="none"/>
        </w:rPr>
        <w:t>поведінку</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підлітків</w:t>
      </w:r>
      <w:proofErr w:type="spellEnd"/>
      <w:r w:rsidRPr="006F1487">
        <w:rPr>
          <w:sz w:val="28"/>
          <w:szCs w:val="28"/>
          <w:lang w:val="ru-UA" w:eastAsia="ru-UA"/>
          <w14:ligatures w14:val="none"/>
        </w:rPr>
        <w:t xml:space="preserve"> і </w:t>
      </w:r>
      <w:proofErr w:type="spellStart"/>
      <w:r w:rsidRPr="006F1487">
        <w:rPr>
          <w:sz w:val="28"/>
          <w:szCs w:val="28"/>
          <w:lang w:val="ru-UA" w:eastAsia="ru-UA"/>
          <w14:ligatures w14:val="none"/>
        </w:rPr>
        <w:t>сприяти</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розвитку</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позитивних</w:t>
      </w:r>
      <w:proofErr w:type="spellEnd"/>
      <w:r w:rsidRPr="006F1487">
        <w:rPr>
          <w:sz w:val="28"/>
          <w:szCs w:val="28"/>
          <w:lang w:val="ru-UA" w:eastAsia="ru-UA"/>
          <w14:ligatures w14:val="none"/>
        </w:rPr>
        <w:t xml:space="preserve"> </w:t>
      </w:r>
      <w:proofErr w:type="spellStart"/>
      <w:r w:rsidRPr="006F1487">
        <w:rPr>
          <w:sz w:val="28"/>
          <w:szCs w:val="28"/>
          <w:lang w:val="ru-UA" w:eastAsia="ru-UA"/>
          <w14:ligatures w14:val="none"/>
        </w:rPr>
        <w:t>соціальних</w:t>
      </w:r>
      <w:proofErr w:type="spellEnd"/>
      <w:r w:rsidRPr="006F1487">
        <w:rPr>
          <w:sz w:val="28"/>
          <w:szCs w:val="28"/>
          <w:lang w:val="ru-UA" w:eastAsia="ru-UA"/>
          <w14:ligatures w14:val="none"/>
        </w:rPr>
        <w:t xml:space="preserve"> компетентностей.</w:t>
      </w:r>
    </w:p>
    <w:p w14:paraId="1EC59550" w14:textId="2956D22C"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t>Розробка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психологічної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корекції</w:t>
      </w:r>
      <w:proofErr w:type="spellEnd"/>
      <w:r w:rsidRPr="0094376F">
        <w:rPr>
          <w:sz w:val="28"/>
          <w:szCs w:val="28"/>
          <w:lang w:val="ru-UA" w:eastAsia="ru-UA"/>
          <w14:ligatures w14:val="none"/>
        </w:rPr>
        <w:t xml:space="preserve"> і </w:t>
      </w:r>
      <w:proofErr w:type="spellStart"/>
      <w:r w:rsidRPr="0094376F">
        <w:rPr>
          <w:sz w:val="28"/>
          <w:szCs w:val="28"/>
          <w:lang w:val="ru-UA" w:eastAsia="ru-UA"/>
          <w14:ligatures w14:val="none"/>
        </w:rPr>
        <w:t>профілактики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девіантної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ґрунтується</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чітко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визначених</w:t>
      </w:r>
      <w:proofErr w:type="spellEnd"/>
      <w:r w:rsidRPr="0094376F">
        <w:rPr>
          <w:sz w:val="28"/>
          <w:szCs w:val="28"/>
          <w:lang w:val="ru-UA" w:eastAsia="ru-UA"/>
          <w14:ligatures w14:val="none"/>
        </w:rPr>
        <w:t xml:space="preserve"> принципах і </w:t>
      </w:r>
      <w:proofErr w:type="spellStart"/>
      <w:r w:rsidRPr="0094376F">
        <w:rPr>
          <w:sz w:val="28"/>
          <w:szCs w:val="28"/>
          <w:lang w:val="ru-UA" w:eastAsia="ru-UA"/>
          <w14:ligatures w14:val="none"/>
        </w:rPr>
        <w:t>підходах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які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lastRenderedPageBreak/>
        <w:t>забезпечують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її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ефективність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комплексність</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адаптивність</w:t>
      </w:r>
      <w:proofErr w:type="spellEnd"/>
      <w:r w:rsidRPr="0094376F">
        <w:rPr>
          <w:sz w:val="28"/>
          <w:szCs w:val="28"/>
          <w:lang w:val="ru-UA" w:eastAsia="ru-UA"/>
          <w14:ligatures w14:val="none"/>
        </w:rPr>
        <w:t xml:space="preserve"> до </w:t>
      </w:r>
      <w:proofErr w:type="spellStart"/>
      <w:r w:rsidRPr="0094376F">
        <w:rPr>
          <w:sz w:val="28"/>
          <w:szCs w:val="28"/>
          <w:lang w:val="ru-UA" w:eastAsia="ru-UA"/>
          <w14:ligatures w14:val="none"/>
        </w:rPr>
        <w:t>особливостей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підлітків</w:t>
      </w:r>
      <w:proofErr w:type="spellEnd"/>
      <w:r w:rsidRPr="0094376F">
        <w:rPr>
          <w:sz w:val="28"/>
          <w:szCs w:val="28"/>
          <w:lang w:val="ru-UA" w:eastAsia="ru-UA"/>
          <w14:ligatures w14:val="none"/>
        </w:rPr>
        <w:t xml:space="preserve">. Основною </w:t>
      </w:r>
      <w:proofErr w:type="spellStart"/>
      <w:r w:rsidRPr="0094376F">
        <w:rPr>
          <w:sz w:val="28"/>
          <w:szCs w:val="28"/>
          <w:lang w:val="ru-UA" w:eastAsia="ru-UA"/>
          <w14:ligatures w14:val="none"/>
        </w:rPr>
        <w:t>передумовою</w:t>
      </w:r>
      <w:proofErr w:type="spellEnd"/>
      <w:r w:rsidRPr="0094376F">
        <w:rPr>
          <w:sz w:val="28"/>
          <w:szCs w:val="28"/>
          <w:lang w:val="ru-UA" w:eastAsia="ru-UA"/>
          <w14:ligatures w14:val="none"/>
        </w:rPr>
        <w:t xml:space="preserve"> є </w:t>
      </w:r>
      <w:proofErr w:type="spellStart"/>
      <w:r w:rsidRPr="0094376F">
        <w:rPr>
          <w:sz w:val="28"/>
          <w:szCs w:val="28"/>
          <w:lang w:val="ru-UA" w:eastAsia="ru-UA"/>
          <w14:ligatures w14:val="none"/>
        </w:rPr>
        <w:t>інтеграція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теоретичних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знань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із</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практичними</w:t>
      </w:r>
      <w:proofErr w:type="spellEnd"/>
      <w:r w:rsidRPr="0094376F">
        <w:rPr>
          <w:sz w:val="28"/>
          <w:szCs w:val="28"/>
          <w:lang w:val="ru-UA" w:eastAsia="ru-UA"/>
          <w14:ligatures w14:val="none"/>
        </w:rPr>
        <w:t xml:space="preserve"> методами,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дозволяє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поєднати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науково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обґрунтовані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стратегії</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реальними</w:t>
      </w:r>
      <w:proofErr w:type="spellEnd"/>
      <w:r w:rsidRPr="0094376F">
        <w:rPr>
          <w:sz w:val="28"/>
          <w:szCs w:val="28"/>
          <w:lang w:val="ru-UA" w:eastAsia="ru-UA"/>
          <w14:ligatures w14:val="none"/>
        </w:rPr>
        <w:t xml:space="preserve"> потребами </w:t>
      </w:r>
      <w:proofErr w:type="spellStart"/>
      <w:r w:rsidRPr="0094376F">
        <w:rPr>
          <w:sz w:val="28"/>
          <w:szCs w:val="28"/>
          <w:lang w:val="ru-UA" w:eastAsia="ru-UA"/>
          <w14:ligatures w14:val="none"/>
        </w:rPr>
        <w:t>учнів</w:t>
      </w:r>
      <w:proofErr w:type="spellEnd"/>
      <w:r w:rsidR="00342FAC">
        <w:rPr>
          <w:sz w:val="28"/>
          <w:szCs w:val="28"/>
          <w:lang w:val="ru-UA" w:eastAsia="ru-UA"/>
          <w14:ligatures w14:val="none"/>
        </w:rPr>
        <w:t>[61]</w:t>
      </w:r>
      <w:r w:rsidRPr="0094376F">
        <w:rPr>
          <w:sz w:val="28"/>
          <w:szCs w:val="28"/>
          <w:lang w:val="ru-UA" w:eastAsia="ru-UA"/>
          <w14:ligatures w14:val="none"/>
        </w:rPr>
        <w:t>.</w:t>
      </w:r>
    </w:p>
    <w:p w14:paraId="1CFDD117"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t>Першим</w:t>
      </w:r>
      <w:proofErr w:type="spellEnd"/>
      <w:r w:rsidRPr="0094376F">
        <w:rPr>
          <w:sz w:val="28"/>
          <w:szCs w:val="28"/>
          <w:lang w:val="ru-UA" w:eastAsia="ru-UA"/>
          <w14:ligatures w14:val="none"/>
        </w:rPr>
        <w:t xml:space="preserve"> принципом є </w:t>
      </w:r>
      <w:proofErr w:type="spellStart"/>
      <w:r w:rsidRPr="0094376F">
        <w:rPr>
          <w:sz w:val="28"/>
          <w:szCs w:val="28"/>
          <w:lang w:val="ru-UA" w:eastAsia="ru-UA"/>
          <w14:ligatures w14:val="none"/>
        </w:rPr>
        <w:t>індивідуалізація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корекційної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роботи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Кожен</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підліток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має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свої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особливості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рівень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адаптації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рівень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агресивності</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самооцінки</w:t>
      </w:r>
      <w:proofErr w:type="spellEnd"/>
      <w:r w:rsidRPr="0094376F">
        <w:rPr>
          <w:sz w:val="28"/>
          <w:szCs w:val="28"/>
          <w:lang w:val="ru-UA" w:eastAsia="ru-UA"/>
          <w14:ligatures w14:val="none"/>
        </w:rPr>
        <w:t xml:space="preserve">. Тому </w:t>
      </w:r>
      <w:proofErr w:type="spellStart"/>
      <w:r w:rsidRPr="0094376F">
        <w:rPr>
          <w:sz w:val="28"/>
          <w:szCs w:val="28"/>
          <w:lang w:val="ru-UA" w:eastAsia="ru-UA"/>
          <w14:ligatures w14:val="none"/>
        </w:rPr>
        <w:t>програма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передбачає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диференційований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підхід</w:t>
      </w:r>
      <w:proofErr w:type="spellEnd"/>
      <w:r w:rsidRPr="0094376F">
        <w:rPr>
          <w:sz w:val="28"/>
          <w:szCs w:val="28"/>
          <w:lang w:val="ru-UA" w:eastAsia="ru-UA"/>
          <w14:ligatures w14:val="none"/>
        </w:rPr>
        <w:t xml:space="preserve"> до </w:t>
      </w:r>
      <w:proofErr w:type="spellStart"/>
      <w:r w:rsidRPr="0094376F">
        <w:rPr>
          <w:sz w:val="28"/>
          <w:szCs w:val="28"/>
          <w:lang w:val="ru-UA" w:eastAsia="ru-UA"/>
          <w14:ligatures w14:val="none"/>
        </w:rPr>
        <w:t>учнів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який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враховує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індивідуальні</w:t>
      </w:r>
      <w:proofErr w:type="spellEnd"/>
      <w:r w:rsidRPr="0094376F">
        <w:rPr>
          <w:sz w:val="28"/>
          <w:szCs w:val="28"/>
          <w:lang w:val="ru-UA" w:eastAsia="ru-UA"/>
          <w14:ligatures w14:val="none"/>
        </w:rPr>
        <w:t xml:space="preserve"> потреби, </w:t>
      </w:r>
      <w:proofErr w:type="spellStart"/>
      <w:r w:rsidRPr="0094376F">
        <w:rPr>
          <w:sz w:val="28"/>
          <w:szCs w:val="28"/>
          <w:lang w:val="ru-UA" w:eastAsia="ru-UA"/>
          <w14:ligatures w14:val="none"/>
        </w:rPr>
        <w:t>сильні</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слабкі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сторони</w:t>
      </w:r>
      <w:proofErr w:type="spellEnd"/>
      <w:r w:rsidRPr="0094376F">
        <w:rPr>
          <w:sz w:val="28"/>
          <w:szCs w:val="28"/>
          <w:lang w:val="ru-UA" w:eastAsia="ru-UA"/>
          <w14:ligatures w14:val="none"/>
        </w:rPr>
        <w:t xml:space="preserve">, а також </w:t>
      </w:r>
      <w:proofErr w:type="spellStart"/>
      <w:r w:rsidRPr="0094376F">
        <w:rPr>
          <w:sz w:val="28"/>
          <w:szCs w:val="28"/>
          <w:lang w:val="ru-UA" w:eastAsia="ru-UA"/>
          <w14:ligatures w14:val="none"/>
        </w:rPr>
        <w:t>особливості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взаємодії</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колективі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Індивідуалізація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дозволяє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забезпечити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максимальну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ефективність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впливу</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мінімізувати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можливі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ризики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негативної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реакції</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запропоновані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вправи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чи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тренінги</w:t>
      </w:r>
      <w:proofErr w:type="spellEnd"/>
      <w:r w:rsidRPr="0094376F">
        <w:rPr>
          <w:sz w:val="28"/>
          <w:szCs w:val="28"/>
          <w:lang w:val="ru-UA" w:eastAsia="ru-UA"/>
          <w14:ligatures w14:val="none"/>
        </w:rPr>
        <w:t>.</w:t>
      </w:r>
    </w:p>
    <w:p w14:paraId="504B2D94"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r w:rsidRPr="0094376F">
        <w:rPr>
          <w:sz w:val="28"/>
          <w:szCs w:val="28"/>
          <w:lang w:val="ru-UA" w:eastAsia="ru-UA"/>
          <w14:ligatures w14:val="none"/>
        </w:rPr>
        <w:t xml:space="preserve">Другим </w:t>
      </w:r>
      <w:proofErr w:type="spellStart"/>
      <w:r w:rsidRPr="0094376F">
        <w:rPr>
          <w:sz w:val="28"/>
          <w:szCs w:val="28"/>
          <w:lang w:val="ru-UA" w:eastAsia="ru-UA"/>
          <w14:ligatures w14:val="none"/>
        </w:rPr>
        <w:t>важливим</w:t>
      </w:r>
      <w:proofErr w:type="spellEnd"/>
      <w:r w:rsidRPr="0094376F">
        <w:rPr>
          <w:sz w:val="28"/>
          <w:szCs w:val="28"/>
          <w:lang w:val="ru-UA" w:eastAsia="ru-UA"/>
          <w14:ligatures w14:val="none"/>
        </w:rPr>
        <w:t xml:space="preserve"> принципом є </w:t>
      </w:r>
      <w:proofErr w:type="spellStart"/>
      <w:r w:rsidRPr="0094376F">
        <w:rPr>
          <w:sz w:val="28"/>
          <w:szCs w:val="28"/>
          <w:lang w:val="ru-UA" w:eastAsia="ru-UA"/>
          <w14:ligatures w14:val="none"/>
        </w:rPr>
        <w:t>системність</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послідовність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дій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передбачає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поступовий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перехід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від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діагностики</w:t>
      </w:r>
      <w:proofErr w:type="spellEnd"/>
      <w:r w:rsidRPr="0094376F">
        <w:rPr>
          <w:sz w:val="28"/>
          <w:szCs w:val="28"/>
          <w:lang w:val="ru-UA" w:eastAsia="ru-UA"/>
          <w14:ligatures w14:val="none"/>
        </w:rPr>
        <w:t xml:space="preserve"> до </w:t>
      </w:r>
      <w:proofErr w:type="spellStart"/>
      <w:r w:rsidRPr="0094376F">
        <w:rPr>
          <w:sz w:val="28"/>
          <w:szCs w:val="28"/>
          <w:lang w:val="ru-UA" w:eastAsia="ru-UA"/>
          <w14:ligatures w14:val="none"/>
        </w:rPr>
        <w:t>корекції</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профілактики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включає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підготовчий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етап</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безпосереднє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психологічне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втручання</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моніторинг</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результатів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Такий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підхід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дозволяє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формувати</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підлітків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стабільні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навички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поступово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змінювати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поведінкові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моделі</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контролювати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рівень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адаптації</w:t>
      </w:r>
      <w:proofErr w:type="spellEnd"/>
      <w:r w:rsidRPr="0094376F">
        <w:rPr>
          <w:sz w:val="28"/>
          <w:szCs w:val="28"/>
          <w:lang w:val="ru-UA" w:eastAsia="ru-UA"/>
          <w14:ligatures w14:val="none"/>
        </w:rPr>
        <w:t>.</w:t>
      </w:r>
    </w:p>
    <w:p w14:paraId="6F2078E1"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t>Третім</w:t>
      </w:r>
      <w:proofErr w:type="spellEnd"/>
      <w:r w:rsidRPr="0094376F">
        <w:rPr>
          <w:sz w:val="28"/>
          <w:szCs w:val="28"/>
          <w:lang w:val="ru-UA" w:eastAsia="ru-UA"/>
          <w14:ligatures w14:val="none"/>
        </w:rPr>
        <w:t xml:space="preserve"> принципом є </w:t>
      </w:r>
      <w:proofErr w:type="spellStart"/>
      <w:r w:rsidRPr="0094376F">
        <w:rPr>
          <w:sz w:val="28"/>
          <w:szCs w:val="28"/>
          <w:lang w:val="ru-UA" w:eastAsia="ru-UA"/>
          <w14:ligatures w14:val="none"/>
        </w:rPr>
        <w:t>комплексність</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інтеграція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методів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об’єднує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різні</w:t>
      </w:r>
      <w:proofErr w:type="spellEnd"/>
      <w:r w:rsidRPr="0094376F">
        <w:rPr>
          <w:sz w:val="28"/>
          <w:szCs w:val="28"/>
          <w:lang w:val="ru-UA" w:eastAsia="ru-UA"/>
          <w14:ligatures w14:val="none"/>
        </w:rPr>
        <w:t xml:space="preserve"> методики </w:t>
      </w:r>
      <w:proofErr w:type="spellStart"/>
      <w:r w:rsidRPr="0094376F">
        <w:rPr>
          <w:sz w:val="28"/>
          <w:szCs w:val="28"/>
          <w:lang w:val="ru-UA" w:eastAsia="ru-UA"/>
          <w14:ligatures w14:val="none"/>
        </w:rPr>
        <w:t>психологічної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роботи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тренінги</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розвитку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навичок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вправи</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самопізнання</w:t>
      </w:r>
      <w:proofErr w:type="spellEnd"/>
      <w:r w:rsidRPr="0094376F">
        <w:rPr>
          <w:sz w:val="28"/>
          <w:szCs w:val="28"/>
          <w:lang w:val="ru-UA" w:eastAsia="ru-UA"/>
          <w14:ligatures w14:val="none"/>
        </w:rPr>
        <w:t xml:space="preserve"> та самоконтроль, </w:t>
      </w:r>
      <w:proofErr w:type="spellStart"/>
      <w:r w:rsidRPr="0094376F">
        <w:rPr>
          <w:sz w:val="28"/>
          <w:szCs w:val="28"/>
          <w:lang w:val="ru-UA" w:eastAsia="ru-UA"/>
          <w14:ligatures w14:val="none"/>
        </w:rPr>
        <w:t>групові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ігри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рольові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вправи</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проектну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діяльність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Це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дозволяє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одночасно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впливати</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кілька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детермінант</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девіантної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 </w:t>
      </w:r>
      <w:proofErr w:type="spellStart"/>
      <w:r w:rsidRPr="0094376F">
        <w:rPr>
          <w:sz w:val="28"/>
          <w:szCs w:val="28"/>
          <w:lang w:val="ru-UA" w:eastAsia="ru-UA"/>
          <w14:ligatures w14:val="none"/>
        </w:rPr>
        <w:t>низьку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інтеграцію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високий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рівень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агресивності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недостатню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підтримку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однолітків</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низьку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самооцінку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Комплексний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підхід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підвищує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ефективність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корекційної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роботи</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сприяє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формуванню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стійких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позитивних</w:t>
      </w:r>
      <w:proofErr w:type="spellEnd"/>
      <w:r w:rsidRPr="0094376F">
        <w:rPr>
          <w:sz w:val="28"/>
          <w:szCs w:val="28"/>
          <w:lang w:val="ru-UA" w:eastAsia="ru-UA"/>
          <w14:ligatures w14:val="none"/>
        </w:rPr>
        <w:t xml:space="preserve"> моделей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w:t>
      </w:r>
    </w:p>
    <w:p w14:paraId="4BCA4214" w14:textId="7731A2A5"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t>Четвертим</w:t>
      </w:r>
      <w:proofErr w:type="spellEnd"/>
      <w:r w:rsidRPr="0094376F">
        <w:rPr>
          <w:sz w:val="28"/>
          <w:szCs w:val="28"/>
          <w:lang w:val="ru-UA" w:eastAsia="ru-UA"/>
          <w14:ligatures w14:val="none"/>
        </w:rPr>
        <w:t xml:space="preserve"> принципом є </w:t>
      </w:r>
      <w:proofErr w:type="spellStart"/>
      <w:r w:rsidRPr="0094376F">
        <w:rPr>
          <w:sz w:val="28"/>
          <w:szCs w:val="28"/>
          <w:lang w:val="ru-UA" w:eastAsia="ru-UA"/>
          <w14:ligatures w14:val="none"/>
        </w:rPr>
        <w:t>активне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залучення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підлітків</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процес</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змін</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Ефективність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програми</w:t>
      </w:r>
      <w:proofErr w:type="spellEnd"/>
      <w:r w:rsidRPr="0094376F">
        <w:rPr>
          <w:sz w:val="28"/>
          <w:szCs w:val="28"/>
          <w:lang w:val="ru-UA" w:eastAsia="ru-UA"/>
          <w14:ligatures w14:val="none"/>
        </w:rPr>
        <w:t xml:space="preserve"> значною </w:t>
      </w:r>
      <w:proofErr w:type="spellStart"/>
      <w:r w:rsidRPr="0094376F">
        <w:rPr>
          <w:sz w:val="28"/>
          <w:szCs w:val="28"/>
          <w:lang w:val="ru-UA" w:eastAsia="ru-UA"/>
          <w14:ligatures w14:val="none"/>
        </w:rPr>
        <w:t>мірою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залежить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від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участі</w:t>
      </w:r>
      <w:proofErr w:type="spellEnd"/>
      <w:r w:rsidRPr="0094376F">
        <w:rPr>
          <w:sz w:val="28"/>
          <w:szCs w:val="28"/>
          <w:lang w:val="ru-UA" w:eastAsia="ru-UA"/>
          <w14:ligatures w14:val="none"/>
        </w:rPr>
        <w:t xml:space="preserve"> самих </w:t>
      </w:r>
      <w:proofErr w:type="spellStart"/>
      <w:r w:rsidRPr="0094376F">
        <w:rPr>
          <w:sz w:val="28"/>
          <w:szCs w:val="28"/>
          <w:lang w:val="ru-UA" w:eastAsia="ru-UA"/>
          <w14:ligatures w14:val="none"/>
        </w:rPr>
        <w:t>учнів</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роботі</w:t>
      </w:r>
      <w:proofErr w:type="spellEnd"/>
      <w:r w:rsidRPr="0094376F">
        <w:rPr>
          <w:sz w:val="28"/>
          <w:szCs w:val="28"/>
          <w:lang w:val="ru-UA" w:eastAsia="ru-UA"/>
          <w14:ligatures w14:val="none"/>
        </w:rPr>
        <w:t xml:space="preserve">: вони </w:t>
      </w:r>
      <w:proofErr w:type="spellStart"/>
      <w:r w:rsidRPr="0094376F">
        <w:rPr>
          <w:sz w:val="28"/>
          <w:szCs w:val="28"/>
          <w:lang w:val="ru-UA" w:eastAsia="ru-UA"/>
          <w14:ligatures w14:val="none"/>
        </w:rPr>
        <w:t>беруть</w:t>
      </w:r>
      <w:proofErr w:type="spellEnd"/>
      <w:r w:rsidRPr="0094376F">
        <w:rPr>
          <w:sz w:val="28"/>
          <w:szCs w:val="28"/>
          <w:lang w:val="ru-UA" w:eastAsia="ru-UA"/>
          <w14:ligatures w14:val="none"/>
        </w:rPr>
        <w:t xml:space="preserve"> участь у </w:t>
      </w:r>
      <w:proofErr w:type="spellStart"/>
      <w:r w:rsidRPr="0094376F">
        <w:rPr>
          <w:sz w:val="28"/>
          <w:szCs w:val="28"/>
          <w:lang w:val="ru-UA" w:eastAsia="ru-UA"/>
          <w14:ligatures w14:val="none"/>
        </w:rPr>
        <w:t>групових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обговореннях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рольових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іграх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проектних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завданнях</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тренінгах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Такий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підхід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формує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відчуття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lastRenderedPageBreak/>
        <w:t>відповідальності</w:t>
      </w:r>
      <w:proofErr w:type="spellEnd"/>
      <w:r w:rsidRPr="0094376F">
        <w:rPr>
          <w:sz w:val="28"/>
          <w:szCs w:val="28"/>
          <w:lang w:val="ru-UA" w:eastAsia="ru-UA"/>
          <w14:ligatures w14:val="none"/>
        </w:rPr>
        <w:t xml:space="preserve"> за </w:t>
      </w:r>
      <w:proofErr w:type="spellStart"/>
      <w:r w:rsidRPr="0094376F">
        <w:rPr>
          <w:sz w:val="28"/>
          <w:szCs w:val="28"/>
          <w:lang w:val="ru-UA" w:eastAsia="ru-UA"/>
          <w14:ligatures w14:val="none"/>
        </w:rPr>
        <w:t>власну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мотивує</w:t>
      </w:r>
      <w:proofErr w:type="spellEnd"/>
      <w:r w:rsidRPr="0094376F">
        <w:rPr>
          <w:sz w:val="28"/>
          <w:szCs w:val="28"/>
          <w:lang w:val="ru-UA" w:eastAsia="ru-UA"/>
          <w14:ligatures w14:val="none"/>
        </w:rPr>
        <w:t xml:space="preserve"> до </w:t>
      </w:r>
      <w:proofErr w:type="spellStart"/>
      <w:r w:rsidRPr="0094376F">
        <w:rPr>
          <w:sz w:val="28"/>
          <w:szCs w:val="28"/>
          <w:lang w:val="ru-UA" w:eastAsia="ru-UA"/>
          <w14:ligatures w14:val="none"/>
        </w:rPr>
        <w:t>саморозвитку</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дозволяє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безпосередньо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практикувати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навички</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безпечному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середовищі</w:t>
      </w:r>
      <w:proofErr w:type="spellEnd"/>
      <w:r w:rsidR="00342FAC">
        <w:rPr>
          <w:sz w:val="28"/>
          <w:szCs w:val="28"/>
          <w:lang w:val="ru-UA" w:eastAsia="ru-UA"/>
          <w14:ligatures w14:val="none"/>
        </w:rPr>
        <w:t>[23]</w:t>
      </w:r>
      <w:r w:rsidRPr="0094376F">
        <w:rPr>
          <w:sz w:val="28"/>
          <w:szCs w:val="28"/>
          <w:lang w:val="ru-UA" w:eastAsia="ru-UA"/>
          <w14:ligatures w14:val="none"/>
        </w:rPr>
        <w:t>.</w:t>
      </w:r>
    </w:p>
    <w:p w14:paraId="2955DA4D" w14:textId="31838731"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t>П’ятим</w:t>
      </w:r>
      <w:proofErr w:type="spellEnd"/>
      <w:r w:rsidRPr="0094376F">
        <w:rPr>
          <w:sz w:val="28"/>
          <w:szCs w:val="28"/>
          <w:lang w:val="ru-UA" w:eastAsia="ru-UA"/>
          <w14:ligatures w14:val="none"/>
        </w:rPr>
        <w:t xml:space="preserve"> принципом є партнерство з педагогами та батьками. </w:t>
      </w:r>
      <w:proofErr w:type="spellStart"/>
      <w:r w:rsidRPr="0094376F">
        <w:rPr>
          <w:sz w:val="28"/>
          <w:szCs w:val="28"/>
          <w:lang w:val="ru-UA" w:eastAsia="ru-UA"/>
          <w14:ligatures w14:val="none"/>
        </w:rPr>
        <w:t>Програма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передбачає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активну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взаємодію</w:t>
      </w:r>
      <w:proofErr w:type="spellEnd"/>
      <w:r w:rsidRPr="0094376F">
        <w:rPr>
          <w:sz w:val="28"/>
          <w:szCs w:val="28"/>
          <w:lang w:val="ru-UA" w:eastAsia="ru-UA"/>
          <w14:ligatures w14:val="none"/>
        </w:rPr>
        <w:t xml:space="preserve"> з учителями та батьками, </w:t>
      </w:r>
      <w:proofErr w:type="spellStart"/>
      <w:r w:rsidRPr="0094376F">
        <w:rPr>
          <w:sz w:val="28"/>
          <w:szCs w:val="28"/>
          <w:lang w:val="ru-UA" w:eastAsia="ru-UA"/>
          <w14:ligatures w14:val="none"/>
        </w:rPr>
        <w:t>оскільки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підтримка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дорослих</w:t>
      </w:r>
      <w:proofErr w:type="spellEnd"/>
      <w:r w:rsidRPr="0094376F">
        <w:rPr>
          <w:sz w:val="28"/>
          <w:szCs w:val="28"/>
          <w:lang w:val="ru-UA" w:eastAsia="ru-UA"/>
          <w14:ligatures w14:val="none"/>
        </w:rPr>
        <w:t xml:space="preserve"> є </w:t>
      </w:r>
      <w:proofErr w:type="spellStart"/>
      <w:r w:rsidRPr="0094376F">
        <w:rPr>
          <w:sz w:val="28"/>
          <w:szCs w:val="28"/>
          <w:lang w:val="ru-UA" w:eastAsia="ru-UA"/>
          <w14:ligatures w14:val="none"/>
        </w:rPr>
        <w:t>важливою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детермінантою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успішної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корекції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Педагоги </w:t>
      </w:r>
      <w:proofErr w:type="spellStart"/>
      <w:r w:rsidRPr="0094376F">
        <w:rPr>
          <w:sz w:val="28"/>
          <w:szCs w:val="28"/>
          <w:lang w:val="ru-UA" w:eastAsia="ru-UA"/>
          <w14:ligatures w14:val="none"/>
        </w:rPr>
        <w:t>отримують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методичні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рекомендації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щодо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стимулювання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позитивної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організації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командної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роботи</w:t>
      </w:r>
      <w:proofErr w:type="spellEnd"/>
      <w:r w:rsidRPr="0094376F">
        <w:rPr>
          <w:sz w:val="28"/>
          <w:szCs w:val="28"/>
          <w:lang w:val="ru-UA" w:eastAsia="ru-UA"/>
          <w14:ligatures w14:val="none"/>
        </w:rPr>
        <w:t xml:space="preserve"> та контролю </w:t>
      </w:r>
      <w:proofErr w:type="spellStart"/>
      <w:r w:rsidRPr="0094376F">
        <w:rPr>
          <w:sz w:val="28"/>
          <w:szCs w:val="28"/>
          <w:lang w:val="ru-UA" w:eastAsia="ru-UA"/>
          <w14:ligatures w14:val="none"/>
        </w:rPr>
        <w:t>конфліктних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ситуацій</w:t>
      </w:r>
      <w:proofErr w:type="spellEnd"/>
      <w:r w:rsidRPr="0094376F">
        <w:rPr>
          <w:sz w:val="28"/>
          <w:szCs w:val="28"/>
          <w:lang w:val="ru-UA" w:eastAsia="ru-UA"/>
          <w14:ligatures w14:val="none"/>
        </w:rPr>
        <w:t xml:space="preserve">. Батьки </w:t>
      </w:r>
      <w:proofErr w:type="spellStart"/>
      <w:r w:rsidRPr="0094376F">
        <w:rPr>
          <w:sz w:val="28"/>
          <w:szCs w:val="28"/>
          <w:lang w:val="ru-UA" w:eastAsia="ru-UA"/>
          <w14:ligatures w14:val="none"/>
        </w:rPr>
        <w:t>залучаються</w:t>
      </w:r>
      <w:proofErr w:type="spellEnd"/>
      <w:r w:rsidRPr="0094376F">
        <w:rPr>
          <w:sz w:val="28"/>
          <w:szCs w:val="28"/>
          <w:lang w:val="ru-UA" w:eastAsia="ru-UA"/>
          <w14:ligatures w14:val="none"/>
        </w:rPr>
        <w:t xml:space="preserve"> до </w:t>
      </w:r>
      <w:proofErr w:type="spellStart"/>
      <w:r w:rsidRPr="0094376F">
        <w:rPr>
          <w:sz w:val="28"/>
          <w:szCs w:val="28"/>
          <w:lang w:val="ru-UA" w:eastAsia="ru-UA"/>
          <w14:ligatures w14:val="none"/>
        </w:rPr>
        <w:t>консультування</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рекомендацій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дозволяє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продовжувати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корекційну</w:t>
      </w:r>
      <w:proofErr w:type="spellEnd"/>
      <w:r w:rsidRPr="0094376F">
        <w:rPr>
          <w:sz w:val="28"/>
          <w:szCs w:val="28"/>
          <w:lang w:val="ru-UA" w:eastAsia="ru-UA"/>
          <w14:ligatures w14:val="none"/>
        </w:rPr>
        <w:t xml:space="preserve"> роботу </w:t>
      </w:r>
      <w:proofErr w:type="spellStart"/>
      <w:r w:rsidRPr="0094376F">
        <w:rPr>
          <w:sz w:val="28"/>
          <w:szCs w:val="28"/>
          <w:lang w:val="ru-UA" w:eastAsia="ru-UA"/>
          <w14:ligatures w14:val="none"/>
        </w:rPr>
        <w:t>вдома</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підтримувати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стабільність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результатів</w:t>
      </w:r>
      <w:proofErr w:type="spellEnd"/>
      <w:r w:rsidR="00342FAC">
        <w:rPr>
          <w:sz w:val="28"/>
          <w:szCs w:val="28"/>
          <w:lang w:val="ru-UA" w:eastAsia="ru-UA"/>
          <w14:ligatures w14:val="none"/>
        </w:rPr>
        <w:t>[26]</w:t>
      </w:r>
      <w:r w:rsidRPr="0094376F">
        <w:rPr>
          <w:sz w:val="28"/>
          <w:szCs w:val="28"/>
          <w:lang w:val="ru-UA" w:eastAsia="ru-UA"/>
          <w14:ligatures w14:val="none"/>
        </w:rPr>
        <w:t>.</w:t>
      </w:r>
    </w:p>
    <w:p w14:paraId="5DA47810"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t>Шостим</w:t>
      </w:r>
      <w:proofErr w:type="spellEnd"/>
      <w:r w:rsidRPr="0094376F">
        <w:rPr>
          <w:sz w:val="28"/>
          <w:szCs w:val="28"/>
          <w:lang w:val="ru-UA" w:eastAsia="ru-UA"/>
          <w14:ligatures w14:val="none"/>
        </w:rPr>
        <w:t xml:space="preserve"> принципом є </w:t>
      </w:r>
      <w:proofErr w:type="spellStart"/>
      <w:r w:rsidRPr="0094376F">
        <w:rPr>
          <w:sz w:val="28"/>
          <w:szCs w:val="28"/>
          <w:lang w:val="ru-UA" w:eastAsia="ru-UA"/>
          <w14:ligatures w14:val="none"/>
        </w:rPr>
        <w:t>профілактична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спрямованість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Окрім</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корекції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вже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наявних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проявів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девіантної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передбачає</w:t>
      </w:r>
      <w:proofErr w:type="spellEnd"/>
      <w:r w:rsidRPr="0094376F">
        <w:rPr>
          <w:sz w:val="28"/>
          <w:szCs w:val="28"/>
          <w:lang w:val="ru-UA" w:eastAsia="ru-UA"/>
          <w14:ligatures w14:val="none"/>
        </w:rPr>
        <w:t xml:space="preserve"> заходи </w:t>
      </w:r>
      <w:proofErr w:type="spellStart"/>
      <w:r w:rsidRPr="0094376F">
        <w:rPr>
          <w:sz w:val="28"/>
          <w:szCs w:val="28"/>
          <w:lang w:val="ru-UA" w:eastAsia="ru-UA"/>
          <w14:ligatures w14:val="none"/>
        </w:rPr>
        <w:t>профілактики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формування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навичок</w:t>
      </w:r>
      <w:proofErr w:type="spellEnd"/>
      <w:r w:rsidRPr="0094376F">
        <w:rPr>
          <w:sz w:val="28"/>
          <w:szCs w:val="28"/>
          <w:lang w:val="ru-UA" w:eastAsia="ru-UA"/>
          <w14:ligatures w14:val="none"/>
        </w:rPr>
        <w:t xml:space="preserve"> конструктивного </w:t>
      </w:r>
      <w:proofErr w:type="spellStart"/>
      <w:r w:rsidRPr="0094376F">
        <w:rPr>
          <w:sz w:val="28"/>
          <w:szCs w:val="28"/>
          <w:lang w:val="ru-UA" w:eastAsia="ru-UA"/>
          <w14:ligatures w14:val="none"/>
        </w:rPr>
        <w:t>спілкування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розвиток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емпатії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навчання</w:t>
      </w:r>
      <w:proofErr w:type="spellEnd"/>
      <w:r w:rsidRPr="0094376F">
        <w:rPr>
          <w:sz w:val="28"/>
          <w:szCs w:val="28"/>
          <w:lang w:val="ru-UA" w:eastAsia="ru-UA"/>
          <w14:ligatures w14:val="none"/>
        </w:rPr>
        <w:t xml:space="preserve"> методам </w:t>
      </w:r>
      <w:proofErr w:type="spellStart"/>
      <w:r w:rsidRPr="0094376F">
        <w:rPr>
          <w:sz w:val="28"/>
          <w:szCs w:val="28"/>
          <w:lang w:val="ru-UA" w:eastAsia="ru-UA"/>
          <w14:ligatures w14:val="none"/>
        </w:rPr>
        <w:t>вирішення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конфліктів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підтримка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позитивних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взаємодій</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колективі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Профілактичний</w:t>
      </w:r>
      <w:proofErr w:type="spellEnd"/>
      <w:r w:rsidRPr="0094376F">
        <w:rPr>
          <w:sz w:val="28"/>
          <w:szCs w:val="28"/>
          <w:lang w:val="ru-UA" w:eastAsia="ru-UA"/>
          <w14:ligatures w14:val="none"/>
        </w:rPr>
        <w:t xml:space="preserve"> аспект </w:t>
      </w:r>
      <w:proofErr w:type="spellStart"/>
      <w:r w:rsidRPr="0094376F">
        <w:rPr>
          <w:sz w:val="28"/>
          <w:szCs w:val="28"/>
          <w:lang w:val="ru-UA" w:eastAsia="ru-UA"/>
          <w14:ligatures w14:val="none"/>
        </w:rPr>
        <w:t>дозволяє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зменшити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ризик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появи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нових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проблемних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проявів</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формує</w:t>
      </w:r>
      <w:proofErr w:type="spellEnd"/>
      <w:r w:rsidRPr="0094376F">
        <w:rPr>
          <w:sz w:val="28"/>
          <w:szCs w:val="28"/>
          <w:lang w:val="ru-UA" w:eastAsia="ru-UA"/>
          <w14:ligatures w14:val="none"/>
        </w:rPr>
        <w:t xml:space="preserve"> основу для </w:t>
      </w:r>
      <w:proofErr w:type="spellStart"/>
      <w:r w:rsidRPr="0094376F">
        <w:rPr>
          <w:sz w:val="28"/>
          <w:szCs w:val="28"/>
          <w:lang w:val="ru-UA" w:eastAsia="ru-UA"/>
          <w14:ligatures w14:val="none"/>
        </w:rPr>
        <w:t>гармонійного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розвитку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особистості</w:t>
      </w:r>
      <w:proofErr w:type="spellEnd"/>
      <w:r w:rsidRPr="0094376F">
        <w:rPr>
          <w:sz w:val="28"/>
          <w:szCs w:val="28"/>
          <w:lang w:val="ru-UA" w:eastAsia="ru-UA"/>
          <w14:ligatures w14:val="none"/>
        </w:rPr>
        <w:t>.</w:t>
      </w:r>
    </w:p>
    <w:p w14:paraId="099EF195" w14:textId="013AFD52"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t>Сьомим</w:t>
      </w:r>
      <w:proofErr w:type="spellEnd"/>
      <w:r w:rsidRPr="0094376F">
        <w:rPr>
          <w:sz w:val="28"/>
          <w:szCs w:val="28"/>
          <w:lang w:val="ru-UA" w:eastAsia="ru-UA"/>
          <w14:ligatures w14:val="none"/>
        </w:rPr>
        <w:t xml:space="preserve"> принципом є </w:t>
      </w:r>
      <w:proofErr w:type="spellStart"/>
      <w:r w:rsidRPr="0094376F">
        <w:rPr>
          <w:sz w:val="28"/>
          <w:szCs w:val="28"/>
          <w:lang w:val="ru-UA" w:eastAsia="ru-UA"/>
          <w14:ligatures w14:val="none"/>
        </w:rPr>
        <w:t>психологічна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безпека</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етичність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Усі</w:t>
      </w:r>
      <w:proofErr w:type="spellEnd"/>
      <w:r w:rsidRPr="0094376F">
        <w:rPr>
          <w:sz w:val="28"/>
          <w:szCs w:val="28"/>
          <w:lang w:val="ru-UA" w:eastAsia="ru-UA"/>
          <w14:ligatures w14:val="none"/>
        </w:rPr>
        <w:t xml:space="preserve"> заходи </w:t>
      </w:r>
      <w:proofErr w:type="spellStart"/>
      <w:r w:rsidRPr="0094376F">
        <w:rPr>
          <w:sz w:val="28"/>
          <w:szCs w:val="28"/>
          <w:lang w:val="ru-UA" w:eastAsia="ru-UA"/>
          <w14:ligatures w14:val="none"/>
        </w:rPr>
        <w:t>програми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проводяться</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урахуванням</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вікових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особливостей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підлітків</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їх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психологічного</w:t>
      </w:r>
      <w:proofErr w:type="spellEnd"/>
      <w:r w:rsidRPr="0094376F">
        <w:rPr>
          <w:sz w:val="28"/>
          <w:szCs w:val="28"/>
          <w:lang w:val="ru-UA" w:eastAsia="ru-UA"/>
          <w14:ligatures w14:val="none"/>
        </w:rPr>
        <w:t xml:space="preserve"> стану. </w:t>
      </w:r>
      <w:proofErr w:type="spellStart"/>
      <w:r w:rsidRPr="0094376F">
        <w:rPr>
          <w:sz w:val="28"/>
          <w:szCs w:val="28"/>
          <w:lang w:val="ru-UA" w:eastAsia="ru-UA"/>
          <w14:ligatures w14:val="none"/>
        </w:rPr>
        <w:t>Важливо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створити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безпечне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середовище</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якому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учні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можуть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відкрито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висловлювати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свої</w:t>
      </w:r>
      <w:proofErr w:type="spellEnd"/>
      <w:r w:rsidRPr="0094376F">
        <w:rPr>
          <w:sz w:val="28"/>
          <w:szCs w:val="28"/>
          <w:lang w:val="ru-UA" w:eastAsia="ru-UA"/>
          <w14:ligatures w14:val="none"/>
        </w:rPr>
        <w:t xml:space="preserve"> думки та </w:t>
      </w:r>
      <w:proofErr w:type="spellStart"/>
      <w:r w:rsidRPr="0094376F">
        <w:rPr>
          <w:sz w:val="28"/>
          <w:szCs w:val="28"/>
          <w:lang w:val="ru-UA" w:eastAsia="ru-UA"/>
          <w14:ligatures w14:val="none"/>
        </w:rPr>
        <w:t>емоції</w:t>
      </w:r>
      <w:proofErr w:type="spellEnd"/>
      <w:r w:rsidRPr="0094376F">
        <w:rPr>
          <w:sz w:val="28"/>
          <w:szCs w:val="28"/>
          <w:lang w:val="ru-UA" w:eastAsia="ru-UA"/>
          <w14:ligatures w14:val="none"/>
        </w:rPr>
        <w:t xml:space="preserve">, без страху </w:t>
      </w:r>
      <w:proofErr w:type="spellStart"/>
      <w:r w:rsidRPr="0094376F">
        <w:rPr>
          <w:sz w:val="28"/>
          <w:szCs w:val="28"/>
          <w:lang w:val="ru-UA" w:eastAsia="ru-UA"/>
          <w14:ligatures w14:val="none"/>
        </w:rPr>
        <w:t>оцінки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чи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осуду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Етичність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передбачає</w:t>
      </w:r>
      <w:proofErr w:type="spellEnd"/>
      <w:r w:rsidRPr="0094376F">
        <w:rPr>
          <w:sz w:val="28"/>
          <w:szCs w:val="28"/>
          <w:lang w:val="ru-UA" w:eastAsia="ru-UA"/>
          <w14:ligatures w14:val="none"/>
        </w:rPr>
        <w:t xml:space="preserve"> також </w:t>
      </w:r>
      <w:proofErr w:type="spellStart"/>
      <w:r w:rsidRPr="0094376F">
        <w:rPr>
          <w:sz w:val="28"/>
          <w:szCs w:val="28"/>
          <w:lang w:val="ru-UA" w:eastAsia="ru-UA"/>
          <w14:ligatures w14:val="none"/>
        </w:rPr>
        <w:t>конфіденційність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отриманих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даних</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повагу</w:t>
      </w:r>
      <w:proofErr w:type="spellEnd"/>
      <w:r w:rsidRPr="0094376F">
        <w:rPr>
          <w:sz w:val="28"/>
          <w:szCs w:val="28"/>
          <w:lang w:val="ru-UA" w:eastAsia="ru-UA"/>
          <w14:ligatures w14:val="none"/>
        </w:rPr>
        <w:t xml:space="preserve"> до </w:t>
      </w:r>
      <w:proofErr w:type="spellStart"/>
      <w:r w:rsidRPr="0094376F">
        <w:rPr>
          <w:sz w:val="28"/>
          <w:szCs w:val="28"/>
          <w:lang w:val="ru-UA" w:eastAsia="ru-UA"/>
          <w14:ligatures w14:val="none"/>
        </w:rPr>
        <w:t>індивідуальних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особливостей</w:t>
      </w:r>
      <w:proofErr w:type="spellEnd"/>
      <w:r w:rsidRPr="0094376F">
        <w:rPr>
          <w:sz w:val="28"/>
          <w:szCs w:val="28"/>
          <w:lang w:val="ru-UA" w:eastAsia="ru-UA"/>
          <w14:ligatures w14:val="none"/>
        </w:rPr>
        <w:t xml:space="preserve"> кожного </w:t>
      </w:r>
      <w:proofErr w:type="spellStart"/>
      <w:r w:rsidRPr="0094376F">
        <w:rPr>
          <w:sz w:val="28"/>
          <w:szCs w:val="28"/>
          <w:lang w:val="ru-UA" w:eastAsia="ru-UA"/>
          <w14:ligatures w14:val="none"/>
        </w:rPr>
        <w:t>учня</w:t>
      </w:r>
      <w:proofErr w:type="spellEnd"/>
      <w:r w:rsidR="00342FAC">
        <w:rPr>
          <w:sz w:val="28"/>
          <w:szCs w:val="28"/>
          <w:lang w:val="ru-UA" w:eastAsia="ru-UA"/>
          <w14:ligatures w14:val="none"/>
        </w:rPr>
        <w:t>[33]</w:t>
      </w:r>
      <w:r w:rsidRPr="0094376F">
        <w:rPr>
          <w:sz w:val="28"/>
          <w:szCs w:val="28"/>
          <w:lang w:val="ru-UA" w:eastAsia="ru-UA"/>
          <w14:ligatures w14:val="none"/>
        </w:rPr>
        <w:t>.</w:t>
      </w:r>
    </w:p>
    <w:p w14:paraId="31A68698"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r w:rsidRPr="0094376F">
        <w:rPr>
          <w:sz w:val="28"/>
          <w:szCs w:val="28"/>
          <w:lang w:val="ru-UA" w:eastAsia="ru-UA"/>
          <w14:ligatures w14:val="none"/>
        </w:rPr>
        <w:t xml:space="preserve">Таким чином, </w:t>
      </w:r>
      <w:proofErr w:type="spellStart"/>
      <w:r w:rsidRPr="0094376F">
        <w:rPr>
          <w:sz w:val="28"/>
          <w:szCs w:val="28"/>
          <w:lang w:val="ru-UA" w:eastAsia="ru-UA"/>
          <w14:ligatures w14:val="none"/>
        </w:rPr>
        <w:t>принципи</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підходи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формують</w:t>
      </w:r>
      <w:proofErr w:type="spellEnd"/>
      <w:r w:rsidRPr="0094376F">
        <w:rPr>
          <w:sz w:val="28"/>
          <w:szCs w:val="28"/>
          <w:lang w:val="ru-UA" w:eastAsia="ru-UA"/>
          <w14:ligatures w14:val="none"/>
        </w:rPr>
        <w:t xml:space="preserve"> основу для </w:t>
      </w:r>
      <w:proofErr w:type="spellStart"/>
      <w:r w:rsidRPr="0094376F">
        <w:rPr>
          <w:sz w:val="28"/>
          <w:szCs w:val="28"/>
          <w:lang w:val="ru-UA" w:eastAsia="ru-UA"/>
          <w14:ligatures w14:val="none"/>
        </w:rPr>
        <w:t>комплексної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системної</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ефективної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роботи</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підлітками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мають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ризик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девіантної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Вони </w:t>
      </w:r>
      <w:proofErr w:type="spellStart"/>
      <w:r w:rsidRPr="0094376F">
        <w:rPr>
          <w:sz w:val="28"/>
          <w:szCs w:val="28"/>
          <w:lang w:val="ru-UA" w:eastAsia="ru-UA"/>
          <w14:ligatures w14:val="none"/>
        </w:rPr>
        <w:t>дозволяють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поєднати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теоретичні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знання</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практичними</w:t>
      </w:r>
      <w:proofErr w:type="spellEnd"/>
      <w:r w:rsidRPr="0094376F">
        <w:rPr>
          <w:sz w:val="28"/>
          <w:szCs w:val="28"/>
          <w:lang w:val="ru-UA" w:eastAsia="ru-UA"/>
          <w14:ligatures w14:val="none"/>
        </w:rPr>
        <w:t xml:space="preserve"> методиками, </w:t>
      </w:r>
      <w:proofErr w:type="spellStart"/>
      <w:r w:rsidRPr="0094376F">
        <w:rPr>
          <w:sz w:val="28"/>
          <w:szCs w:val="28"/>
          <w:lang w:val="ru-UA" w:eastAsia="ru-UA"/>
          <w14:ligatures w14:val="none"/>
        </w:rPr>
        <w:t>врахувати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індивідуальні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особливості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учнів</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створити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умови</w:t>
      </w:r>
      <w:proofErr w:type="spellEnd"/>
      <w:r w:rsidRPr="0094376F">
        <w:rPr>
          <w:sz w:val="28"/>
          <w:szCs w:val="28"/>
          <w:lang w:val="ru-UA" w:eastAsia="ru-UA"/>
          <w14:ligatures w14:val="none"/>
        </w:rPr>
        <w:t xml:space="preserve"> для </w:t>
      </w:r>
      <w:proofErr w:type="spellStart"/>
      <w:r w:rsidRPr="0094376F">
        <w:rPr>
          <w:sz w:val="28"/>
          <w:szCs w:val="28"/>
          <w:lang w:val="ru-UA" w:eastAsia="ru-UA"/>
          <w14:ligatures w14:val="none"/>
        </w:rPr>
        <w:t>формування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позитивних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соціальних</w:t>
      </w:r>
      <w:proofErr w:type="spellEnd"/>
      <w:r w:rsidRPr="0094376F">
        <w:rPr>
          <w:sz w:val="28"/>
          <w:szCs w:val="28"/>
          <w:lang w:val="ru-UA" w:eastAsia="ru-UA"/>
          <w14:ligatures w14:val="none"/>
        </w:rPr>
        <w:t xml:space="preserve"> компетентностей, </w:t>
      </w:r>
      <w:proofErr w:type="spellStart"/>
      <w:r w:rsidRPr="0094376F">
        <w:rPr>
          <w:sz w:val="28"/>
          <w:szCs w:val="28"/>
          <w:lang w:val="ru-UA" w:eastAsia="ru-UA"/>
          <w14:ligatures w14:val="none"/>
        </w:rPr>
        <w:t>емоційної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стабільності</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високого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рівня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адаптації</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колективі</w:t>
      </w:r>
      <w:proofErr w:type="spellEnd"/>
      <w:r w:rsidRPr="0094376F">
        <w:rPr>
          <w:sz w:val="28"/>
          <w:szCs w:val="28"/>
          <w:lang w:val="ru-UA" w:eastAsia="ru-UA"/>
          <w14:ligatures w14:val="none"/>
        </w:rPr>
        <w:t>.</w:t>
      </w:r>
    </w:p>
    <w:p w14:paraId="619C6945"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lastRenderedPageBreak/>
        <w:t>Додатковим</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підтвердженням</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ефективності</w:t>
      </w:r>
      <w:proofErr w:type="spellEnd"/>
      <w:r w:rsidRPr="0094376F">
        <w:rPr>
          <w:sz w:val="28"/>
          <w:szCs w:val="28"/>
          <w:lang w:val="ru-UA" w:eastAsia="ru-UA"/>
          <w14:ligatures w14:val="none"/>
        </w:rPr>
        <w:t xml:space="preserve"> комплексного </w:t>
      </w:r>
      <w:proofErr w:type="spellStart"/>
      <w:r w:rsidRPr="0094376F">
        <w:rPr>
          <w:sz w:val="28"/>
          <w:szCs w:val="28"/>
          <w:lang w:val="ru-UA" w:eastAsia="ru-UA"/>
          <w14:ligatures w14:val="none"/>
        </w:rPr>
        <w:t>підходу</w:t>
      </w:r>
      <w:proofErr w:type="spellEnd"/>
      <w:r w:rsidRPr="0094376F">
        <w:rPr>
          <w:sz w:val="28"/>
          <w:szCs w:val="28"/>
          <w:lang w:val="ru-UA" w:eastAsia="ru-UA"/>
          <w14:ligatures w14:val="none"/>
        </w:rPr>
        <w:t xml:space="preserve"> до </w:t>
      </w:r>
      <w:proofErr w:type="spellStart"/>
      <w:r w:rsidRPr="0094376F">
        <w:rPr>
          <w:sz w:val="28"/>
          <w:szCs w:val="28"/>
          <w:lang w:val="ru-UA" w:eastAsia="ru-UA"/>
          <w14:ligatures w14:val="none"/>
        </w:rPr>
        <w:t>корекції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девіантної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є </w:t>
      </w:r>
      <w:proofErr w:type="spellStart"/>
      <w:r w:rsidRPr="0094376F">
        <w:rPr>
          <w:sz w:val="28"/>
          <w:szCs w:val="28"/>
          <w:lang w:val="ru-UA" w:eastAsia="ru-UA"/>
          <w14:ligatures w14:val="none"/>
        </w:rPr>
        <w:t>дослідження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проведене</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Німеччині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Müller</w:t>
      </w:r>
      <w:proofErr w:type="spellEnd"/>
      <w:r w:rsidRPr="0094376F">
        <w:rPr>
          <w:sz w:val="28"/>
          <w:szCs w:val="28"/>
          <w:lang w:val="ru-UA" w:eastAsia="ru-UA"/>
          <w14:ligatures w14:val="none"/>
        </w:rPr>
        <w:t xml:space="preserve">, 2019). У </w:t>
      </w:r>
      <w:proofErr w:type="spellStart"/>
      <w:r w:rsidRPr="0094376F">
        <w:rPr>
          <w:sz w:val="28"/>
          <w:szCs w:val="28"/>
          <w:lang w:val="ru-UA" w:eastAsia="ru-UA"/>
          <w14:ligatures w14:val="none"/>
        </w:rPr>
        <w:t>цьому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дослідженні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було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вивчено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вплив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групових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тренінгів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навичок</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індивідуальних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психологічних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консультацій</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підлітків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віком</w:t>
      </w:r>
      <w:proofErr w:type="spellEnd"/>
      <w:r w:rsidRPr="0094376F">
        <w:rPr>
          <w:sz w:val="28"/>
          <w:szCs w:val="28"/>
          <w:lang w:val="ru-UA" w:eastAsia="ru-UA"/>
          <w14:ligatures w14:val="none"/>
        </w:rPr>
        <w:t xml:space="preserve"> 13–16 </w:t>
      </w:r>
      <w:proofErr w:type="spellStart"/>
      <w:r w:rsidRPr="0094376F">
        <w:rPr>
          <w:sz w:val="28"/>
          <w:szCs w:val="28"/>
          <w:lang w:val="ru-UA" w:eastAsia="ru-UA"/>
          <w14:ligatures w14:val="none"/>
        </w:rPr>
        <w:t>років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які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мали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труднощі</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взаємодії</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однолітками</w:t>
      </w:r>
      <w:proofErr w:type="spellEnd"/>
      <w:r w:rsidRPr="0094376F">
        <w:rPr>
          <w:sz w:val="28"/>
          <w:szCs w:val="28"/>
          <w:lang w:val="ru-UA" w:eastAsia="ru-UA"/>
          <w14:ligatures w14:val="none"/>
        </w:rPr>
        <w:t xml:space="preserve"> та проявляли </w:t>
      </w:r>
      <w:proofErr w:type="spellStart"/>
      <w:r w:rsidRPr="0094376F">
        <w:rPr>
          <w:sz w:val="28"/>
          <w:szCs w:val="28"/>
          <w:lang w:val="ru-UA" w:eastAsia="ru-UA"/>
          <w14:ligatures w14:val="none"/>
        </w:rPr>
        <w:t>агресивну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Результати</w:t>
      </w:r>
      <w:proofErr w:type="spellEnd"/>
      <w:r w:rsidRPr="0094376F">
        <w:rPr>
          <w:sz w:val="28"/>
          <w:szCs w:val="28"/>
          <w:lang w:val="ru-UA" w:eastAsia="ru-UA"/>
          <w14:ligatures w14:val="none"/>
        </w:rPr>
        <w:t xml:space="preserve"> показали,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після</w:t>
      </w:r>
      <w:proofErr w:type="spellEnd"/>
      <w:r w:rsidRPr="0094376F">
        <w:rPr>
          <w:sz w:val="28"/>
          <w:szCs w:val="28"/>
          <w:lang w:val="ru-UA" w:eastAsia="ru-UA"/>
          <w14:ligatures w14:val="none"/>
        </w:rPr>
        <w:t xml:space="preserve"> 12 </w:t>
      </w:r>
      <w:proofErr w:type="spellStart"/>
      <w:r w:rsidRPr="0094376F">
        <w:rPr>
          <w:sz w:val="28"/>
          <w:szCs w:val="28"/>
          <w:lang w:val="ru-UA" w:eastAsia="ru-UA"/>
          <w14:ligatures w14:val="none"/>
        </w:rPr>
        <w:t>тижнів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участі</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програмі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адаптація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учнів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підвищилася</w:t>
      </w:r>
      <w:proofErr w:type="spellEnd"/>
      <w:r w:rsidRPr="0094376F">
        <w:rPr>
          <w:sz w:val="28"/>
          <w:szCs w:val="28"/>
          <w:lang w:val="ru-UA" w:eastAsia="ru-UA"/>
          <w14:ligatures w14:val="none"/>
        </w:rPr>
        <w:t xml:space="preserve"> на 27 %, </w:t>
      </w:r>
      <w:proofErr w:type="spellStart"/>
      <w:r w:rsidRPr="0094376F">
        <w:rPr>
          <w:sz w:val="28"/>
          <w:szCs w:val="28"/>
          <w:lang w:val="ru-UA" w:eastAsia="ru-UA"/>
          <w14:ligatures w14:val="none"/>
        </w:rPr>
        <w:t>рівень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агресивних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проявів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знизився</w:t>
      </w:r>
      <w:proofErr w:type="spellEnd"/>
      <w:r w:rsidRPr="0094376F">
        <w:rPr>
          <w:sz w:val="28"/>
          <w:szCs w:val="28"/>
          <w:lang w:val="ru-UA" w:eastAsia="ru-UA"/>
          <w14:ligatures w14:val="none"/>
        </w:rPr>
        <w:t xml:space="preserve"> на 22 %, а </w:t>
      </w:r>
      <w:proofErr w:type="spellStart"/>
      <w:r w:rsidRPr="0094376F">
        <w:rPr>
          <w:sz w:val="28"/>
          <w:szCs w:val="28"/>
          <w:lang w:val="ru-UA" w:eastAsia="ru-UA"/>
          <w14:ligatures w14:val="none"/>
        </w:rPr>
        <w:t>конфліктність</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класі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значно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зменшилася</w:t>
      </w:r>
      <w:proofErr w:type="spellEnd"/>
      <w:r w:rsidRPr="0094376F">
        <w:rPr>
          <w:sz w:val="28"/>
          <w:szCs w:val="28"/>
          <w:lang w:val="ru-UA" w:eastAsia="ru-UA"/>
          <w14:ligatures w14:val="none"/>
        </w:rPr>
        <w:t>.</w:t>
      </w:r>
    </w:p>
    <w:p w14:paraId="487F6F02"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94376F">
        <w:rPr>
          <w:sz w:val="28"/>
          <w:szCs w:val="28"/>
          <w:lang w:val="ru-UA" w:eastAsia="ru-UA"/>
          <w14:ligatures w14:val="none"/>
        </w:rPr>
        <w:t>Це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дослідження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підтверджує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поєднання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групових</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індивідуальних</w:t>
      </w:r>
      <w:proofErr w:type="spellEnd"/>
      <w:r w:rsidRPr="0094376F">
        <w:rPr>
          <w:sz w:val="28"/>
          <w:szCs w:val="28"/>
          <w:lang w:val="ru-UA" w:eastAsia="ru-UA"/>
          <w14:ligatures w14:val="none"/>
        </w:rPr>
        <w:t xml:space="preserve"> методик, а також </w:t>
      </w:r>
      <w:proofErr w:type="spellStart"/>
      <w:r w:rsidRPr="0094376F">
        <w:rPr>
          <w:sz w:val="28"/>
          <w:szCs w:val="28"/>
          <w:lang w:val="ru-UA" w:eastAsia="ru-UA"/>
          <w14:ligatures w14:val="none"/>
        </w:rPr>
        <w:t>активне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залучення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підлітків</w:t>
      </w:r>
      <w:proofErr w:type="spellEnd"/>
      <w:r w:rsidRPr="0094376F">
        <w:rPr>
          <w:sz w:val="28"/>
          <w:szCs w:val="28"/>
          <w:lang w:val="ru-UA" w:eastAsia="ru-UA"/>
          <w14:ligatures w14:val="none"/>
        </w:rPr>
        <w:t xml:space="preserve"> до </w:t>
      </w:r>
      <w:proofErr w:type="spellStart"/>
      <w:r w:rsidRPr="0094376F">
        <w:rPr>
          <w:sz w:val="28"/>
          <w:szCs w:val="28"/>
          <w:lang w:val="ru-UA" w:eastAsia="ru-UA"/>
          <w14:ligatures w14:val="none"/>
        </w:rPr>
        <w:t>власного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процесу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змін</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дає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помітні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результати</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підвищенні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інтеграції</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зниженні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девіантної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Воно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слугує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науковою</w:t>
      </w:r>
      <w:proofErr w:type="spellEnd"/>
      <w:r w:rsidRPr="0094376F">
        <w:rPr>
          <w:sz w:val="28"/>
          <w:szCs w:val="28"/>
          <w:lang w:val="ru-UA" w:eastAsia="ru-UA"/>
          <w14:ligatures w14:val="none"/>
        </w:rPr>
        <w:t xml:space="preserve"> основою для </w:t>
      </w:r>
      <w:proofErr w:type="spellStart"/>
      <w:r w:rsidRPr="0094376F">
        <w:rPr>
          <w:sz w:val="28"/>
          <w:szCs w:val="28"/>
          <w:lang w:val="ru-UA" w:eastAsia="ru-UA"/>
          <w14:ligatures w14:val="none"/>
        </w:rPr>
        <w:t>включення</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розроблену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тренінгів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рольових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ігор</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проектних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завдань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спрямованих</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розвиток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соціальних</w:t>
      </w:r>
      <w:proofErr w:type="spellEnd"/>
      <w:r w:rsidRPr="0094376F">
        <w:rPr>
          <w:sz w:val="28"/>
          <w:szCs w:val="28"/>
          <w:lang w:val="ru-UA" w:eastAsia="ru-UA"/>
          <w14:ligatures w14:val="none"/>
        </w:rPr>
        <w:t xml:space="preserve"> компетентностей та </w:t>
      </w:r>
      <w:proofErr w:type="spellStart"/>
      <w:r w:rsidRPr="0094376F">
        <w:rPr>
          <w:sz w:val="28"/>
          <w:szCs w:val="28"/>
          <w:lang w:val="ru-UA" w:eastAsia="ru-UA"/>
          <w14:ligatures w14:val="none"/>
        </w:rPr>
        <w:t>емоційної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стабільності</w:t>
      </w:r>
      <w:proofErr w:type="spellEnd"/>
      <w:r w:rsidRPr="0094376F">
        <w:rPr>
          <w:sz w:val="28"/>
          <w:szCs w:val="28"/>
          <w:lang w:val="ru-UA" w:eastAsia="ru-UA"/>
          <w14:ligatures w14:val="none"/>
        </w:rPr>
        <w:t>.</w:t>
      </w:r>
    </w:p>
    <w:p w14:paraId="1C3674F3" w14:textId="1E403693"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r w:rsidRPr="0094376F">
        <w:rPr>
          <w:sz w:val="28"/>
          <w:szCs w:val="28"/>
          <w:lang w:val="ru-UA" w:eastAsia="ru-UA"/>
          <w14:ligatures w14:val="none"/>
        </w:rPr>
        <w:t xml:space="preserve">Сама наша программа </w:t>
      </w:r>
      <w:proofErr w:type="spellStart"/>
      <w:r w:rsidRPr="0094376F">
        <w:rPr>
          <w:sz w:val="28"/>
          <w:szCs w:val="28"/>
          <w:lang w:val="ru-UA" w:eastAsia="ru-UA"/>
          <w14:ligatures w14:val="none"/>
        </w:rPr>
        <w:t>передбачає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комплексний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підхід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включає</w:t>
      </w:r>
      <w:proofErr w:type="spellEnd"/>
      <w:r w:rsidRPr="0094376F">
        <w:rPr>
          <w:sz w:val="28"/>
          <w:szCs w:val="28"/>
          <w:lang w:val="ru-UA" w:eastAsia="ru-UA"/>
          <w14:ligatures w14:val="none"/>
        </w:rPr>
        <w:t xml:space="preserve"> роботу на </w:t>
      </w:r>
      <w:proofErr w:type="spellStart"/>
      <w:r w:rsidRPr="0094376F">
        <w:rPr>
          <w:sz w:val="28"/>
          <w:szCs w:val="28"/>
          <w:lang w:val="ru-UA" w:eastAsia="ru-UA"/>
          <w14:ligatures w14:val="none"/>
        </w:rPr>
        <w:t>трьох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рівнях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індивідуальна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групова</w:t>
      </w:r>
      <w:proofErr w:type="spellEnd"/>
      <w:r w:rsidRPr="0094376F">
        <w:rPr>
          <w:sz w:val="28"/>
          <w:szCs w:val="28"/>
          <w:lang w:val="ru-UA" w:eastAsia="ru-UA"/>
          <w14:ligatures w14:val="none"/>
        </w:rPr>
        <w:t xml:space="preserve"> та робота з </w:t>
      </w:r>
      <w:proofErr w:type="spellStart"/>
      <w:r w:rsidRPr="0094376F">
        <w:rPr>
          <w:sz w:val="28"/>
          <w:szCs w:val="28"/>
          <w:lang w:val="ru-UA" w:eastAsia="ru-UA"/>
          <w14:ligatures w14:val="none"/>
        </w:rPr>
        <w:t>колективом</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Кожен</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рівень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спрямований</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розвиток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компетенцій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зниження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проявів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агресії</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формування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позитивних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міжособистісних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взаємин</w:t>
      </w:r>
      <w:proofErr w:type="spellEnd"/>
      <w:r w:rsidR="00342FAC">
        <w:rPr>
          <w:sz w:val="28"/>
          <w:szCs w:val="28"/>
          <w:lang w:val="ru-UA" w:eastAsia="ru-UA"/>
          <w14:ligatures w14:val="none"/>
        </w:rPr>
        <w:t>[36]</w:t>
      </w:r>
      <w:r w:rsidRPr="0094376F">
        <w:rPr>
          <w:sz w:val="28"/>
          <w:szCs w:val="28"/>
          <w:lang w:val="ru-UA" w:eastAsia="ru-UA"/>
          <w14:ligatures w14:val="none"/>
        </w:rPr>
        <w:t>.</w:t>
      </w:r>
    </w:p>
    <w:p w14:paraId="70314B0B" w14:textId="77777777" w:rsidR="0094376F" w:rsidRPr="0094376F" w:rsidRDefault="0094376F" w:rsidP="0094376F">
      <w:pPr>
        <w:spacing w:before="100" w:beforeAutospacing="1" w:after="100" w:afterAutospacing="1" w:line="360" w:lineRule="auto"/>
        <w:ind w:left="142" w:firstLine="720"/>
        <w:contextualSpacing/>
        <w:jc w:val="both"/>
        <w:rPr>
          <w:sz w:val="28"/>
          <w:szCs w:val="28"/>
          <w:lang w:val="ru-UA" w:eastAsia="ru-UA"/>
          <w14:ligatures w14:val="none"/>
        </w:rPr>
      </w:pPr>
      <w:proofErr w:type="spellStart"/>
      <w:r w:rsidRPr="0094376F">
        <w:rPr>
          <w:sz w:val="28"/>
          <w:szCs w:val="28"/>
          <w:lang w:val="ru-UA" w:eastAsia="ru-UA"/>
          <w14:ligatures w14:val="none"/>
        </w:rPr>
        <w:t>Індивідуальна</w:t>
      </w:r>
      <w:proofErr w:type="spellEnd"/>
      <w:r w:rsidRPr="0094376F">
        <w:rPr>
          <w:sz w:val="28"/>
          <w:szCs w:val="28"/>
          <w:lang w:val="ru-UA" w:eastAsia="ru-UA"/>
          <w14:ligatures w14:val="none"/>
        </w:rPr>
        <w:t xml:space="preserve"> робота:</w:t>
      </w:r>
    </w:p>
    <w:p w14:paraId="2E18CAC0" w14:textId="77777777" w:rsidR="0094376F" w:rsidRPr="0094376F" w:rsidRDefault="0094376F" w:rsidP="0094376F">
      <w:pPr>
        <w:numPr>
          <w:ilvl w:val="0"/>
          <w:numId w:val="18"/>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t>Консультації</w:t>
      </w:r>
      <w:proofErr w:type="spellEnd"/>
      <w:r w:rsidRPr="0094376F">
        <w:rPr>
          <w:sz w:val="28"/>
          <w:szCs w:val="28"/>
          <w:lang w:val="ru-UA" w:eastAsia="ru-UA"/>
          <w14:ligatures w14:val="none"/>
        </w:rPr>
        <w:t xml:space="preserve"> психолога – </w:t>
      </w:r>
      <w:proofErr w:type="spellStart"/>
      <w:r w:rsidRPr="0094376F">
        <w:rPr>
          <w:sz w:val="28"/>
          <w:szCs w:val="28"/>
          <w:lang w:val="ru-UA" w:eastAsia="ru-UA"/>
          <w14:ligatures w14:val="none"/>
        </w:rPr>
        <w:t>передбачають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регулярні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зустрічі</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підлітками</w:t>
      </w:r>
      <w:proofErr w:type="spellEnd"/>
      <w:r w:rsidRPr="0094376F">
        <w:rPr>
          <w:sz w:val="28"/>
          <w:szCs w:val="28"/>
          <w:lang w:val="ru-UA" w:eastAsia="ru-UA"/>
          <w14:ligatures w14:val="none"/>
        </w:rPr>
        <w:t xml:space="preserve"> для </w:t>
      </w:r>
      <w:proofErr w:type="spellStart"/>
      <w:r w:rsidRPr="0094376F">
        <w:rPr>
          <w:sz w:val="28"/>
          <w:szCs w:val="28"/>
          <w:lang w:val="ru-UA" w:eastAsia="ru-UA"/>
          <w14:ligatures w14:val="none"/>
        </w:rPr>
        <w:t>обговорення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їхніх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емоційних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станів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навчання</w:t>
      </w:r>
      <w:proofErr w:type="spellEnd"/>
      <w:r w:rsidRPr="0094376F">
        <w:rPr>
          <w:sz w:val="28"/>
          <w:szCs w:val="28"/>
          <w:lang w:val="ru-UA" w:eastAsia="ru-UA"/>
          <w14:ligatures w14:val="none"/>
        </w:rPr>
        <w:t xml:space="preserve"> самоконтролю та </w:t>
      </w:r>
      <w:proofErr w:type="spellStart"/>
      <w:r w:rsidRPr="0094376F">
        <w:rPr>
          <w:sz w:val="28"/>
          <w:szCs w:val="28"/>
          <w:lang w:val="ru-UA" w:eastAsia="ru-UA"/>
          <w14:ligatures w14:val="none"/>
        </w:rPr>
        <w:t>усвідомленню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власної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w:t>
      </w:r>
    </w:p>
    <w:p w14:paraId="0826F501" w14:textId="77777777" w:rsidR="0094376F" w:rsidRPr="0094376F" w:rsidRDefault="0094376F" w:rsidP="0094376F">
      <w:pPr>
        <w:numPr>
          <w:ilvl w:val="0"/>
          <w:numId w:val="18"/>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t>Тренінги</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управління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емоціями</w:t>
      </w:r>
      <w:proofErr w:type="spellEnd"/>
      <w:r w:rsidRPr="0094376F">
        <w:rPr>
          <w:sz w:val="28"/>
          <w:szCs w:val="28"/>
          <w:lang w:val="ru-UA" w:eastAsia="ru-UA"/>
          <w14:ligatures w14:val="none"/>
        </w:rPr>
        <w:t xml:space="preserve"> – </w:t>
      </w:r>
      <w:proofErr w:type="spellStart"/>
      <w:r w:rsidRPr="0094376F">
        <w:rPr>
          <w:sz w:val="28"/>
          <w:szCs w:val="28"/>
          <w:lang w:val="ru-UA" w:eastAsia="ru-UA"/>
          <w14:ligatures w14:val="none"/>
        </w:rPr>
        <w:t>включають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вправи</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розпізнавання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емоцій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релаксаційні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техніки</w:t>
      </w:r>
      <w:proofErr w:type="spellEnd"/>
      <w:r w:rsidRPr="0094376F">
        <w:rPr>
          <w:sz w:val="28"/>
          <w:szCs w:val="28"/>
          <w:lang w:val="ru-UA" w:eastAsia="ru-UA"/>
          <w14:ligatures w14:val="none"/>
        </w:rPr>
        <w:t xml:space="preserve">, а також </w:t>
      </w:r>
      <w:proofErr w:type="spellStart"/>
      <w:r w:rsidRPr="0094376F">
        <w:rPr>
          <w:sz w:val="28"/>
          <w:szCs w:val="28"/>
          <w:lang w:val="ru-UA" w:eastAsia="ru-UA"/>
          <w14:ligatures w14:val="none"/>
        </w:rPr>
        <w:t>способи</w:t>
      </w:r>
      <w:proofErr w:type="spellEnd"/>
      <w:r w:rsidRPr="0094376F">
        <w:rPr>
          <w:sz w:val="28"/>
          <w:szCs w:val="28"/>
          <w:lang w:val="ru-UA" w:eastAsia="ru-UA"/>
          <w14:ligatures w14:val="none"/>
        </w:rPr>
        <w:t xml:space="preserve"> конструктивного </w:t>
      </w:r>
      <w:proofErr w:type="spellStart"/>
      <w:r w:rsidRPr="0094376F">
        <w:rPr>
          <w:sz w:val="28"/>
          <w:szCs w:val="28"/>
          <w:lang w:val="ru-UA" w:eastAsia="ru-UA"/>
          <w14:ligatures w14:val="none"/>
        </w:rPr>
        <w:t>виходу</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конфліктних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ситуацій</w:t>
      </w:r>
      <w:proofErr w:type="spellEnd"/>
      <w:r w:rsidRPr="0094376F">
        <w:rPr>
          <w:sz w:val="28"/>
          <w:szCs w:val="28"/>
          <w:lang w:val="ru-UA" w:eastAsia="ru-UA"/>
          <w14:ligatures w14:val="none"/>
        </w:rPr>
        <w:t>.</w:t>
      </w:r>
    </w:p>
    <w:p w14:paraId="5991E541" w14:textId="77777777" w:rsidR="0094376F" w:rsidRPr="0094376F" w:rsidRDefault="0094376F" w:rsidP="0094376F">
      <w:pPr>
        <w:numPr>
          <w:ilvl w:val="0"/>
          <w:numId w:val="18"/>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t>Розвиток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самооцінки</w:t>
      </w:r>
      <w:proofErr w:type="spellEnd"/>
      <w:r w:rsidRPr="0094376F">
        <w:rPr>
          <w:sz w:val="28"/>
          <w:szCs w:val="28"/>
          <w:lang w:val="ru-UA" w:eastAsia="ru-UA"/>
          <w14:ligatures w14:val="none"/>
        </w:rPr>
        <w:t xml:space="preserve"> – робота над </w:t>
      </w:r>
      <w:proofErr w:type="spellStart"/>
      <w:r w:rsidRPr="0094376F">
        <w:rPr>
          <w:sz w:val="28"/>
          <w:szCs w:val="28"/>
          <w:lang w:val="ru-UA" w:eastAsia="ru-UA"/>
          <w14:ligatures w14:val="none"/>
        </w:rPr>
        <w:t>формуванням</w:t>
      </w:r>
      <w:proofErr w:type="spellEnd"/>
      <w:r w:rsidRPr="0094376F">
        <w:rPr>
          <w:sz w:val="28"/>
          <w:szCs w:val="28"/>
          <w:lang w:val="ru-UA" w:eastAsia="ru-UA"/>
          <w14:ligatures w14:val="none"/>
        </w:rPr>
        <w:t xml:space="preserve"> позитивного образу “Я”, </w:t>
      </w:r>
      <w:proofErr w:type="spellStart"/>
      <w:r w:rsidRPr="0094376F">
        <w:rPr>
          <w:sz w:val="28"/>
          <w:szCs w:val="28"/>
          <w:lang w:val="ru-UA" w:eastAsia="ru-UA"/>
          <w14:ligatures w14:val="none"/>
        </w:rPr>
        <w:t>зміцнення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впевненості</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власних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здібностях</w:t>
      </w:r>
      <w:proofErr w:type="spellEnd"/>
      <w:r w:rsidRPr="0094376F">
        <w:rPr>
          <w:sz w:val="28"/>
          <w:szCs w:val="28"/>
          <w:lang w:val="ru-UA" w:eastAsia="ru-UA"/>
          <w14:ligatures w14:val="none"/>
        </w:rPr>
        <w:t xml:space="preserve">, а також </w:t>
      </w:r>
      <w:proofErr w:type="spellStart"/>
      <w:r w:rsidRPr="0094376F">
        <w:rPr>
          <w:sz w:val="28"/>
          <w:szCs w:val="28"/>
          <w:lang w:val="ru-UA" w:eastAsia="ru-UA"/>
          <w14:ligatures w14:val="none"/>
        </w:rPr>
        <w:t>розвиток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здатності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приймати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власні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помилки</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робити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висновки</w:t>
      </w:r>
      <w:proofErr w:type="spellEnd"/>
      <w:r w:rsidRPr="0094376F">
        <w:rPr>
          <w:sz w:val="28"/>
          <w:szCs w:val="28"/>
          <w:lang w:val="ru-UA" w:eastAsia="ru-UA"/>
          <w14:ligatures w14:val="none"/>
        </w:rPr>
        <w:t>.</w:t>
      </w:r>
    </w:p>
    <w:p w14:paraId="4D14C9CD" w14:textId="77777777" w:rsidR="0094376F" w:rsidRPr="0094376F" w:rsidRDefault="0094376F" w:rsidP="0094376F">
      <w:pPr>
        <w:spacing w:before="100" w:beforeAutospacing="1" w:after="100" w:afterAutospacing="1" w:line="360" w:lineRule="auto"/>
        <w:ind w:left="142" w:firstLine="720"/>
        <w:contextualSpacing/>
        <w:jc w:val="both"/>
        <w:rPr>
          <w:sz w:val="28"/>
          <w:szCs w:val="28"/>
          <w:lang w:val="ru-UA" w:eastAsia="ru-UA"/>
          <w14:ligatures w14:val="none"/>
        </w:rPr>
      </w:pPr>
      <w:proofErr w:type="spellStart"/>
      <w:r w:rsidRPr="0094376F">
        <w:rPr>
          <w:sz w:val="28"/>
          <w:szCs w:val="28"/>
          <w:lang w:val="ru-UA" w:eastAsia="ru-UA"/>
          <w14:ligatures w14:val="none"/>
        </w:rPr>
        <w:t>Групові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заняття</w:t>
      </w:r>
      <w:proofErr w:type="spellEnd"/>
      <w:r w:rsidRPr="0094376F">
        <w:rPr>
          <w:sz w:val="28"/>
          <w:szCs w:val="28"/>
          <w:lang w:val="ru-UA" w:eastAsia="ru-UA"/>
          <w14:ligatures w14:val="none"/>
        </w:rPr>
        <w:t>:</w:t>
      </w:r>
    </w:p>
    <w:p w14:paraId="318E997C" w14:textId="77777777" w:rsidR="0094376F" w:rsidRPr="0094376F" w:rsidRDefault="0094376F" w:rsidP="0094376F">
      <w:pPr>
        <w:numPr>
          <w:ilvl w:val="0"/>
          <w:numId w:val="19"/>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lastRenderedPageBreak/>
        <w:t>Тренінги</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розвиток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комунікативних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навичок</w:t>
      </w:r>
      <w:proofErr w:type="spellEnd"/>
      <w:r w:rsidRPr="0094376F">
        <w:rPr>
          <w:sz w:val="28"/>
          <w:szCs w:val="28"/>
          <w:lang w:val="ru-UA" w:eastAsia="ru-UA"/>
          <w14:ligatures w14:val="none"/>
        </w:rPr>
        <w:t xml:space="preserve"> – </w:t>
      </w:r>
      <w:proofErr w:type="spellStart"/>
      <w:r w:rsidRPr="0094376F">
        <w:rPr>
          <w:sz w:val="28"/>
          <w:szCs w:val="28"/>
          <w:lang w:val="ru-UA" w:eastAsia="ru-UA"/>
          <w14:ligatures w14:val="none"/>
        </w:rPr>
        <w:t>вправи</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активне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слухання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вербальні</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невербальні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способи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вираження</w:t>
      </w:r>
      <w:proofErr w:type="spellEnd"/>
      <w:r w:rsidRPr="0094376F">
        <w:rPr>
          <w:sz w:val="28"/>
          <w:szCs w:val="28"/>
          <w:lang w:val="ru-UA" w:eastAsia="ru-UA"/>
          <w14:ligatures w14:val="none"/>
        </w:rPr>
        <w:t xml:space="preserve"> думок, </w:t>
      </w:r>
      <w:proofErr w:type="spellStart"/>
      <w:r w:rsidRPr="0094376F">
        <w:rPr>
          <w:sz w:val="28"/>
          <w:szCs w:val="28"/>
          <w:lang w:val="ru-UA" w:eastAsia="ru-UA"/>
          <w14:ligatures w14:val="none"/>
        </w:rPr>
        <w:t>взаємодію</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парі</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малих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групах</w:t>
      </w:r>
      <w:proofErr w:type="spellEnd"/>
      <w:r w:rsidRPr="0094376F">
        <w:rPr>
          <w:sz w:val="28"/>
          <w:szCs w:val="28"/>
          <w:lang w:val="ru-UA" w:eastAsia="ru-UA"/>
          <w14:ligatures w14:val="none"/>
        </w:rPr>
        <w:t>.</w:t>
      </w:r>
    </w:p>
    <w:p w14:paraId="46A305FC" w14:textId="77777777" w:rsidR="0094376F" w:rsidRPr="0094376F" w:rsidRDefault="0094376F" w:rsidP="0094376F">
      <w:pPr>
        <w:numPr>
          <w:ilvl w:val="0"/>
          <w:numId w:val="19"/>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t>Ігрові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вправи</w:t>
      </w:r>
      <w:proofErr w:type="spellEnd"/>
      <w:r w:rsidRPr="0094376F">
        <w:rPr>
          <w:sz w:val="28"/>
          <w:szCs w:val="28"/>
          <w:lang w:val="ru-UA" w:eastAsia="ru-UA"/>
          <w14:ligatures w14:val="none"/>
        </w:rPr>
        <w:t xml:space="preserve"> для </w:t>
      </w:r>
      <w:proofErr w:type="spellStart"/>
      <w:r w:rsidRPr="0094376F">
        <w:rPr>
          <w:sz w:val="28"/>
          <w:szCs w:val="28"/>
          <w:lang w:val="ru-UA" w:eastAsia="ru-UA"/>
          <w14:ligatures w14:val="none"/>
        </w:rPr>
        <w:t>формування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підтримки</w:t>
      </w:r>
      <w:proofErr w:type="spellEnd"/>
      <w:r w:rsidRPr="0094376F">
        <w:rPr>
          <w:sz w:val="28"/>
          <w:szCs w:val="28"/>
          <w:lang w:val="ru-UA" w:eastAsia="ru-UA"/>
          <w14:ligatures w14:val="none"/>
        </w:rPr>
        <w:t xml:space="preserve"> – </w:t>
      </w:r>
      <w:proofErr w:type="spellStart"/>
      <w:r w:rsidRPr="0094376F">
        <w:rPr>
          <w:sz w:val="28"/>
          <w:szCs w:val="28"/>
          <w:lang w:val="ru-UA" w:eastAsia="ru-UA"/>
          <w14:ligatures w14:val="none"/>
        </w:rPr>
        <w:t>рольові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ігри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симуляції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життєвих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ситуацій</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командні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завдання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стимулюють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співпрацю</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взаємодопомогу</w:t>
      </w:r>
      <w:proofErr w:type="spellEnd"/>
      <w:r w:rsidRPr="0094376F">
        <w:rPr>
          <w:sz w:val="28"/>
          <w:szCs w:val="28"/>
          <w:lang w:val="ru-UA" w:eastAsia="ru-UA"/>
          <w14:ligatures w14:val="none"/>
        </w:rPr>
        <w:t>.</w:t>
      </w:r>
    </w:p>
    <w:p w14:paraId="77296983" w14:textId="77777777" w:rsidR="0094376F" w:rsidRPr="0094376F" w:rsidRDefault="0094376F" w:rsidP="0094376F">
      <w:pPr>
        <w:numPr>
          <w:ilvl w:val="0"/>
          <w:numId w:val="19"/>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t>Вправи</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командну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взаємодію</w:t>
      </w:r>
      <w:proofErr w:type="spellEnd"/>
      <w:r w:rsidRPr="0094376F">
        <w:rPr>
          <w:sz w:val="28"/>
          <w:szCs w:val="28"/>
          <w:lang w:val="ru-UA" w:eastAsia="ru-UA"/>
          <w14:ligatures w14:val="none"/>
        </w:rPr>
        <w:t xml:space="preserve"> – </w:t>
      </w:r>
      <w:proofErr w:type="spellStart"/>
      <w:r w:rsidRPr="0094376F">
        <w:rPr>
          <w:sz w:val="28"/>
          <w:szCs w:val="28"/>
          <w:lang w:val="ru-UA" w:eastAsia="ru-UA"/>
          <w14:ligatures w14:val="none"/>
        </w:rPr>
        <w:t>завдання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спрямовані</w:t>
      </w:r>
      <w:proofErr w:type="spellEnd"/>
      <w:r w:rsidRPr="0094376F">
        <w:rPr>
          <w:sz w:val="28"/>
          <w:szCs w:val="28"/>
          <w:lang w:val="ru-UA" w:eastAsia="ru-UA"/>
          <w14:ligatures w14:val="none"/>
        </w:rPr>
        <w:t xml:space="preserve"> на </w:t>
      </w:r>
      <w:proofErr w:type="spellStart"/>
      <w:r w:rsidRPr="0094376F">
        <w:rPr>
          <w:sz w:val="28"/>
          <w:szCs w:val="28"/>
          <w:lang w:val="ru-UA" w:eastAsia="ru-UA"/>
          <w14:ligatures w14:val="none"/>
        </w:rPr>
        <w:t>спільне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досягнення</w:t>
      </w:r>
      <w:proofErr w:type="spellEnd"/>
      <w:r w:rsidRPr="0094376F">
        <w:rPr>
          <w:sz w:val="28"/>
          <w:szCs w:val="28"/>
          <w:lang w:val="ru-UA" w:eastAsia="ru-UA"/>
          <w14:ligatures w14:val="none"/>
        </w:rPr>
        <w:t xml:space="preserve"> результату, </w:t>
      </w:r>
      <w:proofErr w:type="spellStart"/>
      <w:r w:rsidRPr="0094376F">
        <w:rPr>
          <w:sz w:val="28"/>
          <w:szCs w:val="28"/>
          <w:lang w:val="ru-UA" w:eastAsia="ru-UA"/>
          <w14:ligatures w14:val="none"/>
        </w:rPr>
        <w:t>розвиток</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лідерських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якостей</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відповідальності</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взаємоповаги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серед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учасників</w:t>
      </w:r>
      <w:proofErr w:type="spellEnd"/>
      <w:r w:rsidRPr="0094376F">
        <w:rPr>
          <w:sz w:val="28"/>
          <w:szCs w:val="28"/>
          <w:lang w:val="ru-UA" w:eastAsia="ru-UA"/>
          <w14:ligatures w14:val="none"/>
        </w:rPr>
        <w:t>.</w:t>
      </w:r>
    </w:p>
    <w:p w14:paraId="0AC1C60C" w14:textId="77777777" w:rsidR="0094376F" w:rsidRPr="0094376F" w:rsidRDefault="0094376F" w:rsidP="0094376F">
      <w:pPr>
        <w:spacing w:before="100" w:beforeAutospacing="1" w:after="100" w:afterAutospacing="1" w:line="360" w:lineRule="auto"/>
        <w:ind w:left="142" w:firstLine="720"/>
        <w:contextualSpacing/>
        <w:jc w:val="both"/>
        <w:rPr>
          <w:sz w:val="28"/>
          <w:szCs w:val="28"/>
          <w:lang w:val="ru-UA" w:eastAsia="ru-UA"/>
          <w14:ligatures w14:val="none"/>
        </w:rPr>
      </w:pPr>
      <w:r w:rsidRPr="0094376F">
        <w:rPr>
          <w:sz w:val="28"/>
          <w:szCs w:val="28"/>
          <w:lang w:val="ru-UA" w:eastAsia="ru-UA"/>
          <w14:ligatures w14:val="none"/>
        </w:rPr>
        <w:t xml:space="preserve">Робота з </w:t>
      </w:r>
      <w:proofErr w:type="spellStart"/>
      <w:r w:rsidRPr="0094376F">
        <w:rPr>
          <w:sz w:val="28"/>
          <w:szCs w:val="28"/>
          <w:lang w:val="ru-UA" w:eastAsia="ru-UA"/>
          <w14:ligatures w14:val="none"/>
        </w:rPr>
        <w:t>колективом</w:t>
      </w:r>
      <w:proofErr w:type="spellEnd"/>
      <w:r w:rsidRPr="0094376F">
        <w:rPr>
          <w:sz w:val="28"/>
          <w:szCs w:val="28"/>
          <w:lang w:val="ru-UA" w:eastAsia="ru-UA"/>
          <w14:ligatures w14:val="none"/>
        </w:rPr>
        <w:t>:</w:t>
      </w:r>
    </w:p>
    <w:p w14:paraId="46D76CC9" w14:textId="77777777" w:rsidR="0094376F" w:rsidRPr="0094376F" w:rsidRDefault="0094376F" w:rsidP="0094376F">
      <w:pPr>
        <w:numPr>
          <w:ilvl w:val="0"/>
          <w:numId w:val="20"/>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t>Групові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обговорення</w:t>
      </w:r>
      <w:proofErr w:type="spellEnd"/>
      <w:r w:rsidRPr="0094376F">
        <w:rPr>
          <w:sz w:val="28"/>
          <w:szCs w:val="28"/>
          <w:lang w:val="ru-UA" w:eastAsia="ru-UA"/>
          <w14:ligatures w14:val="none"/>
        </w:rPr>
        <w:t xml:space="preserve"> – </w:t>
      </w:r>
      <w:proofErr w:type="spellStart"/>
      <w:r w:rsidRPr="0094376F">
        <w:rPr>
          <w:sz w:val="28"/>
          <w:szCs w:val="28"/>
          <w:lang w:val="ru-UA" w:eastAsia="ru-UA"/>
          <w14:ligatures w14:val="none"/>
        </w:rPr>
        <w:t>тематичні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дискусії</w:t>
      </w:r>
      <w:proofErr w:type="spellEnd"/>
      <w:r w:rsidRPr="0094376F">
        <w:rPr>
          <w:sz w:val="28"/>
          <w:szCs w:val="28"/>
          <w:lang w:val="ru-UA" w:eastAsia="ru-UA"/>
          <w14:ligatures w14:val="none"/>
        </w:rPr>
        <w:t xml:space="preserve"> про </w:t>
      </w:r>
      <w:proofErr w:type="spellStart"/>
      <w:r w:rsidRPr="0094376F">
        <w:rPr>
          <w:sz w:val="28"/>
          <w:szCs w:val="28"/>
          <w:lang w:val="ru-UA" w:eastAsia="ru-UA"/>
          <w14:ligatures w14:val="none"/>
        </w:rPr>
        <w:t>конфлікти</w:t>
      </w:r>
      <w:proofErr w:type="spellEnd"/>
      <w:r w:rsidRPr="0094376F">
        <w:rPr>
          <w:sz w:val="28"/>
          <w:szCs w:val="28"/>
          <w:lang w:val="ru-UA" w:eastAsia="ru-UA"/>
          <w14:ligatures w14:val="none"/>
        </w:rPr>
        <w:t xml:space="preserve">, правила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етичні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норми</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школі</w:t>
      </w:r>
      <w:proofErr w:type="spellEnd"/>
      <w:r w:rsidRPr="0094376F">
        <w:rPr>
          <w:sz w:val="28"/>
          <w:szCs w:val="28"/>
          <w:lang w:val="ru-UA" w:eastAsia="ru-UA"/>
          <w14:ligatures w14:val="none"/>
        </w:rPr>
        <w:t>.</w:t>
      </w:r>
    </w:p>
    <w:p w14:paraId="51753E39" w14:textId="77777777" w:rsidR="0094376F" w:rsidRPr="0094376F" w:rsidRDefault="0094376F" w:rsidP="0094376F">
      <w:pPr>
        <w:numPr>
          <w:ilvl w:val="0"/>
          <w:numId w:val="20"/>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t>Моделювання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конфліктних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ситуацій</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їх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вирішення</w:t>
      </w:r>
      <w:proofErr w:type="spellEnd"/>
      <w:r w:rsidRPr="0094376F">
        <w:rPr>
          <w:sz w:val="28"/>
          <w:szCs w:val="28"/>
          <w:lang w:val="ru-UA" w:eastAsia="ru-UA"/>
          <w14:ligatures w14:val="none"/>
        </w:rPr>
        <w:t xml:space="preserve"> – </w:t>
      </w:r>
      <w:proofErr w:type="spellStart"/>
      <w:r w:rsidRPr="0094376F">
        <w:rPr>
          <w:sz w:val="28"/>
          <w:szCs w:val="28"/>
          <w:lang w:val="ru-UA" w:eastAsia="ru-UA"/>
          <w14:ligatures w14:val="none"/>
        </w:rPr>
        <w:t>імітація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реальних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шкільних</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ситуацій</w:t>
      </w:r>
      <w:proofErr w:type="spellEnd"/>
      <w:r w:rsidRPr="0094376F">
        <w:rPr>
          <w:sz w:val="28"/>
          <w:szCs w:val="28"/>
          <w:lang w:val="ru-UA" w:eastAsia="ru-UA"/>
          <w14:ligatures w14:val="none"/>
        </w:rPr>
        <w:t xml:space="preserve"> з </w:t>
      </w:r>
      <w:proofErr w:type="spellStart"/>
      <w:r w:rsidRPr="0094376F">
        <w:rPr>
          <w:sz w:val="28"/>
          <w:szCs w:val="28"/>
          <w:lang w:val="ru-UA" w:eastAsia="ru-UA"/>
          <w14:ligatures w14:val="none"/>
        </w:rPr>
        <w:t>наступним</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аналізом</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способів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вирішення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обговорення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наслідків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різних</w:t>
      </w:r>
      <w:proofErr w:type="spellEnd"/>
      <w:r w:rsidRPr="0094376F">
        <w:rPr>
          <w:sz w:val="28"/>
          <w:szCs w:val="28"/>
          <w:lang w:val="ru-UA" w:eastAsia="ru-UA"/>
          <w14:ligatures w14:val="none"/>
        </w:rPr>
        <w:t xml:space="preserve"> моделей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w:t>
      </w:r>
    </w:p>
    <w:p w14:paraId="19E0FD6E" w14:textId="77777777" w:rsidR="0094376F" w:rsidRDefault="0094376F" w:rsidP="0094376F">
      <w:pPr>
        <w:numPr>
          <w:ilvl w:val="0"/>
          <w:numId w:val="20"/>
        </w:numPr>
        <w:spacing w:before="100" w:beforeAutospacing="1" w:after="100" w:afterAutospacing="1" w:line="360" w:lineRule="auto"/>
        <w:ind w:left="142"/>
        <w:contextualSpacing/>
        <w:jc w:val="both"/>
        <w:rPr>
          <w:sz w:val="28"/>
          <w:szCs w:val="28"/>
          <w:lang w:val="ru-UA" w:eastAsia="ru-UA"/>
          <w14:ligatures w14:val="none"/>
        </w:rPr>
      </w:pPr>
      <w:proofErr w:type="spellStart"/>
      <w:r w:rsidRPr="0094376F">
        <w:rPr>
          <w:sz w:val="28"/>
          <w:szCs w:val="28"/>
          <w:lang w:val="ru-UA" w:eastAsia="ru-UA"/>
          <w14:ligatures w14:val="none"/>
        </w:rPr>
        <w:t>Створення</w:t>
      </w:r>
      <w:proofErr w:type="spellEnd"/>
      <w:r w:rsidRPr="0094376F">
        <w:rPr>
          <w:sz w:val="28"/>
          <w:szCs w:val="28"/>
          <w:lang w:val="ru-UA" w:eastAsia="ru-UA"/>
          <w14:ligatures w14:val="none"/>
        </w:rPr>
        <w:t xml:space="preserve"> правил </w:t>
      </w:r>
      <w:proofErr w:type="spellStart"/>
      <w:r w:rsidRPr="0094376F">
        <w:rPr>
          <w:sz w:val="28"/>
          <w:szCs w:val="28"/>
          <w:lang w:val="ru-UA" w:eastAsia="ru-UA"/>
          <w14:ligatures w14:val="none"/>
        </w:rPr>
        <w:t>взаємоповаги</w:t>
      </w:r>
      <w:proofErr w:type="spellEnd"/>
      <w:r w:rsidRPr="0094376F">
        <w:rPr>
          <w:sz w:val="28"/>
          <w:szCs w:val="28"/>
          <w:lang w:val="ru-UA" w:eastAsia="ru-UA"/>
          <w14:ligatures w14:val="none"/>
        </w:rPr>
        <w:t xml:space="preserve"> – </w:t>
      </w:r>
      <w:proofErr w:type="spellStart"/>
      <w:r w:rsidRPr="0094376F">
        <w:rPr>
          <w:sz w:val="28"/>
          <w:szCs w:val="28"/>
          <w:lang w:val="ru-UA" w:eastAsia="ru-UA"/>
          <w14:ligatures w14:val="none"/>
        </w:rPr>
        <w:t>спільне</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розроблення</w:t>
      </w:r>
      <w:proofErr w:type="spellEnd"/>
      <w:r w:rsidRPr="0094376F">
        <w:rPr>
          <w:sz w:val="28"/>
          <w:szCs w:val="28"/>
          <w:lang w:val="ru-UA" w:eastAsia="ru-UA"/>
          <w14:ligatures w14:val="none"/>
        </w:rPr>
        <w:t xml:space="preserve"> кодексу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класу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закріплює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важливість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підтримки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однолітків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запобігання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булінгу</w:t>
      </w:r>
      <w:proofErr w:type="spellEnd"/>
      <w:r w:rsidRPr="0094376F">
        <w:rPr>
          <w:sz w:val="28"/>
          <w:szCs w:val="28"/>
          <w:lang w:val="ru-UA" w:eastAsia="ru-UA"/>
          <w14:ligatures w14:val="none"/>
        </w:rPr>
        <w:t xml:space="preserve"> та конструктивного </w:t>
      </w:r>
      <w:proofErr w:type="spellStart"/>
      <w:r w:rsidRPr="0094376F">
        <w:rPr>
          <w:sz w:val="28"/>
          <w:szCs w:val="28"/>
          <w:lang w:val="ru-UA" w:eastAsia="ru-UA"/>
          <w14:ligatures w14:val="none"/>
        </w:rPr>
        <w:t>вирішення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конфліктів</w:t>
      </w:r>
      <w:proofErr w:type="spellEnd"/>
      <w:r w:rsidRPr="0094376F">
        <w:rPr>
          <w:sz w:val="28"/>
          <w:szCs w:val="28"/>
          <w:lang w:val="ru-UA" w:eastAsia="ru-UA"/>
          <w14:ligatures w14:val="none"/>
        </w:rPr>
        <w:t>.</w:t>
      </w:r>
    </w:p>
    <w:p w14:paraId="6395D46B" w14:textId="77777777"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r w:rsidRPr="00A1321F">
        <w:rPr>
          <w:sz w:val="28"/>
          <w:szCs w:val="28"/>
          <w:lang w:val="ru-UA" w:eastAsia="ru-UA"/>
          <w14:ligatures w14:val="none"/>
        </w:rPr>
        <w:t xml:space="preserve">Для </w:t>
      </w:r>
      <w:proofErr w:type="spellStart"/>
      <w:r w:rsidRPr="00A1321F">
        <w:rPr>
          <w:sz w:val="28"/>
          <w:szCs w:val="28"/>
          <w:lang w:val="ru-UA" w:eastAsia="ru-UA"/>
          <w14:ligatures w14:val="none"/>
        </w:rPr>
        <w:t>ефективної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реалізації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програми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психологічної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корекції</w:t>
      </w:r>
      <w:proofErr w:type="spellEnd"/>
      <w:r w:rsidRPr="00A1321F">
        <w:rPr>
          <w:sz w:val="28"/>
          <w:szCs w:val="28"/>
          <w:lang w:val="ru-UA" w:eastAsia="ru-UA"/>
          <w14:ligatures w14:val="none"/>
        </w:rPr>
        <w:t xml:space="preserve"> і </w:t>
      </w:r>
      <w:proofErr w:type="spellStart"/>
      <w:r w:rsidRPr="00A1321F">
        <w:rPr>
          <w:sz w:val="28"/>
          <w:szCs w:val="28"/>
          <w:lang w:val="ru-UA" w:eastAsia="ru-UA"/>
          <w14:ligatures w14:val="none"/>
        </w:rPr>
        <w:t>профілактики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девіантної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було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обрано</w:t>
      </w:r>
      <w:proofErr w:type="spellEnd"/>
      <w:r w:rsidRPr="00A1321F">
        <w:rPr>
          <w:sz w:val="28"/>
          <w:szCs w:val="28"/>
          <w:lang w:val="ru-UA" w:eastAsia="ru-UA"/>
          <w14:ligatures w14:val="none"/>
        </w:rPr>
        <w:t xml:space="preserve"> комплекс </w:t>
      </w:r>
      <w:proofErr w:type="spellStart"/>
      <w:r w:rsidRPr="00A1321F">
        <w:rPr>
          <w:sz w:val="28"/>
          <w:szCs w:val="28"/>
          <w:lang w:val="ru-UA" w:eastAsia="ru-UA"/>
          <w14:ligatures w14:val="none"/>
        </w:rPr>
        <w:t>методів</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технік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спрямовані</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розвиток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компетенцій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формування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позитивних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міжособистісних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взаємин</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зниження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проявів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агресії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серед</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учнів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віком</w:t>
      </w:r>
      <w:proofErr w:type="spellEnd"/>
      <w:r w:rsidRPr="00A1321F">
        <w:rPr>
          <w:sz w:val="28"/>
          <w:szCs w:val="28"/>
          <w:lang w:val="ru-UA" w:eastAsia="ru-UA"/>
          <w14:ligatures w14:val="none"/>
        </w:rPr>
        <w:t xml:space="preserve"> 13–16 </w:t>
      </w:r>
      <w:proofErr w:type="spellStart"/>
      <w:r w:rsidRPr="00A1321F">
        <w:rPr>
          <w:sz w:val="28"/>
          <w:szCs w:val="28"/>
          <w:lang w:val="ru-UA" w:eastAsia="ru-UA"/>
          <w14:ligatures w14:val="none"/>
        </w:rPr>
        <w:t>років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Всі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методи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адаптовані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специфіку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цього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віку</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враховують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результати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попереднього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емпіричного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дослідження</w:t>
      </w:r>
      <w:proofErr w:type="spellEnd"/>
      <w:r w:rsidRPr="00A1321F">
        <w:rPr>
          <w:sz w:val="28"/>
          <w:szCs w:val="28"/>
          <w:lang w:val="ru-UA" w:eastAsia="ru-UA"/>
          <w14:ligatures w14:val="none"/>
        </w:rPr>
        <w:t xml:space="preserve">, яке </w:t>
      </w:r>
      <w:proofErr w:type="spellStart"/>
      <w:r w:rsidRPr="00A1321F">
        <w:rPr>
          <w:sz w:val="28"/>
          <w:szCs w:val="28"/>
          <w:lang w:val="ru-UA" w:eastAsia="ru-UA"/>
          <w14:ligatures w14:val="none"/>
        </w:rPr>
        <w:t>виявило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рівень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адаптації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агресивності</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конфліктності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серед</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підлітків</w:t>
      </w:r>
      <w:proofErr w:type="spellEnd"/>
      <w:r w:rsidRPr="00A1321F">
        <w:rPr>
          <w:sz w:val="28"/>
          <w:szCs w:val="28"/>
          <w:lang w:val="ru-UA" w:eastAsia="ru-UA"/>
          <w14:ligatures w14:val="none"/>
        </w:rPr>
        <w:t>.</w:t>
      </w:r>
    </w:p>
    <w:p w14:paraId="0602F21A" w14:textId="6699206B"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A1321F">
        <w:rPr>
          <w:sz w:val="28"/>
          <w:szCs w:val="28"/>
          <w:lang w:val="ru-UA" w:eastAsia="ru-UA"/>
          <w14:ligatures w14:val="none"/>
        </w:rPr>
        <w:t>Індивідуальна</w:t>
      </w:r>
      <w:proofErr w:type="spellEnd"/>
      <w:r w:rsidRPr="00A1321F">
        <w:rPr>
          <w:sz w:val="28"/>
          <w:szCs w:val="28"/>
          <w:lang w:val="ru-UA" w:eastAsia="ru-UA"/>
          <w14:ligatures w14:val="none"/>
        </w:rPr>
        <w:t xml:space="preserve"> робота </w:t>
      </w:r>
      <w:proofErr w:type="spellStart"/>
      <w:r w:rsidRPr="00A1321F">
        <w:rPr>
          <w:sz w:val="28"/>
          <w:szCs w:val="28"/>
          <w:lang w:val="ru-UA" w:eastAsia="ru-UA"/>
          <w14:ligatures w14:val="none"/>
        </w:rPr>
        <w:t>передбачає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регулярні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консультації</w:t>
      </w:r>
      <w:proofErr w:type="spellEnd"/>
      <w:r w:rsidRPr="00A1321F">
        <w:rPr>
          <w:sz w:val="28"/>
          <w:szCs w:val="28"/>
          <w:lang w:val="ru-UA" w:eastAsia="ru-UA"/>
          <w14:ligatures w14:val="none"/>
        </w:rPr>
        <w:t xml:space="preserve"> психолога,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проводяться</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формі</w:t>
      </w:r>
      <w:proofErr w:type="spellEnd"/>
      <w:r w:rsidRPr="00A1321F">
        <w:rPr>
          <w:sz w:val="28"/>
          <w:szCs w:val="28"/>
          <w:lang w:val="ru-UA" w:eastAsia="ru-UA"/>
          <w14:ligatures w14:val="none"/>
        </w:rPr>
        <w:t xml:space="preserve"> коротких </w:t>
      </w:r>
      <w:proofErr w:type="spellStart"/>
      <w:r w:rsidRPr="00A1321F">
        <w:rPr>
          <w:sz w:val="28"/>
          <w:szCs w:val="28"/>
          <w:lang w:val="ru-UA" w:eastAsia="ru-UA"/>
          <w14:ligatures w14:val="none"/>
        </w:rPr>
        <w:t>щотижневих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зустрічей</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цих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заняттях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учні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обговорюють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власні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емоції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труднощі</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спілкуванні</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конфліктні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ситуації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Використовуються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техніки</w:t>
      </w:r>
      <w:proofErr w:type="spellEnd"/>
      <w:r w:rsidRPr="00A1321F">
        <w:rPr>
          <w:sz w:val="28"/>
          <w:szCs w:val="28"/>
          <w:lang w:val="ru-UA" w:eastAsia="ru-UA"/>
          <w14:ligatures w14:val="none"/>
        </w:rPr>
        <w:t xml:space="preserve"> активного </w:t>
      </w:r>
      <w:proofErr w:type="spellStart"/>
      <w:r w:rsidRPr="00A1321F">
        <w:rPr>
          <w:sz w:val="28"/>
          <w:szCs w:val="28"/>
          <w:lang w:val="ru-UA" w:eastAsia="ru-UA"/>
          <w14:ligatures w14:val="none"/>
        </w:rPr>
        <w:t>слухання</w:t>
      </w:r>
      <w:proofErr w:type="spellEnd"/>
      <w:r w:rsidRPr="00A1321F">
        <w:rPr>
          <w:sz w:val="28"/>
          <w:szCs w:val="28"/>
          <w:lang w:val="ru-UA" w:eastAsia="ru-UA"/>
          <w14:ligatures w14:val="none"/>
        </w:rPr>
        <w:t xml:space="preserve">, метод </w:t>
      </w:r>
      <w:proofErr w:type="spellStart"/>
      <w:r w:rsidRPr="00A1321F">
        <w:rPr>
          <w:sz w:val="28"/>
          <w:szCs w:val="28"/>
          <w:lang w:val="ru-UA" w:eastAsia="ru-UA"/>
          <w14:ligatures w14:val="none"/>
        </w:rPr>
        <w:t>когнітивної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переформуляції</w:t>
      </w:r>
      <w:proofErr w:type="spellEnd"/>
      <w:r w:rsidRPr="00A1321F">
        <w:rPr>
          <w:sz w:val="28"/>
          <w:szCs w:val="28"/>
          <w:lang w:val="ru-UA" w:eastAsia="ru-UA"/>
          <w14:ligatures w14:val="none"/>
        </w:rPr>
        <w:t xml:space="preserve"> для </w:t>
      </w:r>
      <w:proofErr w:type="spellStart"/>
      <w:r w:rsidRPr="00A1321F">
        <w:rPr>
          <w:sz w:val="28"/>
          <w:szCs w:val="28"/>
          <w:lang w:val="ru-UA" w:eastAsia="ru-UA"/>
          <w14:ligatures w14:val="none"/>
        </w:rPr>
        <w:t>зміни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негативних</w:t>
      </w:r>
      <w:proofErr w:type="spellEnd"/>
      <w:r w:rsidRPr="00A1321F">
        <w:rPr>
          <w:sz w:val="28"/>
          <w:szCs w:val="28"/>
          <w:lang w:val="ru-UA" w:eastAsia="ru-UA"/>
          <w14:ligatures w14:val="none"/>
        </w:rPr>
        <w:t xml:space="preserve"> думок, а також </w:t>
      </w:r>
      <w:proofErr w:type="spellStart"/>
      <w:r w:rsidRPr="00A1321F">
        <w:rPr>
          <w:sz w:val="28"/>
          <w:szCs w:val="28"/>
          <w:lang w:val="ru-UA" w:eastAsia="ru-UA"/>
          <w14:ligatures w14:val="none"/>
        </w:rPr>
        <w:t>вправи</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релаксацію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lastRenderedPageBreak/>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сприяють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зниженню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емоційного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напруження</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розвитку</w:t>
      </w:r>
      <w:proofErr w:type="spellEnd"/>
      <w:r w:rsidRPr="00A1321F">
        <w:rPr>
          <w:sz w:val="28"/>
          <w:szCs w:val="28"/>
          <w:lang w:val="ru-UA" w:eastAsia="ru-UA"/>
          <w14:ligatures w14:val="none"/>
        </w:rPr>
        <w:t xml:space="preserve"> самоконтролю. </w:t>
      </w:r>
      <w:proofErr w:type="spellStart"/>
      <w:r w:rsidRPr="00A1321F">
        <w:rPr>
          <w:sz w:val="28"/>
          <w:szCs w:val="28"/>
          <w:lang w:val="ru-UA" w:eastAsia="ru-UA"/>
          <w14:ligatures w14:val="none"/>
        </w:rPr>
        <w:t>Важливою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частиною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індивідуальної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роботи</w:t>
      </w:r>
      <w:proofErr w:type="spellEnd"/>
      <w:r w:rsidRPr="00A1321F">
        <w:rPr>
          <w:sz w:val="28"/>
          <w:szCs w:val="28"/>
          <w:lang w:val="ru-UA" w:eastAsia="ru-UA"/>
          <w14:ligatures w14:val="none"/>
        </w:rPr>
        <w:t xml:space="preserve"> є </w:t>
      </w:r>
      <w:proofErr w:type="spellStart"/>
      <w:r w:rsidRPr="00A1321F">
        <w:rPr>
          <w:sz w:val="28"/>
          <w:szCs w:val="28"/>
          <w:lang w:val="ru-UA" w:eastAsia="ru-UA"/>
          <w14:ligatures w14:val="none"/>
        </w:rPr>
        <w:t>тренінги</w:t>
      </w:r>
      <w:proofErr w:type="spellEnd"/>
      <w:r w:rsidRPr="00A1321F">
        <w:rPr>
          <w:sz w:val="28"/>
          <w:szCs w:val="28"/>
          <w:lang w:val="ru-UA" w:eastAsia="ru-UA"/>
          <w14:ligatures w14:val="none"/>
        </w:rPr>
        <w:t xml:space="preserve"> з </w:t>
      </w:r>
      <w:proofErr w:type="spellStart"/>
      <w:r w:rsidRPr="00A1321F">
        <w:rPr>
          <w:sz w:val="28"/>
          <w:szCs w:val="28"/>
          <w:lang w:val="ru-UA" w:eastAsia="ru-UA"/>
          <w14:ligatures w14:val="none"/>
        </w:rPr>
        <w:t>управління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емоціями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які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включають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вправи</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розпізнавання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власних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емоцій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розвиток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емпатії</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навчання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конструктивних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стратегій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виходу</w:t>
      </w:r>
      <w:proofErr w:type="spellEnd"/>
      <w:r w:rsidRPr="00A1321F">
        <w:rPr>
          <w:sz w:val="28"/>
          <w:szCs w:val="28"/>
          <w:lang w:val="ru-UA" w:eastAsia="ru-UA"/>
          <w14:ligatures w14:val="none"/>
        </w:rPr>
        <w:t xml:space="preserve"> з </w:t>
      </w:r>
      <w:proofErr w:type="spellStart"/>
      <w:r w:rsidRPr="00A1321F">
        <w:rPr>
          <w:sz w:val="28"/>
          <w:szCs w:val="28"/>
          <w:lang w:val="ru-UA" w:eastAsia="ru-UA"/>
          <w14:ligatures w14:val="none"/>
        </w:rPr>
        <w:t>конфліктів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Дослідження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психологів</w:t>
      </w:r>
      <w:proofErr w:type="spellEnd"/>
      <w:r w:rsidRPr="00A1321F">
        <w:rPr>
          <w:sz w:val="28"/>
          <w:szCs w:val="28"/>
          <w:lang w:val="ru-UA" w:eastAsia="ru-UA"/>
          <w14:ligatures w14:val="none"/>
        </w:rPr>
        <w:t xml:space="preserve"> США та </w:t>
      </w:r>
      <w:proofErr w:type="spellStart"/>
      <w:r w:rsidRPr="00A1321F">
        <w:rPr>
          <w:sz w:val="28"/>
          <w:szCs w:val="28"/>
          <w:lang w:val="ru-UA" w:eastAsia="ru-UA"/>
          <w14:ligatures w14:val="none"/>
        </w:rPr>
        <w:t>Великої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Британії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підтверджують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які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володіють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навичками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емоційного</w:t>
      </w:r>
      <w:proofErr w:type="spellEnd"/>
      <w:r w:rsidRPr="00A1321F">
        <w:rPr>
          <w:sz w:val="28"/>
          <w:szCs w:val="28"/>
          <w:lang w:val="ru-UA" w:eastAsia="ru-UA"/>
          <w14:ligatures w14:val="none"/>
        </w:rPr>
        <w:t xml:space="preserve"> самоконтролю, </w:t>
      </w:r>
      <w:proofErr w:type="spellStart"/>
      <w:r w:rsidRPr="00A1321F">
        <w:rPr>
          <w:sz w:val="28"/>
          <w:szCs w:val="28"/>
          <w:lang w:val="ru-UA" w:eastAsia="ru-UA"/>
          <w14:ligatures w14:val="none"/>
        </w:rPr>
        <w:t>значно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рідше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проявляють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девіантну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поведінку</w:t>
      </w:r>
      <w:proofErr w:type="spellEnd"/>
      <w:r w:rsidR="00342FAC">
        <w:rPr>
          <w:sz w:val="28"/>
          <w:szCs w:val="28"/>
          <w:lang w:val="ru-UA" w:eastAsia="ru-UA"/>
          <w14:ligatures w14:val="none"/>
        </w:rPr>
        <w:t>[38]</w:t>
      </w:r>
      <w:r w:rsidRPr="00A1321F">
        <w:rPr>
          <w:sz w:val="28"/>
          <w:szCs w:val="28"/>
          <w:lang w:val="ru-UA" w:eastAsia="ru-UA"/>
          <w14:ligatures w14:val="none"/>
        </w:rPr>
        <w:t>.</w:t>
      </w:r>
    </w:p>
    <w:p w14:paraId="3A0E9222" w14:textId="77777777"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A1321F">
        <w:rPr>
          <w:sz w:val="28"/>
          <w:szCs w:val="28"/>
          <w:lang w:val="ru-UA" w:eastAsia="ru-UA"/>
          <w14:ligatures w14:val="none"/>
        </w:rPr>
        <w:t>Окрему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увагу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приділено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розвитку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самооцінки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Учні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виконують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вправи</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визначення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сильних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сторін</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складають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особистісне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портфоліо</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ставлять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особисті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цілі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Подібні</w:t>
      </w:r>
      <w:proofErr w:type="spellEnd"/>
      <w:r w:rsidRPr="00A1321F">
        <w:rPr>
          <w:sz w:val="28"/>
          <w:szCs w:val="28"/>
          <w:lang w:val="ru-UA" w:eastAsia="ru-UA"/>
          <w14:ligatures w14:val="none"/>
        </w:rPr>
        <w:t xml:space="preserve"> методики </w:t>
      </w:r>
      <w:proofErr w:type="spellStart"/>
      <w:r w:rsidRPr="00A1321F">
        <w:rPr>
          <w:sz w:val="28"/>
          <w:szCs w:val="28"/>
          <w:lang w:val="ru-UA" w:eastAsia="ru-UA"/>
          <w14:ligatures w14:val="none"/>
        </w:rPr>
        <w:t>застосовувалися</w:t>
      </w:r>
      <w:proofErr w:type="spellEnd"/>
      <w:r w:rsidRPr="00A1321F">
        <w:rPr>
          <w:sz w:val="28"/>
          <w:szCs w:val="28"/>
          <w:lang w:val="ru-UA" w:eastAsia="ru-UA"/>
          <w14:ligatures w14:val="none"/>
        </w:rPr>
        <w:t xml:space="preserve"> в </w:t>
      </w:r>
      <w:proofErr w:type="spellStart"/>
      <w:r w:rsidRPr="00A1321F">
        <w:rPr>
          <w:sz w:val="28"/>
          <w:szCs w:val="28"/>
          <w:lang w:val="ru-UA" w:eastAsia="ru-UA"/>
          <w14:ligatures w14:val="none"/>
        </w:rPr>
        <w:t>японських</w:t>
      </w:r>
      <w:proofErr w:type="spellEnd"/>
      <w:r w:rsidRPr="00A1321F">
        <w:rPr>
          <w:sz w:val="28"/>
          <w:szCs w:val="28"/>
          <w:lang w:val="ru-UA" w:eastAsia="ru-UA"/>
          <w14:ligatures w14:val="none"/>
        </w:rPr>
        <w:t xml:space="preserve"> школах, де робота над </w:t>
      </w:r>
      <w:proofErr w:type="spellStart"/>
      <w:r w:rsidRPr="00A1321F">
        <w:rPr>
          <w:sz w:val="28"/>
          <w:szCs w:val="28"/>
          <w:lang w:val="ru-UA" w:eastAsia="ru-UA"/>
          <w14:ligatures w14:val="none"/>
        </w:rPr>
        <w:t>самооцінкою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сприяла</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зниженню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проявів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агресії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ізоляції</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конфліктності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серед</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учнів</w:t>
      </w:r>
      <w:proofErr w:type="spellEnd"/>
      <w:r w:rsidRPr="00A1321F">
        <w:rPr>
          <w:sz w:val="28"/>
          <w:szCs w:val="28"/>
          <w:lang w:val="ru-UA" w:eastAsia="ru-UA"/>
          <w14:ligatures w14:val="none"/>
        </w:rPr>
        <w:t>.</w:t>
      </w:r>
    </w:p>
    <w:p w14:paraId="5C08EF27" w14:textId="77777777"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A1321F">
        <w:rPr>
          <w:sz w:val="28"/>
          <w:szCs w:val="28"/>
          <w:lang w:val="ru-UA" w:eastAsia="ru-UA"/>
          <w14:ligatures w14:val="none"/>
        </w:rPr>
        <w:t>Групові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заняття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спрямовані</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розвиток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комунікативних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навичок</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формування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підтримки</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колективі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Тренінги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включають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рольові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ігри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дискусії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вправи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активне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слухання</w:t>
      </w:r>
      <w:proofErr w:type="spellEnd"/>
      <w:r w:rsidRPr="00A1321F">
        <w:rPr>
          <w:sz w:val="28"/>
          <w:szCs w:val="28"/>
          <w:lang w:val="ru-UA" w:eastAsia="ru-UA"/>
          <w14:ligatures w14:val="none"/>
        </w:rPr>
        <w:t>” та “</w:t>
      </w:r>
      <w:proofErr w:type="spellStart"/>
      <w:r w:rsidRPr="00A1321F">
        <w:rPr>
          <w:sz w:val="28"/>
          <w:szCs w:val="28"/>
          <w:lang w:val="ru-UA" w:eastAsia="ru-UA"/>
          <w14:ligatures w14:val="none"/>
        </w:rPr>
        <w:t>вербальне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віддзеркалення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дозволяє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учням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навчитися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висловлювати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власні</w:t>
      </w:r>
      <w:proofErr w:type="spellEnd"/>
      <w:r w:rsidRPr="00A1321F">
        <w:rPr>
          <w:sz w:val="28"/>
          <w:szCs w:val="28"/>
          <w:lang w:val="ru-UA" w:eastAsia="ru-UA"/>
          <w14:ligatures w14:val="none"/>
        </w:rPr>
        <w:t xml:space="preserve"> думки без </w:t>
      </w:r>
      <w:proofErr w:type="spellStart"/>
      <w:r w:rsidRPr="00A1321F">
        <w:rPr>
          <w:sz w:val="28"/>
          <w:szCs w:val="28"/>
          <w:lang w:val="ru-UA" w:eastAsia="ru-UA"/>
          <w14:ligatures w14:val="none"/>
        </w:rPr>
        <w:t>конфліктів</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краще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розуміти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однолітків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Ігрові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вправи</w:t>
      </w:r>
      <w:proofErr w:type="spellEnd"/>
      <w:r w:rsidRPr="00A1321F">
        <w:rPr>
          <w:sz w:val="28"/>
          <w:szCs w:val="28"/>
          <w:lang w:val="ru-UA" w:eastAsia="ru-UA"/>
          <w14:ligatures w14:val="none"/>
        </w:rPr>
        <w:t xml:space="preserve"> для </w:t>
      </w:r>
      <w:proofErr w:type="spellStart"/>
      <w:r w:rsidRPr="00A1321F">
        <w:rPr>
          <w:sz w:val="28"/>
          <w:szCs w:val="28"/>
          <w:lang w:val="ru-UA" w:eastAsia="ru-UA"/>
          <w14:ligatures w14:val="none"/>
        </w:rPr>
        <w:t>формування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підтримки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включають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командні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завдання</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квести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стимулюють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співпрацю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взаємодопомогу</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відчуття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приналежності</w:t>
      </w:r>
      <w:proofErr w:type="spellEnd"/>
      <w:r w:rsidRPr="00A1321F">
        <w:rPr>
          <w:sz w:val="28"/>
          <w:szCs w:val="28"/>
          <w:lang w:val="ru-UA" w:eastAsia="ru-UA"/>
          <w14:ligatures w14:val="none"/>
        </w:rPr>
        <w:t xml:space="preserve"> до групи. </w:t>
      </w:r>
      <w:proofErr w:type="spellStart"/>
      <w:r w:rsidRPr="00A1321F">
        <w:rPr>
          <w:sz w:val="28"/>
          <w:szCs w:val="28"/>
          <w:lang w:val="ru-UA" w:eastAsia="ru-UA"/>
          <w14:ligatures w14:val="none"/>
        </w:rPr>
        <w:t>Німецькі</w:t>
      </w:r>
      <w:proofErr w:type="spellEnd"/>
      <w:r w:rsidRPr="00A1321F">
        <w:rPr>
          <w:sz w:val="28"/>
          <w:szCs w:val="28"/>
          <w:lang w:val="ru-UA" w:eastAsia="ru-UA"/>
          <w14:ligatures w14:val="none"/>
        </w:rPr>
        <w:t xml:space="preserve"> психологи довели,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такі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вправи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підвищують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рівень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інтеграції</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зменшують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тривожність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підлітків</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колективі</w:t>
      </w:r>
      <w:proofErr w:type="spellEnd"/>
      <w:r w:rsidRPr="00A1321F">
        <w:rPr>
          <w:sz w:val="28"/>
          <w:szCs w:val="28"/>
          <w:lang w:val="ru-UA" w:eastAsia="ru-UA"/>
          <w14:ligatures w14:val="none"/>
        </w:rPr>
        <w:t>.</w:t>
      </w:r>
    </w:p>
    <w:p w14:paraId="5DCB8BF9" w14:textId="77777777"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r w:rsidRPr="00A1321F">
        <w:rPr>
          <w:sz w:val="28"/>
          <w:szCs w:val="28"/>
          <w:lang w:val="ru-UA" w:eastAsia="ru-UA"/>
          <w14:ligatures w14:val="none"/>
        </w:rPr>
        <w:t xml:space="preserve">Також велика </w:t>
      </w:r>
      <w:proofErr w:type="spellStart"/>
      <w:r w:rsidRPr="00A1321F">
        <w:rPr>
          <w:sz w:val="28"/>
          <w:szCs w:val="28"/>
          <w:lang w:val="ru-UA" w:eastAsia="ru-UA"/>
          <w14:ligatures w14:val="none"/>
        </w:rPr>
        <w:t>увага</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приділяється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вправам</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командну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взаємодію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які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включають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спільне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планування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проектів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моделювання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ситуацій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спільного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вирішення</w:t>
      </w:r>
      <w:proofErr w:type="spellEnd"/>
      <w:r w:rsidRPr="00A1321F">
        <w:rPr>
          <w:sz w:val="28"/>
          <w:szCs w:val="28"/>
          <w:lang w:val="ru-UA" w:eastAsia="ru-UA"/>
          <w14:ligatures w14:val="none"/>
        </w:rPr>
        <w:t xml:space="preserve"> проблем та </w:t>
      </w:r>
      <w:proofErr w:type="spellStart"/>
      <w:r w:rsidRPr="00A1321F">
        <w:rPr>
          <w:sz w:val="28"/>
          <w:szCs w:val="28"/>
          <w:lang w:val="ru-UA" w:eastAsia="ru-UA"/>
          <w14:ligatures w14:val="none"/>
        </w:rPr>
        <w:t>розподіл</w:t>
      </w:r>
      <w:proofErr w:type="spellEnd"/>
      <w:r w:rsidRPr="00A1321F">
        <w:rPr>
          <w:sz w:val="28"/>
          <w:szCs w:val="28"/>
          <w:lang w:val="ru-UA" w:eastAsia="ru-UA"/>
          <w14:ligatures w14:val="none"/>
        </w:rPr>
        <w:t xml:space="preserve"> ролей у </w:t>
      </w:r>
      <w:proofErr w:type="spellStart"/>
      <w:r w:rsidRPr="00A1321F">
        <w:rPr>
          <w:sz w:val="28"/>
          <w:szCs w:val="28"/>
          <w:lang w:val="ru-UA" w:eastAsia="ru-UA"/>
          <w14:ligatures w14:val="none"/>
        </w:rPr>
        <w:t>групі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Це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дозволяє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учням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відчути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відповідальність</w:t>
      </w:r>
      <w:proofErr w:type="spellEnd"/>
      <w:r w:rsidRPr="00A1321F">
        <w:rPr>
          <w:sz w:val="28"/>
          <w:szCs w:val="28"/>
          <w:lang w:val="ru-UA" w:eastAsia="ru-UA"/>
          <w14:ligatures w14:val="none"/>
        </w:rPr>
        <w:t xml:space="preserve"> за результат </w:t>
      </w:r>
      <w:proofErr w:type="spellStart"/>
      <w:r w:rsidRPr="00A1321F">
        <w:rPr>
          <w:sz w:val="28"/>
          <w:szCs w:val="28"/>
          <w:lang w:val="ru-UA" w:eastAsia="ru-UA"/>
          <w14:ligatures w14:val="none"/>
        </w:rPr>
        <w:t>колективної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діяльності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формує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навички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конструктивної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взаємодії</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знижує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індивідуальні</w:t>
      </w:r>
      <w:proofErr w:type="spellEnd"/>
      <w:r w:rsidRPr="00A1321F">
        <w:rPr>
          <w:sz w:val="28"/>
          <w:szCs w:val="28"/>
          <w:lang w:val="ru-UA" w:eastAsia="ru-UA"/>
          <w14:ligatures w14:val="none"/>
        </w:rPr>
        <w:t xml:space="preserve"> прояви </w:t>
      </w:r>
      <w:proofErr w:type="spellStart"/>
      <w:r w:rsidRPr="00A1321F">
        <w:rPr>
          <w:sz w:val="28"/>
          <w:szCs w:val="28"/>
          <w:lang w:val="ru-UA" w:eastAsia="ru-UA"/>
          <w14:ligatures w14:val="none"/>
        </w:rPr>
        <w:t>агресії</w:t>
      </w:r>
      <w:proofErr w:type="spellEnd"/>
      <w:r w:rsidRPr="00A1321F">
        <w:rPr>
          <w:sz w:val="28"/>
          <w:szCs w:val="28"/>
          <w:lang w:val="ru-UA" w:eastAsia="ru-UA"/>
          <w14:ligatures w14:val="none"/>
        </w:rPr>
        <w:t>.</w:t>
      </w:r>
    </w:p>
    <w:p w14:paraId="64C5C35F" w14:textId="7EDC9DA1"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r w:rsidRPr="00A1321F">
        <w:rPr>
          <w:sz w:val="28"/>
          <w:szCs w:val="28"/>
          <w:lang w:val="ru-UA" w:eastAsia="ru-UA"/>
          <w14:ligatures w14:val="none"/>
        </w:rPr>
        <w:t xml:space="preserve">Робота з </w:t>
      </w:r>
      <w:proofErr w:type="spellStart"/>
      <w:r w:rsidRPr="00A1321F">
        <w:rPr>
          <w:sz w:val="28"/>
          <w:szCs w:val="28"/>
          <w:lang w:val="ru-UA" w:eastAsia="ru-UA"/>
          <w14:ligatures w14:val="none"/>
        </w:rPr>
        <w:t>колективом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здійснюється</w:t>
      </w:r>
      <w:proofErr w:type="spellEnd"/>
      <w:r w:rsidRPr="00A1321F">
        <w:rPr>
          <w:sz w:val="28"/>
          <w:szCs w:val="28"/>
          <w:lang w:val="ru-UA" w:eastAsia="ru-UA"/>
          <w14:ligatures w14:val="none"/>
        </w:rPr>
        <w:t xml:space="preserve"> через </w:t>
      </w:r>
      <w:proofErr w:type="spellStart"/>
      <w:r w:rsidRPr="00A1321F">
        <w:rPr>
          <w:sz w:val="28"/>
          <w:szCs w:val="28"/>
          <w:lang w:val="ru-UA" w:eastAsia="ru-UA"/>
          <w14:ligatures w14:val="none"/>
        </w:rPr>
        <w:t>групові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обговорення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моделювання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конфліктних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ситуацій</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створення</w:t>
      </w:r>
      <w:proofErr w:type="spellEnd"/>
      <w:r w:rsidRPr="00A1321F">
        <w:rPr>
          <w:sz w:val="28"/>
          <w:szCs w:val="28"/>
          <w:lang w:val="ru-UA" w:eastAsia="ru-UA"/>
          <w14:ligatures w14:val="none"/>
        </w:rPr>
        <w:t xml:space="preserve"> правил </w:t>
      </w:r>
      <w:proofErr w:type="spellStart"/>
      <w:r w:rsidRPr="00A1321F">
        <w:rPr>
          <w:sz w:val="28"/>
          <w:szCs w:val="28"/>
          <w:lang w:val="ru-UA" w:eastAsia="ru-UA"/>
          <w14:ligatures w14:val="none"/>
        </w:rPr>
        <w:t>взаємоповаги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Обговорення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проводяться</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форматі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круглих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столів</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дискусійних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клубів</w:t>
      </w:r>
      <w:proofErr w:type="spellEnd"/>
      <w:r w:rsidRPr="00A1321F">
        <w:rPr>
          <w:sz w:val="28"/>
          <w:szCs w:val="28"/>
          <w:lang w:val="ru-UA" w:eastAsia="ru-UA"/>
          <w14:ligatures w14:val="none"/>
        </w:rPr>
        <w:t xml:space="preserve">, де </w:t>
      </w:r>
      <w:proofErr w:type="spellStart"/>
      <w:r w:rsidRPr="00A1321F">
        <w:rPr>
          <w:sz w:val="28"/>
          <w:szCs w:val="28"/>
          <w:lang w:val="ru-UA" w:eastAsia="ru-UA"/>
          <w14:ligatures w14:val="none"/>
        </w:rPr>
        <w:t>учні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аналізують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конфліктні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ситуації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оцінюють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наслідки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різних</w:t>
      </w:r>
      <w:proofErr w:type="spellEnd"/>
      <w:r w:rsidRPr="00A1321F">
        <w:rPr>
          <w:sz w:val="28"/>
          <w:szCs w:val="28"/>
          <w:lang w:val="ru-UA" w:eastAsia="ru-UA"/>
          <w14:ligatures w14:val="none"/>
        </w:rPr>
        <w:t xml:space="preserve"> моделей </w:t>
      </w:r>
      <w:proofErr w:type="spellStart"/>
      <w:r w:rsidRPr="00A1321F">
        <w:rPr>
          <w:sz w:val="28"/>
          <w:szCs w:val="28"/>
          <w:lang w:val="ru-UA" w:eastAsia="ru-UA"/>
          <w14:ligatures w14:val="none"/>
        </w:rPr>
        <w:lastRenderedPageBreak/>
        <w:t>поведінки</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знаходять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оптимальні</w:t>
      </w:r>
      <w:proofErr w:type="spellEnd"/>
      <w:r w:rsidRPr="00A1321F">
        <w:rPr>
          <w:sz w:val="28"/>
          <w:szCs w:val="28"/>
          <w:lang w:val="ru-UA" w:eastAsia="ru-UA"/>
          <w14:ligatures w14:val="none"/>
        </w:rPr>
        <w:t xml:space="preserve"> шляхи </w:t>
      </w:r>
      <w:proofErr w:type="spellStart"/>
      <w:r w:rsidRPr="00A1321F">
        <w:rPr>
          <w:sz w:val="28"/>
          <w:szCs w:val="28"/>
          <w:lang w:val="ru-UA" w:eastAsia="ru-UA"/>
          <w14:ligatures w14:val="none"/>
        </w:rPr>
        <w:t>вирішення</w:t>
      </w:r>
      <w:proofErr w:type="spellEnd"/>
      <w:r w:rsidRPr="00A1321F">
        <w:rPr>
          <w:sz w:val="28"/>
          <w:szCs w:val="28"/>
          <w:lang w:val="ru-UA" w:eastAsia="ru-UA"/>
          <w14:ligatures w14:val="none"/>
        </w:rPr>
        <w:t xml:space="preserve"> проблем. </w:t>
      </w:r>
      <w:proofErr w:type="spellStart"/>
      <w:r w:rsidRPr="00A1321F">
        <w:rPr>
          <w:sz w:val="28"/>
          <w:szCs w:val="28"/>
          <w:lang w:val="ru-UA" w:eastAsia="ru-UA"/>
          <w14:ligatures w14:val="none"/>
        </w:rPr>
        <w:t>Моделювання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конфліктних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ситуацій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включає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драматизації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ігри</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ролі</w:t>
      </w:r>
      <w:proofErr w:type="spellEnd"/>
      <w:r w:rsidRPr="00A1321F">
        <w:rPr>
          <w:sz w:val="28"/>
          <w:szCs w:val="28"/>
          <w:lang w:val="ru-UA" w:eastAsia="ru-UA"/>
          <w14:ligatures w14:val="none"/>
        </w:rPr>
        <w:t xml:space="preserve"> в </w:t>
      </w:r>
      <w:proofErr w:type="spellStart"/>
      <w:r w:rsidRPr="00A1321F">
        <w:rPr>
          <w:sz w:val="28"/>
          <w:szCs w:val="28"/>
          <w:lang w:val="ru-UA" w:eastAsia="ru-UA"/>
          <w14:ligatures w14:val="none"/>
        </w:rPr>
        <w:t>конфлікті</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вправи</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пошук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компромісу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активно </w:t>
      </w:r>
      <w:proofErr w:type="spellStart"/>
      <w:r w:rsidRPr="00A1321F">
        <w:rPr>
          <w:sz w:val="28"/>
          <w:szCs w:val="28"/>
          <w:lang w:val="ru-UA" w:eastAsia="ru-UA"/>
          <w14:ligatures w14:val="none"/>
        </w:rPr>
        <w:t>застосовуються</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скандинавських</w:t>
      </w:r>
      <w:proofErr w:type="spellEnd"/>
      <w:r w:rsidRPr="00A1321F">
        <w:rPr>
          <w:sz w:val="28"/>
          <w:szCs w:val="28"/>
          <w:lang w:val="ru-UA" w:eastAsia="ru-UA"/>
          <w14:ligatures w14:val="none"/>
        </w:rPr>
        <w:t xml:space="preserve"> школах для </w:t>
      </w:r>
      <w:proofErr w:type="spellStart"/>
      <w:r w:rsidRPr="00A1321F">
        <w:rPr>
          <w:sz w:val="28"/>
          <w:szCs w:val="28"/>
          <w:lang w:val="ru-UA" w:eastAsia="ru-UA"/>
          <w14:ligatures w14:val="none"/>
        </w:rPr>
        <w:t>профілактики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булінгу</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агресивної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00342FAC">
        <w:rPr>
          <w:sz w:val="28"/>
          <w:szCs w:val="28"/>
          <w:lang w:val="ru-UA" w:eastAsia="ru-UA"/>
          <w14:ligatures w14:val="none"/>
        </w:rPr>
        <w:t>[50]</w:t>
      </w:r>
      <w:r w:rsidRPr="00A1321F">
        <w:rPr>
          <w:sz w:val="28"/>
          <w:szCs w:val="28"/>
          <w:lang w:val="ru-UA" w:eastAsia="ru-UA"/>
          <w14:ligatures w14:val="none"/>
        </w:rPr>
        <w:t>.</w:t>
      </w:r>
    </w:p>
    <w:p w14:paraId="11E4ED47" w14:textId="77777777"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A1321F">
        <w:rPr>
          <w:sz w:val="28"/>
          <w:szCs w:val="28"/>
          <w:lang w:val="ru-UA" w:eastAsia="ru-UA"/>
          <w14:ligatures w14:val="none"/>
        </w:rPr>
        <w:t>Окремий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напрям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роботи</w:t>
      </w:r>
      <w:proofErr w:type="spellEnd"/>
      <w:r w:rsidRPr="00A1321F">
        <w:rPr>
          <w:sz w:val="28"/>
          <w:szCs w:val="28"/>
          <w:lang w:val="ru-UA" w:eastAsia="ru-UA"/>
          <w14:ligatures w14:val="none"/>
        </w:rPr>
        <w:t xml:space="preserve"> з </w:t>
      </w:r>
      <w:proofErr w:type="spellStart"/>
      <w:r w:rsidRPr="00A1321F">
        <w:rPr>
          <w:sz w:val="28"/>
          <w:szCs w:val="28"/>
          <w:lang w:val="ru-UA" w:eastAsia="ru-UA"/>
          <w14:ligatures w14:val="none"/>
        </w:rPr>
        <w:t>колективом</w:t>
      </w:r>
      <w:proofErr w:type="spellEnd"/>
      <w:r w:rsidRPr="00A1321F">
        <w:rPr>
          <w:sz w:val="28"/>
          <w:szCs w:val="28"/>
          <w:lang w:val="ru-UA" w:eastAsia="ru-UA"/>
          <w14:ligatures w14:val="none"/>
        </w:rPr>
        <w:t xml:space="preserve"> – </w:t>
      </w:r>
      <w:proofErr w:type="spellStart"/>
      <w:r w:rsidRPr="00A1321F">
        <w:rPr>
          <w:sz w:val="28"/>
          <w:szCs w:val="28"/>
          <w:lang w:val="ru-UA" w:eastAsia="ru-UA"/>
          <w14:ligatures w14:val="none"/>
        </w:rPr>
        <w:t>створення</w:t>
      </w:r>
      <w:proofErr w:type="spellEnd"/>
      <w:r w:rsidRPr="00A1321F">
        <w:rPr>
          <w:sz w:val="28"/>
          <w:szCs w:val="28"/>
          <w:lang w:val="ru-UA" w:eastAsia="ru-UA"/>
          <w14:ligatures w14:val="none"/>
        </w:rPr>
        <w:t xml:space="preserve"> правил </w:t>
      </w:r>
      <w:proofErr w:type="spellStart"/>
      <w:r w:rsidRPr="00A1321F">
        <w:rPr>
          <w:sz w:val="28"/>
          <w:szCs w:val="28"/>
          <w:lang w:val="ru-UA" w:eastAsia="ru-UA"/>
          <w14:ligatures w14:val="none"/>
        </w:rPr>
        <w:t>взаємоповаги</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класного</w:t>
      </w:r>
      <w:proofErr w:type="spellEnd"/>
      <w:r w:rsidRPr="00A1321F">
        <w:rPr>
          <w:sz w:val="28"/>
          <w:szCs w:val="28"/>
          <w:lang w:val="ru-UA" w:eastAsia="ru-UA"/>
          <w14:ligatures w14:val="none"/>
        </w:rPr>
        <w:t xml:space="preserve"> кодексу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 xml:space="preserve">, де </w:t>
      </w:r>
      <w:proofErr w:type="spellStart"/>
      <w:r w:rsidRPr="00A1321F">
        <w:rPr>
          <w:sz w:val="28"/>
          <w:szCs w:val="28"/>
          <w:lang w:val="ru-UA" w:eastAsia="ru-UA"/>
          <w14:ligatures w14:val="none"/>
        </w:rPr>
        <w:t>обговорюються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норми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етики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взаємопідтримки</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відповідальності</w:t>
      </w:r>
      <w:proofErr w:type="spellEnd"/>
      <w:r w:rsidRPr="00A1321F">
        <w:rPr>
          <w:sz w:val="28"/>
          <w:szCs w:val="28"/>
          <w:lang w:val="ru-UA" w:eastAsia="ru-UA"/>
          <w14:ligatures w14:val="none"/>
        </w:rPr>
        <w:t xml:space="preserve"> за </w:t>
      </w:r>
      <w:proofErr w:type="spellStart"/>
      <w:r w:rsidRPr="00A1321F">
        <w:rPr>
          <w:sz w:val="28"/>
          <w:szCs w:val="28"/>
          <w:lang w:val="ru-UA" w:eastAsia="ru-UA"/>
          <w14:ligatures w14:val="none"/>
        </w:rPr>
        <w:t>власні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Це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дозволяє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учням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усвідомити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вплив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колективу</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особистість</w:t>
      </w:r>
      <w:proofErr w:type="spellEnd"/>
      <w:r w:rsidRPr="00A1321F">
        <w:rPr>
          <w:sz w:val="28"/>
          <w:szCs w:val="28"/>
          <w:lang w:val="ru-UA" w:eastAsia="ru-UA"/>
          <w14:ligatures w14:val="none"/>
        </w:rPr>
        <w:t xml:space="preserve"> і </w:t>
      </w:r>
      <w:proofErr w:type="spellStart"/>
      <w:r w:rsidRPr="00A1321F">
        <w:rPr>
          <w:sz w:val="28"/>
          <w:szCs w:val="28"/>
          <w:lang w:val="ru-UA" w:eastAsia="ru-UA"/>
          <w14:ligatures w14:val="none"/>
        </w:rPr>
        <w:t>значення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позитивних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соціальних</w:t>
      </w:r>
      <w:proofErr w:type="spellEnd"/>
      <w:r w:rsidRPr="00A1321F">
        <w:rPr>
          <w:sz w:val="28"/>
          <w:szCs w:val="28"/>
          <w:lang w:val="ru-UA" w:eastAsia="ru-UA"/>
          <w14:ligatures w14:val="none"/>
        </w:rPr>
        <w:t xml:space="preserve"> норм.</w:t>
      </w:r>
    </w:p>
    <w:p w14:paraId="70583E6E" w14:textId="7BD70765" w:rsidR="00A1321F" w:rsidRPr="0094376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A1321F">
        <w:rPr>
          <w:sz w:val="28"/>
          <w:szCs w:val="28"/>
          <w:lang w:val="ru-UA" w:eastAsia="ru-UA"/>
          <w14:ligatures w14:val="none"/>
        </w:rPr>
        <w:t>Застосування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цих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методів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забезпечує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комплексну</w:t>
      </w:r>
      <w:proofErr w:type="spellEnd"/>
      <w:r w:rsidRPr="00A1321F">
        <w:rPr>
          <w:sz w:val="28"/>
          <w:szCs w:val="28"/>
          <w:lang w:val="ru-UA" w:eastAsia="ru-UA"/>
          <w14:ligatures w14:val="none"/>
        </w:rPr>
        <w:t xml:space="preserve"> роботу на </w:t>
      </w:r>
      <w:proofErr w:type="spellStart"/>
      <w:r w:rsidRPr="00A1321F">
        <w:rPr>
          <w:sz w:val="28"/>
          <w:szCs w:val="28"/>
          <w:lang w:val="ru-UA" w:eastAsia="ru-UA"/>
          <w14:ligatures w14:val="none"/>
        </w:rPr>
        <w:t>всіх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рівнях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індивідуальному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груповому</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колективному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Такий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системний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підхід</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сприяє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зниженню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конфліктності</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агресії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розвитку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навичок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підвищенню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самооцінки</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формуванню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ефективної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адаптації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в </w:t>
      </w:r>
      <w:proofErr w:type="spellStart"/>
      <w:r w:rsidRPr="00A1321F">
        <w:rPr>
          <w:sz w:val="28"/>
          <w:szCs w:val="28"/>
          <w:lang w:val="ru-UA" w:eastAsia="ru-UA"/>
          <w14:ligatures w14:val="none"/>
        </w:rPr>
        <w:t>перспективі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зменшує</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ризик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проявів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девіантної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w:t>
      </w:r>
    </w:p>
    <w:p w14:paraId="584A66BA" w14:textId="3C05BAD9" w:rsidR="00A1321F" w:rsidRDefault="0094376F" w:rsidP="00BB5FF2">
      <w:pPr>
        <w:spacing w:before="100" w:beforeAutospacing="1" w:after="100" w:afterAutospacing="1" w:line="360" w:lineRule="auto"/>
        <w:ind w:firstLine="720"/>
        <w:contextualSpacing/>
        <w:jc w:val="both"/>
        <w:rPr>
          <w:sz w:val="28"/>
          <w:szCs w:val="28"/>
          <w:lang w:val="ru-UA" w:eastAsia="ru-UA"/>
          <w14:ligatures w14:val="none"/>
        </w:rPr>
      </w:pPr>
      <w:r w:rsidRPr="0094376F">
        <w:rPr>
          <w:sz w:val="28"/>
          <w:szCs w:val="28"/>
          <w:lang w:val="ru-UA" w:eastAsia="ru-UA"/>
          <w14:ligatures w14:val="none"/>
        </w:rPr>
        <w:t xml:space="preserve">Таке </w:t>
      </w:r>
      <w:proofErr w:type="spellStart"/>
      <w:r w:rsidRPr="0094376F">
        <w:rPr>
          <w:sz w:val="28"/>
          <w:szCs w:val="28"/>
          <w:lang w:val="ru-UA" w:eastAsia="ru-UA"/>
          <w14:ligatures w14:val="none"/>
        </w:rPr>
        <w:t>поєднання</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індивідуальної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групової</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колективної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роботи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забезпечує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системну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корекцію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формує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позитивні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моделі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взаємодії</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сприяє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зниженню</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ризику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девіантної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поведінки</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серед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підлітків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Програма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адаптована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під</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вік</w:t>
      </w:r>
      <w:proofErr w:type="spellEnd"/>
      <w:r w:rsidRPr="0094376F">
        <w:rPr>
          <w:sz w:val="28"/>
          <w:szCs w:val="28"/>
          <w:lang w:val="ru-UA" w:eastAsia="ru-UA"/>
          <w14:ligatures w14:val="none"/>
        </w:rPr>
        <w:t xml:space="preserve"> 13–16 </w:t>
      </w:r>
      <w:proofErr w:type="spellStart"/>
      <w:r w:rsidRPr="0094376F">
        <w:rPr>
          <w:sz w:val="28"/>
          <w:szCs w:val="28"/>
          <w:lang w:val="ru-UA" w:eastAsia="ru-UA"/>
          <w14:ligatures w14:val="none"/>
        </w:rPr>
        <w:t>років</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враховує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рівень</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соціальної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адаптації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учнів</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індивідуальні</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особливості</w:t>
      </w:r>
      <w:proofErr w:type="spellEnd"/>
      <w:r w:rsidRPr="0094376F">
        <w:rPr>
          <w:sz w:val="28"/>
          <w:szCs w:val="28"/>
          <w:lang w:val="ru-UA" w:eastAsia="ru-UA"/>
          <w14:ligatures w14:val="none"/>
        </w:rPr>
        <w:t xml:space="preserve"> кожного </w:t>
      </w:r>
      <w:proofErr w:type="spellStart"/>
      <w:r w:rsidRPr="0094376F">
        <w:rPr>
          <w:sz w:val="28"/>
          <w:szCs w:val="28"/>
          <w:lang w:val="ru-UA" w:eastAsia="ru-UA"/>
          <w14:ligatures w14:val="none"/>
        </w:rPr>
        <w:t>підлітка</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що</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забезпечує</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її</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ефективність</w:t>
      </w:r>
      <w:proofErr w:type="spellEnd"/>
      <w:r w:rsidRPr="0094376F">
        <w:rPr>
          <w:sz w:val="28"/>
          <w:szCs w:val="28"/>
          <w:lang w:val="ru-UA" w:eastAsia="ru-UA"/>
          <w14:ligatures w14:val="none"/>
        </w:rPr>
        <w:t xml:space="preserve"> та </w:t>
      </w:r>
      <w:proofErr w:type="spellStart"/>
      <w:r w:rsidRPr="0094376F">
        <w:rPr>
          <w:sz w:val="28"/>
          <w:szCs w:val="28"/>
          <w:lang w:val="ru-UA" w:eastAsia="ru-UA"/>
          <w14:ligatures w14:val="none"/>
        </w:rPr>
        <w:t>практичну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застосовність</w:t>
      </w:r>
      <w:proofErr w:type="spellEnd"/>
      <w:r w:rsidRPr="0094376F">
        <w:rPr>
          <w:sz w:val="28"/>
          <w:szCs w:val="28"/>
          <w:lang w:val="ru-UA" w:eastAsia="ru-UA"/>
          <w14:ligatures w14:val="none"/>
        </w:rPr>
        <w:t xml:space="preserve"> у </w:t>
      </w:r>
      <w:proofErr w:type="spellStart"/>
      <w:r w:rsidRPr="0094376F">
        <w:rPr>
          <w:sz w:val="28"/>
          <w:szCs w:val="28"/>
          <w:lang w:val="ru-UA" w:eastAsia="ru-UA"/>
          <w14:ligatures w14:val="none"/>
        </w:rPr>
        <w:t>шкільному</w:t>
      </w:r>
      <w:proofErr w:type="spellEnd"/>
      <w:r w:rsidRPr="0094376F">
        <w:rPr>
          <w:sz w:val="28"/>
          <w:szCs w:val="28"/>
          <w:lang w:val="ru-UA" w:eastAsia="ru-UA"/>
          <w14:ligatures w14:val="none"/>
        </w:rPr>
        <w:t xml:space="preserve"> </w:t>
      </w:r>
      <w:proofErr w:type="spellStart"/>
      <w:r w:rsidRPr="0094376F">
        <w:rPr>
          <w:sz w:val="28"/>
          <w:szCs w:val="28"/>
          <w:lang w:val="ru-UA" w:eastAsia="ru-UA"/>
          <w14:ligatures w14:val="none"/>
        </w:rPr>
        <w:t>середовищі</w:t>
      </w:r>
      <w:proofErr w:type="spellEnd"/>
      <w:r w:rsidR="00342FAC">
        <w:rPr>
          <w:sz w:val="28"/>
          <w:szCs w:val="28"/>
          <w:lang w:val="ru-UA" w:eastAsia="ru-UA"/>
          <w14:ligatures w14:val="none"/>
        </w:rPr>
        <w:t>[61]</w:t>
      </w:r>
      <w:r w:rsidRPr="0094376F">
        <w:rPr>
          <w:sz w:val="28"/>
          <w:szCs w:val="28"/>
          <w:lang w:val="ru-UA" w:eastAsia="ru-UA"/>
          <w14:ligatures w14:val="none"/>
        </w:rPr>
        <w:t>.</w:t>
      </w:r>
    </w:p>
    <w:p w14:paraId="61436B38" w14:textId="33DD9877" w:rsidR="00A1321F" w:rsidRPr="00BB5FF2" w:rsidRDefault="00A1321F" w:rsidP="00BB5FF2">
      <w:pPr>
        <w:pStyle w:val="2"/>
        <w:rPr>
          <w:rFonts w:ascii="Times New Roman" w:hAnsi="Times New Roman" w:cs="Times New Roman"/>
          <w:b/>
          <w:bCs/>
          <w:color w:val="000000" w:themeColor="text1"/>
          <w:sz w:val="28"/>
          <w:szCs w:val="28"/>
          <w:lang w:val="ru-UA" w:eastAsia="ru-UA"/>
          <w14:ligatures w14:val="none"/>
        </w:rPr>
      </w:pPr>
      <w:bookmarkStart w:id="13" w:name="_Toc213107045"/>
      <w:proofErr w:type="spellStart"/>
      <w:r w:rsidRPr="00BB5FF2">
        <w:rPr>
          <w:rFonts w:ascii="Times New Roman" w:hAnsi="Times New Roman" w:cs="Times New Roman"/>
          <w:b/>
          <w:bCs/>
          <w:color w:val="000000" w:themeColor="text1"/>
          <w:sz w:val="28"/>
          <w:szCs w:val="28"/>
          <w:lang w:val="ru-UA" w:eastAsia="ru-UA"/>
          <w14:ligatures w14:val="none"/>
        </w:rPr>
        <w:t>Висновок</w:t>
      </w:r>
      <w:proofErr w:type="spellEnd"/>
      <w:r w:rsidRPr="00BB5FF2">
        <w:rPr>
          <w:rFonts w:ascii="Times New Roman" w:hAnsi="Times New Roman" w:cs="Times New Roman"/>
          <w:b/>
          <w:bCs/>
          <w:color w:val="000000" w:themeColor="text1"/>
          <w:sz w:val="28"/>
          <w:szCs w:val="28"/>
          <w:lang w:val="ru-UA" w:eastAsia="ru-UA"/>
          <w14:ligatures w14:val="none"/>
        </w:rPr>
        <w:t xml:space="preserve"> до </w:t>
      </w:r>
      <w:proofErr w:type="spellStart"/>
      <w:r w:rsidRPr="00BB5FF2">
        <w:rPr>
          <w:rFonts w:ascii="Times New Roman" w:hAnsi="Times New Roman" w:cs="Times New Roman"/>
          <w:b/>
          <w:bCs/>
          <w:color w:val="000000" w:themeColor="text1"/>
          <w:sz w:val="28"/>
          <w:szCs w:val="28"/>
          <w:lang w:val="ru-UA" w:eastAsia="ru-UA"/>
          <w14:ligatures w14:val="none"/>
        </w:rPr>
        <w:t>розділу</w:t>
      </w:r>
      <w:proofErr w:type="spellEnd"/>
      <w:r w:rsidRPr="00BB5FF2">
        <w:rPr>
          <w:rFonts w:ascii="Times New Roman" w:hAnsi="Times New Roman" w:cs="Times New Roman"/>
          <w:b/>
          <w:bCs/>
          <w:color w:val="000000" w:themeColor="text1"/>
          <w:sz w:val="28"/>
          <w:szCs w:val="28"/>
          <w:lang w:val="ru-UA" w:eastAsia="ru-UA"/>
          <w14:ligatures w14:val="none"/>
        </w:rPr>
        <w:t xml:space="preserve"> 2</w:t>
      </w:r>
      <w:bookmarkEnd w:id="13"/>
    </w:p>
    <w:p w14:paraId="54982DE5" w14:textId="77777777"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r w:rsidRPr="00A1321F">
        <w:rPr>
          <w:sz w:val="28"/>
          <w:szCs w:val="28"/>
          <w:lang w:val="ru-UA" w:eastAsia="ru-UA"/>
          <w14:ligatures w14:val="none"/>
        </w:rPr>
        <w:t xml:space="preserve">У другому </w:t>
      </w:r>
      <w:proofErr w:type="spellStart"/>
      <w:r w:rsidRPr="00A1321F">
        <w:rPr>
          <w:sz w:val="28"/>
          <w:szCs w:val="28"/>
          <w:lang w:val="ru-UA" w:eastAsia="ru-UA"/>
          <w14:ligatures w14:val="none"/>
        </w:rPr>
        <w:t>розділі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було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здійснено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комплексне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дослідження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девіантної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включало </w:t>
      </w:r>
      <w:proofErr w:type="spellStart"/>
      <w:r w:rsidRPr="00A1321F">
        <w:rPr>
          <w:sz w:val="28"/>
          <w:szCs w:val="28"/>
          <w:lang w:val="ru-UA" w:eastAsia="ru-UA"/>
          <w14:ligatures w14:val="none"/>
        </w:rPr>
        <w:t>визначення</w:t>
      </w:r>
      <w:proofErr w:type="spellEnd"/>
      <w:r w:rsidRPr="00A1321F">
        <w:rPr>
          <w:sz w:val="28"/>
          <w:szCs w:val="28"/>
          <w:lang w:val="ru-UA" w:eastAsia="ru-UA"/>
          <w14:ligatures w14:val="none"/>
        </w:rPr>
        <w:t xml:space="preserve"> мети, </w:t>
      </w:r>
      <w:proofErr w:type="spellStart"/>
      <w:r w:rsidRPr="00A1321F">
        <w:rPr>
          <w:sz w:val="28"/>
          <w:szCs w:val="28"/>
          <w:lang w:val="ru-UA" w:eastAsia="ru-UA"/>
          <w14:ligatures w14:val="none"/>
        </w:rPr>
        <w:t>завдань</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методів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дослідження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організацію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емпіричного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експерименту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аналіз</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отриманих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даних</w:t>
      </w:r>
      <w:proofErr w:type="spellEnd"/>
      <w:r w:rsidRPr="00A1321F">
        <w:rPr>
          <w:sz w:val="28"/>
          <w:szCs w:val="28"/>
          <w:lang w:val="ru-UA" w:eastAsia="ru-UA"/>
          <w14:ligatures w14:val="none"/>
        </w:rPr>
        <w:t xml:space="preserve"> і </w:t>
      </w:r>
      <w:proofErr w:type="spellStart"/>
      <w:r w:rsidRPr="00A1321F">
        <w:rPr>
          <w:sz w:val="28"/>
          <w:szCs w:val="28"/>
          <w:lang w:val="ru-UA" w:eastAsia="ru-UA"/>
          <w14:ligatures w14:val="none"/>
        </w:rPr>
        <w:t>виділення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провідних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детермінант</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поведінкових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відхилень</w:t>
      </w:r>
      <w:proofErr w:type="spellEnd"/>
      <w:r w:rsidRPr="00A1321F">
        <w:rPr>
          <w:sz w:val="28"/>
          <w:szCs w:val="28"/>
          <w:lang w:val="ru-UA" w:eastAsia="ru-UA"/>
          <w14:ligatures w14:val="none"/>
        </w:rPr>
        <w:t xml:space="preserve">. Метою </w:t>
      </w:r>
      <w:proofErr w:type="spellStart"/>
      <w:r w:rsidRPr="00A1321F">
        <w:rPr>
          <w:sz w:val="28"/>
          <w:szCs w:val="28"/>
          <w:lang w:val="ru-UA" w:eastAsia="ru-UA"/>
          <w14:ligatures w14:val="none"/>
        </w:rPr>
        <w:t>дослідження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було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всебічне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вивчення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психологічних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соціальних</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особистісних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факторів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які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впливають</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формування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девіантної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 xml:space="preserve">, а також </w:t>
      </w:r>
      <w:proofErr w:type="spellStart"/>
      <w:r w:rsidRPr="00A1321F">
        <w:rPr>
          <w:sz w:val="28"/>
          <w:szCs w:val="28"/>
          <w:lang w:val="ru-UA" w:eastAsia="ru-UA"/>
          <w14:ligatures w14:val="none"/>
        </w:rPr>
        <w:t>розробка</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практичних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рекомендацій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щодо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профілактики</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корекції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цих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проявів</w:t>
      </w:r>
      <w:proofErr w:type="spellEnd"/>
      <w:r w:rsidRPr="00A1321F">
        <w:rPr>
          <w:sz w:val="28"/>
          <w:szCs w:val="28"/>
          <w:lang w:val="ru-UA" w:eastAsia="ru-UA"/>
          <w14:ligatures w14:val="none"/>
        </w:rPr>
        <w:t>.</w:t>
      </w:r>
    </w:p>
    <w:p w14:paraId="6D259F9A" w14:textId="77777777"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A1321F">
        <w:rPr>
          <w:sz w:val="28"/>
          <w:szCs w:val="28"/>
          <w:lang w:val="ru-UA" w:eastAsia="ru-UA"/>
          <w14:ligatures w14:val="none"/>
        </w:rPr>
        <w:lastRenderedPageBreak/>
        <w:t>Емпіричне</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дослідження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було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проведене</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базі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загальноосвітньої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школи</w:t>
      </w:r>
      <w:proofErr w:type="spellEnd"/>
      <w:r w:rsidRPr="00A1321F">
        <w:rPr>
          <w:sz w:val="28"/>
          <w:szCs w:val="28"/>
          <w:lang w:val="ru-UA" w:eastAsia="ru-UA"/>
          <w14:ligatures w14:val="none"/>
        </w:rPr>
        <w:t xml:space="preserve"> № 6 </w:t>
      </w:r>
      <w:proofErr w:type="spellStart"/>
      <w:r w:rsidRPr="00A1321F">
        <w:rPr>
          <w:sz w:val="28"/>
          <w:szCs w:val="28"/>
          <w:lang w:val="ru-UA" w:eastAsia="ru-UA"/>
          <w14:ligatures w14:val="none"/>
        </w:rPr>
        <w:t>міста</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Дніпра</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серед</w:t>
      </w:r>
      <w:proofErr w:type="spellEnd"/>
      <w:r w:rsidRPr="00A1321F">
        <w:rPr>
          <w:sz w:val="28"/>
          <w:szCs w:val="28"/>
          <w:lang w:val="ru-UA" w:eastAsia="ru-UA"/>
          <w14:ligatures w14:val="none"/>
        </w:rPr>
        <w:t xml:space="preserve"> 80 </w:t>
      </w:r>
      <w:proofErr w:type="spellStart"/>
      <w:r w:rsidRPr="00A1321F">
        <w:rPr>
          <w:sz w:val="28"/>
          <w:szCs w:val="28"/>
          <w:lang w:val="ru-UA" w:eastAsia="ru-UA"/>
          <w14:ligatures w14:val="none"/>
        </w:rPr>
        <w:t>учнів</w:t>
      </w:r>
      <w:proofErr w:type="spellEnd"/>
      <w:r w:rsidRPr="00A1321F">
        <w:rPr>
          <w:sz w:val="28"/>
          <w:szCs w:val="28"/>
          <w:lang w:val="ru-UA" w:eastAsia="ru-UA"/>
          <w14:ligatures w14:val="none"/>
        </w:rPr>
        <w:t xml:space="preserve"> 8–10 </w:t>
      </w:r>
      <w:proofErr w:type="spellStart"/>
      <w:r w:rsidRPr="00A1321F">
        <w:rPr>
          <w:sz w:val="28"/>
          <w:szCs w:val="28"/>
          <w:lang w:val="ru-UA" w:eastAsia="ru-UA"/>
          <w14:ligatures w14:val="none"/>
        </w:rPr>
        <w:t>класів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Використано</w:t>
      </w:r>
      <w:proofErr w:type="spellEnd"/>
      <w:r w:rsidRPr="00A1321F">
        <w:rPr>
          <w:sz w:val="28"/>
          <w:szCs w:val="28"/>
          <w:lang w:val="ru-UA" w:eastAsia="ru-UA"/>
          <w14:ligatures w14:val="none"/>
        </w:rPr>
        <w:t xml:space="preserve"> комплекс </w:t>
      </w:r>
      <w:proofErr w:type="spellStart"/>
      <w:r w:rsidRPr="00A1321F">
        <w:rPr>
          <w:sz w:val="28"/>
          <w:szCs w:val="28"/>
          <w:lang w:val="ru-UA" w:eastAsia="ru-UA"/>
          <w14:ligatures w14:val="none"/>
        </w:rPr>
        <w:t>методів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анкетування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спостереження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тестування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особистісних</w:t>
      </w:r>
      <w:proofErr w:type="spellEnd"/>
      <w:r w:rsidRPr="00A1321F">
        <w:rPr>
          <w:sz w:val="28"/>
          <w:szCs w:val="28"/>
          <w:lang w:val="ru-UA" w:eastAsia="ru-UA"/>
          <w14:ligatures w14:val="none"/>
        </w:rPr>
        <w:t xml:space="preserve"> характеристик та </w:t>
      </w:r>
      <w:proofErr w:type="spellStart"/>
      <w:r w:rsidRPr="00A1321F">
        <w:rPr>
          <w:sz w:val="28"/>
          <w:szCs w:val="28"/>
          <w:lang w:val="ru-UA" w:eastAsia="ru-UA"/>
          <w14:ligatures w14:val="none"/>
        </w:rPr>
        <w:t>аналіз</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взаємин</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Отримані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дані</w:t>
      </w:r>
      <w:proofErr w:type="spellEnd"/>
      <w:r w:rsidRPr="00A1321F">
        <w:rPr>
          <w:sz w:val="28"/>
          <w:szCs w:val="28"/>
          <w:lang w:val="ru-UA" w:eastAsia="ru-UA"/>
          <w14:ligatures w14:val="none"/>
        </w:rPr>
        <w:t xml:space="preserve"> дозволили </w:t>
      </w:r>
      <w:proofErr w:type="spellStart"/>
      <w:r w:rsidRPr="00A1321F">
        <w:rPr>
          <w:sz w:val="28"/>
          <w:szCs w:val="28"/>
          <w:lang w:val="ru-UA" w:eastAsia="ru-UA"/>
          <w14:ligatures w14:val="none"/>
        </w:rPr>
        <w:t>всебічно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оцінити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рівень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адаптації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агресивності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схильності</w:t>
      </w:r>
      <w:proofErr w:type="spellEnd"/>
      <w:r w:rsidRPr="00A1321F">
        <w:rPr>
          <w:sz w:val="28"/>
          <w:szCs w:val="28"/>
          <w:lang w:val="ru-UA" w:eastAsia="ru-UA"/>
          <w14:ligatures w14:val="none"/>
        </w:rPr>
        <w:t xml:space="preserve"> до </w:t>
      </w:r>
      <w:proofErr w:type="spellStart"/>
      <w:r w:rsidRPr="00A1321F">
        <w:rPr>
          <w:sz w:val="28"/>
          <w:szCs w:val="28"/>
          <w:lang w:val="ru-UA" w:eastAsia="ru-UA"/>
          <w14:ligatures w14:val="none"/>
        </w:rPr>
        <w:t>ризикованої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якості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міжособистісних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стосунків</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класі</w:t>
      </w:r>
      <w:proofErr w:type="spellEnd"/>
      <w:r w:rsidRPr="00A1321F">
        <w:rPr>
          <w:sz w:val="28"/>
          <w:szCs w:val="28"/>
          <w:lang w:val="ru-UA" w:eastAsia="ru-UA"/>
          <w14:ligatures w14:val="none"/>
        </w:rPr>
        <w:t>.</w:t>
      </w:r>
    </w:p>
    <w:p w14:paraId="5768C8FC" w14:textId="7A267E57" w:rsid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A1321F">
        <w:rPr>
          <w:sz w:val="28"/>
          <w:szCs w:val="28"/>
          <w:lang w:val="ru-UA" w:eastAsia="ru-UA"/>
          <w14:ligatures w14:val="none"/>
        </w:rPr>
        <w:t>Аналіз</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результатів</w:t>
      </w:r>
      <w:proofErr w:type="spellEnd"/>
      <w:r w:rsidRPr="00A1321F">
        <w:rPr>
          <w:sz w:val="28"/>
          <w:szCs w:val="28"/>
          <w:lang w:val="ru-UA" w:eastAsia="ru-UA"/>
          <w14:ligatures w14:val="none"/>
        </w:rPr>
        <w:t xml:space="preserve"> показав,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девіантна</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поведінка</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підлітків</w:t>
      </w:r>
      <w:proofErr w:type="spellEnd"/>
      <w:r w:rsidRPr="00A1321F">
        <w:rPr>
          <w:sz w:val="28"/>
          <w:szCs w:val="28"/>
          <w:lang w:val="ru-UA" w:eastAsia="ru-UA"/>
          <w14:ligatures w14:val="none"/>
        </w:rPr>
        <w:t xml:space="preserve"> є </w:t>
      </w:r>
      <w:proofErr w:type="spellStart"/>
      <w:r w:rsidRPr="00A1321F">
        <w:rPr>
          <w:sz w:val="28"/>
          <w:szCs w:val="28"/>
          <w:lang w:val="ru-UA" w:eastAsia="ru-UA"/>
          <w14:ligatures w14:val="none"/>
        </w:rPr>
        <w:t>багатофакторним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явищем</w:t>
      </w:r>
      <w:proofErr w:type="spellEnd"/>
      <w:r w:rsidRPr="00A1321F">
        <w:rPr>
          <w:sz w:val="28"/>
          <w:szCs w:val="28"/>
          <w:lang w:val="ru-UA" w:eastAsia="ru-UA"/>
          <w14:ligatures w14:val="none"/>
        </w:rPr>
        <w:t xml:space="preserve"> і </w:t>
      </w:r>
      <w:proofErr w:type="spellStart"/>
      <w:r w:rsidRPr="00A1321F">
        <w:rPr>
          <w:sz w:val="28"/>
          <w:szCs w:val="28"/>
          <w:lang w:val="ru-UA" w:eastAsia="ru-UA"/>
          <w14:ligatures w14:val="none"/>
        </w:rPr>
        <w:t>тісно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пов’язана</w:t>
      </w:r>
      <w:proofErr w:type="spellEnd"/>
      <w:r w:rsidRPr="00A1321F">
        <w:rPr>
          <w:sz w:val="28"/>
          <w:szCs w:val="28"/>
          <w:lang w:val="ru-UA" w:eastAsia="ru-UA"/>
          <w14:ligatures w14:val="none"/>
        </w:rPr>
        <w:t xml:space="preserve"> з </w:t>
      </w:r>
      <w:proofErr w:type="spellStart"/>
      <w:r w:rsidRPr="00A1321F">
        <w:rPr>
          <w:sz w:val="28"/>
          <w:szCs w:val="28"/>
          <w:lang w:val="ru-UA" w:eastAsia="ru-UA"/>
          <w14:ligatures w14:val="none"/>
        </w:rPr>
        <w:t>особистісними</w:t>
      </w:r>
      <w:proofErr w:type="spellEnd"/>
      <w:r w:rsidRPr="00A1321F">
        <w:rPr>
          <w:sz w:val="28"/>
          <w:szCs w:val="28"/>
          <w:lang w:val="ru-UA" w:eastAsia="ru-UA"/>
          <w14:ligatures w14:val="none"/>
        </w:rPr>
        <w:t xml:space="preserve"> характеристиками, такими як </w:t>
      </w:r>
      <w:proofErr w:type="spellStart"/>
      <w:r w:rsidRPr="00A1321F">
        <w:rPr>
          <w:sz w:val="28"/>
          <w:szCs w:val="28"/>
          <w:lang w:val="ru-UA" w:eastAsia="ru-UA"/>
          <w14:ligatures w14:val="none"/>
        </w:rPr>
        <w:t>рівень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агресивності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імпульсивність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схильність</w:t>
      </w:r>
      <w:proofErr w:type="spellEnd"/>
      <w:r w:rsidRPr="00A1321F">
        <w:rPr>
          <w:sz w:val="28"/>
          <w:szCs w:val="28"/>
          <w:lang w:val="ru-UA" w:eastAsia="ru-UA"/>
          <w14:ligatures w14:val="none"/>
        </w:rPr>
        <w:t xml:space="preserve"> до </w:t>
      </w:r>
      <w:proofErr w:type="spellStart"/>
      <w:r w:rsidRPr="00A1321F">
        <w:rPr>
          <w:sz w:val="28"/>
          <w:szCs w:val="28"/>
          <w:lang w:val="ru-UA" w:eastAsia="ru-UA"/>
          <w14:ligatures w14:val="none"/>
        </w:rPr>
        <w:t>ризику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самооцінка</w:t>
      </w:r>
      <w:proofErr w:type="spellEnd"/>
      <w:r w:rsidRPr="00A1321F">
        <w:rPr>
          <w:sz w:val="28"/>
          <w:szCs w:val="28"/>
          <w:lang w:val="ru-UA" w:eastAsia="ru-UA"/>
          <w14:ligatures w14:val="none"/>
        </w:rPr>
        <w:t xml:space="preserve">, а також </w:t>
      </w:r>
      <w:proofErr w:type="spellStart"/>
      <w:r w:rsidRPr="00A1321F">
        <w:rPr>
          <w:sz w:val="28"/>
          <w:szCs w:val="28"/>
          <w:lang w:val="ru-UA" w:eastAsia="ru-UA"/>
          <w14:ligatures w14:val="none"/>
        </w:rPr>
        <w:t>із</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соціальними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умовами</w:t>
      </w:r>
      <w:proofErr w:type="spellEnd"/>
      <w:r w:rsidRPr="00A1321F">
        <w:rPr>
          <w:sz w:val="28"/>
          <w:szCs w:val="28"/>
          <w:lang w:val="ru-UA" w:eastAsia="ru-UA"/>
          <w14:ligatures w14:val="none"/>
        </w:rPr>
        <w:t xml:space="preserve"> — </w:t>
      </w:r>
      <w:proofErr w:type="spellStart"/>
      <w:r w:rsidRPr="00A1321F">
        <w:rPr>
          <w:sz w:val="28"/>
          <w:szCs w:val="28"/>
          <w:lang w:val="ru-UA" w:eastAsia="ru-UA"/>
          <w14:ligatures w14:val="none"/>
        </w:rPr>
        <w:t>рівнем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інтеграції</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колективі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якістю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взаємин</w:t>
      </w:r>
      <w:proofErr w:type="spellEnd"/>
      <w:r w:rsidRPr="00A1321F">
        <w:rPr>
          <w:sz w:val="28"/>
          <w:szCs w:val="28"/>
          <w:lang w:val="ru-UA" w:eastAsia="ru-UA"/>
          <w14:ligatures w14:val="none"/>
        </w:rPr>
        <w:t xml:space="preserve"> з </w:t>
      </w:r>
      <w:proofErr w:type="spellStart"/>
      <w:r w:rsidRPr="00A1321F">
        <w:rPr>
          <w:sz w:val="28"/>
          <w:szCs w:val="28"/>
          <w:lang w:val="ru-UA" w:eastAsia="ru-UA"/>
          <w14:ligatures w14:val="none"/>
        </w:rPr>
        <w:t>однолітками</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наявністю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підтримки</w:t>
      </w:r>
      <w:proofErr w:type="spellEnd"/>
      <w:r w:rsidRPr="00A1321F">
        <w:rPr>
          <w:sz w:val="28"/>
          <w:szCs w:val="28"/>
          <w:lang w:val="ru-UA" w:eastAsia="ru-UA"/>
          <w14:ligatures w14:val="none"/>
        </w:rPr>
        <w:t xml:space="preserve"> у </w:t>
      </w:r>
      <w:proofErr w:type="spellStart"/>
      <w:r w:rsidRPr="00A1321F">
        <w:rPr>
          <w:sz w:val="28"/>
          <w:szCs w:val="28"/>
          <w:lang w:val="ru-UA" w:eastAsia="ru-UA"/>
          <w14:ligatures w14:val="none"/>
        </w:rPr>
        <w:t>класі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Учні</w:t>
      </w:r>
      <w:proofErr w:type="spellEnd"/>
      <w:r w:rsidRPr="00A1321F">
        <w:rPr>
          <w:sz w:val="28"/>
          <w:szCs w:val="28"/>
          <w:lang w:val="ru-UA" w:eastAsia="ru-UA"/>
          <w14:ligatures w14:val="none"/>
        </w:rPr>
        <w:t xml:space="preserve"> з </w:t>
      </w:r>
      <w:proofErr w:type="spellStart"/>
      <w:r w:rsidRPr="00A1321F">
        <w:rPr>
          <w:sz w:val="28"/>
          <w:szCs w:val="28"/>
          <w:lang w:val="ru-UA" w:eastAsia="ru-UA"/>
          <w14:ligatures w14:val="none"/>
        </w:rPr>
        <w:t>низьким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рівнем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адаптації</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слабкими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соціальними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зв’язками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виявляли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вищий</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ризик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конфліктної</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девіантної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Водночас</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підлітки</w:t>
      </w:r>
      <w:proofErr w:type="spellEnd"/>
      <w:r w:rsidRPr="00A1321F">
        <w:rPr>
          <w:sz w:val="28"/>
          <w:szCs w:val="28"/>
          <w:lang w:val="ru-UA" w:eastAsia="ru-UA"/>
          <w14:ligatures w14:val="none"/>
        </w:rPr>
        <w:t xml:space="preserve"> з </w:t>
      </w:r>
      <w:proofErr w:type="spellStart"/>
      <w:r w:rsidRPr="00A1321F">
        <w:rPr>
          <w:sz w:val="28"/>
          <w:szCs w:val="28"/>
          <w:lang w:val="ru-UA" w:eastAsia="ru-UA"/>
          <w14:ligatures w14:val="none"/>
        </w:rPr>
        <w:t>міцними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дружніми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стосунками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високою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інтеграцією</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стабільною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підтримкою</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педагогів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демонстрували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позитивні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моделі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нижчу</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схильність</w:t>
      </w:r>
      <w:proofErr w:type="spellEnd"/>
      <w:r w:rsidRPr="00A1321F">
        <w:rPr>
          <w:sz w:val="28"/>
          <w:szCs w:val="28"/>
          <w:lang w:val="ru-UA" w:eastAsia="ru-UA"/>
          <w14:ligatures w14:val="none"/>
        </w:rPr>
        <w:t xml:space="preserve"> до </w:t>
      </w:r>
      <w:proofErr w:type="spellStart"/>
      <w:r w:rsidRPr="00A1321F">
        <w:rPr>
          <w:sz w:val="28"/>
          <w:szCs w:val="28"/>
          <w:lang w:val="ru-UA" w:eastAsia="ru-UA"/>
          <w14:ligatures w14:val="none"/>
        </w:rPr>
        <w:t>відхилень</w:t>
      </w:r>
      <w:proofErr w:type="spellEnd"/>
      <w:r w:rsidR="00342FAC">
        <w:rPr>
          <w:sz w:val="28"/>
          <w:szCs w:val="28"/>
          <w:lang w:val="ru-UA" w:eastAsia="ru-UA"/>
          <w14:ligatures w14:val="none"/>
        </w:rPr>
        <w:t>[2]</w:t>
      </w:r>
      <w:r w:rsidRPr="00A1321F">
        <w:rPr>
          <w:sz w:val="28"/>
          <w:szCs w:val="28"/>
          <w:lang w:val="ru-UA" w:eastAsia="ru-UA"/>
          <w14:ligatures w14:val="none"/>
        </w:rPr>
        <w:t>.</w:t>
      </w:r>
    </w:p>
    <w:p w14:paraId="0944C50F" w14:textId="1D8CA661"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r w:rsidRPr="00A1321F">
        <w:rPr>
          <w:sz w:val="28"/>
          <w:szCs w:val="28"/>
          <w:lang w:eastAsia="ru-UA"/>
          <w14:ligatures w14:val="none"/>
        </w:rPr>
        <w:t xml:space="preserve">Розроблена програма психологічної корекції та профілактики девіантної поведінки є комплексним інструментом, що враховує індивідуальні та групові потреби підлітків. Вона передбачає системний підхід, який поєднує діагностичні, корекційні та профілактичні заходи, спрямовані на формування позитивних соціальних навичок, самоконтролю та емоційної стабільності. Реалізація програми дозволяє знизити ризик девіантної поведінки, сприяти адаптації учнів у колективі та створює передумови для формування здорового психологічного клімату в навчальному середовищі. </w:t>
      </w:r>
    </w:p>
    <w:p w14:paraId="69F35711" w14:textId="0818B79C" w:rsidR="00A1321F" w:rsidRPr="00A1321F" w:rsidRDefault="00A1321F" w:rsidP="00A1321F">
      <w:pPr>
        <w:spacing w:before="100" w:beforeAutospacing="1" w:after="100" w:afterAutospacing="1" w:line="360" w:lineRule="auto"/>
        <w:ind w:firstLine="720"/>
        <w:contextualSpacing/>
        <w:jc w:val="both"/>
        <w:rPr>
          <w:sz w:val="28"/>
          <w:szCs w:val="28"/>
          <w:lang w:val="ru-UA" w:eastAsia="ru-UA"/>
          <w14:ligatures w14:val="none"/>
        </w:rPr>
      </w:pPr>
      <w:r w:rsidRPr="00A1321F">
        <w:rPr>
          <w:sz w:val="28"/>
          <w:szCs w:val="28"/>
          <w:lang w:val="ru-UA" w:eastAsia="ru-UA"/>
          <w14:ligatures w14:val="none"/>
        </w:rPr>
        <w:t xml:space="preserve">Таким чином, </w:t>
      </w:r>
      <w:proofErr w:type="spellStart"/>
      <w:r w:rsidRPr="00A1321F">
        <w:rPr>
          <w:sz w:val="28"/>
          <w:szCs w:val="28"/>
          <w:lang w:val="ru-UA" w:eastAsia="ru-UA"/>
          <w14:ligatures w14:val="none"/>
        </w:rPr>
        <w:t>дослідження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підтвердило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що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формування</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девіантної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поведінки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підлітків</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залежить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від</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взаємодії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індивідуально-психологічних</w:t>
      </w:r>
      <w:proofErr w:type="spellEnd"/>
      <w:r w:rsidRPr="00A1321F">
        <w:rPr>
          <w:sz w:val="28"/>
          <w:szCs w:val="28"/>
          <w:lang w:val="ru-UA" w:eastAsia="ru-UA"/>
          <w14:ligatures w14:val="none"/>
        </w:rPr>
        <w:t xml:space="preserve"> і </w:t>
      </w:r>
      <w:proofErr w:type="spellStart"/>
      <w:r w:rsidRPr="00A1321F">
        <w:rPr>
          <w:sz w:val="28"/>
          <w:szCs w:val="28"/>
          <w:lang w:val="ru-UA" w:eastAsia="ru-UA"/>
          <w14:ligatures w14:val="none"/>
        </w:rPr>
        <w:t>соціальних</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детермінант</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Отримані</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результати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створюють</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надійну</w:t>
      </w:r>
      <w:proofErr w:type="spellEnd"/>
      <w:r w:rsidRPr="00A1321F">
        <w:rPr>
          <w:sz w:val="28"/>
          <w:szCs w:val="28"/>
          <w:lang w:val="ru-UA" w:eastAsia="ru-UA"/>
          <w14:ligatures w14:val="none"/>
        </w:rPr>
        <w:t xml:space="preserve"> основу для </w:t>
      </w:r>
      <w:proofErr w:type="spellStart"/>
      <w:r w:rsidRPr="00A1321F">
        <w:rPr>
          <w:sz w:val="28"/>
          <w:szCs w:val="28"/>
          <w:lang w:val="ru-UA" w:eastAsia="ru-UA"/>
          <w14:ligatures w14:val="none"/>
        </w:rPr>
        <w:t>подальшої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розробки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програм</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психологічної</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корекції</w:t>
      </w:r>
      <w:proofErr w:type="spellEnd"/>
      <w:r w:rsidRPr="00A1321F">
        <w:rPr>
          <w:sz w:val="28"/>
          <w:szCs w:val="28"/>
          <w:lang w:val="ru-UA" w:eastAsia="ru-UA"/>
          <w14:ligatures w14:val="none"/>
        </w:rPr>
        <w:t xml:space="preserve"> та </w:t>
      </w:r>
      <w:proofErr w:type="spellStart"/>
      <w:r w:rsidRPr="00A1321F">
        <w:rPr>
          <w:sz w:val="28"/>
          <w:szCs w:val="28"/>
          <w:lang w:val="ru-UA" w:eastAsia="ru-UA"/>
          <w14:ligatures w14:val="none"/>
        </w:rPr>
        <w:t>профілактики</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спрямованих</w:t>
      </w:r>
      <w:proofErr w:type="spellEnd"/>
      <w:r w:rsidRPr="00A1321F">
        <w:rPr>
          <w:sz w:val="28"/>
          <w:szCs w:val="28"/>
          <w:lang w:val="ru-UA" w:eastAsia="ru-UA"/>
          <w14:ligatures w14:val="none"/>
        </w:rPr>
        <w:t xml:space="preserve"> на </w:t>
      </w:r>
      <w:proofErr w:type="spellStart"/>
      <w:r w:rsidRPr="00A1321F">
        <w:rPr>
          <w:sz w:val="28"/>
          <w:szCs w:val="28"/>
          <w:lang w:val="ru-UA" w:eastAsia="ru-UA"/>
          <w14:ligatures w14:val="none"/>
        </w:rPr>
        <w:t>розвиток</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соціально</w:t>
      </w:r>
      <w:proofErr w:type="spellEnd"/>
      <w:r w:rsidRPr="00A1321F">
        <w:rPr>
          <w:sz w:val="28"/>
          <w:szCs w:val="28"/>
          <w:lang w:val="ru-UA" w:eastAsia="ru-UA"/>
          <w14:ligatures w14:val="none"/>
        </w:rPr>
        <w:t xml:space="preserve"> </w:t>
      </w:r>
      <w:proofErr w:type="spellStart"/>
      <w:r w:rsidRPr="00A1321F">
        <w:rPr>
          <w:sz w:val="28"/>
          <w:szCs w:val="28"/>
          <w:lang w:val="ru-UA" w:eastAsia="ru-UA"/>
          <w14:ligatures w14:val="none"/>
        </w:rPr>
        <w:t>адаптованих</w:t>
      </w:r>
      <w:proofErr w:type="spellEnd"/>
      <w:r w:rsidRPr="00A1321F">
        <w:rPr>
          <w:sz w:val="28"/>
          <w:szCs w:val="28"/>
          <w:lang w:val="ru-UA" w:eastAsia="ru-UA"/>
          <w14:ligatures w14:val="none"/>
        </w:rPr>
        <w:t xml:space="preserve"> моделей </w:t>
      </w:r>
      <w:proofErr w:type="spellStart"/>
      <w:r w:rsidRPr="00A1321F">
        <w:rPr>
          <w:sz w:val="28"/>
          <w:szCs w:val="28"/>
          <w:lang w:val="ru-UA" w:eastAsia="ru-UA"/>
          <w14:ligatures w14:val="none"/>
        </w:rPr>
        <w:t>поведінки</w:t>
      </w:r>
      <w:proofErr w:type="spellEnd"/>
      <w:r w:rsidR="00D45A8B">
        <w:rPr>
          <w:sz w:val="28"/>
          <w:szCs w:val="28"/>
          <w:lang w:val="ru-UA" w:eastAsia="ru-UA"/>
          <w14:ligatures w14:val="none"/>
        </w:rPr>
        <w:t>.</w:t>
      </w:r>
    </w:p>
    <w:p w14:paraId="28993494"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
    <w:p w14:paraId="4336D7D7" w14:textId="15ACA2A1" w:rsidR="00C4331D" w:rsidRPr="001E3B93" w:rsidRDefault="00C4331D" w:rsidP="00BB5FF2">
      <w:pPr>
        <w:pStyle w:val="1"/>
        <w:jc w:val="center"/>
        <w:rPr>
          <w:rFonts w:ascii="Times New Roman" w:hAnsi="Times New Roman" w:cs="Times New Roman"/>
          <w:b/>
          <w:bCs/>
          <w:color w:val="000000" w:themeColor="text1"/>
          <w:sz w:val="28"/>
          <w:szCs w:val="28"/>
          <w:lang w:val="ru-RU" w:eastAsia="ru-UA"/>
          <w14:ligatures w14:val="none"/>
        </w:rPr>
      </w:pPr>
      <w:bookmarkStart w:id="14" w:name="_Toc213107046"/>
      <w:r w:rsidRPr="00BB5FF2">
        <w:rPr>
          <w:rFonts w:ascii="Times New Roman" w:hAnsi="Times New Roman" w:cs="Times New Roman"/>
          <w:b/>
          <w:bCs/>
          <w:color w:val="000000" w:themeColor="text1"/>
          <w:sz w:val="28"/>
          <w:szCs w:val="28"/>
          <w:lang w:eastAsia="ru-UA"/>
          <w14:ligatures w14:val="none"/>
        </w:rPr>
        <w:lastRenderedPageBreak/>
        <w:t>РОЗДІЛ 3. РЕЗУЛЬТАТИ ВПРОВАДЖЕННЯ ТА ПЕРСПЕКТИВИ ПСИХОКОРЕКЦІЙНОЇ РОБОТИ З ПІДЛІТКАМИ ДЕВІАНТНОЇ ПОВЕДІНКИ</w:t>
      </w:r>
      <w:bookmarkEnd w:id="14"/>
    </w:p>
    <w:p w14:paraId="2465CA8C" w14:textId="00727D20" w:rsidR="0094376F" w:rsidRPr="00BB5FF2" w:rsidRDefault="00C4331D" w:rsidP="00BB5FF2">
      <w:pPr>
        <w:pStyle w:val="2"/>
        <w:rPr>
          <w:rFonts w:ascii="Times New Roman" w:hAnsi="Times New Roman" w:cs="Times New Roman"/>
          <w:b/>
          <w:bCs/>
          <w:sz w:val="28"/>
          <w:szCs w:val="28"/>
          <w:lang w:eastAsia="ru-UA"/>
          <w14:ligatures w14:val="none"/>
        </w:rPr>
      </w:pPr>
      <w:bookmarkStart w:id="15" w:name="_Toc213107047"/>
      <w:r w:rsidRPr="00BB5FF2">
        <w:rPr>
          <w:rFonts w:ascii="Times New Roman" w:hAnsi="Times New Roman" w:cs="Times New Roman"/>
          <w:b/>
          <w:bCs/>
          <w:color w:val="000000" w:themeColor="text1"/>
          <w:sz w:val="28"/>
          <w:szCs w:val="28"/>
          <w:lang w:eastAsia="ru-UA"/>
          <w14:ligatures w14:val="none"/>
        </w:rPr>
        <w:t>3.1. Аналіз ефективності реалізованої програми психологічної корекції</w:t>
      </w:r>
      <w:bookmarkEnd w:id="15"/>
    </w:p>
    <w:p w14:paraId="0E308C67"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Контрольний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етап</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мав на </w:t>
      </w:r>
      <w:proofErr w:type="spellStart"/>
      <w:r w:rsidRPr="00C4331D">
        <w:rPr>
          <w:sz w:val="28"/>
          <w:szCs w:val="28"/>
          <w:lang w:val="ru-UA" w:eastAsia="ru-UA"/>
          <w14:ligatures w14:val="none"/>
        </w:rPr>
        <w:t>меті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перевірити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ефективність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розробленої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психологічної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корекції</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профілактики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девіантної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поведінки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серед</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Іншими</w:t>
      </w:r>
      <w:proofErr w:type="spellEnd"/>
      <w:r w:rsidRPr="00C4331D">
        <w:rPr>
          <w:sz w:val="28"/>
          <w:szCs w:val="28"/>
          <w:lang w:val="ru-UA" w:eastAsia="ru-UA"/>
          <w14:ligatures w14:val="none"/>
        </w:rPr>
        <w:t xml:space="preserve"> словами, </w:t>
      </w:r>
      <w:proofErr w:type="spellStart"/>
      <w:r w:rsidRPr="00C4331D">
        <w:rPr>
          <w:sz w:val="28"/>
          <w:szCs w:val="28"/>
          <w:lang w:val="ru-UA" w:eastAsia="ru-UA"/>
          <w14:ligatures w14:val="none"/>
        </w:rPr>
        <w:t>цей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етап</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був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спрямований</w:t>
      </w:r>
      <w:proofErr w:type="spellEnd"/>
      <w:r w:rsidRPr="00C4331D">
        <w:rPr>
          <w:sz w:val="28"/>
          <w:szCs w:val="28"/>
          <w:lang w:val="ru-UA" w:eastAsia="ru-UA"/>
          <w14:ligatures w14:val="none"/>
        </w:rPr>
        <w:t xml:space="preserve"> на те, </w:t>
      </w:r>
      <w:proofErr w:type="spellStart"/>
      <w:r w:rsidRPr="00C4331D">
        <w:rPr>
          <w:sz w:val="28"/>
          <w:szCs w:val="28"/>
          <w:lang w:val="ru-UA" w:eastAsia="ru-UA"/>
          <w14:ligatures w14:val="none"/>
        </w:rPr>
        <w:t>щоб</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з’ясувати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чи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справді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участі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програмі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відбулися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позитивні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поведінці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емоційному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ставленні</w:t>
      </w:r>
      <w:proofErr w:type="spellEnd"/>
      <w:r w:rsidRPr="00C4331D">
        <w:rPr>
          <w:sz w:val="28"/>
          <w:szCs w:val="28"/>
          <w:lang w:val="ru-UA" w:eastAsia="ru-UA"/>
          <w14:ligatures w14:val="none"/>
        </w:rPr>
        <w:t xml:space="preserve"> до </w:t>
      </w:r>
      <w:proofErr w:type="spellStart"/>
      <w:r w:rsidRPr="00C4331D">
        <w:rPr>
          <w:sz w:val="28"/>
          <w:szCs w:val="28"/>
          <w:lang w:val="ru-UA" w:eastAsia="ru-UA"/>
          <w14:ligatures w14:val="none"/>
        </w:rPr>
        <w:t>навчання</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спілкування</w:t>
      </w:r>
      <w:proofErr w:type="spellEnd"/>
      <w:r w:rsidRPr="00C4331D">
        <w:rPr>
          <w:sz w:val="28"/>
          <w:szCs w:val="28"/>
          <w:lang w:val="ru-UA" w:eastAsia="ru-UA"/>
          <w14:ligatures w14:val="none"/>
        </w:rPr>
        <w:t xml:space="preserve"> з </w:t>
      </w:r>
      <w:proofErr w:type="spellStart"/>
      <w:r w:rsidRPr="00C4331D">
        <w:rPr>
          <w:sz w:val="28"/>
          <w:szCs w:val="28"/>
          <w:lang w:val="ru-UA" w:eastAsia="ru-UA"/>
          <w14:ligatures w14:val="none"/>
        </w:rPr>
        <w:t>оточенням</w:t>
      </w:r>
      <w:proofErr w:type="spellEnd"/>
      <w:r w:rsidRPr="00C4331D">
        <w:rPr>
          <w:sz w:val="28"/>
          <w:szCs w:val="28"/>
          <w:lang w:val="ru-UA" w:eastAsia="ru-UA"/>
          <w14:ligatures w14:val="none"/>
        </w:rPr>
        <w:t>.</w:t>
      </w:r>
    </w:p>
    <w:p w14:paraId="7786F599"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завершення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всіх</w:t>
      </w:r>
      <w:proofErr w:type="spellEnd"/>
      <w:r w:rsidRPr="00C4331D">
        <w:rPr>
          <w:sz w:val="28"/>
          <w:szCs w:val="28"/>
          <w:lang w:val="ru-UA" w:eastAsia="ru-UA"/>
          <w14:ligatures w14:val="none"/>
        </w:rPr>
        <w:t xml:space="preserve"> занять </w:t>
      </w:r>
      <w:proofErr w:type="spellStart"/>
      <w:r w:rsidRPr="00C4331D">
        <w:rPr>
          <w:sz w:val="28"/>
          <w:szCs w:val="28"/>
          <w:lang w:val="ru-UA" w:eastAsia="ru-UA"/>
          <w14:ligatures w14:val="none"/>
        </w:rPr>
        <w:t>було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важливо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визначити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наскільки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змогли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засвоїти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матеріал</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сформувати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нові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соціальні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навички</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змінити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своє</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ставлення</w:t>
      </w:r>
      <w:proofErr w:type="spellEnd"/>
      <w:r w:rsidRPr="00C4331D">
        <w:rPr>
          <w:sz w:val="28"/>
          <w:szCs w:val="28"/>
          <w:lang w:val="ru-UA" w:eastAsia="ru-UA"/>
          <w14:ligatures w14:val="none"/>
        </w:rPr>
        <w:t xml:space="preserve"> до проблем, </w:t>
      </w:r>
      <w:proofErr w:type="spellStart"/>
      <w:r w:rsidRPr="00C4331D">
        <w:rPr>
          <w:sz w:val="28"/>
          <w:szCs w:val="28"/>
          <w:lang w:val="ru-UA" w:eastAsia="ru-UA"/>
          <w14:ligatures w14:val="none"/>
        </w:rPr>
        <w:t>які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раніше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викликали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труднощі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конфлікти</w:t>
      </w:r>
      <w:proofErr w:type="spellEnd"/>
      <w:r w:rsidRPr="00C4331D">
        <w:rPr>
          <w:sz w:val="28"/>
          <w:szCs w:val="28"/>
          <w:lang w:val="ru-UA" w:eastAsia="ru-UA"/>
          <w14:ligatures w14:val="none"/>
        </w:rPr>
        <w:t xml:space="preserve">. Для </w:t>
      </w:r>
      <w:proofErr w:type="spellStart"/>
      <w:r w:rsidRPr="00C4331D">
        <w:rPr>
          <w:sz w:val="28"/>
          <w:szCs w:val="28"/>
          <w:lang w:val="ru-UA" w:eastAsia="ru-UA"/>
          <w14:ligatures w14:val="none"/>
        </w:rPr>
        <w:t>цього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використовували</w:t>
      </w:r>
      <w:proofErr w:type="spellEnd"/>
      <w:r w:rsidRPr="00C4331D">
        <w:rPr>
          <w:sz w:val="28"/>
          <w:szCs w:val="28"/>
          <w:lang w:val="ru-UA" w:eastAsia="ru-UA"/>
          <w14:ligatures w14:val="none"/>
        </w:rPr>
        <w:t xml:space="preserve"> як </w:t>
      </w:r>
      <w:proofErr w:type="spellStart"/>
      <w:r w:rsidRPr="00C4331D">
        <w:rPr>
          <w:sz w:val="28"/>
          <w:szCs w:val="28"/>
          <w:lang w:val="ru-UA" w:eastAsia="ru-UA"/>
          <w14:ligatures w14:val="none"/>
        </w:rPr>
        <w:t>кількісні</w:t>
      </w:r>
      <w:proofErr w:type="spellEnd"/>
      <w:r w:rsidRPr="00C4331D">
        <w:rPr>
          <w:sz w:val="28"/>
          <w:szCs w:val="28"/>
          <w:lang w:val="ru-UA" w:eastAsia="ru-UA"/>
          <w14:ligatures w14:val="none"/>
        </w:rPr>
        <w:t xml:space="preserve">, так і </w:t>
      </w:r>
      <w:proofErr w:type="spellStart"/>
      <w:r w:rsidRPr="00C4331D">
        <w:rPr>
          <w:sz w:val="28"/>
          <w:szCs w:val="28"/>
          <w:lang w:val="ru-UA" w:eastAsia="ru-UA"/>
          <w14:ligatures w14:val="none"/>
        </w:rPr>
        <w:t>якісні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методи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оцінювання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результатів</w:t>
      </w:r>
      <w:proofErr w:type="spellEnd"/>
      <w:r w:rsidRPr="00C4331D">
        <w:rPr>
          <w:sz w:val="28"/>
          <w:szCs w:val="28"/>
          <w:lang w:val="ru-UA" w:eastAsia="ru-UA"/>
          <w14:ligatures w14:val="none"/>
        </w:rPr>
        <w:t>.</w:t>
      </w:r>
    </w:p>
    <w:p w14:paraId="0F88F8E7"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Основними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завданнями</w:t>
      </w:r>
      <w:proofErr w:type="spellEnd"/>
      <w:r w:rsidRPr="00C4331D">
        <w:rPr>
          <w:sz w:val="28"/>
          <w:szCs w:val="28"/>
          <w:lang w:val="ru-UA" w:eastAsia="ru-UA"/>
          <w14:ligatures w14:val="none"/>
        </w:rPr>
        <w:t xml:space="preserve"> контрольного </w:t>
      </w:r>
      <w:proofErr w:type="spellStart"/>
      <w:r w:rsidRPr="00C4331D">
        <w:rPr>
          <w:sz w:val="28"/>
          <w:szCs w:val="28"/>
          <w:lang w:val="ru-UA" w:eastAsia="ru-UA"/>
          <w14:ligatures w14:val="none"/>
        </w:rPr>
        <w:t>етапу</w:t>
      </w:r>
      <w:proofErr w:type="spellEnd"/>
      <w:r w:rsidRPr="00C4331D">
        <w:rPr>
          <w:sz w:val="28"/>
          <w:szCs w:val="28"/>
          <w:lang w:val="ru-UA" w:eastAsia="ru-UA"/>
          <w14:ligatures w14:val="none"/>
        </w:rPr>
        <w:t xml:space="preserve"> стали:</w:t>
      </w:r>
    </w:p>
    <w:p w14:paraId="14C17563" w14:textId="77777777" w:rsidR="00C4331D" w:rsidRPr="00C4331D" w:rsidRDefault="00C4331D" w:rsidP="00C4331D">
      <w:pPr>
        <w:numPr>
          <w:ilvl w:val="0"/>
          <w:numId w:val="21"/>
        </w:numPr>
        <w:spacing w:before="100" w:beforeAutospacing="1" w:after="100" w:afterAutospacing="1" w:line="360" w:lineRule="auto"/>
        <w:contextualSpacing/>
        <w:jc w:val="both"/>
        <w:rPr>
          <w:sz w:val="28"/>
          <w:szCs w:val="28"/>
          <w:lang w:val="ru-UA" w:eastAsia="ru-UA"/>
          <w14:ligatures w14:val="none"/>
        </w:rPr>
      </w:pPr>
      <w:r w:rsidRPr="00C4331D">
        <w:rPr>
          <w:sz w:val="28"/>
          <w:szCs w:val="28"/>
          <w:lang w:val="ru-UA" w:eastAsia="ru-UA"/>
          <w14:ligatures w14:val="none"/>
        </w:rPr>
        <w:t xml:space="preserve">Повторно провести </w:t>
      </w:r>
      <w:proofErr w:type="spellStart"/>
      <w:r w:rsidRPr="00C4331D">
        <w:rPr>
          <w:sz w:val="28"/>
          <w:szCs w:val="28"/>
          <w:lang w:val="ru-UA" w:eastAsia="ru-UA"/>
          <w14:ligatures w14:val="none"/>
        </w:rPr>
        <w:t>психодіагностичне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експериментальної</w:t>
      </w:r>
      <w:proofErr w:type="spellEnd"/>
      <w:r w:rsidRPr="00C4331D">
        <w:rPr>
          <w:sz w:val="28"/>
          <w:szCs w:val="28"/>
          <w:lang w:val="ru-UA" w:eastAsia="ru-UA"/>
          <w14:ligatures w14:val="none"/>
        </w:rPr>
        <w:t xml:space="preserve"> групи за </w:t>
      </w:r>
      <w:proofErr w:type="spellStart"/>
      <w:r w:rsidRPr="00C4331D">
        <w:rPr>
          <w:sz w:val="28"/>
          <w:szCs w:val="28"/>
          <w:lang w:val="ru-UA" w:eastAsia="ru-UA"/>
          <w14:ligatures w14:val="none"/>
        </w:rPr>
        <w:t>тими</w:t>
      </w:r>
      <w:proofErr w:type="spellEnd"/>
      <w:r w:rsidRPr="00C4331D">
        <w:rPr>
          <w:sz w:val="28"/>
          <w:szCs w:val="28"/>
          <w:lang w:val="ru-UA" w:eastAsia="ru-UA"/>
          <w14:ligatures w14:val="none"/>
        </w:rPr>
        <w:t xml:space="preserve"> ж методиками,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й на початку </w:t>
      </w:r>
      <w:proofErr w:type="spellStart"/>
      <w:r w:rsidRPr="00C4331D">
        <w:rPr>
          <w:sz w:val="28"/>
          <w:szCs w:val="28"/>
          <w:lang w:val="ru-UA" w:eastAsia="ru-UA"/>
          <w14:ligatures w14:val="none"/>
        </w:rPr>
        <w:t>роботи</w:t>
      </w:r>
      <w:proofErr w:type="spellEnd"/>
      <w:r w:rsidRPr="00C4331D">
        <w:rPr>
          <w:sz w:val="28"/>
          <w:szCs w:val="28"/>
          <w:lang w:val="ru-UA" w:eastAsia="ru-UA"/>
          <w14:ligatures w14:val="none"/>
        </w:rPr>
        <w:t>.</w:t>
      </w:r>
    </w:p>
    <w:p w14:paraId="5CC104AB" w14:textId="77777777" w:rsidR="00C4331D" w:rsidRPr="00C4331D" w:rsidRDefault="00C4331D" w:rsidP="00C4331D">
      <w:pPr>
        <w:numPr>
          <w:ilvl w:val="0"/>
          <w:numId w:val="21"/>
        </w:numPr>
        <w:spacing w:before="100" w:beforeAutospacing="1" w:after="100" w:afterAutospacing="1" w:line="360" w:lineRule="auto"/>
        <w:contextualSpacing/>
        <w:jc w:val="both"/>
        <w:rPr>
          <w:sz w:val="28"/>
          <w:szCs w:val="28"/>
          <w:lang w:val="ru-UA" w:eastAsia="ru-UA"/>
          <w14:ligatures w14:val="none"/>
        </w:rPr>
      </w:pPr>
      <w:proofErr w:type="spellStart"/>
      <w:r w:rsidRPr="00C4331D">
        <w:rPr>
          <w:sz w:val="28"/>
          <w:szCs w:val="28"/>
          <w:lang w:val="ru-UA" w:eastAsia="ru-UA"/>
          <w14:ligatures w14:val="none"/>
        </w:rPr>
        <w:t>Порівняти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результати</w:t>
      </w:r>
      <w:proofErr w:type="spellEnd"/>
      <w:r w:rsidRPr="00C4331D">
        <w:rPr>
          <w:sz w:val="28"/>
          <w:szCs w:val="28"/>
          <w:lang w:val="ru-UA" w:eastAsia="ru-UA"/>
          <w14:ligatures w14:val="none"/>
        </w:rPr>
        <w:t xml:space="preserve"> “до” і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участі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програмі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щоб</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побачити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відбулися</w:t>
      </w:r>
      <w:proofErr w:type="spellEnd"/>
      <w:r w:rsidRPr="00C4331D">
        <w:rPr>
          <w:sz w:val="28"/>
          <w:szCs w:val="28"/>
          <w:lang w:val="ru-UA" w:eastAsia="ru-UA"/>
          <w14:ligatures w14:val="none"/>
        </w:rPr>
        <w:t>.</w:t>
      </w:r>
    </w:p>
    <w:p w14:paraId="73DD0CAE" w14:textId="77777777" w:rsidR="00C4331D" w:rsidRPr="00C4331D" w:rsidRDefault="00C4331D" w:rsidP="00C4331D">
      <w:pPr>
        <w:numPr>
          <w:ilvl w:val="0"/>
          <w:numId w:val="21"/>
        </w:numPr>
        <w:spacing w:before="100" w:beforeAutospacing="1" w:after="100" w:afterAutospacing="1" w:line="360" w:lineRule="auto"/>
        <w:contextualSpacing/>
        <w:jc w:val="both"/>
        <w:rPr>
          <w:sz w:val="28"/>
          <w:szCs w:val="28"/>
          <w:lang w:val="ru-UA" w:eastAsia="ru-UA"/>
          <w14:ligatures w14:val="none"/>
        </w:rPr>
      </w:pPr>
      <w:proofErr w:type="spellStart"/>
      <w:r w:rsidRPr="00C4331D">
        <w:rPr>
          <w:sz w:val="28"/>
          <w:szCs w:val="28"/>
          <w:lang w:val="ru-UA" w:eastAsia="ru-UA"/>
          <w14:ligatures w14:val="none"/>
        </w:rPr>
        <w:t>Визначити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динаміку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основних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показників</w:t>
      </w:r>
      <w:proofErr w:type="spellEnd"/>
      <w:r w:rsidRPr="00C4331D">
        <w:rPr>
          <w:sz w:val="28"/>
          <w:szCs w:val="28"/>
          <w:lang w:val="ru-UA" w:eastAsia="ru-UA"/>
          <w14:ligatures w14:val="none"/>
        </w:rPr>
        <w:t xml:space="preserve"> — </w:t>
      </w:r>
      <w:proofErr w:type="spellStart"/>
      <w:r w:rsidRPr="00C4331D">
        <w:rPr>
          <w:sz w:val="28"/>
          <w:szCs w:val="28"/>
          <w:lang w:val="ru-UA" w:eastAsia="ru-UA"/>
          <w14:ligatures w14:val="none"/>
        </w:rPr>
        <w:t>рівня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агресивності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тривожності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самооцінки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соціальної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адаптації</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емоційної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стабільності</w:t>
      </w:r>
      <w:proofErr w:type="spellEnd"/>
      <w:r w:rsidRPr="00C4331D">
        <w:rPr>
          <w:sz w:val="28"/>
          <w:szCs w:val="28"/>
          <w:lang w:val="ru-UA" w:eastAsia="ru-UA"/>
          <w14:ligatures w14:val="none"/>
        </w:rPr>
        <w:t>.</w:t>
      </w:r>
    </w:p>
    <w:p w14:paraId="023C5305" w14:textId="77777777" w:rsidR="00C4331D" w:rsidRPr="00C4331D" w:rsidRDefault="00C4331D" w:rsidP="00C4331D">
      <w:pPr>
        <w:numPr>
          <w:ilvl w:val="0"/>
          <w:numId w:val="21"/>
        </w:numPr>
        <w:spacing w:before="100" w:beforeAutospacing="1" w:after="100" w:afterAutospacing="1" w:line="360" w:lineRule="auto"/>
        <w:contextualSpacing/>
        <w:jc w:val="both"/>
        <w:rPr>
          <w:sz w:val="28"/>
          <w:szCs w:val="28"/>
          <w:lang w:val="ru-UA" w:eastAsia="ru-UA"/>
          <w14:ligatures w14:val="none"/>
        </w:rPr>
      </w:pPr>
      <w:proofErr w:type="spellStart"/>
      <w:r w:rsidRPr="00C4331D">
        <w:rPr>
          <w:sz w:val="28"/>
          <w:szCs w:val="28"/>
          <w:lang w:val="ru-UA" w:eastAsia="ru-UA"/>
          <w14:ligatures w14:val="none"/>
        </w:rPr>
        <w:t>Проаналізувати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методи</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форми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роботи</w:t>
      </w:r>
      <w:proofErr w:type="spellEnd"/>
      <w:r w:rsidRPr="00C4331D">
        <w:rPr>
          <w:sz w:val="28"/>
          <w:szCs w:val="28"/>
          <w:lang w:val="ru-UA" w:eastAsia="ru-UA"/>
          <w14:ligatures w14:val="none"/>
        </w:rPr>
        <w:t xml:space="preserve"> дали </w:t>
      </w:r>
      <w:proofErr w:type="spellStart"/>
      <w:r w:rsidRPr="00C4331D">
        <w:rPr>
          <w:sz w:val="28"/>
          <w:szCs w:val="28"/>
          <w:lang w:val="ru-UA" w:eastAsia="ru-UA"/>
          <w14:ligatures w14:val="none"/>
        </w:rPr>
        <w:t>найкращий</w:t>
      </w:r>
      <w:proofErr w:type="spellEnd"/>
      <w:r w:rsidRPr="00C4331D">
        <w:rPr>
          <w:sz w:val="28"/>
          <w:szCs w:val="28"/>
          <w:lang w:val="ru-UA" w:eastAsia="ru-UA"/>
          <w14:ligatures w14:val="none"/>
        </w:rPr>
        <w:t xml:space="preserve"> результат.</w:t>
      </w:r>
    </w:p>
    <w:p w14:paraId="5F499831" w14:textId="77777777" w:rsidR="00C4331D" w:rsidRPr="00C4331D" w:rsidRDefault="00C4331D" w:rsidP="00C4331D">
      <w:pPr>
        <w:numPr>
          <w:ilvl w:val="0"/>
          <w:numId w:val="21"/>
        </w:numPr>
        <w:spacing w:before="100" w:beforeAutospacing="1" w:after="100" w:afterAutospacing="1" w:line="360" w:lineRule="auto"/>
        <w:contextualSpacing/>
        <w:jc w:val="both"/>
        <w:rPr>
          <w:sz w:val="28"/>
          <w:szCs w:val="28"/>
          <w:lang w:val="ru-UA" w:eastAsia="ru-UA"/>
          <w14:ligatures w14:val="none"/>
        </w:rPr>
      </w:pPr>
      <w:proofErr w:type="spellStart"/>
      <w:r w:rsidRPr="00C4331D">
        <w:rPr>
          <w:sz w:val="28"/>
          <w:szCs w:val="28"/>
          <w:lang w:val="ru-UA" w:eastAsia="ru-UA"/>
          <w14:ligatures w14:val="none"/>
        </w:rPr>
        <w:t>Зробити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висновки</w:t>
      </w:r>
      <w:proofErr w:type="spellEnd"/>
      <w:r w:rsidRPr="00C4331D">
        <w:rPr>
          <w:sz w:val="28"/>
          <w:szCs w:val="28"/>
          <w:lang w:val="ru-UA" w:eastAsia="ru-UA"/>
          <w14:ligatures w14:val="none"/>
        </w:rPr>
        <w:t xml:space="preserve"> про </w:t>
      </w:r>
      <w:proofErr w:type="spellStart"/>
      <w:r w:rsidRPr="00C4331D">
        <w:rPr>
          <w:sz w:val="28"/>
          <w:szCs w:val="28"/>
          <w:lang w:val="ru-UA" w:eastAsia="ru-UA"/>
          <w14:ligatures w14:val="none"/>
        </w:rPr>
        <w:t>загальну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ефективність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можливість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її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подальшого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використання</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роботі</w:t>
      </w:r>
      <w:proofErr w:type="spellEnd"/>
      <w:r w:rsidRPr="00C4331D">
        <w:rPr>
          <w:sz w:val="28"/>
          <w:szCs w:val="28"/>
          <w:lang w:val="ru-UA" w:eastAsia="ru-UA"/>
          <w14:ligatures w14:val="none"/>
        </w:rPr>
        <w:t xml:space="preserve"> з </w:t>
      </w:r>
      <w:proofErr w:type="spellStart"/>
      <w:r w:rsidRPr="00C4331D">
        <w:rPr>
          <w:sz w:val="28"/>
          <w:szCs w:val="28"/>
          <w:lang w:val="ru-UA" w:eastAsia="ru-UA"/>
          <w14:ligatures w14:val="none"/>
        </w:rPr>
        <w:t>підлітками</w:t>
      </w:r>
      <w:proofErr w:type="spellEnd"/>
      <w:r w:rsidRPr="00C4331D">
        <w:rPr>
          <w:sz w:val="28"/>
          <w:szCs w:val="28"/>
          <w:lang w:val="ru-UA" w:eastAsia="ru-UA"/>
          <w14:ligatures w14:val="none"/>
        </w:rPr>
        <w:t>.</w:t>
      </w:r>
    </w:p>
    <w:p w14:paraId="2560848B"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проводилося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шести </w:t>
      </w:r>
      <w:proofErr w:type="spellStart"/>
      <w:r w:rsidRPr="00C4331D">
        <w:rPr>
          <w:sz w:val="28"/>
          <w:szCs w:val="28"/>
          <w:lang w:val="ru-UA" w:eastAsia="ru-UA"/>
          <w14:ligatures w14:val="none"/>
        </w:rPr>
        <w:t>тижнів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реалізації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Повторна </w:t>
      </w:r>
      <w:proofErr w:type="spellStart"/>
      <w:r w:rsidRPr="00C4331D">
        <w:rPr>
          <w:sz w:val="28"/>
          <w:szCs w:val="28"/>
          <w:lang w:val="ru-UA" w:eastAsia="ru-UA"/>
          <w14:ligatures w14:val="none"/>
        </w:rPr>
        <w:t>діагностика</w:t>
      </w:r>
      <w:proofErr w:type="spellEnd"/>
      <w:r w:rsidRPr="00C4331D">
        <w:rPr>
          <w:sz w:val="28"/>
          <w:szCs w:val="28"/>
          <w:lang w:val="ru-UA" w:eastAsia="ru-UA"/>
          <w14:ligatures w14:val="none"/>
        </w:rPr>
        <w:t xml:space="preserve"> дозволила </w:t>
      </w:r>
      <w:proofErr w:type="spellStart"/>
      <w:r w:rsidRPr="00C4331D">
        <w:rPr>
          <w:sz w:val="28"/>
          <w:szCs w:val="28"/>
          <w:lang w:val="ru-UA" w:eastAsia="ru-UA"/>
          <w14:ligatures w14:val="none"/>
        </w:rPr>
        <w:t>оцінити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w:t>
      </w:r>
      <w:proofErr w:type="spellEnd"/>
      <w:r w:rsidRPr="00C4331D">
        <w:rPr>
          <w:sz w:val="28"/>
          <w:szCs w:val="28"/>
          <w:lang w:val="ru-UA" w:eastAsia="ru-UA"/>
          <w14:ligatures w14:val="none"/>
        </w:rPr>
        <w:t xml:space="preserve"> не </w:t>
      </w:r>
      <w:proofErr w:type="spellStart"/>
      <w:r w:rsidRPr="00C4331D">
        <w:rPr>
          <w:sz w:val="28"/>
          <w:szCs w:val="28"/>
          <w:lang w:val="ru-UA" w:eastAsia="ru-UA"/>
          <w14:ligatures w14:val="none"/>
        </w:rPr>
        <w:t>лише</w:t>
      </w:r>
      <w:proofErr w:type="spellEnd"/>
      <w:r w:rsidRPr="00C4331D">
        <w:rPr>
          <w:sz w:val="28"/>
          <w:szCs w:val="28"/>
          <w:lang w:val="ru-UA" w:eastAsia="ru-UA"/>
          <w14:ligatures w14:val="none"/>
        </w:rPr>
        <w:t xml:space="preserve"> на </w:t>
      </w:r>
      <w:proofErr w:type="spellStart"/>
      <w:r w:rsidRPr="00C4331D">
        <w:rPr>
          <w:sz w:val="28"/>
          <w:szCs w:val="28"/>
          <w:lang w:val="ru-UA" w:eastAsia="ru-UA"/>
          <w14:ligatures w14:val="none"/>
        </w:rPr>
        <w:t>рівні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тестових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lastRenderedPageBreak/>
        <w:t>показників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але</w:t>
      </w:r>
      <w:proofErr w:type="spellEnd"/>
      <w:r w:rsidRPr="00C4331D">
        <w:rPr>
          <w:sz w:val="28"/>
          <w:szCs w:val="28"/>
          <w:lang w:val="ru-UA" w:eastAsia="ru-UA"/>
          <w14:ligatures w14:val="none"/>
        </w:rPr>
        <w:t xml:space="preserve"> й у </w:t>
      </w:r>
      <w:proofErr w:type="spellStart"/>
      <w:r w:rsidRPr="00C4331D">
        <w:rPr>
          <w:sz w:val="28"/>
          <w:szCs w:val="28"/>
          <w:lang w:val="ru-UA" w:eastAsia="ru-UA"/>
          <w14:ligatures w14:val="none"/>
        </w:rPr>
        <w:t>реальній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поведінці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Психологічне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спостереження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анкетування</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короткі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інтерв’ю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допомогли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зафіксувати</w:t>
      </w:r>
      <w:proofErr w:type="spellEnd"/>
      <w:r w:rsidRPr="00C4331D">
        <w:rPr>
          <w:sz w:val="28"/>
          <w:szCs w:val="28"/>
          <w:lang w:val="ru-UA" w:eastAsia="ru-UA"/>
          <w14:ligatures w14:val="none"/>
        </w:rPr>
        <w:t xml:space="preserve">, як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реагують</w:t>
      </w:r>
      <w:proofErr w:type="spellEnd"/>
      <w:r w:rsidRPr="00C4331D">
        <w:rPr>
          <w:sz w:val="28"/>
          <w:szCs w:val="28"/>
          <w:lang w:val="ru-UA" w:eastAsia="ru-UA"/>
          <w14:ligatures w14:val="none"/>
        </w:rPr>
        <w:t xml:space="preserve"> на </w:t>
      </w:r>
      <w:proofErr w:type="spellStart"/>
      <w:r w:rsidRPr="00C4331D">
        <w:rPr>
          <w:sz w:val="28"/>
          <w:szCs w:val="28"/>
          <w:lang w:val="ru-UA" w:eastAsia="ru-UA"/>
          <w14:ligatures w14:val="none"/>
        </w:rPr>
        <w:t>складні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ситуації</w:t>
      </w:r>
      <w:proofErr w:type="spellEnd"/>
      <w:r w:rsidRPr="00C4331D">
        <w:rPr>
          <w:sz w:val="28"/>
          <w:szCs w:val="28"/>
          <w:lang w:val="ru-UA" w:eastAsia="ru-UA"/>
          <w14:ligatures w14:val="none"/>
        </w:rPr>
        <w:t xml:space="preserve">, як вони </w:t>
      </w:r>
      <w:proofErr w:type="spellStart"/>
      <w:r w:rsidRPr="00C4331D">
        <w:rPr>
          <w:sz w:val="28"/>
          <w:szCs w:val="28"/>
          <w:lang w:val="ru-UA" w:eastAsia="ru-UA"/>
          <w14:ligatures w14:val="none"/>
        </w:rPr>
        <w:t>спілкуються</w:t>
      </w:r>
      <w:proofErr w:type="spellEnd"/>
      <w:r w:rsidRPr="00C4331D">
        <w:rPr>
          <w:sz w:val="28"/>
          <w:szCs w:val="28"/>
          <w:lang w:val="ru-UA" w:eastAsia="ru-UA"/>
          <w14:ligatures w14:val="none"/>
        </w:rPr>
        <w:t xml:space="preserve"> один з одним, </w:t>
      </w:r>
      <w:proofErr w:type="spellStart"/>
      <w:r w:rsidRPr="00C4331D">
        <w:rPr>
          <w:sz w:val="28"/>
          <w:szCs w:val="28"/>
          <w:lang w:val="ru-UA" w:eastAsia="ru-UA"/>
          <w14:ligatures w14:val="none"/>
        </w:rPr>
        <w:t>чи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зменшилася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кількість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конфліктів</w:t>
      </w:r>
      <w:proofErr w:type="spellEnd"/>
      <w:r w:rsidRPr="00C4331D">
        <w:rPr>
          <w:sz w:val="28"/>
          <w:szCs w:val="28"/>
          <w:lang w:val="ru-UA" w:eastAsia="ru-UA"/>
          <w14:ligatures w14:val="none"/>
        </w:rPr>
        <w:t xml:space="preserve"> і </w:t>
      </w:r>
      <w:proofErr w:type="spellStart"/>
      <w:r w:rsidRPr="00C4331D">
        <w:rPr>
          <w:sz w:val="28"/>
          <w:szCs w:val="28"/>
          <w:lang w:val="ru-UA" w:eastAsia="ru-UA"/>
          <w14:ligatures w14:val="none"/>
        </w:rPr>
        <w:t>проявів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агресії</w:t>
      </w:r>
      <w:proofErr w:type="spellEnd"/>
      <w:r w:rsidRPr="00C4331D">
        <w:rPr>
          <w:sz w:val="28"/>
          <w:szCs w:val="28"/>
          <w:lang w:val="ru-UA" w:eastAsia="ru-UA"/>
          <w14:ligatures w14:val="none"/>
        </w:rPr>
        <w:t>.</w:t>
      </w:r>
    </w:p>
    <w:p w14:paraId="02C992D4" w14:textId="669723EA"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Було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помічено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багато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стали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врівноваженими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стриманими</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спілкуванні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краще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контролювали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емоції</w:t>
      </w:r>
      <w:proofErr w:type="spellEnd"/>
      <w:r w:rsidRPr="00C4331D">
        <w:rPr>
          <w:sz w:val="28"/>
          <w:szCs w:val="28"/>
          <w:lang w:val="ru-UA" w:eastAsia="ru-UA"/>
          <w14:ligatures w14:val="none"/>
        </w:rPr>
        <w:t xml:space="preserve">. Вони почали </w:t>
      </w:r>
      <w:proofErr w:type="spellStart"/>
      <w:r w:rsidRPr="00C4331D">
        <w:rPr>
          <w:sz w:val="28"/>
          <w:szCs w:val="28"/>
          <w:lang w:val="ru-UA" w:eastAsia="ru-UA"/>
          <w14:ligatures w14:val="none"/>
        </w:rPr>
        <w:t>частіше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використовувати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навички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отримані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w:t>
      </w:r>
      <w:proofErr w:type="spellEnd"/>
      <w:r w:rsidRPr="00C4331D">
        <w:rPr>
          <w:sz w:val="28"/>
          <w:szCs w:val="28"/>
          <w:lang w:val="ru-UA" w:eastAsia="ru-UA"/>
          <w14:ligatures w14:val="none"/>
        </w:rPr>
        <w:t xml:space="preserve"> час занять, </w:t>
      </w:r>
      <w:proofErr w:type="spellStart"/>
      <w:r w:rsidRPr="00C4331D">
        <w:rPr>
          <w:sz w:val="28"/>
          <w:szCs w:val="28"/>
          <w:lang w:val="ru-UA" w:eastAsia="ru-UA"/>
          <w14:ligatures w14:val="none"/>
        </w:rPr>
        <w:t>наприклад</w:t>
      </w:r>
      <w:proofErr w:type="spellEnd"/>
      <w:r w:rsidRPr="00C4331D">
        <w:rPr>
          <w:sz w:val="28"/>
          <w:szCs w:val="28"/>
          <w:lang w:val="ru-UA" w:eastAsia="ru-UA"/>
          <w14:ligatures w14:val="none"/>
        </w:rPr>
        <w:t xml:space="preserve"> — </w:t>
      </w:r>
      <w:proofErr w:type="spellStart"/>
      <w:r w:rsidRPr="00C4331D">
        <w:rPr>
          <w:sz w:val="28"/>
          <w:szCs w:val="28"/>
          <w:lang w:val="ru-UA" w:eastAsia="ru-UA"/>
          <w14:ligatures w14:val="none"/>
        </w:rPr>
        <w:t>способи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вирішення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конфліктів</w:t>
      </w:r>
      <w:proofErr w:type="spellEnd"/>
      <w:r w:rsidRPr="00C4331D">
        <w:rPr>
          <w:sz w:val="28"/>
          <w:szCs w:val="28"/>
          <w:lang w:val="ru-UA" w:eastAsia="ru-UA"/>
          <w14:ligatures w14:val="none"/>
        </w:rPr>
        <w:t xml:space="preserve"> без </w:t>
      </w:r>
      <w:proofErr w:type="spellStart"/>
      <w:r w:rsidRPr="00C4331D">
        <w:rPr>
          <w:sz w:val="28"/>
          <w:szCs w:val="28"/>
          <w:lang w:val="ru-UA" w:eastAsia="ru-UA"/>
          <w14:ligatures w14:val="none"/>
        </w:rPr>
        <w:t>агресії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вміння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висловлювати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власну</w:t>
      </w:r>
      <w:proofErr w:type="spellEnd"/>
      <w:r w:rsidRPr="00C4331D">
        <w:rPr>
          <w:sz w:val="28"/>
          <w:szCs w:val="28"/>
          <w:lang w:val="ru-UA" w:eastAsia="ru-UA"/>
          <w14:ligatures w14:val="none"/>
        </w:rPr>
        <w:t xml:space="preserve"> думку </w:t>
      </w:r>
      <w:proofErr w:type="spellStart"/>
      <w:r w:rsidRPr="00C4331D">
        <w:rPr>
          <w:sz w:val="28"/>
          <w:szCs w:val="28"/>
          <w:lang w:val="ru-UA" w:eastAsia="ru-UA"/>
          <w14:ligatures w14:val="none"/>
        </w:rPr>
        <w:t>спокійно</w:t>
      </w:r>
      <w:proofErr w:type="spellEnd"/>
      <w:r w:rsidRPr="00C4331D">
        <w:rPr>
          <w:sz w:val="28"/>
          <w:szCs w:val="28"/>
          <w:lang w:val="ru-UA" w:eastAsia="ru-UA"/>
          <w14:ligatures w14:val="none"/>
        </w:rPr>
        <w:t xml:space="preserve"> і </w:t>
      </w:r>
      <w:proofErr w:type="spellStart"/>
      <w:r w:rsidRPr="00C4331D">
        <w:rPr>
          <w:sz w:val="28"/>
          <w:szCs w:val="28"/>
          <w:lang w:val="ru-UA" w:eastAsia="ru-UA"/>
          <w14:ligatures w14:val="none"/>
        </w:rPr>
        <w:t>впевнено</w:t>
      </w:r>
      <w:proofErr w:type="spellEnd"/>
      <w:r w:rsidRPr="00C4331D">
        <w:rPr>
          <w:sz w:val="28"/>
          <w:szCs w:val="28"/>
          <w:lang w:val="ru-UA" w:eastAsia="ru-UA"/>
          <w14:ligatures w14:val="none"/>
        </w:rPr>
        <w:t xml:space="preserve">, а також </w:t>
      </w:r>
      <w:proofErr w:type="spellStart"/>
      <w:r w:rsidRPr="00C4331D">
        <w:rPr>
          <w:sz w:val="28"/>
          <w:szCs w:val="28"/>
          <w:lang w:val="ru-UA" w:eastAsia="ru-UA"/>
          <w14:ligatures w14:val="none"/>
        </w:rPr>
        <w:t>проявляти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повагу</w:t>
      </w:r>
      <w:proofErr w:type="spellEnd"/>
      <w:r w:rsidRPr="00C4331D">
        <w:rPr>
          <w:sz w:val="28"/>
          <w:szCs w:val="28"/>
          <w:lang w:val="ru-UA" w:eastAsia="ru-UA"/>
          <w14:ligatures w14:val="none"/>
        </w:rPr>
        <w:t xml:space="preserve"> до </w:t>
      </w:r>
      <w:proofErr w:type="spellStart"/>
      <w:r w:rsidRPr="00C4331D">
        <w:rPr>
          <w:sz w:val="28"/>
          <w:szCs w:val="28"/>
          <w:lang w:val="ru-UA" w:eastAsia="ru-UA"/>
          <w14:ligatures w14:val="none"/>
        </w:rPr>
        <w:t>інших</w:t>
      </w:r>
      <w:proofErr w:type="spellEnd"/>
      <w:r w:rsidR="00CF2FE7" w:rsidRPr="00CF2FE7">
        <w:rPr>
          <w:sz w:val="28"/>
          <w:szCs w:val="28"/>
          <w:lang w:val="ru-RU" w:eastAsia="ru-UA"/>
          <w14:ligatures w14:val="none"/>
        </w:rPr>
        <w:t>[7]</w:t>
      </w:r>
      <w:r w:rsidRPr="00C4331D">
        <w:rPr>
          <w:sz w:val="28"/>
          <w:szCs w:val="28"/>
          <w:lang w:val="ru-UA" w:eastAsia="ru-UA"/>
          <w14:ligatures w14:val="none"/>
        </w:rPr>
        <w:t>.</w:t>
      </w:r>
    </w:p>
    <w:p w14:paraId="0A1289B0"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Крім</w:t>
      </w:r>
      <w:proofErr w:type="spellEnd"/>
      <w:r w:rsidRPr="00C4331D">
        <w:rPr>
          <w:sz w:val="28"/>
          <w:szCs w:val="28"/>
          <w:lang w:val="ru-UA" w:eastAsia="ru-UA"/>
          <w14:ligatures w14:val="none"/>
        </w:rPr>
        <w:t xml:space="preserve"> того, </w:t>
      </w:r>
      <w:proofErr w:type="spellStart"/>
      <w:r w:rsidRPr="00C4331D">
        <w:rPr>
          <w:sz w:val="28"/>
          <w:szCs w:val="28"/>
          <w:lang w:val="ru-UA" w:eastAsia="ru-UA"/>
          <w14:ligatures w14:val="none"/>
        </w:rPr>
        <w:t>під</w:t>
      </w:r>
      <w:proofErr w:type="spellEnd"/>
      <w:r w:rsidRPr="00C4331D">
        <w:rPr>
          <w:sz w:val="28"/>
          <w:szCs w:val="28"/>
          <w:lang w:val="ru-UA" w:eastAsia="ru-UA"/>
          <w14:ligatures w14:val="none"/>
        </w:rPr>
        <w:t xml:space="preserve"> час занять у </w:t>
      </w:r>
      <w:proofErr w:type="spellStart"/>
      <w:r w:rsidRPr="00C4331D">
        <w:rPr>
          <w:sz w:val="28"/>
          <w:szCs w:val="28"/>
          <w:lang w:val="ru-UA" w:eastAsia="ru-UA"/>
          <w14:ligatures w14:val="none"/>
        </w:rPr>
        <w:t>групі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сформувалася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доброзичлива</w:t>
      </w:r>
      <w:proofErr w:type="spellEnd"/>
      <w:r w:rsidRPr="00C4331D">
        <w:rPr>
          <w:sz w:val="28"/>
          <w:szCs w:val="28"/>
          <w:lang w:val="ru-UA" w:eastAsia="ru-UA"/>
          <w14:ligatures w14:val="none"/>
        </w:rPr>
        <w:t xml:space="preserve"> атмосфера: </w:t>
      </w:r>
      <w:proofErr w:type="spellStart"/>
      <w:r w:rsidRPr="00C4331D">
        <w:rPr>
          <w:sz w:val="28"/>
          <w:szCs w:val="28"/>
          <w:lang w:val="ru-UA" w:eastAsia="ru-UA"/>
          <w14:ligatures w14:val="none"/>
        </w:rPr>
        <w:t>діти</w:t>
      </w:r>
      <w:proofErr w:type="spellEnd"/>
      <w:r w:rsidRPr="00C4331D">
        <w:rPr>
          <w:sz w:val="28"/>
          <w:szCs w:val="28"/>
          <w:lang w:val="ru-UA" w:eastAsia="ru-UA"/>
          <w14:ligatures w14:val="none"/>
        </w:rPr>
        <w:t xml:space="preserve"> почали </w:t>
      </w:r>
      <w:proofErr w:type="spellStart"/>
      <w:r w:rsidRPr="00C4331D">
        <w:rPr>
          <w:sz w:val="28"/>
          <w:szCs w:val="28"/>
          <w:lang w:val="ru-UA" w:eastAsia="ru-UA"/>
          <w14:ligatures w14:val="none"/>
        </w:rPr>
        <w:t>підтримувати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одне</w:t>
      </w:r>
      <w:proofErr w:type="spellEnd"/>
      <w:r w:rsidRPr="00C4331D">
        <w:rPr>
          <w:sz w:val="28"/>
          <w:szCs w:val="28"/>
          <w:lang w:val="ru-UA" w:eastAsia="ru-UA"/>
          <w14:ligatures w14:val="none"/>
        </w:rPr>
        <w:t xml:space="preserve"> одного, </w:t>
      </w:r>
      <w:proofErr w:type="spellStart"/>
      <w:r w:rsidRPr="00C4331D">
        <w:rPr>
          <w:sz w:val="28"/>
          <w:szCs w:val="28"/>
          <w:lang w:val="ru-UA" w:eastAsia="ru-UA"/>
          <w14:ligatures w14:val="none"/>
        </w:rPr>
        <w:t>проявляти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взаємоповагу</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співпрацю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Це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підтверджує</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програма</w:t>
      </w:r>
      <w:proofErr w:type="spellEnd"/>
      <w:r w:rsidRPr="00C4331D">
        <w:rPr>
          <w:sz w:val="28"/>
          <w:szCs w:val="28"/>
          <w:lang w:val="ru-UA" w:eastAsia="ru-UA"/>
          <w14:ligatures w14:val="none"/>
        </w:rPr>
        <w:t xml:space="preserve"> не </w:t>
      </w:r>
      <w:proofErr w:type="spellStart"/>
      <w:r w:rsidRPr="00C4331D">
        <w:rPr>
          <w:sz w:val="28"/>
          <w:szCs w:val="28"/>
          <w:lang w:val="ru-UA" w:eastAsia="ru-UA"/>
          <w14:ligatures w14:val="none"/>
        </w:rPr>
        <w:t>лише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вплинула</w:t>
      </w:r>
      <w:proofErr w:type="spellEnd"/>
      <w:r w:rsidRPr="00C4331D">
        <w:rPr>
          <w:sz w:val="28"/>
          <w:szCs w:val="28"/>
          <w:lang w:val="ru-UA" w:eastAsia="ru-UA"/>
          <w14:ligatures w14:val="none"/>
        </w:rPr>
        <w:t xml:space="preserve"> на </w:t>
      </w:r>
      <w:proofErr w:type="spellStart"/>
      <w:r w:rsidRPr="00C4331D">
        <w:rPr>
          <w:sz w:val="28"/>
          <w:szCs w:val="28"/>
          <w:lang w:val="ru-UA" w:eastAsia="ru-UA"/>
          <w14:ligatures w14:val="none"/>
        </w:rPr>
        <w:t>особистісний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розвиток</w:t>
      </w:r>
      <w:proofErr w:type="spellEnd"/>
      <w:r w:rsidRPr="00C4331D">
        <w:rPr>
          <w:sz w:val="28"/>
          <w:szCs w:val="28"/>
          <w:lang w:val="ru-UA" w:eastAsia="ru-UA"/>
          <w14:ligatures w14:val="none"/>
        </w:rPr>
        <w:t xml:space="preserve"> кожного </w:t>
      </w:r>
      <w:proofErr w:type="spellStart"/>
      <w:r w:rsidRPr="00C4331D">
        <w:rPr>
          <w:sz w:val="28"/>
          <w:szCs w:val="28"/>
          <w:lang w:val="ru-UA" w:eastAsia="ru-UA"/>
          <w14:ligatures w14:val="none"/>
        </w:rPr>
        <w:t>учасника</w:t>
      </w:r>
      <w:proofErr w:type="spellEnd"/>
      <w:r w:rsidRPr="00C4331D">
        <w:rPr>
          <w:sz w:val="28"/>
          <w:szCs w:val="28"/>
          <w:lang w:val="ru-UA" w:eastAsia="ru-UA"/>
          <w14:ligatures w14:val="none"/>
        </w:rPr>
        <w:t xml:space="preserve">, а й </w:t>
      </w:r>
      <w:proofErr w:type="spellStart"/>
      <w:r w:rsidRPr="00C4331D">
        <w:rPr>
          <w:sz w:val="28"/>
          <w:szCs w:val="28"/>
          <w:lang w:val="ru-UA" w:eastAsia="ru-UA"/>
          <w14:ligatures w14:val="none"/>
        </w:rPr>
        <w:t>допомогла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покращити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соціально-психологічний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клімат</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колективі</w:t>
      </w:r>
      <w:proofErr w:type="spellEnd"/>
      <w:r w:rsidRPr="00C4331D">
        <w:rPr>
          <w:sz w:val="28"/>
          <w:szCs w:val="28"/>
          <w:lang w:val="ru-UA" w:eastAsia="ru-UA"/>
          <w14:ligatures w14:val="none"/>
        </w:rPr>
        <w:t>.</w:t>
      </w:r>
    </w:p>
    <w:p w14:paraId="0438E109" w14:textId="77777777" w:rsidR="00C4331D" w:rsidRPr="00B83253" w:rsidRDefault="00C4331D" w:rsidP="00C4331D">
      <w:pPr>
        <w:spacing w:before="100" w:beforeAutospacing="1" w:after="100" w:afterAutospacing="1" w:line="360" w:lineRule="auto"/>
        <w:ind w:firstLine="720"/>
        <w:contextualSpacing/>
        <w:jc w:val="both"/>
        <w:rPr>
          <w:sz w:val="28"/>
          <w:szCs w:val="28"/>
          <w:lang w:val="ru-UA" w:eastAsia="ru-UA"/>
          <w14:ligatures w14:val="none"/>
        </w:rPr>
      </w:pPr>
      <w:r w:rsidRPr="00C4331D">
        <w:rPr>
          <w:sz w:val="28"/>
          <w:szCs w:val="28"/>
          <w:lang w:val="ru-UA" w:eastAsia="ru-UA"/>
          <w14:ligatures w14:val="none"/>
        </w:rPr>
        <w:t xml:space="preserve">Таким чином, </w:t>
      </w:r>
      <w:proofErr w:type="spellStart"/>
      <w:r w:rsidRPr="00C4331D">
        <w:rPr>
          <w:sz w:val="28"/>
          <w:szCs w:val="28"/>
          <w:lang w:val="ru-UA" w:eastAsia="ru-UA"/>
          <w14:ligatures w14:val="none"/>
        </w:rPr>
        <w:t>контрольний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етап</w:t>
      </w:r>
      <w:proofErr w:type="spellEnd"/>
      <w:r w:rsidRPr="00C4331D">
        <w:rPr>
          <w:sz w:val="28"/>
          <w:szCs w:val="28"/>
          <w:lang w:val="ru-UA" w:eastAsia="ru-UA"/>
          <w14:ligatures w14:val="none"/>
        </w:rPr>
        <w:t xml:space="preserve"> став </w:t>
      </w:r>
      <w:proofErr w:type="spellStart"/>
      <w:r w:rsidRPr="00C4331D">
        <w:rPr>
          <w:sz w:val="28"/>
          <w:szCs w:val="28"/>
          <w:lang w:val="ru-UA" w:eastAsia="ru-UA"/>
          <w14:ligatures w14:val="none"/>
        </w:rPr>
        <w:t>важливою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частиною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всього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оскільки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він</w:t>
      </w:r>
      <w:proofErr w:type="spellEnd"/>
      <w:r w:rsidRPr="00C4331D">
        <w:rPr>
          <w:sz w:val="28"/>
          <w:szCs w:val="28"/>
          <w:lang w:val="ru-UA" w:eastAsia="ru-UA"/>
          <w14:ligatures w14:val="none"/>
        </w:rPr>
        <w:t xml:space="preserve"> показав, </w:t>
      </w:r>
      <w:proofErr w:type="spellStart"/>
      <w:r w:rsidRPr="00C4331D">
        <w:rPr>
          <w:sz w:val="28"/>
          <w:szCs w:val="28"/>
          <w:lang w:val="ru-UA" w:eastAsia="ru-UA"/>
          <w14:ligatures w14:val="none"/>
        </w:rPr>
        <w:t>наскільки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ефективною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виявилася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програма</w:t>
      </w:r>
      <w:proofErr w:type="spellEnd"/>
      <w:r w:rsidRPr="00C4331D">
        <w:rPr>
          <w:sz w:val="28"/>
          <w:szCs w:val="28"/>
          <w:lang w:val="ru-UA" w:eastAsia="ru-UA"/>
          <w14:ligatures w14:val="none"/>
        </w:rPr>
        <w:t xml:space="preserve">, і дозволив </w:t>
      </w:r>
      <w:proofErr w:type="spellStart"/>
      <w:r w:rsidRPr="00C4331D">
        <w:rPr>
          <w:sz w:val="28"/>
          <w:szCs w:val="28"/>
          <w:lang w:val="ru-UA" w:eastAsia="ru-UA"/>
          <w14:ligatures w14:val="none"/>
        </w:rPr>
        <w:t>зробити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висновки</w:t>
      </w:r>
      <w:proofErr w:type="spellEnd"/>
      <w:r w:rsidRPr="00C4331D">
        <w:rPr>
          <w:sz w:val="28"/>
          <w:szCs w:val="28"/>
          <w:lang w:val="ru-UA" w:eastAsia="ru-UA"/>
          <w14:ligatures w14:val="none"/>
        </w:rPr>
        <w:t xml:space="preserve"> про </w:t>
      </w:r>
      <w:proofErr w:type="spellStart"/>
      <w:r w:rsidRPr="00C4331D">
        <w:rPr>
          <w:sz w:val="28"/>
          <w:szCs w:val="28"/>
          <w:lang w:val="ru-UA" w:eastAsia="ru-UA"/>
          <w14:ligatures w14:val="none"/>
        </w:rPr>
        <w:t>реальний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вплив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психологічної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роботи</w:t>
      </w:r>
      <w:proofErr w:type="spellEnd"/>
      <w:r w:rsidRPr="00C4331D">
        <w:rPr>
          <w:sz w:val="28"/>
          <w:szCs w:val="28"/>
          <w:lang w:val="ru-UA" w:eastAsia="ru-UA"/>
          <w14:ligatures w14:val="none"/>
        </w:rPr>
        <w:t xml:space="preserve"> на </w:t>
      </w:r>
      <w:proofErr w:type="spellStart"/>
      <w:r w:rsidRPr="00C4331D">
        <w:rPr>
          <w:sz w:val="28"/>
          <w:szCs w:val="28"/>
          <w:lang w:val="ru-UA" w:eastAsia="ru-UA"/>
          <w14:ligatures w14:val="none"/>
        </w:rPr>
        <w:t>формування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відповідальної</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соціально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зрілої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поведінки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підлітків</w:t>
      </w:r>
      <w:proofErr w:type="spellEnd"/>
      <w:r w:rsidRPr="00C4331D">
        <w:rPr>
          <w:sz w:val="28"/>
          <w:szCs w:val="28"/>
          <w:lang w:val="ru-UA" w:eastAsia="ru-UA"/>
          <w14:ligatures w14:val="none"/>
        </w:rPr>
        <w:t>.</w:t>
      </w:r>
    </w:p>
    <w:p w14:paraId="25574246" w14:textId="060F4D44"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проведення</w:t>
      </w:r>
      <w:proofErr w:type="spellEnd"/>
      <w:r w:rsidRPr="00C4331D">
        <w:rPr>
          <w:sz w:val="28"/>
          <w:szCs w:val="28"/>
          <w:lang w:val="ru-UA" w:eastAsia="ru-UA"/>
          <w14:ligatures w14:val="none"/>
        </w:rPr>
        <w:t xml:space="preserve"> контрольного </w:t>
      </w:r>
      <w:proofErr w:type="spellStart"/>
      <w:r w:rsidRPr="00C4331D">
        <w:rPr>
          <w:sz w:val="28"/>
          <w:szCs w:val="28"/>
          <w:lang w:val="ru-UA" w:eastAsia="ru-UA"/>
          <w14:ligatures w14:val="none"/>
        </w:rPr>
        <w:t>етапу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було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здійснено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порівняльний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аналіз</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результатів</w:t>
      </w:r>
      <w:proofErr w:type="spellEnd"/>
      <w:r w:rsidRPr="00C4331D">
        <w:rPr>
          <w:sz w:val="28"/>
          <w:szCs w:val="28"/>
          <w:lang w:val="ru-UA" w:eastAsia="ru-UA"/>
          <w14:ligatures w14:val="none"/>
        </w:rPr>
        <w:t xml:space="preserve"> до та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реалізації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психологічної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корекції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Це</w:t>
      </w:r>
      <w:proofErr w:type="spellEnd"/>
      <w:r w:rsidRPr="00C4331D">
        <w:rPr>
          <w:sz w:val="28"/>
          <w:szCs w:val="28"/>
          <w:lang w:val="ru-UA" w:eastAsia="ru-UA"/>
          <w14:ligatures w14:val="none"/>
        </w:rPr>
        <w:t xml:space="preserve"> дозволило </w:t>
      </w:r>
      <w:proofErr w:type="spellStart"/>
      <w:r w:rsidRPr="00C4331D">
        <w:rPr>
          <w:sz w:val="28"/>
          <w:szCs w:val="28"/>
          <w:lang w:val="ru-UA" w:eastAsia="ru-UA"/>
          <w14:ligatures w14:val="none"/>
        </w:rPr>
        <w:t>виявити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динаміку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поведінкових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емоційних</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соціальних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показниках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які</w:t>
      </w:r>
      <w:proofErr w:type="spellEnd"/>
      <w:r w:rsidRPr="00C4331D">
        <w:rPr>
          <w:sz w:val="28"/>
          <w:szCs w:val="28"/>
          <w:lang w:val="ru-UA" w:eastAsia="ru-UA"/>
          <w14:ligatures w14:val="none"/>
        </w:rPr>
        <w:t xml:space="preserve"> брали участь у </w:t>
      </w:r>
      <w:proofErr w:type="spellStart"/>
      <w:r w:rsidRPr="00C4331D">
        <w:rPr>
          <w:sz w:val="28"/>
          <w:szCs w:val="28"/>
          <w:lang w:val="ru-UA" w:eastAsia="ru-UA"/>
          <w14:ligatures w14:val="none"/>
        </w:rPr>
        <w:t>програмі</w:t>
      </w:r>
      <w:proofErr w:type="spellEnd"/>
      <w:r w:rsidR="00CF2FE7">
        <w:rPr>
          <w:sz w:val="28"/>
          <w:szCs w:val="28"/>
          <w:lang w:val="ru-UA" w:eastAsia="ru-UA"/>
          <w14:ligatures w14:val="none"/>
        </w:rPr>
        <w:t>[11]</w:t>
      </w:r>
      <w:r w:rsidRPr="00C4331D">
        <w:rPr>
          <w:sz w:val="28"/>
          <w:szCs w:val="28"/>
          <w:lang w:val="ru-UA" w:eastAsia="ru-UA"/>
          <w14:ligatures w14:val="none"/>
        </w:rPr>
        <w:t>.</w:t>
      </w:r>
    </w:p>
    <w:p w14:paraId="1F964A01"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Отримані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результати</w:t>
      </w:r>
      <w:proofErr w:type="spellEnd"/>
      <w:r w:rsidRPr="00C4331D">
        <w:rPr>
          <w:sz w:val="28"/>
          <w:szCs w:val="28"/>
          <w:lang w:val="ru-UA" w:eastAsia="ru-UA"/>
          <w14:ligatures w14:val="none"/>
        </w:rPr>
        <w:t xml:space="preserve"> показали,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в </w:t>
      </w:r>
      <w:proofErr w:type="spellStart"/>
      <w:r w:rsidRPr="00C4331D">
        <w:rPr>
          <w:sz w:val="28"/>
          <w:szCs w:val="28"/>
          <w:lang w:val="ru-UA" w:eastAsia="ru-UA"/>
          <w14:ligatures w14:val="none"/>
        </w:rPr>
        <w:t>більшості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спостерігаються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позитивні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зрушення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Найпомітніше</w:t>
      </w:r>
      <w:proofErr w:type="spellEnd"/>
      <w:r w:rsidRPr="00C4331D">
        <w:rPr>
          <w:sz w:val="28"/>
          <w:szCs w:val="28"/>
          <w:lang w:val="ru-UA" w:eastAsia="ru-UA"/>
          <w14:ligatures w14:val="none"/>
        </w:rPr>
        <w:t xml:space="preserve"> вони </w:t>
      </w:r>
      <w:proofErr w:type="spellStart"/>
      <w:r w:rsidRPr="00C4331D">
        <w:rPr>
          <w:sz w:val="28"/>
          <w:szCs w:val="28"/>
          <w:lang w:val="ru-UA" w:eastAsia="ru-UA"/>
          <w14:ligatures w14:val="none"/>
        </w:rPr>
        <w:t>проявилися</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зниженні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рівня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агресивності</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конфліктності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спілкуванні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Якщо</w:t>
      </w:r>
      <w:proofErr w:type="spellEnd"/>
      <w:r w:rsidRPr="00C4331D">
        <w:rPr>
          <w:sz w:val="28"/>
          <w:szCs w:val="28"/>
          <w:lang w:val="ru-UA" w:eastAsia="ru-UA"/>
          <w14:ligatures w14:val="none"/>
        </w:rPr>
        <w:t xml:space="preserve"> на початку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часто </w:t>
      </w:r>
      <w:proofErr w:type="spellStart"/>
      <w:r w:rsidRPr="00C4331D">
        <w:rPr>
          <w:sz w:val="28"/>
          <w:szCs w:val="28"/>
          <w:lang w:val="ru-UA" w:eastAsia="ru-UA"/>
          <w14:ligatures w14:val="none"/>
        </w:rPr>
        <w:t>реагували</w:t>
      </w:r>
      <w:proofErr w:type="spellEnd"/>
      <w:r w:rsidRPr="00C4331D">
        <w:rPr>
          <w:sz w:val="28"/>
          <w:szCs w:val="28"/>
          <w:lang w:val="ru-UA" w:eastAsia="ru-UA"/>
          <w14:ligatures w14:val="none"/>
        </w:rPr>
        <w:t xml:space="preserve"> на </w:t>
      </w:r>
      <w:proofErr w:type="spellStart"/>
      <w:r w:rsidRPr="00C4331D">
        <w:rPr>
          <w:sz w:val="28"/>
          <w:szCs w:val="28"/>
          <w:lang w:val="ru-UA" w:eastAsia="ru-UA"/>
          <w14:ligatures w14:val="none"/>
        </w:rPr>
        <w:t>зауваження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стресові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ситуації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емоційно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імпульсивно</w:t>
      </w:r>
      <w:proofErr w:type="spellEnd"/>
      <w:r w:rsidRPr="00C4331D">
        <w:rPr>
          <w:sz w:val="28"/>
          <w:szCs w:val="28"/>
          <w:lang w:val="ru-UA" w:eastAsia="ru-UA"/>
          <w14:ligatures w14:val="none"/>
        </w:rPr>
        <w:t xml:space="preserve"> та з образами, то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проходження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більшість</w:t>
      </w:r>
      <w:proofErr w:type="spellEnd"/>
      <w:r w:rsidRPr="00C4331D">
        <w:rPr>
          <w:sz w:val="28"/>
          <w:szCs w:val="28"/>
          <w:lang w:val="ru-UA" w:eastAsia="ru-UA"/>
          <w14:ligatures w14:val="none"/>
        </w:rPr>
        <w:t xml:space="preserve"> з них </w:t>
      </w:r>
      <w:proofErr w:type="spellStart"/>
      <w:r w:rsidRPr="00C4331D">
        <w:rPr>
          <w:sz w:val="28"/>
          <w:szCs w:val="28"/>
          <w:lang w:val="ru-UA" w:eastAsia="ru-UA"/>
          <w14:ligatures w14:val="none"/>
        </w:rPr>
        <w:t>навчилася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краще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контролювати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власні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висловлювати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свої</w:t>
      </w:r>
      <w:proofErr w:type="spellEnd"/>
      <w:r w:rsidRPr="00C4331D">
        <w:rPr>
          <w:sz w:val="28"/>
          <w:szCs w:val="28"/>
          <w:lang w:val="ru-UA" w:eastAsia="ru-UA"/>
          <w14:ligatures w14:val="none"/>
        </w:rPr>
        <w:t xml:space="preserve"> думки </w:t>
      </w:r>
      <w:proofErr w:type="spellStart"/>
      <w:r w:rsidRPr="00C4331D">
        <w:rPr>
          <w:sz w:val="28"/>
          <w:szCs w:val="28"/>
          <w:lang w:val="ru-UA" w:eastAsia="ru-UA"/>
          <w14:ligatures w14:val="none"/>
        </w:rPr>
        <w:t>спокійно</w:t>
      </w:r>
      <w:proofErr w:type="spellEnd"/>
      <w:r w:rsidRPr="00C4331D">
        <w:rPr>
          <w:sz w:val="28"/>
          <w:szCs w:val="28"/>
          <w:lang w:val="ru-UA" w:eastAsia="ru-UA"/>
          <w14:ligatures w14:val="none"/>
        </w:rPr>
        <w:t xml:space="preserve"> і конструктивно.</w:t>
      </w:r>
    </w:p>
    <w:p w14:paraId="63A1D949" w14:textId="016221FB"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r w:rsidRPr="00C4331D">
        <w:rPr>
          <w:sz w:val="28"/>
          <w:szCs w:val="28"/>
          <w:lang w:val="ru-UA" w:eastAsia="ru-UA"/>
          <w14:ligatures w14:val="none"/>
        </w:rPr>
        <w:lastRenderedPageBreak/>
        <w:t xml:space="preserve">Також </w:t>
      </w:r>
      <w:proofErr w:type="spellStart"/>
      <w:r w:rsidRPr="00C4331D">
        <w:rPr>
          <w:sz w:val="28"/>
          <w:szCs w:val="28"/>
          <w:lang w:val="ru-UA" w:eastAsia="ru-UA"/>
          <w14:ligatures w14:val="none"/>
        </w:rPr>
        <w:t>помітно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знизився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рівень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тривожності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процесі</w:t>
      </w:r>
      <w:proofErr w:type="spellEnd"/>
      <w:r w:rsidRPr="00C4331D">
        <w:rPr>
          <w:sz w:val="28"/>
          <w:szCs w:val="28"/>
          <w:lang w:val="ru-UA" w:eastAsia="ru-UA"/>
          <w14:ligatures w14:val="none"/>
        </w:rPr>
        <w:t xml:space="preserve"> занять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отримали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можливість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відкрито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говорити</w:t>
      </w:r>
      <w:proofErr w:type="spellEnd"/>
      <w:r w:rsidRPr="00C4331D">
        <w:rPr>
          <w:sz w:val="28"/>
          <w:szCs w:val="28"/>
          <w:lang w:val="ru-UA" w:eastAsia="ru-UA"/>
          <w14:ligatures w14:val="none"/>
        </w:rPr>
        <w:t xml:space="preserve"> про </w:t>
      </w:r>
      <w:proofErr w:type="spellStart"/>
      <w:r w:rsidRPr="00C4331D">
        <w:rPr>
          <w:sz w:val="28"/>
          <w:szCs w:val="28"/>
          <w:lang w:val="ru-UA" w:eastAsia="ru-UA"/>
          <w14:ligatures w14:val="none"/>
        </w:rPr>
        <w:t>свої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почуття</w:t>
      </w:r>
      <w:proofErr w:type="spellEnd"/>
      <w:r w:rsidRPr="00C4331D">
        <w:rPr>
          <w:sz w:val="28"/>
          <w:szCs w:val="28"/>
          <w:lang w:val="ru-UA" w:eastAsia="ru-UA"/>
          <w14:ligatures w14:val="none"/>
        </w:rPr>
        <w:t xml:space="preserve">, страхи та </w:t>
      </w:r>
      <w:proofErr w:type="spellStart"/>
      <w:r w:rsidRPr="00C4331D">
        <w:rPr>
          <w:sz w:val="28"/>
          <w:szCs w:val="28"/>
          <w:lang w:val="ru-UA" w:eastAsia="ru-UA"/>
          <w14:ligatures w14:val="none"/>
        </w:rPr>
        <w:t>переживання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допомогло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їм</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краще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розуміти</w:t>
      </w:r>
      <w:proofErr w:type="spellEnd"/>
      <w:r w:rsidRPr="00C4331D">
        <w:rPr>
          <w:sz w:val="28"/>
          <w:szCs w:val="28"/>
          <w:lang w:val="ru-UA" w:eastAsia="ru-UA"/>
          <w14:ligatures w14:val="none"/>
        </w:rPr>
        <w:t xml:space="preserve"> себе і </w:t>
      </w:r>
      <w:proofErr w:type="spellStart"/>
      <w:r w:rsidRPr="00C4331D">
        <w:rPr>
          <w:sz w:val="28"/>
          <w:szCs w:val="28"/>
          <w:lang w:val="ru-UA" w:eastAsia="ru-UA"/>
          <w14:ligatures w14:val="none"/>
        </w:rPr>
        <w:t>позбутися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внутрішнього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напруження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Це</w:t>
      </w:r>
      <w:proofErr w:type="spellEnd"/>
      <w:r w:rsidRPr="00C4331D">
        <w:rPr>
          <w:sz w:val="28"/>
          <w:szCs w:val="28"/>
          <w:lang w:val="ru-UA" w:eastAsia="ru-UA"/>
          <w14:ligatures w14:val="none"/>
        </w:rPr>
        <w:t xml:space="preserve"> позитивно </w:t>
      </w:r>
      <w:proofErr w:type="spellStart"/>
      <w:r w:rsidRPr="00C4331D">
        <w:rPr>
          <w:sz w:val="28"/>
          <w:szCs w:val="28"/>
          <w:lang w:val="ru-UA" w:eastAsia="ru-UA"/>
          <w14:ligatures w14:val="none"/>
        </w:rPr>
        <w:t>вплинуло</w:t>
      </w:r>
      <w:proofErr w:type="spellEnd"/>
      <w:r w:rsidRPr="00C4331D">
        <w:rPr>
          <w:sz w:val="28"/>
          <w:szCs w:val="28"/>
          <w:lang w:val="ru-UA" w:eastAsia="ru-UA"/>
          <w14:ligatures w14:val="none"/>
        </w:rPr>
        <w:t xml:space="preserve"> на </w:t>
      </w:r>
      <w:proofErr w:type="spellStart"/>
      <w:r w:rsidRPr="00C4331D">
        <w:rPr>
          <w:sz w:val="28"/>
          <w:szCs w:val="28"/>
          <w:lang w:val="ru-UA" w:eastAsia="ru-UA"/>
          <w14:ligatures w14:val="none"/>
        </w:rPr>
        <w:t>їхню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впевненість</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собі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самооцінку</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взаємини</w:t>
      </w:r>
      <w:proofErr w:type="spellEnd"/>
      <w:r w:rsidRPr="00C4331D">
        <w:rPr>
          <w:sz w:val="28"/>
          <w:szCs w:val="28"/>
          <w:lang w:val="ru-UA" w:eastAsia="ru-UA"/>
          <w14:ligatures w14:val="none"/>
        </w:rPr>
        <w:t xml:space="preserve"> з </w:t>
      </w:r>
      <w:proofErr w:type="spellStart"/>
      <w:r w:rsidRPr="00C4331D">
        <w:rPr>
          <w:sz w:val="28"/>
          <w:szCs w:val="28"/>
          <w:lang w:val="ru-UA" w:eastAsia="ru-UA"/>
          <w14:ligatures w14:val="none"/>
        </w:rPr>
        <w:t>оточенням</w:t>
      </w:r>
      <w:proofErr w:type="spellEnd"/>
      <w:r w:rsidR="00CF2FE7">
        <w:rPr>
          <w:sz w:val="28"/>
          <w:szCs w:val="28"/>
          <w:lang w:val="ru-UA" w:eastAsia="ru-UA"/>
          <w14:ligatures w14:val="none"/>
        </w:rPr>
        <w:t>[15]</w:t>
      </w:r>
      <w:r w:rsidRPr="00C4331D">
        <w:rPr>
          <w:sz w:val="28"/>
          <w:szCs w:val="28"/>
          <w:lang w:val="ru-UA" w:eastAsia="ru-UA"/>
          <w14:ligatures w14:val="none"/>
        </w:rPr>
        <w:t>.</w:t>
      </w:r>
    </w:p>
    <w:p w14:paraId="5319A5F4"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Суттєві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відбулися</w:t>
      </w:r>
      <w:proofErr w:type="spellEnd"/>
      <w:r w:rsidRPr="00C4331D">
        <w:rPr>
          <w:sz w:val="28"/>
          <w:szCs w:val="28"/>
          <w:lang w:val="ru-UA" w:eastAsia="ru-UA"/>
          <w14:ligatures w14:val="none"/>
        </w:rPr>
        <w:t xml:space="preserve"> й у </w:t>
      </w:r>
      <w:proofErr w:type="spellStart"/>
      <w:r w:rsidRPr="00C4331D">
        <w:rPr>
          <w:sz w:val="28"/>
          <w:szCs w:val="28"/>
          <w:lang w:val="ru-UA" w:eastAsia="ru-UA"/>
          <w14:ligatures w14:val="none"/>
        </w:rPr>
        <w:t>сфері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соціальної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адаптації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Якщо</w:t>
      </w:r>
      <w:proofErr w:type="spellEnd"/>
      <w:r w:rsidRPr="00C4331D">
        <w:rPr>
          <w:sz w:val="28"/>
          <w:szCs w:val="28"/>
          <w:lang w:val="ru-UA" w:eastAsia="ru-UA"/>
          <w14:ligatures w14:val="none"/>
        </w:rPr>
        <w:t xml:space="preserve"> на початку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деякі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труднощі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встановленні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контактів</w:t>
      </w:r>
      <w:proofErr w:type="spellEnd"/>
      <w:r w:rsidRPr="00C4331D">
        <w:rPr>
          <w:sz w:val="28"/>
          <w:szCs w:val="28"/>
          <w:lang w:val="ru-UA" w:eastAsia="ru-UA"/>
          <w14:ligatures w14:val="none"/>
        </w:rPr>
        <w:t xml:space="preserve"> з </w:t>
      </w:r>
      <w:proofErr w:type="spellStart"/>
      <w:r w:rsidRPr="00C4331D">
        <w:rPr>
          <w:sz w:val="28"/>
          <w:szCs w:val="28"/>
          <w:lang w:val="ru-UA" w:eastAsia="ru-UA"/>
          <w14:ligatures w14:val="none"/>
        </w:rPr>
        <w:t>однолітками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уникали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колективних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завдань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займали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відсторонену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позицію</w:t>
      </w:r>
      <w:proofErr w:type="spellEnd"/>
      <w:r w:rsidRPr="00C4331D">
        <w:rPr>
          <w:sz w:val="28"/>
          <w:szCs w:val="28"/>
          <w:lang w:val="ru-UA" w:eastAsia="ru-UA"/>
          <w14:ligatures w14:val="none"/>
        </w:rPr>
        <w:t xml:space="preserve">, то з часом вони стали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відкритими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активними</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включеними</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спільну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діяльність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Групові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вправи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тренінги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довіри</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рольові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ігри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сприяли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розвитку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вміння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співпрацювати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слухати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інших</w:t>
      </w:r>
      <w:proofErr w:type="spellEnd"/>
      <w:r w:rsidRPr="00C4331D">
        <w:rPr>
          <w:sz w:val="28"/>
          <w:szCs w:val="28"/>
          <w:lang w:val="ru-UA" w:eastAsia="ru-UA"/>
          <w14:ligatures w14:val="none"/>
        </w:rPr>
        <w:t xml:space="preserve"> і </w:t>
      </w:r>
      <w:proofErr w:type="spellStart"/>
      <w:r w:rsidRPr="00C4331D">
        <w:rPr>
          <w:sz w:val="28"/>
          <w:szCs w:val="28"/>
          <w:lang w:val="ru-UA" w:eastAsia="ru-UA"/>
          <w14:ligatures w14:val="none"/>
        </w:rPr>
        <w:t>приймати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іншу</w:t>
      </w:r>
      <w:proofErr w:type="spellEnd"/>
      <w:r w:rsidRPr="00C4331D">
        <w:rPr>
          <w:sz w:val="28"/>
          <w:szCs w:val="28"/>
          <w:lang w:val="ru-UA" w:eastAsia="ru-UA"/>
          <w14:ligatures w14:val="none"/>
        </w:rPr>
        <w:t xml:space="preserve"> точку </w:t>
      </w:r>
      <w:proofErr w:type="spellStart"/>
      <w:r w:rsidRPr="00C4331D">
        <w:rPr>
          <w:sz w:val="28"/>
          <w:szCs w:val="28"/>
          <w:lang w:val="ru-UA" w:eastAsia="ru-UA"/>
          <w14:ligatures w14:val="none"/>
        </w:rPr>
        <w:t>зору</w:t>
      </w:r>
      <w:proofErr w:type="spellEnd"/>
      <w:r w:rsidRPr="00C4331D">
        <w:rPr>
          <w:sz w:val="28"/>
          <w:szCs w:val="28"/>
          <w:lang w:val="ru-UA" w:eastAsia="ru-UA"/>
          <w14:ligatures w14:val="none"/>
        </w:rPr>
        <w:t>.</w:t>
      </w:r>
    </w:p>
    <w:p w14:paraId="1A0052B7" w14:textId="34BAF990"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r w:rsidRPr="00C4331D">
        <w:rPr>
          <w:sz w:val="28"/>
          <w:szCs w:val="28"/>
          <w:lang w:val="ru-UA" w:eastAsia="ru-UA"/>
          <w14:ligatures w14:val="none"/>
        </w:rPr>
        <w:t xml:space="preserve">Позитивна </w:t>
      </w:r>
      <w:proofErr w:type="spellStart"/>
      <w:r w:rsidRPr="00C4331D">
        <w:rPr>
          <w:sz w:val="28"/>
          <w:szCs w:val="28"/>
          <w:lang w:val="ru-UA" w:eastAsia="ru-UA"/>
          <w14:ligatures w14:val="none"/>
        </w:rPr>
        <w:t>динаміка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спостерігалася</w:t>
      </w:r>
      <w:proofErr w:type="spellEnd"/>
      <w:r w:rsidRPr="00C4331D">
        <w:rPr>
          <w:sz w:val="28"/>
          <w:szCs w:val="28"/>
          <w:lang w:val="ru-UA" w:eastAsia="ru-UA"/>
          <w14:ligatures w14:val="none"/>
        </w:rPr>
        <w:t xml:space="preserve"> й у </w:t>
      </w:r>
      <w:proofErr w:type="spellStart"/>
      <w:r w:rsidRPr="00C4331D">
        <w:rPr>
          <w:sz w:val="28"/>
          <w:szCs w:val="28"/>
          <w:lang w:val="ru-UA" w:eastAsia="ru-UA"/>
          <w14:ligatures w14:val="none"/>
        </w:rPr>
        <w:t>самооцінці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Багато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на початку </w:t>
      </w:r>
      <w:proofErr w:type="spellStart"/>
      <w:r w:rsidRPr="00C4331D">
        <w:rPr>
          <w:sz w:val="28"/>
          <w:szCs w:val="28"/>
          <w:lang w:val="ru-UA" w:eastAsia="ru-UA"/>
          <w14:ligatures w14:val="none"/>
        </w:rPr>
        <w:t>роботи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характеризували</w:t>
      </w:r>
      <w:proofErr w:type="spellEnd"/>
      <w:r w:rsidRPr="00C4331D">
        <w:rPr>
          <w:sz w:val="28"/>
          <w:szCs w:val="28"/>
          <w:lang w:val="ru-UA" w:eastAsia="ru-UA"/>
          <w14:ligatures w14:val="none"/>
        </w:rPr>
        <w:t xml:space="preserve"> себе негативно, </w:t>
      </w:r>
      <w:proofErr w:type="spellStart"/>
      <w:r w:rsidRPr="00C4331D">
        <w:rPr>
          <w:sz w:val="28"/>
          <w:szCs w:val="28"/>
          <w:lang w:val="ru-UA" w:eastAsia="ru-UA"/>
          <w14:ligatures w14:val="none"/>
        </w:rPr>
        <w:t>відзначали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власні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невдачі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недоліки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тоді</w:t>
      </w:r>
      <w:proofErr w:type="spellEnd"/>
      <w:r w:rsidRPr="00C4331D">
        <w:rPr>
          <w:sz w:val="28"/>
          <w:szCs w:val="28"/>
          <w:lang w:val="ru-UA" w:eastAsia="ru-UA"/>
          <w14:ligatures w14:val="none"/>
        </w:rPr>
        <w:t xml:space="preserve"> як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завершення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більшість</w:t>
      </w:r>
      <w:proofErr w:type="spellEnd"/>
      <w:r w:rsidRPr="00C4331D">
        <w:rPr>
          <w:sz w:val="28"/>
          <w:szCs w:val="28"/>
          <w:lang w:val="ru-UA" w:eastAsia="ru-UA"/>
          <w14:ligatures w14:val="none"/>
        </w:rPr>
        <w:t xml:space="preserve"> з них почала </w:t>
      </w:r>
      <w:proofErr w:type="spellStart"/>
      <w:r w:rsidRPr="00C4331D">
        <w:rPr>
          <w:sz w:val="28"/>
          <w:szCs w:val="28"/>
          <w:lang w:val="ru-UA" w:eastAsia="ru-UA"/>
          <w14:ligatures w14:val="none"/>
        </w:rPr>
        <w:t>говорити</w:t>
      </w:r>
      <w:proofErr w:type="spellEnd"/>
      <w:r w:rsidRPr="00C4331D">
        <w:rPr>
          <w:sz w:val="28"/>
          <w:szCs w:val="28"/>
          <w:lang w:val="ru-UA" w:eastAsia="ru-UA"/>
          <w14:ligatures w14:val="none"/>
        </w:rPr>
        <w:t xml:space="preserve"> про </w:t>
      </w:r>
      <w:proofErr w:type="spellStart"/>
      <w:r w:rsidRPr="00C4331D">
        <w:rPr>
          <w:sz w:val="28"/>
          <w:szCs w:val="28"/>
          <w:lang w:val="ru-UA" w:eastAsia="ru-UA"/>
          <w14:ligatures w14:val="none"/>
        </w:rPr>
        <w:t>свої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сильні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сторони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досягнення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змінилася</w:t>
      </w:r>
      <w:proofErr w:type="spellEnd"/>
      <w:r w:rsidRPr="00C4331D">
        <w:rPr>
          <w:sz w:val="28"/>
          <w:szCs w:val="28"/>
          <w:lang w:val="ru-UA" w:eastAsia="ru-UA"/>
          <w14:ligatures w14:val="none"/>
        </w:rPr>
        <w:t xml:space="preserve"> манера </w:t>
      </w:r>
      <w:proofErr w:type="spellStart"/>
      <w:r w:rsidRPr="00C4331D">
        <w:rPr>
          <w:sz w:val="28"/>
          <w:szCs w:val="28"/>
          <w:lang w:val="ru-UA" w:eastAsia="ru-UA"/>
          <w14:ligatures w14:val="none"/>
        </w:rPr>
        <w:t>самопрезентації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стали </w:t>
      </w:r>
      <w:proofErr w:type="spellStart"/>
      <w:r w:rsidRPr="00C4331D">
        <w:rPr>
          <w:sz w:val="28"/>
          <w:szCs w:val="28"/>
          <w:lang w:val="ru-UA" w:eastAsia="ru-UA"/>
          <w14:ligatures w14:val="none"/>
        </w:rPr>
        <w:t>впевненішими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послідовними</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своїх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діях</w:t>
      </w:r>
      <w:proofErr w:type="spellEnd"/>
      <w:r w:rsidRPr="00C4331D">
        <w:rPr>
          <w:sz w:val="28"/>
          <w:szCs w:val="28"/>
          <w:lang w:val="ru-UA" w:eastAsia="ru-UA"/>
          <w14:ligatures w14:val="none"/>
        </w:rPr>
        <w:t xml:space="preserve"> і </w:t>
      </w:r>
      <w:proofErr w:type="spellStart"/>
      <w:r w:rsidRPr="00C4331D">
        <w:rPr>
          <w:sz w:val="28"/>
          <w:szCs w:val="28"/>
          <w:lang w:val="ru-UA" w:eastAsia="ru-UA"/>
          <w14:ligatures w14:val="none"/>
        </w:rPr>
        <w:t>висловлюваннях</w:t>
      </w:r>
      <w:proofErr w:type="spellEnd"/>
      <w:r w:rsidR="00CF2FE7">
        <w:rPr>
          <w:sz w:val="28"/>
          <w:szCs w:val="28"/>
          <w:lang w:val="ru-UA" w:eastAsia="ru-UA"/>
          <w14:ligatures w14:val="none"/>
        </w:rPr>
        <w:t>[33]</w:t>
      </w:r>
      <w:r w:rsidRPr="00C4331D">
        <w:rPr>
          <w:sz w:val="28"/>
          <w:szCs w:val="28"/>
          <w:lang w:val="ru-UA" w:eastAsia="ru-UA"/>
          <w14:ligatures w14:val="none"/>
        </w:rPr>
        <w:t>.</w:t>
      </w:r>
    </w:p>
    <w:p w14:paraId="1971FE7D"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Кількісний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аналіз</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результатів</w:t>
      </w:r>
      <w:proofErr w:type="spellEnd"/>
      <w:r w:rsidRPr="00C4331D">
        <w:rPr>
          <w:sz w:val="28"/>
          <w:szCs w:val="28"/>
          <w:lang w:val="ru-UA" w:eastAsia="ru-UA"/>
          <w14:ligatures w14:val="none"/>
        </w:rPr>
        <w:t xml:space="preserve"> показав,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рівень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агресивності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знизився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приблизно</w:t>
      </w:r>
      <w:proofErr w:type="spellEnd"/>
      <w:r w:rsidRPr="00C4331D">
        <w:rPr>
          <w:sz w:val="28"/>
          <w:szCs w:val="28"/>
          <w:lang w:val="ru-UA" w:eastAsia="ru-UA"/>
          <w14:ligatures w14:val="none"/>
        </w:rPr>
        <w:t xml:space="preserve"> на 18 %, </w:t>
      </w:r>
      <w:proofErr w:type="spellStart"/>
      <w:r w:rsidRPr="00C4331D">
        <w:rPr>
          <w:sz w:val="28"/>
          <w:szCs w:val="28"/>
          <w:lang w:val="ru-UA" w:eastAsia="ru-UA"/>
          <w14:ligatures w14:val="none"/>
        </w:rPr>
        <w:t>показники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самооцінки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зросли</w:t>
      </w:r>
      <w:proofErr w:type="spellEnd"/>
      <w:r w:rsidRPr="00C4331D">
        <w:rPr>
          <w:sz w:val="28"/>
          <w:szCs w:val="28"/>
          <w:lang w:val="ru-UA" w:eastAsia="ru-UA"/>
          <w14:ligatures w14:val="none"/>
        </w:rPr>
        <w:t xml:space="preserve"> на 22 %, а </w:t>
      </w:r>
      <w:proofErr w:type="spellStart"/>
      <w:r w:rsidRPr="00C4331D">
        <w:rPr>
          <w:sz w:val="28"/>
          <w:szCs w:val="28"/>
          <w:lang w:val="ru-UA" w:eastAsia="ru-UA"/>
          <w14:ligatures w14:val="none"/>
        </w:rPr>
        <w:t>соціальна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адаптація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покращилася</w:t>
      </w:r>
      <w:proofErr w:type="spellEnd"/>
      <w:r w:rsidRPr="00C4331D">
        <w:rPr>
          <w:sz w:val="28"/>
          <w:szCs w:val="28"/>
          <w:lang w:val="ru-UA" w:eastAsia="ru-UA"/>
          <w14:ligatures w14:val="none"/>
        </w:rPr>
        <w:t xml:space="preserve"> на 25 %. </w:t>
      </w:r>
      <w:proofErr w:type="spellStart"/>
      <w:r w:rsidRPr="00C4331D">
        <w:rPr>
          <w:sz w:val="28"/>
          <w:szCs w:val="28"/>
          <w:lang w:val="ru-UA" w:eastAsia="ru-UA"/>
          <w14:ligatures w14:val="none"/>
        </w:rPr>
        <w:t>Це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підтверджує</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мають</w:t>
      </w:r>
      <w:proofErr w:type="spellEnd"/>
      <w:r w:rsidRPr="00C4331D">
        <w:rPr>
          <w:sz w:val="28"/>
          <w:szCs w:val="28"/>
          <w:lang w:val="ru-UA" w:eastAsia="ru-UA"/>
          <w14:ligatures w14:val="none"/>
        </w:rPr>
        <w:t xml:space="preserve"> не </w:t>
      </w:r>
      <w:proofErr w:type="spellStart"/>
      <w:r w:rsidRPr="00C4331D">
        <w:rPr>
          <w:sz w:val="28"/>
          <w:szCs w:val="28"/>
          <w:lang w:val="ru-UA" w:eastAsia="ru-UA"/>
          <w14:ligatures w14:val="none"/>
        </w:rPr>
        <w:t>випадковий</w:t>
      </w:r>
      <w:proofErr w:type="spellEnd"/>
      <w:r w:rsidRPr="00C4331D">
        <w:rPr>
          <w:sz w:val="28"/>
          <w:szCs w:val="28"/>
          <w:lang w:val="ru-UA" w:eastAsia="ru-UA"/>
          <w14:ligatures w14:val="none"/>
        </w:rPr>
        <w:t xml:space="preserve">, а </w:t>
      </w:r>
      <w:proofErr w:type="spellStart"/>
      <w:r w:rsidRPr="00C4331D">
        <w:rPr>
          <w:sz w:val="28"/>
          <w:szCs w:val="28"/>
          <w:lang w:val="ru-UA" w:eastAsia="ru-UA"/>
          <w14:ligatures w14:val="none"/>
        </w:rPr>
        <w:t>системний</w:t>
      </w:r>
      <w:proofErr w:type="spellEnd"/>
      <w:r w:rsidRPr="00C4331D">
        <w:rPr>
          <w:sz w:val="28"/>
          <w:szCs w:val="28"/>
          <w:lang w:val="ru-UA" w:eastAsia="ru-UA"/>
          <w14:ligatures w14:val="none"/>
        </w:rPr>
        <w:t xml:space="preserve"> характер і </w:t>
      </w:r>
      <w:proofErr w:type="spellStart"/>
      <w:r w:rsidRPr="00C4331D">
        <w:rPr>
          <w:sz w:val="28"/>
          <w:szCs w:val="28"/>
          <w:lang w:val="ru-UA" w:eastAsia="ru-UA"/>
          <w14:ligatures w14:val="none"/>
        </w:rPr>
        <w:t>пов’язані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саме</w:t>
      </w:r>
      <w:proofErr w:type="spellEnd"/>
      <w:r w:rsidRPr="00C4331D">
        <w:rPr>
          <w:sz w:val="28"/>
          <w:szCs w:val="28"/>
          <w:lang w:val="ru-UA" w:eastAsia="ru-UA"/>
          <w14:ligatures w14:val="none"/>
        </w:rPr>
        <w:t xml:space="preserve"> з </w:t>
      </w:r>
      <w:proofErr w:type="spellStart"/>
      <w:r w:rsidRPr="00C4331D">
        <w:rPr>
          <w:sz w:val="28"/>
          <w:szCs w:val="28"/>
          <w:lang w:val="ru-UA" w:eastAsia="ru-UA"/>
          <w14:ligatures w14:val="none"/>
        </w:rPr>
        <w:t>впровадженням</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w:t>
      </w:r>
    </w:p>
    <w:p w14:paraId="453CCA3E"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Окрім</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цього</w:t>
      </w:r>
      <w:proofErr w:type="spellEnd"/>
      <w:r w:rsidRPr="00C4331D">
        <w:rPr>
          <w:sz w:val="28"/>
          <w:szCs w:val="28"/>
          <w:lang w:val="ru-UA" w:eastAsia="ru-UA"/>
          <w14:ligatures w14:val="none"/>
        </w:rPr>
        <w:t xml:space="preserve">, педагоги та </w:t>
      </w:r>
      <w:proofErr w:type="spellStart"/>
      <w:r w:rsidRPr="00C4331D">
        <w:rPr>
          <w:sz w:val="28"/>
          <w:szCs w:val="28"/>
          <w:lang w:val="ru-UA" w:eastAsia="ru-UA"/>
          <w14:ligatures w14:val="none"/>
        </w:rPr>
        <w:t>класні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керівники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спостерігали</w:t>
      </w:r>
      <w:proofErr w:type="spellEnd"/>
      <w:r w:rsidRPr="00C4331D">
        <w:rPr>
          <w:sz w:val="28"/>
          <w:szCs w:val="28"/>
          <w:lang w:val="ru-UA" w:eastAsia="ru-UA"/>
          <w14:ligatures w14:val="none"/>
        </w:rPr>
        <w:t xml:space="preserve"> за </w:t>
      </w:r>
      <w:proofErr w:type="spellStart"/>
      <w:r w:rsidRPr="00C4331D">
        <w:rPr>
          <w:sz w:val="28"/>
          <w:szCs w:val="28"/>
          <w:lang w:val="ru-UA" w:eastAsia="ru-UA"/>
          <w14:ligatures w14:val="none"/>
        </w:rPr>
        <w:t>підлітками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протягом</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також </w:t>
      </w:r>
      <w:proofErr w:type="spellStart"/>
      <w:r w:rsidRPr="00C4331D">
        <w:rPr>
          <w:sz w:val="28"/>
          <w:szCs w:val="28"/>
          <w:lang w:val="ru-UA" w:eastAsia="ru-UA"/>
          <w14:ligatures w14:val="none"/>
        </w:rPr>
        <w:t>відзначили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позитивні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діти</w:t>
      </w:r>
      <w:proofErr w:type="spellEnd"/>
      <w:r w:rsidRPr="00C4331D">
        <w:rPr>
          <w:sz w:val="28"/>
          <w:szCs w:val="28"/>
          <w:lang w:val="ru-UA" w:eastAsia="ru-UA"/>
          <w14:ligatures w14:val="none"/>
        </w:rPr>
        <w:t xml:space="preserve"> стали </w:t>
      </w:r>
      <w:proofErr w:type="spellStart"/>
      <w:r w:rsidRPr="00C4331D">
        <w:rPr>
          <w:sz w:val="28"/>
          <w:szCs w:val="28"/>
          <w:lang w:val="ru-UA" w:eastAsia="ru-UA"/>
          <w14:ligatures w14:val="none"/>
        </w:rPr>
        <w:t>спокійнішими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зросла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їхня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дисциплінованість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покращилися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взаємини</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класному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колективі</w:t>
      </w:r>
      <w:proofErr w:type="spellEnd"/>
      <w:r w:rsidRPr="00C4331D">
        <w:rPr>
          <w:sz w:val="28"/>
          <w:szCs w:val="28"/>
          <w:lang w:val="ru-UA" w:eastAsia="ru-UA"/>
          <w14:ligatures w14:val="none"/>
        </w:rPr>
        <w:t>.</w:t>
      </w:r>
    </w:p>
    <w:p w14:paraId="48277547"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r w:rsidRPr="00C4331D">
        <w:rPr>
          <w:sz w:val="28"/>
          <w:szCs w:val="28"/>
          <w:lang w:val="ru-UA" w:eastAsia="ru-UA"/>
          <w14:ligatures w14:val="none"/>
        </w:rPr>
        <w:t xml:space="preserve">У </w:t>
      </w:r>
      <w:proofErr w:type="spellStart"/>
      <w:r w:rsidRPr="00C4331D">
        <w:rPr>
          <w:sz w:val="28"/>
          <w:szCs w:val="28"/>
          <w:lang w:val="ru-UA" w:eastAsia="ru-UA"/>
          <w14:ligatures w14:val="none"/>
        </w:rPr>
        <w:t>цілому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можна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сказати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психологічної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корекції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допомогла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учасникам</w:t>
      </w:r>
      <w:proofErr w:type="spellEnd"/>
      <w:r w:rsidRPr="00C4331D">
        <w:rPr>
          <w:sz w:val="28"/>
          <w:szCs w:val="28"/>
          <w:lang w:val="ru-UA" w:eastAsia="ru-UA"/>
          <w14:ligatures w14:val="none"/>
        </w:rPr>
        <w:t xml:space="preserve"> не </w:t>
      </w:r>
      <w:proofErr w:type="spellStart"/>
      <w:r w:rsidRPr="00C4331D">
        <w:rPr>
          <w:sz w:val="28"/>
          <w:szCs w:val="28"/>
          <w:lang w:val="ru-UA" w:eastAsia="ru-UA"/>
          <w14:ligatures w14:val="none"/>
        </w:rPr>
        <w:t>лише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краще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розуміти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емоції</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керувати</w:t>
      </w:r>
      <w:proofErr w:type="spellEnd"/>
      <w:r w:rsidRPr="00C4331D">
        <w:rPr>
          <w:sz w:val="28"/>
          <w:szCs w:val="28"/>
          <w:lang w:val="ru-UA" w:eastAsia="ru-UA"/>
          <w14:ligatures w14:val="none"/>
        </w:rPr>
        <w:t xml:space="preserve"> ними, </w:t>
      </w:r>
      <w:proofErr w:type="spellStart"/>
      <w:r w:rsidRPr="00C4331D">
        <w:rPr>
          <w:sz w:val="28"/>
          <w:szCs w:val="28"/>
          <w:lang w:val="ru-UA" w:eastAsia="ru-UA"/>
          <w14:ligatures w14:val="none"/>
        </w:rPr>
        <w:t>але</w:t>
      </w:r>
      <w:proofErr w:type="spellEnd"/>
      <w:r w:rsidRPr="00C4331D">
        <w:rPr>
          <w:sz w:val="28"/>
          <w:szCs w:val="28"/>
          <w:lang w:val="ru-UA" w:eastAsia="ru-UA"/>
          <w14:ligatures w14:val="none"/>
        </w:rPr>
        <w:t xml:space="preserve"> й по-новому </w:t>
      </w:r>
      <w:proofErr w:type="spellStart"/>
      <w:r w:rsidRPr="00C4331D">
        <w:rPr>
          <w:sz w:val="28"/>
          <w:szCs w:val="28"/>
          <w:lang w:val="ru-UA" w:eastAsia="ru-UA"/>
          <w14:ligatures w14:val="none"/>
        </w:rPr>
        <w:t>вибудовувати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стосунки</w:t>
      </w:r>
      <w:proofErr w:type="spellEnd"/>
      <w:r w:rsidRPr="00C4331D">
        <w:rPr>
          <w:sz w:val="28"/>
          <w:szCs w:val="28"/>
          <w:lang w:val="ru-UA" w:eastAsia="ru-UA"/>
          <w14:ligatures w14:val="none"/>
        </w:rPr>
        <w:t xml:space="preserve"> з </w:t>
      </w:r>
      <w:proofErr w:type="spellStart"/>
      <w:r w:rsidRPr="00C4331D">
        <w:rPr>
          <w:sz w:val="28"/>
          <w:szCs w:val="28"/>
          <w:lang w:val="ru-UA" w:eastAsia="ru-UA"/>
          <w14:ligatures w14:val="none"/>
        </w:rPr>
        <w:t>іншими</w:t>
      </w:r>
      <w:proofErr w:type="spellEnd"/>
      <w:r w:rsidRPr="00C4331D">
        <w:rPr>
          <w:sz w:val="28"/>
          <w:szCs w:val="28"/>
          <w:lang w:val="ru-UA" w:eastAsia="ru-UA"/>
          <w14:ligatures w14:val="none"/>
        </w:rPr>
        <w:t xml:space="preserve"> людьми. Вона </w:t>
      </w:r>
      <w:proofErr w:type="spellStart"/>
      <w:r w:rsidRPr="00C4331D">
        <w:rPr>
          <w:sz w:val="28"/>
          <w:szCs w:val="28"/>
          <w:lang w:val="ru-UA" w:eastAsia="ru-UA"/>
          <w14:ligatures w14:val="none"/>
        </w:rPr>
        <w:t>сприяла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формуванню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відповідальнішої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поведінки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зменшенню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ризику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девіантних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проявів</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розвитку</w:t>
      </w:r>
      <w:proofErr w:type="spellEnd"/>
      <w:r w:rsidRPr="00C4331D">
        <w:rPr>
          <w:sz w:val="28"/>
          <w:szCs w:val="28"/>
          <w:lang w:val="ru-UA" w:eastAsia="ru-UA"/>
          <w14:ligatures w14:val="none"/>
        </w:rPr>
        <w:t xml:space="preserve"> позитивного </w:t>
      </w:r>
      <w:proofErr w:type="spellStart"/>
      <w:r w:rsidRPr="00C4331D">
        <w:rPr>
          <w:sz w:val="28"/>
          <w:szCs w:val="28"/>
          <w:lang w:val="ru-UA" w:eastAsia="ru-UA"/>
          <w14:ligatures w14:val="none"/>
        </w:rPr>
        <w:t>ставлення</w:t>
      </w:r>
      <w:proofErr w:type="spellEnd"/>
      <w:r w:rsidRPr="00C4331D">
        <w:rPr>
          <w:sz w:val="28"/>
          <w:szCs w:val="28"/>
          <w:lang w:val="ru-UA" w:eastAsia="ru-UA"/>
          <w14:ligatures w14:val="none"/>
        </w:rPr>
        <w:t xml:space="preserve"> до себе і </w:t>
      </w:r>
      <w:proofErr w:type="spellStart"/>
      <w:r w:rsidRPr="00C4331D">
        <w:rPr>
          <w:sz w:val="28"/>
          <w:szCs w:val="28"/>
          <w:lang w:val="ru-UA" w:eastAsia="ru-UA"/>
          <w14:ligatures w14:val="none"/>
        </w:rPr>
        <w:t>свого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оточення</w:t>
      </w:r>
      <w:proofErr w:type="spellEnd"/>
      <w:r w:rsidRPr="00C4331D">
        <w:rPr>
          <w:sz w:val="28"/>
          <w:szCs w:val="28"/>
          <w:lang w:val="ru-UA" w:eastAsia="ru-UA"/>
          <w14:ligatures w14:val="none"/>
        </w:rPr>
        <w:t>.</w:t>
      </w:r>
    </w:p>
    <w:p w14:paraId="2B28620A" w14:textId="0E4EF049"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lastRenderedPageBreak/>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завершення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психологічної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корекції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було</w:t>
      </w:r>
      <w:proofErr w:type="spellEnd"/>
      <w:r w:rsidRPr="00C4331D">
        <w:rPr>
          <w:sz w:val="28"/>
          <w:szCs w:val="28"/>
          <w:lang w:val="ru-UA" w:eastAsia="ru-UA"/>
          <w14:ligatures w14:val="none"/>
        </w:rPr>
        <w:t xml:space="preserve"> проведено </w:t>
      </w:r>
      <w:proofErr w:type="spellStart"/>
      <w:r w:rsidRPr="00C4331D">
        <w:rPr>
          <w:sz w:val="28"/>
          <w:szCs w:val="28"/>
          <w:lang w:val="ru-UA" w:eastAsia="ru-UA"/>
          <w14:ligatures w14:val="none"/>
        </w:rPr>
        <w:t>контрольний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етап</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який</w:t>
      </w:r>
      <w:proofErr w:type="spellEnd"/>
      <w:r w:rsidRPr="00C4331D">
        <w:rPr>
          <w:sz w:val="28"/>
          <w:szCs w:val="28"/>
          <w:lang w:val="ru-UA" w:eastAsia="ru-UA"/>
          <w14:ligatures w14:val="none"/>
        </w:rPr>
        <w:t xml:space="preserve"> дозволив </w:t>
      </w:r>
      <w:proofErr w:type="spellStart"/>
      <w:r w:rsidRPr="00C4331D">
        <w:rPr>
          <w:sz w:val="28"/>
          <w:szCs w:val="28"/>
          <w:lang w:val="ru-UA" w:eastAsia="ru-UA"/>
          <w14:ligatures w14:val="none"/>
        </w:rPr>
        <w:t>виявити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динаміку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поведінці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емоційному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стані</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соціальній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адаптації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Аналіз</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результатів</w:t>
      </w:r>
      <w:proofErr w:type="spellEnd"/>
      <w:r w:rsidRPr="00C4331D">
        <w:rPr>
          <w:sz w:val="28"/>
          <w:szCs w:val="28"/>
          <w:lang w:val="ru-UA" w:eastAsia="ru-UA"/>
          <w14:ligatures w14:val="none"/>
        </w:rPr>
        <w:t xml:space="preserve"> показав,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участі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програмі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більшість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продемонстрували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помітні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позитивні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охопили</w:t>
      </w:r>
      <w:proofErr w:type="spellEnd"/>
      <w:r w:rsidRPr="00C4331D">
        <w:rPr>
          <w:sz w:val="28"/>
          <w:szCs w:val="28"/>
          <w:lang w:val="ru-UA" w:eastAsia="ru-UA"/>
          <w14:ligatures w14:val="none"/>
        </w:rPr>
        <w:t xml:space="preserve"> як </w:t>
      </w:r>
      <w:proofErr w:type="spellStart"/>
      <w:r w:rsidRPr="00C4331D">
        <w:rPr>
          <w:sz w:val="28"/>
          <w:szCs w:val="28"/>
          <w:lang w:val="ru-UA" w:eastAsia="ru-UA"/>
          <w14:ligatures w14:val="none"/>
        </w:rPr>
        <w:t>зовнішні</w:t>
      </w:r>
      <w:proofErr w:type="spellEnd"/>
      <w:r w:rsidRPr="00C4331D">
        <w:rPr>
          <w:sz w:val="28"/>
          <w:szCs w:val="28"/>
          <w:lang w:val="ru-UA" w:eastAsia="ru-UA"/>
          <w14:ligatures w14:val="none"/>
        </w:rPr>
        <w:t xml:space="preserve"> прояви </w:t>
      </w:r>
      <w:proofErr w:type="spellStart"/>
      <w:r w:rsidRPr="00C4331D">
        <w:rPr>
          <w:sz w:val="28"/>
          <w:szCs w:val="28"/>
          <w:lang w:val="ru-UA" w:eastAsia="ru-UA"/>
          <w14:ligatures w14:val="none"/>
        </w:rPr>
        <w:t>поведінки</w:t>
      </w:r>
      <w:proofErr w:type="spellEnd"/>
      <w:r w:rsidRPr="00C4331D">
        <w:rPr>
          <w:sz w:val="28"/>
          <w:szCs w:val="28"/>
          <w:lang w:val="ru-UA" w:eastAsia="ru-UA"/>
          <w14:ligatures w14:val="none"/>
        </w:rPr>
        <w:t xml:space="preserve">, так і </w:t>
      </w:r>
      <w:proofErr w:type="spellStart"/>
      <w:r w:rsidRPr="00C4331D">
        <w:rPr>
          <w:sz w:val="28"/>
          <w:szCs w:val="28"/>
          <w:lang w:val="ru-UA" w:eastAsia="ru-UA"/>
          <w14:ligatures w14:val="none"/>
        </w:rPr>
        <w:t>внутрішні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психологічні</w:t>
      </w:r>
      <w:proofErr w:type="spellEnd"/>
      <w:r w:rsidRPr="00C4331D">
        <w:rPr>
          <w:sz w:val="28"/>
          <w:szCs w:val="28"/>
          <w:lang w:val="ru-UA" w:eastAsia="ru-UA"/>
          <w14:ligatures w14:val="none"/>
        </w:rPr>
        <w:t xml:space="preserve"> характеристики</w:t>
      </w:r>
      <w:r w:rsidR="00CF2FE7">
        <w:rPr>
          <w:sz w:val="28"/>
          <w:szCs w:val="28"/>
          <w:lang w:val="ru-UA" w:eastAsia="ru-UA"/>
          <w14:ligatures w14:val="none"/>
        </w:rPr>
        <w:t>[38]</w:t>
      </w:r>
      <w:r w:rsidRPr="00C4331D">
        <w:rPr>
          <w:sz w:val="28"/>
          <w:szCs w:val="28"/>
          <w:lang w:val="ru-UA" w:eastAsia="ru-UA"/>
          <w14:ligatures w14:val="none"/>
        </w:rPr>
        <w:t>.</w:t>
      </w:r>
    </w:p>
    <w:p w14:paraId="4745E9BB"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r w:rsidRPr="00C4331D">
        <w:rPr>
          <w:sz w:val="28"/>
          <w:szCs w:val="28"/>
          <w:lang w:val="ru-UA" w:eastAsia="ru-UA"/>
          <w14:ligatures w14:val="none"/>
        </w:rPr>
        <w:t xml:space="preserve">Перед початком </w:t>
      </w:r>
      <w:proofErr w:type="spellStart"/>
      <w:r w:rsidRPr="00C4331D">
        <w:rPr>
          <w:sz w:val="28"/>
          <w:szCs w:val="28"/>
          <w:lang w:val="ru-UA" w:eastAsia="ru-UA"/>
          <w14:ligatures w14:val="none"/>
        </w:rPr>
        <w:t>роботи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багато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схильність</w:t>
      </w:r>
      <w:proofErr w:type="spellEnd"/>
      <w:r w:rsidRPr="00C4331D">
        <w:rPr>
          <w:sz w:val="28"/>
          <w:szCs w:val="28"/>
          <w:lang w:val="ru-UA" w:eastAsia="ru-UA"/>
          <w14:ligatures w14:val="none"/>
        </w:rPr>
        <w:t xml:space="preserve"> до </w:t>
      </w:r>
      <w:proofErr w:type="spellStart"/>
      <w:r w:rsidRPr="00C4331D">
        <w:rPr>
          <w:sz w:val="28"/>
          <w:szCs w:val="28"/>
          <w:lang w:val="ru-UA" w:eastAsia="ru-UA"/>
          <w14:ligatures w14:val="none"/>
        </w:rPr>
        <w:t>агресивних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реакцій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дратівливості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замкненості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байдужості</w:t>
      </w:r>
      <w:proofErr w:type="spellEnd"/>
      <w:r w:rsidRPr="00C4331D">
        <w:rPr>
          <w:sz w:val="28"/>
          <w:szCs w:val="28"/>
          <w:lang w:val="ru-UA" w:eastAsia="ru-UA"/>
          <w14:ligatures w14:val="none"/>
        </w:rPr>
        <w:t xml:space="preserve"> до </w:t>
      </w:r>
      <w:proofErr w:type="spellStart"/>
      <w:r w:rsidRPr="00C4331D">
        <w:rPr>
          <w:sz w:val="28"/>
          <w:szCs w:val="28"/>
          <w:lang w:val="ru-UA" w:eastAsia="ru-UA"/>
          <w14:ligatures w14:val="none"/>
        </w:rPr>
        <w:t>навчання</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соціальної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активності</w:t>
      </w:r>
      <w:proofErr w:type="spellEnd"/>
      <w:r w:rsidRPr="00C4331D">
        <w:rPr>
          <w:sz w:val="28"/>
          <w:szCs w:val="28"/>
          <w:lang w:val="ru-UA" w:eastAsia="ru-UA"/>
          <w14:ligatures w14:val="none"/>
        </w:rPr>
        <w:t xml:space="preserve">. Часто </w:t>
      </w:r>
      <w:proofErr w:type="spellStart"/>
      <w:r w:rsidRPr="00C4331D">
        <w:rPr>
          <w:sz w:val="28"/>
          <w:szCs w:val="28"/>
          <w:lang w:val="ru-UA" w:eastAsia="ru-UA"/>
          <w14:ligatures w14:val="none"/>
        </w:rPr>
        <w:t>спостерігалася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низька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самооцінка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невпевненість</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власних</w:t>
      </w:r>
      <w:proofErr w:type="spellEnd"/>
      <w:r w:rsidRPr="00C4331D">
        <w:rPr>
          <w:sz w:val="28"/>
          <w:szCs w:val="28"/>
          <w:lang w:val="ru-UA" w:eastAsia="ru-UA"/>
          <w14:ligatures w14:val="none"/>
        </w:rPr>
        <w:t xml:space="preserve"> силах, </w:t>
      </w:r>
      <w:proofErr w:type="spellStart"/>
      <w:r w:rsidRPr="00C4331D">
        <w:rPr>
          <w:sz w:val="28"/>
          <w:szCs w:val="28"/>
          <w:lang w:val="ru-UA" w:eastAsia="ru-UA"/>
          <w14:ligatures w14:val="none"/>
        </w:rPr>
        <w:t>недовіра</w:t>
      </w:r>
      <w:proofErr w:type="spellEnd"/>
      <w:r w:rsidRPr="00C4331D">
        <w:rPr>
          <w:sz w:val="28"/>
          <w:szCs w:val="28"/>
          <w:lang w:val="ru-UA" w:eastAsia="ru-UA"/>
          <w14:ligatures w14:val="none"/>
        </w:rPr>
        <w:t xml:space="preserve"> до </w:t>
      </w:r>
      <w:proofErr w:type="spellStart"/>
      <w:r w:rsidRPr="00C4331D">
        <w:rPr>
          <w:sz w:val="28"/>
          <w:szCs w:val="28"/>
          <w:lang w:val="ru-UA" w:eastAsia="ru-UA"/>
          <w14:ligatures w14:val="none"/>
        </w:rPr>
        <w:t>дорослих</w:t>
      </w:r>
      <w:proofErr w:type="spellEnd"/>
      <w:r w:rsidRPr="00C4331D">
        <w:rPr>
          <w:sz w:val="28"/>
          <w:szCs w:val="28"/>
          <w:lang w:val="ru-UA" w:eastAsia="ru-UA"/>
          <w14:ligatures w14:val="none"/>
        </w:rPr>
        <w:t xml:space="preserve"> і </w:t>
      </w:r>
      <w:proofErr w:type="spellStart"/>
      <w:r w:rsidRPr="00C4331D">
        <w:rPr>
          <w:sz w:val="28"/>
          <w:szCs w:val="28"/>
          <w:lang w:val="ru-UA" w:eastAsia="ru-UA"/>
          <w14:ligatures w14:val="none"/>
        </w:rPr>
        <w:t>труднощі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спілкуванні</w:t>
      </w:r>
      <w:proofErr w:type="spellEnd"/>
      <w:r w:rsidRPr="00C4331D">
        <w:rPr>
          <w:sz w:val="28"/>
          <w:szCs w:val="28"/>
          <w:lang w:val="ru-UA" w:eastAsia="ru-UA"/>
          <w14:ligatures w14:val="none"/>
        </w:rPr>
        <w:t xml:space="preserve"> з </w:t>
      </w:r>
      <w:proofErr w:type="spellStart"/>
      <w:r w:rsidRPr="00C4331D">
        <w:rPr>
          <w:sz w:val="28"/>
          <w:szCs w:val="28"/>
          <w:lang w:val="ru-UA" w:eastAsia="ru-UA"/>
          <w14:ligatures w14:val="none"/>
        </w:rPr>
        <w:t>однолітками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w:t>
      </w:r>
      <w:proofErr w:type="spellEnd"/>
      <w:r w:rsidRPr="00C4331D">
        <w:rPr>
          <w:sz w:val="28"/>
          <w:szCs w:val="28"/>
          <w:lang w:val="ru-UA" w:eastAsia="ru-UA"/>
          <w14:ligatures w14:val="none"/>
        </w:rPr>
        <w:t xml:space="preserve"> час </w:t>
      </w:r>
      <w:proofErr w:type="spellStart"/>
      <w:r w:rsidRPr="00C4331D">
        <w:rPr>
          <w:sz w:val="28"/>
          <w:szCs w:val="28"/>
          <w:lang w:val="ru-UA" w:eastAsia="ru-UA"/>
          <w14:ligatures w14:val="none"/>
        </w:rPr>
        <w:t>реалізації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значна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увага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приділялася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розвитку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навичок</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емоційної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саморегуляції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вмінню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висловлювати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почуття</w:t>
      </w:r>
      <w:proofErr w:type="spellEnd"/>
      <w:r w:rsidRPr="00C4331D">
        <w:rPr>
          <w:sz w:val="28"/>
          <w:szCs w:val="28"/>
          <w:lang w:val="ru-UA" w:eastAsia="ru-UA"/>
          <w14:ligatures w14:val="none"/>
        </w:rPr>
        <w:t xml:space="preserve"> без </w:t>
      </w:r>
      <w:proofErr w:type="spellStart"/>
      <w:r w:rsidRPr="00C4331D">
        <w:rPr>
          <w:sz w:val="28"/>
          <w:szCs w:val="28"/>
          <w:lang w:val="ru-UA" w:eastAsia="ru-UA"/>
          <w14:ligatures w14:val="none"/>
        </w:rPr>
        <w:t>агресії</w:t>
      </w:r>
      <w:proofErr w:type="spellEnd"/>
      <w:r w:rsidRPr="00C4331D">
        <w:rPr>
          <w:sz w:val="28"/>
          <w:szCs w:val="28"/>
          <w:lang w:val="ru-UA" w:eastAsia="ru-UA"/>
          <w14:ligatures w14:val="none"/>
        </w:rPr>
        <w:t xml:space="preserve">, а також </w:t>
      </w:r>
      <w:proofErr w:type="spellStart"/>
      <w:r w:rsidRPr="00C4331D">
        <w:rPr>
          <w:sz w:val="28"/>
          <w:szCs w:val="28"/>
          <w:lang w:val="ru-UA" w:eastAsia="ru-UA"/>
          <w14:ligatures w14:val="none"/>
        </w:rPr>
        <w:t>формуванню</w:t>
      </w:r>
      <w:proofErr w:type="spellEnd"/>
      <w:r w:rsidRPr="00C4331D">
        <w:rPr>
          <w:sz w:val="28"/>
          <w:szCs w:val="28"/>
          <w:lang w:val="ru-UA" w:eastAsia="ru-UA"/>
          <w14:ligatures w14:val="none"/>
        </w:rPr>
        <w:t xml:space="preserve"> позитивного </w:t>
      </w:r>
      <w:proofErr w:type="spellStart"/>
      <w:r w:rsidRPr="00C4331D">
        <w:rPr>
          <w:sz w:val="28"/>
          <w:szCs w:val="28"/>
          <w:lang w:val="ru-UA" w:eastAsia="ru-UA"/>
          <w14:ligatures w14:val="none"/>
        </w:rPr>
        <w:t>ставлення</w:t>
      </w:r>
      <w:proofErr w:type="spellEnd"/>
      <w:r w:rsidRPr="00C4331D">
        <w:rPr>
          <w:sz w:val="28"/>
          <w:szCs w:val="28"/>
          <w:lang w:val="ru-UA" w:eastAsia="ru-UA"/>
          <w14:ligatures w14:val="none"/>
        </w:rPr>
        <w:t xml:space="preserve"> до себе та </w:t>
      </w:r>
      <w:proofErr w:type="spellStart"/>
      <w:r w:rsidRPr="00C4331D">
        <w:rPr>
          <w:sz w:val="28"/>
          <w:szCs w:val="28"/>
          <w:lang w:val="ru-UA" w:eastAsia="ru-UA"/>
          <w14:ligatures w14:val="none"/>
        </w:rPr>
        <w:t>інших</w:t>
      </w:r>
      <w:proofErr w:type="spellEnd"/>
      <w:r w:rsidRPr="00C4331D">
        <w:rPr>
          <w:sz w:val="28"/>
          <w:szCs w:val="28"/>
          <w:lang w:val="ru-UA" w:eastAsia="ru-UA"/>
          <w14:ligatures w14:val="none"/>
        </w:rPr>
        <w:t>.</w:t>
      </w:r>
    </w:p>
    <w:p w14:paraId="60248B71" w14:textId="5F88394D"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Результати</w:t>
      </w:r>
      <w:proofErr w:type="spellEnd"/>
      <w:r w:rsidRPr="00C4331D">
        <w:rPr>
          <w:sz w:val="28"/>
          <w:szCs w:val="28"/>
          <w:lang w:val="ru-UA" w:eastAsia="ru-UA"/>
          <w14:ligatures w14:val="none"/>
        </w:rPr>
        <w:t xml:space="preserve"> контрольного </w:t>
      </w:r>
      <w:proofErr w:type="spellStart"/>
      <w:r w:rsidRPr="00C4331D">
        <w:rPr>
          <w:sz w:val="28"/>
          <w:szCs w:val="28"/>
          <w:lang w:val="ru-UA" w:eastAsia="ru-UA"/>
          <w14:ligatures w14:val="none"/>
        </w:rPr>
        <w:t>етапу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свідчать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рівень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агресивності</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конфліктності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більшості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суттєво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знизився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Якщо</w:t>
      </w:r>
      <w:proofErr w:type="spellEnd"/>
      <w:r w:rsidRPr="00C4331D">
        <w:rPr>
          <w:sz w:val="28"/>
          <w:szCs w:val="28"/>
          <w:lang w:val="ru-UA" w:eastAsia="ru-UA"/>
          <w14:ligatures w14:val="none"/>
        </w:rPr>
        <w:t xml:space="preserve"> на початку </w:t>
      </w:r>
      <w:proofErr w:type="spellStart"/>
      <w:r w:rsidRPr="00C4331D">
        <w:rPr>
          <w:sz w:val="28"/>
          <w:szCs w:val="28"/>
          <w:lang w:val="ru-UA" w:eastAsia="ru-UA"/>
          <w14:ligatures w14:val="none"/>
        </w:rPr>
        <w:t>дослідження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часто </w:t>
      </w:r>
      <w:proofErr w:type="spellStart"/>
      <w:r w:rsidRPr="00C4331D">
        <w:rPr>
          <w:sz w:val="28"/>
          <w:szCs w:val="28"/>
          <w:lang w:val="ru-UA" w:eastAsia="ru-UA"/>
          <w14:ligatures w14:val="none"/>
        </w:rPr>
        <w:t>реагували</w:t>
      </w:r>
      <w:proofErr w:type="spellEnd"/>
      <w:r w:rsidRPr="00C4331D">
        <w:rPr>
          <w:sz w:val="28"/>
          <w:szCs w:val="28"/>
          <w:lang w:val="ru-UA" w:eastAsia="ru-UA"/>
          <w14:ligatures w14:val="none"/>
        </w:rPr>
        <w:t xml:space="preserve"> на </w:t>
      </w:r>
      <w:proofErr w:type="spellStart"/>
      <w:r w:rsidRPr="00C4331D">
        <w:rPr>
          <w:sz w:val="28"/>
          <w:szCs w:val="28"/>
          <w:lang w:val="ru-UA" w:eastAsia="ru-UA"/>
          <w14:ligatures w14:val="none"/>
        </w:rPr>
        <w:t>зауваження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емоційно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імпульсивно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використовували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образливі</w:t>
      </w:r>
      <w:proofErr w:type="spellEnd"/>
      <w:r w:rsidRPr="00C4331D">
        <w:rPr>
          <w:sz w:val="28"/>
          <w:szCs w:val="28"/>
          <w:lang w:val="ru-UA" w:eastAsia="ru-UA"/>
          <w14:ligatures w14:val="none"/>
        </w:rPr>
        <w:t xml:space="preserve"> слова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демонстрували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фізичну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напруженість</w:t>
      </w:r>
      <w:proofErr w:type="spellEnd"/>
      <w:r w:rsidRPr="00C4331D">
        <w:rPr>
          <w:sz w:val="28"/>
          <w:szCs w:val="28"/>
          <w:lang w:val="ru-UA" w:eastAsia="ru-UA"/>
          <w14:ligatures w14:val="none"/>
        </w:rPr>
        <w:t xml:space="preserve">, то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проходження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вони стали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спокійними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виваженими</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висловлюваннях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рідше</w:t>
      </w:r>
      <w:proofErr w:type="spellEnd"/>
      <w:r w:rsidRPr="00C4331D">
        <w:rPr>
          <w:sz w:val="28"/>
          <w:szCs w:val="28"/>
          <w:lang w:val="ru-UA" w:eastAsia="ru-UA"/>
          <w14:ligatures w14:val="none"/>
        </w:rPr>
        <w:t xml:space="preserve"> вступали у </w:t>
      </w:r>
      <w:proofErr w:type="spellStart"/>
      <w:r w:rsidRPr="00C4331D">
        <w:rPr>
          <w:sz w:val="28"/>
          <w:szCs w:val="28"/>
          <w:lang w:val="ru-UA" w:eastAsia="ru-UA"/>
          <w14:ligatures w14:val="none"/>
        </w:rPr>
        <w:t>конфлікти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Це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підтвердили</w:t>
      </w:r>
      <w:proofErr w:type="spellEnd"/>
      <w:r w:rsidRPr="00C4331D">
        <w:rPr>
          <w:sz w:val="28"/>
          <w:szCs w:val="28"/>
          <w:lang w:val="ru-UA" w:eastAsia="ru-UA"/>
          <w14:ligatures w14:val="none"/>
        </w:rPr>
        <w:t xml:space="preserve"> як </w:t>
      </w:r>
      <w:proofErr w:type="spellStart"/>
      <w:r w:rsidRPr="00C4331D">
        <w:rPr>
          <w:sz w:val="28"/>
          <w:szCs w:val="28"/>
          <w:lang w:val="ru-UA" w:eastAsia="ru-UA"/>
          <w14:ligatures w14:val="none"/>
        </w:rPr>
        <w:t>результати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тестування</w:t>
      </w:r>
      <w:proofErr w:type="spellEnd"/>
      <w:r w:rsidRPr="00C4331D">
        <w:rPr>
          <w:sz w:val="28"/>
          <w:szCs w:val="28"/>
          <w:lang w:val="ru-UA" w:eastAsia="ru-UA"/>
          <w14:ligatures w14:val="none"/>
        </w:rPr>
        <w:t xml:space="preserve">, так і </w:t>
      </w:r>
      <w:proofErr w:type="spellStart"/>
      <w:r w:rsidRPr="00C4331D">
        <w:rPr>
          <w:sz w:val="28"/>
          <w:szCs w:val="28"/>
          <w:lang w:val="ru-UA" w:eastAsia="ru-UA"/>
          <w14:ligatures w14:val="none"/>
        </w:rPr>
        <w:t>спостереження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педагогів</w:t>
      </w:r>
      <w:proofErr w:type="spellEnd"/>
      <w:r w:rsidRPr="00C4331D">
        <w:rPr>
          <w:sz w:val="28"/>
          <w:szCs w:val="28"/>
          <w:lang w:val="ru-UA" w:eastAsia="ru-UA"/>
          <w14:ligatures w14:val="none"/>
        </w:rPr>
        <w:t xml:space="preserve"> та психолога</w:t>
      </w:r>
      <w:r w:rsidR="00CF2FE7">
        <w:rPr>
          <w:sz w:val="28"/>
          <w:szCs w:val="28"/>
          <w:lang w:val="ru-UA" w:eastAsia="ru-UA"/>
          <w14:ligatures w14:val="none"/>
        </w:rPr>
        <w:t>[40]</w:t>
      </w:r>
      <w:r w:rsidRPr="00C4331D">
        <w:rPr>
          <w:sz w:val="28"/>
          <w:szCs w:val="28"/>
          <w:lang w:val="ru-UA" w:eastAsia="ru-UA"/>
          <w14:ligatures w14:val="none"/>
        </w:rPr>
        <w:t>.</w:t>
      </w:r>
    </w:p>
    <w:p w14:paraId="75064617"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r w:rsidRPr="00C4331D">
        <w:rPr>
          <w:sz w:val="28"/>
          <w:szCs w:val="28"/>
          <w:lang w:val="ru-UA" w:eastAsia="ru-UA"/>
          <w14:ligatures w14:val="none"/>
        </w:rPr>
        <w:t xml:space="preserve">Також </w:t>
      </w:r>
      <w:proofErr w:type="spellStart"/>
      <w:r w:rsidRPr="00C4331D">
        <w:rPr>
          <w:sz w:val="28"/>
          <w:szCs w:val="28"/>
          <w:lang w:val="ru-UA" w:eastAsia="ru-UA"/>
          <w14:ligatures w14:val="none"/>
        </w:rPr>
        <w:t>зменшився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рівень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тривожності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багатьох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до початку </w:t>
      </w:r>
      <w:proofErr w:type="spellStart"/>
      <w:r w:rsidRPr="00C4331D">
        <w:rPr>
          <w:sz w:val="28"/>
          <w:szCs w:val="28"/>
          <w:lang w:val="ru-UA" w:eastAsia="ru-UA"/>
          <w14:ligatures w14:val="none"/>
        </w:rPr>
        <w:t>роботи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проявлялися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емоційна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нестабільність</w:t>
      </w:r>
      <w:proofErr w:type="spellEnd"/>
      <w:r w:rsidRPr="00C4331D">
        <w:rPr>
          <w:sz w:val="28"/>
          <w:szCs w:val="28"/>
          <w:lang w:val="ru-UA" w:eastAsia="ru-UA"/>
          <w14:ligatures w14:val="none"/>
        </w:rPr>
        <w:t xml:space="preserve">, страх </w:t>
      </w:r>
      <w:proofErr w:type="spellStart"/>
      <w:r w:rsidRPr="00C4331D">
        <w:rPr>
          <w:sz w:val="28"/>
          <w:szCs w:val="28"/>
          <w:lang w:val="ru-UA" w:eastAsia="ru-UA"/>
          <w14:ligatures w14:val="none"/>
        </w:rPr>
        <w:t>зробити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помилку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отримати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негативну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оцінку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дорослих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занять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стали </w:t>
      </w:r>
      <w:proofErr w:type="spellStart"/>
      <w:r w:rsidRPr="00C4331D">
        <w:rPr>
          <w:sz w:val="28"/>
          <w:szCs w:val="28"/>
          <w:lang w:val="ru-UA" w:eastAsia="ru-UA"/>
          <w14:ligatures w14:val="none"/>
        </w:rPr>
        <w:t>впевненішими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частіше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висловлювали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власну</w:t>
      </w:r>
      <w:proofErr w:type="spellEnd"/>
      <w:r w:rsidRPr="00C4331D">
        <w:rPr>
          <w:sz w:val="28"/>
          <w:szCs w:val="28"/>
          <w:lang w:val="ru-UA" w:eastAsia="ru-UA"/>
          <w14:ligatures w14:val="none"/>
        </w:rPr>
        <w:t xml:space="preserve"> думку, брали участь у </w:t>
      </w:r>
      <w:proofErr w:type="spellStart"/>
      <w:r w:rsidRPr="00C4331D">
        <w:rPr>
          <w:sz w:val="28"/>
          <w:szCs w:val="28"/>
          <w:lang w:val="ru-UA" w:eastAsia="ru-UA"/>
          <w14:ligatures w14:val="none"/>
        </w:rPr>
        <w:t>спільних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обговореннях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свідчить</w:t>
      </w:r>
      <w:proofErr w:type="spellEnd"/>
      <w:r w:rsidRPr="00C4331D">
        <w:rPr>
          <w:sz w:val="28"/>
          <w:szCs w:val="28"/>
          <w:lang w:val="ru-UA" w:eastAsia="ru-UA"/>
          <w14:ligatures w14:val="none"/>
        </w:rPr>
        <w:t xml:space="preserve"> про </w:t>
      </w:r>
      <w:proofErr w:type="spellStart"/>
      <w:r w:rsidRPr="00C4331D">
        <w:rPr>
          <w:sz w:val="28"/>
          <w:szCs w:val="28"/>
          <w:lang w:val="ru-UA" w:eastAsia="ru-UA"/>
          <w14:ligatures w14:val="none"/>
        </w:rPr>
        <w:t>зростання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внутрішньої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стабільності</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психологічної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рівноваги</w:t>
      </w:r>
      <w:proofErr w:type="spellEnd"/>
      <w:r w:rsidRPr="00C4331D">
        <w:rPr>
          <w:sz w:val="28"/>
          <w:szCs w:val="28"/>
          <w:lang w:val="ru-UA" w:eastAsia="ru-UA"/>
          <w14:ligatures w14:val="none"/>
        </w:rPr>
        <w:t>.</w:t>
      </w:r>
    </w:p>
    <w:p w14:paraId="0CBBCA9B"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Важливим</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показником</w:t>
      </w:r>
      <w:proofErr w:type="spellEnd"/>
      <w:r w:rsidRPr="00C4331D">
        <w:rPr>
          <w:sz w:val="28"/>
          <w:szCs w:val="28"/>
          <w:lang w:val="ru-UA" w:eastAsia="ru-UA"/>
          <w14:ligatures w14:val="none"/>
        </w:rPr>
        <w:t xml:space="preserve"> стало </w:t>
      </w:r>
      <w:proofErr w:type="spellStart"/>
      <w:r w:rsidRPr="00C4331D">
        <w:rPr>
          <w:sz w:val="28"/>
          <w:szCs w:val="28"/>
          <w:lang w:val="ru-UA" w:eastAsia="ru-UA"/>
          <w14:ligatures w14:val="none"/>
        </w:rPr>
        <w:t>підвищення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самооцінки</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впевненості</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власних</w:t>
      </w:r>
      <w:proofErr w:type="spellEnd"/>
      <w:r w:rsidRPr="00C4331D">
        <w:rPr>
          <w:sz w:val="28"/>
          <w:szCs w:val="28"/>
          <w:lang w:val="ru-UA" w:eastAsia="ru-UA"/>
          <w14:ligatures w14:val="none"/>
        </w:rPr>
        <w:t xml:space="preserve"> силах. </w:t>
      </w:r>
      <w:proofErr w:type="spellStart"/>
      <w:r w:rsidRPr="00C4331D">
        <w:rPr>
          <w:sz w:val="28"/>
          <w:szCs w:val="28"/>
          <w:lang w:val="ru-UA" w:eastAsia="ru-UA"/>
          <w14:ligatures w14:val="none"/>
        </w:rPr>
        <w:t>Якщо</w:t>
      </w:r>
      <w:proofErr w:type="spellEnd"/>
      <w:r w:rsidRPr="00C4331D">
        <w:rPr>
          <w:sz w:val="28"/>
          <w:szCs w:val="28"/>
          <w:lang w:val="ru-UA" w:eastAsia="ru-UA"/>
          <w14:ligatures w14:val="none"/>
        </w:rPr>
        <w:t xml:space="preserve"> на початковому </w:t>
      </w:r>
      <w:proofErr w:type="spellStart"/>
      <w:r w:rsidRPr="00C4331D">
        <w:rPr>
          <w:sz w:val="28"/>
          <w:szCs w:val="28"/>
          <w:lang w:val="ru-UA" w:eastAsia="ru-UA"/>
          <w14:ligatures w14:val="none"/>
        </w:rPr>
        <w:t>етапі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багато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характеризували</w:t>
      </w:r>
      <w:proofErr w:type="spellEnd"/>
      <w:r w:rsidRPr="00C4331D">
        <w:rPr>
          <w:sz w:val="28"/>
          <w:szCs w:val="28"/>
          <w:lang w:val="ru-UA" w:eastAsia="ru-UA"/>
          <w14:ligatures w14:val="none"/>
        </w:rPr>
        <w:t xml:space="preserve"> себе через призму </w:t>
      </w:r>
      <w:proofErr w:type="spellStart"/>
      <w:r w:rsidRPr="00C4331D">
        <w:rPr>
          <w:sz w:val="28"/>
          <w:szCs w:val="28"/>
          <w:lang w:val="ru-UA" w:eastAsia="ru-UA"/>
          <w14:ligatures w14:val="none"/>
        </w:rPr>
        <w:t>недоліків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невдач</w:t>
      </w:r>
      <w:proofErr w:type="spellEnd"/>
      <w:r w:rsidRPr="00C4331D">
        <w:rPr>
          <w:sz w:val="28"/>
          <w:szCs w:val="28"/>
          <w:lang w:val="ru-UA" w:eastAsia="ru-UA"/>
          <w14:ligatures w14:val="none"/>
        </w:rPr>
        <w:t xml:space="preserve">, то </w:t>
      </w:r>
      <w:proofErr w:type="spellStart"/>
      <w:r w:rsidRPr="00C4331D">
        <w:rPr>
          <w:sz w:val="28"/>
          <w:szCs w:val="28"/>
          <w:lang w:val="ru-UA" w:eastAsia="ru-UA"/>
          <w14:ligatures w14:val="none"/>
        </w:rPr>
        <w:t>після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більшість</w:t>
      </w:r>
      <w:proofErr w:type="spellEnd"/>
      <w:r w:rsidRPr="00C4331D">
        <w:rPr>
          <w:sz w:val="28"/>
          <w:szCs w:val="28"/>
          <w:lang w:val="ru-UA" w:eastAsia="ru-UA"/>
          <w14:ligatures w14:val="none"/>
        </w:rPr>
        <w:t xml:space="preserve"> почала </w:t>
      </w:r>
      <w:proofErr w:type="spellStart"/>
      <w:r w:rsidRPr="00C4331D">
        <w:rPr>
          <w:sz w:val="28"/>
          <w:szCs w:val="28"/>
          <w:lang w:val="ru-UA" w:eastAsia="ru-UA"/>
          <w14:ligatures w14:val="none"/>
        </w:rPr>
        <w:t>говорити</w:t>
      </w:r>
      <w:proofErr w:type="spellEnd"/>
      <w:r w:rsidRPr="00C4331D">
        <w:rPr>
          <w:sz w:val="28"/>
          <w:szCs w:val="28"/>
          <w:lang w:val="ru-UA" w:eastAsia="ru-UA"/>
          <w14:ligatures w14:val="none"/>
        </w:rPr>
        <w:t xml:space="preserve"> про </w:t>
      </w:r>
      <w:proofErr w:type="spellStart"/>
      <w:r w:rsidRPr="00C4331D">
        <w:rPr>
          <w:sz w:val="28"/>
          <w:szCs w:val="28"/>
          <w:lang w:val="ru-UA" w:eastAsia="ru-UA"/>
          <w14:ligatures w14:val="none"/>
        </w:rPr>
        <w:t>свої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досягнення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сильні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сторони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ставитися</w:t>
      </w:r>
      <w:proofErr w:type="spellEnd"/>
      <w:r w:rsidRPr="00C4331D">
        <w:rPr>
          <w:sz w:val="28"/>
          <w:szCs w:val="28"/>
          <w:lang w:val="ru-UA" w:eastAsia="ru-UA"/>
          <w14:ligatures w14:val="none"/>
        </w:rPr>
        <w:t xml:space="preserve"> до себе з </w:t>
      </w:r>
      <w:proofErr w:type="spellStart"/>
      <w:r w:rsidRPr="00C4331D">
        <w:rPr>
          <w:sz w:val="28"/>
          <w:szCs w:val="28"/>
          <w:lang w:val="ru-UA" w:eastAsia="ru-UA"/>
          <w14:ligatures w14:val="none"/>
        </w:rPr>
        <w:t>більшою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lastRenderedPageBreak/>
        <w:t>повагою</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Це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проявлялося</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готовності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брати</w:t>
      </w:r>
      <w:proofErr w:type="spellEnd"/>
      <w:r w:rsidRPr="00C4331D">
        <w:rPr>
          <w:sz w:val="28"/>
          <w:szCs w:val="28"/>
          <w:lang w:val="ru-UA" w:eastAsia="ru-UA"/>
          <w14:ligatures w14:val="none"/>
        </w:rPr>
        <w:t xml:space="preserve"> на себе </w:t>
      </w:r>
      <w:proofErr w:type="spellStart"/>
      <w:r w:rsidRPr="00C4331D">
        <w:rPr>
          <w:sz w:val="28"/>
          <w:szCs w:val="28"/>
          <w:lang w:val="ru-UA" w:eastAsia="ru-UA"/>
          <w14:ligatures w14:val="none"/>
        </w:rPr>
        <w:t>відповідальність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ставити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реальні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цілі</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намагатися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їх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досягати</w:t>
      </w:r>
      <w:proofErr w:type="spellEnd"/>
      <w:r w:rsidRPr="00C4331D">
        <w:rPr>
          <w:sz w:val="28"/>
          <w:szCs w:val="28"/>
          <w:lang w:val="ru-UA" w:eastAsia="ru-UA"/>
          <w14:ligatures w14:val="none"/>
        </w:rPr>
        <w:t>.</w:t>
      </w:r>
    </w:p>
    <w:p w14:paraId="1B5865AA" w14:textId="29876B93"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Позитивні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спостерігалися</w:t>
      </w:r>
      <w:proofErr w:type="spellEnd"/>
      <w:r w:rsidRPr="00C4331D">
        <w:rPr>
          <w:sz w:val="28"/>
          <w:szCs w:val="28"/>
          <w:lang w:val="ru-UA" w:eastAsia="ru-UA"/>
          <w14:ligatures w14:val="none"/>
        </w:rPr>
        <w:t xml:space="preserve"> і в </w:t>
      </w:r>
      <w:proofErr w:type="spellStart"/>
      <w:r w:rsidRPr="00C4331D">
        <w:rPr>
          <w:sz w:val="28"/>
          <w:szCs w:val="28"/>
          <w:lang w:val="ru-UA" w:eastAsia="ru-UA"/>
          <w14:ligatures w14:val="none"/>
        </w:rPr>
        <w:t>рівні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соціальної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адаптації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які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раніше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уникали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групової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роботи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або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займали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пасивну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позицію</w:t>
      </w:r>
      <w:proofErr w:type="spellEnd"/>
      <w:r w:rsidRPr="00C4331D">
        <w:rPr>
          <w:sz w:val="28"/>
          <w:szCs w:val="28"/>
          <w:lang w:val="ru-UA" w:eastAsia="ru-UA"/>
          <w14:ligatures w14:val="none"/>
        </w:rPr>
        <w:t xml:space="preserve"> в </w:t>
      </w:r>
      <w:proofErr w:type="spellStart"/>
      <w:r w:rsidRPr="00C4331D">
        <w:rPr>
          <w:sz w:val="28"/>
          <w:szCs w:val="28"/>
          <w:lang w:val="ru-UA" w:eastAsia="ru-UA"/>
          <w14:ligatures w14:val="none"/>
        </w:rPr>
        <w:t>колективі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поступово</w:t>
      </w:r>
      <w:proofErr w:type="spellEnd"/>
      <w:r w:rsidRPr="00C4331D">
        <w:rPr>
          <w:sz w:val="28"/>
          <w:szCs w:val="28"/>
          <w:lang w:val="ru-UA" w:eastAsia="ru-UA"/>
          <w14:ligatures w14:val="none"/>
        </w:rPr>
        <w:t xml:space="preserve"> стали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активними</w:t>
      </w:r>
      <w:proofErr w:type="spellEnd"/>
      <w:r w:rsidRPr="00C4331D">
        <w:rPr>
          <w:sz w:val="28"/>
          <w:szCs w:val="28"/>
          <w:lang w:val="ru-UA" w:eastAsia="ru-UA"/>
          <w14:ligatures w14:val="none"/>
        </w:rPr>
        <w:t xml:space="preserve">, проявляли </w:t>
      </w:r>
      <w:proofErr w:type="spellStart"/>
      <w:r w:rsidRPr="00C4331D">
        <w:rPr>
          <w:sz w:val="28"/>
          <w:szCs w:val="28"/>
          <w:lang w:val="ru-UA" w:eastAsia="ru-UA"/>
          <w14:ligatures w14:val="none"/>
        </w:rPr>
        <w:t>ініціативу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підтримували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інших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w:t>
      </w:r>
      <w:proofErr w:type="spellEnd"/>
      <w:r w:rsidRPr="00C4331D">
        <w:rPr>
          <w:sz w:val="28"/>
          <w:szCs w:val="28"/>
          <w:lang w:val="ru-UA" w:eastAsia="ru-UA"/>
          <w14:ligatures w14:val="none"/>
        </w:rPr>
        <w:t xml:space="preserve"> час </w:t>
      </w:r>
      <w:proofErr w:type="spellStart"/>
      <w:r w:rsidRPr="00C4331D">
        <w:rPr>
          <w:sz w:val="28"/>
          <w:szCs w:val="28"/>
          <w:lang w:val="ru-UA" w:eastAsia="ru-UA"/>
          <w14:ligatures w14:val="none"/>
        </w:rPr>
        <w:t>спільних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тренінгів</w:t>
      </w:r>
      <w:proofErr w:type="spellEnd"/>
      <w:r w:rsidRPr="00C4331D">
        <w:rPr>
          <w:sz w:val="28"/>
          <w:szCs w:val="28"/>
          <w:lang w:val="ru-UA" w:eastAsia="ru-UA"/>
          <w14:ligatures w14:val="none"/>
        </w:rPr>
        <w:t xml:space="preserve"> вони </w:t>
      </w:r>
      <w:proofErr w:type="spellStart"/>
      <w:r w:rsidRPr="00C4331D">
        <w:rPr>
          <w:sz w:val="28"/>
          <w:szCs w:val="28"/>
          <w:lang w:val="ru-UA" w:eastAsia="ru-UA"/>
          <w14:ligatures w14:val="none"/>
        </w:rPr>
        <w:t>навчалися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домовлятися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вислуховувати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різні</w:t>
      </w:r>
      <w:proofErr w:type="spellEnd"/>
      <w:r w:rsidRPr="00C4331D">
        <w:rPr>
          <w:sz w:val="28"/>
          <w:szCs w:val="28"/>
          <w:lang w:val="ru-UA" w:eastAsia="ru-UA"/>
          <w14:ligatures w14:val="none"/>
        </w:rPr>
        <w:t xml:space="preserve"> точки </w:t>
      </w:r>
      <w:proofErr w:type="spellStart"/>
      <w:r w:rsidRPr="00C4331D">
        <w:rPr>
          <w:sz w:val="28"/>
          <w:szCs w:val="28"/>
          <w:lang w:val="ru-UA" w:eastAsia="ru-UA"/>
          <w14:ligatures w14:val="none"/>
        </w:rPr>
        <w:t>зору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знаходити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компроміси</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результаті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значно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покращився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психологічний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клімат</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групі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діти</w:t>
      </w:r>
      <w:proofErr w:type="spellEnd"/>
      <w:r w:rsidRPr="00C4331D">
        <w:rPr>
          <w:sz w:val="28"/>
          <w:szCs w:val="28"/>
          <w:lang w:val="ru-UA" w:eastAsia="ru-UA"/>
          <w14:ligatures w14:val="none"/>
        </w:rPr>
        <w:t xml:space="preserve"> стали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дружніми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відкритими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підтримували</w:t>
      </w:r>
      <w:proofErr w:type="spellEnd"/>
      <w:r w:rsidRPr="00C4331D">
        <w:rPr>
          <w:sz w:val="28"/>
          <w:szCs w:val="28"/>
          <w:lang w:val="ru-UA" w:eastAsia="ru-UA"/>
          <w14:ligatures w14:val="none"/>
        </w:rPr>
        <w:t xml:space="preserve"> один одного </w:t>
      </w:r>
      <w:proofErr w:type="spellStart"/>
      <w:r w:rsidRPr="00C4331D">
        <w:rPr>
          <w:sz w:val="28"/>
          <w:szCs w:val="28"/>
          <w:lang w:val="ru-UA" w:eastAsia="ru-UA"/>
          <w14:ligatures w14:val="none"/>
        </w:rPr>
        <w:t>навіть</w:t>
      </w:r>
      <w:proofErr w:type="spellEnd"/>
      <w:r w:rsidRPr="00C4331D">
        <w:rPr>
          <w:sz w:val="28"/>
          <w:szCs w:val="28"/>
          <w:lang w:val="ru-UA" w:eastAsia="ru-UA"/>
          <w14:ligatures w14:val="none"/>
        </w:rPr>
        <w:t xml:space="preserve"> поза межами занять</w:t>
      </w:r>
      <w:r w:rsidR="00CF2FE7">
        <w:rPr>
          <w:sz w:val="28"/>
          <w:szCs w:val="28"/>
          <w:lang w:val="ru-UA" w:eastAsia="ru-UA"/>
          <w14:ligatures w14:val="none"/>
        </w:rPr>
        <w:t>[49]</w:t>
      </w:r>
      <w:r w:rsidRPr="00C4331D">
        <w:rPr>
          <w:sz w:val="28"/>
          <w:szCs w:val="28"/>
          <w:lang w:val="ru-UA" w:eastAsia="ru-UA"/>
          <w14:ligatures w14:val="none"/>
        </w:rPr>
        <w:t>.</w:t>
      </w:r>
    </w:p>
    <w:p w14:paraId="2940FDEE"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r w:rsidRPr="00C4331D">
        <w:rPr>
          <w:sz w:val="28"/>
          <w:szCs w:val="28"/>
          <w:lang w:val="ru-UA" w:eastAsia="ru-UA"/>
          <w14:ligatures w14:val="none"/>
        </w:rPr>
        <w:t xml:space="preserve">За </w:t>
      </w:r>
      <w:proofErr w:type="spellStart"/>
      <w:r w:rsidRPr="00C4331D">
        <w:rPr>
          <w:sz w:val="28"/>
          <w:szCs w:val="28"/>
          <w:lang w:val="ru-UA" w:eastAsia="ru-UA"/>
          <w14:ligatures w14:val="none"/>
        </w:rPr>
        <w:t>даними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кількісного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аналізу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рівень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агресивності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знизився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приблизно</w:t>
      </w:r>
      <w:proofErr w:type="spellEnd"/>
      <w:r w:rsidRPr="00C4331D">
        <w:rPr>
          <w:sz w:val="28"/>
          <w:szCs w:val="28"/>
          <w:lang w:val="ru-UA" w:eastAsia="ru-UA"/>
          <w14:ligatures w14:val="none"/>
        </w:rPr>
        <w:t xml:space="preserve"> на 18 %, </w:t>
      </w:r>
      <w:proofErr w:type="spellStart"/>
      <w:r w:rsidRPr="00C4331D">
        <w:rPr>
          <w:sz w:val="28"/>
          <w:szCs w:val="28"/>
          <w:lang w:val="ru-UA" w:eastAsia="ru-UA"/>
          <w14:ligatures w14:val="none"/>
        </w:rPr>
        <w:t>самооцінка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зросла</w:t>
      </w:r>
      <w:proofErr w:type="spellEnd"/>
      <w:r w:rsidRPr="00C4331D">
        <w:rPr>
          <w:sz w:val="28"/>
          <w:szCs w:val="28"/>
          <w:lang w:val="ru-UA" w:eastAsia="ru-UA"/>
          <w14:ligatures w14:val="none"/>
        </w:rPr>
        <w:t xml:space="preserve"> на 22 %, а </w:t>
      </w:r>
      <w:proofErr w:type="spellStart"/>
      <w:r w:rsidRPr="00C4331D">
        <w:rPr>
          <w:sz w:val="28"/>
          <w:szCs w:val="28"/>
          <w:lang w:val="ru-UA" w:eastAsia="ru-UA"/>
          <w14:ligatures w14:val="none"/>
        </w:rPr>
        <w:t>показники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соціальної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адаптації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підвищилися</w:t>
      </w:r>
      <w:proofErr w:type="spellEnd"/>
      <w:r w:rsidRPr="00C4331D">
        <w:rPr>
          <w:sz w:val="28"/>
          <w:szCs w:val="28"/>
          <w:lang w:val="ru-UA" w:eastAsia="ru-UA"/>
          <w14:ligatures w14:val="none"/>
        </w:rPr>
        <w:t xml:space="preserve"> на 25 %. </w:t>
      </w:r>
      <w:proofErr w:type="spellStart"/>
      <w:r w:rsidRPr="00C4331D">
        <w:rPr>
          <w:sz w:val="28"/>
          <w:szCs w:val="28"/>
          <w:lang w:val="ru-UA" w:eastAsia="ru-UA"/>
          <w14:ligatures w14:val="none"/>
        </w:rPr>
        <w:t>Це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свідчить</w:t>
      </w:r>
      <w:proofErr w:type="spellEnd"/>
      <w:r w:rsidRPr="00C4331D">
        <w:rPr>
          <w:sz w:val="28"/>
          <w:szCs w:val="28"/>
          <w:lang w:val="ru-UA" w:eastAsia="ru-UA"/>
          <w14:ligatures w14:val="none"/>
        </w:rPr>
        <w:t xml:space="preserve"> про </w:t>
      </w:r>
      <w:proofErr w:type="spellStart"/>
      <w:r w:rsidRPr="00C4331D">
        <w:rPr>
          <w:sz w:val="28"/>
          <w:szCs w:val="28"/>
          <w:lang w:val="ru-UA" w:eastAsia="ru-UA"/>
          <w14:ligatures w14:val="none"/>
        </w:rPr>
        <w:t>реальну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позитивну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динаміку</w:t>
      </w:r>
      <w:proofErr w:type="spellEnd"/>
      <w:r w:rsidRPr="00C4331D">
        <w:rPr>
          <w:sz w:val="28"/>
          <w:szCs w:val="28"/>
          <w:lang w:val="ru-UA" w:eastAsia="ru-UA"/>
          <w14:ligatures w14:val="none"/>
        </w:rPr>
        <w:t xml:space="preserve"> і </w:t>
      </w:r>
      <w:proofErr w:type="spellStart"/>
      <w:r w:rsidRPr="00C4331D">
        <w:rPr>
          <w:sz w:val="28"/>
          <w:szCs w:val="28"/>
          <w:lang w:val="ru-UA" w:eastAsia="ru-UA"/>
          <w14:ligatures w14:val="none"/>
        </w:rPr>
        <w:t>підтверджує</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програма</w:t>
      </w:r>
      <w:proofErr w:type="spellEnd"/>
      <w:r w:rsidRPr="00C4331D">
        <w:rPr>
          <w:sz w:val="28"/>
          <w:szCs w:val="28"/>
          <w:lang w:val="ru-UA" w:eastAsia="ru-UA"/>
          <w14:ligatures w14:val="none"/>
        </w:rPr>
        <w:t xml:space="preserve"> мала не </w:t>
      </w:r>
      <w:proofErr w:type="spellStart"/>
      <w:r w:rsidRPr="00C4331D">
        <w:rPr>
          <w:sz w:val="28"/>
          <w:szCs w:val="28"/>
          <w:lang w:val="ru-UA" w:eastAsia="ru-UA"/>
          <w14:ligatures w14:val="none"/>
        </w:rPr>
        <w:t>короткочасний</w:t>
      </w:r>
      <w:proofErr w:type="spellEnd"/>
      <w:r w:rsidRPr="00C4331D">
        <w:rPr>
          <w:sz w:val="28"/>
          <w:szCs w:val="28"/>
          <w:lang w:val="ru-UA" w:eastAsia="ru-UA"/>
          <w14:ligatures w14:val="none"/>
        </w:rPr>
        <w:t xml:space="preserve">, а </w:t>
      </w:r>
      <w:proofErr w:type="spellStart"/>
      <w:r w:rsidRPr="00C4331D">
        <w:rPr>
          <w:sz w:val="28"/>
          <w:szCs w:val="28"/>
          <w:lang w:val="ru-UA" w:eastAsia="ru-UA"/>
          <w14:ligatures w14:val="none"/>
        </w:rPr>
        <w:t>стійкий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вплив</w:t>
      </w:r>
      <w:proofErr w:type="spellEnd"/>
      <w:r w:rsidRPr="00C4331D">
        <w:rPr>
          <w:sz w:val="28"/>
          <w:szCs w:val="28"/>
          <w:lang w:val="ru-UA" w:eastAsia="ru-UA"/>
          <w14:ligatures w14:val="none"/>
        </w:rPr>
        <w:t xml:space="preserve"> на </w:t>
      </w:r>
      <w:proofErr w:type="spellStart"/>
      <w:r w:rsidRPr="00C4331D">
        <w:rPr>
          <w:sz w:val="28"/>
          <w:szCs w:val="28"/>
          <w:lang w:val="ru-UA" w:eastAsia="ru-UA"/>
          <w14:ligatures w14:val="none"/>
        </w:rPr>
        <w:t>поведінку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учасників</w:t>
      </w:r>
      <w:proofErr w:type="spellEnd"/>
      <w:r w:rsidRPr="00C4331D">
        <w:rPr>
          <w:sz w:val="28"/>
          <w:szCs w:val="28"/>
          <w:lang w:val="ru-UA" w:eastAsia="ru-UA"/>
          <w14:ligatures w14:val="none"/>
        </w:rPr>
        <w:t>.</w:t>
      </w:r>
    </w:p>
    <w:p w14:paraId="3D5A5EC4"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r w:rsidRPr="00C4331D">
        <w:rPr>
          <w:sz w:val="28"/>
          <w:szCs w:val="28"/>
          <w:lang w:val="ru-UA" w:eastAsia="ru-UA"/>
          <w14:ligatures w14:val="none"/>
        </w:rPr>
        <w:t xml:space="preserve">Варто </w:t>
      </w:r>
      <w:proofErr w:type="spellStart"/>
      <w:r w:rsidRPr="00C4331D">
        <w:rPr>
          <w:sz w:val="28"/>
          <w:szCs w:val="28"/>
          <w:lang w:val="ru-UA" w:eastAsia="ru-UA"/>
          <w14:ligatures w14:val="none"/>
        </w:rPr>
        <w:t>зазначити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позитивні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результати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проявилися</w:t>
      </w:r>
      <w:proofErr w:type="spellEnd"/>
      <w:r w:rsidRPr="00C4331D">
        <w:rPr>
          <w:sz w:val="28"/>
          <w:szCs w:val="28"/>
          <w:lang w:val="ru-UA" w:eastAsia="ru-UA"/>
          <w14:ligatures w14:val="none"/>
        </w:rPr>
        <w:t xml:space="preserve"> не </w:t>
      </w:r>
      <w:proofErr w:type="spellStart"/>
      <w:r w:rsidRPr="00C4331D">
        <w:rPr>
          <w:sz w:val="28"/>
          <w:szCs w:val="28"/>
          <w:lang w:val="ru-UA" w:eastAsia="ru-UA"/>
          <w14:ligatures w14:val="none"/>
        </w:rPr>
        <w:t>лише</w:t>
      </w:r>
      <w:proofErr w:type="spellEnd"/>
      <w:r w:rsidRPr="00C4331D">
        <w:rPr>
          <w:sz w:val="28"/>
          <w:szCs w:val="28"/>
          <w:lang w:val="ru-UA" w:eastAsia="ru-UA"/>
          <w14:ligatures w14:val="none"/>
        </w:rPr>
        <w:t xml:space="preserve"> у самих </w:t>
      </w:r>
      <w:proofErr w:type="spellStart"/>
      <w:r w:rsidRPr="00C4331D">
        <w:rPr>
          <w:sz w:val="28"/>
          <w:szCs w:val="28"/>
          <w:lang w:val="ru-UA" w:eastAsia="ru-UA"/>
          <w14:ligatures w14:val="none"/>
        </w:rPr>
        <w:t>підлітків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але</w:t>
      </w:r>
      <w:proofErr w:type="spellEnd"/>
      <w:r w:rsidRPr="00C4331D">
        <w:rPr>
          <w:sz w:val="28"/>
          <w:szCs w:val="28"/>
          <w:lang w:val="ru-UA" w:eastAsia="ru-UA"/>
          <w14:ligatures w14:val="none"/>
        </w:rPr>
        <w:t xml:space="preserve"> й у </w:t>
      </w:r>
      <w:proofErr w:type="spellStart"/>
      <w:r w:rsidRPr="00C4331D">
        <w:rPr>
          <w:sz w:val="28"/>
          <w:szCs w:val="28"/>
          <w:lang w:val="ru-UA" w:eastAsia="ru-UA"/>
          <w14:ligatures w14:val="none"/>
        </w:rPr>
        <w:t>їхньому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соціальному</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оточенні</w:t>
      </w:r>
      <w:proofErr w:type="spellEnd"/>
      <w:r w:rsidRPr="00C4331D">
        <w:rPr>
          <w:sz w:val="28"/>
          <w:szCs w:val="28"/>
          <w:lang w:val="ru-UA" w:eastAsia="ru-UA"/>
          <w14:ligatures w14:val="none"/>
        </w:rPr>
        <w:t xml:space="preserve">. За </w:t>
      </w:r>
      <w:proofErr w:type="spellStart"/>
      <w:r w:rsidRPr="00C4331D">
        <w:rPr>
          <w:sz w:val="28"/>
          <w:szCs w:val="28"/>
          <w:lang w:val="ru-UA" w:eastAsia="ru-UA"/>
          <w14:ligatures w14:val="none"/>
        </w:rPr>
        <w:t>відгуками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педагогів</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класного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керівника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учасники</w:t>
      </w:r>
      <w:proofErr w:type="spellEnd"/>
      <w:r w:rsidRPr="00C4331D">
        <w:rPr>
          <w:sz w:val="28"/>
          <w:szCs w:val="28"/>
          <w:lang w:val="ru-UA" w:eastAsia="ru-UA"/>
          <w14:ligatures w14:val="none"/>
        </w:rPr>
        <w:t xml:space="preserve"> стали </w:t>
      </w:r>
      <w:proofErr w:type="spellStart"/>
      <w:r w:rsidRPr="00C4331D">
        <w:rPr>
          <w:sz w:val="28"/>
          <w:szCs w:val="28"/>
          <w:lang w:val="ru-UA" w:eastAsia="ru-UA"/>
          <w14:ligatures w14:val="none"/>
        </w:rPr>
        <w:t>більш</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врівноваженими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охочіше</w:t>
      </w:r>
      <w:proofErr w:type="spellEnd"/>
      <w:r w:rsidRPr="00C4331D">
        <w:rPr>
          <w:sz w:val="28"/>
          <w:szCs w:val="28"/>
          <w:lang w:val="ru-UA" w:eastAsia="ru-UA"/>
          <w14:ligatures w14:val="none"/>
        </w:rPr>
        <w:t xml:space="preserve"> брали участь у </w:t>
      </w:r>
      <w:proofErr w:type="spellStart"/>
      <w:r w:rsidRPr="00C4331D">
        <w:rPr>
          <w:sz w:val="28"/>
          <w:szCs w:val="28"/>
          <w:lang w:val="ru-UA" w:eastAsia="ru-UA"/>
          <w14:ligatures w14:val="none"/>
        </w:rPr>
        <w:t>колективних</w:t>
      </w:r>
      <w:proofErr w:type="spellEnd"/>
      <w:r w:rsidRPr="00C4331D">
        <w:rPr>
          <w:sz w:val="28"/>
          <w:szCs w:val="28"/>
          <w:lang w:val="ru-UA" w:eastAsia="ru-UA"/>
          <w14:ligatures w14:val="none"/>
        </w:rPr>
        <w:t xml:space="preserve"> справах, </w:t>
      </w:r>
      <w:proofErr w:type="spellStart"/>
      <w:r w:rsidRPr="00C4331D">
        <w:rPr>
          <w:sz w:val="28"/>
          <w:szCs w:val="28"/>
          <w:lang w:val="ru-UA" w:eastAsia="ru-UA"/>
          <w14:ligatures w14:val="none"/>
        </w:rPr>
        <w:t>відповідальніше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ставилися</w:t>
      </w:r>
      <w:proofErr w:type="spellEnd"/>
      <w:r w:rsidRPr="00C4331D">
        <w:rPr>
          <w:sz w:val="28"/>
          <w:szCs w:val="28"/>
          <w:lang w:val="ru-UA" w:eastAsia="ru-UA"/>
          <w14:ligatures w14:val="none"/>
        </w:rPr>
        <w:t xml:space="preserve"> до </w:t>
      </w:r>
      <w:proofErr w:type="spellStart"/>
      <w:r w:rsidRPr="00C4331D">
        <w:rPr>
          <w:sz w:val="28"/>
          <w:szCs w:val="28"/>
          <w:lang w:val="ru-UA" w:eastAsia="ru-UA"/>
          <w14:ligatures w14:val="none"/>
        </w:rPr>
        <w:t>навчання</w:t>
      </w:r>
      <w:proofErr w:type="spellEnd"/>
      <w:r w:rsidRPr="00C4331D">
        <w:rPr>
          <w:sz w:val="28"/>
          <w:szCs w:val="28"/>
          <w:lang w:val="ru-UA" w:eastAsia="ru-UA"/>
          <w14:ligatures w14:val="none"/>
        </w:rPr>
        <w:t xml:space="preserve">. Батьки </w:t>
      </w:r>
      <w:proofErr w:type="spellStart"/>
      <w:r w:rsidRPr="00C4331D">
        <w:rPr>
          <w:sz w:val="28"/>
          <w:szCs w:val="28"/>
          <w:lang w:val="ru-UA" w:eastAsia="ru-UA"/>
          <w14:ligatures w14:val="none"/>
        </w:rPr>
        <w:t>деяких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учнів</w:t>
      </w:r>
      <w:proofErr w:type="spellEnd"/>
      <w:r w:rsidRPr="00C4331D">
        <w:rPr>
          <w:sz w:val="28"/>
          <w:szCs w:val="28"/>
          <w:lang w:val="ru-UA" w:eastAsia="ru-UA"/>
          <w14:ligatures w14:val="none"/>
        </w:rPr>
        <w:t xml:space="preserve"> також </w:t>
      </w:r>
      <w:proofErr w:type="spellStart"/>
      <w:r w:rsidRPr="00C4331D">
        <w:rPr>
          <w:sz w:val="28"/>
          <w:szCs w:val="28"/>
          <w:lang w:val="ru-UA" w:eastAsia="ru-UA"/>
          <w14:ligatures w14:val="none"/>
        </w:rPr>
        <w:t>відзначили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діти</w:t>
      </w:r>
      <w:proofErr w:type="spellEnd"/>
      <w:r w:rsidRPr="00C4331D">
        <w:rPr>
          <w:sz w:val="28"/>
          <w:szCs w:val="28"/>
          <w:lang w:val="ru-UA" w:eastAsia="ru-UA"/>
          <w14:ligatures w14:val="none"/>
        </w:rPr>
        <w:t xml:space="preserve"> стали </w:t>
      </w:r>
      <w:proofErr w:type="spellStart"/>
      <w:r w:rsidRPr="00C4331D">
        <w:rPr>
          <w:sz w:val="28"/>
          <w:szCs w:val="28"/>
          <w:lang w:val="ru-UA" w:eastAsia="ru-UA"/>
          <w14:ligatures w14:val="none"/>
        </w:rPr>
        <w:t>спокійнішими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вдома</w:t>
      </w:r>
      <w:proofErr w:type="spellEnd"/>
      <w:r w:rsidRPr="00C4331D">
        <w:rPr>
          <w:sz w:val="28"/>
          <w:szCs w:val="28"/>
          <w:lang w:val="ru-UA" w:eastAsia="ru-UA"/>
          <w14:ligatures w14:val="none"/>
        </w:rPr>
        <w:t xml:space="preserve">, почали </w:t>
      </w:r>
      <w:proofErr w:type="spellStart"/>
      <w:r w:rsidRPr="00C4331D">
        <w:rPr>
          <w:sz w:val="28"/>
          <w:szCs w:val="28"/>
          <w:lang w:val="ru-UA" w:eastAsia="ru-UA"/>
          <w14:ligatures w14:val="none"/>
        </w:rPr>
        <w:t>ділитися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своїми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переживаннями</w:t>
      </w:r>
      <w:proofErr w:type="spellEnd"/>
      <w:r w:rsidRPr="00C4331D">
        <w:rPr>
          <w:sz w:val="28"/>
          <w:szCs w:val="28"/>
          <w:lang w:val="ru-UA" w:eastAsia="ru-UA"/>
          <w14:ligatures w14:val="none"/>
        </w:rPr>
        <w:t xml:space="preserve">, а не </w:t>
      </w:r>
      <w:proofErr w:type="spellStart"/>
      <w:r w:rsidRPr="00C4331D">
        <w:rPr>
          <w:sz w:val="28"/>
          <w:szCs w:val="28"/>
          <w:lang w:val="ru-UA" w:eastAsia="ru-UA"/>
          <w14:ligatures w14:val="none"/>
        </w:rPr>
        <w:t>закриватися</w:t>
      </w:r>
      <w:proofErr w:type="spellEnd"/>
      <w:r w:rsidRPr="00C4331D">
        <w:rPr>
          <w:sz w:val="28"/>
          <w:szCs w:val="28"/>
          <w:lang w:val="ru-UA" w:eastAsia="ru-UA"/>
          <w14:ligatures w14:val="none"/>
        </w:rPr>
        <w:t xml:space="preserve"> у </w:t>
      </w:r>
      <w:proofErr w:type="spellStart"/>
      <w:r w:rsidRPr="00C4331D">
        <w:rPr>
          <w:sz w:val="28"/>
          <w:szCs w:val="28"/>
          <w:lang w:val="ru-UA" w:eastAsia="ru-UA"/>
          <w14:ligatures w14:val="none"/>
        </w:rPr>
        <w:t>собі</w:t>
      </w:r>
      <w:proofErr w:type="spellEnd"/>
      <w:r w:rsidRPr="00C4331D">
        <w:rPr>
          <w:sz w:val="28"/>
          <w:szCs w:val="28"/>
          <w:lang w:val="ru-UA" w:eastAsia="ru-UA"/>
          <w14:ligatures w14:val="none"/>
        </w:rPr>
        <w:t>.</w:t>
      </w:r>
    </w:p>
    <w:p w14:paraId="4EF24DBC"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Окрім</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кількісних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показників</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важливою</w:t>
      </w:r>
      <w:proofErr w:type="spellEnd"/>
      <w:r w:rsidRPr="00C4331D">
        <w:rPr>
          <w:sz w:val="28"/>
          <w:szCs w:val="28"/>
          <w:lang w:val="ru-UA" w:eastAsia="ru-UA"/>
          <w14:ligatures w14:val="none"/>
        </w:rPr>
        <w:t xml:space="preserve"> є </w:t>
      </w:r>
      <w:proofErr w:type="spellStart"/>
      <w:r w:rsidRPr="00C4331D">
        <w:rPr>
          <w:sz w:val="28"/>
          <w:szCs w:val="28"/>
          <w:lang w:val="ru-UA" w:eastAsia="ru-UA"/>
          <w14:ligatures w14:val="none"/>
        </w:rPr>
        <w:t>якісна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динаміка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навчились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краще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розуміти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власні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емоції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усвідомлювати</w:t>
      </w:r>
      <w:proofErr w:type="spellEnd"/>
      <w:r w:rsidRPr="00C4331D">
        <w:rPr>
          <w:sz w:val="28"/>
          <w:szCs w:val="28"/>
          <w:lang w:val="ru-UA" w:eastAsia="ru-UA"/>
          <w14:ligatures w14:val="none"/>
        </w:rPr>
        <w:t xml:space="preserve"> причини </w:t>
      </w:r>
      <w:proofErr w:type="spellStart"/>
      <w:r w:rsidRPr="00C4331D">
        <w:rPr>
          <w:sz w:val="28"/>
          <w:szCs w:val="28"/>
          <w:lang w:val="ru-UA" w:eastAsia="ru-UA"/>
          <w14:ligatures w14:val="none"/>
        </w:rPr>
        <w:t>своєї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поведінки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контролювати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імпульси</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шукати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альтернативні</w:t>
      </w:r>
      <w:proofErr w:type="spellEnd"/>
      <w:r w:rsidRPr="00C4331D">
        <w:rPr>
          <w:sz w:val="28"/>
          <w:szCs w:val="28"/>
          <w:lang w:val="ru-UA" w:eastAsia="ru-UA"/>
          <w14:ligatures w14:val="none"/>
        </w:rPr>
        <w:t xml:space="preserve"> шляхи </w:t>
      </w:r>
      <w:proofErr w:type="spellStart"/>
      <w:r w:rsidRPr="00C4331D">
        <w:rPr>
          <w:sz w:val="28"/>
          <w:szCs w:val="28"/>
          <w:lang w:val="ru-UA" w:eastAsia="ru-UA"/>
          <w14:ligatures w14:val="none"/>
        </w:rPr>
        <w:t>вирішення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конфліктних</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ситуацій</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Багато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хто</w:t>
      </w:r>
      <w:proofErr w:type="spellEnd"/>
      <w:r w:rsidRPr="00C4331D">
        <w:rPr>
          <w:sz w:val="28"/>
          <w:szCs w:val="28"/>
          <w:lang w:val="ru-UA" w:eastAsia="ru-UA"/>
          <w14:ligatures w14:val="none"/>
        </w:rPr>
        <w:t xml:space="preserve"> з них почав </w:t>
      </w:r>
      <w:proofErr w:type="spellStart"/>
      <w:r w:rsidRPr="00C4331D">
        <w:rPr>
          <w:sz w:val="28"/>
          <w:szCs w:val="28"/>
          <w:lang w:val="ru-UA" w:eastAsia="ru-UA"/>
          <w14:ligatures w14:val="none"/>
        </w:rPr>
        <w:t>сприймати</w:t>
      </w:r>
      <w:proofErr w:type="spellEnd"/>
      <w:r w:rsidRPr="00C4331D">
        <w:rPr>
          <w:sz w:val="28"/>
          <w:szCs w:val="28"/>
          <w:lang w:val="ru-UA" w:eastAsia="ru-UA"/>
          <w14:ligatures w14:val="none"/>
        </w:rPr>
        <w:t xml:space="preserve"> участь у </w:t>
      </w:r>
      <w:proofErr w:type="spellStart"/>
      <w:r w:rsidRPr="00C4331D">
        <w:rPr>
          <w:sz w:val="28"/>
          <w:szCs w:val="28"/>
          <w:lang w:val="ru-UA" w:eastAsia="ru-UA"/>
          <w14:ligatures w14:val="none"/>
        </w:rPr>
        <w:t>тренінгах</w:t>
      </w:r>
      <w:proofErr w:type="spellEnd"/>
      <w:r w:rsidRPr="00C4331D">
        <w:rPr>
          <w:sz w:val="28"/>
          <w:szCs w:val="28"/>
          <w:lang w:val="ru-UA" w:eastAsia="ru-UA"/>
          <w14:ligatures w14:val="none"/>
        </w:rPr>
        <w:t xml:space="preserve"> не як </w:t>
      </w:r>
      <w:proofErr w:type="spellStart"/>
      <w:r w:rsidRPr="00C4331D">
        <w:rPr>
          <w:sz w:val="28"/>
          <w:szCs w:val="28"/>
          <w:lang w:val="ru-UA" w:eastAsia="ru-UA"/>
          <w14:ligatures w14:val="none"/>
        </w:rPr>
        <w:t>обов’язок</w:t>
      </w:r>
      <w:proofErr w:type="spellEnd"/>
      <w:r w:rsidRPr="00C4331D">
        <w:rPr>
          <w:sz w:val="28"/>
          <w:szCs w:val="28"/>
          <w:lang w:val="ru-UA" w:eastAsia="ru-UA"/>
          <w14:ligatures w14:val="none"/>
        </w:rPr>
        <w:t xml:space="preserve">, а як </w:t>
      </w:r>
      <w:proofErr w:type="spellStart"/>
      <w:r w:rsidRPr="00C4331D">
        <w:rPr>
          <w:sz w:val="28"/>
          <w:szCs w:val="28"/>
          <w:lang w:val="ru-UA" w:eastAsia="ru-UA"/>
          <w14:ligatures w14:val="none"/>
        </w:rPr>
        <w:t>можливість</w:t>
      </w:r>
      <w:proofErr w:type="spellEnd"/>
      <w:r w:rsidRPr="00C4331D">
        <w:rPr>
          <w:sz w:val="28"/>
          <w:szCs w:val="28"/>
          <w:lang w:val="ru-UA" w:eastAsia="ru-UA"/>
          <w14:ligatures w14:val="none"/>
        </w:rPr>
        <w:t xml:space="preserve"> для </w:t>
      </w:r>
      <w:proofErr w:type="spellStart"/>
      <w:r w:rsidRPr="00C4331D">
        <w:rPr>
          <w:sz w:val="28"/>
          <w:szCs w:val="28"/>
          <w:lang w:val="ru-UA" w:eastAsia="ru-UA"/>
          <w14:ligatures w14:val="none"/>
        </w:rPr>
        <w:t>самопізнання</w:t>
      </w:r>
      <w:proofErr w:type="spellEnd"/>
      <w:r w:rsidRPr="00C4331D">
        <w:rPr>
          <w:sz w:val="28"/>
          <w:szCs w:val="28"/>
          <w:lang w:val="ru-UA" w:eastAsia="ru-UA"/>
          <w14:ligatures w14:val="none"/>
        </w:rPr>
        <w:t xml:space="preserve"> та </w:t>
      </w:r>
      <w:proofErr w:type="spellStart"/>
      <w:r w:rsidRPr="00C4331D">
        <w:rPr>
          <w:sz w:val="28"/>
          <w:szCs w:val="28"/>
          <w:lang w:val="ru-UA" w:eastAsia="ru-UA"/>
          <w14:ligatures w14:val="none"/>
        </w:rPr>
        <w:t>розвитку</w:t>
      </w:r>
      <w:proofErr w:type="spellEnd"/>
      <w:r w:rsidRPr="00C4331D">
        <w:rPr>
          <w:sz w:val="28"/>
          <w:szCs w:val="28"/>
          <w:lang w:val="ru-UA" w:eastAsia="ru-UA"/>
          <w14:ligatures w14:val="none"/>
        </w:rPr>
        <w:t>.</w:t>
      </w:r>
    </w:p>
    <w:p w14:paraId="409CF88B" w14:textId="372E52C9" w:rsidR="00C4331D" w:rsidRPr="00B83253"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C4331D">
        <w:rPr>
          <w:sz w:val="28"/>
          <w:szCs w:val="28"/>
          <w:lang w:val="ru-UA" w:eastAsia="ru-UA"/>
          <w14:ligatures w14:val="none"/>
        </w:rPr>
        <w:t>Отже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можна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зробити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висновок</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що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динаміка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змін</w:t>
      </w:r>
      <w:proofErr w:type="spellEnd"/>
      <w:r w:rsidRPr="00C4331D">
        <w:rPr>
          <w:sz w:val="28"/>
          <w:szCs w:val="28"/>
          <w:lang w:val="ru-UA" w:eastAsia="ru-UA"/>
          <w14:ligatures w14:val="none"/>
        </w:rPr>
        <w:t xml:space="preserve"> є </w:t>
      </w:r>
      <w:proofErr w:type="spellStart"/>
      <w:r w:rsidRPr="00C4331D">
        <w:rPr>
          <w:sz w:val="28"/>
          <w:szCs w:val="28"/>
          <w:lang w:val="ru-UA" w:eastAsia="ru-UA"/>
          <w14:ligatures w14:val="none"/>
        </w:rPr>
        <w:t>беззаперечно</w:t>
      </w:r>
      <w:proofErr w:type="spellEnd"/>
      <w:r w:rsidRPr="00C4331D">
        <w:rPr>
          <w:sz w:val="28"/>
          <w:szCs w:val="28"/>
          <w:lang w:val="ru-UA" w:eastAsia="ru-UA"/>
          <w14:ligatures w14:val="none"/>
        </w:rPr>
        <w:t xml:space="preserve"> позитивною. </w:t>
      </w:r>
      <w:proofErr w:type="spellStart"/>
      <w:r w:rsidRPr="00C4331D">
        <w:rPr>
          <w:sz w:val="28"/>
          <w:szCs w:val="28"/>
          <w:lang w:val="ru-UA" w:eastAsia="ru-UA"/>
          <w14:ligatures w14:val="none"/>
        </w:rPr>
        <w:t>Реалізація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програми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допомогла</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учасникам</w:t>
      </w:r>
      <w:proofErr w:type="spellEnd"/>
      <w:r w:rsidRPr="00C4331D">
        <w:rPr>
          <w:sz w:val="28"/>
          <w:szCs w:val="28"/>
          <w:lang w:val="ru-UA" w:eastAsia="ru-UA"/>
          <w14:ligatures w14:val="none"/>
        </w:rPr>
        <w:t xml:space="preserve"> не </w:t>
      </w:r>
      <w:proofErr w:type="spellStart"/>
      <w:r w:rsidRPr="00C4331D">
        <w:rPr>
          <w:sz w:val="28"/>
          <w:szCs w:val="28"/>
          <w:lang w:val="ru-UA" w:eastAsia="ru-UA"/>
          <w14:ligatures w14:val="none"/>
        </w:rPr>
        <w:t>лише</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позбутися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деяких</w:t>
      </w:r>
      <w:proofErr w:type="spellEnd"/>
      <w:r w:rsidRPr="00C4331D">
        <w:rPr>
          <w:sz w:val="28"/>
          <w:szCs w:val="28"/>
          <w:lang w:val="ru-UA" w:eastAsia="ru-UA"/>
          <w14:ligatures w14:val="none"/>
        </w:rPr>
        <w:t xml:space="preserve"> форм </w:t>
      </w:r>
      <w:proofErr w:type="spellStart"/>
      <w:r w:rsidRPr="00C4331D">
        <w:rPr>
          <w:sz w:val="28"/>
          <w:szCs w:val="28"/>
          <w:lang w:val="ru-UA" w:eastAsia="ru-UA"/>
          <w14:ligatures w14:val="none"/>
        </w:rPr>
        <w:t>девіантної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поведінки</w:t>
      </w:r>
      <w:proofErr w:type="spellEnd"/>
      <w:r w:rsidRPr="00C4331D">
        <w:rPr>
          <w:sz w:val="28"/>
          <w:szCs w:val="28"/>
          <w:lang w:val="ru-UA" w:eastAsia="ru-UA"/>
          <w14:ligatures w14:val="none"/>
        </w:rPr>
        <w:t xml:space="preserve">, а й </w:t>
      </w:r>
      <w:proofErr w:type="spellStart"/>
      <w:r w:rsidRPr="00C4331D">
        <w:rPr>
          <w:sz w:val="28"/>
          <w:szCs w:val="28"/>
          <w:lang w:val="ru-UA" w:eastAsia="ru-UA"/>
          <w14:ligatures w14:val="none"/>
        </w:rPr>
        <w:t>сформувати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нові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цінності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покращити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стосунки</w:t>
      </w:r>
      <w:proofErr w:type="spellEnd"/>
      <w:r w:rsidRPr="00C4331D">
        <w:rPr>
          <w:sz w:val="28"/>
          <w:szCs w:val="28"/>
          <w:lang w:val="ru-UA" w:eastAsia="ru-UA"/>
          <w14:ligatures w14:val="none"/>
        </w:rPr>
        <w:t xml:space="preserve"> з </w:t>
      </w:r>
      <w:proofErr w:type="spellStart"/>
      <w:r w:rsidRPr="00C4331D">
        <w:rPr>
          <w:sz w:val="28"/>
          <w:szCs w:val="28"/>
          <w:lang w:val="ru-UA" w:eastAsia="ru-UA"/>
          <w14:ligatures w14:val="none"/>
        </w:rPr>
        <w:t>оточенням</w:t>
      </w:r>
      <w:proofErr w:type="spellEnd"/>
      <w:r w:rsidRPr="00C4331D">
        <w:rPr>
          <w:sz w:val="28"/>
          <w:szCs w:val="28"/>
          <w:lang w:val="ru-UA" w:eastAsia="ru-UA"/>
          <w14:ligatures w14:val="none"/>
        </w:rPr>
        <w:t xml:space="preserve"> і </w:t>
      </w:r>
      <w:proofErr w:type="spellStart"/>
      <w:r w:rsidRPr="00C4331D">
        <w:rPr>
          <w:sz w:val="28"/>
          <w:szCs w:val="28"/>
          <w:lang w:val="ru-UA" w:eastAsia="ru-UA"/>
          <w14:ligatures w14:val="none"/>
        </w:rPr>
        <w:t>підвищити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рівень</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внутрішньої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гармонії</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Застосовані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lastRenderedPageBreak/>
        <w:t>методи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виявилися</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ефективними</w:t>
      </w:r>
      <w:proofErr w:type="spellEnd"/>
      <w:r w:rsidRPr="00C4331D">
        <w:rPr>
          <w:sz w:val="28"/>
          <w:szCs w:val="28"/>
          <w:lang w:val="ru-UA" w:eastAsia="ru-UA"/>
          <w14:ligatures w14:val="none"/>
        </w:rPr>
        <w:t xml:space="preserve">, а сама </w:t>
      </w:r>
      <w:proofErr w:type="spellStart"/>
      <w:r w:rsidRPr="00C4331D">
        <w:rPr>
          <w:sz w:val="28"/>
          <w:szCs w:val="28"/>
          <w:lang w:val="ru-UA" w:eastAsia="ru-UA"/>
          <w14:ligatures w14:val="none"/>
        </w:rPr>
        <w:t>програма</w:t>
      </w:r>
      <w:proofErr w:type="spellEnd"/>
      <w:r w:rsidRPr="00C4331D">
        <w:rPr>
          <w:sz w:val="28"/>
          <w:szCs w:val="28"/>
          <w:lang w:val="ru-UA" w:eastAsia="ru-UA"/>
          <w14:ligatures w14:val="none"/>
        </w:rPr>
        <w:t xml:space="preserve"> — результативною у </w:t>
      </w:r>
      <w:proofErr w:type="spellStart"/>
      <w:r w:rsidRPr="00C4331D">
        <w:rPr>
          <w:sz w:val="28"/>
          <w:szCs w:val="28"/>
          <w:lang w:val="ru-UA" w:eastAsia="ru-UA"/>
          <w14:ligatures w14:val="none"/>
        </w:rPr>
        <w:t>формуванні</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соціально</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прийнятних</w:t>
      </w:r>
      <w:proofErr w:type="spellEnd"/>
      <w:r w:rsidRPr="00C4331D">
        <w:rPr>
          <w:sz w:val="28"/>
          <w:szCs w:val="28"/>
          <w:lang w:val="ru-UA" w:eastAsia="ru-UA"/>
          <w14:ligatures w14:val="none"/>
        </w:rPr>
        <w:t xml:space="preserve"> моделей </w:t>
      </w:r>
      <w:proofErr w:type="spellStart"/>
      <w:r w:rsidRPr="00C4331D">
        <w:rPr>
          <w:sz w:val="28"/>
          <w:szCs w:val="28"/>
          <w:lang w:val="ru-UA" w:eastAsia="ru-UA"/>
          <w14:ligatures w14:val="none"/>
        </w:rPr>
        <w:t>поведінки</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серед</w:t>
      </w:r>
      <w:proofErr w:type="spellEnd"/>
      <w:r w:rsidRPr="00C4331D">
        <w:rPr>
          <w:sz w:val="28"/>
          <w:szCs w:val="28"/>
          <w:lang w:val="ru-UA" w:eastAsia="ru-UA"/>
          <w14:ligatures w14:val="none"/>
        </w:rPr>
        <w:t xml:space="preserve"> </w:t>
      </w:r>
      <w:proofErr w:type="spellStart"/>
      <w:r w:rsidRPr="00C4331D">
        <w:rPr>
          <w:sz w:val="28"/>
          <w:szCs w:val="28"/>
          <w:lang w:val="ru-UA" w:eastAsia="ru-UA"/>
          <w14:ligatures w14:val="none"/>
        </w:rPr>
        <w:t>підлітків</w:t>
      </w:r>
      <w:proofErr w:type="spellEnd"/>
      <w:r w:rsidR="00CF2FE7">
        <w:rPr>
          <w:sz w:val="28"/>
          <w:szCs w:val="28"/>
          <w:lang w:val="ru-UA" w:eastAsia="ru-UA"/>
          <w14:ligatures w14:val="none"/>
        </w:rPr>
        <w:t>[50]</w:t>
      </w:r>
      <w:r w:rsidRPr="00C4331D">
        <w:rPr>
          <w:sz w:val="28"/>
          <w:szCs w:val="28"/>
          <w:lang w:val="ru-UA" w:eastAsia="ru-UA"/>
          <w14:ligatures w14:val="none"/>
        </w:rPr>
        <w:t>.</w:t>
      </w:r>
    </w:p>
    <w:p w14:paraId="42D3AB67" w14:textId="1C9762BE" w:rsidR="00B83253" w:rsidRPr="00B83253" w:rsidRDefault="00B83253" w:rsidP="00C4331D">
      <w:pPr>
        <w:spacing w:before="100" w:beforeAutospacing="1" w:after="100" w:afterAutospacing="1" w:line="360" w:lineRule="auto"/>
        <w:ind w:firstLine="720"/>
        <w:contextualSpacing/>
        <w:jc w:val="both"/>
        <w:rPr>
          <w:sz w:val="28"/>
          <w:szCs w:val="28"/>
          <w:lang w:eastAsia="ru-UA"/>
          <w14:ligatures w14:val="none"/>
        </w:rPr>
      </w:pPr>
      <w:r w:rsidRPr="00B83253">
        <w:rPr>
          <w:sz w:val="28"/>
          <w:szCs w:val="28"/>
          <w:lang w:eastAsia="ru-UA"/>
          <w14:ligatures w14:val="none"/>
        </w:rPr>
        <w:t xml:space="preserve">Для більш точної оцінки ефективності реалізованої програми психологічної корекції було проведено кількісний аналіз змін у поведінкових та особистісних показниках підлітків. Для цього використовували ті самі </w:t>
      </w:r>
      <w:proofErr w:type="spellStart"/>
      <w:r w:rsidRPr="00B83253">
        <w:rPr>
          <w:sz w:val="28"/>
          <w:szCs w:val="28"/>
          <w:lang w:eastAsia="ru-UA"/>
          <w14:ligatures w14:val="none"/>
        </w:rPr>
        <w:t>психодіагностичні</w:t>
      </w:r>
      <w:proofErr w:type="spellEnd"/>
      <w:r w:rsidRPr="00B83253">
        <w:rPr>
          <w:sz w:val="28"/>
          <w:szCs w:val="28"/>
          <w:lang w:eastAsia="ru-UA"/>
          <w14:ligatures w14:val="none"/>
        </w:rPr>
        <w:t xml:space="preserve"> методики, що й на початковому етапі дослідження. Отримані результати дали можливість порівняти стан учасників до початку програми та після її завершення.</w:t>
      </w:r>
    </w:p>
    <w:p w14:paraId="4ECE0423" w14:textId="49C97456" w:rsidR="00B83253" w:rsidRDefault="00B83253" w:rsidP="00C4331D">
      <w:pPr>
        <w:spacing w:before="100" w:beforeAutospacing="1" w:after="100" w:afterAutospacing="1" w:line="360" w:lineRule="auto"/>
        <w:ind w:firstLine="720"/>
        <w:contextualSpacing/>
        <w:jc w:val="both"/>
        <w:rPr>
          <w:sz w:val="28"/>
          <w:szCs w:val="28"/>
          <w:lang w:eastAsia="ru-UA"/>
          <w14:ligatures w14:val="none"/>
        </w:rPr>
      </w:pPr>
      <w:r w:rsidRPr="00B83253">
        <w:rPr>
          <w:sz w:val="28"/>
          <w:szCs w:val="28"/>
          <w:lang w:eastAsia="ru-UA"/>
          <w14:ligatures w14:val="none"/>
        </w:rPr>
        <w:t>У таблиці нижче наведено узагальнені середні показники за основними критеріями:</w:t>
      </w:r>
    </w:p>
    <w:p w14:paraId="1B5E90D0" w14:textId="3C7AA328" w:rsidR="00B83253" w:rsidRDefault="00B83253" w:rsidP="00C4331D">
      <w:pPr>
        <w:spacing w:before="100" w:beforeAutospacing="1" w:after="100" w:afterAutospacing="1" w:line="360" w:lineRule="auto"/>
        <w:ind w:firstLine="720"/>
        <w:contextualSpacing/>
        <w:jc w:val="both"/>
        <w:rPr>
          <w:sz w:val="28"/>
          <w:szCs w:val="28"/>
          <w:lang w:eastAsia="ru-UA"/>
          <w14:ligatures w14:val="none"/>
        </w:rPr>
      </w:pPr>
      <w:r>
        <w:rPr>
          <w:sz w:val="28"/>
          <w:szCs w:val="28"/>
          <w:lang w:eastAsia="ru-UA"/>
          <w14:ligatures w14:val="none"/>
        </w:rPr>
        <w:t>Таблиця 3.1 Середні показники до та після програми</w:t>
      </w:r>
    </w:p>
    <w:tbl>
      <w:tblPr>
        <w:tblStyle w:val="ad"/>
        <w:tblW w:w="9450" w:type="dxa"/>
        <w:tblLook w:val="04A0" w:firstRow="1" w:lastRow="0" w:firstColumn="1" w:lastColumn="0" w:noHBand="0" w:noVBand="1"/>
      </w:tblPr>
      <w:tblGrid>
        <w:gridCol w:w="1890"/>
        <w:gridCol w:w="1890"/>
        <w:gridCol w:w="1890"/>
        <w:gridCol w:w="1890"/>
        <w:gridCol w:w="1890"/>
      </w:tblGrid>
      <w:tr w:rsidR="00B83253" w14:paraId="07768D19" w14:textId="77777777" w:rsidTr="00B83253">
        <w:trPr>
          <w:trHeight w:val="1513"/>
        </w:trPr>
        <w:tc>
          <w:tcPr>
            <w:tcW w:w="1890" w:type="dxa"/>
            <w:vAlign w:val="center"/>
          </w:tcPr>
          <w:p w14:paraId="1E1710EC" w14:textId="71B3834E"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b/>
                <w:bCs/>
                <w:sz w:val="24"/>
                <w:szCs w:val="24"/>
              </w:rPr>
              <w:t>№</w:t>
            </w:r>
          </w:p>
        </w:tc>
        <w:tc>
          <w:tcPr>
            <w:tcW w:w="1890" w:type="dxa"/>
            <w:vAlign w:val="center"/>
          </w:tcPr>
          <w:p w14:paraId="75F0E2B5" w14:textId="0EC12958"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b/>
                <w:bCs/>
                <w:sz w:val="24"/>
                <w:szCs w:val="24"/>
              </w:rPr>
              <w:t>Показник</w:t>
            </w:r>
          </w:p>
        </w:tc>
        <w:tc>
          <w:tcPr>
            <w:tcW w:w="1890" w:type="dxa"/>
            <w:vAlign w:val="center"/>
          </w:tcPr>
          <w:p w14:paraId="353623B4" w14:textId="235BDEED"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b/>
                <w:bCs/>
                <w:sz w:val="24"/>
                <w:szCs w:val="24"/>
              </w:rPr>
              <w:t>Середній бал до програми</w:t>
            </w:r>
          </w:p>
        </w:tc>
        <w:tc>
          <w:tcPr>
            <w:tcW w:w="1890" w:type="dxa"/>
            <w:vAlign w:val="center"/>
          </w:tcPr>
          <w:p w14:paraId="7904843B" w14:textId="1683E84A"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b/>
                <w:bCs/>
                <w:sz w:val="24"/>
                <w:szCs w:val="24"/>
              </w:rPr>
              <w:t>Середній бал після програми</w:t>
            </w:r>
          </w:p>
        </w:tc>
        <w:tc>
          <w:tcPr>
            <w:tcW w:w="1890" w:type="dxa"/>
            <w:vAlign w:val="center"/>
          </w:tcPr>
          <w:p w14:paraId="3D51D574" w14:textId="5D732F94"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b/>
                <w:bCs/>
                <w:sz w:val="24"/>
                <w:szCs w:val="24"/>
              </w:rPr>
              <w:t>Динаміка змін (%)</w:t>
            </w:r>
          </w:p>
        </w:tc>
      </w:tr>
      <w:tr w:rsidR="00B83253" w14:paraId="6B2C2C03" w14:textId="77777777" w:rsidTr="00B83253">
        <w:trPr>
          <w:trHeight w:val="1012"/>
        </w:trPr>
        <w:tc>
          <w:tcPr>
            <w:tcW w:w="1890" w:type="dxa"/>
            <w:vAlign w:val="center"/>
          </w:tcPr>
          <w:p w14:paraId="6A0FB645" w14:textId="26F532A9"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1</w:t>
            </w:r>
          </w:p>
        </w:tc>
        <w:tc>
          <w:tcPr>
            <w:tcW w:w="1890" w:type="dxa"/>
            <w:vAlign w:val="center"/>
          </w:tcPr>
          <w:p w14:paraId="77D06C20" w14:textId="27A53478"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Рівень агресивності</w:t>
            </w:r>
          </w:p>
        </w:tc>
        <w:tc>
          <w:tcPr>
            <w:tcW w:w="1890" w:type="dxa"/>
            <w:vAlign w:val="center"/>
          </w:tcPr>
          <w:p w14:paraId="11D0F985" w14:textId="07DAA67B"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7,2</w:t>
            </w:r>
          </w:p>
        </w:tc>
        <w:tc>
          <w:tcPr>
            <w:tcW w:w="1890" w:type="dxa"/>
            <w:vAlign w:val="center"/>
          </w:tcPr>
          <w:p w14:paraId="19011A64" w14:textId="6A3169B7"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5,9</w:t>
            </w:r>
          </w:p>
        </w:tc>
        <w:tc>
          <w:tcPr>
            <w:tcW w:w="1890" w:type="dxa"/>
            <w:vAlign w:val="center"/>
          </w:tcPr>
          <w:p w14:paraId="5A5E3536" w14:textId="04B171B1"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 18 %</w:t>
            </w:r>
          </w:p>
        </w:tc>
      </w:tr>
      <w:tr w:rsidR="00B83253" w14:paraId="02832C0B" w14:textId="77777777" w:rsidTr="00B83253">
        <w:trPr>
          <w:trHeight w:val="1012"/>
        </w:trPr>
        <w:tc>
          <w:tcPr>
            <w:tcW w:w="1890" w:type="dxa"/>
            <w:vAlign w:val="center"/>
          </w:tcPr>
          <w:p w14:paraId="18A14F4D" w14:textId="26634F78"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2</w:t>
            </w:r>
          </w:p>
        </w:tc>
        <w:tc>
          <w:tcPr>
            <w:tcW w:w="1890" w:type="dxa"/>
            <w:vAlign w:val="center"/>
          </w:tcPr>
          <w:p w14:paraId="7F6BF923" w14:textId="4AEC82F6"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Рівень тривожності</w:t>
            </w:r>
          </w:p>
        </w:tc>
        <w:tc>
          <w:tcPr>
            <w:tcW w:w="1890" w:type="dxa"/>
            <w:vAlign w:val="center"/>
          </w:tcPr>
          <w:p w14:paraId="6C41AE72" w14:textId="6E69056F"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6,8</w:t>
            </w:r>
          </w:p>
        </w:tc>
        <w:tc>
          <w:tcPr>
            <w:tcW w:w="1890" w:type="dxa"/>
            <w:vAlign w:val="center"/>
          </w:tcPr>
          <w:p w14:paraId="2ECE39A3" w14:textId="4E026D02"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5,1</w:t>
            </w:r>
          </w:p>
        </w:tc>
        <w:tc>
          <w:tcPr>
            <w:tcW w:w="1890" w:type="dxa"/>
            <w:vAlign w:val="center"/>
          </w:tcPr>
          <w:p w14:paraId="3885DD2F" w14:textId="4E1CBEF7"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 25 %</w:t>
            </w:r>
          </w:p>
        </w:tc>
      </w:tr>
      <w:tr w:rsidR="00B83253" w14:paraId="454C5EC3" w14:textId="77777777" w:rsidTr="00B83253">
        <w:trPr>
          <w:trHeight w:val="512"/>
        </w:trPr>
        <w:tc>
          <w:tcPr>
            <w:tcW w:w="1890" w:type="dxa"/>
            <w:vAlign w:val="center"/>
          </w:tcPr>
          <w:p w14:paraId="7D3D5EE9" w14:textId="3FD6F062"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3</w:t>
            </w:r>
          </w:p>
        </w:tc>
        <w:tc>
          <w:tcPr>
            <w:tcW w:w="1890" w:type="dxa"/>
            <w:vAlign w:val="center"/>
          </w:tcPr>
          <w:p w14:paraId="366F0456" w14:textId="33D0B399"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Самооцінка</w:t>
            </w:r>
          </w:p>
        </w:tc>
        <w:tc>
          <w:tcPr>
            <w:tcW w:w="1890" w:type="dxa"/>
            <w:vAlign w:val="center"/>
          </w:tcPr>
          <w:p w14:paraId="5C06332E" w14:textId="6886BFCF"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5,3</w:t>
            </w:r>
          </w:p>
        </w:tc>
        <w:tc>
          <w:tcPr>
            <w:tcW w:w="1890" w:type="dxa"/>
            <w:vAlign w:val="center"/>
          </w:tcPr>
          <w:p w14:paraId="74E640AD" w14:textId="14795021"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6,5</w:t>
            </w:r>
          </w:p>
        </w:tc>
        <w:tc>
          <w:tcPr>
            <w:tcW w:w="1890" w:type="dxa"/>
            <w:vAlign w:val="center"/>
          </w:tcPr>
          <w:p w14:paraId="404C2C4D" w14:textId="0D03B2FF"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 22 %</w:t>
            </w:r>
          </w:p>
        </w:tc>
      </w:tr>
      <w:tr w:rsidR="00B83253" w14:paraId="4A0EE165" w14:textId="77777777" w:rsidTr="00B83253">
        <w:trPr>
          <w:trHeight w:val="1012"/>
        </w:trPr>
        <w:tc>
          <w:tcPr>
            <w:tcW w:w="1890" w:type="dxa"/>
            <w:vAlign w:val="center"/>
          </w:tcPr>
          <w:p w14:paraId="1DDC420C" w14:textId="61F68C2B"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4</w:t>
            </w:r>
          </w:p>
        </w:tc>
        <w:tc>
          <w:tcPr>
            <w:tcW w:w="1890" w:type="dxa"/>
            <w:vAlign w:val="center"/>
          </w:tcPr>
          <w:p w14:paraId="25DE8CB8" w14:textId="4A6C3BEA"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Соціальна адаптація</w:t>
            </w:r>
          </w:p>
        </w:tc>
        <w:tc>
          <w:tcPr>
            <w:tcW w:w="1890" w:type="dxa"/>
            <w:vAlign w:val="center"/>
          </w:tcPr>
          <w:p w14:paraId="65C937D2" w14:textId="3543683C"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4,8</w:t>
            </w:r>
          </w:p>
        </w:tc>
        <w:tc>
          <w:tcPr>
            <w:tcW w:w="1890" w:type="dxa"/>
            <w:vAlign w:val="center"/>
          </w:tcPr>
          <w:p w14:paraId="736F7057" w14:textId="760292AC"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6,0</w:t>
            </w:r>
          </w:p>
        </w:tc>
        <w:tc>
          <w:tcPr>
            <w:tcW w:w="1890" w:type="dxa"/>
            <w:vAlign w:val="center"/>
          </w:tcPr>
          <w:p w14:paraId="1535BFE1" w14:textId="5BC1B842"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 25 %</w:t>
            </w:r>
          </w:p>
        </w:tc>
      </w:tr>
      <w:tr w:rsidR="00B83253" w14:paraId="7A250328" w14:textId="77777777" w:rsidTr="00B83253">
        <w:trPr>
          <w:trHeight w:val="1012"/>
        </w:trPr>
        <w:tc>
          <w:tcPr>
            <w:tcW w:w="1890" w:type="dxa"/>
            <w:vAlign w:val="center"/>
          </w:tcPr>
          <w:p w14:paraId="37E9C48C" w14:textId="31C6ABD8"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5</w:t>
            </w:r>
          </w:p>
        </w:tc>
        <w:tc>
          <w:tcPr>
            <w:tcW w:w="1890" w:type="dxa"/>
            <w:vAlign w:val="center"/>
          </w:tcPr>
          <w:p w14:paraId="1E25F512" w14:textId="2DBB5E94"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Емоційна стабільність</w:t>
            </w:r>
          </w:p>
        </w:tc>
        <w:tc>
          <w:tcPr>
            <w:tcW w:w="1890" w:type="dxa"/>
            <w:vAlign w:val="center"/>
          </w:tcPr>
          <w:p w14:paraId="31376E95" w14:textId="082816D5"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5,1</w:t>
            </w:r>
          </w:p>
        </w:tc>
        <w:tc>
          <w:tcPr>
            <w:tcW w:w="1890" w:type="dxa"/>
            <w:vAlign w:val="center"/>
          </w:tcPr>
          <w:p w14:paraId="369A2910" w14:textId="05008C4D"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6,4</w:t>
            </w:r>
          </w:p>
        </w:tc>
        <w:tc>
          <w:tcPr>
            <w:tcW w:w="1890" w:type="dxa"/>
            <w:vAlign w:val="center"/>
          </w:tcPr>
          <w:p w14:paraId="532629F8" w14:textId="01130BD1" w:rsidR="00B83253" w:rsidRPr="00B83253" w:rsidRDefault="00B83253" w:rsidP="00B83253">
            <w:pPr>
              <w:spacing w:before="100" w:beforeAutospacing="1" w:after="100" w:afterAutospacing="1" w:line="360" w:lineRule="auto"/>
              <w:contextualSpacing/>
              <w:jc w:val="both"/>
              <w:rPr>
                <w:sz w:val="24"/>
                <w:szCs w:val="24"/>
                <w:lang w:val="ru-UA" w:eastAsia="ru-UA"/>
                <w14:ligatures w14:val="none"/>
              </w:rPr>
            </w:pPr>
            <w:r w:rsidRPr="00B83253">
              <w:rPr>
                <w:sz w:val="24"/>
                <w:szCs w:val="24"/>
              </w:rPr>
              <w:t>↑ 20 %</w:t>
            </w:r>
          </w:p>
        </w:tc>
      </w:tr>
    </w:tbl>
    <w:p w14:paraId="259D5745" w14:textId="5096E9B8" w:rsidR="00B83253" w:rsidRPr="00CF2FE7" w:rsidRDefault="00B83253" w:rsidP="00B83253">
      <w:pPr>
        <w:spacing w:before="100" w:beforeAutospacing="1" w:after="100" w:afterAutospacing="1" w:line="360" w:lineRule="auto"/>
        <w:contextualSpacing/>
        <w:jc w:val="right"/>
        <w:rPr>
          <w:sz w:val="28"/>
          <w:szCs w:val="28"/>
          <w:lang w:val="ru-RU" w:eastAsia="ru-UA"/>
          <w14:ligatures w14:val="none"/>
        </w:rPr>
      </w:pPr>
      <w:r w:rsidRPr="00357F6A">
        <w:rPr>
          <w:sz w:val="28"/>
          <w:szCs w:val="28"/>
          <w:lang w:eastAsia="ru-UA"/>
          <w14:ligatures w14:val="none"/>
        </w:rPr>
        <w:t xml:space="preserve">Джерело: складено автором на основі </w:t>
      </w:r>
      <w:proofErr w:type="spellStart"/>
      <w:r w:rsidR="00CF2FE7">
        <w:rPr>
          <w:sz w:val="28"/>
          <w:szCs w:val="28"/>
          <w:lang w:val="ru-RU" w:eastAsia="ru-UA"/>
          <w14:ligatures w14:val="none"/>
        </w:rPr>
        <w:t>власних</w:t>
      </w:r>
      <w:proofErr w:type="spellEnd"/>
      <w:r w:rsidR="00CF2FE7">
        <w:rPr>
          <w:sz w:val="28"/>
          <w:szCs w:val="28"/>
          <w:lang w:val="ru-RU" w:eastAsia="ru-UA"/>
          <w14:ligatures w14:val="none"/>
        </w:rPr>
        <w:t xml:space="preserve"> </w:t>
      </w:r>
      <w:proofErr w:type="spellStart"/>
      <w:r w:rsidR="00CF2FE7">
        <w:rPr>
          <w:sz w:val="28"/>
          <w:szCs w:val="28"/>
          <w:lang w:val="ru-RU" w:eastAsia="ru-UA"/>
          <w14:ligatures w14:val="none"/>
        </w:rPr>
        <w:t>досліджень</w:t>
      </w:r>
      <w:proofErr w:type="spellEnd"/>
      <w:r w:rsidR="00CF2FE7" w:rsidRPr="00CF2FE7">
        <w:rPr>
          <w:sz w:val="28"/>
          <w:szCs w:val="28"/>
          <w:lang w:val="ru-RU" w:eastAsia="ru-UA"/>
          <w14:ligatures w14:val="none"/>
        </w:rPr>
        <w:t>.</w:t>
      </w:r>
    </w:p>
    <w:p w14:paraId="5DECE07B" w14:textId="77777777" w:rsidR="00B83253" w:rsidRPr="00C4331D" w:rsidRDefault="00B83253" w:rsidP="00C4331D">
      <w:pPr>
        <w:spacing w:before="100" w:beforeAutospacing="1" w:after="100" w:afterAutospacing="1" w:line="360" w:lineRule="auto"/>
        <w:ind w:firstLine="720"/>
        <w:contextualSpacing/>
        <w:jc w:val="both"/>
        <w:rPr>
          <w:sz w:val="28"/>
          <w:szCs w:val="28"/>
          <w:lang w:val="ru-RU" w:eastAsia="ru-UA"/>
          <w14:ligatures w14:val="none"/>
        </w:rPr>
      </w:pPr>
    </w:p>
    <w:p w14:paraId="67F7F74F"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r w:rsidRPr="00B83253">
        <w:rPr>
          <w:sz w:val="28"/>
          <w:szCs w:val="28"/>
          <w:lang w:val="ru-UA" w:eastAsia="ru-UA"/>
          <w14:ligatures w14:val="none"/>
        </w:rPr>
        <w:t xml:space="preserve">Як видно з </w:t>
      </w:r>
      <w:proofErr w:type="spellStart"/>
      <w:r w:rsidRPr="00B83253">
        <w:rPr>
          <w:sz w:val="28"/>
          <w:szCs w:val="28"/>
          <w:lang w:val="ru-UA" w:eastAsia="ru-UA"/>
          <w14:ligatures w14:val="none"/>
        </w:rPr>
        <w:t>таблиці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показники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демонструють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чітку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позитивну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динаміку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Найбільше</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покращення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спостерігається</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рівні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соціальної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адаптації</w:t>
      </w:r>
      <w:proofErr w:type="spellEnd"/>
      <w:r w:rsidRPr="00B83253">
        <w:rPr>
          <w:sz w:val="28"/>
          <w:szCs w:val="28"/>
          <w:lang w:val="ru-UA" w:eastAsia="ru-UA"/>
          <w14:ligatures w14:val="none"/>
        </w:rPr>
        <w:t xml:space="preserve"> (+25 %) та </w:t>
      </w:r>
      <w:proofErr w:type="spellStart"/>
      <w:r w:rsidRPr="00B83253">
        <w:rPr>
          <w:sz w:val="28"/>
          <w:szCs w:val="28"/>
          <w:lang w:val="ru-UA" w:eastAsia="ru-UA"/>
          <w14:ligatures w14:val="none"/>
        </w:rPr>
        <w:t>самооцінки</w:t>
      </w:r>
      <w:proofErr w:type="spellEnd"/>
      <w:r w:rsidRPr="00B83253">
        <w:rPr>
          <w:sz w:val="28"/>
          <w:szCs w:val="28"/>
          <w:lang w:val="ru-UA" w:eastAsia="ru-UA"/>
          <w14:ligatures w14:val="none"/>
        </w:rPr>
        <w:t xml:space="preserve"> (+22 %), </w:t>
      </w:r>
      <w:proofErr w:type="spellStart"/>
      <w:r w:rsidRPr="00B83253">
        <w:rPr>
          <w:sz w:val="28"/>
          <w:szCs w:val="28"/>
          <w:lang w:val="ru-UA" w:eastAsia="ru-UA"/>
          <w14:ligatures w14:val="none"/>
        </w:rPr>
        <w:t>що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свідчить</w:t>
      </w:r>
      <w:proofErr w:type="spellEnd"/>
      <w:r w:rsidRPr="00B83253">
        <w:rPr>
          <w:sz w:val="28"/>
          <w:szCs w:val="28"/>
          <w:lang w:val="ru-UA" w:eastAsia="ru-UA"/>
          <w14:ligatures w14:val="none"/>
        </w:rPr>
        <w:t xml:space="preserve"> про </w:t>
      </w:r>
      <w:proofErr w:type="spellStart"/>
      <w:r w:rsidRPr="00B83253">
        <w:rPr>
          <w:sz w:val="28"/>
          <w:szCs w:val="28"/>
          <w:lang w:val="ru-UA" w:eastAsia="ru-UA"/>
          <w14:ligatures w14:val="none"/>
        </w:rPr>
        <w:t>успішне</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формування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впевненості</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собі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розвитку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комунікативних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умінь</w:t>
      </w:r>
      <w:proofErr w:type="spellEnd"/>
      <w:r w:rsidRPr="00B83253">
        <w:rPr>
          <w:sz w:val="28"/>
          <w:szCs w:val="28"/>
          <w:lang w:val="ru-UA" w:eastAsia="ru-UA"/>
          <w14:ligatures w14:val="none"/>
        </w:rPr>
        <w:t xml:space="preserve"> і </w:t>
      </w:r>
      <w:proofErr w:type="spellStart"/>
      <w:r w:rsidRPr="00B83253">
        <w:rPr>
          <w:sz w:val="28"/>
          <w:szCs w:val="28"/>
          <w:lang w:val="ru-UA" w:eastAsia="ru-UA"/>
          <w14:ligatures w14:val="none"/>
        </w:rPr>
        <w:t>покращення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соціальних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контактів</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lastRenderedPageBreak/>
        <w:t>Зменшення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агресивності</w:t>
      </w:r>
      <w:proofErr w:type="spellEnd"/>
      <w:r w:rsidRPr="00B83253">
        <w:rPr>
          <w:sz w:val="28"/>
          <w:szCs w:val="28"/>
          <w:lang w:val="ru-UA" w:eastAsia="ru-UA"/>
          <w14:ligatures w14:val="none"/>
        </w:rPr>
        <w:t xml:space="preserve"> на 18 % і </w:t>
      </w:r>
      <w:proofErr w:type="spellStart"/>
      <w:r w:rsidRPr="00B83253">
        <w:rPr>
          <w:sz w:val="28"/>
          <w:szCs w:val="28"/>
          <w:lang w:val="ru-UA" w:eastAsia="ru-UA"/>
          <w14:ligatures w14:val="none"/>
        </w:rPr>
        <w:t>тривожності</w:t>
      </w:r>
      <w:proofErr w:type="spellEnd"/>
      <w:r w:rsidRPr="00B83253">
        <w:rPr>
          <w:sz w:val="28"/>
          <w:szCs w:val="28"/>
          <w:lang w:val="ru-UA" w:eastAsia="ru-UA"/>
          <w14:ligatures w14:val="none"/>
        </w:rPr>
        <w:t xml:space="preserve"> на 25 % </w:t>
      </w:r>
      <w:proofErr w:type="spellStart"/>
      <w:r w:rsidRPr="00B83253">
        <w:rPr>
          <w:sz w:val="28"/>
          <w:szCs w:val="28"/>
          <w:lang w:val="ru-UA" w:eastAsia="ru-UA"/>
          <w14:ligatures w14:val="none"/>
        </w:rPr>
        <w:t>вказує</w:t>
      </w:r>
      <w:proofErr w:type="spellEnd"/>
      <w:r w:rsidRPr="00B83253">
        <w:rPr>
          <w:sz w:val="28"/>
          <w:szCs w:val="28"/>
          <w:lang w:val="ru-UA" w:eastAsia="ru-UA"/>
          <w14:ligatures w14:val="none"/>
        </w:rPr>
        <w:t xml:space="preserve"> на </w:t>
      </w:r>
      <w:proofErr w:type="spellStart"/>
      <w:r w:rsidRPr="00B83253">
        <w:rPr>
          <w:sz w:val="28"/>
          <w:szCs w:val="28"/>
          <w:lang w:val="ru-UA" w:eastAsia="ru-UA"/>
          <w14:ligatures w14:val="none"/>
        </w:rPr>
        <w:t>позитивні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зміни</w:t>
      </w:r>
      <w:proofErr w:type="spellEnd"/>
      <w:r w:rsidRPr="00B83253">
        <w:rPr>
          <w:sz w:val="28"/>
          <w:szCs w:val="28"/>
          <w:lang w:val="ru-UA" w:eastAsia="ru-UA"/>
          <w14:ligatures w14:val="none"/>
        </w:rPr>
        <w:t xml:space="preserve"> в </w:t>
      </w:r>
      <w:proofErr w:type="spellStart"/>
      <w:r w:rsidRPr="00B83253">
        <w:rPr>
          <w:sz w:val="28"/>
          <w:szCs w:val="28"/>
          <w:lang w:val="ru-UA" w:eastAsia="ru-UA"/>
          <w14:ligatures w14:val="none"/>
        </w:rPr>
        <w:t>емоційній</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сфері</w:t>
      </w:r>
      <w:proofErr w:type="spellEnd"/>
      <w:r w:rsidRPr="00B83253">
        <w:rPr>
          <w:sz w:val="28"/>
          <w:szCs w:val="28"/>
          <w:lang w:val="ru-UA" w:eastAsia="ru-UA"/>
          <w14:ligatures w14:val="none"/>
        </w:rPr>
        <w:t xml:space="preserve"> — </w:t>
      </w:r>
      <w:proofErr w:type="spellStart"/>
      <w:r w:rsidRPr="00B83253">
        <w:rPr>
          <w:sz w:val="28"/>
          <w:szCs w:val="28"/>
          <w:lang w:val="ru-UA" w:eastAsia="ru-UA"/>
          <w14:ligatures w14:val="none"/>
        </w:rPr>
        <w:t>підлітки</w:t>
      </w:r>
      <w:proofErr w:type="spellEnd"/>
      <w:r w:rsidRPr="00B83253">
        <w:rPr>
          <w:sz w:val="28"/>
          <w:szCs w:val="28"/>
          <w:lang w:val="ru-UA" w:eastAsia="ru-UA"/>
          <w14:ligatures w14:val="none"/>
        </w:rPr>
        <w:t xml:space="preserve"> стали </w:t>
      </w:r>
      <w:proofErr w:type="spellStart"/>
      <w:r w:rsidRPr="00B83253">
        <w:rPr>
          <w:sz w:val="28"/>
          <w:szCs w:val="28"/>
          <w:lang w:val="ru-UA" w:eastAsia="ru-UA"/>
          <w14:ligatures w14:val="none"/>
        </w:rPr>
        <w:t>спокійнішими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стриманішими</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спілкуванні</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менш</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схильними</w:t>
      </w:r>
      <w:proofErr w:type="spellEnd"/>
      <w:r w:rsidRPr="00B83253">
        <w:rPr>
          <w:sz w:val="28"/>
          <w:szCs w:val="28"/>
          <w:lang w:val="ru-UA" w:eastAsia="ru-UA"/>
          <w14:ligatures w14:val="none"/>
        </w:rPr>
        <w:t xml:space="preserve"> до </w:t>
      </w:r>
      <w:proofErr w:type="spellStart"/>
      <w:r w:rsidRPr="00B83253">
        <w:rPr>
          <w:sz w:val="28"/>
          <w:szCs w:val="28"/>
          <w:lang w:val="ru-UA" w:eastAsia="ru-UA"/>
          <w14:ligatures w14:val="none"/>
        </w:rPr>
        <w:t>конфліктів</w:t>
      </w:r>
      <w:proofErr w:type="spellEnd"/>
      <w:r w:rsidRPr="00B83253">
        <w:rPr>
          <w:sz w:val="28"/>
          <w:szCs w:val="28"/>
          <w:lang w:val="ru-UA" w:eastAsia="ru-UA"/>
          <w14:ligatures w14:val="none"/>
        </w:rPr>
        <w:t>.</w:t>
      </w:r>
    </w:p>
    <w:p w14:paraId="2ED77A3A" w14:textId="28549F8B"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83253">
        <w:rPr>
          <w:sz w:val="28"/>
          <w:szCs w:val="28"/>
          <w:lang w:val="ru-UA" w:eastAsia="ru-UA"/>
          <w14:ligatures w14:val="none"/>
        </w:rPr>
        <w:t>Зростання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показників</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емоційної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стабільності</w:t>
      </w:r>
      <w:proofErr w:type="spellEnd"/>
      <w:r w:rsidRPr="00B83253">
        <w:rPr>
          <w:sz w:val="28"/>
          <w:szCs w:val="28"/>
          <w:lang w:val="ru-UA" w:eastAsia="ru-UA"/>
          <w14:ligatures w14:val="none"/>
        </w:rPr>
        <w:t xml:space="preserve"> (на 20 %) говорить про </w:t>
      </w:r>
      <w:proofErr w:type="spellStart"/>
      <w:r w:rsidRPr="00B83253">
        <w:rPr>
          <w:sz w:val="28"/>
          <w:szCs w:val="28"/>
          <w:lang w:val="ru-UA" w:eastAsia="ru-UA"/>
          <w14:ligatures w14:val="none"/>
        </w:rPr>
        <w:t>покращення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внутрішнього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психологічного</w:t>
      </w:r>
      <w:proofErr w:type="spellEnd"/>
      <w:r w:rsidRPr="00B83253">
        <w:rPr>
          <w:sz w:val="28"/>
          <w:szCs w:val="28"/>
          <w:lang w:val="ru-UA" w:eastAsia="ru-UA"/>
          <w14:ligatures w14:val="none"/>
        </w:rPr>
        <w:t xml:space="preserve"> стану </w:t>
      </w:r>
      <w:proofErr w:type="spellStart"/>
      <w:r w:rsidRPr="00B83253">
        <w:rPr>
          <w:sz w:val="28"/>
          <w:szCs w:val="28"/>
          <w:lang w:val="ru-UA" w:eastAsia="ru-UA"/>
          <w14:ligatures w14:val="none"/>
        </w:rPr>
        <w:t>учасників</w:t>
      </w:r>
      <w:proofErr w:type="spellEnd"/>
      <w:r w:rsidRPr="00B83253">
        <w:rPr>
          <w:sz w:val="28"/>
          <w:szCs w:val="28"/>
          <w:lang w:val="ru-UA" w:eastAsia="ru-UA"/>
          <w14:ligatures w14:val="none"/>
        </w:rPr>
        <w:t xml:space="preserve">. Вони почали </w:t>
      </w:r>
      <w:proofErr w:type="spellStart"/>
      <w:r w:rsidRPr="00B83253">
        <w:rPr>
          <w:sz w:val="28"/>
          <w:szCs w:val="28"/>
          <w:lang w:val="ru-UA" w:eastAsia="ru-UA"/>
          <w14:ligatures w14:val="none"/>
        </w:rPr>
        <w:t>краще</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контролювати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власні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емоції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знижувати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рівень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напруги</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конструктивніше</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реагувати</w:t>
      </w:r>
      <w:proofErr w:type="spellEnd"/>
      <w:r w:rsidRPr="00B83253">
        <w:rPr>
          <w:sz w:val="28"/>
          <w:szCs w:val="28"/>
          <w:lang w:val="ru-UA" w:eastAsia="ru-UA"/>
          <w14:ligatures w14:val="none"/>
        </w:rPr>
        <w:t xml:space="preserve"> на </w:t>
      </w:r>
      <w:proofErr w:type="spellStart"/>
      <w:r w:rsidRPr="00B83253">
        <w:rPr>
          <w:sz w:val="28"/>
          <w:szCs w:val="28"/>
          <w:lang w:val="ru-UA" w:eastAsia="ru-UA"/>
          <w14:ligatures w14:val="none"/>
        </w:rPr>
        <w:t>стресові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ситуації</w:t>
      </w:r>
      <w:proofErr w:type="spellEnd"/>
      <w:r w:rsidR="00CF2FE7">
        <w:rPr>
          <w:sz w:val="28"/>
          <w:szCs w:val="28"/>
          <w:lang w:val="ru-UA" w:eastAsia="ru-UA"/>
          <w14:ligatures w14:val="none"/>
        </w:rPr>
        <w:t>[64]</w:t>
      </w:r>
      <w:r w:rsidRPr="00B83253">
        <w:rPr>
          <w:sz w:val="28"/>
          <w:szCs w:val="28"/>
          <w:lang w:val="ru-UA" w:eastAsia="ru-UA"/>
          <w14:ligatures w14:val="none"/>
        </w:rPr>
        <w:t>.</w:t>
      </w:r>
    </w:p>
    <w:p w14:paraId="1B78C576"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83253">
        <w:rPr>
          <w:sz w:val="28"/>
          <w:szCs w:val="28"/>
          <w:lang w:val="ru-UA" w:eastAsia="ru-UA"/>
          <w14:ligatures w14:val="none"/>
        </w:rPr>
        <w:t>Отримані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кількісні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дані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підтверджують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результати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якісного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аналізу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згідно</w:t>
      </w:r>
      <w:proofErr w:type="spellEnd"/>
      <w:r w:rsidRPr="00B83253">
        <w:rPr>
          <w:sz w:val="28"/>
          <w:szCs w:val="28"/>
          <w:lang w:val="ru-UA" w:eastAsia="ru-UA"/>
          <w14:ligatures w14:val="none"/>
        </w:rPr>
        <w:t xml:space="preserve"> з </w:t>
      </w:r>
      <w:proofErr w:type="spellStart"/>
      <w:r w:rsidRPr="00B83253">
        <w:rPr>
          <w:sz w:val="28"/>
          <w:szCs w:val="28"/>
          <w:lang w:val="ru-UA" w:eastAsia="ru-UA"/>
          <w14:ligatures w14:val="none"/>
        </w:rPr>
        <w:t>якими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після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завершення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програми</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підлітків</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покращилися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міжособистісні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стосунки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підвищився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рівень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довіри</w:t>
      </w:r>
      <w:proofErr w:type="spellEnd"/>
      <w:r w:rsidRPr="00B83253">
        <w:rPr>
          <w:sz w:val="28"/>
          <w:szCs w:val="28"/>
          <w:lang w:val="ru-UA" w:eastAsia="ru-UA"/>
          <w14:ligatures w14:val="none"/>
        </w:rPr>
        <w:t xml:space="preserve"> до </w:t>
      </w:r>
      <w:proofErr w:type="spellStart"/>
      <w:r w:rsidRPr="00B83253">
        <w:rPr>
          <w:sz w:val="28"/>
          <w:szCs w:val="28"/>
          <w:lang w:val="ru-UA" w:eastAsia="ru-UA"/>
          <w14:ligatures w14:val="none"/>
        </w:rPr>
        <w:t>оточення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з’явилася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впевненість</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своїх</w:t>
      </w:r>
      <w:proofErr w:type="spellEnd"/>
      <w:r w:rsidRPr="00B83253">
        <w:rPr>
          <w:sz w:val="28"/>
          <w:szCs w:val="28"/>
          <w:lang w:val="ru-UA" w:eastAsia="ru-UA"/>
          <w14:ligatures w14:val="none"/>
        </w:rPr>
        <w:t xml:space="preserve"> силах і </w:t>
      </w:r>
      <w:proofErr w:type="spellStart"/>
      <w:r w:rsidRPr="00B83253">
        <w:rPr>
          <w:sz w:val="28"/>
          <w:szCs w:val="28"/>
          <w:lang w:val="ru-UA" w:eastAsia="ru-UA"/>
          <w14:ligatures w14:val="none"/>
        </w:rPr>
        <w:t>бажання</w:t>
      </w:r>
      <w:proofErr w:type="spellEnd"/>
      <w:r w:rsidRPr="00B83253">
        <w:rPr>
          <w:sz w:val="28"/>
          <w:szCs w:val="28"/>
          <w:lang w:val="ru-UA" w:eastAsia="ru-UA"/>
          <w14:ligatures w14:val="none"/>
        </w:rPr>
        <w:t xml:space="preserve"> до </w:t>
      </w:r>
      <w:proofErr w:type="spellStart"/>
      <w:r w:rsidRPr="00B83253">
        <w:rPr>
          <w:sz w:val="28"/>
          <w:szCs w:val="28"/>
          <w:lang w:val="ru-UA" w:eastAsia="ru-UA"/>
          <w14:ligatures w14:val="none"/>
        </w:rPr>
        <w:t>саморозвитку</w:t>
      </w:r>
      <w:proofErr w:type="spellEnd"/>
      <w:r w:rsidRPr="00B83253">
        <w:rPr>
          <w:sz w:val="28"/>
          <w:szCs w:val="28"/>
          <w:lang w:val="ru-UA" w:eastAsia="ru-UA"/>
          <w14:ligatures w14:val="none"/>
        </w:rPr>
        <w:t>.</w:t>
      </w:r>
    </w:p>
    <w:p w14:paraId="033BF0CD"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r w:rsidRPr="00B83253">
        <w:rPr>
          <w:sz w:val="28"/>
          <w:szCs w:val="28"/>
          <w:lang w:val="ru-UA" w:eastAsia="ru-UA"/>
          <w14:ligatures w14:val="none"/>
        </w:rPr>
        <w:t xml:space="preserve">Таким чином, </w:t>
      </w:r>
      <w:proofErr w:type="spellStart"/>
      <w:r w:rsidRPr="00B83253">
        <w:rPr>
          <w:sz w:val="28"/>
          <w:szCs w:val="28"/>
          <w:lang w:val="ru-UA" w:eastAsia="ru-UA"/>
          <w14:ligatures w14:val="none"/>
        </w:rPr>
        <w:t>кількісний</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аналіз</w:t>
      </w:r>
      <w:proofErr w:type="spellEnd"/>
      <w:r w:rsidRPr="00B83253">
        <w:rPr>
          <w:sz w:val="28"/>
          <w:szCs w:val="28"/>
          <w:lang w:val="ru-UA" w:eastAsia="ru-UA"/>
          <w14:ligatures w14:val="none"/>
        </w:rPr>
        <w:t xml:space="preserve"> показав, </w:t>
      </w:r>
      <w:proofErr w:type="spellStart"/>
      <w:r w:rsidRPr="00B83253">
        <w:rPr>
          <w:sz w:val="28"/>
          <w:szCs w:val="28"/>
          <w:lang w:val="ru-UA" w:eastAsia="ru-UA"/>
          <w14:ligatures w14:val="none"/>
        </w:rPr>
        <w:t>що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реалізована</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програма</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психологічної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корекції</w:t>
      </w:r>
      <w:proofErr w:type="spellEnd"/>
      <w:r w:rsidRPr="00B83253">
        <w:rPr>
          <w:sz w:val="28"/>
          <w:szCs w:val="28"/>
          <w:lang w:val="ru-UA" w:eastAsia="ru-UA"/>
          <w14:ligatures w14:val="none"/>
        </w:rPr>
        <w:t xml:space="preserve"> мала </w:t>
      </w:r>
      <w:proofErr w:type="spellStart"/>
      <w:r w:rsidRPr="00B83253">
        <w:rPr>
          <w:sz w:val="28"/>
          <w:szCs w:val="28"/>
          <w:lang w:val="ru-UA" w:eastAsia="ru-UA"/>
          <w14:ligatures w14:val="none"/>
        </w:rPr>
        <w:t>виражений</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позитивний</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вплив</w:t>
      </w:r>
      <w:proofErr w:type="spellEnd"/>
      <w:r w:rsidRPr="00B83253">
        <w:rPr>
          <w:sz w:val="28"/>
          <w:szCs w:val="28"/>
          <w:lang w:val="ru-UA" w:eastAsia="ru-UA"/>
          <w14:ligatures w14:val="none"/>
        </w:rPr>
        <w:t xml:space="preserve"> на </w:t>
      </w:r>
      <w:proofErr w:type="spellStart"/>
      <w:r w:rsidRPr="00B83253">
        <w:rPr>
          <w:sz w:val="28"/>
          <w:szCs w:val="28"/>
          <w:lang w:val="ru-UA" w:eastAsia="ru-UA"/>
          <w14:ligatures w14:val="none"/>
        </w:rPr>
        <w:t>формування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соціально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прийнятних</w:t>
      </w:r>
      <w:proofErr w:type="spellEnd"/>
      <w:r w:rsidRPr="00B83253">
        <w:rPr>
          <w:sz w:val="28"/>
          <w:szCs w:val="28"/>
          <w:lang w:val="ru-UA" w:eastAsia="ru-UA"/>
          <w14:ligatures w14:val="none"/>
        </w:rPr>
        <w:t xml:space="preserve"> моделей </w:t>
      </w:r>
      <w:proofErr w:type="spellStart"/>
      <w:r w:rsidRPr="00B83253">
        <w:rPr>
          <w:sz w:val="28"/>
          <w:szCs w:val="28"/>
          <w:lang w:val="ru-UA" w:eastAsia="ru-UA"/>
          <w14:ligatures w14:val="none"/>
        </w:rPr>
        <w:t>поведінки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підлітків</w:t>
      </w:r>
      <w:proofErr w:type="spellEnd"/>
      <w:r w:rsidRPr="00B83253">
        <w:rPr>
          <w:sz w:val="28"/>
          <w:szCs w:val="28"/>
          <w:lang w:val="ru-UA" w:eastAsia="ru-UA"/>
          <w14:ligatures w14:val="none"/>
        </w:rPr>
        <w:t xml:space="preserve"> і </w:t>
      </w:r>
      <w:proofErr w:type="spellStart"/>
      <w:r w:rsidRPr="00B83253">
        <w:rPr>
          <w:sz w:val="28"/>
          <w:szCs w:val="28"/>
          <w:lang w:val="ru-UA" w:eastAsia="ru-UA"/>
          <w14:ligatures w14:val="none"/>
        </w:rPr>
        <w:t>сприяла</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їхній</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особистісній</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стабілізації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Отримані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результати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доводять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ефективність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застосованих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методів</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доцільність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подальшого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впровадження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подібних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програм</w:t>
      </w:r>
      <w:proofErr w:type="spellEnd"/>
      <w:r w:rsidRPr="00B83253">
        <w:rPr>
          <w:sz w:val="28"/>
          <w:szCs w:val="28"/>
          <w:lang w:val="ru-UA" w:eastAsia="ru-UA"/>
          <w14:ligatures w14:val="none"/>
        </w:rPr>
        <w:t xml:space="preserve"> у практику </w:t>
      </w:r>
      <w:proofErr w:type="spellStart"/>
      <w:r w:rsidRPr="00B83253">
        <w:rPr>
          <w:sz w:val="28"/>
          <w:szCs w:val="28"/>
          <w:lang w:val="ru-UA" w:eastAsia="ru-UA"/>
          <w14:ligatures w14:val="none"/>
        </w:rPr>
        <w:t>роботи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шкільних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психологів</w:t>
      </w:r>
      <w:proofErr w:type="spellEnd"/>
      <w:r w:rsidRPr="00B83253">
        <w:rPr>
          <w:sz w:val="28"/>
          <w:szCs w:val="28"/>
          <w:lang w:val="ru-UA" w:eastAsia="ru-UA"/>
          <w14:ligatures w14:val="none"/>
        </w:rPr>
        <w:t xml:space="preserve"> і </w:t>
      </w:r>
      <w:proofErr w:type="spellStart"/>
      <w:r w:rsidRPr="00B83253">
        <w:rPr>
          <w:sz w:val="28"/>
          <w:szCs w:val="28"/>
          <w:lang w:val="ru-UA" w:eastAsia="ru-UA"/>
          <w14:ligatures w14:val="none"/>
        </w:rPr>
        <w:t>соціальних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педагогів</w:t>
      </w:r>
      <w:proofErr w:type="spellEnd"/>
      <w:r w:rsidRPr="00B83253">
        <w:rPr>
          <w:sz w:val="28"/>
          <w:szCs w:val="28"/>
          <w:lang w:val="ru-UA" w:eastAsia="ru-UA"/>
          <w14:ligatures w14:val="none"/>
        </w:rPr>
        <w:t>.</w:t>
      </w:r>
    </w:p>
    <w:p w14:paraId="06DA4324" w14:textId="4C9B223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83253">
        <w:rPr>
          <w:sz w:val="28"/>
          <w:szCs w:val="28"/>
          <w:lang w:val="ru-UA" w:eastAsia="ru-UA"/>
          <w14:ligatures w14:val="none"/>
        </w:rPr>
        <w:t>Крім</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кількісного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аналізу</w:t>
      </w:r>
      <w:proofErr w:type="spellEnd"/>
      <w:r w:rsidRPr="00B83253">
        <w:rPr>
          <w:sz w:val="28"/>
          <w:szCs w:val="28"/>
          <w:lang w:val="ru-UA" w:eastAsia="ru-UA"/>
          <w14:ligatures w14:val="none"/>
        </w:rPr>
        <w:t xml:space="preserve">, для </w:t>
      </w:r>
      <w:proofErr w:type="spellStart"/>
      <w:r w:rsidRPr="00B83253">
        <w:rPr>
          <w:sz w:val="28"/>
          <w:szCs w:val="28"/>
          <w:lang w:val="ru-UA" w:eastAsia="ru-UA"/>
          <w14:ligatures w14:val="none"/>
        </w:rPr>
        <w:t>повного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розуміння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результатів</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впровадження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програми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психологічної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корекції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було</w:t>
      </w:r>
      <w:proofErr w:type="spellEnd"/>
      <w:r w:rsidRPr="00B83253">
        <w:rPr>
          <w:sz w:val="28"/>
          <w:szCs w:val="28"/>
          <w:lang w:val="ru-UA" w:eastAsia="ru-UA"/>
          <w14:ligatures w14:val="none"/>
        </w:rPr>
        <w:t xml:space="preserve"> проведено </w:t>
      </w:r>
      <w:proofErr w:type="spellStart"/>
      <w:r w:rsidRPr="00B83253">
        <w:rPr>
          <w:sz w:val="28"/>
          <w:szCs w:val="28"/>
          <w:lang w:val="ru-UA" w:eastAsia="ru-UA"/>
          <w14:ligatures w14:val="none"/>
        </w:rPr>
        <w:t>якісну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оцінку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змін</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поведінці</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емоційному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стані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підлітків</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Основними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джерелами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даних</w:t>
      </w:r>
      <w:proofErr w:type="spellEnd"/>
      <w:r w:rsidRPr="00B83253">
        <w:rPr>
          <w:sz w:val="28"/>
          <w:szCs w:val="28"/>
          <w:lang w:val="ru-UA" w:eastAsia="ru-UA"/>
          <w14:ligatures w14:val="none"/>
        </w:rPr>
        <w:t xml:space="preserve"> стали: </w:t>
      </w:r>
      <w:proofErr w:type="spellStart"/>
      <w:r w:rsidRPr="00B83253">
        <w:rPr>
          <w:sz w:val="28"/>
          <w:szCs w:val="28"/>
          <w:lang w:val="ru-UA" w:eastAsia="ru-UA"/>
          <w14:ligatures w14:val="none"/>
        </w:rPr>
        <w:t>спостереження</w:t>
      </w:r>
      <w:proofErr w:type="spellEnd"/>
      <w:r w:rsidRPr="00B83253">
        <w:rPr>
          <w:sz w:val="28"/>
          <w:szCs w:val="28"/>
          <w:lang w:val="ru-UA" w:eastAsia="ru-UA"/>
          <w14:ligatures w14:val="none"/>
        </w:rPr>
        <w:t xml:space="preserve"> в </w:t>
      </w:r>
      <w:proofErr w:type="spellStart"/>
      <w:r w:rsidRPr="00B83253">
        <w:rPr>
          <w:sz w:val="28"/>
          <w:szCs w:val="28"/>
          <w:lang w:val="ru-UA" w:eastAsia="ru-UA"/>
          <w14:ligatures w14:val="none"/>
        </w:rPr>
        <w:t>навчальних</w:t>
      </w:r>
      <w:proofErr w:type="spellEnd"/>
      <w:r w:rsidRPr="00B83253">
        <w:rPr>
          <w:sz w:val="28"/>
          <w:szCs w:val="28"/>
          <w:lang w:val="ru-UA" w:eastAsia="ru-UA"/>
          <w14:ligatures w14:val="none"/>
        </w:rPr>
        <w:t xml:space="preserve"> і </w:t>
      </w:r>
      <w:proofErr w:type="spellStart"/>
      <w:r w:rsidRPr="00B83253">
        <w:rPr>
          <w:sz w:val="28"/>
          <w:szCs w:val="28"/>
          <w:lang w:val="ru-UA" w:eastAsia="ru-UA"/>
          <w14:ligatures w14:val="none"/>
        </w:rPr>
        <w:t>позаурочних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ситуаціях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щоденники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поведінки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учасників</w:t>
      </w:r>
      <w:proofErr w:type="spellEnd"/>
      <w:r w:rsidRPr="00B83253">
        <w:rPr>
          <w:sz w:val="28"/>
          <w:szCs w:val="28"/>
          <w:lang w:val="ru-UA" w:eastAsia="ru-UA"/>
          <w14:ligatures w14:val="none"/>
        </w:rPr>
        <w:t xml:space="preserve">, а також </w:t>
      </w:r>
      <w:proofErr w:type="spellStart"/>
      <w:r w:rsidRPr="00B83253">
        <w:rPr>
          <w:sz w:val="28"/>
          <w:szCs w:val="28"/>
          <w:lang w:val="ru-UA" w:eastAsia="ru-UA"/>
          <w14:ligatures w14:val="none"/>
        </w:rPr>
        <w:t>інтерв’ю</w:t>
      </w:r>
      <w:proofErr w:type="spellEnd"/>
      <w:r w:rsidRPr="00B83253">
        <w:rPr>
          <w:sz w:val="28"/>
          <w:szCs w:val="28"/>
          <w:lang w:val="ru-UA" w:eastAsia="ru-UA"/>
          <w14:ligatures w14:val="none"/>
        </w:rPr>
        <w:t xml:space="preserve"> з </w:t>
      </w:r>
      <w:proofErr w:type="spellStart"/>
      <w:r w:rsidRPr="00B83253">
        <w:rPr>
          <w:sz w:val="28"/>
          <w:szCs w:val="28"/>
          <w:lang w:val="ru-UA" w:eastAsia="ru-UA"/>
          <w14:ligatures w14:val="none"/>
        </w:rPr>
        <w:t>підлітками</w:t>
      </w:r>
      <w:proofErr w:type="spellEnd"/>
      <w:r w:rsidRPr="00B83253">
        <w:rPr>
          <w:sz w:val="28"/>
          <w:szCs w:val="28"/>
          <w:lang w:val="ru-UA" w:eastAsia="ru-UA"/>
          <w14:ligatures w14:val="none"/>
        </w:rPr>
        <w:t xml:space="preserve"> та педагогами</w:t>
      </w:r>
      <w:r w:rsidR="00CF2FE7">
        <w:rPr>
          <w:sz w:val="28"/>
          <w:szCs w:val="28"/>
          <w:lang w:val="ru-UA" w:eastAsia="ru-UA"/>
          <w14:ligatures w14:val="none"/>
        </w:rPr>
        <w:t>[37]</w:t>
      </w:r>
      <w:r w:rsidRPr="00B83253">
        <w:rPr>
          <w:sz w:val="28"/>
          <w:szCs w:val="28"/>
          <w:lang w:val="ru-UA" w:eastAsia="ru-UA"/>
          <w14:ligatures w14:val="none"/>
        </w:rPr>
        <w:t>.</w:t>
      </w:r>
    </w:p>
    <w:p w14:paraId="7E4E6150"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r w:rsidRPr="00B83253">
        <w:rPr>
          <w:sz w:val="28"/>
          <w:szCs w:val="28"/>
          <w:lang w:val="ru-UA" w:eastAsia="ru-UA"/>
          <w14:ligatures w14:val="none"/>
        </w:rPr>
        <w:t xml:space="preserve">1. </w:t>
      </w:r>
      <w:proofErr w:type="spellStart"/>
      <w:r w:rsidRPr="00B83253">
        <w:rPr>
          <w:sz w:val="28"/>
          <w:szCs w:val="28"/>
          <w:lang w:val="ru-UA" w:eastAsia="ru-UA"/>
          <w14:ligatures w14:val="none"/>
        </w:rPr>
        <w:t>Спостереження</w:t>
      </w:r>
      <w:proofErr w:type="spellEnd"/>
      <w:r w:rsidRPr="00B83253">
        <w:rPr>
          <w:sz w:val="28"/>
          <w:szCs w:val="28"/>
          <w:lang w:val="ru-UA" w:eastAsia="ru-UA"/>
          <w14:ligatures w14:val="none"/>
        </w:rPr>
        <w:t xml:space="preserve"> за </w:t>
      </w:r>
      <w:proofErr w:type="spellStart"/>
      <w:r w:rsidRPr="00B83253">
        <w:rPr>
          <w:sz w:val="28"/>
          <w:szCs w:val="28"/>
          <w:lang w:val="ru-UA" w:eastAsia="ru-UA"/>
          <w14:ligatures w14:val="none"/>
        </w:rPr>
        <w:t>груповою</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динамікою</w:t>
      </w:r>
      <w:proofErr w:type="spellEnd"/>
    </w:p>
    <w:p w14:paraId="1FF844D5" w14:textId="77777777" w:rsidR="00B83253" w:rsidRPr="00B83253" w:rsidRDefault="00B83253" w:rsidP="00B83253">
      <w:pPr>
        <w:pStyle w:val="a7"/>
        <w:numPr>
          <w:ilvl w:val="0"/>
          <w:numId w:val="28"/>
        </w:numPr>
        <w:spacing w:before="100" w:beforeAutospacing="1" w:after="100" w:afterAutospacing="1" w:line="360" w:lineRule="auto"/>
        <w:ind w:left="709"/>
        <w:jc w:val="both"/>
        <w:rPr>
          <w:sz w:val="28"/>
          <w:szCs w:val="28"/>
          <w:lang w:val="ru-UA" w:eastAsia="ru-UA"/>
          <w14:ligatures w14:val="none"/>
        </w:rPr>
      </w:pPr>
      <w:proofErr w:type="spellStart"/>
      <w:r w:rsidRPr="00B83253">
        <w:rPr>
          <w:sz w:val="28"/>
          <w:szCs w:val="28"/>
          <w:lang w:val="ru-UA" w:eastAsia="ru-UA"/>
          <w14:ligatures w14:val="none"/>
        </w:rPr>
        <w:t>Під</w:t>
      </w:r>
      <w:proofErr w:type="spellEnd"/>
      <w:r w:rsidRPr="00B83253">
        <w:rPr>
          <w:sz w:val="28"/>
          <w:szCs w:val="28"/>
          <w:lang w:val="ru-UA" w:eastAsia="ru-UA"/>
          <w14:ligatures w14:val="none"/>
        </w:rPr>
        <w:t xml:space="preserve"> час </w:t>
      </w:r>
      <w:proofErr w:type="spellStart"/>
      <w:r w:rsidRPr="00B83253">
        <w:rPr>
          <w:sz w:val="28"/>
          <w:szCs w:val="28"/>
          <w:lang w:val="ru-UA" w:eastAsia="ru-UA"/>
          <w14:ligatures w14:val="none"/>
        </w:rPr>
        <w:t>групових</w:t>
      </w:r>
      <w:proofErr w:type="spellEnd"/>
      <w:r w:rsidRPr="00B83253">
        <w:rPr>
          <w:sz w:val="28"/>
          <w:szCs w:val="28"/>
          <w:lang w:val="ru-UA" w:eastAsia="ru-UA"/>
          <w14:ligatures w14:val="none"/>
        </w:rPr>
        <w:t xml:space="preserve"> занять </w:t>
      </w:r>
      <w:proofErr w:type="spellStart"/>
      <w:r w:rsidRPr="00B83253">
        <w:rPr>
          <w:sz w:val="28"/>
          <w:szCs w:val="28"/>
          <w:lang w:val="ru-UA" w:eastAsia="ru-UA"/>
          <w14:ligatures w14:val="none"/>
        </w:rPr>
        <w:t>помітні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такі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позитивні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тенденції</w:t>
      </w:r>
      <w:proofErr w:type="spellEnd"/>
      <w:r w:rsidRPr="00B83253">
        <w:rPr>
          <w:sz w:val="28"/>
          <w:szCs w:val="28"/>
          <w:lang w:val="ru-UA" w:eastAsia="ru-UA"/>
          <w14:ligatures w14:val="none"/>
        </w:rPr>
        <w:t>:</w:t>
      </w:r>
    </w:p>
    <w:p w14:paraId="12756225" w14:textId="77777777" w:rsidR="00B83253" w:rsidRPr="00B83253" w:rsidRDefault="00B83253" w:rsidP="00B83253">
      <w:pPr>
        <w:pStyle w:val="a7"/>
        <w:numPr>
          <w:ilvl w:val="0"/>
          <w:numId w:val="28"/>
        </w:numPr>
        <w:spacing w:before="100" w:beforeAutospacing="1" w:after="100" w:afterAutospacing="1" w:line="360" w:lineRule="auto"/>
        <w:ind w:left="709"/>
        <w:jc w:val="both"/>
        <w:rPr>
          <w:sz w:val="28"/>
          <w:szCs w:val="28"/>
          <w:lang w:val="ru-UA" w:eastAsia="ru-UA"/>
          <w14:ligatures w14:val="none"/>
        </w:rPr>
      </w:pPr>
      <w:proofErr w:type="spellStart"/>
      <w:r w:rsidRPr="00B83253">
        <w:rPr>
          <w:sz w:val="28"/>
          <w:szCs w:val="28"/>
          <w:lang w:val="ru-UA" w:eastAsia="ru-UA"/>
          <w14:ligatures w14:val="none"/>
        </w:rPr>
        <w:t>підлітки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активніше</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взаємодіють</w:t>
      </w:r>
      <w:proofErr w:type="spellEnd"/>
      <w:r w:rsidRPr="00B83253">
        <w:rPr>
          <w:sz w:val="28"/>
          <w:szCs w:val="28"/>
          <w:lang w:val="ru-UA" w:eastAsia="ru-UA"/>
          <w14:ligatures w14:val="none"/>
        </w:rPr>
        <w:t xml:space="preserve"> один з одним, </w:t>
      </w:r>
      <w:proofErr w:type="spellStart"/>
      <w:r w:rsidRPr="00B83253">
        <w:rPr>
          <w:sz w:val="28"/>
          <w:szCs w:val="28"/>
          <w:lang w:val="ru-UA" w:eastAsia="ru-UA"/>
          <w14:ligatures w14:val="none"/>
        </w:rPr>
        <w:t>демонструючи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співпрацю</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готовність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допомагати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товаришам</w:t>
      </w:r>
      <w:proofErr w:type="spellEnd"/>
      <w:r w:rsidRPr="00B83253">
        <w:rPr>
          <w:sz w:val="28"/>
          <w:szCs w:val="28"/>
          <w:lang w:val="ru-UA" w:eastAsia="ru-UA"/>
          <w14:ligatures w14:val="none"/>
        </w:rPr>
        <w:t>;</w:t>
      </w:r>
    </w:p>
    <w:p w14:paraId="3C42D2D9" w14:textId="77777777" w:rsidR="00B83253" w:rsidRPr="00B83253" w:rsidRDefault="00B83253" w:rsidP="00B83253">
      <w:pPr>
        <w:pStyle w:val="a7"/>
        <w:numPr>
          <w:ilvl w:val="0"/>
          <w:numId w:val="28"/>
        </w:numPr>
        <w:spacing w:before="100" w:beforeAutospacing="1" w:after="100" w:afterAutospacing="1" w:line="360" w:lineRule="auto"/>
        <w:ind w:left="709"/>
        <w:jc w:val="both"/>
        <w:rPr>
          <w:sz w:val="28"/>
          <w:szCs w:val="28"/>
          <w:lang w:val="ru-UA" w:eastAsia="ru-UA"/>
          <w14:ligatures w14:val="none"/>
        </w:rPr>
      </w:pPr>
      <w:proofErr w:type="spellStart"/>
      <w:r w:rsidRPr="00B83253">
        <w:rPr>
          <w:sz w:val="28"/>
          <w:szCs w:val="28"/>
          <w:lang w:val="ru-UA" w:eastAsia="ru-UA"/>
          <w14:ligatures w14:val="none"/>
        </w:rPr>
        <w:t>конфліктні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ситуації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вирішуються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більш</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мирним</w:t>
      </w:r>
      <w:proofErr w:type="spellEnd"/>
      <w:r w:rsidRPr="00B83253">
        <w:rPr>
          <w:sz w:val="28"/>
          <w:szCs w:val="28"/>
          <w:lang w:val="ru-UA" w:eastAsia="ru-UA"/>
          <w14:ligatures w14:val="none"/>
        </w:rPr>
        <w:t xml:space="preserve"> шляхом, без </w:t>
      </w:r>
      <w:proofErr w:type="spellStart"/>
      <w:r w:rsidRPr="00B83253">
        <w:rPr>
          <w:sz w:val="28"/>
          <w:szCs w:val="28"/>
          <w:lang w:val="ru-UA" w:eastAsia="ru-UA"/>
          <w14:ligatures w14:val="none"/>
        </w:rPr>
        <w:t>проявів</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агресії</w:t>
      </w:r>
      <w:proofErr w:type="spellEnd"/>
      <w:r w:rsidRPr="00B83253">
        <w:rPr>
          <w:sz w:val="28"/>
          <w:szCs w:val="28"/>
          <w:lang w:val="ru-UA" w:eastAsia="ru-UA"/>
          <w14:ligatures w14:val="none"/>
        </w:rPr>
        <w:t>;</w:t>
      </w:r>
    </w:p>
    <w:p w14:paraId="6A9FAB84" w14:textId="77777777" w:rsidR="00B83253" w:rsidRPr="00B83253" w:rsidRDefault="00B83253" w:rsidP="00B83253">
      <w:pPr>
        <w:pStyle w:val="a7"/>
        <w:numPr>
          <w:ilvl w:val="0"/>
          <w:numId w:val="28"/>
        </w:numPr>
        <w:spacing w:before="100" w:beforeAutospacing="1" w:after="100" w:afterAutospacing="1" w:line="360" w:lineRule="auto"/>
        <w:ind w:left="709"/>
        <w:jc w:val="both"/>
        <w:rPr>
          <w:sz w:val="28"/>
          <w:szCs w:val="28"/>
          <w:lang w:val="ru-UA" w:eastAsia="ru-UA"/>
          <w14:ligatures w14:val="none"/>
        </w:rPr>
      </w:pPr>
      <w:proofErr w:type="spellStart"/>
      <w:r w:rsidRPr="00B83253">
        <w:rPr>
          <w:sz w:val="28"/>
          <w:szCs w:val="28"/>
          <w:lang w:val="ru-UA" w:eastAsia="ru-UA"/>
          <w14:ligatures w14:val="none"/>
        </w:rPr>
        <w:lastRenderedPageBreak/>
        <w:t>учасники</w:t>
      </w:r>
      <w:proofErr w:type="spellEnd"/>
      <w:r w:rsidRPr="00B83253">
        <w:rPr>
          <w:sz w:val="28"/>
          <w:szCs w:val="28"/>
          <w:lang w:val="ru-UA" w:eastAsia="ru-UA"/>
          <w14:ligatures w14:val="none"/>
        </w:rPr>
        <w:t xml:space="preserve"> стали </w:t>
      </w:r>
      <w:proofErr w:type="spellStart"/>
      <w:r w:rsidRPr="00B83253">
        <w:rPr>
          <w:sz w:val="28"/>
          <w:szCs w:val="28"/>
          <w:lang w:val="ru-UA" w:eastAsia="ru-UA"/>
          <w14:ligatures w14:val="none"/>
        </w:rPr>
        <w:t>частіше</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пропонувати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власні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ідеї</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брати</w:t>
      </w:r>
      <w:proofErr w:type="spellEnd"/>
      <w:r w:rsidRPr="00B83253">
        <w:rPr>
          <w:sz w:val="28"/>
          <w:szCs w:val="28"/>
          <w:lang w:val="ru-UA" w:eastAsia="ru-UA"/>
          <w14:ligatures w14:val="none"/>
        </w:rPr>
        <w:t xml:space="preserve"> участь у </w:t>
      </w:r>
      <w:proofErr w:type="spellStart"/>
      <w:r w:rsidRPr="00B83253">
        <w:rPr>
          <w:sz w:val="28"/>
          <w:szCs w:val="28"/>
          <w:lang w:val="ru-UA" w:eastAsia="ru-UA"/>
          <w14:ligatures w14:val="none"/>
        </w:rPr>
        <w:t>колективних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завданнях</w:t>
      </w:r>
      <w:proofErr w:type="spellEnd"/>
      <w:r w:rsidRPr="00B83253">
        <w:rPr>
          <w:sz w:val="28"/>
          <w:szCs w:val="28"/>
          <w:lang w:val="ru-UA" w:eastAsia="ru-UA"/>
          <w14:ligatures w14:val="none"/>
        </w:rPr>
        <w:t>.</w:t>
      </w:r>
    </w:p>
    <w:p w14:paraId="0A83DB3F"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r w:rsidRPr="00B83253">
        <w:rPr>
          <w:sz w:val="28"/>
          <w:szCs w:val="28"/>
          <w:lang w:val="ru-UA" w:eastAsia="ru-UA"/>
          <w14:ligatures w14:val="none"/>
        </w:rPr>
        <w:t xml:space="preserve">2. </w:t>
      </w:r>
      <w:proofErr w:type="spellStart"/>
      <w:r w:rsidRPr="00B83253">
        <w:rPr>
          <w:sz w:val="28"/>
          <w:szCs w:val="28"/>
          <w:lang w:val="ru-UA" w:eastAsia="ru-UA"/>
          <w14:ligatures w14:val="none"/>
        </w:rPr>
        <w:t>Щоденники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поведінки</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саморефлексія</w:t>
      </w:r>
      <w:proofErr w:type="spellEnd"/>
    </w:p>
    <w:p w14:paraId="7F7EAFC3"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83253">
        <w:rPr>
          <w:sz w:val="28"/>
          <w:szCs w:val="28"/>
          <w:lang w:val="ru-UA" w:eastAsia="ru-UA"/>
          <w14:ligatures w14:val="none"/>
        </w:rPr>
        <w:t>Підлітки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які</w:t>
      </w:r>
      <w:proofErr w:type="spellEnd"/>
      <w:r w:rsidRPr="00B83253">
        <w:rPr>
          <w:sz w:val="28"/>
          <w:szCs w:val="28"/>
          <w:lang w:val="ru-UA" w:eastAsia="ru-UA"/>
          <w14:ligatures w14:val="none"/>
        </w:rPr>
        <w:t xml:space="preserve"> вели </w:t>
      </w:r>
      <w:proofErr w:type="spellStart"/>
      <w:r w:rsidRPr="00B83253">
        <w:rPr>
          <w:sz w:val="28"/>
          <w:szCs w:val="28"/>
          <w:lang w:val="ru-UA" w:eastAsia="ru-UA"/>
          <w14:ligatures w14:val="none"/>
        </w:rPr>
        <w:t>щоденники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зазначали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такі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зміни</w:t>
      </w:r>
      <w:proofErr w:type="spellEnd"/>
      <w:r w:rsidRPr="00B83253">
        <w:rPr>
          <w:sz w:val="28"/>
          <w:szCs w:val="28"/>
          <w:lang w:val="ru-UA" w:eastAsia="ru-UA"/>
          <w14:ligatures w14:val="none"/>
        </w:rPr>
        <w:t>:</w:t>
      </w:r>
    </w:p>
    <w:p w14:paraId="3A29CEAA"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83253">
        <w:rPr>
          <w:sz w:val="28"/>
          <w:szCs w:val="28"/>
          <w:lang w:val="ru-UA" w:eastAsia="ru-UA"/>
          <w14:ligatures w14:val="none"/>
        </w:rPr>
        <w:t>появу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відчуття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власної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відповідальності</w:t>
      </w:r>
      <w:proofErr w:type="spellEnd"/>
      <w:r w:rsidRPr="00B83253">
        <w:rPr>
          <w:sz w:val="28"/>
          <w:szCs w:val="28"/>
          <w:lang w:val="ru-UA" w:eastAsia="ru-UA"/>
          <w14:ligatures w14:val="none"/>
        </w:rPr>
        <w:t xml:space="preserve"> за </w:t>
      </w:r>
      <w:proofErr w:type="spellStart"/>
      <w:r w:rsidRPr="00B83253">
        <w:rPr>
          <w:sz w:val="28"/>
          <w:szCs w:val="28"/>
          <w:lang w:val="ru-UA" w:eastAsia="ru-UA"/>
          <w14:ligatures w14:val="none"/>
        </w:rPr>
        <w:t>свої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дії</w:t>
      </w:r>
      <w:proofErr w:type="spellEnd"/>
      <w:r w:rsidRPr="00B83253">
        <w:rPr>
          <w:sz w:val="28"/>
          <w:szCs w:val="28"/>
          <w:lang w:val="ru-UA" w:eastAsia="ru-UA"/>
          <w14:ligatures w14:val="none"/>
        </w:rPr>
        <w:t>;</w:t>
      </w:r>
    </w:p>
    <w:p w14:paraId="70EA2F4A"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83253">
        <w:rPr>
          <w:sz w:val="28"/>
          <w:szCs w:val="28"/>
          <w:lang w:val="ru-UA" w:eastAsia="ru-UA"/>
          <w14:ligatures w14:val="none"/>
        </w:rPr>
        <w:t>зменшення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емоційної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нестабільності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легше</w:t>
      </w:r>
      <w:proofErr w:type="spellEnd"/>
      <w:r w:rsidRPr="00B83253">
        <w:rPr>
          <w:sz w:val="28"/>
          <w:szCs w:val="28"/>
          <w:lang w:val="ru-UA" w:eastAsia="ru-UA"/>
          <w14:ligatures w14:val="none"/>
        </w:rPr>
        <w:t xml:space="preserve"> переживали </w:t>
      </w:r>
      <w:proofErr w:type="spellStart"/>
      <w:r w:rsidRPr="00B83253">
        <w:rPr>
          <w:sz w:val="28"/>
          <w:szCs w:val="28"/>
          <w:lang w:val="ru-UA" w:eastAsia="ru-UA"/>
          <w14:ligatures w14:val="none"/>
        </w:rPr>
        <w:t>стресові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ситуації</w:t>
      </w:r>
      <w:proofErr w:type="spellEnd"/>
      <w:r w:rsidRPr="00B83253">
        <w:rPr>
          <w:sz w:val="28"/>
          <w:szCs w:val="28"/>
          <w:lang w:val="ru-UA" w:eastAsia="ru-UA"/>
          <w14:ligatures w14:val="none"/>
        </w:rPr>
        <w:t>;</w:t>
      </w:r>
    </w:p>
    <w:p w14:paraId="63251A6C"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83253">
        <w:rPr>
          <w:sz w:val="28"/>
          <w:szCs w:val="28"/>
          <w:lang w:val="ru-UA" w:eastAsia="ru-UA"/>
          <w14:ligatures w14:val="none"/>
        </w:rPr>
        <w:t>поліпшення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взаємин</w:t>
      </w:r>
      <w:proofErr w:type="spellEnd"/>
      <w:r w:rsidRPr="00B83253">
        <w:rPr>
          <w:sz w:val="28"/>
          <w:szCs w:val="28"/>
          <w:lang w:val="ru-UA" w:eastAsia="ru-UA"/>
          <w14:ligatures w14:val="none"/>
        </w:rPr>
        <w:t xml:space="preserve"> з ровесниками та родиною.</w:t>
      </w:r>
    </w:p>
    <w:p w14:paraId="21739AD8" w14:textId="77777777"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r w:rsidRPr="00B83253">
        <w:rPr>
          <w:sz w:val="28"/>
          <w:szCs w:val="28"/>
          <w:lang w:val="ru-UA" w:eastAsia="ru-UA"/>
          <w14:ligatures w14:val="none"/>
        </w:rPr>
        <w:t xml:space="preserve">3. </w:t>
      </w:r>
      <w:proofErr w:type="spellStart"/>
      <w:r w:rsidRPr="00B83253">
        <w:rPr>
          <w:sz w:val="28"/>
          <w:szCs w:val="28"/>
          <w:lang w:val="ru-UA" w:eastAsia="ru-UA"/>
          <w14:ligatures w14:val="none"/>
        </w:rPr>
        <w:t>Інтерв’ю</w:t>
      </w:r>
      <w:proofErr w:type="spellEnd"/>
      <w:r w:rsidRPr="00B83253">
        <w:rPr>
          <w:sz w:val="28"/>
          <w:szCs w:val="28"/>
          <w:lang w:val="ru-UA" w:eastAsia="ru-UA"/>
          <w14:ligatures w14:val="none"/>
        </w:rPr>
        <w:t xml:space="preserve"> з </w:t>
      </w:r>
      <w:proofErr w:type="spellStart"/>
      <w:r w:rsidRPr="00B83253">
        <w:rPr>
          <w:sz w:val="28"/>
          <w:szCs w:val="28"/>
          <w:lang w:val="ru-UA" w:eastAsia="ru-UA"/>
          <w14:ligatures w14:val="none"/>
        </w:rPr>
        <w:t>учасниками</w:t>
      </w:r>
      <w:proofErr w:type="spellEnd"/>
      <w:r w:rsidRPr="00B83253">
        <w:rPr>
          <w:sz w:val="28"/>
          <w:szCs w:val="28"/>
          <w:lang w:val="ru-UA" w:eastAsia="ru-UA"/>
          <w14:ligatures w14:val="none"/>
        </w:rPr>
        <w:t xml:space="preserve"> та педагогами</w:t>
      </w:r>
    </w:p>
    <w:p w14:paraId="6B0822BD" w14:textId="77777777" w:rsidR="00B83253" w:rsidRPr="00B83253" w:rsidRDefault="00B83253" w:rsidP="00B83253">
      <w:pPr>
        <w:pStyle w:val="a7"/>
        <w:numPr>
          <w:ilvl w:val="0"/>
          <w:numId w:val="27"/>
        </w:numPr>
        <w:spacing w:before="100" w:beforeAutospacing="1" w:after="100" w:afterAutospacing="1" w:line="360" w:lineRule="auto"/>
        <w:ind w:left="993" w:hanging="567"/>
        <w:jc w:val="both"/>
        <w:rPr>
          <w:sz w:val="28"/>
          <w:szCs w:val="28"/>
          <w:lang w:val="ru-UA" w:eastAsia="ru-UA"/>
          <w14:ligatures w14:val="none"/>
        </w:rPr>
      </w:pPr>
      <w:r w:rsidRPr="00B83253">
        <w:rPr>
          <w:sz w:val="28"/>
          <w:szCs w:val="28"/>
          <w:lang w:val="ru-UA" w:eastAsia="ru-UA"/>
          <w14:ligatures w14:val="none"/>
        </w:rPr>
        <w:t xml:space="preserve">З </w:t>
      </w:r>
      <w:proofErr w:type="spellStart"/>
      <w:r w:rsidRPr="00B83253">
        <w:rPr>
          <w:sz w:val="28"/>
          <w:szCs w:val="28"/>
          <w:lang w:val="ru-UA" w:eastAsia="ru-UA"/>
          <w14:ligatures w14:val="none"/>
        </w:rPr>
        <w:t>інтерв’ю</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випливає</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що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підлітки</w:t>
      </w:r>
      <w:proofErr w:type="spellEnd"/>
      <w:r w:rsidRPr="00B83253">
        <w:rPr>
          <w:sz w:val="28"/>
          <w:szCs w:val="28"/>
          <w:lang w:val="ru-UA" w:eastAsia="ru-UA"/>
          <w14:ligatures w14:val="none"/>
        </w:rPr>
        <w:t>:</w:t>
      </w:r>
    </w:p>
    <w:p w14:paraId="3229976F" w14:textId="77777777" w:rsidR="00B83253" w:rsidRPr="00B83253" w:rsidRDefault="00B83253" w:rsidP="00B83253">
      <w:pPr>
        <w:pStyle w:val="a7"/>
        <w:numPr>
          <w:ilvl w:val="0"/>
          <w:numId w:val="27"/>
        </w:numPr>
        <w:spacing w:before="100" w:beforeAutospacing="1" w:after="100" w:afterAutospacing="1" w:line="360" w:lineRule="auto"/>
        <w:ind w:left="993" w:hanging="567"/>
        <w:jc w:val="both"/>
        <w:rPr>
          <w:sz w:val="28"/>
          <w:szCs w:val="28"/>
          <w:lang w:val="ru-UA" w:eastAsia="ru-UA"/>
          <w14:ligatures w14:val="none"/>
        </w:rPr>
      </w:pPr>
      <w:r w:rsidRPr="00B83253">
        <w:rPr>
          <w:sz w:val="28"/>
          <w:szCs w:val="28"/>
          <w:lang w:val="ru-UA" w:eastAsia="ru-UA"/>
          <w14:ligatures w14:val="none"/>
        </w:rPr>
        <w:t xml:space="preserve">стали </w:t>
      </w:r>
      <w:proofErr w:type="spellStart"/>
      <w:r w:rsidRPr="00B83253">
        <w:rPr>
          <w:sz w:val="28"/>
          <w:szCs w:val="28"/>
          <w:lang w:val="ru-UA" w:eastAsia="ru-UA"/>
          <w14:ligatures w14:val="none"/>
        </w:rPr>
        <w:t>більш</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впевненими</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собі</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своїх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здібностях</w:t>
      </w:r>
      <w:proofErr w:type="spellEnd"/>
      <w:r w:rsidRPr="00B83253">
        <w:rPr>
          <w:sz w:val="28"/>
          <w:szCs w:val="28"/>
          <w:lang w:val="ru-UA" w:eastAsia="ru-UA"/>
          <w14:ligatures w14:val="none"/>
        </w:rPr>
        <w:t>;</w:t>
      </w:r>
    </w:p>
    <w:p w14:paraId="00A35106" w14:textId="77777777" w:rsidR="00B83253" w:rsidRPr="00B83253" w:rsidRDefault="00B83253" w:rsidP="00B83253">
      <w:pPr>
        <w:pStyle w:val="a7"/>
        <w:numPr>
          <w:ilvl w:val="0"/>
          <w:numId w:val="27"/>
        </w:numPr>
        <w:spacing w:before="100" w:beforeAutospacing="1" w:after="100" w:afterAutospacing="1" w:line="360" w:lineRule="auto"/>
        <w:ind w:left="993" w:hanging="567"/>
        <w:jc w:val="both"/>
        <w:rPr>
          <w:sz w:val="28"/>
          <w:szCs w:val="28"/>
          <w:lang w:val="ru-UA" w:eastAsia="ru-UA"/>
          <w14:ligatures w14:val="none"/>
        </w:rPr>
      </w:pPr>
      <w:r w:rsidRPr="00B83253">
        <w:rPr>
          <w:sz w:val="28"/>
          <w:szCs w:val="28"/>
          <w:lang w:val="ru-UA" w:eastAsia="ru-UA"/>
          <w14:ligatures w14:val="none"/>
        </w:rPr>
        <w:t xml:space="preserve">почали </w:t>
      </w:r>
      <w:proofErr w:type="spellStart"/>
      <w:r w:rsidRPr="00B83253">
        <w:rPr>
          <w:sz w:val="28"/>
          <w:szCs w:val="28"/>
          <w:lang w:val="ru-UA" w:eastAsia="ru-UA"/>
          <w14:ligatures w14:val="none"/>
        </w:rPr>
        <w:t>усвідомлювати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наслідки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власної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поведінки</w:t>
      </w:r>
      <w:proofErr w:type="spellEnd"/>
      <w:r w:rsidRPr="00B83253">
        <w:rPr>
          <w:sz w:val="28"/>
          <w:szCs w:val="28"/>
          <w:lang w:val="ru-UA" w:eastAsia="ru-UA"/>
          <w14:ligatures w14:val="none"/>
        </w:rPr>
        <w:t>;</w:t>
      </w:r>
    </w:p>
    <w:p w14:paraId="1468028A" w14:textId="77777777" w:rsidR="00B83253" w:rsidRPr="00B83253" w:rsidRDefault="00B83253" w:rsidP="00B83253">
      <w:pPr>
        <w:pStyle w:val="a7"/>
        <w:numPr>
          <w:ilvl w:val="0"/>
          <w:numId w:val="27"/>
        </w:numPr>
        <w:spacing w:before="100" w:beforeAutospacing="1" w:after="100" w:afterAutospacing="1" w:line="360" w:lineRule="auto"/>
        <w:ind w:left="993" w:hanging="567"/>
        <w:jc w:val="both"/>
        <w:rPr>
          <w:sz w:val="28"/>
          <w:szCs w:val="28"/>
          <w:lang w:val="ru-UA" w:eastAsia="ru-UA"/>
          <w14:ligatures w14:val="none"/>
        </w:rPr>
      </w:pPr>
      <w:proofErr w:type="spellStart"/>
      <w:r w:rsidRPr="00B83253">
        <w:rPr>
          <w:sz w:val="28"/>
          <w:szCs w:val="28"/>
          <w:lang w:val="ru-UA" w:eastAsia="ru-UA"/>
          <w14:ligatures w14:val="none"/>
        </w:rPr>
        <w:t>відзначили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що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тренінги</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вправи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допомогли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навчитися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контролювати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емоції</w:t>
      </w:r>
      <w:proofErr w:type="spellEnd"/>
      <w:r w:rsidRPr="00B83253">
        <w:rPr>
          <w:sz w:val="28"/>
          <w:szCs w:val="28"/>
          <w:lang w:val="ru-UA" w:eastAsia="ru-UA"/>
          <w14:ligatures w14:val="none"/>
        </w:rPr>
        <w:t xml:space="preserve"> і </w:t>
      </w:r>
      <w:proofErr w:type="spellStart"/>
      <w:r w:rsidRPr="00B83253">
        <w:rPr>
          <w:sz w:val="28"/>
          <w:szCs w:val="28"/>
          <w:lang w:val="ru-UA" w:eastAsia="ru-UA"/>
          <w14:ligatures w14:val="none"/>
        </w:rPr>
        <w:t>ефективно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спілкуватися</w:t>
      </w:r>
      <w:proofErr w:type="spellEnd"/>
      <w:r w:rsidRPr="00B83253">
        <w:rPr>
          <w:sz w:val="28"/>
          <w:szCs w:val="28"/>
          <w:lang w:val="ru-UA" w:eastAsia="ru-UA"/>
          <w14:ligatures w14:val="none"/>
        </w:rPr>
        <w:t>.</w:t>
      </w:r>
    </w:p>
    <w:p w14:paraId="753613D0" w14:textId="77777777" w:rsidR="00B83253" w:rsidRPr="00B83253" w:rsidRDefault="00B83253" w:rsidP="00B83253">
      <w:pPr>
        <w:spacing w:before="100" w:beforeAutospacing="1" w:after="100" w:afterAutospacing="1" w:line="360" w:lineRule="auto"/>
        <w:ind w:left="993" w:hanging="567"/>
        <w:contextualSpacing/>
        <w:jc w:val="both"/>
        <w:rPr>
          <w:sz w:val="28"/>
          <w:szCs w:val="28"/>
          <w:lang w:val="ru-UA" w:eastAsia="ru-UA"/>
          <w14:ligatures w14:val="none"/>
        </w:rPr>
      </w:pPr>
      <w:r w:rsidRPr="00B83253">
        <w:rPr>
          <w:sz w:val="28"/>
          <w:szCs w:val="28"/>
          <w:lang w:val="ru-UA" w:eastAsia="ru-UA"/>
          <w14:ligatures w14:val="none"/>
        </w:rPr>
        <w:t xml:space="preserve">Педагоги, у свою </w:t>
      </w:r>
      <w:proofErr w:type="spellStart"/>
      <w:r w:rsidRPr="00B83253">
        <w:rPr>
          <w:sz w:val="28"/>
          <w:szCs w:val="28"/>
          <w:lang w:val="ru-UA" w:eastAsia="ru-UA"/>
          <w14:ligatures w14:val="none"/>
        </w:rPr>
        <w:t>чергу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підтвердили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позитивні</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зміни</w:t>
      </w:r>
      <w:proofErr w:type="spellEnd"/>
      <w:r w:rsidRPr="00B83253">
        <w:rPr>
          <w:sz w:val="28"/>
          <w:szCs w:val="28"/>
          <w:lang w:val="ru-UA" w:eastAsia="ru-UA"/>
          <w14:ligatures w14:val="none"/>
        </w:rPr>
        <w:t>:</w:t>
      </w:r>
    </w:p>
    <w:p w14:paraId="36A31A4C" w14:textId="77777777" w:rsidR="00B83253" w:rsidRPr="00B83253" w:rsidRDefault="00B83253" w:rsidP="00B83253">
      <w:pPr>
        <w:pStyle w:val="a7"/>
        <w:numPr>
          <w:ilvl w:val="0"/>
          <w:numId w:val="26"/>
        </w:numPr>
        <w:spacing w:before="100" w:beforeAutospacing="1" w:after="100" w:afterAutospacing="1" w:line="360" w:lineRule="auto"/>
        <w:ind w:left="993" w:hanging="567"/>
        <w:jc w:val="both"/>
        <w:rPr>
          <w:sz w:val="28"/>
          <w:szCs w:val="28"/>
          <w:lang w:val="ru-UA" w:eastAsia="ru-UA"/>
          <w14:ligatures w14:val="none"/>
        </w:rPr>
      </w:pPr>
      <w:proofErr w:type="spellStart"/>
      <w:r w:rsidRPr="00B83253">
        <w:rPr>
          <w:sz w:val="28"/>
          <w:szCs w:val="28"/>
          <w:lang w:val="ru-UA" w:eastAsia="ru-UA"/>
          <w14:ligatures w14:val="none"/>
        </w:rPr>
        <w:t>зменшилась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кількість</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дисциплінарних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порушень</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класі</w:t>
      </w:r>
      <w:proofErr w:type="spellEnd"/>
      <w:r w:rsidRPr="00B83253">
        <w:rPr>
          <w:sz w:val="28"/>
          <w:szCs w:val="28"/>
          <w:lang w:val="ru-UA" w:eastAsia="ru-UA"/>
          <w14:ligatures w14:val="none"/>
        </w:rPr>
        <w:t>;</w:t>
      </w:r>
    </w:p>
    <w:p w14:paraId="2A349DEB" w14:textId="77777777" w:rsidR="00B83253" w:rsidRPr="00B83253" w:rsidRDefault="00B83253" w:rsidP="00B83253">
      <w:pPr>
        <w:pStyle w:val="a7"/>
        <w:numPr>
          <w:ilvl w:val="0"/>
          <w:numId w:val="26"/>
        </w:numPr>
        <w:spacing w:before="100" w:beforeAutospacing="1" w:after="100" w:afterAutospacing="1" w:line="360" w:lineRule="auto"/>
        <w:ind w:left="993" w:hanging="567"/>
        <w:jc w:val="both"/>
        <w:rPr>
          <w:sz w:val="28"/>
          <w:szCs w:val="28"/>
          <w:lang w:val="ru-UA" w:eastAsia="ru-UA"/>
          <w14:ligatures w14:val="none"/>
        </w:rPr>
      </w:pPr>
      <w:proofErr w:type="spellStart"/>
      <w:r w:rsidRPr="00B83253">
        <w:rPr>
          <w:sz w:val="28"/>
          <w:szCs w:val="28"/>
          <w:lang w:val="ru-UA" w:eastAsia="ru-UA"/>
          <w14:ligatures w14:val="none"/>
        </w:rPr>
        <w:t>підвищилася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мотивація</w:t>
      </w:r>
      <w:proofErr w:type="spellEnd"/>
      <w:r w:rsidRPr="00B83253">
        <w:rPr>
          <w:sz w:val="28"/>
          <w:szCs w:val="28"/>
          <w:lang w:val="ru-UA" w:eastAsia="ru-UA"/>
          <w14:ligatures w14:val="none"/>
        </w:rPr>
        <w:t xml:space="preserve"> до </w:t>
      </w:r>
      <w:proofErr w:type="spellStart"/>
      <w:r w:rsidRPr="00B83253">
        <w:rPr>
          <w:sz w:val="28"/>
          <w:szCs w:val="28"/>
          <w:lang w:val="ru-UA" w:eastAsia="ru-UA"/>
          <w14:ligatures w14:val="none"/>
        </w:rPr>
        <w:t>навчання</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участі</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шкільних</w:t>
      </w:r>
      <w:proofErr w:type="spellEnd"/>
      <w:r w:rsidRPr="00B83253">
        <w:rPr>
          <w:sz w:val="28"/>
          <w:szCs w:val="28"/>
          <w:lang w:val="ru-UA" w:eastAsia="ru-UA"/>
          <w14:ligatures w14:val="none"/>
        </w:rPr>
        <w:t xml:space="preserve"> заходах;</w:t>
      </w:r>
    </w:p>
    <w:p w14:paraId="3F9AFEB6" w14:textId="77777777" w:rsidR="00B83253" w:rsidRPr="00B83253" w:rsidRDefault="00B83253" w:rsidP="00B83253">
      <w:pPr>
        <w:pStyle w:val="a7"/>
        <w:numPr>
          <w:ilvl w:val="0"/>
          <w:numId w:val="26"/>
        </w:numPr>
        <w:spacing w:before="100" w:beforeAutospacing="1" w:after="100" w:afterAutospacing="1" w:line="360" w:lineRule="auto"/>
        <w:ind w:left="993" w:hanging="567"/>
        <w:jc w:val="both"/>
        <w:rPr>
          <w:sz w:val="28"/>
          <w:szCs w:val="28"/>
          <w:lang w:val="ru-UA" w:eastAsia="ru-UA"/>
          <w14:ligatures w14:val="none"/>
        </w:rPr>
      </w:pPr>
      <w:proofErr w:type="spellStart"/>
      <w:r w:rsidRPr="00B83253">
        <w:rPr>
          <w:sz w:val="28"/>
          <w:szCs w:val="28"/>
          <w:lang w:val="ru-UA" w:eastAsia="ru-UA"/>
          <w14:ligatures w14:val="none"/>
        </w:rPr>
        <w:t>учасники</w:t>
      </w:r>
      <w:proofErr w:type="spellEnd"/>
      <w:r w:rsidRPr="00B83253">
        <w:rPr>
          <w:sz w:val="28"/>
          <w:szCs w:val="28"/>
          <w:lang w:val="ru-UA" w:eastAsia="ru-UA"/>
          <w14:ligatures w14:val="none"/>
        </w:rPr>
        <w:t xml:space="preserve"> стали </w:t>
      </w:r>
      <w:proofErr w:type="spellStart"/>
      <w:r w:rsidRPr="00B83253">
        <w:rPr>
          <w:sz w:val="28"/>
          <w:szCs w:val="28"/>
          <w:lang w:val="ru-UA" w:eastAsia="ru-UA"/>
          <w14:ligatures w14:val="none"/>
        </w:rPr>
        <w:t>частіше</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проявляти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ініціативу</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підтримувати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однокласників</w:t>
      </w:r>
      <w:proofErr w:type="spellEnd"/>
      <w:r w:rsidRPr="00B83253">
        <w:rPr>
          <w:sz w:val="28"/>
          <w:szCs w:val="28"/>
          <w:lang w:val="ru-UA" w:eastAsia="ru-UA"/>
          <w14:ligatures w14:val="none"/>
        </w:rPr>
        <w:t>.</w:t>
      </w:r>
    </w:p>
    <w:p w14:paraId="4E4E3166" w14:textId="5E72E120"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proofErr w:type="spellStart"/>
      <w:r w:rsidRPr="00B83253">
        <w:rPr>
          <w:sz w:val="28"/>
          <w:szCs w:val="28"/>
          <w:lang w:val="ru-UA" w:eastAsia="ru-UA"/>
          <w14:ligatures w14:val="none"/>
        </w:rPr>
        <w:t>Якісний</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аналіз</w:t>
      </w:r>
      <w:proofErr w:type="spellEnd"/>
      <w:r w:rsidRPr="00B83253">
        <w:rPr>
          <w:sz w:val="28"/>
          <w:szCs w:val="28"/>
          <w:lang w:val="ru-UA" w:eastAsia="ru-UA"/>
          <w14:ligatures w14:val="none"/>
        </w:rPr>
        <w:t xml:space="preserve"> показав, </w:t>
      </w:r>
      <w:proofErr w:type="spellStart"/>
      <w:r w:rsidRPr="00B83253">
        <w:rPr>
          <w:sz w:val="28"/>
          <w:szCs w:val="28"/>
          <w:lang w:val="ru-UA" w:eastAsia="ru-UA"/>
          <w14:ligatures w14:val="none"/>
        </w:rPr>
        <w:t>що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програма</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сприяла</w:t>
      </w:r>
      <w:proofErr w:type="spellEnd"/>
      <w:r w:rsidRPr="00B83253">
        <w:rPr>
          <w:sz w:val="28"/>
          <w:szCs w:val="28"/>
          <w:lang w:val="ru-UA" w:eastAsia="ru-UA"/>
          <w14:ligatures w14:val="none"/>
        </w:rPr>
        <w:t xml:space="preserve"> не </w:t>
      </w:r>
      <w:proofErr w:type="spellStart"/>
      <w:r w:rsidRPr="00B83253">
        <w:rPr>
          <w:sz w:val="28"/>
          <w:szCs w:val="28"/>
          <w:lang w:val="ru-UA" w:eastAsia="ru-UA"/>
          <w14:ligatures w14:val="none"/>
        </w:rPr>
        <w:t>лише</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змінам</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кількісних</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показниках</w:t>
      </w:r>
      <w:proofErr w:type="spellEnd"/>
      <w:r w:rsidRPr="00B83253">
        <w:rPr>
          <w:sz w:val="28"/>
          <w:szCs w:val="28"/>
          <w:lang w:val="ru-UA" w:eastAsia="ru-UA"/>
          <w14:ligatures w14:val="none"/>
        </w:rPr>
        <w:t xml:space="preserve">, а й реальному </w:t>
      </w:r>
      <w:proofErr w:type="spellStart"/>
      <w:r w:rsidRPr="00B83253">
        <w:rPr>
          <w:sz w:val="28"/>
          <w:szCs w:val="28"/>
          <w:lang w:val="ru-UA" w:eastAsia="ru-UA"/>
          <w14:ligatures w14:val="none"/>
        </w:rPr>
        <w:t>переформатуванню</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соціальної</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емоційної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поведінки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підлітків</w:t>
      </w:r>
      <w:proofErr w:type="spellEnd"/>
      <w:r w:rsidRPr="00B83253">
        <w:rPr>
          <w:sz w:val="28"/>
          <w:szCs w:val="28"/>
          <w:lang w:val="ru-UA" w:eastAsia="ru-UA"/>
          <w14:ligatures w14:val="none"/>
        </w:rPr>
        <w:t xml:space="preserve">. Вона </w:t>
      </w:r>
      <w:proofErr w:type="spellStart"/>
      <w:r w:rsidRPr="00B83253">
        <w:rPr>
          <w:sz w:val="28"/>
          <w:szCs w:val="28"/>
          <w:lang w:val="ru-UA" w:eastAsia="ru-UA"/>
          <w14:ligatures w14:val="none"/>
        </w:rPr>
        <w:t>сприяла</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розвитку</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емпатії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відповідальності</w:t>
      </w:r>
      <w:proofErr w:type="spellEnd"/>
      <w:r w:rsidRPr="00B83253">
        <w:rPr>
          <w:sz w:val="28"/>
          <w:szCs w:val="28"/>
          <w:lang w:val="ru-UA" w:eastAsia="ru-UA"/>
          <w14:ligatures w14:val="none"/>
        </w:rPr>
        <w:t xml:space="preserve">, самоконтролю та </w:t>
      </w:r>
      <w:proofErr w:type="spellStart"/>
      <w:r w:rsidRPr="00B83253">
        <w:rPr>
          <w:sz w:val="28"/>
          <w:szCs w:val="28"/>
          <w:lang w:val="ru-UA" w:eastAsia="ru-UA"/>
          <w14:ligatures w14:val="none"/>
        </w:rPr>
        <w:t>соціальної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активності</w:t>
      </w:r>
      <w:proofErr w:type="spellEnd"/>
      <w:r w:rsidR="00CF2FE7">
        <w:rPr>
          <w:sz w:val="28"/>
          <w:szCs w:val="28"/>
          <w:lang w:val="ru-UA" w:eastAsia="ru-UA"/>
          <w14:ligatures w14:val="none"/>
        </w:rPr>
        <w:t>[41]</w:t>
      </w:r>
      <w:r w:rsidRPr="00B83253">
        <w:rPr>
          <w:sz w:val="28"/>
          <w:szCs w:val="28"/>
          <w:lang w:val="ru-UA" w:eastAsia="ru-UA"/>
          <w14:ligatures w14:val="none"/>
        </w:rPr>
        <w:t>.</w:t>
      </w:r>
    </w:p>
    <w:p w14:paraId="28C9F43E" w14:textId="1EC8DC9F" w:rsidR="00B83253" w:rsidRPr="00B83253" w:rsidRDefault="00B83253" w:rsidP="00B83253">
      <w:pPr>
        <w:spacing w:before="100" w:beforeAutospacing="1" w:after="100" w:afterAutospacing="1" w:line="360" w:lineRule="auto"/>
        <w:ind w:firstLine="720"/>
        <w:contextualSpacing/>
        <w:jc w:val="both"/>
        <w:rPr>
          <w:sz w:val="28"/>
          <w:szCs w:val="28"/>
          <w:lang w:val="ru-UA" w:eastAsia="ru-UA"/>
          <w14:ligatures w14:val="none"/>
        </w:rPr>
      </w:pPr>
      <w:r>
        <w:rPr>
          <w:sz w:val="28"/>
          <w:szCs w:val="28"/>
          <w:lang w:val="ru-UA" w:eastAsia="ru-UA"/>
          <w14:ligatures w14:val="none"/>
        </w:rPr>
        <w:t xml:space="preserve">З </w:t>
      </w:r>
      <w:proofErr w:type="spellStart"/>
      <w:r>
        <w:rPr>
          <w:sz w:val="28"/>
          <w:szCs w:val="28"/>
          <w:lang w:val="ru-UA" w:eastAsia="ru-UA"/>
          <w14:ligatures w14:val="none"/>
        </w:rPr>
        <w:t>цього</w:t>
      </w:r>
      <w:proofErr w:type="spellEnd"/>
      <w:r>
        <w:rPr>
          <w:sz w:val="28"/>
          <w:szCs w:val="28"/>
          <w:lang w:val="ru-UA" w:eastAsia="ru-UA"/>
          <w14:ligatures w14:val="none"/>
        </w:rPr>
        <w:t xml:space="preserve">, в нас </w:t>
      </w:r>
      <w:proofErr w:type="spellStart"/>
      <w:r>
        <w:rPr>
          <w:sz w:val="28"/>
          <w:szCs w:val="28"/>
          <w:lang w:val="ru-UA" w:eastAsia="ru-UA"/>
          <w14:ligatures w14:val="none"/>
        </w:rPr>
        <w:t>випливає</w:t>
      </w:r>
      <w:proofErr w:type="spellEnd"/>
      <w:r>
        <w:rPr>
          <w:sz w:val="28"/>
          <w:szCs w:val="28"/>
          <w:lang w:val="ru-UA" w:eastAsia="ru-UA"/>
          <w14:ligatures w14:val="none"/>
        </w:rPr>
        <w:t xml:space="preserve">, </w:t>
      </w:r>
      <w:proofErr w:type="spellStart"/>
      <w:r>
        <w:rPr>
          <w:sz w:val="28"/>
          <w:szCs w:val="28"/>
          <w:lang w:val="ru-UA" w:eastAsia="ru-UA"/>
          <w14:ligatures w14:val="none"/>
        </w:rPr>
        <w:t>що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комбінування</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кількісного</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якісного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аналізів</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дозволяє</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стверджувати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що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реалізована</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програма</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психологічної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корекції</w:t>
      </w:r>
      <w:proofErr w:type="spellEnd"/>
      <w:r w:rsidRPr="00B83253">
        <w:rPr>
          <w:sz w:val="28"/>
          <w:szCs w:val="28"/>
          <w:lang w:val="ru-UA" w:eastAsia="ru-UA"/>
          <w14:ligatures w14:val="none"/>
        </w:rPr>
        <w:t xml:space="preserve"> є </w:t>
      </w:r>
      <w:proofErr w:type="spellStart"/>
      <w:r w:rsidRPr="00B83253">
        <w:rPr>
          <w:sz w:val="28"/>
          <w:szCs w:val="28"/>
          <w:lang w:val="ru-UA" w:eastAsia="ru-UA"/>
          <w14:ligatures w14:val="none"/>
        </w:rPr>
        <w:t>ефективною</w:t>
      </w:r>
      <w:proofErr w:type="spellEnd"/>
      <w:r w:rsidRPr="00B83253">
        <w:rPr>
          <w:sz w:val="28"/>
          <w:szCs w:val="28"/>
          <w:lang w:val="ru-UA" w:eastAsia="ru-UA"/>
          <w14:ligatures w14:val="none"/>
        </w:rPr>
        <w:t xml:space="preserve"> та </w:t>
      </w:r>
      <w:proofErr w:type="spellStart"/>
      <w:r w:rsidRPr="00B83253">
        <w:rPr>
          <w:sz w:val="28"/>
          <w:szCs w:val="28"/>
          <w:lang w:val="ru-UA" w:eastAsia="ru-UA"/>
          <w14:ligatures w14:val="none"/>
        </w:rPr>
        <w:t>має</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значний</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потенціал</w:t>
      </w:r>
      <w:proofErr w:type="spellEnd"/>
      <w:r w:rsidRPr="00B83253">
        <w:rPr>
          <w:sz w:val="28"/>
          <w:szCs w:val="28"/>
          <w:lang w:val="ru-UA" w:eastAsia="ru-UA"/>
          <w14:ligatures w14:val="none"/>
        </w:rPr>
        <w:t xml:space="preserve"> для </w:t>
      </w:r>
      <w:proofErr w:type="spellStart"/>
      <w:r w:rsidRPr="00B83253">
        <w:rPr>
          <w:sz w:val="28"/>
          <w:szCs w:val="28"/>
          <w:lang w:val="ru-UA" w:eastAsia="ru-UA"/>
          <w14:ligatures w14:val="none"/>
        </w:rPr>
        <w:t>подальшого</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використання</w:t>
      </w:r>
      <w:proofErr w:type="spellEnd"/>
      <w:r w:rsidRPr="00B83253">
        <w:rPr>
          <w:sz w:val="28"/>
          <w:szCs w:val="28"/>
          <w:lang w:val="ru-UA" w:eastAsia="ru-UA"/>
          <w14:ligatures w14:val="none"/>
        </w:rPr>
        <w:t xml:space="preserve"> у </w:t>
      </w:r>
      <w:proofErr w:type="spellStart"/>
      <w:r w:rsidRPr="00B83253">
        <w:rPr>
          <w:sz w:val="28"/>
          <w:szCs w:val="28"/>
          <w:lang w:val="ru-UA" w:eastAsia="ru-UA"/>
          <w14:ligatures w14:val="none"/>
        </w:rPr>
        <w:t>роботі</w:t>
      </w:r>
      <w:proofErr w:type="spellEnd"/>
      <w:r w:rsidRPr="00B83253">
        <w:rPr>
          <w:sz w:val="28"/>
          <w:szCs w:val="28"/>
          <w:lang w:val="ru-UA" w:eastAsia="ru-UA"/>
          <w14:ligatures w14:val="none"/>
        </w:rPr>
        <w:t xml:space="preserve"> з </w:t>
      </w:r>
      <w:proofErr w:type="spellStart"/>
      <w:r w:rsidRPr="00B83253">
        <w:rPr>
          <w:sz w:val="28"/>
          <w:szCs w:val="28"/>
          <w:lang w:val="ru-UA" w:eastAsia="ru-UA"/>
          <w14:ligatures w14:val="none"/>
        </w:rPr>
        <w:t>підлітками</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девіантної</w:t>
      </w:r>
      <w:proofErr w:type="spellEnd"/>
      <w:r w:rsidRPr="00B83253">
        <w:rPr>
          <w:sz w:val="28"/>
          <w:szCs w:val="28"/>
          <w:lang w:val="ru-UA" w:eastAsia="ru-UA"/>
          <w14:ligatures w14:val="none"/>
        </w:rPr>
        <w:t xml:space="preserve"> </w:t>
      </w:r>
      <w:proofErr w:type="spellStart"/>
      <w:r w:rsidRPr="00B83253">
        <w:rPr>
          <w:sz w:val="28"/>
          <w:szCs w:val="28"/>
          <w:lang w:val="ru-UA" w:eastAsia="ru-UA"/>
          <w14:ligatures w14:val="none"/>
        </w:rPr>
        <w:t>поведінки</w:t>
      </w:r>
      <w:proofErr w:type="spellEnd"/>
      <w:r w:rsidRPr="00B83253">
        <w:rPr>
          <w:sz w:val="28"/>
          <w:szCs w:val="28"/>
          <w:lang w:val="ru-UA" w:eastAsia="ru-UA"/>
          <w14:ligatures w14:val="none"/>
        </w:rPr>
        <w:t>.</w:t>
      </w:r>
    </w:p>
    <w:p w14:paraId="4E03C924" w14:textId="77777777" w:rsidR="00773710" w:rsidRPr="00BB5FF2" w:rsidRDefault="00B83253" w:rsidP="00BB5FF2">
      <w:pPr>
        <w:pStyle w:val="2"/>
        <w:rPr>
          <w:rFonts w:ascii="Times New Roman" w:hAnsi="Times New Roman" w:cs="Times New Roman"/>
          <w:b/>
          <w:bCs/>
          <w:color w:val="000000" w:themeColor="text1"/>
          <w:sz w:val="28"/>
          <w:szCs w:val="28"/>
        </w:rPr>
      </w:pPr>
      <w:bookmarkStart w:id="16" w:name="_Toc213107048"/>
      <w:r w:rsidRPr="00BB5FF2">
        <w:rPr>
          <w:rFonts w:ascii="Times New Roman" w:hAnsi="Times New Roman" w:cs="Times New Roman"/>
          <w:b/>
          <w:bCs/>
          <w:color w:val="000000" w:themeColor="text1"/>
          <w:sz w:val="28"/>
          <w:szCs w:val="28"/>
        </w:rPr>
        <w:lastRenderedPageBreak/>
        <w:t>3.2. Перспективи вдосконалення психопрофілактичної діяльності у роботі з підлітками девіантної поведінки</w:t>
      </w:r>
      <w:bookmarkEnd w:id="16"/>
    </w:p>
    <w:p w14:paraId="632E0B8B" w14:textId="58F47C5D"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Індивідуальна</w:t>
      </w:r>
      <w:proofErr w:type="spellEnd"/>
      <w:r w:rsidRPr="00773710">
        <w:rPr>
          <w:sz w:val="28"/>
          <w:szCs w:val="28"/>
          <w:lang w:val="ru-UA"/>
        </w:rPr>
        <w:t xml:space="preserve"> </w:t>
      </w:r>
      <w:proofErr w:type="spellStart"/>
      <w:r w:rsidRPr="00773710">
        <w:rPr>
          <w:sz w:val="28"/>
          <w:szCs w:val="28"/>
          <w:lang w:val="ru-UA"/>
        </w:rPr>
        <w:t>психокорекційна</w:t>
      </w:r>
      <w:proofErr w:type="spellEnd"/>
      <w:r w:rsidRPr="00773710">
        <w:rPr>
          <w:sz w:val="28"/>
          <w:szCs w:val="28"/>
          <w:lang w:val="ru-UA"/>
        </w:rPr>
        <w:t xml:space="preserve"> робота з </w:t>
      </w:r>
      <w:proofErr w:type="spellStart"/>
      <w:r w:rsidRPr="00773710">
        <w:rPr>
          <w:sz w:val="28"/>
          <w:szCs w:val="28"/>
          <w:lang w:val="ru-UA"/>
        </w:rPr>
        <w:t>підлітками</w:t>
      </w:r>
      <w:proofErr w:type="spellEnd"/>
      <w:r w:rsidRPr="00773710">
        <w:rPr>
          <w:sz w:val="28"/>
          <w:szCs w:val="28"/>
          <w:lang w:val="ru-UA"/>
        </w:rPr>
        <w:t xml:space="preserve"> </w:t>
      </w:r>
      <w:proofErr w:type="spellStart"/>
      <w:r w:rsidRPr="00773710">
        <w:rPr>
          <w:sz w:val="28"/>
          <w:szCs w:val="28"/>
          <w:lang w:val="ru-UA"/>
        </w:rPr>
        <w:t>девіантної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є одним </w:t>
      </w:r>
      <w:proofErr w:type="spellStart"/>
      <w:r w:rsidRPr="00773710">
        <w:rPr>
          <w:sz w:val="28"/>
          <w:szCs w:val="28"/>
          <w:lang w:val="ru-UA"/>
        </w:rPr>
        <w:t>із</w:t>
      </w:r>
      <w:proofErr w:type="spellEnd"/>
      <w:r w:rsidRPr="00773710">
        <w:rPr>
          <w:sz w:val="28"/>
          <w:szCs w:val="28"/>
          <w:lang w:val="ru-UA"/>
        </w:rPr>
        <w:t xml:space="preserve"> </w:t>
      </w:r>
      <w:proofErr w:type="spellStart"/>
      <w:r w:rsidRPr="00773710">
        <w:rPr>
          <w:sz w:val="28"/>
          <w:szCs w:val="28"/>
          <w:lang w:val="ru-UA"/>
        </w:rPr>
        <w:t>ключових</w:t>
      </w:r>
      <w:proofErr w:type="spellEnd"/>
      <w:r w:rsidRPr="00773710">
        <w:rPr>
          <w:sz w:val="28"/>
          <w:szCs w:val="28"/>
          <w:lang w:val="ru-UA"/>
        </w:rPr>
        <w:t xml:space="preserve"> </w:t>
      </w:r>
      <w:proofErr w:type="spellStart"/>
      <w:r w:rsidRPr="00773710">
        <w:rPr>
          <w:sz w:val="28"/>
          <w:szCs w:val="28"/>
          <w:lang w:val="ru-UA"/>
        </w:rPr>
        <w:t>напрямів</w:t>
      </w:r>
      <w:proofErr w:type="spellEnd"/>
      <w:r w:rsidRPr="00773710">
        <w:rPr>
          <w:sz w:val="28"/>
          <w:szCs w:val="28"/>
          <w:lang w:val="ru-UA"/>
        </w:rPr>
        <w:t xml:space="preserve"> </w:t>
      </w:r>
      <w:proofErr w:type="spellStart"/>
      <w:r w:rsidRPr="00773710">
        <w:rPr>
          <w:sz w:val="28"/>
          <w:szCs w:val="28"/>
          <w:lang w:val="ru-UA"/>
        </w:rPr>
        <w:t>ефективного</w:t>
      </w:r>
      <w:proofErr w:type="spellEnd"/>
      <w:r w:rsidRPr="00773710">
        <w:rPr>
          <w:sz w:val="28"/>
          <w:szCs w:val="28"/>
          <w:lang w:val="ru-UA"/>
        </w:rPr>
        <w:t xml:space="preserve"> </w:t>
      </w:r>
      <w:proofErr w:type="spellStart"/>
      <w:r w:rsidRPr="00773710">
        <w:rPr>
          <w:sz w:val="28"/>
          <w:szCs w:val="28"/>
          <w:lang w:val="ru-UA"/>
        </w:rPr>
        <w:t>психопрофілактичного</w:t>
      </w:r>
      <w:proofErr w:type="spellEnd"/>
      <w:r w:rsidRPr="00773710">
        <w:rPr>
          <w:sz w:val="28"/>
          <w:szCs w:val="28"/>
          <w:lang w:val="ru-UA"/>
        </w:rPr>
        <w:t xml:space="preserve"> </w:t>
      </w:r>
      <w:proofErr w:type="spellStart"/>
      <w:r w:rsidRPr="00773710">
        <w:rPr>
          <w:sz w:val="28"/>
          <w:szCs w:val="28"/>
          <w:lang w:val="ru-UA"/>
        </w:rPr>
        <w:t>впливу</w:t>
      </w:r>
      <w:proofErr w:type="spellEnd"/>
      <w:r w:rsidRPr="00773710">
        <w:rPr>
          <w:sz w:val="28"/>
          <w:szCs w:val="28"/>
          <w:lang w:val="ru-UA"/>
        </w:rPr>
        <w:t xml:space="preserve">. </w:t>
      </w:r>
      <w:proofErr w:type="spellStart"/>
      <w:r w:rsidRPr="00773710">
        <w:rPr>
          <w:sz w:val="28"/>
          <w:szCs w:val="28"/>
          <w:lang w:val="ru-UA"/>
        </w:rPr>
        <w:t>Цей</w:t>
      </w:r>
      <w:proofErr w:type="spellEnd"/>
      <w:r w:rsidRPr="00773710">
        <w:rPr>
          <w:sz w:val="28"/>
          <w:szCs w:val="28"/>
          <w:lang w:val="ru-UA"/>
        </w:rPr>
        <w:t xml:space="preserve"> вид </w:t>
      </w:r>
      <w:proofErr w:type="spellStart"/>
      <w:r w:rsidRPr="00773710">
        <w:rPr>
          <w:sz w:val="28"/>
          <w:szCs w:val="28"/>
          <w:lang w:val="ru-UA"/>
        </w:rPr>
        <w:t>діяльності</w:t>
      </w:r>
      <w:proofErr w:type="spellEnd"/>
      <w:r w:rsidRPr="00773710">
        <w:rPr>
          <w:sz w:val="28"/>
          <w:szCs w:val="28"/>
          <w:lang w:val="ru-UA"/>
        </w:rPr>
        <w:t xml:space="preserve"> </w:t>
      </w:r>
      <w:proofErr w:type="spellStart"/>
      <w:r w:rsidRPr="00773710">
        <w:rPr>
          <w:sz w:val="28"/>
          <w:szCs w:val="28"/>
          <w:lang w:val="ru-UA"/>
        </w:rPr>
        <w:t>дозволяє</w:t>
      </w:r>
      <w:proofErr w:type="spellEnd"/>
      <w:r w:rsidRPr="00773710">
        <w:rPr>
          <w:sz w:val="28"/>
          <w:szCs w:val="28"/>
          <w:lang w:val="ru-UA"/>
        </w:rPr>
        <w:t xml:space="preserve"> максимально </w:t>
      </w:r>
      <w:proofErr w:type="spellStart"/>
      <w:r w:rsidRPr="00773710">
        <w:rPr>
          <w:sz w:val="28"/>
          <w:szCs w:val="28"/>
          <w:lang w:val="ru-UA"/>
        </w:rPr>
        <w:t>адаптувати</w:t>
      </w:r>
      <w:proofErr w:type="spellEnd"/>
      <w:r w:rsidRPr="00773710">
        <w:rPr>
          <w:sz w:val="28"/>
          <w:szCs w:val="28"/>
          <w:lang w:val="ru-UA"/>
        </w:rPr>
        <w:t xml:space="preserve"> </w:t>
      </w:r>
      <w:proofErr w:type="spellStart"/>
      <w:r w:rsidRPr="00773710">
        <w:rPr>
          <w:sz w:val="28"/>
          <w:szCs w:val="28"/>
          <w:lang w:val="ru-UA"/>
        </w:rPr>
        <w:t>методи</w:t>
      </w:r>
      <w:proofErr w:type="spellEnd"/>
      <w:r w:rsidRPr="00773710">
        <w:rPr>
          <w:sz w:val="28"/>
          <w:szCs w:val="28"/>
          <w:lang w:val="ru-UA"/>
        </w:rPr>
        <w:t xml:space="preserve"> </w:t>
      </w:r>
      <w:proofErr w:type="spellStart"/>
      <w:r w:rsidRPr="00773710">
        <w:rPr>
          <w:sz w:val="28"/>
          <w:szCs w:val="28"/>
          <w:lang w:val="ru-UA"/>
        </w:rPr>
        <w:t>роботи</w:t>
      </w:r>
      <w:proofErr w:type="spellEnd"/>
      <w:r w:rsidRPr="00773710">
        <w:rPr>
          <w:sz w:val="28"/>
          <w:szCs w:val="28"/>
          <w:lang w:val="ru-UA"/>
        </w:rPr>
        <w:t xml:space="preserve"> до </w:t>
      </w:r>
      <w:proofErr w:type="spellStart"/>
      <w:r w:rsidRPr="00773710">
        <w:rPr>
          <w:sz w:val="28"/>
          <w:szCs w:val="28"/>
          <w:lang w:val="ru-UA"/>
        </w:rPr>
        <w:t>особливостей</w:t>
      </w:r>
      <w:proofErr w:type="spellEnd"/>
      <w:r w:rsidRPr="00773710">
        <w:rPr>
          <w:sz w:val="28"/>
          <w:szCs w:val="28"/>
          <w:lang w:val="ru-UA"/>
        </w:rPr>
        <w:t xml:space="preserve"> кожного </w:t>
      </w:r>
      <w:proofErr w:type="spellStart"/>
      <w:r w:rsidRPr="00773710">
        <w:rPr>
          <w:sz w:val="28"/>
          <w:szCs w:val="28"/>
          <w:lang w:val="ru-UA"/>
        </w:rPr>
        <w:t>підлітка</w:t>
      </w:r>
      <w:proofErr w:type="spellEnd"/>
      <w:r w:rsidRPr="00773710">
        <w:rPr>
          <w:sz w:val="28"/>
          <w:szCs w:val="28"/>
          <w:lang w:val="ru-UA"/>
        </w:rPr>
        <w:t xml:space="preserve">, </w:t>
      </w:r>
      <w:proofErr w:type="spellStart"/>
      <w:r w:rsidRPr="00773710">
        <w:rPr>
          <w:sz w:val="28"/>
          <w:szCs w:val="28"/>
          <w:lang w:val="ru-UA"/>
        </w:rPr>
        <w:t>враховуючи</w:t>
      </w:r>
      <w:proofErr w:type="spellEnd"/>
      <w:r w:rsidRPr="00773710">
        <w:rPr>
          <w:sz w:val="28"/>
          <w:szCs w:val="28"/>
          <w:lang w:val="ru-UA"/>
        </w:rPr>
        <w:t xml:space="preserve"> </w:t>
      </w:r>
      <w:proofErr w:type="spellStart"/>
      <w:r w:rsidRPr="00773710">
        <w:rPr>
          <w:sz w:val="28"/>
          <w:szCs w:val="28"/>
          <w:lang w:val="ru-UA"/>
        </w:rPr>
        <w:t>його</w:t>
      </w:r>
      <w:proofErr w:type="spellEnd"/>
      <w:r w:rsidRPr="00773710">
        <w:rPr>
          <w:sz w:val="28"/>
          <w:szCs w:val="28"/>
          <w:lang w:val="ru-UA"/>
        </w:rPr>
        <w:t xml:space="preserve"> темперамент, </w:t>
      </w:r>
      <w:proofErr w:type="spellStart"/>
      <w:r w:rsidRPr="00773710">
        <w:rPr>
          <w:sz w:val="28"/>
          <w:szCs w:val="28"/>
          <w:lang w:val="ru-UA"/>
        </w:rPr>
        <w:t>емоційний</w:t>
      </w:r>
      <w:proofErr w:type="spellEnd"/>
      <w:r w:rsidRPr="00773710">
        <w:rPr>
          <w:sz w:val="28"/>
          <w:szCs w:val="28"/>
          <w:lang w:val="ru-UA"/>
        </w:rPr>
        <w:t xml:space="preserve"> стан, </w:t>
      </w:r>
      <w:proofErr w:type="spellStart"/>
      <w:r w:rsidRPr="00773710">
        <w:rPr>
          <w:sz w:val="28"/>
          <w:szCs w:val="28"/>
          <w:lang w:val="ru-UA"/>
        </w:rPr>
        <w:t>рівень</w:t>
      </w:r>
      <w:proofErr w:type="spellEnd"/>
      <w:r w:rsidRPr="00773710">
        <w:rPr>
          <w:sz w:val="28"/>
          <w:szCs w:val="28"/>
          <w:lang w:val="ru-UA"/>
        </w:rPr>
        <w:t xml:space="preserve"> </w:t>
      </w:r>
      <w:proofErr w:type="spellStart"/>
      <w:r w:rsidRPr="00773710">
        <w:rPr>
          <w:sz w:val="28"/>
          <w:szCs w:val="28"/>
          <w:lang w:val="ru-UA"/>
        </w:rPr>
        <w:t>розвитку</w:t>
      </w:r>
      <w:proofErr w:type="spellEnd"/>
      <w:r w:rsidRPr="00773710">
        <w:rPr>
          <w:sz w:val="28"/>
          <w:szCs w:val="28"/>
          <w:lang w:val="ru-UA"/>
        </w:rPr>
        <w:t xml:space="preserve"> </w:t>
      </w:r>
      <w:proofErr w:type="spellStart"/>
      <w:r w:rsidRPr="00773710">
        <w:rPr>
          <w:sz w:val="28"/>
          <w:szCs w:val="28"/>
          <w:lang w:val="ru-UA"/>
        </w:rPr>
        <w:t>соціальних</w:t>
      </w:r>
      <w:proofErr w:type="spellEnd"/>
      <w:r w:rsidRPr="00773710">
        <w:rPr>
          <w:sz w:val="28"/>
          <w:szCs w:val="28"/>
          <w:lang w:val="ru-UA"/>
        </w:rPr>
        <w:t xml:space="preserve"> </w:t>
      </w:r>
      <w:proofErr w:type="spellStart"/>
      <w:r w:rsidRPr="00773710">
        <w:rPr>
          <w:sz w:val="28"/>
          <w:szCs w:val="28"/>
          <w:lang w:val="ru-UA"/>
        </w:rPr>
        <w:t>навичок</w:t>
      </w:r>
      <w:proofErr w:type="spellEnd"/>
      <w:r w:rsidRPr="00773710">
        <w:rPr>
          <w:sz w:val="28"/>
          <w:szCs w:val="28"/>
          <w:lang w:val="ru-UA"/>
        </w:rPr>
        <w:t xml:space="preserve"> та </w:t>
      </w:r>
      <w:proofErr w:type="spellStart"/>
      <w:r w:rsidRPr="00773710">
        <w:rPr>
          <w:sz w:val="28"/>
          <w:szCs w:val="28"/>
          <w:lang w:val="ru-UA"/>
        </w:rPr>
        <w:t>психологічні</w:t>
      </w:r>
      <w:proofErr w:type="spellEnd"/>
      <w:r w:rsidRPr="00773710">
        <w:rPr>
          <w:sz w:val="28"/>
          <w:szCs w:val="28"/>
          <w:lang w:val="ru-UA"/>
        </w:rPr>
        <w:t xml:space="preserve"> потреби. У </w:t>
      </w:r>
      <w:proofErr w:type="spellStart"/>
      <w:r w:rsidRPr="00773710">
        <w:rPr>
          <w:sz w:val="28"/>
          <w:szCs w:val="28"/>
          <w:lang w:val="ru-UA"/>
        </w:rPr>
        <w:t>процесі</w:t>
      </w:r>
      <w:proofErr w:type="spellEnd"/>
      <w:r w:rsidRPr="00773710">
        <w:rPr>
          <w:sz w:val="28"/>
          <w:szCs w:val="28"/>
          <w:lang w:val="ru-UA"/>
        </w:rPr>
        <w:t xml:space="preserve"> </w:t>
      </w:r>
      <w:proofErr w:type="spellStart"/>
      <w:r w:rsidRPr="00773710">
        <w:rPr>
          <w:sz w:val="28"/>
          <w:szCs w:val="28"/>
          <w:lang w:val="ru-UA"/>
        </w:rPr>
        <w:t>індивідуальних</w:t>
      </w:r>
      <w:proofErr w:type="spellEnd"/>
      <w:r w:rsidRPr="00773710">
        <w:rPr>
          <w:sz w:val="28"/>
          <w:szCs w:val="28"/>
          <w:lang w:val="ru-UA"/>
        </w:rPr>
        <w:t xml:space="preserve"> занять </w:t>
      </w:r>
      <w:proofErr w:type="spellStart"/>
      <w:r w:rsidRPr="00773710">
        <w:rPr>
          <w:sz w:val="28"/>
          <w:szCs w:val="28"/>
          <w:lang w:val="ru-UA"/>
        </w:rPr>
        <w:t>важливо</w:t>
      </w:r>
      <w:proofErr w:type="spellEnd"/>
      <w:r w:rsidRPr="00773710">
        <w:rPr>
          <w:sz w:val="28"/>
          <w:szCs w:val="28"/>
          <w:lang w:val="ru-UA"/>
        </w:rPr>
        <w:t xml:space="preserve"> </w:t>
      </w:r>
      <w:proofErr w:type="spellStart"/>
      <w:r w:rsidRPr="00773710">
        <w:rPr>
          <w:sz w:val="28"/>
          <w:szCs w:val="28"/>
          <w:lang w:val="ru-UA"/>
        </w:rPr>
        <w:t>створити</w:t>
      </w:r>
      <w:proofErr w:type="spellEnd"/>
      <w:r w:rsidRPr="00773710">
        <w:rPr>
          <w:sz w:val="28"/>
          <w:szCs w:val="28"/>
          <w:lang w:val="ru-UA"/>
        </w:rPr>
        <w:t xml:space="preserve"> </w:t>
      </w:r>
      <w:proofErr w:type="spellStart"/>
      <w:r w:rsidRPr="00773710">
        <w:rPr>
          <w:sz w:val="28"/>
          <w:szCs w:val="28"/>
          <w:lang w:val="ru-UA"/>
        </w:rPr>
        <w:t>довірливу</w:t>
      </w:r>
      <w:proofErr w:type="spellEnd"/>
      <w:r w:rsidRPr="00773710">
        <w:rPr>
          <w:sz w:val="28"/>
          <w:szCs w:val="28"/>
          <w:lang w:val="ru-UA"/>
        </w:rPr>
        <w:t xml:space="preserve"> атмосферу, де </w:t>
      </w:r>
      <w:proofErr w:type="spellStart"/>
      <w:r w:rsidRPr="00773710">
        <w:rPr>
          <w:sz w:val="28"/>
          <w:szCs w:val="28"/>
          <w:lang w:val="ru-UA"/>
        </w:rPr>
        <w:t>підліток</w:t>
      </w:r>
      <w:proofErr w:type="spellEnd"/>
      <w:r w:rsidRPr="00773710">
        <w:rPr>
          <w:sz w:val="28"/>
          <w:szCs w:val="28"/>
          <w:lang w:val="ru-UA"/>
        </w:rPr>
        <w:t xml:space="preserve"> </w:t>
      </w:r>
      <w:proofErr w:type="spellStart"/>
      <w:r w:rsidRPr="00773710">
        <w:rPr>
          <w:sz w:val="28"/>
          <w:szCs w:val="28"/>
          <w:lang w:val="ru-UA"/>
        </w:rPr>
        <w:t>відчуває</w:t>
      </w:r>
      <w:proofErr w:type="spellEnd"/>
      <w:r w:rsidRPr="00773710">
        <w:rPr>
          <w:sz w:val="28"/>
          <w:szCs w:val="28"/>
          <w:lang w:val="ru-UA"/>
        </w:rPr>
        <w:t xml:space="preserve"> себе </w:t>
      </w:r>
      <w:proofErr w:type="spellStart"/>
      <w:r w:rsidRPr="00773710">
        <w:rPr>
          <w:sz w:val="28"/>
          <w:szCs w:val="28"/>
          <w:lang w:val="ru-UA"/>
        </w:rPr>
        <w:t>безпечно</w:t>
      </w:r>
      <w:proofErr w:type="spellEnd"/>
      <w:r w:rsidRPr="00773710">
        <w:rPr>
          <w:sz w:val="28"/>
          <w:szCs w:val="28"/>
          <w:lang w:val="ru-UA"/>
        </w:rPr>
        <w:t xml:space="preserve">, </w:t>
      </w:r>
      <w:proofErr w:type="spellStart"/>
      <w:r w:rsidRPr="00773710">
        <w:rPr>
          <w:sz w:val="28"/>
          <w:szCs w:val="28"/>
          <w:lang w:val="ru-UA"/>
        </w:rPr>
        <w:t>може</w:t>
      </w:r>
      <w:proofErr w:type="spellEnd"/>
      <w:r w:rsidRPr="00773710">
        <w:rPr>
          <w:sz w:val="28"/>
          <w:szCs w:val="28"/>
          <w:lang w:val="ru-UA"/>
        </w:rPr>
        <w:t xml:space="preserve"> </w:t>
      </w:r>
      <w:proofErr w:type="spellStart"/>
      <w:r w:rsidRPr="00773710">
        <w:rPr>
          <w:sz w:val="28"/>
          <w:szCs w:val="28"/>
          <w:lang w:val="ru-UA"/>
        </w:rPr>
        <w:t>відкрито</w:t>
      </w:r>
      <w:proofErr w:type="spellEnd"/>
      <w:r w:rsidRPr="00773710">
        <w:rPr>
          <w:sz w:val="28"/>
          <w:szCs w:val="28"/>
          <w:lang w:val="ru-UA"/>
        </w:rPr>
        <w:t xml:space="preserve"> </w:t>
      </w:r>
      <w:proofErr w:type="spellStart"/>
      <w:r w:rsidRPr="00773710">
        <w:rPr>
          <w:sz w:val="28"/>
          <w:szCs w:val="28"/>
          <w:lang w:val="ru-UA"/>
        </w:rPr>
        <w:t>висловлювати</w:t>
      </w:r>
      <w:proofErr w:type="spellEnd"/>
      <w:r w:rsidRPr="00773710">
        <w:rPr>
          <w:sz w:val="28"/>
          <w:szCs w:val="28"/>
          <w:lang w:val="ru-UA"/>
        </w:rPr>
        <w:t xml:space="preserve"> </w:t>
      </w:r>
      <w:proofErr w:type="spellStart"/>
      <w:r w:rsidRPr="00773710">
        <w:rPr>
          <w:sz w:val="28"/>
          <w:szCs w:val="28"/>
          <w:lang w:val="ru-UA"/>
        </w:rPr>
        <w:t>свої</w:t>
      </w:r>
      <w:proofErr w:type="spellEnd"/>
      <w:r w:rsidRPr="00773710">
        <w:rPr>
          <w:sz w:val="28"/>
          <w:szCs w:val="28"/>
          <w:lang w:val="ru-UA"/>
        </w:rPr>
        <w:t xml:space="preserve"> </w:t>
      </w:r>
      <w:proofErr w:type="spellStart"/>
      <w:r w:rsidRPr="00773710">
        <w:rPr>
          <w:sz w:val="28"/>
          <w:szCs w:val="28"/>
          <w:lang w:val="ru-UA"/>
        </w:rPr>
        <w:t>емоції</w:t>
      </w:r>
      <w:proofErr w:type="spellEnd"/>
      <w:r w:rsidRPr="00773710">
        <w:rPr>
          <w:sz w:val="28"/>
          <w:szCs w:val="28"/>
          <w:lang w:val="ru-UA"/>
        </w:rPr>
        <w:t xml:space="preserve">, </w:t>
      </w:r>
      <w:proofErr w:type="spellStart"/>
      <w:r w:rsidRPr="00773710">
        <w:rPr>
          <w:sz w:val="28"/>
          <w:szCs w:val="28"/>
          <w:lang w:val="ru-UA"/>
        </w:rPr>
        <w:t>проблеми</w:t>
      </w:r>
      <w:proofErr w:type="spellEnd"/>
      <w:r w:rsidRPr="00773710">
        <w:rPr>
          <w:sz w:val="28"/>
          <w:szCs w:val="28"/>
          <w:lang w:val="ru-UA"/>
        </w:rPr>
        <w:t xml:space="preserve"> та </w:t>
      </w:r>
      <w:proofErr w:type="spellStart"/>
      <w:r w:rsidRPr="00773710">
        <w:rPr>
          <w:sz w:val="28"/>
          <w:szCs w:val="28"/>
          <w:lang w:val="ru-UA"/>
        </w:rPr>
        <w:t>переживання</w:t>
      </w:r>
      <w:proofErr w:type="spellEnd"/>
      <w:r w:rsidR="00CF2FE7">
        <w:rPr>
          <w:sz w:val="28"/>
          <w:szCs w:val="28"/>
          <w:lang w:val="ru-UA"/>
        </w:rPr>
        <w:t>[12]</w:t>
      </w:r>
      <w:r w:rsidRPr="00773710">
        <w:rPr>
          <w:sz w:val="28"/>
          <w:szCs w:val="28"/>
          <w:lang w:val="ru-UA"/>
        </w:rPr>
        <w:t>.</w:t>
      </w:r>
    </w:p>
    <w:p w14:paraId="787DD21F" w14:textId="05ED5856" w:rsidR="00773710" w:rsidRPr="00773710" w:rsidRDefault="00773710" w:rsidP="00773710">
      <w:pPr>
        <w:spacing w:before="100" w:beforeAutospacing="1" w:after="100" w:afterAutospacing="1" w:line="360" w:lineRule="auto"/>
        <w:ind w:firstLine="720"/>
        <w:contextualSpacing/>
        <w:rPr>
          <w:sz w:val="28"/>
          <w:szCs w:val="28"/>
          <w:lang w:val="ru-UA"/>
        </w:rPr>
      </w:pPr>
      <w:r w:rsidRPr="00773710">
        <w:rPr>
          <w:sz w:val="28"/>
          <w:szCs w:val="28"/>
          <w:lang w:val="ru-UA"/>
        </w:rPr>
        <w:t xml:space="preserve">Одним </w:t>
      </w:r>
      <w:proofErr w:type="spellStart"/>
      <w:r w:rsidRPr="00773710">
        <w:rPr>
          <w:sz w:val="28"/>
          <w:szCs w:val="28"/>
          <w:lang w:val="ru-UA"/>
        </w:rPr>
        <w:t>із</w:t>
      </w:r>
      <w:proofErr w:type="spellEnd"/>
      <w:r w:rsidRPr="00773710">
        <w:rPr>
          <w:sz w:val="28"/>
          <w:szCs w:val="28"/>
          <w:lang w:val="ru-UA"/>
        </w:rPr>
        <w:t xml:space="preserve"> </w:t>
      </w:r>
      <w:proofErr w:type="spellStart"/>
      <w:r w:rsidRPr="00773710">
        <w:rPr>
          <w:sz w:val="28"/>
          <w:szCs w:val="28"/>
          <w:lang w:val="ru-UA"/>
        </w:rPr>
        <w:t>основних</w:t>
      </w:r>
      <w:proofErr w:type="spellEnd"/>
      <w:r w:rsidRPr="00773710">
        <w:rPr>
          <w:sz w:val="28"/>
          <w:szCs w:val="28"/>
          <w:lang w:val="ru-UA"/>
        </w:rPr>
        <w:t xml:space="preserve"> </w:t>
      </w:r>
      <w:proofErr w:type="spellStart"/>
      <w:r w:rsidRPr="00773710">
        <w:rPr>
          <w:sz w:val="28"/>
          <w:szCs w:val="28"/>
          <w:lang w:val="ru-UA"/>
        </w:rPr>
        <w:t>завдань</w:t>
      </w:r>
      <w:proofErr w:type="spellEnd"/>
      <w:r w:rsidRPr="00773710">
        <w:rPr>
          <w:sz w:val="28"/>
          <w:szCs w:val="28"/>
          <w:lang w:val="ru-UA"/>
        </w:rPr>
        <w:t xml:space="preserve"> </w:t>
      </w:r>
      <w:proofErr w:type="spellStart"/>
      <w:r w:rsidRPr="00773710">
        <w:rPr>
          <w:sz w:val="28"/>
          <w:szCs w:val="28"/>
          <w:lang w:val="ru-UA"/>
        </w:rPr>
        <w:t>індивідуальної</w:t>
      </w:r>
      <w:proofErr w:type="spellEnd"/>
      <w:r w:rsidRPr="00773710">
        <w:rPr>
          <w:sz w:val="28"/>
          <w:szCs w:val="28"/>
          <w:lang w:val="ru-UA"/>
        </w:rPr>
        <w:t xml:space="preserve"> </w:t>
      </w:r>
      <w:proofErr w:type="spellStart"/>
      <w:r w:rsidRPr="00773710">
        <w:rPr>
          <w:sz w:val="28"/>
          <w:szCs w:val="28"/>
          <w:lang w:val="ru-UA"/>
        </w:rPr>
        <w:t>психокорекційної</w:t>
      </w:r>
      <w:proofErr w:type="spellEnd"/>
      <w:r w:rsidRPr="00773710">
        <w:rPr>
          <w:sz w:val="28"/>
          <w:szCs w:val="28"/>
          <w:lang w:val="ru-UA"/>
        </w:rPr>
        <w:t xml:space="preserve"> </w:t>
      </w:r>
      <w:proofErr w:type="spellStart"/>
      <w:r w:rsidRPr="00773710">
        <w:rPr>
          <w:sz w:val="28"/>
          <w:szCs w:val="28"/>
          <w:lang w:val="ru-UA"/>
        </w:rPr>
        <w:t>підтримки</w:t>
      </w:r>
      <w:proofErr w:type="spellEnd"/>
      <w:r w:rsidRPr="00773710">
        <w:rPr>
          <w:sz w:val="28"/>
          <w:szCs w:val="28"/>
          <w:lang w:val="ru-UA"/>
        </w:rPr>
        <w:t xml:space="preserve"> є </w:t>
      </w:r>
      <w:proofErr w:type="spellStart"/>
      <w:r w:rsidRPr="00773710">
        <w:rPr>
          <w:sz w:val="28"/>
          <w:szCs w:val="28"/>
          <w:lang w:val="ru-UA"/>
        </w:rPr>
        <w:t>розвиток</w:t>
      </w:r>
      <w:proofErr w:type="spellEnd"/>
      <w:r w:rsidRPr="00773710">
        <w:rPr>
          <w:sz w:val="28"/>
          <w:szCs w:val="28"/>
          <w:lang w:val="ru-UA"/>
        </w:rPr>
        <w:t xml:space="preserve"> </w:t>
      </w:r>
      <w:proofErr w:type="spellStart"/>
      <w:r w:rsidRPr="00773710">
        <w:rPr>
          <w:sz w:val="28"/>
          <w:szCs w:val="28"/>
          <w:lang w:val="ru-UA"/>
        </w:rPr>
        <w:t>емоційної</w:t>
      </w:r>
      <w:proofErr w:type="spellEnd"/>
      <w:r w:rsidRPr="00773710">
        <w:rPr>
          <w:sz w:val="28"/>
          <w:szCs w:val="28"/>
          <w:lang w:val="ru-UA"/>
        </w:rPr>
        <w:t xml:space="preserve"> </w:t>
      </w:r>
      <w:proofErr w:type="spellStart"/>
      <w:r w:rsidRPr="00773710">
        <w:rPr>
          <w:sz w:val="28"/>
          <w:szCs w:val="28"/>
          <w:lang w:val="ru-UA"/>
        </w:rPr>
        <w:t>саморегуляції</w:t>
      </w:r>
      <w:proofErr w:type="spellEnd"/>
      <w:r w:rsidRPr="00773710">
        <w:rPr>
          <w:sz w:val="28"/>
          <w:szCs w:val="28"/>
          <w:lang w:val="ru-UA"/>
        </w:rPr>
        <w:t xml:space="preserve"> та </w:t>
      </w:r>
      <w:proofErr w:type="spellStart"/>
      <w:r w:rsidRPr="00773710">
        <w:rPr>
          <w:sz w:val="28"/>
          <w:szCs w:val="28"/>
          <w:lang w:val="ru-UA"/>
        </w:rPr>
        <w:t>навичок</w:t>
      </w:r>
      <w:proofErr w:type="spellEnd"/>
      <w:r w:rsidRPr="00773710">
        <w:rPr>
          <w:sz w:val="28"/>
          <w:szCs w:val="28"/>
          <w:lang w:val="ru-UA"/>
        </w:rPr>
        <w:t xml:space="preserve"> контролю </w:t>
      </w:r>
      <w:proofErr w:type="spellStart"/>
      <w:r w:rsidRPr="00773710">
        <w:rPr>
          <w:sz w:val="28"/>
          <w:szCs w:val="28"/>
          <w:lang w:val="ru-UA"/>
        </w:rPr>
        <w:t>власної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Підлітки</w:t>
      </w:r>
      <w:proofErr w:type="spellEnd"/>
      <w:r w:rsidRPr="00773710">
        <w:rPr>
          <w:sz w:val="28"/>
          <w:szCs w:val="28"/>
          <w:lang w:val="ru-UA"/>
        </w:rPr>
        <w:t xml:space="preserve"> з </w:t>
      </w:r>
      <w:proofErr w:type="spellStart"/>
      <w:r w:rsidRPr="00773710">
        <w:rPr>
          <w:sz w:val="28"/>
          <w:szCs w:val="28"/>
          <w:lang w:val="ru-UA"/>
        </w:rPr>
        <w:t>девіантними</w:t>
      </w:r>
      <w:proofErr w:type="spellEnd"/>
      <w:r w:rsidRPr="00773710">
        <w:rPr>
          <w:sz w:val="28"/>
          <w:szCs w:val="28"/>
          <w:lang w:val="ru-UA"/>
        </w:rPr>
        <w:t xml:space="preserve"> </w:t>
      </w:r>
      <w:proofErr w:type="spellStart"/>
      <w:r w:rsidRPr="00773710">
        <w:rPr>
          <w:sz w:val="28"/>
          <w:szCs w:val="28"/>
          <w:lang w:val="ru-UA"/>
        </w:rPr>
        <w:t>проявами</w:t>
      </w:r>
      <w:proofErr w:type="spellEnd"/>
      <w:r w:rsidRPr="00773710">
        <w:rPr>
          <w:sz w:val="28"/>
          <w:szCs w:val="28"/>
          <w:lang w:val="ru-UA"/>
        </w:rPr>
        <w:t xml:space="preserve"> часто </w:t>
      </w:r>
      <w:proofErr w:type="spellStart"/>
      <w:r w:rsidRPr="00773710">
        <w:rPr>
          <w:sz w:val="28"/>
          <w:szCs w:val="28"/>
          <w:lang w:val="ru-UA"/>
        </w:rPr>
        <w:t>стикаються</w:t>
      </w:r>
      <w:proofErr w:type="spellEnd"/>
      <w:r w:rsidRPr="00773710">
        <w:rPr>
          <w:sz w:val="28"/>
          <w:szCs w:val="28"/>
          <w:lang w:val="ru-UA"/>
        </w:rPr>
        <w:t xml:space="preserve"> з </w:t>
      </w:r>
      <w:proofErr w:type="spellStart"/>
      <w:r w:rsidRPr="00773710">
        <w:rPr>
          <w:sz w:val="28"/>
          <w:szCs w:val="28"/>
          <w:lang w:val="ru-UA"/>
        </w:rPr>
        <w:t>імпульсивними</w:t>
      </w:r>
      <w:proofErr w:type="spellEnd"/>
      <w:r w:rsidRPr="00773710">
        <w:rPr>
          <w:sz w:val="28"/>
          <w:szCs w:val="28"/>
          <w:lang w:val="ru-UA"/>
        </w:rPr>
        <w:t xml:space="preserve"> </w:t>
      </w:r>
      <w:proofErr w:type="spellStart"/>
      <w:r w:rsidRPr="00773710">
        <w:rPr>
          <w:sz w:val="28"/>
          <w:szCs w:val="28"/>
          <w:lang w:val="ru-UA"/>
        </w:rPr>
        <w:t>реакціями</w:t>
      </w:r>
      <w:proofErr w:type="spellEnd"/>
      <w:r w:rsidRPr="00773710">
        <w:rPr>
          <w:sz w:val="28"/>
          <w:szCs w:val="28"/>
          <w:lang w:val="ru-UA"/>
        </w:rPr>
        <w:t xml:space="preserve">, </w:t>
      </w:r>
      <w:proofErr w:type="spellStart"/>
      <w:r w:rsidRPr="00773710">
        <w:rPr>
          <w:sz w:val="28"/>
          <w:szCs w:val="28"/>
          <w:lang w:val="ru-UA"/>
        </w:rPr>
        <w:t>агресивними</w:t>
      </w:r>
      <w:proofErr w:type="spellEnd"/>
      <w:r w:rsidRPr="00773710">
        <w:rPr>
          <w:sz w:val="28"/>
          <w:szCs w:val="28"/>
          <w:lang w:val="ru-UA"/>
        </w:rPr>
        <w:t xml:space="preserve"> </w:t>
      </w:r>
      <w:proofErr w:type="spellStart"/>
      <w:r w:rsidRPr="00773710">
        <w:rPr>
          <w:sz w:val="28"/>
          <w:szCs w:val="28"/>
          <w:lang w:val="ru-UA"/>
        </w:rPr>
        <w:t>спалахами</w:t>
      </w:r>
      <w:proofErr w:type="spellEnd"/>
      <w:r w:rsidRPr="00773710">
        <w:rPr>
          <w:sz w:val="28"/>
          <w:szCs w:val="28"/>
          <w:lang w:val="ru-UA"/>
        </w:rPr>
        <w:t xml:space="preserve"> </w:t>
      </w:r>
      <w:proofErr w:type="spellStart"/>
      <w:r w:rsidRPr="00773710">
        <w:rPr>
          <w:sz w:val="28"/>
          <w:szCs w:val="28"/>
          <w:lang w:val="ru-UA"/>
        </w:rPr>
        <w:t>чи</w:t>
      </w:r>
      <w:proofErr w:type="spellEnd"/>
      <w:r w:rsidRPr="00773710">
        <w:rPr>
          <w:sz w:val="28"/>
          <w:szCs w:val="28"/>
          <w:lang w:val="ru-UA"/>
        </w:rPr>
        <w:t xml:space="preserve"> </w:t>
      </w:r>
      <w:proofErr w:type="spellStart"/>
      <w:r w:rsidRPr="00773710">
        <w:rPr>
          <w:sz w:val="28"/>
          <w:szCs w:val="28"/>
          <w:lang w:val="ru-UA"/>
        </w:rPr>
        <w:t>небажанням</w:t>
      </w:r>
      <w:proofErr w:type="spellEnd"/>
      <w:r w:rsidRPr="00773710">
        <w:rPr>
          <w:sz w:val="28"/>
          <w:szCs w:val="28"/>
          <w:lang w:val="ru-UA"/>
        </w:rPr>
        <w:t xml:space="preserve"> </w:t>
      </w:r>
      <w:proofErr w:type="spellStart"/>
      <w:r w:rsidRPr="00773710">
        <w:rPr>
          <w:sz w:val="28"/>
          <w:szCs w:val="28"/>
          <w:lang w:val="ru-UA"/>
        </w:rPr>
        <w:t>слідувати</w:t>
      </w:r>
      <w:proofErr w:type="spellEnd"/>
      <w:r w:rsidRPr="00773710">
        <w:rPr>
          <w:sz w:val="28"/>
          <w:szCs w:val="28"/>
          <w:lang w:val="ru-UA"/>
        </w:rPr>
        <w:t xml:space="preserve"> правилам. Тому робота з ними </w:t>
      </w:r>
      <w:proofErr w:type="spellStart"/>
      <w:r w:rsidRPr="00773710">
        <w:rPr>
          <w:sz w:val="28"/>
          <w:szCs w:val="28"/>
          <w:lang w:val="ru-UA"/>
        </w:rPr>
        <w:t>передбачає</w:t>
      </w:r>
      <w:proofErr w:type="spellEnd"/>
      <w:r w:rsidRPr="00773710">
        <w:rPr>
          <w:sz w:val="28"/>
          <w:szCs w:val="28"/>
          <w:lang w:val="ru-UA"/>
        </w:rPr>
        <w:t xml:space="preserve"> </w:t>
      </w:r>
      <w:proofErr w:type="spellStart"/>
      <w:r w:rsidRPr="00773710">
        <w:rPr>
          <w:sz w:val="28"/>
          <w:szCs w:val="28"/>
          <w:lang w:val="ru-UA"/>
        </w:rPr>
        <w:t>використання</w:t>
      </w:r>
      <w:proofErr w:type="spellEnd"/>
      <w:r w:rsidRPr="00773710">
        <w:rPr>
          <w:sz w:val="28"/>
          <w:szCs w:val="28"/>
          <w:lang w:val="ru-UA"/>
        </w:rPr>
        <w:t xml:space="preserve"> </w:t>
      </w:r>
      <w:proofErr w:type="spellStart"/>
      <w:r w:rsidRPr="00773710">
        <w:rPr>
          <w:sz w:val="28"/>
          <w:szCs w:val="28"/>
          <w:lang w:val="ru-UA"/>
        </w:rPr>
        <w:t>спеціальних</w:t>
      </w:r>
      <w:proofErr w:type="spellEnd"/>
      <w:r w:rsidRPr="00773710">
        <w:rPr>
          <w:sz w:val="28"/>
          <w:szCs w:val="28"/>
          <w:lang w:val="ru-UA"/>
        </w:rPr>
        <w:t xml:space="preserve"> методик, </w:t>
      </w:r>
      <w:proofErr w:type="spellStart"/>
      <w:r w:rsidRPr="00773710">
        <w:rPr>
          <w:sz w:val="28"/>
          <w:szCs w:val="28"/>
          <w:lang w:val="ru-UA"/>
        </w:rPr>
        <w:t>спрямованих</w:t>
      </w:r>
      <w:proofErr w:type="spellEnd"/>
      <w:r w:rsidRPr="00773710">
        <w:rPr>
          <w:sz w:val="28"/>
          <w:szCs w:val="28"/>
          <w:lang w:val="ru-UA"/>
        </w:rPr>
        <w:t xml:space="preserve"> на </w:t>
      </w:r>
      <w:proofErr w:type="spellStart"/>
      <w:r w:rsidRPr="00773710">
        <w:rPr>
          <w:sz w:val="28"/>
          <w:szCs w:val="28"/>
          <w:lang w:val="ru-UA"/>
        </w:rPr>
        <w:t>формування</w:t>
      </w:r>
      <w:proofErr w:type="spellEnd"/>
      <w:r w:rsidRPr="00773710">
        <w:rPr>
          <w:sz w:val="28"/>
          <w:szCs w:val="28"/>
          <w:lang w:val="ru-UA"/>
        </w:rPr>
        <w:t xml:space="preserve"> </w:t>
      </w:r>
      <w:proofErr w:type="spellStart"/>
      <w:r w:rsidRPr="00773710">
        <w:rPr>
          <w:sz w:val="28"/>
          <w:szCs w:val="28"/>
          <w:lang w:val="ru-UA"/>
        </w:rPr>
        <w:t>усвідомленості</w:t>
      </w:r>
      <w:proofErr w:type="spellEnd"/>
      <w:r w:rsidRPr="00773710">
        <w:rPr>
          <w:sz w:val="28"/>
          <w:szCs w:val="28"/>
          <w:lang w:val="ru-UA"/>
        </w:rPr>
        <w:t xml:space="preserve"> </w:t>
      </w:r>
      <w:proofErr w:type="spellStart"/>
      <w:r w:rsidRPr="00773710">
        <w:rPr>
          <w:sz w:val="28"/>
          <w:szCs w:val="28"/>
          <w:lang w:val="ru-UA"/>
        </w:rPr>
        <w:t>власних</w:t>
      </w:r>
      <w:proofErr w:type="spellEnd"/>
      <w:r w:rsidRPr="00773710">
        <w:rPr>
          <w:sz w:val="28"/>
          <w:szCs w:val="28"/>
          <w:lang w:val="ru-UA"/>
        </w:rPr>
        <w:t xml:space="preserve"> </w:t>
      </w:r>
      <w:proofErr w:type="spellStart"/>
      <w:r w:rsidRPr="00773710">
        <w:rPr>
          <w:sz w:val="28"/>
          <w:szCs w:val="28"/>
          <w:lang w:val="ru-UA"/>
        </w:rPr>
        <w:t>емоцій</w:t>
      </w:r>
      <w:proofErr w:type="spellEnd"/>
      <w:r w:rsidRPr="00773710">
        <w:rPr>
          <w:sz w:val="28"/>
          <w:szCs w:val="28"/>
          <w:lang w:val="ru-UA"/>
        </w:rPr>
        <w:t xml:space="preserve">, </w:t>
      </w:r>
      <w:proofErr w:type="spellStart"/>
      <w:r w:rsidRPr="00773710">
        <w:rPr>
          <w:sz w:val="28"/>
          <w:szCs w:val="28"/>
          <w:lang w:val="ru-UA"/>
        </w:rPr>
        <w:t>аналіз</w:t>
      </w:r>
      <w:proofErr w:type="spellEnd"/>
      <w:r w:rsidRPr="00773710">
        <w:rPr>
          <w:sz w:val="28"/>
          <w:szCs w:val="28"/>
          <w:lang w:val="ru-UA"/>
        </w:rPr>
        <w:t xml:space="preserve"> </w:t>
      </w:r>
      <w:proofErr w:type="spellStart"/>
      <w:r w:rsidRPr="00773710">
        <w:rPr>
          <w:sz w:val="28"/>
          <w:szCs w:val="28"/>
          <w:lang w:val="ru-UA"/>
        </w:rPr>
        <w:t>мотивів</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та </w:t>
      </w:r>
      <w:proofErr w:type="spellStart"/>
      <w:r w:rsidRPr="00773710">
        <w:rPr>
          <w:sz w:val="28"/>
          <w:szCs w:val="28"/>
          <w:lang w:val="ru-UA"/>
        </w:rPr>
        <w:t>вироблення</w:t>
      </w:r>
      <w:proofErr w:type="spellEnd"/>
      <w:r w:rsidRPr="00773710">
        <w:rPr>
          <w:sz w:val="28"/>
          <w:szCs w:val="28"/>
          <w:lang w:val="ru-UA"/>
        </w:rPr>
        <w:t xml:space="preserve"> </w:t>
      </w:r>
      <w:proofErr w:type="spellStart"/>
      <w:r w:rsidRPr="00773710">
        <w:rPr>
          <w:sz w:val="28"/>
          <w:szCs w:val="28"/>
          <w:lang w:val="ru-UA"/>
        </w:rPr>
        <w:t>стратегій</w:t>
      </w:r>
      <w:proofErr w:type="spellEnd"/>
      <w:r w:rsidRPr="00773710">
        <w:rPr>
          <w:sz w:val="28"/>
          <w:szCs w:val="28"/>
          <w:lang w:val="ru-UA"/>
        </w:rPr>
        <w:t xml:space="preserve"> самоконтролю. </w:t>
      </w:r>
      <w:proofErr w:type="spellStart"/>
      <w:r w:rsidRPr="00773710">
        <w:rPr>
          <w:sz w:val="28"/>
          <w:szCs w:val="28"/>
          <w:lang w:val="ru-UA"/>
        </w:rPr>
        <w:t>Такі</w:t>
      </w:r>
      <w:proofErr w:type="spellEnd"/>
      <w:r w:rsidRPr="00773710">
        <w:rPr>
          <w:sz w:val="28"/>
          <w:szCs w:val="28"/>
          <w:lang w:val="ru-UA"/>
        </w:rPr>
        <w:t xml:space="preserve"> методики </w:t>
      </w:r>
      <w:proofErr w:type="spellStart"/>
      <w:r w:rsidRPr="00773710">
        <w:rPr>
          <w:sz w:val="28"/>
          <w:szCs w:val="28"/>
          <w:lang w:val="ru-UA"/>
        </w:rPr>
        <w:t>можуть</w:t>
      </w:r>
      <w:proofErr w:type="spellEnd"/>
      <w:r w:rsidRPr="00773710">
        <w:rPr>
          <w:sz w:val="28"/>
          <w:szCs w:val="28"/>
          <w:lang w:val="ru-UA"/>
        </w:rPr>
        <w:t xml:space="preserve"> </w:t>
      </w:r>
      <w:proofErr w:type="spellStart"/>
      <w:r w:rsidRPr="00773710">
        <w:rPr>
          <w:sz w:val="28"/>
          <w:szCs w:val="28"/>
          <w:lang w:val="ru-UA"/>
        </w:rPr>
        <w:t>включати</w:t>
      </w:r>
      <w:proofErr w:type="spellEnd"/>
      <w:r w:rsidRPr="00773710">
        <w:rPr>
          <w:sz w:val="28"/>
          <w:szCs w:val="28"/>
          <w:lang w:val="ru-UA"/>
        </w:rPr>
        <w:t xml:space="preserve"> </w:t>
      </w:r>
      <w:proofErr w:type="spellStart"/>
      <w:r w:rsidRPr="00773710">
        <w:rPr>
          <w:sz w:val="28"/>
          <w:szCs w:val="28"/>
          <w:lang w:val="ru-UA"/>
        </w:rPr>
        <w:t>елементи</w:t>
      </w:r>
      <w:proofErr w:type="spellEnd"/>
      <w:r w:rsidRPr="00773710">
        <w:rPr>
          <w:sz w:val="28"/>
          <w:szCs w:val="28"/>
          <w:lang w:val="ru-UA"/>
        </w:rPr>
        <w:t xml:space="preserve"> </w:t>
      </w:r>
      <w:proofErr w:type="spellStart"/>
      <w:r w:rsidRPr="00773710">
        <w:rPr>
          <w:sz w:val="28"/>
          <w:szCs w:val="28"/>
          <w:lang w:val="ru-UA"/>
        </w:rPr>
        <w:t>когнітивно-поведінкової</w:t>
      </w:r>
      <w:proofErr w:type="spellEnd"/>
      <w:r w:rsidRPr="00773710">
        <w:rPr>
          <w:sz w:val="28"/>
          <w:szCs w:val="28"/>
          <w:lang w:val="ru-UA"/>
        </w:rPr>
        <w:t xml:space="preserve"> </w:t>
      </w:r>
      <w:proofErr w:type="spellStart"/>
      <w:r w:rsidRPr="00773710">
        <w:rPr>
          <w:sz w:val="28"/>
          <w:szCs w:val="28"/>
          <w:lang w:val="ru-UA"/>
        </w:rPr>
        <w:t>терапії</w:t>
      </w:r>
      <w:proofErr w:type="spellEnd"/>
      <w:r w:rsidRPr="00773710">
        <w:rPr>
          <w:sz w:val="28"/>
          <w:szCs w:val="28"/>
          <w:lang w:val="ru-UA"/>
        </w:rPr>
        <w:t xml:space="preserve">, </w:t>
      </w:r>
      <w:proofErr w:type="spellStart"/>
      <w:r w:rsidRPr="00773710">
        <w:rPr>
          <w:sz w:val="28"/>
          <w:szCs w:val="28"/>
          <w:lang w:val="ru-UA"/>
        </w:rPr>
        <w:t>вправи</w:t>
      </w:r>
      <w:proofErr w:type="spellEnd"/>
      <w:r w:rsidRPr="00773710">
        <w:rPr>
          <w:sz w:val="28"/>
          <w:szCs w:val="28"/>
          <w:lang w:val="ru-UA"/>
        </w:rPr>
        <w:t xml:space="preserve"> на </w:t>
      </w:r>
      <w:proofErr w:type="spellStart"/>
      <w:r w:rsidRPr="00773710">
        <w:rPr>
          <w:sz w:val="28"/>
          <w:szCs w:val="28"/>
          <w:lang w:val="ru-UA"/>
        </w:rPr>
        <w:t>розвиток</w:t>
      </w:r>
      <w:proofErr w:type="spellEnd"/>
      <w:r w:rsidRPr="00773710">
        <w:rPr>
          <w:sz w:val="28"/>
          <w:szCs w:val="28"/>
          <w:lang w:val="ru-UA"/>
        </w:rPr>
        <w:t xml:space="preserve"> </w:t>
      </w:r>
      <w:proofErr w:type="spellStart"/>
      <w:r w:rsidRPr="00773710">
        <w:rPr>
          <w:sz w:val="28"/>
          <w:szCs w:val="28"/>
          <w:lang w:val="ru-UA"/>
        </w:rPr>
        <w:t>самоспостереження</w:t>
      </w:r>
      <w:proofErr w:type="spellEnd"/>
      <w:r w:rsidRPr="00773710">
        <w:rPr>
          <w:sz w:val="28"/>
          <w:szCs w:val="28"/>
          <w:lang w:val="ru-UA"/>
        </w:rPr>
        <w:t xml:space="preserve">, </w:t>
      </w:r>
      <w:proofErr w:type="spellStart"/>
      <w:r w:rsidRPr="00773710">
        <w:rPr>
          <w:sz w:val="28"/>
          <w:szCs w:val="28"/>
          <w:lang w:val="ru-UA"/>
        </w:rPr>
        <w:t>техніки</w:t>
      </w:r>
      <w:proofErr w:type="spellEnd"/>
      <w:r w:rsidRPr="00773710">
        <w:rPr>
          <w:sz w:val="28"/>
          <w:szCs w:val="28"/>
          <w:lang w:val="ru-UA"/>
        </w:rPr>
        <w:t xml:space="preserve"> </w:t>
      </w:r>
      <w:proofErr w:type="spellStart"/>
      <w:r w:rsidRPr="00773710">
        <w:rPr>
          <w:sz w:val="28"/>
          <w:szCs w:val="28"/>
          <w:lang w:val="ru-UA"/>
        </w:rPr>
        <w:t>релаксації</w:t>
      </w:r>
      <w:proofErr w:type="spellEnd"/>
      <w:r w:rsidRPr="00773710">
        <w:rPr>
          <w:sz w:val="28"/>
          <w:szCs w:val="28"/>
          <w:lang w:val="ru-UA"/>
        </w:rPr>
        <w:t xml:space="preserve"> та </w:t>
      </w:r>
      <w:proofErr w:type="spellStart"/>
      <w:r w:rsidRPr="00773710">
        <w:rPr>
          <w:sz w:val="28"/>
          <w:szCs w:val="28"/>
          <w:lang w:val="ru-UA"/>
        </w:rPr>
        <w:t>дихальні</w:t>
      </w:r>
      <w:proofErr w:type="spellEnd"/>
      <w:r w:rsidRPr="00773710">
        <w:rPr>
          <w:sz w:val="28"/>
          <w:szCs w:val="28"/>
          <w:lang w:val="ru-UA"/>
        </w:rPr>
        <w:t xml:space="preserve"> практики для </w:t>
      </w:r>
      <w:proofErr w:type="spellStart"/>
      <w:r w:rsidRPr="00773710">
        <w:rPr>
          <w:sz w:val="28"/>
          <w:szCs w:val="28"/>
          <w:lang w:val="ru-UA"/>
        </w:rPr>
        <w:t>зниження</w:t>
      </w:r>
      <w:proofErr w:type="spellEnd"/>
      <w:r w:rsidRPr="00773710">
        <w:rPr>
          <w:sz w:val="28"/>
          <w:szCs w:val="28"/>
          <w:lang w:val="ru-UA"/>
        </w:rPr>
        <w:t xml:space="preserve"> </w:t>
      </w:r>
      <w:proofErr w:type="spellStart"/>
      <w:r w:rsidRPr="00773710">
        <w:rPr>
          <w:sz w:val="28"/>
          <w:szCs w:val="28"/>
          <w:lang w:val="ru-UA"/>
        </w:rPr>
        <w:t>рівня</w:t>
      </w:r>
      <w:proofErr w:type="spellEnd"/>
      <w:r w:rsidRPr="00773710">
        <w:rPr>
          <w:sz w:val="28"/>
          <w:szCs w:val="28"/>
          <w:lang w:val="ru-UA"/>
        </w:rPr>
        <w:t xml:space="preserve"> </w:t>
      </w:r>
      <w:proofErr w:type="spellStart"/>
      <w:r w:rsidRPr="00773710">
        <w:rPr>
          <w:sz w:val="28"/>
          <w:szCs w:val="28"/>
          <w:lang w:val="ru-UA"/>
        </w:rPr>
        <w:t>стресу</w:t>
      </w:r>
      <w:proofErr w:type="spellEnd"/>
      <w:r w:rsidR="00CF2FE7">
        <w:rPr>
          <w:sz w:val="28"/>
          <w:szCs w:val="28"/>
          <w:lang w:val="ru-UA"/>
        </w:rPr>
        <w:t>[3]</w:t>
      </w:r>
      <w:r w:rsidRPr="00773710">
        <w:rPr>
          <w:sz w:val="28"/>
          <w:szCs w:val="28"/>
          <w:lang w:val="ru-UA"/>
        </w:rPr>
        <w:t>.</w:t>
      </w:r>
    </w:p>
    <w:p w14:paraId="0DF2EE6B" w14:textId="77777777" w:rsidR="00773710" w:rsidRPr="00773710" w:rsidRDefault="00773710" w:rsidP="00773710">
      <w:pPr>
        <w:spacing w:before="100" w:beforeAutospacing="1" w:after="100" w:afterAutospacing="1" w:line="360" w:lineRule="auto"/>
        <w:ind w:firstLine="720"/>
        <w:contextualSpacing/>
        <w:rPr>
          <w:sz w:val="28"/>
          <w:szCs w:val="28"/>
          <w:lang w:val="ru-UA"/>
        </w:rPr>
      </w:pPr>
      <w:r w:rsidRPr="00773710">
        <w:rPr>
          <w:sz w:val="28"/>
          <w:szCs w:val="28"/>
          <w:lang w:val="ru-UA"/>
        </w:rPr>
        <w:t xml:space="preserve">Не </w:t>
      </w:r>
      <w:proofErr w:type="spellStart"/>
      <w:r w:rsidRPr="00773710">
        <w:rPr>
          <w:sz w:val="28"/>
          <w:szCs w:val="28"/>
          <w:lang w:val="ru-UA"/>
        </w:rPr>
        <w:t>менш</w:t>
      </w:r>
      <w:proofErr w:type="spellEnd"/>
      <w:r w:rsidRPr="00773710">
        <w:rPr>
          <w:sz w:val="28"/>
          <w:szCs w:val="28"/>
          <w:lang w:val="ru-UA"/>
        </w:rPr>
        <w:t xml:space="preserve"> </w:t>
      </w:r>
      <w:proofErr w:type="spellStart"/>
      <w:r w:rsidRPr="00773710">
        <w:rPr>
          <w:sz w:val="28"/>
          <w:szCs w:val="28"/>
          <w:lang w:val="ru-UA"/>
        </w:rPr>
        <w:t>важливим</w:t>
      </w:r>
      <w:proofErr w:type="spellEnd"/>
      <w:r w:rsidRPr="00773710">
        <w:rPr>
          <w:sz w:val="28"/>
          <w:szCs w:val="28"/>
          <w:lang w:val="ru-UA"/>
        </w:rPr>
        <w:t xml:space="preserve"> є </w:t>
      </w:r>
      <w:proofErr w:type="spellStart"/>
      <w:r w:rsidRPr="00773710">
        <w:rPr>
          <w:sz w:val="28"/>
          <w:szCs w:val="28"/>
          <w:lang w:val="ru-UA"/>
        </w:rPr>
        <w:t>розвиток</w:t>
      </w:r>
      <w:proofErr w:type="spellEnd"/>
      <w:r w:rsidRPr="00773710">
        <w:rPr>
          <w:sz w:val="28"/>
          <w:szCs w:val="28"/>
          <w:lang w:val="ru-UA"/>
        </w:rPr>
        <w:t xml:space="preserve"> у </w:t>
      </w:r>
      <w:proofErr w:type="spellStart"/>
      <w:r w:rsidRPr="00773710">
        <w:rPr>
          <w:sz w:val="28"/>
          <w:szCs w:val="28"/>
          <w:lang w:val="ru-UA"/>
        </w:rPr>
        <w:t>підлітків</w:t>
      </w:r>
      <w:proofErr w:type="spellEnd"/>
      <w:r w:rsidRPr="00773710">
        <w:rPr>
          <w:sz w:val="28"/>
          <w:szCs w:val="28"/>
          <w:lang w:val="ru-UA"/>
        </w:rPr>
        <w:t xml:space="preserve"> </w:t>
      </w:r>
      <w:proofErr w:type="spellStart"/>
      <w:r w:rsidRPr="00773710">
        <w:rPr>
          <w:sz w:val="28"/>
          <w:szCs w:val="28"/>
          <w:lang w:val="ru-UA"/>
        </w:rPr>
        <w:t>навичок</w:t>
      </w:r>
      <w:proofErr w:type="spellEnd"/>
      <w:r w:rsidRPr="00773710">
        <w:rPr>
          <w:sz w:val="28"/>
          <w:szCs w:val="28"/>
          <w:lang w:val="ru-UA"/>
        </w:rPr>
        <w:t xml:space="preserve"> </w:t>
      </w:r>
      <w:proofErr w:type="spellStart"/>
      <w:r w:rsidRPr="00773710">
        <w:rPr>
          <w:sz w:val="28"/>
          <w:szCs w:val="28"/>
          <w:lang w:val="ru-UA"/>
        </w:rPr>
        <w:t>прийняття</w:t>
      </w:r>
      <w:proofErr w:type="spellEnd"/>
      <w:r w:rsidRPr="00773710">
        <w:rPr>
          <w:sz w:val="28"/>
          <w:szCs w:val="28"/>
          <w:lang w:val="ru-UA"/>
        </w:rPr>
        <w:t xml:space="preserve"> </w:t>
      </w:r>
      <w:proofErr w:type="spellStart"/>
      <w:r w:rsidRPr="00773710">
        <w:rPr>
          <w:sz w:val="28"/>
          <w:szCs w:val="28"/>
          <w:lang w:val="ru-UA"/>
        </w:rPr>
        <w:t>рішень</w:t>
      </w:r>
      <w:proofErr w:type="spellEnd"/>
      <w:r w:rsidRPr="00773710">
        <w:rPr>
          <w:sz w:val="28"/>
          <w:szCs w:val="28"/>
          <w:lang w:val="ru-UA"/>
        </w:rPr>
        <w:t xml:space="preserve"> та </w:t>
      </w:r>
      <w:proofErr w:type="spellStart"/>
      <w:r w:rsidRPr="00773710">
        <w:rPr>
          <w:sz w:val="28"/>
          <w:szCs w:val="28"/>
          <w:lang w:val="ru-UA"/>
        </w:rPr>
        <w:t>планування</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в </w:t>
      </w:r>
      <w:proofErr w:type="spellStart"/>
      <w:r w:rsidRPr="00773710">
        <w:rPr>
          <w:sz w:val="28"/>
          <w:szCs w:val="28"/>
          <w:lang w:val="ru-UA"/>
        </w:rPr>
        <w:t>різних</w:t>
      </w:r>
      <w:proofErr w:type="spellEnd"/>
      <w:r w:rsidRPr="00773710">
        <w:rPr>
          <w:sz w:val="28"/>
          <w:szCs w:val="28"/>
          <w:lang w:val="ru-UA"/>
        </w:rPr>
        <w:t xml:space="preserve"> </w:t>
      </w:r>
      <w:proofErr w:type="spellStart"/>
      <w:r w:rsidRPr="00773710">
        <w:rPr>
          <w:sz w:val="28"/>
          <w:szCs w:val="28"/>
          <w:lang w:val="ru-UA"/>
        </w:rPr>
        <w:t>життєвих</w:t>
      </w:r>
      <w:proofErr w:type="spellEnd"/>
      <w:r w:rsidRPr="00773710">
        <w:rPr>
          <w:sz w:val="28"/>
          <w:szCs w:val="28"/>
          <w:lang w:val="ru-UA"/>
        </w:rPr>
        <w:t xml:space="preserve"> </w:t>
      </w:r>
      <w:proofErr w:type="spellStart"/>
      <w:r w:rsidRPr="00773710">
        <w:rPr>
          <w:sz w:val="28"/>
          <w:szCs w:val="28"/>
          <w:lang w:val="ru-UA"/>
        </w:rPr>
        <w:t>ситуаціях</w:t>
      </w:r>
      <w:proofErr w:type="spellEnd"/>
      <w:r w:rsidRPr="00773710">
        <w:rPr>
          <w:sz w:val="28"/>
          <w:szCs w:val="28"/>
          <w:lang w:val="ru-UA"/>
        </w:rPr>
        <w:t xml:space="preserve">. </w:t>
      </w:r>
      <w:proofErr w:type="spellStart"/>
      <w:r w:rsidRPr="00773710">
        <w:rPr>
          <w:sz w:val="28"/>
          <w:szCs w:val="28"/>
          <w:lang w:val="ru-UA"/>
        </w:rPr>
        <w:t>Індивідуальні</w:t>
      </w:r>
      <w:proofErr w:type="spellEnd"/>
      <w:r w:rsidRPr="00773710">
        <w:rPr>
          <w:sz w:val="28"/>
          <w:szCs w:val="28"/>
          <w:lang w:val="ru-UA"/>
        </w:rPr>
        <w:t xml:space="preserve"> </w:t>
      </w:r>
      <w:proofErr w:type="spellStart"/>
      <w:r w:rsidRPr="00773710">
        <w:rPr>
          <w:sz w:val="28"/>
          <w:szCs w:val="28"/>
          <w:lang w:val="ru-UA"/>
        </w:rPr>
        <w:t>заняття</w:t>
      </w:r>
      <w:proofErr w:type="spellEnd"/>
      <w:r w:rsidRPr="00773710">
        <w:rPr>
          <w:sz w:val="28"/>
          <w:szCs w:val="28"/>
          <w:lang w:val="ru-UA"/>
        </w:rPr>
        <w:t xml:space="preserve"> </w:t>
      </w:r>
      <w:proofErr w:type="spellStart"/>
      <w:r w:rsidRPr="00773710">
        <w:rPr>
          <w:sz w:val="28"/>
          <w:szCs w:val="28"/>
          <w:lang w:val="ru-UA"/>
        </w:rPr>
        <w:t>дозволяють</w:t>
      </w:r>
      <w:proofErr w:type="spellEnd"/>
      <w:r w:rsidRPr="00773710">
        <w:rPr>
          <w:sz w:val="28"/>
          <w:szCs w:val="28"/>
          <w:lang w:val="ru-UA"/>
        </w:rPr>
        <w:t xml:space="preserve"> </w:t>
      </w:r>
      <w:proofErr w:type="spellStart"/>
      <w:r w:rsidRPr="00773710">
        <w:rPr>
          <w:sz w:val="28"/>
          <w:szCs w:val="28"/>
          <w:lang w:val="ru-UA"/>
        </w:rPr>
        <w:t>поступово</w:t>
      </w:r>
      <w:proofErr w:type="spellEnd"/>
      <w:r w:rsidRPr="00773710">
        <w:rPr>
          <w:sz w:val="28"/>
          <w:szCs w:val="28"/>
          <w:lang w:val="ru-UA"/>
        </w:rPr>
        <w:t xml:space="preserve"> </w:t>
      </w:r>
      <w:proofErr w:type="spellStart"/>
      <w:r w:rsidRPr="00773710">
        <w:rPr>
          <w:sz w:val="28"/>
          <w:szCs w:val="28"/>
          <w:lang w:val="ru-UA"/>
        </w:rPr>
        <w:t>тренувати</w:t>
      </w:r>
      <w:proofErr w:type="spellEnd"/>
      <w:r w:rsidRPr="00773710">
        <w:rPr>
          <w:sz w:val="28"/>
          <w:szCs w:val="28"/>
          <w:lang w:val="ru-UA"/>
        </w:rPr>
        <w:t xml:space="preserve"> </w:t>
      </w:r>
      <w:proofErr w:type="spellStart"/>
      <w:r w:rsidRPr="00773710">
        <w:rPr>
          <w:sz w:val="28"/>
          <w:szCs w:val="28"/>
          <w:lang w:val="ru-UA"/>
        </w:rPr>
        <w:t>здатність</w:t>
      </w:r>
      <w:proofErr w:type="spellEnd"/>
      <w:r w:rsidRPr="00773710">
        <w:rPr>
          <w:sz w:val="28"/>
          <w:szCs w:val="28"/>
          <w:lang w:val="ru-UA"/>
        </w:rPr>
        <w:t xml:space="preserve"> </w:t>
      </w:r>
      <w:proofErr w:type="spellStart"/>
      <w:r w:rsidRPr="00773710">
        <w:rPr>
          <w:sz w:val="28"/>
          <w:szCs w:val="28"/>
          <w:lang w:val="ru-UA"/>
        </w:rPr>
        <w:t>оцінювати</w:t>
      </w:r>
      <w:proofErr w:type="spellEnd"/>
      <w:r w:rsidRPr="00773710">
        <w:rPr>
          <w:sz w:val="28"/>
          <w:szCs w:val="28"/>
          <w:lang w:val="ru-UA"/>
        </w:rPr>
        <w:t xml:space="preserve"> </w:t>
      </w:r>
      <w:proofErr w:type="spellStart"/>
      <w:r w:rsidRPr="00773710">
        <w:rPr>
          <w:sz w:val="28"/>
          <w:szCs w:val="28"/>
          <w:lang w:val="ru-UA"/>
        </w:rPr>
        <w:t>наслідки</w:t>
      </w:r>
      <w:proofErr w:type="spellEnd"/>
      <w:r w:rsidRPr="00773710">
        <w:rPr>
          <w:sz w:val="28"/>
          <w:szCs w:val="28"/>
          <w:lang w:val="ru-UA"/>
        </w:rPr>
        <w:t xml:space="preserve"> </w:t>
      </w:r>
      <w:proofErr w:type="spellStart"/>
      <w:r w:rsidRPr="00773710">
        <w:rPr>
          <w:sz w:val="28"/>
          <w:szCs w:val="28"/>
          <w:lang w:val="ru-UA"/>
        </w:rPr>
        <w:t>власних</w:t>
      </w:r>
      <w:proofErr w:type="spellEnd"/>
      <w:r w:rsidRPr="00773710">
        <w:rPr>
          <w:sz w:val="28"/>
          <w:szCs w:val="28"/>
          <w:lang w:val="ru-UA"/>
        </w:rPr>
        <w:t xml:space="preserve"> </w:t>
      </w:r>
      <w:proofErr w:type="spellStart"/>
      <w:r w:rsidRPr="00773710">
        <w:rPr>
          <w:sz w:val="28"/>
          <w:szCs w:val="28"/>
          <w:lang w:val="ru-UA"/>
        </w:rPr>
        <w:t>дій</w:t>
      </w:r>
      <w:proofErr w:type="spellEnd"/>
      <w:r w:rsidRPr="00773710">
        <w:rPr>
          <w:sz w:val="28"/>
          <w:szCs w:val="28"/>
          <w:lang w:val="ru-UA"/>
        </w:rPr>
        <w:t xml:space="preserve">, </w:t>
      </w:r>
      <w:proofErr w:type="spellStart"/>
      <w:r w:rsidRPr="00773710">
        <w:rPr>
          <w:sz w:val="28"/>
          <w:szCs w:val="28"/>
          <w:lang w:val="ru-UA"/>
        </w:rPr>
        <w:t>вибирати</w:t>
      </w:r>
      <w:proofErr w:type="spellEnd"/>
      <w:r w:rsidRPr="00773710">
        <w:rPr>
          <w:sz w:val="28"/>
          <w:szCs w:val="28"/>
          <w:lang w:val="ru-UA"/>
        </w:rPr>
        <w:t xml:space="preserve"> </w:t>
      </w:r>
      <w:proofErr w:type="spellStart"/>
      <w:r w:rsidRPr="00773710">
        <w:rPr>
          <w:sz w:val="28"/>
          <w:szCs w:val="28"/>
          <w:lang w:val="ru-UA"/>
        </w:rPr>
        <w:t>конструктивні</w:t>
      </w:r>
      <w:proofErr w:type="spellEnd"/>
      <w:r w:rsidRPr="00773710">
        <w:rPr>
          <w:sz w:val="28"/>
          <w:szCs w:val="28"/>
          <w:lang w:val="ru-UA"/>
        </w:rPr>
        <w:t xml:space="preserve"> шляхи </w:t>
      </w:r>
      <w:proofErr w:type="spellStart"/>
      <w:r w:rsidRPr="00773710">
        <w:rPr>
          <w:sz w:val="28"/>
          <w:szCs w:val="28"/>
          <w:lang w:val="ru-UA"/>
        </w:rPr>
        <w:t>виходу</w:t>
      </w:r>
      <w:proofErr w:type="spellEnd"/>
      <w:r w:rsidRPr="00773710">
        <w:rPr>
          <w:sz w:val="28"/>
          <w:szCs w:val="28"/>
          <w:lang w:val="ru-UA"/>
        </w:rPr>
        <w:t xml:space="preserve"> з </w:t>
      </w:r>
      <w:proofErr w:type="spellStart"/>
      <w:r w:rsidRPr="00773710">
        <w:rPr>
          <w:sz w:val="28"/>
          <w:szCs w:val="28"/>
          <w:lang w:val="ru-UA"/>
        </w:rPr>
        <w:t>конфліктів</w:t>
      </w:r>
      <w:proofErr w:type="spellEnd"/>
      <w:r w:rsidRPr="00773710">
        <w:rPr>
          <w:sz w:val="28"/>
          <w:szCs w:val="28"/>
          <w:lang w:val="ru-UA"/>
        </w:rPr>
        <w:t xml:space="preserve"> та </w:t>
      </w:r>
      <w:proofErr w:type="spellStart"/>
      <w:r w:rsidRPr="00773710">
        <w:rPr>
          <w:sz w:val="28"/>
          <w:szCs w:val="28"/>
          <w:lang w:val="ru-UA"/>
        </w:rPr>
        <w:t>формувати</w:t>
      </w:r>
      <w:proofErr w:type="spellEnd"/>
      <w:r w:rsidRPr="00773710">
        <w:rPr>
          <w:sz w:val="28"/>
          <w:szCs w:val="28"/>
          <w:lang w:val="ru-UA"/>
        </w:rPr>
        <w:t xml:space="preserve"> </w:t>
      </w:r>
      <w:proofErr w:type="spellStart"/>
      <w:r w:rsidRPr="00773710">
        <w:rPr>
          <w:sz w:val="28"/>
          <w:szCs w:val="28"/>
          <w:lang w:val="ru-UA"/>
        </w:rPr>
        <w:t>усвідомлене</w:t>
      </w:r>
      <w:proofErr w:type="spellEnd"/>
      <w:r w:rsidRPr="00773710">
        <w:rPr>
          <w:sz w:val="28"/>
          <w:szCs w:val="28"/>
          <w:lang w:val="ru-UA"/>
        </w:rPr>
        <w:t xml:space="preserve"> </w:t>
      </w:r>
      <w:proofErr w:type="spellStart"/>
      <w:r w:rsidRPr="00773710">
        <w:rPr>
          <w:sz w:val="28"/>
          <w:szCs w:val="28"/>
          <w:lang w:val="ru-UA"/>
        </w:rPr>
        <w:t>ставлення</w:t>
      </w:r>
      <w:proofErr w:type="spellEnd"/>
      <w:r w:rsidRPr="00773710">
        <w:rPr>
          <w:sz w:val="28"/>
          <w:szCs w:val="28"/>
          <w:lang w:val="ru-UA"/>
        </w:rPr>
        <w:t xml:space="preserve"> до </w:t>
      </w:r>
      <w:proofErr w:type="spellStart"/>
      <w:r w:rsidRPr="00773710">
        <w:rPr>
          <w:sz w:val="28"/>
          <w:szCs w:val="28"/>
          <w:lang w:val="ru-UA"/>
        </w:rPr>
        <w:t>власних</w:t>
      </w:r>
      <w:proofErr w:type="spellEnd"/>
      <w:r w:rsidRPr="00773710">
        <w:rPr>
          <w:sz w:val="28"/>
          <w:szCs w:val="28"/>
          <w:lang w:val="ru-UA"/>
        </w:rPr>
        <w:t xml:space="preserve"> </w:t>
      </w:r>
      <w:proofErr w:type="spellStart"/>
      <w:r w:rsidRPr="00773710">
        <w:rPr>
          <w:sz w:val="28"/>
          <w:szCs w:val="28"/>
          <w:lang w:val="ru-UA"/>
        </w:rPr>
        <w:t>вчинків</w:t>
      </w:r>
      <w:proofErr w:type="spellEnd"/>
      <w:r w:rsidRPr="00773710">
        <w:rPr>
          <w:sz w:val="28"/>
          <w:szCs w:val="28"/>
          <w:lang w:val="ru-UA"/>
        </w:rPr>
        <w:t xml:space="preserve">. Практика </w:t>
      </w:r>
      <w:proofErr w:type="spellStart"/>
      <w:r w:rsidRPr="00773710">
        <w:rPr>
          <w:sz w:val="28"/>
          <w:szCs w:val="28"/>
          <w:lang w:val="ru-UA"/>
        </w:rPr>
        <w:t>показує</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систематична робота з </w:t>
      </w:r>
      <w:proofErr w:type="spellStart"/>
      <w:r w:rsidRPr="00773710">
        <w:rPr>
          <w:sz w:val="28"/>
          <w:szCs w:val="28"/>
          <w:lang w:val="ru-UA"/>
        </w:rPr>
        <w:t>підлітком</w:t>
      </w:r>
      <w:proofErr w:type="spellEnd"/>
      <w:r w:rsidRPr="00773710">
        <w:rPr>
          <w:sz w:val="28"/>
          <w:szCs w:val="28"/>
          <w:lang w:val="ru-UA"/>
        </w:rPr>
        <w:t xml:space="preserve"> у </w:t>
      </w:r>
      <w:proofErr w:type="spellStart"/>
      <w:r w:rsidRPr="00773710">
        <w:rPr>
          <w:sz w:val="28"/>
          <w:szCs w:val="28"/>
          <w:lang w:val="ru-UA"/>
        </w:rPr>
        <w:t>форматі</w:t>
      </w:r>
      <w:proofErr w:type="spellEnd"/>
      <w:r w:rsidRPr="00773710">
        <w:rPr>
          <w:sz w:val="28"/>
          <w:szCs w:val="28"/>
          <w:lang w:val="ru-UA"/>
        </w:rPr>
        <w:t xml:space="preserve"> </w:t>
      </w:r>
      <w:proofErr w:type="spellStart"/>
      <w:r w:rsidRPr="00773710">
        <w:rPr>
          <w:sz w:val="28"/>
          <w:szCs w:val="28"/>
          <w:lang w:val="ru-UA"/>
        </w:rPr>
        <w:t>особистих</w:t>
      </w:r>
      <w:proofErr w:type="spellEnd"/>
      <w:r w:rsidRPr="00773710">
        <w:rPr>
          <w:sz w:val="28"/>
          <w:szCs w:val="28"/>
          <w:lang w:val="ru-UA"/>
        </w:rPr>
        <w:t xml:space="preserve"> </w:t>
      </w:r>
      <w:proofErr w:type="spellStart"/>
      <w:r w:rsidRPr="00773710">
        <w:rPr>
          <w:sz w:val="28"/>
          <w:szCs w:val="28"/>
          <w:lang w:val="ru-UA"/>
        </w:rPr>
        <w:t>консультацій</w:t>
      </w:r>
      <w:proofErr w:type="spellEnd"/>
      <w:r w:rsidRPr="00773710">
        <w:rPr>
          <w:sz w:val="28"/>
          <w:szCs w:val="28"/>
          <w:lang w:val="ru-UA"/>
        </w:rPr>
        <w:t xml:space="preserve"> </w:t>
      </w:r>
      <w:proofErr w:type="spellStart"/>
      <w:r w:rsidRPr="00773710">
        <w:rPr>
          <w:sz w:val="28"/>
          <w:szCs w:val="28"/>
          <w:lang w:val="ru-UA"/>
        </w:rPr>
        <w:t>сприяє</w:t>
      </w:r>
      <w:proofErr w:type="spellEnd"/>
      <w:r w:rsidRPr="00773710">
        <w:rPr>
          <w:sz w:val="28"/>
          <w:szCs w:val="28"/>
          <w:lang w:val="ru-UA"/>
        </w:rPr>
        <w:t xml:space="preserve"> </w:t>
      </w:r>
      <w:proofErr w:type="spellStart"/>
      <w:r w:rsidRPr="00773710">
        <w:rPr>
          <w:sz w:val="28"/>
          <w:szCs w:val="28"/>
          <w:lang w:val="ru-UA"/>
        </w:rPr>
        <w:t>зменшенню</w:t>
      </w:r>
      <w:proofErr w:type="spellEnd"/>
      <w:r w:rsidRPr="00773710">
        <w:rPr>
          <w:sz w:val="28"/>
          <w:szCs w:val="28"/>
          <w:lang w:val="ru-UA"/>
        </w:rPr>
        <w:t xml:space="preserve"> </w:t>
      </w:r>
      <w:proofErr w:type="spellStart"/>
      <w:r w:rsidRPr="00773710">
        <w:rPr>
          <w:sz w:val="28"/>
          <w:szCs w:val="28"/>
          <w:lang w:val="ru-UA"/>
        </w:rPr>
        <w:t>девіантних</w:t>
      </w:r>
      <w:proofErr w:type="spellEnd"/>
      <w:r w:rsidRPr="00773710">
        <w:rPr>
          <w:sz w:val="28"/>
          <w:szCs w:val="28"/>
          <w:lang w:val="ru-UA"/>
        </w:rPr>
        <w:t xml:space="preserve"> </w:t>
      </w:r>
      <w:proofErr w:type="spellStart"/>
      <w:r w:rsidRPr="00773710">
        <w:rPr>
          <w:sz w:val="28"/>
          <w:szCs w:val="28"/>
          <w:lang w:val="ru-UA"/>
        </w:rPr>
        <w:t>проявів</w:t>
      </w:r>
      <w:proofErr w:type="spellEnd"/>
      <w:r w:rsidRPr="00773710">
        <w:rPr>
          <w:sz w:val="28"/>
          <w:szCs w:val="28"/>
          <w:lang w:val="ru-UA"/>
        </w:rPr>
        <w:t xml:space="preserve"> та </w:t>
      </w:r>
      <w:proofErr w:type="spellStart"/>
      <w:r w:rsidRPr="00773710">
        <w:rPr>
          <w:sz w:val="28"/>
          <w:szCs w:val="28"/>
          <w:lang w:val="ru-UA"/>
        </w:rPr>
        <w:t>підвищенню</w:t>
      </w:r>
      <w:proofErr w:type="spellEnd"/>
      <w:r w:rsidRPr="00773710">
        <w:rPr>
          <w:sz w:val="28"/>
          <w:szCs w:val="28"/>
          <w:lang w:val="ru-UA"/>
        </w:rPr>
        <w:t xml:space="preserve"> </w:t>
      </w:r>
      <w:proofErr w:type="spellStart"/>
      <w:r w:rsidRPr="00773710">
        <w:rPr>
          <w:sz w:val="28"/>
          <w:szCs w:val="28"/>
          <w:lang w:val="ru-UA"/>
        </w:rPr>
        <w:t>рівня</w:t>
      </w:r>
      <w:proofErr w:type="spellEnd"/>
      <w:r w:rsidRPr="00773710">
        <w:rPr>
          <w:sz w:val="28"/>
          <w:szCs w:val="28"/>
          <w:lang w:val="ru-UA"/>
        </w:rPr>
        <w:t xml:space="preserve"> </w:t>
      </w:r>
      <w:proofErr w:type="spellStart"/>
      <w:r w:rsidRPr="00773710">
        <w:rPr>
          <w:sz w:val="28"/>
          <w:szCs w:val="28"/>
          <w:lang w:val="ru-UA"/>
        </w:rPr>
        <w:t>психологічної</w:t>
      </w:r>
      <w:proofErr w:type="spellEnd"/>
      <w:r w:rsidRPr="00773710">
        <w:rPr>
          <w:sz w:val="28"/>
          <w:szCs w:val="28"/>
          <w:lang w:val="ru-UA"/>
        </w:rPr>
        <w:t xml:space="preserve"> </w:t>
      </w:r>
      <w:proofErr w:type="spellStart"/>
      <w:r w:rsidRPr="00773710">
        <w:rPr>
          <w:sz w:val="28"/>
          <w:szCs w:val="28"/>
          <w:lang w:val="ru-UA"/>
        </w:rPr>
        <w:t>стійкості</w:t>
      </w:r>
      <w:proofErr w:type="spellEnd"/>
      <w:r w:rsidRPr="00773710">
        <w:rPr>
          <w:sz w:val="28"/>
          <w:szCs w:val="28"/>
          <w:lang w:val="ru-UA"/>
        </w:rPr>
        <w:t>.</w:t>
      </w:r>
    </w:p>
    <w:p w14:paraId="3BB13BCA" w14:textId="384F2D61"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Важливо</w:t>
      </w:r>
      <w:proofErr w:type="spellEnd"/>
      <w:r w:rsidRPr="00773710">
        <w:rPr>
          <w:sz w:val="28"/>
          <w:szCs w:val="28"/>
          <w:lang w:val="ru-UA"/>
        </w:rPr>
        <w:t xml:space="preserve"> </w:t>
      </w:r>
      <w:proofErr w:type="spellStart"/>
      <w:r w:rsidRPr="00773710">
        <w:rPr>
          <w:sz w:val="28"/>
          <w:szCs w:val="28"/>
          <w:lang w:val="ru-UA"/>
        </w:rPr>
        <w:t>зазначити</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w:t>
      </w:r>
      <w:proofErr w:type="spellStart"/>
      <w:r w:rsidRPr="00773710">
        <w:rPr>
          <w:sz w:val="28"/>
          <w:szCs w:val="28"/>
          <w:lang w:val="ru-UA"/>
        </w:rPr>
        <w:t>індивідуальна</w:t>
      </w:r>
      <w:proofErr w:type="spellEnd"/>
      <w:r w:rsidRPr="00773710">
        <w:rPr>
          <w:sz w:val="28"/>
          <w:szCs w:val="28"/>
          <w:lang w:val="ru-UA"/>
        </w:rPr>
        <w:t xml:space="preserve"> </w:t>
      </w:r>
      <w:proofErr w:type="spellStart"/>
      <w:r w:rsidRPr="00773710">
        <w:rPr>
          <w:sz w:val="28"/>
          <w:szCs w:val="28"/>
          <w:lang w:val="ru-UA"/>
        </w:rPr>
        <w:t>підтримка</w:t>
      </w:r>
      <w:proofErr w:type="spellEnd"/>
      <w:r w:rsidRPr="00773710">
        <w:rPr>
          <w:sz w:val="28"/>
          <w:szCs w:val="28"/>
          <w:lang w:val="ru-UA"/>
        </w:rPr>
        <w:t xml:space="preserve"> також </w:t>
      </w:r>
      <w:proofErr w:type="spellStart"/>
      <w:r w:rsidRPr="00773710">
        <w:rPr>
          <w:sz w:val="28"/>
          <w:szCs w:val="28"/>
          <w:lang w:val="ru-UA"/>
        </w:rPr>
        <w:t>включає</w:t>
      </w:r>
      <w:proofErr w:type="spellEnd"/>
      <w:r w:rsidRPr="00773710">
        <w:rPr>
          <w:sz w:val="28"/>
          <w:szCs w:val="28"/>
          <w:lang w:val="ru-UA"/>
        </w:rPr>
        <w:t xml:space="preserve"> </w:t>
      </w:r>
      <w:proofErr w:type="spellStart"/>
      <w:r w:rsidRPr="00773710">
        <w:rPr>
          <w:sz w:val="28"/>
          <w:szCs w:val="28"/>
          <w:lang w:val="ru-UA"/>
        </w:rPr>
        <w:t>активну</w:t>
      </w:r>
      <w:proofErr w:type="spellEnd"/>
      <w:r w:rsidRPr="00773710">
        <w:rPr>
          <w:sz w:val="28"/>
          <w:szCs w:val="28"/>
          <w:lang w:val="ru-UA"/>
        </w:rPr>
        <w:t xml:space="preserve"> роботу над </w:t>
      </w:r>
      <w:proofErr w:type="spellStart"/>
      <w:r w:rsidRPr="00773710">
        <w:rPr>
          <w:sz w:val="28"/>
          <w:szCs w:val="28"/>
          <w:lang w:val="ru-UA"/>
        </w:rPr>
        <w:t>мотивацією</w:t>
      </w:r>
      <w:proofErr w:type="spellEnd"/>
      <w:r w:rsidRPr="00773710">
        <w:rPr>
          <w:sz w:val="28"/>
          <w:szCs w:val="28"/>
          <w:lang w:val="ru-UA"/>
        </w:rPr>
        <w:t xml:space="preserve"> </w:t>
      </w:r>
      <w:proofErr w:type="spellStart"/>
      <w:r w:rsidRPr="00773710">
        <w:rPr>
          <w:sz w:val="28"/>
          <w:szCs w:val="28"/>
          <w:lang w:val="ru-UA"/>
        </w:rPr>
        <w:t>підлітка</w:t>
      </w:r>
      <w:proofErr w:type="spellEnd"/>
      <w:r w:rsidRPr="00773710">
        <w:rPr>
          <w:sz w:val="28"/>
          <w:szCs w:val="28"/>
          <w:lang w:val="ru-UA"/>
        </w:rPr>
        <w:t xml:space="preserve"> до </w:t>
      </w:r>
      <w:proofErr w:type="spellStart"/>
      <w:r w:rsidRPr="00773710">
        <w:rPr>
          <w:sz w:val="28"/>
          <w:szCs w:val="28"/>
          <w:lang w:val="ru-UA"/>
        </w:rPr>
        <w:t>змін</w:t>
      </w:r>
      <w:proofErr w:type="spellEnd"/>
      <w:r w:rsidRPr="00773710">
        <w:rPr>
          <w:sz w:val="28"/>
          <w:szCs w:val="28"/>
          <w:lang w:val="ru-UA"/>
        </w:rPr>
        <w:t xml:space="preserve">. Часто </w:t>
      </w:r>
      <w:proofErr w:type="spellStart"/>
      <w:r w:rsidRPr="00773710">
        <w:rPr>
          <w:sz w:val="28"/>
          <w:szCs w:val="28"/>
          <w:lang w:val="ru-UA"/>
        </w:rPr>
        <w:t>підлітки</w:t>
      </w:r>
      <w:proofErr w:type="spellEnd"/>
      <w:r w:rsidRPr="00773710">
        <w:rPr>
          <w:sz w:val="28"/>
          <w:szCs w:val="28"/>
          <w:lang w:val="ru-UA"/>
        </w:rPr>
        <w:t xml:space="preserve"> з </w:t>
      </w:r>
      <w:proofErr w:type="spellStart"/>
      <w:r w:rsidRPr="00773710">
        <w:rPr>
          <w:sz w:val="28"/>
          <w:szCs w:val="28"/>
          <w:lang w:val="ru-UA"/>
        </w:rPr>
        <w:t>девіантною</w:t>
      </w:r>
      <w:proofErr w:type="spellEnd"/>
      <w:r w:rsidRPr="00773710">
        <w:rPr>
          <w:sz w:val="28"/>
          <w:szCs w:val="28"/>
          <w:lang w:val="ru-UA"/>
        </w:rPr>
        <w:t xml:space="preserve"> </w:t>
      </w:r>
      <w:proofErr w:type="spellStart"/>
      <w:r w:rsidRPr="00773710">
        <w:rPr>
          <w:sz w:val="28"/>
          <w:szCs w:val="28"/>
          <w:lang w:val="ru-UA"/>
        </w:rPr>
        <w:t>поведінкою</w:t>
      </w:r>
      <w:proofErr w:type="spellEnd"/>
      <w:r w:rsidRPr="00773710">
        <w:rPr>
          <w:sz w:val="28"/>
          <w:szCs w:val="28"/>
          <w:lang w:val="ru-UA"/>
        </w:rPr>
        <w:t xml:space="preserve"> не </w:t>
      </w:r>
      <w:proofErr w:type="spellStart"/>
      <w:r w:rsidRPr="00773710">
        <w:rPr>
          <w:sz w:val="28"/>
          <w:szCs w:val="28"/>
          <w:lang w:val="ru-UA"/>
        </w:rPr>
        <w:t>усвідомлюють</w:t>
      </w:r>
      <w:proofErr w:type="spellEnd"/>
      <w:r w:rsidRPr="00773710">
        <w:rPr>
          <w:sz w:val="28"/>
          <w:szCs w:val="28"/>
          <w:lang w:val="ru-UA"/>
        </w:rPr>
        <w:t xml:space="preserve"> </w:t>
      </w:r>
      <w:proofErr w:type="spellStart"/>
      <w:r w:rsidRPr="00773710">
        <w:rPr>
          <w:sz w:val="28"/>
          <w:szCs w:val="28"/>
          <w:lang w:val="ru-UA"/>
        </w:rPr>
        <w:t>негативних</w:t>
      </w:r>
      <w:proofErr w:type="spellEnd"/>
      <w:r w:rsidRPr="00773710">
        <w:rPr>
          <w:sz w:val="28"/>
          <w:szCs w:val="28"/>
          <w:lang w:val="ru-UA"/>
        </w:rPr>
        <w:t xml:space="preserve"> </w:t>
      </w:r>
      <w:proofErr w:type="spellStart"/>
      <w:r w:rsidRPr="00773710">
        <w:rPr>
          <w:sz w:val="28"/>
          <w:szCs w:val="28"/>
          <w:lang w:val="ru-UA"/>
        </w:rPr>
        <w:t>наслідків</w:t>
      </w:r>
      <w:proofErr w:type="spellEnd"/>
      <w:r w:rsidRPr="00773710">
        <w:rPr>
          <w:sz w:val="28"/>
          <w:szCs w:val="28"/>
          <w:lang w:val="ru-UA"/>
        </w:rPr>
        <w:t xml:space="preserve"> </w:t>
      </w:r>
      <w:proofErr w:type="spellStart"/>
      <w:r w:rsidRPr="00773710">
        <w:rPr>
          <w:sz w:val="28"/>
          <w:szCs w:val="28"/>
          <w:lang w:val="ru-UA"/>
        </w:rPr>
        <w:t>своїх</w:t>
      </w:r>
      <w:proofErr w:type="spellEnd"/>
      <w:r w:rsidRPr="00773710">
        <w:rPr>
          <w:sz w:val="28"/>
          <w:szCs w:val="28"/>
          <w:lang w:val="ru-UA"/>
        </w:rPr>
        <w:t xml:space="preserve"> </w:t>
      </w:r>
      <w:proofErr w:type="spellStart"/>
      <w:r w:rsidRPr="00773710">
        <w:rPr>
          <w:sz w:val="28"/>
          <w:szCs w:val="28"/>
          <w:lang w:val="ru-UA"/>
        </w:rPr>
        <w:t>дій</w:t>
      </w:r>
      <w:proofErr w:type="spellEnd"/>
      <w:r w:rsidRPr="00773710">
        <w:rPr>
          <w:sz w:val="28"/>
          <w:szCs w:val="28"/>
          <w:lang w:val="ru-UA"/>
        </w:rPr>
        <w:t xml:space="preserve"> </w:t>
      </w:r>
      <w:proofErr w:type="spellStart"/>
      <w:r w:rsidRPr="00773710">
        <w:rPr>
          <w:sz w:val="28"/>
          <w:szCs w:val="28"/>
          <w:lang w:val="ru-UA"/>
        </w:rPr>
        <w:t>або</w:t>
      </w:r>
      <w:proofErr w:type="spellEnd"/>
      <w:r w:rsidRPr="00773710">
        <w:rPr>
          <w:sz w:val="28"/>
          <w:szCs w:val="28"/>
          <w:lang w:val="ru-UA"/>
        </w:rPr>
        <w:t xml:space="preserve"> </w:t>
      </w:r>
      <w:proofErr w:type="spellStart"/>
      <w:r w:rsidRPr="00773710">
        <w:rPr>
          <w:sz w:val="28"/>
          <w:szCs w:val="28"/>
          <w:lang w:val="ru-UA"/>
        </w:rPr>
        <w:t>відчувають</w:t>
      </w:r>
      <w:proofErr w:type="spellEnd"/>
      <w:r w:rsidRPr="00773710">
        <w:rPr>
          <w:sz w:val="28"/>
          <w:szCs w:val="28"/>
          <w:lang w:val="ru-UA"/>
        </w:rPr>
        <w:t xml:space="preserve"> </w:t>
      </w:r>
      <w:proofErr w:type="spellStart"/>
      <w:r w:rsidRPr="00773710">
        <w:rPr>
          <w:sz w:val="28"/>
          <w:szCs w:val="28"/>
          <w:lang w:val="ru-UA"/>
        </w:rPr>
        <w:lastRenderedPageBreak/>
        <w:t>внутрішній</w:t>
      </w:r>
      <w:proofErr w:type="spellEnd"/>
      <w:r w:rsidRPr="00773710">
        <w:rPr>
          <w:sz w:val="28"/>
          <w:szCs w:val="28"/>
          <w:lang w:val="ru-UA"/>
        </w:rPr>
        <w:t xml:space="preserve"> </w:t>
      </w:r>
      <w:proofErr w:type="spellStart"/>
      <w:r w:rsidRPr="00773710">
        <w:rPr>
          <w:sz w:val="28"/>
          <w:szCs w:val="28"/>
          <w:lang w:val="ru-UA"/>
        </w:rPr>
        <w:t>спротив</w:t>
      </w:r>
      <w:proofErr w:type="spellEnd"/>
      <w:r w:rsidRPr="00773710">
        <w:rPr>
          <w:sz w:val="28"/>
          <w:szCs w:val="28"/>
          <w:lang w:val="ru-UA"/>
        </w:rPr>
        <w:t xml:space="preserve"> до </w:t>
      </w:r>
      <w:proofErr w:type="spellStart"/>
      <w:r w:rsidRPr="00773710">
        <w:rPr>
          <w:sz w:val="28"/>
          <w:szCs w:val="28"/>
          <w:lang w:val="ru-UA"/>
        </w:rPr>
        <w:t>змін</w:t>
      </w:r>
      <w:proofErr w:type="spellEnd"/>
      <w:r w:rsidRPr="00773710">
        <w:rPr>
          <w:sz w:val="28"/>
          <w:szCs w:val="28"/>
          <w:lang w:val="ru-UA"/>
        </w:rPr>
        <w:t xml:space="preserve">. Тому </w:t>
      </w:r>
      <w:proofErr w:type="spellStart"/>
      <w:r w:rsidRPr="00773710">
        <w:rPr>
          <w:sz w:val="28"/>
          <w:szCs w:val="28"/>
          <w:lang w:val="ru-UA"/>
        </w:rPr>
        <w:t>психокорекційна</w:t>
      </w:r>
      <w:proofErr w:type="spellEnd"/>
      <w:r w:rsidRPr="00773710">
        <w:rPr>
          <w:sz w:val="28"/>
          <w:szCs w:val="28"/>
          <w:lang w:val="ru-UA"/>
        </w:rPr>
        <w:t xml:space="preserve"> робота </w:t>
      </w:r>
      <w:proofErr w:type="spellStart"/>
      <w:r w:rsidRPr="00773710">
        <w:rPr>
          <w:sz w:val="28"/>
          <w:szCs w:val="28"/>
          <w:lang w:val="ru-UA"/>
        </w:rPr>
        <w:t>передбачає</w:t>
      </w:r>
      <w:proofErr w:type="spellEnd"/>
      <w:r w:rsidRPr="00773710">
        <w:rPr>
          <w:sz w:val="28"/>
          <w:szCs w:val="28"/>
          <w:lang w:val="ru-UA"/>
        </w:rPr>
        <w:t xml:space="preserve"> </w:t>
      </w:r>
      <w:proofErr w:type="spellStart"/>
      <w:r w:rsidRPr="00773710">
        <w:rPr>
          <w:sz w:val="28"/>
          <w:szCs w:val="28"/>
          <w:lang w:val="ru-UA"/>
        </w:rPr>
        <w:t>створення</w:t>
      </w:r>
      <w:proofErr w:type="spellEnd"/>
      <w:r w:rsidRPr="00773710">
        <w:rPr>
          <w:sz w:val="28"/>
          <w:szCs w:val="28"/>
          <w:lang w:val="ru-UA"/>
        </w:rPr>
        <w:t xml:space="preserve"> </w:t>
      </w:r>
      <w:proofErr w:type="spellStart"/>
      <w:r w:rsidRPr="00773710">
        <w:rPr>
          <w:sz w:val="28"/>
          <w:szCs w:val="28"/>
          <w:lang w:val="ru-UA"/>
        </w:rPr>
        <w:t>мотиваційних</w:t>
      </w:r>
      <w:proofErr w:type="spellEnd"/>
      <w:r w:rsidRPr="00773710">
        <w:rPr>
          <w:sz w:val="28"/>
          <w:szCs w:val="28"/>
          <w:lang w:val="ru-UA"/>
        </w:rPr>
        <w:t xml:space="preserve"> </w:t>
      </w:r>
      <w:proofErr w:type="spellStart"/>
      <w:r w:rsidRPr="00773710">
        <w:rPr>
          <w:sz w:val="28"/>
          <w:szCs w:val="28"/>
          <w:lang w:val="ru-UA"/>
        </w:rPr>
        <w:t>стратегій</w:t>
      </w:r>
      <w:proofErr w:type="spellEnd"/>
      <w:r w:rsidRPr="00773710">
        <w:rPr>
          <w:sz w:val="28"/>
          <w:szCs w:val="28"/>
          <w:lang w:val="ru-UA"/>
        </w:rPr>
        <w:t xml:space="preserve">, постановку </w:t>
      </w:r>
      <w:proofErr w:type="spellStart"/>
      <w:r w:rsidRPr="00773710">
        <w:rPr>
          <w:sz w:val="28"/>
          <w:szCs w:val="28"/>
          <w:lang w:val="ru-UA"/>
        </w:rPr>
        <w:t>досяжних</w:t>
      </w:r>
      <w:proofErr w:type="spellEnd"/>
      <w:r w:rsidRPr="00773710">
        <w:rPr>
          <w:sz w:val="28"/>
          <w:szCs w:val="28"/>
          <w:lang w:val="ru-UA"/>
        </w:rPr>
        <w:t xml:space="preserve"> </w:t>
      </w:r>
      <w:proofErr w:type="spellStart"/>
      <w:r w:rsidRPr="00773710">
        <w:rPr>
          <w:sz w:val="28"/>
          <w:szCs w:val="28"/>
          <w:lang w:val="ru-UA"/>
        </w:rPr>
        <w:t>цілей</w:t>
      </w:r>
      <w:proofErr w:type="spellEnd"/>
      <w:r w:rsidRPr="00773710">
        <w:rPr>
          <w:sz w:val="28"/>
          <w:szCs w:val="28"/>
          <w:lang w:val="ru-UA"/>
        </w:rPr>
        <w:t xml:space="preserve"> та </w:t>
      </w:r>
      <w:proofErr w:type="spellStart"/>
      <w:r w:rsidRPr="00773710">
        <w:rPr>
          <w:sz w:val="28"/>
          <w:szCs w:val="28"/>
          <w:lang w:val="ru-UA"/>
        </w:rPr>
        <w:t>заохочення</w:t>
      </w:r>
      <w:proofErr w:type="spellEnd"/>
      <w:r w:rsidRPr="00773710">
        <w:rPr>
          <w:sz w:val="28"/>
          <w:szCs w:val="28"/>
          <w:lang w:val="ru-UA"/>
        </w:rPr>
        <w:t xml:space="preserve"> </w:t>
      </w:r>
      <w:proofErr w:type="spellStart"/>
      <w:r w:rsidRPr="00773710">
        <w:rPr>
          <w:sz w:val="28"/>
          <w:szCs w:val="28"/>
          <w:lang w:val="ru-UA"/>
        </w:rPr>
        <w:t>позитивних</w:t>
      </w:r>
      <w:proofErr w:type="spellEnd"/>
      <w:r w:rsidRPr="00773710">
        <w:rPr>
          <w:sz w:val="28"/>
          <w:szCs w:val="28"/>
          <w:lang w:val="ru-UA"/>
        </w:rPr>
        <w:t xml:space="preserve"> </w:t>
      </w:r>
      <w:proofErr w:type="spellStart"/>
      <w:r w:rsidRPr="00773710">
        <w:rPr>
          <w:sz w:val="28"/>
          <w:szCs w:val="28"/>
          <w:lang w:val="ru-UA"/>
        </w:rPr>
        <w:t>результатів</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w:t>
      </w:r>
      <w:proofErr w:type="spellStart"/>
      <w:r w:rsidRPr="00773710">
        <w:rPr>
          <w:sz w:val="28"/>
          <w:szCs w:val="28"/>
          <w:lang w:val="ru-UA"/>
        </w:rPr>
        <w:t>сприяє</w:t>
      </w:r>
      <w:proofErr w:type="spellEnd"/>
      <w:r w:rsidRPr="00773710">
        <w:rPr>
          <w:sz w:val="28"/>
          <w:szCs w:val="28"/>
          <w:lang w:val="ru-UA"/>
        </w:rPr>
        <w:t xml:space="preserve"> </w:t>
      </w:r>
      <w:proofErr w:type="spellStart"/>
      <w:r w:rsidRPr="00773710">
        <w:rPr>
          <w:sz w:val="28"/>
          <w:szCs w:val="28"/>
          <w:lang w:val="ru-UA"/>
        </w:rPr>
        <w:t>формуванню</w:t>
      </w:r>
      <w:proofErr w:type="spellEnd"/>
      <w:r w:rsidRPr="00773710">
        <w:rPr>
          <w:sz w:val="28"/>
          <w:szCs w:val="28"/>
          <w:lang w:val="ru-UA"/>
        </w:rPr>
        <w:t xml:space="preserve"> </w:t>
      </w:r>
      <w:proofErr w:type="spellStart"/>
      <w:r w:rsidRPr="00773710">
        <w:rPr>
          <w:sz w:val="28"/>
          <w:szCs w:val="28"/>
          <w:lang w:val="ru-UA"/>
        </w:rPr>
        <w:t>внутрішньої</w:t>
      </w:r>
      <w:proofErr w:type="spellEnd"/>
      <w:r w:rsidRPr="00773710">
        <w:rPr>
          <w:sz w:val="28"/>
          <w:szCs w:val="28"/>
          <w:lang w:val="ru-UA"/>
        </w:rPr>
        <w:t xml:space="preserve"> </w:t>
      </w:r>
      <w:proofErr w:type="spellStart"/>
      <w:r w:rsidRPr="00773710">
        <w:rPr>
          <w:sz w:val="28"/>
          <w:szCs w:val="28"/>
          <w:lang w:val="ru-UA"/>
        </w:rPr>
        <w:t>готовності</w:t>
      </w:r>
      <w:proofErr w:type="spellEnd"/>
      <w:r w:rsidRPr="00773710">
        <w:rPr>
          <w:sz w:val="28"/>
          <w:szCs w:val="28"/>
          <w:lang w:val="ru-UA"/>
        </w:rPr>
        <w:t xml:space="preserve"> до </w:t>
      </w:r>
      <w:proofErr w:type="spellStart"/>
      <w:r w:rsidRPr="00773710">
        <w:rPr>
          <w:sz w:val="28"/>
          <w:szCs w:val="28"/>
          <w:lang w:val="ru-UA"/>
        </w:rPr>
        <w:t>самовдосконалення</w:t>
      </w:r>
      <w:proofErr w:type="spellEnd"/>
      <w:r w:rsidR="00CF2FE7">
        <w:rPr>
          <w:sz w:val="28"/>
          <w:szCs w:val="28"/>
          <w:lang w:val="ru-UA"/>
        </w:rPr>
        <w:t>[55]</w:t>
      </w:r>
      <w:r w:rsidRPr="00773710">
        <w:rPr>
          <w:sz w:val="28"/>
          <w:szCs w:val="28"/>
          <w:lang w:val="ru-UA"/>
        </w:rPr>
        <w:t>.</w:t>
      </w:r>
    </w:p>
    <w:p w14:paraId="194F81B6" w14:textId="77777777"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Застосування</w:t>
      </w:r>
      <w:proofErr w:type="spellEnd"/>
      <w:r w:rsidRPr="00773710">
        <w:rPr>
          <w:sz w:val="28"/>
          <w:szCs w:val="28"/>
          <w:lang w:val="ru-UA"/>
        </w:rPr>
        <w:t xml:space="preserve"> </w:t>
      </w:r>
      <w:proofErr w:type="spellStart"/>
      <w:r w:rsidRPr="00773710">
        <w:rPr>
          <w:sz w:val="28"/>
          <w:szCs w:val="28"/>
          <w:lang w:val="ru-UA"/>
        </w:rPr>
        <w:t>індивідуального</w:t>
      </w:r>
      <w:proofErr w:type="spellEnd"/>
      <w:r w:rsidRPr="00773710">
        <w:rPr>
          <w:sz w:val="28"/>
          <w:szCs w:val="28"/>
          <w:lang w:val="ru-UA"/>
        </w:rPr>
        <w:t xml:space="preserve"> </w:t>
      </w:r>
      <w:proofErr w:type="spellStart"/>
      <w:r w:rsidRPr="00773710">
        <w:rPr>
          <w:sz w:val="28"/>
          <w:szCs w:val="28"/>
          <w:lang w:val="ru-UA"/>
        </w:rPr>
        <w:t>підходу</w:t>
      </w:r>
      <w:proofErr w:type="spellEnd"/>
      <w:r w:rsidRPr="00773710">
        <w:rPr>
          <w:sz w:val="28"/>
          <w:szCs w:val="28"/>
          <w:lang w:val="ru-UA"/>
        </w:rPr>
        <w:t xml:space="preserve"> </w:t>
      </w:r>
      <w:proofErr w:type="spellStart"/>
      <w:r w:rsidRPr="00773710">
        <w:rPr>
          <w:sz w:val="28"/>
          <w:szCs w:val="28"/>
          <w:lang w:val="ru-UA"/>
        </w:rPr>
        <w:t>дозволяє</w:t>
      </w:r>
      <w:proofErr w:type="spellEnd"/>
      <w:r w:rsidRPr="00773710">
        <w:rPr>
          <w:sz w:val="28"/>
          <w:szCs w:val="28"/>
          <w:lang w:val="ru-UA"/>
        </w:rPr>
        <w:t xml:space="preserve"> </w:t>
      </w:r>
      <w:proofErr w:type="spellStart"/>
      <w:r w:rsidRPr="00773710">
        <w:rPr>
          <w:sz w:val="28"/>
          <w:szCs w:val="28"/>
          <w:lang w:val="ru-UA"/>
        </w:rPr>
        <w:t>врахувати</w:t>
      </w:r>
      <w:proofErr w:type="spellEnd"/>
      <w:r w:rsidRPr="00773710">
        <w:rPr>
          <w:sz w:val="28"/>
          <w:szCs w:val="28"/>
          <w:lang w:val="ru-UA"/>
        </w:rPr>
        <w:t xml:space="preserve"> не </w:t>
      </w:r>
      <w:proofErr w:type="spellStart"/>
      <w:r w:rsidRPr="00773710">
        <w:rPr>
          <w:sz w:val="28"/>
          <w:szCs w:val="28"/>
          <w:lang w:val="ru-UA"/>
        </w:rPr>
        <w:t>тільки</w:t>
      </w:r>
      <w:proofErr w:type="spellEnd"/>
      <w:r w:rsidRPr="00773710">
        <w:rPr>
          <w:sz w:val="28"/>
          <w:szCs w:val="28"/>
          <w:lang w:val="ru-UA"/>
        </w:rPr>
        <w:t xml:space="preserve"> </w:t>
      </w:r>
      <w:proofErr w:type="spellStart"/>
      <w:r w:rsidRPr="00773710">
        <w:rPr>
          <w:sz w:val="28"/>
          <w:szCs w:val="28"/>
          <w:lang w:val="ru-UA"/>
        </w:rPr>
        <w:t>психологічні</w:t>
      </w:r>
      <w:proofErr w:type="spellEnd"/>
      <w:r w:rsidRPr="00773710">
        <w:rPr>
          <w:sz w:val="28"/>
          <w:szCs w:val="28"/>
          <w:lang w:val="ru-UA"/>
        </w:rPr>
        <w:t xml:space="preserve">, а й </w:t>
      </w:r>
      <w:proofErr w:type="spellStart"/>
      <w:r w:rsidRPr="00773710">
        <w:rPr>
          <w:sz w:val="28"/>
          <w:szCs w:val="28"/>
          <w:lang w:val="ru-UA"/>
        </w:rPr>
        <w:t>соціальні</w:t>
      </w:r>
      <w:proofErr w:type="spellEnd"/>
      <w:r w:rsidRPr="00773710">
        <w:rPr>
          <w:sz w:val="28"/>
          <w:szCs w:val="28"/>
          <w:lang w:val="ru-UA"/>
        </w:rPr>
        <w:t xml:space="preserve"> </w:t>
      </w:r>
      <w:proofErr w:type="spellStart"/>
      <w:r w:rsidRPr="00773710">
        <w:rPr>
          <w:sz w:val="28"/>
          <w:szCs w:val="28"/>
          <w:lang w:val="ru-UA"/>
        </w:rPr>
        <w:t>фактори</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w:t>
      </w:r>
      <w:proofErr w:type="spellStart"/>
      <w:r w:rsidRPr="00773710">
        <w:rPr>
          <w:sz w:val="28"/>
          <w:szCs w:val="28"/>
          <w:lang w:val="ru-UA"/>
        </w:rPr>
        <w:t>впливають</w:t>
      </w:r>
      <w:proofErr w:type="spellEnd"/>
      <w:r w:rsidRPr="00773710">
        <w:rPr>
          <w:sz w:val="28"/>
          <w:szCs w:val="28"/>
          <w:lang w:val="ru-UA"/>
        </w:rPr>
        <w:t xml:space="preserve"> на </w:t>
      </w:r>
      <w:proofErr w:type="spellStart"/>
      <w:r w:rsidRPr="00773710">
        <w:rPr>
          <w:sz w:val="28"/>
          <w:szCs w:val="28"/>
          <w:lang w:val="ru-UA"/>
        </w:rPr>
        <w:t>поведінку</w:t>
      </w:r>
      <w:proofErr w:type="spellEnd"/>
      <w:r w:rsidRPr="00773710">
        <w:rPr>
          <w:sz w:val="28"/>
          <w:szCs w:val="28"/>
          <w:lang w:val="ru-UA"/>
        </w:rPr>
        <w:t xml:space="preserve"> </w:t>
      </w:r>
      <w:proofErr w:type="spellStart"/>
      <w:r w:rsidRPr="00773710">
        <w:rPr>
          <w:sz w:val="28"/>
          <w:szCs w:val="28"/>
          <w:lang w:val="ru-UA"/>
        </w:rPr>
        <w:t>підлітка</w:t>
      </w:r>
      <w:proofErr w:type="spellEnd"/>
      <w:r w:rsidRPr="00773710">
        <w:rPr>
          <w:sz w:val="28"/>
          <w:szCs w:val="28"/>
          <w:lang w:val="ru-UA"/>
        </w:rPr>
        <w:t xml:space="preserve">. </w:t>
      </w:r>
      <w:proofErr w:type="spellStart"/>
      <w:r w:rsidRPr="00773710">
        <w:rPr>
          <w:sz w:val="28"/>
          <w:szCs w:val="28"/>
          <w:lang w:val="ru-UA"/>
        </w:rPr>
        <w:t>Наприклад</w:t>
      </w:r>
      <w:proofErr w:type="spellEnd"/>
      <w:r w:rsidRPr="00773710">
        <w:rPr>
          <w:sz w:val="28"/>
          <w:szCs w:val="28"/>
          <w:lang w:val="ru-UA"/>
        </w:rPr>
        <w:t xml:space="preserve">, </w:t>
      </w:r>
      <w:proofErr w:type="spellStart"/>
      <w:r w:rsidRPr="00773710">
        <w:rPr>
          <w:sz w:val="28"/>
          <w:szCs w:val="28"/>
          <w:lang w:val="ru-UA"/>
        </w:rPr>
        <w:t>проблеми</w:t>
      </w:r>
      <w:proofErr w:type="spellEnd"/>
      <w:r w:rsidRPr="00773710">
        <w:rPr>
          <w:sz w:val="28"/>
          <w:szCs w:val="28"/>
          <w:lang w:val="ru-UA"/>
        </w:rPr>
        <w:t xml:space="preserve"> у </w:t>
      </w:r>
      <w:proofErr w:type="spellStart"/>
      <w:r w:rsidRPr="00773710">
        <w:rPr>
          <w:sz w:val="28"/>
          <w:szCs w:val="28"/>
          <w:lang w:val="ru-UA"/>
        </w:rPr>
        <w:t>взаємодії</w:t>
      </w:r>
      <w:proofErr w:type="spellEnd"/>
      <w:r w:rsidRPr="00773710">
        <w:rPr>
          <w:sz w:val="28"/>
          <w:szCs w:val="28"/>
          <w:lang w:val="ru-UA"/>
        </w:rPr>
        <w:t xml:space="preserve"> з </w:t>
      </w:r>
      <w:proofErr w:type="spellStart"/>
      <w:r w:rsidRPr="00773710">
        <w:rPr>
          <w:sz w:val="28"/>
          <w:szCs w:val="28"/>
          <w:lang w:val="ru-UA"/>
        </w:rPr>
        <w:t>однолітками</w:t>
      </w:r>
      <w:proofErr w:type="spellEnd"/>
      <w:r w:rsidRPr="00773710">
        <w:rPr>
          <w:sz w:val="28"/>
          <w:szCs w:val="28"/>
          <w:lang w:val="ru-UA"/>
        </w:rPr>
        <w:t xml:space="preserve">, </w:t>
      </w:r>
      <w:proofErr w:type="spellStart"/>
      <w:r w:rsidRPr="00773710">
        <w:rPr>
          <w:sz w:val="28"/>
          <w:szCs w:val="28"/>
          <w:lang w:val="ru-UA"/>
        </w:rPr>
        <w:t>конфлікти</w:t>
      </w:r>
      <w:proofErr w:type="spellEnd"/>
      <w:r w:rsidRPr="00773710">
        <w:rPr>
          <w:sz w:val="28"/>
          <w:szCs w:val="28"/>
          <w:lang w:val="ru-UA"/>
        </w:rPr>
        <w:t xml:space="preserve"> у </w:t>
      </w:r>
      <w:proofErr w:type="spellStart"/>
      <w:r w:rsidRPr="00773710">
        <w:rPr>
          <w:sz w:val="28"/>
          <w:szCs w:val="28"/>
          <w:lang w:val="ru-UA"/>
        </w:rPr>
        <w:t>сім’ї</w:t>
      </w:r>
      <w:proofErr w:type="spellEnd"/>
      <w:r w:rsidRPr="00773710">
        <w:rPr>
          <w:sz w:val="28"/>
          <w:szCs w:val="28"/>
          <w:lang w:val="ru-UA"/>
        </w:rPr>
        <w:t xml:space="preserve"> </w:t>
      </w:r>
      <w:proofErr w:type="spellStart"/>
      <w:r w:rsidRPr="00773710">
        <w:rPr>
          <w:sz w:val="28"/>
          <w:szCs w:val="28"/>
          <w:lang w:val="ru-UA"/>
        </w:rPr>
        <w:t>або</w:t>
      </w:r>
      <w:proofErr w:type="spellEnd"/>
      <w:r w:rsidRPr="00773710">
        <w:rPr>
          <w:sz w:val="28"/>
          <w:szCs w:val="28"/>
          <w:lang w:val="ru-UA"/>
        </w:rPr>
        <w:t xml:space="preserve"> </w:t>
      </w:r>
      <w:proofErr w:type="spellStart"/>
      <w:r w:rsidRPr="00773710">
        <w:rPr>
          <w:sz w:val="28"/>
          <w:szCs w:val="28"/>
          <w:lang w:val="ru-UA"/>
        </w:rPr>
        <w:t>труднощі</w:t>
      </w:r>
      <w:proofErr w:type="spellEnd"/>
      <w:r w:rsidRPr="00773710">
        <w:rPr>
          <w:sz w:val="28"/>
          <w:szCs w:val="28"/>
          <w:lang w:val="ru-UA"/>
        </w:rPr>
        <w:t xml:space="preserve"> у </w:t>
      </w:r>
      <w:proofErr w:type="spellStart"/>
      <w:r w:rsidRPr="00773710">
        <w:rPr>
          <w:sz w:val="28"/>
          <w:szCs w:val="28"/>
          <w:lang w:val="ru-UA"/>
        </w:rPr>
        <w:t>навчанні</w:t>
      </w:r>
      <w:proofErr w:type="spellEnd"/>
      <w:r w:rsidRPr="00773710">
        <w:rPr>
          <w:sz w:val="28"/>
          <w:szCs w:val="28"/>
          <w:lang w:val="ru-UA"/>
        </w:rPr>
        <w:t xml:space="preserve"> </w:t>
      </w:r>
      <w:proofErr w:type="spellStart"/>
      <w:r w:rsidRPr="00773710">
        <w:rPr>
          <w:sz w:val="28"/>
          <w:szCs w:val="28"/>
          <w:lang w:val="ru-UA"/>
        </w:rPr>
        <w:t>потребують</w:t>
      </w:r>
      <w:proofErr w:type="spellEnd"/>
      <w:r w:rsidRPr="00773710">
        <w:rPr>
          <w:sz w:val="28"/>
          <w:szCs w:val="28"/>
          <w:lang w:val="ru-UA"/>
        </w:rPr>
        <w:t xml:space="preserve"> </w:t>
      </w:r>
      <w:proofErr w:type="spellStart"/>
      <w:r w:rsidRPr="00773710">
        <w:rPr>
          <w:sz w:val="28"/>
          <w:szCs w:val="28"/>
          <w:lang w:val="ru-UA"/>
        </w:rPr>
        <w:t>інтеграції</w:t>
      </w:r>
      <w:proofErr w:type="spellEnd"/>
      <w:r w:rsidRPr="00773710">
        <w:rPr>
          <w:sz w:val="28"/>
          <w:szCs w:val="28"/>
          <w:lang w:val="ru-UA"/>
        </w:rPr>
        <w:t xml:space="preserve"> у </w:t>
      </w:r>
      <w:proofErr w:type="spellStart"/>
      <w:r w:rsidRPr="00773710">
        <w:rPr>
          <w:sz w:val="28"/>
          <w:szCs w:val="28"/>
          <w:lang w:val="ru-UA"/>
        </w:rPr>
        <w:t>психокорекційний</w:t>
      </w:r>
      <w:proofErr w:type="spellEnd"/>
      <w:r w:rsidRPr="00773710">
        <w:rPr>
          <w:sz w:val="28"/>
          <w:szCs w:val="28"/>
          <w:lang w:val="ru-UA"/>
        </w:rPr>
        <w:t xml:space="preserve"> </w:t>
      </w:r>
      <w:proofErr w:type="spellStart"/>
      <w:r w:rsidRPr="00773710">
        <w:rPr>
          <w:sz w:val="28"/>
          <w:szCs w:val="28"/>
          <w:lang w:val="ru-UA"/>
        </w:rPr>
        <w:t>процес</w:t>
      </w:r>
      <w:proofErr w:type="spellEnd"/>
      <w:r w:rsidRPr="00773710">
        <w:rPr>
          <w:sz w:val="28"/>
          <w:szCs w:val="28"/>
          <w:lang w:val="ru-UA"/>
        </w:rPr>
        <w:t xml:space="preserve"> </w:t>
      </w:r>
      <w:proofErr w:type="spellStart"/>
      <w:r w:rsidRPr="00773710">
        <w:rPr>
          <w:sz w:val="28"/>
          <w:szCs w:val="28"/>
          <w:lang w:val="ru-UA"/>
        </w:rPr>
        <w:t>додаткових</w:t>
      </w:r>
      <w:proofErr w:type="spellEnd"/>
      <w:r w:rsidRPr="00773710">
        <w:rPr>
          <w:sz w:val="28"/>
          <w:szCs w:val="28"/>
          <w:lang w:val="ru-UA"/>
        </w:rPr>
        <w:t xml:space="preserve"> </w:t>
      </w:r>
      <w:proofErr w:type="spellStart"/>
      <w:r w:rsidRPr="00773710">
        <w:rPr>
          <w:sz w:val="28"/>
          <w:szCs w:val="28"/>
          <w:lang w:val="ru-UA"/>
        </w:rPr>
        <w:t>стратегій</w:t>
      </w:r>
      <w:proofErr w:type="spellEnd"/>
      <w:r w:rsidRPr="00773710">
        <w:rPr>
          <w:sz w:val="28"/>
          <w:szCs w:val="28"/>
          <w:lang w:val="ru-UA"/>
        </w:rPr>
        <w:t xml:space="preserve"> </w:t>
      </w:r>
      <w:proofErr w:type="spellStart"/>
      <w:r w:rsidRPr="00773710">
        <w:rPr>
          <w:sz w:val="28"/>
          <w:szCs w:val="28"/>
          <w:lang w:val="ru-UA"/>
        </w:rPr>
        <w:t>підтримки</w:t>
      </w:r>
      <w:proofErr w:type="spellEnd"/>
      <w:r w:rsidRPr="00773710">
        <w:rPr>
          <w:sz w:val="28"/>
          <w:szCs w:val="28"/>
          <w:lang w:val="ru-UA"/>
        </w:rPr>
        <w:t xml:space="preserve">. Таким чином, </w:t>
      </w:r>
      <w:proofErr w:type="spellStart"/>
      <w:r w:rsidRPr="00773710">
        <w:rPr>
          <w:sz w:val="28"/>
          <w:szCs w:val="28"/>
          <w:lang w:val="ru-UA"/>
        </w:rPr>
        <w:t>індивідуальні</w:t>
      </w:r>
      <w:proofErr w:type="spellEnd"/>
      <w:r w:rsidRPr="00773710">
        <w:rPr>
          <w:sz w:val="28"/>
          <w:szCs w:val="28"/>
          <w:lang w:val="ru-UA"/>
        </w:rPr>
        <w:t xml:space="preserve"> </w:t>
      </w:r>
      <w:proofErr w:type="spellStart"/>
      <w:r w:rsidRPr="00773710">
        <w:rPr>
          <w:sz w:val="28"/>
          <w:szCs w:val="28"/>
          <w:lang w:val="ru-UA"/>
        </w:rPr>
        <w:t>заняття</w:t>
      </w:r>
      <w:proofErr w:type="spellEnd"/>
      <w:r w:rsidRPr="00773710">
        <w:rPr>
          <w:sz w:val="28"/>
          <w:szCs w:val="28"/>
          <w:lang w:val="ru-UA"/>
        </w:rPr>
        <w:t xml:space="preserve"> </w:t>
      </w:r>
      <w:proofErr w:type="spellStart"/>
      <w:r w:rsidRPr="00773710">
        <w:rPr>
          <w:sz w:val="28"/>
          <w:szCs w:val="28"/>
          <w:lang w:val="ru-UA"/>
        </w:rPr>
        <w:t>стають</w:t>
      </w:r>
      <w:proofErr w:type="spellEnd"/>
      <w:r w:rsidRPr="00773710">
        <w:rPr>
          <w:sz w:val="28"/>
          <w:szCs w:val="28"/>
          <w:lang w:val="ru-UA"/>
        </w:rPr>
        <w:t xml:space="preserve"> не </w:t>
      </w:r>
      <w:proofErr w:type="spellStart"/>
      <w:r w:rsidRPr="00773710">
        <w:rPr>
          <w:sz w:val="28"/>
          <w:szCs w:val="28"/>
          <w:lang w:val="ru-UA"/>
        </w:rPr>
        <w:t>лише</w:t>
      </w:r>
      <w:proofErr w:type="spellEnd"/>
      <w:r w:rsidRPr="00773710">
        <w:rPr>
          <w:sz w:val="28"/>
          <w:szCs w:val="28"/>
          <w:lang w:val="ru-UA"/>
        </w:rPr>
        <w:t xml:space="preserve"> </w:t>
      </w:r>
      <w:proofErr w:type="spellStart"/>
      <w:r w:rsidRPr="00773710">
        <w:rPr>
          <w:sz w:val="28"/>
          <w:szCs w:val="28"/>
          <w:lang w:val="ru-UA"/>
        </w:rPr>
        <w:t>засобом</w:t>
      </w:r>
      <w:proofErr w:type="spellEnd"/>
      <w:r w:rsidRPr="00773710">
        <w:rPr>
          <w:sz w:val="28"/>
          <w:szCs w:val="28"/>
          <w:lang w:val="ru-UA"/>
        </w:rPr>
        <w:t xml:space="preserve"> </w:t>
      </w:r>
      <w:proofErr w:type="spellStart"/>
      <w:r w:rsidRPr="00773710">
        <w:rPr>
          <w:sz w:val="28"/>
          <w:szCs w:val="28"/>
          <w:lang w:val="ru-UA"/>
        </w:rPr>
        <w:t>корекції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а й </w:t>
      </w:r>
      <w:proofErr w:type="spellStart"/>
      <w:r w:rsidRPr="00773710">
        <w:rPr>
          <w:sz w:val="28"/>
          <w:szCs w:val="28"/>
          <w:lang w:val="ru-UA"/>
        </w:rPr>
        <w:t>важливим</w:t>
      </w:r>
      <w:proofErr w:type="spellEnd"/>
      <w:r w:rsidRPr="00773710">
        <w:rPr>
          <w:sz w:val="28"/>
          <w:szCs w:val="28"/>
          <w:lang w:val="ru-UA"/>
        </w:rPr>
        <w:t xml:space="preserve"> </w:t>
      </w:r>
      <w:proofErr w:type="spellStart"/>
      <w:r w:rsidRPr="00773710">
        <w:rPr>
          <w:sz w:val="28"/>
          <w:szCs w:val="28"/>
          <w:lang w:val="ru-UA"/>
        </w:rPr>
        <w:t>інструментом</w:t>
      </w:r>
      <w:proofErr w:type="spellEnd"/>
      <w:r w:rsidRPr="00773710">
        <w:rPr>
          <w:sz w:val="28"/>
          <w:szCs w:val="28"/>
          <w:lang w:val="ru-UA"/>
        </w:rPr>
        <w:t xml:space="preserve"> </w:t>
      </w:r>
      <w:proofErr w:type="spellStart"/>
      <w:r w:rsidRPr="00773710">
        <w:rPr>
          <w:sz w:val="28"/>
          <w:szCs w:val="28"/>
          <w:lang w:val="ru-UA"/>
        </w:rPr>
        <w:t>розвитку</w:t>
      </w:r>
      <w:proofErr w:type="spellEnd"/>
      <w:r w:rsidRPr="00773710">
        <w:rPr>
          <w:sz w:val="28"/>
          <w:szCs w:val="28"/>
          <w:lang w:val="ru-UA"/>
        </w:rPr>
        <w:t xml:space="preserve"> </w:t>
      </w:r>
      <w:proofErr w:type="spellStart"/>
      <w:r w:rsidRPr="00773710">
        <w:rPr>
          <w:sz w:val="28"/>
          <w:szCs w:val="28"/>
          <w:lang w:val="ru-UA"/>
        </w:rPr>
        <w:t>життєвих</w:t>
      </w:r>
      <w:proofErr w:type="spellEnd"/>
      <w:r w:rsidRPr="00773710">
        <w:rPr>
          <w:sz w:val="28"/>
          <w:szCs w:val="28"/>
          <w:lang w:val="ru-UA"/>
        </w:rPr>
        <w:t xml:space="preserve"> </w:t>
      </w:r>
      <w:proofErr w:type="spellStart"/>
      <w:r w:rsidRPr="00773710">
        <w:rPr>
          <w:sz w:val="28"/>
          <w:szCs w:val="28"/>
          <w:lang w:val="ru-UA"/>
        </w:rPr>
        <w:t>навичок</w:t>
      </w:r>
      <w:proofErr w:type="spellEnd"/>
      <w:r w:rsidRPr="00773710">
        <w:rPr>
          <w:sz w:val="28"/>
          <w:szCs w:val="28"/>
          <w:lang w:val="ru-UA"/>
        </w:rPr>
        <w:t xml:space="preserve">, </w:t>
      </w:r>
      <w:proofErr w:type="spellStart"/>
      <w:r w:rsidRPr="00773710">
        <w:rPr>
          <w:sz w:val="28"/>
          <w:szCs w:val="28"/>
          <w:lang w:val="ru-UA"/>
        </w:rPr>
        <w:t>емоційної</w:t>
      </w:r>
      <w:proofErr w:type="spellEnd"/>
      <w:r w:rsidRPr="00773710">
        <w:rPr>
          <w:sz w:val="28"/>
          <w:szCs w:val="28"/>
          <w:lang w:val="ru-UA"/>
        </w:rPr>
        <w:t xml:space="preserve"> </w:t>
      </w:r>
      <w:proofErr w:type="spellStart"/>
      <w:r w:rsidRPr="00773710">
        <w:rPr>
          <w:sz w:val="28"/>
          <w:szCs w:val="28"/>
          <w:lang w:val="ru-UA"/>
        </w:rPr>
        <w:t>компетентності</w:t>
      </w:r>
      <w:proofErr w:type="spellEnd"/>
      <w:r w:rsidRPr="00773710">
        <w:rPr>
          <w:sz w:val="28"/>
          <w:szCs w:val="28"/>
          <w:lang w:val="ru-UA"/>
        </w:rPr>
        <w:t xml:space="preserve"> та </w:t>
      </w:r>
      <w:proofErr w:type="spellStart"/>
      <w:r w:rsidRPr="00773710">
        <w:rPr>
          <w:sz w:val="28"/>
          <w:szCs w:val="28"/>
          <w:lang w:val="ru-UA"/>
        </w:rPr>
        <w:t>соціальної</w:t>
      </w:r>
      <w:proofErr w:type="spellEnd"/>
      <w:r w:rsidRPr="00773710">
        <w:rPr>
          <w:sz w:val="28"/>
          <w:szCs w:val="28"/>
          <w:lang w:val="ru-UA"/>
        </w:rPr>
        <w:t xml:space="preserve"> </w:t>
      </w:r>
      <w:proofErr w:type="spellStart"/>
      <w:r w:rsidRPr="00773710">
        <w:rPr>
          <w:sz w:val="28"/>
          <w:szCs w:val="28"/>
          <w:lang w:val="ru-UA"/>
        </w:rPr>
        <w:t>адаптації</w:t>
      </w:r>
      <w:proofErr w:type="spellEnd"/>
      <w:r w:rsidRPr="00773710">
        <w:rPr>
          <w:sz w:val="28"/>
          <w:szCs w:val="28"/>
          <w:lang w:val="ru-UA"/>
        </w:rPr>
        <w:t xml:space="preserve"> </w:t>
      </w:r>
      <w:proofErr w:type="spellStart"/>
      <w:r w:rsidRPr="00773710">
        <w:rPr>
          <w:sz w:val="28"/>
          <w:szCs w:val="28"/>
          <w:lang w:val="ru-UA"/>
        </w:rPr>
        <w:t>підлітка</w:t>
      </w:r>
      <w:proofErr w:type="spellEnd"/>
      <w:r w:rsidRPr="00773710">
        <w:rPr>
          <w:sz w:val="28"/>
          <w:szCs w:val="28"/>
          <w:lang w:val="ru-UA"/>
        </w:rPr>
        <w:t>.</w:t>
      </w:r>
    </w:p>
    <w:p w14:paraId="2AAA1F08" w14:textId="30F67C78"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Групові</w:t>
      </w:r>
      <w:proofErr w:type="spellEnd"/>
      <w:r w:rsidRPr="00773710">
        <w:rPr>
          <w:sz w:val="28"/>
          <w:szCs w:val="28"/>
          <w:lang w:val="ru-UA"/>
        </w:rPr>
        <w:t xml:space="preserve"> </w:t>
      </w:r>
      <w:proofErr w:type="spellStart"/>
      <w:r w:rsidRPr="00773710">
        <w:rPr>
          <w:sz w:val="28"/>
          <w:szCs w:val="28"/>
          <w:lang w:val="ru-UA"/>
        </w:rPr>
        <w:t>психокорекційні</w:t>
      </w:r>
      <w:proofErr w:type="spellEnd"/>
      <w:r w:rsidRPr="00773710">
        <w:rPr>
          <w:sz w:val="28"/>
          <w:szCs w:val="28"/>
          <w:lang w:val="ru-UA"/>
        </w:rPr>
        <w:t xml:space="preserve"> </w:t>
      </w:r>
      <w:proofErr w:type="spellStart"/>
      <w:r w:rsidRPr="00773710">
        <w:rPr>
          <w:sz w:val="28"/>
          <w:szCs w:val="28"/>
          <w:lang w:val="ru-UA"/>
        </w:rPr>
        <w:t>заняття</w:t>
      </w:r>
      <w:proofErr w:type="spellEnd"/>
      <w:r w:rsidRPr="00773710">
        <w:rPr>
          <w:sz w:val="28"/>
          <w:szCs w:val="28"/>
          <w:lang w:val="ru-UA"/>
        </w:rPr>
        <w:t xml:space="preserve"> є </w:t>
      </w:r>
      <w:proofErr w:type="spellStart"/>
      <w:r w:rsidRPr="00773710">
        <w:rPr>
          <w:sz w:val="28"/>
          <w:szCs w:val="28"/>
          <w:lang w:val="ru-UA"/>
        </w:rPr>
        <w:t>важливим</w:t>
      </w:r>
      <w:proofErr w:type="spellEnd"/>
      <w:r w:rsidRPr="00773710">
        <w:rPr>
          <w:sz w:val="28"/>
          <w:szCs w:val="28"/>
          <w:lang w:val="ru-UA"/>
        </w:rPr>
        <w:t xml:space="preserve"> компонентом </w:t>
      </w:r>
      <w:proofErr w:type="spellStart"/>
      <w:r w:rsidRPr="00773710">
        <w:rPr>
          <w:sz w:val="28"/>
          <w:szCs w:val="28"/>
          <w:lang w:val="ru-UA"/>
        </w:rPr>
        <w:t>психопрофілактичної</w:t>
      </w:r>
      <w:proofErr w:type="spellEnd"/>
      <w:r w:rsidRPr="00773710">
        <w:rPr>
          <w:sz w:val="28"/>
          <w:szCs w:val="28"/>
          <w:lang w:val="ru-UA"/>
        </w:rPr>
        <w:t xml:space="preserve"> </w:t>
      </w:r>
      <w:proofErr w:type="spellStart"/>
      <w:r w:rsidRPr="00773710">
        <w:rPr>
          <w:sz w:val="28"/>
          <w:szCs w:val="28"/>
          <w:lang w:val="ru-UA"/>
        </w:rPr>
        <w:t>роботи</w:t>
      </w:r>
      <w:proofErr w:type="spellEnd"/>
      <w:r w:rsidRPr="00773710">
        <w:rPr>
          <w:sz w:val="28"/>
          <w:szCs w:val="28"/>
          <w:lang w:val="ru-UA"/>
        </w:rPr>
        <w:t xml:space="preserve"> з </w:t>
      </w:r>
      <w:proofErr w:type="spellStart"/>
      <w:r w:rsidRPr="00773710">
        <w:rPr>
          <w:sz w:val="28"/>
          <w:szCs w:val="28"/>
          <w:lang w:val="ru-UA"/>
        </w:rPr>
        <w:t>підлітками</w:t>
      </w:r>
      <w:proofErr w:type="spellEnd"/>
      <w:r w:rsidRPr="00773710">
        <w:rPr>
          <w:sz w:val="28"/>
          <w:szCs w:val="28"/>
          <w:lang w:val="ru-UA"/>
        </w:rPr>
        <w:t xml:space="preserve"> </w:t>
      </w:r>
      <w:proofErr w:type="spellStart"/>
      <w:r w:rsidRPr="00773710">
        <w:rPr>
          <w:sz w:val="28"/>
          <w:szCs w:val="28"/>
          <w:lang w:val="ru-UA"/>
        </w:rPr>
        <w:t>девіантної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оскільки</w:t>
      </w:r>
      <w:proofErr w:type="spellEnd"/>
      <w:r w:rsidRPr="00773710">
        <w:rPr>
          <w:sz w:val="28"/>
          <w:szCs w:val="28"/>
          <w:lang w:val="ru-UA"/>
        </w:rPr>
        <w:t xml:space="preserve"> </w:t>
      </w:r>
      <w:proofErr w:type="spellStart"/>
      <w:r w:rsidRPr="00773710">
        <w:rPr>
          <w:sz w:val="28"/>
          <w:szCs w:val="28"/>
          <w:lang w:val="ru-UA"/>
        </w:rPr>
        <w:t>дозволяють</w:t>
      </w:r>
      <w:proofErr w:type="spellEnd"/>
      <w:r w:rsidRPr="00773710">
        <w:rPr>
          <w:sz w:val="28"/>
          <w:szCs w:val="28"/>
          <w:lang w:val="ru-UA"/>
        </w:rPr>
        <w:t xml:space="preserve"> </w:t>
      </w:r>
      <w:proofErr w:type="spellStart"/>
      <w:r w:rsidRPr="00773710">
        <w:rPr>
          <w:sz w:val="28"/>
          <w:szCs w:val="28"/>
          <w:lang w:val="ru-UA"/>
        </w:rPr>
        <w:t>формувати</w:t>
      </w:r>
      <w:proofErr w:type="spellEnd"/>
      <w:r w:rsidRPr="00773710">
        <w:rPr>
          <w:sz w:val="28"/>
          <w:szCs w:val="28"/>
          <w:lang w:val="ru-UA"/>
        </w:rPr>
        <w:t xml:space="preserve"> </w:t>
      </w:r>
      <w:proofErr w:type="spellStart"/>
      <w:r w:rsidRPr="00773710">
        <w:rPr>
          <w:sz w:val="28"/>
          <w:szCs w:val="28"/>
          <w:lang w:val="ru-UA"/>
        </w:rPr>
        <w:t>соціальні</w:t>
      </w:r>
      <w:proofErr w:type="spellEnd"/>
      <w:r w:rsidRPr="00773710">
        <w:rPr>
          <w:sz w:val="28"/>
          <w:szCs w:val="28"/>
          <w:lang w:val="ru-UA"/>
        </w:rPr>
        <w:t xml:space="preserve"> </w:t>
      </w:r>
      <w:proofErr w:type="spellStart"/>
      <w:r w:rsidRPr="00773710">
        <w:rPr>
          <w:sz w:val="28"/>
          <w:szCs w:val="28"/>
          <w:lang w:val="ru-UA"/>
        </w:rPr>
        <w:t>навички</w:t>
      </w:r>
      <w:proofErr w:type="spellEnd"/>
      <w:r w:rsidRPr="00773710">
        <w:rPr>
          <w:sz w:val="28"/>
          <w:szCs w:val="28"/>
          <w:lang w:val="ru-UA"/>
        </w:rPr>
        <w:t xml:space="preserve"> та </w:t>
      </w:r>
      <w:proofErr w:type="spellStart"/>
      <w:r w:rsidRPr="00773710">
        <w:rPr>
          <w:sz w:val="28"/>
          <w:szCs w:val="28"/>
          <w:lang w:val="ru-UA"/>
        </w:rPr>
        <w:t>механізми</w:t>
      </w:r>
      <w:proofErr w:type="spellEnd"/>
      <w:r w:rsidRPr="00773710">
        <w:rPr>
          <w:sz w:val="28"/>
          <w:szCs w:val="28"/>
          <w:lang w:val="ru-UA"/>
        </w:rPr>
        <w:t xml:space="preserve"> </w:t>
      </w:r>
      <w:proofErr w:type="spellStart"/>
      <w:r w:rsidRPr="00773710">
        <w:rPr>
          <w:sz w:val="28"/>
          <w:szCs w:val="28"/>
          <w:lang w:val="ru-UA"/>
        </w:rPr>
        <w:t>взаємодії</w:t>
      </w:r>
      <w:proofErr w:type="spellEnd"/>
      <w:r w:rsidRPr="00773710">
        <w:rPr>
          <w:sz w:val="28"/>
          <w:szCs w:val="28"/>
          <w:lang w:val="ru-UA"/>
        </w:rPr>
        <w:t xml:space="preserve"> у </w:t>
      </w:r>
      <w:proofErr w:type="spellStart"/>
      <w:r w:rsidRPr="00773710">
        <w:rPr>
          <w:sz w:val="28"/>
          <w:szCs w:val="28"/>
          <w:lang w:val="ru-UA"/>
        </w:rPr>
        <w:t>колективі</w:t>
      </w:r>
      <w:proofErr w:type="spellEnd"/>
      <w:r w:rsidRPr="00773710">
        <w:rPr>
          <w:sz w:val="28"/>
          <w:szCs w:val="28"/>
          <w:lang w:val="ru-UA"/>
        </w:rPr>
        <w:t xml:space="preserve">. На </w:t>
      </w:r>
      <w:proofErr w:type="spellStart"/>
      <w:r w:rsidRPr="00773710">
        <w:rPr>
          <w:sz w:val="28"/>
          <w:szCs w:val="28"/>
          <w:lang w:val="ru-UA"/>
        </w:rPr>
        <w:t>відміну</w:t>
      </w:r>
      <w:proofErr w:type="spellEnd"/>
      <w:r w:rsidRPr="00773710">
        <w:rPr>
          <w:sz w:val="28"/>
          <w:szCs w:val="28"/>
          <w:lang w:val="ru-UA"/>
        </w:rPr>
        <w:t xml:space="preserve"> </w:t>
      </w:r>
      <w:proofErr w:type="spellStart"/>
      <w:r w:rsidRPr="00773710">
        <w:rPr>
          <w:sz w:val="28"/>
          <w:szCs w:val="28"/>
          <w:lang w:val="ru-UA"/>
        </w:rPr>
        <w:t>від</w:t>
      </w:r>
      <w:proofErr w:type="spellEnd"/>
      <w:r w:rsidRPr="00773710">
        <w:rPr>
          <w:sz w:val="28"/>
          <w:szCs w:val="28"/>
          <w:lang w:val="ru-UA"/>
        </w:rPr>
        <w:t xml:space="preserve"> </w:t>
      </w:r>
      <w:proofErr w:type="spellStart"/>
      <w:r w:rsidRPr="00773710">
        <w:rPr>
          <w:sz w:val="28"/>
          <w:szCs w:val="28"/>
          <w:lang w:val="ru-UA"/>
        </w:rPr>
        <w:t>індивідуальних</w:t>
      </w:r>
      <w:proofErr w:type="spellEnd"/>
      <w:r w:rsidRPr="00773710">
        <w:rPr>
          <w:sz w:val="28"/>
          <w:szCs w:val="28"/>
          <w:lang w:val="ru-UA"/>
        </w:rPr>
        <w:t xml:space="preserve"> занять, робота в </w:t>
      </w:r>
      <w:proofErr w:type="spellStart"/>
      <w:r w:rsidRPr="00773710">
        <w:rPr>
          <w:sz w:val="28"/>
          <w:szCs w:val="28"/>
          <w:lang w:val="ru-UA"/>
        </w:rPr>
        <w:t>групі</w:t>
      </w:r>
      <w:proofErr w:type="spellEnd"/>
      <w:r w:rsidRPr="00773710">
        <w:rPr>
          <w:sz w:val="28"/>
          <w:szCs w:val="28"/>
          <w:lang w:val="ru-UA"/>
        </w:rPr>
        <w:t xml:space="preserve"> </w:t>
      </w:r>
      <w:proofErr w:type="spellStart"/>
      <w:r w:rsidRPr="00773710">
        <w:rPr>
          <w:sz w:val="28"/>
          <w:szCs w:val="28"/>
          <w:lang w:val="ru-UA"/>
        </w:rPr>
        <w:t>дає</w:t>
      </w:r>
      <w:proofErr w:type="spellEnd"/>
      <w:r w:rsidRPr="00773710">
        <w:rPr>
          <w:sz w:val="28"/>
          <w:szCs w:val="28"/>
          <w:lang w:val="ru-UA"/>
        </w:rPr>
        <w:t xml:space="preserve"> </w:t>
      </w:r>
      <w:proofErr w:type="spellStart"/>
      <w:r w:rsidRPr="00773710">
        <w:rPr>
          <w:sz w:val="28"/>
          <w:szCs w:val="28"/>
          <w:lang w:val="ru-UA"/>
        </w:rPr>
        <w:t>можливість</w:t>
      </w:r>
      <w:proofErr w:type="spellEnd"/>
      <w:r w:rsidRPr="00773710">
        <w:rPr>
          <w:sz w:val="28"/>
          <w:szCs w:val="28"/>
          <w:lang w:val="ru-UA"/>
        </w:rPr>
        <w:t xml:space="preserve"> </w:t>
      </w:r>
      <w:proofErr w:type="spellStart"/>
      <w:r w:rsidRPr="00773710">
        <w:rPr>
          <w:sz w:val="28"/>
          <w:szCs w:val="28"/>
          <w:lang w:val="ru-UA"/>
        </w:rPr>
        <w:t>підліткам</w:t>
      </w:r>
      <w:proofErr w:type="spellEnd"/>
      <w:r w:rsidRPr="00773710">
        <w:rPr>
          <w:sz w:val="28"/>
          <w:szCs w:val="28"/>
          <w:lang w:val="ru-UA"/>
        </w:rPr>
        <w:t xml:space="preserve"> </w:t>
      </w:r>
      <w:proofErr w:type="spellStart"/>
      <w:r w:rsidRPr="00773710">
        <w:rPr>
          <w:sz w:val="28"/>
          <w:szCs w:val="28"/>
          <w:lang w:val="ru-UA"/>
        </w:rPr>
        <w:t>відчувати</w:t>
      </w:r>
      <w:proofErr w:type="spellEnd"/>
      <w:r w:rsidRPr="00773710">
        <w:rPr>
          <w:sz w:val="28"/>
          <w:szCs w:val="28"/>
          <w:lang w:val="ru-UA"/>
        </w:rPr>
        <w:t xml:space="preserve"> </w:t>
      </w:r>
      <w:proofErr w:type="spellStart"/>
      <w:r w:rsidRPr="00773710">
        <w:rPr>
          <w:sz w:val="28"/>
          <w:szCs w:val="28"/>
          <w:lang w:val="ru-UA"/>
        </w:rPr>
        <w:t>підтримку</w:t>
      </w:r>
      <w:proofErr w:type="spellEnd"/>
      <w:r w:rsidRPr="00773710">
        <w:rPr>
          <w:sz w:val="28"/>
          <w:szCs w:val="28"/>
          <w:lang w:val="ru-UA"/>
        </w:rPr>
        <w:t xml:space="preserve"> </w:t>
      </w:r>
      <w:proofErr w:type="spellStart"/>
      <w:r w:rsidRPr="00773710">
        <w:rPr>
          <w:sz w:val="28"/>
          <w:szCs w:val="28"/>
          <w:lang w:val="ru-UA"/>
        </w:rPr>
        <w:t>однолітків</w:t>
      </w:r>
      <w:proofErr w:type="spellEnd"/>
      <w:r w:rsidRPr="00773710">
        <w:rPr>
          <w:sz w:val="28"/>
          <w:szCs w:val="28"/>
          <w:lang w:val="ru-UA"/>
        </w:rPr>
        <w:t xml:space="preserve">, </w:t>
      </w:r>
      <w:proofErr w:type="spellStart"/>
      <w:r w:rsidRPr="00773710">
        <w:rPr>
          <w:sz w:val="28"/>
          <w:szCs w:val="28"/>
          <w:lang w:val="ru-UA"/>
        </w:rPr>
        <w:t>навчатися</w:t>
      </w:r>
      <w:proofErr w:type="spellEnd"/>
      <w:r w:rsidRPr="00773710">
        <w:rPr>
          <w:sz w:val="28"/>
          <w:szCs w:val="28"/>
          <w:lang w:val="ru-UA"/>
        </w:rPr>
        <w:t xml:space="preserve"> </w:t>
      </w:r>
      <w:proofErr w:type="spellStart"/>
      <w:r w:rsidRPr="00773710">
        <w:rPr>
          <w:sz w:val="28"/>
          <w:szCs w:val="28"/>
          <w:lang w:val="ru-UA"/>
        </w:rPr>
        <w:t>співпраці</w:t>
      </w:r>
      <w:proofErr w:type="spellEnd"/>
      <w:r w:rsidRPr="00773710">
        <w:rPr>
          <w:sz w:val="28"/>
          <w:szCs w:val="28"/>
          <w:lang w:val="ru-UA"/>
        </w:rPr>
        <w:t xml:space="preserve">, </w:t>
      </w:r>
      <w:proofErr w:type="spellStart"/>
      <w:r w:rsidRPr="00773710">
        <w:rPr>
          <w:sz w:val="28"/>
          <w:szCs w:val="28"/>
          <w:lang w:val="ru-UA"/>
        </w:rPr>
        <w:t>долати</w:t>
      </w:r>
      <w:proofErr w:type="spellEnd"/>
      <w:r w:rsidRPr="00773710">
        <w:rPr>
          <w:sz w:val="28"/>
          <w:szCs w:val="28"/>
          <w:lang w:val="ru-UA"/>
        </w:rPr>
        <w:t xml:space="preserve"> </w:t>
      </w:r>
      <w:proofErr w:type="spellStart"/>
      <w:r w:rsidRPr="00773710">
        <w:rPr>
          <w:sz w:val="28"/>
          <w:szCs w:val="28"/>
          <w:lang w:val="ru-UA"/>
        </w:rPr>
        <w:t>соціальну</w:t>
      </w:r>
      <w:proofErr w:type="spellEnd"/>
      <w:r w:rsidRPr="00773710">
        <w:rPr>
          <w:sz w:val="28"/>
          <w:szCs w:val="28"/>
          <w:lang w:val="ru-UA"/>
        </w:rPr>
        <w:t xml:space="preserve"> </w:t>
      </w:r>
      <w:proofErr w:type="spellStart"/>
      <w:r w:rsidRPr="00773710">
        <w:rPr>
          <w:sz w:val="28"/>
          <w:szCs w:val="28"/>
          <w:lang w:val="ru-UA"/>
        </w:rPr>
        <w:t>тривожність</w:t>
      </w:r>
      <w:proofErr w:type="spellEnd"/>
      <w:r w:rsidRPr="00773710">
        <w:rPr>
          <w:sz w:val="28"/>
          <w:szCs w:val="28"/>
          <w:lang w:val="ru-UA"/>
        </w:rPr>
        <w:t xml:space="preserve"> та </w:t>
      </w:r>
      <w:proofErr w:type="spellStart"/>
      <w:r w:rsidRPr="00773710">
        <w:rPr>
          <w:sz w:val="28"/>
          <w:szCs w:val="28"/>
          <w:lang w:val="ru-UA"/>
        </w:rPr>
        <w:t>конфліктність</w:t>
      </w:r>
      <w:proofErr w:type="spellEnd"/>
      <w:r w:rsidRPr="00773710">
        <w:rPr>
          <w:sz w:val="28"/>
          <w:szCs w:val="28"/>
          <w:lang w:val="ru-UA"/>
        </w:rPr>
        <w:t xml:space="preserve">. </w:t>
      </w:r>
      <w:proofErr w:type="spellStart"/>
      <w:r w:rsidRPr="00773710">
        <w:rPr>
          <w:sz w:val="28"/>
          <w:szCs w:val="28"/>
          <w:lang w:val="ru-UA"/>
        </w:rPr>
        <w:t>Основна</w:t>
      </w:r>
      <w:proofErr w:type="spellEnd"/>
      <w:r w:rsidRPr="00773710">
        <w:rPr>
          <w:sz w:val="28"/>
          <w:szCs w:val="28"/>
          <w:lang w:val="ru-UA"/>
        </w:rPr>
        <w:t xml:space="preserve"> мета </w:t>
      </w:r>
      <w:proofErr w:type="spellStart"/>
      <w:r w:rsidRPr="00773710">
        <w:rPr>
          <w:sz w:val="28"/>
          <w:szCs w:val="28"/>
          <w:lang w:val="ru-UA"/>
        </w:rPr>
        <w:t>групових</w:t>
      </w:r>
      <w:proofErr w:type="spellEnd"/>
      <w:r w:rsidRPr="00773710">
        <w:rPr>
          <w:sz w:val="28"/>
          <w:szCs w:val="28"/>
          <w:lang w:val="ru-UA"/>
        </w:rPr>
        <w:t xml:space="preserve"> занять </w:t>
      </w:r>
      <w:proofErr w:type="spellStart"/>
      <w:r w:rsidRPr="00773710">
        <w:rPr>
          <w:sz w:val="28"/>
          <w:szCs w:val="28"/>
          <w:lang w:val="ru-UA"/>
        </w:rPr>
        <w:t>полягає</w:t>
      </w:r>
      <w:proofErr w:type="spellEnd"/>
      <w:r w:rsidRPr="00773710">
        <w:rPr>
          <w:sz w:val="28"/>
          <w:szCs w:val="28"/>
          <w:lang w:val="ru-UA"/>
        </w:rPr>
        <w:t xml:space="preserve"> у </w:t>
      </w:r>
      <w:proofErr w:type="spellStart"/>
      <w:r w:rsidRPr="00773710">
        <w:rPr>
          <w:sz w:val="28"/>
          <w:szCs w:val="28"/>
          <w:lang w:val="ru-UA"/>
        </w:rPr>
        <w:t>створенні</w:t>
      </w:r>
      <w:proofErr w:type="spellEnd"/>
      <w:r w:rsidRPr="00773710">
        <w:rPr>
          <w:sz w:val="28"/>
          <w:szCs w:val="28"/>
          <w:lang w:val="ru-UA"/>
        </w:rPr>
        <w:t xml:space="preserve"> </w:t>
      </w:r>
      <w:proofErr w:type="spellStart"/>
      <w:r w:rsidRPr="00773710">
        <w:rPr>
          <w:sz w:val="28"/>
          <w:szCs w:val="28"/>
          <w:lang w:val="ru-UA"/>
        </w:rPr>
        <w:t>середовища</w:t>
      </w:r>
      <w:proofErr w:type="spellEnd"/>
      <w:r w:rsidRPr="00773710">
        <w:rPr>
          <w:sz w:val="28"/>
          <w:szCs w:val="28"/>
          <w:lang w:val="ru-UA"/>
        </w:rPr>
        <w:t xml:space="preserve">, де </w:t>
      </w:r>
      <w:proofErr w:type="spellStart"/>
      <w:r w:rsidRPr="00773710">
        <w:rPr>
          <w:sz w:val="28"/>
          <w:szCs w:val="28"/>
          <w:lang w:val="ru-UA"/>
        </w:rPr>
        <w:t>кожен</w:t>
      </w:r>
      <w:proofErr w:type="spellEnd"/>
      <w:r w:rsidRPr="00773710">
        <w:rPr>
          <w:sz w:val="28"/>
          <w:szCs w:val="28"/>
          <w:lang w:val="ru-UA"/>
        </w:rPr>
        <w:t xml:space="preserve"> </w:t>
      </w:r>
      <w:proofErr w:type="spellStart"/>
      <w:r w:rsidRPr="00773710">
        <w:rPr>
          <w:sz w:val="28"/>
          <w:szCs w:val="28"/>
          <w:lang w:val="ru-UA"/>
        </w:rPr>
        <w:t>учасник</w:t>
      </w:r>
      <w:proofErr w:type="spellEnd"/>
      <w:r w:rsidRPr="00773710">
        <w:rPr>
          <w:sz w:val="28"/>
          <w:szCs w:val="28"/>
          <w:lang w:val="ru-UA"/>
        </w:rPr>
        <w:t xml:space="preserve"> </w:t>
      </w:r>
      <w:proofErr w:type="spellStart"/>
      <w:r w:rsidRPr="00773710">
        <w:rPr>
          <w:sz w:val="28"/>
          <w:szCs w:val="28"/>
          <w:lang w:val="ru-UA"/>
        </w:rPr>
        <w:t>може</w:t>
      </w:r>
      <w:proofErr w:type="spellEnd"/>
      <w:r w:rsidRPr="00773710">
        <w:rPr>
          <w:sz w:val="28"/>
          <w:szCs w:val="28"/>
          <w:lang w:val="ru-UA"/>
        </w:rPr>
        <w:t xml:space="preserve"> </w:t>
      </w:r>
      <w:proofErr w:type="spellStart"/>
      <w:r w:rsidRPr="00773710">
        <w:rPr>
          <w:sz w:val="28"/>
          <w:szCs w:val="28"/>
          <w:lang w:val="ru-UA"/>
        </w:rPr>
        <w:t>безпечно</w:t>
      </w:r>
      <w:proofErr w:type="spellEnd"/>
      <w:r w:rsidRPr="00773710">
        <w:rPr>
          <w:sz w:val="28"/>
          <w:szCs w:val="28"/>
          <w:lang w:val="ru-UA"/>
        </w:rPr>
        <w:t xml:space="preserve"> </w:t>
      </w:r>
      <w:proofErr w:type="spellStart"/>
      <w:r w:rsidRPr="00773710">
        <w:rPr>
          <w:sz w:val="28"/>
          <w:szCs w:val="28"/>
          <w:lang w:val="ru-UA"/>
        </w:rPr>
        <w:t>висловлювати</w:t>
      </w:r>
      <w:proofErr w:type="spellEnd"/>
      <w:r w:rsidRPr="00773710">
        <w:rPr>
          <w:sz w:val="28"/>
          <w:szCs w:val="28"/>
          <w:lang w:val="ru-UA"/>
        </w:rPr>
        <w:t xml:space="preserve"> </w:t>
      </w:r>
      <w:proofErr w:type="spellStart"/>
      <w:r w:rsidRPr="00773710">
        <w:rPr>
          <w:sz w:val="28"/>
          <w:szCs w:val="28"/>
          <w:lang w:val="ru-UA"/>
        </w:rPr>
        <w:t>свої</w:t>
      </w:r>
      <w:proofErr w:type="spellEnd"/>
      <w:r w:rsidRPr="00773710">
        <w:rPr>
          <w:sz w:val="28"/>
          <w:szCs w:val="28"/>
          <w:lang w:val="ru-UA"/>
        </w:rPr>
        <w:t xml:space="preserve"> думки та </w:t>
      </w:r>
      <w:proofErr w:type="spellStart"/>
      <w:r w:rsidRPr="00773710">
        <w:rPr>
          <w:sz w:val="28"/>
          <w:szCs w:val="28"/>
          <w:lang w:val="ru-UA"/>
        </w:rPr>
        <w:t>емоції</w:t>
      </w:r>
      <w:proofErr w:type="spellEnd"/>
      <w:r w:rsidRPr="00773710">
        <w:rPr>
          <w:sz w:val="28"/>
          <w:szCs w:val="28"/>
          <w:lang w:val="ru-UA"/>
        </w:rPr>
        <w:t xml:space="preserve">, </w:t>
      </w:r>
      <w:proofErr w:type="spellStart"/>
      <w:r w:rsidRPr="00773710">
        <w:rPr>
          <w:sz w:val="28"/>
          <w:szCs w:val="28"/>
          <w:lang w:val="ru-UA"/>
        </w:rPr>
        <w:t>аналізувати</w:t>
      </w:r>
      <w:proofErr w:type="spellEnd"/>
      <w:r w:rsidRPr="00773710">
        <w:rPr>
          <w:sz w:val="28"/>
          <w:szCs w:val="28"/>
          <w:lang w:val="ru-UA"/>
        </w:rPr>
        <w:t xml:space="preserve"> </w:t>
      </w:r>
      <w:proofErr w:type="spellStart"/>
      <w:r w:rsidRPr="00773710">
        <w:rPr>
          <w:sz w:val="28"/>
          <w:szCs w:val="28"/>
          <w:lang w:val="ru-UA"/>
        </w:rPr>
        <w:t>поведінку</w:t>
      </w:r>
      <w:proofErr w:type="spellEnd"/>
      <w:r w:rsidRPr="00773710">
        <w:rPr>
          <w:sz w:val="28"/>
          <w:szCs w:val="28"/>
          <w:lang w:val="ru-UA"/>
        </w:rPr>
        <w:t xml:space="preserve"> </w:t>
      </w:r>
      <w:proofErr w:type="spellStart"/>
      <w:r w:rsidRPr="00773710">
        <w:rPr>
          <w:sz w:val="28"/>
          <w:szCs w:val="28"/>
          <w:lang w:val="ru-UA"/>
        </w:rPr>
        <w:t>інших</w:t>
      </w:r>
      <w:proofErr w:type="spellEnd"/>
      <w:r w:rsidRPr="00773710">
        <w:rPr>
          <w:sz w:val="28"/>
          <w:szCs w:val="28"/>
          <w:lang w:val="ru-UA"/>
        </w:rPr>
        <w:t xml:space="preserve"> та </w:t>
      </w:r>
      <w:proofErr w:type="spellStart"/>
      <w:r w:rsidRPr="00773710">
        <w:rPr>
          <w:sz w:val="28"/>
          <w:szCs w:val="28"/>
          <w:lang w:val="ru-UA"/>
        </w:rPr>
        <w:t>виробляти</w:t>
      </w:r>
      <w:proofErr w:type="spellEnd"/>
      <w:r w:rsidRPr="00773710">
        <w:rPr>
          <w:sz w:val="28"/>
          <w:szCs w:val="28"/>
          <w:lang w:val="ru-UA"/>
        </w:rPr>
        <w:t xml:space="preserve"> </w:t>
      </w:r>
      <w:proofErr w:type="spellStart"/>
      <w:r w:rsidRPr="00773710">
        <w:rPr>
          <w:sz w:val="28"/>
          <w:szCs w:val="28"/>
          <w:lang w:val="ru-UA"/>
        </w:rPr>
        <w:t>адекватні</w:t>
      </w:r>
      <w:proofErr w:type="spellEnd"/>
      <w:r w:rsidRPr="00773710">
        <w:rPr>
          <w:sz w:val="28"/>
          <w:szCs w:val="28"/>
          <w:lang w:val="ru-UA"/>
        </w:rPr>
        <w:t xml:space="preserve"> </w:t>
      </w:r>
      <w:proofErr w:type="spellStart"/>
      <w:r w:rsidRPr="00773710">
        <w:rPr>
          <w:sz w:val="28"/>
          <w:szCs w:val="28"/>
          <w:lang w:val="ru-UA"/>
        </w:rPr>
        <w:t>соціальні</w:t>
      </w:r>
      <w:proofErr w:type="spellEnd"/>
      <w:r w:rsidRPr="00773710">
        <w:rPr>
          <w:sz w:val="28"/>
          <w:szCs w:val="28"/>
          <w:lang w:val="ru-UA"/>
        </w:rPr>
        <w:t xml:space="preserve"> </w:t>
      </w:r>
      <w:proofErr w:type="spellStart"/>
      <w:r w:rsidRPr="00773710">
        <w:rPr>
          <w:sz w:val="28"/>
          <w:szCs w:val="28"/>
          <w:lang w:val="ru-UA"/>
        </w:rPr>
        <w:t>реакції</w:t>
      </w:r>
      <w:proofErr w:type="spellEnd"/>
      <w:r w:rsidR="00CF2FE7">
        <w:rPr>
          <w:sz w:val="28"/>
          <w:szCs w:val="28"/>
          <w:lang w:val="ru-UA"/>
        </w:rPr>
        <w:t>[56]</w:t>
      </w:r>
      <w:r w:rsidRPr="00773710">
        <w:rPr>
          <w:sz w:val="28"/>
          <w:szCs w:val="28"/>
          <w:lang w:val="ru-UA"/>
        </w:rPr>
        <w:t>.</w:t>
      </w:r>
    </w:p>
    <w:p w14:paraId="5B755178" w14:textId="77777777" w:rsidR="00773710" w:rsidRPr="00773710" w:rsidRDefault="00773710" w:rsidP="00773710">
      <w:pPr>
        <w:spacing w:before="100" w:beforeAutospacing="1" w:after="100" w:afterAutospacing="1" w:line="360" w:lineRule="auto"/>
        <w:ind w:firstLine="720"/>
        <w:contextualSpacing/>
        <w:rPr>
          <w:sz w:val="28"/>
          <w:szCs w:val="28"/>
          <w:lang w:val="ru-UA"/>
        </w:rPr>
      </w:pPr>
      <w:r w:rsidRPr="00773710">
        <w:rPr>
          <w:sz w:val="28"/>
          <w:szCs w:val="28"/>
          <w:lang w:val="ru-UA"/>
        </w:rPr>
        <w:t xml:space="preserve">Одним </w:t>
      </w:r>
      <w:proofErr w:type="spellStart"/>
      <w:r w:rsidRPr="00773710">
        <w:rPr>
          <w:sz w:val="28"/>
          <w:szCs w:val="28"/>
          <w:lang w:val="ru-UA"/>
        </w:rPr>
        <w:t>із</w:t>
      </w:r>
      <w:proofErr w:type="spellEnd"/>
      <w:r w:rsidRPr="00773710">
        <w:rPr>
          <w:sz w:val="28"/>
          <w:szCs w:val="28"/>
          <w:lang w:val="ru-UA"/>
        </w:rPr>
        <w:t xml:space="preserve"> </w:t>
      </w:r>
      <w:proofErr w:type="spellStart"/>
      <w:r w:rsidRPr="00773710">
        <w:rPr>
          <w:sz w:val="28"/>
          <w:szCs w:val="28"/>
          <w:lang w:val="ru-UA"/>
        </w:rPr>
        <w:t>ключових</w:t>
      </w:r>
      <w:proofErr w:type="spellEnd"/>
      <w:r w:rsidRPr="00773710">
        <w:rPr>
          <w:sz w:val="28"/>
          <w:szCs w:val="28"/>
          <w:lang w:val="ru-UA"/>
        </w:rPr>
        <w:t xml:space="preserve"> </w:t>
      </w:r>
      <w:proofErr w:type="spellStart"/>
      <w:r w:rsidRPr="00773710">
        <w:rPr>
          <w:sz w:val="28"/>
          <w:szCs w:val="28"/>
          <w:lang w:val="ru-UA"/>
        </w:rPr>
        <w:t>завдань</w:t>
      </w:r>
      <w:proofErr w:type="spellEnd"/>
      <w:r w:rsidRPr="00773710">
        <w:rPr>
          <w:sz w:val="28"/>
          <w:szCs w:val="28"/>
          <w:lang w:val="ru-UA"/>
        </w:rPr>
        <w:t xml:space="preserve"> </w:t>
      </w:r>
      <w:proofErr w:type="spellStart"/>
      <w:r w:rsidRPr="00773710">
        <w:rPr>
          <w:sz w:val="28"/>
          <w:szCs w:val="28"/>
          <w:lang w:val="ru-UA"/>
        </w:rPr>
        <w:t>групової</w:t>
      </w:r>
      <w:proofErr w:type="spellEnd"/>
      <w:r w:rsidRPr="00773710">
        <w:rPr>
          <w:sz w:val="28"/>
          <w:szCs w:val="28"/>
          <w:lang w:val="ru-UA"/>
        </w:rPr>
        <w:t xml:space="preserve"> </w:t>
      </w:r>
      <w:proofErr w:type="spellStart"/>
      <w:r w:rsidRPr="00773710">
        <w:rPr>
          <w:sz w:val="28"/>
          <w:szCs w:val="28"/>
          <w:lang w:val="ru-UA"/>
        </w:rPr>
        <w:t>роботи</w:t>
      </w:r>
      <w:proofErr w:type="spellEnd"/>
      <w:r w:rsidRPr="00773710">
        <w:rPr>
          <w:sz w:val="28"/>
          <w:szCs w:val="28"/>
          <w:lang w:val="ru-UA"/>
        </w:rPr>
        <w:t xml:space="preserve"> є </w:t>
      </w:r>
      <w:proofErr w:type="spellStart"/>
      <w:r w:rsidRPr="00773710">
        <w:rPr>
          <w:sz w:val="28"/>
          <w:szCs w:val="28"/>
          <w:lang w:val="ru-UA"/>
        </w:rPr>
        <w:t>розвиток</w:t>
      </w:r>
      <w:proofErr w:type="spellEnd"/>
      <w:r w:rsidRPr="00773710">
        <w:rPr>
          <w:sz w:val="28"/>
          <w:szCs w:val="28"/>
          <w:lang w:val="ru-UA"/>
        </w:rPr>
        <w:t xml:space="preserve"> </w:t>
      </w:r>
      <w:proofErr w:type="spellStart"/>
      <w:r w:rsidRPr="00773710">
        <w:rPr>
          <w:sz w:val="28"/>
          <w:szCs w:val="28"/>
          <w:lang w:val="ru-UA"/>
        </w:rPr>
        <w:t>комунікативних</w:t>
      </w:r>
      <w:proofErr w:type="spellEnd"/>
      <w:r w:rsidRPr="00773710">
        <w:rPr>
          <w:sz w:val="28"/>
          <w:szCs w:val="28"/>
          <w:lang w:val="ru-UA"/>
        </w:rPr>
        <w:t xml:space="preserve"> </w:t>
      </w:r>
      <w:proofErr w:type="spellStart"/>
      <w:r w:rsidRPr="00773710">
        <w:rPr>
          <w:sz w:val="28"/>
          <w:szCs w:val="28"/>
          <w:lang w:val="ru-UA"/>
        </w:rPr>
        <w:t>навичок</w:t>
      </w:r>
      <w:proofErr w:type="spellEnd"/>
      <w:r w:rsidRPr="00773710">
        <w:rPr>
          <w:sz w:val="28"/>
          <w:szCs w:val="28"/>
          <w:lang w:val="ru-UA"/>
        </w:rPr>
        <w:t xml:space="preserve"> та </w:t>
      </w:r>
      <w:proofErr w:type="spellStart"/>
      <w:r w:rsidRPr="00773710">
        <w:rPr>
          <w:sz w:val="28"/>
          <w:szCs w:val="28"/>
          <w:lang w:val="ru-UA"/>
        </w:rPr>
        <w:t>здатності</w:t>
      </w:r>
      <w:proofErr w:type="spellEnd"/>
      <w:r w:rsidRPr="00773710">
        <w:rPr>
          <w:sz w:val="28"/>
          <w:szCs w:val="28"/>
          <w:lang w:val="ru-UA"/>
        </w:rPr>
        <w:t xml:space="preserve"> до </w:t>
      </w:r>
      <w:proofErr w:type="spellStart"/>
      <w:r w:rsidRPr="00773710">
        <w:rPr>
          <w:sz w:val="28"/>
          <w:szCs w:val="28"/>
          <w:lang w:val="ru-UA"/>
        </w:rPr>
        <w:t>співпраці</w:t>
      </w:r>
      <w:proofErr w:type="spellEnd"/>
      <w:r w:rsidRPr="00773710">
        <w:rPr>
          <w:sz w:val="28"/>
          <w:szCs w:val="28"/>
          <w:lang w:val="ru-UA"/>
        </w:rPr>
        <w:t xml:space="preserve">. У </w:t>
      </w:r>
      <w:proofErr w:type="spellStart"/>
      <w:r w:rsidRPr="00773710">
        <w:rPr>
          <w:sz w:val="28"/>
          <w:szCs w:val="28"/>
          <w:lang w:val="ru-UA"/>
        </w:rPr>
        <w:t>процесі</w:t>
      </w:r>
      <w:proofErr w:type="spellEnd"/>
      <w:r w:rsidRPr="00773710">
        <w:rPr>
          <w:sz w:val="28"/>
          <w:szCs w:val="28"/>
          <w:lang w:val="ru-UA"/>
        </w:rPr>
        <w:t xml:space="preserve"> занять </w:t>
      </w:r>
      <w:proofErr w:type="spellStart"/>
      <w:r w:rsidRPr="00773710">
        <w:rPr>
          <w:sz w:val="28"/>
          <w:szCs w:val="28"/>
          <w:lang w:val="ru-UA"/>
        </w:rPr>
        <w:t>підлітки</w:t>
      </w:r>
      <w:proofErr w:type="spellEnd"/>
      <w:r w:rsidRPr="00773710">
        <w:rPr>
          <w:sz w:val="28"/>
          <w:szCs w:val="28"/>
          <w:lang w:val="ru-UA"/>
        </w:rPr>
        <w:t xml:space="preserve"> </w:t>
      </w:r>
      <w:proofErr w:type="spellStart"/>
      <w:r w:rsidRPr="00773710">
        <w:rPr>
          <w:sz w:val="28"/>
          <w:szCs w:val="28"/>
          <w:lang w:val="ru-UA"/>
        </w:rPr>
        <w:t>вчаться</w:t>
      </w:r>
      <w:proofErr w:type="spellEnd"/>
      <w:r w:rsidRPr="00773710">
        <w:rPr>
          <w:sz w:val="28"/>
          <w:szCs w:val="28"/>
          <w:lang w:val="ru-UA"/>
        </w:rPr>
        <w:t xml:space="preserve"> вести </w:t>
      </w:r>
      <w:proofErr w:type="spellStart"/>
      <w:r w:rsidRPr="00773710">
        <w:rPr>
          <w:sz w:val="28"/>
          <w:szCs w:val="28"/>
          <w:lang w:val="ru-UA"/>
        </w:rPr>
        <w:t>конструктивний</w:t>
      </w:r>
      <w:proofErr w:type="spellEnd"/>
      <w:r w:rsidRPr="00773710">
        <w:rPr>
          <w:sz w:val="28"/>
          <w:szCs w:val="28"/>
          <w:lang w:val="ru-UA"/>
        </w:rPr>
        <w:t xml:space="preserve"> </w:t>
      </w:r>
      <w:proofErr w:type="spellStart"/>
      <w:r w:rsidRPr="00773710">
        <w:rPr>
          <w:sz w:val="28"/>
          <w:szCs w:val="28"/>
          <w:lang w:val="ru-UA"/>
        </w:rPr>
        <w:t>діалог</w:t>
      </w:r>
      <w:proofErr w:type="spellEnd"/>
      <w:r w:rsidRPr="00773710">
        <w:rPr>
          <w:sz w:val="28"/>
          <w:szCs w:val="28"/>
          <w:lang w:val="ru-UA"/>
        </w:rPr>
        <w:t xml:space="preserve">, </w:t>
      </w:r>
      <w:proofErr w:type="spellStart"/>
      <w:r w:rsidRPr="00773710">
        <w:rPr>
          <w:sz w:val="28"/>
          <w:szCs w:val="28"/>
          <w:lang w:val="ru-UA"/>
        </w:rPr>
        <w:t>слухати</w:t>
      </w:r>
      <w:proofErr w:type="spellEnd"/>
      <w:r w:rsidRPr="00773710">
        <w:rPr>
          <w:sz w:val="28"/>
          <w:szCs w:val="28"/>
          <w:lang w:val="ru-UA"/>
        </w:rPr>
        <w:t xml:space="preserve"> </w:t>
      </w:r>
      <w:proofErr w:type="spellStart"/>
      <w:r w:rsidRPr="00773710">
        <w:rPr>
          <w:sz w:val="28"/>
          <w:szCs w:val="28"/>
          <w:lang w:val="ru-UA"/>
        </w:rPr>
        <w:t>інших</w:t>
      </w:r>
      <w:proofErr w:type="spellEnd"/>
      <w:r w:rsidRPr="00773710">
        <w:rPr>
          <w:sz w:val="28"/>
          <w:szCs w:val="28"/>
          <w:lang w:val="ru-UA"/>
        </w:rPr>
        <w:t xml:space="preserve">, </w:t>
      </w:r>
      <w:proofErr w:type="spellStart"/>
      <w:r w:rsidRPr="00773710">
        <w:rPr>
          <w:sz w:val="28"/>
          <w:szCs w:val="28"/>
          <w:lang w:val="ru-UA"/>
        </w:rPr>
        <w:t>аргументовано</w:t>
      </w:r>
      <w:proofErr w:type="spellEnd"/>
      <w:r w:rsidRPr="00773710">
        <w:rPr>
          <w:sz w:val="28"/>
          <w:szCs w:val="28"/>
          <w:lang w:val="ru-UA"/>
        </w:rPr>
        <w:t xml:space="preserve"> </w:t>
      </w:r>
      <w:proofErr w:type="spellStart"/>
      <w:r w:rsidRPr="00773710">
        <w:rPr>
          <w:sz w:val="28"/>
          <w:szCs w:val="28"/>
          <w:lang w:val="ru-UA"/>
        </w:rPr>
        <w:t>висловлювати</w:t>
      </w:r>
      <w:proofErr w:type="spellEnd"/>
      <w:r w:rsidRPr="00773710">
        <w:rPr>
          <w:sz w:val="28"/>
          <w:szCs w:val="28"/>
          <w:lang w:val="ru-UA"/>
        </w:rPr>
        <w:t xml:space="preserve"> свою </w:t>
      </w:r>
      <w:proofErr w:type="spellStart"/>
      <w:r w:rsidRPr="00773710">
        <w:rPr>
          <w:sz w:val="28"/>
          <w:szCs w:val="28"/>
          <w:lang w:val="ru-UA"/>
        </w:rPr>
        <w:t>позицію</w:t>
      </w:r>
      <w:proofErr w:type="spellEnd"/>
      <w:r w:rsidRPr="00773710">
        <w:rPr>
          <w:sz w:val="28"/>
          <w:szCs w:val="28"/>
          <w:lang w:val="ru-UA"/>
        </w:rPr>
        <w:t xml:space="preserve"> та </w:t>
      </w:r>
      <w:proofErr w:type="spellStart"/>
      <w:r w:rsidRPr="00773710">
        <w:rPr>
          <w:sz w:val="28"/>
          <w:szCs w:val="28"/>
          <w:lang w:val="ru-UA"/>
        </w:rPr>
        <w:t>приймати</w:t>
      </w:r>
      <w:proofErr w:type="spellEnd"/>
      <w:r w:rsidRPr="00773710">
        <w:rPr>
          <w:sz w:val="28"/>
          <w:szCs w:val="28"/>
          <w:lang w:val="ru-UA"/>
        </w:rPr>
        <w:t xml:space="preserve"> </w:t>
      </w:r>
      <w:proofErr w:type="spellStart"/>
      <w:r w:rsidRPr="00773710">
        <w:rPr>
          <w:sz w:val="28"/>
          <w:szCs w:val="28"/>
          <w:lang w:val="ru-UA"/>
        </w:rPr>
        <w:t>компромісні</w:t>
      </w:r>
      <w:proofErr w:type="spellEnd"/>
      <w:r w:rsidRPr="00773710">
        <w:rPr>
          <w:sz w:val="28"/>
          <w:szCs w:val="28"/>
          <w:lang w:val="ru-UA"/>
        </w:rPr>
        <w:t xml:space="preserve"> </w:t>
      </w:r>
      <w:proofErr w:type="spellStart"/>
      <w:r w:rsidRPr="00773710">
        <w:rPr>
          <w:sz w:val="28"/>
          <w:szCs w:val="28"/>
          <w:lang w:val="ru-UA"/>
        </w:rPr>
        <w:t>рішення</w:t>
      </w:r>
      <w:proofErr w:type="spellEnd"/>
      <w:r w:rsidRPr="00773710">
        <w:rPr>
          <w:sz w:val="28"/>
          <w:szCs w:val="28"/>
          <w:lang w:val="ru-UA"/>
        </w:rPr>
        <w:t xml:space="preserve">. </w:t>
      </w:r>
      <w:proofErr w:type="spellStart"/>
      <w:r w:rsidRPr="00773710">
        <w:rPr>
          <w:sz w:val="28"/>
          <w:szCs w:val="28"/>
          <w:lang w:val="ru-UA"/>
        </w:rPr>
        <w:t>Особлива</w:t>
      </w:r>
      <w:proofErr w:type="spellEnd"/>
      <w:r w:rsidRPr="00773710">
        <w:rPr>
          <w:sz w:val="28"/>
          <w:szCs w:val="28"/>
          <w:lang w:val="ru-UA"/>
        </w:rPr>
        <w:t xml:space="preserve"> </w:t>
      </w:r>
      <w:proofErr w:type="spellStart"/>
      <w:r w:rsidRPr="00773710">
        <w:rPr>
          <w:sz w:val="28"/>
          <w:szCs w:val="28"/>
          <w:lang w:val="ru-UA"/>
        </w:rPr>
        <w:t>увага</w:t>
      </w:r>
      <w:proofErr w:type="spellEnd"/>
      <w:r w:rsidRPr="00773710">
        <w:rPr>
          <w:sz w:val="28"/>
          <w:szCs w:val="28"/>
          <w:lang w:val="ru-UA"/>
        </w:rPr>
        <w:t xml:space="preserve"> </w:t>
      </w:r>
      <w:proofErr w:type="spellStart"/>
      <w:r w:rsidRPr="00773710">
        <w:rPr>
          <w:sz w:val="28"/>
          <w:szCs w:val="28"/>
          <w:lang w:val="ru-UA"/>
        </w:rPr>
        <w:t>приділяється</w:t>
      </w:r>
      <w:proofErr w:type="spellEnd"/>
      <w:r w:rsidRPr="00773710">
        <w:rPr>
          <w:sz w:val="28"/>
          <w:szCs w:val="28"/>
          <w:lang w:val="ru-UA"/>
        </w:rPr>
        <w:t xml:space="preserve"> </w:t>
      </w:r>
      <w:proofErr w:type="spellStart"/>
      <w:r w:rsidRPr="00773710">
        <w:rPr>
          <w:sz w:val="28"/>
          <w:szCs w:val="28"/>
          <w:lang w:val="ru-UA"/>
        </w:rPr>
        <w:t>технікам</w:t>
      </w:r>
      <w:proofErr w:type="spellEnd"/>
      <w:r w:rsidRPr="00773710">
        <w:rPr>
          <w:sz w:val="28"/>
          <w:szCs w:val="28"/>
          <w:lang w:val="ru-UA"/>
        </w:rPr>
        <w:t xml:space="preserve"> активного </w:t>
      </w:r>
      <w:proofErr w:type="spellStart"/>
      <w:r w:rsidRPr="00773710">
        <w:rPr>
          <w:sz w:val="28"/>
          <w:szCs w:val="28"/>
          <w:lang w:val="ru-UA"/>
        </w:rPr>
        <w:t>слухання</w:t>
      </w:r>
      <w:proofErr w:type="spellEnd"/>
      <w:r w:rsidRPr="00773710">
        <w:rPr>
          <w:sz w:val="28"/>
          <w:szCs w:val="28"/>
          <w:lang w:val="ru-UA"/>
        </w:rPr>
        <w:t xml:space="preserve">, </w:t>
      </w:r>
      <w:proofErr w:type="spellStart"/>
      <w:r w:rsidRPr="00773710">
        <w:rPr>
          <w:sz w:val="28"/>
          <w:szCs w:val="28"/>
          <w:lang w:val="ru-UA"/>
        </w:rPr>
        <w:t>рольовим</w:t>
      </w:r>
      <w:proofErr w:type="spellEnd"/>
      <w:r w:rsidRPr="00773710">
        <w:rPr>
          <w:sz w:val="28"/>
          <w:szCs w:val="28"/>
          <w:lang w:val="ru-UA"/>
        </w:rPr>
        <w:t xml:space="preserve"> </w:t>
      </w:r>
      <w:proofErr w:type="spellStart"/>
      <w:r w:rsidRPr="00773710">
        <w:rPr>
          <w:sz w:val="28"/>
          <w:szCs w:val="28"/>
          <w:lang w:val="ru-UA"/>
        </w:rPr>
        <w:t>іграм</w:t>
      </w:r>
      <w:proofErr w:type="spellEnd"/>
      <w:r w:rsidRPr="00773710">
        <w:rPr>
          <w:sz w:val="28"/>
          <w:szCs w:val="28"/>
          <w:lang w:val="ru-UA"/>
        </w:rPr>
        <w:t xml:space="preserve"> та </w:t>
      </w:r>
      <w:proofErr w:type="spellStart"/>
      <w:r w:rsidRPr="00773710">
        <w:rPr>
          <w:sz w:val="28"/>
          <w:szCs w:val="28"/>
          <w:lang w:val="ru-UA"/>
        </w:rPr>
        <w:t>практичним</w:t>
      </w:r>
      <w:proofErr w:type="spellEnd"/>
      <w:r w:rsidRPr="00773710">
        <w:rPr>
          <w:sz w:val="28"/>
          <w:szCs w:val="28"/>
          <w:lang w:val="ru-UA"/>
        </w:rPr>
        <w:t xml:space="preserve"> </w:t>
      </w:r>
      <w:proofErr w:type="spellStart"/>
      <w:r w:rsidRPr="00773710">
        <w:rPr>
          <w:sz w:val="28"/>
          <w:szCs w:val="28"/>
          <w:lang w:val="ru-UA"/>
        </w:rPr>
        <w:t>вправам</w:t>
      </w:r>
      <w:proofErr w:type="spellEnd"/>
      <w:r w:rsidRPr="00773710">
        <w:rPr>
          <w:sz w:val="28"/>
          <w:szCs w:val="28"/>
          <w:lang w:val="ru-UA"/>
        </w:rPr>
        <w:t xml:space="preserve"> на </w:t>
      </w:r>
      <w:proofErr w:type="spellStart"/>
      <w:r w:rsidRPr="00773710">
        <w:rPr>
          <w:sz w:val="28"/>
          <w:szCs w:val="28"/>
          <w:lang w:val="ru-UA"/>
        </w:rPr>
        <w:t>вирішення</w:t>
      </w:r>
      <w:proofErr w:type="spellEnd"/>
      <w:r w:rsidRPr="00773710">
        <w:rPr>
          <w:sz w:val="28"/>
          <w:szCs w:val="28"/>
          <w:lang w:val="ru-UA"/>
        </w:rPr>
        <w:t xml:space="preserve"> </w:t>
      </w:r>
      <w:proofErr w:type="spellStart"/>
      <w:r w:rsidRPr="00773710">
        <w:rPr>
          <w:sz w:val="28"/>
          <w:szCs w:val="28"/>
          <w:lang w:val="ru-UA"/>
        </w:rPr>
        <w:t>конфліктів</w:t>
      </w:r>
      <w:proofErr w:type="spellEnd"/>
      <w:r w:rsidRPr="00773710">
        <w:rPr>
          <w:sz w:val="28"/>
          <w:szCs w:val="28"/>
          <w:lang w:val="ru-UA"/>
        </w:rPr>
        <w:t xml:space="preserve">. </w:t>
      </w:r>
      <w:proofErr w:type="spellStart"/>
      <w:r w:rsidRPr="00773710">
        <w:rPr>
          <w:sz w:val="28"/>
          <w:szCs w:val="28"/>
          <w:lang w:val="ru-UA"/>
        </w:rPr>
        <w:t>Такі</w:t>
      </w:r>
      <w:proofErr w:type="spellEnd"/>
      <w:r w:rsidRPr="00773710">
        <w:rPr>
          <w:sz w:val="28"/>
          <w:szCs w:val="28"/>
          <w:lang w:val="ru-UA"/>
        </w:rPr>
        <w:t xml:space="preserve"> </w:t>
      </w:r>
      <w:proofErr w:type="spellStart"/>
      <w:r w:rsidRPr="00773710">
        <w:rPr>
          <w:sz w:val="28"/>
          <w:szCs w:val="28"/>
          <w:lang w:val="ru-UA"/>
        </w:rPr>
        <w:t>методи</w:t>
      </w:r>
      <w:proofErr w:type="spellEnd"/>
      <w:r w:rsidRPr="00773710">
        <w:rPr>
          <w:sz w:val="28"/>
          <w:szCs w:val="28"/>
          <w:lang w:val="ru-UA"/>
        </w:rPr>
        <w:t xml:space="preserve"> </w:t>
      </w:r>
      <w:proofErr w:type="spellStart"/>
      <w:r w:rsidRPr="00773710">
        <w:rPr>
          <w:sz w:val="28"/>
          <w:szCs w:val="28"/>
          <w:lang w:val="ru-UA"/>
        </w:rPr>
        <w:t>дозволяють</w:t>
      </w:r>
      <w:proofErr w:type="spellEnd"/>
      <w:r w:rsidRPr="00773710">
        <w:rPr>
          <w:sz w:val="28"/>
          <w:szCs w:val="28"/>
          <w:lang w:val="ru-UA"/>
        </w:rPr>
        <w:t xml:space="preserve"> </w:t>
      </w:r>
      <w:proofErr w:type="spellStart"/>
      <w:r w:rsidRPr="00773710">
        <w:rPr>
          <w:sz w:val="28"/>
          <w:szCs w:val="28"/>
          <w:lang w:val="ru-UA"/>
        </w:rPr>
        <w:t>підліткам</w:t>
      </w:r>
      <w:proofErr w:type="spellEnd"/>
      <w:r w:rsidRPr="00773710">
        <w:rPr>
          <w:sz w:val="28"/>
          <w:szCs w:val="28"/>
          <w:lang w:val="ru-UA"/>
        </w:rPr>
        <w:t xml:space="preserve"> </w:t>
      </w:r>
      <w:proofErr w:type="spellStart"/>
      <w:r w:rsidRPr="00773710">
        <w:rPr>
          <w:sz w:val="28"/>
          <w:szCs w:val="28"/>
          <w:lang w:val="ru-UA"/>
        </w:rPr>
        <w:t>усвідомити</w:t>
      </w:r>
      <w:proofErr w:type="spellEnd"/>
      <w:r w:rsidRPr="00773710">
        <w:rPr>
          <w:sz w:val="28"/>
          <w:szCs w:val="28"/>
          <w:lang w:val="ru-UA"/>
        </w:rPr>
        <w:t xml:space="preserve"> </w:t>
      </w:r>
      <w:proofErr w:type="spellStart"/>
      <w:r w:rsidRPr="00773710">
        <w:rPr>
          <w:sz w:val="28"/>
          <w:szCs w:val="28"/>
          <w:lang w:val="ru-UA"/>
        </w:rPr>
        <w:t>наслідки</w:t>
      </w:r>
      <w:proofErr w:type="spellEnd"/>
      <w:r w:rsidRPr="00773710">
        <w:rPr>
          <w:sz w:val="28"/>
          <w:szCs w:val="28"/>
          <w:lang w:val="ru-UA"/>
        </w:rPr>
        <w:t xml:space="preserve"> </w:t>
      </w:r>
      <w:proofErr w:type="spellStart"/>
      <w:r w:rsidRPr="00773710">
        <w:rPr>
          <w:sz w:val="28"/>
          <w:szCs w:val="28"/>
          <w:lang w:val="ru-UA"/>
        </w:rPr>
        <w:t>своїх</w:t>
      </w:r>
      <w:proofErr w:type="spellEnd"/>
      <w:r w:rsidRPr="00773710">
        <w:rPr>
          <w:sz w:val="28"/>
          <w:szCs w:val="28"/>
          <w:lang w:val="ru-UA"/>
        </w:rPr>
        <w:t xml:space="preserve"> </w:t>
      </w:r>
      <w:proofErr w:type="spellStart"/>
      <w:r w:rsidRPr="00773710">
        <w:rPr>
          <w:sz w:val="28"/>
          <w:szCs w:val="28"/>
          <w:lang w:val="ru-UA"/>
        </w:rPr>
        <w:t>дій</w:t>
      </w:r>
      <w:proofErr w:type="spellEnd"/>
      <w:r w:rsidRPr="00773710">
        <w:rPr>
          <w:sz w:val="28"/>
          <w:szCs w:val="28"/>
          <w:lang w:val="ru-UA"/>
        </w:rPr>
        <w:t xml:space="preserve"> для </w:t>
      </w:r>
      <w:proofErr w:type="spellStart"/>
      <w:r w:rsidRPr="00773710">
        <w:rPr>
          <w:sz w:val="28"/>
          <w:szCs w:val="28"/>
          <w:lang w:val="ru-UA"/>
        </w:rPr>
        <w:t>інших</w:t>
      </w:r>
      <w:proofErr w:type="spellEnd"/>
      <w:r w:rsidRPr="00773710">
        <w:rPr>
          <w:sz w:val="28"/>
          <w:szCs w:val="28"/>
          <w:lang w:val="ru-UA"/>
        </w:rPr>
        <w:t xml:space="preserve"> і </w:t>
      </w:r>
      <w:proofErr w:type="spellStart"/>
      <w:r w:rsidRPr="00773710">
        <w:rPr>
          <w:sz w:val="28"/>
          <w:szCs w:val="28"/>
          <w:lang w:val="ru-UA"/>
        </w:rPr>
        <w:t>формують</w:t>
      </w:r>
      <w:proofErr w:type="spellEnd"/>
      <w:r w:rsidRPr="00773710">
        <w:rPr>
          <w:sz w:val="28"/>
          <w:szCs w:val="28"/>
          <w:lang w:val="ru-UA"/>
        </w:rPr>
        <w:t xml:space="preserve"> </w:t>
      </w:r>
      <w:proofErr w:type="spellStart"/>
      <w:r w:rsidRPr="00773710">
        <w:rPr>
          <w:sz w:val="28"/>
          <w:szCs w:val="28"/>
          <w:lang w:val="ru-UA"/>
        </w:rPr>
        <w:t>навички</w:t>
      </w:r>
      <w:proofErr w:type="spellEnd"/>
      <w:r w:rsidRPr="00773710">
        <w:rPr>
          <w:sz w:val="28"/>
          <w:szCs w:val="28"/>
          <w:lang w:val="ru-UA"/>
        </w:rPr>
        <w:t xml:space="preserve"> </w:t>
      </w:r>
      <w:proofErr w:type="spellStart"/>
      <w:r w:rsidRPr="00773710">
        <w:rPr>
          <w:sz w:val="28"/>
          <w:szCs w:val="28"/>
          <w:lang w:val="ru-UA"/>
        </w:rPr>
        <w:t>відповідальної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у </w:t>
      </w:r>
      <w:proofErr w:type="spellStart"/>
      <w:r w:rsidRPr="00773710">
        <w:rPr>
          <w:sz w:val="28"/>
          <w:szCs w:val="28"/>
          <w:lang w:val="ru-UA"/>
        </w:rPr>
        <w:t>соціальному</w:t>
      </w:r>
      <w:proofErr w:type="spellEnd"/>
      <w:r w:rsidRPr="00773710">
        <w:rPr>
          <w:sz w:val="28"/>
          <w:szCs w:val="28"/>
          <w:lang w:val="ru-UA"/>
        </w:rPr>
        <w:t xml:space="preserve"> </w:t>
      </w:r>
      <w:proofErr w:type="spellStart"/>
      <w:r w:rsidRPr="00773710">
        <w:rPr>
          <w:sz w:val="28"/>
          <w:szCs w:val="28"/>
          <w:lang w:val="ru-UA"/>
        </w:rPr>
        <w:t>середовищі</w:t>
      </w:r>
      <w:proofErr w:type="spellEnd"/>
      <w:r w:rsidRPr="00773710">
        <w:rPr>
          <w:sz w:val="28"/>
          <w:szCs w:val="28"/>
          <w:lang w:val="ru-UA"/>
        </w:rPr>
        <w:t>.</w:t>
      </w:r>
    </w:p>
    <w:p w14:paraId="3EC34116" w14:textId="768847DA"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Важливою</w:t>
      </w:r>
      <w:proofErr w:type="spellEnd"/>
      <w:r w:rsidRPr="00773710">
        <w:rPr>
          <w:sz w:val="28"/>
          <w:szCs w:val="28"/>
          <w:lang w:val="ru-UA"/>
        </w:rPr>
        <w:t xml:space="preserve"> </w:t>
      </w:r>
      <w:proofErr w:type="spellStart"/>
      <w:r w:rsidRPr="00773710">
        <w:rPr>
          <w:sz w:val="28"/>
          <w:szCs w:val="28"/>
          <w:lang w:val="ru-UA"/>
        </w:rPr>
        <w:t>складовою</w:t>
      </w:r>
      <w:proofErr w:type="spellEnd"/>
      <w:r w:rsidRPr="00773710">
        <w:rPr>
          <w:sz w:val="28"/>
          <w:szCs w:val="28"/>
          <w:lang w:val="ru-UA"/>
        </w:rPr>
        <w:t xml:space="preserve"> </w:t>
      </w:r>
      <w:proofErr w:type="spellStart"/>
      <w:r w:rsidRPr="00773710">
        <w:rPr>
          <w:sz w:val="28"/>
          <w:szCs w:val="28"/>
          <w:lang w:val="ru-UA"/>
        </w:rPr>
        <w:t>групової</w:t>
      </w:r>
      <w:proofErr w:type="spellEnd"/>
      <w:r w:rsidRPr="00773710">
        <w:rPr>
          <w:sz w:val="28"/>
          <w:szCs w:val="28"/>
          <w:lang w:val="ru-UA"/>
        </w:rPr>
        <w:t xml:space="preserve"> </w:t>
      </w:r>
      <w:proofErr w:type="spellStart"/>
      <w:r w:rsidRPr="00773710">
        <w:rPr>
          <w:sz w:val="28"/>
          <w:szCs w:val="28"/>
          <w:lang w:val="ru-UA"/>
        </w:rPr>
        <w:t>психокорекції</w:t>
      </w:r>
      <w:proofErr w:type="spellEnd"/>
      <w:r w:rsidRPr="00773710">
        <w:rPr>
          <w:sz w:val="28"/>
          <w:szCs w:val="28"/>
          <w:lang w:val="ru-UA"/>
        </w:rPr>
        <w:t xml:space="preserve"> є </w:t>
      </w:r>
      <w:proofErr w:type="spellStart"/>
      <w:r w:rsidRPr="00773710">
        <w:rPr>
          <w:sz w:val="28"/>
          <w:szCs w:val="28"/>
          <w:lang w:val="ru-UA"/>
        </w:rPr>
        <w:t>розвиток</w:t>
      </w:r>
      <w:proofErr w:type="spellEnd"/>
      <w:r w:rsidRPr="00773710">
        <w:rPr>
          <w:sz w:val="28"/>
          <w:szCs w:val="28"/>
          <w:lang w:val="ru-UA"/>
        </w:rPr>
        <w:t xml:space="preserve"> </w:t>
      </w:r>
      <w:proofErr w:type="spellStart"/>
      <w:r w:rsidRPr="00773710">
        <w:rPr>
          <w:sz w:val="28"/>
          <w:szCs w:val="28"/>
          <w:lang w:val="ru-UA"/>
        </w:rPr>
        <w:t>емпатії</w:t>
      </w:r>
      <w:proofErr w:type="spellEnd"/>
      <w:r w:rsidRPr="00773710">
        <w:rPr>
          <w:sz w:val="28"/>
          <w:szCs w:val="28"/>
          <w:lang w:val="ru-UA"/>
        </w:rPr>
        <w:t xml:space="preserve"> та </w:t>
      </w:r>
      <w:proofErr w:type="spellStart"/>
      <w:r w:rsidRPr="00773710">
        <w:rPr>
          <w:sz w:val="28"/>
          <w:szCs w:val="28"/>
          <w:lang w:val="ru-UA"/>
        </w:rPr>
        <w:t>здатності</w:t>
      </w:r>
      <w:proofErr w:type="spellEnd"/>
      <w:r w:rsidRPr="00773710">
        <w:rPr>
          <w:sz w:val="28"/>
          <w:szCs w:val="28"/>
          <w:lang w:val="ru-UA"/>
        </w:rPr>
        <w:t xml:space="preserve"> до </w:t>
      </w:r>
      <w:proofErr w:type="spellStart"/>
      <w:r w:rsidRPr="00773710">
        <w:rPr>
          <w:sz w:val="28"/>
          <w:szCs w:val="28"/>
          <w:lang w:val="ru-UA"/>
        </w:rPr>
        <w:t>саморефлексії</w:t>
      </w:r>
      <w:proofErr w:type="spellEnd"/>
      <w:r w:rsidRPr="00773710">
        <w:rPr>
          <w:sz w:val="28"/>
          <w:szCs w:val="28"/>
          <w:lang w:val="ru-UA"/>
        </w:rPr>
        <w:t xml:space="preserve">. </w:t>
      </w:r>
      <w:proofErr w:type="spellStart"/>
      <w:r w:rsidRPr="00773710">
        <w:rPr>
          <w:sz w:val="28"/>
          <w:szCs w:val="28"/>
          <w:lang w:val="ru-UA"/>
        </w:rPr>
        <w:t>Підлітки</w:t>
      </w:r>
      <w:proofErr w:type="spellEnd"/>
      <w:r w:rsidRPr="00773710">
        <w:rPr>
          <w:sz w:val="28"/>
          <w:szCs w:val="28"/>
          <w:lang w:val="ru-UA"/>
        </w:rPr>
        <w:t xml:space="preserve"> з </w:t>
      </w:r>
      <w:proofErr w:type="spellStart"/>
      <w:r w:rsidRPr="00773710">
        <w:rPr>
          <w:sz w:val="28"/>
          <w:szCs w:val="28"/>
          <w:lang w:val="ru-UA"/>
        </w:rPr>
        <w:t>девіантними</w:t>
      </w:r>
      <w:proofErr w:type="spellEnd"/>
      <w:r w:rsidRPr="00773710">
        <w:rPr>
          <w:sz w:val="28"/>
          <w:szCs w:val="28"/>
          <w:lang w:val="ru-UA"/>
        </w:rPr>
        <w:t xml:space="preserve"> </w:t>
      </w:r>
      <w:proofErr w:type="spellStart"/>
      <w:r w:rsidRPr="00773710">
        <w:rPr>
          <w:sz w:val="28"/>
          <w:szCs w:val="28"/>
          <w:lang w:val="ru-UA"/>
        </w:rPr>
        <w:t>проявами</w:t>
      </w:r>
      <w:proofErr w:type="spellEnd"/>
      <w:r w:rsidRPr="00773710">
        <w:rPr>
          <w:sz w:val="28"/>
          <w:szCs w:val="28"/>
          <w:lang w:val="ru-UA"/>
        </w:rPr>
        <w:t xml:space="preserve"> часто </w:t>
      </w:r>
      <w:proofErr w:type="spellStart"/>
      <w:r w:rsidRPr="00773710">
        <w:rPr>
          <w:sz w:val="28"/>
          <w:szCs w:val="28"/>
          <w:lang w:val="ru-UA"/>
        </w:rPr>
        <w:t>мають</w:t>
      </w:r>
      <w:proofErr w:type="spellEnd"/>
      <w:r w:rsidRPr="00773710">
        <w:rPr>
          <w:sz w:val="28"/>
          <w:szCs w:val="28"/>
          <w:lang w:val="ru-UA"/>
        </w:rPr>
        <w:t xml:space="preserve"> </w:t>
      </w:r>
      <w:proofErr w:type="spellStart"/>
      <w:r w:rsidRPr="00773710">
        <w:rPr>
          <w:sz w:val="28"/>
          <w:szCs w:val="28"/>
          <w:lang w:val="ru-UA"/>
        </w:rPr>
        <w:lastRenderedPageBreak/>
        <w:t>труднощі</w:t>
      </w:r>
      <w:proofErr w:type="spellEnd"/>
      <w:r w:rsidRPr="00773710">
        <w:rPr>
          <w:sz w:val="28"/>
          <w:szCs w:val="28"/>
          <w:lang w:val="ru-UA"/>
        </w:rPr>
        <w:t xml:space="preserve"> з </w:t>
      </w:r>
      <w:proofErr w:type="spellStart"/>
      <w:r w:rsidRPr="00773710">
        <w:rPr>
          <w:sz w:val="28"/>
          <w:szCs w:val="28"/>
          <w:lang w:val="ru-UA"/>
        </w:rPr>
        <w:t>розумінням</w:t>
      </w:r>
      <w:proofErr w:type="spellEnd"/>
      <w:r w:rsidRPr="00773710">
        <w:rPr>
          <w:sz w:val="28"/>
          <w:szCs w:val="28"/>
          <w:lang w:val="ru-UA"/>
        </w:rPr>
        <w:t xml:space="preserve"> </w:t>
      </w:r>
      <w:proofErr w:type="spellStart"/>
      <w:r w:rsidRPr="00773710">
        <w:rPr>
          <w:sz w:val="28"/>
          <w:szCs w:val="28"/>
          <w:lang w:val="ru-UA"/>
        </w:rPr>
        <w:t>емоцій</w:t>
      </w:r>
      <w:proofErr w:type="spellEnd"/>
      <w:r w:rsidRPr="00773710">
        <w:rPr>
          <w:sz w:val="28"/>
          <w:szCs w:val="28"/>
          <w:lang w:val="ru-UA"/>
        </w:rPr>
        <w:t xml:space="preserve"> та потреб </w:t>
      </w:r>
      <w:proofErr w:type="spellStart"/>
      <w:r w:rsidRPr="00773710">
        <w:rPr>
          <w:sz w:val="28"/>
          <w:szCs w:val="28"/>
          <w:lang w:val="ru-UA"/>
        </w:rPr>
        <w:t>інших</w:t>
      </w:r>
      <w:proofErr w:type="spellEnd"/>
      <w:r w:rsidRPr="00773710">
        <w:rPr>
          <w:sz w:val="28"/>
          <w:szCs w:val="28"/>
          <w:lang w:val="ru-UA"/>
        </w:rPr>
        <w:t xml:space="preserve"> людей, </w:t>
      </w:r>
      <w:proofErr w:type="spellStart"/>
      <w:r w:rsidRPr="00773710">
        <w:rPr>
          <w:sz w:val="28"/>
          <w:szCs w:val="28"/>
          <w:lang w:val="ru-UA"/>
        </w:rPr>
        <w:t>що</w:t>
      </w:r>
      <w:proofErr w:type="spellEnd"/>
      <w:r w:rsidRPr="00773710">
        <w:rPr>
          <w:sz w:val="28"/>
          <w:szCs w:val="28"/>
          <w:lang w:val="ru-UA"/>
        </w:rPr>
        <w:t xml:space="preserve"> </w:t>
      </w:r>
      <w:proofErr w:type="spellStart"/>
      <w:r w:rsidRPr="00773710">
        <w:rPr>
          <w:sz w:val="28"/>
          <w:szCs w:val="28"/>
          <w:lang w:val="ru-UA"/>
        </w:rPr>
        <w:t>призводить</w:t>
      </w:r>
      <w:proofErr w:type="spellEnd"/>
      <w:r w:rsidRPr="00773710">
        <w:rPr>
          <w:sz w:val="28"/>
          <w:szCs w:val="28"/>
          <w:lang w:val="ru-UA"/>
        </w:rPr>
        <w:t xml:space="preserve"> до </w:t>
      </w:r>
      <w:proofErr w:type="spellStart"/>
      <w:r w:rsidRPr="00773710">
        <w:rPr>
          <w:sz w:val="28"/>
          <w:szCs w:val="28"/>
          <w:lang w:val="ru-UA"/>
        </w:rPr>
        <w:t>конфліктів</w:t>
      </w:r>
      <w:proofErr w:type="spellEnd"/>
      <w:r w:rsidRPr="00773710">
        <w:rPr>
          <w:sz w:val="28"/>
          <w:szCs w:val="28"/>
          <w:lang w:val="ru-UA"/>
        </w:rPr>
        <w:t xml:space="preserve"> та </w:t>
      </w:r>
      <w:proofErr w:type="spellStart"/>
      <w:r w:rsidRPr="00773710">
        <w:rPr>
          <w:sz w:val="28"/>
          <w:szCs w:val="28"/>
          <w:lang w:val="ru-UA"/>
        </w:rPr>
        <w:t>агресивної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Використання</w:t>
      </w:r>
      <w:proofErr w:type="spellEnd"/>
      <w:r w:rsidRPr="00773710">
        <w:rPr>
          <w:sz w:val="28"/>
          <w:szCs w:val="28"/>
          <w:lang w:val="ru-UA"/>
        </w:rPr>
        <w:t xml:space="preserve"> </w:t>
      </w:r>
      <w:proofErr w:type="spellStart"/>
      <w:r w:rsidRPr="00773710">
        <w:rPr>
          <w:sz w:val="28"/>
          <w:szCs w:val="28"/>
          <w:lang w:val="ru-UA"/>
        </w:rPr>
        <w:t>вправ</w:t>
      </w:r>
      <w:proofErr w:type="spellEnd"/>
      <w:r w:rsidRPr="00773710">
        <w:rPr>
          <w:sz w:val="28"/>
          <w:szCs w:val="28"/>
          <w:lang w:val="ru-UA"/>
        </w:rPr>
        <w:t xml:space="preserve"> на «</w:t>
      </w:r>
      <w:proofErr w:type="spellStart"/>
      <w:r w:rsidRPr="00773710">
        <w:rPr>
          <w:sz w:val="28"/>
          <w:szCs w:val="28"/>
          <w:lang w:val="ru-UA"/>
        </w:rPr>
        <w:t>обмін</w:t>
      </w:r>
      <w:proofErr w:type="spellEnd"/>
      <w:r w:rsidRPr="00773710">
        <w:rPr>
          <w:sz w:val="28"/>
          <w:szCs w:val="28"/>
          <w:lang w:val="ru-UA"/>
        </w:rPr>
        <w:t xml:space="preserve"> ролями», </w:t>
      </w:r>
      <w:proofErr w:type="spellStart"/>
      <w:r w:rsidRPr="00773710">
        <w:rPr>
          <w:sz w:val="28"/>
          <w:szCs w:val="28"/>
          <w:lang w:val="ru-UA"/>
        </w:rPr>
        <w:t>обговорення</w:t>
      </w:r>
      <w:proofErr w:type="spellEnd"/>
      <w:r w:rsidRPr="00773710">
        <w:rPr>
          <w:sz w:val="28"/>
          <w:szCs w:val="28"/>
          <w:lang w:val="ru-UA"/>
        </w:rPr>
        <w:t xml:space="preserve"> </w:t>
      </w:r>
      <w:proofErr w:type="spellStart"/>
      <w:r w:rsidRPr="00773710">
        <w:rPr>
          <w:sz w:val="28"/>
          <w:szCs w:val="28"/>
          <w:lang w:val="ru-UA"/>
        </w:rPr>
        <w:t>реальних</w:t>
      </w:r>
      <w:proofErr w:type="spellEnd"/>
      <w:r w:rsidRPr="00773710">
        <w:rPr>
          <w:sz w:val="28"/>
          <w:szCs w:val="28"/>
          <w:lang w:val="ru-UA"/>
        </w:rPr>
        <w:t xml:space="preserve"> </w:t>
      </w:r>
      <w:proofErr w:type="spellStart"/>
      <w:r w:rsidRPr="00773710">
        <w:rPr>
          <w:sz w:val="28"/>
          <w:szCs w:val="28"/>
          <w:lang w:val="ru-UA"/>
        </w:rPr>
        <w:t>життєвих</w:t>
      </w:r>
      <w:proofErr w:type="spellEnd"/>
      <w:r w:rsidRPr="00773710">
        <w:rPr>
          <w:sz w:val="28"/>
          <w:szCs w:val="28"/>
          <w:lang w:val="ru-UA"/>
        </w:rPr>
        <w:t xml:space="preserve"> </w:t>
      </w:r>
      <w:proofErr w:type="spellStart"/>
      <w:r w:rsidRPr="00773710">
        <w:rPr>
          <w:sz w:val="28"/>
          <w:szCs w:val="28"/>
          <w:lang w:val="ru-UA"/>
        </w:rPr>
        <w:t>ситуацій</w:t>
      </w:r>
      <w:proofErr w:type="spellEnd"/>
      <w:r w:rsidRPr="00773710">
        <w:rPr>
          <w:sz w:val="28"/>
          <w:szCs w:val="28"/>
          <w:lang w:val="ru-UA"/>
        </w:rPr>
        <w:t xml:space="preserve"> та </w:t>
      </w:r>
      <w:proofErr w:type="spellStart"/>
      <w:r w:rsidRPr="00773710">
        <w:rPr>
          <w:sz w:val="28"/>
          <w:szCs w:val="28"/>
          <w:lang w:val="ru-UA"/>
        </w:rPr>
        <w:t>групові</w:t>
      </w:r>
      <w:proofErr w:type="spellEnd"/>
      <w:r w:rsidRPr="00773710">
        <w:rPr>
          <w:sz w:val="28"/>
          <w:szCs w:val="28"/>
          <w:lang w:val="ru-UA"/>
        </w:rPr>
        <w:t xml:space="preserve"> </w:t>
      </w:r>
      <w:proofErr w:type="spellStart"/>
      <w:r w:rsidRPr="00773710">
        <w:rPr>
          <w:sz w:val="28"/>
          <w:szCs w:val="28"/>
          <w:lang w:val="ru-UA"/>
        </w:rPr>
        <w:t>дискусії</w:t>
      </w:r>
      <w:proofErr w:type="spellEnd"/>
      <w:r w:rsidRPr="00773710">
        <w:rPr>
          <w:sz w:val="28"/>
          <w:szCs w:val="28"/>
          <w:lang w:val="ru-UA"/>
        </w:rPr>
        <w:t xml:space="preserve"> </w:t>
      </w:r>
      <w:proofErr w:type="spellStart"/>
      <w:r w:rsidRPr="00773710">
        <w:rPr>
          <w:sz w:val="28"/>
          <w:szCs w:val="28"/>
          <w:lang w:val="ru-UA"/>
        </w:rPr>
        <w:t>дозволяє</w:t>
      </w:r>
      <w:proofErr w:type="spellEnd"/>
      <w:r w:rsidRPr="00773710">
        <w:rPr>
          <w:sz w:val="28"/>
          <w:szCs w:val="28"/>
          <w:lang w:val="ru-UA"/>
        </w:rPr>
        <w:t xml:space="preserve"> </w:t>
      </w:r>
      <w:proofErr w:type="spellStart"/>
      <w:r w:rsidRPr="00773710">
        <w:rPr>
          <w:sz w:val="28"/>
          <w:szCs w:val="28"/>
          <w:lang w:val="ru-UA"/>
        </w:rPr>
        <w:t>учасникам</w:t>
      </w:r>
      <w:proofErr w:type="spellEnd"/>
      <w:r w:rsidRPr="00773710">
        <w:rPr>
          <w:sz w:val="28"/>
          <w:szCs w:val="28"/>
          <w:lang w:val="ru-UA"/>
        </w:rPr>
        <w:t xml:space="preserve"> </w:t>
      </w:r>
      <w:proofErr w:type="spellStart"/>
      <w:r w:rsidRPr="00773710">
        <w:rPr>
          <w:sz w:val="28"/>
          <w:szCs w:val="28"/>
          <w:lang w:val="ru-UA"/>
        </w:rPr>
        <w:t>навчитися</w:t>
      </w:r>
      <w:proofErr w:type="spellEnd"/>
      <w:r w:rsidRPr="00773710">
        <w:rPr>
          <w:sz w:val="28"/>
          <w:szCs w:val="28"/>
          <w:lang w:val="ru-UA"/>
        </w:rPr>
        <w:t xml:space="preserve"> </w:t>
      </w:r>
      <w:proofErr w:type="spellStart"/>
      <w:r w:rsidRPr="00773710">
        <w:rPr>
          <w:sz w:val="28"/>
          <w:szCs w:val="28"/>
          <w:lang w:val="ru-UA"/>
        </w:rPr>
        <w:t>розпізнавати</w:t>
      </w:r>
      <w:proofErr w:type="spellEnd"/>
      <w:r w:rsidRPr="00773710">
        <w:rPr>
          <w:sz w:val="28"/>
          <w:szCs w:val="28"/>
          <w:lang w:val="ru-UA"/>
        </w:rPr>
        <w:t xml:space="preserve"> </w:t>
      </w:r>
      <w:proofErr w:type="spellStart"/>
      <w:r w:rsidRPr="00773710">
        <w:rPr>
          <w:sz w:val="28"/>
          <w:szCs w:val="28"/>
          <w:lang w:val="ru-UA"/>
        </w:rPr>
        <w:t>емоції</w:t>
      </w:r>
      <w:proofErr w:type="spellEnd"/>
      <w:r w:rsidRPr="00773710">
        <w:rPr>
          <w:sz w:val="28"/>
          <w:szCs w:val="28"/>
          <w:lang w:val="ru-UA"/>
        </w:rPr>
        <w:t xml:space="preserve"> </w:t>
      </w:r>
      <w:proofErr w:type="spellStart"/>
      <w:r w:rsidRPr="00773710">
        <w:rPr>
          <w:sz w:val="28"/>
          <w:szCs w:val="28"/>
          <w:lang w:val="ru-UA"/>
        </w:rPr>
        <w:t>інших</w:t>
      </w:r>
      <w:proofErr w:type="spellEnd"/>
      <w:r w:rsidRPr="00773710">
        <w:rPr>
          <w:sz w:val="28"/>
          <w:szCs w:val="28"/>
          <w:lang w:val="ru-UA"/>
        </w:rPr>
        <w:t xml:space="preserve">, </w:t>
      </w:r>
      <w:proofErr w:type="spellStart"/>
      <w:r w:rsidRPr="00773710">
        <w:rPr>
          <w:sz w:val="28"/>
          <w:szCs w:val="28"/>
          <w:lang w:val="ru-UA"/>
        </w:rPr>
        <w:t>оцінювати</w:t>
      </w:r>
      <w:proofErr w:type="spellEnd"/>
      <w:r w:rsidRPr="00773710">
        <w:rPr>
          <w:sz w:val="28"/>
          <w:szCs w:val="28"/>
          <w:lang w:val="ru-UA"/>
        </w:rPr>
        <w:t xml:space="preserve"> </w:t>
      </w:r>
      <w:proofErr w:type="spellStart"/>
      <w:r w:rsidRPr="00773710">
        <w:rPr>
          <w:sz w:val="28"/>
          <w:szCs w:val="28"/>
          <w:lang w:val="ru-UA"/>
        </w:rPr>
        <w:t>їх</w:t>
      </w:r>
      <w:proofErr w:type="spellEnd"/>
      <w:r w:rsidRPr="00773710">
        <w:rPr>
          <w:sz w:val="28"/>
          <w:szCs w:val="28"/>
          <w:lang w:val="ru-UA"/>
        </w:rPr>
        <w:t xml:space="preserve"> </w:t>
      </w:r>
      <w:proofErr w:type="spellStart"/>
      <w:r w:rsidRPr="00773710">
        <w:rPr>
          <w:sz w:val="28"/>
          <w:szCs w:val="28"/>
          <w:lang w:val="ru-UA"/>
        </w:rPr>
        <w:t>вплив</w:t>
      </w:r>
      <w:proofErr w:type="spellEnd"/>
      <w:r w:rsidRPr="00773710">
        <w:rPr>
          <w:sz w:val="28"/>
          <w:szCs w:val="28"/>
          <w:lang w:val="ru-UA"/>
        </w:rPr>
        <w:t xml:space="preserve"> на </w:t>
      </w:r>
      <w:proofErr w:type="spellStart"/>
      <w:r w:rsidRPr="00773710">
        <w:rPr>
          <w:sz w:val="28"/>
          <w:szCs w:val="28"/>
          <w:lang w:val="ru-UA"/>
        </w:rPr>
        <w:t>взаємини</w:t>
      </w:r>
      <w:proofErr w:type="spellEnd"/>
      <w:r w:rsidRPr="00773710">
        <w:rPr>
          <w:sz w:val="28"/>
          <w:szCs w:val="28"/>
          <w:lang w:val="ru-UA"/>
        </w:rPr>
        <w:t xml:space="preserve"> та </w:t>
      </w:r>
      <w:proofErr w:type="spellStart"/>
      <w:r w:rsidRPr="00773710">
        <w:rPr>
          <w:sz w:val="28"/>
          <w:szCs w:val="28"/>
          <w:lang w:val="ru-UA"/>
        </w:rPr>
        <w:t>вибудовувати</w:t>
      </w:r>
      <w:proofErr w:type="spellEnd"/>
      <w:r w:rsidRPr="00773710">
        <w:rPr>
          <w:sz w:val="28"/>
          <w:szCs w:val="28"/>
          <w:lang w:val="ru-UA"/>
        </w:rPr>
        <w:t xml:space="preserve"> </w:t>
      </w:r>
      <w:proofErr w:type="spellStart"/>
      <w:r w:rsidRPr="00773710">
        <w:rPr>
          <w:sz w:val="28"/>
          <w:szCs w:val="28"/>
          <w:lang w:val="ru-UA"/>
        </w:rPr>
        <w:t>більш</w:t>
      </w:r>
      <w:proofErr w:type="spellEnd"/>
      <w:r w:rsidRPr="00773710">
        <w:rPr>
          <w:sz w:val="28"/>
          <w:szCs w:val="28"/>
          <w:lang w:val="ru-UA"/>
        </w:rPr>
        <w:t xml:space="preserve"> </w:t>
      </w:r>
      <w:proofErr w:type="spellStart"/>
      <w:r w:rsidRPr="00773710">
        <w:rPr>
          <w:sz w:val="28"/>
          <w:szCs w:val="28"/>
          <w:lang w:val="ru-UA"/>
        </w:rPr>
        <w:t>конструктивні</w:t>
      </w:r>
      <w:proofErr w:type="spellEnd"/>
      <w:r w:rsidRPr="00773710">
        <w:rPr>
          <w:sz w:val="28"/>
          <w:szCs w:val="28"/>
          <w:lang w:val="ru-UA"/>
        </w:rPr>
        <w:t xml:space="preserve"> </w:t>
      </w:r>
      <w:proofErr w:type="spellStart"/>
      <w:r w:rsidRPr="00773710">
        <w:rPr>
          <w:sz w:val="28"/>
          <w:szCs w:val="28"/>
          <w:lang w:val="ru-UA"/>
        </w:rPr>
        <w:t>соціальні</w:t>
      </w:r>
      <w:proofErr w:type="spellEnd"/>
      <w:r w:rsidRPr="00773710">
        <w:rPr>
          <w:sz w:val="28"/>
          <w:szCs w:val="28"/>
          <w:lang w:val="ru-UA"/>
        </w:rPr>
        <w:t xml:space="preserve"> </w:t>
      </w:r>
      <w:proofErr w:type="spellStart"/>
      <w:r w:rsidRPr="00773710">
        <w:rPr>
          <w:sz w:val="28"/>
          <w:szCs w:val="28"/>
          <w:lang w:val="ru-UA"/>
        </w:rPr>
        <w:t>стосунки</w:t>
      </w:r>
      <w:proofErr w:type="spellEnd"/>
      <w:r w:rsidR="00CF2FE7">
        <w:rPr>
          <w:sz w:val="28"/>
          <w:szCs w:val="28"/>
          <w:lang w:val="ru-UA"/>
        </w:rPr>
        <w:t>[25]</w:t>
      </w:r>
      <w:r w:rsidRPr="00773710">
        <w:rPr>
          <w:sz w:val="28"/>
          <w:szCs w:val="28"/>
          <w:lang w:val="ru-UA"/>
        </w:rPr>
        <w:t>.</w:t>
      </w:r>
    </w:p>
    <w:p w14:paraId="63A4B052" w14:textId="77777777"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Групові</w:t>
      </w:r>
      <w:proofErr w:type="spellEnd"/>
      <w:r w:rsidRPr="00773710">
        <w:rPr>
          <w:sz w:val="28"/>
          <w:szCs w:val="28"/>
          <w:lang w:val="ru-UA"/>
        </w:rPr>
        <w:t xml:space="preserve"> </w:t>
      </w:r>
      <w:proofErr w:type="spellStart"/>
      <w:r w:rsidRPr="00773710">
        <w:rPr>
          <w:sz w:val="28"/>
          <w:szCs w:val="28"/>
          <w:lang w:val="ru-UA"/>
        </w:rPr>
        <w:t>заняття</w:t>
      </w:r>
      <w:proofErr w:type="spellEnd"/>
      <w:r w:rsidRPr="00773710">
        <w:rPr>
          <w:sz w:val="28"/>
          <w:szCs w:val="28"/>
          <w:lang w:val="ru-UA"/>
        </w:rPr>
        <w:t xml:space="preserve"> також </w:t>
      </w:r>
      <w:proofErr w:type="spellStart"/>
      <w:r w:rsidRPr="00773710">
        <w:rPr>
          <w:sz w:val="28"/>
          <w:szCs w:val="28"/>
          <w:lang w:val="ru-UA"/>
        </w:rPr>
        <w:t>стимулюють</w:t>
      </w:r>
      <w:proofErr w:type="spellEnd"/>
      <w:r w:rsidRPr="00773710">
        <w:rPr>
          <w:sz w:val="28"/>
          <w:szCs w:val="28"/>
          <w:lang w:val="ru-UA"/>
        </w:rPr>
        <w:t xml:space="preserve"> </w:t>
      </w:r>
      <w:proofErr w:type="spellStart"/>
      <w:r w:rsidRPr="00773710">
        <w:rPr>
          <w:sz w:val="28"/>
          <w:szCs w:val="28"/>
          <w:lang w:val="ru-UA"/>
        </w:rPr>
        <w:t>мотивацію</w:t>
      </w:r>
      <w:proofErr w:type="spellEnd"/>
      <w:r w:rsidRPr="00773710">
        <w:rPr>
          <w:sz w:val="28"/>
          <w:szCs w:val="28"/>
          <w:lang w:val="ru-UA"/>
        </w:rPr>
        <w:t xml:space="preserve"> до </w:t>
      </w:r>
      <w:proofErr w:type="spellStart"/>
      <w:r w:rsidRPr="00773710">
        <w:rPr>
          <w:sz w:val="28"/>
          <w:szCs w:val="28"/>
          <w:lang w:val="ru-UA"/>
        </w:rPr>
        <w:t>позитивних</w:t>
      </w:r>
      <w:proofErr w:type="spellEnd"/>
      <w:r w:rsidRPr="00773710">
        <w:rPr>
          <w:sz w:val="28"/>
          <w:szCs w:val="28"/>
          <w:lang w:val="ru-UA"/>
        </w:rPr>
        <w:t xml:space="preserve"> </w:t>
      </w:r>
      <w:proofErr w:type="spellStart"/>
      <w:r w:rsidRPr="00773710">
        <w:rPr>
          <w:sz w:val="28"/>
          <w:szCs w:val="28"/>
          <w:lang w:val="ru-UA"/>
        </w:rPr>
        <w:t>змін</w:t>
      </w:r>
      <w:proofErr w:type="spellEnd"/>
      <w:r w:rsidRPr="00773710">
        <w:rPr>
          <w:sz w:val="28"/>
          <w:szCs w:val="28"/>
          <w:lang w:val="ru-UA"/>
        </w:rPr>
        <w:t xml:space="preserve"> через </w:t>
      </w:r>
      <w:proofErr w:type="spellStart"/>
      <w:r w:rsidRPr="00773710">
        <w:rPr>
          <w:sz w:val="28"/>
          <w:szCs w:val="28"/>
          <w:lang w:val="ru-UA"/>
        </w:rPr>
        <w:t>спостереження</w:t>
      </w:r>
      <w:proofErr w:type="spellEnd"/>
      <w:r w:rsidRPr="00773710">
        <w:rPr>
          <w:sz w:val="28"/>
          <w:szCs w:val="28"/>
          <w:lang w:val="ru-UA"/>
        </w:rPr>
        <w:t xml:space="preserve"> за </w:t>
      </w:r>
      <w:proofErr w:type="spellStart"/>
      <w:r w:rsidRPr="00773710">
        <w:rPr>
          <w:sz w:val="28"/>
          <w:szCs w:val="28"/>
          <w:lang w:val="ru-UA"/>
        </w:rPr>
        <w:t>успіхами</w:t>
      </w:r>
      <w:proofErr w:type="spellEnd"/>
      <w:r w:rsidRPr="00773710">
        <w:rPr>
          <w:sz w:val="28"/>
          <w:szCs w:val="28"/>
          <w:lang w:val="ru-UA"/>
        </w:rPr>
        <w:t xml:space="preserve"> </w:t>
      </w:r>
      <w:proofErr w:type="spellStart"/>
      <w:r w:rsidRPr="00773710">
        <w:rPr>
          <w:sz w:val="28"/>
          <w:szCs w:val="28"/>
          <w:lang w:val="ru-UA"/>
        </w:rPr>
        <w:t>однолітків</w:t>
      </w:r>
      <w:proofErr w:type="spellEnd"/>
      <w:r w:rsidRPr="00773710">
        <w:rPr>
          <w:sz w:val="28"/>
          <w:szCs w:val="28"/>
          <w:lang w:val="ru-UA"/>
        </w:rPr>
        <w:t xml:space="preserve">. </w:t>
      </w:r>
      <w:proofErr w:type="spellStart"/>
      <w:r w:rsidRPr="00773710">
        <w:rPr>
          <w:sz w:val="28"/>
          <w:szCs w:val="28"/>
          <w:lang w:val="ru-UA"/>
        </w:rPr>
        <w:t>Підлітки</w:t>
      </w:r>
      <w:proofErr w:type="spellEnd"/>
      <w:r w:rsidRPr="00773710">
        <w:rPr>
          <w:sz w:val="28"/>
          <w:szCs w:val="28"/>
          <w:lang w:val="ru-UA"/>
        </w:rPr>
        <w:t xml:space="preserve"> </w:t>
      </w:r>
      <w:proofErr w:type="spellStart"/>
      <w:r w:rsidRPr="00773710">
        <w:rPr>
          <w:sz w:val="28"/>
          <w:szCs w:val="28"/>
          <w:lang w:val="ru-UA"/>
        </w:rPr>
        <w:t>бачать</w:t>
      </w:r>
      <w:proofErr w:type="spellEnd"/>
      <w:r w:rsidRPr="00773710">
        <w:rPr>
          <w:sz w:val="28"/>
          <w:szCs w:val="28"/>
          <w:lang w:val="ru-UA"/>
        </w:rPr>
        <w:t xml:space="preserve"> </w:t>
      </w:r>
      <w:proofErr w:type="spellStart"/>
      <w:r w:rsidRPr="00773710">
        <w:rPr>
          <w:sz w:val="28"/>
          <w:szCs w:val="28"/>
          <w:lang w:val="ru-UA"/>
        </w:rPr>
        <w:t>приклади</w:t>
      </w:r>
      <w:proofErr w:type="spellEnd"/>
      <w:r w:rsidRPr="00773710">
        <w:rPr>
          <w:sz w:val="28"/>
          <w:szCs w:val="28"/>
          <w:lang w:val="ru-UA"/>
        </w:rPr>
        <w:t xml:space="preserve"> </w:t>
      </w:r>
      <w:proofErr w:type="spellStart"/>
      <w:r w:rsidRPr="00773710">
        <w:rPr>
          <w:sz w:val="28"/>
          <w:szCs w:val="28"/>
          <w:lang w:val="ru-UA"/>
        </w:rPr>
        <w:t>корисної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ефективних</w:t>
      </w:r>
      <w:proofErr w:type="spellEnd"/>
      <w:r w:rsidRPr="00773710">
        <w:rPr>
          <w:sz w:val="28"/>
          <w:szCs w:val="28"/>
          <w:lang w:val="ru-UA"/>
        </w:rPr>
        <w:t xml:space="preserve"> </w:t>
      </w:r>
      <w:proofErr w:type="spellStart"/>
      <w:r w:rsidRPr="00773710">
        <w:rPr>
          <w:sz w:val="28"/>
          <w:szCs w:val="28"/>
          <w:lang w:val="ru-UA"/>
        </w:rPr>
        <w:t>стратегій</w:t>
      </w:r>
      <w:proofErr w:type="spellEnd"/>
      <w:r w:rsidRPr="00773710">
        <w:rPr>
          <w:sz w:val="28"/>
          <w:szCs w:val="28"/>
          <w:lang w:val="ru-UA"/>
        </w:rPr>
        <w:t xml:space="preserve"> </w:t>
      </w:r>
      <w:proofErr w:type="spellStart"/>
      <w:r w:rsidRPr="00773710">
        <w:rPr>
          <w:sz w:val="28"/>
          <w:szCs w:val="28"/>
          <w:lang w:val="ru-UA"/>
        </w:rPr>
        <w:t>подолання</w:t>
      </w:r>
      <w:proofErr w:type="spellEnd"/>
      <w:r w:rsidRPr="00773710">
        <w:rPr>
          <w:sz w:val="28"/>
          <w:szCs w:val="28"/>
          <w:lang w:val="ru-UA"/>
        </w:rPr>
        <w:t xml:space="preserve"> проблем та </w:t>
      </w:r>
      <w:proofErr w:type="spellStart"/>
      <w:r w:rsidRPr="00773710">
        <w:rPr>
          <w:sz w:val="28"/>
          <w:szCs w:val="28"/>
          <w:lang w:val="ru-UA"/>
        </w:rPr>
        <w:t>взаємної</w:t>
      </w:r>
      <w:proofErr w:type="spellEnd"/>
      <w:r w:rsidRPr="00773710">
        <w:rPr>
          <w:sz w:val="28"/>
          <w:szCs w:val="28"/>
          <w:lang w:val="ru-UA"/>
        </w:rPr>
        <w:t xml:space="preserve"> </w:t>
      </w:r>
      <w:proofErr w:type="spellStart"/>
      <w:r w:rsidRPr="00773710">
        <w:rPr>
          <w:sz w:val="28"/>
          <w:szCs w:val="28"/>
          <w:lang w:val="ru-UA"/>
        </w:rPr>
        <w:t>підтримки</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w:t>
      </w:r>
      <w:proofErr w:type="spellStart"/>
      <w:r w:rsidRPr="00773710">
        <w:rPr>
          <w:sz w:val="28"/>
          <w:szCs w:val="28"/>
          <w:lang w:val="ru-UA"/>
        </w:rPr>
        <w:t>сприяє</w:t>
      </w:r>
      <w:proofErr w:type="spellEnd"/>
      <w:r w:rsidRPr="00773710">
        <w:rPr>
          <w:sz w:val="28"/>
          <w:szCs w:val="28"/>
          <w:lang w:val="ru-UA"/>
        </w:rPr>
        <w:t xml:space="preserve"> </w:t>
      </w:r>
      <w:proofErr w:type="spellStart"/>
      <w:r w:rsidRPr="00773710">
        <w:rPr>
          <w:sz w:val="28"/>
          <w:szCs w:val="28"/>
          <w:lang w:val="ru-UA"/>
        </w:rPr>
        <w:t>формуванню</w:t>
      </w:r>
      <w:proofErr w:type="spellEnd"/>
      <w:r w:rsidRPr="00773710">
        <w:rPr>
          <w:sz w:val="28"/>
          <w:szCs w:val="28"/>
          <w:lang w:val="ru-UA"/>
        </w:rPr>
        <w:t xml:space="preserve"> </w:t>
      </w:r>
      <w:proofErr w:type="spellStart"/>
      <w:r w:rsidRPr="00773710">
        <w:rPr>
          <w:sz w:val="28"/>
          <w:szCs w:val="28"/>
          <w:lang w:val="ru-UA"/>
        </w:rPr>
        <w:t>соціально</w:t>
      </w:r>
      <w:proofErr w:type="spellEnd"/>
      <w:r w:rsidRPr="00773710">
        <w:rPr>
          <w:sz w:val="28"/>
          <w:szCs w:val="28"/>
          <w:lang w:val="ru-UA"/>
        </w:rPr>
        <w:t xml:space="preserve"> </w:t>
      </w:r>
      <w:proofErr w:type="spellStart"/>
      <w:r w:rsidRPr="00773710">
        <w:rPr>
          <w:sz w:val="28"/>
          <w:szCs w:val="28"/>
          <w:lang w:val="ru-UA"/>
        </w:rPr>
        <w:t>прийнятних</w:t>
      </w:r>
      <w:proofErr w:type="spellEnd"/>
      <w:r w:rsidRPr="00773710">
        <w:rPr>
          <w:sz w:val="28"/>
          <w:szCs w:val="28"/>
          <w:lang w:val="ru-UA"/>
        </w:rPr>
        <w:t xml:space="preserve"> моделей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Крім</w:t>
      </w:r>
      <w:proofErr w:type="spellEnd"/>
      <w:r w:rsidRPr="00773710">
        <w:rPr>
          <w:sz w:val="28"/>
          <w:szCs w:val="28"/>
          <w:lang w:val="ru-UA"/>
        </w:rPr>
        <w:t xml:space="preserve"> того, робота у </w:t>
      </w:r>
      <w:proofErr w:type="spellStart"/>
      <w:r w:rsidRPr="00773710">
        <w:rPr>
          <w:sz w:val="28"/>
          <w:szCs w:val="28"/>
          <w:lang w:val="ru-UA"/>
        </w:rPr>
        <w:t>групі</w:t>
      </w:r>
      <w:proofErr w:type="spellEnd"/>
      <w:r w:rsidRPr="00773710">
        <w:rPr>
          <w:sz w:val="28"/>
          <w:szCs w:val="28"/>
          <w:lang w:val="ru-UA"/>
        </w:rPr>
        <w:t xml:space="preserve"> </w:t>
      </w:r>
      <w:proofErr w:type="spellStart"/>
      <w:r w:rsidRPr="00773710">
        <w:rPr>
          <w:sz w:val="28"/>
          <w:szCs w:val="28"/>
          <w:lang w:val="ru-UA"/>
        </w:rPr>
        <w:t>допомагає</w:t>
      </w:r>
      <w:proofErr w:type="spellEnd"/>
      <w:r w:rsidRPr="00773710">
        <w:rPr>
          <w:sz w:val="28"/>
          <w:szCs w:val="28"/>
          <w:lang w:val="ru-UA"/>
        </w:rPr>
        <w:t xml:space="preserve"> </w:t>
      </w:r>
      <w:proofErr w:type="spellStart"/>
      <w:r w:rsidRPr="00773710">
        <w:rPr>
          <w:sz w:val="28"/>
          <w:szCs w:val="28"/>
          <w:lang w:val="ru-UA"/>
        </w:rPr>
        <w:t>зменшити</w:t>
      </w:r>
      <w:proofErr w:type="spellEnd"/>
      <w:r w:rsidRPr="00773710">
        <w:rPr>
          <w:sz w:val="28"/>
          <w:szCs w:val="28"/>
          <w:lang w:val="ru-UA"/>
        </w:rPr>
        <w:t xml:space="preserve"> </w:t>
      </w:r>
      <w:proofErr w:type="spellStart"/>
      <w:r w:rsidRPr="00773710">
        <w:rPr>
          <w:sz w:val="28"/>
          <w:szCs w:val="28"/>
          <w:lang w:val="ru-UA"/>
        </w:rPr>
        <w:t>відчуття</w:t>
      </w:r>
      <w:proofErr w:type="spellEnd"/>
      <w:r w:rsidRPr="00773710">
        <w:rPr>
          <w:sz w:val="28"/>
          <w:szCs w:val="28"/>
          <w:lang w:val="ru-UA"/>
        </w:rPr>
        <w:t xml:space="preserve"> </w:t>
      </w:r>
      <w:proofErr w:type="spellStart"/>
      <w:r w:rsidRPr="00773710">
        <w:rPr>
          <w:sz w:val="28"/>
          <w:szCs w:val="28"/>
          <w:lang w:val="ru-UA"/>
        </w:rPr>
        <w:t>ізольованості</w:t>
      </w:r>
      <w:proofErr w:type="spellEnd"/>
      <w:r w:rsidRPr="00773710">
        <w:rPr>
          <w:sz w:val="28"/>
          <w:szCs w:val="28"/>
          <w:lang w:val="ru-UA"/>
        </w:rPr>
        <w:t xml:space="preserve"> та </w:t>
      </w:r>
      <w:proofErr w:type="spellStart"/>
      <w:r w:rsidRPr="00773710">
        <w:rPr>
          <w:sz w:val="28"/>
          <w:szCs w:val="28"/>
          <w:lang w:val="ru-UA"/>
        </w:rPr>
        <w:t>соціальної</w:t>
      </w:r>
      <w:proofErr w:type="spellEnd"/>
      <w:r w:rsidRPr="00773710">
        <w:rPr>
          <w:sz w:val="28"/>
          <w:szCs w:val="28"/>
          <w:lang w:val="ru-UA"/>
        </w:rPr>
        <w:t xml:space="preserve"> </w:t>
      </w:r>
      <w:proofErr w:type="spellStart"/>
      <w:r w:rsidRPr="00773710">
        <w:rPr>
          <w:sz w:val="28"/>
          <w:szCs w:val="28"/>
          <w:lang w:val="ru-UA"/>
        </w:rPr>
        <w:t>маргіналізації</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часто </w:t>
      </w:r>
      <w:proofErr w:type="spellStart"/>
      <w:r w:rsidRPr="00773710">
        <w:rPr>
          <w:sz w:val="28"/>
          <w:szCs w:val="28"/>
          <w:lang w:val="ru-UA"/>
        </w:rPr>
        <w:t>супроводжує</w:t>
      </w:r>
      <w:proofErr w:type="spellEnd"/>
      <w:r w:rsidRPr="00773710">
        <w:rPr>
          <w:sz w:val="28"/>
          <w:szCs w:val="28"/>
          <w:lang w:val="ru-UA"/>
        </w:rPr>
        <w:t xml:space="preserve"> </w:t>
      </w:r>
      <w:proofErr w:type="spellStart"/>
      <w:r w:rsidRPr="00773710">
        <w:rPr>
          <w:sz w:val="28"/>
          <w:szCs w:val="28"/>
          <w:lang w:val="ru-UA"/>
        </w:rPr>
        <w:t>девіантну</w:t>
      </w:r>
      <w:proofErr w:type="spellEnd"/>
      <w:r w:rsidRPr="00773710">
        <w:rPr>
          <w:sz w:val="28"/>
          <w:szCs w:val="28"/>
          <w:lang w:val="ru-UA"/>
        </w:rPr>
        <w:t xml:space="preserve"> </w:t>
      </w:r>
      <w:proofErr w:type="spellStart"/>
      <w:r w:rsidRPr="00773710">
        <w:rPr>
          <w:sz w:val="28"/>
          <w:szCs w:val="28"/>
          <w:lang w:val="ru-UA"/>
        </w:rPr>
        <w:t>поведінку</w:t>
      </w:r>
      <w:proofErr w:type="spellEnd"/>
      <w:r w:rsidRPr="00773710">
        <w:rPr>
          <w:sz w:val="28"/>
          <w:szCs w:val="28"/>
          <w:lang w:val="ru-UA"/>
        </w:rPr>
        <w:t>.</w:t>
      </w:r>
    </w:p>
    <w:p w14:paraId="400D36FF" w14:textId="77777777"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Організація</w:t>
      </w:r>
      <w:proofErr w:type="spellEnd"/>
      <w:r w:rsidRPr="00773710">
        <w:rPr>
          <w:sz w:val="28"/>
          <w:szCs w:val="28"/>
          <w:lang w:val="ru-UA"/>
        </w:rPr>
        <w:t xml:space="preserve"> </w:t>
      </w:r>
      <w:proofErr w:type="spellStart"/>
      <w:r w:rsidRPr="00773710">
        <w:rPr>
          <w:sz w:val="28"/>
          <w:szCs w:val="28"/>
          <w:lang w:val="ru-UA"/>
        </w:rPr>
        <w:t>групової</w:t>
      </w:r>
      <w:proofErr w:type="spellEnd"/>
      <w:r w:rsidRPr="00773710">
        <w:rPr>
          <w:sz w:val="28"/>
          <w:szCs w:val="28"/>
          <w:lang w:val="ru-UA"/>
        </w:rPr>
        <w:t xml:space="preserve"> </w:t>
      </w:r>
      <w:proofErr w:type="spellStart"/>
      <w:r w:rsidRPr="00773710">
        <w:rPr>
          <w:sz w:val="28"/>
          <w:szCs w:val="28"/>
          <w:lang w:val="ru-UA"/>
        </w:rPr>
        <w:t>психокорекційної</w:t>
      </w:r>
      <w:proofErr w:type="spellEnd"/>
      <w:r w:rsidRPr="00773710">
        <w:rPr>
          <w:sz w:val="28"/>
          <w:szCs w:val="28"/>
          <w:lang w:val="ru-UA"/>
        </w:rPr>
        <w:t xml:space="preserve"> </w:t>
      </w:r>
      <w:proofErr w:type="spellStart"/>
      <w:r w:rsidRPr="00773710">
        <w:rPr>
          <w:sz w:val="28"/>
          <w:szCs w:val="28"/>
          <w:lang w:val="ru-UA"/>
        </w:rPr>
        <w:t>роботи</w:t>
      </w:r>
      <w:proofErr w:type="spellEnd"/>
      <w:r w:rsidRPr="00773710">
        <w:rPr>
          <w:sz w:val="28"/>
          <w:szCs w:val="28"/>
          <w:lang w:val="ru-UA"/>
        </w:rPr>
        <w:t xml:space="preserve"> </w:t>
      </w:r>
      <w:proofErr w:type="spellStart"/>
      <w:r w:rsidRPr="00773710">
        <w:rPr>
          <w:sz w:val="28"/>
          <w:szCs w:val="28"/>
          <w:lang w:val="ru-UA"/>
        </w:rPr>
        <w:t>передбачає</w:t>
      </w:r>
      <w:proofErr w:type="spellEnd"/>
      <w:r w:rsidRPr="00773710">
        <w:rPr>
          <w:sz w:val="28"/>
          <w:szCs w:val="28"/>
          <w:lang w:val="ru-UA"/>
        </w:rPr>
        <w:t xml:space="preserve"> </w:t>
      </w:r>
      <w:proofErr w:type="spellStart"/>
      <w:r w:rsidRPr="00773710">
        <w:rPr>
          <w:sz w:val="28"/>
          <w:szCs w:val="28"/>
          <w:lang w:val="ru-UA"/>
        </w:rPr>
        <w:t>систематичний</w:t>
      </w:r>
      <w:proofErr w:type="spellEnd"/>
      <w:r w:rsidRPr="00773710">
        <w:rPr>
          <w:sz w:val="28"/>
          <w:szCs w:val="28"/>
          <w:lang w:val="ru-UA"/>
        </w:rPr>
        <w:t xml:space="preserve"> </w:t>
      </w:r>
      <w:proofErr w:type="spellStart"/>
      <w:r w:rsidRPr="00773710">
        <w:rPr>
          <w:sz w:val="28"/>
          <w:szCs w:val="28"/>
          <w:lang w:val="ru-UA"/>
        </w:rPr>
        <w:t>підхід</w:t>
      </w:r>
      <w:proofErr w:type="spellEnd"/>
      <w:r w:rsidRPr="00773710">
        <w:rPr>
          <w:sz w:val="28"/>
          <w:szCs w:val="28"/>
          <w:lang w:val="ru-UA"/>
        </w:rPr>
        <w:t xml:space="preserve"> та </w:t>
      </w:r>
      <w:proofErr w:type="spellStart"/>
      <w:r w:rsidRPr="00773710">
        <w:rPr>
          <w:sz w:val="28"/>
          <w:szCs w:val="28"/>
          <w:lang w:val="ru-UA"/>
        </w:rPr>
        <w:t>чітке</w:t>
      </w:r>
      <w:proofErr w:type="spellEnd"/>
      <w:r w:rsidRPr="00773710">
        <w:rPr>
          <w:sz w:val="28"/>
          <w:szCs w:val="28"/>
          <w:lang w:val="ru-UA"/>
        </w:rPr>
        <w:t xml:space="preserve"> </w:t>
      </w:r>
      <w:proofErr w:type="spellStart"/>
      <w:r w:rsidRPr="00773710">
        <w:rPr>
          <w:sz w:val="28"/>
          <w:szCs w:val="28"/>
          <w:lang w:val="ru-UA"/>
        </w:rPr>
        <w:t>планування</w:t>
      </w:r>
      <w:proofErr w:type="spellEnd"/>
      <w:r w:rsidRPr="00773710">
        <w:rPr>
          <w:sz w:val="28"/>
          <w:szCs w:val="28"/>
          <w:lang w:val="ru-UA"/>
        </w:rPr>
        <w:t xml:space="preserve"> занять. </w:t>
      </w:r>
      <w:proofErr w:type="spellStart"/>
      <w:r w:rsidRPr="00773710">
        <w:rPr>
          <w:sz w:val="28"/>
          <w:szCs w:val="28"/>
          <w:lang w:val="ru-UA"/>
        </w:rPr>
        <w:t>Кожне</w:t>
      </w:r>
      <w:proofErr w:type="spellEnd"/>
      <w:r w:rsidRPr="00773710">
        <w:rPr>
          <w:sz w:val="28"/>
          <w:szCs w:val="28"/>
          <w:lang w:val="ru-UA"/>
        </w:rPr>
        <w:t xml:space="preserve"> </w:t>
      </w:r>
      <w:proofErr w:type="spellStart"/>
      <w:r w:rsidRPr="00773710">
        <w:rPr>
          <w:sz w:val="28"/>
          <w:szCs w:val="28"/>
          <w:lang w:val="ru-UA"/>
        </w:rPr>
        <w:t>заняття</w:t>
      </w:r>
      <w:proofErr w:type="spellEnd"/>
      <w:r w:rsidRPr="00773710">
        <w:rPr>
          <w:sz w:val="28"/>
          <w:szCs w:val="28"/>
          <w:lang w:val="ru-UA"/>
        </w:rPr>
        <w:t xml:space="preserve"> </w:t>
      </w:r>
      <w:proofErr w:type="spellStart"/>
      <w:r w:rsidRPr="00773710">
        <w:rPr>
          <w:sz w:val="28"/>
          <w:szCs w:val="28"/>
          <w:lang w:val="ru-UA"/>
        </w:rPr>
        <w:t>має</w:t>
      </w:r>
      <w:proofErr w:type="spellEnd"/>
      <w:r w:rsidRPr="00773710">
        <w:rPr>
          <w:sz w:val="28"/>
          <w:szCs w:val="28"/>
          <w:lang w:val="ru-UA"/>
        </w:rPr>
        <w:t xml:space="preserve"> </w:t>
      </w:r>
      <w:proofErr w:type="spellStart"/>
      <w:r w:rsidRPr="00773710">
        <w:rPr>
          <w:sz w:val="28"/>
          <w:szCs w:val="28"/>
          <w:lang w:val="ru-UA"/>
        </w:rPr>
        <w:t>певну</w:t>
      </w:r>
      <w:proofErr w:type="spellEnd"/>
      <w:r w:rsidRPr="00773710">
        <w:rPr>
          <w:sz w:val="28"/>
          <w:szCs w:val="28"/>
          <w:lang w:val="ru-UA"/>
        </w:rPr>
        <w:t xml:space="preserve"> структуру: </w:t>
      </w:r>
      <w:proofErr w:type="spellStart"/>
      <w:r w:rsidRPr="00773710">
        <w:rPr>
          <w:sz w:val="28"/>
          <w:szCs w:val="28"/>
          <w:lang w:val="ru-UA"/>
        </w:rPr>
        <w:t>вступна</w:t>
      </w:r>
      <w:proofErr w:type="spellEnd"/>
      <w:r w:rsidRPr="00773710">
        <w:rPr>
          <w:sz w:val="28"/>
          <w:szCs w:val="28"/>
          <w:lang w:val="ru-UA"/>
        </w:rPr>
        <w:t xml:space="preserve"> </w:t>
      </w:r>
      <w:proofErr w:type="spellStart"/>
      <w:r w:rsidRPr="00773710">
        <w:rPr>
          <w:sz w:val="28"/>
          <w:szCs w:val="28"/>
          <w:lang w:val="ru-UA"/>
        </w:rPr>
        <w:t>частина</w:t>
      </w:r>
      <w:proofErr w:type="spellEnd"/>
      <w:r w:rsidRPr="00773710">
        <w:rPr>
          <w:sz w:val="28"/>
          <w:szCs w:val="28"/>
          <w:lang w:val="ru-UA"/>
        </w:rPr>
        <w:t xml:space="preserve"> з </w:t>
      </w:r>
      <w:proofErr w:type="spellStart"/>
      <w:r w:rsidRPr="00773710">
        <w:rPr>
          <w:sz w:val="28"/>
          <w:szCs w:val="28"/>
          <w:lang w:val="ru-UA"/>
        </w:rPr>
        <w:t>обговоренням</w:t>
      </w:r>
      <w:proofErr w:type="spellEnd"/>
      <w:r w:rsidRPr="00773710">
        <w:rPr>
          <w:sz w:val="28"/>
          <w:szCs w:val="28"/>
          <w:lang w:val="ru-UA"/>
        </w:rPr>
        <w:t xml:space="preserve"> </w:t>
      </w:r>
      <w:proofErr w:type="spellStart"/>
      <w:r w:rsidRPr="00773710">
        <w:rPr>
          <w:sz w:val="28"/>
          <w:szCs w:val="28"/>
          <w:lang w:val="ru-UA"/>
        </w:rPr>
        <w:t>актуальних</w:t>
      </w:r>
      <w:proofErr w:type="spellEnd"/>
      <w:r w:rsidRPr="00773710">
        <w:rPr>
          <w:sz w:val="28"/>
          <w:szCs w:val="28"/>
          <w:lang w:val="ru-UA"/>
        </w:rPr>
        <w:t xml:space="preserve"> проблем, </w:t>
      </w:r>
      <w:proofErr w:type="spellStart"/>
      <w:r w:rsidRPr="00773710">
        <w:rPr>
          <w:sz w:val="28"/>
          <w:szCs w:val="28"/>
          <w:lang w:val="ru-UA"/>
        </w:rPr>
        <w:t>основна</w:t>
      </w:r>
      <w:proofErr w:type="spellEnd"/>
      <w:r w:rsidRPr="00773710">
        <w:rPr>
          <w:sz w:val="28"/>
          <w:szCs w:val="28"/>
          <w:lang w:val="ru-UA"/>
        </w:rPr>
        <w:t xml:space="preserve"> </w:t>
      </w:r>
      <w:proofErr w:type="spellStart"/>
      <w:r w:rsidRPr="00773710">
        <w:rPr>
          <w:sz w:val="28"/>
          <w:szCs w:val="28"/>
          <w:lang w:val="ru-UA"/>
        </w:rPr>
        <w:t>частина</w:t>
      </w:r>
      <w:proofErr w:type="spellEnd"/>
      <w:r w:rsidRPr="00773710">
        <w:rPr>
          <w:sz w:val="28"/>
          <w:szCs w:val="28"/>
          <w:lang w:val="ru-UA"/>
        </w:rPr>
        <w:t xml:space="preserve"> </w:t>
      </w:r>
      <w:proofErr w:type="spellStart"/>
      <w:r w:rsidRPr="00773710">
        <w:rPr>
          <w:sz w:val="28"/>
          <w:szCs w:val="28"/>
          <w:lang w:val="ru-UA"/>
        </w:rPr>
        <w:t>із</w:t>
      </w:r>
      <w:proofErr w:type="spellEnd"/>
      <w:r w:rsidRPr="00773710">
        <w:rPr>
          <w:sz w:val="28"/>
          <w:szCs w:val="28"/>
          <w:lang w:val="ru-UA"/>
        </w:rPr>
        <w:t xml:space="preserve"> </w:t>
      </w:r>
      <w:proofErr w:type="spellStart"/>
      <w:r w:rsidRPr="00773710">
        <w:rPr>
          <w:sz w:val="28"/>
          <w:szCs w:val="28"/>
          <w:lang w:val="ru-UA"/>
        </w:rPr>
        <w:t>застосуванням</w:t>
      </w:r>
      <w:proofErr w:type="spellEnd"/>
      <w:r w:rsidRPr="00773710">
        <w:rPr>
          <w:sz w:val="28"/>
          <w:szCs w:val="28"/>
          <w:lang w:val="ru-UA"/>
        </w:rPr>
        <w:t xml:space="preserve"> </w:t>
      </w:r>
      <w:proofErr w:type="spellStart"/>
      <w:r w:rsidRPr="00773710">
        <w:rPr>
          <w:sz w:val="28"/>
          <w:szCs w:val="28"/>
          <w:lang w:val="ru-UA"/>
        </w:rPr>
        <w:t>психокорекційних</w:t>
      </w:r>
      <w:proofErr w:type="spellEnd"/>
      <w:r w:rsidRPr="00773710">
        <w:rPr>
          <w:sz w:val="28"/>
          <w:szCs w:val="28"/>
          <w:lang w:val="ru-UA"/>
        </w:rPr>
        <w:t xml:space="preserve"> методик та </w:t>
      </w:r>
      <w:proofErr w:type="spellStart"/>
      <w:r w:rsidRPr="00773710">
        <w:rPr>
          <w:sz w:val="28"/>
          <w:szCs w:val="28"/>
          <w:lang w:val="ru-UA"/>
        </w:rPr>
        <w:t>практичних</w:t>
      </w:r>
      <w:proofErr w:type="spellEnd"/>
      <w:r w:rsidRPr="00773710">
        <w:rPr>
          <w:sz w:val="28"/>
          <w:szCs w:val="28"/>
          <w:lang w:val="ru-UA"/>
        </w:rPr>
        <w:t xml:space="preserve"> </w:t>
      </w:r>
      <w:proofErr w:type="spellStart"/>
      <w:r w:rsidRPr="00773710">
        <w:rPr>
          <w:sz w:val="28"/>
          <w:szCs w:val="28"/>
          <w:lang w:val="ru-UA"/>
        </w:rPr>
        <w:t>вправ</w:t>
      </w:r>
      <w:proofErr w:type="spellEnd"/>
      <w:r w:rsidRPr="00773710">
        <w:rPr>
          <w:sz w:val="28"/>
          <w:szCs w:val="28"/>
          <w:lang w:val="ru-UA"/>
        </w:rPr>
        <w:t xml:space="preserve">, </w:t>
      </w:r>
      <w:proofErr w:type="spellStart"/>
      <w:r w:rsidRPr="00773710">
        <w:rPr>
          <w:sz w:val="28"/>
          <w:szCs w:val="28"/>
          <w:lang w:val="ru-UA"/>
        </w:rPr>
        <w:t>завершальна</w:t>
      </w:r>
      <w:proofErr w:type="spellEnd"/>
      <w:r w:rsidRPr="00773710">
        <w:rPr>
          <w:sz w:val="28"/>
          <w:szCs w:val="28"/>
          <w:lang w:val="ru-UA"/>
        </w:rPr>
        <w:t xml:space="preserve"> </w:t>
      </w:r>
      <w:proofErr w:type="spellStart"/>
      <w:r w:rsidRPr="00773710">
        <w:rPr>
          <w:sz w:val="28"/>
          <w:szCs w:val="28"/>
          <w:lang w:val="ru-UA"/>
        </w:rPr>
        <w:t>частина</w:t>
      </w:r>
      <w:proofErr w:type="spellEnd"/>
      <w:r w:rsidRPr="00773710">
        <w:rPr>
          <w:sz w:val="28"/>
          <w:szCs w:val="28"/>
          <w:lang w:val="ru-UA"/>
        </w:rPr>
        <w:t xml:space="preserve"> з </w:t>
      </w:r>
      <w:proofErr w:type="spellStart"/>
      <w:r w:rsidRPr="00773710">
        <w:rPr>
          <w:sz w:val="28"/>
          <w:szCs w:val="28"/>
          <w:lang w:val="ru-UA"/>
        </w:rPr>
        <w:t>підведенням</w:t>
      </w:r>
      <w:proofErr w:type="spellEnd"/>
      <w:r w:rsidRPr="00773710">
        <w:rPr>
          <w:sz w:val="28"/>
          <w:szCs w:val="28"/>
          <w:lang w:val="ru-UA"/>
        </w:rPr>
        <w:t xml:space="preserve"> </w:t>
      </w:r>
      <w:proofErr w:type="spellStart"/>
      <w:r w:rsidRPr="00773710">
        <w:rPr>
          <w:sz w:val="28"/>
          <w:szCs w:val="28"/>
          <w:lang w:val="ru-UA"/>
        </w:rPr>
        <w:t>підсумків</w:t>
      </w:r>
      <w:proofErr w:type="spellEnd"/>
      <w:r w:rsidRPr="00773710">
        <w:rPr>
          <w:sz w:val="28"/>
          <w:szCs w:val="28"/>
          <w:lang w:val="ru-UA"/>
        </w:rPr>
        <w:t xml:space="preserve"> і </w:t>
      </w:r>
      <w:proofErr w:type="spellStart"/>
      <w:r w:rsidRPr="00773710">
        <w:rPr>
          <w:sz w:val="28"/>
          <w:szCs w:val="28"/>
          <w:lang w:val="ru-UA"/>
        </w:rPr>
        <w:t>закріпленням</w:t>
      </w:r>
      <w:proofErr w:type="spellEnd"/>
      <w:r w:rsidRPr="00773710">
        <w:rPr>
          <w:sz w:val="28"/>
          <w:szCs w:val="28"/>
          <w:lang w:val="ru-UA"/>
        </w:rPr>
        <w:t xml:space="preserve"> </w:t>
      </w:r>
      <w:proofErr w:type="spellStart"/>
      <w:r w:rsidRPr="00773710">
        <w:rPr>
          <w:sz w:val="28"/>
          <w:szCs w:val="28"/>
          <w:lang w:val="ru-UA"/>
        </w:rPr>
        <w:t>позитивних</w:t>
      </w:r>
      <w:proofErr w:type="spellEnd"/>
      <w:r w:rsidRPr="00773710">
        <w:rPr>
          <w:sz w:val="28"/>
          <w:szCs w:val="28"/>
          <w:lang w:val="ru-UA"/>
        </w:rPr>
        <w:t xml:space="preserve"> </w:t>
      </w:r>
      <w:proofErr w:type="spellStart"/>
      <w:r w:rsidRPr="00773710">
        <w:rPr>
          <w:sz w:val="28"/>
          <w:szCs w:val="28"/>
          <w:lang w:val="ru-UA"/>
        </w:rPr>
        <w:t>висновків</w:t>
      </w:r>
      <w:proofErr w:type="spellEnd"/>
      <w:r w:rsidRPr="00773710">
        <w:rPr>
          <w:sz w:val="28"/>
          <w:szCs w:val="28"/>
          <w:lang w:val="ru-UA"/>
        </w:rPr>
        <w:t xml:space="preserve">. Частота та </w:t>
      </w:r>
      <w:proofErr w:type="spellStart"/>
      <w:r w:rsidRPr="00773710">
        <w:rPr>
          <w:sz w:val="28"/>
          <w:szCs w:val="28"/>
          <w:lang w:val="ru-UA"/>
        </w:rPr>
        <w:t>тривалість</w:t>
      </w:r>
      <w:proofErr w:type="spellEnd"/>
      <w:r w:rsidRPr="00773710">
        <w:rPr>
          <w:sz w:val="28"/>
          <w:szCs w:val="28"/>
          <w:lang w:val="ru-UA"/>
        </w:rPr>
        <w:t xml:space="preserve"> занять </w:t>
      </w:r>
      <w:proofErr w:type="spellStart"/>
      <w:r w:rsidRPr="00773710">
        <w:rPr>
          <w:sz w:val="28"/>
          <w:szCs w:val="28"/>
          <w:lang w:val="ru-UA"/>
        </w:rPr>
        <w:t>визначаються</w:t>
      </w:r>
      <w:proofErr w:type="spellEnd"/>
      <w:r w:rsidRPr="00773710">
        <w:rPr>
          <w:sz w:val="28"/>
          <w:szCs w:val="28"/>
          <w:lang w:val="ru-UA"/>
        </w:rPr>
        <w:t xml:space="preserve"> </w:t>
      </w:r>
      <w:proofErr w:type="spellStart"/>
      <w:r w:rsidRPr="00773710">
        <w:rPr>
          <w:sz w:val="28"/>
          <w:szCs w:val="28"/>
          <w:lang w:val="ru-UA"/>
        </w:rPr>
        <w:t>виходячи</w:t>
      </w:r>
      <w:proofErr w:type="spellEnd"/>
      <w:r w:rsidRPr="00773710">
        <w:rPr>
          <w:sz w:val="28"/>
          <w:szCs w:val="28"/>
          <w:lang w:val="ru-UA"/>
        </w:rPr>
        <w:t xml:space="preserve"> з потреб групи, </w:t>
      </w:r>
      <w:proofErr w:type="spellStart"/>
      <w:r w:rsidRPr="00773710">
        <w:rPr>
          <w:sz w:val="28"/>
          <w:szCs w:val="28"/>
          <w:lang w:val="ru-UA"/>
        </w:rPr>
        <w:t>рівня</w:t>
      </w:r>
      <w:proofErr w:type="spellEnd"/>
      <w:r w:rsidRPr="00773710">
        <w:rPr>
          <w:sz w:val="28"/>
          <w:szCs w:val="28"/>
          <w:lang w:val="ru-UA"/>
        </w:rPr>
        <w:t xml:space="preserve"> </w:t>
      </w:r>
      <w:proofErr w:type="spellStart"/>
      <w:r w:rsidRPr="00773710">
        <w:rPr>
          <w:sz w:val="28"/>
          <w:szCs w:val="28"/>
          <w:lang w:val="ru-UA"/>
        </w:rPr>
        <w:t>її</w:t>
      </w:r>
      <w:proofErr w:type="spellEnd"/>
      <w:r w:rsidRPr="00773710">
        <w:rPr>
          <w:sz w:val="28"/>
          <w:szCs w:val="28"/>
          <w:lang w:val="ru-UA"/>
        </w:rPr>
        <w:t xml:space="preserve"> </w:t>
      </w:r>
      <w:proofErr w:type="spellStart"/>
      <w:r w:rsidRPr="00773710">
        <w:rPr>
          <w:sz w:val="28"/>
          <w:szCs w:val="28"/>
          <w:lang w:val="ru-UA"/>
        </w:rPr>
        <w:t>участі</w:t>
      </w:r>
      <w:proofErr w:type="spellEnd"/>
      <w:r w:rsidRPr="00773710">
        <w:rPr>
          <w:sz w:val="28"/>
          <w:szCs w:val="28"/>
          <w:lang w:val="ru-UA"/>
        </w:rPr>
        <w:t xml:space="preserve"> та </w:t>
      </w:r>
      <w:proofErr w:type="spellStart"/>
      <w:r w:rsidRPr="00773710">
        <w:rPr>
          <w:sz w:val="28"/>
          <w:szCs w:val="28"/>
          <w:lang w:val="ru-UA"/>
        </w:rPr>
        <w:t>психологічного</w:t>
      </w:r>
      <w:proofErr w:type="spellEnd"/>
      <w:r w:rsidRPr="00773710">
        <w:rPr>
          <w:sz w:val="28"/>
          <w:szCs w:val="28"/>
          <w:lang w:val="ru-UA"/>
        </w:rPr>
        <w:t xml:space="preserve"> стану </w:t>
      </w:r>
      <w:proofErr w:type="spellStart"/>
      <w:r w:rsidRPr="00773710">
        <w:rPr>
          <w:sz w:val="28"/>
          <w:szCs w:val="28"/>
          <w:lang w:val="ru-UA"/>
        </w:rPr>
        <w:t>учасників</w:t>
      </w:r>
      <w:proofErr w:type="spellEnd"/>
      <w:r w:rsidRPr="00773710">
        <w:rPr>
          <w:sz w:val="28"/>
          <w:szCs w:val="28"/>
          <w:lang w:val="ru-UA"/>
        </w:rPr>
        <w:t>.</w:t>
      </w:r>
    </w:p>
    <w:p w14:paraId="56039C1E" w14:textId="2784CB8C"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Виходить</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w:t>
      </w:r>
      <w:proofErr w:type="spellStart"/>
      <w:r w:rsidRPr="00773710">
        <w:rPr>
          <w:sz w:val="28"/>
          <w:szCs w:val="28"/>
          <w:lang w:val="ru-UA"/>
        </w:rPr>
        <w:t>групові</w:t>
      </w:r>
      <w:proofErr w:type="spellEnd"/>
      <w:r w:rsidRPr="00773710">
        <w:rPr>
          <w:sz w:val="28"/>
          <w:szCs w:val="28"/>
          <w:lang w:val="ru-UA"/>
        </w:rPr>
        <w:t xml:space="preserve"> </w:t>
      </w:r>
      <w:proofErr w:type="spellStart"/>
      <w:r w:rsidRPr="00773710">
        <w:rPr>
          <w:sz w:val="28"/>
          <w:szCs w:val="28"/>
          <w:lang w:val="ru-UA"/>
        </w:rPr>
        <w:t>психокорекційні</w:t>
      </w:r>
      <w:proofErr w:type="spellEnd"/>
      <w:r w:rsidRPr="00773710">
        <w:rPr>
          <w:sz w:val="28"/>
          <w:szCs w:val="28"/>
          <w:lang w:val="ru-UA"/>
        </w:rPr>
        <w:t xml:space="preserve"> </w:t>
      </w:r>
      <w:proofErr w:type="spellStart"/>
      <w:r w:rsidRPr="00773710">
        <w:rPr>
          <w:sz w:val="28"/>
          <w:szCs w:val="28"/>
          <w:lang w:val="ru-UA"/>
        </w:rPr>
        <w:t>заняття</w:t>
      </w:r>
      <w:proofErr w:type="spellEnd"/>
      <w:r w:rsidRPr="00773710">
        <w:rPr>
          <w:sz w:val="28"/>
          <w:szCs w:val="28"/>
          <w:lang w:val="ru-UA"/>
        </w:rPr>
        <w:t xml:space="preserve"> є </w:t>
      </w:r>
      <w:proofErr w:type="spellStart"/>
      <w:r w:rsidRPr="00773710">
        <w:rPr>
          <w:sz w:val="28"/>
          <w:szCs w:val="28"/>
          <w:lang w:val="ru-UA"/>
        </w:rPr>
        <w:t>ефективним</w:t>
      </w:r>
      <w:proofErr w:type="spellEnd"/>
      <w:r w:rsidRPr="00773710">
        <w:rPr>
          <w:sz w:val="28"/>
          <w:szCs w:val="28"/>
          <w:lang w:val="ru-UA"/>
        </w:rPr>
        <w:t xml:space="preserve"> </w:t>
      </w:r>
      <w:proofErr w:type="spellStart"/>
      <w:r w:rsidRPr="00773710">
        <w:rPr>
          <w:sz w:val="28"/>
          <w:szCs w:val="28"/>
          <w:lang w:val="ru-UA"/>
        </w:rPr>
        <w:t>засобом</w:t>
      </w:r>
      <w:proofErr w:type="spellEnd"/>
      <w:r w:rsidRPr="00773710">
        <w:rPr>
          <w:sz w:val="28"/>
          <w:szCs w:val="28"/>
          <w:lang w:val="ru-UA"/>
        </w:rPr>
        <w:t xml:space="preserve"> </w:t>
      </w:r>
      <w:proofErr w:type="spellStart"/>
      <w:r w:rsidRPr="00773710">
        <w:rPr>
          <w:sz w:val="28"/>
          <w:szCs w:val="28"/>
          <w:lang w:val="ru-UA"/>
        </w:rPr>
        <w:t>розвитку</w:t>
      </w:r>
      <w:proofErr w:type="spellEnd"/>
      <w:r w:rsidRPr="00773710">
        <w:rPr>
          <w:sz w:val="28"/>
          <w:szCs w:val="28"/>
          <w:lang w:val="ru-UA"/>
        </w:rPr>
        <w:t xml:space="preserve"> </w:t>
      </w:r>
      <w:proofErr w:type="spellStart"/>
      <w:r w:rsidRPr="00773710">
        <w:rPr>
          <w:sz w:val="28"/>
          <w:szCs w:val="28"/>
          <w:lang w:val="ru-UA"/>
        </w:rPr>
        <w:t>соціальної</w:t>
      </w:r>
      <w:proofErr w:type="spellEnd"/>
      <w:r w:rsidRPr="00773710">
        <w:rPr>
          <w:sz w:val="28"/>
          <w:szCs w:val="28"/>
          <w:lang w:val="ru-UA"/>
        </w:rPr>
        <w:t xml:space="preserve"> </w:t>
      </w:r>
      <w:proofErr w:type="spellStart"/>
      <w:r w:rsidRPr="00773710">
        <w:rPr>
          <w:sz w:val="28"/>
          <w:szCs w:val="28"/>
          <w:lang w:val="ru-UA"/>
        </w:rPr>
        <w:t>компетентності</w:t>
      </w:r>
      <w:proofErr w:type="spellEnd"/>
      <w:r w:rsidRPr="00773710">
        <w:rPr>
          <w:sz w:val="28"/>
          <w:szCs w:val="28"/>
          <w:lang w:val="ru-UA"/>
        </w:rPr>
        <w:t xml:space="preserve"> </w:t>
      </w:r>
      <w:proofErr w:type="spellStart"/>
      <w:r w:rsidRPr="00773710">
        <w:rPr>
          <w:sz w:val="28"/>
          <w:szCs w:val="28"/>
          <w:lang w:val="ru-UA"/>
        </w:rPr>
        <w:t>підлітків</w:t>
      </w:r>
      <w:proofErr w:type="spellEnd"/>
      <w:r w:rsidRPr="00773710">
        <w:rPr>
          <w:sz w:val="28"/>
          <w:szCs w:val="28"/>
          <w:lang w:val="ru-UA"/>
        </w:rPr>
        <w:t xml:space="preserve">, </w:t>
      </w:r>
      <w:proofErr w:type="spellStart"/>
      <w:r w:rsidRPr="00773710">
        <w:rPr>
          <w:sz w:val="28"/>
          <w:szCs w:val="28"/>
          <w:lang w:val="ru-UA"/>
        </w:rPr>
        <w:t>зниження</w:t>
      </w:r>
      <w:proofErr w:type="spellEnd"/>
      <w:r w:rsidRPr="00773710">
        <w:rPr>
          <w:sz w:val="28"/>
          <w:szCs w:val="28"/>
          <w:lang w:val="ru-UA"/>
        </w:rPr>
        <w:t xml:space="preserve"> </w:t>
      </w:r>
      <w:proofErr w:type="spellStart"/>
      <w:r w:rsidRPr="00773710">
        <w:rPr>
          <w:sz w:val="28"/>
          <w:szCs w:val="28"/>
          <w:lang w:val="ru-UA"/>
        </w:rPr>
        <w:t>рівня</w:t>
      </w:r>
      <w:proofErr w:type="spellEnd"/>
      <w:r w:rsidRPr="00773710">
        <w:rPr>
          <w:sz w:val="28"/>
          <w:szCs w:val="28"/>
          <w:lang w:val="ru-UA"/>
        </w:rPr>
        <w:t xml:space="preserve"> </w:t>
      </w:r>
      <w:proofErr w:type="spellStart"/>
      <w:r w:rsidRPr="00773710">
        <w:rPr>
          <w:sz w:val="28"/>
          <w:szCs w:val="28"/>
          <w:lang w:val="ru-UA"/>
        </w:rPr>
        <w:t>девіантної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та </w:t>
      </w:r>
      <w:proofErr w:type="spellStart"/>
      <w:r w:rsidRPr="00773710">
        <w:rPr>
          <w:sz w:val="28"/>
          <w:szCs w:val="28"/>
          <w:lang w:val="ru-UA"/>
        </w:rPr>
        <w:t>формування</w:t>
      </w:r>
      <w:proofErr w:type="spellEnd"/>
      <w:r w:rsidRPr="00773710">
        <w:rPr>
          <w:sz w:val="28"/>
          <w:szCs w:val="28"/>
          <w:lang w:val="ru-UA"/>
        </w:rPr>
        <w:t xml:space="preserve"> </w:t>
      </w:r>
      <w:proofErr w:type="spellStart"/>
      <w:r w:rsidRPr="00773710">
        <w:rPr>
          <w:sz w:val="28"/>
          <w:szCs w:val="28"/>
          <w:lang w:val="ru-UA"/>
        </w:rPr>
        <w:t>навичок</w:t>
      </w:r>
      <w:proofErr w:type="spellEnd"/>
      <w:r w:rsidRPr="00773710">
        <w:rPr>
          <w:sz w:val="28"/>
          <w:szCs w:val="28"/>
          <w:lang w:val="ru-UA"/>
        </w:rPr>
        <w:t xml:space="preserve"> </w:t>
      </w:r>
      <w:proofErr w:type="spellStart"/>
      <w:r w:rsidRPr="00773710">
        <w:rPr>
          <w:sz w:val="28"/>
          <w:szCs w:val="28"/>
          <w:lang w:val="ru-UA"/>
        </w:rPr>
        <w:t>відповідальної</w:t>
      </w:r>
      <w:proofErr w:type="spellEnd"/>
      <w:r w:rsidRPr="00773710">
        <w:rPr>
          <w:sz w:val="28"/>
          <w:szCs w:val="28"/>
          <w:lang w:val="ru-UA"/>
        </w:rPr>
        <w:t xml:space="preserve"> </w:t>
      </w:r>
      <w:proofErr w:type="spellStart"/>
      <w:r w:rsidRPr="00773710">
        <w:rPr>
          <w:sz w:val="28"/>
          <w:szCs w:val="28"/>
          <w:lang w:val="ru-UA"/>
        </w:rPr>
        <w:t>взаємодії</w:t>
      </w:r>
      <w:proofErr w:type="spellEnd"/>
      <w:r w:rsidRPr="00773710">
        <w:rPr>
          <w:sz w:val="28"/>
          <w:szCs w:val="28"/>
          <w:lang w:val="ru-UA"/>
        </w:rPr>
        <w:t xml:space="preserve"> у </w:t>
      </w:r>
      <w:proofErr w:type="spellStart"/>
      <w:r w:rsidRPr="00773710">
        <w:rPr>
          <w:sz w:val="28"/>
          <w:szCs w:val="28"/>
          <w:lang w:val="ru-UA"/>
        </w:rPr>
        <w:t>колективі</w:t>
      </w:r>
      <w:proofErr w:type="spellEnd"/>
      <w:r w:rsidRPr="00773710">
        <w:rPr>
          <w:sz w:val="28"/>
          <w:szCs w:val="28"/>
          <w:lang w:val="ru-UA"/>
        </w:rPr>
        <w:t xml:space="preserve">. Вони </w:t>
      </w:r>
      <w:proofErr w:type="spellStart"/>
      <w:r w:rsidRPr="00773710">
        <w:rPr>
          <w:sz w:val="28"/>
          <w:szCs w:val="28"/>
          <w:lang w:val="ru-UA"/>
        </w:rPr>
        <w:t>створюють</w:t>
      </w:r>
      <w:proofErr w:type="spellEnd"/>
      <w:r w:rsidRPr="00773710">
        <w:rPr>
          <w:sz w:val="28"/>
          <w:szCs w:val="28"/>
          <w:lang w:val="ru-UA"/>
        </w:rPr>
        <w:t xml:space="preserve"> </w:t>
      </w:r>
      <w:proofErr w:type="spellStart"/>
      <w:r w:rsidRPr="00773710">
        <w:rPr>
          <w:sz w:val="28"/>
          <w:szCs w:val="28"/>
          <w:lang w:val="ru-UA"/>
        </w:rPr>
        <w:t>середовище</w:t>
      </w:r>
      <w:proofErr w:type="spellEnd"/>
      <w:r w:rsidRPr="00773710">
        <w:rPr>
          <w:sz w:val="28"/>
          <w:szCs w:val="28"/>
          <w:lang w:val="ru-UA"/>
        </w:rPr>
        <w:t xml:space="preserve">, у </w:t>
      </w:r>
      <w:proofErr w:type="spellStart"/>
      <w:r w:rsidRPr="00773710">
        <w:rPr>
          <w:sz w:val="28"/>
          <w:szCs w:val="28"/>
          <w:lang w:val="ru-UA"/>
        </w:rPr>
        <w:t>якому</w:t>
      </w:r>
      <w:proofErr w:type="spellEnd"/>
      <w:r w:rsidRPr="00773710">
        <w:rPr>
          <w:sz w:val="28"/>
          <w:szCs w:val="28"/>
          <w:lang w:val="ru-UA"/>
        </w:rPr>
        <w:t xml:space="preserve"> </w:t>
      </w:r>
      <w:proofErr w:type="spellStart"/>
      <w:r w:rsidRPr="00773710">
        <w:rPr>
          <w:sz w:val="28"/>
          <w:szCs w:val="28"/>
          <w:lang w:val="ru-UA"/>
        </w:rPr>
        <w:t>підлітки</w:t>
      </w:r>
      <w:proofErr w:type="spellEnd"/>
      <w:r w:rsidRPr="00773710">
        <w:rPr>
          <w:sz w:val="28"/>
          <w:szCs w:val="28"/>
          <w:lang w:val="ru-UA"/>
        </w:rPr>
        <w:t xml:space="preserve"> </w:t>
      </w:r>
      <w:proofErr w:type="spellStart"/>
      <w:r w:rsidRPr="00773710">
        <w:rPr>
          <w:sz w:val="28"/>
          <w:szCs w:val="28"/>
          <w:lang w:val="ru-UA"/>
        </w:rPr>
        <w:t>можуть</w:t>
      </w:r>
      <w:proofErr w:type="spellEnd"/>
      <w:r w:rsidRPr="00773710">
        <w:rPr>
          <w:sz w:val="28"/>
          <w:szCs w:val="28"/>
          <w:lang w:val="ru-UA"/>
        </w:rPr>
        <w:t xml:space="preserve"> </w:t>
      </w:r>
      <w:proofErr w:type="spellStart"/>
      <w:r w:rsidRPr="00773710">
        <w:rPr>
          <w:sz w:val="28"/>
          <w:szCs w:val="28"/>
          <w:lang w:val="ru-UA"/>
        </w:rPr>
        <w:t>безпечно</w:t>
      </w:r>
      <w:proofErr w:type="spellEnd"/>
      <w:r w:rsidRPr="00773710">
        <w:rPr>
          <w:sz w:val="28"/>
          <w:szCs w:val="28"/>
          <w:lang w:val="ru-UA"/>
        </w:rPr>
        <w:t xml:space="preserve"> </w:t>
      </w:r>
      <w:proofErr w:type="spellStart"/>
      <w:r w:rsidRPr="00773710">
        <w:rPr>
          <w:sz w:val="28"/>
          <w:szCs w:val="28"/>
          <w:lang w:val="ru-UA"/>
        </w:rPr>
        <w:t>експериментувати</w:t>
      </w:r>
      <w:proofErr w:type="spellEnd"/>
      <w:r w:rsidRPr="00773710">
        <w:rPr>
          <w:sz w:val="28"/>
          <w:szCs w:val="28"/>
          <w:lang w:val="ru-UA"/>
        </w:rPr>
        <w:t xml:space="preserve"> з </w:t>
      </w:r>
      <w:proofErr w:type="spellStart"/>
      <w:r w:rsidRPr="00773710">
        <w:rPr>
          <w:sz w:val="28"/>
          <w:szCs w:val="28"/>
          <w:lang w:val="ru-UA"/>
        </w:rPr>
        <w:t>новими</w:t>
      </w:r>
      <w:proofErr w:type="spellEnd"/>
      <w:r w:rsidRPr="00773710">
        <w:rPr>
          <w:sz w:val="28"/>
          <w:szCs w:val="28"/>
          <w:lang w:val="ru-UA"/>
        </w:rPr>
        <w:t xml:space="preserve"> способами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отримувати</w:t>
      </w:r>
      <w:proofErr w:type="spellEnd"/>
      <w:r w:rsidRPr="00773710">
        <w:rPr>
          <w:sz w:val="28"/>
          <w:szCs w:val="28"/>
          <w:lang w:val="ru-UA"/>
        </w:rPr>
        <w:t xml:space="preserve"> </w:t>
      </w:r>
      <w:proofErr w:type="spellStart"/>
      <w:r w:rsidRPr="00773710">
        <w:rPr>
          <w:sz w:val="28"/>
          <w:szCs w:val="28"/>
          <w:lang w:val="ru-UA"/>
        </w:rPr>
        <w:t>підтримку</w:t>
      </w:r>
      <w:proofErr w:type="spellEnd"/>
      <w:r w:rsidRPr="00773710">
        <w:rPr>
          <w:sz w:val="28"/>
          <w:szCs w:val="28"/>
          <w:lang w:val="ru-UA"/>
        </w:rPr>
        <w:t xml:space="preserve"> та </w:t>
      </w:r>
      <w:proofErr w:type="spellStart"/>
      <w:r w:rsidRPr="00773710">
        <w:rPr>
          <w:sz w:val="28"/>
          <w:szCs w:val="28"/>
          <w:lang w:val="ru-UA"/>
        </w:rPr>
        <w:t>мотивацію</w:t>
      </w:r>
      <w:proofErr w:type="spellEnd"/>
      <w:r w:rsidRPr="00773710">
        <w:rPr>
          <w:sz w:val="28"/>
          <w:szCs w:val="28"/>
          <w:lang w:val="ru-UA"/>
        </w:rPr>
        <w:t xml:space="preserve"> </w:t>
      </w:r>
      <w:proofErr w:type="spellStart"/>
      <w:r w:rsidRPr="00773710">
        <w:rPr>
          <w:sz w:val="28"/>
          <w:szCs w:val="28"/>
          <w:lang w:val="ru-UA"/>
        </w:rPr>
        <w:t>від</w:t>
      </w:r>
      <w:proofErr w:type="spellEnd"/>
      <w:r w:rsidRPr="00773710">
        <w:rPr>
          <w:sz w:val="28"/>
          <w:szCs w:val="28"/>
          <w:lang w:val="ru-UA"/>
        </w:rPr>
        <w:t xml:space="preserve"> </w:t>
      </w:r>
      <w:proofErr w:type="spellStart"/>
      <w:r w:rsidRPr="00773710">
        <w:rPr>
          <w:sz w:val="28"/>
          <w:szCs w:val="28"/>
          <w:lang w:val="ru-UA"/>
        </w:rPr>
        <w:t>однолітків</w:t>
      </w:r>
      <w:proofErr w:type="spellEnd"/>
      <w:r w:rsidRPr="00773710">
        <w:rPr>
          <w:sz w:val="28"/>
          <w:szCs w:val="28"/>
          <w:lang w:val="ru-UA"/>
        </w:rPr>
        <w:t xml:space="preserve">, а також </w:t>
      </w:r>
      <w:proofErr w:type="spellStart"/>
      <w:r w:rsidRPr="00773710">
        <w:rPr>
          <w:sz w:val="28"/>
          <w:szCs w:val="28"/>
          <w:lang w:val="ru-UA"/>
        </w:rPr>
        <w:t>інтегруватися</w:t>
      </w:r>
      <w:proofErr w:type="spellEnd"/>
      <w:r w:rsidRPr="00773710">
        <w:rPr>
          <w:sz w:val="28"/>
          <w:szCs w:val="28"/>
          <w:lang w:val="ru-UA"/>
        </w:rPr>
        <w:t xml:space="preserve"> у </w:t>
      </w:r>
      <w:proofErr w:type="spellStart"/>
      <w:r w:rsidRPr="00773710">
        <w:rPr>
          <w:sz w:val="28"/>
          <w:szCs w:val="28"/>
          <w:lang w:val="ru-UA"/>
        </w:rPr>
        <w:t>соціально</w:t>
      </w:r>
      <w:proofErr w:type="spellEnd"/>
      <w:r w:rsidRPr="00773710">
        <w:rPr>
          <w:sz w:val="28"/>
          <w:szCs w:val="28"/>
          <w:lang w:val="ru-UA"/>
        </w:rPr>
        <w:t xml:space="preserve"> </w:t>
      </w:r>
      <w:proofErr w:type="spellStart"/>
      <w:r w:rsidRPr="00773710">
        <w:rPr>
          <w:sz w:val="28"/>
          <w:szCs w:val="28"/>
          <w:lang w:val="ru-UA"/>
        </w:rPr>
        <w:t>прийнятні</w:t>
      </w:r>
      <w:proofErr w:type="spellEnd"/>
      <w:r w:rsidRPr="00773710">
        <w:rPr>
          <w:sz w:val="28"/>
          <w:szCs w:val="28"/>
          <w:lang w:val="ru-UA"/>
        </w:rPr>
        <w:t xml:space="preserve"> </w:t>
      </w:r>
      <w:proofErr w:type="spellStart"/>
      <w:r w:rsidRPr="00773710">
        <w:rPr>
          <w:sz w:val="28"/>
          <w:szCs w:val="28"/>
          <w:lang w:val="ru-UA"/>
        </w:rPr>
        <w:t>моделі</w:t>
      </w:r>
      <w:proofErr w:type="spellEnd"/>
      <w:r w:rsidRPr="00773710">
        <w:rPr>
          <w:sz w:val="28"/>
          <w:szCs w:val="28"/>
          <w:lang w:val="ru-UA"/>
        </w:rPr>
        <w:t xml:space="preserve"> </w:t>
      </w:r>
      <w:proofErr w:type="spellStart"/>
      <w:r w:rsidRPr="00773710">
        <w:rPr>
          <w:sz w:val="28"/>
          <w:szCs w:val="28"/>
          <w:lang w:val="ru-UA"/>
        </w:rPr>
        <w:t>взаємодії</w:t>
      </w:r>
      <w:proofErr w:type="spellEnd"/>
      <w:r w:rsidRPr="00773710">
        <w:rPr>
          <w:sz w:val="28"/>
          <w:szCs w:val="28"/>
          <w:lang w:val="ru-UA"/>
        </w:rPr>
        <w:t>.</w:t>
      </w:r>
    </w:p>
    <w:p w14:paraId="511102C2" w14:textId="4B4410E9"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Психологічні</w:t>
      </w:r>
      <w:proofErr w:type="spellEnd"/>
      <w:r w:rsidRPr="00773710">
        <w:rPr>
          <w:sz w:val="28"/>
          <w:szCs w:val="28"/>
          <w:lang w:val="ru-UA"/>
        </w:rPr>
        <w:t xml:space="preserve"> </w:t>
      </w:r>
      <w:proofErr w:type="spellStart"/>
      <w:r w:rsidRPr="00773710">
        <w:rPr>
          <w:sz w:val="28"/>
          <w:szCs w:val="28"/>
          <w:lang w:val="ru-UA"/>
        </w:rPr>
        <w:t>тренінги</w:t>
      </w:r>
      <w:proofErr w:type="spellEnd"/>
      <w:r w:rsidRPr="00773710">
        <w:rPr>
          <w:sz w:val="28"/>
          <w:szCs w:val="28"/>
          <w:lang w:val="ru-UA"/>
        </w:rPr>
        <w:t xml:space="preserve"> та </w:t>
      </w:r>
      <w:proofErr w:type="spellStart"/>
      <w:r w:rsidRPr="00773710">
        <w:rPr>
          <w:sz w:val="28"/>
          <w:szCs w:val="28"/>
          <w:lang w:val="ru-UA"/>
        </w:rPr>
        <w:t>проєктна</w:t>
      </w:r>
      <w:proofErr w:type="spellEnd"/>
      <w:r w:rsidRPr="00773710">
        <w:rPr>
          <w:sz w:val="28"/>
          <w:szCs w:val="28"/>
          <w:lang w:val="ru-UA"/>
        </w:rPr>
        <w:t xml:space="preserve"> </w:t>
      </w:r>
      <w:proofErr w:type="spellStart"/>
      <w:r w:rsidRPr="00773710">
        <w:rPr>
          <w:sz w:val="28"/>
          <w:szCs w:val="28"/>
          <w:lang w:val="ru-UA"/>
        </w:rPr>
        <w:t>діяльність</w:t>
      </w:r>
      <w:proofErr w:type="spellEnd"/>
      <w:r w:rsidRPr="00773710">
        <w:rPr>
          <w:sz w:val="28"/>
          <w:szCs w:val="28"/>
          <w:lang w:val="ru-UA"/>
        </w:rPr>
        <w:t xml:space="preserve"> є </w:t>
      </w:r>
      <w:proofErr w:type="spellStart"/>
      <w:r w:rsidRPr="00773710">
        <w:rPr>
          <w:sz w:val="28"/>
          <w:szCs w:val="28"/>
          <w:lang w:val="ru-UA"/>
        </w:rPr>
        <w:t>важливими</w:t>
      </w:r>
      <w:proofErr w:type="spellEnd"/>
      <w:r w:rsidRPr="00773710">
        <w:rPr>
          <w:sz w:val="28"/>
          <w:szCs w:val="28"/>
          <w:lang w:val="ru-UA"/>
        </w:rPr>
        <w:t xml:space="preserve"> </w:t>
      </w:r>
      <w:proofErr w:type="spellStart"/>
      <w:r w:rsidRPr="00773710">
        <w:rPr>
          <w:sz w:val="28"/>
          <w:szCs w:val="28"/>
          <w:lang w:val="ru-UA"/>
        </w:rPr>
        <w:t>інструментами</w:t>
      </w:r>
      <w:proofErr w:type="spellEnd"/>
      <w:r w:rsidRPr="00773710">
        <w:rPr>
          <w:sz w:val="28"/>
          <w:szCs w:val="28"/>
          <w:lang w:val="ru-UA"/>
        </w:rPr>
        <w:t xml:space="preserve"> </w:t>
      </w:r>
      <w:proofErr w:type="spellStart"/>
      <w:r w:rsidRPr="00773710">
        <w:rPr>
          <w:sz w:val="28"/>
          <w:szCs w:val="28"/>
          <w:lang w:val="ru-UA"/>
        </w:rPr>
        <w:t>вдосконалення</w:t>
      </w:r>
      <w:proofErr w:type="spellEnd"/>
      <w:r w:rsidRPr="00773710">
        <w:rPr>
          <w:sz w:val="28"/>
          <w:szCs w:val="28"/>
          <w:lang w:val="ru-UA"/>
        </w:rPr>
        <w:t xml:space="preserve"> </w:t>
      </w:r>
      <w:proofErr w:type="spellStart"/>
      <w:r w:rsidRPr="00773710">
        <w:rPr>
          <w:sz w:val="28"/>
          <w:szCs w:val="28"/>
          <w:lang w:val="ru-UA"/>
        </w:rPr>
        <w:t>психопрофілактичної</w:t>
      </w:r>
      <w:proofErr w:type="spellEnd"/>
      <w:r w:rsidRPr="00773710">
        <w:rPr>
          <w:sz w:val="28"/>
          <w:szCs w:val="28"/>
          <w:lang w:val="ru-UA"/>
        </w:rPr>
        <w:t xml:space="preserve"> </w:t>
      </w:r>
      <w:proofErr w:type="spellStart"/>
      <w:r w:rsidRPr="00773710">
        <w:rPr>
          <w:sz w:val="28"/>
          <w:szCs w:val="28"/>
          <w:lang w:val="ru-UA"/>
        </w:rPr>
        <w:t>роботи</w:t>
      </w:r>
      <w:proofErr w:type="spellEnd"/>
      <w:r w:rsidRPr="00773710">
        <w:rPr>
          <w:sz w:val="28"/>
          <w:szCs w:val="28"/>
          <w:lang w:val="ru-UA"/>
        </w:rPr>
        <w:t xml:space="preserve"> з </w:t>
      </w:r>
      <w:proofErr w:type="spellStart"/>
      <w:r w:rsidRPr="00773710">
        <w:rPr>
          <w:sz w:val="28"/>
          <w:szCs w:val="28"/>
          <w:lang w:val="ru-UA"/>
        </w:rPr>
        <w:t>підлітками</w:t>
      </w:r>
      <w:proofErr w:type="spellEnd"/>
      <w:r w:rsidRPr="00773710">
        <w:rPr>
          <w:sz w:val="28"/>
          <w:szCs w:val="28"/>
          <w:lang w:val="ru-UA"/>
        </w:rPr>
        <w:t xml:space="preserve">, </w:t>
      </w:r>
      <w:proofErr w:type="spellStart"/>
      <w:r w:rsidRPr="00773710">
        <w:rPr>
          <w:sz w:val="28"/>
          <w:szCs w:val="28"/>
          <w:lang w:val="ru-UA"/>
        </w:rPr>
        <w:t>які</w:t>
      </w:r>
      <w:proofErr w:type="spellEnd"/>
      <w:r w:rsidRPr="00773710">
        <w:rPr>
          <w:sz w:val="28"/>
          <w:szCs w:val="28"/>
          <w:lang w:val="ru-UA"/>
        </w:rPr>
        <w:t xml:space="preserve"> </w:t>
      </w:r>
      <w:proofErr w:type="spellStart"/>
      <w:r w:rsidRPr="00773710">
        <w:rPr>
          <w:sz w:val="28"/>
          <w:szCs w:val="28"/>
          <w:lang w:val="ru-UA"/>
        </w:rPr>
        <w:t>демонструють</w:t>
      </w:r>
      <w:proofErr w:type="spellEnd"/>
      <w:r w:rsidRPr="00773710">
        <w:rPr>
          <w:sz w:val="28"/>
          <w:szCs w:val="28"/>
          <w:lang w:val="ru-UA"/>
        </w:rPr>
        <w:t xml:space="preserve"> </w:t>
      </w:r>
      <w:proofErr w:type="spellStart"/>
      <w:r w:rsidRPr="00773710">
        <w:rPr>
          <w:sz w:val="28"/>
          <w:szCs w:val="28"/>
          <w:lang w:val="ru-UA"/>
        </w:rPr>
        <w:t>девіантну</w:t>
      </w:r>
      <w:proofErr w:type="spellEnd"/>
      <w:r w:rsidRPr="00773710">
        <w:rPr>
          <w:sz w:val="28"/>
          <w:szCs w:val="28"/>
          <w:lang w:val="ru-UA"/>
        </w:rPr>
        <w:t xml:space="preserve"> </w:t>
      </w:r>
      <w:proofErr w:type="spellStart"/>
      <w:r w:rsidRPr="00773710">
        <w:rPr>
          <w:sz w:val="28"/>
          <w:szCs w:val="28"/>
          <w:lang w:val="ru-UA"/>
        </w:rPr>
        <w:t>поведінку</w:t>
      </w:r>
      <w:proofErr w:type="spellEnd"/>
      <w:r w:rsidRPr="00773710">
        <w:rPr>
          <w:sz w:val="28"/>
          <w:szCs w:val="28"/>
          <w:lang w:val="ru-UA"/>
        </w:rPr>
        <w:t xml:space="preserve">. </w:t>
      </w:r>
      <w:proofErr w:type="spellStart"/>
      <w:r w:rsidRPr="00773710">
        <w:rPr>
          <w:sz w:val="28"/>
          <w:szCs w:val="28"/>
          <w:lang w:val="ru-UA"/>
        </w:rPr>
        <w:t>Тренінги</w:t>
      </w:r>
      <w:proofErr w:type="spellEnd"/>
      <w:r w:rsidRPr="00773710">
        <w:rPr>
          <w:sz w:val="28"/>
          <w:szCs w:val="28"/>
          <w:lang w:val="ru-UA"/>
        </w:rPr>
        <w:t xml:space="preserve"> </w:t>
      </w:r>
      <w:proofErr w:type="spellStart"/>
      <w:r w:rsidRPr="00773710">
        <w:rPr>
          <w:sz w:val="28"/>
          <w:szCs w:val="28"/>
          <w:lang w:val="ru-UA"/>
        </w:rPr>
        <w:t>дозволяють</w:t>
      </w:r>
      <w:proofErr w:type="spellEnd"/>
      <w:r w:rsidRPr="00773710">
        <w:rPr>
          <w:sz w:val="28"/>
          <w:szCs w:val="28"/>
          <w:lang w:val="ru-UA"/>
        </w:rPr>
        <w:t xml:space="preserve"> </w:t>
      </w:r>
      <w:proofErr w:type="spellStart"/>
      <w:r w:rsidRPr="00773710">
        <w:rPr>
          <w:sz w:val="28"/>
          <w:szCs w:val="28"/>
          <w:lang w:val="ru-UA"/>
        </w:rPr>
        <w:t>створювати</w:t>
      </w:r>
      <w:proofErr w:type="spellEnd"/>
      <w:r w:rsidRPr="00773710">
        <w:rPr>
          <w:sz w:val="28"/>
          <w:szCs w:val="28"/>
          <w:lang w:val="ru-UA"/>
        </w:rPr>
        <w:t xml:space="preserve"> </w:t>
      </w:r>
      <w:proofErr w:type="spellStart"/>
      <w:r w:rsidRPr="00773710">
        <w:rPr>
          <w:sz w:val="28"/>
          <w:szCs w:val="28"/>
          <w:lang w:val="ru-UA"/>
        </w:rPr>
        <w:t>активне</w:t>
      </w:r>
      <w:proofErr w:type="spellEnd"/>
      <w:r w:rsidRPr="00773710">
        <w:rPr>
          <w:sz w:val="28"/>
          <w:szCs w:val="28"/>
          <w:lang w:val="ru-UA"/>
        </w:rPr>
        <w:t xml:space="preserve"> </w:t>
      </w:r>
      <w:proofErr w:type="spellStart"/>
      <w:r w:rsidRPr="00773710">
        <w:rPr>
          <w:sz w:val="28"/>
          <w:szCs w:val="28"/>
          <w:lang w:val="ru-UA"/>
        </w:rPr>
        <w:t>середовище</w:t>
      </w:r>
      <w:proofErr w:type="spellEnd"/>
      <w:r w:rsidRPr="00773710">
        <w:rPr>
          <w:sz w:val="28"/>
          <w:szCs w:val="28"/>
          <w:lang w:val="ru-UA"/>
        </w:rPr>
        <w:t xml:space="preserve"> </w:t>
      </w:r>
      <w:proofErr w:type="spellStart"/>
      <w:r w:rsidRPr="00773710">
        <w:rPr>
          <w:sz w:val="28"/>
          <w:szCs w:val="28"/>
          <w:lang w:val="ru-UA"/>
        </w:rPr>
        <w:t>навчання</w:t>
      </w:r>
      <w:proofErr w:type="spellEnd"/>
      <w:r w:rsidRPr="00773710">
        <w:rPr>
          <w:sz w:val="28"/>
          <w:szCs w:val="28"/>
          <w:lang w:val="ru-UA"/>
        </w:rPr>
        <w:t xml:space="preserve">, де </w:t>
      </w:r>
      <w:proofErr w:type="spellStart"/>
      <w:r w:rsidRPr="00773710">
        <w:rPr>
          <w:sz w:val="28"/>
          <w:szCs w:val="28"/>
          <w:lang w:val="ru-UA"/>
        </w:rPr>
        <w:t>підлітки</w:t>
      </w:r>
      <w:proofErr w:type="spellEnd"/>
      <w:r w:rsidRPr="00773710">
        <w:rPr>
          <w:sz w:val="28"/>
          <w:szCs w:val="28"/>
          <w:lang w:val="ru-UA"/>
        </w:rPr>
        <w:t xml:space="preserve"> не </w:t>
      </w:r>
      <w:proofErr w:type="spellStart"/>
      <w:r w:rsidRPr="00773710">
        <w:rPr>
          <w:sz w:val="28"/>
          <w:szCs w:val="28"/>
          <w:lang w:val="ru-UA"/>
        </w:rPr>
        <w:t>лише</w:t>
      </w:r>
      <w:proofErr w:type="spellEnd"/>
      <w:r w:rsidRPr="00773710">
        <w:rPr>
          <w:sz w:val="28"/>
          <w:szCs w:val="28"/>
          <w:lang w:val="ru-UA"/>
        </w:rPr>
        <w:t xml:space="preserve"> </w:t>
      </w:r>
      <w:proofErr w:type="spellStart"/>
      <w:r w:rsidRPr="00773710">
        <w:rPr>
          <w:sz w:val="28"/>
          <w:szCs w:val="28"/>
          <w:lang w:val="ru-UA"/>
        </w:rPr>
        <w:t>отримують</w:t>
      </w:r>
      <w:proofErr w:type="spellEnd"/>
      <w:r w:rsidRPr="00773710">
        <w:rPr>
          <w:sz w:val="28"/>
          <w:szCs w:val="28"/>
          <w:lang w:val="ru-UA"/>
        </w:rPr>
        <w:t xml:space="preserve"> </w:t>
      </w:r>
      <w:proofErr w:type="spellStart"/>
      <w:r w:rsidRPr="00773710">
        <w:rPr>
          <w:sz w:val="28"/>
          <w:szCs w:val="28"/>
          <w:lang w:val="ru-UA"/>
        </w:rPr>
        <w:t>теоретичні</w:t>
      </w:r>
      <w:proofErr w:type="spellEnd"/>
      <w:r w:rsidRPr="00773710">
        <w:rPr>
          <w:sz w:val="28"/>
          <w:szCs w:val="28"/>
          <w:lang w:val="ru-UA"/>
        </w:rPr>
        <w:t xml:space="preserve"> </w:t>
      </w:r>
      <w:proofErr w:type="spellStart"/>
      <w:r w:rsidRPr="00773710">
        <w:rPr>
          <w:sz w:val="28"/>
          <w:szCs w:val="28"/>
          <w:lang w:val="ru-UA"/>
        </w:rPr>
        <w:t>знання</w:t>
      </w:r>
      <w:proofErr w:type="spellEnd"/>
      <w:r w:rsidRPr="00773710">
        <w:rPr>
          <w:sz w:val="28"/>
          <w:szCs w:val="28"/>
          <w:lang w:val="ru-UA"/>
        </w:rPr>
        <w:t xml:space="preserve">, </w:t>
      </w:r>
      <w:proofErr w:type="spellStart"/>
      <w:r w:rsidRPr="00773710">
        <w:rPr>
          <w:sz w:val="28"/>
          <w:szCs w:val="28"/>
          <w:lang w:val="ru-UA"/>
        </w:rPr>
        <w:t>але</w:t>
      </w:r>
      <w:proofErr w:type="spellEnd"/>
      <w:r w:rsidRPr="00773710">
        <w:rPr>
          <w:sz w:val="28"/>
          <w:szCs w:val="28"/>
          <w:lang w:val="ru-UA"/>
        </w:rPr>
        <w:t xml:space="preserve"> й активно </w:t>
      </w:r>
      <w:proofErr w:type="spellStart"/>
      <w:r w:rsidRPr="00773710">
        <w:rPr>
          <w:sz w:val="28"/>
          <w:szCs w:val="28"/>
          <w:lang w:val="ru-UA"/>
        </w:rPr>
        <w:t>залучаються</w:t>
      </w:r>
      <w:proofErr w:type="spellEnd"/>
      <w:r w:rsidRPr="00773710">
        <w:rPr>
          <w:sz w:val="28"/>
          <w:szCs w:val="28"/>
          <w:lang w:val="ru-UA"/>
        </w:rPr>
        <w:t xml:space="preserve"> до </w:t>
      </w:r>
      <w:proofErr w:type="spellStart"/>
      <w:r w:rsidRPr="00773710">
        <w:rPr>
          <w:sz w:val="28"/>
          <w:szCs w:val="28"/>
          <w:lang w:val="ru-UA"/>
        </w:rPr>
        <w:t>практичної</w:t>
      </w:r>
      <w:proofErr w:type="spellEnd"/>
      <w:r w:rsidRPr="00773710">
        <w:rPr>
          <w:sz w:val="28"/>
          <w:szCs w:val="28"/>
          <w:lang w:val="ru-UA"/>
        </w:rPr>
        <w:t xml:space="preserve"> </w:t>
      </w:r>
      <w:proofErr w:type="spellStart"/>
      <w:r w:rsidRPr="00773710">
        <w:rPr>
          <w:sz w:val="28"/>
          <w:szCs w:val="28"/>
          <w:lang w:val="ru-UA"/>
        </w:rPr>
        <w:t>роботи</w:t>
      </w:r>
      <w:proofErr w:type="spellEnd"/>
      <w:r w:rsidRPr="00773710">
        <w:rPr>
          <w:sz w:val="28"/>
          <w:szCs w:val="28"/>
          <w:lang w:val="ru-UA"/>
        </w:rPr>
        <w:t xml:space="preserve"> над </w:t>
      </w:r>
      <w:proofErr w:type="spellStart"/>
      <w:r w:rsidRPr="00773710">
        <w:rPr>
          <w:sz w:val="28"/>
          <w:szCs w:val="28"/>
          <w:lang w:val="ru-UA"/>
        </w:rPr>
        <w:t>власними</w:t>
      </w:r>
      <w:proofErr w:type="spellEnd"/>
      <w:r w:rsidRPr="00773710">
        <w:rPr>
          <w:sz w:val="28"/>
          <w:szCs w:val="28"/>
          <w:lang w:val="ru-UA"/>
        </w:rPr>
        <w:t xml:space="preserve"> </w:t>
      </w:r>
      <w:proofErr w:type="spellStart"/>
      <w:r w:rsidRPr="00773710">
        <w:rPr>
          <w:sz w:val="28"/>
          <w:szCs w:val="28"/>
          <w:lang w:val="ru-UA"/>
        </w:rPr>
        <w:lastRenderedPageBreak/>
        <w:t>емоційними</w:t>
      </w:r>
      <w:proofErr w:type="spellEnd"/>
      <w:r w:rsidRPr="00773710">
        <w:rPr>
          <w:sz w:val="28"/>
          <w:szCs w:val="28"/>
          <w:lang w:val="ru-UA"/>
        </w:rPr>
        <w:t xml:space="preserve">, </w:t>
      </w:r>
      <w:proofErr w:type="spellStart"/>
      <w:r w:rsidRPr="00773710">
        <w:rPr>
          <w:sz w:val="28"/>
          <w:szCs w:val="28"/>
          <w:lang w:val="ru-UA"/>
        </w:rPr>
        <w:t>поведінковими</w:t>
      </w:r>
      <w:proofErr w:type="spellEnd"/>
      <w:r w:rsidRPr="00773710">
        <w:rPr>
          <w:sz w:val="28"/>
          <w:szCs w:val="28"/>
          <w:lang w:val="ru-UA"/>
        </w:rPr>
        <w:t xml:space="preserve"> та </w:t>
      </w:r>
      <w:proofErr w:type="spellStart"/>
      <w:r w:rsidRPr="00773710">
        <w:rPr>
          <w:sz w:val="28"/>
          <w:szCs w:val="28"/>
          <w:lang w:val="ru-UA"/>
        </w:rPr>
        <w:t>соціальними</w:t>
      </w:r>
      <w:proofErr w:type="spellEnd"/>
      <w:r w:rsidRPr="00773710">
        <w:rPr>
          <w:sz w:val="28"/>
          <w:szCs w:val="28"/>
          <w:lang w:val="ru-UA"/>
        </w:rPr>
        <w:t xml:space="preserve"> </w:t>
      </w:r>
      <w:proofErr w:type="spellStart"/>
      <w:r w:rsidRPr="00773710">
        <w:rPr>
          <w:sz w:val="28"/>
          <w:szCs w:val="28"/>
          <w:lang w:val="ru-UA"/>
        </w:rPr>
        <w:t>навичками</w:t>
      </w:r>
      <w:proofErr w:type="spellEnd"/>
      <w:r w:rsidRPr="00773710">
        <w:rPr>
          <w:sz w:val="28"/>
          <w:szCs w:val="28"/>
          <w:lang w:val="ru-UA"/>
        </w:rPr>
        <w:t xml:space="preserve">. </w:t>
      </w:r>
      <w:proofErr w:type="spellStart"/>
      <w:r w:rsidRPr="00773710">
        <w:rPr>
          <w:sz w:val="28"/>
          <w:szCs w:val="28"/>
          <w:lang w:val="ru-UA"/>
        </w:rPr>
        <w:t>Цей</w:t>
      </w:r>
      <w:proofErr w:type="spellEnd"/>
      <w:r w:rsidRPr="00773710">
        <w:rPr>
          <w:sz w:val="28"/>
          <w:szCs w:val="28"/>
          <w:lang w:val="ru-UA"/>
        </w:rPr>
        <w:t xml:space="preserve"> метод </w:t>
      </w:r>
      <w:proofErr w:type="spellStart"/>
      <w:r w:rsidRPr="00773710">
        <w:rPr>
          <w:sz w:val="28"/>
          <w:szCs w:val="28"/>
          <w:lang w:val="ru-UA"/>
        </w:rPr>
        <w:t>сприяє</w:t>
      </w:r>
      <w:proofErr w:type="spellEnd"/>
      <w:r w:rsidRPr="00773710">
        <w:rPr>
          <w:sz w:val="28"/>
          <w:szCs w:val="28"/>
          <w:lang w:val="ru-UA"/>
        </w:rPr>
        <w:t xml:space="preserve"> </w:t>
      </w:r>
      <w:proofErr w:type="spellStart"/>
      <w:r w:rsidRPr="00773710">
        <w:rPr>
          <w:sz w:val="28"/>
          <w:szCs w:val="28"/>
          <w:lang w:val="ru-UA"/>
        </w:rPr>
        <w:t>розвитку</w:t>
      </w:r>
      <w:proofErr w:type="spellEnd"/>
      <w:r w:rsidRPr="00773710">
        <w:rPr>
          <w:sz w:val="28"/>
          <w:szCs w:val="28"/>
          <w:lang w:val="ru-UA"/>
        </w:rPr>
        <w:t xml:space="preserve"> критичного </w:t>
      </w:r>
      <w:proofErr w:type="spellStart"/>
      <w:r w:rsidRPr="00773710">
        <w:rPr>
          <w:sz w:val="28"/>
          <w:szCs w:val="28"/>
          <w:lang w:val="ru-UA"/>
        </w:rPr>
        <w:t>мислення</w:t>
      </w:r>
      <w:proofErr w:type="spellEnd"/>
      <w:r w:rsidRPr="00773710">
        <w:rPr>
          <w:sz w:val="28"/>
          <w:szCs w:val="28"/>
          <w:lang w:val="ru-UA"/>
        </w:rPr>
        <w:t xml:space="preserve">, </w:t>
      </w:r>
      <w:proofErr w:type="spellStart"/>
      <w:r w:rsidRPr="00773710">
        <w:rPr>
          <w:sz w:val="28"/>
          <w:szCs w:val="28"/>
          <w:lang w:val="ru-UA"/>
        </w:rPr>
        <w:t>уміння</w:t>
      </w:r>
      <w:proofErr w:type="spellEnd"/>
      <w:r w:rsidRPr="00773710">
        <w:rPr>
          <w:sz w:val="28"/>
          <w:szCs w:val="28"/>
          <w:lang w:val="ru-UA"/>
        </w:rPr>
        <w:t xml:space="preserve"> </w:t>
      </w:r>
      <w:proofErr w:type="spellStart"/>
      <w:r w:rsidRPr="00773710">
        <w:rPr>
          <w:sz w:val="28"/>
          <w:szCs w:val="28"/>
          <w:lang w:val="ru-UA"/>
        </w:rPr>
        <w:t>приймати</w:t>
      </w:r>
      <w:proofErr w:type="spellEnd"/>
      <w:r w:rsidRPr="00773710">
        <w:rPr>
          <w:sz w:val="28"/>
          <w:szCs w:val="28"/>
          <w:lang w:val="ru-UA"/>
        </w:rPr>
        <w:t xml:space="preserve"> </w:t>
      </w:r>
      <w:proofErr w:type="spellStart"/>
      <w:r w:rsidRPr="00773710">
        <w:rPr>
          <w:sz w:val="28"/>
          <w:szCs w:val="28"/>
          <w:lang w:val="ru-UA"/>
        </w:rPr>
        <w:t>відповідальні</w:t>
      </w:r>
      <w:proofErr w:type="spellEnd"/>
      <w:r w:rsidRPr="00773710">
        <w:rPr>
          <w:sz w:val="28"/>
          <w:szCs w:val="28"/>
          <w:lang w:val="ru-UA"/>
        </w:rPr>
        <w:t xml:space="preserve"> </w:t>
      </w:r>
      <w:proofErr w:type="spellStart"/>
      <w:r w:rsidRPr="00773710">
        <w:rPr>
          <w:sz w:val="28"/>
          <w:szCs w:val="28"/>
          <w:lang w:val="ru-UA"/>
        </w:rPr>
        <w:t>рішення</w:t>
      </w:r>
      <w:proofErr w:type="spellEnd"/>
      <w:r w:rsidRPr="00773710">
        <w:rPr>
          <w:sz w:val="28"/>
          <w:szCs w:val="28"/>
          <w:lang w:val="ru-UA"/>
        </w:rPr>
        <w:t xml:space="preserve"> та </w:t>
      </w:r>
      <w:proofErr w:type="spellStart"/>
      <w:r w:rsidRPr="00773710">
        <w:rPr>
          <w:sz w:val="28"/>
          <w:szCs w:val="28"/>
          <w:lang w:val="ru-UA"/>
        </w:rPr>
        <w:t>аналізувати</w:t>
      </w:r>
      <w:proofErr w:type="spellEnd"/>
      <w:r w:rsidRPr="00773710">
        <w:rPr>
          <w:sz w:val="28"/>
          <w:szCs w:val="28"/>
          <w:lang w:val="ru-UA"/>
        </w:rPr>
        <w:t xml:space="preserve"> </w:t>
      </w:r>
      <w:proofErr w:type="spellStart"/>
      <w:r w:rsidRPr="00773710">
        <w:rPr>
          <w:sz w:val="28"/>
          <w:szCs w:val="28"/>
          <w:lang w:val="ru-UA"/>
        </w:rPr>
        <w:t>наслідки</w:t>
      </w:r>
      <w:proofErr w:type="spellEnd"/>
      <w:r w:rsidRPr="00773710">
        <w:rPr>
          <w:sz w:val="28"/>
          <w:szCs w:val="28"/>
          <w:lang w:val="ru-UA"/>
        </w:rPr>
        <w:t xml:space="preserve"> </w:t>
      </w:r>
      <w:proofErr w:type="spellStart"/>
      <w:r w:rsidRPr="00773710">
        <w:rPr>
          <w:sz w:val="28"/>
          <w:szCs w:val="28"/>
          <w:lang w:val="ru-UA"/>
        </w:rPr>
        <w:t>власної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00CF2FE7">
        <w:rPr>
          <w:sz w:val="28"/>
          <w:szCs w:val="28"/>
          <w:lang w:val="ru-UA"/>
        </w:rPr>
        <w:t>[19]</w:t>
      </w:r>
      <w:r w:rsidRPr="00773710">
        <w:rPr>
          <w:sz w:val="28"/>
          <w:szCs w:val="28"/>
          <w:lang w:val="ru-UA"/>
        </w:rPr>
        <w:t>.</w:t>
      </w:r>
    </w:p>
    <w:p w14:paraId="14A3AEA3" w14:textId="77777777"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Тренінги</w:t>
      </w:r>
      <w:proofErr w:type="spellEnd"/>
      <w:r w:rsidRPr="00773710">
        <w:rPr>
          <w:sz w:val="28"/>
          <w:szCs w:val="28"/>
          <w:lang w:val="ru-UA"/>
        </w:rPr>
        <w:t xml:space="preserve">, </w:t>
      </w:r>
      <w:proofErr w:type="spellStart"/>
      <w:r w:rsidRPr="00773710">
        <w:rPr>
          <w:sz w:val="28"/>
          <w:szCs w:val="28"/>
          <w:lang w:val="ru-UA"/>
        </w:rPr>
        <w:t>спрямовані</w:t>
      </w:r>
      <w:proofErr w:type="spellEnd"/>
      <w:r w:rsidRPr="00773710">
        <w:rPr>
          <w:sz w:val="28"/>
          <w:szCs w:val="28"/>
          <w:lang w:val="ru-UA"/>
        </w:rPr>
        <w:t xml:space="preserve"> на </w:t>
      </w:r>
      <w:proofErr w:type="spellStart"/>
      <w:r w:rsidRPr="00773710">
        <w:rPr>
          <w:sz w:val="28"/>
          <w:szCs w:val="28"/>
          <w:lang w:val="ru-UA"/>
        </w:rPr>
        <w:t>розвиток</w:t>
      </w:r>
      <w:proofErr w:type="spellEnd"/>
      <w:r w:rsidRPr="00773710">
        <w:rPr>
          <w:sz w:val="28"/>
          <w:szCs w:val="28"/>
          <w:lang w:val="ru-UA"/>
        </w:rPr>
        <w:t xml:space="preserve"> </w:t>
      </w:r>
      <w:proofErr w:type="spellStart"/>
      <w:r w:rsidRPr="00773710">
        <w:rPr>
          <w:sz w:val="28"/>
          <w:szCs w:val="28"/>
          <w:lang w:val="ru-UA"/>
        </w:rPr>
        <w:t>емоційного</w:t>
      </w:r>
      <w:proofErr w:type="spellEnd"/>
      <w:r w:rsidRPr="00773710">
        <w:rPr>
          <w:sz w:val="28"/>
          <w:szCs w:val="28"/>
          <w:lang w:val="ru-UA"/>
        </w:rPr>
        <w:t xml:space="preserve"> </w:t>
      </w:r>
      <w:proofErr w:type="spellStart"/>
      <w:r w:rsidRPr="00773710">
        <w:rPr>
          <w:sz w:val="28"/>
          <w:szCs w:val="28"/>
          <w:lang w:val="ru-UA"/>
        </w:rPr>
        <w:t>інтелекту</w:t>
      </w:r>
      <w:proofErr w:type="spellEnd"/>
      <w:r w:rsidRPr="00773710">
        <w:rPr>
          <w:sz w:val="28"/>
          <w:szCs w:val="28"/>
          <w:lang w:val="ru-UA"/>
        </w:rPr>
        <w:t xml:space="preserve">, самоконтролю та </w:t>
      </w:r>
      <w:proofErr w:type="spellStart"/>
      <w:r w:rsidRPr="00773710">
        <w:rPr>
          <w:sz w:val="28"/>
          <w:szCs w:val="28"/>
          <w:lang w:val="ru-UA"/>
        </w:rPr>
        <w:t>навичок</w:t>
      </w:r>
      <w:proofErr w:type="spellEnd"/>
      <w:r w:rsidRPr="00773710">
        <w:rPr>
          <w:sz w:val="28"/>
          <w:szCs w:val="28"/>
          <w:lang w:val="ru-UA"/>
        </w:rPr>
        <w:t xml:space="preserve"> </w:t>
      </w:r>
      <w:proofErr w:type="spellStart"/>
      <w:r w:rsidRPr="00773710">
        <w:rPr>
          <w:sz w:val="28"/>
          <w:szCs w:val="28"/>
          <w:lang w:val="ru-UA"/>
        </w:rPr>
        <w:t>подолання</w:t>
      </w:r>
      <w:proofErr w:type="spellEnd"/>
      <w:r w:rsidRPr="00773710">
        <w:rPr>
          <w:sz w:val="28"/>
          <w:szCs w:val="28"/>
          <w:lang w:val="ru-UA"/>
        </w:rPr>
        <w:t xml:space="preserve"> </w:t>
      </w:r>
      <w:proofErr w:type="spellStart"/>
      <w:r w:rsidRPr="00773710">
        <w:rPr>
          <w:sz w:val="28"/>
          <w:szCs w:val="28"/>
          <w:lang w:val="ru-UA"/>
        </w:rPr>
        <w:t>стресових</w:t>
      </w:r>
      <w:proofErr w:type="spellEnd"/>
      <w:r w:rsidRPr="00773710">
        <w:rPr>
          <w:sz w:val="28"/>
          <w:szCs w:val="28"/>
          <w:lang w:val="ru-UA"/>
        </w:rPr>
        <w:t xml:space="preserve"> </w:t>
      </w:r>
      <w:proofErr w:type="spellStart"/>
      <w:r w:rsidRPr="00773710">
        <w:rPr>
          <w:sz w:val="28"/>
          <w:szCs w:val="28"/>
          <w:lang w:val="ru-UA"/>
        </w:rPr>
        <w:t>ситуацій</w:t>
      </w:r>
      <w:proofErr w:type="spellEnd"/>
      <w:r w:rsidRPr="00773710">
        <w:rPr>
          <w:sz w:val="28"/>
          <w:szCs w:val="28"/>
          <w:lang w:val="ru-UA"/>
        </w:rPr>
        <w:t xml:space="preserve">, </w:t>
      </w:r>
      <w:proofErr w:type="spellStart"/>
      <w:r w:rsidRPr="00773710">
        <w:rPr>
          <w:sz w:val="28"/>
          <w:szCs w:val="28"/>
          <w:lang w:val="ru-UA"/>
        </w:rPr>
        <w:t>допомагають</w:t>
      </w:r>
      <w:proofErr w:type="spellEnd"/>
      <w:r w:rsidRPr="00773710">
        <w:rPr>
          <w:sz w:val="28"/>
          <w:szCs w:val="28"/>
          <w:lang w:val="ru-UA"/>
        </w:rPr>
        <w:t xml:space="preserve"> </w:t>
      </w:r>
      <w:proofErr w:type="spellStart"/>
      <w:r w:rsidRPr="00773710">
        <w:rPr>
          <w:sz w:val="28"/>
          <w:szCs w:val="28"/>
          <w:lang w:val="ru-UA"/>
        </w:rPr>
        <w:t>підліткам</w:t>
      </w:r>
      <w:proofErr w:type="spellEnd"/>
      <w:r w:rsidRPr="00773710">
        <w:rPr>
          <w:sz w:val="28"/>
          <w:szCs w:val="28"/>
          <w:lang w:val="ru-UA"/>
        </w:rPr>
        <w:t xml:space="preserve"> </w:t>
      </w:r>
      <w:proofErr w:type="spellStart"/>
      <w:r w:rsidRPr="00773710">
        <w:rPr>
          <w:sz w:val="28"/>
          <w:szCs w:val="28"/>
          <w:lang w:val="ru-UA"/>
        </w:rPr>
        <w:t>формувати</w:t>
      </w:r>
      <w:proofErr w:type="spellEnd"/>
      <w:r w:rsidRPr="00773710">
        <w:rPr>
          <w:sz w:val="28"/>
          <w:szCs w:val="28"/>
          <w:lang w:val="ru-UA"/>
        </w:rPr>
        <w:t xml:space="preserve"> </w:t>
      </w:r>
      <w:proofErr w:type="spellStart"/>
      <w:r w:rsidRPr="00773710">
        <w:rPr>
          <w:sz w:val="28"/>
          <w:szCs w:val="28"/>
          <w:lang w:val="ru-UA"/>
        </w:rPr>
        <w:t>стійкі</w:t>
      </w:r>
      <w:proofErr w:type="spellEnd"/>
      <w:r w:rsidRPr="00773710">
        <w:rPr>
          <w:sz w:val="28"/>
          <w:szCs w:val="28"/>
          <w:lang w:val="ru-UA"/>
        </w:rPr>
        <w:t xml:space="preserve"> </w:t>
      </w:r>
      <w:proofErr w:type="spellStart"/>
      <w:r w:rsidRPr="00773710">
        <w:rPr>
          <w:sz w:val="28"/>
          <w:szCs w:val="28"/>
          <w:lang w:val="ru-UA"/>
        </w:rPr>
        <w:t>стратегії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у </w:t>
      </w:r>
      <w:proofErr w:type="spellStart"/>
      <w:r w:rsidRPr="00773710">
        <w:rPr>
          <w:sz w:val="28"/>
          <w:szCs w:val="28"/>
          <w:lang w:val="ru-UA"/>
        </w:rPr>
        <w:t>складних</w:t>
      </w:r>
      <w:proofErr w:type="spellEnd"/>
      <w:r w:rsidRPr="00773710">
        <w:rPr>
          <w:sz w:val="28"/>
          <w:szCs w:val="28"/>
          <w:lang w:val="ru-UA"/>
        </w:rPr>
        <w:t xml:space="preserve"> </w:t>
      </w:r>
      <w:proofErr w:type="spellStart"/>
      <w:r w:rsidRPr="00773710">
        <w:rPr>
          <w:sz w:val="28"/>
          <w:szCs w:val="28"/>
          <w:lang w:val="ru-UA"/>
        </w:rPr>
        <w:t>соціальних</w:t>
      </w:r>
      <w:proofErr w:type="spellEnd"/>
      <w:r w:rsidRPr="00773710">
        <w:rPr>
          <w:sz w:val="28"/>
          <w:szCs w:val="28"/>
          <w:lang w:val="ru-UA"/>
        </w:rPr>
        <w:t xml:space="preserve"> </w:t>
      </w:r>
      <w:proofErr w:type="spellStart"/>
      <w:r w:rsidRPr="00773710">
        <w:rPr>
          <w:sz w:val="28"/>
          <w:szCs w:val="28"/>
          <w:lang w:val="ru-UA"/>
        </w:rPr>
        <w:t>обставинах</w:t>
      </w:r>
      <w:proofErr w:type="spellEnd"/>
      <w:r w:rsidRPr="00773710">
        <w:rPr>
          <w:sz w:val="28"/>
          <w:szCs w:val="28"/>
          <w:lang w:val="ru-UA"/>
        </w:rPr>
        <w:t xml:space="preserve">. </w:t>
      </w:r>
      <w:proofErr w:type="spellStart"/>
      <w:r w:rsidRPr="00773710">
        <w:rPr>
          <w:sz w:val="28"/>
          <w:szCs w:val="28"/>
          <w:lang w:val="ru-UA"/>
        </w:rPr>
        <w:t>Наприклад</w:t>
      </w:r>
      <w:proofErr w:type="spellEnd"/>
      <w:r w:rsidRPr="00773710">
        <w:rPr>
          <w:sz w:val="28"/>
          <w:szCs w:val="28"/>
          <w:lang w:val="ru-UA"/>
        </w:rPr>
        <w:t xml:space="preserve">, </w:t>
      </w:r>
      <w:proofErr w:type="spellStart"/>
      <w:r w:rsidRPr="00773710">
        <w:rPr>
          <w:sz w:val="28"/>
          <w:szCs w:val="28"/>
          <w:lang w:val="ru-UA"/>
        </w:rPr>
        <w:t>використання</w:t>
      </w:r>
      <w:proofErr w:type="spellEnd"/>
      <w:r w:rsidRPr="00773710">
        <w:rPr>
          <w:sz w:val="28"/>
          <w:szCs w:val="28"/>
          <w:lang w:val="ru-UA"/>
        </w:rPr>
        <w:t xml:space="preserve"> </w:t>
      </w:r>
      <w:proofErr w:type="spellStart"/>
      <w:r w:rsidRPr="00773710">
        <w:rPr>
          <w:sz w:val="28"/>
          <w:szCs w:val="28"/>
          <w:lang w:val="ru-UA"/>
        </w:rPr>
        <w:t>вправ</w:t>
      </w:r>
      <w:proofErr w:type="spellEnd"/>
      <w:r w:rsidRPr="00773710">
        <w:rPr>
          <w:sz w:val="28"/>
          <w:szCs w:val="28"/>
          <w:lang w:val="ru-UA"/>
        </w:rPr>
        <w:t xml:space="preserve"> на </w:t>
      </w:r>
      <w:proofErr w:type="spellStart"/>
      <w:r w:rsidRPr="00773710">
        <w:rPr>
          <w:sz w:val="28"/>
          <w:szCs w:val="28"/>
          <w:lang w:val="ru-UA"/>
        </w:rPr>
        <w:t>саморегуляцію</w:t>
      </w:r>
      <w:proofErr w:type="spellEnd"/>
      <w:r w:rsidRPr="00773710">
        <w:rPr>
          <w:sz w:val="28"/>
          <w:szCs w:val="28"/>
          <w:lang w:val="ru-UA"/>
        </w:rPr>
        <w:t xml:space="preserve">, </w:t>
      </w:r>
      <w:proofErr w:type="spellStart"/>
      <w:r w:rsidRPr="00773710">
        <w:rPr>
          <w:sz w:val="28"/>
          <w:szCs w:val="28"/>
          <w:lang w:val="ru-UA"/>
        </w:rPr>
        <w:t>технік</w:t>
      </w:r>
      <w:proofErr w:type="spellEnd"/>
      <w:r w:rsidRPr="00773710">
        <w:rPr>
          <w:sz w:val="28"/>
          <w:szCs w:val="28"/>
          <w:lang w:val="ru-UA"/>
        </w:rPr>
        <w:t xml:space="preserve"> </w:t>
      </w:r>
      <w:proofErr w:type="spellStart"/>
      <w:r w:rsidRPr="00773710">
        <w:rPr>
          <w:sz w:val="28"/>
          <w:szCs w:val="28"/>
          <w:lang w:val="ru-UA"/>
        </w:rPr>
        <w:t>релаксації</w:t>
      </w:r>
      <w:proofErr w:type="spellEnd"/>
      <w:r w:rsidRPr="00773710">
        <w:rPr>
          <w:sz w:val="28"/>
          <w:szCs w:val="28"/>
          <w:lang w:val="ru-UA"/>
        </w:rPr>
        <w:t xml:space="preserve"> та </w:t>
      </w:r>
      <w:proofErr w:type="spellStart"/>
      <w:r w:rsidRPr="00773710">
        <w:rPr>
          <w:sz w:val="28"/>
          <w:szCs w:val="28"/>
          <w:lang w:val="ru-UA"/>
        </w:rPr>
        <w:t>рольових</w:t>
      </w:r>
      <w:proofErr w:type="spellEnd"/>
      <w:r w:rsidRPr="00773710">
        <w:rPr>
          <w:sz w:val="28"/>
          <w:szCs w:val="28"/>
          <w:lang w:val="ru-UA"/>
        </w:rPr>
        <w:t xml:space="preserve"> </w:t>
      </w:r>
      <w:proofErr w:type="spellStart"/>
      <w:r w:rsidRPr="00773710">
        <w:rPr>
          <w:sz w:val="28"/>
          <w:szCs w:val="28"/>
          <w:lang w:val="ru-UA"/>
        </w:rPr>
        <w:t>ігор</w:t>
      </w:r>
      <w:proofErr w:type="spellEnd"/>
      <w:r w:rsidRPr="00773710">
        <w:rPr>
          <w:sz w:val="28"/>
          <w:szCs w:val="28"/>
          <w:lang w:val="ru-UA"/>
        </w:rPr>
        <w:t xml:space="preserve"> </w:t>
      </w:r>
      <w:proofErr w:type="spellStart"/>
      <w:r w:rsidRPr="00773710">
        <w:rPr>
          <w:sz w:val="28"/>
          <w:szCs w:val="28"/>
          <w:lang w:val="ru-UA"/>
        </w:rPr>
        <w:t>дозволяє</w:t>
      </w:r>
      <w:proofErr w:type="spellEnd"/>
      <w:r w:rsidRPr="00773710">
        <w:rPr>
          <w:sz w:val="28"/>
          <w:szCs w:val="28"/>
          <w:lang w:val="ru-UA"/>
        </w:rPr>
        <w:t xml:space="preserve"> </w:t>
      </w:r>
      <w:proofErr w:type="spellStart"/>
      <w:r w:rsidRPr="00773710">
        <w:rPr>
          <w:sz w:val="28"/>
          <w:szCs w:val="28"/>
          <w:lang w:val="ru-UA"/>
        </w:rPr>
        <w:t>відпрацьовувати</w:t>
      </w:r>
      <w:proofErr w:type="spellEnd"/>
      <w:r w:rsidRPr="00773710">
        <w:rPr>
          <w:sz w:val="28"/>
          <w:szCs w:val="28"/>
          <w:lang w:val="ru-UA"/>
        </w:rPr>
        <w:t xml:space="preserve"> </w:t>
      </w:r>
      <w:proofErr w:type="spellStart"/>
      <w:r w:rsidRPr="00773710">
        <w:rPr>
          <w:sz w:val="28"/>
          <w:szCs w:val="28"/>
          <w:lang w:val="ru-UA"/>
        </w:rPr>
        <w:t>ефективні</w:t>
      </w:r>
      <w:proofErr w:type="spellEnd"/>
      <w:r w:rsidRPr="00773710">
        <w:rPr>
          <w:sz w:val="28"/>
          <w:szCs w:val="28"/>
          <w:lang w:val="ru-UA"/>
        </w:rPr>
        <w:t xml:space="preserve"> </w:t>
      </w:r>
      <w:proofErr w:type="spellStart"/>
      <w:r w:rsidRPr="00773710">
        <w:rPr>
          <w:sz w:val="28"/>
          <w:szCs w:val="28"/>
          <w:lang w:val="ru-UA"/>
        </w:rPr>
        <w:t>способи</w:t>
      </w:r>
      <w:proofErr w:type="spellEnd"/>
      <w:r w:rsidRPr="00773710">
        <w:rPr>
          <w:sz w:val="28"/>
          <w:szCs w:val="28"/>
          <w:lang w:val="ru-UA"/>
        </w:rPr>
        <w:t xml:space="preserve"> </w:t>
      </w:r>
      <w:proofErr w:type="spellStart"/>
      <w:r w:rsidRPr="00773710">
        <w:rPr>
          <w:sz w:val="28"/>
          <w:szCs w:val="28"/>
          <w:lang w:val="ru-UA"/>
        </w:rPr>
        <w:t>управління</w:t>
      </w:r>
      <w:proofErr w:type="spellEnd"/>
      <w:r w:rsidRPr="00773710">
        <w:rPr>
          <w:sz w:val="28"/>
          <w:szCs w:val="28"/>
          <w:lang w:val="ru-UA"/>
        </w:rPr>
        <w:t xml:space="preserve"> </w:t>
      </w:r>
      <w:proofErr w:type="spellStart"/>
      <w:r w:rsidRPr="00773710">
        <w:rPr>
          <w:sz w:val="28"/>
          <w:szCs w:val="28"/>
          <w:lang w:val="ru-UA"/>
        </w:rPr>
        <w:t>агресією</w:t>
      </w:r>
      <w:proofErr w:type="spellEnd"/>
      <w:r w:rsidRPr="00773710">
        <w:rPr>
          <w:sz w:val="28"/>
          <w:szCs w:val="28"/>
          <w:lang w:val="ru-UA"/>
        </w:rPr>
        <w:t xml:space="preserve"> та </w:t>
      </w:r>
      <w:proofErr w:type="spellStart"/>
      <w:r w:rsidRPr="00773710">
        <w:rPr>
          <w:sz w:val="28"/>
          <w:szCs w:val="28"/>
          <w:lang w:val="ru-UA"/>
        </w:rPr>
        <w:t>імпульсивністю</w:t>
      </w:r>
      <w:proofErr w:type="spellEnd"/>
      <w:r w:rsidRPr="00773710">
        <w:rPr>
          <w:sz w:val="28"/>
          <w:szCs w:val="28"/>
          <w:lang w:val="ru-UA"/>
        </w:rPr>
        <w:t xml:space="preserve">. </w:t>
      </w:r>
      <w:proofErr w:type="spellStart"/>
      <w:r w:rsidRPr="00773710">
        <w:rPr>
          <w:sz w:val="28"/>
          <w:szCs w:val="28"/>
          <w:lang w:val="ru-UA"/>
        </w:rPr>
        <w:t>Такі</w:t>
      </w:r>
      <w:proofErr w:type="spellEnd"/>
      <w:r w:rsidRPr="00773710">
        <w:rPr>
          <w:sz w:val="28"/>
          <w:szCs w:val="28"/>
          <w:lang w:val="ru-UA"/>
        </w:rPr>
        <w:t xml:space="preserve"> </w:t>
      </w:r>
      <w:proofErr w:type="spellStart"/>
      <w:r w:rsidRPr="00773710">
        <w:rPr>
          <w:sz w:val="28"/>
          <w:szCs w:val="28"/>
          <w:lang w:val="ru-UA"/>
        </w:rPr>
        <w:t>заняття</w:t>
      </w:r>
      <w:proofErr w:type="spellEnd"/>
      <w:r w:rsidRPr="00773710">
        <w:rPr>
          <w:sz w:val="28"/>
          <w:szCs w:val="28"/>
          <w:lang w:val="ru-UA"/>
        </w:rPr>
        <w:t xml:space="preserve"> </w:t>
      </w:r>
      <w:proofErr w:type="spellStart"/>
      <w:r w:rsidRPr="00773710">
        <w:rPr>
          <w:sz w:val="28"/>
          <w:szCs w:val="28"/>
          <w:lang w:val="ru-UA"/>
        </w:rPr>
        <w:t>дають</w:t>
      </w:r>
      <w:proofErr w:type="spellEnd"/>
      <w:r w:rsidRPr="00773710">
        <w:rPr>
          <w:sz w:val="28"/>
          <w:szCs w:val="28"/>
          <w:lang w:val="ru-UA"/>
        </w:rPr>
        <w:t xml:space="preserve"> </w:t>
      </w:r>
      <w:proofErr w:type="spellStart"/>
      <w:r w:rsidRPr="00773710">
        <w:rPr>
          <w:sz w:val="28"/>
          <w:szCs w:val="28"/>
          <w:lang w:val="ru-UA"/>
        </w:rPr>
        <w:t>змогу</w:t>
      </w:r>
      <w:proofErr w:type="spellEnd"/>
      <w:r w:rsidRPr="00773710">
        <w:rPr>
          <w:sz w:val="28"/>
          <w:szCs w:val="28"/>
          <w:lang w:val="ru-UA"/>
        </w:rPr>
        <w:t xml:space="preserve"> </w:t>
      </w:r>
      <w:proofErr w:type="spellStart"/>
      <w:r w:rsidRPr="00773710">
        <w:rPr>
          <w:sz w:val="28"/>
          <w:szCs w:val="28"/>
          <w:lang w:val="ru-UA"/>
        </w:rPr>
        <w:t>підліткам</w:t>
      </w:r>
      <w:proofErr w:type="spellEnd"/>
      <w:r w:rsidRPr="00773710">
        <w:rPr>
          <w:sz w:val="28"/>
          <w:szCs w:val="28"/>
          <w:lang w:val="ru-UA"/>
        </w:rPr>
        <w:t xml:space="preserve"> </w:t>
      </w:r>
      <w:proofErr w:type="spellStart"/>
      <w:r w:rsidRPr="00773710">
        <w:rPr>
          <w:sz w:val="28"/>
          <w:szCs w:val="28"/>
          <w:lang w:val="ru-UA"/>
        </w:rPr>
        <w:t>відчути</w:t>
      </w:r>
      <w:proofErr w:type="spellEnd"/>
      <w:r w:rsidRPr="00773710">
        <w:rPr>
          <w:sz w:val="28"/>
          <w:szCs w:val="28"/>
          <w:lang w:val="ru-UA"/>
        </w:rPr>
        <w:t xml:space="preserve"> </w:t>
      </w:r>
      <w:proofErr w:type="spellStart"/>
      <w:r w:rsidRPr="00773710">
        <w:rPr>
          <w:sz w:val="28"/>
          <w:szCs w:val="28"/>
          <w:lang w:val="ru-UA"/>
        </w:rPr>
        <w:t>власний</w:t>
      </w:r>
      <w:proofErr w:type="spellEnd"/>
      <w:r w:rsidRPr="00773710">
        <w:rPr>
          <w:sz w:val="28"/>
          <w:szCs w:val="28"/>
          <w:lang w:val="ru-UA"/>
        </w:rPr>
        <w:t xml:space="preserve"> </w:t>
      </w:r>
      <w:proofErr w:type="spellStart"/>
      <w:r w:rsidRPr="00773710">
        <w:rPr>
          <w:sz w:val="28"/>
          <w:szCs w:val="28"/>
          <w:lang w:val="ru-UA"/>
        </w:rPr>
        <w:t>прогрес</w:t>
      </w:r>
      <w:proofErr w:type="spellEnd"/>
      <w:r w:rsidRPr="00773710">
        <w:rPr>
          <w:sz w:val="28"/>
          <w:szCs w:val="28"/>
          <w:lang w:val="ru-UA"/>
        </w:rPr>
        <w:t xml:space="preserve">, </w:t>
      </w:r>
      <w:proofErr w:type="spellStart"/>
      <w:r w:rsidRPr="00773710">
        <w:rPr>
          <w:sz w:val="28"/>
          <w:szCs w:val="28"/>
          <w:lang w:val="ru-UA"/>
        </w:rPr>
        <w:t>усвідомити</w:t>
      </w:r>
      <w:proofErr w:type="spellEnd"/>
      <w:r w:rsidRPr="00773710">
        <w:rPr>
          <w:sz w:val="28"/>
          <w:szCs w:val="28"/>
          <w:lang w:val="ru-UA"/>
        </w:rPr>
        <w:t xml:space="preserve"> </w:t>
      </w:r>
      <w:proofErr w:type="spellStart"/>
      <w:r w:rsidRPr="00773710">
        <w:rPr>
          <w:sz w:val="28"/>
          <w:szCs w:val="28"/>
          <w:lang w:val="ru-UA"/>
        </w:rPr>
        <w:t>можливості</w:t>
      </w:r>
      <w:proofErr w:type="spellEnd"/>
      <w:r w:rsidRPr="00773710">
        <w:rPr>
          <w:sz w:val="28"/>
          <w:szCs w:val="28"/>
          <w:lang w:val="ru-UA"/>
        </w:rPr>
        <w:t xml:space="preserve"> конструктивного </w:t>
      </w:r>
      <w:proofErr w:type="spellStart"/>
      <w:r w:rsidRPr="00773710">
        <w:rPr>
          <w:sz w:val="28"/>
          <w:szCs w:val="28"/>
          <w:lang w:val="ru-UA"/>
        </w:rPr>
        <w:t>вирішення</w:t>
      </w:r>
      <w:proofErr w:type="spellEnd"/>
      <w:r w:rsidRPr="00773710">
        <w:rPr>
          <w:sz w:val="28"/>
          <w:szCs w:val="28"/>
          <w:lang w:val="ru-UA"/>
        </w:rPr>
        <w:t xml:space="preserve"> </w:t>
      </w:r>
      <w:proofErr w:type="spellStart"/>
      <w:r w:rsidRPr="00773710">
        <w:rPr>
          <w:sz w:val="28"/>
          <w:szCs w:val="28"/>
          <w:lang w:val="ru-UA"/>
        </w:rPr>
        <w:t>конфліктів</w:t>
      </w:r>
      <w:proofErr w:type="spellEnd"/>
      <w:r w:rsidRPr="00773710">
        <w:rPr>
          <w:sz w:val="28"/>
          <w:szCs w:val="28"/>
          <w:lang w:val="ru-UA"/>
        </w:rPr>
        <w:t xml:space="preserve"> і </w:t>
      </w:r>
      <w:proofErr w:type="spellStart"/>
      <w:r w:rsidRPr="00773710">
        <w:rPr>
          <w:sz w:val="28"/>
          <w:szCs w:val="28"/>
          <w:lang w:val="ru-UA"/>
        </w:rPr>
        <w:t>підвищують</w:t>
      </w:r>
      <w:proofErr w:type="spellEnd"/>
      <w:r w:rsidRPr="00773710">
        <w:rPr>
          <w:sz w:val="28"/>
          <w:szCs w:val="28"/>
          <w:lang w:val="ru-UA"/>
        </w:rPr>
        <w:t xml:space="preserve"> </w:t>
      </w:r>
      <w:proofErr w:type="spellStart"/>
      <w:r w:rsidRPr="00773710">
        <w:rPr>
          <w:sz w:val="28"/>
          <w:szCs w:val="28"/>
          <w:lang w:val="ru-UA"/>
        </w:rPr>
        <w:t>рівень</w:t>
      </w:r>
      <w:proofErr w:type="spellEnd"/>
      <w:r w:rsidRPr="00773710">
        <w:rPr>
          <w:sz w:val="28"/>
          <w:szCs w:val="28"/>
          <w:lang w:val="ru-UA"/>
        </w:rPr>
        <w:t xml:space="preserve"> </w:t>
      </w:r>
      <w:proofErr w:type="spellStart"/>
      <w:r w:rsidRPr="00773710">
        <w:rPr>
          <w:sz w:val="28"/>
          <w:szCs w:val="28"/>
          <w:lang w:val="ru-UA"/>
        </w:rPr>
        <w:t>самоповаги</w:t>
      </w:r>
      <w:proofErr w:type="spellEnd"/>
      <w:r w:rsidRPr="00773710">
        <w:rPr>
          <w:sz w:val="28"/>
          <w:szCs w:val="28"/>
          <w:lang w:val="ru-UA"/>
        </w:rPr>
        <w:t>.</w:t>
      </w:r>
    </w:p>
    <w:p w14:paraId="666F54BE" w14:textId="449AE8F9"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Проєктна</w:t>
      </w:r>
      <w:proofErr w:type="spellEnd"/>
      <w:r w:rsidRPr="00773710">
        <w:rPr>
          <w:sz w:val="28"/>
          <w:szCs w:val="28"/>
          <w:lang w:val="ru-UA"/>
        </w:rPr>
        <w:t xml:space="preserve"> </w:t>
      </w:r>
      <w:proofErr w:type="spellStart"/>
      <w:r w:rsidRPr="00773710">
        <w:rPr>
          <w:sz w:val="28"/>
          <w:szCs w:val="28"/>
          <w:lang w:val="ru-UA"/>
        </w:rPr>
        <w:t>діяльність</w:t>
      </w:r>
      <w:proofErr w:type="spellEnd"/>
      <w:r w:rsidRPr="00773710">
        <w:rPr>
          <w:sz w:val="28"/>
          <w:szCs w:val="28"/>
          <w:lang w:val="ru-UA"/>
        </w:rPr>
        <w:t xml:space="preserve"> у рамках </w:t>
      </w:r>
      <w:proofErr w:type="spellStart"/>
      <w:r w:rsidRPr="00773710">
        <w:rPr>
          <w:sz w:val="28"/>
          <w:szCs w:val="28"/>
          <w:lang w:val="ru-UA"/>
        </w:rPr>
        <w:t>психопрофілактики</w:t>
      </w:r>
      <w:proofErr w:type="spellEnd"/>
      <w:r w:rsidRPr="00773710">
        <w:rPr>
          <w:sz w:val="28"/>
          <w:szCs w:val="28"/>
          <w:lang w:val="ru-UA"/>
        </w:rPr>
        <w:t xml:space="preserve"> </w:t>
      </w:r>
      <w:proofErr w:type="spellStart"/>
      <w:r w:rsidRPr="00773710">
        <w:rPr>
          <w:sz w:val="28"/>
          <w:szCs w:val="28"/>
          <w:lang w:val="ru-UA"/>
        </w:rPr>
        <w:t>передбачає</w:t>
      </w:r>
      <w:proofErr w:type="spellEnd"/>
      <w:r w:rsidRPr="00773710">
        <w:rPr>
          <w:sz w:val="28"/>
          <w:szCs w:val="28"/>
          <w:lang w:val="ru-UA"/>
        </w:rPr>
        <w:t xml:space="preserve"> </w:t>
      </w:r>
      <w:proofErr w:type="spellStart"/>
      <w:r w:rsidRPr="00773710">
        <w:rPr>
          <w:sz w:val="28"/>
          <w:szCs w:val="28"/>
          <w:lang w:val="ru-UA"/>
        </w:rPr>
        <w:t>залучення</w:t>
      </w:r>
      <w:proofErr w:type="spellEnd"/>
      <w:r w:rsidRPr="00773710">
        <w:rPr>
          <w:sz w:val="28"/>
          <w:szCs w:val="28"/>
          <w:lang w:val="ru-UA"/>
        </w:rPr>
        <w:t xml:space="preserve"> </w:t>
      </w:r>
      <w:proofErr w:type="spellStart"/>
      <w:r w:rsidRPr="00773710">
        <w:rPr>
          <w:sz w:val="28"/>
          <w:szCs w:val="28"/>
          <w:lang w:val="ru-UA"/>
        </w:rPr>
        <w:t>підлітків</w:t>
      </w:r>
      <w:proofErr w:type="spellEnd"/>
      <w:r w:rsidRPr="00773710">
        <w:rPr>
          <w:sz w:val="28"/>
          <w:szCs w:val="28"/>
          <w:lang w:val="ru-UA"/>
        </w:rPr>
        <w:t xml:space="preserve"> до </w:t>
      </w:r>
      <w:proofErr w:type="spellStart"/>
      <w:r w:rsidRPr="00773710">
        <w:rPr>
          <w:sz w:val="28"/>
          <w:szCs w:val="28"/>
          <w:lang w:val="ru-UA"/>
        </w:rPr>
        <w:t>створення</w:t>
      </w:r>
      <w:proofErr w:type="spellEnd"/>
      <w:r w:rsidRPr="00773710">
        <w:rPr>
          <w:sz w:val="28"/>
          <w:szCs w:val="28"/>
          <w:lang w:val="ru-UA"/>
        </w:rPr>
        <w:t xml:space="preserve"> </w:t>
      </w:r>
      <w:proofErr w:type="spellStart"/>
      <w:r w:rsidRPr="00773710">
        <w:rPr>
          <w:sz w:val="28"/>
          <w:szCs w:val="28"/>
          <w:lang w:val="ru-UA"/>
        </w:rPr>
        <w:t>власних</w:t>
      </w:r>
      <w:proofErr w:type="spellEnd"/>
      <w:r w:rsidRPr="00773710">
        <w:rPr>
          <w:sz w:val="28"/>
          <w:szCs w:val="28"/>
          <w:lang w:val="ru-UA"/>
        </w:rPr>
        <w:t xml:space="preserve"> </w:t>
      </w:r>
      <w:proofErr w:type="spellStart"/>
      <w:r w:rsidRPr="00773710">
        <w:rPr>
          <w:sz w:val="28"/>
          <w:szCs w:val="28"/>
          <w:lang w:val="ru-UA"/>
        </w:rPr>
        <w:t>соціальних</w:t>
      </w:r>
      <w:proofErr w:type="spellEnd"/>
      <w:r w:rsidRPr="00773710">
        <w:rPr>
          <w:sz w:val="28"/>
          <w:szCs w:val="28"/>
          <w:lang w:val="ru-UA"/>
        </w:rPr>
        <w:t xml:space="preserve"> </w:t>
      </w:r>
      <w:proofErr w:type="spellStart"/>
      <w:r w:rsidRPr="00773710">
        <w:rPr>
          <w:sz w:val="28"/>
          <w:szCs w:val="28"/>
          <w:lang w:val="ru-UA"/>
        </w:rPr>
        <w:t>проєктів</w:t>
      </w:r>
      <w:proofErr w:type="spellEnd"/>
      <w:r w:rsidRPr="00773710">
        <w:rPr>
          <w:sz w:val="28"/>
          <w:szCs w:val="28"/>
          <w:lang w:val="ru-UA"/>
        </w:rPr>
        <w:t xml:space="preserve">, </w:t>
      </w:r>
      <w:proofErr w:type="spellStart"/>
      <w:r w:rsidRPr="00773710">
        <w:rPr>
          <w:sz w:val="28"/>
          <w:szCs w:val="28"/>
          <w:lang w:val="ru-UA"/>
        </w:rPr>
        <w:t>дослідницьких</w:t>
      </w:r>
      <w:proofErr w:type="spellEnd"/>
      <w:r w:rsidRPr="00773710">
        <w:rPr>
          <w:sz w:val="28"/>
          <w:szCs w:val="28"/>
          <w:lang w:val="ru-UA"/>
        </w:rPr>
        <w:t xml:space="preserve"> </w:t>
      </w:r>
      <w:proofErr w:type="spellStart"/>
      <w:r w:rsidRPr="00773710">
        <w:rPr>
          <w:sz w:val="28"/>
          <w:szCs w:val="28"/>
          <w:lang w:val="ru-UA"/>
        </w:rPr>
        <w:t>завдань</w:t>
      </w:r>
      <w:proofErr w:type="spellEnd"/>
      <w:r w:rsidRPr="00773710">
        <w:rPr>
          <w:sz w:val="28"/>
          <w:szCs w:val="28"/>
          <w:lang w:val="ru-UA"/>
        </w:rPr>
        <w:t xml:space="preserve"> </w:t>
      </w:r>
      <w:proofErr w:type="spellStart"/>
      <w:r w:rsidRPr="00773710">
        <w:rPr>
          <w:sz w:val="28"/>
          <w:szCs w:val="28"/>
          <w:lang w:val="ru-UA"/>
        </w:rPr>
        <w:t>або</w:t>
      </w:r>
      <w:proofErr w:type="spellEnd"/>
      <w:r w:rsidRPr="00773710">
        <w:rPr>
          <w:sz w:val="28"/>
          <w:szCs w:val="28"/>
          <w:lang w:val="ru-UA"/>
        </w:rPr>
        <w:t xml:space="preserve"> </w:t>
      </w:r>
      <w:proofErr w:type="spellStart"/>
      <w:r w:rsidRPr="00773710">
        <w:rPr>
          <w:sz w:val="28"/>
          <w:szCs w:val="28"/>
          <w:lang w:val="ru-UA"/>
        </w:rPr>
        <w:t>креативних</w:t>
      </w:r>
      <w:proofErr w:type="spellEnd"/>
      <w:r w:rsidRPr="00773710">
        <w:rPr>
          <w:sz w:val="28"/>
          <w:szCs w:val="28"/>
          <w:lang w:val="ru-UA"/>
        </w:rPr>
        <w:t xml:space="preserve"> </w:t>
      </w:r>
      <w:proofErr w:type="spellStart"/>
      <w:r w:rsidRPr="00773710">
        <w:rPr>
          <w:sz w:val="28"/>
          <w:szCs w:val="28"/>
          <w:lang w:val="ru-UA"/>
        </w:rPr>
        <w:t>ініціатив</w:t>
      </w:r>
      <w:proofErr w:type="spellEnd"/>
      <w:r w:rsidRPr="00773710">
        <w:rPr>
          <w:sz w:val="28"/>
          <w:szCs w:val="28"/>
          <w:lang w:val="ru-UA"/>
        </w:rPr>
        <w:t xml:space="preserve">, </w:t>
      </w:r>
      <w:proofErr w:type="spellStart"/>
      <w:r w:rsidRPr="00773710">
        <w:rPr>
          <w:sz w:val="28"/>
          <w:szCs w:val="28"/>
          <w:lang w:val="ru-UA"/>
        </w:rPr>
        <w:t>які</w:t>
      </w:r>
      <w:proofErr w:type="spellEnd"/>
      <w:r w:rsidRPr="00773710">
        <w:rPr>
          <w:sz w:val="28"/>
          <w:szCs w:val="28"/>
          <w:lang w:val="ru-UA"/>
        </w:rPr>
        <w:t xml:space="preserve"> </w:t>
      </w:r>
      <w:proofErr w:type="spellStart"/>
      <w:r w:rsidRPr="00773710">
        <w:rPr>
          <w:sz w:val="28"/>
          <w:szCs w:val="28"/>
          <w:lang w:val="ru-UA"/>
        </w:rPr>
        <w:t>мають</w:t>
      </w:r>
      <w:proofErr w:type="spellEnd"/>
      <w:r w:rsidRPr="00773710">
        <w:rPr>
          <w:sz w:val="28"/>
          <w:szCs w:val="28"/>
          <w:lang w:val="ru-UA"/>
        </w:rPr>
        <w:t xml:space="preserve"> </w:t>
      </w:r>
      <w:proofErr w:type="spellStart"/>
      <w:r w:rsidRPr="00773710">
        <w:rPr>
          <w:sz w:val="28"/>
          <w:szCs w:val="28"/>
          <w:lang w:val="ru-UA"/>
        </w:rPr>
        <w:t>реальний</w:t>
      </w:r>
      <w:proofErr w:type="spellEnd"/>
      <w:r w:rsidRPr="00773710">
        <w:rPr>
          <w:sz w:val="28"/>
          <w:szCs w:val="28"/>
          <w:lang w:val="ru-UA"/>
        </w:rPr>
        <w:t xml:space="preserve"> </w:t>
      </w:r>
      <w:proofErr w:type="spellStart"/>
      <w:r w:rsidRPr="00773710">
        <w:rPr>
          <w:sz w:val="28"/>
          <w:szCs w:val="28"/>
          <w:lang w:val="ru-UA"/>
        </w:rPr>
        <w:t>вплив</w:t>
      </w:r>
      <w:proofErr w:type="spellEnd"/>
      <w:r w:rsidRPr="00773710">
        <w:rPr>
          <w:sz w:val="28"/>
          <w:szCs w:val="28"/>
          <w:lang w:val="ru-UA"/>
        </w:rPr>
        <w:t xml:space="preserve"> на </w:t>
      </w:r>
      <w:proofErr w:type="spellStart"/>
      <w:r w:rsidRPr="00773710">
        <w:rPr>
          <w:sz w:val="28"/>
          <w:szCs w:val="28"/>
          <w:lang w:val="ru-UA"/>
        </w:rPr>
        <w:t>їхнє</w:t>
      </w:r>
      <w:proofErr w:type="spellEnd"/>
      <w:r w:rsidRPr="00773710">
        <w:rPr>
          <w:sz w:val="28"/>
          <w:szCs w:val="28"/>
          <w:lang w:val="ru-UA"/>
        </w:rPr>
        <w:t xml:space="preserve"> </w:t>
      </w:r>
      <w:proofErr w:type="spellStart"/>
      <w:r w:rsidRPr="00773710">
        <w:rPr>
          <w:sz w:val="28"/>
          <w:szCs w:val="28"/>
          <w:lang w:val="ru-UA"/>
        </w:rPr>
        <w:t>середовище</w:t>
      </w:r>
      <w:proofErr w:type="spellEnd"/>
      <w:r w:rsidRPr="00773710">
        <w:rPr>
          <w:sz w:val="28"/>
          <w:szCs w:val="28"/>
          <w:lang w:val="ru-UA"/>
        </w:rPr>
        <w:t xml:space="preserve">. Участь у </w:t>
      </w:r>
      <w:proofErr w:type="spellStart"/>
      <w:r w:rsidRPr="00773710">
        <w:rPr>
          <w:sz w:val="28"/>
          <w:szCs w:val="28"/>
          <w:lang w:val="ru-UA"/>
        </w:rPr>
        <w:t>проєктах</w:t>
      </w:r>
      <w:proofErr w:type="spellEnd"/>
      <w:r w:rsidRPr="00773710">
        <w:rPr>
          <w:sz w:val="28"/>
          <w:szCs w:val="28"/>
          <w:lang w:val="ru-UA"/>
        </w:rPr>
        <w:t xml:space="preserve"> </w:t>
      </w:r>
      <w:proofErr w:type="spellStart"/>
      <w:r w:rsidRPr="00773710">
        <w:rPr>
          <w:sz w:val="28"/>
          <w:szCs w:val="28"/>
          <w:lang w:val="ru-UA"/>
        </w:rPr>
        <w:t>розвиває</w:t>
      </w:r>
      <w:proofErr w:type="spellEnd"/>
      <w:r w:rsidRPr="00773710">
        <w:rPr>
          <w:sz w:val="28"/>
          <w:szCs w:val="28"/>
          <w:lang w:val="ru-UA"/>
        </w:rPr>
        <w:t xml:space="preserve"> </w:t>
      </w:r>
      <w:proofErr w:type="spellStart"/>
      <w:r w:rsidRPr="00773710">
        <w:rPr>
          <w:sz w:val="28"/>
          <w:szCs w:val="28"/>
          <w:lang w:val="ru-UA"/>
        </w:rPr>
        <w:t>відповідальність</w:t>
      </w:r>
      <w:proofErr w:type="spellEnd"/>
      <w:r w:rsidRPr="00773710">
        <w:rPr>
          <w:sz w:val="28"/>
          <w:szCs w:val="28"/>
          <w:lang w:val="ru-UA"/>
        </w:rPr>
        <w:t xml:space="preserve">, </w:t>
      </w:r>
      <w:proofErr w:type="spellStart"/>
      <w:r w:rsidRPr="00773710">
        <w:rPr>
          <w:sz w:val="28"/>
          <w:szCs w:val="28"/>
          <w:lang w:val="ru-UA"/>
        </w:rPr>
        <w:t>командну</w:t>
      </w:r>
      <w:proofErr w:type="spellEnd"/>
      <w:r w:rsidRPr="00773710">
        <w:rPr>
          <w:sz w:val="28"/>
          <w:szCs w:val="28"/>
          <w:lang w:val="ru-UA"/>
        </w:rPr>
        <w:t xml:space="preserve"> </w:t>
      </w:r>
      <w:proofErr w:type="spellStart"/>
      <w:r w:rsidRPr="00773710">
        <w:rPr>
          <w:sz w:val="28"/>
          <w:szCs w:val="28"/>
          <w:lang w:val="ru-UA"/>
        </w:rPr>
        <w:t>взаємодію</w:t>
      </w:r>
      <w:proofErr w:type="spellEnd"/>
      <w:r w:rsidRPr="00773710">
        <w:rPr>
          <w:sz w:val="28"/>
          <w:szCs w:val="28"/>
          <w:lang w:val="ru-UA"/>
        </w:rPr>
        <w:t xml:space="preserve"> та </w:t>
      </w:r>
      <w:proofErr w:type="spellStart"/>
      <w:r w:rsidRPr="00773710">
        <w:rPr>
          <w:sz w:val="28"/>
          <w:szCs w:val="28"/>
          <w:lang w:val="ru-UA"/>
        </w:rPr>
        <w:t>навички</w:t>
      </w:r>
      <w:proofErr w:type="spellEnd"/>
      <w:r w:rsidRPr="00773710">
        <w:rPr>
          <w:sz w:val="28"/>
          <w:szCs w:val="28"/>
          <w:lang w:val="ru-UA"/>
        </w:rPr>
        <w:t xml:space="preserve"> </w:t>
      </w:r>
      <w:proofErr w:type="spellStart"/>
      <w:r w:rsidRPr="00773710">
        <w:rPr>
          <w:sz w:val="28"/>
          <w:szCs w:val="28"/>
          <w:lang w:val="ru-UA"/>
        </w:rPr>
        <w:t>планування</w:t>
      </w:r>
      <w:proofErr w:type="spellEnd"/>
      <w:r w:rsidRPr="00773710">
        <w:rPr>
          <w:sz w:val="28"/>
          <w:szCs w:val="28"/>
          <w:lang w:val="ru-UA"/>
        </w:rPr>
        <w:t xml:space="preserve">. </w:t>
      </w:r>
      <w:proofErr w:type="spellStart"/>
      <w:r w:rsidRPr="00773710">
        <w:rPr>
          <w:sz w:val="28"/>
          <w:szCs w:val="28"/>
          <w:lang w:val="ru-UA"/>
        </w:rPr>
        <w:t>Наприклад</w:t>
      </w:r>
      <w:proofErr w:type="spellEnd"/>
      <w:r w:rsidRPr="00773710">
        <w:rPr>
          <w:sz w:val="28"/>
          <w:szCs w:val="28"/>
          <w:lang w:val="ru-UA"/>
        </w:rPr>
        <w:t xml:space="preserve">, </w:t>
      </w:r>
      <w:proofErr w:type="spellStart"/>
      <w:r w:rsidRPr="00773710">
        <w:rPr>
          <w:sz w:val="28"/>
          <w:szCs w:val="28"/>
          <w:lang w:val="ru-UA"/>
        </w:rPr>
        <w:t>підлітки</w:t>
      </w:r>
      <w:proofErr w:type="spellEnd"/>
      <w:r w:rsidRPr="00773710">
        <w:rPr>
          <w:sz w:val="28"/>
          <w:szCs w:val="28"/>
          <w:lang w:val="ru-UA"/>
        </w:rPr>
        <w:t xml:space="preserve"> </w:t>
      </w:r>
      <w:proofErr w:type="spellStart"/>
      <w:r w:rsidRPr="00773710">
        <w:rPr>
          <w:sz w:val="28"/>
          <w:szCs w:val="28"/>
          <w:lang w:val="ru-UA"/>
        </w:rPr>
        <w:t>можуть</w:t>
      </w:r>
      <w:proofErr w:type="spellEnd"/>
      <w:r w:rsidRPr="00773710">
        <w:rPr>
          <w:sz w:val="28"/>
          <w:szCs w:val="28"/>
          <w:lang w:val="ru-UA"/>
        </w:rPr>
        <w:t xml:space="preserve"> </w:t>
      </w:r>
      <w:proofErr w:type="spellStart"/>
      <w:r w:rsidRPr="00773710">
        <w:rPr>
          <w:sz w:val="28"/>
          <w:szCs w:val="28"/>
          <w:lang w:val="ru-UA"/>
        </w:rPr>
        <w:t>організовувати</w:t>
      </w:r>
      <w:proofErr w:type="spellEnd"/>
      <w:r w:rsidRPr="00773710">
        <w:rPr>
          <w:sz w:val="28"/>
          <w:szCs w:val="28"/>
          <w:lang w:val="ru-UA"/>
        </w:rPr>
        <w:t xml:space="preserve"> заходи для </w:t>
      </w:r>
      <w:proofErr w:type="spellStart"/>
      <w:r w:rsidRPr="00773710">
        <w:rPr>
          <w:sz w:val="28"/>
          <w:szCs w:val="28"/>
          <w:lang w:val="ru-UA"/>
        </w:rPr>
        <w:t>однолітків</w:t>
      </w:r>
      <w:proofErr w:type="spellEnd"/>
      <w:r w:rsidRPr="00773710">
        <w:rPr>
          <w:sz w:val="28"/>
          <w:szCs w:val="28"/>
          <w:lang w:val="ru-UA"/>
        </w:rPr>
        <w:t xml:space="preserve">, </w:t>
      </w:r>
      <w:proofErr w:type="spellStart"/>
      <w:r w:rsidRPr="00773710">
        <w:rPr>
          <w:sz w:val="28"/>
          <w:szCs w:val="28"/>
          <w:lang w:val="ru-UA"/>
        </w:rPr>
        <w:t>брати</w:t>
      </w:r>
      <w:proofErr w:type="spellEnd"/>
      <w:r w:rsidRPr="00773710">
        <w:rPr>
          <w:sz w:val="28"/>
          <w:szCs w:val="28"/>
          <w:lang w:val="ru-UA"/>
        </w:rPr>
        <w:t xml:space="preserve"> участь у </w:t>
      </w:r>
      <w:proofErr w:type="spellStart"/>
      <w:r w:rsidRPr="00773710">
        <w:rPr>
          <w:sz w:val="28"/>
          <w:szCs w:val="28"/>
          <w:lang w:val="ru-UA"/>
        </w:rPr>
        <w:t>волонтерських</w:t>
      </w:r>
      <w:proofErr w:type="spellEnd"/>
      <w:r w:rsidRPr="00773710">
        <w:rPr>
          <w:sz w:val="28"/>
          <w:szCs w:val="28"/>
          <w:lang w:val="ru-UA"/>
        </w:rPr>
        <w:t xml:space="preserve"> </w:t>
      </w:r>
      <w:proofErr w:type="spellStart"/>
      <w:r w:rsidRPr="00773710">
        <w:rPr>
          <w:sz w:val="28"/>
          <w:szCs w:val="28"/>
          <w:lang w:val="ru-UA"/>
        </w:rPr>
        <w:t>ініціативах</w:t>
      </w:r>
      <w:proofErr w:type="spellEnd"/>
      <w:r w:rsidRPr="00773710">
        <w:rPr>
          <w:sz w:val="28"/>
          <w:szCs w:val="28"/>
          <w:lang w:val="ru-UA"/>
        </w:rPr>
        <w:t xml:space="preserve"> </w:t>
      </w:r>
      <w:proofErr w:type="spellStart"/>
      <w:r w:rsidRPr="00773710">
        <w:rPr>
          <w:sz w:val="28"/>
          <w:szCs w:val="28"/>
          <w:lang w:val="ru-UA"/>
        </w:rPr>
        <w:t>або</w:t>
      </w:r>
      <w:proofErr w:type="spellEnd"/>
      <w:r w:rsidRPr="00773710">
        <w:rPr>
          <w:sz w:val="28"/>
          <w:szCs w:val="28"/>
          <w:lang w:val="ru-UA"/>
        </w:rPr>
        <w:t xml:space="preserve"> </w:t>
      </w:r>
      <w:proofErr w:type="spellStart"/>
      <w:r w:rsidRPr="00773710">
        <w:rPr>
          <w:sz w:val="28"/>
          <w:szCs w:val="28"/>
          <w:lang w:val="ru-UA"/>
        </w:rPr>
        <w:t>створювати</w:t>
      </w:r>
      <w:proofErr w:type="spellEnd"/>
      <w:r w:rsidRPr="00773710">
        <w:rPr>
          <w:sz w:val="28"/>
          <w:szCs w:val="28"/>
          <w:lang w:val="ru-UA"/>
        </w:rPr>
        <w:t xml:space="preserve"> </w:t>
      </w:r>
      <w:proofErr w:type="spellStart"/>
      <w:r w:rsidRPr="00773710">
        <w:rPr>
          <w:sz w:val="28"/>
          <w:szCs w:val="28"/>
          <w:lang w:val="ru-UA"/>
        </w:rPr>
        <w:t>інформаційні</w:t>
      </w:r>
      <w:proofErr w:type="spellEnd"/>
      <w:r w:rsidRPr="00773710">
        <w:rPr>
          <w:sz w:val="28"/>
          <w:szCs w:val="28"/>
          <w:lang w:val="ru-UA"/>
        </w:rPr>
        <w:t xml:space="preserve"> </w:t>
      </w:r>
      <w:proofErr w:type="spellStart"/>
      <w:r w:rsidRPr="00773710">
        <w:rPr>
          <w:sz w:val="28"/>
          <w:szCs w:val="28"/>
          <w:lang w:val="ru-UA"/>
        </w:rPr>
        <w:t>матеріали</w:t>
      </w:r>
      <w:proofErr w:type="spellEnd"/>
      <w:r w:rsidRPr="00773710">
        <w:rPr>
          <w:sz w:val="28"/>
          <w:szCs w:val="28"/>
          <w:lang w:val="ru-UA"/>
        </w:rPr>
        <w:t xml:space="preserve">, </w:t>
      </w:r>
      <w:proofErr w:type="spellStart"/>
      <w:r w:rsidRPr="00773710">
        <w:rPr>
          <w:sz w:val="28"/>
          <w:szCs w:val="28"/>
          <w:lang w:val="ru-UA"/>
        </w:rPr>
        <w:t>спрямовані</w:t>
      </w:r>
      <w:proofErr w:type="spellEnd"/>
      <w:r w:rsidRPr="00773710">
        <w:rPr>
          <w:sz w:val="28"/>
          <w:szCs w:val="28"/>
          <w:lang w:val="ru-UA"/>
        </w:rPr>
        <w:t xml:space="preserve"> на </w:t>
      </w:r>
      <w:proofErr w:type="spellStart"/>
      <w:r w:rsidRPr="00773710">
        <w:rPr>
          <w:sz w:val="28"/>
          <w:szCs w:val="28"/>
          <w:lang w:val="ru-UA"/>
        </w:rPr>
        <w:t>профілактику</w:t>
      </w:r>
      <w:proofErr w:type="spellEnd"/>
      <w:r w:rsidRPr="00773710">
        <w:rPr>
          <w:sz w:val="28"/>
          <w:szCs w:val="28"/>
          <w:lang w:val="ru-UA"/>
        </w:rPr>
        <w:t xml:space="preserve"> </w:t>
      </w:r>
      <w:proofErr w:type="spellStart"/>
      <w:r w:rsidRPr="00773710">
        <w:rPr>
          <w:sz w:val="28"/>
          <w:szCs w:val="28"/>
          <w:lang w:val="ru-UA"/>
        </w:rPr>
        <w:t>девіантної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Такий</w:t>
      </w:r>
      <w:proofErr w:type="spellEnd"/>
      <w:r w:rsidRPr="00773710">
        <w:rPr>
          <w:sz w:val="28"/>
          <w:szCs w:val="28"/>
          <w:lang w:val="ru-UA"/>
        </w:rPr>
        <w:t xml:space="preserve"> </w:t>
      </w:r>
      <w:proofErr w:type="spellStart"/>
      <w:r w:rsidRPr="00773710">
        <w:rPr>
          <w:sz w:val="28"/>
          <w:szCs w:val="28"/>
          <w:lang w:val="ru-UA"/>
        </w:rPr>
        <w:t>підхід</w:t>
      </w:r>
      <w:proofErr w:type="spellEnd"/>
      <w:r w:rsidRPr="00773710">
        <w:rPr>
          <w:sz w:val="28"/>
          <w:szCs w:val="28"/>
          <w:lang w:val="ru-UA"/>
        </w:rPr>
        <w:t xml:space="preserve"> </w:t>
      </w:r>
      <w:proofErr w:type="spellStart"/>
      <w:r w:rsidRPr="00773710">
        <w:rPr>
          <w:sz w:val="28"/>
          <w:szCs w:val="28"/>
          <w:lang w:val="ru-UA"/>
        </w:rPr>
        <w:t>дозволяє</w:t>
      </w:r>
      <w:proofErr w:type="spellEnd"/>
      <w:r w:rsidRPr="00773710">
        <w:rPr>
          <w:sz w:val="28"/>
          <w:szCs w:val="28"/>
          <w:lang w:val="ru-UA"/>
        </w:rPr>
        <w:t xml:space="preserve"> </w:t>
      </w:r>
      <w:proofErr w:type="spellStart"/>
      <w:r w:rsidRPr="00773710">
        <w:rPr>
          <w:sz w:val="28"/>
          <w:szCs w:val="28"/>
          <w:lang w:val="ru-UA"/>
        </w:rPr>
        <w:t>підліткам</w:t>
      </w:r>
      <w:proofErr w:type="spellEnd"/>
      <w:r w:rsidRPr="00773710">
        <w:rPr>
          <w:sz w:val="28"/>
          <w:szCs w:val="28"/>
          <w:lang w:val="ru-UA"/>
        </w:rPr>
        <w:t xml:space="preserve"> </w:t>
      </w:r>
      <w:proofErr w:type="spellStart"/>
      <w:r w:rsidRPr="00773710">
        <w:rPr>
          <w:sz w:val="28"/>
          <w:szCs w:val="28"/>
          <w:lang w:val="ru-UA"/>
        </w:rPr>
        <w:t>відчути</w:t>
      </w:r>
      <w:proofErr w:type="spellEnd"/>
      <w:r w:rsidRPr="00773710">
        <w:rPr>
          <w:sz w:val="28"/>
          <w:szCs w:val="28"/>
          <w:lang w:val="ru-UA"/>
        </w:rPr>
        <w:t xml:space="preserve"> </w:t>
      </w:r>
      <w:proofErr w:type="spellStart"/>
      <w:r w:rsidRPr="00773710">
        <w:rPr>
          <w:sz w:val="28"/>
          <w:szCs w:val="28"/>
          <w:lang w:val="ru-UA"/>
        </w:rPr>
        <w:t>власну</w:t>
      </w:r>
      <w:proofErr w:type="spellEnd"/>
      <w:r w:rsidRPr="00773710">
        <w:rPr>
          <w:sz w:val="28"/>
          <w:szCs w:val="28"/>
          <w:lang w:val="ru-UA"/>
        </w:rPr>
        <w:t xml:space="preserve"> </w:t>
      </w:r>
      <w:proofErr w:type="spellStart"/>
      <w:r w:rsidRPr="00773710">
        <w:rPr>
          <w:sz w:val="28"/>
          <w:szCs w:val="28"/>
          <w:lang w:val="ru-UA"/>
        </w:rPr>
        <w:t>значущість</w:t>
      </w:r>
      <w:proofErr w:type="spellEnd"/>
      <w:r w:rsidRPr="00773710">
        <w:rPr>
          <w:sz w:val="28"/>
          <w:szCs w:val="28"/>
          <w:lang w:val="ru-UA"/>
        </w:rPr>
        <w:t xml:space="preserve"> та </w:t>
      </w:r>
      <w:proofErr w:type="spellStart"/>
      <w:r w:rsidRPr="00773710">
        <w:rPr>
          <w:sz w:val="28"/>
          <w:szCs w:val="28"/>
          <w:lang w:val="ru-UA"/>
        </w:rPr>
        <w:t>можливість</w:t>
      </w:r>
      <w:proofErr w:type="spellEnd"/>
      <w:r w:rsidRPr="00773710">
        <w:rPr>
          <w:sz w:val="28"/>
          <w:szCs w:val="28"/>
          <w:lang w:val="ru-UA"/>
        </w:rPr>
        <w:t xml:space="preserve"> позитивно </w:t>
      </w:r>
      <w:proofErr w:type="spellStart"/>
      <w:r w:rsidRPr="00773710">
        <w:rPr>
          <w:sz w:val="28"/>
          <w:szCs w:val="28"/>
          <w:lang w:val="ru-UA"/>
        </w:rPr>
        <w:t>впливати</w:t>
      </w:r>
      <w:proofErr w:type="spellEnd"/>
      <w:r w:rsidRPr="00773710">
        <w:rPr>
          <w:sz w:val="28"/>
          <w:szCs w:val="28"/>
          <w:lang w:val="ru-UA"/>
        </w:rPr>
        <w:t xml:space="preserve"> на </w:t>
      </w:r>
      <w:proofErr w:type="spellStart"/>
      <w:r w:rsidRPr="00773710">
        <w:rPr>
          <w:sz w:val="28"/>
          <w:szCs w:val="28"/>
          <w:lang w:val="ru-UA"/>
        </w:rPr>
        <w:t>оточення</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у свою </w:t>
      </w:r>
      <w:proofErr w:type="spellStart"/>
      <w:r w:rsidRPr="00773710">
        <w:rPr>
          <w:sz w:val="28"/>
          <w:szCs w:val="28"/>
          <w:lang w:val="ru-UA"/>
        </w:rPr>
        <w:t>чергу</w:t>
      </w:r>
      <w:proofErr w:type="spellEnd"/>
      <w:r w:rsidRPr="00773710">
        <w:rPr>
          <w:sz w:val="28"/>
          <w:szCs w:val="28"/>
          <w:lang w:val="ru-UA"/>
        </w:rPr>
        <w:t xml:space="preserve">, </w:t>
      </w:r>
      <w:proofErr w:type="spellStart"/>
      <w:r w:rsidRPr="00773710">
        <w:rPr>
          <w:sz w:val="28"/>
          <w:szCs w:val="28"/>
          <w:lang w:val="ru-UA"/>
        </w:rPr>
        <w:t>зменшує</w:t>
      </w:r>
      <w:proofErr w:type="spellEnd"/>
      <w:r w:rsidRPr="00773710">
        <w:rPr>
          <w:sz w:val="28"/>
          <w:szCs w:val="28"/>
          <w:lang w:val="ru-UA"/>
        </w:rPr>
        <w:t xml:space="preserve"> </w:t>
      </w:r>
      <w:proofErr w:type="spellStart"/>
      <w:r w:rsidRPr="00773710">
        <w:rPr>
          <w:sz w:val="28"/>
          <w:szCs w:val="28"/>
          <w:lang w:val="ru-UA"/>
        </w:rPr>
        <w:t>ризик</w:t>
      </w:r>
      <w:proofErr w:type="spellEnd"/>
      <w:r w:rsidRPr="00773710">
        <w:rPr>
          <w:sz w:val="28"/>
          <w:szCs w:val="28"/>
          <w:lang w:val="ru-UA"/>
        </w:rPr>
        <w:t xml:space="preserve"> </w:t>
      </w:r>
      <w:proofErr w:type="spellStart"/>
      <w:r w:rsidRPr="00773710">
        <w:rPr>
          <w:sz w:val="28"/>
          <w:szCs w:val="28"/>
          <w:lang w:val="ru-UA"/>
        </w:rPr>
        <w:t>асоціальної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00CF2FE7">
        <w:rPr>
          <w:sz w:val="28"/>
          <w:szCs w:val="28"/>
          <w:lang w:val="ru-UA"/>
        </w:rPr>
        <w:t>[51]</w:t>
      </w:r>
      <w:r w:rsidRPr="00773710">
        <w:rPr>
          <w:sz w:val="28"/>
          <w:szCs w:val="28"/>
          <w:lang w:val="ru-UA"/>
        </w:rPr>
        <w:t>.</w:t>
      </w:r>
    </w:p>
    <w:p w14:paraId="5812D955" w14:textId="77777777" w:rsidR="00773710" w:rsidRPr="00773710" w:rsidRDefault="00773710" w:rsidP="00773710">
      <w:pPr>
        <w:spacing w:before="100" w:beforeAutospacing="1" w:after="100" w:afterAutospacing="1" w:line="360" w:lineRule="auto"/>
        <w:ind w:firstLine="720"/>
        <w:contextualSpacing/>
        <w:rPr>
          <w:sz w:val="28"/>
          <w:szCs w:val="28"/>
          <w:lang w:val="ru-UA"/>
        </w:rPr>
      </w:pPr>
      <w:proofErr w:type="spellStart"/>
      <w:r w:rsidRPr="00773710">
        <w:rPr>
          <w:sz w:val="28"/>
          <w:szCs w:val="28"/>
          <w:lang w:val="ru-UA"/>
        </w:rPr>
        <w:t>Використання</w:t>
      </w:r>
      <w:proofErr w:type="spellEnd"/>
      <w:r w:rsidRPr="00773710">
        <w:rPr>
          <w:sz w:val="28"/>
          <w:szCs w:val="28"/>
          <w:lang w:val="ru-UA"/>
        </w:rPr>
        <w:t xml:space="preserve"> </w:t>
      </w:r>
      <w:proofErr w:type="spellStart"/>
      <w:r w:rsidRPr="00773710">
        <w:rPr>
          <w:sz w:val="28"/>
          <w:szCs w:val="28"/>
          <w:lang w:val="ru-UA"/>
        </w:rPr>
        <w:t>психологічних</w:t>
      </w:r>
      <w:proofErr w:type="spellEnd"/>
      <w:r w:rsidRPr="00773710">
        <w:rPr>
          <w:sz w:val="28"/>
          <w:szCs w:val="28"/>
          <w:lang w:val="ru-UA"/>
        </w:rPr>
        <w:t xml:space="preserve"> </w:t>
      </w:r>
      <w:proofErr w:type="spellStart"/>
      <w:r w:rsidRPr="00773710">
        <w:rPr>
          <w:sz w:val="28"/>
          <w:szCs w:val="28"/>
          <w:lang w:val="ru-UA"/>
        </w:rPr>
        <w:t>тренінгів</w:t>
      </w:r>
      <w:proofErr w:type="spellEnd"/>
      <w:r w:rsidRPr="00773710">
        <w:rPr>
          <w:sz w:val="28"/>
          <w:szCs w:val="28"/>
          <w:lang w:val="ru-UA"/>
        </w:rPr>
        <w:t xml:space="preserve"> і </w:t>
      </w:r>
      <w:proofErr w:type="spellStart"/>
      <w:r w:rsidRPr="00773710">
        <w:rPr>
          <w:sz w:val="28"/>
          <w:szCs w:val="28"/>
          <w:lang w:val="ru-UA"/>
        </w:rPr>
        <w:t>проєктної</w:t>
      </w:r>
      <w:proofErr w:type="spellEnd"/>
      <w:r w:rsidRPr="00773710">
        <w:rPr>
          <w:sz w:val="28"/>
          <w:szCs w:val="28"/>
          <w:lang w:val="ru-UA"/>
        </w:rPr>
        <w:t xml:space="preserve"> </w:t>
      </w:r>
      <w:proofErr w:type="spellStart"/>
      <w:r w:rsidRPr="00773710">
        <w:rPr>
          <w:sz w:val="28"/>
          <w:szCs w:val="28"/>
          <w:lang w:val="ru-UA"/>
        </w:rPr>
        <w:t>діяльності</w:t>
      </w:r>
      <w:proofErr w:type="spellEnd"/>
      <w:r w:rsidRPr="00773710">
        <w:rPr>
          <w:sz w:val="28"/>
          <w:szCs w:val="28"/>
          <w:lang w:val="ru-UA"/>
        </w:rPr>
        <w:t xml:space="preserve"> також </w:t>
      </w:r>
      <w:proofErr w:type="spellStart"/>
      <w:r w:rsidRPr="00773710">
        <w:rPr>
          <w:sz w:val="28"/>
          <w:szCs w:val="28"/>
          <w:lang w:val="ru-UA"/>
        </w:rPr>
        <w:t>сприяє</w:t>
      </w:r>
      <w:proofErr w:type="spellEnd"/>
      <w:r w:rsidRPr="00773710">
        <w:rPr>
          <w:sz w:val="28"/>
          <w:szCs w:val="28"/>
          <w:lang w:val="ru-UA"/>
        </w:rPr>
        <w:t xml:space="preserve"> </w:t>
      </w:r>
      <w:proofErr w:type="spellStart"/>
      <w:r w:rsidRPr="00773710">
        <w:rPr>
          <w:sz w:val="28"/>
          <w:szCs w:val="28"/>
          <w:lang w:val="ru-UA"/>
        </w:rPr>
        <w:t>розвитку</w:t>
      </w:r>
      <w:proofErr w:type="spellEnd"/>
      <w:r w:rsidRPr="00773710">
        <w:rPr>
          <w:sz w:val="28"/>
          <w:szCs w:val="28"/>
          <w:lang w:val="ru-UA"/>
        </w:rPr>
        <w:t xml:space="preserve"> </w:t>
      </w:r>
      <w:proofErr w:type="spellStart"/>
      <w:r w:rsidRPr="00773710">
        <w:rPr>
          <w:sz w:val="28"/>
          <w:szCs w:val="28"/>
          <w:lang w:val="ru-UA"/>
        </w:rPr>
        <w:t>навичок</w:t>
      </w:r>
      <w:proofErr w:type="spellEnd"/>
      <w:r w:rsidRPr="00773710">
        <w:rPr>
          <w:sz w:val="28"/>
          <w:szCs w:val="28"/>
          <w:lang w:val="ru-UA"/>
        </w:rPr>
        <w:t xml:space="preserve"> </w:t>
      </w:r>
      <w:proofErr w:type="spellStart"/>
      <w:r w:rsidRPr="00773710">
        <w:rPr>
          <w:sz w:val="28"/>
          <w:szCs w:val="28"/>
          <w:lang w:val="ru-UA"/>
        </w:rPr>
        <w:t>ефективної</w:t>
      </w:r>
      <w:proofErr w:type="spellEnd"/>
      <w:r w:rsidRPr="00773710">
        <w:rPr>
          <w:sz w:val="28"/>
          <w:szCs w:val="28"/>
          <w:lang w:val="ru-UA"/>
        </w:rPr>
        <w:t xml:space="preserve"> </w:t>
      </w:r>
      <w:proofErr w:type="spellStart"/>
      <w:r w:rsidRPr="00773710">
        <w:rPr>
          <w:sz w:val="28"/>
          <w:szCs w:val="28"/>
          <w:lang w:val="ru-UA"/>
        </w:rPr>
        <w:t>комунікації</w:t>
      </w:r>
      <w:proofErr w:type="spellEnd"/>
      <w:r w:rsidRPr="00773710">
        <w:rPr>
          <w:sz w:val="28"/>
          <w:szCs w:val="28"/>
          <w:lang w:val="ru-UA"/>
        </w:rPr>
        <w:t xml:space="preserve">, </w:t>
      </w:r>
      <w:proofErr w:type="spellStart"/>
      <w:r w:rsidRPr="00773710">
        <w:rPr>
          <w:sz w:val="28"/>
          <w:szCs w:val="28"/>
          <w:lang w:val="ru-UA"/>
        </w:rPr>
        <w:t>лідерства</w:t>
      </w:r>
      <w:proofErr w:type="spellEnd"/>
      <w:r w:rsidRPr="00773710">
        <w:rPr>
          <w:sz w:val="28"/>
          <w:szCs w:val="28"/>
          <w:lang w:val="ru-UA"/>
        </w:rPr>
        <w:t xml:space="preserve"> та критичного </w:t>
      </w:r>
      <w:proofErr w:type="spellStart"/>
      <w:r w:rsidRPr="00773710">
        <w:rPr>
          <w:sz w:val="28"/>
          <w:szCs w:val="28"/>
          <w:lang w:val="ru-UA"/>
        </w:rPr>
        <w:t>мислення</w:t>
      </w:r>
      <w:proofErr w:type="spellEnd"/>
      <w:r w:rsidRPr="00773710">
        <w:rPr>
          <w:sz w:val="28"/>
          <w:szCs w:val="28"/>
          <w:lang w:val="ru-UA"/>
        </w:rPr>
        <w:t xml:space="preserve">. </w:t>
      </w:r>
      <w:proofErr w:type="spellStart"/>
      <w:r w:rsidRPr="00773710">
        <w:rPr>
          <w:sz w:val="28"/>
          <w:szCs w:val="28"/>
          <w:lang w:val="ru-UA"/>
        </w:rPr>
        <w:t>Підлітки</w:t>
      </w:r>
      <w:proofErr w:type="spellEnd"/>
      <w:r w:rsidRPr="00773710">
        <w:rPr>
          <w:sz w:val="28"/>
          <w:szCs w:val="28"/>
          <w:lang w:val="ru-UA"/>
        </w:rPr>
        <w:t xml:space="preserve"> </w:t>
      </w:r>
      <w:proofErr w:type="spellStart"/>
      <w:r w:rsidRPr="00773710">
        <w:rPr>
          <w:sz w:val="28"/>
          <w:szCs w:val="28"/>
          <w:lang w:val="ru-UA"/>
        </w:rPr>
        <w:t>отримують</w:t>
      </w:r>
      <w:proofErr w:type="spellEnd"/>
      <w:r w:rsidRPr="00773710">
        <w:rPr>
          <w:sz w:val="28"/>
          <w:szCs w:val="28"/>
          <w:lang w:val="ru-UA"/>
        </w:rPr>
        <w:t xml:space="preserve"> </w:t>
      </w:r>
      <w:proofErr w:type="spellStart"/>
      <w:r w:rsidRPr="00773710">
        <w:rPr>
          <w:sz w:val="28"/>
          <w:szCs w:val="28"/>
          <w:lang w:val="ru-UA"/>
        </w:rPr>
        <w:t>можливість</w:t>
      </w:r>
      <w:proofErr w:type="spellEnd"/>
      <w:r w:rsidRPr="00773710">
        <w:rPr>
          <w:sz w:val="28"/>
          <w:szCs w:val="28"/>
          <w:lang w:val="ru-UA"/>
        </w:rPr>
        <w:t xml:space="preserve"> </w:t>
      </w:r>
      <w:proofErr w:type="spellStart"/>
      <w:r w:rsidRPr="00773710">
        <w:rPr>
          <w:sz w:val="28"/>
          <w:szCs w:val="28"/>
          <w:lang w:val="ru-UA"/>
        </w:rPr>
        <w:t>аналізувати</w:t>
      </w:r>
      <w:proofErr w:type="spellEnd"/>
      <w:r w:rsidRPr="00773710">
        <w:rPr>
          <w:sz w:val="28"/>
          <w:szCs w:val="28"/>
          <w:lang w:val="ru-UA"/>
        </w:rPr>
        <w:t xml:space="preserve"> </w:t>
      </w:r>
      <w:proofErr w:type="spellStart"/>
      <w:r w:rsidRPr="00773710">
        <w:rPr>
          <w:sz w:val="28"/>
          <w:szCs w:val="28"/>
          <w:lang w:val="ru-UA"/>
        </w:rPr>
        <w:t>власні</w:t>
      </w:r>
      <w:proofErr w:type="spellEnd"/>
      <w:r w:rsidRPr="00773710">
        <w:rPr>
          <w:sz w:val="28"/>
          <w:szCs w:val="28"/>
          <w:lang w:val="ru-UA"/>
        </w:rPr>
        <w:t xml:space="preserve"> </w:t>
      </w:r>
      <w:proofErr w:type="spellStart"/>
      <w:r w:rsidRPr="00773710">
        <w:rPr>
          <w:sz w:val="28"/>
          <w:szCs w:val="28"/>
          <w:lang w:val="ru-UA"/>
        </w:rPr>
        <w:t>дії</w:t>
      </w:r>
      <w:proofErr w:type="spellEnd"/>
      <w:r w:rsidRPr="00773710">
        <w:rPr>
          <w:sz w:val="28"/>
          <w:szCs w:val="28"/>
          <w:lang w:val="ru-UA"/>
        </w:rPr>
        <w:t xml:space="preserve"> та </w:t>
      </w:r>
      <w:proofErr w:type="spellStart"/>
      <w:r w:rsidRPr="00773710">
        <w:rPr>
          <w:sz w:val="28"/>
          <w:szCs w:val="28"/>
          <w:lang w:val="ru-UA"/>
        </w:rPr>
        <w:t>поведінку</w:t>
      </w:r>
      <w:proofErr w:type="spellEnd"/>
      <w:r w:rsidRPr="00773710">
        <w:rPr>
          <w:sz w:val="28"/>
          <w:szCs w:val="28"/>
          <w:lang w:val="ru-UA"/>
        </w:rPr>
        <w:t xml:space="preserve"> </w:t>
      </w:r>
      <w:proofErr w:type="spellStart"/>
      <w:r w:rsidRPr="00773710">
        <w:rPr>
          <w:sz w:val="28"/>
          <w:szCs w:val="28"/>
          <w:lang w:val="ru-UA"/>
        </w:rPr>
        <w:t>однолітків</w:t>
      </w:r>
      <w:proofErr w:type="spellEnd"/>
      <w:r w:rsidRPr="00773710">
        <w:rPr>
          <w:sz w:val="28"/>
          <w:szCs w:val="28"/>
          <w:lang w:val="ru-UA"/>
        </w:rPr>
        <w:t xml:space="preserve">, </w:t>
      </w:r>
      <w:proofErr w:type="spellStart"/>
      <w:r w:rsidRPr="00773710">
        <w:rPr>
          <w:sz w:val="28"/>
          <w:szCs w:val="28"/>
          <w:lang w:val="ru-UA"/>
        </w:rPr>
        <w:t>обговорювати</w:t>
      </w:r>
      <w:proofErr w:type="spellEnd"/>
      <w:r w:rsidRPr="00773710">
        <w:rPr>
          <w:sz w:val="28"/>
          <w:szCs w:val="28"/>
          <w:lang w:val="ru-UA"/>
        </w:rPr>
        <w:t xml:space="preserve"> </w:t>
      </w:r>
      <w:proofErr w:type="spellStart"/>
      <w:r w:rsidRPr="00773710">
        <w:rPr>
          <w:sz w:val="28"/>
          <w:szCs w:val="28"/>
          <w:lang w:val="ru-UA"/>
        </w:rPr>
        <w:t>альтернативні</w:t>
      </w:r>
      <w:proofErr w:type="spellEnd"/>
      <w:r w:rsidRPr="00773710">
        <w:rPr>
          <w:sz w:val="28"/>
          <w:szCs w:val="28"/>
          <w:lang w:val="ru-UA"/>
        </w:rPr>
        <w:t xml:space="preserve"> </w:t>
      </w:r>
      <w:proofErr w:type="spellStart"/>
      <w:r w:rsidRPr="00773710">
        <w:rPr>
          <w:sz w:val="28"/>
          <w:szCs w:val="28"/>
          <w:lang w:val="ru-UA"/>
        </w:rPr>
        <w:t>стратегії</w:t>
      </w:r>
      <w:proofErr w:type="spellEnd"/>
      <w:r w:rsidRPr="00773710">
        <w:rPr>
          <w:sz w:val="28"/>
          <w:szCs w:val="28"/>
          <w:lang w:val="ru-UA"/>
        </w:rPr>
        <w:t xml:space="preserve"> та </w:t>
      </w:r>
      <w:proofErr w:type="spellStart"/>
      <w:r w:rsidRPr="00773710">
        <w:rPr>
          <w:sz w:val="28"/>
          <w:szCs w:val="28"/>
          <w:lang w:val="ru-UA"/>
        </w:rPr>
        <w:t>відпрацьовувати</w:t>
      </w:r>
      <w:proofErr w:type="spellEnd"/>
      <w:r w:rsidRPr="00773710">
        <w:rPr>
          <w:sz w:val="28"/>
          <w:szCs w:val="28"/>
          <w:lang w:val="ru-UA"/>
        </w:rPr>
        <w:t xml:space="preserve"> </w:t>
      </w:r>
      <w:proofErr w:type="spellStart"/>
      <w:r w:rsidRPr="00773710">
        <w:rPr>
          <w:sz w:val="28"/>
          <w:szCs w:val="28"/>
          <w:lang w:val="ru-UA"/>
        </w:rPr>
        <w:t>нові</w:t>
      </w:r>
      <w:proofErr w:type="spellEnd"/>
      <w:r w:rsidRPr="00773710">
        <w:rPr>
          <w:sz w:val="28"/>
          <w:szCs w:val="28"/>
          <w:lang w:val="ru-UA"/>
        </w:rPr>
        <w:t xml:space="preserve"> </w:t>
      </w:r>
      <w:proofErr w:type="spellStart"/>
      <w:r w:rsidRPr="00773710">
        <w:rPr>
          <w:sz w:val="28"/>
          <w:szCs w:val="28"/>
          <w:lang w:val="ru-UA"/>
        </w:rPr>
        <w:t>моделі</w:t>
      </w:r>
      <w:proofErr w:type="spellEnd"/>
      <w:r w:rsidRPr="00773710">
        <w:rPr>
          <w:sz w:val="28"/>
          <w:szCs w:val="28"/>
          <w:lang w:val="ru-UA"/>
        </w:rPr>
        <w:t xml:space="preserve"> </w:t>
      </w:r>
      <w:proofErr w:type="spellStart"/>
      <w:r w:rsidRPr="00773710">
        <w:rPr>
          <w:sz w:val="28"/>
          <w:szCs w:val="28"/>
          <w:lang w:val="ru-UA"/>
        </w:rPr>
        <w:t>взаємодії</w:t>
      </w:r>
      <w:proofErr w:type="spellEnd"/>
      <w:r w:rsidRPr="00773710">
        <w:rPr>
          <w:sz w:val="28"/>
          <w:szCs w:val="28"/>
          <w:lang w:val="ru-UA"/>
        </w:rPr>
        <w:t xml:space="preserve">. </w:t>
      </w:r>
      <w:proofErr w:type="spellStart"/>
      <w:r w:rsidRPr="00773710">
        <w:rPr>
          <w:sz w:val="28"/>
          <w:szCs w:val="28"/>
          <w:lang w:val="ru-UA"/>
        </w:rPr>
        <w:t>Крім</w:t>
      </w:r>
      <w:proofErr w:type="spellEnd"/>
      <w:r w:rsidRPr="00773710">
        <w:rPr>
          <w:sz w:val="28"/>
          <w:szCs w:val="28"/>
          <w:lang w:val="ru-UA"/>
        </w:rPr>
        <w:t xml:space="preserve"> того, активна участь у </w:t>
      </w:r>
      <w:proofErr w:type="spellStart"/>
      <w:r w:rsidRPr="00773710">
        <w:rPr>
          <w:sz w:val="28"/>
          <w:szCs w:val="28"/>
          <w:lang w:val="ru-UA"/>
        </w:rPr>
        <w:t>колективних</w:t>
      </w:r>
      <w:proofErr w:type="spellEnd"/>
      <w:r w:rsidRPr="00773710">
        <w:rPr>
          <w:sz w:val="28"/>
          <w:szCs w:val="28"/>
          <w:lang w:val="ru-UA"/>
        </w:rPr>
        <w:t xml:space="preserve"> проектах </w:t>
      </w:r>
      <w:proofErr w:type="spellStart"/>
      <w:r w:rsidRPr="00773710">
        <w:rPr>
          <w:sz w:val="28"/>
          <w:szCs w:val="28"/>
          <w:lang w:val="ru-UA"/>
        </w:rPr>
        <w:t>підвищує</w:t>
      </w:r>
      <w:proofErr w:type="spellEnd"/>
      <w:r w:rsidRPr="00773710">
        <w:rPr>
          <w:sz w:val="28"/>
          <w:szCs w:val="28"/>
          <w:lang w:val="ru-UA"/>
        </w:rPr>
        <w:t xml:space="preserve"> </w:t>
      </w:r>
      <w:proofErr w:type="spellStart"/>
      <w:r w:rsidRPr="00773710">
        <w:rPr>
          <w:sz w:val="28"/>
          <w:szCs w:val="28"/>
          <w:lang w:val="ru-UA"/>
        </w:rPr>
        <w:t>мотивацію</w:t>
      </w:r>
      <w:proofErr w:type="spellEnd"/>
      <w:r w:rsidRPr="00773710">
        <w:rPr>
          <w:sz w:val="28"/>
          <w:szCs w:val="28"/>
          <w:lang w:val="ru-UA"/>
        </w:rPr>
        <w:t xml:space="preserve"> до </w:t>
      </w:r>
      <w:proofErr w:type="spellStart"/>
      <w:r w:rsidRPr="00773710">
        <w:rPr>
          <w:sz w:val="28"/>
          <w:szCs w:val="28"/>
          <w:lang w:val="ru-UA"/>
        </w:rPr>
        <w:t>особистісного</w:t>
      </w:r>
      <w:proofErr w:type="spellEnd"/>
      <w:r w:rsidRPr="00773710">
        <w:rPr>
          <w:sz w:val="28"/>
          <w:szCs w:val="28"/>
          <w:lang w:val="ru-UA"/>
        </w:rPr>
        <w:t xml:space="preserve"> </w:t>
      </w:r>
      <w:proofErr w:type="spellStart"/>
      <w:r w:rsidRPr="00773710">
        <w:rPr>
          <w:sz w:val="28"/>
          <w:szCs w:val="28"/>
          <w:lang w:val="ru-UA"/>
        </w:rPr>
        <w:t>розвитку</w:t>
      </w:r>
      <w:proofErr w:type="spellEnd"/>
      <w:r w:rsidRPr="00773710">
        <w:rPr>
          <w:sz w:val="28"/>
          <w:szCs w:val="28"/>
          <w:lang w:val="ru-UA"/>
        </w:rPr>
        <w:t xml:space="preserve"> та </w:t>
      </w:r>
      <w:proofErr w:type="spellStart"/>
      <w:r w:rsidRPr="00773710">
        <w:rPr>
          <w:sz w:val="28"/>
          <w:szCs w:val="28"/>
          <w:lang w:val="ru-UA"/>
        </w:rPr>
        <w:t>формує</w:t>
      </w:r>
      <w:proofErr w:type="spellEnd"/>
      <w:r w:rsidRPr="00773710">
        <w:rPr>
          <w:sz w:val="28"/>
          <w:szCs w:val="28"/>
          <w:lang w:val="ru-UA"/>
        </w:rPr>
        <w:t xml:space="preserve"> </w:t>
      </w:r>
      <w:proofErr w:type="spellStart"/>
      <w:r w:rsidRPr="00773710">
        <w:rPr>
          <w:sz w:val="28"/>
          <w:szCs w:val="28"/>
          <w:lang w:val="ru-UA"/>
        </w:rPr>
        <w:t>позитивну</w:t>
      </w:r>
      <w:proofErr w:type="spellEnd"/>
      <w:r w:rsidRPr="00773710">
        <w:rPr>
          <w:sz w:val="28"/>
          <w:szCs w:val="28"/>
          <w:lang w:val="ru-UA"/>
        </w:rPr>
        <w:t xml:space="preserve"> </w:t>
      </w:r>
      <w:proofErr w:type="spellStart"/>
      <w:r w:rsidRPr="00773710">
        <w:rPr>
          <w:sz w:val="28"/>
          <w:szCs w:val="28"/>
          <w:lang w:val="ru-UA"/>
        </w:rPr>
        <w:t>самооцінку</w:t>
      </w:r>
      <w:proofErr w:type="spellEnd"/>
      <w:r w:rsidRPr="00773710">
        <w:rPr>
          <w:sz w:val="28"/>
          <w:szCs w:val="28"/>
          <w:lang w:val="ru-UA"/>
        </w:rPr>
        <w:t xml:space="preserve">, яка є </w:t>
      </w:r>
      <w:proofErr w:type="spellStart"/>
      <w:r w:rsidRPr="00773710">
        <w:rPr>
          <w:sz w:val="28"/>
          <w:szCs w:val="28"/>
          <w:lang w:val="ru-UA"/>
        </w:rPr>
        <w:t>запорукою</w:t>
      </w:r>
      <w:proofErr w:type="spellEnd"/>
      <w:r w:rsidRPr="00773710">
        <w:rPr>
          <w:sz w:val="28"/>
          <w:szCs w:val="28"/>
          <w:lang w:val="ru-UA"/>
        </w:rPr>
        <w:t xml:space="preserve"> </w:t>
      </w:r>
      <w:proofErr w:type="spellStart"/>
      <w:r w:rsidRPr="00773710">
        <w:rPr>
          <w:sz w:val="28"/>
          <w:szCs w:val="28"/>
          <w:lang w:val="ru-UA"/>
        </w:rPr>
        <w:t>успішної</w:t>
      </w:r>
      <w:proofErr w:type="spellEnd"/>
      <w:r w:rsidRPr="00773710">
        <w:rPr>
          <w:sz w:val="28"/>
          <w:szCs w:val="28"/>
          <w:lang w:val="ru-UA"/>
        </w:rPr>
        <w:t xml:space="preserve"> </w:t>
      </w:r>
      <w:proofErr w:type="spellStart"/>
      <w:r w:rsidRPr="00773710">
        <w:rPr>
          <w:sz w:val="28"/>
          <w:szCs w:val="28"/>
          <w:lang w:val="ru-UA"/>
        </w:rPr>
        <w:t>соціалізації</w:t>
      </w:r>
      <w:proofErr w:type="spellEnd"/>
      <w:r w:rsidRPr="00773710">
        <w:rPr>
          <w:sz w:val="28"/>
          <w:szCs w:val="28"/>
          <w:lang w:val="ru-UA"/>
        </w:rPr>
        <w:t>.</w:t>
      </w:r>
    </w:p>
    <w:p w14:paraId="662889B0" w14:textId="000AB238" w:rsidR="00773710" w:rsidRPr="00773710" w:rsidRDefault="00773710" w:rsidP="00773710">
      <w:pPr>
        <w:spacing w:before="100" w:beforeAutospacing="1" w:after="100" w:afterAutospacing="1" w:line="360" w:lineRule="auto"/>
        <w:ind w:firstLine="720"/>
        <w:contextualSpacing/>
        <w:rPr>
          <w:sz w:val="28"/>
          <w:szCs w:val="28"/>
          <w:lang w:val="ru-UA"/>
        </w:rPr>
      </w:pPr>
      <w:r w:rsidRPr="00773710">
        <w:rPr>
          <w:sz w:val="28"/>
          <w:szCs w:val="28"/>
          <w:lang w:val="ru-UA"/>
        </w:rPr>
        <w:t xml:space="preserve">Структура </w:t>
      </w:r>
      <w:proofErr w:type="spellStart"/>
      <w:r w:rsidRPr="00773710">
        <w:rPr>
          <w:sz w:val="28"/>
          <w:szCs w:val="28"/>
          <w:lang w:val="ru-UA"/>
        </w:rPr>
        <w:t>тренінгових</w:t>
      </w:r>
      <w:proofErr w:type="spellEnd"/>
      <w:r w:rsidRPr="00773710">
        <w:rPr>
          <w:sz w:val="28"/>
          <w:szCs w:val="28"/>
          <w:lang w:val="ru-UA"/>
        </w:rPr>
        <w:t xml:space="preserve"> занять </w:t>
      </w:r>
      <w:proofErr w:type="spellStart"/>
      <w:r w:rsidRPr="00773710">
        <w:rPr>
          <w:sz w:val="28"/>
          <w:szCs w:val="28"/>
          <w:lang w:val="ru-UA"/>
        </w:rPr>
        <w:t>зазвичай</w:t>
      </w:r>
      <w:proofErr w:type="spellEnd"/>
      <w:r w:rsidRPr="00773710">
        <w:rPr>
          <w:sz w:val="28"/>
          <w:szCs w:val="28"/>
          <w:lang w:val="ru-UA"/>
        </w:rPr>
        <w:t xml:space="preserve"> </w:t>
      </w:r>
      <w:proofErr w:type="spellStart"/>
      <w:r w:rsidRPr="00773710">
        <w:rPr>
          <w:sz w:val="28"/>
          <w:szCs w:val="28"/>
          <w:lang w:val="ru-UA"/>
        </w:rPr>
        <w:t>включає</w:t>
      </w:r>
      <w:proofErr w:type="spellEnd"/>
      <w:r w:rsidRPr="00773710">
        <w:rPr>
          <w:sz w:val="28"/>
          <w:szCs w:val="28"/>
          <w:lang w:val="ru-UA"/>
        </w:rPr>
        <w:t xml:space="preserve"> </w:t>
      </w:r>
      <w:proofErr w:type="spellStart"/>
      <w:r w:rsidRPr="00773710">
        <w:rPr>
          <w:sz w:val="28"/>
          <w:szCs w:val="28"/>
          <w:lang w:val="ru-UA"/>
        </w:rPr>
        <w:t>вступну</w:t>
      </w:r>
      <w:proofErr w:type="spellEnd"/>
      <w:r w:rsidRPr="00773710">
        <w:rPr>
          <w:sz w:val="28"/>
          <w:szCs w:val="28"/>
          <w:lang w:val="ru-UA"/>
        </w:rPr>
        <w:t xml:space="preserve"> </w:t>
      </w:r>
      <w:proofErr w:type="spellStart"/>
      <w:r w:rsidRPr="00773710">
        <w:rPr>
          <w:sz w:val="28"/>
          <w:szCs w:val="28"/>
          <w:lang w:val="ru-UA"/>
        </w:rPr>
        <w:t>частину</w:t>
      </w:r>
      <w:proofErr w:type="spellEnd"/>
      <w:r w:rsidRPr="00773710">
        <w:rPr>
          <w:sz w:val="28"/>
          <w:szCs w:val="28"/>
          <w:lang w:val="ru-UA"/>
        </w:rPr>
        <w:t xml:space="preserve"> з </w:t>
      </w:r>
      <w:proofErr w:type="spellStart"/>
      <w:r w:rsidRPr="00773710">
        <w:rPr>
          <w:sz w:val="28"/>
          <w:szCs w:val="28"/>
          <w:lang w:val="ru-UA"/>
        </w:rPr>
        <w:t>налаштуванням</w:t>
      </w:r>
      <w:proofErr w:type="spellEnd"/>
      <w:r w:rsidRPr="00773710">
        <w:rPr>
          <w:sz w:val="28"/>
          <w:szCs w:val="28"/>
          <w:lang w:val="ru-UA"/>
        </w:rPr>
        <w:t xml:space="preserve"> групи, </w:t>
      </w:r>
      <w:proofErr w:type="spellStart"/>
      <w:r w:rsidRPr="00773710">
        <w:rPr>
          <w:sz w:val="28"/>
          <w:szCs w:val="28"/>
          <w:lang w:val="ru-UA"/>
        </w:rPr>
        <w:t>основну</w:t>
      </w:r>
      <w:proofErr w:type="spellEnd"/>
      <w:r w:rsidRPr="00773710">
        <w:rPr>
          <w:sz w:val="28"/>
          <w:szCs w:val="28"/>
          <w:lang w:val="ru-UA"/>
        </w:rPr>
        <w:t xml:space="preserve"> </w:t>
      </w:r>
      <w:proofErr w:type="spellStart"/>
      <w:r w:rsidRPr="00773710">
        <w:rPr>
          <w:sz w:val="28"/>
          <w:szCs w:val="28"/>
          <w:lang w:val="ru-UA"/>
        </w:rPr>
        <w:t>частину</w:t>
      </w:r>
      <w:proofErr w:type="spellEnd"/>
      <w:r w:rsidRPr="00773710">
        <w:rPr>
          <w:sz w:val="28"/>
          <w:szCs w:val="28"/>
          <w:lang w:val="ru-UA"/>
        </w:rPr>
        <w:t xml:space="preserve"> </w:t>
      </w:r>
      <w:proofErr w:type="spellStart"/>
      <w:r w:rsidRPr="00773710">
        <w:rPr>
          <w:sz w:val="28"/>
          <w:szCs w:val="28"/>
          <w:lang w:val="ru-UA"/>
        </w:rPr>
        <w:t>із</w:t>
      </w:r>
      <w:proofErr w:type="spellEnd"/>
      <w:r w:rsidRPr="00773710">
        <w:rPr>
          <w:sz w:val="28"/>
          <w:szCs w:val="28"/>
          <w:lang w:val="ru-UA"/>
        </w:rPr>
        <w:t xml:space="preserve"> </w:t>
      </w:r>
      <w:proofErr w:type="spellStart"/>
      <w:r w:rsidRPr="00773710">
        <w:rPr>
          <w:sz w:val="28"/>
          <w:szCs w:val="28"/>
          <w:lang w:val="ru-UA"/>
        </w:rPr>
        <w:t>застосуванням</w:t>
      </w:r>
      <w:proofErr w:type="spellEnd"/>
      <w:r w:rsidRPr="00773710">
        <w:rPr>
          <w:sz w:val="28"/>
          <w:szCs w:val="28"/>
          <w:lang w:val="ru-UA"/>
        </w:rPr>
        <w:t xml:space="preserve"> </w:t>
      </w:r>
      <w:proofErr w:type="spellStart"/>
      <w:r w:rsidRPr="00773710">
        <w:rPr>
          <w:sz w:val="28"/>
          <w:szCs w:val="28"/>
          <w:lang w:val="ru-UA"/>
        </w:rPr>
        <w:t>інтерактивних</w:t>
      </w:r>
      <w:proofErr w:type="spellEnd"/>
      <w:r w:rsidRPr="00773710">
        <w:rPr>
          <w:sz w:val="28"/>
          <w:szCs w:val="28"/>
          <w:lang w:val="ru-UA"/>
        </w:rPr>
        <w:t xml:space="preserve"> </w:t>
      </w:r>
      <w:proofErr w:type="spellStart"/>
      <w:r w:rsidRPr="00773710">
        <w:rPr>
          <w:sz w:val="28"/>
          <w:szCs w:val="28"/>
          <w:lang w:val="ru-UA"/>
        </w:rPr>
        <w:lastRenderedPageBreak/>
        <w:t>вправ</w:t>
      </w:r>
      <w:proofErr w:type="spellEnd"/>
      <w:r w:rsidRPr="00773710">
        <w:rPr>
          <w:sz w:val="28"/>
          <w:szCs w:val="28"/>
          <w:lang w:val="ru-UA"/>
        </w:rPr>
        <w:t xml:space="preserve"> та </w:t>
      </w:r>
      <w:proofErr w:type="spellStart"/>
      <w:r w:rsidRPr="00773710">
        <w:rPr>
          <w:sz w:val="28"/>
          <w:szCs w:val="28"/>
          <w:lang w:val="ru-UA"/>
        </w:rPr>
        <w:t>завершальну</w:t>
      </w:r>
      <w:proofErr w:type="spellEnd"/>
      <w:r w:rsidRPr="00773710">
        <w:rPr>
          <w:sz w:val="28"/>
          <w:szCs w:val="28"/>
          <w:lang w:val="ru-UA"/>
        </w:rPr>
        <w:t xml:space="preserve"> </w:t>
      </w:r>
      <w:proofErr w:type="spellStart"/>
      <w:r w:rsidRPr="00773710">
        <w:rPr>
          <w:sz w:val="28"/>
          <w:szCs w:val="28"/>
          <w:lang w:val="ru-UA"/>
        </w:rPr>
        <w:t>частину</w:t>
      </w:r>
      <w:proofErr w:type="spellEnd"/>
      <w:r w:rsidRPr="00773710">
        <w:rPr>
          <w:sz w:val="28"/>
          <w:szCs w:val="28"/>
          <w:lang w:val="ru-UA"/>
        </w:rPr>
        <w:t xml:space="preserve">, де </w:t>
      </w:r>
      <w:proofErr w:type="spellStart"/>
      <w:r w:rsidRPr="00773710">
        <w:rPr>
          <w:sz w:val="28"/>
          <w:szCs w:val="28"/>
          <w:lang w:val="ru-UA"/>
        </w:rPr>
        <w:t>підлітки</w:t>
      </w:r>
      <w:proofErr w:type="spellEnd"/>
      <w:r w:rsidRPr="00773710">
        <w:rPr>
          <w:sz w:val="28"/>
          <w:szCs w:val="28"/>
          <w:lang w:val="ru-UA"/>
        </w:rPr>
        <w:t xml:space="preserve"> </w:t>
      </w:r>
      <w:proofErr w:type="spellStart"/>
      <w:r w:rsidRPr="00773710">
        <w:rPr>
          <w:sz w:val="28"/>
          <w:szCs w:val="28"/>
          <w:lang w:val="ru-UA"/>
        </w:rPr>
        <w:t>аналізують</w:t>
      </w:r>
      <w:proofErr w:type="spellEnd"/>
      <w:r w:rsidRPr="00773710">
        <w:rPr>
          <w:sz w:val="28"/>
          <w:szCs w:val="28"/>
          <w:lang w:val="ru-UA"/>
        </w:rPr>
        <w:t xml:space="preserve"> </w:t>
      </w:r>
      <w:proofErr w:type="spellStart"/>
      <w:r w:rsidRPr="00773710">
        <w:rPr>
          <w:sz w:val="28"/>
          <w:szCs w:val="28"/>
          <w:lang w:val="ru-UA"/>
        </w:rPr>
        <w:t>отримані</w:t>
      </w:r>
      <w:proofErr w:type="spellEnd"/>
      <w:r w:rsidRPr="00773710">
        <w:rPr>
          <w:sz w:val="28"/>
          <w:szCs w:val="28"/>
          <w:lang w:val="ru-UA"/>
        </w:rPr>
        <w:t xml:space="preserve"> </w:t>
      </w:r>
      <w:proofErr w:type="spellStart"/>
      <w:r w:rsidRPr="00773710">
        <w:rPr>
          <w:sz w:val="28"/>
          <w:szCs w:val="28"/>
          <w:lang w:val="ru-UA"/>
        </w:rPr>
        <w:t>знання</w:t>
      </w:r>
      <w:proofErr w:type="spellEnd"/>
      <w:r w:rsidRPr="00773710">
        <w:rPr>
          <w:sz w:val="28"/>
          <w:szCs w:val="28"/>
          <w:lang w:val="ru-UA"/>
        </w:rPr>
        <w:t xml:space="preserve"> та </w:t>
      </w:r>
      <w:proofErr w:type="spellStart"/>
      <w:r w:rsidRPr="00773710">
        <w:rPr>
          <w:sz w:val="28"/>
          <w:szCs w:val="28"/>
          <w:lang w:val="ru-UA"/>
        </w:rPr>
        <w:t>відчуття</w:t>
      </w:r>
      <w:proofErr w:type="spellEnd"/>
      <w:r w:rsidRPr="00773710">
        <w:rPr>
          <w:sz w:val="28"/>
          <w:szCs w:val="28"/>
          <w:lang w:val="ru-UA"/>
        </w:rPr>
        <w:t xml:space="preserve">. </w:t>
      </w:r>
      <w:proofErr w:type="spellStart"/>
      <w:r w:rsidRPr="00773710">
        <w:rPr>
          <w:sz w:val="28"/>
          <w:szCs w:val="28"/>
          <w:lang w:val="ru-UA"/>
        </w:rPr>
        <w:t>Проєктна</w:t>
      </w:r>
      <w:proofErr w:type="spellEnd"/>
      <w:r w:rsidRPr="00773710">
        <w:rPr>
          <w:sz w:val="28"/>
          <w:szCs w:val="28"/>
          <w:lang w:val="ru-UA"/>
        </w:rPr>
        <w:t xml:space="preserve"> </w:t>
      </w:r>
      <w:proofErr w:type="spellStart"/>
      <w:r w:rsidRPr="00773710">
        <w:rPr>
          <w:sz w:val="28"/>
          <w:szCs w:val="28"/>
          <w:lang w:val="ru-UA"/>
        </w:rPr>
        <w:t>діяльність</w:t>
      </w:r>
      <w:proofErr w:type="spellEnd"/>
      <w:r w:rsidRPr="00773710">
        <w:rPr>
          <w:sz w:val="28"/>
          <w:szCs w:val="28"/>
          <w:lang w:val="ru-UA"/>
        </w:rPr>
        <w:t xml:space="preserve"> </w:t>
      </w:r>
      <w:proofErr w:type="spellStart"/>
      <w:r w:rsidRPr="00773710">
        <w:rPr>
          <w:sz w:val="28"/>
          <w:szCs w:val="28"/>
          <w:lang w:val="ru-UA"/>
        </w:rPr>
        <w:t>передбачає</w:t>
      </w:r>
      <w:proofErr w:type="spellEnd"/>
      <w:r w:rsidRPr="00773710">
        <w:rPr>
          <w:sz w:val="28"/>
          <w:szCs w:val="28"/>
          <w:lang w:val="ru-UA"/>
        </w:rPr>
        <w:t xml:space="preserve"> </w:t>
      </w:r>
      <w:proofErr w:type="spellStart"/>
      <w:r w:rsidRPr="00773710">
        <w:rPr>
          <w:sz w:val="28"/>
          <w:szCs w:val="28"/>
          <w:lang w:val="ru-UA"/>
        </w:rPr>
        <w:t>чітке</w:t>
      </w:r>
      <w:proofErr w:type="spellEnd"/>
      <w:r w:rsidRPr="00773710">
        <w:rPr>
          <w:sz w:val="28"/>
          <w:szCs w:val="28"/>
          <w:lang w:val="ru-UA"/>
        </w:rPr>
        <w:t xml:space="preserve"> </w:t>
      </w:r>
      <w:proofErr w:type="spellStart"/>
      <w:r w:rsidRPr="00773710">
        <w:rPr>
          <w:sz w:val="28"/>
          <w:szCs w:val="28"/>
          <w:lang w:val="ru-UA"/>
        </w:rPr>
        <w:t>планування</w:t>
      </w:r>
      <w:proofErr w:type="spellEnd"/>
      <w:r w:rsidRPr="00773710">
        <w:rPr>
          <w:sz w:val="28"/>
          <w:szCs w:val="28"/>
          <w:lang w:val="ru-UA"/>
        </w:rPr>
        <w:t xml:space="preserve"> </w:t>
      </w:r>
      <w:proofErr w:type="spellStart"/>
      <w:r w:rsidRPr="00773710">
        <w:rPr>
          <w:sz w:val="28"/>
          <w:szCs w:val="28"/>
          <w:lang w:val="ru-UA"/>
        </w:rPr>
        <w:t>завдань</w:t>
      </w:r>
      <w:proofErr w:type="spellEnd"/>
      <w:r w:rsidRPr="00773710">
        <w:rPr>
          <w:sz w:val="28"/>
          <w:szCs w:val="28"/>
          <w:lang w:val="ru-UA"/>
        </w:rPr>
        <w:t xml:space="preserve">, </w:t>
      </w:r>
      <w:proofErr w:type="spellStart"/>
      <w:r w:rsidRPr="00773710">
        <w:rPr>
          <w:sz w:val="28"/>
          <w:szCs w:val="28"/>
          <w:lang w:val="ru-UA"/>
        </w:rPr>
        <w:t>визначення</w:t>
      </w:r>
      <w:proofErr w:type="spellEnd"/>
      <w:r w:rsidRPr="00773710">
        <w:rPr>
          <w:sz w:val="28"/>
          <w:szCs w:val="28"/>
          <w:lang w:val="ru-UA"/>
        </w:rPr>
        <w:t xml:space="preserve"> ролей </w:t>
      </w:r>
      <w:proofErr w:type="spellStart"/>
      <w:r w:rsidRPr="00773710">
        <w:rPr>
          <w:sz w:val="28"/>
          <w:szCs w:val="28"/>
          <w:lang w:val="ru-UA"/>
        </w:rPr>
        <w:t>учасників</w:t>
      </w:r>
      <w:proofErr w:type="spellEnd"/>
      <w:r w:rsidRPr="00773710">
        <w:rPr>
          <w:sz w:val="28"/>
          <w:szCs w:val="28"/>
          <w:lang w:val="ru-UA"/>
        </w:rPr>
        <w:t xml:space="preserve"> та </w:t>
      </w:r>
      <w:proofErr w:type="spellStart"/>
      <w:r w:rsidRPr="00773710">
        <w:rPr>
          <w:sz w:val="28"/>
          <w:szCs w:val="28"/>
          <w:lang w:val="ru-UA"/>
        </w:rPr>
        <w:t>постійний</w:t>
      </w:r>
      <w:proofErr w:type="spellEnd"/>
      <w:r w:rsidRPr="00773710">
        <w:rPr>
          <w:sz w:val="28"/>
          <w:szCs w:val="28"/>
          <w:lang w:val="ru-UA"/>
        </w:rPr>
        <w:t xml:space="preserve"> </w:t>
      </w:r>
      <w:proofErr w:type="spellStart"/>
      <w:r w:rsidRPr="00773710">
        <w:rPr>
          <w:sz w:val="28"/>
          <w:szCs w:val="28"/>
          <w:lang w:val="ru-UA"/>
        </w:rPr>
        <w:t>супровід</w:t>
      </w:r>
      <w:proofErr w:type="spellEnd"/>
      <w:r w:rsidRPr="00773710">
        <w:rPr>
          <w:sz w:val="28"/>
          <w:szCs w:val="28"/>
          <w:lang w:val="ru-UA"/>
        </w:rPr>
        <w:t xml:space="preserve"> наставника </w:t>
      </w:r>
      <w:proofErr w:type="spellStart"/>
      <w:r w:rsidRPr="00773710">
        <w:rPr>
          <w:sz w:val="28"/>
          <w:szCs w:val="28"/>
          <w:lang w:val="ru-UA"/>
        </w:rPr>
        <w:t>або</w:t>
      </w:r>
      <w:proofErr w:type="spellEnd"/>
      <w:r w:rsidRPr="00773710">
        <w:rPr>
          <w:sz w:val="28"/>
          <w:szCs w:val="28"/>
          <w:lang w:val="ru-UA"/>
        </w:rPr>
        <w:t xml:space="preserve"> психолога, </w:t>
      </w:r>
      <w:proofErr w:type="spellStart"/>
      <w:r w:rsidRPr="00773710">
        <w:rPr>
          <w:sz w:val="28"/>
          <w:szCs w:val="28"/>
          <w:lang w:val="ru-UA"/>
        </w:rPr>
        <w:t>що</w:t>
      </w:r>
      <w:proofErr w:type="spellEnd"/>
      <w:r w:rsidRPr="00773710">
        <w:rPr>
          <w:sz w:val="28"/>
          <w:szCs w:val="28"/>
          <w:lang w:val="ru-UA"/>
        </w:rPr>
        <w:t xml:space="preserve"> </w:t>
      </w:r>
      <w:proofErr w:type="spellStart"/>
      <w:r w:rsidRPr="00773710">
        <w:rPr>
          <w:sz w:val="28"/>
          <w:szCs w:val="28"/>
          <w:lang w:val="ru-UA"/>
        </w:rPr>
        <w:t>забезпечує</w:t>
      </w:r>
      <w:proofErr w:type="spellEnd"/>
      <w:r w:rsidRPr="00773710">
        <w:rPr>
          <w:sz w:val="28"/>
          <w:szCs w:val="28"/>
          <w:lang w:val="ru-UA"/>
        </w:rPr>
        <w:t xml:space="preserve"> </w:t>
      </w:r>
      <w:proofErr w:type="spellStart"/>
      <w:r w:rsidRPr="00773710">
        <w:rPr>
          <w:sz w:val="28"/>
          <w:szCs w:val="28"/>
          <w:lang w:val="ru-UA"/>
        </w:rPr>
        <w:t>ефективність</w:t>
      </w:r>
      <w:proofErr w:type="spellEnd"/>
      <w:r w:rsidRPr="00773710">
        <w:rPr>
          <w:sz w:val="28"/>
          <w:szCs w:val="28"/>
          <w:lang w:val="ru-UA"/>
        </w:rPr>
        <w:t xml:space="preserve"> і </w:t>
      </w:r>
      <w:proofErr w:type="spellStart"/>
      <w:r w:rsidRPr="00773710">
        <w:rPr>
          <w:sz w:val="28"/>
          <w:szCs w:val="28"/>
          <w:lang w:val="ru-UA"/>
        </w:rPr>
        <w:t>безпеку</w:t>
      </w:r>
      <w:proofErr w:type="spellEnd"/>
      <w:r w:rsidRPr="00773710">
        <w:rPr>
          <w:sz w:val="28"/>
          <w:szCs w:val="28"/>
          <w:lang w:val="ru-UA"/>
        </w:rPr>
        <w:t xml:space="preserve"> </w:t>
      </w:r>
      <w:proofErr w:type="spellStart"/>
      <w:r w:rsidRPr="00773710">
        <w:rPr>
          <w:sz w:val="28"/>
          <w:szCs w:val="28"/>
          <w:lang w:val="ru-UA"/>
        </w:rPr>
        <w:t>процесу</w:t>
      </w:r>
      <w:proofErr w:type="spellEnd"/>
      <w:r w:rsidR="00CF2FE7">
        <w:rPr>
          <w:sz w:val="28"/>
          <w:szCs w:val="28"/>
          <w:lang w:val="ru-UA"/>
        </w:rPr>
        <w:t>[3]</w:t>
      </w:r>
      <w:r w:rsidRPr="00773710">
        <w:rPr>
          <w:sz w:val="28"/>
          <w:szCs w:val="28"/>
          <w:lang w:val="ru-UA"/>
        </w:rPr>
        <w:t>.</w:t>
      </w:r>
    </w:p>
    <w:p w14:paraId="7F152DD6" w14:textId="170CF6C1" w:rsidR="00773710" w:rsidRDefault="00773710" w:rsidP="002E3499">
      <w:pPr>
        <w:spacing w:before="100" w:beforeAutospacing="1" w:after="100" w:afterAutospacing="1" w:line="360" w:lineRule="auto"/>
        <w:ind w:firstLine="720"/>
        <w:contextualSpacing/>
        <w:rPr>
          <w:sz w:val="28"/>
          <w:szCs w:val="28"/>
          <w:lang w:val="ru-UA"/>
        </w:rPr>
      </w:pPr>
      <w:r w:rsidRPr="00773710">
        <w:rPr>
          <w:sz w:val="28"/>
          <w:szCs w:val="28"/>
          <w:lang w:val="ru-UA"/>
        </w:rPr>
        <w:t xml:space="preserve">Таким чином, </w:t>
      </w:r>
      <w:proofErr w:type="spellStart"/>
      <w:r w:rsidRPr="00773710">
        <w:rPr>
          <w:sz w:val="28"/>
          <w:szCs w:val="28"/>
          <w:lang w:val="ru-UA"/>
        </w:rPr>
        <w:t>інтеграція</w:t>
      </w:r>
      <w:proofErr w:type="spellEnd"/>
      <w:r w:rsidRPr="00773710">
        <w:rPr>
          <w:sz w:val="28"/>
          <w:szCs w:val="28"/>
          <w:lang w:val="ru-UA"/>
        </w:rPr>
        <w:t xml:space="preserve"> </w:t>
      </w:r>
      <w:proofErr w:type="spellStart"/>
      <w:r w:rsidRPr="00773710">
        <w:rPr>
          <w:sz w:val="28"/>
          <w:szCs w:val="28"/>
          <w:lang w:val="ru-UA"/>
        </w:rPr>
        <w:t>психологічних</w:t>
      </w:r>
      <w:proofErr w:type="spellEnd"/>
      <w:r w:rsidRPr="00773710">
        <w:rPr>
          <w:sz w:val="28"/>
          <w:szCs w:val="28"/>
          <w:lang w:val="ru-UA"/>
        </w:rPr>
        <w:t xml:space="preserve"> </w:t>
      </w:r>
      <w:proofErr w:type="spellStart"/>
      <w:r w:rsidRPr="00773710">
        <w:rPr>
          <w:sz w:val="28"/>
          <w:szCs w:val="28"/>
          <w:lang w:val="ru-UA"/>
        </w:rPr>
        <w:t>тренінгів</w:t>
      </w:r>
      <w:proofErr w:type="spellEnd"/>
      <w:r w:rsidRPr="00773710">
        <w:rPr>
          <w:sz w:val="28"/>
          <w:szCs w:val="28"/>
          <w:lang w:val="ru-UA"/>
        </w:rPr>
        <w:t xml:space="preserve"> та </w:t>
      </w:r>
      <w:proofErr w:type="spellStart"/>
      <w:r w:rsidRPr="00773710">
        <w:rPr>
          <w:sz w:val="28"/>
          <w:szCs w:val="28"/>
          <w:lang w:val="ru-UA"/>
        </w:rPr>
        <w:t>проєктної</w:t>
      </w:r>
      <w:proofErr w:type="spellEnd"/>
      <w:r w:rsidRPr="00773710">
        <w:rPr>
          <w:sz w:val="28"/>
          <w:szCs w:val="28"/>
          <w:lang w:val="ru-UA"/>
        </w:rPr>
        <w:t xml:space="preserve"> </w:t>
      </w:r>
      <w:proofErr w:type="spellStart"/>
      <w:r w:rsidRPr="00773710">
        <w:rPr>
          <w:sz w:val="28"/>
          <w:szCs w:val="28"/>
          <w:lang w:val="ru-UA"/>
        </w:rPr>
        <w:t>діяльності</w:t>
      </w:r>
      <w:proofErr w:type="spellEnd"/>
      <w:r w:rsidRPr="00773710">
        <w:rPr>
          <w:sz w:val="28"/>
          <w:szCs w:val="28"/>
          <w:lang w:val="ru-UA"/>
        </w:rPr>
        <w:t xml:space="preserve"> у </w:t>
      </w:r>
      <w:proofErr w:type="spellStart"/>
      <w:r w:rsidRPr="00773710">
        <w:rPr>
          <w:sz w:val="28"/>
          <w:szCs w:val="28"/>
          <w:lang w:val="ru-UA"/>
        </w:rPr>
        <w:t>психопрофілактичну</w:t>
      </w:r>
      <w:proofErr w:type="spellEnd"/>
      <w:r w:rsidRPr="00773710">
        <w:rPr>
          <w:sz w:val="28"/>
          <w:szCs w:val="28"/>
          <w:lang w:val="ru-UA"/>
        </w:rPr>
        <w:t xml:space="preserve"> роботу з </w:t>
      </w:r>
      <w:proofErr w:type="spellStart"/>
      <w:r w:rsidRPr="00773710">
        <w:rPr>
          <w:sz w:val="28"/>
          <w:szCs w:val="28"/>
          <w:lang w:val="ru-UA"/>
        </w:rPr>
        <w:t>підлітками</w:t>
      </w:r>
      <w:proofErr w:type="spellEnd"/>
      <w:r w:rsidRPr="00773710">
        <w:rPr>
          <w:sz w:val="28"/>
          <w:szCs w:val="28"/>
          <w:lang w:val="ru-UA"/>
        </w:rPr>
        <w:t xml:space="preserve"> </w:t>
      </w:r>
      <w:proofErr w:type="spellStart"/>
      <w:r w:rsidRPr="00773710">
        <w:rPr>
          <w:sz w:val="28"/>
          <w:szCs w:val="28"/>
          <w:lang w:val="ru-UA"/>
        </w:rPr>
        <w:t>девіантної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дозволяє</w:t>
      </w:r>
      <w:proofErr w:type="spellEnd"/>
      <w:r w:rsidRPr="00773710">
        <w:rPr>
          <w:sz w:val="28"/>
          <w:szCs w:val="28"/>
          <w:lang w:val="ru-UA"/>
        </w:rPr>
        <w:t xml:space="preserve"> </w:t>
      </w:r>
      <w:proofErr w:type="spellStart"/>
      <w:r w:rsidRPr="00773710">
        <w:rPr>
          <w:sz w:val="28"/>
          <w:szCs w:val="28"/>
          <w:lang w:val="ru-UA"/>
        </w:rPr>
        <w:t>створювати</w:t>
      </w:r>
      <w:proofErr w:type="spellEnd"/>
      <w:r w:rsidRPr="00773710">
        <w:rPr>
          <w:sz w:val="28"/>
          <w:szCs w:val="28"/>
          <w:lang w:val="ru-UA"/>
        </w:rPr>
        <w:t xml:space="preserve"> </w:t>
      </w:r>
      <w:proofErr w:type="spellStart"/>
      <w:r w:rsidRPr="00773710">
        <w:rPr>
          <w:sz w:val="28"/>
          <w:szCs w:val="28"/>
          <w:lang w:val="ru-UA"/>
        </w:rPr>
        <w:t>активне</w:t>
      </w:r>
      <w:proofErr w:type="spellEnd"/>
      <w:r w:rsidRPr="00773710">
        <w:rPr>
          <w:sz w:val="28"/>
          <w:szCs w:val="28"/>
          <w:lang w:val="ru-UA"/>
        </w:rPr>
        <w:t xml:space="preserve">, </w:t>
      </w:r>
      <w:proofErr w:type="spellStart"/>
      <w:r w:rsidRPr="00773710">
        <w:rPr>
          <w:sz w:val="28"/>
          <w:szCs w:val="28"/>
          <w:lang w:val="ru-UA"/>
        </w:rPr>
        <w:t>підтримуюче</w:t>
      </w:r>
      <w:proofErr w:type="spellEnd"/>
      <w:r w:rsidRPr="00773710">
        <w:rPr>
          <w:sz w:val="28"/>
          <w:szCs w:val="28"/>
          <w:lang w:val="ru-UA"/>
        </w:rPr>
        <w:t xml:space="preserve"> та </w:t>
      </w:r>
      <w:proofErr w:type="spellStart"/>
      <w:r w:rsidRPr="00773710">
        <w:rPr>
          <w:sz w:val="28"/>
          <w:szCs w:val="28"/>
          <w:lang w:val="ru-UA"/>
        </w:rPr>
        <w:t>орієнтоване</w:t>
      </w:r>
      <w:proofErr w:type="spellEnd"/>
      <w:r w:rsidRPr="00773710">
        <w:rPr>
          <w:sz w:val="28"/>
          <w:szCs w:val="28"/>
          <w:lang w:val="ru-UA"/>
        </w:rPr>
        <w:t xml:space="preserve"> на </w:t>
      </w:r>
      <w:proofErr w:type="spellStart"/>
      <w:r w:rsidRPr="00773710">
        <w:rPr>
          <w:sz w:val="28"/>
          <w:szCs w:val="28"/>
          <w:lang w:val="ru-UA"/>
        </w:rPr>
        <w:t>розвиток</w:t>
      </w:r>
      <w:proofErr w:type="spellEnd"/>
      <w:r w:rsidRPr="00773710">
        <w:rPr>
          <w:sz w:val="28"/>
          <w:szCs w:val="28"/>
          <w:lang w:val="ru-UA"/>
        </w:rPr>
        <w:t xml:space="preserve"> </w:t>
      </w:r>
      <w:proofErr w:type="spellStart"/>
      <w:r w:rsidRPr="00773710">
        <w:rPr>
          <w:sz w:val="28"/>
          <w:szCs w:val="28"/>
          <w:lang w:val="ru-UA"/>
        </w:rPr>
        <w:t>середовище</w:t>
      </w:r>
      <w:proofErr w:type="spellEnd"/>
      <w:r w:rsidRPr="00773710">
        <w:rPr>
          <w:sz w:val="28"/>
          <w:szCs w:val="28"/>
          <w:lang w:val="ru-UA"/>
        </w:rPr>
        <w:t xml:space="preserve">. Вона </w:t>
      </w:r>
      <w:proofErr w:type="spellStart"/>
      <w:r w:rsidRPr="00773710">
        <w:rPr>
          <w:sz w:val="28"/>
          <w:szCs w:val="28"/>
          <w:lang w:val="ru-UA"/>
        </w:rPr>
        <w:t>сприяє</w:t>
      </w:r>
      <w:proofErr w:type="spellEnd"/>
      <w:r w:rsidRPr="00773710">
        <w:rPr>
          <w:sz w:val="28"/>
          <w:szCs w:val="28"/>
          <w:lang w:val="ru-UA"/>
        </w:rPr>
        <w:t xml:space="preserve"> </w:t>
      </w:r>
      <w:proofErr w:type="spellStart"/>
      <w:r w:rsidRPr="00773710">
        <w:rPr>
          <w:sz w:val="28"/>
          <w:szCs w:val="28"/>
          <w:lang w:val="ru-UA"/>
        </w:rPr>
        <w:t>формуванню</w:t>
      </w:r>
      <w:proofErr w:type="spellEnd"/>
      <w:r w:rsidRPr="00773710">
        <w:rPr>
          <w:sz w:val="28"/>
          <w:szCs w:val="28"/>
          <w:lang w:val="ru-UA"/>
        </w:rPr>
        <w:t xml:space="preserve"> </w:t>
      </w:r>
      <w:proofErr w:type="spellStart"/>
      <w:r w:rsidRPr="00773710">
        <w:rPr>
          <w:sz w:val="28"/>
          <w:szCs w:val="28"/>
          <w:lang w:val="ru-UA"/>
        </w:rPr>
        <w:t>соціально</w:t>
      </w:r>
      <w:proofErr w:type="spellEnd"/>
      <w:r w:rsidRPr="00773710">
        <w:rPr>
          <w:sz w:val="28"/>
          <w:szCs w:val="28"/>
          <w:lang w:val="ru-UA"/>
        </w:rPr>
        <w:t xml:space="preserve"> </w:t>
      </w:r>
      <w:proofErr w:type="spellStart"/>
      <w:r w:rsidRPr="00773710">
        <w:rPr>
          <w:sz w:val="28"/>
          <w:szCs w:val="28"/>
          <w:lang w:val="ru-UA"/>
        </w:rPr>
        <w:t>прийнятної</w:t>
      </w:r>
      <w:proofErr w:type="spellEnd"/>
      <w:r w:rsidRPr="00773710">
        <w:rPr>
          <w:sz w:val="28"/>
          <w:szCs w:val="28"/>
          <w:lang w:val="ru-UA"/>
        </w:rPr>
        <w:t xml:space="preserve"> </w:t>
      </w:r>
      <w:proofErr w:type="spellStart"/>
      <w:r w:rsidRPr="00773710">
        <w:rPr>
          <w:sz w:val="28"/>
          <w:szCs w:val="28"/>
          <w:lang w:val="ru-UA"/>
        </w:rPr>
        <w:t>поведінки</w:t>
      </w:r>
      <w:proofErr w:type="spellEnd"/>
      <w:r w:rsidRPr="00773710">
        <w:rPr>
          <w:sz w:val="28"/>
          <w:szCs w:val="28"/>
          <w:lang w:val="ru-UA"/>
        </w:rPr>
        <w:t xml:space="preserve">, </w:t>
      </w:r>
      <w:proofErr w:type="spellStart"/>
      <w:r w:rsidRPr="00773710">
        <w:rPr>
          <w:sz w:val="28"/>
          <w:szCs w:val="28"/>
          <w:lang w:val="ru-UA"/>
        </w:rPr>
        <w:t>розвитку</w:t>
      </w:r>
      <w:proofErr w:type="spellEnd"/>
      <w:r w:rsidRPr="00773710">
        <w:rPr>
          <w:sz w:val="28"/>
          <w:szCs w:val="28"/>
          <w:lang w:val="ru-UA"/>
        </w:rPr>
        <w:t xml:space="preserve"> </w:t>
      </w:r>
      <w:proofErr w:type="spellStart"/>
      <w:r w:rsidRPr="00773710">
        <w:rPr>
          <w:sz w:val="28"/>
          <w:szCs w:val="28"/>
          <w:lang w:val="ru-UA"/>
        </w:rPr>
        <w:t>навичок</w:t>
      </w:r>
      <w:proofErr w:type="spellEnd"/>
      <w:r w:rsidRPr="00773710">
        <w:rPr>
          <w:sz w:val="28"/>
          <w:szCs w:val="28"/>
          <w:lang w:val="ru-UA"/>
        </w:rPr>
        <w:t xml:space="preserve"> самоконтролю, </w:t>
      </w:r>
      <w:proofErr w:type="spellStart"/>
      <w:r w:rsidRPr="00773710">
        <w:rPr>
          <w:sz w:val="28"/>
          <w:szCs w:val="28"/>
          <w:lang w:val="ru-UA"/>
        </w:rPr>
        <w:t>відповідальності</w:t>
      </w:r>
      <w:proofErr w:type="spellEnd"/>
      <w:r w:rsidRPr="00773710">
        <w:rPr>
          <w:sz w:val="28"/>
          <w:szCs w:val="28"/>
          <w:lang w:val="ru-UA"/>
        </w:rPr>
        <w:t xml:space="preserve"> та </w:t>
      </w:r>
      <w:proofErr w:type="spellStart"/>
      <w:r w:rsidRPr="00773710">
        <w:rPr>
          <w:sz w:val="28"/>
          <w:szCs w:val="28"/>
          <w:lang w:val="ru-UA"/>
        </w:rPr>
        <w:t>здатності</w:t>
      </w:r>
      <w:proofErr w:type="spellEnd"/>
      <w:r w:rsidRPr="00773710">
        <w:rPr>
          <w:sz w:val="28"/>
          <w:szCs w:val="28"/>
          <w:lang w:val="ru-UA"/>
        </w:rPr>
        <w:t xml:space="preserve"> до </w:t>
      </w:r>
      <w:proofErr w:type="spellStart"/>
      <w:r w:rsidRPr="00773710">
        <w:rPr>
          <w:sz w:val="28"/>
          <w:szCs w:val="28"/>
          <w:lang w:val="ru-UA"/>
        </w:rPr>
        <w:t>конструктивної</w:t>
      </w:r>
      <w:proofErr w:type="spellEnd"/>
      <w:r w:rsidRPr="00773710">
        <w:rPr>
          <w:sz w:val="28"/>
          <w:szCs w:val="28"/>
          <w:lang w:val="ru-UA"/>
        </w:rPr>
        <w:t xml:space="preserve"> </w:t>
      </w:r>
      <w:proofErr w:type="spellStart"/>
      <w:r w:rsidRPr="00773710">
        <w:rPr>
          <w:sz w:val="28"/>
          <w:szCs w:val="28"/>
          <w:lang w:val="ru-UA"/>
        </w:rPr>
        <w:t>взаємодії</w:t>
      </w:r>
      <w:proofErr w:type="spellEnd"/>
      <w:r w:rsidRPr="00773710">
        <w:rPr>
          <w:sz w:val="28"/>
          <w:szCs w:val="28"/>
          <w:lang w:val="ru-UA"/>
        </w:rPr>
        <w:t xml:space="preserve"> в </w:t>
      </w:r>
      <w:proofErr w:type="spellStart"/>
      <w:r w:rsidRPr="00773710">
        <w:rPr>
          <w:sz w:val="28"/>
          <w:szCs w:val="28"/>
          <w:lang w:val="ru-UA"/>
        </w:rPr>
        <w:t>колективі</w:t>
      </w:r>
      <w:proofErr w:type="spellEnd"/>
      <w:r w:rsidRPr="00773710">
        <w:rPr>
          <w:sz w:val="28"/>
          <w:szCs w:val="28"/>
          <w:lang w:val="ru-UA"/>
        </w:rPr>
        <w:t xml:space="preserve">, </w:t>
      </w:r>
      <w:proofErr w:type="spellStart"/>
      <w:r w:rsidRPr="00773710">
        <w:rPr>
          <w:sz w:val="28"/>
          <w:szCs w:val="28"/>
          <w:lang w:val="ru-UA"/>
        </w:rPr>
        <w:t>що</w:t>
      </w:r>
      <w:proofErr w:type="spellEnd"/>
      <w:r w:rsidRPr="00773710">
        <w:rPr>
          <w:sz w:val="28"/>
          <w:szCs w:val="28"/>
          <w:lang w:val="ru-UA"/>
        </w:rPr>
        <w:t xml:space="preserve"> є </w:t>
      </w:r>
      <w:proofErr w:type="spellStart"/>
      <w:r w:rsidRPr="00773710">
        <w:rPr>
          <w:sz w:val="28"/>
          <w:szCs w:val="28"/>
          <w:lang w:val="ru-UA"/>
        </w:rPr>
        <w:t>важливою</w:t>
      </w:r>
      <w:proofErr w:type="spellEnd"/>
      <w:r w:rsidRPr="00773710">
        <w:rPr>
          <w:sz w:val="28"/>
          <w:szCs w:val="28"/>
          <w:lang w:val="ru-UA"/>
        </w:rPr>
        <w:t xml:space="preserve"> </w:t>
      </w:r>
      <w:proofErr w:type="spellStart"/>
      <w:r w:rsidRPr="00773710">
        <w:rPr>
          <w:sz w:val="28"/>
          <w:szCs w:val="28"/>
          <w:lang w:val="ru-UA"/>
        </w:rPr>
        <w:t>складовою</w:t>
      </w:r>
      <w:proofErr w:type="spellEnd"/>
      <w:r w:rsidRPr="00773710">
        <w:rPr>
          <w:sz w:val="28"/>
          <w:szCs w:val="28"/>
          <w:lang w:val="ru-UA"/>
        </w:rPr>
        <w:t xml:space="preserve"> </w:t>
      </w:r>
      <w:proofErr w:type="spellStart"/>
      <w:r w:rsidRPr="00773710">
        <w:rPr>
          <w:sz w:val="28"/>
          <w:szCs w:val="28"/>
          <w:lang w:val="ru-UA"/>
        </w:rPr>
        <w:t>комплексної</w:t>
      </w:r>
      <w:proofErr w:type="spellEnd"/>
      <w:r w:rsidRPr="00773710">
        <w:rPr>
          <w:sz w:val="28"/>
          <w:szCs w:val="28"/>
          <w:lang w:val="ru-UA"/>
        </w:rPr>
        <w:t xml:space="preserve"> </w:t>
      </w:r>
      <w:proofErr w:type="spellStart"/>
      <w:r w:rsidRPr="00773710">
        <w:rPr>
          <w:sz w:val="28"/>
          <w:szCs w:val="28"/>
          <w:lang w:val="ru-UA"/>
        </w:rPr>
        <w:t>психокорекційної</w:t>
      </w:r>
      <w:proofErr w:type="spellEnd"/>
      <w:r w:rsidRPr="00773710">
        <w:rPr>
          <w:sz w:val="28"/>
          <w:szCs w:val="28"/>
          <w:lang w:val="ru-UA"/>
        </w:rPr>
        <w:t xml:space="preserve"> </w:t>
      </w:r>
      <w:proofErr w:type="spellStart"/>
      <w:r w:rsidRPr="00773710">
        <w:rPr>
          <w:sz w:val="28"/>
          <w:szCs w:val="28"/>
          <w:lang w:val="ru-UA"/>
        </w:rPr>
        <w:t>роботи</w:t>
      </w:r>
      <w:proofErr w:type="spellEnd"/>
      <w:r w:rsidRPr="00773710">
        <w:rPr>
          <w:sz w:val="28"/>
          <w:szCs w:val="28"/>
          <w:lang w:val="ru-UA"/>
        </w:rPr>
        <w:t>.</w:t>
      </w:r>
    </w:p>
    <w:p w14:paraId="44DE1F79" w14:textId="3D957D02" w:rsidR="00DD2017" w:rsidRPr="002E3499" w:rsidRDefault="00DD2017" w:rsidP="002E3499">
      <w:pPr>
        <w:pStyle w:val="2"/>
        <w:rPr>
          <w:rFonts w:ascii="Times New Roman" w:hAnsi="Times New Roman" w:cs="Times New Roman"/>
          <w:b/>
          <w:bCs/>
          <w:color w:val="000000" w:themeColor="text1"/>
          <w:sz w:val="28"/>
          <w:szCs w:val="28"/>
          <w:lang w:val="ru-UA"/>
        </w:rPr>
      </w:pPr>
      <w:bookmarkStart w:id="17" w:name="_Toc213107049"/>
      <w:proofErr w:type="spellStart"/>
      <w:r w:rsidRPr="002E3499">
        <w:rPr>
          <w:rFonts w:ascii="Times New Roman" w:hAnsi="Times New Roman" w:cs="Times New Roman"/>
          <w:b/>
          <w:bCs/>
          <w:color w:val="000000" w:themeColor="text1"/>
          <w:sz w:val="28"/>
          <w:szCs w:val="28"/>
          <w:lang w:val="ru-UA"/>
        </w:rPr>
        <w:t>Висновок</w:t>
      </w:r>
      <w:proofErr w:type="spellEnd"/>
      <w:r w:rsidRPr="002E3499">
        <w:rPr>
          <w:rFonts w:ascii="Times New Roman" w:hAnsi="Times New Roman" w:cs="Times New Roman"/>
          <w:b/>
          <w:bCs/>
          <w:color w:val="000000" w:themeColor="text1"/>
          <w:sz w:val="28"/>
          <w:szCs w:val="28"/>
          <w:lang w:val="ru-UA"/>
        </w:rPr>
        <w:t xml:space="preserve"> до </w:t>
      </w:r>
      <w:proofErr w:type="spellStart"/>
      <w:r w:rsidRPr="002E3499">
        <w:rPr>
          <w:rFonts w:ascii="Times New Roman" w:hAnsi="Times New Roman" w:cs="Times New Roman"/>
          <w:b/>
          <w:bCs/>
          <w:color w:val="000000" w:themeColor="text1"/>
          <w:sz w:val="28"/>
          <w:szCs w:val="28"/>
          <w:lang w:val="ru-UA"/>
        </w:rPr>
        <w:t>розділу</w:t>
      </w:r>
      <w:proofErr w:type="spellEnd"/>
      <w:r w:rsidRPr="002E3499">
        <w:rPr>
          <w:rFonts w:ascii="Times New Roman" w:hAnsi="Times New Roman" w:cs="Times New Roman"/>
          <w:b/>
          <w:bCs/>
          <w:color w:val="000000" w:themeColor="text1"/>
          <w:sz w:val="28"/>
          <w:szCs w:val="28"/>
          <w:lang w:val="ru-UA"/>
        </w:rPr>
        <w:t xml:space="preserve"> 3</w:t>
      </w:r>
      <w:bookmarkEnd w:id="17"/>
    </w:p>
    <w:p w14:paraId="3E3F2EAC" w14:textId="77777777" w:rsidR="00DD2017" w:rsidRPr="00DD2017" w:rsidRDefault="00DD2017" w:rsidP="00DD2017">
      <w:pPr>
        <w:spacing w:before="100" w:beforeAutospacing="1" w:after="100" w:afterAutospacing="1" w:line="360" w:lineRule="auto"/>
        <w:ind w:firstLine="720"/>
        <w:contextualSpacing/>
        <w:rPr>
          <w:sz w:val="28"/>
          <w:szCs w:val="28"/>
          <w:lang w:val="ru-UA"/>
        </w:rPr>
      </w:pPr>
      <w:proofErr w:type="spellStart"/>
      <w:r w:rsidRPr="00DD2017">
        <w:rPr>
          <w:sz w:val="28"/>
          <w:szCs w:val="28"/>
          <w:lang w:val="ru-UA"/>
        </w:rPr>
        <w:t>Результати</w:t>
      </w:r>
      <w:proofErr w:type="spellEnd"/>
      <w:r w:rsidRPr="00DD2017">
        <w:rPr>
          <w:sz w:val="28"/>
          <w:szCs w:val="28"/>
          <w:lang w:val="ru-UA"/>
        </w:rPr>
        <w:t xml:space="preserve"> контрольного </w:t>
      </w:r>
      <w:proofErr w:type="spellStart"/>
      <w:r w:rsidRPr="00DD2017">
        <w:rPr>
          <w:sz w:val="28"/>
          <w:szCs w:val="28"/>
          <w:lang w:val="ru-UA"/>
        </w:rPr>
        <w:t>етапу</w:t>
      </w:r>
      <w:proofErr w:type="spellEnd"/>
      <w:r w:rsidRPr="00DD2017">
        <w:rPr>
          <w:sz w:val="28"/>
          <w:szCs w:val="28"/>
          <w:lang w:val="ru-UA"/>
        </w:rPr>
        <w:t xml:space="preserve"> </w:t>
      </w:r>
      <w:proofErr w:type="spellStart"/>
      <w:r w:rsidRPr="00DD2017">
        <w:rPr>
          <w:sz w:val="28"/>
          <w:szCs w:val="28"/>
          <w:lang w:val="ru-UA"/>
        </w:rPr>
        <w:t>дослідження</w:t>
      </w:r>
      <w:proofErr w:type="spellEnd"/>
      <w:r w:rsidRPr="00DD2017">
        <w:rPr>
          <w:sz w:val="28"/>
          <w:szCs w:val="28"/>
          <w:lang w:val="ru-UA"/>
        </w:rPr>
        <w:t xml:space="preserve"> </w:t>
      </w:r>
      <w:proofErr w:type="spellStart"/>
      <w:r w:rsidRPr="00DD2017">
        <w:rPr>
          <w:sz w:val="28"/>
          <w:szCs w:val="28"/>
          <w:lang w:val="ru-UA"/>
        </w:rPr>
        <w:t>підтвердили</w:t>
      </w:r>
      <w:proofErr w:type="spellEnd"/>
      <w:r w:rsidRPr="00DD2017">
        <w:rPr>
          <w:sz w:val="28"/>
          <w:szCs w:val="28"/>
          <w:lang w:val="ru-UA"/>
        </w:rPr>
        <w:t xml:space="preserve"> </w:t>
      </w:r>
      <w:proofErr w:type="spellStart"/>
      <w:r w:rsidRPr="00DD2017">
        <w:rPr>
          <w:sz w:val="28"/>
          <w:szCs w:val="28"/>
          <w:lang w:val="ru-UA"/>
        </w:rPr>
        <w:t>ефективність</w:t>
      </w:r>
      <w:proofErr w:type="spellEnd"/>
      <w:r w:rsidRPr="00DD2017">
        <w:rPr>
          <w:sz w:val="28"/>
          <w:szCs w:val="28"/>
          <w:lang w:val="ru-UA"/>
        </w:rPr>
        <w:t xml:space="preserve"> </w:t>
      </w:r>
      <w:proofErr w:type="spellStart"/>
      <w:r w:rsidRPr="00DD2017">
        <w:rPr>
          <w:sz w:val="28"/>
          <w:szCs w:val="28"/>
          <w:lang w:val="ru-UA"/>
        </w:rPr>
        <w:t>реалізованої</w:t>
      </w:r>
      <w:proofErr w:type="spellEnd"/>
      <w:r w:rsidRPr="00DD2017">
        <w:rPr>
          <w:sz w:val="28"/>
          <w:szCs w:val="28"/>
          <w:lang w:val="ru-UA"/>
        </w:rPr>
        <w:t xml:space="preserve"> </w:t>
      </w:r>
      <w:proofErr w:type="spellStart"/>
      <w:r w:rsidRPr="00DD2017">
        <w:rPr>
          <w:sz w:val="28"/>
          <w:szCs w:val="28"/>
          <w:lang w:val="ru-UA"/>
        </w:rPr>
        <w:t>програми</w:t>
      </w:r>
      <w:proofErr w:type="spellEnd"/>
      <w:r w:rsidRPr="00DD2017">
        <w:rPr>
          <w:sz w:val="28"/>
          <w:szCs w:val="28"/>
          <w:lang w:val="ru-UA"/>
        </w:rPr>
        <w:t xml:space="preserve"> </w:t>
      </w:r>
      <w:proofErr w:type="spellStart"/>
      <w:r w:rsidRPr="00DD2017">
        <w:rPr>
          <w:sz w:val="28"/>
          <w:szCs w:val="28"/>
          <w:lang w:val="ru-UA"/>
        </w:rPr>
        <w:t>психологічної</w:t>
      </w:r>
      <w:proofErr w:type="spellEnd"/>
      <w:r w:rsidRPr="00DD2017">
        <w:rPr>
          <w:sz w:val="28"/>
          <w:szCs w:val="28"/>
          <w:lang w:val="ru-UA"/>
        </w:rPr>
        <w:t xml:space="preserve"> </w:t>
      </w:r>
      <w:proofErr w:type="spellStart"/>
      <w:r w:rsidRPr="00DD2017">
        <w:rPr>
          <w:sz w:val="28"/>
          <w:szCs w:val="28"/>
          <w:lang w:val="ru-UA"/>
        </w:rPr>
        <w:t>корекції</w:t>
      </w:r>
      <w:proofErr w:type="spellEnd"/>
      <w:r w:rsidRPr="00DD2017">
        <w:rPr>
          <w:sz w:val="28"/>
          <w:szCs w:val="28"/>
          <w:lang w:val="ru-UA"/>
        </w:rPr>
        <w:t xml:space="preserve"> та </w:t>
      </w:r>
      <w:proofErr w:type="spellStart"/>
      <w:r w:rsidRPr="00DD2017">
        <w:rPr>
          <w:sz w:val="28"/>
          <w:szCs w:val="28"/>
          <w:lang w:val="ru-UA"/>
        </w:rPr>
        <w:t>профілактики</w:t>
      </w:r>
      <w:proofErr w:type="spellEnd"/>
      <w:r w:rsidRPr="00DD2017">
        <w:rPr>
          <w:sz w:val="28"/>
          <w:szCs w:val="28"/>
          <w:lang w:val="ru-UA"/>
        </w:rPr>
        <w:t xml:space="preserve"> </w:t>
      </w:r>
      <w:proofErr w:type="spellStart"/>
      <w:r w:rsidRPr="00DD2017">
        <w:rPr>
          <w:sz w:val="28"/>
          <w:szCs w:val="28"/>
          <w:lang w:val="ru-UA"/>
        </w:rPr>
        <w:t>девіантної</w:t>
      </w:r>
      <w:proofErr w:type="spellEnd"/>
      <w:r w:rsidRPr="00DD2017">
        <w:rPr>
          <w:sz w:val="28"/>
          <w:szCs w:val="28"/>
          <w:lang w:val="ru-UA"/>
        </w:rPr>
        <w:t xml:space="preserve"> </w:t>
      </w:r>
      <w:proofErr w:type="spellStart"/>
      <w:r w:rsidRPr="00DD2017">
        <w:rPr>
          <w:sz w:val="28"/>
          <w:szCs w:val="28"/>
          <w:lang w:val="ru-UA"/>
        </w:rPr>
        <w:t>поведінки</w:t>
      </w:r>
      <w:proofErr w:type="spellEnd"/>
      <w:r w:rsidRPr="00DD2017">
        <w:rPr>
          <w:sz w:val="28"/>
          <w:szCs w:val="28"/>
          <w:lang w:val="ru-UA"/>
        </w:rPr>
        <w:t xml:space="preserve"> </w:t>
      </w:r>
      <w:proofErr w:type="spellStart"/>
      <w:r w:rsidRPr="00DD2017">
        <w:rPr>
          <w:sz w:val="28"/>
          <w:szCs w:val="28"/>
          <w:lang w:val="ru-UA"/>
        </w:rPr>
        <w:t>серед</w:t>
      </w:r>
      <w:proofErr w:type="spellEnd"/>
      <w:r w:rsidRPr="00DD2017">
        <w:rPr>
          <w:sz w:val="28"/>
          <w:szCs w:val="28"/>
          <w:lang w:val="ru-UA"/>
        </w:rPr>
        <w:t xml:space="preserve"> </w:t>
      </w:r>
      <w:proofErr w:type="spellStart"/>
      <w:r w:rsidRPr="00DD2017">
        <w:rPr>
          <w:sz w:val="28"/>
          <w:szCs w:val="28"/>
          <w:lang w:val="ru-UA"/>
        </w:rPr>
        <w:t>підлітків</w:t>
      </w:r>
      <w:proofErr w:type="spellEnd"/>
      <w:r w:rsidRPr="00DD2017">
        <w:rPr>
          <w:sz w:val="28"/>
          <w:szCs w:val="28"/>
          <w:lang w:val="ru-UA"/>
        </w:rPr>
        <w:t xml:space="preserve">. </w:t>
      </w:r>
      <w:proofErr w:type="spellStart"/>
      <w:r w:rsidRPr="00DD2017">
        <w:rPr>
          <w:sz w:val="28"/>
          <w:szCs w:val="28"/>
          <w:lang w:val="ru-UA"/>
        </w:rPr>
        <w:t>Після</w:t>
      </w:r>
      <w:proofErr w:type="spellEnd"/>
      <w:r w:rsidRPr="00DD2017">
        <w:rPr>
          <w:sz w:val="28"/>
          <w:szCs w:val="28"/>
          <w:lang w:val="ru-UA"/>
        </w:rPr>
        <w:t xml:space="preserve"> шести </w:t>
      </w:r>
      <w:proofErr w:type="spellStart"/>
      <w:r w:rsidRPr="00DD2017">
        <w:rPr>
          <w:sz w:val="28"/>
          <w:szCs w:val="28"/>
          <w:lang w:val="ru-UA"/>
        </w:rPr>
        <w:t>тижнів</w:t>
      </w:r>
      <w:proofErr w:type="spellEnd"/>
      <w:r w:rsidRPr="00DD2017">
        <w:rPr>
          <w:sz w:val="28"/>
          <w:szCs w:val="28"/>
          <w:lang w:val="ru-UA"/>
        </w:rPr>
        <w:t xml:space="preserve"> занять </w:t>
      </w:r>
      <w:proofErr w:type="spellStart"/>
      <w:r w:rsidRPr="00DD2017">
        <w:rPr>
          <w:sz w:val="28"/>
          <w:szCs w:val="28"/>
          <w:lang w:val="ru-UA"/>
        </w:rPr>
        <w:t>учасники</w:t>
      </w:r>
      <w:proofErr w:type="spellEnd"/>
      <w:r w:rsidRPr="00DD2017">
        <w:rPr>
          <w:sz w:val="28"/>
          <w:szCs w:val="28"/>
          <w:lang w:val="ru-UA"/>
        </w:rPr>
        <w:t xml:space="preserve"> показали </w:t>
      </w:r>
      <w:proofErr w:type="spellStart"/>
      <w:r w:rsidRPr="00DD2017">
        <w:rPr>
          <w:sz w:val="28"/>
          <w:szCs w:val="28"/>
          <w:lang w:val="ru-UA"/>
        </w:rPr>
        <w:t>помітні</w:t>
      </w:r>
      <w:proofErr w:type="spellEnd"/>
      <w:r w:rsidRPr="00DD2017">
        <w:rPr>
          <w:sz w:val="28"/>
          <w:szCs w:val="28"/>
          <w:lang w:val="ru-UA"/>
        </w:rPr>
        <w:t xml:space="preserve"> </w:t>
      </w:r>
      <w:proofErr w:type="spellStart"/>
      <w:r w:rsidRPr="00DD2017">
        <w:rPr>
          <w:sz w:val="28"/>
          <w:szCs w:val="28"/>
          <w:lang w:val="ru-UA"/>
        </w:rPr>
        <w:t>позитивні</w:t>
      </w:r>
      <w:proofErr w:type="spellEnd"/>
      <w:r w:rsidRPr="00DD2017">
        <w:rPr>
          <w:sz w:val="28"/>
          <w:szCs w:val="28"/>
          <w:lang w:val="ru-UA"/>
        </w:rPr>
        <w:t xml:space="preserve"> </w:t>
      </w:r>
      <w:proofErr w:type="spellStart"/>
      <w:r w:rsidRPr="00DD2017">
        <w:rPr>
          <w:sz w:val="28"/>
          <w:szCs w:val="28"/>
          <w:lang w:val="ru-UA"/>
        </w:rPr>
        <w:t>зміни</w:t>
      </w:r>
      <w:proofErr w:type="spellEnd"/>
      <w:r w:rsidRPr="00DD2017">
        <w:rPr>
          <w:sz w:val="28"/>
          <w:szCs w:val="28"/>
          <w:lang w:val="ru-UA"/>
        </w:rPr>
        <w:t xml:space="preserve"> як у </w:t>
      </w:r>
      <w:proofErr w:type="spellStart"/>
      <w:r w:rsidRPr="00DD2017">
        <w:rPr>
          <w:sz w:val="28"/>
          <w:szCs w:val="28"/>
          <w:lang w:val="ru-UA"/>
        </w:rPr>
        <w:t>зовнішніх</w:t>
      </w:r>
      <w:proofErr w:type="spellEnd"/>
      <w:r w:rsidRPr="00DD2017">
        <w:rPr>
          <w:sz w:val="28"/>
          <w:szCs w:val="28"/>
          <w:lang w:val="ru-UA"/>
        </w:rPr>
        <w:t xml:space="preserve"> </w:t>
      </w:r>
      <w:proofErr w:type="spellStart"/>
      <w:r w:rsidRPr="00DD2017">
        <w:rPr>
          <w:sz w:val="28"/>
          <w:szCs w:val="28"/>
          <w:lang w:val="ru-UA"/>
        </w:rPr>
        <w:t>проявів</w:t>
      </w:r>
      <w:proofErr w:type="spellEnd"/>
      <w:r w:rsidRPr="00DD2017">
        <w:rPr>
          <w:sz w:val="28"/>
          <w:szCs w:val="28"/>
          <w:lang w:val="ru-UA"/>
        </w:rPr>
        <w:t xml:space="preserve"> </w:t>
      </w:r>
      <w:proofErr w:type="spellStart"/>
      <w:r w:rsidRPr="00DD2017">
        <w:rPr>
          <w:sz w:val="28"/>
          <w:szCs w:val="28"/>
          <w:lang w:val="ru-UA"/>
        </w:rPr>
        <w:t>поведінки</w:t>
      </w:r>
      <w:proofErr w:type="spellEnd"/>
      <w:r w:rsidRPr="00DD2017">
        <w:rPr>
          <w:sz w:val="28"/>
          <w:szCs w:val="28"/>
          <w:lang w:val="ru-UA"/>
        </w:rPr>
        <w:t xml:space="preserve">, так і у </w:t>
      </w:r>
      <w:proofErr w:type="spellStart"/>
      <w:r w:rsidRPr="00DD2017">
        <w:rPr>
          <w:sz w:val="28"/>
          <w:szCs w:val="28"/>
          <w:lang w:val="ru-UA"/>
        </w:rPr>
        <w:t>внутрішніх</w:t>
      </w:r>
      <w:proofErr w:type="spellEnd"/>
      <w:r w:rsidRPr="00DD2017">
        <w:rPr>
          <w:sz w:val="28"/>
          <w:szCs w:val="28"/>
          <w:lang w:val="ru-UA"/>
        </w:rPr>
        <w:t xml:space="preserve"> </w:t>
      </w:r>
      <w:proofErr w:type="spellStart"/>
      <w:r w:rsidRPr="00DD2017">
        <w:rPr>
          <w:sz w:val="28"/>
          <w:szCs w:val="28"/>
          <w:lang w:val="ru-UA"/>
        </w:rPr>
        <w:t>психологічних</w:t>
      </w:r>
      <w:proofErr w:type="spellEnd"/>
      <w:r w:rsidRPr="00DD2017">
        <w:rPr>
          <w:sz w:val="28"/>
          <w:szCs w:val="28"/>
          <w:lang w:val="ru-UA"/>
        </w:rPr>
        <w:t xml:space="preserve"> характеристиках. </w:t>
      </w:r>
      <w:proofErr w:type="spellStart"/>
      <w:r w:rsidRPr="00DD2017">
        <w:rPr>
          <w:sz w:val="28"/>
          <w:szCs w:val="28"/>
          <w:lang w:val="ru-UA"/>
        </w:rPr>
        <w:t>Встановлено</w:t>
      </w:r>
      <w:proofErr w:type="spellEnd"/>
      <w:r w:rsidRPr="00DD2017">
        <w:rPr>
          <w:sz w:val="28"/>
          <w:szCs w:val="28"/>
          <w:lang w:val="ru-UA"/>
        </w:rPr>
        <w:t xml:space="preserve">, </w:t>
      </w:r>
      <w:proofErr w:type="spellStart"/>
      <w:r w:rsidRPr="00DD2017">
        <w:rPr>
          <w:sz w:val="28"/>
          <w:szCs w:val="28"/>
          <w:lang w:val="ru-UA"/>
        </w:rPr>
        <w:t>що</w:t>
      </w:r>
      <w:proofErr w:type="spellEnd"/>
      <w:r w:rsidRPr="00DD2017">
        <w:rPr>
          <w:sz w:val="28"/>
          <w:szCs w:val="28"/>
          <w:lang w:val="ru-UA"/>
        </w:rPr>
        <w:t xml:space="preserve"> </w:t>
      </w:r>
      <w:proofErr w:type="spellStart"/>
      <w:r w:rsidRPr="00DD2017">
        <w:rPr>
          <w:sz w:val="28"/>
          <w:szCs w:val="28"/>
          <w:lang w:val="ru-UA"/>
        </w:rPr>
        <w:t>рівень</w:t>
      </w:r>
      <w:proofErr w:type="spellEnd"/>
      <w:r w:rsidRPr="00DD2017">
        <w:rPr>
          <w:sz w:val="28"/>
          <w:szCs w:val="28"/>
          <w:lang w:val="ru-UA"/>
        </w:rPr>
        <w:t xml:space="preserve"> </w:t>
      </w:r>
      <w:proofErr w:type="spellStart"/>
      <w:r w:rsidRPr="00DD2017">
        <w:rPr>
          <w:sz w:val="28"/>
          <w:szCs w:val="28"/>
          <w:lang w:val="ru-UA"/>
        </w:rPr>
        <w:t>агресивності</w:t>
      </w:r>
      <w:proofErr w:type="spellEnd"/>
      <w:r w:rsidRPr="00DD2017">
        <w:rPr>
          <w:sz w:val="28"/>
          <w:szCs w:val="28"/>
          <w:lang w:val="ru-UA"/>
        </w:rPr>
        <w:t xml:space="preserve"> </w:t>
      </w:r>
      <w:proofErr w:type="spellStart"/>
      <w:r w:rsidRPr="00DD2017">
        <w:rPr>
          <w:sz w:val="28"/>
          <w:szCs w:val="28"/>
          <w:lang w:val="ru-UA"/>
        </w:rPr>
        <w:t>знизився</w:t>
      </w:r>
      <w:proofErr w:type="spellEnd"/>
      <w:r w:rsidRPr="00DD2017">
        <w:rPr>
          <w:sz w:val="28"/>
          <w:szCs w:val="28"/>
          <w:lang w:val="ru-UA"/>
        </w:rPr>
        <w:t xml:space="preserve"> </w:t>
      </w:r>
      <w:proofErr w:type="spellStart"/>
      <w:r w:rsidRPr="00DD2017">
        <w:rPr>
          <w:sz w:val="28"/>
          <w:szCs w:val="28"/>
          <w:lang w:val="ru-UA"/>
        </w:rPr>
        <w:t>приблизно</w:t>
      </w:r>
      <w:proofErr w:type="spellEnd"/>
      <w:r w:rsidRPr="00DD2017">
        <w:rPr>
          <w:sz w:val="28"/>
          <w:szCs w:val="28"/>
          <w:lang w:val="ru-UA"/>
        </w:rPr>
        <w:t xml:space="preserve"> на 18 %, </w:t>
      </w:r>
      <w:proofErr w:type="spellStart"/>
      <w:r w:rsidRPr="00DD2017">
        <w:rPr>
          <w:sz w:val="28"/>
          <w:szCs w:val="28"/>
          <w:lang w:val="ru-UA"/>
        </w:rPr>
        <w:t>тривожності</w:t>
      </w:r>
      <w:proofErr w:type="spellEnd"/>
      <w:r w:rsidRPr="00DD2017">
        <w:rPr>
          <w:sz w:val="28"/>
          <w:szCs w:val="28"/>
          <w:lang w:val="ru-UA"/>
        </w:rPr>
        <w:t xml:space="preserve"> — на 25 %, </w:t>
      </w:r>
      <w:proofErr w:type="spellStart"/>
      <w:r w:rsidRPr="00DD2017">
        <w:rPr>
          <w:sz w:val="28"/>
          <w:szCs w:val="28"/>
          <w:lang w:val="ru-UA"/>
        </w:rPr>
        <w:t>покращилися</w:t>
      </w:r>
      <w:proofErr w:type="spellEnd"/>
      <w:r w:rsidRPr="00DD2017">
        <w:rPr>
          <w:sz w:val="28"/>
          <w:szCs w:val="28"/>
          <w:lang w:val="ru-UA"/>
        </w:rPr>
        <w:t xml:space="preserve"> </w:t>
      </w:r>
      <w:proofErr w:type="spellStart"/>
      <w:r w:rsidRPr="00DD2017">
        <w:rPr>
          <w:sz w:val="28"/>
          <w:szCs w:val="28"/>
          <w:lang w:val="ru-UA"/>
        </w:rPr>
        <w:t>показники</w:t>
      </w:r>
      <w:proofErr w:type="spellEnd"/>
      <w:r w:rsidRPr="00DD2017">
        <w:rPr>
          <w:sz w:val="28"/>
          <w:szCs w:val="28"/>
          <w:lang w:val="ru-UA"/>
        </w:rPr>
        <w:t xml:space="preserve"> </w:t>
      </w:r>
      <w:proofErr w:type="spellStart"/>
      <w:r w:rsidRPr="00DD2017">
        <w:rPr>
          <w:sz w:val="28"/>
          <w:szCs w:val="28"/>
          <w:lang w:val="ru-UA"/>
        </w:rPr>
        <w:t>самооцінки</w:t>
      </w:r>
      <w:proofErr w:type="spellEnd"/>
      <w:r w:rsidRPr="00DD2017">
        <w:rPr>
          <w:sz w:val="28"/>
          <w:szCs w:val="28"/>
          <w:lang w:val="ru-UA"/>
        </w:rPr>
        <w:t xml:space="preserve"> (+22 %), </w:t>
      </w:r>
      <w:proofErr w:type="spellStart"/>
      <w:r w:rsidRPr="00DD2017">
        <w:rPr>
          <w:sz w:val="28"/>
          <w:szCs w:val="28"/>
          <w:lang w:val="ru-UA"/>
        </w:rPr>
        <w:t>соціальної</w:t>
      </w:r>
      <w:proofErr w:type="spellEnd"/>
      <w:r w:rsidRPr="00DD2017">
        <w:rPr>
          <w:sz w:val="28"/>
          <w:szCs w:val="28"/>
          <w:lang w:val="ru-UA"/>
        </w:rPr>
        <w:t xml:space="preserve"> </w:t>
      </w:r>
      <w:proofErr w:type="spellStart"/>
      <w:r w:rsidRPr="00DD2017">
        <w:rPr>
          <w:sz w:val="28"/>
          <w:szCs w:val="28"/>
          <w:lang w:val="ru-UA"/>
        </w:rPr>
        <w:t>адаптації</w:t>
      </w:r>
      <w:proofErr w:type="spellEnd"/>
      <w:r w:rsidRPr="00DD2017">
        <w:rPr>
          <w:sz w:val="28"/>
          <w:szCs w:val="28"/>
          <w:lang w:val="ru-UA"/>
        </w:rPr>
        <w:t xml:space="preserve"> (+25 %) та </w:t>
      </w:r>
      <w:proofErr w:type="spellStart"/>
      <w:r w:rsidRPr="00DD2017">
        <w:rPr>
          <w:sz w:val="28"/>
          <w:szCs w:val="28"/>
          <w:lang w:val="ru-UA"/>
        </w:rPr>
        <w:t>емоційної</w:t>
      </w:r>
      <w:proofErr w:type="spellEnd"/>
      <w:r w:rsidRPr="00DD2017">
        <w:rPr>
          <w:sz w:val="28"/>
          <w:szCs w:val="28"/>
          <w:lang w:val="ru-UA"/>
        </w:rPr>
        <w:t xml:space="preserve"> </w:t>
      </w:r>
      <w:proofErr w:type="spellStart"/>
      <w:r w:rsidRPr="00DD2017">
        <w:rPr>
          <w:sz w:val="28"/>
          <w:szCs w:val="28"/>
          <w:lang w:val="ru-UA"/>
        </w:rPr>
        <w:t>стабільності</w:t>
      </w:r>
      <w:proofErr w:type="spellEnd"/>
      <w:r w:rsidRPr="00DD2017">
        <w:rPr>
          <w:sz w:val="28"/>
          <w:szCs w:val="28"/>
          <w:lang w:val="ru-UA"/>
        </w:rPr>
        <w:t xml:space="preserve"> (+20 %). </w:t>
      </w:r>
      <w:proofErr w:type="spellStart"/>
      <w:r w:rsidRPr="00DD2017">
        <w:rPr>
          <w:sz w:val="28"/>
          <w:szCs w:val="28"/>
          <w:lang w:val="ru-UA"/>
        </w:rPr>
        <w:t>Ці</w:t>
      </w:r>
      <w:proofErr w:type="spellEnd"/>
      <w:r w:rsidRPr="00DD2017">
        <w:rPr>
          <w:sz w:val="28"/>
          <w:szCs w:val="28"/>
          <w:lang w:val="ru-UA"/>
        </w:rPr>
        <w:t xml:space="preserve"> </w:t>
      </w:r>
      <w:proofErr w:type="spellStart"/>
      <w:r w:rsidRPr="00DD2017">
        <w:rPr>
          <w:sz w:val="28"/>
          <w:szCs w:val="28"/>
          <w:lang w:val="ru-UA"/>
        </w:rPr>
        <w:t>зміни</w:t>
      </w:r>
      <w:proofErr w:type="spellEnd"/>
      <w:r w:rsidRPr="00DD2017">
        <w:rPr>
          <w:sz w:val="28"/>
          <w:szCs w:val="28"/>
          <w:lang w:val="ru-UA"/>
        </w:rPr>
        <w:t xml:space="preserve"> </w:t>
      </w:r>
      <w:proofErr w:type="spellStart"/>
      <w:r w:rsidRPr="00DD2017">
        <w:rPr>
          <w:sz w:val="28"/>
          <w:szCs w:val="28"/>
          <w:lang w:val="ru-UA"/>
        </w:rPr>
        <w:t>свідчать</w:t>
      </w:r>
      <w:proofErr w:type="spellEnd"/>
      <w:r w:rsidRPr="00DD2017">
        <w:rPr>
          <w:sz w:val="28"/>
          <w:szCs w:val="28"/>
          <w:lang w:val="ru-UA"/>
        </w:rPr>
        <w:t xml:space="preserve"> про </w:t>
      </w:r>
      <w:proofErr w:type="spellStart"/>
      <w:r w:rsidRPr="00DD2017">
        <w:rPr>
          <w:sz w:val="28"/>
          <w:szCs w:val="28"/>
          <w:lang w:val="ru-UA"/>
        </w:rPr>
        <w:t>системний</w:t>
      </w:r>
      <w:proofErr w:type="spellEnd"/>
      <w:r w:rsidRPr="00DD2017">
        <w:rPr>
          <w:sz w:val="28"/>
          <w:szCs w:val="28"/>
          <w:lang w:val="ru-UA"/>
        </w:rPr>
        <w:t xml:space="preserve"> характер </w:t>
      </w:r>
      <w:proofErr w:type="spellStart"/>
      <w:r w:rsidRPr="00DD2017">
        <w:rPr>
          <w:sz w:val="28"/>
          <w:szCs w:val="28"/>
          <w:lang w:val="ru-UA"/>
        </w:rPr>
        <w:t>впливу</w:t>
      </w:r>
      <w:proofErr w:type="spellEnd"/>
      <w:r w:rsidRPr="00DD2017">
        <w:rPr>
          <w:sz w:val="28"/>
          <w:szCs w:val="28"/>
          <w:lang w:val="ru-UA"/>
        </w:rPr>
        <w:t xml:space="preserve"> </w:t>
      </w:r>
      <w:proofErr w:type="spellStart"/>
      <w:r w:rsidRPr="00DD2017">
        <w:rPr>
          <w:sz w:val="28"/>
          <w:szCs w:val="28"/>
          <w:lang w:val="ru-UA"/>
        </w:rPr>
        <w:t>програми</w:t>
      </w:r>
      <w:proofErr w:type="spellEnd"/>
      <w:r w:rsidRPr="00DD2017">
        <w:rPr>
          <w:sz w:val="28"/>
          <w:szCs w:val="28"/>
          <w:lang w:val="ru-UA"/>
        </w:rPr>
        <w:t xml:space="preserve"> та </w:t>
      </w:r>
      <w:proofErr w:type="spellStart"/>
      <w:r w:rsidRPr="00DD2017">
        <w:rPr>
          <w:sz w:val="28"/>
          <w:szCs w:val="28"/>
          <w:lang w:val="ru-UA"/>
        </w:rPr>
        <w:t>її</w:t>
      </w:r>
      <w:proofErr w:type="spellEnd"/>
      <w:r w:rsidRPr="00DD2017">
        <w:rPr>
          <w:sz w:val="28"/>
          <w:szCs w:val="28"/>
          <w:lang w:val="ru-UA"/>
        </w:rPr>
        <w:t xml:space="preserve"> </w:t>
      </w:r>
      <w:proofErr w:type="spellStart"/>
      <w:r w:rsidRPr="00DD2017">
        <w:rPr>
          <w:sz w:val="28"/>
          <w:szCs w:val="28"/>
          <w:lang w:val="ru-UA"/>
        </w:rPr>
        <w:t>здатність</w:t>
      </w:r>
      <w:proofErr w:type="spellEnd"/>
      <w:r w:rsidRPr="00DD2017">
        <w:rPr>
          <w:sz w:val="28"/>
          <w:szCs w:val="28"/>
          <w:lang w:val="ru-UA"/>
        </w:rPr>
        <w:t xml:space="preserve"> </w:t>
      </w:r>
      <w:proofErr w:type="spellStart"/>
      <w:r w:rsidRPr="00DD2017">
        <w:rPr>
          <w:sz w:val="28"/>
          <w:szCs w:val="28"/>
          <w:lang w:val="ru-UA"/>
        </w:rPr>
        <w:t>ефективно</w:t>
      </w:r>
      <w:proofErr w:type="spellEnd"/>
      <w:r w:rsidRPr="00DD2017">
        <w:rPr>
          <w:sz w:val="28"/>
          <w:szCs w:val="28"/>
          <w:lang w:val="ru-UA"/>
        </w:rPr>
        <w:t xml:space="preserve"> </w:t>
      </w:r>
      <w:proofErr w:type="spellStart"/>
      <w:r w:rsidRPr="00DD2017">
        <w:rPr>
          <w:sz w:val="28"/>
          <w:szCs w:val="28"/>
          <w:lang w:val="ru-UA"/>
        </w:rPr>
        <w:t>коригувати</w:t>
      </w:r>
      <w:proofErr w:type="spellEnd"/>
      <w:r w:rsidRPr="00DD2017">
        <w:rPr>
          <w:sz w:val="28"/>
          <w:szCs w:val="28"/>
          <w:lang w:val="ru-UA"/>
        </w:rPr>
        <w:t xml:space="preserve"> </w:t>
      </w:r>
      <w:proofErr w:type="spellStart"/>
      <w:r w:rsidRPr="00DD2017">
        <w:rPr>
          <w:sz w:val="28"/>
          <w:szCs w:val="28"/>
          <w:lang w:val="ru-UA"/>
        </w:rPr>
        <w:t>девіантні</w:t>
      </w:r>
      <w:proofErr w:type="spellEnd"/>
      <w:r w:rsidRPr="00DD2017">
        <w:rPr>
          <w:sz w:val="28"/>
          <w:szCs w:val="28"/>
          <w:lang w:val="ru-UA"/>
        </w:rPr>
        <w:t xml:space="preserve"> прояви </w:t>
      </w:r>
      <w:proofErr w:type="spellStart"/>
      <w:r w:rsidRPr="00DD2017">
        <w:rPr>
          <w:sz w:val="28"/>
          <w:szCs w:val="28"/>
          <w:lang w:val="ru-UA"/>
        </w:rPr>
        <w:t>поведінки</w:t>
      </w:r>
      <w:proofErr w:type="spellEnd"/>
      <w:r w:rsidRPr="00DD2017">
        <w:rPr>
          <w:sz w:val="28"/>
          <w:szCs w:val="28"/>
          <w:lang w:val="ru-UA"/>
        </w:rPr>
        <w:t>.</w:t>
      </w:r>
    </w:p>
    <w:p w14:paraId="18EE51C1" w14:textId="77777777" w:rsidR="00DD2017" w:rsidRPr="00DD2017" w:rsidRDefault="00DD2017" w:rsidP="00DD2017">
      <w:pPr>
        <w:spacing w:before="100" w:beforeAutospacing="1" w:after="100" w:afterAutospacing="1" w:line="360" w:lineRule="auto"/>
        <w:ind w:firstLine="720"/>
        <w:contextualSpacing/>
        <w:rPr>
          <w:sz w:val="28"/>
          <w:szCs w:val="28"/>
          <w:lang w:val="ru-UA"/>
        </w:rPr>
      </w:pPr>
      <w:proofErr w:type="spellStart"/>
      <w:r w:rsidRPr="00DD2017">
        <w:rPr>
          <w:sz w:val="28"/>
          <w:szCs w:val="28"/>
          <w:lang w:val="ru-UA"/>
        </w:rPr>
        <w:t>Аналіз</w:t>
      </w:r>
      <w:proofErr w:type="spellEnd"/>
      <w:r w:rsidRPr="00DD2017">
        <w:rPr>
          <w:sz w:val="28"/>
          <w:szCs w:val="28"/>
          <w:lang w:val="ru-UA"/>
        </w:rPr>
        <w:t xml:space="preserve"> </w:t>
      </w:r>
      <w:proofErr w:type="spellStart"/>
      <w:r w:rsidRPr="00DD2017">
        <w:rPr>
          <w:sz w:val="28"/>
          <w:szCs w:val="28"/>
          <w:lang w:val="ru-UA"/>
        </w:rPr>
        <w:t>поведінки</w:t>
      </w:r>
      <w:proofErr w:type="spellEnd"/>
      <w:r w:rsidRPr="00DD2017">
        <w:rPr>
          <w:sz w:val="28"/>
          <w:szCs w:val="28"/>
          <w:lang w:val="ru-UA"/>
        </w:rPr>
        <w:t xml:space="preserve"> </w:t>
      </w:r>
      <w:proofErr w:type="spellStart"/>
      <w:r w:rsidRPr="00DD2017">
        <w:rPr>
          <w:sz w:val="28"/>
          <w:szCs w:val="28"/>
          <w:lang w:val="ru-UA"/>
        </w:rPr>
        <w:t>підлітків</w:t>
      </w:r>
      <w:proofErr w:type="spellEnd"/>
      <w:r w:rsidRPr="00DD2017">
        <w:rPr>
          <w:sz w:val="28"/>
          <w:szCs w:val="28"/>
          <w:lang w:val="ru-UA"/>
        </w:rPr>
        <w:t xml:space="preserve"> показав, </w:t>
      </w:r>
      <w:proofErr w:type="spellStart"/>
      <w:r w:rsidRPr="00DD2017">
        <w:rPr>
          <w:sz w:val="28"/>
          <w:szCs w:val="28"/>
          <w:lang w:val="ru-UA"/>
        </w:rPr>
        <w:t>що</w:t>
      </w:r>
      <w:proofErr w:type="spellEnd"/>
      <w:r w:rsidRPr="00DD2017">
        <w:rPr>
          <w:sz w:val="28"/>
          <w:szCs w:val="28"/>
          <w:lang w:val="ru-UA"/>
        </w:rPr>
        <w:t xml:space="preserve"> </w:t>
      </w:r>
      <w:proofErr w:type="spellStart"/>
      <w:r w:rsidRPr="00DD2017">
        <w:rPr>
          <w:sz w:val="28"/>
          <w:szCs w:val="28"/>
          <w:lang w:val="ru-UA"/>
        </w:rPr>
        <w:t>після</w:t>
      </w:r>
      <w:proofErr w:type="spellEnd"/>
      <w:r w:rsidRPr="00DD2017">
        <w:rPr>
          <w:sz w:val="28"/>
          <w:szCs w:val="28"/>
          <w:lang w:val="ru-UA"/>
        </w:rPr>
        <w:t xml:space="preserve"> </w:t>
      </w:r>
      <w:proofErr w:type="spellStart"/>
      <w:r w:rsidRPr="00DD2017">
        <w:rPr>
          <w:sz w:val="28"/>
          <w:szCs w:val="28"/>
          <w:lang w:val="ru-UA"/>
        </w:rPr>
        <w:t>реалізації</w:t>
      </w:r>
      <w:proofErr w:type="spellEnd"/>
      <w:r w:rsidRPr="00DD2017">
        <w:rPr>
          <w:sz w:val="28"/>
          <w:szCs w:val="28"/>
          <w:lang w:val="ru-UA"/>
        </w:rPr>
        <w:t xml:space="preserve"> </w:t>
      </w:r>
      <w:proofErr w:type="spellStart"/>
      <w:r w:rsidRPr="00DD2017">
        <w:rPr>
          <w:sz w:val="28"/>
          <w:szCs w:val="28"/>
          <w:lang w:val="ru-UA"/>
        </w:rPr>
        <w:t>програми</w:t>
      </w:r>
      <w:proofErr w:type="spellEnd"/>
      <w:r w:rsidRPr="00DD2017">
        <w:rPr>
          <w:sz w:val="28"/>
          <w:szCs w:val="28"/>
          <w:lang w:val="ru-UA"/>
        </w:rPr>
        <w:t xml:space="preserve"> вони стали </w:t>
      </w:r>
      <w:proofErr w:type="spellStart"/>
      <w:r w:rsidRPr="00DD2017">
        <w:rPr>
          <w:sz w:val="28"/>
          <w:szCs w:val="28"/>
          <w:lang w:val="ru-UA"/>
        </w:rPr>
        <w:t>більш</w:t>
      </w:r>
      <w:proofErr w:type="spellEnd"/>
      <w:r w:rsidRPr="00DD2017">
        <w:rPr>
          <w:sz w:val="28"/>
          <w:szCs w:val="28"/>
          <w:lang w:val="ru-UA"/>
        </w:rPr>
        <w:t xml:space="preserve"> </w:t>
      </w:r>
      <w:proofErr w:type="spellStart"/>
      <w:r w:rsidRPr="00DD2017">
        <w:rPr>
          <w:sz w:val="28"/>
          <w:szCs w:val="28"/>
          <w:lang w:val="ru-UA"/>
        </w:rPr>
        <w:t>врівноваженими</w:t>
      </w:r>
      <w:proofErr w:type="spellEnd"/>
      <w:r w:rsidRPr="00DD2017">
        <w:rPr>
          <w:sz w:val="28"/>
          <w:szCs w:val="28"/>
          <w:lang w:val="ru-UA"/>
        </w:rPr>
        <w:t xml:space="preserve">, </w:t>
      </w:r>
      <w:proofErr w:type="spellStart"/>
      <w:r w:rsidRPr="00DD2017">
        <w:rPr>
          <w:sz w:val="28"/>
          <w:szCs w:val="28"/>
          <w:lang w:val="ru-UA"/>
        </w:rPr>
        <w:t>стриманими</w:t>
      </w:r>
      <w:proofErr w:type="spellEnd"/>
      <w:r w:rsidRPr="00DD2017">
        <w:rPr>
          <w:sz w:val="28"/>
          <w:szCs w:val="28"/>
          <w:lang w:val="ru-UA"/>
        </w:rPr>
        <w:t xml:space="preserve"> та </w:t>
      </w:r>
      <w:proofErr w:type="spellStart"/>
      <w:r w:rsidRPr="00DD2017">
        <w:rPr>
          <w:sz w:val="28"/>
          <w:szCs w:val="28"/>
          <w:lang w:val="ru-UA"/>
        </w:rPr>
        <w:t>впевненими</w:t>
      </w:r>
      <w:proofErr w:type="spellEnd"/>
      <w:r w:rsidRPr="00DD2017">
        <w:rPr>
          <w:sz w:val="28"/>
          <w:szCs w:val="28"/>
          <w:lang w:val="ru-UA"/>
        </w:rPr>
        <w:t xml:space="preserve"> у </w:t>
      </w:r>
      <w:proofErr w:type="spellStart"/>
      <w:r w:rsidRPr="00DD2017">
        <w:rPr>
          <w:sz w:val="28"/>
          <w:szCs w:val="28"/>
          <w:lang w:val="ru-UA"/>
        </w:rPr>
        <w:t>своїх</w:t>
      </w:r>
      <w:proofErr w:type="spellEnd"/>
      <w:r w:rsidRPr="00DD2017">
        <w:rPr>
          <w:sz w:val="28"/>
          <w:szCs w:val="28"/>
          <w:lang w:val="ru-UA"/>
        </w:rPr>
        <w:t xml:space="preserve"> </w:t>
      </w:r>
      <w:proofErr w:type="spellStart"/>
      <w:r w:rsidRPr="00DD2017">
        <w:rPr>
          <w:sz w:val="28"/>
          <w:szCs w:val="28"/>
          <w:lang w:val="ru-UA"/>
        </w:rPr>
        <w:t>діях</w:t>
      </w:r>
      <w:proofErr w:type="spellEnd"/>
      <w:r w:rsidRPr="00DD2017">
        <w:rPr>
          <w:sz w:val="28"/>
          <w:szCs w:val="28"/>
          <w:lang w:val="ru-UA"/>
        </w:rPr>
        <w:t xml:space="preserve">. </w:t>
      </w:r>
      <w:proofErr w:type="spellStart"/>
      <w:r w:rsidRPr="00DD2017">
        <w:rPr>
          <w:sz w:val="28"/>
          <w:szCs w:val="28"/>
          <w:lang w:val="ru-UA"/>
        </w:rPr>
        <w:t>Більшість</w:t>
      </w:r>
      <w:proofErr w:type="spellEnd"/>
      <w:r w:rsidRPr="00DD2017">
        <w:rPr>
          <w:sz w:val="28"/>
          <w:szCs w:val="28"/>
          <w:lang w:val="ru-UA"/>
        </w:rPr>
        <w:t xml:space="preserve"> </w:t>
      </w:r>
      <w:proofErr w:type="spellStart"/>
      <w:r w:rsidRPr="00DD2017">
        <w:rPr>
          <w:sz w:val="28"/>
          <w:szCs w:val="28"/>
          <w:lang w:val="ru-UA"/>
        </w:rPr>
        <w:t>учасників</w:t>
      </w:r>
      <w:proofErr w:type="spellEnd"/>
      <w:r w:rsidRPr="00DD2017">
        <w:rPr>
          <w:sz w:val="28"/>
          <w:szCs w:val="28"/>
          <w:lang w:val="ru-UA"/>
        </w:rPr>
        <w:t xml:space="preserve"> </w:t>
      </w:r>
      <w:proofErr w:type="spellStart"/>
      <w:r w:rsidRPr="00DD2017">
        <w:rPr>
          <w:sz w:val="28"/>
          <w:szCs w:val="28"/>
          <w:lang w:val="ru-UA"/>
        </w:rPr>
        <w:t>навчилася</w:t>
      </w:r>
      <w:proofErr w:type="spellEnd"/>
      <w:r w:rsidRPr="00DD2017">
        <w:rPr>
          <w:sz w:val="28"/>
          <w:szCs w:val="28"/>
          <w:lang w:val="ru-UA"/>
        </w:rPr>
        <w:t xml:space="preserve"> </w:t>
      </w:r>
      <w:proofErr w:type="spellStart"/>
      <w:r w:rsidRPr="00DD2017">
        <w:rPr>
          <w:sz w:val="28"/>
          <w:szCs w:val="28"/>
          <w:lang w:val="ru-UA"/>
        </w:rPr>
        <w:t>контролювати</w:t>
      </w:r>
      <w:proofErr w:type="spellEnd"/>
      <w:r w:rsidRPr="00DD2017">
        <w:rPr>
          <w:sz w:val="28"/>
          <w:szCs w:val="28"/>
          <w:lang w:val="ru-UA"/>
        </w:rPr>
        <w:t xml:space="preserve"> </w:t>
      </w:r>
      <w:proofErr w:type="spellStart"/>
      <w:r w:rsidRPr="00DD2017">
        <w:rPr>
          <w:sz w:val="28"/>
          <w:szCs w:val="28"/>
          <w:lang w:val="ru-UA"/>
        </w:rPr>
        <w:t>емоційні</w:t>
      </w:r>
      <w:proofErr w:type="spellEnd"/>
      <w:r w:rsidRPr="00DD2017">
        <w:rPr>
          <w:sz w:val="28"/>
          <w:szCs w:val="28"/>
          <w:lang w:val="ru-UA"/>
        </w:rPr>
        <w:t xml:space="preserve"> </w:t>
      </w:r>
      <w:proofErr w:type="spellStart"/>
      <w:r w:rsidRPr="00DD2017">
        <w:rPr>
          <w:sz w:val="28"/>
          <w:szCs w:val="28"/>
          <w:lang w:val="ru-UA"/>
        </w:rPr>
        <w:t>реакції</w:t>
      </w:r>
      <w:proofErr w:type="spellEnd"/>
      <w:r w:rsidRPr="00DD2017">
        <w:rPr>
          <w:sz w:val="28"/>
          <w:szCs w:val="28"/>
          <w:lang w:val="ru-UA"/>
        </w:rPr>
        <w:t xml:space="preserve">, конструктивно </w:t>
      </w:r>
      <w:proofErr w:type="spellStart"/>
      <w:r w:rsidRPr="00DD2017">
        <w:rPr>
          <w:sz w:val="28"/>
          <w:szCs w:val="28"/>
          <w:lang w:val="ru-UA"/>
        </w:rPr>
        <w:t>висловлювати</w:t>
      </w:r>
      <w:proofErr w:type="spellEnd"/>
      <w:r w:rsidRPr="00DD2017">
        <w:rPr>
          <w:sz w:val="28"/>
          <w:szCs w:val="28"/>
          <w:lang w:val="ru-UA"/>
        </w:rPr>
        <w:t xml:space="preserve"> </w:t>
      </w:r>
      <w:proofErr w:type="spellStart"/>
      <w:r w:rsidRPr="00DD2017">
        <w:rPr>
          <w:sz w:val="28"/>
          <w:szCs w:val="28"/>
          <w:lang w:val="ru-UA"/>
        </w:rPr>
        <w:t>власну</w:t>
      </w:r>
      <w:proofErr w:type="spellEnd"/>
      <w:r w:rsidRPr="00DD2017">
        <w:rPr>
          <w:sz w:val="28"/>
          <w:szCs w:val="28"/>
          <w:lang w:val="ru-UA"/>
        </w:rPr>
        <w:t xml:space="preserve"> думку та </w:t>
      </w:r>
      <w:proofErr w:type="spellStart"/>
      <w:r w:rsidRPr="00DD2017">
        <w:rPr>
          <w:sz w:val="28"/>
          <w:szCs w:val="28"/>
          <w:lang w:val="ru-UA"/>
        </w:rPr>
        <w:t>взаємодіяти</w:t>
      </w:r>
      <w:proofErr w:type="spellEnd"/>
      <w:r w:rsidRPr="00DD2017">
        <w:rPr>
          <w:sz w:val="28"/>
          <w:szCs w:val="28"/>
          <w:lang w:val="ru-UA"/>
        </w:rPr>
        <w:t xml:space="preserve"> з </w:t>
      </w:r>
      <w:proofErr w:type="spellStart"/>
      <w:r w:rsidRPr="00DD2017">
        <w:rPr>
          <w:sz w:val="28"/>
          <w:szCs w:val="28"/>
          <w:lang w:val="ru-UA"/>
        </w:rPr>
        <w:t>однолітками</w:t>
      </w:r>
      <w:proofErr w:type="spellEnd"/>
      <w:r w:rsidRPr="00DD2017">
        <w:rPr>
          <w:sz w:val="28"/>
          <w:szCs w:val="28"/>
          <w:lang w:val="ru-UA"/>
        </w:rPr>
        <w:t xml:space="preserve"> без </w:t>
      </w:r>
      <w:proofErr w:type="spellStart"/>
      <w:r w:rsidRPr="00DD2017">
        <w:rPr>
          <w:sz w:val="28"/>
          <w:szCs w:val="28"/>
          <w:lang w:val="ru-UA"/>
        </w:rPr>
        <w:t>проявів</w:t>
      </w:r>
      <w:proofErr w:type="spellEnd"/>
      <w:r w:rsidRPr="00DD2017">
        <w:rPr>
          <w:sz w:val="28"/>
          <w:szCs w:val="28"/>
          <w:lang w:val="ru-UA"/>
        </w:rPr>
        <w:t xml:space="preserve"> </w:t>
      </w:r>
      <w:proofErr w:type="spellStart"/>
      <w:r w:rsidRPr="00DD2017">
        <w:rPr>
          <w:sz w:val="28"/>
          <w:szCs w:val="28"/>
          <w:lang w:val="ru-UA"/>
        </w:rPr>
        <w:t>конфліктності</w:t>
      </w:r>
      <w:proofErr w:type="spellEnd"/>
      <w:r w:rsidRPr="00DD2017">
        <w:rPr>
          <w:sz w:val="28"/>
          <w:szCs w:val="28"/>
          <w:lang w:val="ru-UA"/>
        </w:rPr>
        <w:t xml:space="preserve">. </w:t>
      </w:r>
      <w:proofErr w:type="spellStart"/>
      <w:r w:rsidRPr="00DD2017">
        <w:rPr>
          <w:sz w:val="28"/>
          <w:szCs w:val="28"/>
          <w:lang w:val="ru-UA"/>
        </w:rPr>
        <w:t>Спостереження</w:t>
      </w:r>
      <w:proofErr w:type="spellEnd"/>
      <w:r w:rsidRPr="00DD2017">
        <w:rPr>
          <w:sz w:val="28"/>
          <w:szCs w:val="28"/>
          <w:lang w:val="ru-UA"/>
        </w:rPr>
        <w:t xml:space="preserve"> </w:t>
      </w:r>
      <w:proofErr w:type="spellStart"/>
      <w:r w:rsidRPr="00DD2017">
        <w:rPr>
          <w:sz w:val="28"/>
          <w:szCs w:val="28"/>
          <w:lang w:val="ru-UA"/>
        </w:rPr>
        <w:t>педагогів</w:t>
      </w:r>
      <w:proofErr w:type="spellEnd"/>
      <w:r w:rsidRPr="00DD2017">
        <w:rPr>
          <w:sz w:val="28"/>
          <w:szCs w:val="28"/>
          <w:lang w:val="ru-UA"/>
        </w:rPr>
        <w:t xml:space="preserve"> та </w:t>
      </w:r>
      <w:proofErr w:type="spellStart"/>
      <w:r w:rsidRPr="00DD2017">
        <w:rPr>
          <w:sz w:val="28"/>
          <w:szCs w:val="28"/>
          <w:lang w:val="ru-UA"/>
        </w:rPr>
        <w:t>класного</w:t>
      </w:r>
      <w:proofErr w:type="spellEnd"/>
      <w:r w:rsidRPr="00DD2017">
        <w:rPr>
          <w:sz w:val="28"/>
          <w:szCs w:val="28"/>
          <w:lang w:val="ru-UA"/>
        </w:rPr>
        <w:t xml:space="preserve"> </w:t>
      </w:r>
      <w:proofErr w:type="spellStart"/>
      <w:r w:rsidRPr="00DD2017">
        <w:rPr>
          <w:sz w:val="28"/>
          <w:szCs w:val="28"/>
          <w:lang w:val="ru-UA"/>
        </w:rPr>
        <w:t>керівника</w:t>
      </w:r>
      <w:proofErr w:type="spellEnd"/>
      <w:r w:rsidRPr="00DD2017">
        <w:rPr>
          <w:sz w:val="28"/>
          <w:szCs w:val="28"/>
          <w:lang w:val="ru-UA"/>
        </w:rPr>
        <w:t xml:space="preserve"> </w:t>
      </w:r>
      <w:proofErr w:type="spellStart"/>
      <w:r w:rsidRPr="00DD2017">
        <w:rPr>
          <w:sz w:val="28"/>
          <w:szCs w:val="28"/>
          <w:lang w:val="ru-UA"/>
        </w:rPr>
        <w:t>підтвердили</w:t>
      </w:r>
      <w:proofErr w:type="spellEnd"/>
      <w:r w:rsidRPr="00DD2017">
        <w:rPr>
          <w:sz w:val="28"/>
          <w:szCs w:val="28"/>
          <w:lang w:val="ru-UA"/>
        </w:rPr>
        <w:t xml:space="preserve"> </w:t>
      </w:r>
      <w:proofErr w:type="spellStart"/>
      <w:r w:rsidRPr="00DD2017">
        <w:rPr>
          <w:sz w:val="28"/>
          <w:szCs w:val="28"/>
          <w:lang w:val="ru-UA"/>
        </w:rPr>
        <w:t>ці</w:t>
      </w:r>
      <w:proofErr w:type="spellEnd"/>
      <w:r w:rsidRPr="00DD2017">
        <w:rPr>
          <w:sz w:val="28"/>
          <w:szCs w:val="28"/>
          <w:lang w:val="ru-UA"/>
        </w:rPr>
        <w:t xml:space="preserve"> </w:t>
      </w:r>
      <w:proofErr w:type="spellStart"/>
      <w:r w:rsidRPr="00DD2017">
        <w:rPr>
          <w:sz w:val="28"/>
          <w:szCs w:val="28"/>
          <w:lang w:val="ru-UA"/>
        </w:rPr>
        <w:t>зміни</w:t>
      </w:r>
      <w:proofErr w:type="spellEnd"/>
      <w:r w:rsidRPr="00DD2017">
        <w:rPr>
          <w:sz w:val="28"/>
          <w:szCs w:val="28"/>
          <w:lang w:val="ru-UA"/>
        </w:rPr>
        <w:t xml:space="preserve">: </w:t>
      </w:r>
      <w:proofErr w:type="spellStart"/>
      <w:r w:rsidRPr="00DD2017">
        <w:rPr>
          <w:sz w:val="28"/>
          <w:szCs w:val="28"/>
          <w:lang w:val="ru-UA"/>
        </w:rPr>
        <w:t>підлітки</w:t>
      </w:r>
      <w:proofErr w:type="spellEnd"/>
      <w:r w:rsidRPr="00DD2017">
        <w:rPr>
          <w:sz w:val="28"/>
          <w:szCs w:val="28"/>
          <w:lang w:val="ru-UA"/>
        </w:rPr>
        <w:t xml:space="preserve"> проявляли </w:t>
      </w:r>
      <w:proofErr w:type="spellStart"/>
      <w:r w:rsidRPr="00DD2017">
        <w:rPr>
          <w:sz w:val="28"/>
          <w:szCs w:val="28"/>
          <w:lang w:val="ru-UA"/>
        </w:rPr>
        <w:t>більше</w:t>
      </w:r>
      <w:proofErr w:type="spellEnd"/>
      <w:r w:rsidRPr="00DD2017">
        <w:rPr>
          <w:sz w:val="28"/>
          <w:szCs w:val="28"/>
          <w:lang w:val="ru-UA"/>
        </w:rPr>
        <w:t xml:space="preserve"> </w:t>
      </w:r>
      <w:proofErr w:type="spellStart"/>
      <w:r w:rsidRPr="00DD2017">
        <w:rPr>
          <w:sz w:val="28"/>
          <w:szCs w:val="28"/>
          <w:lang w:val="ru-UA"/>
        </w:rPr>
        <w:t>дисципліни</w:t>
      </w:r>
      <w:proofErr w:type="spellEnd"/>
      <w:r w:rsidRPr="00DD2017">
        <w:rPr>
          <w:sz w:val="28"/>
          <w:szCs w:val="28"/>
          <w:lang w:val="ru-UA"/>
        </w:rPr>
        <w:t xml:space="preserve">, </w:t>
      </w:r>
      <w:proofErr w:type="spellStart"/>
      <w:r w:rsidRPr="00DD2017">
        <w:rPr>
          <w:sz w:val="28"/>
          <w:szCs w:val="28"/>
          <w:lang w:val="ru-UA"/>
        </w:rPr>
        <w:t>ініціативи</w:t>
      </w:r>
      <w:proofErr w:type="spellEnd"/>
      <w:r w:rsidRPr="00DD2017">
        <w:rPr>
          <w:sz w:val="28"/>
          <w:szCs w:val="28"/>
          <w:lang w:val="ru-UA"/>
        </w:rPr>
        <w:t xml:space="preserve"> та </w:t>
      </w:r>
      <w:proofErr w:type="spellStart"/>
      <w:r w:rsidRPr="00DD2017">
        <w:rPr>
          <w:sz w:val="28"/>
          <w:szCs w:val="28"/>
          <w:lang w:val="ru-UA"/>
        </w:rPr>
        <w:t>готовності</w:t>
      </w:r>
      <w:proofErr w:type="spellEnd"/>
      <w:r w:rsidRPr="00DD2017">
        <w:rPr>
          <w:sz w:val="28"/>
          <w:szCs w:val="28"/>
          <w:lang w:val="ru-UA"/>
        </w:rPr>
        <w:t xml:space="preserve"> до </w:t>
      </w:r>
      <w:proofErr w:type="spellStart"/>
      <w:r w:rsidRPr="00DD2017">
        <w:rPr>
          <w:sz w:val="28"/>
          <w:szCs w:val="28"/>
          <w:lang w:val="ru-UA"/>
        </w:rPr>
        <w:t>співпраці</w:t>
      </w:r>
      <w:proofErr w:type="spellEnd"/>
      <w:r w:rsidRPr="00DD2017">
        <w:rPr>
          <w:sz w:val="28"/>
          <w:szCs w:val="28"/>
          <w:lang w:val="ru-UA"/>
        </w:rPr>
        <w:t xml:space="preserve"> в </w:t>
      </w:r>
      <w:proofErr w:type="spellStart"/>
      <w:r w:rsidRPr="00DD2017">
        <w:rPr>
          <w:sz w:val="28"/>
          <w:szCs w:val="28"/>
          <w:lang w:val="ru-UA"/>
        </w:rPr>
        <w:t>колективі</w:t>
      </w:r>
      <w:proofErr w:type="spellEnd"/>
      <w:r w:rsidRPr="00DD2017">
        <w:rPr>
          <w:sz w:val="28"/>
          <w:szCs w:val="28"/>
          <w:lang w:val="ru-UA"/>
        </w:rPr>
        <w:t xml:space="preserve">, а </w:t>
      </w:r>
      <w:proofErr w:type="spellStart"/>
      <w:r w:rsidRPr="00DD2017">
        <w:rPr>
          <w:sz w:val="28"/>
          <w:szCs w:val="28"/>
          <w:lang w:val="ru-UA"/>
        </w:rPr>
        <w:t>соціально-психологічний</w:t>
      </w:r>
      <w:proofErr w:type="spellEnd"/>
      <w:r w:rsidRPr="00DD2017">
        <w:rPr>
          <w:sz w:val="28"/>
          <w:szCs w:val="28"/>
          <w:lang w:val="ru-UA"/>
        </w:rPr>
        <w:t xml:space="preserve"> </w:t>
      </w:r>
      <w:proofErr w:type="spellStart"/>
      <w:r w:rsidRPr="00DD2017">
        <w:rPr>
          <w:sz w:val="28"/>
          <w:szCs w:val="28"/>
          <w:lang w:val="ru-UA"/>
        </w:rPr>
        <w:t>клімат</w:t>
      </w:r>
      <w:proofErr w:type="spellEnd"/>
      <w:r w:rsidRPr="00DD2017">
        <w:rPr>
          <w:sz w:val="28"/>
          <w:szCs w:val="28"/>
          <w:lang w:val="ru-UA"/>
        </w:rPr>
        <w:t xml:space="preserve"> у </w:t>
      </w:r>
      <w:proofErr w:type="spellStart"/>
      <w:r w:rsidRPr="00DD2017">
        <w:rPr>
          <w:sz w:val="28"/>
          <w:szCs w:val="28"/>
          <w:lang w:val="ru-UA"/>
        </w:rPr>
        <w:t>групі</w:t>
      </w:r>
      <w:proofErr w:type="spellEnd"/>
      <w:r w:rsidRPr="00DD2017">
        <w:rPr>
          <w:sz w:val="28"/>
          <w:szCs w:val="28"/>
          <w:lang w:val="ru-UA"/>
        </w:rPr>
        <w:t xml:space="preserve"> </w:t>
      </w:r>
      <w:proofErr w:type="spellStart"/>
      <w:r w:rsidRPr="00DD2017">
        <w:rPr>
          <w:sz w:val="28"/>
          <w:szCs w:val="28"/>
          <w:lang w:val="ru-UA"/>
        </w:rPr>
        <w:t>значно</w:t>
      </w:r>
      <w:proofErr w:type="spellEnd"/>
      <w:r w:rsidRPr="00DD2017">
        <w:rPr>
          <w:sz w:val="28"/>
          <w:szCs w:val="28"/>
          <w:lang w:val="ru-UA"/>
        </w:rPr>
        <w:t xml:space="preserve"> </w:t>
      </w:r>
      <w:proofErr w:type="spellStart"/>
      <w:r w:rsidRPr="00DD2017">
        <w:rPr>
          <w:sz w:val="28"/>
          <w:szCs w:val="28"/>
          <w:lang w:val="ru-UA"/>
        </w:rPr>
        <w:t>покращився</w:t>
      </w:r>
      <w:proofErr w:type="spellEnd"/>
      <w:r w:rsidRPr="00DD2017">
        <w:rPr>
          <w:sz w:val="28"/>
          <w:szCs w:val="28"/>
          <w:lang w:val="ru-UA"/>
        </w:rPr>
        <w:t>.</w:t>
      </w:r>
    </w:p>
    <w:p w14:paraId="09C327B7" w14:textId="77777777" w:rsidR="00DD2017" w:rsidRPr="00DD2017" w:rsidRDefault="00DD2017" w:rsidP="00DD2017">
      <w:pPr>
        <w:spacing w:before="100" w:beforeAutospacing="1" w:after="100" w:afterAutospacing="1" w:line="360" w:lineRule="auto"/>
        <w:ind w:firstLine="720"/>
        <w:contextualSpacing/>
        <w:rPr>
          <w:sz w:val="28"/>
          <w:szCs w:val="28"/>
          <w:lang w:val="ru-UA"/>
        </w:rPr>
      </w:pPr>
      <w:proofErr w:type="spellStart"/>
      <w:r w:rsidRPr="00DD2017">
        <w:rPr>
          <w:sz w:val="28"/>
          <w:szCs w:val="28"/>
          <w:lang w:val="ru-UA"/>
        </w:rPr>
        <w:lastRenderedPageBreak/>
        <w:t>Важливо</w:t>
      </w:r>
      <w:proofErr w:type="spellEnd"/>
      <w:r w:rsidRPr="00DD2017">
        <w:rPr>
          <w:sz w:val="28"/>
          <w:szCs w:val="28"/>
          <w:lang w:val="ru-UA"/>
        </w:rPr>
        <w:t xml:space="preserve"> </w:t>
      </w:r>
      <w:proofErr w:type="spellStart"/>
      <w:r w:rsidRPr="00DD2017">
        <w:rPr>
          <w:sz w:val="28"/>
          <w:szCs w:val="28"/>
          <w:lang w:val="ru-UA"/>
        </w:rPr>
        <w:t>зазначити</w:t>
      </w:r>
      <w:proofErr w:type="spellEnd"/>
      <w:r w:rsidRPr="00DD2017">
        <w:rPr>
          <w:sz w:val="28"/>
          <w:szCs w:val="28"/>
          <w:lang w:val="ru-UA"/>
        </w:rPr>
        <w:t xml:space="preserve">, </w:t>
      </w:r>
      <w:proofErr w:type="spellStart"/>
      <w:r w:rsidRPr="00DD2017">
        <w:rPr>
          <w:sz w:val="28"/>
          <w:szCs w:val="28"/>
          <w:lang w:val="ru-UA"/>
        </w:rPr>
        <w:t>що</w:t>
      </w:r>
      <w:proofErr w:type="spellEnd"/>
      <w:r w:rsidRPr="00DD2017">
        <w:rPr>
          <w:sz w:val="28"/>
          <w:szCs w:val="28"/>
          <w:lang w:val="ru-UA"/>
        </w:rPr>
        <w:t xml:space="preserve"> </w:t>
      </w:r>
      <w:proofErr w:type="spellStart"/>
      <w:r w:rsidRPr="00DD2017">
        <w:rPr>
          <w:sz w:val="28"/>
          <w:szCs w:val="28"/>
          <w:lang w:val="ru-UA"/>
        </w:rPr>
        <w:t>ефективність</w:t>
      </w:r>
      <w:proofErr w:type="spellEnd"/>
      <w:r w:rsidRPr="00DD2017">
        <w:rPr>
          <w:sz w:val="28"/>
          <w:szCs w:val="28"/>
          <w:lang w:val="ru-UA"/>
        </w:rPr>
        <w:t xml:space="preserve"> </w:t>
      </w:r>
      <w:proofErr w:type="spellStart"/>
      <w:r w:rsidRPr="00DD2017">
        <w:rPr>
          <w:sz w:val="28"/>
          <w:szCs w:val="28"/>
          <w:lang w:val="ru-UA"/>
        </w:rPr>
        <w:t>програми</w:t>
      </w:r>
      <w:proofErr w:type="spellEnd"/>
      <w:r w:rsidRPr="00DD2017">
        <w:rPr>
          <w:sz w:val="28"/>
          <w:szCs w:val="28"/>
          <w:lang w:val="ru-UA"/>
        </w:rPr>
        <w:t xml:space="preserve"> </w:t>
      </w:r>
      <w:proofErr w:type="spellStart"/>
      <w:r w:rsidRPr="00DD2017">
        <w:rPr>
          <w:sz w:val="28"/>
          <w:szCs w:val="28"/>
          <w:lang w:val="ru-UA"/>
        </w:rPr>
        <w:t>забезпечувалася</w:t>
      </w:r>
      <w:proofErr w:type="spellEnd"/>
      <w:r w:rsidRPr="00DD2017">
        <w:rPr>
          <w:sz w:val="28"/>
          <w:szCs w:val="28"/>
          <w:lang w:val="ru-UA"/>
        </w:rPr>
        <w:t xml:space="preserve"> </w:t>
      </w:r>
      <w:proofErr w:type="spellStart"/>
      <w:r w:rsidRPr="00DD2017">
        <w:rPr>
          <w:sz w:val="28"/>
          <w:szCs w:val="28"/>
          <w:lang w:val="ru-UA"/>
        </w:rPr>
        <w:t>комплексним</w:t>
      </w:r>
      <w:proofErr w:type="spellEnd"/>
      <w:r w:rsidRPr="00DD2017">
        <w:rPr>
          <w:sz w:val="28"/>
          <w:szCs w:val="28"/>
          <w:lang w:val="ru-UA"/>
        </w:rPr>
        <w:t xml:space="preserve"> </w:t>
      </w:r>
      <w:proofErr w:type="spellStart"/>
      <w:r w:rsidRPr="00DD2017">
        <w:rPr>
          <w:sz w:val="28"/>
          <w:szCs w:val="28"/>
          <w:lang w:val="ru-UA"/>
        </w:rPr>
        <w:t>підходом</w:t>
      </w:r>
      <w:proofErr w:type="spellEnd"/>
      <w:r w:rsidRPr="00DD2017">
        <w:rPr>
          <w:sz w:val="28"/>
          <w:szCs w:val="28"/>
          <w:lang w:val="ru-UA"/>
        </w:rPr>
        <w:t xml:space="preserve">, </w:t>
      </w:r>
      <w:proofErr w:type="spellStart"/>
      <w:r w:rsidRPr="00DD2017">
        <w:rPr>
          <w:sz w:val="28"/>
          <w:szCs w:val="28"/>
          <w:lang w:val="ru-UA"/>
        </w:rPr>
        <w:t>який</w:t>
      </w:r>
      <w:proofErr w:type="spellEnd"/>
      <w:r w:rsidRPr="00DD2017">
        <w:rPr>
          <w:sz w:val="28"/>
          <w:szCs w:val="28"/>
          <w:lang w:val="ru-UA"/>
        </w:rPr>
        <w:t xml:space="preserve"> </w:t>
      </w:r>
      <w:proofErr w:type="spellStart"/>
      <w:r w:rsidRPr="00DD2017">
        <w:rPr>
          <w:sz w:val="28"/>
          <w:szCs w:val="28"/>
          <w:lang w:val="ru-UA"/>
        </w:rPr>
        <w:t>поєднував</w:t>
      </w:r>
      <w:proofErr w:type="spellEnd"/>
      <w:r w:rsidRPr="00DD2017">
        <w:rPr>
          <w:sz w:val="28"/>
          <w:szCs w:val="28"/>
          <w:lang w:val="ru-UA"/>
        </w:rPr>
        <w:t xml:space="preserve"> </w:t>
      </w:r>
      <w:proofErr w:type="spellStart"/>
      <w:r w:rsidRPr="00DD2017">
        <w:rPr>
          <w:sz w:val="28"/>
          <w:szCs w:val="28"/>
          <w:lang w:val="ru-UA"/>
        </w:rPr>
        <w:t>індивідуальні</w:t>
      </w:r>
      <w:proofErr w:type="spellEnd"/>
      <w:r w:rsidRPr="00DD2017">
        <w:rPr>
          <w:sz w:val="28"/>
          <w:szCs w:val="28"/>
          <w:lang w:val="ru-UA"/>
        </w:rPr>
        <w:t xml:space="preserve"> </w:t>
      </w:r>
      <w:proofErr w:type="spellStart"/>
      <w:r w:rsidRPr="00DD2017">
        <w:rPr>
          <w:sz w:val="28"/>
          <w:szCs w:val="28"/>
          <w:lang w:val="ru-UA"/>
        </w:rPr>
        <w:t>консультації</w:t>
      </w:r>
      <w:proofErr w:type="spellEnd"/>
      <w:r w:rsidRPr="00DD2017">
        <w:rPr>
          <w:sz w:val="28"/>
          <w:szCs w:val="28"/>
          <w:lang w:val="ru-UA"/>
        </w:rPr>
        <w:t xml:space="preserve">, </w:t>
      </w:r>
      <w:proofErr w:type="spellStart"/>
      <w:r w:rsidRPr="00DD2017">
        <w:rPr>
          <w:sz w:val="28"/>
          <w:szCs w:val="28"/>
          <w:lang w:val="ru-UA"/>
        </w:rPr>
        <w:t>групові</w:t>
      </w:r>
      <w:proofErr w:type="spellEnd"/>
      <w:r w:rsidRPr="00DD2017">
        <w:rPr>
          <w:sz w:val="28"/>
          <w:szCs w:val="28"/>
          <w:lang w:val="ru-UA"/>
        </w:rPr>
        <w:t xml:space="preserve"> </w:t>
      </w:r>
      <w:proofErr w:type="spellStart"/>
      <w:r w:rsidRPr="00DD2017">
        <w:rPr>
          <w:sz w:val="28"/>
          <w:szCs w:val="28"/>
          <w:lang w:val="ru-UA"/>
        </w:rPr>
        <w:t>психокорекційні</w:t>
      </w:r>
      <w:proofErr w:type="spellEnd"/>
      <w:r w:rsidRPr="00DD2017">
        <w:rPr>
          <w:sz w:val="28"/>
          <w:szCs w:val="28"/>
          <w:lang w:val="ru-UA"/>
        </w:rPr>
        <w:t xml:space="preserve"> </w:t>
      </w:r>
      <w:proofErr w:type="spellStart"/>
      <w:r w:rsidRPr="00DD2017">
        <w:rPr>
          <w:sz w:val="28"/>
          <w:szCs w:val="28"/>
          <w:lang w:val="ru-UA"/>
        </w:rPr>
        <w:t>заняття</w:t>
      </w:r>
      <w:proofErr w:type="spellEnd"/>
      <w:r w:rsidRPr="00DD2017">
        <w:rPr>
          <w:sz w:val="28"/>
          <w:szCs w:val="28"/>
          <w:lang w:val="ru-UA"/>
        </w:rPr>
        <w:t xml:space="preserve">, </w:t>
      </w:r>
      <w:proofErr w:type="spellStart"/>
      <w:r w:rsidRPr="00DD2017">
        <w:rPr>
          <w:sz w:val="28"/>
          <w:szCs w:val="28"/>
          <w:lang w:val="ru-UA"/>
        </w:rPr>
        <w:t>психологічні</w:t>
      </w:r>
      <w:proofErr w:type="spellEnd"/>
      <w:r w:rsidRPr="00DD2017">
        <w:rPr>
          <w:sz w:val="28"/>
          <w:szCs w:val="28"/>
          <w:lang w:val="ru-UA"/>
        </w:rPr>
        <w:t xml:space="preserve"> </w:t>
      </w:r>
      <w:proofErr w:type="spellStart"/>
      <w:r w:rsidRPr="00DD2017">
        <w:rPr>
          <w:sz w:val="28"/>
          <w:szCs w:val="28"/>
          <w:lang w:val="ru-UA"/>
        </w:rPr>
        <w:t>тренінги</w:t>
      </w:r>
      <w:proofErr w:type="spellEnd"/>
      <w:r w:rsidRPr="00DD2017">
        <w:rPr>
          <w:sz w:val="28"/>
          <w:szCs w:val="28"/>
          <w:lang w:val="ru-UA"/>
        </w:rPr>
        <w:t xml:space="preserve"> та </w:t>
      </w:r>
      <w:proofErr w:type="spellStart"/>
      <w:r w:rsidRPr="00DD2017">
        <w:rPr>
          <w:sz w:val="28"/>
          <w:szCs w:val="28"/>
          <w:lang w:val="ru-UA"/>
        </w:rPr>
        <w:t>проєктну</w:t>
      </w:r>
      <w:proofErr w:type="spellEnd"/>
      <w:r w:rsidRPr="00DD2017">
        <w:rPr>
          <w:sz w:val="28"/>
          <w:szCs w:val="28"/>
          <w:lang w:val="ru-UA"/>
        </w:rPr>
        <w:t xml:space="preserve"> </w:t>
      </w:r>
      <w:proofErr w:type="spellStart"/>
      <w:r w:rsidRPr="00DD2017">
        <w:rPr>
          <w:sz w:val="28"/>
          <w:szCs w:val="28"/>
          <w:lang w:val="ru-UA"/>
        </w:rPr>
        <w:t>діяльність</w:t>
      </w:r>
      <w:proofErr w:type="spellEnd"/>
      <w:r w:rsidRPr="00DD2017">
        <w:rPr>
          <w:sz w:val="28"/>
          <w:szCs w:val="28"/>
          <w:lang w:val="ru-UA"/>
        </w:rPr>
        <w:t xml:space="preserve">. </w:t>
      </w:r>
      <w:proofErr w:type="spellStart"/>
      <w:r w:rsidRPr="00DD2017">
        <w:rPr>
          <w:sz w:val="28"/>
          <w:szCs w:val="28"/>
          <w:lang w:val="ru-UA"/>
        </w:rPr>
        <w:t>Індивідуальні</w:t>
      </w:r>
      <w:proofErr w:type="spellEnd"/>
      <w:r w:rsidRPr="00DD2017">
        <w:rPr>
          <w:sz w:val="28"/>
          <w:szCs w:val="28"/>
          <w:lang w:val="ru-UA"/>
        </w:rPr>
        <w:t xml:space="preserve"> </w:t>
      </w:r>
      <w:proofErr w:type="spellStart"/>
      <w:r w:rsidRPr="00DD2017">
        <w:rPr>
          <w:sz w:val="28"/>
          <w:szCs w:val="28"/>
          <w:lang w:val="ru-UA"/>
        </w:rPr>
        <w:t>заняття</w:t>
      </w:r>
      <w:proofErr w:type="spellEnd"/>
      <w:r w:rsidRPr="00DD2017">
        <w:rPr>
          <w:sz w:val="28"/>
          <w:szCs w:val="28"/>
          <w:lang w:val="ru-UA"/>
        </w:rPr>
        <w:t xml:space="preserve"> дозволили </w:t>
      </w:r>
      <w:proofErr w:type="spellStart"/>
      <w:r w:rsidRPr="00DD2017">
        <w:rPr>
          <w:sz w:val="28"/>
          <w:szCs w:val="28"/>
          <w:lang w:val="ru-UA"/>
        </w:rPr>
        <w:t>підліткам</w:t>
      </w:r>
      <w:proofErr w:type="spellEnd"/>
      <w:r w:rsidRPr="00DD2017">
        <w:rPr>
          <w:sz w:val="28"/>
          <w:szCs w:val="28"/>
          <w:lang w:val="ru-UA"/>
        </w:rPr>
        <w:t xml:space="preserve"> </w:t>
      </w:r>
      <w:proofErr w:type="spellStart"/>
      <w:r w:rsidRPr="00DD2017">
        <w:rPr>
          <w:sz w:val="28"/>
          <w:szCs w:val="28"/>
          <w:lang w:val="ru-UA"/>
        </w:rPr>
        <w:t>розвивати</w:t>
      </w:r>
      <w:proofErr w:type="spellEnd"/>
      <w:r w:rsidRPr="00DD2017">
        <w:rPr>
          <w:sz w:val="28"/>
          <w:szCs w:val="28"/>
          <w:lang w:val="ru-UA"/>
        </w:rPr>
        <w:t xml:space="preserve"> </w:t>
      </w:r>
      <w:proofErr w:type="spellStart"/>
      <w:r w:rsidRPr="00DD2017">
        <w:rPr>
          <w:sz w:val="28"/>
          <w:szCs w:val="28"/>
          <w:lang w:val="ru-UA"/>
        </w:rPr>
        <w:t>емоційну</w:t>
      </w:r>
      <w:proofErr w:type="spellEnd"/>
      <w:r w:rsidRPr="00DD2017">
        <w:rPr>
          <w:sz w:val="28"/>
          <w:szCs w:val="28"/>
          <w:lang w:val="ru-UA"/>
        </w:rPr>
        <w:t xml:space="preserve"> </w:t>
      </w:r>
      <w:proofErr w:type="spellStart"/>
      <w:r w:rsidRPr="00DD2017">
        <w:rPr>
          <w:sz w:val="28"/>
          <w:szCs w:val="28"/>
          <w:lang w:val="ru-UA"/>
        </w:rPr>
        <w:t>саморегуляцію</w:t>
      </w:r>
      <w:proofErr w:type="spellEnd"/>
      <w:r w:rsidRPr="00DD2017">
        <w:rPr>
          <w:sz w:val="28"/>
          <w:szCs w:val="28"/>
          <w:lang w:val="ru-UA"/>
        </w:rPr>
        <w:t xml:space="preserve">, </w:t>
      </w:r>
      <w:proofErr w:type="spellStart"/>
      <w:r w:rsidRPr="00DD2017">
        <w:rPr>
          <w:sz w:val="28"/>
          <w:szCs w:val="28"/>
          <w:lang w:val="ru-UA"/>
        </w:rPr>
        <w:t>усвідомлювати</w:t>
      </w:r>
      <w:proofErr w:type="spellEnd"/>
      <w:r w:rsidRPr="00DD2017">
        <w:rPr>
          <w:sz w:val="28"/>
          <w:szCs w:val="28"/>
          <w:lang w:val="ru-UA"/>
        </w:rPr>
        <w:t xml:space="preserve"> </w:t>
      </w:r>
      <w:proofErr w:type="spellStart"/>
      <w:r w:rsidRPr="00DD2017">
        <w:rPr>
          <w:sz w:val="28"/>
          <w:szCs w:val="28"/>
          <w:lang w:val="ru-UA"/>
        </w:rPr>
        <w:t>власну</w:t>
      </w:r>
      <w:proofErr w:type="spellEnd"/>
      <w:r w:rsidRPr="00DD2017">
        <w:rPr>
          <w:sz w:val="28"/>
          <w:szCs w:val="28"/>
          <w:lang w:val="ru-UA"/>
        </w:rPr>
        <w:t xml:space="preserve"> </w:t>
      </w:r>
      <w:proofErr w:type="spellStart"/>
      <w:r w:rsidRPr="00DD2017">
        <w:rPr>
          <w:sz w:val="28"/>
          <w:szCs w:val="28"/>
          <w:lang w:val="ru-UA"/>
        </w:rPr>
        <w:t>поведінку</w:t>
      </w:r>
      <w:proofErr w:type="spellEnd"/>
      <w:r w:rsidRPr="00DD2017">
        <w:rPr>
          <w:sz w:val="28"/>
          <w:szCs w:val="28"/>
          <w:lang w:val="ru-UA"/>
        </w:rPr>
        <w:t xml:space="preserve"> та </w:t>
      </w:r>
      <w:proofErr w:type="spellStart"/>
      <w:r w:rsidRPr="00DD2017">
        <w:rPr>
          <w:sz w:val="28"/>
          <w:szCs w:val="28"/>
          <w:lang w:val="ru-UA"/>
        </w:rPr>
        <w:t>виробляти</w:t>
      </w:r>
      <w:proofErr w:type="spellEnd"/>
      <w:r w:rsidRPr="00DD2017">
        <w:rPr>
          <w:sz w:val="28"/>
          <w:szCs w:val="28"/>
          <w:lang w:val="ru-UA"/>
        </w:rPr>
        <w:t xml:space="preserve"> </w:t>
      </w:r>
      <w:proofErr w:type="spellStart"/>
      <w:r w:rsidRPr="00DD2017">
        <w:rPr>
          <w:sz w:val="28"/>
          <w:szCs w:val="28"/>
          <w:lang w:val="ru-UA"/>
        </w:rPr>
        <w:t>стратегії</w:t>
      </w:r>
      <w:proofErr w:type="spellEnd"/>
      <w:r w:rsidRPr="00DD2017">
        <w:rPr>
          <w:sz w:val="28"/>
          <w:szCs w:val="28"/>
          <w:lang w:val="ru-UA"/>
        </w:rPr>
        <w:t xml:space="preserve"> самоконтролю. </w:t>
      </w:r>
      <w:proofErr w:type="spellStart"/>
      <w:r w:rsidRPr="00DD2017">
        <w:rPr>
          <w:sz w:val="28"/>
          <w:szCs w:val="28"/>
          <w:lang w:val="ru-UA"/>
        </w:rPr>
        <w:t>Групові</w:t>
      </w:r>
      <w:proofErr w:type="spellEnd"/>
      <w:r w:rsidRPr="00DD2017">
        <w:rPr>
          <w:sz w:val="28"/>
          <w:szCs w:val="28"/>
          <w:lang w:val="ru-UA"/>
        </w:rPr>
        <w:t xml:space="preserve"> </w:t>
      </w:r>
      <w:proofErr w:type="spellStart"/>
      <w:r w:rsidRPr="00DD2017">
        <w:rPr>
          <w:sz w:val="28"/>
          <w:szCs w:val="28"/>
          <w:lang w:val="ru-UA"/>
        </w:rPr>
        <w:t>вправи</w:t>
      </w:r>
      <w:proofErr w:type="spellEnd"/>
      <w:r w:rsidRPr="00DD2017">
        <w:rPr>
          <w:sz w:val="28"/>
          <w:szCs w:val="28"/>
          <w:lang w:val="ru-UA"/>
        </w:rPr>
        <w:t xml:space="preserve"> </w:t>
      </w:r>
      <w:proofErr w:type="spellStart"/>
      <w:r w:rsidRPr="00DD2017">
        <w:rPr>
          <w:sz w:val="28"/>
          <w:szCs w:val="28"/>
          <w:lang w:val="ru-UA"/>
        </w:rPr>
        <w:t>сприяли</w:t>
      </w:r>
      <w:proofErr w:type="spellEnd"/>
      <w:r w:rsidRPr="00DD2017">
        <w:rPr>
          <w:sz w:val="28"/>
          <w:szCs w:val="28"/>
          <w:lang w:val="ru-UA"/>
        </w:rPr>
        <w:t xml:space="preserve"> </w:t>
      </w:r>
      <w:proofErr w:type="spellStart"/>
      <w:r w:rsidRPr="00DD2017">
        <w:rPr>
          <w:sz w:val="28"/>
          <w:szCs w:val="28"/>
          <w:lang w:val="ru-UA"/>
        </w:rPr>
        <w:t>розвитку</w:t>
      </w:r>
      <w:proofErr w:type="spellEnd"/>
      <w:r w:rsidRPr="00DD2017">
        <w:rPr>
          <w:sz w:val="28"/>
          <w:szCs w:val="28"/>
          <w:lang w:val="ru-UA"/>
        </w:rPr>
        <w:t xml:space="preserve"> </w:t>
      </w:r>
      <w:proofErr w:type="spellStart"/>
      <w:r w:rsidRPr="00DD2017">
        <w:rPr>
          <w:sz w:val="28"/>
          <w:szCs w:val="28"/>
          <w:lang w:val="ru-UA"/>
        </w:rPr>
        <w:t>комунікативних</w:t>
      </w:r>
      <w:proofErr w:type="spellEnd"/>
      <w:r w:rsidRPr="00DD2017">
        <w:rPr>
          <w:sz w:val="28"/>
          <w:szCs w:val="28"/>
          <w:lang w:val="ru-UA"/>
        </w:rPr>
        <w:t xml:space="preserve"> </w:t>
      </w:r>
      <w:proofErr w:type="spellStart"/>
      <w:r w:rsidRPr="00DD2017">
        <w:rPr>
          <w:sz w:val="28"/>
          <w:szCs w:val="28"/>
          <w:lang w:val="ru-UA"/>
        </w:rPr>
        <w:t>навичок</w:t>
      </w:r>
      <w:proofErr w:type="spellEnd"/>
      <w:r w:rsidRPr="00DD2017">
        <w:rPr>
          <w:sz w:val="28"/>
          <w:szCs w:val="28"/>
          <w:lang w:val="ru-UA"/>
        </w:rPr>
        <w:t xml:space="preserve">, </w:t>
      </w:r>
      <w:proofErr w:type="spellStart"/>
      <w:r w:rsidRPr="00DD2017">
        <w:rPr>
          <w:sz w:val="28"/>
          <w:szCs w:val="28"/>
          <w:lang w:val="ru-UA"/>
        </w:rPr>
        <w:t>співпраці</w:t>
      </w:r>
      <w:proofErr w:type="spellEnd"/>
      <w:r w:rsidRPr="00DD2017">
        <w:rPr>
          <w:sz w:val="28"/>
          <w:szCs w:val="28"/>
          <w:lang w:val="ru-UA"/>
        </w:rPr>
        <w:t xml:space="preserve">, </w:t>
      </w:r>
      <w:proofErr w:type="spellStart"/>
      <w:r w:rsidRPr="00DD2017">
        <w:rPr>
          <w:sz w:val="28"/>
          <w:szCs w:val="28"/>
          <w:lang w:val="ru-UA"/>
        </w:rPr>
        <w:t>емпатії</w:t>
      </w:r>
      <w:proofErr w:type="spellEnd"/>
      <w:r w:rsidRPr="00DD2017">
        <w:rPr>
          <w:sz w:val="28"/>
          <w:szCs w:val="28"/>
          <w:lang w:val="ru-UA"/>
        </w:rPr>
        <w:t xml:space="preserve"> та </w:t>
      </w:r>
      <w:proofErr w:type="spellStart"/>
      <w:r w:rsidRPr="00DD2017">
        <w:rPr>
          <w:sz w:val="28"/>
          <w:szCs w:val="28"/>
          <w:lang w:val="ru-UA"/>
        </w:rPr>
        <w:t>здатності</w:t>
      </w:r>
      <w:proofErr w:type="spellEnd"/>
      <w:r w:rsidRPr="00DD2017">
        <w:rPr>
          <w:sz w:val="28"/>
          <w:szCs w:val="28"/>
          <w:lang w:val="ru-UA"/>
        </w:rPr>
        <w:t xml:space="preserve"> </w:t>
      </w:r>
      <w:proofErr w:type="spellStart"/>
      <w:r w:rsidRPr="00DD2017">
        <w:rPr>
          <w:sz w:val="28"/>
          <w:szCs w:val="28"/>
          <w:lang w:val="ru-UA"/>
        </w:rPr>
        <w:t>приймати</w:t>
      </w:r>
      <w:proofErr w:type="spellEnd"/>
      <w:r w:rsidRPr="00DD2017">
        <w:rPr>
          <w:sz w:val="28"/>
          <w:szCs w:val="28"/>
          <w:lang w:val="ru-UA"/>
        </w:rPr>
        <w:t xml:space="preserve"> </w:t>
      </w:r>
      <w:proofErr w:type="spellStart"/>
      <w:r w:rsidRPr="00DD2017">
        <w:rPr>
          <w:sz w:val="28"/>
          <w:szCs w:val="28"/>
          <w:lang w:val="ru-UA"/>
        </w:rPr>
        <w:t>інші</w:t>
      </w:r>
      <w:proofErr w:type="spellEnd"/>
      <w:r w:rsidRPr="00DD2017">
        <w:rPr>
          <w:sz w:val="28"/>
          <w:szCs w:val="28"/>
          <w:lang w:val="ru-UA"/>
        </w:rPr>
        <w:t xml:space="preserve"> точки </w:t>
      </w:r>
      <w:proofErr w:type="spellStart"/>
      <w:r w:rsidRPr="00DD2017">
        <w:rPr>
          <w:sz w:val="28"/>
          <w:szCs w:val="28"/>
          <w:lang w:val="ru-UA"/>
        </w:rPr>
        <w:t>зору</w:t>
      </w:r>
      <w:proofErr w:type="spellEnd"/>
      <w:r w:rsidRPr="00DD2017">
        <w:rPr>
          <w:sz w:val="28"/>
          <w:szCs w:val="28"/>
          <w:lang w:val="ru-UA"/>
        </w:rPr>
        <w:t xml:space="preserve">. </w:t>
      </w:r>
      <w:proofErr w:type="spellStart"/>
      <w:r w:rsidRPr="00DD2017">
        <w:rPr>
          <w:sz w:val="28"/>
          <w:szCs w:val="28"/>
          <w:lang w:val="ru-UA"/>
        </w:rPr>
        <w:t>Тренінги</w:t>
      </w:r>
      <w:proofErr w:type="spellEnd"/>
      <w:r w:rsidRPr="00DD2017">
        <w:rPr>
          <w:sz w:val="28"/>
          <w:szCs w:val="28"/>
          <w:lang w:val="ru-UA"/>
        </w:rPr>
        <w:t xml:space="preserve"> та </w:t>
      </w:r>
      <w:proofErr w:type="spellStart"/>
      <w:r w:rsidRPr="00DD2017">
        <w:rPr>
          <w:sz w:val="28"/>
          <w:szCs w:val="28"/>
          <w:lang w:val="ru-UA"/>
        </w:rPr>
        <w:t>проєктна</w:t>
      </w:r>
      <w:proofErr w:type="spellEnd"/>
      <w:r w:rsidRPr="00DD2017">
        <w:rPr>
          <w:sz w:val="28"/>
          <w:szCs w:val="28"/>
          <w:lang w:val="ru-UA"/>
        </w:rPr>
        <w:t xml:space="preserve"> </w:t>
      </w:r>
      <w:proofErr w:type="spellStart"/>
      <w:r w:rsidRPr="00DD2017">
        <w:rPr>
          <w:sz w:val="28"/>
          <w:szCs w:val="28"/>
          <w:lang w:val="ru-UA"/>
        </w:rPr>
        <w:t>діяльність</w:t>
      </w:r>
      <w:proofErr w:type="spellEnd"/>
      <w:r w:rsidRPr="00DD2017">
        <w:rPr>
          <w:sz w:val="28"/>
          <w:szCs w:val="28"/>
          <w:lang w:val="ru-UA"/>
        </w:rPr>
        <w:t xml:space="preserve"> </w:t>
      </w:r>
      <w:proofErr w:type="spellStart"/>
      <w:r w:rsidRPr="00DD2017">
        <w:rPr>
          <w:sz w:val="28"/>
          <w:szCs w:val="28"/>
          <w:lang w:val="ru-UA"/>
        </w:rPr>
        <w:t>стимулювали</w:t>
      </w:r>
      <w:proofErr w:type="spellEnd"/>
      <w:r w:rsidRPr="00DD2017">
        <w:rPr>
          <w:sz w:val="28"/>
          <w:szCs w:val="28"/>
          <w:lang w:val="ru-UA"/>
        </w:rPr>
        <w:t xml:space="preserve"> </w:t>
      </w:r>
      <w:proofErr w:type="spellStart"/>
      <w:r w:rsidRPr="00DD2017">
        <w:rPr>
          <w:sz w:val="28"/>
          <w:szCs w:val="28"/>
          <w:lang w:val="ru-UA"/>
        </w:rPr>
        <w:t>активне</w:t>
      </w:r>
      <w:proofErr w:type="spellEnd"/>
      <w:r w:rsidRPr="00DD2017">
        <w:rPr>
          <w:sz w:val="28"/>
          <w:szCs w:val="28"/>
          <w:lang w:val="ru-UA"/>
        </w:rPr>
        <w:t xml:space="preserve"> </w:t>
      </w:r>
      <w:proofErr w:type="spellStart"/>
      <w:r w:rsidRPr="00DD2017">
        <w:rPr>
          <w:sz w:val="28"/>
          <w:szCs w:val="28"/>
          <w:lang w:val="ru-UA"/>
        </w:rPr>
        <w:t>навчання</w:t>
      </w:r>
      <w:proofErr w:type="spellEnd"/>
      <w:r w:rsidRPr="00DD2017">
        <w:rPr>
          <w:sz w:val="28"/>
          <w:szCs w:val="28"/>
          <w:lang w:val="ru-UA"/>
        </w:rPr>
        <w:t xml:space="preserve">, </w:t>
      </w:r>
      <w:proofErr w:type="spellStart"/>
      <w:r w:rsidRPr="00DD2017">
        <w:rPr>
          <w:sz w:val="28"/>
          <w:szCs w:val="28"/>
          <w:lang w:val="ru-UA"/>
        </w:rPr>
        <w:t>формування</w:t>
      </w:r>
      <w:proofErr w:type="spellEnd"/>
      <w:r w:rsidRPr="00DD2017">
        <w:rPr>
          <w:sz w:val="28"/>
          <w:szCs w:val="28"/>
          <w:lang w:val="ru-UA"/>
        </w:rPr>
        <w:t xml:space="preserve"> </w:t>
      </w:r>
      <w:proofErr w:type="spellStart"/>
      <w:r w:rsidRPr="00DD2017">
        <w:rPr>
          <w:sz w:val="28"/>
          <w:szCs w:val="28"/>
          <w:lang w:val="ru-UA"/>
        </w:rPr>
        <w:t>відповідальності</w:t>
      </w:r>
      <w:proofErr w:type="spellEnd"/>
      <w:r w:rsidRPr="00DD2017">
        <w:rPr>
          <w:sz w:val="28"/>
          <w:szCs w:val="28"/>
          <w:lang w:val="ru-UA"/>
        </w:rPr>
        <w:t xml:space="preserve"> та </w:t>
      </w:r>
      <w:proofErr w:type="spellStart"/>
      <w:r w:rsidRPr="00DD2017">
        <w:rPr>
          <w:sz w:val="28"/>
          <w:szCs w:val="28"/>
          <w:lang w:val="ru-UA"/>
        </w:rPr>
        <w:t>мотивації</w:t>
      </w:r>
      <w:proofErr w:type="spellEnd"/>
      <w:r w:rsidRPr="00DD2017">
        <w:rPr>
          <w:sz w:val="28"/>
          <w:szCs w:val="28"/>
          <w:lang w:val="ru-UA"/>
        </w:rPr>
        <w:t xml:space="preserve"> до </w:t>
      </w:r>
      <w:proofErr w:type="spellStart"/>
      <w:r w:rsidRPr="00DD2017">
        <w:rPr>
          <w:sz w:val="28"/>
          <w:szCs w:val="28"/>
          <w:lang w:val="ru-UA"/>
        </w:rPr>
        <w:t>саморозвитку</w:t>
      </w:r>
      <w:proofErr w:type="spellEnd"/>
      <w:r w:rsidRPr="00DD2017">
        <w:rPr>
          <w:sz w:val="28"/>
          <w:szCs w:val="28"/>
          <w:lang w:val="ru-UA"/>
        </w:rPr>
        <w:t xml:space="preserve">, а також </w:t>
      </w:r>
      <w:proofErr w:type="spellStart"/>
      <w:r w:rsidRPr="00DD2017">
        <w:rPr>
          <w:sz w:val="28"/>
          <w:szCs w:val="28"/>
          <w:lang w:val="ru-UA"/>
        </w:rPr>
        <w:t>підвищували</w:t>
      </w:r>
      <w:proofErr w:type="spellEnd"/>
      <w:r w:rsidRPr="00DD2017">
        <w:rPr>
          <w:sz w:val="28"/>
          <w:szCs w:val="28"/>
          <w:lang w:val="ru-UA"/>
        </w:rPr>
        <w:t xml:space="preserve"> </w:t>
      </w:r>
      <w:proofErr w:type="spellStart"/>
      <w:r w:rsidRPr="00DD2017">
        <w:rPr>
          <w:sz w:val="28"/>
          <w:szCs w:val="28"/>
          <w:lang w:val="ru-UA"/>
        </w:rPr>
        <w:t>впевненість</w:t>
      </w:r>
      <w:proofErr w:type="spellEnd"/>
      <w:r w:rsidRPr="00DD2017">
        <w:rPr>
          <w:sz w:val="28"/>
          <w:szCs w:val="28"/>
          <w:lang w:val="ru-UA"/>
        </w:rPr>
        <w:t xml:space="preserve"> у </w:t>
      </w:r>
      <w:proofErr w:type="spellStart"/>
      <w:r w:rsidRPr="00DD2017">
        <w:rPr>
          <w:sz w:val="28"/>
          <w:szCs w:val="28"/>
          <w:lang w:val="ru-UA"/>
        </w:rPr>
        <w:t>власних</w:t>
      </w:r>
      <w:proofErr w:type="spellEnd"/>
      <w:r w:rsidRPr="00DD2017">
        <w:rPr>
          <w:sz w:val="28"/>
          <w:szCs w:val="28"/>
          <w:lang w:val="ru-UA"/>
        </w:rPr>
        <w:t xml:space="preserve"> силах і </w:t>
      </w:r>
      <w:proofErr w:type="spellStart"/>
      <w:r w:rsidRPr="00DD2017">
        <w:rPr>
          <w:sz w:val="28"/>
          <w:szCs w:val="28"/>
          <w:lang w:val="ru-UA"/>
        </w:rPr>
        <w:t>здатність</w:t>
      </w:r>
      <w:proofErr w:type="spellEnd"/>
      <w:r w:rsidRPr="00DD2017">
        <w:rPr>
          <w:sz w:val="28"/>
          <w:szCs w:val="28"/>
          <w:lang w:val="ru-UA"/>
        </w:rPr>
        <w:t xml:space="preserve"> позитивно </w:t>
      </w:r>
      <w:proofErr w:type="spellStart"/>
      <w:r w:rsidRPr="00DD2017">
        <w:rPr>
          <w:sz w:val="28"/>
          <w:szCs w:val="28"/>
          <w:lang w:val="ru-UA"/>
        </w:rPr>
        <w:t>впливати</w:t>
      </w:r>
      <w:proofErr w:type="spellEnd"/>
      <w:r w:rsidRPr="00DD2017">
        <w:rPr>
          <w:sz w:val="28"/>
          <w:szCs w:val="28"/>
          <w:lang w:val="ru-UA"/>
        </w:rPr>
        <w:t xml:space="preserve"> на </w:t>
      </w:r>
      <w:proofErr w:type="spellStart"/>
      <w:r w:rsidRPr="00DD2017">
        <w:rPr>
          <w:sz w:val="28"/>
          <w:szCs w:val="28"/>
          <w:lang w:val="ru-UA"/>
        </w:rPr>
        <w:t>оточення</w:t>
      </w:r>
      <w:proofErr w:type="spellEnd"/>
      <w:r w:rsidRPr="00DD2017">
        <w:rPr>
          <w:sz w:val="28"/>
          <w:szCs w:val="28"/>
          <w:lang w:val="ru-UA"/>
        </w:rPr>
        <w:t>.</w:t>
      </w:r>
    </w:p>
    <w:p w14:paraId="1ED75FB7" w14:textId="77777777" w:rsidR="00DD2017" w:rsidRPr="00DD2017" w:rsidRDefault="00DD2017" w:rsidP="00DD2017">
      <w:pPr>
        <w:spacing w:before="100" w:beforeAutospacing="1" w:after="100" w:afterAutospacing="1" w:line="360" w:lineRule="auto"/>
        <w:ind w:firstLine="720"/>
        <w:contextualSpacing/>
        <w:rPr>
          <w:sz w:val="28"/>
          <w:szCs w:val="28"/>
          <w:lang w:val="ru-UA"/>
        </w:rPr>
      </w:pPr>
      <w:proofErr w:type="spellStart"/>
      <w:r w:rsidRPr="00DD2017">
        <w:rPr>
          <w:sz w:val="28"/>
          <w:szCs w:val="28"/>
          <w:lang w:val="ru-UA"/>
        </w:rPr>
        <w:t>Якісний</w:t>
      </w:r>
      <w:proofErr w:type="spellEnd"/>
      <w:r w:rsidRPr="00DD2017">
        <w:rPr>
          <w:sz w:val="28"/>
          <w:szCs w:val="28"/>
          <w:lang w:val="ru-UA"/>
        </w:rPr>
        <w:t xml:space="preserve"> </w:t>
      </w:r>
      <w:proofErr w:type="spellStart"/>
      <w:r w:rsidRPr="00DD2017">
        <w:rPr>
          <w:sz w:val="28"/>
          <w:szCs w:val="28"/>
          <w:lang w:val="ru-UA"/>
        </w:rPr>
        <w:t>аналіз</w:t>
      </w:r>
      <w:proofErr w:type="spellEnd"/>
      <w:r w:rsidRPr="00DD2017">
        <w:rPr>
          <w:sz w:val="28"/>
          <w:szCs w:val="28"/>
          <w:lang w:val="ru-UA"/>
        </w:rPr>
        <w:t xml:space="preserve"> </w:t>
      </w:r>
      <w:proofErr w:type="spellStart"/>
      <w:r w:rsidRPr="00DD2017">
        <w:rPr>
          <w:sz w:val="28"/>
          <w:szCs w:val="28"/>
          <w:lang w:val="ru-UA"/>
        </w:rPr>
        <w:t>результатів</w:t>
      </w:r>
      <w:proofErr w:type="spellEnd"/>
      <w:r w:rsidRPr="00DD2017">
        <w:rPr>
          <w:sz w:val="28"/>
          <w:szCs w:val="28"/>
          <w:lang w:val="ru-UA"/>
        </w:rPr>
        <w:t xml:space="preserve"> </w:t>
      </w:r>
      <w:proofErr w:type="spellStart"/>
      <w:r w:rsidRPr="00DD2017">
        <w:rPr>
          <w:sz w:val="28"/>
          <w:szCs w:val="28"/>
          <w:lang w:val="ru-UA"/>
        </w:rPr>
        <w:t>підтвердив</w:t>
      </w:r>
      <w:proofErr w:type="spellEnd"/>
      <w:r w:rsidRPr="00DD2017">
        <w:rPr>
          <w:sz w:val="28"/>
          <w:szCs w:val="28"/>
          <w:lang w:val="ru-UA"/>
        </w:rPr>
        <w:t xml:space="preserve">, </w:t>
      </w:r>
      <w:proofErr w:type="spellStart"/>
      <w:r w:rsidRPr="00DD2017">
        <w:rPr>
          <w:sz w:val="28"/>
          <w:szCs w:val="28"/>
          <w:lang w:val="ru-UA"/>
        </w:rPr>
        <w:t>що</w:t>
      </w:r>
      <w:proofErr w:type="spellEnd"/>
      <w:r w:rsidRPr="00DD2017">
        <w:rPr>
          <w:sz w:val="28"/>
          <w:szCs w:val="28"/>
          <w:lang w:val="ru-UA"/>
        </w:rPr>
        <w:t xml:space="preserve"> </w:t>
      </w:r>
      <w:proofErr w:type="spellStart"/>
      <w:r w:rsidRPr="00DD2017">
        <w:rPr>
          <w:sz w:val="28"/>
          <w:szCs w:val="28"/>
          <w:lang w:val="ru-UA"/>
        </w:rPr>
        <w:t>програма</w:t>
      </w:r>
      <w:proofErr w:type="spellEnd"/>
      <w:r w:rsidRPr="00DD2017">
        <w:rPr>
          <w:sz w:val="28"/>
          <w:szCs w:val="28"/>
          <w:lang w:val="ru-UA"/>
        </w:rPr>
        <w:t xml:space="preserve"> не </w:t>
      </w:r>
      <w:proofErr w:type="spellStart"/>
      <w:r w:rsidRPr="00DD2017">
        <w:rPr>
          <w:sz w:val="28"/>
          <w:szCs w:val="28"/>
          <w:lang w:val="ru-UA"/>
        </w:rPr>
        <w:t>лише</w:t>
      </w:r>
      <w:proofErr w:type="spellEnd"/>
      <w:r w:rsidRPr="00DD2017">
        <w:rPr>
          <w:sz w:val="28"/>
          <w:szCs w:val="28"/>
          <w:lang w:val="ru-UA"/>
        </w:rPr>
        <w:t xml:space="preserve"> </w:t>
      </w:r>
      <w:proofErr w:type="spellStart"/>
      <w:r w:rsidRPr="00DD2017">
        <w:rPr>
          <w:sz w:val="28"/>
          <w:szCs w:val="28"/>
          <w:lang w:val="ru-UA"/>
        </w:rPr>
        <w:t>коригує</w:t>
      </w:r>
      <w:proofErr w:type="spellEnd"/>
      <w:r w:rsidRPr="00DD2017">
        <w:rPr>
          <w:sz w:val="28"/>
          <w:szCs w:val="28"/>
          <w:lang w:val="ru-UA"/>
        </w:rPr>
        <w:t xml:space="preserve"> </w:t>
      </w:r>
      <w:proofErr w:type="spellStart"/>
      <w:r w:rsidRPr="00DD2017">
        <w:rPr>
          <w:sz w:val="28"/>
          <w:szCs w:val="28"/>
          <w:lang w:val="ru-UA"/>
        </w:rPr>
        <w:t>поведінку</w:t>
      </w:r>
      <w:proofErr w:type="spellEnd"/>
      <w:r w:rsidRPr="00DD2017">
        <w:rPr>
          <w:sz w:val="28"/>
          <w:szCs w:val="28"/>
          <w:lang w:val="ru-UA"/>
        </w:rPr>
        <w:t xml:space="preserve">, а й </w:t>
      </w:r>
      <w:proofErr w:type="spellStart"/>
      <w:r w:rsidRPr="00DD2017">
        <w:rPr>
          <w:sz w:val="28"/>
          <w:szCs w:val="28"/>
          <w:lang w:val="ru-UA"/>
        </w:rPr>
        <w:t>сприяє</w:t>
      </w:r>
      <w:proofErr w:type="spellEnd"/>
      <w:r w:rsidRPr="00DD2017">
        <w:rPr>
          <w:sz w:val="28"/>
          <w:szCs w:val="28"/>
          <w:lang w:val="ru-UA"/>
        </w:rPr>
        <w:t xml:space="preserve"> </w:t>
      </w:r>
      <w:proofErr w:type="spellStart"/>
      <w:r w:rsidRPr="00DD2017">
        <w:rPr>
          <w:sz w:val="28"/>
          <w:szCs w:val="28"/>
          <w:lang w:val="ru-UA"/>
        </w:rPr>
        <w:t>формуванню</w:t>
      </w:r>
      <w:proofErr w:type="spellEnd"/>
      <w:r w:rsidRPr="00DD2017">
        <w:rPr>
          <w:sz w:val="28"/>
          <w:szCs w:val="28"/>
          <w:lang w:val="ru-UA"/>
        </w:rPr>
        <w:t xml:space="preserve"> </w:t>
      </w:r>
      <w:proofErr w:type="spellStart"/>
      <w:r w:rsidRPr="00DD2017">
        <w:rPr>
          <w:sz w:val="28"/>
          <w:szCs w:val="28"/>
          <w:lang w:val="ru-UA"/>
        </w:rPr>
        <w:t>усвідомлених</w:t>
      </w:r>
      <w:proofErr w:type="spellEnd"/>
      <w:r w:rsidRPr="00DD2017">
        <w:rPr>
          <w:sz w:val="28"/>
          <w:szCs w:val="28"/>
          <w:lang w:val="ru-UA"/>
        </w:rPr>
        <w:t xml:space="preserve"> </w:t>
      </w:r>
      <w:proofErr w:type="spellStart"/>
      <w:r w:rsidRPr="00DD2017">
        <w:rPr>
          <w:sz w:val="28"/>
          <w:szCs w:val="28"/>
          <w:lang w:val="ru-UA"/>
        </w:rPr>
        <w:t>соціальних</w:t>
      </w:r>
      <w:proofErr w:type="spellEnd"/>
      <w:r w:rsidRPr="00DD2017">
        <w:rPr>
          <w:sz w:val="28"/>
          <w:szCs w:val="28"/>
          <w:lang w:val="ru-UA"/>
        </w:rPr>
        <w:t xml:space="preserve"> </w:t>
      </w:r>
      <w:proofErr w:type="spellStart"/>
      <w:r w:rsidRPr="00DD2017">
        <w:rPr>
          <w:sz w:val="28"/>
          <w:szCs w:val="28"/>
          <w:lang w:val="ru-UA"/>
        </w:rPr>
        <w:t>цінностей</w:t>
      </w:r>
      <w:proofErr w:type="spellEnd"/>
      <w:r w:rsidRPr="00DD2017">
        <w:rPr>
          <w:sz w:val="28"/>
          <w:szCs w:val="28"/>
          <w:lang w:val="ru-UA"/>
        </w:rPr>
        <w:t xml:space="preserve">, </w:t>
      </w:r>
      <w:proofErr w:type="spellStart"/>
      <w:r w:rsidRPr="00DD2017">
        <w:rPr>
          <w:sz w:val="28"/>
          <w:szCs w:val="28"/>
          <w:lang w:val="ru-UA"/>
        </w:rPr>
        <w:t>розвитку</w:t>
      </w:r>
      <w:proofErr w:type="spellEnd"/>
      <w:r w:rsidRPr="00DD2017">
        <w:rPr>
          <w:sz w:val="28"/>
          <w:szCs w:val="28"/>
          <w:lang w:val="ru-UA"/>
        </w:rPr>
        <w:t xml:space="preserve"> </w:t>
      </w:r>
      <w:proofErr w:type="spellStart"/>
      <w:r w:rsidRPr="00DD2017">
        <w:rPr>
          <w:sz w:val="28"/>
          <w:szCs w:val="28"/>
          <w:lang w:val="ru-UA"/>
        </w:rPr>
        <w:t>особистісної</w:t>
      </w:r>
      <w:proofErr w:type="spellEnd"/>
      <w:r w:rsidRPr="00DD2017">
        <w:rPr>
          <w:sz w:val="28"/>
          <w:szCs w:val="28"/>
          <w:lang w:val="ru-UA"/>
        </w:rPr>
        <w:t xml:space="preserve"> </w:t>
      </w:r>
      <w:proofErr w:type="spellStart"/>
      <w:r w:rsidRPr="00DD2017">
        <w:rPr>
          <w:sz w:val="28"/>
          <w:szCs w:val="28"/>
          <w:lang w:val="ru-UA"/>
        </w:rPr>
        <w:t>зрілості</w:t>
      </w:r>
      <w:proofErr w:type="spellEnd"/>
      <w:r w:rsidRPr="00DD2017">
        <w:rPr>
          <w:sz w:val="28"/>
          <w:szCs w:val="28"/>
          <w:lang w:val="ru-UA"/>
        </w:rPr>
        <w:t xml:space="preserve"> та </w:t>
      </w:r>
      <w:proofErr w:type="spellStart"/>
      <w:r w:rsidRPr="00DD2017">
        <w:rPr>
          <w:sz w:val="28"/>
          <w:szCs w:val="28"/>
          <w:lang w:val="ru-UA"/>
        </w:rPr>
        <w:t>навичок</w:t>
      </w:r>
      <w:proofErr w:type="spellEnd"/>
      <w:r w:rsidRPr="00DD2017">
        <w:rPr>
          <w:sz w:val="28"/>
          <w:szCs w:val="28"/>
          <w:lang w:val="ru-UA"/>
        </w:rPr>
        <w:t xml:space="preserve"> </w:t>
      </w:r>
      <w:proofErr w:type="spellStart"/>
      <w:r w:rsidRPr="00DD2017">
        <w:rPr>
          <w:sz w:val="28"/>
          <w:szCs w:val="28"/>
          <w:lang w:val="ru-UA"/>
        </w:rPr>
        <w:t>конструктивної</w:t>
      </w:r>
      <w:proofErr w:type="spellEnd"/>
      <w:r w:rsidRPr="00DD2017">
        <w:rPr>
          <w:sz w:val="28"/>
          <w:szCs w:val="28"/>
          <w:lang w:val="ru-UA"/>
        </w:rPr>
        <w:t xml:space="preserve"> </w:t>
      </w:r>
      <w:proofErr w:type="spellStart"/>
      <w:r w:rsidRPr="00DD2017">
        <w:rPr>
          <w:sz w:val="28"/>
          <w:szCs w:val="28"/>
          <w:lang w:val="ru-UA"/>
        </w:rPr>
        <w:t>взаємодії</w:t>
      </w:r>
      <w:proofErr w:type="spellEnd"/>
      <w:r w:rsidRPr="00DD2017">
        <w:rPr>
          <w:sz w:val="28"/>
          <w:szCs w:val="28"/>
          <w:lang w:val="ru-UA"/>
        </w:rPr>
        <w:t xml:space="preserve"> у </w:t>
      </w:r>
      <w:proofErr w:type="spellStart"/>
      <w:r w:rsidRPr="00DD2017">
        <w:rPr>
          <w:sz w:val="28"/>
          <w:szCs w:val="28"/>
          <w:lang w:val="ru-UA"/>
        </w:rPr>
        <w:t>колективі</w:t>
      </w:r>
      <w:proofErr w:type="spellEnd"/>
      <w:r w:rsidRPr="00DD2017">
        <w:rPr>
          <w:sz w:val="28"/>
          <w:szCs w:val="28"/>
          <w:lang w:val="ru-UA"/>
        </w:rPr>
        <w:t xml:space="preserve">. </w:t>
      </w:r>
      <w:proofErr w:type="spellStart"/>
      <w:r w:rsidRPr="00DD2017">
        <w:rPr>
          <w:sz w:val="28"/>
          <w:szCs w:val="28"/>
          <w:lang w:val="ru-UA"/>
        </w:rPr>
        <w:t>Підлітки</w:t>
      </w:r>
      <w:proofErr w:type="spellEnd"/>
      <w:r w:rsidRPr="00DD2017">
        <w:rPr>
          <w:sz w:val="28"/>
          <w:szCs w:val="28"/>
          <w:lang w:val="ru-UA"/>
        </w:rPr>
        <w:t xml:space="preserve"> </w:t>
      </w:r>
      <w:proofErr w:type="spellStart"/>
      <w:r w:rsidRPr="00DD2017">
        <w:rPr>
          <w:sz w:val="28"/>
          <w:szCs w:val="28"/>
          <w:lang w:val="ru-UA"/>
        </w:rPr>
        <w:t>навчились</w:t>
      </w:r>
      <w:proofErr w:type="spellEnd"/>
      <w:r w:rsidRPr="00DD2017">
        <w:rPr>
          <w:sz w:val="28"/>
          <w:szCs w:val="28"/>
          <w:lang w:val="ru-UA"/>
        </w:rPr>
        <w:t xml:space="preserve"> </w:t>
      </w:r>
      <w:proofErr w:type="spellStart"/>
      <w:r w:rsidRPr="00DD2017">
        <w:rPr>
          <w:sz w:val="28"/>
          <w:szCs w:val="28"/>
          <w:lang w:val="ru-UA"/>
        </w:rPr>
        <w:t>усвідомлювати</w:t>
      </w:r>
      <w:proofErr w:type="spellEnd"/>
      <w:r w:rsidRPr="00DD2017">
        <w:rPr>
          <w:sz w:val="28"/>
          <w:szCs w:val="28"/>
          <w:lang w:val="ru-UA"/>
        </w:rPr>
        <w:t xml:space="preserve"> </w:t>
      </w:r>
      <w:proofErr w:type="spellStart"/>
      <w:r w:rsidRPr="00DD2017">
        <w:rPr>
          <w:sz w:val="28"/>
          <w:szCs w:val="28"/>
          <w:lang w:val="ru-UA"/>
        </w:rPr>
        <w:t>наслідки</w:t>
      </w:r>
      <w:proofErr w:type="spellEnd"/>
      <w:r w:rsidRPr="00DD2017">
        <w:rPr>
          <w:sz w:val="28"/>
          <w:szCs w:val="28"/>
          <w:lang w:val="ru-UA"/>
        </w:rPr>
        <w:t xml:space="preserve"> </w:t>
      </w:r>
      <w:proofErr w:type="spellStart"/>
      <w:r w:rsidRPr="00DD2017">
        <w:rPr>
          <w:sz w:val="28"/>
          <w:szCs w:val="28"/>
          <w:lang w:val="ru-UA"/>
        </w:rPr>
        <w:t>власних</w:t>
      </w:r>
      <w:proofErr w:type="spellEnd"/>
      <w:r w:rsidRPr="00DD2017">
        <w:rPr>
          <w:sz w:val="28"/>
          <w:szCs w:val="28"/>
          <w:lang w:val="ru-UA"/>
        </w:rPr>
        <w:t xml:space="preserve"> </w:t>
      </w:r>
      <w:proofErr w:type="spellStart"/>
      <w:r w:rsidRPr="00DD2017">
        <w:rPr>
          <w:sz w:val="28"/>
          <w:szCs w:val="28"/>
          <w:lang w:val="ru-UA"/>
        </w:rPr>
        <w:t>дій</w:t>
      </w:r>
      <w:proofErr w:type="spellEnd"/>
      <w:r w:rsidRPr="00DD2017">
        <w:rPr>
          <w:sz w:val="28"/>
          <w:szCs w:val="28"/>
          <w:lang w:val="ru-UA"/>
        </w:rPr>
        <w:t xml:space="preserve">, </w:t>
      </w:r>
      <w:proofErr w:type="spellStart"/>
      <w:r w:rsidRPr="00DD2017">
        <w:rPr>
          <w:sz w:val="28"/>
          <w:szCs w:val="28"/>
          <w:lang w:val="ru-UA"/>
        </w:rPr>
        <w:t>брати</w:t>
      </w:r>
      <w:proofErr w:type="spellEnd"/>
      <w:r w:rsidRPr="00DD2017">
        <w:rPr>
          <w:sz w:val="28"/>
          <w:szCs w:val="28"/>
          <w:lang w:val="ru-UA"/>
        </w:rPr>
        <w:t xml:space="preserve"> </w:t>
      </w:r>
      <w:proofErr w:type="spellStart"/>
      <w:r w:rsidRPr="00DD2017">
        <w:rPr>
          <w:sz w:val="28"/>
          <w:szCs w:val="28"/>
          <w:lang w:val="ru-UA"/>
        </w:rPr>
        <w:t>відповідальність</w:t>
      </w:r>
      <w:proofErr w:type="spellEnd"/>
      <w:r w:rsidRPr="00DD2017">
        <w:rPr>
          <w:sz w:val="28"/>
          <w:szCs w:val="28"/>
          <w:lang w:val="ru-UA"/>
        </w:rPr>
        <w:t xml:space="preserve"> за </w:t>
      </w:r>
      <w:proofErr w:type="spellStart"/>
      <w:r w:rsidRPr="00DD2017">
        <w:rPr>
          <w:sz w:val="28"/>
          <w:szCs w:val="28"/>
          <w:lang w:val="ru-UA"/>
        </w:rPr>
        <w:t>вчинки</w:t>
      </w:r>
      <w:proofErr w:type="spellEnd"/>
      <w:r w:rsidRPr="00DD2017">
        <w:rPr>
          <w:sz w:val="28"/>
          <w:szCs w:val="28"/>
          <w:lang w:val="ru-UA"/>
        </w:rPr>
        <w:t xml:space="preserve"> та </w:t>
      </w:r>
      <w:proofErr w:type="spellStart"/>
      <w:r w:rsidRPr="00DD2017">
        <w:rPr>
          <w:sz w:val="28"/>
          <w:szCs w:val="28"/>
          <w:lang w:val="ru-UA"/>
        </w:rPr>
        <w:t>підтримувати</w:t>
      </w:r>
      <w:proofErr w:type="spellEnd"/>
      <w:r w:rsidRPr="00DD2017">
        <w:rPr>
          <w:sz w:val="28"/>
          <w:szCs w:val="28"/>
          <w:lang w:val="ru-UA"/>
        </w:rPr>
        <w:t xml:space="preserve"> </w:t>
      </w:r>
      <w:proofErr w:type="spellStart"/>
      <w:r w:rsidRPr="00DD2017">
        <w:rPr>
          <w:sz w:val="28"/>
          <w:szCs w:val="28"/>
          <w:lang w:val="ru-UA"/>
        </w:rPr>
        <w:t>однолітків</w:t>
      </w:r>
      <w:proofErr w:type="spellEnd"/>
      <w:r w:rsidRPr="00DD2017">
        <w:rPr>
          <w:sz w:val="28"/>
          <w:szCs w:val="28"/>
          <w:lang w:val="ru-UA"/>
        </w:rPr>
        <w:t xml:space="preserve">, </w:t>
      </w:r>
      <w:proofErr w:type="spellStart"/>
      <w:r w:rsidRPr="00DD2017">
        <w:rPr>
          <w:sz w:val="28"/>
          <w:szCs w:val="28"/>
          <w:lang w:val="ru-UA"/>
        </w:rPr>
        <w:t>що</w:t>
      </w:r>
      <w:proofErr w:type="spellEnd"/>
      <w:r w:rsidRPr="00DD2017">
        <w:rPr>
          <w:sz w:val="28"/>
          <w:szCs w:val="28"/>
          <w:lang w:val="ru-UA"/>
        </w:rPr>
        <w:t xml:space="preserve"> </w:t>
      </w:r>
      <w:proofErr w:type="spellStart"/>
      <w:r w:rsidRPr="00DD2017">
        <w:rPr>
          <w:sz w:val="28"/>
          <w:szCs w:val="28"/>
          <w:lang w:val="ru-UA"/>
        </w:rPr>
        <w:t>свідчить</w:t>
      </w:r>
      <w:proofErr w:type="spellEnd"/>
      <w:r w:rsidRPr="00DD2017">
        <w:rPr>
          <w:sz w:val="28"/>
          <w:szCs w:val="28"/>
          <w:lang w:val="ru-UA"/>
        </w:rPr>
        <w:t xml:space="preserve"> про </w:t>
      </w:r>
      <w:proofErr w:type="spellStart"/>
      <w:r w:rsidRPr="00DD2017">
        <w:rPr>
          <w:sz w:val="28"/>
          <w:szCs w:val="28"/>
          <w:lang w:val="ru-UA"/>
        </w:rPr>
        <w:t>формування</w:t>
      </w:r>
      <w:proofErr w:type="spellEnd"/>
      <w:r w:rsidRPr="00DD2017">
        <w:rPr>
          <w:sz w:val="28"/>
          <w:szCs w:val="28"/>
          <w:lang w:val="ru-UA"/>
        </w:rPr>
        <w:t xml:space="preserve"> </w:t>
      </w:r>
      <w:proofErr w:type="spellStart"/>
      <w:r w:rsidRPr="00DD2017">
        <w:rPr>
          <w:sz w:val="28"/>
          <w:szCs w:val="28"/>
          <w:lang w:val="ru-UA"/>
        </w:rPr>
        <w:t>соціально</w:t>
      </w:r>
      <w:proofErr w:type="spellEnd"/>
      <w:r w:rsidRPr="00DD2017">
        <w:rPr>
          <w:sz w:val="28"/>
          <w:szCs w:val="28"/>
          <w:lang w:val="ru-UA"/>
        </w:rPr>
        <w:t xml:space="preserve"> </w:t>
      </w:r>
      <w:proofErr w:type="spellStart"/>
      <w:r w:rsidRPr="00DD2017">
        <w:rPr>
          <w:sz w:val="28"/>
          <w:szCs w:val="28"/>
          <w:lang w:val="ru-UA"/>
        </w:rPr>
        <w:t>прийнятних</w:t>
      </w:r>
      <w:proofErr w:type="spellEnd"/>
      <w:r w:rsidRPr="00DD2017">
        <w:rPr>
          <w:sz w:val="28"/>
          <w:szCs w:val="28"/>
          <w:lang w:val="ru-UA"/>
        </w:rPr>
        <w:t xml:space="preserve"> моделей </w:t>
      </w:r>
      <w:proofErr w:type="spellStart"/>
      <w:r w:rsidRPr="00DD2017">
        <w:rPr>
          <w:sz w:val="28"/>
          <w:szCs w:val="28"/>
          <w:lang w:val="ru-UA"/>
        </w:rPr>
        <w:t>поведінки</w:t>
      </w:r>
      <w:proofErr w:type="spellEnd"/>
      <w:r w:rsidRPr="00DD2017">
        <w:rPr>
          <w:sz w:val="28"/>
          <w:szCs w:val="28"/>
          <w:lang w:val="ru-UA"/>
        </w:rPr>
        <w:t>.</w:t>
      </w:r>
    </w:p>
    <w:p w14:paraId="477FA6DA" w14:textId="6DADBF6C" w:rsidR="00DD2017" w:rsidRPr="00DD2017" w:rsidRDefault="00DD2017" w:rsidP="00DD2017">
      <w:pPr>
        <w:spacing w:before="100" w:beforeAutospacing="1" w:after="100" w:afterAutospacing="1" w:line="360" w:lineRule="auto"/>
        <w:ind w:firstLine="720"/>
        <w:contextualSpacing/>
        <w:rPr>
          <w:sz w:val="28"/>
          <w:szCs w:val="28"/>
          <w:lang w:val="ru-UA"/>
        </w:rPr>
      </w:pPr>
      <w:r w:rsidRPr="00DD2017">
        <w:rPr>
          <w:sz w:val="28"/>
          <w:szCs w:val="28"/>
          <w:lang w:val="ru-UA"/>
        </w:rPr>
        <w:t xml:space="preserve">З </w:t>
      </w:r>
      <w:proofErr w:type="spellStart"/>
      <w:r w:rsidRPr="00DD2017">
        <w:rPr>
          <w:sz w:val="28"/>
          <w:szCs w:val="28"/>
          <w:lang w:val="ru-UA"/>
        </w:rPr>
        <w:t>цього</w:t>
      </w:r>
      <w:proofErr w:type="spellEnd"/>
      <w:r w:rsidRPr="00DD2017">
        <w:rPr>
          <w:sz w:val="28"/>
          <w:szCs w:val="28"/>
          <w:lang w:val="ru-UA"/>
        </w:rPr>
        <w:t xml:space="preserve">, ми </w:t>
      </w:r>
      <w:proofErr w:type="spellStart"/>
      <w:r w:rsidRPr="00DD2017">
        <w:rPr>
          <w:sz w:val="28"/>
          <w:szCs w:val="28"/>
          <w:lang w:val="ru-UA"/>
        </w:rPr>
        <w:t>зрозуміли</w:t>
      </w:r>
      <w:proofErr w:type="spellEnd"/>
      <w:r w:rsidRPr="00DD2017">
        <w:rPr>
          <w:sz w:val="28"/>
          <w:szCs w:val="28"/>
          <w:lang w:val="ru-UA"/>
        </w:rPr>
        <w:t xml:space="preserve">, </w:t>
      </w:r>
      <w:proofErr w:type="spellStart"/>
      <w:r w:rsidRPr="00DD2017">
        <w:rPr>
          <w:sz w:val="28"/>
          <w:szCs w:val="28"/>
          <w:lang w:val="ru-UA"/>
        </w:rPr>
        <w:t>що</w:t>
      </w:r>
      <w:proofErr w:type="spellEnd"/>
      <w:r w:rsidRPr="00DD2017">
        <w:rPr>
          <w:sz w:val="28"/>
          <w:szCs w:val="28"/>
          <w:lang w:val="ru-UA"/>
        </w:rPr>
        <w:t xml:space="preserve"> </w:t>
      </w:r>
      <w:proofErr w:type="spellStart"/>
      <w:r w:rsidRPr="00DD2017">
        <w:rPr>
          <w:sz w:val="28"/>
          <w:szCs w:val="28"/>
          <w:lang w:val="ru-UA"/>
        </w:rPr>
        <w:t>реалізована</w:t>
      </w:r>
      <w:proofErr w:type="spellEnd"/>
      <w:r w:rsidRPr="00DD2017">
        <w:rPr>
          <w:sz w:val="28"/>
          <w:szCs w:val="28"/>
          <w:lang w:val="ru-UA"/>
        </w:rPr>
        <w:t xml:space="preserve"> </w:t>
      </w:r>
      <w:proofErr w:type="spellStart"/>
      <w:r w:rsidRPr="00DD2017">
        <w:rPr>
          <w:sz w:val="28"/>
          <w:szCs w:val="28"/>
          <w:lang w:val="ru-UA"/>
        </w:rPr>
        <w:t>програма</w:t>
      </w:r>
      <w:proofErr w:type="spellEnd"/>
      <w:r w:rsidRPr="00DD2017">
        <w:rPr>
          <w:sz w:val="28"/>
          <w:szCs w:val="28"/>
          <w:lang w:val="ru-UA"/>
        </w:rPr>
        <w:t xml:space="preserve"> </w:t>
      </w:r>
      <w:proofErr w:type="spellStart"/>
      <w:r w:rsidRPr="00DD2017">
        <w:rPr>
          <w:sz w:val="28"/>
          <w:szCs w:val="28"/>
          <w:lang w:val="ru-UA"/>
        </w:rPr>
        <w:t>психологічної</w:t>
      </w:r>
      <w:proofErr w:type="spellEnd"/>
      <w:r w:rsidRPr="00DD2017">
        <w:rPr>
          <w:sz w:val="28"/>
          <w:szCs w:val="28"/>
          <w:lang w:val="ru-UA"/>
        </w:rPr>
        <w:t xml:space="preserve"> </w:t>
      </w:r>
      <w:proofErr w:type="spellStart"/>
      <w:r w:rsidRPr="00DD2017">
        <w:rPr>
          <w:sz w:val="28"/>
          <w:szCs w:val="28"/>
          <w:lang w:val="ru-UA"/>
        </w:rPr>
        <w:t>корекції</w:t>
      </w:r>
      <w:proofErr w:type="spellEnd"/>
      <w:r w:rsidRPr="00DD2017">
        <w:rPr>
          <w:sz w:val="28"/>
          <w:szCs w:val="28"/>
          <w:lang w:val="ru-UA"/>
        </w:rPr>
        <w:t xml:space="preserve"> </w:t>
      </w:r>
      <w:proofErr w:type="spellStart"/>
      <w:r w:rsidRPr="00DD2017">
        <w:rPr>
          <w:sz w:val="28"/>
          <w:szCs w:val="28"/>
          <w:lang w:val="ru-UA"/>
        </w:rPr>
        <w:t>продемонструвала</w:t>
      </w:r>
      <w:proofErr w:type="spellEnd"/>
      <w:r w:rsidRPr="00DD2017">
        <w:rPr>
          <w:sz w:val="28"/>
          <w:szCs w:val="28"/>
          <w:lang w:val="ru-UA"/>
        </w:rPr>
        <w:t xml:space="preserve"> </w:t>
      </w:r>
      <w:proofErr w:type="spellStart"/>
      <w:r w:rsidRPr="00DD2017">
        <w:rPr>
          <w:sz w:val="28"/>
          <w:szCs w:val="28"/>
          <w:lang w:val="ru-UA"/>
        </w:rPr>
        <w:t>високу</w:t>
      </w:r>
      <w:proofErr w:type="spellEnd"/>
      <w:r w:rsidRPr="00DD2017">
        <w:rPr>
          <w:sz w:val="28"/>
          <w:szCs w:val="28"/>
          <w:lang w:val="ru-UA"/>
        </w:rPr>
        <w:t xml:space="preserve"> </w:t>
      </w:r>
      <w:proofErr w:type="spellStart"/>
      <w:r w:rsidRPr="00DD2017">
        <w:rPr>
          <w:sz w:val="28"/>
          <w:szCs w:val="28"/>
          <w:lang w:val="ru-UA"/>
        </w:rPr>
        <w:t>результативність</w:t>
      </w:r>
      <w:proofErr w:type="spellEnd"/>
      <w:r w:rsidRPr="00DD2017">
        <w:rPr>
          <w:sz w:val="28"/>
          <w:szCs w:val="28"/>
          <w:lang w:val="ru-UA"/>
        </w:rPr>
        <w:t xml:space="preserve"> та </w:t>
      </w:r>
      <w:proofErr w:type="spellStart"/>
      <w:r w:rsidRPr="00DD2017">
        <w:rPr>
          <w:sz w:val="28"/>
          <w:szCs w:val="28"/>
          <w:lang w:val="ru-UA"/>
        </w:rPr>
        <w:t>має</w:t>
      </w:r>
      <w:proofErr w:type="spellEnd"/>
      <w:r w:rsidRPr="00DD2017">
        <w:rPr>
          <w:sz w:val="28"/>
          <w:szCs w:val="28"/>
          <w:lang w:val="ru-UA"/>
        </w:rPr>
        <w:t xml:space="preserve"> </w:t>
      </w:r>
      <w:proofErr w:type="spellStart"/>
      <w:r w:rsidRPr="00DD2017">
        <w:rPr>
          <w:sz w:val="28"/>
          <w:szCs w:val="28"/>
          <w:lang w:val="ru-UA"/>
        </w:rPr>
        <w:t>значний</w:t>
      </w:r>
      <w:proofErr w:type="spellEnd"/>
      <w:r w:rsidRPr="00DD2017">
        <w:rPr>
          <w:sz w:val="28"/>
          <w:szCs w:val="28"/>
          <w:lang w:val="ru-UA"/>
        </w:rPr>
        <w:t xml:space="preserve"> </w:t>
      </w:r>
      <w:proofErr w:type="spellStart"/>
      <w:r w:rsidRPr="00DD2017">
        <w:rPr>
          <w:sz w:val="28"/>
          <w:szCs w:val="28"/>
          <w:lang w:val="ru-UA"/>
        </w:rPr>
        <w:t>потенціал</w:t>
      </w:r>
      <w:proofErr w:type="spellEnd"/>
      <w:r w:rsidRPr="00DD2017">
        <w:rPr>
          <w:sz w:val="28"/>
          <w:szCs w:val="28"/>
          <w:lang w:val="ru-UA"/>
        </w:rPr>
        <w:t xml:space="preserve"> для </w:t>
      </w:r>
      <w:proofErr w:type="spellStart"/>
      <w:r w:rsidRPr="00DD2017">
        <w:rPr>
          <w:sz w:val="28"/>
          <w:szCs w:val="28"/>
          <w:lang w:val="ru-UA"/>
        </w:rPr>
        <w:t>подальшого</w:t>
      </w:r>
      <w:proofErr w:type="spellEnd"/>
      <w:r w:rsidRPr="00DD2017">
        <w:rPr>
          <w:sz w:val="28"/>
          <w:szCs w:val="28"/>
          <w:lang w:val="ru-UA"/>
        </w:rPr>
        <w:t xml:space="preserve"> </w:t>
      </w:r>
      <w:proofErr w:type="spellStart"/>
      <w:r w:rsidRPr="00DD2017">
        <w:rPr>
          <w:sz w:val="28"/>
          <w:szCs w:val="28"/>
          <w:lang w:val="ru-UA"/>
        </w:rPr>
        <w:t>використання</w:t>
      </w:r>
      <w:proofErr w:type="spellEnd"/>
      <w:r w:rsidRPr="00DD2017">
        <w:rPr>
          <w:sz w:val="28"/>
          <w:szCs w:val="28"/>
          <w:lang w:val="ru-UA"/>
        </w:rPr>
        <w:t xml:space="preserve"> у </w:t>
      </w:r>
      <w:proofErr w:type="spellStart"/>
      <w:r w:rsidRPr="00DD2017">
        <w:rPr>
          <w:sz w:val="28"/>
          <w:szCs w:val="28"/>
          <w:lang w:val="ru-UA"/>
        </w:rPr>
        <w:t>практиці</w:t>
      </w:r>
      <w:proofErr w:type="spellEnd"/>
      <w:r w:rsidRPr="00DD2017">
        <w:rPr>
          <w:sz w:val="28"/>
          <w:szCs w:val="28"/>
          <w:lang w:val="ru-UA"/>
        </w:rPr>
        <w:t xml:space="preserve"> </w:t>
      </w:r>
      <w:proofErr w:type="spellStart"/>
      <w:r w:rsidRPr="00DD2017">
        <w:rPr>
          <w:sz w:val="28"/>
          <w:szCs w:val="28"/>
          <w:lang w:val="ru-UA"/>
        </w:rPr>
        <w:t>шкільних</w:t>
      </w:r>
      <w:proofErr w:type="spellEnd"/>
      <w:r w:rsidRPr="00DD2017">
        <w:rPr>
          <w:sz w:val="28"/>
          <w:szCs w:val="28"/>
          <w:lang w:val="ru-UA"/>
        </w:rPr>
        <w:t xml:space="preserve"> </w:t>
      </w:r>
      <w:proofErr w:type="spellStart"/>
      <w:r w:rsidRPr="00DD2017">
        <w:rPr>
          <w:sz w:val="28"/>
          <w:szCs w:val="28"/>
          <w:lang w:val="ru-UA"/>
        </w:rPr>
        <w:t>психологів</w:t>
      </w:r>
      <w:proofErr w:type="spellEnd"/>
      <w:r w:rsidRPr="00DD2017">
        <w:rPr>
          <w:sz w:val="28"/>
          <w:szCs w:val="28"/>
          <w:lang w:val="ru-UA"/>
        </w:rPr>
        <w:t xml:space="preserve">, </w:t>
      </w:r>
      <w:proofErr w:type="spellStart"/>
      <w:r w:rsidRPr="00DD2017">
        <w:rPr>
          <w:sz w:val="28"/>
          <w:szCs w:val="28"/>
          <w:lang w:val="ru-UA"/>
        </w:rPr>
        <w:t>соціальних</w:t>
      </w:r>
      <w:proofErr w:type="spellEnd"/>
      <w:r w:rsidRPr="00DD2017">
        <w:rPr>
          <w:sz w:val="28"/>
          <w:szCs w:val="28"/>
          <w:lang w:val="ru-UA"/>
        </w:rPr>
        <w:t xml:space="preserve"> </w:t>
      </w:r>
      <w:proofErr w:type="spellStart"/>
      <w:r w:rsidRPr="00DD2017">
        <w:rPr>
          <w:sz w:val="28"/>
          <w:szCs w:val="28"/>
          <w:lang w:val="ru-UA"/>
        </w:rPr>
        <w:t>педагогів</w:t>
      </w:r>
      <w:proofErr w:type="spellEnd"/>
      <w:r w:rsidRPr="00DD2017">
        <w:rPr>
          <w:sz w:val="28"/>
          <w:szCs w:val="28"/>
          <w:lang w:val="ru-UA"/>
        </w:rPr>
        <w:t xml:space="preserve"> та </w:t>
      </w:r>
      <w:proofErr w:type="spellStart"/>
      <w:r w:rsidRPr="00DD2017">
        <w:rPr>
          <w:sz w:val="28"/>
          <w:szCs w:val="28"/>
          <w:lang w:val="ru-UA"/>
        </w:rPr>
        <w:t>фахівців</w:t>
      </w:r>
      <w:proofErr w:type="spellEnd"/>
      <w:r w:rsidRPr="00DD2017">
        <w:rPr>
          <w:sz w:val="28"/>
          <w:szCs w:val="28"/>
          <w:lang w:val="ru-UA"/>
        </w:rPr>
        <w:t xml:space="preserve"> </w:t>
      </w:r>
      <w:proofErr w:type="spellStart"/>
      <w:r w:rsidRPr="00DD2017">
        <w:rPr>
          <w:sz w:val="28"/>
          <w:szCs w:val="28"/>
          <w:lang w:val="ru-UA"/>
        </w:rPr>
        <w:t>із</w:t>
      </w:r>
      <w:proofErr w:type="spellEnd"/>
      <w:r w:rsidRPr="00DD2017">
        <w:rPr>
          <w:sz w:val="28"/>
          <w:szCs w:val="28"/>
          <w:lang w:val="ru-UA"/>
        </w:rPr>
        <w:t xml:space="preserve"> </w:t>
      </w:r>
      <w:proofErr w:type="spellStart"/>
      <w:r w:rsidRPr="00DD2017">
        <w:rPr>
          <w:sz w:val="28"/>
          <w:szCs w:val="28"/>
          <w:lang w:val="ru-UA"/>
        </w:rPr>
        <w:t>роботи</w:t>
      </w:r>
      <w:proofErr w:type="spellEnd"/>
      <w:r w:rsidRPr="00DD2017">
        <w:rPr>
          <w:sz w:val="28"/>
          <w:szCs w:val="28"/>
          <w:lang w:val="ru-UA"/>
        </w:rPr>
        <w:t xml:space="preserve"> з </w:t>
      </w:r>
      <w:proofErr w:type="spellStart"/>
      <w:r w:rsidRPr="00DD2017">
        <w:rPr>
          <w:sz w:val="28"/>
          <w:szCs w:val="28"/>
          <w:lang w:val="ru-UA"/>
        </w:rPr>
        <w:t>підлітками</w:t>
      </w:r>
      <w:proofErr w:type="spellEnd"/>
      <w:r w:rsidRPr="00DD2017">
        <w:rPr>
          <w:sz w:val="28"/>
          <w:szCs w:val="28"/>
          <w:lang w:val="ru-UA"/>
        </w:rPr>
        <w:t xml:space="preserve"> </w:t>
      </w:r>
      <w:proofErr w:type="spellStart"/>
      <w:r w:rsidRPr="00DD2017">
        <w:rPr>
          <w:sz w:val="28"/>
          <w:szCs w:val="28"/>
          <w:lang w:val="ru-UA"/>
        </w:rPr>
        <w:t>девіантної</w:t>
      </w:r>
      <w:proofErr w:type="spellEnd"/>
      <w:r w:rsidRPr="00DD2017">
        <w:rPr>
          <w:sz w:val="28"/>
          <w:szCs w:val="28"/>
          <w:lang w:val="ru-UA"/>
        </w:rPr>
        <w:t xml:space="preserve"> </w:t>
      </w:r>
      <w:proofErr w:type="spellStart"/>
      <w:r w:rsidRPr="00DD2017">
        <w:rPr>
          <w:sz w:val="28"/>
          <w:szCs w:val="28"/>
          <w:lang w:val="ru-UA"/>
        </w:rPr>
        <w:t>поведінки</w:t>
      </w:r>
      <w:proofErr w:type="spellEnd"/>
      <w:r w:rsidRPr="00DD2017">
        <w:rPr>
          <w:sz w:val="28"/>
          <w:szCs w:val="28"/>
          <w:lang w:val="ru-UA"/>
        </w:rPr>
        <w:t xml:space="preserve">. </w:t>
      </w:r>
      <w:proofErr w:type="spellStart"/>
      <w:r w:rsidRPr="00DD2017">
        <w:rPr>
          <w:sz w:val="28"/>
          <w:szCs w:val="28"/>
          <w:lang w:val="ru-UA"/>
        </w:rPr>
        <w:t>Її</w:t>
      </w:r>
      <w:proofErr w:type="spellEnd"/>
      <w:r w:rsidRPr="00DD2017">
        <w:rPr>
          <w:sz w:val="28"/>
          <w:szCs w:val="28"/>
          <w:lang w:val="ru-UA"/>
        </w:rPr>
        <w:t xml:space="preserve"> </w:t>
      </w:r>
      <w:proofErr w:type="spellStart"/>
      <w:r w:rsidRPr="00DD2017">
        <w:rPr>
          <w:sz w:val="28"/>
          <w:szCs w:val="28"/>
          <w:lang w:val="ru-UA"/>
        </w:rPr>
        <w:t>застосування</w:t>
      </w:r>
      <w:proofErr w:type="spellEnd"/>
      <w:r w:rsidRPr="00DD2017">
        <w:rPr>
          <w:sz w:val="28"/>
          <w:szCs w:val="28"/>
          <w:lang w:val="ru-UA"/>
        </w:rPr>
        <w:t xml:space="preserve"> </w:t>
      </w:r>
      <w:proofErr w:type="spellStart"/>
      <w:r w:rsidRPr="00DD2017">
        <w:rPr>
          <w:sz w:val="28"/>
          <w:szCs w:val="28"/>
          <w:lang w:val="ru-UA"/>
        </w:rPr>
        <w:t>дозволяє</w:t>
      </w:r>
      <w:proofErr w:type="spellEnd"/>
      <w:r w:rsidRPr="00DD2017">
        <w:rPr>
          <w:sz w:val="28"/>
          <w:szCs w:val="28"/>
          <w:lang w:val="ru-UA"/>
        </w:rPr>
        <w:t xml:space="preserve"> не </w:t>
      </w:r>
      <w:proofErr w:type="spellStart"/>
      <w:r w:rsidRPr="00DD2017">
        <w:rPr>
          <w:sz w:val="28"/>
          <w:szCs w:val="28"/>
          <w:lang w:val="ru-UA"/>
        </w:rPr>
        <w:t>лише</w:t>
      </w:r>
      <w:proofErr w:type="spellEnd"/>
      <w:r w:rsidRPr="00DD2017">
        <w:rPr>
          <w:sz w:val="28"/>
          <w:szCs w:val="28"/>
          <w:lang w:val="ru-UA"/>
        </w:rPr>
        <w:t xml:space="preserve"> </w:t>
      </w:r>
      <w:proofErr w:type="spellStart"/>
      <w:r w:rsidRPr="00DD2017">
        <w:rPr>
          <w:sz w:val="28"/>
          <w:szCs w:val="28"/>
          <w:lang w:val="ru-UA"/>
        </w:rPr>
        <w:t>зменшити</w:t>
      </w:r>
      <w:proofErr w:type="spellEnd"/>
      <w:r w:rsidRPr="00DD2017">
        <w:rPr>
          <w:sz w:val="28"/>
          <w:szCs w:val="28"/>
          <w:lang w:val="ru-UA"/>
        </w:rPr>
        <w:t xml:space="preserve"> </w:t>
      </w:r>
      <w:proofErr w:type="spellStart"/>
      <w:r w:rsidRPr="00DD2017">
        <w:rPr>
          <w:sz w:val="28"/>
          <w:szCs w:val="28"/>
          <w:lang w:val="ru-UA"/>
        </w:rPr>
        <w:t>ризик</w:t>
      </w:r>
      <w:proofErr w:type="spellEnd"/>
      <w:r w:rsidRPr="00DD2017">
        <w:rPr>
          <w:sz w:val="28"/>
          <w:szCs w:val="28"/>
          <w:lang w:val="ru-UA"/>
        </w:rPr>
        <w:t xml:space="preserve"> </w:t>
      </w:r>
      <w:proofErr w:type="spellStart"/>
      <w:r w:rsidRPr="00DD2017">
        <w:rPr>
          <w:sz w:val="28"/>
          <w:szCs w:val="28"/>
          <w:lang w:val="ru-UA"/>
        </w:rPr>
        <w:t>девіантних</w:t>
      </w:r>
      <w:proofErr w:type="spellEnd"/>
      <w:r w:rsidRPr="00DD2017">
        <w:rPr>
          <w:sz w:val="28"/>
          <w:szCs w:val="28"/>
          <w:lang w:val="ru-UA"/>
        </w:rPr>
        <w:t xml:space="preserve"> </w:t>
      </w:r>
      <w:proofErr w:type="spellStart"/>
      <w:r w:rsidRPr="00DD2017">
        <w:rPr>
          <w:sz w:val="28"/>
          <w:szCs w:val="28"/>
          <w:lang w:val="ru-UA"/>
        </w:rPr>
        <w:t>проявів</w:t>
      </w:r>
      <w:proofErr w:type="spellEnd"/>
      <w:r w:rsidRPr="00DD2017">
        <w:rPr>
          <w:sz w:val="28"/>
          <w:szCs w:val="28"/>
          <w:lang w:val="ru-UA"/>
        </w:rPr>
        <w:t xml:space="preserve">, а й </w:t>
      </w:r>
      <w:proofErr w:type="spellStart"/>
      <w:r w:rsidRPr="00DD2017">
        <w:rPr>
          <w:sz w:val="28"/>
          <w:szCs w:val="28"/>
          <w:lang w:val="ru-UA"/>
        </w:rPr>
        <w:t>забезпечити</w:t>
      </w:r>
      <w:proofErr w:type="spellEnd"/>
      <w:r w:rsidRPr="00DD2017">
        <w:rPr>
          <w:sz w:val="28"/>
          <w:szCs w:val="28"/>
          <w:lang w:val="ru-UA"/>
        </w:rPr>
        <w:t xml:space="preserve"> </w:t>
      </w:r>
      <w:proofErr w:type="spellStart"/>
      <w:r w:rsidRPr="00DD2017">
        <w:rPr>
          <w:sz w:val="28"/>
          <w:szCs w:val="28"/>
          <w:lang w:val="ru-UA"/>
        </w:rPr>
        <w:t>розвиток</w:t>
      </w:r>
      <w:proofErr w:type="spellEnd"/>
      <w:r w:rsidRPr="00DD2017">
        <w:rPr>
          <w:sz w:val="28"/>
          <w:szCs w:val="28"/>
          <w:lang w:val="ru-UA"/>
        </w:rPr>
        <w:t xml:space="preserve"> </w:t>
      </w:r>
      <w:proofErr w:type="spellStart"/>
      <w:r w:rsidRPr="00DD2017">
        <w:rPr>
          <w:sz w:val="28"/>
          <w:szCs w:val="28"/>
          <w:lang w:val="ru-UA"/>
        </w:rPr>
        <w:t>особистісної</w:t>
      </w:r>
      <w:proofErr w:type="spellEnd"/>
      <w:r w:rsidRPr="00DD2017">
        <w:rPr>
          <w:sz w:val="28"/>
          <w:szCs w:val="28"/>
          <w:lang w:val="ru-UA"/>
        </w:rPr>
        <w:t xml:space="preserve"> </w:t>
      </w:r>
      <w:proofErr w:type="spellStart"/>
      <w:r w:rsidRPr="00DD2017">
        <w:rPr>
          <w:sz w:val="28"/>
          <w:szCs w:val="28"/>
          <w:lang w:val="ru-UA"/>
        </w:rPr>
        <w:t>стабільності</w:t>
      </w:r>
      <w:proofErr w:type="spellEnd"/>
      <w:r w:rsidRPr="00DD2017">
        <w:rPr>
          <w:sz w:val="28"/>
          <w:szCs w:val="28"/>
          <w:lang w:val="ru-UA"/>
        </w:rPr>
        <w:t xml:space="preserve">, </w:t>
      </w:r>
      <w:proofErr w:type="spellStart"/>
      <w:r w:rsidRPr="00DD2017">
        <w:rPr>
          <w:sz w:val="28"/>
          <w:szCs w:val="28"/>
          <w:lang w:val="ru-UA"/>
        </w:rPr>
        <w:t>впевненості</w:t>
      </w:r>
      <w:proofErr w:type="spellEnd"/>
      <w:r w:rsidRPr="00DD2017">
        <w:rPr>
          <w:sz w:val="28"/>
          <w:szCs w:val="28"/>
          <w:lang w:val="ru-UA"/>
        </w:rPr>
        <w:t xml:space="preserve"> у </w:t>
      </w:r>
      <w:proofErr w:type="spellStart"/>
      <w:r w:rsidRPr="00DD2017">
        <w:rPr>
          <w:sz w:val="28"/>
          <w:szCs w:val="28"/>
          <w:lang w:val="ru-UA"/>
        </w:rPr>
        <w:t>собі</w:t>
      </w:r>
      <w:proofErr w:type="spellEnd"/>
      <w:r w:rsidRPr="00DD2017">
        <w:rPr>
          <w:sz w:val="28"/>
          <w:szCs w:val="28"/>
          <w:lang w:val="ru-UA"/>
        </w:rPr>
        <w:t xml:space="preserve">, </w:t>
      </w:r>
      <w:proofErr w:type="spellStart"/>
      <w:r w:rsidRPr="00DD2017">
        <w:rPr>
          <w:sz w:val="28"/>
          <w:szCs w:val="28"/>
          <w:lang w:val="ru-UA"/>
        </w:rPr>
        <w:t>ефективних</w:t>
      </w:r>
      <w:proofErr w:type="spellEnd"/>
      <w:r w:rsidRPr="00DD2017">
        <w:rPr>
          <w:sz w:val="28"/>
          <w:szCs w:val="28"/>
          <w:lang w:val="ru-UA"/>
        </w:rPr>
        <w:t xml:space="preserve"> </w:t>
      </w:r>
      <w:proofErr w:type="spellStart"/>
      <w:r w:rsidRPr="00DD2017">
        <w:rPr>
          <w:sz w:val="28"/>
          <w:szCs w:val="28"/>
          <w:lang w:val="ru-UA"/>
        </w:rPr>
        <w:t>комунікативних</w:t>
      </w:r>
      <w:proofErr w:type="spellEnd"/>
      <w:r w:rsidRPr="00DD2017">
        <w:rPr>
          <w:sz w:val="28"/>
          <w:szCs w:val="28"/>
          <w:lang w:val="ru-UA"/>
        </w:rPr>
        <w:t xml:space="preserve"> </w:t>
      </w:r>
      <w:proofErr w:type="spellStart"/>
      <w:r w:rsidRPr="00DD2017">
        <w:rPr>
          <w:sz w:val="28"/>
          <w:szCs w:val="28"/>
          <w:lang w:val="ru-UA"/>
        </w:rPr>
        <w:t>навичок</w:t>
      </w:r>
      <w:proofErr w:type="spellEnd"/>
      <w:r w:rsidRPr="00DD2017">
        <w:rPr>
          <w:sz w:val="28"/>
          <w:szCs w:val="28"/>
          <w:lang w:val="ru-UA"/>
        </w:rPr>
        <w:t xml:space="preserve"> та </w:t>
      </w:r>
      <w:proofErr w:type="spellStart"/>
      <w:r w:rsidRPr="00DD2017">
        <w:rPr>
          <w:sz w:val="28"/>
          <w:szCs w:val="28"/>
          <w:lang w:val="ru-UA"/>
        </w:rPr>
        <w:t>здатності</w:t>
      </w:r>
      <w:proofErr w:type="spellEnd"/>
      <w:r w:rsidRPr="00DD2017">
        <w:rPr>
          <w:sz w:val="28"/>
          <w:szCs w:val="28"/>
          <w:lang w:val="ru-UA"/>
        </w:rPr>
        <w:t xml:space="preserve"> до </w:t>
      </w:r>
      <w:proofErr w:type="spellStart"/>
      <w:r w:rsidRPr="00DD2017">
        <w:rPr>
          <w:sz w:val="28"/>
          <w:szCs w:val="28"/>
          <w:lang w:val="ru-UA"/>
        </w:rPr>
        <w:t>конструктивної</w:t>
      </w:r>
      <w:proofErr w:type="spellEnd"/>
      <w:r w:rsidRPr="00DD2017">
        <w:rPr>
          <w:sz w:val="28"/>
          <w:szCs w:val="28"/>
          <w:lang w:val="ru-UA"/>
        </w:rPr>
        <w:t xml:space="preserve"> </w:t>
      </w:r>
      <w:proofErr w:type="spellStart"/>
      <w:r w:rsidRPr="00DD2017">
        <w:rPr>
          <w:sz w:val="28"/>
          <w:szCs w:val="28"/>
          <w:lang w:val="ru-UA"/>
        </w:rPr>
        <w:t>соціальної</w:t>
      </w:r>
      <w:proofErr w:type="spellEnd"/>
      <w:r w:rsidRPr="00DD2017">
        <w:rPr>
          <w:sz w:val="28"/>
          <w:szCs w:val="28"/>
          <w:lang w:val="ru-UA"/>
        </w:rPr>
        <w:t xml:space="preserve"> </w:t>
      </w:r>
      <w:proofErr w:type="spellStart"/>
      <w:r w:rsidRPr="00DD2017">
        <w:rPr>
          <w:sz w:val="28"/>
          <w:szCs w:val="28"/>
          <w:lang w:val="ru-UA"/>
        </w:rPr>
        <w:t>взаємодії</w:t>
      </w:r>
      <w:proofErr w:type="spellEnd"/>
      <w:r w:rsidRPr="00DD2017">
        <w:rPr>
          <w:sz w:val="28"/>
          <w:szCs w:val="28"/>
          <w:lang w:val="ru-UA"/>
        </w:rPr>
        <w:t xml:space="preserve">. </w:t>
      </w:r>
      <w:proofErr w:type="spellStart"/>
      <w:r w:rsidRPr="00DD2017">
        <w:rPr>
          <w:sz w:val="28"/>
          <w:szCs w:val="28"/>
          <w:lang w:val="ru-UA"/>
        </w:rPr>
        <w:t>Програма</w:t>
      </w:r>
      <w:proofErr w:type="spellEnd"/>
      <w:r w:rsidRPr="00DD2017">
        <w:rPr>
          <w:sz w:val="28"/>
          <w:szCs w:val="28"/>
          <w:lang w:val="ru-UA"/>
        </w:rPr>
        <w:t xml:space="preserve"> </w:t>
      </w:r>
      <w:proofErr w:type="spellStart"/>
      <w:r w:rsidRPr="00DD2017">
        <w:rPr>
          <w:sz w:val="28"/>
          <w:szCs w:val="28"/>
          <w:lang w:val="ru-UA"/>
        </w:rPr>
        <w:t>створює</w:t>
      </w:r>
      <w:proofErr w:type="spellEnd"/>
      <w:r w:rsidRPr="00DD2017">
        <w:rPr>
          <w:sz w:val="28"/>
          <w:szCs w:val="28"/>
          <w:lang w:val="ru-UA"/>
        </w:rPr>
        <w:t xml:space="preserve"> </w:t>
      </w:r>
      <w:proofErr w:type="spellStart"/>
      <w:r w:rsidRPr="00DD2017">
        <w:rPr>
          <w:sz w:val="28"/>
          <w:szCs w:val="28"/>
          <w:lang w:val="ru-UA"/>
        </w:rPr>
        <w:t>умови</w:t>
      </w:r>
      <w:proofErr w:type="spellEnd"/>
      <w:r w:rsidRPr="00DD2017">
        <w:rPr>
          <w:sz w:val="28"/>
          <w:szCs w:val="28"/>
          <w:lang w:val="ru-UA"/>
        </w:rPr>
        <w:t xml:space="preserve"> для </w:t>
      </w:r>
      <w:proofErr w:type="spellStart"/>
      <w:r w:rsidRPr="00DD2017">
        <w:rPr>
          <w:sz w:val="28"/>
          <w:szCs w:val="28"/>
          <w:lang w:val="ru-UA"/>
        </w:rPr>
        <w:t>формування</w:t>
      </w:r>
      <w:proofErr w:type="spellEnd"/>
      <w:r w:rsidRPr="00DD2017">
        <w:rPr>
          <w:sz w:val="28"/>
          <w:szCs w:val="28"/>
          <w:lang w:val="ru-UA"/>
        </w:rPr>
        <w:t xml:space="preserve"> </w:t>
      </w:r>
      <w:proofErr w:type="spellStart"/>
      <w:r w:rsidRPr="00DD2017">
        <w:rPr>
          <w:sz w:val="28"/>
          <w:szCs w:val="28"/>
          <w:lang w:val="ru-UA"/>
        </w:rPr>
        <w:t>відповідальної</w:t>
      </w:r>
      <w:proofErr w:type="spellEnd"/>
      <w:r w:rsidRPr="00DD2017">
        <w:rPr>
          <w:sz w:val="28"/>
          <w:szCs w:val="28"/>
          <w:lang w:val="ru-UA"/>
        </w:rPr>
        <w:t xml:space="preserve"> та </w:t>
      </w:r>
      <w:proofErr w:type="spellStart"/>
      <w:r w:rsidRPr="00DD2017">
        <w:rPr>
          <w:sz w:val="28"/>
          <w:szCs w:val="28"/>
          <w:lang w:val="ru-UA"/>
        </w:rPr>
        <w:t>соціально</w:t>
      </w:r>
      <w:proofErr w:type="spellEnd"/>
      <w:r w:rsidRPr="00DD2017">
        <w:rPr>
          <w:sz w:val="28"/>
          <w:szCs w:val="28"/>
          <w:lang w:val="ru-UA"/>
        </w:rPr>
        <w:t xml:space="preserve"> </w:t>
      </w:r>
      <w:proofErr w:type="spellStart"/>
      <w:r w:rsidRPr="00DD2017">
        <w:rPr>
          <w:sz w:val="28"/>
          <w:szCs w:val="28"/>
          <w:lang w:val="ru-UA"/>
        </w:rPr>
        <w:t>зрілої</w:t>
      </w:r>
      <w:proofErr w:type="spellEnd"/>
      <w:r w:rsidRPr="00DD2017">
        <w:rPr>
          <w:sz w:val="28"/>
          <w:szCs w:val="28"/>
          <w:lang w:val="ru-UA"/>
        </w:rPr>
        <w:t xml:space="preserve"> </w:t>
      </w:r>
      <w:proofErr w:type="spellStart"/>
      <w:r w:rsidRPr="00DD2017">
        <w:rPr>
          <w:sz w:val="28"/>
          <w:szCs w:val="28"/>
          <w:lang w:val="ru-UA"/>
        </w:rPr>
        <w:t>поведінки</w:t>
      </w:r>
      <w:proofErr w:type="spellEnd"/>
      <w:r w:rsidRPr="00DD2017">
        <w:rPr>
          <w:sz w:val="28"/>
          <w:szCs w:val="28"/>
          <w:lang w:val="ru-UA"/>
        </w:rPr>
        <w:t xml:space="preserve"> </w:t>
      </w:r>
      <w:proofErr w:type="spellStart"/>
      <w:r w:rsidRPr="00DD2017">
        <w:rPr>
          <w:sz w:val="28"/>
          <w:szCs w:val="28"/>
          <w:lang w:val="ru-UA"/>
        </w:rPr>
        <w:t>підлітків</w:t>
      </w:r>
      <w:proofErr w:type="spellEnd"/>
      <w:r w:rsidRPr="00DD2017">
        <w:rPr>
          <w:sz w:val="28"/>
          <w:szCs w:val="28"/>
          <w:lang w:val="ru-UA"/>
        </w:rPr>
        <w:t xml:space="preserve">, </w:t>
      </w:r>
      <w:proofErr w:type="spellStart"/>
      <w:r w:rsidRPr="00DD2017">
        <w:rPr>
          <w:sz w:val="28"/>
          <w:szCs w:val="28"/>
          <w:lang w:val="ru-UA"/>
        </w:rPr>
        <w:t>сприяючи</w:t>
      </w:r>
      <w:proofErr w:type="spellEnd"/>
      <w:r w:rsidRPr="00DD2017">
        <w:rPr>
          <w:sz w:val="28"/>
          <w:szCs w:val="28"/>
          <w:lang w:val="ru-UA"/>
        </w:rPr>
        <w:t xml:space="preserve"> </w:t>
      </w:r>
      <w:proofErr w:type="spellStart"/>
      <w:r w:rsidRPr="00DD2017">
        <w:rPr>
          <w:sz w:val="28"/>
          <w:szCs w:val="28"/>
          <w:lang w:val="ru-UA"/>
        </w:rPr>
        <w:t>їхньому</w:t>
      </w:r>
      <w:proofErr w:type="spellEnd"/>
      <w:r w:rsidRPr="00DD2017">
        <w:rPr>
          <w:sz w:val="28"/>
          <w:szCs w:val="28"/>
          <w:lang w:val="ru-UA"/>
        </w:rPr>
        <w:t xml:space="preserve"> </w:t>
      </w:r>
      <w:proofErr w:type="spellStart"/>
      <w:r w:rsidRPr="00DD2017">
        <w:rPr>
          <w:sz w:val="28"/>
          <w:szCs w:val="28"/>
          <w:lang w:val="ru-UA"/>
        </w:rPr>
        <w:t>гармонійному</w:t>
      </w:r>
      <w:proofErr w:type="spellEnd"/>
      <w:r w:rsidRPr="00DD2017">
        <w:rPr>
          <w:sz w:val="28"/>
          <w:szCs w:val="28"/>
          <w:lang w:val="ru-UA"/>
        </w:rPr>
        <w:t xml:space="preserve"> </w:t>
      </w:r>
      <w:proofErr w:type="spellStart"/>
      <w:r w:rsidRPr="00DD2017">
        <w:rPr>
          <w:sz w:val="28"/>
          <w:szCs w:val="28"/>
          <w:lang w:val="ru-UA"/>
        </w:rPr>
        <w:t>розвитку</w:t>
      </w:r>
      <w:proofErr w:type="spellEnd"/>
      <w:r w:rsidRPr="00DD2017">
        <w:rPr>
          <w:sz w:val="28"/>
          <w:szCs w:val="28"/>
          <w:lang w:val="ru-UA"/>
        </w:rPr>
        <w:t xml:space="preserve"> та </w:t>
      </w:r>
      <w:proofErr w:type="spellStart"/>
      <w:r w:rsidRPr="00DD2017">
        <w:rPr>
          <w:sz w:val="28"/>
          <w:szCs w:val="28"/>
          <w:lang w:val="ru-UA"/>
        </w:rPr>
        <w:t>інтеграції</w:t>
      </w:r>
      <w:proofErr w:type="spellEnd"/>
      <w:r w:rsidRPr="00DD2017">
        <w:rPr>
          <w:sz w:val="28"/>
          <w:szCs w:val="28"/>
          <w:lang w:val="ru-UA"/>
        </w:rPr>
        <w:t xml:space="preserve"> у </w:t>
      </w:r>
      <w:proofErr w:type="spellStart"/>
      <w:r w:rsidRPr="00DD2017">
        <w:rPr>
          <w:sz w:val="28"/>
          <w:szCs w:val="28"/>
          <w:lang w:val="ru-UA"/>
        </w:rPr>
        <w:t>колективне</w:t>
      </w:r>
      <w:proofErr w:type="spellEnd"/>
      <w:r w:rsidRPr="00DD2017">
        <w:rPr>
          <w:sz w:val="28"/>
          <w:szCs w:val="28"/>
          <w:lang w:val="ru-UA"/>
        </w:rPr>
        <w:t xml:space="preserve"> </w:t>
      </w:r>
      <w:proofErr w:type="spellStart"/>
      <w:r w:rsidRPr="00DD2017">
        <w:rPr>
          <w:sz w:val="28"/>
          <w:szCs w:val="28"/>
          <w:lang w:val="ru-UA"/>
        </w:rPr>
        <w:t>середовище</w:t>
      </w:r>
      <w:proofErr w:type="spellEnd"/>
      <w:r w:rsidRPr="00DD2017">
        <w:rPr>
          <w:sz w:val="28"/>
          <w:szCs w:val="28"/>
          <w:lang w:val="ru-UA"/>
        </w:rPr>
        <w:t>.</w:t>
      </w:r>
    </w:p>
    <w:p w14:paraId="0DC5853E" w14:textId="48F73046" w:rsidR="00C4331D" w:rsidRPr="00C4331D" w:rsidRDefault="00B83253" w:rsidP="00773710">
      <w:pPr>
        <w:spacing w:before="100" w:beforeAutospacing="1" w:after="100" w:afterAutospacing="1" w:line="360" w:lineRule="auto"/>
        <w:ind w:firstLine="720"/>
        <w:contextualSpacing/>
        <w:rPr>
          <w:sz w:val="28"/>
          <w:szCs w:val="28"/>
          <w:lang w:eastAsia="ru-UA"/>
          <w14:ligatures w14:val="none"/>
        </w:rPr>
      </w:pPr>
      <w:r w:rsidRPr="002F395E">
        <w:rPr>
          <w:b/>
          <w:bCs/>
          <w:sz w:val="28"/>
          <w:szCs w:val="28"/>
        </w:rPr>
        <w:br/>
      </w:r>
    </w:p>
    <w:p w14:paraId="4778513E" w14:textId="77777777" w:rsidR="00C4331D" w:rsidRPr="00C4331D" w:rsidRDefault="00C4331D" w:rsidP="00C4331D">
      <w:pPr>
        <w:spacing w:before="100" w:beforeAutospacing="1" w:after="100" w:afterAutospacing="1" w:line="360" w:lineRule="auto"/>
        <w:ind w:firstLine="720"/>
        <w:contextualSpacing/>
        <w:jc w:val="both"/>
        <w:rPr>
          <w:sz w:val="28"/>
          <w:szCs w:val="28"/>
          <w:lang w:val="ru-UA" w:eastAsia="ru-UA"/>
          <w14:ligatures w14:val="none"/>
        </w:rPr>
      </w:pPr>
    </w:p>
    <w:p w14:paraId="37D4E22A" w14:textId="77777777" w:rsidR="0094376F" w:rsidRPr="0094376F" w:rsidRDefault="0094376F" w:rsidP="0094376F">
      <w:pPr>
        <w:spacing w:before="100" w:beforeAutospacing="1" w:after="100" w:afterAutospacing="1" w:line="360" w:lineRule="auto"/>
        <w:ind w:firstLine="720"/>
        <w:contextualSpacing/>
        <w:jc w:val="both"/>
        <w:rPr>
          <w:sz w:val="28"/>
          <w:szCs w:val="28"/>
          <w:lang w:val="ru-UA" w:eastAsia="ru-UA"/>
          <w14:ligatures w14:val="none"/>
        </w:rPr>
      </w:pPr>
    </w:p>
    <w:p w14:paraId="6D4CC593" w14:textId="5212F556" w:rsidR="007D4F54" w:rsidRPr="002F395E" w:rsidRDefault="007D4F54" w:rsidP="007D4F54">
      <w:pPr>
        <w:spacing w:before="100" w:beforeAutospacing="1" w:after="100" w:afterAutospacing="1"/>
        <w:rPr>
          <w:sz w:val="24"/>
          <w:szCs w:val="24"/>
          <w:lang w:eastAsia="ru-UA"/>
          <w14:ligatures w14:val="none"/>
        </w:rPr>
      </w:pPr>
    </w:p>
    <w:sectPr w:rsidR="007D4F54" w:rsidRPr="002F395E" w:rsidSect="00F035F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EA8A" w14:textId="77777777" w:rsidR="005D67A9" w:rsidRDefault="005D67A9" w:rsidP="00243208">
      <w:r>
        <w:separator/>
      </w:r>
    </w:p>
  </w:endnote>
  <w:endnote w:type="continuationSeparator" w:id="0">
    <w:p w14:paraId="476C89BB" w14:textId="77777777" w:rsidR="005D67A9" w:rsidRDefault="005D67A9" w:rsidP="0024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B7D3" w14:textId="77777777" w:rsidR="005D67A9" w:rsidRDefault="005D67A9" w:rsidP="00243208">
      <w:r>
        <w:separator/>
      </w:r>
    </w:p>
  </w:footnote>
  <w:footnote w:type="continuationSeparator" w:id="0">
    <w:p w14:paraId="2C170F15" w14:textId="77777777" w:rsidR="005D67A9" w:rsidRDefault="005D67A9" w:rsidP="0024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088103078"/>
      <w:docPartObj>
        <w:docPartGallery w:val="Page Numbers (Top of Page)"/>
        <w:docPartUnique/>
      </w:docPartObj>
    </w:sdtPr>
    <w:sdtContent>
      <w:p w14:paraId="34632DE1" w14:textId="7184C3AF" w:rsidR="00F035F5" w:rsidRPr="00F035F5" w:rsidRDefault="00F035F5">
        <w:pPr>
          <w:pStyle w:val="af"/>
          <w:jc w:val="right"/>
          <w:rPr>
            <w:sz w:val="24"/>
            <w:szCs w:val="24"/>
          </w:rPr>
        </w:pPr>
        <w:r w:rsidRPr="00F035F5">
          <w:rPr>
            <w:sz w:val="24"/>
            <w:szCs w:val="24"/>
          </w:rPr>
          <w:fldChar w:fldCharType="begin"/>
        </w:r>
        <w:r w:rsidRPr="00F035F5">
          <w:rPr>
            <w:sz w:val="24"/>
            <w:szCs w:val="24"/>
          </w:rPr>
          <w:instrText>PAGE   \* MERGEFORMAT</w:instrText>
        </w:r>
        <w:r w:rsidRPr="00F035F5">
          <w:rPr>
            <w:sz w:val="24"/>
            <w:szCs w:val="24"/>
          </w:rPr>
          <w:fldChar w:fldCharType="separate"/>
        </w:r>
        <w:r w:rsidRPr="00F035F5">
          <w:rPr>
            <w:sz w:val="24"/>
            <w:szCs w:val="24"/>
            <w:lang w:val="ru-RU"/>
          </w:rPr>
          <w:t>2</w:t>
        </w:r>
        <w:r w:rsidRPr="00F035F5">
          <w:rPr>
            <w:sz w:val="24"/>
            <w:szCs w:val="24"/>
          </w:rPr>
          <w:fldChar w:fldCharType="end"/>
        </w:r>
      </w:p>
    </w:sdtContent>
  </w:sdt>
  <w:p w14:paraId="45B91A04" w14:textId="77777777" w:rsidR="00F035F5" w:rsidRDefault="00F035F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D31"/>
    <w:multiLevelType w:val="hybridMultilevel"/>
    <w:tmpl w:val="17CC2E1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2AE7B83"/>
    <w:multiLevelType w:val="multilevel"/>
    <w:tmpl w:val="5A96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B034E"/>
    <w:multiLevelType w:val="multilevel"/>
    <w:tmpl w:val="FAFC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83F9B"/>
    <w:multiLevelType w:val="multilevel"/>
    <w:tmpl w:val="AD4A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B7BBE"/>
    <w:multiLevelType w:val="multilevel"/>
    <w:tmpl w:val="071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A2B0F"/>
    <w:multiLevelType w:val="multilevel"/>
    <w:tmpl w:val="4ADE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F0EAD"/>
    <w:multiLevelType w:val="multilevel"/>
    <w:tmpl w:val="728E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C6247"/>
    <w:multiLevelType w:val="multilevel"/>
    <w:tmpl w:val="1EE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D0092"/>
    <w:multiLevelType w:val="hybridMultilevel"/>
    <w:tmpl w:val="33F8112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21B43459"/>
    <w:multiLevelType w:val="multilevel"/>
    <w:tmpl w:val="1374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927A6"/>
    <w:multiLevelType w:val="multilevel"/>
    <w:tmpl w:val="6F5E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E2A01"/>
    <w:multiLevelType w:val="multilevel"/>
    <w:tmpl w:val="55B0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42294"/>
    <w:multiLevelType w:val="multilevel"/>
    <w:tmpl w:val="6BFA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E800EC"/>
    <w:multiLevelType w:val="multilevel"/>
    <w:tmpl w:val="3E16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2B146A"/>
    <w:multiLevelType w:val="multilevel"/>
    <w:tmpl w:val="93F8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44723"/>
    <w:multiLevelType w:val="multilevel"/>
    <w:tmpl w:val="B830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530D6C"/>
    <w:multiLevelType w:val="multilevel"/>
    <w:tmpl w:val="3BD0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43FE5"/>
    <w:multiLevelType w:val="multilevel"/>
    <w:tmpl w:val="C8307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C3F1D"/>
    <w:multiLevelType w:val="multilevel"/>
    <w:tmpl w:val="1460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D05023"/>
    <w:multiLevelType w:val="multilevel"/>
    <w:tmpl w:val="457A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93DE7"/>
    <w:multiLevelType w:val="multilevel"/>
    <w:tmpl w:val="3446CD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6347ED"/>
    <w:multiLevelType w:val="hybridMultilevel"/>
    <w:tmpl w:val="1C0C7D5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48E824A0"/>
    <w:multiLevelType w:val="multilevel"/>
    <w:tmpl w:val="6F94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E459D"/>
    <w:multiLevelType w:val="multilevel"/>
    <w:tmpl w:val="BA30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74A5D"/>
    <w:multiLevelType w:val="multilevel"/>
    <w:tmpl w:val="0C6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54923"/>
    <w:multiLevelType w:val="multilevel"/>
    <w:tmpl w:val="FE04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3C4C9C"/>
    <w:multiLevelType w:val="multilevel"/>
    <w:tmpl w:val="5FD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01E70"/>
    <w:multiLevelType w:val="multilevel"/>
    <w:tmpl w:val="AD62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75A48"/>
    <w:multiLevelType w:val="multilevel"/>
    <w:tmpl w:val="773E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10260"/>
    <w:multiLevelType w:val="multilevel"/>
    <w:tmpl w:val="A414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3954EA"/>
    <w:multiLevelType w:val="multilevel"/>
    <w:tmpl w:val="BC4AD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400F4"/>
    <w:multiLevelType w:val="multilevel"/>
    <w:tmpl w:val="69F8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453781">
    <w:abstractNumId w:val="1"/>
  </w:num>
  <w:num w:numId="2" w16cid:durableId="1124075266">
    <w:abstractNumId w:val="22"/>
  </w:num>
  <w:num w:numId="3" w16cid:durableId="375278420">
    <w:abstractNumId w:val="29"/>
  </w:num>
  <w:num w:numId="4" w16cid:durableId="417210490">
    <w:abstractNumId w:val="7"/>
  </w:num>
  <w:num w:numId="5" w16cid:durableId="1692099497">
    <w:abstractNumId w:val="11"/>
  </w:num>
  <w:num w:numId="6" w16cid:durableId="1462841067">
    <w:abstractNumId w:val="4"/>
  </w:num>
  <w:num w:numId="7" w16cid:durableId="603268059">
    <w:abstractNumId w:val="6"/>
  </w:num>
  <w:num w:numId="8" w16cid:durableId="588345066">
    <w:abstractNumId w:val="14"/>
  </w:num>
  <w:num w:numId="9" w16cid:durableId="616330358">
    <w:abstractNumId w:val="18"/>
  </w:num>
  <w:num w:numId="10" w16cid:durableId="381443782">
    <w:abstractNumId w:val="13"/>
  </w:num>
  <w:num w:numId="11" w16cid:durableId="537090972">
    <w:abstractNumId w:val="3"/>
  </w:num>
  <w:num w:numId="12" w16cid:durableId="1916163739">
    <w:abstractNumId w:val="16"/>
  </w:num>
  <w:num w:numId="13" w16cid:durableId="1750496848">
    <w:abstractNumId w:val="2"/>
  </w:num>
  <w:num w:numId="14" w16cid:durableId="646780544">
    <w:abstractNumId w:val="19"/>
  </w:num>
  <w:num w:numId="15" w16cid:durableId="215047346">
    <w:abstractNumId w:val="23"/>
  </w:num>
  <w:num w:numId="16" w16cid:durableId="2095736906">
    <w:abstractNumId w:val="25"/>
  </w:num>
  <w:num w:numId="17" w16cid:durableId="1446123031">
    <w:abstractNumId w:val="27"/>
  </w:num>
  <w:num w:numId="18" w16cid:durableId="1246233466">
    <w:abstractNumId w:val="26"/>
  </w:num>
  <w:num w:numId="19" w16cid:durableId="316688836">
    <w:abstractNumId w:val="5"/>
  </w:num>
  <w:num w:numId="20" w16cid:durableId="778572220">
    <w:abstractNumId w:val="9"/>
  </w:num>
  <w:num w:numId="21" w16cid:durableId="574634908">
    <w:abstractNumId w:val="17"/>
  </w:num>
  <w:num w:numId="22" w16cid:durableId="90398635">
    <w:abstractNumId w:val="28"/>
  </w:num>
  <w:num w:numId="23" w16cid:durableId="759183047">
    <w:abstractNumId w:val="31"/>
  </w:num>
  <w:num w:numId="24" w16cid:durableId="1428581548">
    <w:abstractNumId w:val="10"/>
  </w:num>
  <w:num w:numId="25" w16cid:durableId="1265845068">
    <w:abstractNumId w:val="24"/>
  </w:num>
  <w:num w:numId="26" w16cid:durableId="300312504">
    <w:abstractNumId w:val="21"/>
  </w:num>
  <w:num w:numId="27" w16cid:durableId="664433899">
    <w:abstractNumId w:val="8"/>
  </w:num>
  <w:num w:numId="28" w16cid:durableId="1105467696">
    <w:abstractNumId w:val="0"/>
  </w:num>
  <w:num w:numId="29" w16cid:durableId="144514719">
    <w:abstractNumId w:val="30"/>
  </w:num>
  <w:num w:numId="30" w16cid:durableId="1390424591">
    <w:abstractNumId w:val="12"/>
  </w:num>
  <w:num w:numId="31" w16cid:durableId="1088305627">
    <w:abstractNumId w:val="15"/>
  </w:num>
  <w:num w:numId="32" w16cid:durableId="1747802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4D"/>
    <w:rsid w:val="00011221"/>
    <w:rsid w:val="0007002C"/>
    <w:rsid w:val="00120906"/>
    <w:rsid w:val="001305F2"/>
    <w:rsid w:val="00145D13"/>
    <w:rsid w:val="001835E5"/>
    <w:rsid w:val="001E3B93"/>
    <w:rsid w:val="00243208"/>
    <w:rsid w:val="002A414A"/>
    <w:rsid w:val="002E3499"/>
    <w:rsid w:val="002F395E"/>
    <w:rsid w:val="002F504A"/>
    <w:rsid w:val="00342FAC"/>
    <w:rsid w:val="0035171E"/>
    <w:rsid w:val="00357F6A"/>
    <w:rsid w:val="003D07F9"/>
    <w:rsid w:val="00423957"/>
    <w:rsid w:val="004A61CD"/>
    <w:rsid w:val="005254C6"/>
    <w:rsid w:val="00527901"/>
    <w:rsid w:val="005A0364"/>
    <w:rsid w:val="005B50AA"/>
    <w:rsid w:val="005D67A9"/>
    <w:rsid w:val="005D7AB3"/>
    <w:rsid w:val="005F6EC1"/>
    <w:rsid w:val="0060193B"/>
    <w:rsid w:val="00631465"/>
    <w:rsid w:val="006451ED"/>
    <w:rsid w:val="006666C8"/>
    <w:rsid w:val="006C1275"/>
    <w:rsid w:val="006F1487"/>
    <w:rsid w:val="00773710"/>
    <w:rsid w:val="00790554"/>
    <w:rsid w:val="00794C7D"/>
    <w:rsid w:val="007952C5"/>
    <w:rsid w:val="007D4F54"/>
    <w:rsid w:val="0086350C"/>
    <w:rsid w:val="00863793"/>
    <w:rsid w:val="0087070F"/>
    <w:rsid w:val="0087284D"/>
    <w:rsid w:val="008E195D"/>
    <w:rsid w:val="0092520E"/>
    <w:rsid w:val="0094376F"/>
    <w:rsid w:val="0099196B"/>
    <w:rsid w:val="009A3334"/>
    <w:rsid w:val="009A799F"/>
    <w:rsid w:val="00A02790"/>
    <w:rsid w:val="00A1321F"/>
    <w:rsid w:val="00A375DD"/>
    <w:rsid w:val="00AD7029"/>
    <w:rsid w:val="00B24129"/>
    <w:rsid w:val="00B83253"/>
    <w:rsid w:val="00BB5FF2"/>
    <w:rsid w:val="00BD25E2"/>
    <w:rsid w:val="00BE32C1"/>
    <w:rsid w:val="00BE4BD3"/>
    <w:rsid w:val="00C4331D"/>
    <w:rsid w:val="00C6092E"/>
    <w:rsid w:val="00C75F8B"/>
    <w:rsid w:val="00CF2FE7"/>
    <w:rsid w:val="00D05D72"/>
    <w:rsid w:val="00D45A8B"/>
    <w:rsid w:val="00DD2017"/>
    <w:rsid w:val="00E31FCD"/>
    <w:rsid w:val="00F035F5"/>
    <w:rsid w:val="00F23ED6"/>
    <w:rsid w:val="00F251D8"/>
    <w:rsid w:val="00F808CD"/>
    <w:rsid w:val="00FB3F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88EB"/>
  <w15:chartTrackingRefBased/>
  <w15:docId w15:val="{C9A45594-2B8F-44E1-8491-C3FC16E9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029"/>
    <w:pPr>
      <w:spacing w:after="0" w:line="240" w:lineRule="auto"/>
    </w:pPr>
    <w:rPr>
      <w:rFonts w:ascii="Times New Roman" w:eastAsia="Times New Roman" w:hAnsi="Times New Roman" w:cs="Times New Roman"/>
      <w:kern w:val="0"/>
      <w:sz w:val="20"/>
      <w:szCs w:val="20"/>
      <w:lang w:val="uk-UA" w:eastAsia="ru-RU"/>
    </w:rPr>
  </w:style>
  <w:style w:type="paragraph" w:styleId="1">
    <w:name w:val="heading 1"/>
    <w:basedOn w:val="a"/>
    <w:next w:val="a"/>
    <w:link w:val="10"/>
    <w:uiPriority w:val="9"/>
    <w:qFormat/>
    <w:rsid w:val="00872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2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28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28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28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284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284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284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284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84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7284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7284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7284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7284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728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284D"/>
    <w:rPr>
      <w:rFonts w:eastAsiaTheme="majorEastAsia" w:cstheme="majorBidi"/>
      <w:color w:val="595959" w:themeColor="text1" w:themeTint="A6"/>
    </w:rPr>
  </w:style>
  <w:style w:type="character" w:customStyle="1" w:styleId="80">
    <w:name w:val="Заголовок 8 Знак"/>
    <w:basedOn w:val="a0"/>
    <w:link w:val="8"/>
    <w:uiPriority w:val="9"/>
    <w:semiHidden/>
    <w:rsid w:val="008728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284D"/>
    <w:rPr>
      <w:rFonts w:eastAsiaTheme="majorEastAsia" w:cstheme="majorBidi"/>
      <w:color w:val="272727" w:themeColor="text1" w:themeTint="D8"/>
    </w:rPr>
  </w:style>
  <w:style w:type="paragraph" w:styleId="a3">
    <w:name w:val="Title"/>
    <w:basedOn w:val="a"/>
    <w:next w:val="a"/>
    <w:link w:val="a4"/>
    <w:uiPriority w:val="10"/>
    <w:qFormat/>
    <w:rsid w:val="0087284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2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84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28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284D"/>
    <w:pPr>
      <w:spacing w:before="160"/>
      <w:jc w:val="center"/>
    </w:pPr>
    <w:rPr>
      <w:i/>
      <w:iCs/>
      <w:color w:val="404040" w:themeColor="text1" w:themeTint="BF"/>
    </w:rPr>
  </w:style>
  <w:style w:type="character" w:customStyle="1" w:styleId="22">
    <w:name w:val="Цитата 2 Знак"/>
    <w:basedOn w:val="a0"/>
    <w:link w:val="21"/>
    <w:uiPriority w:val="29"/>
    <w:rsid w:val="0087284D"/>
    <w:rPr>
      <w:i/>
      <w:iCs/>
      <w:color w:val="404040" w:themeColor="text1" w:themeTint="BF"/>
    </w:rPr>
  </w:style>
  <w:style w:type="paragraph" w:styleId="a7">
    <w:name w:val="List Paragraph"/>
    <w:basedOn w:val="a"/>
    <w:uiPriority w:val="34"/>
    <w:qFormat/>
    <w:rsid w:val="0087284D"/>
    <w:pPr>
      <w:ind w:left="720"/>
      <w:contextualSpacing/>
    </w:pPr>
  </w:style>
  <w:style w:type="character" w:styleId="a8">
    <w:name w:val="Intense Emphasis"/>
    <w:basedOn w:val="a0"/>
    <w:uiPriority w:val="21"/>
    <w:qFormat/>
    <w:rsid w:val="0087284D"/>
    <w:rPr>
      <w:i/>
      <w:iCs/>
      <w:color w:val="0F4761" w:themeColor="accent1" w:themeShade="BF"/>
    </w:rPr>
  </w:style>
  <w:style w:type="paragraph" w:styleId="a9">
    <w:name w:val="Intense Quote"/>
    <w:basedOn w:val="a"/>
    <w:next w:val="a"/>
    <w:link w:val="aa"/>
    <w:uiPriority w:val="30"/>
    <w:qFormat/>
    <w:rsid w:val="00872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7284D"/>
    <w:rPr>
      <w:i/>
      <w:iCs/>
      <w:color w:val="0F4761" w:themeColor="accent1" w:themeShade="BF"/>
    </w:rPr>
  </w:style>
  <w:style w:type="character" w:styleId="ab">
    <w:name w:val="Intense Reference"/>
    <w:basedOn w:val="a0"/>
    <w:uiPriority w:val="32"/>
    <w:qFormat/>
    <w:rsid w:val="0087284D"/>
    <w:rPr>
      <w:b/>
      <w:bCs/>
      <w:smallCaps/>
      <w:color w:val="0F4761" w:themeColor="accent1" w:themeShade="BF"/>
      <w:spacing w:val="5"/>
    </w:rPr>
  </w:style>
  <w:style w:type="paragraph" w:styleId="ac">
    <w:name w:val="Normal (Web)"/>
    <w:basedOn w:val="a"/>
    <w:uiPriority w:val="99"/>
    <w:unhideWhenUsed/>
    <w:rsid w:val="00E31FCD"/>
    <w:rPr>
      <w:sz w:val="24"/>
      <w:szCs w:val="24"/>
    </w:rPr>
  </w:style>
  <w:style w:type="table" w:styleId="ad">
    <w:name w:val="Table Grid"/>
    <w:basedOn w:val="a1"/>
    <w:uiPriority w:val="39"/>
    <w:rsid w:val="006C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6C1275"/>
    <w:rPr>
      <w:b/>
      <w:bCs/>
    </w:rPr>
  </w:style>
  <w:style w:type="paragraph" w:styleId="af">
    <w:name w:val="header"/>
    <w:basedOn w:val="a"/>
    <w:link w:val="af0"/>
    <w:uiPriority w:val="99"/>
    <w:unhideWhenUsed/>
    <w:rsid w:val="00243208"/>
    <w:pPr>
      <w:tabs>
        <w:tab w:val="center" w:pos="4677"/>
        <w:tab w:val="right" w:pos="9355"/>
      </w:tabs>
    </w:pPr>
  </w:style>
  <w:style w:type="character" w:customStyle="1" w:styleId="af0">
    <w:name w:val="Верхний колонтитул Знак"/>
    <w:basedOn w:val="a0"/>
    <w:link w:val="af"/>
    <w:uiPriority w:val="99"/>
    <w:rsid w:val="00243208"/>
    <w:rPr>
      <w:rFonts w:ascii="Times New Roman" w:eastAsia="Times New Roman" w:hAnsi="Times New Roman" w:cs="Times New Roman"/>
      <w:kern w:val="0"/>
      <w:sz w:val="20"/>
      <w:szCs w:val="20"/>
      <w:lang w:val="uk-UA" w:eastAsia="ru-RU"/>
    </w:rPr>
  </w:style>
  <w:style w:type="paragraph" w:styleId="af1">
    <w:name w:val="footer"/>
    <w:basedOn w:val="a"/>
    <w:link w:val="af2"/>
    <w:uiPriority w:val="99"/>
    <w:unhideWhenUsed/>
    <w:rsid w:val="00243208"/>
    <w:pPr>
      <w:tabs>
        <w:tab w:val="center" w:pos="4677"/>
        <w:tab w:val="right" w:pos="9355"/>
      </w:tabs>
    </w:pPr>
  </w:style>
  <w:style w:type="character" w:customStyle="1" w:styleId="af2">
    <w:name w:val="Нижний колонтитул Знак"/>
    <w:basedOn w:val="a0"/>
    <w:link w:val="af1"/>
    <w:uiPriority w:val="99"/>
    <w:rsid w:val="00243208"/>
    <w:rPr>
      <w:rFonts w:ascii="Times New Roman" w:eastAsia="Times New Roman" w:hAnsi="Times New Roman" w:cs="Times New Roman"/>
      <w:kern w:val="0"/>
      <w:sz w:val="20"/>
      <w:szCs w:val="20"/>
      <w:lang w:val="uk-UA" w:eastAsia="ru-RU"/>
    </w:rPr>
  </w:style>
  <w:style w:type="paragraph" w:styleId="af3">
    <w:name w:val="TOC Heading"/>
    <w:basedOn w:val="1"/>
    <w:next w:val="a"/>
    <w:uiPriority w:val="39"/>
    <w:unhideWhenUsed/>
    <w:qFormat/>
    <w:rsid w:val="00CF2FE7"/>
    <w:pPr>
      <w:spacing w:before="240" w:after="0" w:line="259" w:lineRule="auto"/>
      <w:outlineLvl w:val="9"/>
    </w:pPr>
    <w:rPr>
      <w:sz w:val="32"/>
      <w:szCs w:val="32"/>
      <w:lang w:val="ru-UA" w:eastAsia="ru-UA"/>
      <w14:ligatures w14:val="none"/>
    </w:rPr>
  </w:style>
  <w:style w:type="paragraph" w:styleId="31">
    <w:name w:val="toc 3"/>
    <w:basedOn w:val="a"/>
    <w:next w:val="a"/>
    <w:autoRedefine/>
    <w:uiPriority w:val="39"/>
    <w:unhideWhenUsed/>
    <w:rsid w:val="00CF2FE7"/>
    <w:pPr>
      <w:spacing w:after="100"/>
      <w:ind w:left="400"/>
    </w:pPr>
  </w:style>
  <w:style w:type="character" w:styleId="af4">
    <w:name w:val="Hyperlink"/>
    <w:basedOn w:val="a0"/>
    <w:uiPriority w:val="99"/>
    <w:unhideWhenUsed/>
    <w:rsid w:val="00CF2FE7"/>
    <w:rPr>
      <w:color w:val="467886" w:themeColor="hyperlink"/>
      <w:u w:val="single"/>
    </w:rPr>
  </w:style>
  <w:style w:type="paragraph" w:styleId="11">
    <w:name w:val="toc 1"/>
    <w:basedOn w:val="a"/>
    <w:next w:val="a"/>
    <w:autoRedefine/>
    <w:uiPriority w:val="39"/>
    <w:unhideWhenUsed/>
    <w:rsid w:val="00BB5FF2"/>
    <w:pPr>
      <w:spacing w:after="100"/>
    </w:pPr>
    <w:rPr>
      <w:b/>
      <w:color w:val="000000" w:themeColor="text1"/>
      <w:sz w:val="28"/>
    </w:rPr>
  </w:style>
  <w:style w:type="paragraph" w:styleId="23">
    <w:name w:val="toc 2"/>
    <w:basedOn w:val="a"/>
    <w:next w:val="a"/>
    <w:autoRedefine/>
    <w:uiPriority w:val="39"/>
    <w:unhideWhenUsed/>
    <w:rsid w:val="00BB5FF2"/>
    <w:pPr>
      <w:spacing w:after="100"/>
      <w:ind w:left="200"/>
    </w:pPr>
    <w:rPr>
      <w:b/>
      <w:color w:val="000000" w:themeColor="text1"/>
      <w:sz w:val="28"/>
    </w:rPr>
  </w:style>
  <w:style w:type="character" w:customStyle="1" w:styleId="af5">
    <w:name w:val="Без интервала Знак"/>
    <w:aliases w:val="Таблицы Знак"/>
    <w:link w:val="af6"/>
    <w:uiPriority w:val="1"/>
    <w:locked/>
    <w:rsid w:val="001E3B93"/>
    <w:rPr>
      <w:rFonts w:ascii="Calibri" w:eastAsia="Calibri" w:hAnsi="Calibri" w:cs="Calibri"/>
      <w:sz w:val="22"/>
      <w:szCs w:val="22"/>
      <w:lang w:val="ru-RU"/>
    </w:rPr>
  </w:style>
  <w:style w:type="paragraph" w:styleId="af6">
    <w:name w:val="No Spacing"/>
    <w:aliases w:val="Таблицы"/>
    <w:link w:val="af5"/>
    <w:uiPriority w:val="1"/>
    <w:qFormat/>
    <w:rsid w:val="001E3B93"/>
    <w:pPr>
      <w:spacing w:after="0" w:line="240" w:lineRule="auto"/>
    </w:pPr>
    <w:rPr>
      <w:rFonts w:ascii="Calibri" w:eastAsia="Calibri" w:hAnsi="Calibri" w:cs="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AA07-D63C-4D2A-B851-E4F12C58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18978</Words>
  <Characters>108177</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Булгаков</dc:creator>
  <cp:keywords/>
  <dc:description/>
  <cp:lastModifiedBy>Наталія Завацька</cp:lastModifiedBy>
  <cp:revision>4</cp:revision>
  <dcterms:created xsi:type="dcterms:W3CDTF">2025-12-17T13:44:00Z</dcterms:created>
  <dcterms:modified xsi:type="dcterms:W3CDTF">2025-12-17T14:27:00Z</dcterms:modified>
</cp:coreProperties>
</file>