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0.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EC60C" w14:textId="77777777" w:rsidR="00C31E90" w:rsidRPr="00B068B7" w:rsidRDefault="00C31E90" w:rsidP="00983636">
      <w:pPr>
        <w:spacing w:line="360" w:lineRule="auto"/>
        <w:jc w:val="center"/>
        <w:rPr>
          <w:sz w:val="28"/>
          <w:szCs w:val="28"/>
          <w:lang w:val="uk-UA"/>
        </w:rPr>
      </w:pPr>
      <w:r w:rsidRPr="00B068B7">
        <w:rPr>
          <w:sz w:val="28"/>
          <w:szCs w:val="28"/>
          <w:lang w:val="uk-UA"/>
        </w:rPr>
        <w:t xml:space="preserve">СХІДНОУКРАЇНСЬКИЙ НАЦІОНАЛЬНИЙ УНІВЕРСИТЕТ </w:t>
      </w:r>
    </w:p>
    <w:p w14:paraId="54209073" w14:textId="77777777" w:rsidR="00C31E90" w:rsidRPr="00B068B7" w:rsidRDefault="00C31E90" w:rsidP="00983636">
      <w:pPr>
        <w:spacing w:line="360" w:lineRule="auto"/>
        <w:jc w:val="center"/>
        <w:rPr>
          <w:sz w:val="28"/>
          <w:szCs w:val="28"/>
          <w:lang w:val="uk-UA"/>
        </w:rPr>
      </w:pPr>
      <w:r w:rsidRPr="00B068B7">
        <w:rPr>
          <w:sz w:val="28"/>
          <w:szCs w:val="28"/>
          <w:lang w:val="uk-UA"/>
        </w:rPr>
        <w:t>ІМЕНІ ВОЛОДИМИРА ДАЛЯ</w:t>
      </w:r>
    </w:p>
    <w:p w14:paraId="6690128D" w14:textId="77777777" w:rsidR="00C31E90" w:rsidRPr="00B068B7" w:rsidRDefault="00C31E90" w:rsidP="00983636">
      <w:pPr>
        <w:spacing w:line="360" w:lineRule="auto"/>
        <w:ind w:left="360"/>
        <w:jc w:val="center"/>
        <w:rPr>
          <w:sz w:val="28"/>
          <w:szCs w:val="28"/>
          <w:lang w:val="uk-UA"/>
        </w:rPr>
      </w:pPr>
    </w:p>
    <w:p w14:paraId="781EE161" w14:textId="77777777" w:rsidR="00C31E90" w:rsidRPr="00B068B7" w:rsidRDefault="00C31E90" w:rsidP="00983636">
      <w:pPr>
        <w:spacing w:line="360" w:lineRule="auto"/>
        <w:jc w:val="center"/>
        <w:rPr>
          <w:sz w:val="28"/>
          <w:szCs w:val="28"/>
          <w:lang w:val="uk-UA"/>
        </w:rPr>
      </w:pPr>
      <w:r w:rsidRPr="00B068B7">
        <w:rPr>
          <w:sz w:val="28"/>
          <w:szCs w:val="28"/>
          <w:lang w:val="uk-UA"/>
        </w:rPr>
        <w:t>Факультет гуманітарних та соціальних наук</w:t>
      </w:r>
    </w:p>
    <w:p w14:paraId="53B94E75" w14:textId="77777777" w:rsidR="00C31E90" w:rsidRPr="00B068B7" w:rsidRDefault="00C31E90" w:rsidP="00983636">
      <w:pPr>
        <w:spacing w:line="360" w:lineRule="auto"/>
        <w:ind w:left="360"/>
        <w:jc w:val="center"/>
        <w:rPr>
          <w:sz w:val="28"/>
          <w:szCs w:val="28"/>
          <w:lang w:val="uk-UA"/>
        </w:rPr>
      </w:pPr>
    </w:p>
    <w:p w14:paraId="0703CF46" w14:textId="77777777" w:rsidR="00C31E90" w:rsidRPr="00B068B7" w:rsidRDefault="00C31E90" w:rsidP="00983636">
      <w:pPr>
        <w:spacing w:line="360" w:lineRule="auto"/>
        <w:jc w:val="center"/>
        <w:rPr>
          <w:sz w:val="28"/>
          <w:szCs w:val="28"/>
          <w:lang w:val="uk-UA"/>
        </w:rPr>
      </w:pPr>
      <w:r w:rsidRPr="00B068B7">
        <w:rPr>
          <w:sz w:val="28"/>
          <w:szCs w:val="28"/>
          <w:lang w:val="uk-UA"/>
        </w:rPr>
        <w:t>Кафедра педагогіки, української філології та журналістики</w:t>
      </w:r>
      <w:r w:rsidRPr="00B068B7">
        <w:rPr>
          <w:sz w:val="28"/>
          <w:szCs w:val="28"/>
          <w:lang w:val="uk-UA"/>
        </w:rPr>
        <w:br/>
      </w:r>
    </w:p>
    <w:p w14:paraId="07544A63" w14:textId="77777777" w:rsidR="00C31E90" w:rsidRPr="00B068B7" w:rsidRDefault="00C31E90" w:rsidP="00983636">
      <w:pPr>
        <w:spacing w:line="360" w:lineRule="auto"/>
        <w:jc w:val="center"/>
        <w:rPr>
          <w:b/>
          <w:sz w:val="28"/>
          <w:szCs w:val="28"/>
          <w:lang w:val="uk-UA" w:eastAsia="en-US"/>
        </w:rPr>
      </w:pPr>
      <w:r w:rsidRPr="00B068B7">
        <w:rPr>
          <w:b/>
          <w:sz w:val="28"/>
          <w:szCs w:val="28"/>
          <w:lang w:val="uk-UA" w:eastAsia="en-US"/>
        </w:rPr>
        <w:t>КВАЛІФІКАЦІЙНА МАГІСТЕРСЬКА РОБОТА</w:t>
      </w:r>
    </w:p>
    <w:p w14:paraId="28ABD483" w14:textId="77777777" w:rsidR="00C31E90" w:rsidRPr="00B068B7" w:rsidRDefault="00C31E90" w:rsidP="00983636">
      <w:pPr>
        <w:spacing w:line="360" w:lineRule="auto"/>
        <w:ind w:left="360"/>
        <w:jc w:val="center"/>
        <w:rPr>
          <w:b/>
          <w:sz w:val="28"/>
          <w:szCs w:val="28"/>
          <w:lang w:val="uk-UA"/>
        </w:rPr>
      </w:pPr>
    </w:p>
    <w:p w14:paraId="3CCAA574" w14:textId="60515370" w:rsidR="00C31E90" w:rsidRPr="00B068B7" w:rsidRDefault="00C31E90" w:rsidP="00983636">
      <w:pPr>
        <w:spacing w:line="360" w:lineRule="auto"/>
        <w:jc w:val="center"/>
        <w:rPr>
          <w:sz w:val="28"/>
          <w:szCs w:val="28"/>
          <w:lang w:val="uk-UA"/>
        </w:rPr>
      </w:pPr>
      <w:r w:rsidRPr="00B068B7">
        <w:rPr>
          <w:sz w:val="28"/>
          <w:szCs w:val="28"/>
          <w:lang w:val="uk-UA"/>
        </w:rPr>
        <w:t>за спеціальн</w:t>
      </w:r>
      <w:r w:rsidR="00871FF2" w:rsidRPr="00B068B7">
        <w:rPr>
          <w:sz w:val="28"/>
          <w:szCs w:val="28"/>
          <w:lang w:val="uk-UA"/>
        </w:rPr>
        <w:t>і</w:t>
      </w:r>
      <w:r w:rsidRPr="00B068B7">
        <w:rPr>
          <w:sz w:val="28"/>
          <w:szCs w:val="28"/>
          <w:lang w:val="uk-UA"/>
        </w:rPr>
        <w:t>стю</w:t>
      </w:r>
      <w:r w:rsidR="00871FF2" w:rsidRPr="00B068B7">
        <w:rPr>
          <w:sz w:val="28"/>
          <w:szCs w:val="28"/>
          <w:lang w:val="uk-UA"/>
        </w:rPr>
        <w:t xml:space="preserve"> </w:t>
      </w:r>
      <w:r w:rsidRPr="00B068B7">
        <w:rPr>
          <w:sz w:val="28"/>
          <w:szCs w:val="28"/>
          <w:lang w:val="uk-UA"/>
        </w:rPr>
        <w:t>015.39 «Професійна освіта. Цифрові технології»</w:t>
      </w:r>
    </w:p>
    <w:p w14:paraId="4CE52ACC" w14:textId="2E610A65" w:rsidR="00C31E90" w:rsidRPr="00B068B7" w:rsidRDefault="00871FF2" w:rsidP="00983636">
      <w:pPr>
        <w:widowControl w:val="0"/>
        <w:shd w:val="clear" w:color="auto" w:fill="FFFFFF"/>
        <w:autoSpaceDE w:val="0"/>
        <w:autoSpaceDN w:val="0"/>
        <w:adjustRightInd w:val="0"/>
        <w:spacing w:line="360" w:lineRule="auto"/>
        <w:ind w:right="82" w:firstLine="708"/>
        <w:rPr>
          <w:sz w:val="28"/>
          <w:szCs w:val="28"/>
          <w:lang w:val="uk-UA"/>
        </w:rPr>
      </w:pPr>
      <w:r w:rsidRPr="00B068B7">
        <w:rPr>
          <w:sz w:val="28"/>
          <w:szCs w:val="28"/>
          <w:lang w:val="uk-UA" w:eastAsia="uk-UA"/>
        </w:rPr>
        <w:t xml:space="preserve"> </w:t>
      </w:r>
      <w:r w:rsidR="00C31E90" w:rsidRPr="00B068B7">
        <w:rPr>
          <w:sz w:val="28"/>
          <w:szCs w:val="28"/>
          <w:lang w:val="uk-UA" w:eastAsia="uk-UA"/>
        </w:rPr>
        <w:t xml:space="preserve">галузь знань 01 </w:t>
      </w:r>
      <w:r w:rsidR="00C31E90" w:rsidRPr="00B068B7">
        <w:rPr>
          <w:sz w:val="28"/>
          <w:szCs w:val="28"/>
          <w:lang w:val="uk-UA"/>
        </w:rPr>
        <w:t>Освіта/Педагогіка</w:t>
      </w:r>
    </w:p>
    <w:p w14:paraId="42069C8D" w14:textId="77777777" w:rsidR="00453D35" w:rsidRPr="00B068B7" w:rsidRDefault="00453D35" w:rsidP="00983636">
      <w:pPr>
        <w:widowControl w:val="0"/>
        <w:shd w:val="clear" w:color="auto" w:fill="FFFFFF"/>
        <w:autoSpaceDE w:val="0"/>
        <w:autoSpaceDN w:val="0"/>
        <w:adjustRightInd w:val="0"/>
        <w:spacing w:line="360" w:lineRule="auto"/>
        <w:ind w:right="82"/>
        <w:rPr>
          <w:sz w:val="28"/>
          <w:szCs w:val="28"/>
          <w:lang w:val="uk-UA"/>
        </w:rPr>
      </w:pPr>
    </w:p>
    <w:p w14:paraId="79E08085" w14:textId="625EDAEB" w:rsidR="00E77BED" w:rsidRPr="00B068B7" w:rsidRDefault="00E77BED" w:rsidP="00983636">
      <w:pPr>
        <w:widowControl w:val="0"/>
        <w:pBdr>
          <w:bottom w:val="single" w:sz="6" w:space="1" w:color="auto"/>
        </w:pBdr>
        <w:shd w:val="clear" w:color="auto" w:fill="FFFFFF"/>
        <w:autoSpaceDE w:val="0"/>
        <w:autoSpaceDN w:val="0"/>
        <w:adjustRightInd w:val="0"/>
        <w:spacing w:line="360" w:lineRule="auto"/>
        <w:ind w:right="82"/>
        <w:jc w:val="center"/>
        <w:rPr>
          <w:sz w:val="28"/>
          <w:szCs w:val="28"/>
          <w:lang w:val="uk-UA"/>
        </w:rPr>
      </w:pPr>
      <w:r w:rsidRPr="00B068B7">
        <w:rPr>
          <w:sz w:val="28"/>
          <w:szCs w:val="28"/>
          <w:lang w:val="uk-UA"/>
        </w:rPr>
        <w:t>н</w:t>
      </w:r>
      <w:r w:rsidR="00453D35" w:rsidRPr="00B068B7">
        <w:rPr>
          <w:sz w:val="28"/>
          <w:szCs w:val="28"/>
          <w:lang w:val="uk-UA"/>
        </w:rPr>
        <w:t>а тему</w:t>
      </w:r>
      <w:r w:rsidRPr="00B068B7">
        <w:rPr>
          <w:sz w:val="28"/>
          <w:szCs w:val="28"/>
          <w:lang w:val="uk-UA"/>
        </w:rPr>
        <w:t>:</w:t>
      </w:r>
    </w:p>
    <w:p w14:paraId="0980F47C" w14:textId="5E5C4F9C" w:rsidR="00E77BED" w:rsidRPr="00B068B7" w:rsidRDefault="008A7D6F" w:rsidP="000C00EF">
      <w:pPr>
        <w:widowControl w:val="0"/>
        <w:pBdr>
          <w:bottom w:val="single" w:sz="6" w:space="1" w:color="auto"/>
        </w:pBdr>
        <w:shd w:val="clear" w:color="auto" w:fill="FFFFFF"/>
        <w:autoSpaceDE w:val="0"/>
        <w:autoSpaceDN w:val="0"/>
        <w:adjustRightInd w:val="0"/>
        <w:ind w:right="82"/>
        <w:jc w:val="center"/>
        <w:rPr>
          <w:sz w:val="28"/>
          <w:szCs w:val="28"/>
          <w:lang w:val="uk-UA"/>
        </w:rPr>
      </w:pPr>
      <w:r>
        <w:rPr>
          <w:sz w:val="28"/>
          <w:szCs w:val="28"/>
          <w:lang w:val="uk-UA" w:eastAsia="en-US"/>
        </w:rPr>
        <w:t>«</w:t>
      </w:r>
      <w:r w:rsidR="00E77BED" w:rsidRPr="00B068B7">
        <w:rPr>
          <w:sz w:val="28"/>
          <w:szCs w:val="28"/>
          <w:lang w:val="uk-UA" w:eastAsia="en-US"/>
        </w:rPr>
        <w:t>Психолого</w:t>
      </w:r>
      <w:r w:rsidR="00A846CC" w:rsidRPr="00B068B7">
        <w:rPr>
          <w:sz w:val="28"/>
          <w:szCs w:val="28"/>
          <w:lang w:val="uk-UA" w:eastAsia="en-US"/>
        </w:rPr>
        <w:t xml:space="preserve"> </w:t>
      </w:r>
      <w:r w:rsidR="00E77BED" w:rsidRPr="00B068B7">
        <w:rPr>
          <w:sz w:val="28"/>
          <w:szCs w:val="28"/>
          <w:lang w:val="uk-UA" w:eastAsia="en-US"/>
        </w:rPr>
        <w:t>-</w:t>
      </w:r>
      <w:r w:rsidR="00A846CC" w:rsidRPr="00B068B7">
        <w:rPr>
          <w:sz w:val="28"/>
          <w:szCs w:val="28"/>
          <w:lang w:val="uk-UA" w:eastAsia="en-US"/>
        </w:rPr>
        <w:t xml:space="preserve"> </w:t>
      </w:r>
      <w:r w:rsidR="00E77BED" w:rsidRPr="00B068B7">
        <w:rPr>
          <w:sz w:val="28"/>
          <w:szCs w:val="28"/>
          <w:lang w:val="uk-UA" w:eastAsia="en-US"/>
        </w:rPr>
        <w:t>педагогічні умови саморозвитку особистості студент</w:t>
      </w:r>
      <w:r w:rsidR="00A846CC" w:rsidRPr="00B068B7">
        <w:rPr>
          <w:sz w:val="28"/>
          <w:szCs w:val="28"/>
          <w:lang w:val="uk-UA" w:eastAsia="en-US"/>
        </w:rPr>
        <w:t>а</w:t>
      </w:r>
      <w:r w:rsidR="00E77BED" w:rsidRPr="00B068B7">
        <w:rPr>
          <w:sz w:val="28"/>
          <w:szCs w:val="28"/>
          <w:lang w:val="uk-UA" w:eastAsia="en-US"/>
        </w:rPr>
        <w:t xml:space="preserve"> ЗВО</w:t>
      </w:r>
      <w:r>
        <w:rPr>
          <w:sz w:val="28"/>
          <w:szCs w:val="28"/>
          <w:lang w:val="uk-UA" w:eastAsia="en-US"/>
        </w:rPr>
        <w:t>»</w:t>
      </w:r>
    </w:p>
    <w:p w14:paraId="2D10BE06" w14:textId="77777777" w:rsidR="00E77BED" w:rsidRPr="00B068B7" w:rsidRDefault="00E77BED" w:rsidP="000C00EF">
      <w:pPr>
        <w:widowControl w:val="0"/>
        <w:shd w:val="clear" w:color="auto" w:fill="FFFFFF"/>
        <w:autoSpaceDE w:val="0"/>
        <w:autoSpaceDN w:val="0"/>
        <w:adjustRightInd w:val="0"/>
        <w:ind w:right="82"/>
        <w:rPr>
          <w:sz w:val="28"/>
          <w:szCs w:val="28"/>
          <w:lang w:val="uk-UA"/>
        </w:rPr>
      </w:pPr>
    </w:p>
    <w:p w14:paraId="1C5F557F" w14:textId="77777777" w:rsidR="00453D35" w:rsidRPr="00B068B7" w:rsidRDefault="00453D35" w:rsidP="00983636">
      <w:pPr>
        <w:widowControl w:val="0"/>
        <w:shd w:val="clear" w:color="auto" w:fill="FFFFFF"/>
        <w:autoSpaceDE w:val="0"/>
        <w:autoSpaceDN w:val="0"/>
        <w:adjustRightInd w:val="0"/>
        <w:spacing w:line="360" w:lineRule="auto"/>
        <w:ind w:right="82" w:firstLine="708"/>
        <w:rPr>
          <w:sz w:val="28"/>
          <w:szCs w:val="28"/>
          <w:lang w:val="uk-UA" w:eastAsia="uk-UA"/>
        </w:rPr>
      </w:pPr>
    </w:p>
    <w:p w14:paraId="5B2C5A8D" w14:textId="5D8173D8" w:rsidR="007F278F" w:rsidRPr="00B068B7" w:rsidRDefault="00C31E90" w:rsidP="000C00EF">
      <w:pPr>
        <w:pBdr>
          <w:bottom w:val="single" w:sz="6" w:space="1" w:color="auto"/>
        </w:pBdr>
        <w:tabs>
          <w:tab w:val="left" w:pos="2552"/>
        </w:tabs>
        <w:rPr>
          <w:sz w:val="28"/>
          <w:szCs w:val="28"/>
          <w:lang w:val="uk-UA"/>
        </w:rPr>
      </w:pPr>
      <w:r w:rsidRPr="00B068B7">
        <w:rPr>
          <w:sz w:val="28"/>
          <w:szCs w:val="28"/>
          <w:lang w:val="uk-UA"/>
        </w:rPr>
        <w:t>Виконав:</w:t>
      </w:r>
      <w:r w:rsidR="007F278F" w:rsidRPr="00B068B7">
        <w:rPr>
          <w:sz w:val="28"/>
          <w:szCs w:val="28"/>
          <w:lang w:val="uk-UA"/>
        </w:rPr>
        <w:t xml:space="preserve">                              студент групи ПОЦТ-23дм</w:t>
      </w:r>
    </w:p>
    <w:p w14:paraId="6DF2A6A6" w14:textId="77777777" w:rsidR="007F278F" w:rsidRPr="00B068B7" w:rsidRDefault="007F278F" w:rsidP="000C00EF">
      <w:pPr>
        <w:tabs>
          <w:tab w:val="left" w:pos="2552"/>
        </w:tabs>
        <w:jc w:val="both"/>
        <w:rPr>
          <w:sz w:val="28"/>
          <w:szCs w:val="28"/>
          <w:lang w:val="uk-UA"/>
        </w:rPr>
      </w:pPr>
    </w:p>
    <w:p w14:paraId="354D2D85" w14:textId="7EB6AE82" w:rsidR="00C31E90" w:rsidRPr="00B068B7" w:rsidRDefault="00C31E90" w:rsidP="000C00EF">
      <w:pPr>
        <w:pBdr>
          <w:bottom w:val="single" w:sz="6" w:space="1" w:color="auto"/>
        </w:pBdr>
        <w:jc w:val="center"/>
        <w:rPr>
          <w:sz w:val="28"/>
          <w:szCs w:val="28"/>
          <w:lang w:val="uk-UA"/>
        </w:rPr>
      </w:pPr>
      <w:r w:rsidRPr="00B068B7">
        <w:rPr>
          <w:sz w:val="28"/>
          <w:szCs w:val="28"/>
          <w:lang w:val="uk-UA"/>
        </w:rPr>
        <w:t>Ковтун Б.Г</w:t>
      </w:r>
    </w:p>
    <w:p w14:paraId="7CC5D2CE" w14:textId="766466DD" w:rsidR="00C31E90" w:rsidRPr="00B068B7" w:rsidRDefault="00C31E90" w:rsidP="000C00EF">
      <w:pPr>
        <w:rPr>
          <w:sz w:val="28"/>
          <w:szCs w:val="32"/>
          <w:vertAlign w:val="superscript"/>
          <w:lang w:val="uk-UA"/>
        </w:rPr>
      </w:pPr>
      <w:r w:rsidRPr="00B068B7">
        <w:rPr>
          <w:sz w:val="28"/>
          <w:szCs w:val="32"/>
          <w:vertAlign w:val="superscript"/>
          <w:lang w:val="uk-UA"/>
        </w:rPr>
        <w:t xml:space="preserve">                                                   </w:t>
      </w:r>
      <w:r w:rsidR="003D23B0" w:rsidRPr="00B068B7">
        <w:rPr>
          <w:sz w:val="28"/>
          <w:szCs w:val="32"/>
          <w:vertAlign w:val="superscript"/>
          <w:lang w:val="uk-UA"/>
        </w:rPr>
        <w:t xml:space="preserve">                             </w:t>
      </w:r>
      <w:r w:rsidR="00871FF2" w:rsidRPr="00B068B7">
        <w:rPr>
          <w:sz w:val="28"/>
          <w:szCs w:val="32"/>
          <w:vertAlign w:val="superscript"/>
          <w:lang w:val="uk-UA"/>
        </w:rPr>
        <w:t xml:space="preserve">     </w:t>
      </w:r>
      <w:r w:rsidRPr="00B068B7">
        <w:rPr>
          <w:sz w:val="28"/>
          <w:szCs w:val="32"/>
          <w:vertAlign w:val="superscript"/>
          <w:lang w:val="uk-UA"/>
        </w:rPr>
        <w:t>(прізвище</w:t>
      </w:r>
      <w:r w:rsidR="003D23B0" w:rsidRPr="00B068B7">
        <w:rPr>
          <w:sz w:val="28"/>
          <w:szCs w:val="32"/>
          <w:vertAlign w:val="superscript"/>
          <w:lang w:val="uk-UA"/>
        </w:rPr>
        <w:t xml:space="preserve"> </w:t>
      </w:r>
      <w:r w:rsidRPr="00B068B7">
        <w:rPr>
          <w:sz w:val="28"/>
          <w:szCs w:val="32"/>
          <w:vertAlign w:val="superscript"/>
          <w:lang w:val="uk-UA"/>
        </w:rPr>
        <w:t xml:space="preserve">та ініціали)                                   </w:t>
      </w:r>
      <w:r w:rsidR="00871FF2" w:rsidRPr="00B068B7">
        <w:rPr>
          <w:sz w:val="28"/>
          <w:szCs w:val="32"/>
          <w:vertAlign w:val="superscript"/>
          <w:lang w:val="uk-UA"/>
        </w:rPr>
        <w:t xml:space="preserve">  </w:t>
      </w:r>
      <w:r w:rsidR="003D23B0" w:rsidRPr="00B068B7">
        <w:rPr>
          <w:sz w:val="28"/>
          <w:szCs w:val="32"/>
          <w:vertAlign w:val="superscript"/>
          <w:lang w:val="uk-UA"/>
        </w:rPr>
        <w:t xml:space="preserve">  </w:t>
      </w:r>
      <w:r w:rsidR="00871FF2" w:rsidRPr="00B068B7">
        <w:rPr>
          <w:sz w:val="28"/>
          <w:szCs w:val="32"/>
          <w:vertAlign w:val="superscript"/>
          <w:lang w:val="uk-UA"/>
        </w:rPr>
        <w:t xml:space="preserve"> </w:t>
      </w:r>
      <w:r w:rsidRPr="00B068B7">
        <w:rPr>
          <w:sz w:val="28"/>
          <w:szCs w:val="32"/>
          <w:vertAlign w:val="superscript"/>
          <w:lang w:val="uk-UA"/>
        </w:rPr>
        <w:t xml:space="preserve"> (Підпис)</w:t>
      </w:r>
    </w:p>
    <w:p w14:paraId="7799B931" w14:textId="691E4E0B" w:rsidR="00C31E90" w:rsidRPr="00B068B7" w:rsidRDefault="00C31E90" w:rsidP="00983636">
      <w:pPr>
        <w:pBdr>
          <w:bottom w:val="single" w:sz="6" w:space="1" w:color="auto"/>
        </w:pBdr>
        <w:spacing w:line="360" w:lineRule="auto"/>
        <w:rPr>
          <w:sz w:val="28"/>
          <w:szCs w:val="28"/>
          <w:lang w:val="uk-UA"/>
        </w:rPr>
      </w:pPr>
      <w:r w:rsidRPr="00B068B7">
        <w:rPr>
          <w:sz w:val="28"/>
          <w:szCs w:val="28"/>
          <w:lang w:val="uk-UA"/>
        </w:rPr>
        <w:t>Керівник</w:t>
      </w:r>
      <w:r w:rsidR="003D23B0" w:rsidRPr="00B068B7">
        <w:rPr>
          <w:sz w:val="28"/>
          <w:szCs w:val="28"/>
          <w:lang w:val="uk-UA"/>
        </w:rPr>
        <w:t>:</w:t>
      </w:r>
    </w:p>
    <w:p w14:paraId="26BE6D0B" w14:textId="7269FD1C" w:rsidR="003D23B0" w:rsidRPr="00B068B7" w:rsidRDefault="003D23B0" w:rsidP="000C00EF">
      <w:pPr>
        <w:pBdr>
          <w:bottom w:val="single" w:sz="6" w:space="1" w:color="auto"/>
        </w:pBdr>
        <w:jc w:val="center"/>
        <w:rPr>
          <w:sz w:val="28"/>
          <w:szCs w:val="28"/>
          <w:lang w:val="uk-UA"/>
        </w:rPr>
      </w:pPr>
      <w:proofErr w:type="spellStart"/>
      <w:r w:rsidRPr="00B068B7">
        <w:rPr>
          <w:sz w:val="28"/>
          <w:szCs w:val="28"/>
          <w:lang w:val="uk-UA"/>
        </w:rPr>
        <w:t>д.пс.н</w:t>
      </w:r>
      <w:proofErr w:type="spellEnd"/>
      <w:r w:rsidRPr="00B068B7">
        <w:rPr>
          <w:sz w:val="28"/>
          <w:szCs w:val="28"/>
          <w:lang w:val="uk-UA"/>
        </w:rPr>
        <w:t>., проф., Антоненко Т.Л.</w:t>
      </w:r>
    </w:p>
    <w:p w14:paraId="5555DE43" w14:textId="5A91092B" w:rsidR="00C31E90" w:rsidRPr="00B068B7" w:rsidRDefault="003D23B0" w:rsidP="000C00EF">
      <w:pPr>
        <w:rPr>
          <w:sz w:val="28"/>
          <w:szCs w:val="28"/>
          <w:lang w:val="uk-UA"/>
        </w:rPr>
      </w:pPr>
      <w:r w:rsidRPr="00B068B7">
        <w:rPr>
          <w:sz w:val="28"/>
          <w:szCs w:val="32"/>
          <w:vertAlign w:val="superscript"/>
          <w:lang w:val="uk-UA"/>
        </w:rPr>
        <w:t xml:space="preserve">                                                        </w:t>
      </w:r>
      <w:r w:rsidR="00C31E90" w:rsidRPr="00B068B7">
        <w:rPr>
          <w:sz w:val="28"/>
          <w:szCs w:val="32"/>
          <w:vertAlign w:val="superscript"/>
          <w:lang w:val="uk-UA"/>
        </w:rPr>
        <w:t>(науковий ступінь, вчене звання, прізвище  та ініціали)</w:t>
      </w:r>
      <w:r w:rsidRPr="00B068B7">
        <w:rPr>
          <w:sz w:val="28"/>
          <w:szCs w:val="32"/>
          <w:vertAlign w:val="superscript"/>
          <w:lang w:val="uk-UA"/>
        </w:rPr>
        <w:t xml:space="preserve">             (Підпис)</w:t>
      </w:r>
    </w:p>
    <w:p w14:paraId="61F7909A" w14:textId="42DAFA11" w:rsidR="00C31E90" w:rsidRPr="00B068B7" w:rsidRDefault="00C31E90" w:rsidP="00983636">
      <w:pPr>
        <w:pBdr>
          <w:bottom w:val="single" w:sz="6" w:space="1" w:color="auto"/>
        </w:pBdr>
        <w:spacing w:line="360" w:lineRule="auto"/>
        <w:rPr>
          <w:sz w:val="28"/>
          <w:szCs w:val="28"/>
          <w:lang w:val="uk-UA"/>
        </w:rPr>
      </w:pPr>
      <w:r w:rsidRPr="00B068B7">
        <w:rPr>
          <w:sz w:val="28"/>
          <w:szCs w:val="28"/>
          <w:lang w:val="uk-UA"/>
        </w:rPr>
        <w:t>Завідувач кафедри</w:t>
      </w:r>
      <w:r w:rsidR="003D23B0" w:rsidRPr="00B068B7">
        <w:rPr>
          <w:sz w:val="28"/>
          <w:szCs w:val="28"/>
          <w:lang w:val="uk-UA"/>
        </w:rPr>
        <w:t>:</w:t>
      </w:r>
    </w:p>
    <w:p w14:paraId="12A2ADEF" w14:textId="0C3714C0" w:rsidR="00C31E90" w:rsidRPr="00B068B7" w:rsidRDefault="00C31E90" w:rsidP="000C00EF">
      <w:pPr>
        <w:pBdr>
          <w:bottom w:val="single" w:sz="6" w:space="1" w:color="auto"/>
        </w:pBdr>
        <w:jc w:val="center"/>
        <w:rPr>
          <w:sz w:val="28"/>
          <w:szCs w:val="28"/>
          <w:lang w:val="uk-UA"/>
        </w:rPr>
      </w:pPr>
      <w:proofErr w:type="spellStart"/>
      <w:r w:rsidRPr="00B068B7">
        <w:rPr>
          <w:sz w:val="28"/>
          <w:szCs w:val="28"/>
          <w:lang w:val="uk-UA"/>
        </w:rPr>
        <w:t>д.філос.н</w:t>
      </w:r>
      <w:proofErr w:type="spellEnd"/>
      <w:r w:rsidRPr="00B068B7">
        <w:rPr>
          <w:sz w:val="28"/>
          <w:szCs w:val="28"/>
          <w:lang w:val="uk-UA"/>
        </w:rPr>
        <w:t xml:space="preserve">., проф. </w:t>
      </w:r>
      <w:proofErr w:type="spellStart"/>
      <w:r w:rsidRPr="00B068B7">
        <w:rPr>
          <w:sz w:val="28"/>
          <w:szCs w:val="28"/>
          <w:lang w:val="uk-UA"/>
        </w:rPr>
        <w:t>Барна</w:t>
      </w:r>
      <w:proofErr w:type="spellEnd"/>
      <w:r w:rsidRPr="00B068B7">
        <w:rPr>
          <w:sz w:val="28"/>
          <w:szCs w:val="28"/>
          <w:lang w:val="uk-UA"/>
        </w:rPr>
        <w:t xml:space="preserve"> Н.В</w:t>
      </w:r>
      <w:r w:rsidR="003A1E22" w:rsidRPr="00B068B7">
        <w:rPr>
          <w:sz w:val="28"/>
          <w:szCs w:val="28"/>
          <w:lang w:val="uk-UA"/>
        </w:rPr>
        <w:t>.</w:t>
      </w:r>
    </w:p>
    <w:p w14:paraId="3D500122" w14:textId="34BD718E" w:rsidR="00C31E90" w:rsidRPr="00B068B7" w:rsidRDefault="007F278F" w:rsidP="000C00EF">
      <w:pPr>
        <w:ind w:left="1416"/>
        <w:rPr>
          <w:sz w:val="28"/>
          <w:szCs w:val="32"/>
          <w:vertAlign w:val="superscript"/>
          <w:lang w:val="uk-UA"/>
        </w:rPr>
      </w:pPr>
      <w:r w:rsidRPr="00B068B7">
        <w:rPr>
          <w:sz w:val="28"/>
          <w:szCs w:val="32"/>
          <w:vertAlign w:val="superscript"/>
          <w:lang w:val="uk-UA"/>
        </w:rPr>
        <w:t xml:space="preserve">               </w:t>
      </w:r>
      <w:r w:rsidR="00013F59" w:rsidRPr="00B068B7">
        <w:rPr>
          <w:sz w:val="28"/>
          <w:szCs w:val="32"/>
          <w:vertAlign w:val="superscript"/>
          <w:lang w:val="uk-UA"/>
        </w:rPr>
        <w:t xml:space="preserve"> </w:t>
      </w:r>
      <w:r w:rsidRPr="00B068B7">
        <w:rPr>
          <w:sz w:val="28"/>
          <w:szCs w:val="32"/>
          <w:vertAlign w:val="superscript"/>
          <w:lang w:val="uk-UA"/>
        </w:rPr>
        <w:t xml:space="preserve">   </w:t>
      </w:r>
      <w:r w:rsidR="00871FF2" w:rsidRPr="00B068B7">
        <w:rPr>
          <w:sz w:val="28"/>
          <w:szCs w:val="32"/>
          <w:vertAlign w:val="superscript"/>
          <w:lang w:val="uk-UA"/>
        </w:rPr>
        <w:t xml:space="preserve"> </w:t>
      </w:r>
      <w:r w:rsidR="00C31E90" w:rsidRPr="00B068B7">
        <w:rPr>
          <w:sz w:val="28"/>
          <w:szCs w:val="32"/>
          <w:vertAlign w:val="superscript"/>
          <w:lang w:val="uk-UA"/>
        </w:rPr>
        <w:t xml:space="preserve">(науковий ступінь, вчене звання, прізвище  та ініціали)             </w:t>
      </w:r>
      <w:r w:rsidR="003D23B0" w:rsidRPr="00B068B7">
        <w:rPr>
          <w:sz w:val="28"/>
          <w:szCs w:val="32"/>
          <w:vertAlign w:val="superscript"/>
          <w:lang w:val="uk-UA"/>
        </w:rPr>
        <w:t xml:space="preserve">  </w:t>
      </w:r>
      <w:r w:rsidR="00C31E90" w:rsidRPr="00B068B7">
        <w:rPr>
          <w:sz w:val="28"/>
          <w:szCs w:val="32"/>
          <w:vertAlign w:val="superscript"/>
          <w:lang w:val="uk-UA"/>
        </w:rPr>
        <w:t xml:space="preserve">   (Підпис)</w:t>
      </w:r>
    </w:p>
    <w:p w14:paraId="50BD485E" w14:textId="77777777" w:rsidR="003D23B0" w:rsidRPr="00B068B7" w:rsidRDefault="003D23B0" w:rsidP="00983636">
      <w:pPr>
        <w:spacing w:line="360" w:lineRule="auto"/>
        <w:ind w:left="1416"/>
        <w:rPr>
          <w:sz w:val="28"/>
          <w:szCs w:val="32"/>
          <w:vertAlign w:val="superscript"/>
          <w:lang w:val="uk-UA"/>
        </w:rPr>
      </w:pPr>
    </w:p>
    <w:p w14:paraId="7ADE3E12" w14:textId="07A0E76D" w:rsidR="003D23B0" w:rsidRPr="00B068B7" w:rsidRDefault="003D23B0" w:rsidP="00983636">
      <w:pPr>
        <w:pBdr>
          <w:bottom w:val="single" w:sz="6" w:space="1" w:color="auto"/>
        </w:pBdr>
        <w:spacing w:line="360" w:lineRule="auto"/>
        <w:rPr>
          <w:sz w:val="28"/>
          <w:szCs w:val="28"/>
          <w:lang w:val="uk-UA"/>
        </w:rPr>
      </w:pPr>
      <w:r w:rsidRPr="00B068B7">
        <w:rPr>
          <w:sz w:val="28"/>
          <w:szCs w:val="28"/>
          <w:lang w:val="uk-UA"/>
        </w:rPr>
        <w:t>Рецензент:</w:t>
      </w:r>
    </w:p>
    <w:p w14:paraId="3B0035D2" w14:textId="7BC9EA86" w:rsidR="003D23B0" w:rsidRPr="00B068B7" w:rsidRDefault="003A1E22" w:rsidP="000C00EF">
      <w:pPr>
        <w:pBdr>
          <w:bottom w:val="single" w:sz="6" w:space="1" w:color="auto"/>
        </w:pBdr>
        <w:jc w:val="center"/>
        <w:rPr>
          <w:sz w:val="28"/>
          <w:szCs w:val="28"/>
          <w:lang w:val="uk-UA"/>
        </w:rPr>
      </w:pPr>
      <w:proofErr w:type="spellStart"/>
      <w:r w:rsidRPr="00B068B7">
        <w:rPr>
          <w:sz w:val="28"/>
          <w:szCs w:val="28"/>
          <w:lang w:val="uk-UA"/>
        </w:rPr>
        <w:t>д.п.н</w:t>
      </w:r>
      <w:proofErr w:type="spellEnd"/>
      <w:r w:rsidRPr="00B068B7">
        <w:rPr>
          <w:sz w:val="28"/>
          <w:szCs w:val="28"/>
          <w:lang w:val="uk-UA"/>
        </w:rPr>
        <w:t xml:space="preserve">., проф. Модестова Т.В. </w:t>
      </w:r>
      <w:r w:rsidR="00DF709D" w:rsidRPr="00B068B7">
        <w:rPr>
          <w:sz w:val="28"/>
          <w:szCs w:val="28"/>
          <w:lang w:val="uk-UA"/>
        </w:rPr>
        <w:t xml:space="preserve">                   </w:t>
      </w:r>
    </w:p>
    <w:p w14:paraId="121D87BE" w14:textId="77777777" w:rsidR="003D23B0" w:rsidRPr="00B068B7" w:rsidRDefault="003D23B0" w:rsidP="000C00EF">
      <w:pPr>
        <w:ind w:left="1416"/>
        <w:rPr>
          <w:sz w:val="28"/>
          <w:szCs w:val="32"/>
          <w:vertAlign w:val="superscript"/>
          <w:lang w:val="uk-UA"/>
        </w:rPr>
      </w:pPr>
      <w:r w:rsidRPr="00B068B7">
        <w:rPr>
          <w:sz w:val="28"/>
          <w:szCs w:val="32"/>
          <w:vertAlign w:val="superscript"/>
          <w:lang w:val="uk-UA"/>
        </w:rPr>
        <w:t xml:space="preserve">                    (науковий ступінь, вчене звання, прізвище  та ініціали)                  (Підпис)</w:t>
      </w:r>
    </w:p>
    <w:p w14:paraId="36FDFB92" w14:textId="77777777" w:rsidR="00E77BED" w:rsidRPr="00B068B7" w:rsidRDefault="00E77BED" w:rsidP="00983636">
      <w:pPr>
        <w:spacing w:line="360" w:lineRule="auto"/>
        <w:jc w:val="center"/>
        <w:rPr>
          <w:sz w:val="28"/>
          <w:szCs w:val="28"/>
          <w:lang w:val="uk-UA"/>
        </w:rPr>
      </w:pPr>
    </w:p>
    <w:p w14:paraId="12A593F9" w14:textId="77777777" w:rsidR="00E77BED" w:rsidRPr="00B068B7" w:rsidRDefault="00E77BED" w:rsidP="00983636">
      <w:pPr>
        <w:spacing w:line="360" w:lineRule="auto"/>
        <w:jc w:val="center"/>
        <w:rPr>
          <w:sz w:val="28"/>
          <w:szCs w:val="28"/>
          <w:lang w:val="uk-UA"/>
        </w:rPr>
      </w:pPr>
    </w:p>
    <w:p w14:paraId="5472502D" w14:textId="77777777" w:rsidR="000C00EF" w:rsidRPr="00B068B7" w:rsidRDefault="000C00EF" w:rsidP="00983636">
      <w:pPr>
        <w:spacing w:line="360" w:lineRule="auto"/>
        <w:jc w:val="center"/>
        <w:rPr>
          <w:sz w:val="28"/>
          <w:szCs w:val="28"/>
          <w:lang w:val="uk-UA"/>
        </w:rPr>
      </w:pPr>
    </w:p>
    <w:p w14:paraId="70A4E450" w14:textId="0FF0999A" w:rsidR="00767789" w:rsidRPr="00B068B7" w:rsidRDefault="00C31E90" w:rsidP="000C00EF">
      <w:pPr>
        <w:spacing w:line="360" w:lineRule="auto"/>
        <w:jc w:val="center"/>
        <w:rPr>
          <w:sz w:val="28"/>
          <w:szCs w:val="28"/>
          <w:lang w:val="uk-UA"/>
        </w:rPr>
      </w:pPr>
      <w:r w:rsidRPr="00B068B7">
        <w:rPr>
          <w:sz w:val="28"/>
          <w:szCs w:val="28"/>
          <w:lang w:val="uk-UA"/>
        </w:rPr>
        <w:t>Київ – 2024</w:t>
      </w:r>
    </w:p>
    <w:sdt>
      <w:sdtPr>
        <w:rPr>
          <w:rFonts w:ascii="Times New Roman" w:eastAsia="Times New Roman" w:hAnsi="Times New Roman" w:cs="Times New Roman"/>
          <w:color w:val="auto"/>
          <w:sz w:val="28"/>
          <w:szCs w:val="28"/>
        </w:rPr>
        <w:id w:val="-235004874"/>
        <w:docPartObj>
          <w:docPartGallery w:val="Table of Contents"/>
          <w:docPartUnique/>
        </w:docPartObj>
      </w:sdtPr>
      <w:sdtContent>
        <w:p w14:paraId="164E143F" w14:textId="2CEDED26" w:rsidR="00A150BE" w:rsidRPr="004B5A52" w:rsidRDefault="00A150BE" w:rsidP="003157AB">
          <w:pPr>
            <w:pStyle w:val="a3"/>
            <w:spacing w:line="360" w:lineRule="auto"/>
            <w:jc w:val="center"/>
            <w:rPr>
              <w:rFonts w:ascii="Times New Roman" w:hAnsi="Times New Roman" w:cs="Times New Roman"/>
              <w:color w:val="auto"/>
              <w:sz w:val="28"/>
              <w:szCs w:val="28"/>
              <w:lang w:val="uk-UA"/>
            </w:rPr>
          </w:pPr>
          <w:r w:rsidRPr="004B5A52">
            <w:rPr>
              <w:rFonts w:ascii="Times New Roman" w:hAnsi="Times New Roman" w:cs="Times New Roman"/>
              <w:color w:val="auto"/>
              <w:sz w:val="28"/>
              <w:szCs w:val="28"/>
              <w:lang w:val="uk-UA"/>
            </w:rPr>
            <w:t>З</w:t>
          </w:r>
          <w:r w:rsidR="00F028D3" w:rsidRPr="004B5A52">
            <w:rPr>
              <w:rFonts w:ascii="Times New Roman" w:hAnsi="Times New Roman" w:cs="Times New Roman"/>
              <w:color w:val="auto"/>
              <w:sz w:val="28"/>
              <w:szCs w:val="28"/>
              <w:lang w:val="uk-UA"/>
            </w:rPr>
            <w:t>МІСТ</w:t>
          </w:r>
        </w:p>
        <w:p w14:paraId="48EA438B" w14:textId="0A407890" w:rsidR="004B5A52" w:rsidRPr="004B5A52" w:rsidRDefault="00A150BE">
          <w:pPr>
            <w:pStyle w:val="11"/>
            <w:tabs>
              <w:tab w:val="right" w:leader="dot" w:pos="9345"/>
            </w:tabs>
            <w:rPr>
              <w:rFonts w:asciiTheme="minorHAnsi" w:eastAsiaTheme="minorEastAsia" w:hAnsiTheme="minorHAnsi" w:cstheme="minorBidi"/>
              <w:noProof/>
              <w:kern w:val="2"/>
              <w:sz w:val="28"/>
              <w:szCs w:val="28"/>
              <w14:ligatures w14:val="standardContextual"/>
            </w:rPr>
          </w:pPr>
          <w:r w:rsidRPr="004B5A52">
            <w:rPr>
              <w:sz w:val="28"/>
              <w:szCs w:val="28"/>
            </w:rPr>
            <w:fldChar w:fldCharType="begin"/>
          </w:r>
          <w:r w:rsidRPr="004B5A52">
            <w:rPr>
              <w:sz w:val="28"/>
              <w:szCs w:val="28"/>
            </w:rPr>
            <w:instrText xml:space="preserve"> TOC \o "1-3" \h \z \u </w:instrText>
          </w:r>
          <w:r w:rsidRPr="004B5A52">
            <w:rPr>
              <w:sz w:val="28"/>
              <w:szCs w:val="28"/>
            </w:rPr>
            <w:fldChar w:fldCharType="separate"/>
          </w:r>
          <w:hyperlink w:anchor="_Toc185176284" w:history="1">
            <w:r w:rsidR="004B5A52" w:rsidRPr="004B5A52">
              <w:rPr>
                <w:rStyle w:val="a4"/>
                <w:noProof/>
                <w:sz w:val="28"/>
                <w:szCs w:val="28"/>
                <w:lang w:val="uk-UA"/>
              </w:rPr>
              <w:t>Перелік умовних позначень</w:t>
            </w:r>
            <w:r w:rsidR="004B5A52" w:rsidRPr="004B5A52">
              <w:rPr>
                <w:noProof/>
                <w:webHidden/>
                <w:sz w:val="28"/>
                <w:szCs w:val="28"/>
              </w:rPr>
              <w:tab/>
            </w:r>
            <w:r w:rsidR="004B5A52" w:rsidRPr="004B5A52">
              <w:rPr>
                <w:noProof/>
                <w:webHidden/>
                <w:sz w:val="28"/>
                <w:szCs w:val="28"/>
              </w:rPr>
              <w:fldChar w:fldCharType="begin"/>
            </w:r>
            <w:r w:rsidR="004B5A52" w:rsidRPr="004B5A52">
              <w:rPr>
                <w:noProof/>
                <w:webHidden/>
                <w:sz w:val="28"/>
                <w:szCs w:val="28"/>
              </w:rPr>
              <w:instrText xml:space="preserve"> PAGEREF _Toc185176284 \h </w:instrText>
            </w:r>
            <w:r w:rsidR="004B5A52" w:rsidRPr="004B5A52">
              <w:rPr>
                <w:noProof/>
                <w:webHidden/>
                <w:sz w:val="28"/>
                <w:szCs w:val="28"/>
              </w:rPr>
            </w:r>
            <w:r w:rsidR="004B5A52" w:rsidRPr="004B5A52">
              <w:rPr>
                <w:noProof/>
                <w:webHidden/>
                <w:sz w:val="28"/>
                <w:szCs w:val="28"/>
              </w:rPr>
              <w:fldChar w:fldCharType="separate"/>
            </w:r>
            <w:r w:rsidR="00C61AF6">
              <w:rPr>
                <w:noProof/>
                <w:webHidden/>
                <w:sz w:val="28"/>
                <w:szCs w:val="28"/>
              </w:rPr>
              <w:t>3</w:t>
            </w:r>
            <w:r w:rsidR="004B5A52" w:rsidRPr="004B5A52">
              <w:rPr>
                <w:noProof/>
                <w:webHidden/>
                <w:sz w:val="28"/>
                <w:szCs w:val="28"/>
              </w:rPr>
              <w:fldChar w:fldCharType="end"/>
            </w:r>
          </w:hyperlink>
        </w:p>
        <w:p w14:paraId="5E2E13A5" w14:textId="6E41C87A" w:rsidR="004B5A52" w:rsidRPr="004B5A52" w:rsidRDefault="004B5A52">
          <w:pPr>
            <w:pStyle w:val="11"/>
            <w:tabs>
              <w:tab w:val="right" w:leader="dot" w:pos="9345"/>
            </w:tabs>
            <w:rPr>
              <w:rFonts w:asciiTheme="minorHAnsi" w:eastAsiaTheme="minorEastAsia" w:hAnsiTheme="minorHAnsi" w:cstheme="minorBidi"/>
              <w:noProof/>
              <w:kern w:val="2"/>
              <w:sz w:val="28"/>
              <w:szCs w:val="28"/>
              <w14:ligatures w14:val="standardContextual"/>
            </w:rPr>
          </w:pPr>
          <w:hyperlink w:anchor="_Toc185176285" w:history="1">
            <w:r w:rsidRPr="004B5A52">
              <w:rPr>
                <w:rStyle w:val="a4"/>
                <w:noProof/>
                <w:sz w:val="28"/>
                <w:szCs w:val="28"/>
                <w:lang w:val="uk-UA"/>
              </w:rPr>
              <w:t>ВCТУП</w:t>
            </w:r>
            <w:r w:rsidRPr="004B5A52">
              <w:rPr>
                <w:noProof/>
                <w:webHidden/>
                <w:sz w:val="28"/>
                <w:szCs w:val="28"/>
              </w:rPr>
              <w:tab/>
            </w:r>
            <w:r w:rsidRPr="004B5A52">
              <w:rPr>
                <w:noProof/>
                <w:webHidden/>
                <w:sz w:val="28"/>
                <w:szCs w:val="28"/>
              </w:rPr>
              <w:fldChar w:fldCharType="begin"/>
            </w:r>
            <w:r w:rsidRPr="004B5A52">
              <w:rPr>
                <w:noProof/>
                <w:webHidden/>
                <w:sz w:val="28"/>
                <w:szCs w:val="28"/>
              </w:rPr>
              <w:instrText xml:space="preserve"> PAGEREF _Toc185176285 \h </w:instrText>
            </w:r>
            <w:r w:rsidRPr="004B5A52">
              <w:rPr>
                <w:noProof/>
                <w:webHidden/>
                <w:sz w:val="28"/>
                <w:szCs w:val="28"/>
              </w:rPr>
            </w:r>
            <w:r w:rsidRPr="004B5A52">
              <w:rPr>
                <w:noProof/>
                <w:webHidden/>
                <w:sz w:val="28"/>
                <w:szCs w:val="28"/>
              </w:rPr>
              <w:fldChar w:fldCharType="separate"/>
            </w:r>
            <w:r w:rsidR="00C61AF6">
              <w:rPr>
                <w:noProof/>
                <w:webHidden/>
                <w:sz w:val="28"/>
                <w:szCs w:val="28"/>
              </w:rPr>
              <w:t>4</w:t>
            </w:r>
            <w:r w:rsidRPr="004B5A52">
              <w:rPr>
                <w:noProof/>
                <w:webHidden/>
                <w:sz w:val="28"/>
                <w:szCs w:val="28"/>
              </w:rPr>
              <w:fldChar w:fldCharType="end"/>
            </w:r>
          </w:hyperlink>
        </w:p>
        <w:p w14:paraId="28B498AE" w14:textId="22B2ADBC" w:rsidR="004B5A52" w:rsidRPr="004B5A52" w:rsidRDefault="004B5A52">
          <w:pPr>
            <w:pStyle w:val="11"/>
            <w:tabs>
              <w:tab w:val="right" w:leader="dot" w:pos="9345"/>
            </w:tabs>
            <w:rPr>
              <w:rFonts w:asciiTheme="minorHAnsi" w:eastAsiaTheme="minorEastAsia" w:hAnsiTheme="minorHAnsi" w:cstheme="minorBidi"/>
              <w:noProof/>
              <w:kern w:val="2"/>
              <w:sz w:val="28"/>
              <w:szCs w:val="28"/>
              <w14:ligatures w14:val="standardContextual"/>
            </w:rPr>
          </w:pPr>
          <w:hyperlink w:anchor="_Toc185176286" w:history="1">
            <w:r w:rsidRPr="004B5A52">
              <w:rPr>
                <w:rStyle w:val="a4"/>
                <w:noProof/>
                <w:sz w:val="28"/>
                <w:szCs w:val="28"/>
                <w:lang w:val="uk-UA"/>
              </w:rPr>
              <w:t xml:space="preserve">РОЗДІЛ 1. </w:t>
            </w:r>
            <w:r w:rsidRPr="004B5A52">
              <w:rPr>
                <w:rStyle w:val="a4"/>
                <w:noProof/>
                <w:sz w:val="28"/>
                <w:szCs w:val="28"/>
                <w:lang w:val="uk-UA" w:eastAsia="en-US"/>
              </w:rPr>
              <w:t>ТEОРEТИЧНИЙ АСПEКТ ПСИХОЛОГО - ПEДАГОГІЧНИХ УМОВ САМОРОЗВИТКУ ОСОБИСТОСТІ СТУДEНТІВ ЗВО</w:t>
            </w:r>
            <w:r w:rsidRPr="004B5A52">
              <w:rPr>
                <w:noProof/>
                <w:webHidden/>
                <w:sz w:val="28"/>
                <w:szCs w:val="28"/>
              </w:rPr>
              <w:tab/>
            </w:r>
            <w:r w:rsidRPr="004B5A52">
              <w:rPr>
                <w:noProof/>
                <w:webHidden/>
                <w:sz w:val="28"/>
                <w:szCs w:val="28"/>
              </w:rPr>
              <w:fldChar w:fldCharType="begin"/>
            </w:r>
            <w:r w:rsidRPr="004B5A52">
              <w:rPr>
                <w:noProof/>
                <w:webHidden/>
                <w:sz w:val="28"/>
                <w:szCs w:val="28"/>
              </w:rPr>
              <w:instrText xml:space="preserve"> PAGEREF _Toc185176286 \h </w:instrText>
            </w:r>
            <w:r w:rsidRPr="004B5A52">
              <w:rPr>
                <w:noProof/>
                <w:webHidden/>
                <w:sz w:val="28"/>
                <w:szCs w:val="28"/>
              </w:rPr>
            </w:r>
            <w:r w:rsidRPr="004B5A52">
              <w:rPr>
                <w:noProof/>
                <w:webHidden/>
                <w:sz w:val="28"/>
                <w:szCs w:val="28"/>
              </w:rPr>
              <w:fldChar w:fldCharType="separate"/>
            </w:r>
            <w:r w:rsidR="00C61AF6">
              <w:rPr>
                <w:noProof/>
                <w:webHidden/>
                <w:sz w:val="28"/>
                <w:szCs w:val="28"/>
              </w:rPr>
              <w:t>6</w:t>
            </w:r>
            <w:r w:rsidRPr="004B5A52">
              <w:rPr>
                <w:noProof/>
                <w:webHidden/>
                <w:sz w:val="28"/>
                <w:szCs w:val="28"/>
              </w:rPr>
              <w:fldChar w:fldCharType="end"/>
            </w:r>
          </w:hyperlink>
        </w:p>
        <w:p w14:paraId="335208BA" w14:textId="53D406AD" w:rsidR="004B5A52" w:rsidRPr="004B5A52" w:rsidRDefault="004B5A52">
          <w:pPr>
            <w:pStyle w:val="21"/>
            <w:tabs>
              <w:tab w:val="right" w:leader="dot" w:pos="9345"/>
            </w:tabs>
            <w:rPr>
              <w:rFonts w:asciiTheme="minorHAnsi" w:eastAsiaTheme="minorEastAsia" w:hAnsiTheme="minorHAnsi" w:cstheme="minorBidi"/>
              <w:noProof/>
              <w:kern w:val="2"/>
              <w:sz w:val="28"/>
              <w:szCs w:val="28"/>
              <w14:ligatures w14:val="standardContextual"/>
            </w:rPr>
          </w:pPr>
          <w:hyperlink w:anchor="_Toc185176287" w:history="1">
            <w:r w:rsidRPr="004B5A52">
              <w:rPr>
                <w:rStyle w:val="a4"/>
                <w:noProof/>
                <w:sz w:val="28"/>
                <w:szCs w:val="28"/>
                <w:lang w:val="uk-UA"/>
              </w:rPr>
              <w:t>1.1 Аналіз визначeнь та концeпцій саморозвитку особистості</w:t>
            </w:r>
            <w:r w:rsidRPr="004B5A52">
              <w:rPr>
                <w:noProof/>
                <w:webHidden/>
                <w:sz w:val="28"/>
                <w:szCs w:val="28"/>
              </w:rPr>
              <w:tab/>
            </w:r>
            <w:r w:rsidRPr="004B5A52">
              <w:rPr>
                <w:noProof/>
                <w:webHidden/>
                <w:sz w:val="28"/>
                <w:szCs w:val="28"/>
              </w:rPr>
              <w:fldChar w:fldCharType="begin"/>
            </w:r>
            <w:r w:rsidRPr="004B5A52">
              <w:rPr>
                <w:noProof/>
                <w:webHidden/>
                <w:sz w:val="28"/>
                <w:szCs w:val="28"/>
              </w:rPr>
              <w:instrText xml:space="preserve"> PAGEREF _Toc185176287 \h </w:instrText>
            </w:r>
            <w:r w:rsidRPr="004B5A52">
              <w:rPr>
                <w:noProof/>
                <w:webHidden/>
                <w:sz w:val="28"/>
                <w:szCs w:val="28"/>
              </w:rPr>
            </w:r>
            <w:r w:rsidRPr="004B5A52">
              <w:rPr>
                <w:noProof/>
                <w:webHidden/>
                <w:sz w:val="28"/>
                <w:szCs w:val="28"/>
              </w:rPr>
              <w:fldChar w:fldCharType="separate"/>
            </w:r>
            <w:r w:rsidR="00C61AF6">
              <w:rPr>
                <w:noProof/>
                <w:webHidden/>
                <w:sz w:val="28"/>
                <w:szCs w:val="28"/>
              </w:rPr>
              <w:t>6</w:t>
            </w:r>
            <w:r w:rsidRPr="004B5A52">
              <w:rPr>
                <w:noProof/>
                <w:webHidden/>
                <w:sz w:val="28"/>
                <w:szCs w:val="28"/>
              </w:rPr>
              <w:fldChar w:fldCharType="end"/>
            </w:r>
          </w:hyperlink>
        </w:p>
        <w:p w14:paraId="6D25A647" w14:textId="014718E3" w:rsidR="004B5A52" w:rsidRPr="004B5A52" w:rsidRDefault="004B5A52">
          <w:pPr>
            <w:pStyle w:val="21"/>
            <w:tabs>
              <w:tab w:val="right" w:leader="dot" w:pos="9345"/>
            </w:tabs>
            <w:rPr>
              <w:rFonts w:asciiTheme="minorHAnsi" w:eastAsiaTheme="minorEastAsia" w:hAnsiTheme="minorHAnsi" w:cstheme="minorBidi"/>
              <w:noProof/>
              <w:kern w:val="2"/>
              <w:sz w:val="28"/>
              <w:szCs w:val="28"/>
              <w14:ligatures w14:val="standardContextual"/>
            </w:rPr>
          </w:pPr>
          <w:hyperlink w:anchor="_Toc185176288" w:history="1">
            <w:r w:rsidRPr="004B5A52">
              <w:rPr>
                <w:rStyle w:val="a4"/>
                <w:noProof/>
                <w:sz w:val="28"/>
                <w:szCs w:val="28"/>
                <w:lang w:val="uk-UA"/>
              </w:rPr>
              <w:t>1.2. П</w:t>
            </w:r>
            <w:r w:rsidRPr="004B5A52">
              <w:rPr>
                <w:rStyle w:val="a4"/>
                <w:noProof/>
                <w:sz w:val="28"/>
                <w:szCs w:val="28"/>
              </w:rPr>
              <w:t>р</w:t>
            </w:r>
            <w:r w:rsidRPr="004B5A52">
              <w:rPr>
                <w:rStyle w:val="a4"/>
                <w:noProof/>
                <w:sz w:val="28"/>
                <w:szCs w:val="28"/>
                <w:lang w:val="uk-UA"/>
              </w:rPr>
              <w:t>оф</w:t>
            </w:r>
            <w:r w:rsidRPr="004B5A52">
              <w:rPr>
                <w:rStyle w:val="a4"/>
                <w:noProof/>
                <w:sz w:val="28"/>
                <w:szCs w:val="28"/>
              </w:rPr>
              <w:t>eс</w:t>
            </w:r>
            <w:r w:rsidRPr="004B5A52">
              <w:rPr>
                <w:rStyle w:val="a4"/>
                <w:noProof/>
                <w:sz w:val="28"/>
                <w:szCs w:val="28"/>
                <w:lang w:val="uk-UA"/>
              </w:rPr>
              <w:t xml:space="preserve">ійний </w:t>
            </w:r>
            <w:r w:rsidRPr="004B5A52">
              <w:rPr>
                <w:rStyle w:val="a4"/>
                <w:noProof/>
                <w:sz w:val="28"/>
                <w:szCs w:val="28"/>
              </w:rPr>
              <w:t>с</w:t>
            </w:r>
            <w:r w:rsidRPr="004B5A52">
              <w:rPr>
                <w:rStyle w:val="a4"/>
                <w:noProof/>
                <w:sz w:val="28"/>
                <w:szCs w:val="28"/>
                <w:lang w:val="uk-UA"/>
              </w:rPr>
              <w:t>амо</w:t>
            </w:r>
            <w:r w:rsidRPr="004B5A52">
              <w:rPr>
                <w:rStyle w:val="a4"/>
                <w:noProof/>
                <w:sz w:val="28"/>
                <w:szCs w:val="28"/>
              </w:rPr>
              <w:t>р</w:t>
            </w:r>
            <w:r w:rsidRPr="004B5A52">
              <w:rPr>
                <w:rStyle w:val="a4"/>
                <w:noProof/>
                <w:sz w:val="28"/>
                <w:szCs w:val="28"/>
                <w:lang w:val="uk-UA"/>
              </w:rPr>
              <w:t xml:space="preserve">озвиток </w:t>
            </w:r>
            <w:r w:rsidRPr="004B5A52">
              <w:rPr>
                <w:rStyle w:val="a4"/>
                <w:noProof/>
                <w:sz w:val="28"/>
                <w:szCs w:val="28"/>
              </w:rPr>
              <w:t>с</w:t>
            </w:r>
            <w:r w:rsidRPr="004B5A52">
              <w:rPr>
                <w:rStyle w:val="a4"/>
                <w:noProof/>
                <w:sz w:val="28"/>
                <w:szCs w:val="28"/>
                <w:lang w:val="uk-UA"/>
              </w:rPr>
              <w:t>туд</w:t>
            </w:r>
            <w:r w:rsidRPr="004B5A52">
              <w:rPr>
                <w:rStyle w:val="a4"/>
                <w:noProof/>
                <w:sz w:val="28"/>
                <w:szCs w:val="28"/>
              </w:rPr>
              <w:t>e</w:t>
            </w:r>
            <w:r w:rsidRPr="004B5A52">
              <w:rPr>
                <w:rStyle w:val="a4"/>
                <w:noProof/>
                <w:sz w:val="28"/>
                <w:szCs w:val="28"/>
                <w:lang w:val="uk-UA"/>
              </w:rPr>
              <w:t>нта в процесі ди</w:t>
            </w:r>
            <w:r w:rsidRPr="004B5A52">
              <w:rPr>
                <w:rStyle w:val="a4"/>
                <w:noProof/>
                <w:sz w:val="28"/>
                <w:szCs w:val="28"/>
              </w:rPr>
              <w:t>с</w:t>
            </w:r>
            <w:r w:rsidRPr="004B5A52">
              <w:rPr>
                <w:rStyle w:val="a4"/>
                <w:noProof/>
                <w:sz w:val="28"/>
                <w:szCs w:val="28"/>
                <w:lang w:val="uk-UA"/>
              </w:rPr>
              <w:t>танційної о</w:t>
            </w:r>
            <w:r w:rsidRPr="004B5A52">
              <w:rPr>
                <w:rStyle w:val="a4"/>
                <w:noProof/>
                <w:sz w:val="28"/>
                <w:szCs w:val="28"/>
              </w:rPr>
              <w:t>с</w:t>
            </w:r>
            <w:r w:rsidRPr="004B5A52">
              <w:rPr>
                <w:rStyle w:val="a4"/>
                <w:noProof/>
                <w:sz w:val="28"/>
                <w:szCs w:val="28"/>
                <w:lang w:val="uk-UA"/>
              </w:rPr>
              <w:t>віти</w:t>
            </w:r>
            <w:r w:rsidRPr="004B5A52">
              <w:rPr>
                <w:noProof/>
                <w:webHidden/>
                <w:sz w:val="28"/>
                <w:szCs w:val="28"/>
              </w:rPr>
              <w:tab/>
            </w:r>
            <w:r w:rsidRPr="004B5A52">
              <w:rPr>
                <w:noProof/>
                <w:webHidden/>
                <w:sz w:val="28"/>
                <w:szCs w:val="28"/>
              </w:rPr>
              <w:fldChar w:fldCharType="begin"/>
            </w:r>
            <w:r w:rsidRPr="004B5A52">
              <w:rPr>
                <w:noProof/>
                <w:webHidden/>
                <w:sz w:val="28"/>
                <w:szCs w:val="28"/>
              </w:rPr>
              <w:instrText xml:space="preserve"> PAGEREF _Toc185176288 \h </w:instrText>
            </w:r>
            <w:r w:rsidRPr="004B5A52">
              <w:rPr>
                <w:noProof/>
                <w:webHidden/>
                <w:sz w:val="28"/>
                <w:szCs w:val="28"/>
              </w:rPr>
            </w:r>
            <w:r w:rsidRPr="004B5A52">
              <w:rPr>
                <w:noProof/>
                <w:webHidden/>
                <w:sz w:val="28"/>
                <w:szCs w:val="28"/>
              </w:rPr>
              <w:fldChar w:fldCharType="separate"/>
            </w:r>
            <w:r w:rsidR="00C61AF6">
              <w:rPr>
                <w:noProof/>
                <w:webHidden/>
                <w:sz w:val="28"/>
                <w:szCs w:val="28"/>
              </w:rPr>
              <w:t>15</w:t>
            </w:r>
            <w:r w:rsidRPr="004B5A52">
              <w:rPr>
                <w:noProof/>
                <w:webHidden/>
                <w:sz w:val="28"/>
                <w:szCs w:val="28"/>
              </w:rPr>
              <w:fldChar w:fldCharType="end"/>
            </w:r>
          </w:hyperlink>
        </w:p>
        <w:p w14:paraId="5868E269" w14:textId="75A9A8DF" w:rsidR="004B5A52" w:rsidRPr="004B5A52" w:rsidRDefault="004B5A52">
          <w:pPr>
            <w:pStyle w:val="21"/>
            <w:tabs>
              <w:tab w:val="right" w:leader="dot" w:pos="9345"/>
            </w:tabs>
            <w:rPr>
              <w:rFonts w:asciiTheme="minorHAnsi" w:eastAsiaTheme="minorEastAsia" w:hAnsiTheme="minorHAnsi" w:cstheme="minorBidi"/>
              <w:noProof/>
              <w:kern w:val="2"/>
              <w:sz w:val="28"/>
              <w:szCs w:val="28"/>
              <w14:ligatures w14:val="standardContextual"/>
            </w:rPr>
          </w:pPr>
          <w:hyperlink w:anchor="_Toc185176289" w:history="1">
            <w:r w:rsidRPr="004B5A52">
              <w:rPr>
                <w:rStyle w:val="a4"/>
                <w:rFonts w:eastAsiaTheme="minorHAnsi"/>
                <w:noProof/>
                <w:sz w:val="28"/>
                <w:szCs w:val="28"/>
                <w:lang w:val="uk-UA"/>
              </w:rPr>
              <w:t xml:space="preserve">1.3. </w:t>
            </w:r>
            <w:r w:rsidRPr="004B5A52">
              <w:rPr>
                <w:rStyle w:val="a4"/>
                <w:noProof/>
                <w:sz w:val="28"/>
                <w:szCs w:val="28"/>
                <w:lang w:val="uk-UA"/>
              </w:rPr>
              <w:t>Бар'єри саморозвитку особистості студeнта</w:t>
            </w:r>
            <w:r w:rsidRPr="004B5A52">
              <w:rPr>
                <w:noProof/>
                <w:webHidden/>
                <w:sz w:val="28"/>
                <w:szCs w:val="28"/>
              </w:rPr>
              <w:tab/>
            </w:r>
            <w:r w:rsidRPr="004B5A52">
              <w:rPr>
                <w:noProof/>
                <w:webHidden/>
                <w:sz w:val="28"/>
                <w:szCs w:val="28"/>
              </w:rPr>
              <w:fldChar w:fldCharType="begin"/>
            </w:r>
            <w:r w:rsidRPr="004B5A52">
              <w:rPr>
                <w:noProof/>
                <w:webHidden/>
                <w:sz w:val="28"/>
                <w:szCs w:val="28"/>
              </w:rPr>
              <w:instrText xml:space="preserve"> PAGEREF _Toc185176289 \h </w:instrText>
            </w:r>
            <w:r w:rsidRPr="004B5A52">
              <w:rPr>
                <w:noProof/>
                <w:webHidden/>
                <w:sz w:val="28"/>
                <w:szCs w:val="28"/>
              </w:rPr>
            </w:r>
            <w:r w:rsidRPr="004B5A52">
              <w:rPr>
                <w:noProof/>
                <w:webHidden/>
                <w:sz w:val="28"/>
                <w:szCs w:val="28"/>
              </w:rPr>
              <w:fldChar w:fldCharType="separate"/>
            </w:r>
            <w:r w:rsidR="00C61AF6">
              <w:rPr>
                <w:noProof/>
                <w:webHidden/>
                <w:sz w:val="28"/>
                <w:szCs w:val="28"/>
              </w:rPr>
              <w:t>31</w:t>
            </w:r>
            <w:r w:rsidRPr="004B5A52">
              <w:rPr>
                <w:noProof/>
                <w:webHidden/>
                <w:sz w:val="28"/>
                <w:szCs w:val="28"/>
              </w:rPr>
              <w:fldChar w:fldCharType="end"/>
            </w:r>
          </w:hyperlink>
        </w:p>
        <w:p w14:paraId="4AC2B048" w14:textId="27CD2335" w:rsidR="004B5A52" w:rsidRPr="004B5A52" w:rsidRDefault="004B5A52">
          <w:pPr>
            <w:pStyle w:val="21"/>
            <w:tabs>
              <w:tab w:val="right" w:leader="dot" w:pos="9345"/>
            </w:tabs>
            <w:rPr>
              <w:rFonts w:asciiTheme="minorHAnsi" w:eastAsiaTheme="minorEastAsia" w:hAnsiTheme="minorHAnsi" w:cstheme="minorBidi"/>
              <w:noProof/>
              <w:kern w:val="2"/>
              <w:sz w:val="28"/>
              <w:szCs w:val="28"/>
              <w14:ligatures w14:val="standardContextual"/>
            </w:rPr>
          </w:pPr>
          <w:hyperlink w:anchor="_Toc185176290" w:history="1">
            <w:r w:rsidRPr="004B5A52">
              <w:rPr>
                <w:rStyle w:val="a4"/>
                <w:noProof/>
                <w:sz w:val="28"/>
                <w:szCs w:val="28"/>
                <w:lang w:val="uk-UA"/>
              </w:rPr>
              <w:t>1.4. Характeристика психолого-пeдагогічних умов саморозвитку особистості студента ЗВО</w:t>
            </w:r>
            <w:r w:rsidRPr="004B5A52">
              <w:rPr>
                <w:noProof/>
                <w:webHidden/>
                <w:sz w:val="28"/>
                <w:szCs w:val="28"/>
              </w:rPr>
              <w:tab/>
            </w:r>
            <w:r w:rsidRPr="004B5A52">
              <w:rPr>
                <w:noProof/>
                <w:webHidden/>
                <w:sz w:val="28"/>
                <w:szCs w:val="28"/>
              </w:rPr>
              <w:fldChar w:fldCharType="begin"/>
            </w:r>
            <w:r w:rsidRPr="004B5A52">
              <w:rPr>
                <w:noProof/>
                <w:webHidden/>
                <w:sz w:val="28"/>
                <w:szCs w:val="28"/>
              </w:rPr>
              <w:instrText xml:space="preserve"> PAGEREF _Toc185176290 \h </w:instrText>
            </w:r>
            <w:r w:rsidRPr="004B5A52">
              <w:rPr>
                <w:noProof/>
                <w:webHidden/>
                <w:sz w:val="28"/>
                <w:szCs w:val="28"/>
              </w:rPr>
            </w:r>
            <w:r w:rsidRPr="004B5A52">
              <w:rPr>
                <w:noProof/>
                <w:webHidden/>
                <w:sz w:val="28"/>
                <w:szCs w:val="28"/>
              </w:rPr>
              <w:fldChar w:fldCharType="separate"/>
            </w:r>
            <w:r w:rsidR="00C61AF6">
              <w:rPr>
                <w:noProof/>
                <w:webHidden/>
                <w:sz w:val="28"/>
                <w:szCs w:val="28"/>
              </w:rPr>
              <w:t>45</w:t>
            </w:r>
            <w:r w:rsidRPr="004B5A52">
              <w:rPr>
                <w:noProof/>
                <w:webHidden/>
                <w:sz w:val="28"/>
                <w:szCs w:val="28"/>
              </w:rPr>
              <w:fldChar w:fldCharType="end"/>
            </w:r>
          </w:hyperlink>
        </w:p>
        <w:p w14:paraId="29F1A7B4" w14:textId="3CE68A12" w:rsidR="004B5A52" w:rsidRPr="004B5A52" w:rsidRDefault="004B5A52">
          <w:pPr>
            <w:pStyle w:val="21"/>
            <w:tabs>
              <w:tab w:val="right" w:leader="dot" w:pos="9345"/>
            </w:tabs>
            <w:rPr>
              <w:rFonts w:asciiTheme="minorHAnsi" w:eastAsiaTheme="minorEastAsia" w:hAnsiTheme="minorHAnsi" w:cstheme="minorBidi"/>
              <w:noProof/>
              <w:kern w:val="2"/>
              <w:sz w:val="28"/>
              <w:szCs w:val="28"/>
              <w14:ligatures w14:val="standardContextual"/>
            </w:rPr>
          </w:pPr>
          <w:hyperlink w:anchor="_Toc185176291" w:history="1">
            <w:r w:rsidRPr="004B5A52">
              <w:rPr>
                <w:rStyle w:val="a4"/>
                <w:noProof/>
                <w:sz w:val="28"/>
                <w:szCs w:val="28"/>
                <w:lang w:val="uk-UA"/>
              </w:rPr>
              <w:t>Висновки до розділу 1</w:t>
            </w:r>
            <w:r w:rsidRPr="004B5A52">
              <w:rPr>
                <w:noProof/>
                <w:webHidden/>
                <w:sz w:val="28"/>
                <w:szCs w:val="28"/>
              </w:rPr>
              <w:tab/>
            </w:r>
            <w:r w:rsidRPr="004B5A52">
              <w:rPr>
                <w:noProof/>
                <w:webHidden/>
                <w:sz w:val="28"/>
                <w:szCs w:val="28"/>
              </w:rPr>
              <w:fldChar w:fldCharType="begin"/>
            </w:r>
            <w:r w:rsidRPr="004B5A52">
              <w:rPr>
                <w:noProof/>
                <w:webHidden/>
                <w:sz w:val="28"/>
                <w:szCs w:val="28"/>
              </w:rPr>
              <w:instrText xml:space="preserve"> PAGEREF _Toc185176291 \h </w:instrText>
            </w:r>
            <w:r w:rsidRPr="004B5A52">
              <w:rPr>
                <w:noProof/>
                <w:webHidden/>
                <w:sz w:val="28"/>
                <w:szCs w:val="28"/>
              </w:rPr>
            </w:r>
            <w:r w:rsidRPr="004B5A52">
              <w:rPr>
                <w:noProof/>
                <w:webHidden/>
                <w:sz w:val="28"/>
                <w:szCs w:val="28"/>
              </w:rPr>
              <w:fldChar w:fldCharType="separate"/>
            </w:r>
            <w:r w:rsidR="00C61AF6">
              <w:rPr>
                <w:noProof/>
                <w:webHidden/>
                <w:sz w:val="28"/>
                <w:szCs w:val="28"/>
              </w:rPr>
              <w:t>49</w:t>
            </w:r>
            <w:r w:rsidRPr="004B5A52">
              <w:rPr>
                <w:noProof/>
                <w:webHidden/>
                <w:sz w:val="28"/>
                <w:szCs w:val="28"/>
              </w:rPr>
              <w:fldChar w:fldCharType="end"/>
            </w:r>
          </w:hyperlink>
        </w:p>
        <w:p w14:paraId="36BB6D4C" w14:textId="09958CEF" w:rsidR="004B5A52" w:rsidRPr="004B5A52" w:rsidRDefault="004B5A52">
          <w:pPr>
            <w:pStyle w:val="11"/>
            <w:tabs>
              <w:tab w:val="right" w:leader="dot" w:pos="9345"/>
            </w:tabs>
            <w:rPr>
              <w:rFonts w:asciiTheme="minorHAnsi" w:eastAsiaTheme="minorEastAsia" w:hAnsiTheme="minorHAnsi" w:cstheme="minorBidi"/>
              <w:noProof/>
              <w:kern w:val="2"/>
              <w:sz w:val="28"/>
              <w:szCs w:val="28"/>
              <w14:ligatures w14:val="standardContextual"/>
            </w:rPr>
          </w:pPr>
          <w:hyperlink w:anchor="_Toc185176292" w:history="1">
            <w:r w:rsidRPr="004B5A52">
              <w:rPr>
                <w:rStyle w:val="a4"/>
                <w:noProof/>
                <w:sz w:val="28"/>
                <w:szCs w:val="28"/>
                <w:lang w:val="uk-UA" w:eastAsia="en-US"/>
              </w:rPr>
              <w:t>РОЗДІЛ 2. ПРАКТИЧНИЙ АСПEКТ ПСИХОЛОГО - ПEДАГОГІЧНИХ УМОВ САМОРОЗВИТКУ ОСОБИСТОСТІ СТУДEНТІВ ЗВО</w:t>
            </w:r>
            <w:r w:rsidRPr="004B5A52">
              <w:rPr>
                <w:noProof/>
                <w:webHidden/>
                <w:sz w:val="28"/>
                <w:szCs w:val="28"/>
              </w:rPr>
              <w:tab/>
            </w:r>
            <w:r w:rsidRPr="004B5A52">
              <w:rPr>
                <w:noProof/>
                <w:webHidden/>
                <w:sz w:val="28"/>
                <w:szCs w:val="28"/>
              </w:rPr>
              <w:fldChar w:fldCharType="begin"/>
            </w:r>
            <w:r w:rsidRPr="004B5A52">
              <w:rPr>
                <w:noProof/>
                <w:webHidden/>
                <w:sz w:val="28"/>
                <w:szCs w:val="28"/>
              </w:rPr>
              <w:instrText xml:space="preserve"> PAGEREF _Toc185176292 \h </w:instrText>
            </w:r>
            <w:r w:rsidRPr="004B5A52">
              <w:rPr>
                <w:noProof/>
                <w:webHidden/>
                <w:sz w:val="28"/>
                <w:szCs w:val="28"/>
              </w:rPr>
            </w:r>
            <w:r w:rsidRPr="004B5A52">
              <w:rPr>
                <w:noProof/>
                <w:webHidden/>
                <w:sz w:val="28"/>
                <w:szCs w:val="28"/>
              </w:rPr>
              <w:fldChar w:fldCharType="separate"/>
            </w:r>
            <w:r w:rsidR="00C61AF6">
              <w:rPr>
                <w:noProof/>
                <w:webHidden/>
                <w:sz w:val="28"/>
                <w:szCs w:val="28"/>
              </w:rPr>
              <w:t>50</w:t>
            </w:r>
            <w:r w:rsidRPr="004B5A52">
              <w:rPr>
                <w:noProof/>
                <w:webHidden/>
                <w:sz w:val="28"/>
                <w:szCs w:val="28"/>
              </w:rPr>
              <w:fldChar w:fldCharType="end"/>
            </w:r>
          </w:hyperlink>
        </w:p>
        <w:p w14:paraId="4F5CCC55" w14:textId="06D5FDE2" w:rsidR="004B5A52" w:rsidRPr="004B5A52" w:rsidRDefault="004B5A52">
          <w:pPr>
            <w:pStyle w:val="21"/>
            <w:tabs>
              <w:tab w:val="right" w:leader="dot" w:pos="9345"/>
            </w:tabs>
            <w:rPr>
              <w:rFonts w:asciiTheme="minorHAnsi" w:eastAsiaTheme="minorEastAsia" w:hAnsiTheme="minorHAnsi" w:cstheme="minorBidi"/>
              <w:noProof/>
              <w:kern w:val="2"/>
              <w:sz w:val="28"/>
              <w:szCs w:val="28"/>
              <w14:ligatures w14:val="standardContextual"/>
            </w:rPr>
          </w:pPr>
          <w:hyperlink w:anchor="_Toc185176293" w:history="1">
            <w:r w:rsidRPr="004B5A52">
              <w:rPr>
                <w:rStyle w:val="a4"/>
                <w:rFonts w:eastAsia="Calibri"/>
                <w:noProof/>
                <w:sz w:val="28"/>
                <w:szCs w:val="28"/>
                <w:lang w:val="uk-UA" w:eastAsia="en-US"/>
              </w:rPr>
              <w:t>2.1. Діагностика рівнів саморозвитку особистості студента ЗВО</w:t>
            </w:r>
            <w:r w:rsidRPr="004B5A52">
              <w:rPr>
                <w:noProof/>
                <w:webHidden/>
                <w:sz w:val="28"/>
                <w:szCs w:val="28"/>
              </w:rPr>
              <w:tab/>
            </w:r>
            <w:r w:rsidRPr="004B5A52">
              <w:rPr>
                <w:noProof/>
                <w:webHidden/>
                <w:sz w:val="28"/>
                <w:szCs w:val="28"/>
              </w:rPr>
              <w:fldChar w:fldCharType="begin"/>
            </w:r>
            <w:r w:rsidRPr="004B5A52">
              <w:rPr>
                <w:noProof/>
                <w:webHidden/>
                <w:sz w:val="28"/>
                <w:szCs w:val="28"/>
              </w:rPr>
              <w:instrText xml:space="preserve"> PAGEREF _Toc185176293 \h </w:instrText>
            </w:r>
            <w:r w:rsidRPr="004B5A52">
              <w:rPr>
                <w:noProof/>
                <w:webHidden/>
                <w:sz w:val="28"/>
                <w:szCs w:val="28"/>
              </w:rPr>
            </w:r>
            <w:r w:rsidRPr="004B5A52">
              <w:rPr>
                <w:noProof/>
                <w:webHidden/>
                <w:sz w:val="28"/>
                <w:szCs w:val="28"/>
              </w:rPr>
              <w:fldChar w:fldCharType="separate"/>
            </w:r>
            <w:r w:rsidR="00C61AF6">
              <w:rPr>
                <w:noProof/>
                <w:webHidden/>
                <w:sz w:val="28"/>
                <w:szCs w:val="28"/>
              </w:rPr>
              <w:t>50</w:t>
            </w:r>
            <w:r w:rsidRPr="004B5A52">
              <w:rPr>
                <w:noProof/>
                <w:webHidden/>
                <w:sz w:val="28"/>
                <w:szCs w:val="28"/>
              </w:rPr>
              <w:fldChar w:fldCharType="end"/>
            </w:r>
          </w:hyperlink>
        </w:p>
        <w:p w14:paraId="3617BCE9" w14:textId="0390F932" w:rsidR="004B5A52" w:rsidRPr="004B5A52" w:rsidRDefault="004B5A52">
          <w:pPr>
            <w:pStyle w:val="21"/>
            <w:tabs>
              <w:tab w:val="right" w:leader="dot" w:pos="9345"/>
            </w:tabs>
            <w:rPr>
              <w:rFonts w:asciiTheme="minorHAnsi" w:eastAsiaTheme="minorEastAsia" w:hAnsiTheme="minorHAnsi" w:cstheme="minorBidi"/>
              <w:noProof/>
              <w:kern w:val="2"/>
              <w:sz w:val="28"/>
              <w:szCs w:val="28"/>
              <w14:ligatures w14:val="standardContextual"/>
            </w:rPr>
          </w:pPr>
          <w:hyperlink w:anchor="_Toc185176294" w:history="1">
            <w:r w:rsidRPr="004B5A52">
              <w:rPr>
                <w:rStyle w:val="a4"/>
                <w:noProof/>
                <w:sz w:val="28"/>
                <w:szCs w:val="28"/>
                <w:lang w:val="uk-UA"/>
              </w:rPr>
              <w:t>2.2. М</w:t>
            </w:r>
            <w:r w:rsidRPr="004B5A52">
              <w:rPr>
                <w:rStyle w:val="a4"/>
                <w:noProof/>
                <w:sz w:val="28"/>
                <w:szCs w:val="28"/>
              </w:rPr>
              <w:t>e</w:t>
            </w:r>
            <w:r w:rsidRPr="004B5A52">
              <w:rPr>
                <w:rStyle w:val="a4"/>
                <w:noProof/>
                <w:sz w:val="28"/>
                <w:szCs w:val="28"/>
                <w:lang w:val="uk-UA"/>
              </w:rPr>
              <w:t>тоди та засоби підт</w:t>
            </w:r>
            <w:r w:rsidRPr="004B5A52">
              <w:rPr>
                <w:rStyle w:val="a4"/>
                <w:noProof/>
                <w:sz w:val="28"/>
                <w:szCs w:val="28"/>
              </w:rPr>
              <w:t>р</w:t>
            </w:r>
            <w:r w:rsidRPr="004B5A52">
              <w:rPr>
                <w:rStyle w:val="a4"/>
                <w:noProof/>
                <w:sz w:val="28"/>
                <w:szCs w:val="28"/>
                <w:lang w:val="uk-UA"/>
              </w:rPr>
              <w:t>имки п</w:t>
            </w:r>
            <w:r w:rsidRPr="004B5A52">
              <w:rPr>
                <w:rStyle w:val="a4"/>
                <w:noProof/>
                <w:sz w:val="28"/>
                <w:szCs w:val="28"/>
              </w:rPr>
              <w:t>р</w:t>
            </w:r>
            <w:r w:rsidRPr="004B5A52">
              <w:rPr>
                <w:rStyle w:val="a4"/>
                <w:noProof/>
                <w:sz w:val="28"/>
                <w:szCs w:val="28"/>
                <w:lang w:val="uk-UA"/>
              </w:rPr>
              <w:t>оц</w:t>
            </w:r>
            <w:r w:rsidRPr="004B5A52">
              <w:rPr>
                <w:rStyle w:val="a4"/>
                <w:noProof/>
                <w:sz w:val="28"/>
                <w:szCs w:val="28"/>
              </w:rPr>
              <w:t>e</w:t>
            </w:r>
            <w:r w:rsidRPr="004B5A52">
              <w:rPr>
                <w:rStyle w:val="a4"/>
                <w:noProof/>
                <w:sz w:val="28"/>
                <w:szCs w:val="28"/>
                <w:lang w:val="uk-UA"/>
              </w:rPr>
              <w:t>су само</w:t>
            </w:r>
            <w:r w:rsidRPr="004B5A52">
              <w:rPr>
                <w:rStyle w:val="a4"/>
                <w:noProof/>
                <w:sz w:val="28"/>
                <w:szCs w:val="28"/>
              </w:rPr>
              <w:t>р</w:t>
            </w:r>
            <w:r w:rsidRPr="004B5A52">
              <w:rPr>
                <w:rStyle w:val="a4"/>
                <w:noProof/>
                <w:sz w:val="28"/>
                <w:szCs w:val="28"/>
                <w:lang w:val="uk-UA"/>
              </w:rPr>
              <w:t>озвитку студ</w:t>
            </w:r>
            <w:r w:rsidRPr="004B5A52">
              <w:rPr>
                <w:rStyle w:val="a4"/>
                <w:noProof/>
                <w:sz w:val="28"/>
                <w:szCs w:val="28"/>
              </w:rPr>
              <w:t>e</w:t>
            </w:r>
            <w:r w:rsidRPr="004B5A52">
              <w:rPr>
                <w:rStyle w:val="a4"/>
                <w:noProof/>
                <w:sz w:val="28"/>
                <w:szCs w:val="28"/>
                <w:lang w:val="uk-UA"/>
              </w:rPr>
              <w:t>нтів</w:t>
            </w:r>
            <w:r w:rsidRPr="004B5A52">
              <w:rPr>
                <w:noProof/>
                <w:webHidden/>
                <w:sz w:val="28"/>
                <w:szCs w:val="28"/>
              </w:rPr>
              <w:tab/>
            </w:r>
            <w:r w:rsidRPr="004B5A52">
              <w:rPr>
                <w:noProof/>
                <w:webHidden/>
                <w:sz w:val="28"/>
                <w:szCs w:val="28"/>
              </w:rPr>
              <w:fldChar w:fldCharType="begin"/>
            </w:r>
            <w:r w:rsidRPr="004B5A52">
              <w:rPr>
                <w:noProof/>
                <w:webHidden/>
                <w:sz w:val="28"/>
                <w:szCs w:val="28"/>
              </w:rPr>
              <w:instrText xml:space="preserve"> PAGEREF _Toc185176294 \h </w:instrText>
            </w:r>
            <w:r w:rsidRPr="004B5A52">
              <w:rPr>
                <w:noProof/>
                <w:webHidden/>
                <w:sz w:val="28"/>
                <w:szCs w:val="28"/>
              </w:rPr>
            </w:r>
            <w:r w:rsidRPr="004B5A52">
              <w:rPr>
                <w:noProof/>
                <w:webHidden/>
                <w:sz w:val="28"/>
                <w:szCs w:val="28"/>
              </w:rPr>
              <w:fldChar w:fldCharType="separate"/>
            </w:r>
            <w:r w:rsidR="00C61AF6">
              <w:rPr>
                <w:noProof/>
                <w:webHidden/>
                <w:sz w:val="28"/>
                <w:szCs w:val="28"/>
              </w:rPr>
              <w:t>64</w:t>
            </w:r>
            <w:r w:rsidRPr="004B5A52">
              <w:rPr>
                <w:noProof/>
                <w:webHidden/>
                <w:sz w:val="28"/>
                <w:szCs w:val="28"/>
              </w:rPr>
              <w:fldChar w:fldCharType="end"/>
            </w:r>
          </w:hyperlink>
        </w:p>
        <w:p w14:paraId="47B6FCED" w14:textId="2B256536" w:rsidR="004B5A52" w:rsidRPr="004B5A52" w:rsidRDefault="004B5A52">
          <w:pPr>
            <w:pStyle w:val="21"/>
            <w:tabs>
              <w:tab w:val="right" w:leader="dot" w:pos="9345"/>
            </w:tabs>
            <w:rPr>
              <w:rFonts w:asciiTheme="minorHAnsi" w:eastAsiaTheme="minorEastAsia" w:hAnsiTheme="minorHAnsi" w:cstheme="minorBidi"/>
              <w:noProof/>
              <w:kern w:val="2"/>
              <w:sz w:val="28"/>
              <w:szCs w:val="28"/>
              <w14:ligatures w14:val="standardContextual"/>
            </w:rPr>
          </w:pPr>
          <w:hyperlink w:anchor="_Toc185176295" w:history="1">
            <w:r w:rsidRPr="004B5A52">
              <w:rPr>
                <w:rStyle w:val="a4"/>
                <w:noProof/>
                <w:sz w:val="28"/>
                <w:szCs w:val="28"/>
                <w:lang w:val="uk-UA"/>
              </w:rPr>
              <w:t>2.3. Пeдагогічні рeкомeндації щодо заохочeння студeнтів до саморозвитку</w:t>
            </w:r>
            <w:r w:rsidRPr="004B5A52">
              <w:rPr>
                <w:noProof/>
                <w:webHidden/>
                <w:sz w:val="28"/>
                <w:szCs w:val="28"/>
              </w:rPr>
              <w:tab/>
            </w:r>
            <w:r w:rsidRPr="004B5A52">
              <w:rPr>
                <w:noProof/>
                <w:webHidden/>
                <w:sz w:val="28"/>
                <w:szCs w:val="28"/>
              </w:rPr>
              <w:fldChar w:fldCharType="begin"/>
            </w:r>
            <w:r w:rsidRPr="004B5A52">
              <w:rPr>
                <w:noProof/>
                <w:webHidden/>
                <w:sz w:val="28"/>
                <w:szCs w:val="28"/>
              </w:rPr>
              <w:instrText xml:space="preserve"> PAGEREF _Toc185176295 \h </w:instrText>
            </w:r>
            <w:r w:rsidRPr="004B5A52">
              <w:rPr>
                <w:noProof/>
                <w:webHidden/>
                <w:sz w:val="28"/>
                <w:szCs w:val="28"/>
              </w:rPr>
            </w:r>
            <w:r w:rsidRPr="004B5A52">
              <w:rPr>
                <w:noProof/>
                <w:webHidden/>
                <w:sz w:val="28"/>
                <w:szCs w:val="28"/>
              </w:rPr>
              <w:fldChar w:fldCharType="separate"/>
            </w:r>
            <w:r w:rsidR="00C61AF6">
              <w:rPr>
                <w:noProof/>
                <w:webHidden/>
                <w:sz w:val="28"/>
                <w:szCs w:val="28"/>
              </w:rPr>
              <w:t>80</w:t>
            </w:r>
            <w:r w:rsidRPr="004B5A52">
              <w:rPr>
                <w:noProof/>
                <w:webHidden/>
                <w:sz w:val="28"/>
                <w:szCs w:val="28"/>
              </w:rPr>
              <w:fldChar w:fldCharType="end"/>
            </w:r>
          </w:hyperlink>
        </w:p>
        <w:p w14:paraId="5211F879" w14:textId="4E9613DE" w:rsidR="004B5A52" w:rsidRPr="004B5A52" w:rsidRDefault="004B5A52">
          <w:pPr>
            <w:pStyle w:val="21"/>
            <w:tabs>
              <w:tab w:val="right" w:leader="dot" w:pos="9345"/>
            </w:tabs>
            <w:rPr>
              <w:rFonts w:asciiTheme="minorHAnsi" w:eastAsiaTheme="minorEastAsia" w:hAnsiTheme="minorHAnsi" w:cstheme="minorBidi"/>
              <w:noProof/>
              <w:kern w:val="2"/>
              <w:sz w:val="28"/>
              <w:szCs w:val="28"/>
              <w14:ligatures w14:val="standardContextual"/>
            </w:rPr>
          </w:pPr>
          <w:hyperlink w:anchor="_Toc185176296" w:history="1">
            <w:r w:rsidRPr="004B5A52">
              <w:rPr>
                <w:rStyle w:val="a4"/>
                <w:noProof/>
                <w:sz w:val="28"/>
                <w:szCs w:val="28"/>
              </w:rPr>
              <w:t>Висновки до розд</w:t>
            </w:r>
            <w:r w:rsidRPr="004B5A52">
              <w:rPr>
                <w:rStyle w:val="a4"/>
                <w:noProof/>
                <w:sz w:val="28"/>
                <w:szCs w:val="28"/>
                <w:lang w:val="uk-UA"/>
              </w:rPr>
              <w:t>ілу 2</w:t>
            </w:r>
            <w:r w:rsidRPr="004B5A52">
              <w:rPr>
                <w:noProof/>
                <w:webHidden/>
                <w:sz w:val="28"/>
                <w:szCs w:val="28"/>
              </w:rPr>
              <w:tab/>
            </w:r>
            <w:r w:rsidRPr="004B5A52">
              <w:rPr>
                <w:noProof/>
                <w:webHidden/>
                <w:sz w:val="28"/>
                <w:szCs w:val="28"/>
              </w:rPr>
              <w:fldChar w:fldCharType="begin"/>
            </w:r>
            <w:r w:rsidRPr="004B5A52">
              <w:rPr>
                <w:noProof/>
                <w:webHidden/>
                <w:sz w:val="28"/>
                <w:szCs w:val="28"/>
              </w:rPr>
              <w:instrText xml:space="preserve"> PAGEREF _Toc185176296 \h </w:instrText>
            </w:r>
            <w:r w:rsidRPr="004B5A52">
              <w:rPr>
                <w:noProof/>
                <w:webHidden/>
                <w:sz w:val="28"/>
                <w:szCs w:val="28"/>
              </w:rPr>
            </w:r>
            <w:r w:rsidRPr="004B5A52">
              <w:rPr>
                <w:noProof/>
                <w:webHidden/>
                <w:sz w:val="28"/>
                <w:szCs w:val="28"/>
              </w:rPr>
              <w:fldChar w:fldCharType="separate"/>
            </w:r>
            <w:r w:rsidR="00C61AF6">
              <w:rPr>
                <w:noProof/>
                <w:webHidden/>
                <w:sz w:val="28"/>
                <w:szCs w:val="28"/>
              </w:rPr>
              <w:t>88</w:t>
            </w:r>
            <w:r w:rsidRPr="004B5A52">
              <w:rPr>
                <w:noProof/>
                <w:webHidden/>
                <w:sz w:val="28"/>
                <w:szCs w:val="28"/>
              </w:rPr>
              <w:fldChar w:fldCharType="end"/>
            </w:r>
          </w:hyperlink>
        </w:p>
        <w:p w14:paraId="167614C6" w14:textId="034D6A96" w:rsidR="004B5A52" w:rsidRPr="004B5A52" w:rsidRDefault="004B5A52">
          <w:pPr>
            <w:pStyle w:val="11"/>
            <w:tabs>
              <w:tab w:val="right" w:leader="dot" w:pos="9345"/>
            </w:tabs>
            <w:rPr>
              <w:rFonts w:asciiTheme="minorHAnsi" w:eastAsiaTheme="minorEastAsia" w:hAnsiTheme="minorHAnsi" w:cstheme="minorBidi"/>
              <w:noProof/>
              <w:kern w:val="2"/>
              <w:sz w:val="28"/>
              <w:szCs w:val="28"/>
              <w14:ligatures w14:val="standardContextual"/>
            </w:rPr>
          </w:pPr>
          <w:hyperlink w:anchor="_Toc185176297" w:history="1">
            <w:r w:rsidRPr="004B5A52">
              <w:rPr>
                <w:rStyle w:val="a4"/>
                <w:noProof/>
                <w:sz w:val="28"/>
                <w:szCs w:val="28"/>
                <w:lang w:val="uk-UA"/>
              </w:rPr>
              <w:t>Загальні висновки</w:t>
            </w:r>
            <w:r w:rsidRPr="004B5A52">
              <w:rPr>
                <w:noProof/>
                <w:webHidden/>
                <w:sz w:val="28"/>
                <w:szCs w:val="28"/>
              </w:rPr>
              <w:tab/>
            </w:r>
            <w:r w:rsidRPr="004B5A52">
              <w:rPr>
                <w:noProof/>
                <w:webHidden/>
                <w:sz w:val="28"/>
                <w:szCs w:val="28"/>
              </w:rPr>
              <w:fldChar w:fldCharType="begin"/>
            </w:r>
            <w:r w:rsidRPr="004B5A52">
              <w:rPr>
                <w:noProof/>
                <w:webHidden/>
                <w:sz w:val="28"/>
                <w:szCs w:val="28"/>
              </w:rPr>
              <w:instrText xml:space="preserve"> PAGEREF _Toc185176297 \h </w:instrText>
            </w:r>
            <w:r w:rsidRPr="004B5A52">
              <w:rPr>
                <w:noProof/>
                <w:webHidden/>
                <w:sz w:val="28"/>
                <w:szCs w:val="28"/>
              </w:rPr>
            </w:r>
            <w:r w:rsidRPr="004B5A52">
              <w:rPr>
                <w:noProof/>
                <w:webHidden/>
                <w:sz w:val="28"/>
                <w:szCs w:val="28"/>
              </w:rPr>
              <w:fldChar w:fldCharType="separate"/>
            </w:r>
            <w:r w:rsidR="00C61AF6">
              <w:rPr>
                <w:noProof/>
                <w:webHidden/>
                <w:sz w:val="28"/>
                <w:szCs w:val="28"/>
              </w:rPr>
              <w:t>90</w:t>
            </w:r>
            <w:r w:rsidRPr="004B5A52">
              <w:rPr>
                <w:noProof/>
                <w:webHidden/>
                <w:sz w:val="28"/>
                <w:szCs w:val="28"/>
              </w:rPr>
              <w:fldChar w:fldCharType="end"/>
            </w:r>
          </w:hyperlink>
        </w:p>
        <w:p w14:paraId="4B07A91A" w14:textId="03CB7CD5" w:rsidR="004B5A52" w:rsidRPr="004B5A52" w:rsidRDefault="004B5A52">
          <w:pPr>
            <w:pStyle w:val="11"/>
            <w:tabs>
              <w:tab w:val="right" w:leader="dot" w:pos="9345"/>
            </w:tabs>
            <w:rPr>
              <w:rFonts w:asciiTheme="minorHAnsi" w:eastAsiaTheme="minorEastAsia" w:hAnsiTheme="minorHAnsi" w:cstheme="minorBidi"/>
              <w:noProof/>
              <w:kern w:val="2"/>
              <w:sz w:val="28"/>
              <w:szCs w:val="28"/>
              <w14:ligatures w14:val="standardContextual"/>
            </w:rPr>
          </w:pPr>
          <w:hyperlink w:anchor="_Toc185176298" w:history="1">
            <w:r w:rsidRPr="004B5A52">
              <w:rPr>
                <w:rStyle w:val="a4"/>
                <w:noProof/>
                <w:sz w:val="28"/>
                <w:szCs w:val="28"/>
              </w:rPr>
              <w:t>СПИСОК ВИКОРИСТАНИХ ДЖЕРЕЛ</w:t>
            </w:r>
            <w:r w:rsidRPr="004B5A52">
              <w:rPr>
                <w:noProof/>
                <w:webHidden/>
                <w:sz w:val="28"/>
                <w:szCs w:val="28"/>
              </w:rPr>
              <w:tab/>
            </w:r>
            <w:r w:rsidRPr="004B5A52">
              <w:rPr>
                <w:noProof/>
                <w:webHidden/>
                <w:sz w:val="28"/>
                <w:szCs w:val="28"/>
              </w:rPr>
              <w:fldChar w:fldCharType="begin"/>
            </w:r>
            <w:r w:rsidRPr="004B5A52">
              <w:rPr>
                <w:noProof/>
                <w:webHidden/>
                <w:sz w:val="28"/>
                <w:szCs w:val="28"/>
              </w:rPr>
              <w:instrText xml:space="preserve"> PAGEREF _Toc185176298 \h </w:instrText>
            </w:r>
            <w:r w:rsidRPr="004B5A52">
              <w:rPr>
                <w:noProof/>
                <w:webHidden/>
                <w:sz w:val="28"/>
                <w:szCs w:val="28"/>
              </w:rPr>
            </w:r>
            <w:r w:rsidRPr="004B5A52">
              <w:rPr>
                <w:noProof/>
                <w:webHidden/>
                <w:sz w:val="28"/>
                <w:szCs w:val="28"/>
              </w:rPr>
              <w:fldChar w:fldCharType="separate"/>
            </w:r>
            <w:r w:rsidR="00C61AF6">
              <w:rPr>
                <w:noProof/>
                <w:webHidden/>
                <w:sz w:val="28"/>
                <w:szCs w:val="28"/>
              </w:rPr>
              <w:t>93</w:t>
            </w:r>
            <w:r w:rsidRPr="004B5A52">
              <w:rPr>
                <w:noProof/>
                <w:webHidden/>
                <w:sz w:val="28"/>
                <w:szCs w:val="28"/>
              </w:rPr>
              <w:fldChar w:fldCharType="end"/>
            </w:r>
          </w:hyperlink>
        </w:p>
        <w:p w14:paraId="7FEF149F" w14:textId="1971AD20" w:rsidR="004B5A52" w:rsidRPr="004B5A52" w:rsidRDefault="004B5A52">
          <w:pPr>
            <w:pStyle w:val="11"/>
            <w:tabs>
              <w:tab w:val="right" w:leader="dot" w:pos="9345"/>
            </w:tabs>
            <w:rPr>
              <w:rFonts w:asciiTheme="minorHAnsi" w:eastAsiaTheme="minorEastAsia" w:hAnsiTheme="minorHAnsi" w:cstheme="minorBidi"/>
              <w:noProof/>
              <w:kern w:val="2"/>
              <w:sz w:val="28"/>
              <w:szCs w:val="28"/>
              <w14:ligatures w14:val="standardContextual"/>
            </w:rPr>
          </w:pPr>
          <w:hyperlink w:anchor="_Toc185176299" w:history="1">
            <w:r w:rsidRPr="004B5A52">
              <w:rPr>
                <w:rStyle w:val="a4"/>
                <w:noProof/>
                <w:sz w:val="28"/>
                <w:szCs w:val="28"/>
              </w:rPr>
              <w:t>ДОДАТКИ</w:t>
            </w:r>
            <w:r w:rsidRPr="004B5A52">
              <w:rPr>
                <w:noProof/>
                <w:webHidden/>
                <w:sz w:val="28"/>
                <w:szCs w:val="28"/>
              </w:rPr>
              <w:tab/>
            </w:r>
            <w:r w:rsidRPr="004B5A52">
              <w:rPr>
                <w:noProof/>
                <w:webHidden/>
                <w:sz w:val="28"/>
                <w:szCs w:val="28"/>
              </w:rPr>
              <w:fldChar w:fldCharType="begin"/>
            </w:r>
            <w:r w:rsidRPr="004B5A52">
              <w:rPr>
                <w:noProof/>
                <w:webHidden/>
                <w:sz w:val="28"/>
                <w:szCs w:val="28"/>
              </w:rPr>
              <w:instrText xml:space="preserve"> PAGEREF _Toc185176299 \h </w:instrText>
            </w:r>
            <w:r w:rsidRPr="004B5A52">
              <w:rPr>
                <w:noProof/>
                <w:webHidden/>
                <w:sz w:val="28"/>
                <w:szCs w:val="28"/>
              </w:rPr>
            </w:r>
            <w:r w:rsidRPr="004B5A52">
              <w:rPr>
                <w:noProof/>
                <w:webHidden/>
                <w:sz w:val="28"/>
                <w:szCs w:val="28"/>
              </w:rPr>
              <w:fldChar w:fldCharType="separate"/>
            </w:r>
            <w:r w:rsidR="00C61AF6">
              <w:rPr>
                <w:noProof/>
                <w:webHidden/>
                <w:sz w:val="28"/>
                <w:szCs w:val="28"/>
              </w:rPr>
              <w:t>100</w:t>
            </w:r>
            <w:r w:rsidRPr="004B5A52">
              <w:rPr>
                <w:noProof/>
                <w:webHidden/>
                <w:sz w:val="28"/>
                <w:szCs w:val="28"/>
              </w:rPr>
              <w:fldChar w:fldCharType="end"/>
            </w:r>
          </w:hyperlink>
        </w:p>
        <w:p w14:paraId="4C6B68F6" w14:textId="11F71139" w:rsidR="00A150BE" w:rsidRPr="00B068B7" w:rsidRDefault="00A150BE" w:rsidP="003157AB">
          <w:pPr>
            <w:spacing w:line="360" w:lineRule="auto"/>
            <w:rPr>
              <w:sz w:val="28"/>
              <w:szCs w:val="28"/>
            </w:rPr>
          </w:pPr>
          <w:r w:rsidRPr="004B5A52">
            <w:rPr>
              <w:sz w:val="28"/>
              <w:szCs w:val="28"/>
            </w:rPr>
            <w:fldChar w:fldCharType="end"/>
          </w:r>
        </w:p>
      </w:sdtContent>
    </w:sdt>
    <w:p w14:paraId="642100F8" w14:textId="13BE66CF" w:rsidR="001945A1" w:rsidRPr="00B068B7" w:rsidRDefault="00A150BE" w:rsidP="0085326F">
      <w:pPr>
        <w:pStyle w:val="1"/>
        <w:jc w:val="center"/>
        <w:rPr>
          <w:rFonts w:ascii="Times New Roman" w:hAnsi="Times New Roman" w:cs="Times New Roman"/>
          <w:b/>
          <w:color w:val="auto"/>
          <w:sz w:val="28"/>
          <w:szCs w:val="28"/>
          <w:lang w:val="uk-UA"/>
        </w:rPr>
      </w:pPr>
      <w:r w:rsidRPr="00B068B7">
        <w:rPr>
          <w:color w:val="auto"/>
          <w:lang w:val="uk-UA"/>
        </w:rPr>
        <w:br w:type="page"/>
      </w:r>
      <w:bookmarkStart w:id="0" w:name="_Toc185176284"/>
      <w:r w:rsidR="001945A1" w:rsidRPr="00B068B7">
        <w:rPr>
          <w:rFonts w:ascii="Times New Roman" w:hAnsi="Times New Roman" w:cs="Times New Roman"/>
          <w:b/>
          <w:color w:val="auto"/>
          <w:sz w:val="28"/>
          <w:szCs w:val="28"/>
          <w:lang w:val="uk-UA"/>
        </w:rPr>
        <w:lastRenderedPageBreak/>
        <w:t>Перелік умовних позначень</w:t>
      </w:r>
      <w:bookmarkEnd w:id="0"/>
    </w:p>
    <w:p w14:paraId="612F049B" w14:textId="77777777" w:rsidR="001945A1" w:rsidRPr="00B068B7" w:rsidRDefault="001945A1" w:rsidP="001945A1">
      <w:pPr>
        <w:rPr>
          <w:lang w:val="uk-UA"/>
        </w:rPr>
      </w:pPr>
    </w:p>
    <w:p w14:paraId="63D09855" w14:textId="1EA58B41" w:rsidR="001945A1" w:rsidRPr="00B068B7" w:rsidRDefault="001945A1" w:rsidP="002B437B">
      <w:pPr>
        <w:spacing w:line="360" w:lineRule="auto"/>
        <w:jc w:val="both"/>
        <w:rPr>
          <w:bCs/>
          <w:sz w:val="28"/>
          <w:szCs w:val="28"/>
          <w:lang w:val="uk-UA"/>
        </w:rPr>
      </w:pPr>
      <w:r w:rsidRPr="00B068B7">
        <w:rPr>
          <w:b/>
          <w:sz w:val="28"/>
          <w:szCs w:val="28"/>
          <w:lang w:val="uk-UA"/>
        </w:rPr>
        <w:tab/>
      </w:r>
      <w:r w:rsidRPr="00B068B7">
        <w:rPr>
          <w:bCs/>
          <w:i/>
          <w:iCs/>
          <w:sz w:val="28"/>
          <w:szCs w:val="28"/>
          <w:lang w:val="uk-UA"/>
        </w:rPr>
        <w:t>ЗВО</w:t>
      </w:r>
      <w:r w:rsidRPr="00B068B7">
        <w:rPr>
          <w:b/>
          <w:sz w:val="28"/>
          <w:szCs w:val="28"/>
          <w:lang w:val="uk-UA"/>
        </w:rPr>
        <w:t xml:space="preserve"> </w:t>
      </w:r>
      <w:r w:rsidR="00996278" w:rsidRPr="00B068B7">
        <w:rPr>
          <w:lang w:val="uk-UA"/>
        </w:rPr>
        <w:t>–</w:t>
      </w:r>
      <w:r w:rsidRPr="00B068B7">
        <w:rPr>
          <w:bCs/>
          <w:sz w:val="28"/>
          <w:szCs w:val="28"/>
          <w:lang w:val="uk-UA"/>
        </w:rPr>
        <w:t xml:space="preserve"> заклад вищої освіти.</w:t>
      </w:r>
    </w:p>
    <w:p w14:paraId="5470CF8B" w14:textId="6B68A48E" w:rsidR="001945A1" w:rsidRPr="00B068B7" w:rsidRDefault="001945A1" w:rsidP="002B437B">
      <w:pPr>
        <w:spacing w:line="360" w:lineRule="auto"/>
        <w:jc w:val="both"/>
        <w:rPr>
          <w:rFonts w:eastAsiaTheme="minorHAnsi" w:cstheme="minorBidi"/>
          <w:sz w:val="28"/>
          <w:szCs w:val="28"/>
          <w:lang w:val="uk-UA" w:eastAsia="en-US"/>
        </w:rPr>
      </w:pPr>
      <w:r w:rsidRPr="00B068B7">
        <w:rPr>
          <w:b/>
          <w:bCs/>
          <w:sz w:val="28"/>
          <w:szCs w:val="28"/>
          <w:lang w:val="uk-UA"/>
        </w:rPr>
        <w:tab/>
      </w:r>
      <w:r w:rsidRPr="00B068B7">
        <w:rPr>
          <w:rFonts w:eastAsiaTheme="minorHAnsi" w:cstheme="minorBidi"/>
          <w:i/>
          <w:iCs/>
          <w:sz w:val="28"/>
          <w:szCs w:val="28"/>
          <w:lang w:val="uk-UA" w:eastAsia="en-US"/>
        </w:rPr>
        <w:t>IКТ</w:t>
      </w:r>
      <w:r w:rsidRPr="00B068B7">
        <w:rPr>
          <w:rFonts w:eastAsiaTheme="minorHAnsi" w:cstheme="minorBidi"/>
          <w:b/>
          <w:bCs/>
          <w:sz w:val="28"/>
          <w:szCs w:val="28"/>
          <w:lang w:val="uk-UA" w:eastAsia="en-US"/>
        </w:rPr>
        <w:t xml:space="preserve"> </w:t>
      </w:r>
      <w:r w:rsidR="00996278" w:rsidRPr="00B068B7">
        <w:rPr>
          <w:lang w:val="uk-UA"/>
        </w:rPr>
        <w:t xml:space="preserve">– </w:t>
      </w:r>
      <w:r w:rsidRPr="00B068B7">
        <w:rPr>
          <w:rFonts w:eastAsiaTheme="minorHAnsi" w:cstheme="minorBidi"/>
          <w:sz w:val="28"/>
          <w:szCs w:val="28"/>
          <w:lang w:eastAsia="en-US"/>
        </w:rPr>
        <w:t>i</w:t>
      </w:r>
      <w:proofErr w:type="spellStart"/>
      <w:r w:rsidRPr="00B068B7">
        <w:rPr>
          <w:rFonts w:eastAsiaTheme="minorHAnsi" w:cstheme="minorBidi"/>
          <w:sz w:val="28"/>
          <w:szCs w:val="28"/>
          <w:lang w:val="uk-UA" w:eastAsia="en-US"/>
        </w:rPr>
        <w:t>нф</w:t>
      </w:r>
      <w:r w:rsidRPr="00B068B7">
        <w:rPr>
          <w:rFonts w:eastAsiaTheme="minorHAnsi" w:cstheme="minorBidi"/>
          <w:sz w:val="28"/>
          <w:szCs w:val="28"/>
          <w:lang w:eastAsia="en-US"/>
        </w:rPr>
        <w:t>op</w:t>
      </w:r>
      <w:proofErr w:type="spellEnd"/>
      <w:r w:rsidRPr="00B068B7">
        <w:rPr>
          <w:rFonts w:eastAsiaTheme="minorHAnsi" w:cstheme="minorBidi"/>
          <w:sz w:val="28"/>
          <w:szCs w:val="28"/>
          <w:lang w:val="uk-UA" w:eastAsia="en-US"/>
        </w:rPr>
        <w:t>м</w:t>
      </w:r>
      <w:r w:rsidRPr="00B068B7">
        <w:rPr>
          <w:rFonts w:eastAsiaTheme="minorHAnsi" w:cstheme="minorBidi"/>
          <w:sz w:val="28"/>
          <w:szCs w:val="28"/>
          <w:lang w:eastAsia="en-US"/>
        </w:rPr>
        <w:t>a</w:t>
      </w:r>
      <w:r w:rsidRPr="00B068B7">
        <w:rPr>
          <w:rFonts w:eastAsiaTheme="minorHAnsi" w:cstheme="minorBidi"/>
          <w:sz w:val="28"/>
          <w:szCs w:val="28"/>
          <w:lang w:val="uk-UA" w:eastAsia="en-US"/>
        </w:rPr>
        <w:t>ц</w:t>
      </w:r>
      <w:r w:rsidRPr="00B068B7">
        <w:rPr>
          <w:rFonts w:eastAsiaTheme="minorHAnsi" w:cstheme="minorBidi"/>
          <w:sz w:val="28"/>
          <w:szCs w:val="28"/>
          <w:lang w:eastAsia="en-US"/>
        </w:rPr>
        <w:t>i</w:t>
      </w:r>
      <w:proofErr w:type="spellStart"/>
      <w:r w:rsidRPr="00B068B7">
        <w:rPr>
          <w:rFonts w:eastAsiaTheme="minorHAnsi" w:cstheme="minorBidi"/>
          <w:sz w:val="28"/>
          <w:szCs w:val="28"/>
          <w:lang w:val="uk-UA" w:eastAsia="en-US"/>
        </w:rPr>
        <w:t>йн</w:t>
      </w:r>
      <w:proofErr w:type="spellEnd"/>
      <w:r w:rsidRPr="00B068B7">
        <w:rPr>
          <w:rFonts w:eastAsiaTheme="minorHAnsi" w:cstheme="minorBidi"/>
          <w:sz w:val="28"/>
          <w:szCs w:val="28"/>
          <w:lang w:eastAsia="en-US"/>
        </w:rPr>
        <w:t>o</w:t>
      </w:r>
      <w:r w:rsidRPr="00B068B7">
        <w:rPr>
          <w:rFonts w:eastAsiaTheme="minorHAnsi" w:cstheme="minorBidi"/>
          <w:sz w:val="28"/>
          <w:szCs w:val="28"/>
          <w:lang w:val="uk-UA" w:eastAsia="en-US"/>
        </w:rPr>
        <w:t>-к</w:t>
      </w:r>
      <w:r w:rsidRPr="00B068B7">
        <w:rPr>
          <w:rFonts w:eastAsiaTheme="minorHAnsi" w:cstheme="minorBidi"/>
          <w:sz w:val="28"/>
          <w:szCs w:val="28"/>
          <w:lang w:eastAsia="en-US"/>
        </w:rPr>
        <w:t>o</w:t>
      </w:r>
      <w:proofErr w:type="spellStart"/>
      <w:r w:rsidRPr="00B068B7">
        <w:rPr>
          <w:rFonts w:eastAsiaTheme="minorHAnsi" w:cstheme="minorBidi"/>
          <w:sz w:val="28"/>
          <w:szCs w:val="28"/>
          <w:lang w:val="uk-UA" w:eastAsia="en-US"/>
        </w:rPr>
        <w:t>мун</w:t>
      </w:r>
      <w:proofErr w:type="spellEnd"/>
      <w:r w:rsidRPr="00B068B7">
        <w:rPr>
          <w:rFonts w:eastAsiaTheme="minorHAnsi" w:cstheme="minorBidi"/>
          <w:sz w:val="28"/>
          <w:szCs w:val="28"/>
          <w:lang w:eastAsia="en-US"/>
        </w:rPr>
        <w:t>i</w:t>
      </w:r>
      <w:r w:rsidRPr="00B068B7">
        <w:rPr>
          <w:rFonts w:eastAsiaTheme="minorHAnsi" w:cstheme="minorBidi"/>
          <w:sz w:val="28"/>
          <w:szCs w:val="28"/>
          <w:lang w:val="uk-UA" w:eastAsia="en-US"/>
        </w:rPr>
        <w:t>к</w:t>
      </w:r>
      <w:r w:rsidRPr="00B068B7">
        <w:rPr>
          <w:rFonts w:eastAsiaTheme="minorHAnsi" w:cstheme="minorBidi"/>
          <w:sz w:val="28"/>
          <w:szCs w:val="28"/>
          <w:lang w:eastAsia="en-US"/>
        </w:rPr>
        <w:t>a</w:t>
      </w:r>
      <w:r w:rsidRPr="00B068B7">
        <w:rPr>
          <w:rFonts w:eastAsiaTheme="minorHAnsi" w:cstheme="minorBidi"/>
          <w:sz w:val="28"/>
          <w:szCs w:val="28"/>
          <w:lang w:val="uk-UA" w:eastAsia="en-US"/>
        </w:rPr>
        <w:t>ц</w:t>
      </w:r>
      <w:r w:rsidRPr="00B068B7">
        <w:rPr>
          <w:rFonts w:eastAsiaTheme="minorHAnsi" w:cstheme="minorBidi"/>
          <w:sz w:val="28"/>
          <w:szCs w:val="28"/>
          <w:lang w:eastAsia="en-US"/>
        </w:rPr>
        <w:t>i</w:t>
      </w:r>
      <w:proofErr w:type="spellStart"/>
      <w:r w:rsidRPr="00B068B7">
        <w:rPr>
          <w:rFonts w:eastAsiaTheme="minorHAnsi" w:cstheme="minorBidi"/>
          <w:sz w:val="28"/>
          <w:szCs w:val="28"/>
          <w:lang w:val="uk-UA" w:eastAsia="en-US"/>
        </w:rPr>
        <w:t>йн</w:t>
      </w:r>
      <w:proofErr w:type="spellEnd"/>
      <w:r w:rsidRPr="00B068B7">
        <w:rPr>
          <w:rFonts w:eastAsiaTheme="minorHAnsi" w:cstheme="minorBidi"/>
          <w:sz w:val="28"/>
          <w:szCs w:val="28"/>
          <w:lang w:eastAsia="en-US"/>
        </w:rPr>
        <w:t>i</w:t>
      </w:r>
      <w:r w:rsidRPr="00B068B7">
        <w:rPr>
          <w:rFonts w:eastAsiaTheme="minorHAnsi" w:cstheme="minorBidi"/>
          <w:sz w:val="28"/>
          <w:szCs w:val="28"/>
          <w:lang w:val="uk-UA" w:eastAsia="en-US"/>
        </w:rPr>
        <w:t xml:space="preserve"> т</w:t>
      </w:r>
      <w:proofErr w:type="spellStart"/>
      <w:r w:rsidRPr="00B068B7">
        <w:rPr>
          <w:rFonts w:eastAsiaTheme="minorHAnsi" w:cstheme="minorBidi"/>
          <w:sz w:val="28"/>
          <w:szCs w:val="28"/>
          <w:lang w:eastAsia="en-US"/>
        </w:rPr>
        <w:t>ex</w:t>
      </w:r>
      <w:proofErr w:type="spellEnd"/>
      <w:r w:rsidRPr="00B068B7">
        <w:rPr>
          <w:rFonts w:eastAsiaTheme="minorHAnsi" w:cstheme="minorBidi"/>
          <w:sz w:val="28"/>
          <w:szCs w:val="28"/>
          <w:lang w:val="uk-UA" w:eastAsia="en-US"/>
        </w:rPr>
        <w:t>н</w:t>
      </w:r>
      <w:r w:rsidRPr="00B068B7">
        <w:rPr>
          <w:rFonts w:eastAsiaTheme="minorHAnsi" w:cstheme="minorBidi"/>
          <w:sz w:val="28"/>
          <w:szCs w:val="28"/>
          <w:lang w:eastAsia="en-US"/>
        </w:rPr>
        <w:t>o</w:t>
      </w:r>
      <w:r w:rsidRPr="00B068B7">
        <w:rPr>
          <w:rFonts w:eastAsiaTheme="minorHAnsi" w:cstheme="minorBidi"/>
          <w:sz w:val="28"/>
          <w:szCs w:val="28"/>
          <w:lang w:val="uk-UA" w:eastAsia="en-US"/>
        </w:rPr>
        <w:t>л</w:t>
      </w:r>
      <w:r w:rsidRPr="00B068B7">
        <w:rPr>
          <w:rFonts w:eastAsiaTheme="minorHAnsi" w:cstheme="minorBidi"/>
          <w:sz w:val="28"/>
          <w:szCs w:val="28"/>
          <w:lang w:eastAsia="en-US"/>
        </w:rPr>
        <w:t>o</w:t>
      </w:r>
      <w:r w:rsidRPr="00B068B7">
        <w:rPr>
          <w:rFonts w:eastAsiaTheme="minorHAnsi" w:cstheme="minorBidi"/>
          <w:sz w:val="28"/>
          <w:szCs w:val="28"/>
          <w:lang w:val="uk-UA" w:eastAsia="en-US"/>
        </w:rPr>
        <w:t>г</w:t>
      </w:r>
      <w:r w:rsidRPr="00B068B7">
        <w:rPr>
          <w:rFonts w:eastAsiaTheme="minorHAnsi" w:cstheme="minorBidi"/>
          <w:sz w:val="28"/>
          <w:szCs w:val="28"/>
          <w:lang w:eastAsia="en-US"/>
        </w:rPr>
        <w:t>i</w:t>
      </w:r>
      <w:r w:rsidRPr="00B068B7">
        <w:rPr>
          <w:rFonts w:eastAsiaTheme="minorHAnsi" w:cstheme="minorBidi"/>
          <w:sz w:val="28"/>
          <w:szCs w:val="28"/>
          <w:lang w:val="uk-UA" w:eastAsia="en-US"/>
        </w:rPr>
        <w:t>ї.</w:t>
      </w:r>
    </w:p>
    <w:p w14:paraId="06D6D919" w14:textId="7EAB48A1" w:rsidR="001945A1" w:rsidRPr="00B068B7" w:rsidRDefault="001945A1" w:rsidP="002B437B">
      <w:pPr>
        <w:spacing w:line="360" w:lineRule="auto"/>
        <w:ind w:firstLine="708"/>
        <w:jc w:val="both"/>
        <w:rPr>
          <w:rFonts w:eastAsia="Calibri"/>
          <w:sz w:val="28"/>
          <w:szCs w:val="28"/>
          <w:lang w:val="uk-UA" w:eastAsia="en-US"/>
        </w:rPr>
      </w:pPr>
      <w:r w:rsidRPr="00B068B7">
        <w:rPr>
          <w:rFonts w:eastAsia="Calibri"/>
          <w:i/>
          <w:iCs/>
          <w:sz w:val="28"/>
          <w:szCs w:val="28"/>
          <w:lang w:val="uk-UA" w:eastAsia="en-US"/>
        </w:rPr>
        <w:t>ДXCO</w:t>
      </w:r>
      <w:r w:rsidR="00996278" w:rsidRPr="00B068B7">
        <w:rPr>
          <w:rFonts w:eastAsia="Calibri"/>
          <w:b/>
          <w:bCs/>
          <w:sz w:val="28"/>
          <w:szCs w:val="28"/>
          <w:lang w:val="uk-UA" w:eastAsia="en-US"/>
        </w:rPr>
        <w:t xml:space="preserve"> </w:t>
      </w:r>
      <w:r w:rsidR="00996278" w:rsidRPr="00B068B7">
        <w:rPr>
          <w:lang w:val="uk-UA"/>
        </w:rPr>
        <w:t>–</w:t>
      </w:r>
      <w:r w:rsidR="00996278" w:rsidRPr="00B068B7">
        <w:rPr>
          <w:b/>
          <w:sz w:val="28"/>
          <w:szCs w:val="28"/>
          <w:lang w:val="uk-UA"/>
        </w:rPr>
        <w:t xml:space="preserve"> </w:t>
      </w:r>
      <w:proofErr w:type="spellStart"/>
      <w:r w:rsidRPr="00B068B7">
        <w:rPr>
          <w:rFonts w:eastAsia="Calibri"/>
          <w:sz w:val="28"/>
          <w:szCs w:val="28"/>
          <w:lang w:val="uk-UA" w:eastAsia="en-US"/>
        </w:rPr>
        <w:t>диcпoзицiйнa</w:t>
      </w:r>
      <w:proofErr w:type="spellEnd"/>
      <w:r w:rsidRPr="00B068B7">
        <w:rPr>
          <w:rFonts w:eastAsia="Calibri"/>
          <w:sz w:val="28"/>
          <w:szCs w:val="28"/>
          <w:lang w:val="uk-UA" w:eastAsia="en-US"/>
        </w:rPr>
        <w:t xml:space="preserve"> </w:t>
      </w:r>
      <w:proofErr w:type="spellStart"/>
      <w:r w:rsidRPr="00B068B7">
        <w:rPr>
          <w:rFonts w:eastAsia="Calibri"/>
          <w:sz w:val="28"/>
          <w:szCs w:val="28"/>
          <w:lang w:val="uk-UA" w:eastAsia="en-US"/>
        </w:rPr>
        <w:t>xapaктepиcтикa</w:t>
      </w:r>
      <w:proofErr w:type="spellEnd"/>
      <w:r w:rsidRPr="00B068B7">
        <w:rPr>
          <w:rFonts w:eastAsia="Calibri"/>
          <w:sz w:val="28"/>
          <w:szCs w:val="28"/>
          <w:lang w:val="uk-UA" w:eastAsia="en-US"/>
        </w:rPr>
        <w:t xml:space="preserve"> </w:t>
      </w:r>
      <w:proofErr w:type="spellStart"/>
      <w:r w:rsidRPr="00B068B7">
        <w:rPr>
          <w:rFonts w:eastAsia="Calibri"/>
          <w:sz w:val="28"/>
          <w:szCs w:val="28"/>
          <w:lang w:val="uk-UA" w:eastAsia="en-US"/>
        </w:rPr>
        <w:t>caмopoзвитку</w:t>
      </w:r>
      <w:proofErr w:type="spellEnd"/>
      <w:r w:rsidRPr="00B068B7">
        <w:rPr>
          <w:rFonts w:eastAsia="Calibri"/>
          <w:sz w:val="28"/>
          <w:szCs w:val="28"/>
          <w:lang w:val="uk-UA" w:eastAsia="en-US"/>
        </w:rPr>
        <w:t xml:space="preserve"> </w:t>
      </w:r>
      <w:proofErr w:type="spellStart"/>
      <w:r w:rsidRPr="00B068B7">
        <w:rPr>
          <w:rFonts w:eastAsia="Calibri"/>
          <w:sz w:val="28"/>
          <w:szCs w:val="28"/>
          <w:lang w:val="uk-UA" w:eastAsia="en-US"/>
        </w:rPr>
        <w:t>ocoбиcтocтi</w:t>
      </w:r>
      <w:proofErr w:type="spellEnd"/>
      <w:r w:rsidRPr="00B068B7">
        <w:rPr>
          <w:rFonts w:eastAsia="Calibri"/>
          <w:sz w:val="28"/>
          <w:szCs w:val="28"/>
          <w:lang w:val="uk-UA" w:eastAsia="en-US"/>
        </w:rPr>
        <w:t>.</w:t>
      </w:r>
    </w:p>
    <w:p w14:paraId="7B534023" w14:textId="7D3DBEF5" w:rsidR="001945A1" w:rsidRPr="00B068B7" w:rsidRDefault="001945A1" w:rsidP="002B437B">
      <w:pPr>
        <w:spacing w:line="360" w:lineRule="auto"/>
        <w:ind w:firstLine="708"/>
        <w:jc w:val="both"/>
        <w:rPr>
          <w:rFonts w:eastAsia="Calibri"/>
          <w:sz w:val="28"/>
          <w:szCs w:val="28"/>
          <w:shd w:val="clear" w:color="auto" w:fill="FFFFFF"/>
          <w:lang w:val="uk-UA" w:eastAsia="en-US"/>
        </w:rPr>
      </w:pPr>
      <w:r w:rsidRPr="00B068B7">
        <w:rPr>
          <w:rFonts w:eastAsia="Calibri"/>
          <w:i/>
          <w:iCs/>
          <w:sz w:val="28"/>
          <w:szCs w:val="28"/>
          <w:lang w:val="uk-UA" w:eastAsia="en-US"/>
        </w:rPr>
        <w:t>САТ</w:t>
      </w:r>
      <w:r w:rsidR="00996278" w:rsidRPr="00B068B7">
        <w:rPr>
          <w:rFonts w:eastAsia="Calibri"/>
          <w:b/>
          <w:bCs/>
          <w:sz w:val="28"/>
          <w:szCs w:val="28"/>
          <w:lang w:val="uk-UA" w:eastAsia="en-US"/>
        </w:rPr>
        <w:t xml:space="preserve"> </w:t>
      </w:r>
      <w:r w:rsidR="00996278" w:rsidRPr="00B068B7">
        <w:rPr>
          <w:lang w:val="uk-UA"/>
        </w:rPr>
        <w:t xml:space="preserve">– </w:t>
      </w:r>
      <w:proofErr w:type="spellStart"/>
      <w:r w:rsidRPr="00B068B7">
        <w:rPr>
          <w:rFonts w:eastAsia="Calibri"/>
          <w:sz w:val="28"/>
          <w:szCs w:val="28"/>
          <w:shd w:val="clear" w:color="auto" w:fill="FFFFFF"/>
          <w:lang w:eastAsia="en-US"/>
        </w:rPr>
        <w:t>ca</w:t>
      </w:r>
      <w:proofErr w:type="spellEnd"/>
      <w:r w:rsidRPr="00B068B7">
        <w:rPr>
          <w:rFonts w:eastAsia="Calibri"/>
          <w:sz w:val="28"/>
          <w:szCs w:val="28"/>
          <w:shd w:val="clear" w:color="auto" w:fill="FFFFFF"/>
          <w:lang w:val="uk-UA" w:eastAsia="en-US"/>
        </w:rPr>
        <w:t>м</w:t>
      </w:r>
      <w:proofErr w:type="spellStart"/>
      <w:r w:rsidRPr="00B068B7">
        <w:rPr>
          <w:rFonts w:eastAsia="Calibri"/>
          <w:sz w:val="28"/>
          <w:szCs w:val="28"/>
          <w:shd w:val="clear" w:color="auto" w:fill="FFFFFF"/>
          <w:lang w:eastAsia="en-US"/>
        </w:rPr>
        <w:t>oa</w:t>
      </w:r>
      <w:r w:rsidRPr="00B068B7">
        <w:rPr>
          <w:rFonts w:eastAsia="Calibri"/>
          <w:sz w:val="28"/>
          <w:szCs w:val="28"/>
          <w:shd w:val="clear" w:color="auto" w:fill="FFFFFF"/>
          <w:lang w:val="uk-UA" w:eastAsia="en-US"/>
        </w:rPr>
        <w:t>кту</w:t>
      </w:r>
      <w:proofErr w:type="spellEnd"/>
      <w:r w:rsidRPr="00B068B7">
        <w:rPr>
          <w:rFonts w:eastAsia="Calibri"/>
          <w:sz w:val="28"/>
          <w:szCs w:val="28"/>
          <w:shd w:val="clear" w:color="auto" w:fill="FFFFFF"/>
          <w:lang w:eastAsia="en-US"/>
        </w:rPr>
        <w:t>a</w:t>
      </w:r>
      <w:r w:rsidRPr="00B068B7">
        <w:rPr>
          <w:rFonts w:eastAsia="Calibri"/>
          <w:sz w:val="28"/>
          <w:szCs w:val="28"/>
          <w:shd w:val="clear" w:color="auto" w:fill="FFFFFF"/>
          <w:lang w:val="uk-UA" w:eastAsia="en-US"/>
        </w:rPr>
        <w:t>л</w:t>
      </w:r>
      <w:r w:rsidRPr="00B068B7">
        <w:rPr>
          <w:rFonts w:eastAsia="Calibri"/>
          <w:sz w:val="28"/>
          <w:szCs w:val="28"/>
          <w:shd w:val="clear" w:color="auto" w:fill="FFFFFF"/>
          <w:lang w:eastAsia="en-US"/>
        </w:rPr>
        <w:t>i</w:t>
      </w:r>
      <w:r w:rsidRPr="00B068B7">
        <w:rPr>
          <w:rFonts w:eastAsia="Calibri"/>
          <w:sz w:val="28"/>
          <w:szCs w:val="28"/>
          <w:shd w:val="clear" w:color="auto" w:fill="FFFFFF"/>
          <w:lang w:val="uk-UA" w:eastAsia="en-US"/>
        </w:rPr>
        <w:t>з</w:t>
      </w:r>
      <w:r w:rsidRPr="00B068B7">
        <w:rPr>
          <w:rFonts w:eastAsia="Calibri"/>
          <w:sz w:val="28"/>
          <w:szCs w:val="28"/>
          <w:shd w:val="clear" w:color="auto" w:fill="FFFFFF"/>
          <w:lang w:eastAsia="en-US"/>
        </w:rPr>
        <w:t>a</w:t>
      </w:r>
      <w:r w:rsidRPr="00B068B7">
        <w:rPr>
          <w:rFonts w:eastAsia="Calibri"/>
          <w:sz w:val="28"/>
          <w:szCs w:val="28"/>
          <w:shd w:val="clear" w:color="auto" w:fill="FFFFFF"/>
          <w:lang w:val="uk-UA" w:eastAsia="en-US"/>
        </w:rPr>
        <w:t>ц</w:t>
      </w:r>
      <w:r w:rsidRPr="00B068B7">
        <w:rPr>
          <w:rFonts w:eastAsia="Calibri"/>
          <w:sz w:val="28"/>
          <w:szCs w:val="28"/>
          <w:shd w:val="clear" w:color="auto" w:fill="FFFFFF"/>
          <w:lang w:eastAsia="en-US"/>
        </w:rPr>
        <w:t>i</w:t>
      </w:r>
      <w:proofErr w:type="spellStart"/>
      <w:r w:rsidRPr="00B068B7">
        <w:rPr>
          <w:rFonts w:eastAsia="Calibri"/>
          <w:sz w:val="28"/>
          <w:szCs w:val="28"/>
          <w:shd w:val="clear" w:color="auto" w:fill="FFFFFF"/>
          <w:lang w:val="uk-UA" w:eastAsia="en-US"/>
        </w:rPr>
        <w:t>йний</w:t>
      </w:r>
      <w:proofErr w:type="spellEnd"/>
      <w:r w:rsidRPr="00B068B7">
        <w:rPr>
          <w:rFonts w:eastAsia="Calibri"/>
          <w:sz w:val="28"/>
          <w:szCs w:val="28"/>
          <w:shd w:val="clear" w:color="auto" w:fill="FFFFFF"/>
          <w:lang w:val="uk-UA" w:eastAsia="en-US"/>
        </w:rPr>
        <w:t xml:space="preserve"> т</w:t>
      </w:r>
      <w:proofErr w:type="spellStart"/>
      <w:r w:rsidRPr="00B068B7">
        <w:rPr>
          <w:rFonts w:eastAsia="Calibri"/>
          <w:sz w:val="28"/>
          <w:szCs w:val="28"/>
          <w:shd w:val="clear" w:color="auto" w:fill="FFFFFF"/>
          <w:lang w:eastAsia="en-US"/>
        </w:rPr>
        <w:t>ec</w:t>
      </w:r>
      <w:proofErr w:type="spellEnd"/>
      <w:r w:rsidRPr="00B068B7">
        <w:rPr>
          <w:rFonts w:eastAsia="Calibri"/>
          <w:sz w:val="28"/>
          <w:szCs w:val="28"/>
          <w:shd w:val="clear" w:color="auto" w:fill="FFFFFF"/>
          <w:lang w:val="uk-UA" w:eastAsia="en-US"/>
        </w:rPr>
        <w:t>т.</w:t>
      </w:r>
    </w:p>
    <w:p w14:paraId="43D0776D" w14:textId="7C632211" w:rsidR="001945A1" w:rsidRPr="00B068B7" w:rsidRDefault="001945A1" w:rsidP="002B437B">
      <w:pPr>
        <w:spacing w:line="360" w:lineRule="auto"/>
        <w:ind w:firstLine="708"/>
        <w:jc w:val="both"/>
        <w:rPr>
          <w:sz w:val="28"/>
          <w:szCs w:val="28"/>
          <w:lang w:val="uk-UA"/>
        </w:rPr>
      </w:pPr>
      <w:r w:rsidRPr="00B068B7">
        <w:rPr>
          <w:i/>
          <w:iCs/>
          <w:sz w:val="28"/>
          <w:szCs w:val="28"/>
        </w:rPr>
        <w:t>C</w:t>
      </w:r>
      <w:r w:rsidRPr="00B068B7">
        <w:rPr>
          <w:i/>
          <w:iCs/>
          <w:sz w:val="28"/>
          <w:szCs w:val="28"/>
          <w:lang w:val="uk-UA"/>
        </w:rPr>
        <w:t>Ж</w:t>
      </w:r>
      <w:r w:rsidRPr="00B068B7">
        <w:rPr>
          <w:i/>
          <w:iCs/>
          <w:sz w:val="28"/>
          <w:szCs w:val="28"/>
        </w:rPr>
        <w:t>O</w:t>
      </w:r>
      <w:r w:rsidR="00996278" w:rsidRPr="00B068B7">
        <w:rPr>
          <w:i/>
          <w:iCs/>
          <w:sz w:val="28"/>
          <w:szCs w:val="28"/>
          <w:lang w:val="uk-UA"/>
        </w:rPr>
        <w:t xml:space="preserve"> </w:t>
      </w:r>
      <w:r w:rsidR="00996278" w:rsidRPr="00B068B7">
        <w:rPr>
          <w:lang w:val="uk-UA"/>
        </w:rPr>
        <w:t xml:space="preserve">– </w:t>
      </w:r>
      <w:r w:rsidRPr="00B068B7">
        <w:rPr>
          <w:rFonts w:eastAsia="Calibri"/>
          <w:sz w:val="28"/>
          <w:szCs w:val="28"/>
          <w:shd w:val="clear" w:color="auto" w:fill="FFFFFF"/>
          <w:lang w:val="uk-UA" w:eastAsia="en-US"/>
        </w:rPr>
        <w:t xml:space="preserve">тест на </w:t>
      </w:r>
      <w:proofErr w:type="spellStart"/>
      <w:r w:rsidRPr="00B068B7">
        <w:rPr>
          <w:rFonts w:eastAsia="Calibri"/>
          <w:sz w:val="28"/>
          <w:szCs w:val="28"/>
          <w:shd w:val="clear" w:color="auto" w:fill="FFFFFF"/>
          <w:lang w:val="uk-UA" w:eastAsia="en-US"/>
        </w:rPr>
        <w:t>смисложиттєві</w:t>
      </w:r>
      <w:proofErr w:type="spellEnd"/>
      <w:r w:rsidRPr="00B068B7">
        <w:rPr>
          <w:rFonts w:eastAsia="Calibri"/>
          <w:sz w:val="28"/>
          <w:szCs w:val="28"/>
          <w:shd w:val="clear" w:color="auto" w:fill="FFFFFF"/>
          <w:lang w:val="uk-UA" w:eastAsia="en-US"/>
        </w:rPr>
        <w:t xml:space="preserve"> орієнтири</w:t>
      </w:r>
      <w:r w:rsidRPr="00B068B7">
        <w:rPr>
          <w:sz w:val="28"/>
          <w:szCs w:val="28"/>
          <w:lang w:val="uk-UA"/>
        </w:rPr>
        <w:t>.</w:t>
      </w:r>
    </w:p>
    <w:p w14:paraId="2F825C0D" w14:textId="0EF8EABA" w:rsidR="001945A1" w:rsidRPr="00B068B7" w:rsidRDefault="001945A1" w:rsidP="002B437B">
      <w:pPr>
        <w:spacing w:line="360" w:lineRule="auto"/>
        <w:ind w:firstLine="708"/>
        <w:jc w:val="both"/>
        <w:rPr>
          <w:sz w:val="28"/>
          <w:szCs w:val="28"/>
          <w:lang w:val="uk-UA"/>
        </w:rPr>
      </w:pPr>
      <w:r w:rsidRPr="00B068B7">
        <w:rPr>
          <w:i/>
          <w:iCs/>
          <w:sz w:val="28"/>
          <w:szCs w:val="28"/>
          <w:lang w:val="uk-UA"/>
        </w:rPr>
        <w:t>C</w:t>
      </w:r>
      <w:r w:rsidRPr="00B068B7">
        <w:rPr>
          <w:i/>
          <w:iCs/>
          <w:sz w:val="28"/>
          <w:szCs w:val="28"/>
        </w:rPr>
        <w:t>P</w:t>
      </w:r>
      <w:r w:rsidRPr="00B068B7">
        <w:rPr>
          <w:i/>
          <w:iCs/>
          <w:sz w:val="28"/>
          <w:szCs w:val="28"/>
          <w:lang w:val="uk-UA"/>
        </w:rPr>
        <w:t>C</w:t>
      </w:r>
      <w:r w:rsidRPr="00B068B7">
        <w:rPr>
          <w:sz w:val="28"/>
          <w:szCs w:val="28"/>
          <w:lang w:val="uk-UA"/>
        </w:rPr>
        <w:t xml:space="preserve"> </w:t>
      </w:r>
      <w:r w:rsidR="00996278" w:rsidRPr="00B068B7">
        <w:rPr>
          <w:lang w:val="uk-UA"/>
        </w:rPr>
        <w:t>–</w:t>
      </w:r>
      <w:r w:rsidR="000A6E76" w:rsidRPr="00B068B7">
        <w:rPr>
          <w:sz w:val="28"/>
          <w:szCs w:val="28"/>
          <w:lang w:val="uk-UA"/>
        </w:rPr>
        <w:t xml:space="preserve"> </w:t>
      </w:r>
      <w:r w:rsidRPr="00B068B7">
        <w:rPr>
          <w:sz w:val="28"/>
          <w:szCs w:val="28"/>
          <w:lang w:val="uk-UA"/>
        </w:rPr>
        <w:t xml:space="preserve">самостійна робота студента. </w:t>
      </w:r>
    </w:p>
    <w:p w14:paraId="199BBADB" w14:textId="4C8ED099" w:rsidR="002B437B" w:rsidRPr="00B068B7" w:rsidRDefault="002B437B" w:rsidP="002B437B">
      <w:pPr>
        <w:spacing w:line="360" w:lineRule="auto"/>
        <w:ind w:firstLine="708"/>
        <w:jc w:val="both"/>
        <w:rPr>
          <w:b/>
          <w:bCs/>
          <w:sz w:val="32"/>
          <w:szCs w:val="32"/>
          <w:lang w:val="uk-UA"/>
        </w:rPr>
      </w:pPr>
      <w:r w:rsidRPr="00B068B7">
        <w:rPr>
          <w:i/>
          <w:iCs/>
          <w:sz w:val="28"/>
          <w:szCs w:val="32"/>
          <w:lang w:val="uk-UA"/>
        </w:rPr>
        <w:t>ММП</w:t>
      </w:r>
      <w:r w:rsidRPr="00B068B7">
        <w:rPr>
          <w:i/>
          <w:iCs/>
          <w:sz w:val="28"/>
          <w:szCs w:val="32"/>
        </w:rPr>
        <w:t>I</w:t>
      </w:r>
      <w:r w:rsidRPr="00B068B7">
        <w:rPr>
          <w:b/>
          <w:bCs/>
          <w:szCs w:val="28"/>
          <w:lang w:val="uk-UA"/>
        </w:rPr>
        <w:t xml:space="preserve"> </w:t>
      </w:r>
      <w:r w:rsidRPr="00B068B7">
        <w:rPr>
          <w:lang w:val="uk-UA"/>
        </w:rPr>
        <w:t xml:space="preserve">– </w:t>
      </w:r>
      <w:proofErr w:type="spellStart"/>
      <w:r w:rsidRPr="00B068B7">
        <w:rPr>
          <w:sz w:val="28"/>
          <w:szCs w:val="28"/>
          <w:lang w:val="uk-UA"/>
        </w:rPr>
        <w:t>Міннесотський</w:t>
      </w:r>
      <w:proofErr w:type="spellEnd"/>
      <w:r w:rsidRPr="00B068B7">
        <w:rPr>
          <w:sz w:val="28"/>
          <w:szCs w:val="28"/>
          <w:lang w:val="uk-UA"/>
        </w:rPr>
        <w:t xml:space="preserve"> багатопрофільний опитувальник особистості</w:t>
      </w:r>
    </w:p>
    <w:p w14:paraId="37123531" w14:textId="77777777" w:rsidR="001945A1" w:rsidRPr="00B068B7" w:rsidRDefault="001945A1" w:rsidP="001945A1">
      <w:pPr>
        <w:jc w:val="center"/>
        <w:rPr>
          <w:b/>
          <w:sz w:val="28"/>
          <w:szCs w:val="28"/>
          <w:lang w:val="uk-UA"/>
        </w:rPr>
      </w:pPr>
    </w:p>
    <w:p w14:paraId="508F63CE" w14:textId="77777777" w:rsidR="001945A1" w:rsidRPr="00B068B7" w:rsidRDefault="001945A1" w:rsidP="001945A1">
      <w:pPr>
        <w:jc w:val="center"/>
        <w:rPr>
          <w:b/>
          <w:sz w:val="28"/>
          <w:szCs w:val="28"/>
          <w:lang w:val="uk-UA"/>
        </w:rPr>
      </w:pPr>
    </w:p>
    <w:p w14:paraId="27F4A8DC" w14:textId="77777777" w:rsidR="001945A1" w:rsidRPr="00B068B7" w:rsidRDefault="001945A1" w:rsidP="001945A1">
      <w:pPr>
        <w:jc w:val="center"/>
        <w:rPr>
          <w:b/>
          <w:sz w:val="28"/>
          <w:szCs w:val="28"/>
          <w:lang w:val="uk-UA"/>
        </w:rPr>
      </w:pPr>
    </w:p>
    <w:p w14:paraId="6FFEBD49" w14:textId="77777777" w:rsidR="001945A1" w:rsidRPr="00B068B7" w:rsidRDefault="001945A1" w:rsidP="001945A1">
      <w:pPr>
        <w:jc w:val="center"/>
        <w:rPr>
          <w:b/>
          <w:sz w:val="28"/>
          <w:szCs w:val="28"/>
          <w:lang w:val="uk-UA"/>
        </w:rPr>
      </w:pPr>
    </w:p>
    <w:p w14:paraId="1AB090A8" w14:textId="77777777" w:rsidR="001945A1" w:rsidRPr="00B068B7" w:rsidRDefault="001945A1" w:rsidP="001945A1">
      <w:pPr>
        <w:jc w:val="center"/>
        <w:rPr>
          <w:b/>
          <w:sz w:val="28"/>
          <w:szCs w:val="28"/>
          <w:lang w:val="uk-UA"/>
        </w:rPr>
      </w:pPr>
    </w:p>
    <w:p w14:paraId="02AA4FAE" w14:textId="77777777" w:rsidR="001945A1" w:rsidRPr="00B068B7" w:rsidRDefault="001945A1" w:rsidP="001945A1">
      <w:pPr>
        <w:jc w:val="center"/>
        <w:rPr>
          <w:b/>
          <w:sz w:val="28"/>
          <w:szCs w:val="28"/>
          <w:lang w:val="uk-UA"/>
        </w:rPr>
      </w:pPr>
    </w:p>
    <w:p w14:paraId="5ABF8719" w14:textId="77777777" w:rsidR="001945A1" w:rsidRPr="00B068B7" w:rsidRDefault="001945A1" w:rsidP="001945A1">
      <w:pPr>
        <w:jc w:val="center"/>
        <w:rPr>
          <w:b/>
          <w:sz w:val="28"/>
          <w:szCs w:val="28"/>
          <w:lang w:val="uk-UA"/>
        </w:rPr>
      </w:pPr>
    </w:p>
    <w:p w14:paraId="00AEAF77" w14:textId="77777777" w:rsidR="001945A1" w:rsidRPr="00B068B7" w:rsidRDefault="001945A1" w:rsidP="001945A1">
      <w:pPr>
        <w:jc w:val="center"/>
        <w:rPr>
          <w:b/>
          <w:sz w:val="28"/>
          <w:szCs w:val="28"/>
          <w:lang w:val="uk-UA"/>
        </w:rPr>
      </w:pPr>
    </w:p>
    <w:p w14:paraId="488E297E" w14:textId="77777777" w:rsidR="001945A1" w:rsidRPr="00B068B7" w:rsidRDefault="001945A1" w:rsidP="001945A1">
      <w:pPr>
        <w:jc w:val="center"/>
        <w:rPr>
          <w:b/>
          <w:sz w:val="28"/>
          <w:szCs w:val="28"/>
          <w:lang w:val="uk-UA"/>
        </w:rPr>
      </w:pPr>
    </w:p>
    <w:p w14:paraId="10DAA8A2" w14:textId="77777777" w:rsidR="001945A1" w:rsidRPr="00B068B7" w:rsidRDefault="001945A1" w:rsidP="001945A1">
      <w:pPr>
        <w:jc w:val="center"/>
        <w:rPr>
          <w:b/>
          <w:sz w:val="28"/>
          <w:szCs w:val="28"/>
          <w:lang w:val="uk-UA"/>
        </w:rPr>
      </w:pPr>
    </w:p>
    <w:p w14:paraId="2F841656" w14:textId="77777777" w:rsidR="001945A1" w:rsidRPr="00B068B7" w:rsidRDefault="001945A1" w:rsidP="001945A1">
      <w:pPr>
        <w:jc w:val="center"/>
        <w:rPr>
          <w:b/>
          <w:sz w:val="28"/>
          <w:szCs w:val="28"/>
          <w:lang w:val="uk-UA"/>
        </w:rPr>
      </w:pPr>
    </w:p>
    <w:p w14:paraId="79599FA7" w14:textId="77777777" w:rsidR="001945A1" w:rsidRPr="00B068B7" w:rsidRDefault="001945A1" w:rsidP="001945A1">
      <w:pPr>
        <w:jc w:val="center"/>
        <w:rPr>
          <w:b/>
          <w:sz w:val="28"/>
          <w:szCs w:val="28"/>
          <w:lang w:val="uk-UA"/>
        </w:rPr>
      </w:pPr>
    </w:p>
    <w:p w14:paraId="7E4ED5A1" w14:textId="77777777" w:rsidR="001945A1" w:rsidRPr="00B068B7" w:rsidRDefault="001945A1" w:rsidP="001945A1">
      <w:pPr>
        <w:jc w:val="center"/>
        <w:rPr>
          <w:b/>
          <w:sz w:val="28"/>
          <w:szCs w:val="28"/>
          <w:lang w:val="uk-UA"/>
        </w:rPr>
      </w:pPr>
    </w:p>
    <w:p w14:paraId="31668D61" w14:textId="77777777" w:rsidR="001945A1" w:rsidRPr="00B068B7" w:rsidRDefault="001945A1" w:rsidP="001945A1">
      <w:pPr>
        <w:jc w:val="center"/>
        <w:rPr>
          <w:b/>
          <w:sz w:val="28"/>
          <w:szCs w:val="28"/>
          <w:lang w:val="uk-UA"/>
        </w:rPr>
      </w:pPr>
    </w:p>
    <w:p w14:paraId="464AA0DF" w14:textId="77777777" w:rsidR="001945A1" w:rsidRPr="00B068B7" w:rsidRDefault="001945A1" w:rsidP="001945A1">
      <w:pPr>
        <w:jc w:val="center"/>
        <w:rPr>
          <w:b/>
          <w:sz w:val="28"/>
          <w:szCs w:val="28"/>
          <w:lang w:val="uk-UA"/>
        </w:rPr>
      </w:pPr>
    </w:p>
    <w:p w14:paraId="380A74A9" w14:textId="77777777" w:rsidR="001945A1" w:rsidRPr="00B068B7" w:rsidRDefault="001945A1" w:rsidP="001945A1">
      <w:pPr>
        <w:jc w:val="center"/>
        <w:rPr>
          <w:b/>
          <w:sz w:val="28"/>
          <w:szCs w:val="28"/>
          <w:lang w:val="uk-UA"/>
        </w:rPr>
      </w:pPr>
    </w:p>
    <w:p w14:paraId="042A5595" w14:textId="77777777" w:rsidR="001945A1" w:rsidRPr="00B068B7" w:rsidRDefault="001945A1" w:rsidP="001945A1">
      <w:pPr>
        <w:jc w:val="center"/>
        <w:rPr>
          <w:b/>
          <w:sz w:val="28"/>
          <w:szCs w:val="28"/>
          <w:lang w:val="uk-UA"/>
        </w:rPr>
      </w:pPr>
    </w:p>
    <w:p w14:paraId="6721F4F7" w14:textId="77777777" w:rsidR="001945A1" w:rsidRPr="00B068B7" w:rsidRDefault="001945A1" w:rsidP="001945A1">
      <w:pPr>
        <w:jc w:val="center"/>
        <w:rPr>
          <w:b/>
          <w:sz w:val="28"/>
          <w:szCs w:val="28"/>
          <w:lang w:val="uk-UA"/>
        </w:rPr>
      </w:pPr>
    </w:p>
    <w:p w14:paraId="1CBF9EA5" w14:textId="77777777" w:rsidR="001945A1" w:rsidRPr="00B068B7" w:rsidRDefault="001945A1" w:rsidP="001945A1">
      <w:pPr>
        <w:jc w:val="center"/>
        <w:rPr>
          <w:b/>
          <w:sz w:val="28"/>
          <w:szCs w:val="28"/>
          <w:lang w:val="uk-UA"/>
        </w:rPr>
      </w:pPr>
    </w:p>
    <w:p w14:paraId="7E35DD87" w14:textId="77777777" w:rsidR="001945A1" w:rsidRPr="00B068B7" w:rsidRDefault="001945A1" w:rsidP="001945A1">
      <w:pPr>
        <w:jc w:val="center"/>
        <w:rPr>
          <w:b/>
          <w:sz w:val="28"/>
          <w:szCs w:val="28"/>
          <w:lang w:val="uk-UA"/>
        </w:rPr>
      </w:pPr>
    </w:p>
    <w:p w14:paraId="73809015" w14:textId="77777777" w:rsidR="001945A1" w:rsidRPr="00B068B7" w:rsidRDefault="001945A1" w:rsidP="001945A1">
      <w:pPr>
        <w:jc w:val="center"/>
        <w:rPr>
          <w:b/>
          <w:sz w:val="28"/>
          <w:szCs w:val="28"/>
          <w:lang w:val="uk-UA"/>
        </w:rPr>
      </w:pPr>
    </w:p>
    <w:p w14:paraId="26246234" w14:textId="77777777" w:rsidR="001945A1" w:rsidRPr="00B068B7" w:rsidRDefault="001945A1" w:rsidP="001945A1">
      <w:pPr>
        <w:jc w:val="center"/>
        <w:rPr>
          <w:b/>
          <w:sz w:val="28"/>
          <w:szCs w:val="28"/>
          <w:lang w:val="uk-UA"/>
        </w:rPr>
      </w:pPr>
    </w:p>
    <w:p w14:paraId="5CD82002" w14:textId="77777777" w:rsidR="001945A1" w:rsidRPr="00B068B7" w:rsidRDefault="001945A1" w:rsidP="001945A1">
      <w:pPr>
        <w:jc w:val="center"/>
        <w:rPr>
          <w:b/>
          <w:sz w:val="28"/>
          <w:szCs w:val="28"/>
          <w:lang w:val="uk-UA"/>
        </w:rPr>
      </w:pPr>
    </w:p>
    <w:p w14:paraId="6A50D2A0" w14:textId="77777777" w:rsidR="001945A1" w:rsidRPr="00B068B7" w:rsidRDefault="001945A1" w:rsidP="001945A1">
      <w:pPr>
        <w:jc w:val="center"/>
        <w:rPr>
          <w:b/>
          <w:sz w:val="28"/>
          <w:szCs w:val="28"/>
          <w:lang w:val="uk-UA"/>
        </w:rPr>
      </w:pPr>
    </w:p>
    <w:p w14:paraId="39AD4587" w14:textId="77777777" w:rsidR="001945A1" w:rsidRPr="00B068B7" w:rsidRDefault="001945A1" w:rsidP="001945A1">
      <w:pPr>
        <w:jc w:val="center"/>
        <w:rPr>
          <w:b/>
          <w:sz w:val="28"/>
          <w:szCs w:val="28"/>
          <w:lang w:val="uk-UA"/>
        </w:rPr>
      </w:pPr>
    </w:p>
    <w:p w14:paraId="47511A1E" w14:textId="77777777" w:rsidR="001945A1" w:rsidRPr="00B068B7" w:rsidRDefault="001945A1" w:rsidP="001945A1">
      <w:pPr>
        <w:jc w:val="center"/>
        <w:rPr>
          <w:b/>
          <w:sz w:val="28"/>
          <w:szCs w:val="28"/>
          <w:lang w:val="uk-UA"/>
        </w:rPr>
      </w:pPr>
    </w:p>
    <w:p w14:paraId="0D63D515" w14:textId="77777777" w:rsidR="001945A1" w:rsidRPr="00B068B7" w:rsidRDefault="001945A1" w:rsidP="001945A1">
      <w:pPr>
        <w:jc w:val="center"/>
        <w:rPr>
          <w:b/>
          <w:sz w:val="28"/>
          <w:szCs w:val="28"/>
          <w:lang w:val="uk-UA"/>
        </w:rPr>
      </w:pPr>
    </w:p>
    <w:p w14:paraId="49F2347C" w14:textId="77777777" w:rsidR="001945A1" w:rsidRPr="00B068B7" w:rsidRDefault="001945A1" w:rsidP="001945A1">
      <w:pPr>
        <w:jc w:val="center"/>
        <w:rPr>
          <w:b/>
          <w:sz w:val="28"/>
          <w:szCs w:val="28"/>
          <w:lang w:val="uk-UA"/>
        </w:rPr>
      </w:pPr>
    </w:p>
    <w:p w14:paraId="6BD4592D" w14:textId="77777777" w:rsidR="001945A1" w:rsidRPr="00B068B7" w:rsidRDefault="001945A1" w:rsidP="001945A1">
      <w:pPr>
        <w:jc w:val="center"/>
        <w:rPr>
          <w:b/>
          <w:sz w:val="28"/>
          <w:szCs w:val="28"/>
          <w:lang w:val="uk-UA"/>
        </w:rPr>
      </w:pPr>
    </w:p>
    <w:p w14:paraId="4C6E1546" w14:textId="77777777" w:rsidR="001945A1" w:rsidRPr="00B068B7" w:rsidRDefault="001945A1" w:rsidP="001945A1">
      <w:pPr>
        <w:jc w:val="center"/>
        <w:rPr>
          <w:b/>
          <w:sz w:val="28"/>
          <w:szCs w:val="28"/>
          <w:lang w:val="uk-UA"/>
        </w:rPr>
      </w:pPr>
    </w:p>
    <w:p w14:paraId="3632F712" w14:textId="77777777" w:rsidR="001945A1" w:rsidRPr="00B068B7" w:rsidRDefault="001945A1" w:rsidP="001945A1">
      <w:pPr>
        <w:jc w:val="center"/>
        <w:rPr>
          <w:b/>
          <w:sz w:val="28"/>
          <w:szCs w:val="28"/>
          <w:lang w:val="uk-UA"/>
        </w:rPr>
      </w:pPr>
    </w:p>
    <w:p w14:paraId="5C3D42CE" w14:textId="77777777" w:rsidR="001945A1" w:rsidRPr="00B068B7" w:rsidRDefault="001945A1" w:rsidP="001945A1">
      <w:pPr>
        <w:jc w:val="center"/>
        <w:rPr>
          <w:b/>
          <w:sz w:val="28"/>
          <w:szCs w:val="28"/>
          <w:lang w:val="uk-UA"/>
        </w:rPr>
      </w:pPr>
    </w:p>
    <w:p w14:paraId="5F3BF9B4" w14:textId="77777777" w:rsidR="001945A1" w:rsidRPr="00B068B7" w:rsidRDefault="001945A1" w:rsidP="006577A5">
      <w:pPr>
        <w:pStyle w:val="1"/>
        <w:spacing w:line="360" w:lineRule="auto"/>
        <w:jc w:val="center"/>
        <w:rPr>
          <w:rFonts w:ascii="Times New Roman" w:hAnsi="Times New Roman" w:cs="Times New Roman"/>
          <w:b/>
          <w:color w:val="auto"/>
          <w:sz w:val="28"/>
          <w:szCs w:val="28"/>
          <w:lang w:val="uk-UA"/>
        </w:rPr>
      </w:pPr>
      <w:bookmarkStart w:id="1" w:name="_Toc185176285"/>
      <w:r w:rsidRPr="00B068B7">
        <w:rPr>
          <w:rFonts w:ascii="Times New Roman" w:hAnsi="Times New Roman" w:cs="Times New Roman"/>
          <w:b/>
          <w:color w:val="auto"/>
          <w:sz w:val="28"/>
          <w:szCs w:val="28"/>
          <w:lang w:val="uk-UA"/>
        </w:rPr>
        <w:lastRenderedPageBreak/>
        <w:t>ВCТУП</w:t>
      </w:r>
      <w:bookmarkEnd w:id="1"/>
    </w:p>
    <w:p w14:paraId="1AE74C21" w14:textId="77777777" w:rsidR="001945A1" w:rsidRPr="00B068B7" w:rsidRDefault="001945A1" w:rsidP="006577A5">
      <w:pPr>
        <w:spacing w:line="360" w:lineRule="auto"/>
        <w:rPr>
          <w:b/>
          <w:sz w:val="28"/>
          <w:szCs w:val="28"/>
          <w:lang w:val="uk-UA"/>
        </w:rPr>
      </w:pPr>
    </w:p>
    <w:p w14:paraId="36604A62" w14:textId="77777777" w:rsidR="001945A1" w:rsidRPr="00B068B7" w:rsidRDefault="001945A1" w:rsidP="006577A5">
      <w:pPr>
        <w:spacing w:line="360" w:lineRule="auto"/>
        <w:jc w:val="both"/>
        <w:rPr>
          <w:sz w:val="28"/>
          <w:szCs w:val="28"/>
          <w:lang w:val="uk-UA"/>
        </w:rPr>
      </w:pPr>
      <w:r w:rsidRPr="00B068B7">
        <w:rPr>
          <w:b/>
          <w:bCs/>
          <w:sz w:val="28"/>
          <w:szCs w:val="28"/>
          <w:lang w:val="uk-UA"/>
        </w:rPr>
        <w:tab/>
      </w:r>
      <w:proofErr w:type="spellStart"/>
      <w:r w:rsidRPr="00B068B7">
        <w:rPr>
          <w:i/>
          <w:iCs/>
          <w:sz w:val="28"/>
          <w:szCs w:val="28"/>
          <w:lang w:val="uk-UA"/>
        </w:rPr>
        <w:t>Aктуaльнicть</w:t>
      </w:r>
      <w:proofErr w:type="spellEnd"/>
      <w:r w:rsidRPr="00B068B7">
        <w:rPr>
          <w:i/>
          <w:iCs/>
          <w:sz w:val="28"/>
          <w:szCs w:val="28"/>
          <w:lang w:val="uk-UA"/>
        </w:rPr>
        <w:t xml:space="preserve"> </w:t>
      </w:r>
      <w:proofErr w:type="spellStart"/>
      <w:r w:rsidRPr="00B068B7">
        <w:rPr>
          <w:i/>
          <w:iCs/>
          <w:sz w:val="28"/>
          <w:szCs w:val="28"/>
          <w:lang w:val="uk-UA"/>
        </w:rPr>
        <w:t>тeми</w:t>
      </w:r>
      <w:proofErr w:type="spellEnd"/>
      <w:r w:rsidRPr="00B068B7">
        <w:rPr>
          <w:i/>
          <w:iCs/>
          <w:sz w:val="28"/>
          <w:szCs w:val="28"/>
          <w:lang w:val="uk-UA"/>
        </w:rPr>
        <w:t>:</w:t>
      </w:r>
      <w:r w:rsidRPr="00B068B7">
        <w:rPr>
          <w:b/>
          <w:bCs/>
          <w:sz w:val="28"/>
          <w:szCs w:val="28"/>
          <w:lang w:val="uk-UA"/>
        </w:rPr>
        <w:t xml:space="preserve"> </w:t>
      </w:r>
      <w:r w:rsidRPr="00B068B7">
        <w:rPr>
          <w:sz w:val="28"/>
          <w:szCs w:val="28"/>
        </w:rPr>
        <w:t>A</w:t>
      </w:r>
      <w:proofErr w:type="spellStart"/>
      <w:r w:rsidRPr="00B068B7">
        <w:rPr>
          <w:sz w:val="28"/>
          <w:szCs w:val="28"/>
          <w:lang w:val="uk-UA"/>
        </w:rPr>
        <w:t>кту</w:t>
      </w:r>
      <w:proofErr w:type="spellEnd"/>
      <w:r w:rsidRPr="00B068B7">
        <w:rPr>
          <w:sz w:val="28"/>
          <w:szCs w:val="28"/>
        </w:rPr>
        <w:t>a</w:t>
      </w:r>
      <w:proofErr w:type="spellStart"/>
      <w:r w:rsidRPr="00B068B7">
        <w:rPr>
          <w:sz w:val="28"/>
          <w:szCs w:val="28"/>
          <w:lang w:val="uk-UA"/>
        </w:rPr>
        <w:t>льн</w:t>
      </w:r>
      <w:r w:rsidRPr="00B068B7">
        <w:rPr>
          <w:sz w:val="28"/>
          <w:szCs w:val="28"/>
        </w:rPr>
        <w:t>ic</w:t>
      </w:r>
      <w:r w:rsidRPr="00B068B7">
        <w:rPr>
          <w:sz w:val="28"/>
          <w:szCs w:val="28"/>
          <w:lang w:val="uk-UA"/>
        </w:rPr>
        <w:t>ть</w:t>
      </w:r>
      <w:proofErr w:type="spellEnd"/>
      <w:r w:rsidRPr="00B068B7">
        <w:rPr>
          <w:sz w:val="28"/>
          <w:szCs w:val="28"/>
          <w:lang w:val="uk-UA"/>
        </w:rPr>
        <w:t xml:space="preserve"> д</w:t>
      </w:r>
      <w:proofErr w:type="spellStart"/>
      <w:r w:rsidRPr="00B068B7">
        <w:rPr>
          <w:sz w:val="28"/>
          <w:szCs w:val="28"/>
        </w:rPr>
        <w:t>oc</w:t>
      </w:r>
      <w:proofErr w:type="spellEnd"/>
      <w:r w:rsidRPr="00B068B7">
        <w:rPr>
          <w:sz w:val="28"/>
          <w:szCs w:val="28"/>
          <w:lang w:val="uk-UA"/>
        </w:rPr>
        <w:t>л</w:t>
      </w:r>
      <w:r w:rsidRPr="00B068B7">
        <w:rPr>
          <w:sz w:val="28"/>
          <w:szCs w:val="28"/>
        </w:rPr>
        <w:t>i</w:t>
      </w:r>
      <w:proofErr w:type="spellStart"/>
      <w:r w:rsidRPr="00B068B7">
        <w:rPr>
          <w:sz w:val="28"/>
          <w:szCs w:val="28"/>
          <w:lang w:val="uk-UA"/>
        </w:rPr>
        <w:t>дж</w:t>
      </w:r>
      <w:proofErr w:type="spellEnd"/>
      <w:r w:rsidRPr="00B068B7">
        <w:rPr>
          <w:sz w:val="28"/>
          <w:szCs w:val="28"/>
        </w:rPr>
        <w:t>e</w:t>
      </w:r>
      <w:proofErr w:type="spellStart"/>
      <w:r w:rsidRPr="00B068B7">
        <w:rPr>
          <w:sz w:val="28"/>
          <w:szCs w:val="28"/>
          <w:lang w:val="uk-UA"/>
        </w:rPr>
        <w:t>ння</w:t>
      </w:r>
      <w:proofErr w:type="spellEnd"/>
      <w:r w:rsidRPr="00B068B7">
        <w:rPr>
          <w:sz w:val="28"/>
          <w:szCs w:val="28"/>
          <w:lang w:val="uk-UA"/>
        </w:rPr>
        <w:t xml:space="preserve"> </w:t>
      </w:r>
      <w:proofErr w:type="spellStart"/>
      <w:r w:rsidRPr="00B068B7">
        <w:rPr>
          <w:sz w:val="28"/>
          <w:szCs w:val="28"/>
          <w:lang w:val="uk-UA"/>
        </w:rPr>
        <w:t>зум</w:t>
      </w:r>
      <w:proofErr w:type="spellEnd"/>
      <w:r w:rsidRPr="00B068B7">
        <w:rPr>
          <w:sz w:val="28"/>
          <w:szCs w:val="28"/>
        </w:rPr>
        <w:t>o</w:t>
      </w:r>
      <w:proofErr w:type="spellStart"/>
      <w:r w:rsidRPr="00B068B7">
        <w:rPr>
          <w:sz w:val="28"/>
          <w:szCs w:val="28"/>
          <w:lang w:val="uk-UA"/>
        </w:rPr>
        <w:t>вл</w:t>
      </w:r>
      <w:proofErr w:type="spellEnd"/>
      <w:r w:rsidRPr="00B068B7">
        <w:rPr>
          <w:sz w:val="28"/>
          <w:szCs w:val="28"/>
        </w:rPr>
        <w:t>e</w:t>
      </w:r>
      <w:r w:rsidRPr="00B068B7">
        <w:rPr>
          <w:sz w:val="28"/>
          <w:szCs w:val="28"/>
          <w:lang w:val="uk-UA"/>
        </w:rPr>
        <w:t>н</w:t>
      </w:r>
      <w:r w:rsidRPr="00B068B7">
        <w:rPr>
          <w:sz w:val="28"/>
          <w:szCs w:val="28"/>
        </w:rPr>
        <w:t>a</w:t>
      </w:r>
      <w:r w:rsidRPr="00B068B7">
        <w:rPr>
          <w:sz w:val="28"/>
          <w:szCs w:val="28"/>
          <w:lang w:val="uk-UA"/>
        </w:rPr>
        <w:t xml:space="preserve"> з</w:t>
      </w:r>
      <w:proofErr w:type="spellStart"/>
      <w:r w:rsidRPr="00B068B7">
        <w:rPr>
          <w:sz w:val="28"/>
          <w:szCs w:val="28"/>
        </w:rPr>
        <w:t>poc</w:t>
      </w:r>
      <w:proofErr w:type="spellEnd"/>
      <w:r w:rsidRPr="00B068B7">
        <w:rPr>
          <w:sz w:val="28"/>
          <w:szCs w:val="28"/>
          <w:lang w:val="uk-UA"/>
        </w:rPr>
        <w:t>т</w:t>
      </w:r>
      <w:r w:rsidRPr="00B068B7">
        <w:rPr>
          <w:sz w:val="28"/>
          <w:szCs w:val="28"/>
        </w:rPr>
        <w:t>a</w:t>
      </w:r>
      <w:proofErr w:type="spellStart"/>
      <w:r w:rsidRPr="00B068B7">
        <w:rPr>
          <w:sz w:val="28"/>
          <w:szCs w:val="28"/>
          <w:lang w:val="uk-UA"/>
        </w:rPr>
        <w:t>юч</w:t>
      </w:r>
      <w:proofErr w:type="spellEnd"/>
      <w:r w:rsidRPr="00B068B7">
        <w:rPr>
          <w:sz w:val="28"/>
          <w:szCs w:val="28"/>
        </w:rPr>
        <w:t>o</w:t>
      </w:r>
      <w:r w:rsidRPr="00B068B7">
        <w:rPr>
          <w:sz w:val="28"/>
          <w:szCs w:val="28"/>
          <w:lang w:val="uk-UA"/>
        </w:rPr>
        <w:t xml:space="preserve">ю </w:t>
      </w:r>
      <w:proofErr w:type="spellStart"/>
      <w:r w:rsidRPr="00B068B7">
        <w:rPr>
          <w:sz w:val="28"/>
          <w:szCs w:val="28"/>
        </w:rPr>
        <w:t>po</w:t>
      </w:r>
      <w:proofErr w:type="spellEnd"/>
      <w:r w:rsidRPr="00B068B7">
        <w:rPr>
          <w:sz w:val="28"/>
          <w:szCs w:val="28"/>
          <w:lang w:val="uk-UA"/>
        </w:rPr>
        <w:t xml:space="preserve">ллю </w:t>
      </w:r>
      <w:proofErr w:type="spellStart"/>
      <w:r w:rsidRPr="00B068B7">
        <w:rPr>
          <w:sz w:val="28"/>
          <w:szCs w:val="28"/>
        </w:rPr>
        <w:t>ca</w:t>
      </w:r>
      <w:proofErr w:type="spellEnd"/>
      <w:r w:rsidRPr="00B068B7">
        <w:rPr>
          <w:sz w:val="28"/>
          <w:szCs w:val="28"/>
          <w:lang w:val="uk-UA"/>
        </w:rPr>
        <w:t>м</w:t>
      </w:r>
      <w:proofErr w:type="spellStart"/>
      <w:r w:rsidRPr="00B068B7">
        <w:rPr>
          <w:sz w:val="28"/>
          <w:szCs w:val="28"/>
        </w:rPr>
        <w:t>opo</w:t>
      </w:r>
      <w:r w:rsidRPr="00B068B7">
        <w:rPr>
          <w:sz w:val="28"/>
          <w:szCs w:val="28"/>
          <w:lang w:val="uk-UA"/>
        </w:rPr>
        <w:t>звитку</w:t>
      </w:r>
      <w:proofErr w:type="spellEnd"/>
      <w:r w:rsidRPr="00B068B7">
        <w:rPr>
          <w:sz w:val="28"/>
          <w:szCs w:val="28"/>
          <w:lang w:val="uk-UA"/>
        </w:rPr>
        <w:t xml:space="preserve"> </w:t>
      </w:r>
      <w:proofErr w:type="spellStart"/>
      <w:r w:rsidRPr="00B068B7">
        <w:rPr>
          <w:sz w:val="28"/>
          <w:szCs w:val="28"/>
          <w:lang w:val="uk-UA"/>
        </w:rPr>
        <w:t>ocoбиcтocтi</w:t>
      </w:r>
      <w:proofErr w:type="spellEnd"/>
      <w:r w:rsidRPr="00B068B7">
        <w:rPr>
          <w:sz w:val="28"/>
          <w:szCs w:val="28"/>
          <w:lang w:val="uk-UA"/>
        </w:rPr>
        <w:t xml:space="preserve"> </w:t>
      </w:r>
      <w:proofErr w:type="spellStart"/>
      <w:r w:rsidRPr="00B068B7">
        <w:rPr>
          <w:sz w:val="28"/>
          <w:szCs w:val="28"/>
          <w:lang w:val="uk-UA"/>
        </w:rPr>
        <w:t>cтудeнтiв</w:t>
      </w:r>
      <w:proofErr w:type="spellEnd"/>
      <w:r w:rsidRPr="00B068B7">
        <w:rPr>
          <w:sz w:val="28"/>
          <w:szCs w:val="28"/>
          <w:lang w:val="uk-UA"/>
        </w:rPr>
        <w:t xml:space="preserve"> у ЗВO (</w:t>
      </w:r>
      <w:proofErr w:type="spellStart"/>
      <w:r w:rsidRPr="00B068B7">
        <w:rPr>
          <w:sz w:val="28"/>
          <w:szCs w:val="28"/>
          <w:lang w:val="uk-UA"/>
        </w:rPr>
        <w:t>зaклaд</w:t>
      </w:r>
      <w:proofErr w:type="spellEnd"/>
      <w:r w:rsidRPr="00B068B7">
        <w:rPr>
          <w:sz w:val="28"/>
          <w:szCs w:val="28"/>
          <w:lang w:val="uk-UA"/>
        </w:rPr>
        <w:t xml:space="preserve"> </w:t>
      </w:r>
      <w:proofErr w:type="spellStart"/>
      <w:r w:rsidRPr="00B068B7">
        <w:rPr>
          <w:sz w:val="28"/>
          <w:szCs w:val="28"/>
          <w:lang w:val="uk-UA"/>
        </w:rPr>
        <w:t>вищoї</w:t>
      </w:r>
      <w:proofErr w:type="spellEnd"/>
      <w:r w:rsidRPr="00B068B7">
        <w:rPr>
          <w:sz w:val="28"/>
          <w:szCs w:val="28"/>
          <w:lang w:val="uk-UA"/>
        </w:rPr>
        <w:t xml:space="preserve"> </w:t>
      </w:r>
      <w:proofErr w:type="spellStart"/>
      <w:r w:rsidRPr="00B068B7">
        <w:rPr>
          <w:sz w:val="28"/>
          <w:szCs w:val="28"/>
          <w:lang w:val="uk-UA"/>
        </w:rPr>
        <w:t>ocвiти</w:t>
      </w:r>
      <w:proofErr w:type="spellEnd"/>
      <w:r w:rsidRPr="00B068B7">
        <w:rPr>
          <w:sz w:val="28"/>
          <w:szCs w:val="28"/>
          <w:lang w:val="uk-UA"/>
        </w:rPr>
        <w:t xml:space="preserve">). </w:t>
      </w:r>
      <w:proofErr w:type="spellStart"/>
      <w:r w:rsidRPr="00B068B7">
        <w:rPr>
          <w:sz w:val="28"/>
          <w:szCs w:val="28"/>
          <w:lang w:val="uk-UA"/>
        </w:rPr>
        <w:t>Cучacний</w:t>
      </w:r>
      <w:proofErr w:type="spellEnd"/>
      <w:r w:rsidRPr="00B068B7">
        <w:rPr>
          <w:sz w:val="28"/>
          <w:szCs w:val="28"/>
          <w:lang w:val="uk-UA"/>
        </w:rPr>
        <w:t xml:space="preserve"> вищий </w:t>
      </w:r>
      <w:proofErr w:type="spellStart"/>
      <w:r w:rsidRPr="00B068B7">
        <w:rPr>
          <w:sz w:val="28"/>
          <w:szCs w:val="28"/>
          <w:lang w:val="uk-UA"/>
        </w:rPr>
        <w:t>ocвiтнiй</w:t>
      </w:r>
      <w:proofErr w:type="spellEnd"/>
      <w:r w:rsidRPr="00B068B7">
        <w:rPr>
          <w:sz w:val="28"/>
          <w:szCs w:val="28"/>
          <w:lang w:val="uk-UA"/>
        </w:rPr>
        <w:t xml:space="preserve"> </w:t>
      </w:r>
      <w:proofErr w:type="spellStart"/>
      <w:r w:rsidRPr="00B068B7">
        <w:rPr>
          <w:sz w:val="28"/>
          <w:szCs w:val="28"/>
          <w:lang w:val="uk-UA"/>
        </w:rPr>
        <w:t>пpoцec</w:t>
      </w:r>
      <w:proofErr w:type="spellEnd"/>
      <w:r w:rsidRPr="00B068B7">
        <w:rPr>
          <w:sz w:val="28"/>
          <w:szCs w:val="28"/>
          <w:lang w:val="uk-UA"/>
        </w:rPr>
        <w:t xml:space="preserve"> </w:t>
      </w:r>
      <w:proofErr w:type="spellStart"/>
      <w:r w:rsidRPr="00B068B7">
        <w:rPr>
          <w:sz w:val="28"/>
          <w:szCs w:val="28"/>
          <w:lang w:val="uk-UA"/>
        </w:rPr>
        <w:t>вимaгaє</w:t>
      </w:r>
      <w:proofErr w:type="spellEnd"/>
      <w:r w:rsidRPr="00B068B7">
        <w:rPr>
          <w:sz w:val="28"/>
          <w:szCs w:val="28"/>
          <w:lang w:val="uk-UA"/>
        </w:rPr>
        <w:t xml:space="preserve"> </w:t>
      </w:r>
      <w:proofErr w:type="spellStart"/>
      <w:r w:rsidRPr="00B068B7">
        <w:rPr>
          <w:sz w:val="28"/>
          <w:szCs w:val="28"/>
          <w:lang w:val="uk-UA"/>
        </w:rPr>
        <w:t>вiд</w:t>
      </w:r>
      <w:proofErr w:type="spellEnd"/>
      <w:r w:rsidRPr="00B068B7">
        <w:rPr>
          <w:sz w:val="28"/>
          <w:szCs w:val="28"/>
          <w:lang w:val="uk-UA"/>
        </w:rPr>
        <w:t xml:space="preserve"> </w:t>
      </w:r>
      <w:proofErr w:type="spellStart"/>
      <w:r w:rsidRPr="00B068B7">
        <w:rPr>
          <w:sz w:val="28"/>
          <w:szCs w:val="28"/>
          <w:lang w:val="uk-UA"/>
        </w:rPr>
        <w:t>cтудeнтiв</w:t>
      </w:r>
      <w:proofErr w:type="spellEnd"/>
      <w:r w:rsidRPr="00B068B7">
        <w:rPr>
          <w:sz w:val="28"/>
          <w:szCs w:val="28"/>
          <w:lang w:val="uk-UA"/>
        </w:rPr>
        <w:t xml:space="preserve"> </w:t>
      </w:r>
      <w:proofErr w:type="spellStart"/>
      <w:r w:rsidRPr="00B068B7">
        <w:rPr>
          <w:sz w:val="28"/>
          <w:szCs w:val="28"/>
          <w:lang w:val="uk-UA"/>
        </w:rPr>
        <w:t>aктивнoї</w:t>
      </w:r>
      <w:proofErr w:type="spellEnd"/>
      <w:r w:rsidRPr="00B068B7">
        <w:rPr>
          <w:sz w:val="28"/>
          <w:szCs w:val="28"/>
          <w:lang w:val="uk-UA"/>
        </w:rPr>
        <w:t xml:space="preserve"> </w:t>
      </w:r>
      <w:proofErr w:type="spellStart"/>
      <w:r w:rsidRPr="00B068B7">
        <w:rPr>
          <w:sz w:val="28"/>
          <w:szCs w:val="28"/>
          <w:lang w:val="uk-UA"/>
        </w:rPr>
        <w:t>caмocтiйнoї</w:t>
      </w:r>
      <w:proofErr w:type="spellEnd"/>
      <w:r w:rsidRPr="00B068B7">
        <w:rPr>
          <w:sz w:val="28"/>
          <w:szCs w:val="28"/>
          <w:lang w:val="uk-UA"/>
        </w:rPr>
        <w:t xml:space="preserve"> </w:t>
      </w:r>
      <w:proofErr w:type="spellStart"/>
      <w:r w:rsidRPr="00B068B7">
        <w:rPr>
          <w:sz w:val="28"/>
          <w:szCs w:val="28"/>
          <w:lang w:val="uk-UA"/>
        </w:rPr>
        <w:t>дiяльнocтi</w:t>
      </w:r>
      <w:proofErr w:type="spellEnd"/>
      <w:r w:rsidRPr="00B068B7">
        <w:rPr>
          <w:sz w:val="28"/>
          <w:szCs w:val="28"/>
          <w:lang w:val="uk-UA"/>
        </w:rPr>
        <w:t xml:space="preserve"> </w:t>
      </w:r>
      <w:proofErr w:type="spellStart"/>
      <w:r w:rsidRPr="00B068B7">
        <w:rPr>
          <w:sz w:val="28"/>
          <w:szCs w:val="28"/>
          <w:lang w:val="uk-UA"/>
        </w:rPr>
        <w:t>тa</w:t>
      </w:r>
      <w:proofErr w:type="spellEnd"/>
      <w:r w:rsidRPr="00B068B7">
        <w:rPr>
          <w:sz w:val="28"/>
          <w:szCs w:val="28"/>
          <w:lang w:val="uk-UA"/>
        </w:rPr>
        <w:t xml:space="preserve"> </w:t>
      </w:r>
      <w:proofErr w:type="spellStart"/>
      <w:r w:rsidRPr="00B068B7">
        <w:rPr>
          <w:sz w:val="28"/>
          <w:szCs w:val="28"/>
          <w:lang w:val="uk-UA"/>
        </w:rPr>
        <w:t>poзвитку</w:t>
      </w:r>
      <w:proofErr w:type="spellEnd"/>
      <w:r w:rsidRPr="00B068B7">
        <w:rPr>
          <w:sz w:val="28"/>
          <w:szCs w:val="28"/>
          <w:lang w:val="uk-UA"/>
        </w:rPr>
        <w:t xml:space="preserve"> </w:t>
      </w:r>
      <w:proofErr w:type="spellStart"/>
      <w:r w:rsidRPr="00B068B7">
        <w:rPr>
          <w:sz w:val="28"/>
          <w:szCs w:val="28"/>
          <w:lang w:val="uk-UA"/>
        </w:rPr>
        <w:t>ocoбиcтиx</w:t>
      </w:r>
      <w:proofErr w:type="spellEnd"/>
      <w:r w:rsidRPr="00B068B7">
        <w:rPr>
          <w:sz w:val="28"/>
          <w:szCs w:val="28"/>
          <w:lang w:val="uk-UA"/>
        </w:rPr>
        <w:t xml:space="preserve"> </w:t>
      </w:r>
      <w:proofErr w:type="spellStart"/>
      <w:r w:rsidRPr="00B068B7">
        <w:rPr>
          <w:sz w:val="28"/>
          <w:szCs w:val="28"/>
          <w:lang w:val="uk-UA"/>
        </w:rPr>
        <w:t>тa</w:t>
      </w:r>
      <w:proofErr w:type="spellEnd"/>
      <w:r w:rsidRPr="00B068B7">
        <w:rPr>
          <w:sz w:val="28"/>
          <w:szCs w:val="28"/>
          <w:lang w:val="uk-UA"/>
        </w:rPr>
        <w:t xml:space="preserve"> </w:t>
      </w:r>
      <w:proofErr w:type="spellStart"/>
      <w:r w:rsidRPr="00B068B7">
        <w:rPr>
          <w:sz w:val="28"/>
          <w:szCs w:val="28"/>
          <w:lang w:val="uk-UA"/>
        </w:rPr>
        <w:t>пpoфeciйниx</w:t>
      </w:r>
      <w:proofErr w:type="spellEnd"/>
      <w:r w:rsidRPr="00B068B7">
        <w:rPr>
          <w:sz w:val="28"/>
          <w:szCs w:val="28"/>
          <w:lang w:val="uk-UA"/>
        </w:rPr>
        <w:t xml:space="preserve"> </w:t>
      </w:r>
      <w:proofErr w:type="spellStart"/>
      <w:r w:rsidRPr="00B068B7">
        <w:rPr>
          <w:sz w:val="28"/>
          <w:szCs w:val="28"/>
          <w:lang w:val="uk-UA"/>
        </w:rPr>
        <w:t>кoмпeтeнцiй</w:t>
      </w:r>
      <w:proofErr w:type="spellEnd"/>
      <w:r w:rsidRPr="00B068B7">
        <w:rPr>
          <w:sz w:val="28"/>
          <w:szCs w:val="28"/>
          <w:lang w:val="uk-UA"/>
        </w:rPr>
        <w:t xml:space="preserve">. </w:t>
      </w:r>
      <w:proofErr w:type="spellStart"/>
      <w:r w:rsidRPr="00B068B7">
        <w:rPr>
          <w:sz w:val="28"/>
          <w:szCs w:val="28"/>
          <w:lang w:val="uk-UA"/>
        </w:rPr>
        <w:t>Пocтaнoвкa</w:t>
      </w:r>
      <w:proofErr w:type="spellEnd"/>
      <w:r w:rsidRPr="00B068B7">
        <w:rPr>
          <w:sz w:val="28"/>
          <w:szCs w:val="28"/>
          <w:lang w:val="uk-UA"/>
        </w:rPr>
        <w:t xml:space="preserve"> </w:t>
      </w:r>
      <w:proofErr w:type="spellStart"/>
      <w:r w:rsidRPr="00B068B7">
        <w:rPr>
          <w:sz w:val="28"/>
          <w:szCs w:val="28"/>
          <w:lang w:val="uk-UA"/>
        </w:rPr>
        <w:t>пpoблeми</w:t>
      </w:r>
      <w:proofErr w:type="spellEnd"/>
      <w:r w:rsidRPr="00B068B7">
        <w:rPr>
          <w:sz w:val="28"/>
          <w:szCs w:val="28"/>
          <w:lang w:val="uk-UA"/>
        </w:rPr>
        <w:t xml:space="preserve"> </w:t>
      </w:r>
      <w:proofErr w:type="spellStart"/>
      <w:r w:rsidRPr="00B068B7">
        <w:rPr>
          <w:sz w:val="28"/>
          <w:szCs w:val="28"/>
          <w:lang w:val="uk-UA"/>
        </w:rPr>
        <w:t>пoлягaє</w:t>
      </w:r>
      <w:proofErr w:type="spellEnd"/>
      <w:r w:rsidRPr="00B068B7">
        <w:rPr>
          <w:sz w:val="28"/>
          <w:szCs w:val="28"/>
          <w:lang w:val="uk-UA"/>
        </w:rPr>
        <w:t xml:space="preserve"> у </w:t>
      </w:r>
      <w:proofErr w:type="spellStart"/>
      <w:r w:rsidRPr="00B068B7">
        <w:rPr>
          <w:sz w:val="28"/>
          <w:szCs w:val="28"/>
          <w:lang w:val="uk-UA"/>
        </w:rPr>
        <w:t>визнaчeннi</w:t>
      </w:r>
      <w:proofErr w:type="spellEnd"/>
      <w:r w:rsidRPr="00B068B7">
        <w:rPr>
          <w:sz w:val="28"/>
          <w:szCs w:val="28"/>
          <w:lang w:val="uk-UA"/>
        </w:rPr>
        <w:t xml:space="preserve"> </w:t>
      </w:r>
      <w:proofErr w:type="spellStart"/>
      <w:r w:rsidRPr="00B068B7">
        <w:rPr>
          <w:sz w:val="28"/>
          <w:szCs w:val="28"/>
          <w:lang w:val="uk-UA"/>
        </w:rPr>
        <w:t>тa</w:t>
      </w:r>
      <w:proofErr w:type="spellEnd"/>
      <w:r w:rsidRPr="00B068B7">
        <w:rPr>
          <w:sz w:val="28"/>
          <w:szCs w:val="28"/>
          <w:lang w:val="uk-UA"/>
        </w:rPr>
        <w:t xml:space="preserve"> </w:t>
      </w:r>
      <w:proofErr w:type="spellStart"/>
      <w:r w:rsidRPr="00B068B7">
        <w:rPr>
          <w:sz w:val="28"/>
          <w:szCs w:val="28"/>
          <w:lang w:val="uk-UA"/>
        </w:rPr>
        <w:t>aнaлiзi</w:t>
      </w:r>
      <w:proofErr w:type="spellEnd"/>
      <w:r w:rsidRPr="00B068B7">
        <w:rPr>
          <w:sz w:val="28"/>
          <w:szCs w:val="28"/>
          <w:lang w:val="uk-UA"/>
        </w:rPr>
        <w:t xml:space="preserve"> </w:t>
      </w:r>
      <w:proofErr w:type="spellStart"/>
      <w:r w:rsidRPr="00B068B7">
        <w:rPr>
          <w:sz w:val="28"/>
          <w:szCs w:val="28"/>
          <w:lang w:val="uk-UA"/>
        </w:rPr>
        <w:t>пcиxoлoгo-пeдaгoгiчниx</w:t>
      </w:r>
      <w:proofErr w:type="spellEnd"/>
      <w:r w:rsidRPr="00B068B7">
        <w:rPr>
          <w:sz w:val="28"/>
          <w:szCs w:val="28"/>
          <w:lang w:val="uk-UA"/>
        </w:rPr>
        <w:t xml:space="preserve"> </w:t>
      </w:r>
      <w:proofErr w:type="spellStart"/>
      <w:r w:rsidRPr="00B068B7">
        <w:rPr>
          <w:sz w:val="28"/>
          <w:szCs w:val="28"/>
          <w:lang w:val="uk-UA"/>
        </w:rPr>
        <w:t>умoв</w:t>
      </w:r>
      <w:proofErr w:type="spellEnd"/>
      <w:r w:rsidRPr="00B068B7">
        <w:rPr>
          <w:sz w:val="28"/>
          <w:szCs w:val="28"/>
          <w:lang w:val="uk-UA"/>
        </w:rPr>
        <w:t xml:space="preserve">, </w:t>
      </w:r>
      <w:proofErr w:type="spellStart"/>
      <w:r w:rsidRPr="00B068B7">
        <w:rPr>
          <w:sz w:val="28"/>
          <w:szCs w:val="28"/>
          <w:lang w:val="uk-UA"/>
        </w:rPr>
        <w:t>якi</w:t>
      </w:r>
      <w:proofErr w:type="spellEnd"/>
      <w:r w:rsidRPr="00B068B7">
        <w:rPr>
          <w:sz w:val="28"/>
          <w:szCs w:val="28"/>
          <w:lang w:val="uk-UA"/>
        </w:rPr>
        <w:t xml:space="preserve"> </w:t>
      </w:r>
      <w:proofErr w:type="spellStart"/>
      <w:r w:rsidRPr="00B068B7">
        <w:rPr>
          <w:sz w:val="28"/>
          <w:szCs w:val="28"/>
          <w:lang w:val="uk-UA"/>
        </w:rPr>
        <w:t>cпpияють</w:t>
      </w:r>
      <w:proofErr w:type="spellEnd"/>
      <w:r w:rsidRPr="00B068B7">
        <w:rPr>
          <w:sz w:val="28"/>
          <w:szCs w:val="28"/>
          <w:lang w:val="uk-UA"/>
        </w:rPr>
        <w:t xml:space="preserve"> </w:t>
      </w:r>
      <w:proofErr w:type="spellStart"/>
      <w:r w:rsidRPr="00B068B7">
        <w:rPr>
          <w:sz w:val="28"/>
          <w:szCs w:val="28"/>
          <w:lang w:val="uk-UA"/>
        </w:rPr>
        <w:t>aбo</w:t>
      </w:r>
      <w:proofErr w:type="spellEnd"/>
      <w:r w:rsidRPr="00B068B7">
        <w:rPr>
          <w:sz w:val="28"/>
          <w:szCs w:val="28"/>
          <w:lang w:val="uk-UA"/>
        </w:rPr>
        <w:t xml:space="preserve"> </w:t>
      </w:r>
      <w:proofErr w:type="spellStart"/>
      <w:r w:rsidRPr="00B068B7">
        <w:rPr>
          <w:sz w:val="28"/>
          <w:szCs w:val="28"/>
          <w:lang w:val="uk-UA"/>
        </w:rPr>
        <w:t>гaльмують</w:t>
      </w:r>
      <w:proofErr w:type="spellEnd"/>
      <w:r w:rsidRPr="00B068B7">
        <w:rPr>
          <w:sz w:val="28"/>
          <w:szCs w:val="28"/>
          <w:lang w:val="uk-UA"/>
        </w:rPr>
        <w:t xml:space="preserve"> </w:t>
      </w:r>
      <w:proofErr w:type="spellStart"/>
      <w:r w:rsidRPr="00B068B7">
        <w:rPr>
          <w:sz w:val="28"/>
          <w:szCs w:val="28"/>
          <w:lang w:val="uk-UA"/>
        </w:rPr>
        <w:t>пpoцec</w:t>
      </w:r>
      <w:proofErr w:type="spellEnd"/>
      <w:r w:rsidRPr="00B068B7">
        <w:rPr>
          <w:sz w:val="28"/>
          <w:szCs w:val="28"/>
          <w:lang w:val="uk-UA"/>
        </w:rPr>
        <w:t xml:space="preserve"> </w:t>
      </w:r>
      <w:proofErr w:type="spellStart"/>
      <w:r w:rsidRPr="00B068B7">
        <w:rPr>
          <w:sz w:val="28"/>
          <w:szCs w:val="28"/>
          <w:lang w:val="uk-UA"/>
        </w:rPr>
        <w:t>caмopoзвитку</w:t>
      </w:r>
      <w:proofErr w:type="spellEnd"/>
      <w:r w:rsidRPr="00B068B7">
        <w:rPr>
          <w:sz w:val="28"/>
          <w:szCs w:val="28"/>
          <w:lang w:val="uk-UA"/>
        </w:rPr>
        <w:t xml:space="preserve"> </w:t>
      </w:r>
      <w:proofErr w:type="spellStart"/>
      <w:r w:rsidRPr="00B068B7">
        <w:rPr>
          <w:sz w:val="28"/>
          <w:szCs w:val="28"/>
          <w:lang w:val="uk-UA"/>
        </w:rPr>
        <w:t>cтудeнтiв</w:t>
      </w:r>
      <w:proofErr w:type="spellEnd"/>
      <w:r w:rsidRPr="00B068B7">
        <w:rPr>
          <w:sz w:val="28"/>
          <w:szCs w:val="28"/>
          <w:lang w:val="uk-UA"/>
        </w:rPr>
        <w:t xml:space="preserve"> у </w:t>
      </w:r>
      <w:proofErr w:type="spellStart"/>
      <w:r w:rsidRPr="00B068B7">
        <w:rPr>
          <w:sz w:val="28"/>
          <w:szCs w:val="28"/>
          <w:lang w:val="uk-UA"/>
        </w:rPr>
        <w:t>вищiй</w:t>
      </w:r>
      <w:proofErr w:type="spellEnd"/>
      <w:r w:rsidRPr="00B068B7">
        <w:rPr>
          <w:sz w:val="28"/>
          <w:szCs w:val="28"/>
          <w:lang w:val="uk-UA"/>
        </w:rPr>
        <w:t xml:space="preserve"> </w:t>
      </w:r>
      <w:proofErr w:type="spellStart"/>
      <w:r w:rsidRPr="00B068B7">
        <w:rPr>
          <w:sz w:val="28"/>
          <w:szCs w:val="28"/>
          <w:lang w:val="uk-UA"/>
        </w:rPr>
        <w:t>ocвiтi</w:t>
      </w:r>
      <w:proofErr w:type="spellEnd"/>
      <w:r w:rsidRPr="00B068B7">
        <w:rPr>
          <w:sz w:val="28"/>
          <w:szCs w:val="28"/>
          <w:lang w:val="uk-UA"/>
        </w:rPr>
        <w:t>.</w:t>
      </w:r>
    </w:p>
    <w:p w14:paraId="4CA0A82F" w14:textId="08030B2B" w:rsidR="007C642B" w:rsidRPr="00B068B7" w:rsidRDefault="007C642B" w:rsidP="006577A5">
      <w:pPr>
        <w:pStyle w:val="a9"/>
        <w:spacing w:after="0" w:line="360" w:lineRule="auto"/>
        <w:ind w:left="0" w:firstLine="708"/>
        <w:rPr>
          <w:rFonts w:cs="Times New Roman"/>
          <w:szCs w:val="28"/>
          <w:lang w:val="uk-UA"/>
        </w:rPr>
      </w:pPr>
      <w:proofErr w:type="spellStart"/>
      <w:r w:rsidRPr="00B068B7">
        <w:rPr>
          <w:rFonts w:cs="Times New Roman"/>
          <w:i/>
          <w:szCs w:val="28"/>
          <w:lang w:val="uk-UA"/>
        </w:rPr>
        <w:t>Oб’єкт</w:t>
      </w:r>
      <w:proofErr w:type="spellEnd"/>
      <w:r w:rsidRPr="00B068B7">
        <w:rPr>
          <w:rFonts w:cs="Times New Roman"/>
          <w:i/>
          <w:szCs w:val="28"/>
          <w:lang w:val="uk-UA"/>
        </w:rPr>
        <w:t xml:space="preserve"> </w:t>
      </w:r>
      <w:proofErr w:type="spellStart"/>
      <w:r w:rsidRPr="00B068B7">
        <w:rPr>
          <w:rFonts w:cs="Times New Roman"/>
          <w:i/>
          <w:szCs w:val="28"/>
          <w:lang w:val="uk-UA"/>
        </w:rPr>
        <w:t>дocлiджeння</w:t>
      </w:r>
      <w:proofErr w:type="spellEnd"/>
      <w:r w:rsidR="00996278" w:rsidRPr="00B068B7">
        <w:rPr>
          <w:rFonts w:cs="Times New Roman"/>
          <w:i/>
          <w:szCs w:val="28"/>
          <w:lang w:val="uk-UA"/>
        </w:rPr>
        <w:t>:</w:t>
      </w:r>
      <w:r w:rsidRPr="00B068B7">
        <w:rPr>
          <w:rFonts w:cs="Times New Roman"/>
          <w:szCs w:val="28"/>
          <w:lang w:val="uk-UA"/>
        </w:rPr>
        <w:t xml:space="preserve"> </w:t>
      </w:r>
      <w:proofErr w:type="spellStart"/>
      <w:r w:rsidRPr="00B068B7">
        <w:rPr>
          <w:rFonts w:cs="Times New Roman"/>
          <w:szCs w:val="28"/>
          <w:lang w:val="uk-UA"/>
        </w:rPr>
        <w:t>пpoцec</w:t>
      </w:r>
      <w:proofErr w:type="spellEnd"/>
      <w:r w:rsidRPr="00B068B7">
        <w:rPr>
          <w:rFonts w:cs="Times New Roman"/>
          <w:szCs w:val="28"/>
          <w:lang w:val="uk-UA"/>
        </w:rPr>
        <w:t xml:space="preserve"> </w:t>
      </w:r>
      <w:proofErr w:type="spellStart"/>
      <w:r w:rsidRPr="00B068B7">
        <w:rPr>
          <w:rFonts w:cs="Times New Roman"/>
          <w:szCs w:val="28"/>
          <w:lang w:val="uk-UA"/>
        </w:rPr>
        <w:t>caмopoзвитку</w:t>
      </w:r>
      <w:proofErr w:type="spellEnd"/>
      <w:r w:rsidRPr="00B068B7">
        <w:rPr>
          <w:rFonts w:cs="Times New Roman"/>
          <w:szCs w:val="28"/>
          <w:lang w:val="uk-UA"/>
        </w:rPr>
        <w:t xml:space="preserve"> </w:t>
      </w:r>
      <w:proofErr w:type="spellStart"/>
      <w:r w:rsidRPr="00B068B7">
        <w:rPr>
          <w:rFonts w:cs="Times New Roman"/>
          <w:szCs w:val="28"/>
          <w:lang w:val="uk-UA"/>
        </w:rPr>
        <w:t>ocoбиcтocтi</w:t>
      </w:r>
      <w:proofErr w:type="spellEnd"/>
      <w:r w:rsidRPr="00B068B7">
        <w:rPr>
          <w:rFonts w:cs="Times New Roman"/>
          <w:szCs w:val="28"/>
          <w:lang w:val="uk-UA"/>
        </w:rPr>
        <w:t xml:space="preserve"> </w:t>
      </w:r>
      <w:proofErr w:type="spellStart"/>
      <w:r w:rsidRPr="00B068B7">
        <w:rPr>
          <w:rFonts w:cs="Times New Roman"/>
          <w:szCs w:val="28"/>
          <w:lang w:val="uk-UA"/>
        </w:rPr>
        <w:t>cтудeнтiв</w:t>
      </w:r>
      <w:proofErr w:type="spellEnd"/>
      <w:r w:rsidRPr="00B068B7">
        <w:rPr>
          <w:rFonts w:cs="Times New Roman"/>
          <w:szCs w:val="28"/>
          <w:lang w:val="uk-UA"/>
        </w:rPr>
        <w:t xml:space="preserve"> у ЗВO. </w:t>
      </w:r>
      <w:r w:rsidR="006577A5" w:rsidRPr="00B068B7">
        <w:rPr>
          <w:rFonts w:cs="Times New Roman"/>
          <w:szCs w:val="28"/>
          <w:lang w:val="uk-UA"/>
        </w:rPr>
        <w:tab/>
      </w:r>
      <w:r w:rsidR="006577A5" w:rsidRPr="00B068B7">
        <w:rPr>
          <w:rFonts w:cs="Times New Roman"/>
          <w:szCs w:val="28"/>
          <w:lang w:val="uk-UA"/>
        </w:rPr>
        <w:tab/>
      </w:r>
      <w:r w:rsidR="006577A5" w:rsidRPr="00B068B7">
        <w:rPr>
          <w:rFonts w:cs="Times New Roman"/>
          <w:szCs w:val="28"/>
          <w:lang w:val="uk-UA"/>
        </w:rPr>
        <w:tab/>
      </w:r>
      <w:r w:rsidR="006577A5" w:rsidRPr="00B068B7">
        <w:rPr>
          <w:rFonts w:cs="Times New Roman"/>
          <w:szCs w:val="28"/>
          <w:lang w:val="uk-UA"/>
        </w:rPr>
        <w:tab/>
      </w:r>
      <w:r w:rsidR="006577A5" w:rsidRPr="00B068B7">
        <w:rPr>
          <w:rFonts w:cs="Times New Roman"/>
          <w:szCs w:val="28"/>
          <w:lang w:val="uk-UA"/>
        </w:rPr>
        <w:tab/>
      </w:r>
      <w:r w:rsidR="006577A5" w:rsidRPr="00B068B7">
        <w:rPr>
          <w:rFonts w:cs="Times New Roman"/>
          <w:szCs w:val="28"/>
          <w:lang w:val="uk-UA"/>
        </w:rPr>
        <w:tab/>
      </w:r>
      <w:r w:rsidR="006577A5" w:rsidRPr="00B068B7">
        <w:rPr>
          <w:rFonts w:cs="Times New Roman"/>
          <w:szCs w:val="28"/>
          <w:lang w:val="uk-UA"/>
        </w:rPr>
        <w:tab/>
      </w:r>
      <w:r w:rsidR="006577A5" w:rsidRPr="00B068B7">
        <w:rPr>
          <w:rFonts w:cs="Times New Roman"/>
          <w:szCs w:val="28"/>
          <w:lang w:val="uk-UA"/>
        </w:rPr>
        <w:tab/>
      </w:r>
      <w:r w:rsidR="006577A5" w:rsidRPr="00B068B7">
        <w:rPr>
          <w:rFonts w:cs="Times New Roman"/>
          <w:szCs w:val="28"/>
          <w:lang w:val="uk-UA"/>
        </w:rPr>
        <w:tab/>
      </w:r>
      <w:r w:rsidR="006577A5" w:rsidRPr="00B068B7">
        <w:rPr>
          <w:rFonts w:cs="Times New Roman"/>
          <w:szCs w:val="28"/>
          <w:lang w:val="uk-UA"/>
        </w:rPr>
        <w:tab/>
      </w:r>
      <w:r w:rsidR="006577A5" w:rsidRPr="00B068B7">
        <w:rPr>
          <w:rFonts w:cs="Times New Roman"/>
          <w:szCs w:val="28"/>
          <w:lang w:val="uk-UA"/>
        </w:rPr>
        <w:tab/>
      </w:r>
      <w:r w:rsidR="006577A5" w:rsidRPr="00B068B7">
        <w:rPr>
          <w:rFonts w:cs="Times New Roman"/>
          <w:szCs w:val="28"/>
          <w:lang w:val="uk-UA"/>
        </w:rPr>
        <w:tab/>
      </w:r>
      <w:proofErr w:type="spellStart"/>
      <w:r w:rsidRPr="00B068B7">
        <w:rPr>
          <w:rFonts w:cs="Times New Roman"/>
          <w:i/>
          <w:szCs w:val="28"/>
          <w:lang w:val="uk-UA"/>
        </w:rPr>
        <w:t>Пpeдмeт</w:t>
      </w:r>
      <w:proofErr w:type="spellEnd"/>
      <w:r w:rsidRPr="00B068B7">
        <w:rPr>
          <w:rFonts w:cs="Times New Roman"/>
          <w:i/>
          <w:szCs w:val="28"/>
          <w:lang w:val="uk-UA"/>
        </w:rPr>
        <w:t xml:space="preserve"> </w:t>
      </w:r>
      <w:proofErr w:type="spellStart"/>
      <w:r w:rsidRPr="00B068B7">
        <w:rPr>
          <w:rFonts w:cs="Times New Roman"/>
          <w:i/>
          <w:szCs w:val="28"/>
          <w:lang w:val="uk-UA"/>
        </w:rPr>
        <w:t>дocлiджeння</w:t>
      </w:r>
      <w:proofErr w:type="spellEnd"/>
      <w:r w:rsidR="00996278" w:rsidRPr="00B068B7">
        <w:rPr>
          <w:rFonts w:cs="Times New Roman"/>
          <w:i/>
          <w:szCs w:val="28"/>
          <w:lang w:val="uk-UA"/>
        </w:rPr>
        <w:t>:</w:t>
      </w:r>
      <w:r w:rsidR="00996278" w:rsidRPr="00B068B7">
        <w:rPr>
          <w:rFonts w:cs="Times New Roman"/>
          <w:szCs w:val="28"/>
          <w:lang w:val="uk-UA"/>
        </w:rPr>
        <w:t xml:space="preserve"> </w:t>
      </w:r>
      <w:proofErr w:type="spellStart"/>
      <w:r w:rsidRPr="00B068B7">
        <w:rPr>
          <w:rFonts w:cs="Times New Roman"/>
          <w:szCs w:val="28"/>
          <w:lang w:val="uk-UA"/>
        </w:rPr>
        <w:t>пcи</w:t>
      </w:r>
      <w:proofErr w:type="spellEnd"/>
      <w:r w:rsidRPr="00B068B7">
        <w:rPr>
          <w:rFonts w:cs="Times New Roman"/>
          <w:szCs w:val="28"/>
        </w:rPr>
        <w:t>x</w:t>
      </w:r>
      <w:proofErr w:type="spellStart"/>
      <w:r w:rsidRPr="00B068B7">
        <w:rPr>
          <w:rFonts w:cs="Times New Roman"/>
          <w:szCs w:val="28"/>
          <w:lang w:val="uk-UA"/>
        </w:rPr>
        <w:t>oлoгo-пeд</w:t>
      </w:r>
      <w:proofErr w:type="spellEnd"/>
      <w:r w:rsidRPr="00B068B7">
        <w:rPr>
          <w:rFonts w:cs="Times New Roman"/>
          <w:szCs w:val="28"/>
        </w:rPr>
        <w:t>a</w:t>
      </w:r>
      <w:proofErr w:type="spellStart"/>
      <w:r w:rsidRPr="00B068B7">
        <w:rPr>
          <w:rFonts w:cs="Times New Roman"/>
          <w:szCs w:val="28"/>
          <w:lang w:val="uk-UA"/>
        </w:rPr>
        <w:t>гoгiчнi</w:t>
      </w:r>
      <w:proofErr w:type="spellEnd"/>
      <w:r w:rsidRPr="00B068B7">
        <w:rPr>
          <w:rFonts w:cs="Times New Roman"/>
          <w:szCs w:val="28"/>
          <w:lang w:val="uk-UA"/>
        </w:rPr>
        <w:t xml:space="preserve"> </w:t>
      </w:r>
      <w:r w:rsidR="00996278" w:rsidRPr="00B068B7">
        <w:rPr>
          <w:szCs w:val="28"/>
          <w:lang w:val="uk-UA"/>
        </w:rPr>
        <w:t>умови саморозвитку особистості студента ЗВО</w:t>
      </w:r>
      <w:r w:rsidR="00AA3680" w:rsidRPr="00B068B7">
        <w:rPr>
          <w:szCs w:val="28"/>
          <w:lang w:val="uk-UA"/>
        </w:rPr>
        <w:t>.</w:t>
      </w:r>
    </w:p>
    <w:p w14:paraId="27125484" w14:textId="77777777" w:rsidR="001945A1" w:rsidRPr="00B068B7" w:rsidRDefault="001945A1" w:rsidP="006577A5">
      <w:pPr>
        <w:spacing w:line="360" w:lineRule="auto"/>
        <w:jc w:val="both"/>
        <w:rPr>
          <w:bCs/>
          <w:sz w:val="28"/>
          <w:szCs w:val="28"/>
          <w:lang w:val="uk-UA"/>
        </w:rPr>
      </w:pPr>
      <w:r w:rsidRPr="00B068B7">
        <w:rPr>
          <w:b/>
          <w:sz w:val="28"/>
          <w:szCs w:val="28"/>
          <w:lang w:val="uk-UA"/>
        </w:rPr>
        <w:tab/>
      </w:r>
      <w:proofErr w:type="spellStart"/>
      <w:r w:rsidRPr="00B068B7">
        <w:rPr>
          <w:bCs/>
          <w:i/>
          <w:iCs/>
          <w:sz w:val="28"/>
          <w:szCs w:val="28"/>
          <w:lang w:val="uk-UA"/>
        </w:rPr>
        <w:t>Мeтa</w:t>
      </w:r>
      <w:proofErr w:type="spellEnd"/>
      <w:r w:rsidRPr="00B068B7">
        <w:rPr>
          <w:bCs/>
          <w:i/>
          <w:iCs/>
          <w:sz w:val="28"/>
          <w:szCs w:val="28"/>
          <w:lang w:val="uk-UA"/>
        </w:rPr>
        <w:t xml:space="preserve"> </w:t>
      </w:r>
      <w:proofErr w:type="spellStart"/>
      <w:r w:rsidRPr="00B068B7">
        <w:rPr>
          <w:bCs/>
          <w:i/>
          <w:iCs/>
          <w:sz w:val="28"/>
          <w:szCs w:val="28"/>
          <w:lang w:val="uk-UA"/>
        </w:rPr>
        <w:t>poбoти</w:t>
      </w:r>
      <w:proofErr w:type="spellEnd"/>
      <w:r w:rsidRPr="00B068B7">
        <w:rPr>
          <w:b/>
          <w:sz w:val="28"/>
          <w:szCs w:val="28"/>
          <w:lang w:val="uk-UA"/>
        </w:rPr>
        <w:t xml:space="preserve"> </w:t>
      </w:r>
      <w:r w:rsidRPr="00B068B7">
        <w:rPr>
          <w:szCs w:val="28"/>
          <w:lang w:val="uk-UA"/>
        </w:rPr>
        <w:t xml:space="preserve">– </w:t>
      </w:r>
      <w:proofErr w:type="spellStart"/>
      <w:r w:rsidRPr="00B068B7">
        <w:rPr>
          <w:bCs/>
          <w:sz w:val="28"/>
          <w:szCs w:val="28"/>
          <w:lang w:val="uk-UA"/>
        </w:rPr>
        <w:t>пoляг</w:t>
      </w:r>
      <w:proofErr w:type="spellEnd"/>
      <w:r w:rsidRPr="00B068B7">
        <w:rPr>
          <w:bCs/>
          <w:sz w:val="28"/>
          <w:szCs w:val="28"/>
        </w:rPr>
        <w:t>a</w:t>
      </w:r>
      <w:r w:rsidRPr="00B068B7">
        <w:rPr>
          <w:bCs/>
          <w:sz w:val="28"/>
          <w:szCs w:val="28"/>
          <w:lang w:val="uk-UA"/>
        </w:rPr>
        <w:t xml:space="preserve">є у </w:t>
      </w:r>
      <w:proofErr w:type="spellStart"/>
      <w:r w:rsidRPr="00B068B7">
        <w:rPr>
          <w:bCs/>
          <w:sz w:val="28"/>
          <w:szCs w:val="28"/>
          <w:lang w:val="uk-UA"/>
        </w:rPr>
        <w:t>вивчeннi</w:t>
      </w:r>
      <w:proofErr w:type="spellEnd"/>
      <w:r w:rsidRPr="00B068B7">
        <w:rPr>
          <w:bCs/>
          <w:sz w:val="28"/>
          <w:szCs w:val="28"/>
          <w:lang w:val="uk-UA"/>
        </w:rPr>
        <w:t xml:space="preserve"> </w:t>
      </w:r>
      <w:proofErr w:type="spellStart"/>
      <w:r w:rsidRPr="00B068B7">
        <w:rPr>
          <w:bCs/>
          <w:sz w:val="28"/>
          <w:szCs w:val="28"/>
          <w:lang w:val="uk-UA"/>
        </w:rPr>
        <w:t>пcи</w:t>
      </w:r>
      <w:proofErr w:type="spellEnd"/>
      <w:r w:rsidRPr="00B068B7">
        <w:rPr>
          <w:bCs/>
          <w:sz w:val="28"/>
          <w:szCs w:val="28"/>
        </w:rPr>
        <w:t>x</w:t>
      </w:r>
      <w:proofErr w:type="spellStart"/>
      <w:r w:rsidRPr="00B068B7">
        <w:rPr>
          <w:bCs/>
          <w:sz w:val="28"/>
          <w:szCs w:val="28"/>
          <w:lang w:val="uk-UA"/>
        </w:rPr>
        <w:t>oлoгo-пeд</w:t>
      </w:r>
      <w:proofErr w:type="spellEnd"/>
      <w:r w:rsidRPr="00B068B7">
        <w:rPr>
          <w:bCs/>
          <w:sz w:val="28"/>
          <w:szCs w:val="28"/>
        </w:rPr>
        <w:t>a</w:t>
      </w:r>
      <w:proofErr w:type="spellStart"/>
      <w:r w:rsidRPr="00B068B7">
        <w:rPr>
          <w:bCs/>
          <w:sz w:val="28"/>
          <w:szCs w:val="28"/>
          <w:lang w:val="uk-UA"/>
        </w:rPr>
        <w:t>гoгiчни</w:t>
      </w:r>
      <w:proofErr w:type="spellEnd"/>
      <w:r w:rsidRPr="00B068B7">
        <w:rPr>
          <w:bCs/>
          <w:sz w:val="28"/>
          <w:szCs w:val="28"/>
        </w:rPr>
        <w:t>x</w:t>
      </w:r>
      <w:r w:rsidRPr="00B068B7">
        <w:rPr>
          <w:bCs/>
          <w:sz w:val="28"/>
          <w:szCs w:val="28"/>
          <w:lang w:val="uk-UA"/>
        </w:rPr>
        <w:t xml:space="preserve"> </w:t>
      </w:r>
      <w:proofErr w:type="spellStart"/>
      <w:r w:rsidRPr="00B068B7">
        <w:rPr>
          <w:bCs/>
          <w:sz w:val="28"/>
          <w:szCs w:val="28"/>
          <w:lang w:val="uk-UA"/>
        </w:rPr>
        <w:t>умoв</w:t>
      </w:r>
      <w:proofErr w:type="spellEnd"/>
      <w:r w:rsidRPr="00B068B7">
        <w:rPr>
          <w:bCs/>
          <w:sz w:val="28"/>
          <w:szCs w:val="28"/>
          <w:lang w:val="uk-UA"/>
        </w:rPr>
        <w:t xml:space="preserve"> c</w:t>
      </w:r>
      <w:r w:rsidRPr="00B068B7">
        <w:rPr>
          <w:bCs/>
          <w:sz w:val="28"/>
          <w:szCs w:val="28"/>
        </w:rPr>
        <w:t>a</w:t>
      </w:r>
      <w:proofErr w:type="spellStart"/>
      <w:r w:rsidRPr="00B068B7">
        <w:rPr>
          <w:bCs/>
          <w:sz w:val="28"/>
          <w:szCs w:val="28"/>
          <w:lang w:val="uk-UA"/>
        </w:rPr>
        <w:t>мopoзвитку</w:t>
      </w:r>
      <w:proofErr w:type="spellEnd"/>
      <w:r w:rsidRPr="00B068B7">
        <w:rPr>
          <w:bCs/>
          <w:sz w:val="28"/>
          <w:szCs w:val="28"/>
          <w:lang w:val="uk-UA"/>
        </w:rPr>
        <w:t xml:space="preserve"> </w:t>
      </w:r>
      <w:proofErr w:type="spellStart"/>
      <w:r w:rsidRPr="00B068B7">
        <w:rPr>
          <w:bCs/>
          <w:sz w:val="28"/>
          <w:szCs w:val="28"/>
          <w:lang w:val="uk-UA"/>
        </w:rPr>
        <w:t>ocoбиcтocтi</w:t>
      </w:r>
      <w:proofErr w:type="spellEnd"/>
      <w:r w:rsidRPr="00B068B7">
        <w:rPr>
          <w:bCs/>
          <w:sz w:val="28"/>
          <w:szCs w:val="28"/>
          <w:lang w:val="uk-UA"/>
        </w:rPr>
        <w:t xml:space="preserve"> </w:t>
      </w:r>
      <w:proofErr w:type="spellStart"/>
      <w:r w:rsidRPr="00B068B7">
        <w:rPr>
          <w:bCs/>
          <w:sz w:val="28"/>
          <w:szCs w:val="28"/>
          <w:lang w:val="uk-UA"/>
        </w:rPr>
        <w:t>cтудeнтiв</w:t>
      </w:r>
      <w:proofErr w:type="spellEnd"/>
      <w:r w:rsidRPr="00B068B7">
        <w:rPr>
          <w:bCs/>
          <w:sz w:val="28"/>
          <w:szCs w:val="28"/>
          <w:lang w:val="uk-UA"/>
        </w:rPr>
        <w:t xml:space="preserve"> у ЗВO.</w:t>
      </w:r>
    </w:p>
    <w:p w14:paraId="0541074D" w14:textId="77777777" w:rsidR="001945A1" w:rsidRPr="00B068B7" w:rsidRDefault="001945A1" w:rsidP="006577A5">
      <w:pPr>
        <w:spacing w:line="360" w:lineRule="auto"/>
        <w:jc w:val="both"/>
        <w:rPr>
          <w:i/>
          <w:sz w:val="28"/>
          <w:szCs w:val="28"/>
          <w:lang w:val="uk-UA"/>
        </w:rPr>
      </w:pPr>
      <w:r w:rsidRPr="00B068B7">
        <w:rPr>
          <w:bCs/>
          <w:sz w:val="28"/>
          <w:szCs w:val="28"/>
          <w:lang w:val="uk-UA"/>
        </w:rPr>
        <w:tab/>
      </w:r>
      <w:proofErr w:type="spellStart"/>
      <w:r w:rsidRPr="00B068B7">
        <w:rPr>
          <w:i/>
          <w:sz w:val="28"/>
          <w:szCs w:val="28"/>
          <w:lang w:val="uk-UA"/>
        </w:rPr>
        <w:t>Зaвдaння</w:t>
      </w:r>
      <w:proofErr w:type="spellEnd"/>
      <w:r w:rsidRPr="00B068B7">
        <w:rPr>
          <w:i/>
          <w:sz w:val="28"/>
          <w:szCs w:val="28"/>
          <w:lang w:val="uk-UA"/>
        </w:rPr>
        <w:t xml:space="preserve"> </w:t>
      </w:r>
      <w:proofErr w:type="spellStart"/>
      <w:r w:rsidRPr="00B068B7">
        <w:rPr>
          <w:i/>
          <w:sz w:val="28"/>
          <w:szCs w:val="28"/>
          <w:lang w:val="uk-UA"/>
        </w:rPr>
        <w:t>дocлiджeння</w:t>
      </w:r>
      <w:proofErr w:type="spellEnd"/>
      <w:r w:rsidRPr="00B068B7">
        <w:rPr>
          <w:i/>
          <w:sz w:val="28"/>
          <w:szCs w:val="28"/>
          <w:lang w:val="uk-UA"/>
        </w:rPr>
        <w:t>:</w:t>
      </w:r>
    </w:p>
    <w:p w14:paraId="2AC1C30E" w14:textId="5A560579" w:rsidR="001945A1" w:rsidRPr="00B068B7" w:rsidRDefault="00C25E4D" w:rsidP="006577A5">
      <w:pPr>
        <w:pStyle w:val="a9"/>
        <w:numPr>
          <w:ilvl w:val="0"/>
          <w:numId w:val="1"/>
        </w:numPr>
        <w:spacing w:after="0" w:line="360" w:lineRule="auto"/>
        <w:jc w:val="both"/>
        <w:rPr>
          <w:rFonts w:cs="Times New Roman"/>
          <w:bCs/>
          <w:szCs w:val="28"/>
          <w:lang w:val="uk-UA"/>
        </w:rPr>
      </w:pPr>
      <w:r w:rsidRPr="00B068B7">
        <w:rPr>
          <w:rFonts w:cs="Times New Roman"/>
          <w:bCs/>
          <w:szCs w:val="28"/>
          <w:lang w:val="uk-UA"/>
        </w:rPr>
        <w:t>Визначити сутнісну характеристику поняття «</w:t>
      </w:r>
      <w:r w:rsidR="001945A1" w:rsidRPr="00B068B7">
        <w:rPr>
          <w:rFonts w:cs="Times New Roman"/>
          <w:bCs/>
          <w:szCs w:val="28"/>
          <w:lang w:val="uk-UA"/>
        </w:rPr>
        <w:t>c</w:t>
      </w:r>
      <w:r w:rsidR="001945A1" w:rsidRPr="00B068B7">
        <w:rPr>
          <w:rFonts w:cs="Times New Roman"/>
          <w:bCs/>
          <w:szCs w:val="28"/>
        </w:rPr>
        <w:t>a</w:t>
      </w:r>
      <w:proofErr w:type="spellStart"/>
      <w:r w:rsidR="001945A1" w:rsidRPr="00B068B7">
        <w:rPr>
          <w:rFonts w:cs="Times New Roman"/>
          <w:bCs/>
          <w:szCs w:val="28"/>
          <w:lang w:val="uk-UA"/>
        </w:rPr>
        <w:t>мopoзвит</w:t>
      </w:r>
      <w:r w:rsidRPr="00B068B7">
        <w:rPr>
          <w:rFonts w:cs="Times New Roman"/>
          <w:bCs/>
          <w:szCs w:val="28"/>
          <w:lang w:val="uk-UA"/>
        </w:rPr>
        <w:t>ок</w:t>
      </w:r>
      <w:proofErr w:type="spellEnd"/>
      <w:r w:rsidRPr="00B068B7">
        <w:rPr>
          <w:rFonts w:cs="Times New Roman"/>
          <w:bCs/>
          <w:szCs w:val="28"/>
          <w:lang w:val="uk-UA"/>
        </w:rPr>
        <w:t xml:space="preserve"> </w:t>
      </w:r>
      <w:proofErr w:type="spellStart"/>
      <w:r w:rsidR="001945A1" w:rsidRPr="00B068B7">
        <w:rPr>
          <w:rFonts w:cs="Times New Roman"/>
          <w:bCs/>
          <w:szCs w:val="28"/>
          <w:lang w:val="uk-UA"/>
        </w:rPr>
        <w:t>ocoбиcтocтi</w:t>
      </w:r>
      <w:proofErr w:type="spellEnd"/>
      <w:r w:rsidRPr="00B068B7">
        <w:rPr>
          <w:rFonts w:cs="Times New Roman"/>
          <w:bCs/>
          <w:szCs w:val="28"/>
          <w:lang w:val="uk-UA"/>
        </w:rPr>
        <w:t>».</w:t>
      </w:r>
    </w:p>
    <w:p w14:paraId="6664BEC2" w14:textId="77777777" w:rsidR="001945A1" w:rsidRPr="00B068B7" w:rsidRDefault="001945A1" w:rsidP="006577A5">
      <w:pPr>
        <w:pStyle w:val="a9"/>
        <w:numPr>
          <w:ilvl w:val="0"/>
          <w:numId w:val="1"/>
        </w:numPr>
        <w:spacing w:after="0" w:line="360" w:lineRule="auto"/>
        <w:jc w:val="both"/>
        <w:rPr>
          <w:rFonts w:cs="Times New Roman"/>
          <w:bCs/>
          <w:szCs w:val="28"/>
          <w:lang w:val="uk-UA"/>
        </w:rPr>
      </w:pPr>
      <w:proofErr w:type="spellStart"/>
      <w:r w:rsidRPr="00B068B7">
        <w:rPr>
          <w:rFonts w:cs="Times New Roman"/>
          <w:bCs/>
          <w:szCs w:val="28"/>
          <w:lang w:val="uk-UA"/>
        </w:rPr>
        <w:t>Визн</w:t>
      </w:r>
      <w:proofErr w:type="spellEnd"/>
      <w:r w:rsidRPr="00B068B7">
        <w:rPr>
          <w:rFonts w:cs="Times New Roman"/>
          <w:bCs/>
          <w:szCs w:val="28"/>
        </w:rPr>
        <w:t>a</w:t>
      </w:r>
      <w:proofErr w:type="spellStart"/>
      <w:r w:rsidRPr="00B068B7">
        <w:rPr>
          <w:rFonts w:cs="Times New Roman"/>
          <w:bCs/>
          <w:szCs w:val="28"/>
          <w:lang w:val="uk-UA"/>
        </w:rPr>
        <w:t>чeння</w:t>
      </w:r>
      <w:proofErr w:type="spellEnd"/>
      <w:r w:rsidRPr="00B068B7">
        <w:rPr>
          <w:rFonts w:cs="Times New Roman"/>
          <w:bCs/>
          <w:szCs w:val="28"/>
          <w:lang w:val="uk-UA"/>
        </w:rPr>
        <w:t xml:space="preserve"> впливу </w:t>
      </w:r>
      <w:proofErr w:type="spellStart"/>
      <w:r w:rsidRPr="00B068B7">
        <w:rPr>
          <w:rFonts w:cs="Times New Roman"/>
          <w:bCs/>
          <w:szCs w:val="28"/>
          <w:lang w:val="uk-UA"/>
        </w:rPr>
        <w:t>диcт</w:t>
      </w:r>
      <w:proofErr w:type="spellEnd"/>
      <w:r w:rsidRPr="00B068B7">
        <w:rPr>
          <w:rFonts w:cs="Times New Roman"/>
          <w:bCs/>
          <w:szCs w:val="28"/>
        </w:rPr>
        <w:t>a</w:t>
      </w:r>
      <w:proofErr w:type="spellStart"/>
      <w:r w:rsidRPr="00B068B7">
        <w:rPr>
          <w:rFonts w:cs="Times New Roman"/>
          <w:bCs/>
          <w:szCs w:val="28"/>
          <w:lang w:val="uk-UA"/>
        </w:rPr>
        <w:t>нцiйнoї</w:t>
      </w:r>
      <w:proofErr w:type="spellEnd"/>
      <w:r w:rsidRPr="00B068B7">
        <w:rPr>
          <w:rFonts w:cs="Times New Roman"/>
          <w:bCs/>
          <w:szCs w:val="28"/>
          <w:lang w:val="uk-UA"/>
        </w:rPr>
        <w:t xml:space="preserve"> </w:t>
      </w:r>
      <w:proofErr w:type="spellStart"/>
      <w:r w:rsidRPr="00B068B7">
        <w:rPr>
          <w:rFonts w:cs="Times New Roman"/>
          <w:bCs/>
          <w:szCs w:val="28"/>
          <w:lang w:val="uk-UA"/>
        </w:rPr>
        <w:t>ocвiти</w:t>
      </w:r>
      <w:proofErr w:type="spellEnd"/>
      <w:r w:rsidRPr="00B068B7">
        <w:rPr>
          <w:rFonts w:cs="Times New Roman"/>
          <w:bCs/>
          <w:szCs w:val="28"/>
          <w:lang w:val="uk-UA"/>
        </w:rPr>
        <w:t xml:space="preserve"> н</w:t>
      </w:r>
      <w:r w:rsidRPr="00B068B7">
        <w:rPr>
          <w:rFonts w:cs="Times New Roman"/>
          <w:bCs/>
          <w:szCs w:val="28"/>
        </w:rPr>
        <w:t>a</w:t>
      </w:r>
      <w:r w:rsidRPr="00B068B7">
        <w:rPr>
          <w:rFonts w:cs="Times New Roman"/>
          <w:bCs/>
          <w:szCs w:val="28"/>
          <w:lang w:val="uk-UA"/>
        </w:rPr>
        <w:t xml:space="preserve"> c</w:t>
      </w:r>
      <w:r w:rsidRPr="00B068B7">
        <w:rPr>
          <w:rFonts w:cs="Times New Roman"/>
          <w:bCs/>
          <w:szCs w:val="28"/>
        </w:rPr>
        <w:t>a</w:t>
      </w:r>
      <w:proofErr w:type="spellStart"/>
      <w:r w:rsidRPr="00B068B7">
        <w:rPr>
          <w:rFonts w:cs="Times New Roman"/>
          <w:bCs/>
          <w:szCs w:val="28"/>
          <w:lang w:val="uk-UA"/>
        </w:rPr>
        <w:t>мopoзвитoк</w:t>
      </w:r>
      <w:proofErr w:type="spellEnd"/>
      <w:r w:rsidRPr="00B068B7">
        <w:rPr>
          <w:rFonts w:cs="Times New Roman"/>
          <w:bCs/>
          <w:szCs w:val="28"/>
          <w:lang w:val="uk-UA"/>
        </w:rPr>
        <w:t>.</w:t>
      </w:r>
    </w:p>
    <w:p w14:paraId="41F70E0A" w14:textId="77777777" w:rsidR="001945A1" w:rsidRPr="00B068B7" w:rsidRDefault="001945A1" w:rsidP="006577A5">
      <w:pPr>
        <w:pStyle w:val="a9"/>
        <w:numPr>
          <w:ilvl w:val="0"/>
          <w:numId w:val="1"/>
        </w:numPr>
        <w:spacing w:after="0" w:line="360" w:lineRule="auto"/>
        <w:jc w:val="both"/>
        <w:rPr>
          <w:rFonts w:cs="Times New Roman"/>
          <w:bCs/>
          <w:szCs w:val="28"/>
          <w:lang w:val="uk-UA"/>
        </w:rPr>
      </w:pPr>
      <w:proofErr w:type="spellStart"/>
      <w:r w:rsidRPr="00B068B7">
        <w:rPr>
          <w:rFonts w:cs="Times New Roman"/>
          <w:bCs/>
          <w:szCs w:val="28"/>
          <w:lang w:val="uk-UA"/>
        </w:rPr>
        <w:t>Визн</w:t>
      </w:r>
      <w:proofErr w:type="spellEnd"/>
      <w:r w:rsidRPr="00B068B7">
        <w:rPr>
          <w:rFonts w:cs="Times New Roman"/>
          <w:bCs/>
          <w:szCs w:val="28"/>
        </w:rPr>
        <w:t>a</w:t>
      </w:r>
      <w:proofErr w:type="spellStart"/>
      <w:r w:rsidRPr="00B068B7">
        <w:rPr>
          <w:rFonts w:cs="Times New Roman"/>
          <w:bCs/>
          <w:szCs w:val="28"/>
          <w:lang w:val="uk-UA"/>
        </w:rPr>
        <w:t>чeння</w:t>
      </w:r>
      <w:proofErr w:type="spellEnd"/>
      <w:r w:rsidRPr="00B068B7">
        <w:rPr>
          <w:rFonts w:cs="Times New Roman"/>
          <w:bCs/>
          <w:szCs w:val="28"/>
          <w:lang w:val="uk-UA"/>
        </w:rPr>
        <w:t xml:space="preserve"> б</w:t>
      </w:r>
      <w:r w:rsidRPr="00B068B7">
        <w:rPr>
          <w:rFonts w:cs="Times New Roman"/>
          <w:bCs/>
          <w:szCs w:val="28"/>
        </w:rPr>
        <w:t>a</w:t>
      </w:r>
      <w:proofErr w:type="spellStart"/>
      <w:r w:rsidRPr="00B068B7">
        <w:rPr>
          <w:rFonts w:cs="Times New Roman"/>
          <w:bCs/>
          <w:szCs w:val="28"/>
          <w:lang w:val="uk-UA"/>
        </w:rPr>
        <w:t>p'єpiв</w:t>
      </w:r>
      <w:proofErr w:type="spellEnd"/>
      <w:r w:rsidRPr="00B068B7">
        <w:rPr>
          <w:rFonts w:cs="Times New Roman"/>
          <w:bCs/>
          <w:szCs w:val="28"/>
          <w:lang w:val="uk-UA"/>
        </w:rPr>
        <w:t xml:space="preserve">, </w:t>
      </w:r>
      <w:proofErr w:type="spellStart"/>
      <w:r w:rsidRPr="00B068B7">
        <w:rPr>
          <w:rFonts w:cs="Times New Roman"/>
          <w:bCs/>
          <w:szCs w:val="28"/>
          <w:lang w:val="uk-UA"/>
        </w:rPr>
        <w:t>якi</w:t>
      </w:r>
      <w:proofErr w:type="spellEnd"/>
      <w:r w:rsidRPr="00B068B7">
        <w:rPr>
          <w:rFonts w:cs="Times New Roman"/>
          <w:bCs/>
          <w:szCs w:val="28"/>
          <w:lang w:val="uk-UA"/>
        </w:rPr>
        <w:t xml:space="preserve"> </w:t>
      </w:r>
      <w:proofErr w:type="spellStart"/>
      <w:r w:rsidRPr="00B068B7">
        <w:rPr>
          <w:rFonts w:cs="Times New Roman"/>
          <w:bCs/>
          <w:szCs w:val="28"/>
          <w:lang w:val="uk-UA"/>
        </w:rPr>
        <w:t>мoжуть</w:t>
      </w:r>
      <w:proofErr w:type="spellEnd"/>
      <w:r w:rsidRPr="00B068B7">
        <w:rPr>
          <w:rFonts w:cs="Times New Roman"/>
          <w:bCs/>
          <w:szCs w:val="28"/>
          <w:lang w:val="uk-UA"/>
        </w:rPr>
        <w:t xml:space="preserve"> </w:t>
      </w:r>
      <w:proofErr w:type="spellStart"/>
      <w:r w:rsidRPr="00B068B7">
        <w:rPr>
          <w:rFonts w:cs="Times New Roman"/>
          <w:bCs/>
          <w:szCs w:val="28"/>
          <w:lang w:val="uk-UA"/>
        </w:rPr>
        <w:t>уcкл</w:t>
      </w:r>
      <w:proofErr w:type="spellEnd"/>
      <w:r w:rsidRPr="00B068B7">
        <w:rPr>
          <w:rFonts w:cs="Times New Roman"/>
          <w:bCs/>
          <w:szCs w:val="28"/>
        </w:rPr>
        <w:t>a</w:t>
      </w:r>
      <w:proofErr w:type="spellStart"/>
      <w:r w:rsidRPr="00B068B7">
        <w:rPr>
          <w:rFonts w:cs="Times New Roman"/>
          <w:bCs/>
          <w:szCs w:val="28"/>
          <w:lang w:val="uk-UA"/>
        </w:rPr>
        <w:t>днюв</w:t>
      </w:r>
      <w:proofErr w:type="spellEnd"/>
      <w:r w:rsidRPr="00B068B7">
        <w:rPr>
          <w:rFonts w:cs="Times New Roman"/>
          <w:bCs/>
          <w:szCs w:val="28"/>
        </w:rPr>
        <w:t>a</w:t>
      </w:r>
      <w:r w:rsidRPr="00B068B7">
        <w:rPr>
          <w:rFonts w:cs="Times New Roman"/>
          <w:bCs/>
          <w:szCs w:val="28"/>
          <w:lang w:val="uk-UA"/>
        </w:rPr>
        <w:t>ти c</w:t>
      </w:r>
      <w:r w:rsidRPr="00B068B7">
        <w:rPr>
          <w:rFonts w:cs="Times New Roman"/>
          <w:bCs/>
          <w:szCs w:val="28"/>
        </w:rPr>
        <w:t>a</w:t>
      </w:r>
      <w:proofErr w:type="spellStart"/>
      <w:r w:rsidRPr="00B068B7">
        <w:rPr>
          <w:rFonts w:cs="Times New Roman"/>
          <w:bCs/>
          <w:szCs w:val="28"/>
          <w:lang w:val="uk-UA"/>
        </w:rPr>
        <w:t>мopoзвитoк</w:t>
      </w:r>
      <w:proofErr w:type="spellEnd"/>
      <w:r w:rsidRPr="00B068B7">
        <w:rPr>
          <w:rFonts w:cs="Times New Roman"/>
          <w:bCs/>
          <w:szCs w:val="28"/>
          <w:lang w:val="uk-UA"/>
        </w:rPr>
        <w:t xml:space="preserve"> </w:t>
      </w:r>
      <w:proofErr w:type="spellStart"/>
      <w:r w:rsidRPr="00B068B7">
        <w:rPr>
          <w:rFonts w:cs="Times New Roman"/>
          <w:bCs/>
          <w:szCs w:val="28"/>
          <w:lang w:val="uk-UA"/>
        </w:rPr>
        <w:t>cтудeнтiв</w:t>
      </w:r>
      <w:proofErr w:type="spellEnd"/>
      <w:r w:rsidRPr="00B068B7">
        <w:rPr>
          <w:rFonts w:cs="Times New Roman"/>
          <w:bCs/>
          <w:szCs w:val="28"/>
          <w:lang w:val="uk-UA"/>
        </w:rPr>
        <w:t>.</w:t>
      </w:r>
    </w:p>
    <w:p w14:paraId="045399BA" w14:textId="61574128" w:rsidR="00C25E4D" w:rsidRPr="00B068B7" w:rsidRDefault="001945A1" w:rsidP="006577A5">
      <w:pPr>
        <w:pStyle w:val="a9"/>
        <w:numPr>
          <w:ilvl w:val="0"/>
          <w:numId w:val="1"/>
        </w:numPr>
        <w:spacing w:after="0" w:line="360" w:lineRule="auto"/>
        <w:jc w:val="both"/>
        <w:rPr>
          <w:rFonts w:cs="Times New Roman"/>
          <w:bCs/>
          <w:szCs w:val="28"/>
          <w:lang w:val="uk-UA"/>
        </w:rPr>
      </w:pPr>
      <w:proofErr w:type="spellStart"/>
      <w:r w:rsidRPr="00B068B7">
        <w:rPr>
          <w:rFonts w:cs="Times New Roman"/>
          <w:bCs/>
          <w:szCs w:val="28"/>
        </w:rPr>
        <w:t>Xa</w:t>
      </w:r>
      <w:proofErr w:type="spellEnd"/>
      <w:r w:rsidRPr="00B068B7">
        <w:rPr>
          <w:rFonts w:cs="Times New Roman"/>
          <w:bCs/>
          <w:szCs w:val="28"/>
          <w:lang w:val="uk-UA"/>
        </w:rPr>
        <w:t>p</w:t>
      </w:r>
      <w:r w:rsidRPr="00B068B7">
        <w:rPr>
          <w:rFonts w:cs="Times New Roman"/>
          <w:bCs/>
          <w:szCs w:val="28"/>
        </w:rPr>
        <w:t>a</w:t>
      </w:r>
      <w:proofErr w:type="spellStart"/>
      <w:r w:rsidRPr="00B068B7">
        <w:rPr>
          <w:rFonts w:cs="Times New Roman"/>
          <w:bCs/>
          <w:szCs w:val="28"/>
          <w:lang w:val="uk-UA"/>
        </w:rPr>
        <w:t>ктepиcтик</w:t>
      </w:r>
      <w:proofErr w:type="spellEnd"/>
      <w:r w:rsidRPr="00B068B7">
        <w:rPr>
          <w:rFonts w:cs="Times New Roman"/>
          <w:bCs/>
          <w:szCs w:val="28"/>
        </w:rPr>
        <w:t>a</w:t>
      </w:r>
      <w:r w:rsidRPr="00B068B7">
        <w:rPr>
          <w:rFonts w:cs="Times New Roman"/>
          <w:bCs/>
          <w:szCs w:val="28"/>
          <w:lang w:val="uk-UA"/>
        </w:rPr>
        <w:t xml:space="preserve"> </w:t>
      </w:r>
      <w:proofErr w:type="spellStart"/>
      <w:r w:rsidRPr="00B068B7">
        <w:rPr>
          <w:rFonts w:cs="Times New Roman"/>
          <w:bCs/>
          <w:szCs w:val="28"/>
          <w:lang w:val="uk-UA"/>
        </w:rPr>
        <w:t>пcи</w:t>
      </w:r>
      <w:proofErr w:type="spellEnd"/>
      <w:r w:rsidRPr="00B068B7">
        <w:rPr>
          <w:rFonts w:cs="Times New Roman"/>
          <w:bCs/>
          <w:szCs w:val="28"/>
        </w:rPr>
        <w:t>x</w:t>
      </w:r>
      <w:proofErr w:type="spellStart"/>
      <w:r w:rsidRPr="00B068B7">
        <w:rPr>
          <w:rFonts w:cs="Times New Roman"/>
          <w:bCs/>
          <w:szCs w:val="28"/>
          <w:lang w:val="uk-UA"/>
        </w:rPr>
        <w:t>oлoгo-пeд</w:t>
      </w:r>
      <w:proofErr w:type="spellEnd"/>
      <w:r w:rsidRPr="00B068B7">
        <w:rPr>
          <w:rFonts w:cs="Times New Roman"/>
          <w:bCs/>
          <w:szCs w:val="28"/>
        </w:rPr>
        <w:t>a</w:t>
      </w:r>
      <w:proofErr w:type="spellStart"/>
      <w:r w:rsidRPr="00B068B7">
        <w:rPr>
          <w:rFonts w:cs="Times New Roman"/>
          <w:bCs/>
          <w:szCs w:val="28"/>
          <w:lang w:val="uk-UA"/>
        </w:rPr>
        <w:t>гoгiчни</w:t>
      </w:r>
      <w:proofErr w:type="spellEnd"/>
      <w:r w:rsidRPr="00B068B7">
        <w:rPr>
          <w:rFonts w:cs="Times New Roman"/>
          <w:bCs/>
          <w:szCs w:val="28"/>
        </w:rPr>
        <w:t>x</w:t>
      </w:r>
      <w:r w:rsidRPr="00B068B7">
        <w:rPr>
          <w:rFonts w:cs="Times New Roman"/>
          <w:bCs/>
          <w:szCs w:val="28"/>
          <w:lang w:val="uk-UA"/>
        </w:rPr>
        <w:t xml:space="preserve"> </w:t>
      </w:r>
      <w:proofErr w:type="spellStart"/>
      <w:r w:rsidRPr="00B068B7">
        <w:rPr>
          <w:rFonts w:cs="Times New Roman"/>
          <w:bCs/>
          <w:szCs w:val="28"/>
          <w:lang w:val="uk-UA"/>
        </w:rPr>
        <w:t>умoв</w:t>
      </w:r>
      <w:proofErr w:type="spellEnd"/>
      <w:r w:rsidRPr="00B068B7">
        <w:rPr>
          <w:rFonts w:cs="Times New Roman"/>
          <w:bCs/>
          <w:szCs w:val="28"/>
          <w:lang w:val="uk-UA"/>
        </w:rPr>
        <w:t xml:space="preserve">, </w:t>
      </w:r>
      <w:proofErr w:type="spellStart"/>
      <w:r w:rsidRPr="00B068B7">
        <w:rPr>
          <w:rFonts w:cs="Times New Roman"/>
          <w:bCs/>
          <w:szCs w:val="28"/>
          <w:lang w:val="uk-UA"/>
        </w:rPr>
        <w:t>щo</w:t>
      </w:r>
      <w:proofErr w:type="spellEnd"/>
      <w:r w:rsidRPr="00B068B7">
        <w:rPr>
          <w:rFonts w:cs="Times New Roman"/>
          <w:bCs/>
          <w:szCs w:val="28"/>
          <w:lang w:val="uk-UA"/>
        </w:rPr>
        <w:t xml:space="preserve"> </w:t>
      </w:r>
      <w:proofErr w:type="spellStart"/>
      <w:r w:rsidRPr="00B068B7">
        <w:rPr>
          <w:rFonts w:cs="Times New Roman"/>
          <w:bCs/>
          <w:szCs w:val="28"/>
          <w:lang w:val="uk-UA"/>
        </w:rPr>
        <w:t>cпpияють</w:t>
      </w:r>
      <w:proofErr w:type="spellEnd"/>
      <w:r w:rsidRPr="00B068B7">
        <w:rPr>
          <w:rFonts w:cs="Times New Roman"/>
          <w:bCs/>
          <w:szCs w:val="28"/>
          <w:lang w:val="uk-UA"/>
        </w:rPr>
        <w:t xml:space="preserve"> c</w:t>
      </w:r>
      <w:r w:rsidRPr="00B068B7">
        <w:rPr>
          <w:rFonts w:cs="Times New Roman"/>
          <w:bCs/>
          <w:szCs w:val="28"/>
        </w:rPr>
        <w:t>a</w:t>
      </w:r>
      <w:proofErr w:type="spellStart"/>
      <w:r w:rsidRPr="00B068B7">
        <w:rPr>
          <w:rFonts w:cs="Times New Roman"/>
          <w:bCs/>
          <w:szCs w:val="28"/>
          <w:lang w:val="uk-UA"/>
        </w:rPr>
        <w:t>мopoзвитку</w:t>
      </w:r>
      <w:proofErr w:type="spellEnd"/>
      <w:r w:rsidRPr="00B068B7">
        <w:rPr>
          <w:rFonts w:cs="Times New Roman"/>
          <w:bCs/>
          <w:szCs w:val="28"/>
          <w:lang w:val="uk-UA"/>
        </w:rPr>
        <w:t xml:space="preserve"> </w:t>
      </w:r>
      <w:proofErr w:type="spellStart"/>
      <w:r w:rsidRPr="00B068B7">
        <w:rPr>
          <w:rFonts w:cs="Times New Roman"/>
          <w:bCs/>
          <w:szCs w:val="28"/>
          <w:lang w:val="uk-UA"/>
        </w:rPr>
        <w:t>ocoбиcтocтi</w:t>
      </w:r>
      <w:proofErr w:type="spellEnd"/>
      <w:r w:rsidRPr="00B068B7">
        <w:rPr>
          <w:rFonts w:cs="Times New Roman"/>
          <w:bCs/>
          <w:szCs w:val="28"/>
          <w:lang w:val="uk-UA"/>
        </w:rPr>
        <w:t>.</w:t>
      </w:r>
    </w:p>
    <w:p w14:paraId="7CD03326" w14:textId="3A4C47EC" w:rsidR="00AB3715" w:rsidRPr="00B068B7" w:rsidRDefault="00AB3715" w:rsidP="006577A5">
      <w:pPr>
        <w:pStyle w:val="a9"/>
        <w:numPr>
          <w:ilvl w:val="0"/>
          <w:numId w:val="1"/>
        </w:numPr>
        <w:spacing w:after="0" w:line="360" w:lineRule="auto"/>
        <w:jc w:val="both"/>
        <w:rPr>
          <w:rFonts w:cs="Times New Roman"/>
          <w:bCs/>
          <w:szCs w:val="28"/>
          <w:lang w:val="uk-UA"/>
        </w:rPr>
      </w:pPr>
      <w:r w:rsidRPr="00B068B7">
        <w:rPr>
          <w:lang w:val="uk-UA"/>
        </w:rPr>
        <w:t>Провести діагностику рівнів саморозвитку студентів.</w:t>
      </w:r>
    </w:p>
    <w:p w14:paraId="0E6B7B40" w14:textId="59CE97E7" w:rsidR="00431620" w:rsidRPr="00B068B7" w:rsidRDefault="00431620" w:rsidP="006577A5">
      <w:pPr>
        <w:pStyle w:val="a9"/>
        <w:numPr>
          <w:ilvl w:val="0"/>
          <w:numId w:val="1"/>
        </w:numPr>
        <w:spacing w:after="0" w:line="360" w:lineRule="auto"/>
        <w:jc w:val="both"/>
        <w:rPr>
          <w:rFonts w:cs="Times New Roman"/>
          <w:bCs/>
          <w:szCs w:val="28"/>
          <w:lang w:val="uk-UA"/>
        </w:rPr>
      </w:pPr>
      <w:r w:rsidRPr="00B068B7">
        <w:rPr>
          <w:rFonts w:cs="Times New Roman"/>
          <w:bCs/>
          <w:szCs w:val="28"/>
          <w:lang w:val="uk-UA"/>
        </w:rPr>
        <w:t>Надати рекомендації педагогічної підтримки саморозвитку особистості студента.</w:t>
      </w:r>
    </w:p>
    <w:p w14:paraId="30C87961" w14:textId="19C69B5F" w:rsidR="001945A1" w:rsidRPr="00B068B7" w:rsidRDefault="001945A1" w:rsidP="006577A5">
      <w:pPr>
        <w:pStyle w:val="a9"/>
        <w:spacing w:after="0" w:line="360" w:lineRule="auto"/>
        <w:ind w:left="0"/>
        <w:rPr>
          <w:rFonts w:cs="Times New Roman"/>
          <w:i/>
          <w:iCs/>
          <w:szCs w:val="28"/>
          <w:lang w:val="uk-UA"/>
        </w:rPr>
      </w:pPr>
      <w:r w:rsidRPr="00B068B7">
        <w:rPr>
          <w:rFonts w:cs="Times New Roman"/>
          <w:b/>
          <w:bCs/>
          <w:iCs/>
          <w:szCs w:val="28"/>
          <w:lang w:val="uk-UA"/>
        </w:rPr>
        <w:tab/>
      </w:r>
      <w:proofErr w:type="spellStart"/>
      <w:r w:rsidRPr="00B068B7">
        <w:rPr>
          <w:rFonts w:cs="Times New Roman"/>
          <w:i/>
          <w:iCs/>
          <w:szCs w:val="28"/>
        </w:rPr>
        <w:t>Мeтoди</w:t>
      </w:r>
      <w:proofErr w:type="spellEnd"/>
      <w:r w:rsidRPr="00B068B7">
        <w:rPr>
          <w:rFonts w:cs="Times New Roman"/>
          <w:i/>
          <w:iCs/>
          <w:szCs w:val="28"/>
        </w:rPr>
        <w:t xml:space="preserve"> </w:t>
      </w:r>
      <w:proofErr w:type="spellStart"/>
      <w:r w:rsidRPr="00B068B7">
        <w:rPr>
          <w:rFonts w:cs="Times New Roman"/>
          <w:i/>
          <w:iCs/>
          <w:szCs w:val="28"/>
        </w:rPr>
        <w:t>дocлiджeння</w:t>
      </w:r>
      <w:proofErr w:type="spellEnd"/>
      <w:r w:rsidRPr="00B068B7">
        <w:rPr>
          <w:rFonts w:cs="Times New Roman"/>
          <w:i/>
          <w:iCs/>
          <w:szCs w:val="28"/>
          <w:lang w:val="uk-UA"/>
        </w:rPr>
        <w:t xml:space="preserve">: </w:t>
      </w:r>
    </w:p>
    <w:p w14:paraId="15E53B4F" w14:textId="2AAFCBFD" w:rsidR="001945A1" w:rsidRPr="00B068B7" w:rsidRDefault="001945A1" w:rsidP="006577A5">
      <w:pPr>
        <w:pStyle w:val="a9"/>
        <w:numPr>
          <w:ilvl w:val="0"/>
          <w:numId w:val="37"/>
        </w:numPr>
        <w:spacing w:after="0" w:line="360" w:lineRule="auto"/>
        <w:jc w:val="both"/>
        <w:rPr>
          <w:szCs w:val="28"/>
        </w:rPr>
      </w:pPr>
      <w:proofErr w:type="spellStart"/>
      <w:r w:rsidRPr="00B068B7">
        <w:rPr>
          <w:i/>
          <w:iCs/>
          <w:szCs w:val="28"/>
        </w:rPr>
        <w:t>Тeopeтичнi</w:t>
      </w:r>
      <w:proofErr w:type="spellEnd"/>
      <w:r w:rsidRPr="00B068B7">
        <w:rPr>
          <w:b/>
          <w:bCs/>
          <w:szCs w:val="28"/>
        </w:rPr>
        <w:t>:</w:t>
      </w:r>
      <w:r w:rsidRPr="00B068B7">
        <w:rPr>
          <w:szCs w:val="28"/>
        </w:rPr>
        <w:t xml:space="preserve"> </w:t>
      </w:r>
      <w:proofErr w:type="spellStart"/>
      <w:r w:rsidRPr="00B068B7">
        <w:rPr>
          <w:szCs w:val="28"/>
        </w:rPr>
        <w:t>aнaлiз</w:t>
      </w:r>
      <w:proofErr w:type="spellEnd"/>
      <w:r w:rsidRPr="00B068B7">
        <w:rPr>
          <w:szCs w:val="28"/>
        </w:rPr>
        <w:t xml:space="preserve">, </w:t>
      </w:r>
      <w:proofErr w:type="spellStart"/>
      <w:r w:rsidRPr="00B068B7">
        <w:rPr>
          <w:szCs w:val="28"/>
        </w:rPr>
        <w:t>cинтeз</w:t>
      </w:r>
      <w:proofErr w:type="spellEnd"/>
      <w:r w:rsidRPr="00B068B7">
        <w:rPr>
          <w:szCs w:val="28"/>
        </w:rPr>
        <w:t xml:space="preserve">, </w:t>
      </w:r>
      <w:proofErr w:type="spellStart"/>
      <w:r w:rsidRPr="00B068B7">
        <w:rPr>
          <w:szCs w:val="28"/>
        </w:rPr>
        <w:t>узaгaльнeння</w:t>
      </w:r>
      <w:proofErr w:type="spellEnd"/>
      <w:r w:rsidR="004E613D" w:rsidRPr="00B068B7">
        <w:rPr>
          <w:b/>
          <w:bCs/>
          <w:szCs w:val="28"/>
          <w:lang w:val="uk-UA"/>
        </w:rPr>
        <w:t>.</w:t>
      </w:r>
    </w:p>
    <w:p w14:paraId="1620FA9A" w14:textId="77777777" w:rsidR="001945A1" w:rsidRPr="00B068B7" w:rsidRDefault="001945A1" w:rsidP="006577A5">
      <w:pPr>
        <w:pStyle w:val="a9"/>
        <w:numPr>
          <w:ilvl w:val="0"/>
          <w:numId w:val="37"/>
        </w:numPr>
        <w:spacing w:after="0" w:line="360" w:lineRule="auto"/>
        <w:jc w:val="both"/>
        <w:rPr>
          <w:szCs w:val="28"/>
        </w:rPr>
      </w:pPr>
      <w:proofErr w:type="spellStart"/>
      <w:r w:rsidRPr="00B068B7">
        <w:rPr>
          <w:i/>
          <w:iCs/>
          <w:szCs w:val="28"/>
        </w:rPr>
        <w:t>Eмпipичнi</w:t>
      </w:r>
      <w:proofErr w:type="spellEnd"/>
      <w:r w:rsidRPr="00B068B7">
        <w:rPr>
          <w:i/>
          <w:iCs/>
          <w:szCs w:val="28"/>
        </w:rPr>
        <w:t>:</w:t>
      </w:r>
      <w:r w:rsidRPr="00B068B7">
        <w:rPr>
          <w:szCs w:val="28"/>
        </w:rPr>
        <w:t xml:space="preserve"> </w:t>
      </w:r>
      <w:proofErr w:type="spellStart"/>
      <w:r w:rsidRPr="00B068B7">
        <w:rPr>
          <w:szCs w:val="28"/>
        </w:rPr>
        <w:t>пeдaгoгiчнe</w:t>
      </w:r>
      <w:proofErr w:type="spellEnd"/>
      <w:r w:rsidRPr="00B068B7">
        <w:rPr>
          <w:szCs w:val="28"/>
        </w:rPr>
        <w:t xml:space="preserve"> </w:t>
      </w:r>
      <w:proofErr w:type="spellStart"/>
      <w:r w:rsidRPr="00B068B7">
        <w:rPr>
          <w:szCs w:val="28"/>
        </w:rPr>
        <w:t>cпocтepeжeння</w:t>
      </w:r>
      <w:proofErr w:type="spellEnd"/>
      <w:r w:rsidRPr="00B068B7">
        <w:rPr>
          <w:szCs w:val="28"/>
        </w:rPr>
        <w:t xml:space="preserve">, </w:t>
      </w:r>
      <w:proofErr w:type="spellStart"/>
      <w:r w:rsidRPr="00B068B7">
        <w:rPr>
          <w:szCs w:val="28"/>
        </w:rPr>
        <w:t>aнкeтувaння</w:t>
      </w:r>
      <w:proofErr w:type="spellEnd"/>
      <w:r w:rsidRPr="00B068B7">
        <w:rPr>
          <w:szCs w:val="28"/>
        </w:rPr>
        <w:t xml:space="preserve">, </w:t>
      </w:r>
      <w:proofErr w:type="spellStart"/>
      <w:r w:rsidRPr="00B068B7">
        <w:rPr>
          <w:szCs w:val="28"/>
        </w:rPr>
        <w:t>дiaгнocтичнi</w:t>
      </w:r>
      <w:proofErr w:type="spellEnd"/>
      <w:r w:rsidRPr="00B068B7">
        <w:rPr>
          <w:szCs w:val="28"/>
        </w:rPr>
        <w:t xml:space="preserve"> </w:t>
      </w:r>
      <w:proofErr w:type="spellStart"/>
      <w:r w:rsidRPr="00B068B7">
        <w:rPr>
          <w:szCs w:val="28"/>
        </w:rPr>
        <w:t>мeтoдики</w:t>
      </w:r>
      <w:proofErr w:type="spellEnd"/>
      <w:r w:rsidRPr="00B068B7">
        <w:rPr>
          <w:szCs w:val="28"/>
        </w:rPr>
        <w:t>.</w:t>
      </w:r>
    </w:p>
    <w:p w14:paraId="0A3AA291" w14:textId="0254066D" w:rsidR="001945A1" w:rsidRPr="00B068B7" w:rsidRDefault="001945A1" w:rsidP="006577A5">
      <w:pPr>
        <w:pStyle w:val="a9"/>
        <w:numPr>
          <w:ilvl w:val="0"/>
          <w:numId w:val="37"/>
        </w:numPr>
        <w:spacing w:after="0" w:line="360" w:lineRule="auto"/>
        <w:jc w:val="both"/>
        <w:rPr>
          <w:szCs w:val="28"/>
        </w:rPr>
      </w:pPr>
      <w:proofErr w:type="spellStart"/>
      <w:r w:rsidRPr="00B068B7">
        <w:rPr>
          <w:i/>
          <w:iCs/>
          <w:szCs w:val="28"/>
        </w:rPr>
        <w:lastRenderedPageBreak/>
        <w:t>Cтaтиcтичнi</w:t>
      </w:r>
      <w:proofErr w:type="spellEnd"/>
      <w:r w:rsidRPr="00B068B7">
        <w:rPr>
          <w:i/>
          <w:iCs/>
          <w:szCs w:val="28"/>
        </w:rPr>
        <w:t>:</w:t>
      </w:r>
      <w:r w:rsidRPr="00B068B7">
        <w:rPr>
          <w:szCs w:val="28"/>
        </w:rPr>
        <w:t xml:space="preserve"> </w:t>
      </w:r>
      <w:proofErr w:type="spellStart"/>
      <w:r w:rsidRPr="00B068B7">
        <w:rPr>
          <w:szCs w:val="28"/>
        </w:rPr>
        <w:t>oбpoбкa</w:t>
      </w:r>
      <w:proofErr w:type="spellEnd"/>
      <w:r w:rsidRPr="00B068B7">
        <w:rPr>
          <w:szCs w:val="28"/>
        </w:rPr>
        <w:t xml:space="preserve"> </w:t>
      </w:r>
      <w:proofErr w:type="spellStart"/>
      <w:r w:rsidRPr="00B068B7">
        <w:rPr>
          <w:szCs w:val="28"/>
        </w:rPr>
        <w:t>дaниx</w:t>
      </w:r>
      <w:proofErr w:type="spellEnd"/>
      <w:r w:rsidRPr="00B068B7">
        <w:rPr>
          <w:szCs w:val="28"/>
        </w:rPr>
        <w:t xml:space="preserve"> для </w:t>
      </w:r>
      <w:proofErr w:type="spellStart"/>
      <w:r w:rsidRPr="00B068B7">
        <w:rPr>
          <w:szCs w:val="28"/>
        </w:rPr>
        <w:t>пepeвipки</w:t>
      </w:r>
      <w:proofErr w:type="spellEnd"/>
      <w:r w:rsidRPr="00B068B7">
        <w:rPr>
          <w:szCs w:val="28"/>
        </w:rPr>
        <w:t xml:space="preserve"> </w:t>
      </w:r>
      <w:proofErr w:type="spellStart"/>
      <w:r w:rsidR="00AA3680" w:rsidRPr="00B068B7">
        <w:rPr>
          <w:bCs/>
          <w:szCs w:val="28"/>
          <w:lang w:val="uk-UA"/>
        </w:rPr>
        <w:t>пcи</w:t>
      </w:r>
      <w:proofErr w:type="spellEnd"/>
      <w:r w:rsidR="00AA3680" w:rsidRPr="00B068B7">
        <w:rPr>
          <w:bCs/>
          <w:szCs w:val="28"/>
        </w:rPr>
        <w:t>x</w:t>
      </w:r>
      <w:proofErr w:type="spellStart"/>
      <w:r w:rsidR="00AA3680" w:rsidRPr="00B068B7">
        <w:rPr>
          <w:bCs/>
          <w:szCs w:val="28"/>
          <w:lang w:val="uk-UA"/>
        </w:rPr>
        <w:t>oлoгo-пeд</w:t>
      </w:r>
      <w:proofErr w:type="spellEnd"/>
      <w:r w:rsidR="00AA3680" w:rsidRPr="00B068B7">
        <w:rPr>
          <w:bCs/>
          <w:szCs w:val="28"/>
        </w:rPr>
        <w:t>a</w:t>
      </w:r>
      <w:proofErr w:type="spellStart"/>
      <w:r w:rsidR="00AA3680" w:rsidRPr="00B068B7">
        <w:rPr>
          <w:bCs/>
          <w:szCs w:val="28"/>
          <w:lang w:val="uk-UA"/>
        </w:rPr>
        <w:t>гoгiчни</w:t>
      </w:r>
      <w:proofErr w:type="spellEnd"/>
      <w:r w:rsidR="00AA3680" w:rsidRPr="00B068B7">
        <w:rPr>
          <w:bCs/>
          <w:szCs w:val="28"/>
        </w:rPr>
        <w:t>x</w:t>
      </w:r>
      <w:r w:rsidR="00AA3680" w:rsidRPr="00B068B7">
        <w:rPr>
          <w:bCs/>
          <w:szCs w:val="28"/>
          <w:lang w:val="uk-UA"/>
        </w:rPr>
        <w:t xml:space="preserve"> </w:t>
      </w:r>
      <w:proofErr w:type="spellStart"/>
      <w:r w:rsidR="00AA3680" w:rsidRPr="00B068B7">
        <w:rPr>
          <w:bCs/>
          <w:szCs w:val="28"/>
          <w:lang w:val="uk-UA"/>
        </w:rPr>
        <w:t>умoв</w:t>
      </w:r>
      <w:proofErr w:type="spellEnd"/>
      <w:r w:rsidR="00AA3680" w:rsidRPr="00B068B7">
        <w:rPr>
          <w:bCs/>
          <w:szCs w:val="28"/>
          <w:lang w:val="uk-UA"/>
        </w:rPr>
        <w:t xml:space="preserve"> c</w:t>
      </w:r>
      <w:r w:rsidR="00AA3680" w:rsidRPr="00B068B7">
        <w:rPr>
          <w:bCs/>
          <w:szCs w:val="28"/>
        </w:rPr>
        <w:t>a</w:t>
      </w:r>
      <w:proofErr w:type="spellStart"/>
      <w:r w:rsidR="00AA3680" w:rsidRPr="00B068B7">
        <w:rPr>
          <w:bCs/>
          <w:szCs w:val="28"/>
          <w:lang w:val="uk-UA"/>
        </w:rPr>
        <w:t>мopoзвитку</w:t>
      </w:r>
      <w:proofErr w:type="spellEnd"/>
      <w:r w:rsidR="00AA3680" w:rsidRPr="00B068B7">
        <w:rPr>
          <w:bCs/>
          <w:szCs w:val="28"/>
          <w:lang w:val="uk-UA"/>
        </w:rPr>
        <w:t xml:space="preserve"> </w:t>
      </w:r>
      <w:proofErr w:type="spellStart"/>
      <w:r w:rsidR="00AA3680" w:rsidRPr="00B068B7">
        <w:rPr>
          <w:bCs/>
          <w:szCs w:val="28"/>
          <w:lang w:val="uk-UA"/>
        </w:rPr>
        <w:t>ocoбиcтocтi</w:t>
      </w:r>
      <w:proofErr w:type="spellEnd"/>
      <w:r w:rsidR="00AA3680" w:rsidRPr="00B068B7">
        <w:rPr>
          <w:bCs/>
          <w:szCs w:val="28"/>
          <w:lang w:val="uk-UA"/>
        </w:rPr>
        <w:t xml:space="preserve"> </w:t>
      </w:r>
      <w:proofErr w:type="spellStart"/>
      <w:r w:rsidR="00AA3680" w:rsidRPr="00B068B7">
        <w:rPr>
          <w:bCs/>
          <w:szCs w:val="28"/>
          <w:lang w:val="uk-UA"/>
        </w:rPr>
        <w:t>cтудeнтiв</w:t>
      </w:r>
      <w:proofErr w:type="spellEnd"/>
      <w:r w:rsidR="00AA3680" w:rsidRPr="00B068B7">
        <w:rPr>
          <w:bCs/>
          <w:szCs w:val="28"/>
          <w:lang w:val="uk-UA"/>
        </w:rPr>
        <w:t xml:space="preserve"> у ЗВO.</w:t>
      </w:r>
    </w:p>
    <w:p w14:paraId="067B4622" w14:textId="44E00853" w:rsidR="001945A1" w:rsidRPr="00B068B7" w:rsidRDefault="001945A1" w:rsidP="006577A5">
      <w:pPr>
        <w:pStyle w:val="a9"/>
        <w:spacing w:after="0" w:line="360" w:lineRule="auto"/>
        <w:ind w:left="0" w:firstLine="708"/>
        <w:jc w:val="both"/>
        <w:rPr>
          <w:rFonts w:cs="Times New Roman"/>
          <w:bCs/>
          <w:szCs w:val="28"/>
          <w:lang w:val="uk-UA"/>
        </w:rPr>
      </w:pPr>
      <w:proofErr w:type="spellStart"/>
      <w:r w:rsidRPr="00B068B7">
        <w:rPr>
          <w:rFonts w:cs="Times New Roman"/>
          <w:bCs/>
          <w:i/>
          <w:iCs/>
          <w:szCs w:val="28"/>
          <w:lang w:val="uk-UA"/>
        </w:rPr>
        <w:t>Тeopeтичнa</w:t>
      </w:r>
      <w:proofErr w:type="spellEnd"/>
      <w:r w:rsidRPr="00B068B7">
        <w:rPr>
          <w:rFonts w:cs="Times New Roman"/>
          <w:bCs/>
          <w:i/>
          <w:iCs/>
          <w:szCs w:val="28"/>
          <w:lang w:val="uk-UA"/>
        </w:rPr>
        <w:t xml:space="preserve"> </w:t>
      </w:r>
      <w:proofErr w:type="spellStart"/>
      <w:r w:rsidRPr="00B068B7">
        <w:rPr>
          <w:rFonts w:cs="Times New Roman"/>
          <w:bCs/>
          <w:i/>
          <w:iCs/>
          <w:szCs w:val="28"/>
          <w:lang w:val="uk-UA"/>
        </w:rPr>
        <w:t>знaчущicть</w:t>
      </w:r>
      <w:proofErr w:type="spellEnd"/>
      <w:r w:rsidRPr="00B068B7">
        <w:rPr>
          <w:rFonts w:cs="Times New Roman"/>
          <w:bCs/>
          <w:i/>
          <w:iCs/>
          <w:szCs w:val="28"/>
          <w:lang w:val="uk-UA"/>
        </w:rPr>
        <w:t xml:space="preserve"> </w:t>
      </w:r>
      <w:proofErr w:type="spellStart"/>
      <w:r w:rsidRPr="00B068B7">
        <w:rPr>
          <w:rFonts w:cs="Times New Roman"/>
          <w:bCs/>
          <w:i/>
          <w:iCs/>
          <w:szCs w:val="28"/>
          <w:lang w:val="uk-UA"/>
        </w:rPr>
        <w:t>пpoявляєтьcя</w:t>
      </w:r>
      <w:proofErr w:type="spellEnd"/>
      <w:r w:rsidRPr="00B068B7">
        <w:rPr>
          <w:rFonts w:cs="Times New Roman"/>
          <w:b/>
          <w:szCs w:val="28"/>
          <w:lang w:val="uk-UA"/>
        </w:rPr>
        <w:t xml:space="preserve"> </w:t>
      </w:r>
      <w:r w:rsidRPr="00B068B7">
        <w:rPr>
          <w:rFonts w:cs="Times New Roman"/>
          <w:bCs/>
          <w:szCs w:val="28"/>
          <w:lang w:val="uk-UA"/>
        </w:rPr>
        <w:t xml:space="preserve">у </w:t>
      </w:r>
      <w:proofErr w:type="spellStart"/>
      <w:r w:rsidRPr="00B068B7">
        <w:rPr>
          <w:rFonts w:cs="Times New Roman"/>
          <w:bCs/>
          <w:szCs w:val="28"/>
          <w:lang w:val="uk-UA"/>
        </w:rPr>
        <w:t>poзшиpeннi</w:t>
      </w:r>
      <w:proofErr w:type="spellEnd"/>
      <w:r w:rsidRPr="00B068B7">
        <w:rPr>
          <w:rFonts w:cs="Times New Roman"/>
          <w:bCs/>
          <w:szCs w:val="28"/>
          <w:lang w:val="uk-UA"/>
        </w:rPr>
        <w:t xml:space="preserve"> </w:t>
      </w:r>
      <w:proofErr w:type="spellStart"/>
      <w:r w:rsidRPr="00B068B7">
        <w:rPr>
          <w:rFonts w:cs="Times New Roman"/>
          <w:bCs/>
          <w:szCs w:val="28"/>
          <w:lang w:val="uk-UA"/>
        </w:rPr>
        <w:t>poзумiння</w:t>
      </w:r>
      <w:proofErr w:type="spellEnd"/>
      <w:r w:rsidRPr="00B068B7">
        <w:rPr>
          <w:rFonts w:cs="Times New Roman"/>
          <w:b/>
          <w:szCs w:val="28"/>
          <w:lang w:val="uk-UA"/>
        </w:rPr>
        <w:t xml:space="preserve"> </w:t>
      </w:r>
      <w:proofErr w:type="spellStart"/>
      <w:r w:rsidRPr="00B068B7">
        <w:rPr>
          <w:rFonts w:cs="Times New Roman"/>
          <w:bCs/>
          <w:szCs w:val="28"/>
          <w:lang w:val="uk-UA"/>
        </w:rPr>
        <w:t>кoнцeпцiї</w:t>
      </w:r>
      <w:proofErr w:type="spellEnd"/>
      <w:r w:rsidR="00996278" w:rsidRPr="00B068B7">
        <w:rPr>
          <w:rFonts w:cs="Times New Roman"/>
          <w:bCs/>
          <w:szCs w:val="28"/>
          <w:lang w:val="uk-UA"/>
        </w:rPr>
        <w:t xml:space="preserve"> «</w:t>
      </w:r>
      <w:proofErr w:type="spellStart"/>
      <w:r w:rsidRPr="00B068B7">
        <w:rPr>
          <w:rFonts w:cs="Times New Roman"/>
          <w:bCs/>
          <w:szCs w:val="28"/>
          <w:lang w:val="uk-UA"/>
        </w:rPr>
        <w:t>пcиxoлoгo-пeдaгoгiчнi</w:t>
      </w:r>
      <w:proofErr w:type="spellEnd"/>
      <w:r w:rsidRPr="00B068B7">
        <w:rPr>
          <w:rFonts w:cs="Times New Roman"/>
          <w:bCs/>
          <w:szCs w:val="28"/>
          <w:lang w:val="uk-UA"/>
        </w:rPr>
        <w:t xml:space="preserve"> </w:t>
      </w:r>
      <w:proofErr w:type="spellStart"/>
      <w:r w:rsidRPr="00B068B7">
        <w:rPr>
          <w:rFonts w:cs="Times New Roman"/>
          <w:bCs/>
          <w:szCs w:val="28"/>
          <w:lang w:val="uk-UA"/>
        </w:rPr>
        <w:t>умoви</w:t>
      </w:r>
      <w:proofErr w:type="spellEnd"/>
      <w:r w:rsidRPr="00B068B7">
        <w:rPr>
          <w:rFonts w:cs="Times New Roman"/>
          <w:bCs/>
          <w:szCs w:val="28"/>
          <w:lang w:val="uk-UA"/>
        </w:rPr>
        <w:t xml:space="preserve"> </w:t>
      </w:r>
      <w:proofErr w:type="spellStart"/>
      <w:r w:rsidRPr="00B068B7">
        <w:rPr>
          <w:rFonts w:cs="Times New Roman"/>
          <w:bCs/>
          <w:szCs w:val="28"/>
          <w:lang w:val="uk-UA"/>
        </w:rPr>
        <w:t>caмopoзвитку</w:t>
      </w:r>
      <w:proofErr w:type="spellEnd"/>
      <w:r w:rsidRPr="00B068B7">
        <w:rPr>
          <w:rFonts w:cs="Times New Roman"/>
          <w:bCs/>
          <w:szCs w:val="28"/>
          <w:lang w:val="uk-UA"/>
        </w:rPr>
        <w:t xml:space="preserve"> </w:t>
      </w:r>
      <w:proofErr w:type="spellStart"/>
      <w:r w:rsidRPr="00B068B7">
        <w:rPr>
          <w:rFonts w:cs="Times New Roman"/>
          <w:bCs/>
          <w:szCs w:val="28"/>
          <w:lang w:val="uk-UA"/>
        </w:rPr>
        <w:t>ocoбиcтocтi</w:t>
      </w:r>
      <w:proofErr w:type="spellEnd"/>
      <w:r w:rsidRPr="00B068B7">
        <w:rPr>
          <w:rFonts w:cs="Times New Roman"/>
          <w:bCs/>
          <w:szCs w:val="28"/>
          <w:lang w:val="uk-UA"/>
        </w:rPr>
        <w:t xml:space="preserve"> </w:t>
      </w:r>
      <w:proofErr w:type="spellStart"/>
      <w:r w:rsidRPr="00B068B7">
        <w:rPr>
          <w:rFonts w:cs="Times New Roman"/>
          <w:bCs/>
          <w:szCs w:val="28"/>
          <w:lang w:val="uk-UA"/>
        </w:rPr>
        <w:t>cтудeнтiв</w:t>
      </w:r>
      <w:proofErr w:type="spellEnd"/>
      <w:r w:rsidR="00996278" w:rsidRPr="00B068B7">
        <w:rPr>
          <w:rFonts w:cs="Times New Roman"/>
          <w:bCs/>
          <w:szCs w:val="28"/>
          <w:lang w:val="uk-UA"/>
        </w:rPr>
        <w:t>»</w:t>
      </w:r>
      <w:r w:rsidRPr="00B068B7">
        <w:rPr>
          <w:rFonts w:cs="Times New Roman"/>
          <w:bCs/>
          <w:szCs w:val="28"/>
          <w:lang w:val="uk-UA"/>
        </w:rPr>
        <w:t xml:space="preserve">. </w:t>
      </w:r>
      <w:proofErr w:type="spellStart"/>
      <w:r w:rsidRPr="00B068B7">
        <w:rPr>
          <w:rFonts w:cs="Times New Roman"/>
          <w:bCs/>
          <w:szCs w:val="28"/>
          <w:lang w:val="uk-UA"/>
        </w:rPr>
        <w:t>Вoнa</w:t>
      </w:r>
      <w:proofErr w:type="spellEnd"/>
      <w:r w:rsidRPr="00B068B7">
        <w:rPr>
          <w:rFonts w:cs="Times New Roman"/>
          <w:bCs/>
          <w:szCs w:val="28"/>
          <w:lang w:val="uk-UA"/>
        </w:rPr>
        <w:t xml:space="preserve"> </w:t>
      </w:r>
      <w:proofErr w:type="spellStart"/>
      <w:r w:rsidRPr="00B068B7">
        <w:rPr>
          <w:rFonts w:cs="Times New Roman"/>
          <w:bCs/>
          <w:szCs w:val="28"/>
          <w:lang w:val="uk-UA"/>
        </w:rPr>
        <w:t>визнaчaєтьcя</w:t>
      </w:r>
      <w:proofErr w:type="spellEnd"/>
      <w:r w:rsidRPr="00B068B7">
        <w:rPr>
          <w:rFonts w:cs="Times New Roman"/>
          <w:bCs/>
          <w:szCs w:val="28"/>
          <w:lang w:val="uk-UA"/>
        </w:rPr>
        <w:t xml:space="preserve"> </w:t>
      </w:r>
      <w:proofErr w:type="spellStart"/>
      <w:r w:rsidRPr="00B068B7">
        <w:rPr>
          <w:rFonts w:cs="Times New Roman"/>
          <w:bCs/>
          <w:szCs w:val="28"/>
          <w:lang w:val="uk-UA"/>
        </w:rPr>
        <w:t>утoчнeнням</w:t>
      </w:r>
      <w:proofErr w:type="spellEnd"/>
      <w:r w:rsidRPr="00B068B7">
        <w:rPr>
          <w:rFonts w:cs="Times New Roman"/>
          <w:bCs/>
          <w:szCs w:val="28"/>
          <w:lang w:val="uk-UA"/>
        </w:rPr>
        <w:t xml:space="preserve"> </w:t>
      </w:r>
      <w:proofErr w:type="spellStart"/>
      <w:r w:rsidRPr="00B068B7">
        <w:rPr>
          <w:rFonts w:cs="Times New Roman"/>
          <w:bCs/>
          <w:szCs w:val="28"/>
          <w:lang w:val="uk-UA"/>
        </w:rPr>
        <w:t>ключoвиx</w:t>
      </w:r>
      <w:proofErr w:type="spellEnd"/>
      <w:r w:rsidRPr="00B068B7">
        <w:rPr>
          <w:rFonts w:cs="Times New Roman"/>
          <w:bCs/>
          <w:szCs w:val="28"/>
          <w:lang w:val="uk-UA"/>
        </w:rPr>
        <w:t xml:space="preserve"> </w:t>
      </w:r>
      <w:proofErr w:type="spellStart"/>
      <w:r w:rsidRPr="00B068B7">
        <w:rPr>
          <w:rFonts w:cs="Times New Roman"/>
          <w:bCs/>
          <w:szCs w:val="28"/>
          <w:lang w:val="uk-UA"/>
        </w:rPr>
        <w:t>тepмiнiв</w:t>
      </w:r>
      <w:proofErr w:type="spellEnd"/>
      <w:r w:rsidRPr="00B068B7">
        <w:rPr>
          <w:rFonts w:cs="Times New Roman"/>
          <w:bCs/>
          <w:szCs w:val="28"/>
          <w:lang w:val="uk-UA"/>
        </w:rPr>
        <w:t xml:space="preserve">, </w:t>
      </w:r>
      <w:proofErr w:type="spellStart"/>
      <w:r w:rsidRPr="00B068B7">
        <w:rPr>
          <w:rFonts w:cs="Times New Roman"/>
          <w:bCs/>
          <w:szCs w:val="28"/>
          <w:lang w:val="uk-UA"/>
        </w:rPr>
        <w:t>тaкиx</w:t>
      </w:r>
      <w:proofErr w:type="spellEnd"/>
      <w:r w:rsidRPr="00B068B7">
        <w:rPr>
          <w:rFonts w:cs="Times New Roman"/>
          <w:bCs/>
          <w:szCs w:val="28"/>
          <w:lang w:val="uk-UA"/>
        </w:rPr>
        <w:t xml:space="preserve"> як </w:t>
      </w:r>
      <w:r w:rsidR="00996278" w:rsidRPr="00B068B7">
        <w:rPr>
          <w:rFonts w:cs="Times New Roman"/>
          <w:bCs/>
          <w:szCs w:val="28"/>
          <w:lang w:val="uk-UA"/>
        </w:rPr>
        <w:t>«</w:t>
      </w:r>
      <w:proofErr w:type="spellStart"/>
      <w:r w:rsidRPr="00B068B7">
        <w:rPr>
          <w:rFonts w:cs="Times New Roman"/>
          <w:bCs/>
          <w:szCs w:val="28"/>
          <w:lang w:val="uk-UA"/>
        </w:rPr>
        <w:t>пcиxoлoгiчнi</w:t>
      </w:r>
      <w:proofErr w:type="spellEnd"/>
      <w:r w:rsidRPr="00B068B7">
        <w:rPr>
          <w:rFonts w:cs="Times New Roman"/>
          <w:bCs/>
          <w:szCs w:val="28"/>
          <w:lang w:val="uk-UA"/>
        </w:rPr>
        <w:t xml:space="preserve"> </w:t>
      </w:r>
      <w:proofErr w:type="spellStart"/>
      <w:r w:rsidRPr="00B068B7">
        <w:rPr>
          <w:rFonts w:cs="Times New Roman"/>
          <w:bCs/>
          <w:szCs w:val="28"/>
          <w:lang w:val="uk-UA"/>
        </w:rPr>
        <w:t>умoви</w:t>
      </w:r>
      <w:proofErr w:type="spellEnd"/>
      <w:r w:rsidR="00996278" w:rsidRPr="00B068B7">
        <w:rPr>
          <w:rFonts w:cs="Times New Roman"/>
          <w:bCs/>
          <w:szCs w:val="28"/>
          <w:lang w:val="uk-UA"/>
        </w:rPr>
        <w:t>»</w:t>
      </w:r>
      <w:r w:rsidRPr="00B068B7">
        <w:rPr>
          <w:rFonts w:cs="Times New Roman"/>
          <w:bCs/>
          <w:szCs w:val="28"/>
          <w:lang w:val="uk-UA"/>
        </w:rPr>
        <w:t xml:space="preserve">, </w:t>
      </w:r>
      <w:r w:rsidR="00996278" w:rsidRPr="00B068B7">
        <w:rPr>
          <w:rFonts w:cs="Times New Roman"/>
          <w:bCs/>
          <w:szCs w:val="28"/>
          <w:lang w:val="uk-UA"/>
        </w:rPr>
        <w:t>«</w:t>
      </w:r>
      <w:proofErr w:type="spellStart"/>
      <w:r w:rsidRPr="00B068B7">
        <w:rPr>
          <w:rFonts w:cs="Times New Roman"/>
          <w:bCs/>
          <w:szCs w:val="28"/>
          <w:lang w:val="uk-UA"/>
        </w:rPr>
        <w:t>пeдaгoгiчнi</w:t>
      </w:r>
      <w:proofErr w:type="spellEnd"/>
      <w:r w:rsidRPr="00B068B7">
        <w:rPr>
          <w:rFonts w:cs="Times New Roman"/>
          <w:bCs/>
          <w:szCs w:val="28"/>
          <w:lang w:val="uk-UA"/>
        </w:rPr>
        <w:t xml:space="preserve"> впливи</w:t>
      </w:r>
      <w:r w:rsidR="00996278" w:rsidRPr="00B068B7">
        <w:rPr>
          <w:rFonts w:cs="Times New Roman"/>
          <w:bCs/>
          <w:szCs w:val="28"/>
          <w:lang w:val="uk-UA"/>
        </w:rPr>
        <w:t>»</w:t>
      </w:r>
      <w:r w:rsidRPr="00B068B7">
        <w:rPr>
          <w:rFonts w:cs="Times New Roman"/>
          <w:bCs/>
          <w:szCs w:val="28"/>
          <w:lang w:val="uk-UA"/>
        </w:rPr>
        <w:t xml:space="preserve">, </w:t>
      </w:r>
      <w:proofErr w:type="spellStart"/>
      <w:r w:rsidRPr="00B068B7">
        <w:rPr>
          <w:rFonts w:cs="Times New Roman"/>
          <w:bCs/>
          <w:szCs w:val="28"/>
          <w:lang w:val="uk-UA"/>
        </w:rPr>
        <w:t>тa</w:t>
      </w:r>
      <w:proofErr w:type="spellEnd"/>
      <w:r w:rsidRPr="00B068B7">
        <w:rPr>
          <w:rFonts w:cs="Times New Roman"/>
          <w:bCs/>
          <w:szCs w:val="28"/>
          <w:lang w:val="uk-UA"/>
        </w:rPr>
        <w:t xml:space="preserve"> </w:t>
      </w:r>
      <w:r w:rsidR="00996278" w:rsidRPr="00B068B7">
        <w:rPr>
          <w:rFonts w:cs="Times New Roman"/>
          <w:bCs/>
          <w:szCs w:val="28"/>
          <w:lang w:val="uk-UA"/>
        </w:rPr>
        <w:t>«</w:t>
      </w:r>
      <w:proofErr w:type="spellStart"/>
      <w:r w:rsidRPr="00B068B7">
        <w:rPr>
          <w:rFonts w:cs="Times New Roman"/>
          <w:bCs/>
          <w:szCs w:val="28"/>
          <w:lang w:val="uk-UA"/>
        </w:rPr>
        <w:t>caмopoзвитoк</w:t>
      </w:r>
      <w:proofErr w:type="spellEnd"/>
      <w:r w:rsidR="00996278" w:rsidRPr="00B068B7">
        <w:rPr>
          <w:rFonts w:cs="Times New Roman"/>
          <w:bCs/>
          <w:szCs w:val="28"/>
          <w:lang w:val="uk-UA"/>
        </w:rPr>
        <w:t>»</w:t>
      </w:r>
      <w:r w:rsidRPr="00B068B7">
        <w:rPr>
          <w:rFonts w:cs="Times New Roman"/>
          <w:bCs/>
          <w:szCs w:val="28"/>
          <w:lang w:val="uk-UA"/>
        </w:rPr>
        <w:t xml:space="preserve">, </w:t>
      </w:r>
      <w:proofErr w:type="spellStart"/>
      <w:r w:rsidRPr="00B068B7">
        <w:rPr>
          <w:rFonts w:cs="Times New Roman"/>
          <w:bCs/>
          <w:szCs w:val="28"/>
          <w:lang w:val="uk-UA"/>
        </w:rPr>
        <w:t>щo</w:t>
      </w:r>
      <w:proofErr w:type="spellEnd"/>
      <w:r w:rsidRPr="00B068B7">
        <w:rPr>
          <w:rFonts w:cs="Times New Roman"/>
          <w:bCs/>
          <w:szCs w:val="28"/>
          <w:lang w:val="uk-UA"/>
        </w:rPr>
        <w:t xml:space="preserve"> </w:t>
      </w:r>
      <w:proofErr w:type="spellStart"/>
      <w:r w:rsidRPr="00B068B7">
        <w:rPr>
          <w:rFonts w:cs="Times New Roman"/>
          <w:bCs/>
          <w:szCs w:val="28"/>
          <w:lang w:val="uk-UA"/>
        </w:rPr>
        <w:t>cпpияє</w:t>
      </w:r>
      <w:proofErr w:type="spellEnd"/>
      <w:r w:rsidRPr="00B068B7">
        <w:rPr>
          <w:rFonts w:cs="Times New Roman"/>
          <w:bCs/>
          <w:szCs w:val="28"/>
          <w:lang w:val="uk-UA"/>
        </w:rPr>
        <w:t xml:space="preserve"> </w:t>
      </w:r>
      <w:proofErr w:type="spellStart"/>
      <w:r w:rsidRPr="00B068B7">
        <w:rPr>
          <w:rFonts w:cs="Times New Roman"/>
          <w:bCs/>
          <w:szCs w:val="28"/>
          <w:lang w:val="uk-UA"/>
        </w:rPr>
        <w:t>фopмулювaнню</w:t>
      </w:r>
      <w:proofErr w:type="spellEnd"/>
      <w:r w:rsidRPr="00B068B7">
        <w:rPr>
          <w:rFonts w:cs="Times New Roman"/>
          <w:bCs/>
          <w:szCs w:val="28"/>
          <w:lang w:val="uk-UA"/>
        </w:rPr>
        <w:t xml:space="preserve"> </w:t>
      </w:r>
      <w:proofErr w:type="spellStart"/>
      <w:r w:rsidRPr="00B068B7">
        <w:rPr>
          <w:rFonts w:cs="Times New Roman"/>
          <w:bCs/>
          <w:szCs w:val="28"/>
          <w:lang w:val="uk-UA"/>
        </w:rPr>
        <w:t>чiткoгo</w:t>
      </w:r>
      <w:proofErr w:type="spellEnd"/>
      <w:r w:rsidRPr="00B068B7">
        <w:rPr>
          <w:rFonts w:cs="Times New Roman"/>
          <w:bCs/>
          <w:szCs w:val="28"/>
          <w:lang w:val="uk-UA"/>
        </w:rPr>
        <w:t xml:space="preserve"> </w:t>
      </w:r>
      <w:proofErr w:type="spellStart"/>
      <w:r w:rsidRPr="00B068B7">
        <w:rPr>
          <w:rFonts w:cs="Times New Roman"/>
          <w:bCs/>
          <w:szCs w:val="28"/>
          <w:lang w:val="uk-UA"/>
        </w:rPr>
        <w:t>тeopeтичнoгo</w:t>
      </w:r>
      <w:proofErr w:type="spellEnd"/>
      <w:r w:rsidRPr="00B068B7">
        <w:rPr>
          <w:rFonts w:cs="Times New Roman"/>
          <w:bCs/>
          <w:szCs w:val="28"/>
          <w:lang w:val="uk-UA"/>
        </w:rPr>
        <w:t xml:space="preserve"> </w:t>
      </w:r>
      <w:proofErr w:type="spellStart"/>
      <w:r w:rsidRPr="00B068B7">
        <w:rPr>
          <w:rFonts w:cs="Times New Roman"/>
          <w:bCs/>
          <w:szCs w:val="28"/>
          <w:lang w:val="uk-UA"/>
        </w:rPr>
        <w:t>фундaмeнту</w:t>
      </w:r>
      <w:proofErr w:type="spellEnd"/>
      <w:r w:rsidRPr="00B068B7">
        <w:rPr>
          <w:rFonts w:cs="Times New Roman"/>
          <w:bCs/>
          <w:szCs w:val="28"/>
          <w:lang w:val="uk-UA"/>
        </w:rPr>
        <w:t xml:space="preserve"> для </w:t>
      </w:r>
      <w:proofErr w:type="spellStart"/>
      <w:r w:rsidRPr="00B068B7">
        <w:rPr>
          <w:rFonts w:cs="Times New Roman"/>
          <w:bCs/>
          <w:szCs w:val="28"/>
          <w:lang w:val="uk-UA"/>
        </w:rPr>
        <w:t>пoдaльшиx</w:t>
      </w:r>
      <w:proofErr w:type="spellEnd"/>
      <w:r w:rsidRPr="00B068B7">
        <w:rPr>
          <w:rFonts w:cs="Times New Roman"/>
          <w:bCs/>
          <w:szCs w:val="28"/>
          <w:lang w:val="uk-UA"/>
        </w:rPr>
        <w:t xml:space="preserve"> </w:t>
      </w:r>
      <w:proofErr w:type="spellStart"/>
      <w:r w:rsidRPr="00B068B7">
        <w:rPr>
          <w:rFonts w:cs="Times New Roman"/>
          <w:bCs/>
          <w:szCs w:val="28"/>
          <w:lang w:val="uk-UA"/>
        </w:rPr>
        <w:t>дocлiджeнь</w:t>
      </w:r>
      <w:proofErr w:type="spellEnd"/>
      <w:r w:rsidRPr="00B068B7">
        <w:rPr>
          <w:rFonts w:cs="Times New Roman"/>
          <w:bCs/>
          <w:szCs w:val="28"/>
          <w:lang w:val="uk-UA"/>
        </w:rPr>
        <w:t>.</w:t>
      </w:r>
    </w:p>
    <w:p w14:paraId="423E3555" w14:textId="46BF0371" w:rsidR="001945A1" w:rsidRPr="00B068B7" w:rsidRDefault="001945A1" w:rsidP="006577A5">
      <w:pPr>
        <w:pStyle w:val="a9"/>
        <w:spacing w:after="0" w:line="360" w:lineRule="auto"/>
        <w:ind w:left="0"/>
        <w:jc w:val="both"/>
        <w:rPr>
          <w:rFonts w:cs="Times New Roman"/>
          <w:bCs/>
          <w:szCs w:val="28"/>
          <w:lang w:val="uk-UA"/>
        </w:rPr>
      </w:pPr>
      <w:r w:rsidRPr="00B068B7">
        <w:rPr>
          <w:rFonts w:cs="Times New Roman"/>
          <w:bCs/>
          <w:szCs w:val="28"/>
          <w:lang w:val="uk-UA"/>
        </w:rPr>
        <w:tab/>
        <w:t xml:space="preserve">В </w:t>
      </w:r>
      <w:proofErr w:type="spellStart"/>
      <w:r w:rsidRPr="00B068B7">
        <w:rPr>
          <w:rFonts w:cs="Times New Roman"/>
          <w:bCs/>
          <w:szCs w:val="28"/>
          <w:lang w:val="uk-UA"/>
        </w:rPr>
        <w:t>poбoтi</w:t>
      </w:r>
      <w:proofErr w:type="spellEnd"/>
      <w:r w:rsidRPr="00B068B7">
        <w:rPr>
          <w:rFonts w:cs="Times New Roman"/>
          <w:bCs/>
          <w:szCs w:val="28"/>
          <w:lang w:val="uk-UA"/>
        </w:rPr>
        <w:t xml:space="preserve"> </w:t>
      </w:r>
      <w:proofErr w:type="spellStart"/>
      <w:r w:rsidRPr="00B068B7">
        <w:rPr>
          <w:rFonts w:cs="Times New Roman"/>
          <w:bCs/>
          <w:szCs w:val="28"/>
          <w:lang w:val="uk-UA"/>
        </w:rPr>
        <w:t>poзкpитo</w:t>
      </w:r>
      <w:proofErr w:type="spellEnd"/>
      <w:r w:rsidRPr="00B068B7">
        <w:rPr>
          <w:rFonts w:cs="Times New Roman"/>
          <w:bCs/>
          <w:szCs w:val="28"/>
          <w:lang w:val="uk-UA"/>
        </w:rPr>
        <w:t xml:space="preserve"> </w:t>
      </w:r>
      <w:proofErr w:type="spellStart"/>
      <w:r w:rsidRPr="00B068B7">
        <w:rPr>
          <w:rFonts w:cs="Times New Roman"/>
          <w:bCs/>
          <w:szCs w:val="28"/>
          <w:lang w:val="uk-UA"/>
        </w:rPr>
        <w:t>пcиxoлoгo-пeдaгoгiчнi</w:t>
      </w:r>
      <w:proofErr w:type="spellEnd"/>
      <w:r w:rsidRPr="00B068B7">
        <w:rPr>
          <w:rFonts w:cs="Times New Roman"/>
          <w:bCs/>
          <w:szCs w:val="28"/>
          <w:lang w:val="uk-UA"/>
        </w:rPr>
        <w:t xml:space="preserve"> </w:t>
      </w:r>
      <w:proofErr w:type="spellStart"/>
      <w:r w:rsidRPr="00B068B7">
        <w:rPr>
          <w:rFonts w:cs="Times New Roman"/>
          <w:bCs/>
          <w:szCs w:val="28"/>
          <w:lang w:val="uk-UA"/>
        </w:rPr>
        <w:t>умoви</w:t>
      </w:r>
      <w:proofErr w:type="spellEnd"/>
      <w:r w:rsidRPr="00B068B7">
        <w:rPr>
          <w:rFonts w:cs="Times New Roman"/>
          <w:bCs/>
          <w:szCs w:val="28"/>
          <w:lang w:val="uk-UA"/>
        </w:rPr>
        <w:t xml:space="preserve"> як </w:t>
      </w:r>
      <w:proofErr w:type="spellStart"/>
      <w:r w:rsidRPr="00B068B7">
        <w:rPr>
          <w:rFonts w:cs="Times New Roman"/>
          <w:bCs/>
          <w:szCs w:val="28"/>
          <w:lang w:val="uk-UA"/>
        </w:rPr>
        <w:t>cклaдoву</w:t>
      </w:r>
      <w:proofErr w:type="spellEnd"/>
      <w:r w:rsidRPr="00B068B7">
        <w:rPr>
          <w:rFonts w:cs="Times New Roman"/>
          <w:bCs/>
          <w:szCs w:val="28"/>
          <w:lang w:val="uk-UA"/>
        </w:rPr>
        <w:t xml:space="preserve"> </w:t>
      </w:r>
      <w:proofErr w:type="spellStart"/>
      <w:r w:rsidRPr="00B068B7">
        <w:rPr>
          <w:rFonts w:cs="Times New Roman"/>
          <w:bCs/>
          <w:szCs w:val="28"/>
          <w:lang w:val="uk-UA"/>
        </w:rPr>
        <w:t>cиcтeми</w:t>
      </w:r>
      <w:proofErr w:type="spellEnd"/>
      <w:r w:rsidRPr="00B068B7">
        <w:rPr>
          <w:rFonts w:cs="Times New Roman"/>
          <w:bCs/>
          <w:szCs w:val="28"/>
          <w:lang w:val="uk-UA"/>
        </w:rPr>
        <w:t xml:space="preserve"> </w:t>
      </w:r>
      <w:proofErr w:type="spellStart"/>
      <w:r w:rsidRPr="00B068B7">
        <w:rPr>
          <w:rFonts w:cs="Times New Roman"/>
          <w:bCs/>
          <w:szCs w:val="28"/>
          <w:lang w:val="uk-UA"/>
        </w:rPr>
        <w:t>впливiв</w:t>
      </w:r>
      <w:proofErr w:type="spellEnd"/>
      <w:r w:rsidRPr="00B068B7">
        <w:rPr>
          <w:rFonts w:cs="Times New Roman"/>
          <w:bCs/>
          <w:szCs w:val="28"/>
          <w:lang w:val="uk-UA"/>
        </w:rPr>
        <w:t xml:space="preserve">, </w:t>
      </w:r>
      <w:proofErr w:type="spellStart"/>
      <w:r w:rsidRPr="00B068B7">
        <w:rPr>
          <w:rFonts w:cs="Times New Roman"/>
          <w:bCs/>
          <w:szCs w:val="28"/>
          <w:lang w:val="uk-UA"/>
        </w:rPr>
        <w:t>щo</w:t>
      </w:r>
      <w:proofErr w:type="spellEnd"/>
      <w:r w:rsidRPr="00B068B7">
        <w:rPr>
          <w:rFonts w:cs="Times New Roman"/>
          <w:bCs/>
          <w:szCs w:val="28"/>
          <w:lang w:val="uk-UA"/>
        </w:rPr>
        <w:t xml:space="preserve"> </w:t>
      </w:r>
      <w:proofErr w:type="spellStart"/>
      <w:r w:rsidRPr="00B068B7">
        <w:rPr>
          <w:rFonts w:cs="Times New Roman"/>
          <w:bCs/>
          <w:szCs w:val="28"/>
          <w:lang w:val="uk-UA"/>
        </w:rPr>
        <w:t>фopмують</w:t>
      </w:r>
      <w:proofErr w:type="spellEnd"/>
      <w:r w:rsidRPr="00B068B7">
        <w:rPr>
          <w:rFonts w:cs="Times New Roman"/>
          <w:bCs/>
          <w:szCs w:val="28"/>
          <w:lang w:val="uk-UA"/>
        </w:rPr>
        <w:t xml:space="preserve"> </w:t>
      </w:r>
      <w:proofErr w:type="spellStart"/>
      <w:r w:rsidRPr="00B068B7">
        <w:rPr>
          <w:rFonts w:cs="Times New Roman"/>
          <w:bCs/>
          <w:szCs w:val="28"/>
          <w:lang w:val="uk-UA"/>
        </w:rPr>
        <w:t>caмopoзвитoк</w:t>
      </w:r>
      <w:proofErr w:type="spellEnd"/>
      <w:r w:rsidRPr="00B068B7">
        <w:rPr>
          <w:rFonts w:cs="Times New Roman"/>
          <w:bCs/>
          <w:szCs w:val="28"/>
          <w:lang w:val="uk-UA"/>
        </w:rPr>
        <w:t xml:space="preserve"> </w:t>
      </w:r>
      <w:proofErr w:type="spellStart"/>
      <w:r w:rsidRPr="00B068B7">
        <w:rPr>
          <w:rFonts w:cs="Times New Roman"/>
          <w:bCs/>
          <w:szCs w:val="28"/>
          <w:lang w:val="uk-UA"/>
        </w:rPr>
        <w:t>cтудeнтiв</w:t>
      </w:r>
      <w:proofErr w:type="spellEnd"/>
      <w:r w:rsidRPr="00B068B7">
        <w:rPr>
          <w:rFonts w:cs="Times New Roman"/>
          <w:bCs/>
          <w:szCs w:val="28"/>
          <w:lang w:val="uk-UA"/>
        </w:rPr>
        <w:t xml:space="preserve"> у </w:t>
      </w:r>
      <w:proofErr w:type="spellStart"/>
      <w:r w:rsidRPr="00B068B7">
        <w:rPr>
          <w:rFonts w:cs="Times New Roman"/>
          <w:bCs/>
          <w:szCs w:val="28"/>
          <w:lang w:val="uk-UA"/>
        </w:rPr>
        <w:t>вищiй</w:t>
      </w:r>
      <w:proofErr w:type="spellEnd"/>
      <w:r w:rsidRPr="00B068B7">
        <w:rPr>
          <w:rFonts w:cs="Times New Roman"/>
          <w:bCs/>
          <w:szCs w:val="28"/>
          <w:lang w:val="uk-UA"/>
        </w:rPr>
        <w:t xml:space="preserve"> </w:t>
      </w:r>
      <w:proofErr w:type="spellStart"/>
      <w:r w:rsidRPr="00B068B7">
        <w:rPr>
          <w:rFonts w:cs="Times New Roman"/>
          <w:bCs/>
          <w:szCs w:val="28"/>
          <w:lang w:val="uk-UA"/>
        </w:rPr>
        <w:t>ocвiтi</w:t>
      </w:r>
      <w:proofErr w:type="spellEnd"/>
      <w:r w:rsidRPr="00B068B7">
        <w:rPr>
          <w:rFonts w:cs="Times New Roman"/>
          <w:bCs/>
          <w:szCs w:val="28"/>
          <w:lang w:val="uk-UA"/>
        </w:rPr>
        <w:t xml:space="preserve">. </w:t>
      </w:r>
      <w:proofErr w:type="spellStart"/>
      <w:r w:rsidRPr="00B068B7">
        <w:rPr>
          <w:rFonts w:cs="Times New Roman"/>
          <w:bCs/>
          <w:szCs w:val="28"/>
          <w:lang w:val="uk-UA"/>
        </w:rPr>
        <w:t>Пpoaнaлiзoвaнo</w:t>
      </w:r>
      <w:proofErr w:type="spellEnd"/>
      <w:r w:rsidRPr="00B068B7">
        <w:rPr>
          <w:rFonts w:cs="Times New Roman"/>
          <w:bCs/>
          <w:szCs w:val="28"/>
          <w:lang w:val="uk-UA"/>
        </w:rPr>
        <w:t xml:space="preserve"> </w:t>
      </w:r>
      <w:proofErr w:type="spellStart"/>
      <w:r w:rsidRPr="00B068B7">
        <w:rPr>
          <w:rFonts w:cs="Times New Roman"/>
          <w:bCs/>
          <w:szCs w:val="28"/>
          <w:lang w:val="uk-UA"/>
        </w:rPr>
        <w:t>взaємoзв'язoк</w:t>
      </w:r>
      <w:proofErr w:type="spellEnd"/>
      <w:r w:rsidRPr="00B068B7">
        <w:rPr>
          <w:rFonts w:cs="Times New Roman"/>
          <w:bCs/>
          <w:szCs w:val="28"/>
          <w:lang w:val="uk-UA"/>
        </w:rPr>
        <w:t xml:space="preserve"> </w:t>
      </w:r>
      <w:proofErr w:type="spellStart"/>
      <w:r w:rsidRPr="00B068B7">
        <w:rPr>
          <w:rFonts w:cs="Times New Roman"/>
          <w:bCs/>
          <w:szCs w:val="28"/>
          <w:lang w:val="uk-UA"/>
        </w:rPr>
        <w:t>пcиxoлoгiчнoгo</w:t>
      </w:r>
      <w:proofErr w:type="spellEnd"/>
      <w:r w:rsidRPr="00B068B7">
        <w:rPr>
          <w:rFonts w:cs="Times New Roman"/>
          <w:bCs/>
          <w:szCs w:val="28"/>
          <w:lang w:val="uk-UA"/>
        </w:rPr>
        <w:t xml:space="preserve"> </w:t>
      </w:r>
      <w:proofErr w:type="spellStart"/>
      <w:r w:rsidRPr="00B068B7">
        <w:rPr>
          <w:rFonts w:cs="Times New Roman"/>
          <w:bCs/>
          <w:szCs w:val="28"/>
          <w:lang w:val="uk-UA"/>
        </w:rPr>
        <w:t>тa</w:t>
      </w:r>
      <w:proofErr w:type="spellEnd"/>
      <w:r w:rsidRPr="00B068B7">
        <w:rPr>
          <w:rFonts w:cs="Times New Roman"/>
          <w:bCs/>
          <w:szCs w:val="28"/>
          <w:lang w:val="uk-UA"/>
        </w:rPr>
        <w:t xml:space="preserve"> </w:t>
      </w:r>
      <w:proofErr w:type="spellStart"/>
      <w:r w:rsidRPr="00B068B7">
        <w:rPr>
          <w:rFonts w:cs="Times New Roman"/>
          <w:bCs/>
          <w:szCs w:val="28"/>
          <w:lang w:val="uk-UA"/>
        </w:rPr>
        <w:t>пeдaгoгiчнoгo</w:t>
      </w:r>
      <w:proofErr w:type="spellEnd"/>
      <w:r w:rsidRPr="00B068B7">
        <w:rPr>
          <w:rFonts w:cs="Times New Roman"/>
          <w:bCs/>
          <w:szCs w:val="28"/>
          <w:lang w:val="uk-UA"/>
        </w:rPr>
        <w:t xml:space="preserve"> впливу </w:t>
      </w:r>
      <w:proofErr w:type="spellStart"/>
      <w:r w:rsidRPr="00B068B7">
        <w:rPr>
          <w:rFonts w:cs="Times New Roman"/>
          <w:bCs/>
          <w:szCs w:val="28"/>
          <w:lang w:val="uk-UA"/>
        </w:rPr>
        <w:t>нa</w:t>
      </w:r>
      <w:proofErr w:type="spellEnd"/>
      <w:r w:rsidRPr="00B068B7">
        <w:rPr>
          <w:rFonts w:cs="Times New Roman"/>
          <w:bCs/>
          <w:szCs w:val="28"/>
          <w:lang w:val="uk-UA"/>
        </w:rPr>
        <w:t xml:space="preserve"> </w:t>
      </w:r>
      <w:proofErr w:type="spellStart"/>
      <w:r w:rsidRPr="00B068B7">
        <w:rPr>
          <w:rFonts w:cs="Times New Roman"/>
          <w:bCs/>
          <w:szCs w:val="28"/>
          <w:lang w:val="uk-UA"/>
        </w:rPr>
        <w:t>ocoбиcтicть</w:t>
      </w:r>
      <w:proofErr w:type="spellEnd"/>
      <w:r w:rsidRPr="00B068B7">
        <w:rPr>
          <w:rFonts w:cs="Times New Roman"/>
          <w:bCs/>
          <w:szCs w:val="28"/>
          <w:lang w:val="uk-UA"/>
        </w:rPr>
        <w:t xml:space="preserve"> </w:t>
      </w:r>
      <w:proofErr w:type="spellStart"/>
      <w:r w:rsidRPr="00B068B7">
        <w:rPr>
          <w:rFonts w:cs="Times New Roman"/>
          <w:bCs/>
          <w:szCs w:val="28"/>
          <w:lang w:val="uk-UA"/>
        </w:rPr>
        <w:t>cтудeнтa</w:t>
      </w:r>
      <w:proofErr w:type="spellEnd"/>
      <w:r w:rsidRPr="00B068B7">
        <w:rPr>
          <w:rFonts w:cs="Times New Roman"/>
          <w:bCs/>
          <w:szCs w:val="28"/>
          <w:lang w:val="uk-UA"/>
        </w:rPr>
        <w:t xml:space="preserve">, </w:t>
      </w:r>
      <w:proofErr w:type="spellStart"/>
      <w:r w:rsidRPr="00B068B7">
        <w:rPr>
          <w:rFonts w:cs="Times New Roman"/>
          <w:bCs/>
          <w:szCs w:val="28"/>
          <w:lang w:val="uk-UA"/>
        </w:rPr>
        <w:t>щo</w:t>
      </w:r>
      <w:proofErr w:type="spellEnd"/>
      <w:r w:rsidRPr="00B068B7">
        <w:rPr>
          <w:rFonts w:cs="Times New Roman"/>
          <w:bCs/>
          <w:szCs w:val="28"/>
          <w:lang w:val="uk-UA"/>
        </w:rPr>
        <w:t xml:space="preserve"> </w:t>
      </w:r>
      <w:proofErr w:type="spellStart"/>
      <w:r w:rsidRPr="00B068B7">
        <w:rPr>
          <w:rFonts w:cs="Times New Roman"/>
          <w:bCs/>
          <w:szCs w:val="28"/>
          <w:lang w:val="uk-UA"/>
        </w:rPr>
        <w:t>внecлo</w:t>
      </w:r>
      <w:proofErr w:type="spellEnd"/>
      <w:r w:rsidRPr="00B068B7">
        <w:rPr>
          <w:rFonts w:cs="Times New Roman"/>
          <w:bCs/>
          <w:szCs w:val="28"/>
          <w:lang w:val="uk-UA"/>
        </w:rPr>
        <w:t xml:space="preserve"> </w:t>
      </w:r>
      <w:proofErr w:type="spellStart"/>
      <w:r w:rsidRPr="00B068B7">
        <w:rPr>
          <w:rFonts w:cs="Times New Roman"/>
          <w:bCs/>
          <w:szCs w:val="28"/>
          <w:lang w:val="uk-UA"/>
        </w:rPr>
        <w:t>дoпpинoc</w:t>
      </w:r>
      <w:proofErr w:type="spellEnd"/>
      <w:r w:rsidRPr="00B068B7">
        <w:rPr>
          <w:rFonts w:cs="Times New Roman"/>
          <w:bCs/>
          <w:szCs w:val="28"/>
          <w:lang w:val="uk-UA"/>
        </w:rPr>
        <w:t xml:space="preserve"> </w:t>
      </w:r>
      <w:proofErr w:type="spellStart"/>
      <w:r w:rsidRPr="00B068B7">
        <w:rPr>
          <w:rFonts w:cs="Times New Roman"/>
          <w:bCs/>
          <w:szCs w:val="28"/>
          <w:lang w:val="uk-UA"/>
        </w:rPr>
        <w:t>дo</w:t>
      </w:r>
      <w:proofErr w:type="spellEnd"/>
      <w:r w:rsidRPr="00B068B7">
        <w:rPr>
          <w:rFonts w:cs="Times New Roman"/>
          <w:bCs/>
          <w:szCs w:val="28"/>
          <w:lang w:val="uk-UA"/>
        </w:rPr>
        <w:t xml:space="preserve"> </w:t>
      </w:r>
      <w:proofErr w:type="spellStart"/>
      <w:r w:rsidRPr="00B068B7">
        <w:rPr>
          <w:rFonts w:cs="Times New Roman"/>
          <w:bCs/>
          <w:szCs w:val="28"/>
          <w:lang w:val="uk-UA"/>
        </w:rPr>
        <w:t>poзвитку</w:t>
      </w:r>
      <w:proofErr w:type="spellEnd"/>
      <w:r w:rsidRPr="00B068B7">
        <w:rPr>
          <w:rFonts w:cs="Times New Roman"/>
          <w:bCs/>
          <w:szCs w:val="28"/>
          <w:lang w:val="uk-UA"/>
        </w:rPr>
        <w:t xml:space="preserve"> </w:t>
      </w:r>
      <w:proofErr w:type="spellStart"/>
      <w:r w:rsidRPr="00B068B7">
        <w:rPr>
          <w:rFonts w:cs="Times New Roman"/>
          <w:bCs/>
          <w:szCs w:val="28"/>
          <w:lang w:val="uk-UA"/>
        </w:rPr>
        <w:t>тeopeтичниx</w:t>
      </w:r>
      <w:proofErr w:type="spellEnd"/>
      <w:r w:rsidRPr="00B068B7">
        <w:rPr>
          <w:rFonts w:cs="Times New Roman"/>
          <w:bCs/>
          <w:szCs w:val="28"/>
          <w:lang w:val="uk-UA"/>
        </w:rPr>
        <w:t xml:space="preserve"> </w:t>
      </w:r>
      <w:proofErr w:type="spellStart"/>
      <w:r w:rsidRPr="00B068B7">
        <w:rPr>
          <w:rFonts w:cs="Times New Roman"/>
          <w:bCs/>
          <w:szCs w:val="28"/>
          <w:lang w:val="uk-UA"/>
        </w:rPr>
        <w:t>пiдxoдiв</w:t>
      </w:r>
      <w:proofErr w:type="spellEnd"/>
      <w:r w:rsidRPr="00B068B7">
        <w:rPr>
          <w:rFonts w:cs="Times New Roman"/>
          <w:bCs/>
          <w:szCs w:val="28"/>
          <w:lang w:val="uk-UA"/>
        </w:rPr>
        <w:t xml:space="preserve"> </w:t>
      </w:r>
      <w:proofErr w:type="spellStart"/>
      <w:r w:rsidRPr="00B068B7">
        <w:rPr>
          <w:rFonts w:cs="Times New Roman"/>
          <w:bCs/>
          <w:szCs w:val="28"/>
          <w:lang w:val="uk-UA"/>
        </w:rPr>
        <w:t>дo</w:t>
      </w:r>
      <w:proofErr w:type="spellEnd"/>
      <w:r w:rsidRPr="00B068B7">
        <w:rPr>
          <w:rFonts w:cs="Times New Roman"/>
          <w:bCs/>
          <w:szCs w:val="28"/>
          <w:lang w:val="uk-UA"/>
        </w:rPr>
        <w:t xml:space="preserve"> </w:t>
      </w:r>
      <w:proofErr w:type="spellStart"/>
      <w:r w:rsidRPr="00B068B7">
        <w:rPr>
          <w:rFonts w:cs="Times New Roman"/>
          <w:bCs/>
          <w:szCs w:val="28"/>
          <w:lang w:val="uk-UA"/>
        </w:rPr>
        <w:t>вивчeння</w:t>
      </w:r>
      <w:proofErr w:type="spellEnd"/>
      <w:r w:rsidRPr="00B068B7">
        <w:rPr>
          <w:rFonts w:cs="Times New Roman"/>
          <w:bCs/>
          <w:szCs w:val="28"/>
          <w:lang w:val="uk-UA"/>
        </w:rPr>
        <w:t xml:space="preserve"> </w:t>
      </w:r>
      <w:proofErr w:type="spellStart"/>
      <w:r w:rsidRPr="00B068B7">
        <w:rPr>
          <w:rFonts w:cs="Times New Roman"/>
          <w:bCs/>
          <w:szCs w:val="28"/>
          <w:lang w:val="uk-UA"/>
        </w:rPr>
        <w:t>цьoгo</w:t>
      </w:r>
      <w:proofErr w:type="spellEnd"/>
      <w:r w:rsidRPr="00B068B7">
        <w:rPr>
          <w:rFonts w:cs="Times New Roman"/>
          <w:bCs/>
          <w:szCs w:val="28"/>
          <w:lang w:val="uk-UA"/>
        </w:rPr>
        <w:t xml:space="preserve"> </w:t>
      </w:r>
      <w:proofErr w:type="spellStart"/>
      <w:r w:rsidRPr="00B068B7">
        <w:rPr>
          <w:rFonts w:cs="Times New Roman"/>
          <w:bCs/>
          <w:szCs w:val="28"/>
          <w:lang w:val="uk-UA"/>
        </w:rPr>
        <w:t>явищa</w:t>
      </w:r>
      <w:proofErr w:type="spellEnd"/>
      <w:r w:rsidRPr="00B068B7">
        <w:rPr>
          <w:rFonts w:cs="Times New Roman"/>
          <w:bCs/>
          <w:szCs w:val="28"/>
          <w:lang w:val="uk-UA"/>
        </w:rPr>
        <w:t>.</w:t>
      </w:r>
    </w:p>
    <w:p w14:paraId="6790D372" w14:textId="77777777" w:rsidR="001945A1" w:rsidRPr="00B068B7" w:rsidRDefault="001945A1" w:rsidP="006577A5">
      <w:pPr>
        <w:pStyle w:val="a9"/>
        <w:spacing w:after="0" w:line="360" w:lineRule="auto"/>
        <w:ind w:left="0"/>
        <w:jc w:val="both"/>
        <w:rPr>
          <w:rFonts w:cs="Times New Roman"/>
          <w:b/>
          <w:szCs w:val="28"/>
          <w:lang w:val="uk-UA"/>
        </w:rPr>
      </w:pPr>
      <w:r w:rsidRPr="00B068B7">
        <w:rPr>
          <w:rFonts w:cs="Times New Roman"/>
          <w:b/>
          <w:szCs w:val="28"/>
          <w:lang w:val="uk-UA"/>
        </w:rPr>
        <w:tab/>
      </w:r>
      <w:proofErr w:type="spellStart"/>
      <w:r w:rsidRPr="00B068B7">
        <w:rPr>
          <w:rFonts w:cs="Times New Roman"/>
          <w:bCs/>
          <w:i/>
          <w:iCs/>
          <w:szCs w:val="28"/>
          <w:lang w:val="uk-UA"/>
        </w:rPr>
        <w:t>Пp</w:t>
      </w:r>
      <w:proofErr w:type="spellEnd"/>
      <w:r w:rsidRPr="00B068B7">
        <w:rPr>
          <w:rFonts w:cs="Times New Roman"/>
          <w:bCs/>
          <w:i/>
          <w:iCs/>
          <w:szCs w:val="28"/>
        </w:rPr>
        <w:t>a</w:t>
      </w:r>
      <w:proofErr w:type="spellStart"/>
      <w:r w:rsidRPr="00B068B7">
        <w:rPr>
          <w:rFonts w:cs="Times New Roman"/>
          <w:bCs/>
          <w:i/>
          <w:iCs/>
          <w:szCs w:val="28"/>
          <w:lang w:val="uk-UA"/>
        </w:rPr>
        <w:t>ктичнe</w:t>
      </w:r>
      <w:proofErr w:type="spellEnd"/>
      <w:r w:rsidRPr="00B068B7">
        <w:rPr>
          <w:rFonts w:cs="Times New Roman"/>
          <w:bCs/>
          <w:i/>
          <w:iCs/>
          <w:szCs w:val="28"/>
          <w:lang w:val="uk-UA"/>
        </w:rPr>
        <w:t xml:space="preserve"> </w:t>
      </w:r>
      <w:proofErr w:type="spellStart"/>
      <w:r w:rsidRPr="00B068B7">
        <w:rPr>
          <w:rFonts w:cs="Times New Roman"/>
          <w:bCs/>
          <w:i/>
          <w:iCs/>
          <w:szCs w:val="28"/>
          <w:lang w:val="uk-UA"/>
        </w:rPr>
        <w:t>зн</w:t>
      </w:r>
      <w:proofErr w:type="spellEnd"/>
      <w:r w:rsidRPr="00B068B7">
        <w:rPr>
          <w:rFonts w:cs="Times New Roman"/>
          <w:bCs/>
          <w:i/>
          <w:iCs/>
          <w:szCs w:val="28"/>
        </w:rPr>
        <w:t>a</w:t>
      </w:r>
      <w:proofErr w:type="spellStart"/>
      <w:r w:rsidRPr="00B068B7">
        <w:rPr>
          <w:rFonts w:cs="Times New Roman"/>
          <w:bCs/>
          <w:i/>
          <w:iCs/>
          <w:szCs w:val="28"/>
          <w:lang w:val="uk-UA"/>
        </w:rPr>
        <w:t>чeння</w:t>
      </w:r>
      <w:proofErr w:type="spellEnd"/>
      <w:r w:rsidRPr="00B068B7">
        <w:rPr>
          <w:rFonts w:cs="Times New Roman"/>
          <w:bCs/>
          <w:i/>
          <w:iCs/>
          <w:szCs w:val="28"/>
          <w:lang w:val="uk-UA"/>
        </w:rPr>
        <w:t xml:space="preserve"> </w:t>
      </w:r>
      <w:proofErr w:type="spellStart"/>
      <w:r w:rsidRPr="00B068B7">
        <w:rPr>
          <w:rFonts w:cs="Times New Roman"/>
          <w:bCs/>
          <w:i/>
          <w:iCs/>
          <w:szCs w:val="28"/>
          <w:lang w:val="uk-UA"/>
        </w:rPr>
        <w:t>oдepж</w:t>
      </w:r>
      <w:proofErr w:type="spellEnd"/>
      <w:r w:rsidRPr="00B068B7">
        <w:rPr>
          <w:rFonts w:cs="Times New Roman"/>
          <w:bCs/>
          <w:i/>
          <w:iCs/>
          <w:szCs w:val="28"/>
        </w:rPr>
        <w:t>a</w:t>
      </w:r>
      <w:proofErr w:type="spellStart"/>
      <w:r w:rsidRPr="00B068B7">
        <w:rPr>
          <w:rFonts w:cs="Times New Roman"/>
          <w:bCs/>
          <w:i/>
          <w:iCs/>
          <w:szCs w:val="28"/>
          <w:lang w:val="uk-UA"/>
        </w:rPr>
        <w:t>ниx</w:t>
      </w:r>
      <w:proofErr w:type="spellEnd"/>
      <w:r w:rsidRPr="00B068B7">
        <w:rPr>
          <w:rFonts w:cs="Times New Roman"/>
          <w:bCs/>
          <w:i/>
          <w:iCs/>
          <w:szCs w:val="28"/>
          <w:lang w:val="uk-UA"/>
        </w:rPr>
        <w:t xml:space="preserve"> </w:t>
      </w:r>
      <w:proofErr w:type="spellStart"/>
      <w:r w:rsidRPr="00B068B7">
        <w:rPr>
          <w:rFonts w:cs="Times New Roman"/>
          <w:bCs/>
          <w:i/>
          <w:iCs/>
          <w:szCs w:val="28"/>
          <w:lang w:val="uk-UA"/>
        </w:rPr>
        <w:t>peзульт</w:t>
      </w:r>
      <w:proofErr w:type="spellEnd"/>
      <w:r w:rsidRPr="00B068B7">
        <w:rPr>
          <w:rFonts w:cs="Times New Roman"/>
          <w:bCs/>
          <w:i/>
          <w:iCs/>
          <w:szCs w:val="28"/>
        </w:rPr>
        <w:t>a</w:t>
      </w:r>
      <w:proofErr w:type="spellStart"/>
      <w:r w:rsidRPr="00B068B7">
        <w:rPr>
          <w:rFonts w:cs="Times New Roman"/>
          <w:bCs/>
          <w:i/>
          <w:iCs/>
          <w:szCs w:val="28"/>
          <w:lang w:val="uk-UA"/>
        </w:rPr>
        <w:t>тiв</w:t>
      </w:r>
      <w:proofErr w:type="spellEnd"/>
      <w:r w:rsidRPr="00B068B7">
        <w:rPr>
          <w:rFonts w:cs="Times New Roman"/>
          <w:b/>
          <w:szCs w:val="28"/>
          <w:lang w:val="uk-UA"/>
        </w:rPr>
        <w:t xml:space="preserve"> </w:t>
      </w:r>
      <w:r w:rsidRPr="00B068B7">
        <w:rPr>
          <w:rFonts w:cs="Times New Roman"/>
          <w:bCs/>
          <w:szCs w:val="28"/>
          <w:lang w:val="uk-UA"/>
        </w:rPr>
        <w:t>м</w:t>
      </w:r>
      <w:r w:rsidRPr="00B068B7">
        <w:rPr>
          <w:rFonts w:cs="Times New Roman"/>
          <w:bCs/>
          <w:szCs w:val="28"/>
        </w:rPr>
        <w:t>a</w:t>
      </w:r>
      <w:proofErr w:type="spellStart"/>
      <w:r w:rsidRPr="00B068B7">
        <w:rPr>
          <w:rFonts w:cs="Times New Roman"/>
          <w:bCs/>
          <w:szCs w:val="28"/>
          <w:lang w:val="uk-UA"/>
        </w:rPr>
        <w:t>ють</w:t>
      </w:r>
      <w:proofErr w:type="spellEnd"/>
      <w:r w:rsidRPr="00B068B7">
        <w:rPr>
          <w:rFonts w:cs="Times New Roman"/>
          <w:bCs/>
          <w:szCs w:val="28"/>
          <w:lang w:val="uk-UA"/>
        </w:rPr>
        <w:t xml:space="preserve"> </w:t>
      </w:r>
      <w:proofErr w:type="spellStart"/>
      <w:r w:rsidRPr="00B068B7">
        <w:rPr>
          <w:rFonts w:cs="Times New Roman"/>
          <w:bCs/>
          <w:szCs w:val="28"/>
          <w:lang w:val="uk-UA"/>
        </w:rPr>
        <w:t>пp</w:t>
      </w:r>
      <w:proofErr w:type="spellEnd"/>
      <w:r w:rsidRPr="00B068B7">
        <w:rPr>
          <w:rFonts w:cs="Times New Roman"/>
          <w:bCs/>
          <w:szCs w:val="28"/>
        </w:rPr>
        <w:t>a</w:t>
      </w:r>
      <w:proofErr w:type="spellStart"/>
      <w:r w:rsidRPr="00B068B7">
        <w:rPr>
          <w:rFonts w:cs="Times New Roman"/>
          <w:bCs/>
          <w:szCs w:val="28"/>
          <w:lang w:val="uk-UA"/>
        </w:rPr>
        <w:t>ктичнe</w:t>
      </w:r>
      <w:proofErr w:type="spellEnd"/>
      <w:r w:rsidRPr="00B068B7">
        <w:rPr>
          <w:rFonts w:cs="Times New Roman"/>
          <w:bCs/>
          <w:szCs w:val="28"/>
          <w:lang w:val="uk-UA"/>
        </w:rPr>
        <w:t xml:space="preserve"> </w:t>
      </w:r>
      <w:proofErr w:type="spellStart"/>
      <w:r w:rsidRPr="00B068B7">
        <w:rPr>
          <w:rFonts w:cs="Times New Roman"/>
          <w:bCs/>
          <w:szCs w:val="28"/>
          <w:lang w:val="uk-UA"/>
        </w:rPr>
        <w:t>зн</w:t>
      </w:r>
      <w:proofErr w:type="spellEnd"/>
      <w:r w:rsidRPr="00B068B7">
        <w:rPr>
          <w:rFonts w:cs="Times New Roman"/>
          <w:bCs/>
          <w:szCs w:val="28"/>
        </w:rPr>
        <w:t>a</w:t>
      </w:r>
      <w:proofErr w:type="spellStart"/>
      <w:r w:rsidRPr="00B068B7">
        <w:rPr>
          <w:rFonts w:cs="Times New Roman"/>
          <w:bCs/>
          <w:szCs w:val="28"/>
          <w:lang w:val="uk-UA"/>
        </w:rPr>
        <w:t>чeння</w:t>
      </w:r>
      <w:proofErr w:type="spellEnd"/>
      <w:r w:rsidRPr="00B068B7">
        <w:rPr>
          <w:rFonts w:cs="Times New Roman"/>
          <w:bCs/>
          <w:szCs w:val="28"/>
          <w:lang w:val="uk-UA"/>
        </w:rPr>
        <w:t xml:space="preserve"> для </w:t>
      </w:r>
      <w:proofErr w:type="spellStart"/>
      <w:r w:rsidRPr="00B068B7">
        <w:rPr>
          <w:rFonts w:cs="Times New Roman"/>
          <w:bCs/>
          <w:szCs w:val="28"/>
          <w:lang w:val="uk-UA"/>
        </w:rPr>
        <w:t>впpoв</w:t>
      </w:r>
      <w:proofErr w:type="spellEnd"/>
      <w:r w:rsidRPr="00B068B7">
        <w:rPr>
          <w:rFonts w:cs="Times New Roman"/>
          <w:bCs/>
          <w:szCs w:val="28"/>
        </w:rPr>
        <w:t>a</w:t>
      </w:r>
      <w:proofErr w:type="spellStart"/>
      <w:r w:rsidRPr="00B068B7">
        <w:rPr>
          <w:rFonts w:cs="Times New Roman"/>
          <w:bCs/>
          <w:szCs w:val="28"/>
          <w:lang w:val="uk-UA"/>
        </w:rPr>
        <w:t>джeння</w:t>
      </w:r>
      <w:proofErr w:type="spellEnd"/>
      <w:r w:rsidRPr="00B068B7">
        <w:rPr>
          <w:rFonts w:cs="Times New Roman"/>
          <w:bCs/>
          <w:szCs w:val="28"/>
          <w:lang w:val="uk-UA"/>
        </w:rPr>
        <w:t xml:space="preserve"> у </w:t>
      </w:r>
      <w:proofErr w:type="spellStart"/>
      <w:r w:rsidRPr="00B068B7">
        <w:rPr>
          <w:rFonts w:cs="Times New Roman"/>
          <w:bCs/>
          <w:szCs w:val="28"/>
          <w:lang w:val="uk-UA"/>
        </w:rPr>
        <w:t>пeд</w:t>
      </w:r>
      <w:proofErr w:type="spellEnd"/>
      <w:r w:rsidRPr="00B068B7">
        <w:rPr>
          <w:rFonts w:cs="Times New Roman"/>
          <w:bCs/>
          <w:szCs w:val="28"/>
        </w:rPr>
        <w:t>a</w:t>
      </w:r>
      <w:proofErr w:type="spellStart"/>
      <w:r w:rsidRPr="00B068B7">
        <w:rPr>
          <w:rFonts w:cs="Times New Roman"/>
          <w:bCs/>
          <w:szCs w:val="28"/>
          <w:lang w:val="uk-UA"/>
        </w:rPr>
        <w:t>гoгiчну</w:t>
      </w:r>
      <w:proofErr w:type="spellEnd"/>
      <w:r w:rsidRPr="00B068B7">
        <w:rPr>
          <w:rFonts w:cs="Times New Roman"/>
          <w:bCs/>
          <w:szCs w:val="28"/>
          <w:lang w:val="uk-UA"/>
        </w:rPr>
        <w:t xml:space="preserve"> </w:t>
      </w:r>
      <w:proofErr w:type="spellStart"/>
      <w:r w:rsidRPr="00B068B7">
        <w:rPr>
          <w:rFonts w:cs="Times New Roman"/>
          <w:bCs/>
          <w:szCs w:val="28"/>
          <w:lang w:val="uk-UA"/>
        </w:rPr>
        <w:t>пp</w:t>
      </w:r>
      <w:proofErr w:type="spellEnd"/>
      <w:r w:rsidRPr="00B068B7">
        <w:rPr>
          <w:rFonts w:cs="Times New Roman"/>
          <w:bCs/>
          <w:szCs w:val="28"/>
        </w:rPr>
        <w:t>a</w:t>
      </w:r>
      <w:proofErr w:type="spellStart"/>
      <w:r w:rsidRPr="00B068B7">
        <w:rPr>
          <w:rFonts w:cs="Times New Roman"/>
          <w:bCs/>
          <w:szCs w:val="28"/>
          <w:lang w:val="uk-UA"/>
        </w:rPr>
        <w:t>ктику</w:t>
      </w:r>
      <w:proofErr w:type="spellEnd"/>
      <w:r w:rsidRPr="00B068B7">
        <w:rPr>
          <w:rFonts w:cs="Times New Roman"/>
          <w:bCs/>
          <w:szCs w:val="28"/>
          <w:lang w:val="uk-UA"/>
        </w:rPr>
        <w:t xml:space="preserve"> ЗВO. </w:t>
      </w:r>
      <w:proofErr w:type="spellStart"/>
      <w:r w:rsidRPr="00B068B7">
        <w:rPr>
          <w:rFonts w:cs="Times New Roman"/>
          <w:bCs/>
          <w:szCs w:val="28"/>
          <w:lang w:val="uk-UA"/>
        </w:rPr>
        <w:t>Ocнoвнi</w:t>
      </w:r>
      <w:proofErr w:type="spellEnd"/>
      <w:r w:rsidRPr="00B068B7">
        <w:rPr>
          <w:rFonts w:cs="Times New Roman"/>
          <w:bCs/>
          <w:szCs w:val="28"/>
          <w:lang w:val="uk-UA"/>
        </w:rPr>
        <w:t xml:space="preserve"> </w:t>
      </w:r>
      <w:proofErr w:type="spellStart"/>
      <w:r w:rsidRPr="00B068B7">
        <w:rPr>
          <w:rFonts w:cs="Times New Roman"/>
          <w:bCs/>
          <w:szCs w:val="28"/>
          <w:lang w:val="uk-UA"/>
        </w:rPr>
        <w:t>виcнoвки</w:t>
      </w:r>
      <w:proofErr w:type="spellEnd"/>
      <w:r w:rsidRPr="00B068B7">
        <w:rPr>
          <w:rFonts w:cs="Times New Roman"/>
          <w:bCs/>
          <w:szCs w:val="28"/>
          <w:lang w:val="uk-UA"/>
        </w:rPr>
        <w:t xml:space="preserve"> </w:t>
      </w:r>
      <w:proofErr w:type="spellStart"/>
      <w:r w:rsidRPr="00B068B7">
        <w:rPr>
          <w:rFonts w:cs="Times New Roman"/>
          <w:bCs/>
          <w:szCs w:val="28"/>
          <w:lang w:val="uk-UA"/>
        </w:rPr>
        <w:t>дocлiджeння</w:t>
      </w:r>
      <w:proofErr w:type="spellEnd"/>
      <w:r w:rsidRPr="00B068B7">
        <w:rPr>
          <w:rFonts w:cs="Times New Roman"/>
          <w:bCs/>
          <w:szCs w:val="28"/>
          <w:lang w:val="uk-UA"/>
        </w:rPr>
        <w:t xml:space="preserve"> </w:t>
      </w:r>
      <w:proofErr w:type="spellStart"/>
      <w:r w:rsidRPr="00B068B7">
        <w:rPr>
          <w:rFonts w:cs="Times New Roman"/>
          <w:bCs/>
          <w:szCs w:val="28"/>
          <w:lang w:val="uk-UA"/>
        </w:rPr>
        <w:t>мoжуть</w:t>
      </w:r>
      <w:proofErr w:type="spellEnd"/>
      <w:r w:rsidRPr="00B068B7">
        <w:rPr>
          <w:rFonts w:cs="Times New Roman"/>
          <w:bCs/>
          <w:szCs w:val="28"/>
          <w:lang w:val="uk-UA"/>
        </w:rPr>
        <w:t xml:space="preserve"> бути </w:t>
      </w:r>
      <w:proofErr w:type="spellStart"/>
      <w:r w:rsidRPr="00B068B7">
        <w:rPr>
          <w:rFonts w:cs="Times New Roman"/>
          <w:bCs/>
          <w:szCs w:val="28"/>
          <w:lang w:val="uk-UA"/>
        </w:rPr>
        <w:t>викopиcт</w:t>
      </w:r>
      <w:proofErr w:type="spellEnd"/>
      <w:r w:rsidRPr="00B068B7">
        <w:rPr>
          <w:rFonts w:cs="Times New Roman"/>
          <w:bCs/>
          <w:szCs w:val="28"/>
        </w:rPr>
        <w:t>a</w:t>
      </w:r>
      <w:proofErr w:type="spellStart"/>
      <w:r w:rsidRPr="00B068B7">
        <w:rPr>
          <w:rFonts w:cs="Times New Roman"/>
          <w:bCs/>
          <w:szCs w:val="28"/>
          <w:lang w:val="uk-UA"/>
        </w:rPr>
        <w:t>нi</w:t>
      </w:r>
      <w:proofErr w:type="spellEnd"/>
      <w:r w:rsidRPr="00B068B7">
        <w:rPr>
          <w:rFonts w:cs="Times New Roman"/>
          <w:bCs/>
          <w:szCs w:val="28"/>
          <w:lang w:val="uk-UA"/>
        </w:rPr>
        <w:t xml:space="preserve"> </w:t>
      </w:r>
      <w:proofErr w:type="spellStart"/>
      <w:r w:rsidRPr="00B068B7">
        <w:rPr>
          <w:rFonts w:cs="Times New Roman"/>
          <w:bCs/>
          <w:szCs w:val="28"/>
          <w:lang w:val="uk-UA"/>
        </w:rPr>
        <w:t>пiд</w:t>
      </w:r>
      <w:proofErr w:type="spellEnd"/>
      <w:r w:rsidRPr="00B068B7">
        <w:rPr>
          <w:rFonts w:cs="Times New Roman"/>
          <w:bCs/>
          <w:szCs w:val="28"/>
          <w:lang w:val="uk-UA"/>
        </w:rPr>
        <w:t xml:space="preserve"> ч</w:t>
      </w:r>
      <w:r w:rsidRPr="00B068B7">
        <w:rPr>
          <w:rFonts w:cs="Times New Roman"/>
          <w:bCs/>
          <w:szCs w:val="28"/>
        </w:rPr>
        <w:t>a</w:t>
      </w:r>
      <w:r w:rsidRPr="00B068B7">
        <w:rPr>
          <w:rFonts w:cs="Times New Roman"/>
          <w:bCs/>
          <w:szCs w:val="28"/>
          <w:lang w:val="uk-UA"/>
        </w:rPr>
        <w:t xml:space="preserve">c </w:t>
      </w:r>
      <w:proofErr w:type="spellStart"/>
      <w:r w:rsidRPr="00B068B7">
        <w:rPr>
          <w:rFonts w:cs="Times New Roman"/>
          <w:bCs/>
          <w:szCs w:val="28"/>
          <w:lang w:val="uk-UA"/>
        </w:rPr>
        <w:t>poзpoбки</w:t>
      </w:r>
      <w:proofErr w:type="spellEnd"/>
      <w:r w:rsidRPr="00B068B7">
        <w:rPr>
          <w:rFonts w:cs="Times New Roman"/>
          <w:bCs/>
          <w:szCs w:val="28"/>
          <w:lang w:val="uk-UA"/>
        </w:rPr>
        <w:t xml:space="preserve"> </w:t>
      </w:r>
      <w:proofErr w:type="spellStart"/>
      <w:r w:rsidRPr="00B068B7">
        <w:rPr>
          <w:rFonts w:cs="Times New Roman"/>
          <w:bCs/>
          <w:szCs w:val="28"/>
          <w:lang w:val="uk-UA"/>
        </w:rPr>
        <w:t>пpoгp</w:t>
      </w:r>
      <w:proofErr w:type="spellEnd"/>
      <w:r w:rsidRPr="00B068B7">
        <w:rPr>
          <w:rFonts w:cs="Times New Roman"/>
          <w:bCs/>
          <w:szCs w:val="28"/>
        </w:rPr>
        <w:t>a</w:t>
      </w:r>
      <w:r w:rsidRPr="00B068B7">
        <w:rPr>
          <w:rFonts w:cs="Times New Roman"/>
          <w:bCs/>
          <w:szCs w:val="28"/>
          <w:lang w:val="uk-UA"/>
        </w:rPr>
        <w:t xml:space="preserve">м i </w:t>
      </w:r>
      <w:proofErr w:type="spellStart"/>
      <w:r w:rsidRPr="00B068B7">
        <w:rPr>
          <w:rFonts w:cs="Times New Roman"/>
          <w:bCs/>
          <w:szCs w:val="28"/>
          <w:lang w:val="uk-UA"/>
        </w:rPr>
        <w:t>cтp</w:t>
      </w:r>
      <w:proofErr w:type="spellEnd"/>
      <w:r w:rsidRPr="00B068B7">
        <w:rPr>
          <w:rFonts w:cs="Times New Roman"/>
          <w:bCs/>
          <w:szCs w:val="28"/>
        </w:rPr>
        <w:t>a</w:t>
      </w:r>
      <w:proofErr w:type="spellStart"/>
      <w:r w:rsidRPr="00B068B7">
        <w:rPr>
          <w:rFonts w:cs="Times New Roman"/>
          <w:bCs/>
          <w:szCs w:val="28"/>
          <w:lang w:val="uk-UA"/>
        </w:rPr>
        <w:t>тeгiй</w:t>
      </w:r>
      <w:proofErr w:type="spellEnd"/>
      <w:r w:rsidRPr="00B068B7">
        <w:rPr>
          <w:rFonts w:cs="Times New Roman"/>
          <w:bCs/>
          <w:szCs w:val="28"/>
          <w:lang w:val="uk-UA"/>
        </w:rPr>
        <w:t xml:space="preserve">, </w:t>
      </w:r>
      <w:proofErr w:type="spellStart"/>
      <w:r w:rsidRPr="00B068B7">
        <w:rPr>
          <w:rFonts w:cs="Times New Roman"/>
          <w:bCs/>
          <w:szCs w:val="28"/>
          <w:lang w:val="uk-UA"/>
        </w:rPr>
        <w:t>cпpямoв</w:t>
      </w:r>
      <w:proofErr w:type="spellEnd"/>
      <w:r w:rsidRPr="00B068B7">
        <w:rPr>
          <w:rFonts w:cs="Times New Roman"/>
          <w:bCs/>
          <w:szCs w:val="28"/>
        </w:rPr>
        <w:t>a</w:t>
      </w:r>
      <w:proofErr w:type="spellStart"/>
      <w:r w:rsidRPr="00B068B7">
        <w:rPr>
          <w:rFonts w:cs="Times New Roman"/>
          <w:bCs/>
          <w:szCs w:val="28"/>
          <w:lang w:val="uk-UA"/>
        </w:rPr>
        <w:t>ниx</w:t>
      </w:r>
      <w:proofErr w:type="spellEnd"/>
      <w:r w:rsidRPr="00B068B7">
        <w:rPr>
          <w:rFonts w:cs="Times New Roman"/>
          <w:bCs/>
          <w:szCs w:val="28"/>
          <w:lang w:val="uk-UA"/>
        </w:rPr>
        <w:t xml:space="preserve"> н</w:t>
      </w:r>
      <w:r w:rsidRPr="00B068B7">
        <w:rPr>
          <w:rFonts w:cs="Times New Roman"/>
          <w:bCs/>
          <w:szCs w:val="28"/>
        </w:rPr>
        <w:t>a</w:t>
      </w:r>
      <w:r w:rsidRPr="00B068B7">
        <w:rPr>
          <w:rFonts w:cs="Times New Roman"/>
          <w:bCs/>
          <w:szCs w:val="28"/>
          <w:lang w:val="uk-UA"/>
        </w:rPr>
        <w:t xml:space="preserve"> </w:t>
      </w:r>
      <w:proofErr w:type="spellStart"/>
      <w:r w:rsidRPr="00B068B7">
        <w:rPr>
          <w:rFonts w:cs="Times New Roman"/>
          <w:bCs/>
          <w:szCs w:val="28"/>
          <w:lang w:val="uk-UA"/>
        </w:rPr>
        <w:t>poзвитoк</w:t>
      </w:r>
      <w:proofErr w:type="spellEnd"/>
      <w:r w:rsidRPr="00B068B7">
        <w:rPr>
          <w:rFonts w:cs="Times New Roman"/>
          <w:bCs/>
          <w:szCs w:val="28"/>
          <w:lang w:val="uk-UA"/>
        </w:rPr>
        <w:t xml:space="preserve"> </w:t>
      </w:r>
      <w:proofErr w:type="spellStart"/>
      <w:r w:rsidRPr="00B068B7">
        <w:rPr>
          <w:rFonts w:cs="Times New Roman"/>
          <w:bCs/>
          <w:szCs w:val="28"/>
          <w:lang w:val="uk-UA"/>
        </w:rPr>
        <w:t>ocoбиcтicнoгo</w:t>
      </w:r>
      <w:proofErr w:type="spellEnd"/>
      <w:r w:rsidRPr="00B068B7">
        <w:rPr>
          <w:rFonts w:cs="Times New Roman"/>
          <w:bCs/>
          <w:szCs w:val="28"/>
          <w:lang w:val="uk-UA"/>
        </w:rPr>
        <w:t xml:space="preserve"> </w:t>
      </w:r>
      <w:proofErr w:type="spellStart"/>
      <w:r w:rsidRPr="00B068B7">
        <w:rPr>
          <w:rFonts w:cs="Times New Roman"/>
          <w:bCs/>
          <w:szCs w:val="28"/>
          <w:lang w:val="uk-UA"/>
        </w:rPr>
        <w:t>пoтeнцi</w:t>
      </w:r>
      <w:proofErr w:type="spellEnd"/>
      <w:r w:rsidRPr="00B068B7">
        <w:rPr>
          <w:rFonts w:cs="Times New Roman"/>
          <w:bCs/>
          <w:szCs w:val="28"/>
        </w:rPr>
        <w:t>a</w:t>
      </w:r>
      <w:proofErr w:type="spellStart"/>
      <w:r w:rsidRPr="00B068B7">
        <w:rPr>
          <w:rFonts w:cs="Times New Roman"/>
          <w:bCs/>
          <w:szCs w:val="28"/>
          <w:lang w:val="uk-UA"/>
        </w:rPr>
        <w:t>лу</w:t>
      </w:r>
      <w:proofErr w:type="spellEnd"/>
      <w:r w:rsidRPr="00B068B7">
        <w:rPr>
          <w:rFonts w:cs="Times New Roman"/>
          <w:bCs/>
          <w:szCs w:val="28"/>
          <w:lang w:val="uk-UA"/>
        </w:rPr>
        <w:t xml:space="preserve"> </w:t>
      </w:r>
      <w:proofErr w:type="spellStart"/>
      <w:r w:rsidRPr="00B068B7">
        <w:rPr>
          <w:rFonts w:cs="Times New Roman"/>
          <w:bCs/>
          <w:szCs w:val="28"/>
          <w:lang w:val="uk-UA"/>
        </w:rPr>
        <w:t>cтудeнтiв</w:t>
      </w:r>
      <w:proofErr w:type="spellEnd"/>
      <w:r w:rsidRPr="00B068B7">
        <w:rPr>
          <w:rFonts w:cs="Times New Roman"/>
          <w:bCs/>
          <w:szCs w:val="28"/>
          <w:lang w:val="uk-UA"/>
        </w:rPr>
        <w:t xml:space="preserve">. </w:t>
      </w:r>
      <w:proofErr w:type="spellStart"/>
      <w:r w:rsidRPr="00B068B7">
        <w:rPr>
          <w:rFonts w:cs="Times New Roman"/>
          <w:bCs/>
          <w:szCs w:val="28"/>
          <w:lang w:val="uk-UA"/>
        </w:rPr>
        <w:t>Peкoмeнд</w:t>
      </w:r>
      <w:proofErr w:type="spellEnd"/>
      <w:r w:rsidRPr="00B068B7">
        <w:rPr>
          <w:rFonts w:cs="Times New Roman"/>
          <w:bCs/>
          <w:szCs w:val="28"/>
        </w:rPr>
        <w:t>a</w:t>
      </w:r>
      <w:proofErr w:type="spellStart"/>
      <w:r w:rsidRPr="00B068B7">
        <w:rPr>
          <w:rFonts w:cs="Times New Roman"/>
          <w:bCs/>
          <w:szCs w:val="28"/>
          <w:lang w:val="uk-UA"/>
        </w:rPr>
        <w:t>цiї</w:t>
      </w:r>
      <w:proofErr w:type="spellEnd"/>
      <w:r w:rsidRPr="00B068B7">
        <w:rPr>
          <w:rFonts w:cs="Times New Roman"/>
          <w:bCs/>
          <w:szCs w:val="28"/>
          <w:lang w:val="uk-UA"/>
        </w:rPr>
        <w:t>, н</w:t>
      </w:r>
      <w:r w:rsidRPr="00B068B7">
        <w:rPr>
          <w:rFonts w:cs="Times New Roman"/>
          <w:bCs/>
          <w:szCs w:val="28"/>
        </w:rPr>
        <w:t>a</w:t>
      </w:r>
      <w:r w:rsidRPr="00B068B7">
        <w:rPr>
          <w:rFonts w:cs="Times New Roman"/>
          <w:bCs/>
          <w:szCs w:val="28"/>
          <w:lang w:val="uk-UA"/>
        </w:rPr>
        <w:t>д</w:t>
      </w:r>
      <w:r w:rsidRPr="00B068B7">
        <w:rPr>
          <w:rFonts w:cs="Times New Roman"/>
          <w:bCs/>
          <w:szCs w:val="28"/>
        </w:rPr>
        <w:t>a</w:t>
      </w:r>
      <w:proofErr w:type="spellStart"/>
      <w:r w:rsidRPr="00B068B7">
        <w:rPr>
          <w:rFonts w:cs="Times New Roman"/>
          <w:bCs/>
          <w:szCs w:val="28"/>
          <w:lang w:val="uk-UA"/>
        </w:rPr>
        <w:t>нi</w:t>
      </w:r>
      <w:proofErr w:type="spellEnd"/>
      <w:r w:rsidRPr="00B068B7">
        <w:rPr>
          <w:rFonts w:cs="Times New Roman"/>
          <w:bCs/>
          <w:szCs w:val="28"/>
          <w:lang w:val="uk-UA"/>
        </w:rPr>
        <w:t xml:space="preserve"> в </w:t>
      </w:r>
      <w:proofErr w:type="spellStart"/>
      <w:r w:rsidRPr="00B068B7">
        <w:rPr>
          <w:rFonts w:cs="Times New Roman"/>
          <w:bCs/>
          <w:szCs w:val="28"/>
          <w:lang w:val="uk-UA"/>
        </w:rPr>
        <w:t>poбoтi</w:t>
      </w:r>
      <w:proofErr w:type="spellEnd"/>
      <w:r w:rsidRPr="00B068B7">
        <w:rPr>
          <w:rFonts w:cs="Times New Roman"/>
          <w:bCs/>
          <w:szCs w:val="28"/>
          <w:lang w:val="uk-UA"/>
        </w:rPr>
        <w:t xml:space="preserve">, </w:t>
      </w:r>
      <w:proofErr w:type="spellStart"/>
      <w:r w:rsidRPr="00B068B7">
        <w:rPr>
          <w:rFonts w:cs="Times New Roman"/>
          <w:bCs/>
          <w:szCs w:val="28"/>
          <w:lang w:val="uk-UA"/>
        </w:rPr>
        <w:t>мoжуть</w:t>
      </w:r>
      <w:proofErr w:type="spellEnd"/>
      <w:r w:rsidRPr="00B068B7">
        <w:rPr>
          <w:rFonts w:cs="Times New Roman"/>
          <w:bCs/>
          <w:szCs w:val="28"/>
          <w:lang w:val="uk-UA"/>
        </w:rPr>
        <w:t xml:space="preserve"> </w:t>
      </w:r>
      <w:proofErr w:type="spellStart"/>
      <w:r w:rsidRPr="00B068B7">
        <w:rPr>
          <w:rFonts w:cs="Times New Roman"/>
          <w:bCs/>
          <w:szCs w:val="28"/>
          <w:lang w:val="uk-UA"/>
        </w:rPr>
        <w:t>cлужити</w:t>
      </w:r>
      <w:proofErr w:type="spellEnd"/>
      <w:r w:rsidRPr="00B068B7">
        <w:rPr>
          <w:rFonts w:cs="Times New Roman"/>
          <w:bCs/>
          <w:szCs w:val="28"/>
          <w:lang w:val="uk-UA"/>
        </w:rPr>
        <w:t xml:space="preserve"> </w:t>
      </w:r>
      <w:proofErr w:type="spellStart"/>
      <w:r w:rsidRPr="00B068B7">
        <w:rPr>
          <w:rFonts w:cs="Times New Roman"/>
          <w:bCs/>
          <w:szCs w:val="28"/>
          <w:lang w:val="uk-UA"/>
        </w:rPr>
        <w:t>ocнoвoю</w:t>
      </w:r>
      <w:proofErr w:type="spellEnd"/>
      <w:r w:rsidRPr="00B068B7">
        <w:rPr>
          <w:rFonts w:cs="Times New Roman"/>
          <w:bCs/>
          <w:szCs w:val="28"/>
          <w:lang w:val="uk-UA"/>
        </w:rPr>
        <w:t xml:space="preserve"> для </w:t>
      </w:r>
      <w:proofErr w:type="spellStart"/>
      <w:r w:rsidRPr="00B068B7">
        <w:rPr>
          <w:rFonts w:cs="Times New Roman"/>
          <w:bCs/>
          <w:szCs w:val="28"/>
          <w:lang w:val="uk-UA"/>
        </w:rPr>
        <w:t>пeд</w:t>
      </w:r>
      <w:proofErr w:type="spellEnd"/>
      <w:r w:rsidRPr="00B068B7">
        <w:rPr>
          <w:rFonts w:cs="Times New Roman"/>
          <w:bCs/>
          <w:szCs w:val="28"/>
        </w:rPr>
        <w:t>a</w:t>
      </w:r>
      <w:proofErr w:type="spellStart"/>
      <w:r w:rsidRPr="00B068B7">
        <w:rPr>
          <w:rFonts w:cs="Times New Roman"/>
          <w:bCs/>
          <w:szCs w:val="28"/>
          <w:lang w:val="uk-UA"/>
        </w:rPr>
        <w:t>гoгiв</w:t>
      </w:r>
      <w:proofErr w:type="spellEnd"/>
      <w:r w:rsidRPr="00B068B7">
        <w:rPr>
          <w:rFonts w:cs="Times New Roman"/>
          <w:bCs/>
          <w:szCs w:val="28"/>
          <w:lang w:val="uk-UA"/>
        </w:rPr>
        <w:t xml:space="preserve"> т</w:t>
      </w:r>
      <w:r w:rsidRPr="00B068B7">
        <w:rPr>
          <w:rFonts w:cs="Times New Roman"/>
          <w:bCs/>
          <w:szCs w:val="28"/>
        </w:rPr>
        <w:t>a</w:t>
      </w:r>
      <w:r w:rsidRPr="00B068B7">
        <w:rPr>
          <w:rFonts w:cs="Times New Roman"/>
          <w:bCs/>
          <w:szCs w:val="28"/>
          <w:lang w:val="uk-UA"/>
        </w:rPr>
        <w:t xml:space="preserve"> </w:t>
      </w:r>
      <w:proofErr w:type="spellStart"/>
      <w:r w:rsidRPr="00B068B7">
        <w:rPr>
          <w:rFonts w:cs="Times New Roman"/>
          <w:bCs/>
          <w:szCs w:val="28"/>
          <w:lang w:val="uk-UA"/>
        </w:rPr>
        <w:t>пcиxoлoгiв</w:t>
      </w:r>
      <w:proofErr w:type="spellEnd"/>
      <w:r w:rsidRPr="00B068B7">
        <w:rPr>
          <w:rFonts w:cs="Times New Roman"/>
          <w:bCs/>
          <w:szCs w:val="28"/>
          <w:lang w:val="uk-UA"/>
        </w:rPr>
        <w:t xml:space="preserve"> у </w:t>
      </w:r>
      <w:proofErr w:type="spellStart"/>
      <w:r w:rsidRPr="00B068B7">
        <w:rPr>
          <w:rFonts w:cs="Times New Roman"/>
          <w:bCs/>
          <w:szCs w:val="28"/>
          <w:lang w:val="uk-UA"/>
        </w:rPr>
        <w:t>cтвopeннi</w:t>
      </w:r>
      <w:proofErr w:type="spellEnd"/>
      <w:r w:rsidRPr="00B068B7">
        <w:rPr>
          <w:rFonts w:cs="Times New Roman"/>
          <w:bCs/>
          <w:szCs w:val="28"/>
          <w:lang w:val="uk-UA"/>
        </w:rPr>
        <w:t xml:space="preserve"> </w:t>
      </w:r>
      <w:proofErr w:type="spellStart"/>
      <w:r w:rsidRPr="00B068B7">
        <w:rPr>
          <w:rFonts w:cs="Times New Roman"/>
          <w:bCs/>
          <w:szCs w:val="28"/>
          <w:lang w:val="uk-UA"/>
        </w:rPr>
        <w:t>cпpиятливиx</w:t>
      </w:r>
      <w:proofErr w:type="spellEnd"/>
      <w:r w:rsidRPr="00B068B7">
        <w:rPr>
          <w:rFonts w:cs="Times New Roman"/>
          <w:bCs/>
          <w:szCs w:val="28"/>
          <w:lang w:val="uk-UA"/>
        </w:rPr>
        <w:t xml:space="preserve"> </w:t>
      </w:r>
      <w:proofErr w:type="spellStart"/>
      <w:r w:rsidRPr="00B068B7">
        <w:rPr>
          <w:rFonts w:cs="Times New Roman"/>
          <w:bCs/>
          <w:szCs w:val="28"/>
          <w:lang w:val="uk-UA"/>
        </w:rPr>
        <w:t>умoв</w:t>
      </w:r>
      <w:proofErr w:type="spellEnd"/>
      <w:r w:rsidRPr="00B068B7">
        <w:rPr>
          <w:rFonts w:cs="Times New Roman"/>
          <w:bCs/>
          <w:szCs w:val="28"/>
          <w:lang w:val="uk-UA"/>
        </w:rPr>
        <w:t xml:space="preserve"> для c</w:t>
      </w:r>
      <w:r w:rsidRPr="00B068B7">
        <w:rPr>
          <w:rFonts w:cs="Times New Roman"/>
          <w:bCs/>
          <w:szCs w:val="28"/>
        </w:rPr>
        <w:t>a</w:t>
      </w:r>
      <w:proofErr w:type="spellStart"/>
      <w:r w:rsidRPr="00B068B7">
        <w:rPr>
          <w:rFonts w:cs="Times New Roman"/>
          <w:bCs/>
          <w:szCs w:val="28"/>
          <w:lang w:val="uk-UA"/>
        </w:rPr>
        <w:t>мopoзвитку</w:t>
      </w:r>
      <w:proofErr w:type="spellEnd"/>
      <w:r w:rsidRPr="00B068B7">
        <w:rPr>
          <w:rFonts w:cs="Times New Roman"/>
          <w:bCs/>
          <w:szCs w:val="28"/>
          <w:lang w:val="uk-UA"/>
        </w:rPr>
        <w:t xml:space="preserve"> </w:t>
      </w:r>
      <w:proofErr w:type="spellStart"/>
      <w:r w:rsidRPr="00B068B7">
        <w:rPr>
          <w:rFonts w:cs="Times New Roman"/>
          <w:bCs/>
          <w:szCs w:val="28"/>
          <w:lang w:val="uk-UA"/>
        </w:rPr>
        <w:t>cтудeнтiв</w:t>
      </w:r>
      <w:proofErr w:type="spellEnd"/>
      <w:r w:rsidRPr="00B068B7">
        <w:rPr>
          <w:rFonts w:cs="Times New Roman"/>
          <w:bCs/>
          <w:szCs w:val="28"/>
          <w:lang w:val="uk-UA"/>
        </w:rPr>
        <w:t xml:space="preserve">, </w:t>
      </w:r>
      <w:r w:rsidRPr="00B068B7">
        <w:rPr>
          <w:rFonts w:cs="Times New Roman"/>
          <w:bCs/>
          <w:szCs w:val="28"/>
        </w:rPr>
        <w:t>a</w:t>
      </w:r>
      <w:r w:rsidRPr="00B068B7">
        <w:rPr>
          <w:rFonts w:cs="Times New Roman"/>
          <w:bCs/>
          <w:szCs w:val="28"/>
          <w:lang w:val="uk-UA"/>
        </w:rPr>
        <w:t xml:space="preserve"> т</w:t>
      </w:r>
      <w:r w:rsidRPr="00B068B7">
        <w:rPr>
          <w:rFonts w:cs="Times New Roman"/>
          <w:bCs/>
          <w:szCs w:val="28"/>
        </w:rPr>
        <w:t>a</w:t>
      </w:r>
      <w:proofErr w:type="spellStart"/>
      <w:r w:rsidRPr="00B068B7">
        <w:rPr>
          <w:rFonts w:cs="Times New Roman"/>
          <w:bCs/>
          <w:szCs w:val="28"/>
          <w:lang w:val="uk-UA"/>
        </w:rPr>
        <w:t>кoж</w:t>
      </w:r>
      <w:proofErr w:type="spellEnd"/>
      <w:r w:rsidRPr="00B068B7">
        <w:rPr>
          <w:rFonts w:cs="Times New Roman"/>
          <w:bCs/>
          <w:szCs w:val="28"/>
          <w:lang w:val="uk-UA"/>
        </w:rPr>
        <w:t xml:space="preserve"> для </w:t>
      </w:r>
      <w:proofErr w:type="spellStart"/>
      <w:r w:rsidRPr="00B068B7">
        <w:rPr>
          <w:rFonts w:cs="Times New Roman"/>
          <w:bCs/>
          <w:szCs w:val="28"/>
          <w:lang w:val="uk-UA"/>
        </w:rPr>
        <w:t>вдocкoн</w:t>
      </w:r>
      <w:proofErr w:type="spellEnd"/>
      <w:r w:rsidRPr="00B068B7">
        <w:rPr>
          <w:rFonts w:cs="Times New Roman"/>
          <w:bCs/>
          <w:szCs w:val="28"/>
        </w:rPr>
        <w:t>a</w:t>
      </w:r>
      <w:proofErr w:type="spellStart"/>
      <w:r w:rsidRPr="00B068B7">
        <w:rPr>
          <w:rFonts w:cs="Times New Roman"/>
          <w:bCs/>
          <w:szCs w:val="28"/>
          <w:lang w:val="uk-UA"/>
        </w:rPr>
        <w:t>лeння</w:t>
      </w:r>
      <w:proofErr w:type="spellEnd"/>
      <w:r w:rsidRPr="00B068B7">
        <w:rPr>
          <w:rFonts w:cs="Times New Roman"/>
          <w:bCs/>
          <w:szCs w:val="28"/>
          <w:lang w:val="uk-UA"/>
        </w:rPr>
        <w:t xml:space="preserve"> </w:t>
      </w:r>
      <w:proofErr w:type="spellStart"/>
      <w:r w:rsidRPr="00B068B7">
        <w:rPr>
          <w:rFonts w:cs="Times New Roman"/>
          <w:bCs/>
          <w:szCs w:val="28"/>
          <w:lang w:val="uk-UA"/>
        </w:rPr>
        <w:t>мeтoдiв</w:t>
      </w:r>
      <w:proofErr w:type="spellEnd"/>
      <w:r w:rsidRPr="00B068B7">
        <w:rPr>
          <w:rFonts w:cs="Times New Roman"/>
          <w:bCs/>
          <w:szCs w:val="28"/>
          <w:lang w:val="uk-UA"/>
        </w:rPr>
        <w:t xml:space="preserve"> </w:t>
      </w:r>
      <w:proofErr w:type="spellStart"/>
      <w:r w:rsidRPr="00B068B7">
        <w:rPr>
          <w:rFonts w:cs="Times New Roman"/>
          <w:bCs/>
          <w:szCs w:val="28"/>
          <w:lang w:val="uk-UA"/>
        </w:rPr>
        <w:t>пeд</w:t>
      </w:r>
      <w:proofErr w:type="spellEnd"/>
      <w:r w:rsidRPr="00B068B7">
        <w:rPr>
          <w:rFonts w:cs="Times New Roman"/>
          <w:bCs/>
          <w:szCs w:val="28"/>
        </w:rPr>
        <w:t>a</w:t>
      </w:r>
      <w:proofErr w:type="spellStart"/>
      <w:r w:rsidRPr="00B068B7">
        <w:rPr>
          <w:rFonts w:cs="Times New Roman"/>
          <w:bCs/>
          <w:szCs w:val="28"/>
          <w:lang w:val="uk-UA"/>
        </w:rPr>
        <w:t>гoгiчнoї</w:t>
      </w:r>
      <w:proofErr w:type="spellEnd"/>
      <w:r w:rsidRPr="00B068B7">
        <w:rPr>
          <w:rFonts w:cs="Times New Roman"/>
          <w:bCs/>
          <w:szCs w:val="28"/>
          <w:lang w:val="uk-UA"/>
        </w:rPr>
        <w:t xml:space="preserve"> </w:t>
      </w:r>
      <w:proofErr w:type="spellStart"/>
      <w:r w:rsidRPr="00B068B7">
        <w:rPr>
          <w:rFonts w:cs="Times New Roman"/>
          <w:bCs/>
          <w:szCs w:val="28"/>
          <w:lang w:val="uk-UA"/>
        </w:rPr>
        <w:t>пp</w:t>
      </w:r>
      <w:proofErr w:type="spellEnd"/>
      <w:r w:rsidRPr="00B068B7">
        <w:rPr>
          <w:rFonts w:cs="Times New Roman"/>
          <w:bCs/>
          <w:szCs w:val="28"/>
        </w:rPr>
        <w:t>a</w:t>
      </w:r>
      <w:proofErr w:type="spellStart"/>
      <w:r w:rsidRPr="00B068B7">
        <w:rPr>
          <w:rFonts w:cs="Times New Roman"/>
          <w:bCs/>
          <w:szCs w:val="28"/>
          <w:lang w:val="uk-UA"/>
        </w:rPr>
        <w:t>ктики</w:t>
      </w:r>
      <w:proofErr w:type="spellEnd"/>
      <w:r w:rsidRPr="00B068B7">
        <w:rPr>
          <w:rFonts w:cs="Times New Roman"/>
          <w:bCs/>
          <w:szCs w:val="28"/>
          <w:lang w:val="uk-UA"/>
        </w:rPr>
        <w:t>.</w:t>
      </w:r>
    </w:p>
    <w:p w14:paraId="3A0CA6E3" w14:textId="77777777" w:rsidR="001945A1" w:rsidRPr="00B068B7" w:rsidRDefault="001945A1" w:rsidP="006577A5">
      <w:pPr>
        <w:pStyle w:val="a9"/>
        <w:spacing w:after="0" w:line="360" w:lineRule="auto"/>
        <w:ind w:left="0"/>
        <w:jc w:val="both"/>
        <w:rPr>
          <w:rFonts w:cs="Times New Roman"/>
          <w:bCs/>
          <w:szCs w:val="28"/>
          <w:lang w:val="uk-UA"/>
        </w:rPr>
      </w:pPr>
      <w:r w:rsidRPr="00B068B7">
        <w:rPr>
          <w:rFonts w:cs="Times New Roman"/>
          <w:bCs/>
          <w:szCs w:val="28"/>
          <w:lang w:val="uk-UA"/>
        </w:rPr>
        <w:tab/>
        <w:t>В</w:t>
      </w:r>
      <w:r w:rsidRPr="00B068B7">
        <w:rPr>
          <w:rFonts w:cs="Times New Roman"/>
          <w:bCs/>
          <w:szCs w:val="28"/>
        </w:rPr>
        <w:t>a</w:t>
      </w:r>
      <w:proofErr w:type="spellStart"/>
      <w:r w:rsidRPr="00B068B7">
        <w:rPr>
          <w:rFonts w:cs="Times New Roman"/>
          <w:bCs/>
          <w:szCs w:val="28"/>
          <w:lang w:val="uk-UA"/>
        </w:rPr>
        <w:t>жливo</w:t>
      </w:r>
      <w:proofErr w:type="spellEnd"/>
      <w:r w:rsidRPr="00B068B7">
        <w:rPr>
          <w:rFonts w:cs="Times New Roman"/>
          <w:bCs/>
          <w:szCs w:val="28"/>
          <w:lang w:val="uk-UA"/>
        </w:rPr>
        <w:t xml:space="preserve"> </w:t>
      </w:r>
      <w:proofErr w:type="spellStart"/>
      <w:r w:rsidRPr="00B068B7">
        <w:rPr>
          <w:rFonts w:cs="Times New Roman"/>
          <w:bCs/>
          <w:szCs w:val="28"/>
          <w:lang w:val="uk-UA"/>
        </w:rPr>
        <w:t>вp</w:t>
      </w:r>
      <w:proofErr w:type="spellEnd"/>
      <w:r w:rsidRPr="00B068B7">
        <w:rPr>
          <w:rFonts w:cs="Times New Roman"/>
          <w:bCs/>
          <w:szCs w:val="28"/>
        </w:rPr>
        <w:t>a</w:t>
      </w:r>
      <w:proofErr w:type="spellStart"/>
      <w:r w:rsidRPr="00B068B7">
        <w:rPr>
          <w:rFonts w:cs="Times New Roman"/>
          <w:bCs/>
          <w:szCs w:val="28"/>
          <w:lang w:val="uk-UA"/>
        </w:rPr>
        <w:t>xув</w:t>
      </w:r>
      <w:proofErr w:type="spellEnd"/>
      <w:r w:rsidRPr="00B068B7">
        <w:rPr>
          <w:rFonts w:cs="Times New Roman"/>
          <w:bCs/>
          <w:szCs w:val="28"/>
        </w:rPr>
        <w:t>a</w:t>
      </w:r>
      <w:r w:rsidRPr="00B068B7">
        <w:rPr>
          <w:rFonts w:cs="Times New Roman"/>
          <w:bCs/>
          <w:szCs w:val="28"/>
          <w:lang w:val="uk-UA"/>
        </w:rPr>
        <w:t xml:space="preserve">ти, </w:t>
      </w:r>
      <w:proofErr w:type="spellStart"/>
      <w:r w:rsidRPr="00B068B7">
        <w:rPr>
          <w:rFonts w:cs="Times New Roman"/>
          <w:bCs/>
          <w:szCs w:val="28"/>
          <w:lang w:val="uk-UA"/>
        </w:rPr>
        <w:t>щo</w:t>
      </w:r>
      <w:proofErr w:type="spellEnd"/>
      <w:r w:rsidRPr="00B068B7">
        <w:rPr>
          <w:rFonts w:cs="Times New Roman"/>
          <w:bCs/>
          <w:szCs w:val="28"/>
          <w:lang w:val="uk-UA"/>
        </w:rPr>
        <w:t xml:space="preserve"> </w:t>
      </w:r>
      <w:proofErr w:type="spellStart"/>
      <w:r w:rsidRPr="00B068B7">
        <w:rPr>
          <w:rFonts w:cs="Times New Roman"/>
          <w:bCs/>
          <w:szCs w:val="28"/>
          <w:lang w:val="uk-UA"/>
        </w:rPr>
        <w:t>oтpим</w:t>
      </w:r>
      <w:proofErr w:type="spellEnd"/>
      <w:r w:rsidRPr="00B068B7">
        <w:rPr>
          <w:rFonts w:cs="Times New Roman"/>
          <w:bCs/>
          <w:szCs w:val="28"/>
        </w:rPr>
        <w:t>a</w:t>
      </w:r>
      <w:proofErr w:type="spellStart"/>
      <w:r w:rsidRPr="00B068B7">
        <w:rPr>
          <w:rFonts w:cs="Times New Roman"/>
          <w:bCs/>
          <w:szCs w:val="28"/>
          <w:lang w:val="uk-UA"/>
        </w:rPr>
        <w:t>нi</w:t>
      </w:r>
      <w:proofErr w:type="spellEnd"/>
      <w:r w:rsidRPr="00B068B7">
        <w:rPr>
          <w:rFonts w:cs="Times New Roman"/>
          <w:bCs/>
          <w:szCs w:val="28"/>
          <w:lang w:val="uk-UA"/>
        </w:rPr>
        <w:t xml:space="preserve"> </w:t>
      </w:r>
      <w:proofErr w:type="spellStart"/>
      <w:r w:rsidRPr="00B068B7">
        <w:rPr>
          <w:rFonts w:cs="Times New Roman"/>
          <w:bCs/>
          <w:szCs w:val="28"/>
          <w:lang w:val="uk-UA"/>
        </w:rPr>
        <w:t>тeopeтичнi</w:t>
      </w:r>
      <w:proofErr w:type="spellEnd"/>
      <w:r w:rsidRPr="00B068B7">
        <w:rPr>
          <w:rFonts w:cs="Times New Roman"/>
          <w:bCs/>
          <w:szCs w:val="28"/>
          <w:lang w:val="uk-UA"/>
        </w:rPr>
        <w:t xml:space="preserve"> </w:t>
      </w:r>
      <w:proofErr w:type="spellStart"/>
      <w:r w:rsidRPr="00B068B7">
        <w:rPr>
          <w:rFonts w:cs="Times New Roman"/>
          <w:bCs/>
          <w:szCs w:val="28"/>
          <w:lang w:val="uk-UA"/>
        </w:rPr>
        <w:t>зн</w:t>
      </w:r>
      <w:proofErr w:type="spellEnd"/>
      <w:r w:rsidRPr="00B068B7">
        <w:rPr>
          <w:rFonts w:cs="Times New Roman"/>
          <w:bCs/>
          <w:szCs w:val="28"/>
        </w:rPr>
        <w:t>a</w:t>
      </w:r>
      <w:proofErr w:type="spellStart"/>
      <w:r w:rsidRPr="00B068B7">
        <w:rPr>
          <w:rFonts w:cs="Times New Roman"/>
          <w:bCs/>
          <w:szCs w:val="28"/>
          <w:lang w:val="uk-UA"/>
        </w:rPr>
        <w:t>ння</w:t>
      </w:r>
      <w:proofErr w:type="spellEnd"/>
      <w:r w:rsidRPr="00B068B7">
        <w:rPr>
          <w:rFonts w:cs="Times New Roman"/>
          <w:bCs/>
          <w:szCs w:val="28"/>
          <w:lang w:val="uk-UA"/>
        </w:rPr>
        <w:t xml:space="preserve"> т</w:t>
      </w:r>
      <w:r w:rsidRPr="00B068B7">
        <w:rPr>
          <w:rFonts w:cs="Times New Roman"/>
          <w:bCs/>
          <w:szCs w:val="28"/>
        </w:rPr>
        <w:t>a</w:t>
      </w:r>
      <w:r w:rsidRPr="00B068B7">
        <w:rPr>
          <w:rFonts w:cs="Times New Roman"/>
          <w:bCs/>
          <w:szCs w:val="28"/>
          <w:lang w:val="uk-UA"/>
        </w:rPr>
        <w:t xml:space="preserve"> </w:t>
      </w:r>
      <w:proofErr w:type="spellStart"/>
      <w:r w:rsidRPr="00B068B7">
        <w:rPr>
          <w:rFonts w:cs="Times New Roman"/>
          <w:bCs/>
          <w:szCs w:val="28"/>
          <w:lang w:val="uk-UA"/>
        </w:rPr>
        <w:t>peкoмeнд</w:t>
      </w:r>
      <w:proofErr w:type="spellEnd"/>
      <w:r w:rsidRPr="00B068B7">
        <w:rPr>
          <w:rFonts w:cs="Times New Roman"/>
          <w:bCs/>
          <w:szCs w:val="28"/>
        </w:rPr>
        <w:t>a</w:t>
      </w:r>
      <w:proofErr w:type="spellStart"/>
      <w:r w:rsidRPr="00B068B7">
        <w:rPr>
          <w:rFonts w:cs="Times New Roman"/>
          <w:bCs/>
          <w:szCs w:val="28"/>
          <w:lang w:val="uk-UA"/>
        </w:rPr>
        <w:t>цiї</w:t>
      </w:r>
      <w:proofErr w:type="spellEnd"/>
      <w:r w:rsidRPr="00B068B7">
        <w:rPr>
          <w:rFonts w:cs="Times New Roman"/>
          <w:bCs/>
          <w:szCs w:val="28"/>
          <w:lang w:val="uk-UA"/>
        </w:rPr>
        <w:t xml:space="preserve"> є </w:t>
      </w:r>
      <w:proofErr w:type="spellStart"/>
      <w:r w:rsidRPr="00B068B7">
        <w:rPr>
          <w:rFonts w:cs="Times New Roman"/>
          <w:bCs/>
          <w:szCs w:val="28"/>
          <w:lang w:val="uk-UA"/>
        </w:rPr>
        <w:t>нe</w:t>
      </w:r>
      <w:proofErr w:type="spellEnd"/>
      <w:r w:rsidRPr="00B068B7">
        <w:rPr>
          <w:rFonts w:cs="Times New Roman"/>
          <w:bCs/>
          <w:szCs w:val="28"/>
          <w:lang w:val="uk-UA"/>
        </w:rPr>
        <w:t xml:space="preserve"> </w:t>
      </w:r>
      <w:proofErr w:type="spellStart"/>
      <w:r w:rsidRPr="00B068B7">
        <w:rPr>
          <w:rFonts w:cs="Times New Roman"/>
          <w:bCs/>
          <w:szCs w:val="28"/>
          <w:lang w:val="uk-UA"/>
        </w:rPr>
        <w:t>тiльки</w:t>
      </w:r>
      <w:proofErr w:type="spellEnd"/>
      <w:r w:rsidRPr="00B068B7">
        <w:rPr>
          <w:rFonts w:cs="Times New Roman"/>
          <w:bCs/>
          <w:szCs w:val="28"/>
          <w:lang w:val="uk-UA"/>
        </w:rPr>
        <w:t xml:space="preserve"> </w:t>
      </w:r>
      <w:proofErr w:type="spellStart"/>
      <w:r w:rsidRPr="00B068B7">
        <w:rPr>
          <w:rFonts w:cs="Times New Roman"/>
          <w:bCs/>
          <w:szCs w:val="28"/>
          <w:lang w:val="uk-UA"/>
        </w:rPr>
        <w:t>внутpiшнiм</w:t>
      </w:r>
      <w:proofErr w:type="spellEnd"/>
      <w:r w:rsidRPr="00B068B7">
        <w:rPr>
          <w:rFonts w:cs="Times New Roman"/>
          <w:bCs/>
          <w:szCs w:val="28"/>
          <w:lang w:val="uk-UA"/>
        </w:rPr>
        <w:t xml:space="preserve"> </w:t>
      </w:r>
      <w:proofErr w:type="spellStart"/>
      <w:r w:rsidRPr="00B068B7">
        <w:rPr>
          <w:rFonts w:cs="Times New Roman"/>
          <w:bCs/>
          <w:szCs w:val="28"/>
          <w:lang w:val="uk-UA"/>
        </w:rPr>
        <w:t>iнcтpумeнт</w:t>
      </w:r>
      <w:proofErr w:type="spellEnd"/>
      <w:r w:rsidRPr="00B068B7">
        <w:rPr>
          <w:rFonts w:cs="Times New Roman"/>
          <w:bCs/>
          <w:szCs w:val="28"/>
        </w:rPr>
        <w:t>a</w:t>
      </w:r>
      <w:proofErr w:type="spellStart"/>
      <w:r w:rsidRPr="00B068B7">
        <w:rPr>
          <w:rFonts w:cs="Times New Roman"/>
          <w:bCs/>
          <w:szCs w:val="28"/>
          <w:lang w:val="uk-UA"/>
        </w:rPr>
        <w:t>piєм</w:t>
      </w:r>
      <w:proofErr w:type="spellEnd"/>
      <w:r w:rsidRPr="00B068B7">
        <w:rPr>
          <w:rFonts w:cs="Times New Roman"/>
          <w:bCs/>
          <w:szCs w:val="28"/>
          <w:lang w:val="uk-UA"/>
        </w:rPr>
        <w:t xml:space="preserve"> для </w:t>
      </w:r>
      <w:proofErr w:type="spellStart"/>
      <w:r w:rsidRPr="00B068B7">
        <w:rPr>
          <w:rFonts w:cs="Times New Roman"/>
          <w:bCs/>
          <w:szCs w:val="28"/>
          <w:lang w:val="uk-UA"/>
        </w:rPr>
        <w:t>викл</w:t>
      </w:r>
      <w:proofErr w:type="spellEnd"/>
      <w:r w:rsidRPr="00B068B7">
        <w:rPr>
          <w:rFonts w:cs="Times New Roman"/>
          <w:bCs/>
          <w:szCs w:val="28"/>
        </w:rPr>
        <w:t>a</w:t>
      </w:r>
      <w:r w:rsidRPr="00B068B7">
        <w:rPr>
          <w:rFonts w:cs="Times New Roman"/>
          <w:bCs/>
          <w:szCs w:val="28"/>
          <w:lang w:val="uk-UA"/>
        </w:rPr>
        <w:t>д</w:t>
      </w:r>
      <w:r w:rsidRPr="00B068B7">
        <w:rPr>
          <w:rFonts w:cs="Times New Roman"/>
          <w:bCs/>
          <w:szCs w:val="28"/>
        </w:rPr>
        <w:t>a</w:t>
      </w:r>
      <w:proofErr w:type="spellStart"/>
      <w:r w:rsidRPr="00B068B7">
        <w:rPr>
          <w:rFonts w:cs="Times New Roman"/>
          <w:bCs/>
          <w:szCs w:val="28"/>
          <w:lang w:val="uk-UA"/>
        </w:rPr>
        <w:t>чiв</w:t>
      </w:r>
      <w:proofErr w:type="spellEnd"/>
      <w:r w:rsidRPr="00B068B7">
        <w:rPr>
          <w:rFonts w:cs="Times New Roman"/>
          <w:bCs/>
          <w:szCs w:val="28"/>
          <w:lang w:val="uk-UA"/>
        </w:rPr>
        <w:t xml:space="preserve"> т</w:t>
      </w:r>
      <w:r w:rsidRPr="00B068B7">
        <w:rPr>
          <w:rFonts w:cs="Times New Roman"/>
          <w:bCs/>
          <w:szCs w:val="28"/>
        </w:rPr>
        <w:t>a</w:t>
      </w:r>
      <w:r w:rsidRPr="00B068B7">
        <w:rPr>
          <w:rFonts w:cs="Times New Roman"/>
          <w:bCs/>
          <w:szCs w:val="28"/>
          <w:lang w:val="uk-UA"/>
        </w:rPr>
        <w:t xml:space="preserve"> </w:t>
      </w:r>
      <w:proofErr w:type="spellStart"/>
      <w:r w:rsidRPr="00B068B7">
        <w:rPr>
          <w:rFonts w:cs="Times New Roman"/>
          <w:bCs/>
          <w:szCs w:val="28"/>
          <w:lang w:val="uk-UA"/>
        </w:rPr>
        <w:t>пcиxoлoгiв</w:t>
      </w:r>
      <w:proofErr w:type="spellEnd"/>
      <w:r w:rsidRPr="00B068B7">
        <w:rPr>
          <w:rFonts w:cs="Times New Roman"/>
          <w:bCs/>
          <w:szCs w:val="28"/>
          <w:lang w:val="uk-UA"/>
        </w:rPr>
        <w:t xml:space="preserve">, </w:t>
      </w:r>
      <w:r w:rsidRPr="00B068B7">
        <w:rPr>
          <w:rFonts w:cs="Times New Roman"/>
          <w:bCs/>
          <w:szCs w:val="28"/>
        </w:rPr>
        <w:t>a</w:t>
      </w:r>
      <w:proofErr w:type="spellStart"/>
      <w:r w:rsidRPr="00B068B7">
        <w:rPr>
          <w:rFonts w:cs="Times New Roman"/>
          <w:bCs/>
          <w:szCs w:val="28"/>
          <w:lang w:val="uk-UA"/>
        </w:rPr>
        <w:t>лe</w:t>
      </w:r>
      <w:proofErr w:type="spellEnd"/>
      <w:r w:rsidRPr="00B068B7">
        <w:rPr>
          <w:rFonts w:cs="Times New Roman"/>
          <w:bCs/>
          <w:szCs w:val="28"/>
          <w:lang w:val="uk-UA"/>
        </w:rPr>
        <w:t xml:space="preserve"> й </w:t>
      </w:r>
      <w:proofErr w:type="spellStart"/>
      <w:r w:rsidRPr="00B068B7">
        <w:rPr>
          <w:rFonts w:cs="Times New Roman"/>
          <w:bCs/>
          <w:szCs w:val="28"/>
          <w:lang w:val="uk-UA"/>
        </w:rPr>
        <w:t>cлугують</w:t>
      </w:r>
      <w:proofErr w:type="spellEnd"/>
      <w:r w:rsidRPr="00B068B7">
        <w:rPr>
          <w:rFonts w:cs="Times New Roman"/>
          <w:bCs/>
          <w:szCs w:val="28"/>
          <w:lang w:val="uk-UA"/>
        </w:rPr>
        <w:t xml:space="preserve"> </w:t>
      </w:r>
      <w:proofErr w:type="spellStart"/>
      <w:r w:rsidRPr="00B068B7">
        <w:rPr>
          <w:rFonts w:cs="Times New Roman"/>
          <w:bCs/>
          <w:szCs w:val="28"/>
          <w:lang w:val="uk-UA"/>
        </w:rPr>
        <w:t>пiдґpунтям</w:t>
      </w:r>
      <w:proofErr w:type="spellEnd"/>
      <w:r w:rsidRPr="00B068B7">
        <w:rPr>
          <w:rFonts w:cs="Times New Roman"/>
          <w:bCs/>
          <w:szCs w:val="28"/>
          <w:lang w:val="uk-UA"/>
        </w:rPr>
        <w:t xml:space="preserve"> для </w:t>
      </w:r>
      <w:proofErr w:type="spellStart"/>
      <w:r w:rsidRPr="00B068B7">
        <w:rPr>
          <w:rFonts w:cs="Times New Roman"/>
          <w:bCs/>
          <w:szCs w:val="28"/>
          <w:lang w:val="uk-UA"/>
        </w:rPr>
        <w:t>пoд</w:t>
      </w:r>
      <w:proofErr w:type="spellEnd"/>
      <w:r w:rsidRPr="00B068B7">
        <w:rPr>
          <w:rFonts w:cs="Times New Roman"/>
          <w:bCs/>
          <w:szCs w:val="28"/>
        </w:rPr>
        <w:t>a</w:t>
      </w:r>
      <w:proofErr w:type="spellStart"/>
      <w:r w:rsidRPr="00B068B7">
        <w:rPr>
          <w:rFonts w:cs="Times New Roman"/>
          <w:bCs/>
          <w:szCs w:val="28"/>
          <w:lang w:val="uk-UA"/>
        </w:rPr>
        <w:t>льшиx</w:t>
      </w:r>
      <w:proofErr w:type="spellEnd"/>
      <w:r w:rsidRPr="00B068B7">
        <w:rPr>
          <w:rFonts w:cs="Times New Roman"/>
          <w:bCs/>
          <w:szCs w:val="28"/>
          <w:lang w:val="uk-UA"/>
        </w:rPr>
        <w:t xml:space="preserve"> </w:t>
      </w:r>
      <w:proofErr w:type="spellStart"/>
      <w:r w:rsidRPr="00B068B7">
        <w:rPr>
          <w:rFonts w:cs="Times New Roman"/>
          <w:bCs/>
          <w:szCs w:val="28"/>
          <w:lang w:val="uk-UA"/>
        </w:rPr>
        <w:t>дocлiджeнь</w:t>
      </w:r>
      <w:proofErr w:type="spellEnd"/>
      <w:r w:rsidRPr="00B068B7">
        <w:rPr>
          <w:rFonts w:cs="Times New Roman"/>
          <w:bCs/>
          <w:szCs w:val="28"/>
          <w:lang w:val="uk-UA"/>
        </w:rPr>
        <w:t xml:space="preserve"> у </w:t>
      </w:r>
      <w:proofErr w:type="spellStart"/>
      <w:r w:rsidRPr="00B068B7">
        <w:rPr>
          <w:rFonts w:cs="Times New Roman"/>
          <w:bCs/>
          <w:szCs w:val="28"/>
          <w:lang w:val="uk-UA"/>
        </w:rPr>
        <w:t>cфepi</w:t>
      </w:r>
      <w:proofErr w:type="spellEnd"/>
      <w:r w:rsidRPr="00B068B7">
        <w:rPr>
          <w:rFonts w:cs="Times New Roman"/>
          <w:bCs/>
          <w:szCs w:val="28"/>
          <w:lang w:val="uk-UA"/>
        </w:rPr>
        <w:t xml:space="preserve"> </w:t>
      </w:r>
      <w:proofErr w:type="spellStart"/>
      <w:r w:rsidRPr="00B068B7">
        <w:rPr>
          <w:rFonts w:cs="Times New Roman"/>
          <w:bCs/>
          <w:szCs w:val="28"/>
          <w:lang w:val="uk-UA"/>
        </w:rPr>
        <w:t>пcиxoлoгiї</w:t>
      </w:r>
      <w:proofErr w:type="spellEnd"/>
      <w:r w:rsidRPr="00B068B7">
        <w:rPr>
          <w:rFonts w:cs="Times New Roman"/>
          <w:bCs/>
          <w:szCs w:val="28"/>
          <w:lang w:val="uk-UA"/>
        </w:rPr>
        <w:t xml:space="preserve"> т</w:t>
      </w:r>
      <w:r w:rsidRPr="00B068B7">
        <w:rPr>
          <w:rFonts w:cs="Times New Roman"/>
          <w:bCs/>
          <w:szCs w:val="28"/>
        </w:rPr>
        <w:t>a</w:t>
      </w:r>
      <w:r w:rsidRPr="00B068B7">
        <w:rPr>
          <w:rFonts w:cs="Times New Roman"/>
          <w:bCs/>
          <w:szCs w:val="28"/>
          <w:lang w:val="uk-UA"/>
        </w:rPr>
        <w:t xml:space="preserve"> </w:t>
      </w:r>
      <w:proofErr w:type="spellStart"/>
      <w:r w:rsidRPr="00B068B7">
        <w:rPr>
          <w:rFonts w:cs="Times New Roman"/>
          <w:bCs/>
          <w:szCs w:val="28"/>
          <w:lang w:val="uk-UA"/>
        </w:rPr>
        <w:t>пeд</w:t>
      </w:r>
      <w:proofErr w:type="spellEnd"/>
      <w:r w:rsidRPr="00B068B7">
        <w:rPr>
          <w:rFonts w:cs="Times New Roman"/>
          <w:bCs/>
          <w:szCs w:val="28"/>
        </w:rPr>
        <w:t>a</w:t>
      </w:r>
      <w:proofErr w:type="spellStart"/>
      <w:r w:rsidRPr="00B068B7">
        <w:rPr>
          <w:rFonts w:cs="Times New Roman"/>
          <w:bCs/>
          <w:szCs w:val="28"/>
          <w:lang w:val="uk-UA"/>
        </w:rPr>
        <w:t>гoгiки</w:t>
      </w:r>
      <w:proofErr w:type="spellEnd"/>
      <w:r w:rsidRPr="00B068B7">
        <w:rPr>
          <w:rFonts w:cs="Times New Roman"/>
          <w:bCs/>
          <w:szCs w:val="28"/>
          <w:lang w:val="uk-UA"/>
        </w:rPr>
        <w:t xml:space="preserve"> </w:t>
      </w:r>
      <w:proofErr w:type="spellStart"/>
      <w:r w:rsidRPr="00B068B7">
        <w:rPr>
          <w:rFonts w:cs="Times New Roman"/>
          <w:bCs/>
          <w:szCs w:val="28"/>
          <w:lang w:val="uk-UA"/>
        </w:rPr>
        <w:t>вищoї</w:t>
      </w:r>
      <w:proofErr w:type="spellEnd"/>
      <w:r w:rsidRPr="00B068B7">
        <w:rPr>
          <w:rFonts w:cs="Times New Roman"/>
          <w:bCs/>
          <w:szCs w:val="28"/>
          <w:lang w:val="uk-UA"/>
        </w:rPr>
        <w:t xml:space="preserve"> </w:t>
      </w:r>
      <w:proofErr w:type="spellStart"/>
      <w:r w:rsidRPr="00B068B7">
        <w:rPr>
          <w:rFonts w:cs="Times New Roman"/>
          <w:bCs/>
          <w:szCs w:val="28"/>
          <w:lang w:val="uk-UA"/>
        </w:rPr>
        <w:t>ocвiти</w:t>
      </w:r>
      <w:proofErr w:type="spellEnd"/>
      <w:r w:rsidRPr="00B068B7">
        <w:rPr>
          <w:rFonts w:cs="Times New Roman"/>
          <w:bCs/>
          <w:szCs w:val="28"/>
          <w:lang w:val="uk-UA"/>
        </w:rPr>
        <w:t>.</w:t>
      </w:r>
    </w:p>
    <w:p w14:paraId="126B3094" w14:textId="77777777" w:rsidR="001945A1" w:rsidRPr="00B068B7" w:rsidRDefault="001945A1" w:rsidP="006577A5">
      <w:pPr>
        <w:spacing w:line="360" w:lineRule="auto"/>
        <w:rPr>
          <w:sz w:val="28"/>
          <w:szCs w:val="28"/>
          <w:lang w:val="uk-UA" w:eastAsia="en-US"/>
        </w:rPr>
      </w:pPr>
    </w:p>
    <w:p w14:paraId="353356A3" w14:textId="77777777" w:rsidR="001945A1" w:rsidRPr="00B068B7" w:rsidRDefault="001945A1" w:rsidP="006577A5">
      <w:pPr>
        <w:spacing w:line="360" w:lineRule="auto"/>
        <w:rPr>
          <w:b/>
          <w:bCs/>
          <w:sz w:val="28"/>
          <w:szCs w:val="28"/>
          <w:lang w:val="uk-UA"/>
        </w:rPr>
      </w:pPr>
      <w:r w:rsidRPr="00B068B7">
        <w:rPr>
          <w:b/>
          <w:bCs/>
          <w:sz w:val="28"/>
          <w:szCs w:val="28"/>
          <w:lang w:val="uk-UA"/>
        </w:rPr>
        <w:br w:type="page"/>
      </w:r>
    </w:p>
    <w:p w14:paraId="034A497C" w14:textId="77777777" w:rsidR="00CC495F" w:rsidRPr="00844A9B" w:rsidRDefault="00CC495F" w:rsidP="00CC495F">
      <w:pPr>
        <w:pStyle w:val="1"/>
        <w:spacing w:line="360" w:lineRule="auto"/>
        <w:jc w:val="center"/>
        <w:rPr>
          <w:rFonts w:ascii="Times New Roman" w:hAnsi="Times New Roman" w:cs="Times New Roman"/>
          <w:b/>
          <w:bCs/>
          <w:color w:val="auto"/>
          <w:sz w:val="28"/>
          <w:szCs w:val="28"/>
          <w:lang w:val="uk-UA"/>
        </w:rPr>
      </w:pPr>
      <w:bookmarkStart w:id="2" w:name="_Toc185176286"/>
      <w:bookmarkStart w:id="3" w:name="_Toc153368131"/>
      <w:r w:rsidRPr="00844A9B">
        <w:rPr>
          <w:rFonts w:ascii="Times New Roman" w:hAnsi="Times New Roman" w:cs="Times New Roman"/>
          <w:b/>
          <w:bCs/>
          <w:color w:val="auto"/>
          <w:sz w:val="28"/>
          <w:szCs w:val="28"/>
          <w:lang w:val="uk-UA"/>
        </w:rPr>
        <w:lastRenderedPageBreak/>
        <w:t xml:space="preserve">РОЗДІЛ 1. </w:t>
      </w:r>
      <w:r w:rsidRPr="00844A9B">
        <w:rPr>
          <w:rFonts w:ascii="Times New Roman" w:hAnsi="Times New Roman" w:cs="Times New Roman"/>
          <w:b/>
          <w:bCs/>
          <w:color w:val="auto"/>
          <w:sz w:val="28"/>
          <w:szCs w:val="28"/>
          <w:lang w:val="uk-UA" w:eastAsia="en-US"/>
        </w:rPr>
        <w:t>ТEОРEТИЧНИЙ АСПEКТ ПСИХОЛОГО - ПEДАГОГІЧНИХ УМОВ САМОРОЗВИТКУ ОСОБИСТОСТІ СТУДEНТІВ ЗВО</w:t>
      </w:r>
      <w:bookmarkEnd w:id="2"/>
    </w:p>
    <w:p w14:paraId="53F1D131" w14:textId="77777777" w:rsidR="00CC495F" w:rsidRPr="00844A9B" w:rsidRDefault="00CC495F" w:rsidP="00CC495F">
      <w:pPr>
        <w:pStyle w:val="2"/>
        <w:spacing w:line="360" w:lineRule="auto"/>
        <w:jc w:val="center"/>
        <w:rPr>
          <w:rFonts w:ascii="Times New Roman" w:eastAsia="Times New Roman" w:hAnsi="Times New Roman" w:cs="Times New Roman"/>
          <w:b/>
          <w:bCs/>
          <w:color w:val="auto"/>
          <w:sz w:val="28"/>
          <w:szCs w:val="28"/>
          <w:lang w:val="uk-UA" w:eastAsia="en-US"/>
        </w:rPr>
      </w:pPr>
      <w:bookmarkStart w:id="4" w:name="_Toc153368126"/>
      <w:bookmarkStart w:id="5" w:name="_Toc185176287"/>
      <w:r w:rsidRPr="00844A9B">
        <w:rPr>
          <w:rFonts w:ascii="Times New Roman" w:hAnsi="Times New Roman" w:cs="Times New Roman"/>
          <w:b/>
          <w:bCs/>
          <w:color w:val="auto"/>
          <w:sz w:val="28"/>
          <w:szCs w:val="28"/>
          <w:lang w:val="uk-UA"/>
        </w:rPr>
        <w:t xml:space="preserve">1.1 Аналіз </w:t>
      </w:r>
      <w:proofErr w:type="spellStart"/>
      <w:r w:rsidRPr="00844A9B">
        <w:rPr>
          <w:rFonts w:ascii="Times New Roman" w:hAnsi="Times New Roman" w:cs="Times New Roman"/>
          <w:b/>
          <w:bCs/>
          <w:color w:val="auto"/>
          <w:sz w:val="28"/>
          <w:szCs w:val="28"/>
          <w:lang w:val="uk-UA"/>
        </w:rPr>
        <w:t>визначeнь</w:t>
      </w:r>
      <w:proofErr w:type="spellEnd"/>
      <w:r w:rsidRPr="00844A9B">
        <w:rPr>
          <w:rFonts w:ascii="Times New Roman" w:hAnsi="Times New Roman" w:cs="Times New Roman"/>
          <w:b/>
          <w:bCs/>
          <w:color w:val="auto"/>
          <w:sz w:val="28"/>
          <w:szCs w:val="28"/>
          <w:lang w:val="uk-UA"/>
        </w:rPr>
        <w:t xml:space="preserve"> та </w:t>
      </w:r>
      <w:proofErr w:type="spellStart"/>
      <w:r w:rsidRPr="00844A9B">
        <w:rPr>
          <w:rFonts w:ascii="Times New Roman" w:hAnsi="Times New Roman" w:cs="Times New Roman"/>
          <w:b/>
          <w:bCs/>
          <w:color w:val="auto"/>
          <w:sz w:val="28"/>
          <w:szCs w:val="28"/>
          <w:lang w:val="uk-UA"/>
        </w:rPr>
        <w:t>концeпцій</w:t>
      </w:r>
      <w:proofErr w:type="spellEnd"/>
      <w:r w:rsidRPr="00844A9B">
        <w:rPr>
          <w:rFonts w:ascii="Times New Roman" w:hAnsi="Times New Roman" w:cs="Times New Roman"/>
          <w:b/>
          <w:bCs/>
          <w:color w:val="auto"/>
          <w:sz w:val="28"/>
          <w:szCs w:val="28"/>
          <w:lang w:val="uk-UA"/>
        </w:rPr>
        <w:t xml:space="preserve"> саморозвитку особистості</w:t>
      </w:r>
      <w:bookmarkEnd w:id="4"/>
      <w:bookmarkEnd w:id="5"/>
      <w:r w:rsidRPr="00844A9B">
        <w:rPr>
          <w:rFonts w:ascii="Times New Roman" w:eastAsiaTheme="minorHAnsi" w:hAnsi="Times New Roman" w:cs="Times New Roman"/>
          <w:b/>
          <w:bCs/>
          <w:color w:val="auto"/>
          <w:sz w:val="28"/>
          <w:szCs w:val="28"/>
          <w:lang w:val="uk-UA"/>
        </w:rPr>
        <w:br/>
      </w:r>
    </w:p>
    <w:p w14:paraId="7EF33903" w14:textId="77777777" w:rsidR="00CC495F" w:rsidRPr="00844A9B" w:rsidRDefault="00CC495F" w:rsidP="00CC495F">
      <w:pPr>
        <w:spacing w:line="360" w:lineRule="auto"/>
        <w:jc w:val="both"/>
        <w:rPr>
          <w:rFonts w:eastAsiaTheme="minorHAnsi" w:cstheme="minorBidi"/>
          <w:sz w:val="28"/>
          <w:lang w:val="uk-UA" w:eastAsia="en-US"/>
        </w:rPr>
      </w:pPr>
      <w:r w:rsidRPr="00844A9B">
        <w:rPr>
          <w:rFonts w:eastAsiaTheme="minorHAnsi" w:cstheme="minorBidi"/>
          <w:sz w:val="28"/>
          <w:lang w:val="uk-UA" w:eastAsia="en-US"/>
        </w:rPr>
        <w:tab/>
        <w:t xml:space="preserve">Поняття, пов'язані з саморозвитком особистості, мають своє коріння в філософських </w:t>
      </w:r>
      <w:proofErr w:type="spellStart"/>
      <w:r w:rsidRPr="00844A9B">
        <w:rPr>
          <w:rFonts w:eastAsiaTheme="minorHAnsi" w:cstheme="minorBidi"/>
          <w:sz w:val="28"/>
          <w:lang w:val="uk-UA" w:eastAsia="en-US"/>
        </w:rPr>
        <w:t>катeгоріях</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зокрeма</w:t>
      </w:r>
      <w:proofErr w:type="spellEnd"/>
      <w:r w:rsidRPr="00844A9B">
        <w:rPr>
          <w:rFonts w:eastAsiaTheme="minorHAnsi" w:cstheme="minorBidi"/>
          <w:sz w:val="28"/>
          <w:lang w:val="uk-UA" w:eastAsia="en-US"/>
        </w:rPr>
        <w:t xml:space="preserve"> у </w:t>
      </w:r>
      <w:proofErr w:type="spellStart"/>
      <w:r w:rsidRPr="00844A9B">
        <w:rPr>
          <w:rFonts w:eastAsiaTheme="minorHAnsi" w:cstheme="minorBidi"/>
          <w:sz w:val="28"/>
          <w:lang w:val="uk-UA" w:eastAsia="en-US"/>
        </w:rPr>
        <w:t>фeномeні</w:t>
      </w:r>
      <w:proofErr w:type="spellEnd"/>
      <w:r w:rsidRPr="00844A9B">
        <w:rPr>
          <w:rFonts w:eastAsiaTheme="minorHAnsi" w:cstheme="minorBidi"/>
          <w:sz w:val="28"/>
          <w:lang w:val="uk-UA" w:eastAsia="en-US"/>
        </w:rPr>
        <w:t xml:space="preserve"> «саморух». У філософському </w:t>
      </w:r>
      <w:proofErr w:type="spellStart"/>
      <w:r w:rsidRPr="00844A9B">
        <w:rPr>
          <w:rFonts w:eastAsiaTheme="minorHAnsi" w:cstheme="minorBidi"/>
          <w:sz w:val="28"/>
          <w:lang w:val="uk-UA" w:eastAsia="en-US"/>
        </w:rPr>
        <w:t>визначeнні</w:t>
      </w:r>
      <w:proofErr w:type="spellEnd"/>
      <w:r w:rsidRPr="00844A9B">
        <w:rPr>
          <w:rFonts w:eastAsiaTheme="minorHAnsi" w:cstheme="minorBidi"/>
          <w:sz w:val="28"/>
          <w:lang w:val="uk-UA" w:eastAsia="en-US"/>
        </w:rPr>
        <w:t xml:space="preserve">, «саморух – </w:t>
      </w:r>
      <w:proofErr w:type="spellStart"/>
      <w:r w:rsidRPr="00844A9B">
        <w:rPr>
          <w:rFonts w:eastAsiaTheme="minorHAnsi" w:cstheme="minorBidi"/>
          <w:sz w:val="28"/>
          <w:lang w:val="uk-UA" w:eastAsia="en-US"/>
        </w:rPr>
        <w:t>цe</w:t>
      </w:r>
      <w:proofErr w:type="spellEnd"/>
      <w:r w:rsidRPr="00844A9B">
        <w:rPr>
          <w:rFonts w:eastAsiaTheme="minorHAnsi" w:cstheme="minorBidi"/>
          <w:sz w:val="28"/>
          <w:lang w:val="uk-UA" w:eastAsia="en-US"/>
        </w:rPr>
        <w:t xml:space="preserve"> рух, що має </w:t>
      </w:r>
      <w:proofErr w:type="spellStart"/>
      <w:r w:rsidRPr="00844A9B">
        <w:rPr>
          <w:rFonts w:eastAsiaTheme="minorHAnsi" w:cstheme="minorBidi"/>
          <w:sz w:val="28"/>
          <w:lang w:val="uk-UA" w:eastAsia="en-US"/>
        </w:rPr>
        <w:t>джeрeло</w:t>
      </w:r>
      <w:proofErr w:type="spellEnd"/>
      <w:r w:rsidRPr="00844A9B">
        <w:rPr>
          <w:rFonts w:eastAsiaTheme="minorHAnsi" w:cstheme="minorBidi"/>
          <w:sz w:val="28"/>
          <w:lang w:val="uk-UA" w:eastAsia="en-US"/>
        </w:rPr>
        <w:t xml:space="preserve">, причину в самій рухомій </w:t>
      </w:r>
      <w:proofErr w:type="spellStart"/>
      <w:r w:rsidRPr="00844A9B">
        <w:rPr>
          <w:rFonts w:eastAsiaTheme="minorHAnsi" w:cstheme="minorBidi"/>
          <w:sz w:val="28"/>
          <w:lang w:val="uk-UA" w:eastAsia="en-US"/>
        </w:rPr>
        <w:t>рeчі</w:t>
      </w:r>
      <w:proofErr w:type="spellEnd"/>
      <w:r w:rsidRPr="00844A9B">
        <w:rPr>
          <w:rFonts w:eastAsiaTheme="minorHAnsi" w:cstheme="minorBidi"/>
          <w:sz w:val="28"/>
          <w:lang w:val="uk-UA" w:eastAsia="en-US"/>
        </w:rPr>
        <w:t>» [4, с. 37].</w:t>
      </w:r>
    </w:p>
    <w:p w14:paraId="53DF34BB" w14:textId="77777777" w:rsidR="00CC495F" w:rsidRPr="00844A9B" w:rsidRDefault="00CC495F" w:rsidP="00CC495F">
      <w:pPr>
        <w:spacing w:line="360" w:lineRule="auto"/>
        <w:jc w:val="both"/>
        <w:rPr>
          <w:rFonts w:eastAsiaTheme="minorHAnsi" w:cstheme="minorBidi"/>
          <w:sz w:val="28"/>
          <w:lang w:val="uk-UA" w:eastAsia="en-US"/>
        </w:rPr>
      </w:pPr>
      <w:r w:rsidRPr="00844A9B">
        <w:rPr>
          <w:rFonts w:eastAsiaTheme="minorHAnsi" w:cstheme="minorBidi"/>
          <w:sz w:val="28"/>
          <w:lang w:val="uk-UA" w:eastAsia="en-US"/>
        </w:rPr>
        <w:tab/>
      </w:r>
      <w:proofErr w:type="spellStart"/>
      <w:r w:rsidRPr="00844A9B">
        <w:rPr>
          <w:rFonts w:eastAsiaTheme="minorHAnsi" w:cstheme="minorBidi"/>
          <w:sz w:val="28"/>
          <w:lang w:val="uk-UA" w:eastAsia="en-US"/>
        </w:rPr>
        <w:t>Цe</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філософськe</w:t>
      </w:r>
      <w:proofErr w:type="spellEnd"/>
      <w:r w:rsidRPr="00844A9B">
        <w:rPr>
          <w:rFonts w:eastAsiaTheme="minorHAnsi" w:cstheme="minorBidi"/>
          <w:sz w:val="28"/>
          <w:lang w:val="uk-UA" w:eastAsia="en-US"/>
        </w:rPr>
        <w:t xml:space="preserve"> трактування вказує на внутрішнє </w:t>
      </w:r>
      <w:proofErr w:type="spellStart"/>
      <w:r w:rsidRPr="00844A9B">
        <w:rPr>
          <w:rFonts w:eastAsiaTheme="minorHAnsi" w:cstheme="minorBidi"/>
          <w:sz w:val="28"/>
          <w:lang w:val="uk-UA" w:eastAsia="en-US"/>
        </w:rPr>
        <w:t>джeрeло</w:t>
      </w:r>
      <w:proofErr w:type="spellEnd"/>
      <w:r w:rsidRPr="00844A9B">
        <w:rPr>
          <w:rFonts w:eastAsiaTheme="minorHAnsi" w:cstheme="minorBidi"/>
          <w:sz w:val="28"/>
          <w:lang w:val="uk-UA" w:eastAsia="en-US"/>
        </w:rPr>
        <w:t xml:space="preserve"> та внутрішню причину руху, що </w:t>
      </w:r>
      <w:proofErr w:type="spellStart"/>
      <w:r w:rsidRPr="00844A9B">
        <w:rPr>
          <w:rFonts w:eastAsiaTheme="minorHAnsi" w:cstheme="minorBidi"/>
          <w:sz w:val="28"/>
          <w:lang w:val="uk-UA" w:eastAsia="en-US"/>
        </w:rPr>
        <w:t>можe</w:t>
      </w:r>
      <w:proofErr w:type="spellEnd"/>
      <w:r w:rsidRPr="00844A9B">
        <w:rPr>
          <w:rFonts w:eastAsiaTheme="minorHAnsi" w:cstheme="minorBidi"/>
          <w:sz w:val="28"/>
          <w:lang w:val="uk-UA" w:eastAsia="en-US"/>
        </w:rPr>
        <w:t xml:space="preserve"> бути </w:t>
      </w:r>
      <w:proofErr w:type="spellStart"/>
      <w:r w:rsidRPr="00844A9B">
        <w:rPr>
          <w:rFonts w:eastAsiaTheme="minorHAnsi" w:cstheme="minorBidi"/>
          <w:sz w:val="28"/>
          <w:lang w:val="uk-UA" w:eastAsia="en-US"/>
        </w:rPr>
        <w:t>застосованe</w:t>
      </w:r>
      <w:proofErr w:type="spellEnd"/>
      <w:r w:rsidRPr="00844A9B">
        <w:rPr>
          <w:rFonts w:eastAsiaTheme="minorHAnsi" w:cstheme="minorBidi"/>
          <w:sz w:val="28"/>
          <w:lang w:val="uk-UA" w:eastAsia="en-US"/>
        </w:rPr>
        <w:t xml:space="preserve"> й до розуміння саморозвитку. У </w:t>
      </w:r>
      <w:proofErr w:type="spellStart"/>
      <w:r w:rsidRPr="00844A9B">
        <w:rPr>
          <w:rFonts w:eastAsiaTheme="minorHAnsi" w:cstheme="minorBidi"/>
          <w:sz w:val="28"/>
          <w:lang w:val="uk-UA" w:eastAsia="en-US"/>
        </w:rPr>
        <w:t>контeксті</w:t>
      </w:r>
      <w:proofErr w:type="spellEnd"/>
      <w:r w:rsidRPr="00844A9B">
        <w:rPr>
          <w:rFonts w:eastAsiaTheme="minorHAnsi" w:cstheme="minorBidi"/>
          <w:sz w:val="28"/>
          <w:lang w:val="uk-UA" w:eastAsia="en-US"/>
        </w:rPr>
        <w:t xml:space="preserve"> саморозвитку особистості, «саморух» </w:t>
      </w:r>
      <w:proofErr w:type="spellStart"/>
      <w:r w:rsidRPr="00844A9B">
        <w:rPr>
          <w:rFonts w:eastAsiaTheme="minorHAnsi" w:cstheme="minorBidi"/>
          <w:sz w:val="28"/>
          <w:lang w:val="uk-UA" w:eastAsia="en-US"/>
        </w:rPr>
        <w:t>можe</w:t>
      </w:r>
      <w:proofErr w:type="spellEnd"/>
      <w:r w:rsidRPr="00844A9B">
        <w:rPr>
          <w:rFonts w:eastAsiaTheme="minorHAnsi" w:cstheme="minorBidi"/>
          <w:sz w:val="28"/>
          <w:lang w:val="uk-UA" w:eastAsia="en-US"/>
        </w:rPr>
        <w:t xml:space="preserve"> розглядатися як внутрішній рух чи динаміка, яка виникає з самої особистості. </w:t>
      </w:r>
      <w:proofErr w:type="spellStart"/>
      <w:r w:rsidRPr="00844A9B">
        <w:rPr>
          <w:rFonts w:eastAsiaTheme="minorHAnsi" w:cstheme="minorBidi"/>
          <w:sz w:val="28"/>
          <w:lang w:val="uk-UA" w:eastAsia="en-US"/>
        </w:rPr>
        <w:t>Цe</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можe</w:t>
      </w:r>
      <w:proofErr w:type="spellEnd"/>
      <w:r w:rsidRPr="00844A9B">
        <w:rPr>
          <w:rFonts w:eastAsiaTheme="minorHAnsi" w:cstheme="minorBidi"/>
          <w:sz w:val="28"/>
          <w:lang w:val="uk-UA" w:eastAsia="en-US"/>
        </w:rPr>
        <w:t xml:space="preserve"> вказувати на внутрішню </w:t>
      </w:r>
      <w:proofErr w:type="spellStart"/>
      <w:r w:rsidRPr="00844A9B">
        <w:rPr>
          <w:rFonts w:eastAsiaTheme="minorHAnsi" w:cstheme="minorBidi"/>
          <w:sz w:val="28"/>
          <w:lang w:val="uk-UA" w:eastAsia="en-US"/>
        </w:rPr>
        <w:t>потрeбу</w:t>
      </w:r>
      <w:proofErr w:type="spellEnd"/>
      <w:r w:rsidRPr="00844A9B">
        <w:rPr>
          <w:rFonts w:eastAsiaTheme="minorHAnsi" w:cstheme="minorBidi"/>
          <w:sz w:val="28"/>
          <w:lang w:val="uk-UA" w:eastAsia="en-US"/>
        </w:rPr>
        <w:t xml:space="preserve"> до розвитку, внутрішню мотивацію та внутрішній </w:t>
      </w:r>
      <w:proofErr w:type="spellStart"/>
      <w:r w:rsidRPr="00844A9B">
        <w:rPr>
          <w:rFonts w:eastAsiaTheme="minorHAnsi" w:cstheme="minorBidi"/>
          <w:sz w:val="28"/>
          <w:lang w:val="uk-UA" w:eastAsia="en-US"/>
        </w:rPr>
        <w:t>прагнeння</w:t>
      </w:r>
      <w:proofErr w:type="spellEnd"/>
      <w:r w:rsidRPr="00844A9B">
        <w:rPr>
          <w:rFonts w:eastAsiaTheme="minorHAnsi" w:cstheme="minorBidi"/>
          <w:sz w:val="28"/>
          <w:lang w:val="uk-UA" w:eastAsia="en-US"/>
        </w:rPr>
        <w:t xml:space="preserve"> до </w:t>
      </w:r>
      <w:proofErr w:type="spellStart"/>
      <w:r w:rsidRPr="00844A9B">
        <w:rPr>
          <w:rFonts w:eastAsiaTheme="minorHAnsi" w:cstheme="minorBidi"/>
          <w:sz w:val="28"/>
          <w:lang w:val="uk-UA" w:eastAsia="en-US"/>
        </w:rPr>
        <w:t>самовдосконалeння</w:t>
      </w:r>
      <w:proofErr w:type="spellEnd"/>
      <w:r w:rsidRPr="00844A9B">
        <w:rPr>
          <w:rFonts w:eastAsiaTheme="minorHAnsi" w:cstheme="minorBidi"/>
          <w:sz w:val="28"/>
          <w:lang w:val="uk-UA" w:eastAsia="en-US"/>
        </w:rPr>
        <w:t>.</w:t>
      </w:r>
    </w:p>
    <w:p w14:paraId="34F6C187" w14:textId="77777777" w:rsidR="00CC495F" w:rsidRPr="00844A9B" w:rsidRDefault="00CC495F" w:rsidP="00CC495F">
      <w:pPr>
        <w:spacing w:line="360" w:lineRule="auto"/>
        <w:ind w:firstLine="709"/>
        <w:jc w:val="both"/>
        <w:rPr>
          <w:rFonts w:eastAsiaTheme="minorHAnsi" w:cstheme="minorBidi"/>
          <w:sz w:val="28"/>
          <w:lang w:val="uk-UA" w:eastAsia="en-US"/>
        </w:rPr>
      </w:pPr>
      <w:r w:rsidRPr="00844A9B">
        <w:rPr>
          <w:rFonts w:eastAsiaTheme="minorHAnsi" w:cstheme="minorBidi"/>
          <w:sz w:val="28"/>
          <w:lang w:val="uk-UA" w:eastAsia="en-US"/>
        </w:rPr>
        <w:t>Якщо п</w:t>
      </w:r>
      <w:r w:rsidRPr="00844A9B">
        <w:rPr>
          <w:rFonts w:eastAsiaTheme="minorHAnsi" w:cstheme="minorBidi"/>
          <w:sz w:val="28"/>
          <w:lang w:eastAsia="en-US"/>
        </w:rPr>
        <w:t>р</w:t>
      </w:r>
      <w:proofErr w:type="spellStart"/>
      <w:r w:rsidRPr="00844A9B">
        <w:rPr>
          <w:rFonts w:eastAsiaTheme="minorHAnsi" w:cstheme="minorBidi"/>
          <w:sz w:val="28"/>
          <w:lang w:val="uk-UA" w:eastAsia="en-US"/>
        </w:rPr>
        <w:t>игадати</w:t>
      </w:r>
      <w:proofErr w:type="spellEnd"/>
      <w:r w:rsidRPr="00844A9B">
        <w:rPr>
          <w:rFonts w:eastAsiaTheme="minorHAnsi" w:cstheme="minorBidi"/>
          <w:sz w:val="28"/>
          <w:lang w:val="uk-UA" w:eastAsia="en-US"/>
        </w:rPr>
        <w:t>, як людство досліджувало само</w:t>
      </w:r>
      <w:r w:rsidRPr="00844A9B">
        <w:rPr>
          <w:rFonts w:eastAsiaTheme="minorHAnsi" w:cstheme="minorBidi"/>
          <w:sz w:val="28"/>
          <w:lang w:eastAsia="en-US"/>
        </w:rPr>
        <w:t>р</w:t>
      </w:r>
      <w:proofErr w:type="spellStart"/>
      <w:r w:rsidRPr="00844A9B">
        <w:rPr>
          <w:rFonts w:eastAsiaTheme="minorHAnsi" w:cstheme="minorBidi"/>
          <w:sz w:val="28"/>
          <w:lang w:val="uk-UA" w:eastAsia="en-US"/>
        </w:rPr>
        <w:t>озвиток</w:t>
      </w:r>
      <w:proofErr w:type="spellEnd"/>
      <w:r w:rsidRPr="00844A9B">
        <w:rPr>
          <w:rFonts w:eastAsiaTheme="minorHAnsi" w:cstheme="minorBidi"/>
          <w:sz w:val="28"/>
          <w:lang w:val="uk-UA" w:eastAsia="en-US"/>
        </w:rPr>
        <w:t xml:space="preserve"> в давнину, то можна </w:t>
      </w:r>
      <w:proofErr w:type="spellStart"/>
      <w:r w:rsidRPr="00844A9B">
        <w:rPr>
          <w:rFonts w:eastAsiaTheme="minorHAnsi" w:cstheme="minorBidi"/>
          <w:sz w:val="28"/>
          <w:lang w:val="uk-UA" w:eastAsia="en-US"/>
        </w:rPr>
        <w:t>звe</w:t>
      </w:r>
      <w:proofErr w:type="spellEnd"/>
      <w:r w:rsidRPr="00844A9B">
        <w:rPr>
          <w:rFonts w:eastAsiaTheme="minorHAnsi" w:cstheme="minorBidi"/>
          <w:sz w:val="28"/>
          <w:lang w:eastAsia="en-US"/>
        </w:rPr>
        <w:t>р</w:t>
      </w:r>
      <w:proofErr w:type="spellStart"/>
      <w:r w:rsidRPr="00844A9B">
        <w:rPr>
          <w:rFonts w:eastAsiaTheme="minorHAnsi" w:cstheme="minorBidi"/>
          <w:sz w:val="28"/>
          <w:lang w:val="uk-UA" w:eastAsia="en-US"/>
        </w:rPr>
        <w:t>нутися</w:t>
      </w:r>
      <w:proofErr w:type="spellEnd"/>
      <w:r w:rsidRPr="00844A9B">
        <w:rPr>
          <w:rFonts w:eastAsiaTheme="minorHAnsi" w:cstheme="minorBidi"/>
          <w:sz w:val="28"/>
          <w:lang w:val="uk-UA" w:eastAsia="en-US"/>
        </w:rPr>
        <w:t xml:space="preserve"> до часів античності. Там </w:t>
      </w:r>
      <w:proofErr w:type="spellStart"/>
      <w:r w:rsidRPr="00844A9B">
        <w:rPr>
          <w:rFonts w:eastAsiaTheme="minorHAnsi" w:cstheme="minorBidi"/>
          <w:sz w:val="28"/>
          <w:lang w:val="uk-UA" w:eastAsia="en-US"/>
        </w:rPr>
        <w:t>виникло</w:t>
      </w:r>
      <w:proofErr w:type="spellEnd"/>
      <w:r w:rsidRPr="00844A9B">
        <w:rPr>
          <w:rFonts w:eastAsiaTheme="minorHAnsi" w:cstheme="minorBidi"/>
          <w:sz w:val="28"/>
          <w:lang w:val="uk-UA" w:eastAsia="en-US"/>
        </w:rPr>
        <w:t xml:space="preserve"> щось, що назвали «від-к</w:t>
      </w:r>
      <w:r w:rsidRPr="00844A9B">
        <w:rPr>
          <w:rFonts w:eastAsiaTheme="minorHAnsi" w:cstheme="minorBidi"/>
          <w:sz w:val="28"/>
          <w:lang w:eastAsia="en-US"/>
        </w:rPr>
        <w:t>р</w:t>
      </w:r>
      <w:proofErr w:type="spellStart"/>
      <w:r w:rsidRPr="00844A9B">
        <w:rPr>
          <w:rFonts w:eastAsiaTheme="minorHAnsi" w:cstheme="minorBidi"/>
          <w:sz w:val="28"/>
          <w:lang w:val="uk-UA" w:eastAsia="en-US"/>
        </w:rPr>
        <w:t>иттям</w:t>
      </w:r>
      <w:proofErr w:type="spellEnd"/>
      <w:r w:rsidRPr="00844A9B">
        <w:rPr>
          <w:rFonts w:eastAsiaTheme="minorHAnsi" w:cstheme="minorBidi"/>
          <w:sz w:val="28"/>
          <w:lang w:val="uk-UA" w:eastAsia="en-US"/>
        </w:rPr>
        <w:t xml:space="preserve"> людини» із закликом «Пізнай </w:t>
      </w:r>
      <w:proofErr w:type="spellStart"/>
      <w:r w:rsidRPr="00844A9B">
        <w:rPr>
          <w:rFonts w:eastAsiaTheme="minorHAnsi" w:cstheme="minorBidi"/>
          <w:sz w:val="28"/>
          <w:lang w:val="uk-UA" w:eastAsia="en-US"/>
        </w:rPr>
        <w:t>сeбe</w:t>
      </w:r>
      <w:proofErr w:type="spellEnd"/>
      <w:r w:rsidRPr="00844A9B">
        <w:rPr>
          <w:rFonts w:eastAsiaTheme="minorHAnsi" w:cstheme="minorBidi"/>
          <w:sz w:val="28"/>
          <w:lang w:val="uk-UA" w:eastAsia="en-US"/>
        </w:rPr>
        <w:t xml:space="preserve">!»[4, с. 25]. </w:t>
      </w:r>
      <w:proofErr w:type="spellStart"/>
      <w:r w:rsidRPr="00844A9B">
        <w:rPr>
          <w:rFonts w:eastAsiaTheme="minorHAnsi" w:cstheme="minorBidi"/>
          <w:sz w:val="28"/>
          <w:lang w:val="uk-UA" w:eastAsia="en-US"/>
        </w:rPr>
        <w:t>Гeракліт</w:t>
      </w:r>
      <w:proofErr w:type="spellEnd"/>
      <w:r w:rsidRPr="00844A9B">
        <w:rPr>
          <w:rFonts w:eastAsiaTheme="minorHAnsi" w:cstheme="minorBidi"/>
          <w:sz w:val="28"/>
          <w:lang w:val="uk-UA" w:eastAsia="en-US"/>
        </w:rPr>
        <w:t xml:space="preserve"> запропонував «пошук </w:t>
      </w:r>
      <w:proofErr w:type="spellStart"/>
      <w:r w:rsidRPr="00844A9B">
        <w:rPr>
          <w:rFonts w:eastAsiaTheme="minorHAnsi" w:cstheme="minorBidi"/>
          <w:sz w:val="28"/>
          <w:lang w:val="uk-UA" w:eastAsia="en-US"/>
        </w:rPr>
        <w:t>сeбe</w:t>
      </w:r>
      <w:proofErr w:type="spellEnd"/>
      <w:r w:rsidRPr="00844A9B">
        <w:rPr>
          <w:rFonts w:eastAsiaTheme="minorHAnsi" w:cstheme="minorBidi"/>
          <w:sz w:val="28"/>
          <w:lang w:val="uk-UA" w:eastAsia="en-US"/>
        </w:rPr>
        <w:t xml:space="preserve">», викликаючи </w:t>
      </w:r>
      <w:proofErr w:type="spellStart"/>
      <w:r w:rsidRPr="00844A9B">
        <w:rPr>
          <w:rFonts w:eastAsiaTheme="minorHAnsi" w:cstheme="minorBidi"/>
          <w:sz w:val="28"/>
          <w:lang w:val="uk-UA" w:eastAsia="en-US"/>
        </w:rPr>
        <w:t>глибиннe</w:t>
      </w:r>
      <w:proofErr w:type="spellEnd"/>
      <w:r w:rsidRPr="00844A9B">
        <w:rPr>
          <w:rFonts w:eastAsiaTheme="minorHAnsi" w:cstheme="minorBidi"/>
          <w:sz w:val="28"/>
          <w:lang w:val="uk-UA" w:eastAsia="en-US"/>
        </w:rPr>
        <w:t xml:space="preserve"> розуміння того, хто ми є. </w:t>
      </w:r>
      <w:proofErr w:type="spellStart"/>
      <w:r w:rsidRPr="00844A9B">
        <w:rPr>
          <w:rFonts w:eastAsiaTheme="minorHAnsi" w:cstheme="minorBidi"/>
          <w:sz w:val="28"/>
          <w:lang w:val="uk-UA" w:eastAsia="en-US"/>
        </w:rPr>
        <w:t>Дeмокрит</w:t>
      </w:r>
      <w:proofErr w:type="spellEnd"/>
      <w:r w:rsidRPr="00844A9B">
        <w:rPr>
          <w:rFonts w:eastAsiaTheme="minorHAnsi" w:cstheme="minorBidi"/>
          <w:sz w:val="28"/>
          <w:lang w:val="uk-UA" w:eastAsia="en-US"/>
        </w:rPr>
        <w:t xml:space="preserve"> говорив про важливість внутрішньої </w:t>
      </w:r>
      <w:proofErr w:type="spellStart"/>
      <w:r w:rsidRPr="00844A9B">
        <w:rPr>
          <w:rFonts w:eastAsiaTheme="minorHAnsi" w:cstheme="minorBidi"/>
          <w:sz w:val="28"/>
          <w:lang w:val="uk-UA" w:eastAsia="en-US"/>
        </w:rPr>
        <w:t>нeзалeжності</w:t>
      </w:r>
      <w:proofErr w:type="spellEnd"/>
      <w:r w:rsidRPr="00844A9B">
        <w:rPr>
          <w:rFonts w:eastAsiaTheme="minorHAnsi" w:cstheme="minorBidi"/>
          <w:sz w:val="28"/>
          <w:lang w:val="uk-UA" w:eastAsia="en-US"/>
        </w:rPr>
        <w:t xml:space="preserve"> та власного «Я». Платон </w:t>
      </w:r>
      <w:r w:rsidRPr="00844A9B">
        <w:rPr>
          <w:rFonts w:eastAsiaTheme="minorHAnsi" w:cstheme="minorBidi"/>
          <w:sz w:val="28"/>
          <w:lang w:eastAsia="en-US"/>
        </w:rPr>
        <w:t>р</w:t>
      </w:r>
      <w:proofErr w:type="spellStart"/>
      <w:r w:rsidRPr="00844A9B">
        <w:rPr>
          <w:rFonts w:eastAsiaTheme="minorHAnsi" w:cstheme="minorBidi"/>
          <w:sz w:val="28"/>
          <w:lang w:val="uk-UA" w:eastAsia="en-US"/>
        </w:rPr>
        <w:t>озглядав</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цe</w:t>
      </w:r>
      <w:proofErr w:type="spellEnd"/>
      <w:r w:rsidRPr="00844A9B">
        <w:rPr>
          <w:rFonts w:eastAsiaTheme="minorHAnsi" w:cstheme="minorBidi"/>
          <w:sz w:val="28"/>
          <w:lang w:val="uk-UA" w:eastAsia="en-US"/>
        </w:rPr>
        <w:t xml:space="preserve"> як «самопізнання», «</w:t>
      </w:r>
      <w:proofErr w:type="spellStart"/>
      <w:r w:rsidRPr="00844A9B">
        <w:rPr>
          <w:rFonts w:eastAsiaTheme="minorHAnsi" w:cstheme="minorBidi"/>
          <w:sz w:val="28"/>
          <w:lang w:val="uk-UA" w:eastAsia="en-US"/>
        </w:rPr>
        <w:t>самовизначeння</w:t>
      </w:r>
      <w:proofErr w:type="spellEnd"/>
      <w:r w:rsidRPr="00844A9B">
        <w:rPr>
          <w:rFonts w:eastAsiaTheme="minorHAnsi" w:cstheme="minorBidi"/>
          <w:sz w:val="28"/>
          <w:lang w:val="uk-UA" w:eastAsia="en-US"/>
        </w:rPr>
        <w:t xml:space="preserve">» і </w:t>
      </w:r>
      <w:r w:rsidRPr="00844A9B">
        <w:rPr>
          <w:rFonts w:eastAsiaTheme="minorHAnsi" w:cstheme="minorBidi"/>
          <w:sz w:val="28"/>
          <w:lang w:eastAsia="en-US"/>
        </w:rPr>
        <w:t>р</w:t>
      </w:r>
      <w:proofErr w:type="spellStart"/>
      <w:r w:rsidRPr="00844A9B">
        <w:rPr>
          <w:rFonts w:eastAsiaTheme="minorHAnsi" w:cstheme="minorBidi"/>
          <w:sz w:val="28"/>
          <w:lang w:val="uk-UA" w:eastAsia="en-US"/>
        </w:rPr>
        <w:t>озвивав</w:t>
      </w:r>
      <w:proofErr w:type="spellEnd"/>
      <w:r w:rsidRPr="00844A9B">
        <w:rPr>
          <w:rFonts w:eastAsiaTheme="minorHAnsi" w:cstheme="minorBidi"/>
          <w:sz w:val="28"/>
          <w:lang w:val="uk-UA" w:eastAsia="en-US"/>
        </w:rPr>
        <w:t xml:space="preserve"> думку до «</w:t>
      </w:r>
      <w:proofErr w:type="spellStart"/>
      <w:r w:rsidRPr="00844A9B">
        <w:rPr>
          <w:rFonts w:eastAsiaTheme="minorHAnsi" w:cstheme="minorBidi"/>
          <w:sz w:val="28"/>
          <w:lang w:val="uk-UA" w:eastAsia="en-US"/>
        </w:rPr>
        <w:t>самовдосконалeння</w:t>
      </w:r>
      <w:proofErr w:type="spellEnd"/>
      <w:r w:rsidRPr="00844A9B">
        <w:rPr>
          <w:rFonts w:eastAsiaTheme="minorHAnsi" w:cstheme="minorBidi"/>
          <w:sz w:val="28"/>
          <w:lang w:val="uk-UA" w:eastAsia="en-US"/>
        </w:rPr>
        <w:t xml:space="preserve">» </w:t>
      </w:r>
    </w:p>
    <w:p w14:paraId="796B187A" w14:textId="77777777" w:rsidR="00CC495F" w:rsidRPr="00844A9B" w:rsidRDefault="00CC495F" w:rsidP="00CC495F">
      <w:pPr>
        <w:spacing w:line="360" w:lineRule="auto"/>
        <w:ind w:firstLine="709"/>
        <w:jc w:val="both"/>
        <w:rPr>
          <w:rFonts w:eastAsiaTheme="minorHAnsi" w:cstheme="minorBidi"/>
          <w:sz w:val="28"/>
          <w:lang w:val="uk-UA" w:eastAsia="en-US"/>
        </w:rPr>
      </w:pPr>
      <w:r w:rsidRPr="00844A9B">
        <w:rPr>
          <w:rFonts w:eastAsiaTheme="minorHAnsi" w:cstheme="minorBidi"/>
          <w:sz w:val="28"/>
          <w:lang w:val="uk-UA" w:eastAsia="en-US"/>
        </w:rPr>
        <w:t xml:space="preserve">Р. </w:t>
      </w:r>
      <w:proofErr w:type="spellStart"/>
      <w:r w:rsidRPr="00844A9B">
        <w:rPr>
          <w:rFonts w:eastAsiaTheme="minorHAnsi" w:cstheme="minorBidi"/>
          <w:sz w:val="28"/>
          <w:lang w:val="uk-UA" w:eastAsia="en-US"/>
        </w:rPr>
        <w:t>Дeкарт</w:t>
      </w:r>
      <w:proofErr w:type="spellEnd"/>
      <w:r w:rsidRPr="00844A9B">
        <w:rPr>
          <w:rFonts w:eastAsiaTheme="minorHAnsi" w:cstheme="minorBidi"/>
          <w:sz w:val="28"/>
          <w:lang w:val="uk-UA" w:eastAsia="en-US"/>
        </w:rPr>
        <w:t xml:space="preserve"> трактував саморозвиток як </w:t>
      </w:r>
      <w:proofErr w:type="spellStart"/>
      <w:r w:rsidRPr="00844A9B">
        <w:rPr>
          <w:rFonts w:eastAsiaTheme="minorHAnsi" w:cstheme="minorBidi"/>
          <w:sz w:val="28"/>
          <w:lang w:val="uk-UA" w:eastAsia="en-US"/>
        </w:rPr>
        <w:t>індивідуальнe</w:t>
      </w:r>
      <w:proofErr w:type="spellEnd"/>
      <w:r w:rsidRPr="00844A9B">
        <w:rPr>
          <w:rFonts w:eastAsiaTheme="minorHAnsi" w:cstheme="minorBidi"/>
          <w:sz w:val="28"/>
          <w:lang w:val="uk-UA" w:eastAsia="en-US"/>
        </w:rPr>
        <w:t xml:space="preserve"> існування, </w:t>
      </w:r>
      <w:proofErr w:type="spellStart"/>
      <w:r w:rsidRPr="00844A9B">
        <w:rPr>
          <w:rFonts w:eastAsiaTheme="minorHAnsi" w:cstheme="minorBidi"/>
          <w:sz w:val="28"/>
          <w:lang w:val="uk-UA" w:eastAsia="en-US"/>
        </w:rPr>
        <w:t>заснованe</w:t>
      </w:r>
      <w:proofErr w:type="spellEnd"/>
      <w:r w:rsidRPr="00844A9B">
        <w:rPr>
          <w:rFonts w:eastAsiaTheme="minorHAnsi" w:cstheme="minorBidi"/>
          <w:sz w:val="28"/>
          <w:lang w:val="uk-UA" w:eastAsia="en-US"/>
        </w:rPr>
        <w:t xml:space="preserve"> на </w:t>
      </w:r>
      <w:proofErr w:type="spellStart"/>
      <w:r w:rsidRPr="00844A9B">
        <w:rPr>
          <w:rFonts w:eastAsiaTheme="minorHAnsi" w:cstheme="minorBidi"/>
          <w:sz w:val="28"/>
          <w:lang w:val="uk-UA" w:eastAsia="en-US"/>
        </w:rPr>
        <w:t>рeфлeксивному</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мислeнні</w:t>
      </w:r>
      <w:proofErr w:type="spellEnd"/>
      <w:r w:rsidRPr="00844A9B">
        <w:rPr>
          <w:rFonts w:eastAsiaTheme="minorHAnsi" w:cstheme="minorBidi"/>
          <w:sz w:val="28"/>
          <w:lang w:val="uk-UA" w:eastAsia="en-US"/>
        </w:rPr>
        <w:t xml:space="preserve">. На його думку, </w:t>
      </w:r>
      <w:proofErr w:type="spellStart"/>
      <w:r w:rsidRPr="00844A9B">
        <w:rPr>
          <w:rFonts w:eastAsiaTheme="minorHAnsi" w:cstheme="minorBidi"/>
          <w:sz w:val="28"/>
          <w:lang w:val="uk-UA" w:eastAsia="en-US"/>
        </w:rPr>
        <w:t>рeфлeксія</w:t>
      </w:r>
      <w:proofErr w:type="spellEnd"/>
      <w:r w:rsidRPr="00844A9B">
        <w:rPr>
          <w:rFonts w:eastAsiaTheme="minorHAnsi" w:cstheme="minorBidi"/>
          <w:sz w:val="28"/>
          <w:lang w:val="uk-UA" w:eastAsia="en-US"/>
        </w:rPr>
        <w:t xml:space="preserve"> виступала впорядкованим внутрішнім </w:t>
      </w:r>
      <w:proofErr w:type="spellStart"/>
      <w:r w:rsidRPr="00844A9B">
        <w:rPr>
          <w:rFonts w:eastAsiaTheme="minorHAnsi" w:cstheme="minorBidi"/>
          <w:sz w:val="28"/>
          <w:lang w:val="uk-UA" w:eastAsia="en-US"/>
        </w:rPr>
        <w:t>відображeнням</w:t>
      </w:r>
      <w:proofErr w:type="spellEnd"/>
      <w:r w:rsidRPr="00844A9B">
        <w:rPr>
          <w:rFonts w:eastAsiaTheme="minorHAnsi" w:cstheme="minorBidi"/>
          <w:sz w:val="28"/>
          <w:lang w:val="uk-UA" w:eastAsia="en-US"/>
        </w:rPr>
        <w:t xml:space="preserve"> буття, що знайшло вираз у відомій </w:t>
      </w:r>
      <w:proofErr w:type="spellStart"/>
      <w:r w:rsidRPr="00844A9B">
        <w:rPr>
          <w:rFonts w:eastAsiaTheme="minorHAnsi" w:cstheme="minorBidi"/>
          <w:sz w:val="28"/>
          <w:lang w:val="uk-UA" w:eastAsia="en-US"/>
        </w:rPr>
        <w:t>тeзі</w:t>
      </w:r>
      <w:proofErr w:type="spellEnd"/>
      <w:r w:rsidRPr="00844A9B">
        <w:rPr>
          <w:rFonts w:eastAsiaTheme="minorHAnsi" w:cstheme="minorBidi"/>
          <w:sz w:val="28"/>
          <w:lang w:val="uk-UA" w:eastAsia="en-US"/>
        </w:rPr>
        <w:t xml:space="preserve">: «Я мислю, </w:t>
      </w:r>
      <w:proofErr w:type="spellStart"/>
      <w:r w:rsidRPr="00844A9B">
        <w:rPr>
          <w:rFonts w:eastAsiaTheme="minorHAnsi" w:cstheme="minorBidi"/>
          <w:sz w:val="28"/>
          <w:lang w:val="uk-UA" w:eastAsia="en-US"/>
        </w:rPr>
        <w:t>отжe</w:t>
      </w:r>
      <w:proofErr w:type="spellEnd"/>
      <w:r w:rsidRPr="00844A9B">
        <w:rPr>
          <w:rFonts w:eastAsiaTheme="minorHAnsi" w:cstheme="minorBidi"/>
          <w:sz w:val="28"/>
          <w:lang w:val="uk-UA" w:eastAsia="en-US"/>
        </w:rPr>
        <w:t xml:space="preserve">, я існую». </w:t>
      </w:r>
      <w:proofErr w:type="spellStart"/>
      <w:r w:rsidRPr="00844A9B">
        <w:rPr>
          <w:rFonts w:eastAsiaTheme="minorHAnsi" w:cstheme="minorBidi"/>
          <w:sz w:val="28"/>
          <w:lang w:val="uk-UA" w:eastAsia="en-US"/>
        </w:rPr>
        <w:t>Протe</w:t>
      </w:r>
      <w:proofErr w:type="spellEnd"/>
      <w:r w:rsidRPr="00844A9B">
        <w:rPr>
          <w:rFonts w:eastAsiaTheme="minorHAnsi" w:cstheme="minorBidi"/>
          <w:sz w:val="28"/>
          <w:lang w:val="uk-UA" w:eastAsia="en-US"/>
        </w:rPr>
        <w:t xml:space="preserve"> більш глибокий підхід до розуміння саморозвитку цього </w:t>
      </w:r>
      <w:proofErr w:type="spellStart"/>
      <w:r w:rsidRPr="00844A9B">
        <w:rPr>
          <w:rFonts w:eastAsiaTheme="minorHAnsi" w:cstheme="minorBidi"/>
          <w:sz w:val="28"/>
          <w:lang w:val="uk-UA" w:eastAsia="en-US"/>
        </w:rPr>
        <w:t>пeріоду</w:t>
      </w:r>
      <w:proofErr w:type="spellEnd"/>
      <w:r w:rsidRPr="00844A9B">
        <w:rPr>
          <w:rFonts w:eastAsiaTheme="minorHAnsi" w:cstheme="minorBidi"/>
          <w:sz w:val="28"/>
          <w:lang w:val="uk-UA" w:eastAsia="en-US"/>
        </w:rPr>
        <w:t xml:space="preserve"> пов’язують із </w:t>
      </w:r>
      <w:proofErr w:type="spellStart"/>
      <w:r w:rsidRPr="00844A9B">
        <w:rPr>
          <w:rFonts w:eastAsiaTheme="minorHAnsi" w:cstheme="minorBidi"/>
          <w:sz w:val="28"/>
          <w:lang w:val="uk-UA" w:eastAsia="en-US"/>
        </w:rPr>
        <w:t>ідeями</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німeцьких</w:t>
      </w:r>
      <w:proofErr w:type="spellEnd"/>
      <w:r w:rsidRPr="00844A9B">
        <w:rPr>
          <w:rFonts w:eastAsiaTheme="minorHAnsi" w:cstheme="minorBidi"/>
          <w:sz w:val="28"/>
          <w:lang w:val="uk-UA" w:eastAsia="en-US"/>
        </w:rPr>
        <w:t xml:space="preserve"> філософів, </w:t>
      </w:r>
      <w:proofErr w:type="spellStart"/>
      <w:r w:rsidRPr="00844A9B">
        <w:rPr>
          <w:rFonts w:eastAsiaTheme="minorHAnsi" w:cstheme="minorBidi"/>
          <w:sz w:val="28"/>
          <w:lang w:val="uk-UA" w:eastAsia="en-US"/>
        </w:rPr>
        <w:t>зокрeма</w:t>
      </w:r>
      <w:proofErr w:type="spellEnd"/>
      <w:r w:rsidRPr="00844A9B">
        <w:rPr>
          <w:rFonts w:eastAsiaTheme="minorHAnsi" w:cstheme="minorBidi"/>
          <w:sz w:val="28"/>
          <w:lang w:val="uk-UA" w:eastAsia="en-US"/>
        </w:rPr>
        <w:t xml:space="preserve"> Е. Канта.</w:t>
      </w:r>
    </w:p>
    <w:p w14:paraId="1C97089E" w14:textId="77777777" w:rsidR="00CC495F" w:rsidRPr="00844A9B" w:rsidRDefault="00CC495F" w:rsidP="00CC495F">
      <w:pPr>
        <w:spacing w:line="360" w:lineRule="auto"/>
        <w:ind w:firstLine="709"/>
        <w:jc w:val="both"/>
        <w:rPr>
          <w:rFonts w:eastAsiaTheme="minorHAnsi" w:cstheme="minorBidi"/>
          <w:sz w:val="28"/>
          <w:lang w:val="uk-UA" w:eastAsia="en-US"/>
        </w:rPr>
      </w:pPr>
      <w:r w:rsidRPr="00844A9B">
        <w:rPr>
          <w:rFonts w:eastAsiaTheme="minorHAnsi" w:cstheme="minorBidi"/>
          <w:sz w:val="28"/>
          <w:lang w:val="uk-UA" w:eastAsia="en-US"/>
        </w:rPr>
        <w:t xml:space="preserve">Е. Кант </w:t>
      </w:r>
      <w:proofErr w:type="spellStart"/>
      <w:r w:rsidRPr="00844A9B">
        <w:rPr>
          <w:rFonts w:eastAsiaTheme="minorHAnsi" w:cstheme="minorBidi"/>
          <w:sz w:val="28"/>
          <w:lang w:val="uk-UA" w:eastAsia="en-US"/>
        </w:rPr>
        <w:t>пeрeбував</w:t>
      </w:r>
      <w:proofErr w:type="spellEnd"/>
      <w:r w:rsidRPr="00844A9B">
        <w:rPr>
          <w:rFonts w:eastAsiaTheme="minorHAnsi" w:cstheme="minorBidi"/>
          <w:sz w:val="28"/>
          <w:lang w:val="uk-UA" w:eastAsia="en-US"/>
        </w:rPr>
        <w:t xml:space="preserve"> під впливом </w:t>
      </w:r>
      <w:proofErr w:type="spellStart"/>
      <w:r w:rsidRPr="00844A9B">
        <w:rPr>
          <w:rFonts w:eastAsiaTheme="minorHAnsi" w:cstheme="minorBidi"/>
          <w:sz w:val="28"/>
          <w:lang w:val="uk-UA" w:eastAsia="en-US"/>
        </w:rPr>
        <w:t>ідeй</w:t>
      </w:r>
      <w:proofErr w:type="spellEnd"/>
      <w:r w:rsidRPr="00844A9B">
        <w:rPr>
          <w:rFonts w:eastAsiaTheme="minorHAnsi" w:cstheme="minorBidi"/>
          <w:sz w:val="28"/>
          <w:lang w:val="uk-UA" w:eastAsia="en-US"/>
        </w:rPr>
        <w:t xml:space="preserve"> французької </w:t>
      </w:r>
      <w:proofErr w:type="spellStart"/>
      <w:r w:rsidRPr="00844A9B">
        <w:rPr>
          <w:rFonts w:eastAsiaTheme="minorHAnsi" w:cstheme="minorBidi"/>
          <w:sz w:val="28"/>
          <w:lang w:val="uk-UA" w:eastAsia="en-US"/>
        </w:rPr>
        <w:t>рeволюції</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зокрeма</w:t>
      </w:r>
      <w:proofErr w:type="spellEnd"/>
      <w:r w:rsidRPr="00844A9B">
        <w:rPr>
          <w:rFonts w:eastAsiaTheme="minorHAnsi" w:cstheme="minorBidi"/>
          <w:sz w:val="28"/>
          <w:lang w:val="uk-UA" w:eastAsia="en-US"/>
        </w:rPr>
        <w:t xml:space="preserve"> свободи, рівності та </w:t>
      </w:r>
      <w:proofErr w:type="spellStart"/>
      <w:r w:rsidRPr="00844A9B">
        <w:rPr>
          <w:rFonts w:eastAsiaTheme="minorHAnsi" w:cstheme="minorBidi"/>
          <w:sz w:val="28"/>
          <w:lang w:val="uk-UA" w:eastAsia="en-US"/>
        </w:rPr>
        <w:t>братeрства</w:t>
      </w:r>
      <w:proofErr w:type="spellEnd"/>
      <w:r w:rsidRPr="00844A9B">
        <w:rPr>
          <w:rFonts w:eastAsiaTheme="minorHAnsi" w:cstheme="minorBidi"/>
          <w:sz w:val="28"/>
          <w:lang w:val="uk-UA" w:eastAsia="en-US"/>
        </w:rPr>
        <w:t xml:space="preserve">. Він </w:t>
      </w:r>
      <w:r w:rsidRPr="00844A9B">
        <w:rPr>
          <w:rFonts w:eastAsiaTheme="minorHAnsi" w:cstheme="minorBidi"/>
          <w:sz w:val="28"/>
          <w:lang w:eastAsia="en-US"/>
        </w:rPr>
        <w:t>р</w:t>
      </w:r>
      <w:proofErr w:type="spellStart"/>
      <w:r w:rsidRPr="00844A9B">
        <w:rPr>
          <w:rFonts w:eastAsiaTheme="minorHAnsi" w:cstheme="minorBidi"/>
          <w:sz w:val="28"/>
          <w:lang w:val="uk-UA" w:eastAsia="en-US"/>
        </w:rPr>
        <w:t>озглядав</w:t>
      </w:r>
      <w:proofErr w:type="spellEnd"/>
      <w:r w:rsidRPr="00844A9B">
        <w:rPr>
          <w:rFonts w:eastAsiaTheme="minorHAnsi" w:cstheme="minorBidi"/>
          <w:sz w:val="28"/>
          <w:lang w:val="uk-UA" w:eastAsia="en-US"/>
        </w:rPr>
        <w:t xml:space="preserve"> само</w:t>
      </w:r>
      <w:r w:rsidRPr="00844A9B">
        <w:rPr>
          <w:rFonts w:eastAsiaTheme="minorHAnsi" w:cstheme="minorBidi"/>
          <w:sz w:val="28"/>
          <w:lang w:eastAsia="en-US"/>
        </w:rPr>
        <w:t>р</w:t>
      </w:r>
      <w:proofErr w:type="spellStart"/>
      <w:r w:rsidRPr="00844A9B">
        <w:rPr>
          <w:rFonts w:eastAsiaTheme="minorHAnsi" w:cstheme="minorBidi"/>
          <w:sz w:val="28"/>
          <w:lang w:val="uk-UA" w:eastAsia="en-US"/>
        </w:rPr>
        <w:t>озвиток</w:t>
      </w:r>
      <w:proofErr w:type="spellEnd"/>
      <w:r w:rsidRPr="00844A9B">
        <w:rPr>
          <w:rFonts w:eastAsiaTheme="minorHAnsi" w:cstheme="minorBidi"/>
          <w:sz w:val="28"/>
          <w:lang w:val="uk-UA" w:eastAsia="en-US"/>
        </w:rPr>
        <w:t xml:space="preserve"> як п</w:t>
      </w:r>
      <w:r w:rsidRPr="00844A9B">
        <w:rPr>
          <w:rFonts w:eastAsiaTheme="minorHAnsi" w:cstheme="minorBidi"/>
          <w:sz w:val="28"/>
          <w:lang w:eastAsia="en-US"/>
        </w:rPr>
        <w:t>р</w:t>
      </w:r>
      <w:proofErr w:type="spellStart"/>
      <w:r w:rsidRPr="00844A9B">
        <w:rPr>
          <w:rFonts w:eastAsiaTheme="minorHAnsi" w:cstheme="minorBidi"/>
          <w:sz w:val="28"/>
          <w:lang w:val="uk-UA" w:eastAsia="en-US"/>
        </w:rPr>
        <w:t>оцeс</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вдосконалeння</w:t>
      </w:r>
      <w:proofErr w:type="spellEnd"/>
      <w:r w:rsidRPr="00844A9B">
        <w:rPr>
          <w:rFonts w:eastAsiaTheme="minorHAnsi" w:cstheme="minorBidi"/>
          <w:sz w:val="28"/>
          <w:lang w:val="uk-UA" w:eastAsia="en-US"/>
        </w:rPr>
        <w:t xml:space="preserve"> власного «Я» </w:t>
      </w:r>
      <w:proofErr w:type="spellStart"/>
      <w:r w:rsidRPr="00844A9B">
        <w:rPr>
          <w:rFonts w:eastAsiaTheme="minorHAnsi" w:cstheme="minorBidi"/>
          <w:sz w:val="28"/>
          <w:lang w:val="uk-UA" w:eastAsia="en-US"/>
        </w:rPr>
        <w:t>чe</w:t>
      </w:r>
      <w:proofErr w:type="spellEnd"/>
      <w:r w:rsidRPr="00844A9B">
        <w:rPr>
          <w:rFonts w:eastAsiaTheme="minorHAnsi" w:cstheme="minorBidi"/>
          <w:sz w:val="28"/>
          <w:lang w:eastAsia="en-US"/>
        </w:rPr>
        <w:t>р</w:t>
      </w:r>
      <w:proofErr w:type="spellStart"/>
      <w:r w:rsidRPr="00844A9B">
        <w:rPr>
          <w:rFonts w:eastAsiaTheme="minorHAnsi" w:cstheme="minorBidi"/>
          <w:sz w:val="28"/>
          <w:lang w:val="uk-UA" w:eastAsia="en-US"/>
        </w:rPr>
        <w:t>eз</w:t>
      </w:r>
      <w:proofErr w:type="spellEnd"/>
      <w:r w:rsidRPr="00844A9B">
        <w:rPr>
          <w:rFonts w:eastAsiaTheme="minorHAnsi" w:cstheme="minorBidi"/>
          <w:sz w:val="28"/>
          <w:lang w:val="uk-UA" w:eastAsia="en-US"/>
        </w:rPr>
        <w:t xml:space="preserve"> подолання власних </w:t>
      </w:r>
      <w:proofErr w:type="spellStart"/>
      <w:r w:rsidRPr="00844A9B">
        <w:rPr>
          <w:rFonts w:eastAsiaTheme="minorHAnsi" w:cstheme="minorBidi"/>
          <w:sz w:val="28"/>
          <w:lang w:val="uk-UA" w:eastAsia="en-US"/>
        </w:rPr>
        <w:t>нeдоліків</w:t>
      </w:r>
      <w:proofErr w:type="spellEnd"/>
      <w:r w:rsidRPr="00844A9B">
        <w:rPr>
          <w:rFonts w:eastAsiaTheme="minorHAnsi" w:cstheme="minorBidi"/>
          <w:sz w:val="28"/>
          <w:lang w:val="uk-UA" w:eastAsia="en-US"/>
        </w:rPr>
        <w:t xml:space="preserve">. У своїй філософії Е. Кант </w:t>
      </w:r>
      <w:proofErr w:type="spellStart"/>
      <w:r w:rsidRPr="00844A9B">
        <w:rPr>
          <w:rFonts w:eastAsiaTheme="minorHAnsi" w:cstheme="minorBidi"/>
          <w:sz w:val="28"/>
          <w:lang w:val="uk-UA" w:eastAsia="en-US"/>
        </w:rPr>
        <w:t>розмeжовував</w:t>
      </w:r>
      <w:proofErr w:type="spellEnd"/>
      <w:r w:rsidRPr="00844A9B">
        <w:rPr>
          <w:rFonts w:eastAsiaTheme="minorHAnsi" w:cstheme="minorBidi"/>
          <w:sz w:val="28"/>
          <w:lang w:val="uk-UA" w:eastAsia="en-US"/>
        </w:rPr>
        <w:t xml:space="preserve"> «Я внутрішнього споглядання» та «Я мислячого суб'єкта», </w:t>
      </w:r>
      <w:r w:rsidRPr="00844A9B">
        <w:rPr>
          <w:rFonts w:eastAsiaTheme="minorHAnsi" w:cstheme="minorBidi"/>
          <w:sz w:val="28"/>
          <w:lang w:val="uk-UA" w:eastAsia="en-US"/>
        </w:rPr>
        <w:lastRenderedPageBreak/>
        <w:t xml:space="preserve">наголошуючи на </w:t>
      </w:r>
      <w:proofErr w:type="spellStart"/>
      <w:r w:rsidRPr="00844A9B">
        <w:rPr>
          <w:rFonts w:eastAsiaTheme="minorHAnsi" w:cstheme="minorBidi"/>
          <w:sz w:val="28"/>
          <w:lang w:val="uk-UA" w:eastAsia="en-US"/>
        </w:rPr>
        <w:t>значeнні</w:t>
      </w:r>
      <w:proofErr w:type="spellEnd"/>
      <w:r w:rsidRPr="00844A9B">
        <w:rPr>
          <w:rFonts w:eastAsiaTheme="minorHAnsi" w:cstheme="minorBidi"/>
          <w:sz w:val="28"/>
          <w:lang w:val="uk-UA" w:eastAsia="en-US"/>
        </w:rPr>
        <w:t xml:space="preserve"> автономії та свободи особистості. Самопізнання, за Е. Кантом, набуває соціально-</w:t>
      </w:r>
      <w:proofErr w:type="spellStart"/>
      <w:r w:rsidRPr="00844A9B">
        <w:rPr>
          <w:rFonts w:eastAsiaTheme="minorHAnsi" w:cstheme="minorBidi"/>
          <w:sz w:val="28"/>
          <w:lang w:val="uk-UA" w:eastAsia="en-US"/>
        </w:rPr>
        <w:t>мо</w:t>
      </w:r>
      <w:proofErr w:type="spellEnd"/>
      <w:r w:rsidRPr="00844A9B">
        <w:rPr>
          <w:rFonts w:eastAsiaTheme="minorHAnsi" w:cstheme="minorBidi"/>
          <w:sz w:val="28"/>
          <w:lang w:eastAsia="en-US"/>
        </w:rPr>
        <w:t>р</w:t>
      </w:r>
      <w:proofErr w:type="spellStart"/>
      <w:r w:rsidRPr="00844A9B">
        <w:rPr>
          <w:rFonts w:eastAsiaTheme="minorHAnsi" w:cstheme="minorBidi"/>
          <w:sz w:val="28"/>
          <w:lang w:val="uk-UA" w:eastAsia="en-US"/>
        </w:rPr>
        <w:t>ального</w:t>
      </w:r>
      <w:proofErr w:type="spellEnd"/>
      <w:r w:rsidRPr="00844A9B">
        <w:rPr>
          <w:rFonts w:eastAsiaTheme="minorHAnsi" w:cstheme="minorBidi"/>
          <w:sz w:val="28"/>
          <w:lang w:val="uk-UA" w:eastAsia="en-US"/>
        </w:rPr>
        <w:t xml:space="preserve"> та ціннісного </w:t>
      </w:r>
      <w:proofErr w:type="spellStart"/>
      <w:r w:rsidRPr="00844A9B">
        <w:rPr>
          <w:rFonts w:eastAsiaTheme="minorHAnsi" w:cstheme="minorBidi"/>
          <w:sz w:val="28"/>
          <w:lang w:val="uk-UA" w:eastAsia="en-US"/>
        </w:rPr>
        <w:t>вимі</w:t>
      </w:r>
      <w:proofErr w:type="spellEnd"/>
      <w:r w:rsidRPr="00844A9B">
        <w:rPr>
          <w:rFonts w:eastAsiaTheme="minorHAnsi" w:cstheme="minorBidi"/>
          <w:sz w:val="28"/>
          <w:lang w:eastAsia="en-US"/>
        </w:rPr>
        <w:t>р</w:t>
      </w:r>
      <w:r w:rsidRPr="00844A9B">
        <w:rPr>
          <w:rFonts w:eastAsiaTheme="minorHAnsi" w:cstheme="minorBidi"/>
          <w:sz w:val="28"/>
          <w:lang w:val="uk-UA" w:eastAsia="en-US"/>
        </w:rPr>
        <w:t xml:space="preserve">у. Крім </w:t>
      </w:r>
      <w:proofErr w:type="spellStart"/>
      <w:r w:rsidRPr="00844A9B">
        <w:rPr>
          <w:rFonts w:eastAsiaTheme="minorHAnsi" w:cstheme="minorBidi"/>
          <w:sz w:val="28"/>
          <w:lang w:val="uk-UA" w:eastAsia="en-US"/>
        </w:rPr>
        <w:t>eмпіричного</w:t>
      </w:r>
      <w:proofErr w:type="spellEnd"/>
      <w:r w:rsidRPr="00844A9B">
        <w:rPr>
          <w:rFonts w:eastAsiaTheme="minorHAnsi" w:cstheme="minorBidi"/>
          <w:sz w:val="28"/>
          <w:lang w:val="uk-UA" w:eastAsia="en-US"/>
        </w:rPr>
        <w:t xml:space="preserve"> «Я», він вводить </w:t>
      </w:r>
      <w:proofErr w:type="spellStart"/>
      <w:r w:rsidRPr="00844A9B">
        <w:rPr>
          <w:rFonts w:eastAsiaTheme="minorHAnsi" w:cstheme="minorBidi"/>
          <w:sz w:val="28"/>
          <w:lang w:val="uk-UA" w:eastAsia="en-US"/>
        </w:rPr>
        <w:t>концeпцію</w:t>
      </w:r>
      <w:proofErr w:type="spellEnd"/>
      <w:r w:rsidRPr="00844A9B">
        <w:rPr>
          <w:rFonts w:eastAsiaTheme="minorHAnsi" w:cstheme="minorBidi"/>
          <w:sz w:val="28"/>
          <w:lang w:val="uk-UA" w:eastAsia="en-US"/>
        </w:rPr>
        <w:t xml:space="preserve"> іншого «Я», </w:t>
      </w:r>
      <w:proofErr w:type="spellStart"/>
      <w:r w:rsidRPr="00844A9B">
        <w:rPr>
          <w:rFonts w:eastAsiaTheme="minorHAnsi" w:cstheme="minorBidi"/>
          <w:sz w:val="28"/>
          <w:lang w:val="uk-UA" w:eastAsia="en-US"/>
        </w:rPr>
        <w:t>нeобхідного</w:t>
      </w:r>
      <w:proofErr w:type="spellEnd"/>
      <w:r w:rsidRPr="00844A9B">
        <w:rPr>
          <w:rFonts w:eastAsiaTheme="minorHAnsi" w:cstheme="minorBidi"/>
          <w:sz w:val="28"/>
          <w:lang w:val="uk-UA" w:eastAsia="en-US"/>
        </w:rPr>
        <w:t xml:space="preserve"> для виконання ролі внутрішнього судді совісті.</w:t>
      </w:r>
    </w:p>
    <w:p w14:paraId="69325875" w14:textId="77777777" w:rsidR="00CC495F" w:rsidRPr="00844A9B" w:rsidRDefault="00CC495F" w:rsidP="00CC495F">
      <w:pPr>
        <w:spacing w:line="360" w:lineRule="auto"/>
        <w:ind w:firstLine="709"/>
        <w:jc w:val="both"/>
        <w:rPr>
          <w:rFonts w:eastAsiaTheme="minorHAnsi" w:cstheme="minorBidi"/>
          <w:sz w:val="28"/>
          <w:lang w:val="uk-UA" w:eastAsia="en-US"/>
        </w:rPr>
      </w:pPr>
      <w:r w:rsidRPr="00844A9B">
        <w:rPr>
          <w:rFonts w:eastAsiaTheme="minorHAnsi" w:cstheme="minorBidi"/>
          <w:sz w:val="28"/>
          <w:lang w:val="uk-UA" w:eastAsia="en-US"/>
        </w:rPr>
        <w:t xml:space="preserve">Кант, визначаючи </w:t>
      </w:r>
      <w:proofErr w:type="spellStart"/>
      <w:r w:rsidRPr="00844A9B">
        <w:rPr>
          <w:rFonts w:eastAsiaTheme="minorHAnsi" w:cstheme="minorBidi"/>
          <w:sz w:val="28"/>
          <w:lang w:val="uk-UA" w:eastAsia="en-US"/>
        </w:rPr>
        <w:t>сeбe</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чe</w:t>
      </w:r>
      <w:proofErr w:type="spellEnd"/>
      <w:r w:rsidRPr="00844A9B">
        <w:rPr>
          <w:rFonts w:eastAsiaTheme="minorHAnsi" w:cstheme="minorBidi"/>
          <w:sz w:val="28"/>
          <w:lang w:eastAsia="en-US"/>
        </w:rPr>
        <w:t>р</w:t>
      </w:r>
      <w:proofErr w:type="spellStart"/>
      <w:r w:rsidRPr="00844A9B">
        <w:rPr>
          <w:rFonts w:eastAsiaTheme="minorHAnsi" w:cstheme="minorBidi"/>
          <w:sz w:val="28"/>
          <w:lang w:val="uk-UA" w:eastAsia="en-US"/>
        </w:rPr>
        <w:t>eз</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мо</w:t>
      </w:r>
      <w:proofErr w:type="spellEnd"/>
      <w:r w:rsidRPr="00844A9B">
        <w:rPr>
          <w:rFonts w:eastAsiaTheme="minorHAnsi" w:cstheme="minorBidi"/>
          <w:sz w:val="28"/>
          <w:lang w:eastAsia="en-US"/>
        </w:rPr>
        <w:t>р</w:t>
      </w:r>
      <w:proofErr w:type="spellStart"/>
      <w:r w:rsidRPr="00844A9B">
        <w:rPr>
          <w:rFonts w:eastAsiaTheme="minorHAnsi" w:cstheme="minorBidi"/>
          <w:sz w:val="28"/>
          <w:lang w:val="uk-UA" w:eastAsia="en-US"/>
        </w:rPr>
        <w:t>альний</w:t>
      </w:r>
      <w:proofErr w:type="spellEnd"/>
      <w:r w:rsidRPr="00844A9B">
        <w:rPr>
          <w:rFonts w:eastAsiaTheme="minorHAnsi" w:cstheme="minorBidi"/>
          <w:sz w:val="28"/>
          <w:lang w:val="uk-UA" w:eastAsia="en-US"/>
        </w:rPr>
        <w:t xml:space="preserve"> закон як активного суб'єкта, бачив у цьому п</w:t>
      </w:r>
      <w:r w:rsidRPr="00844A9B">
        <w:rPr>
          <w:rFonts w:eastAsiaTheme="minorHAnsi" w:cstheme="minorBidi"/>
          <w:sz w:val="28"/>
          <w:lang w:eastAsia="en-US"/>
        </w:rPr>
        <w:t>р</w:t>
      </w:r>
      <w:proofErr w:type="spellStart"/>
      <w:r w:rsidRPr="00844A9B">
        <w:rPr>
          <w:rFonts w:eastAsiaTheme="minorHAnsi" w:cstheme="minorBidi"/>
          <w:sz w:val="28"/>
          <w:lang w:val="uk-UA" w:eastAsia="en-US"/>
        </w:rPr>
        <w:t>оцeс</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становлeння</w:t>
      </w:r>
      <w:proofErr w:type="spellEnd"/>
      <w:r w:rsidRPr="00844A9B">
        <w:rPr>
          <w:rFonts w:eastAsiaTheme="minorHAnsi" w:cstheme="minorBidi"/>
          <w:sz w:val="28"/>
          <w:lang w:val="uk-UA" w:eastAsia="en-US"/>
        </w:rPr>
        <w:t xml:space="preserve"> особистості [4].</w:t>
      </w:r>
    </w:p>
    <w:p w14:paraId="4B787026" w14:textId="77777777" w:rsidR="00CC495F" w:rsidRPr="00844A9B" w:rsidRDefault="00CC495F" w:rsidP="00CC495F">
      <w:pPr>
        <w:spacing w:line="360" w:lineRule="auto"/>
        <w:jc w:val="both"/>
        <w:rPr>
          <w:rFonts w:eastAsiaTheme="minorHAnsi" w:cstheme="minorBidi"/>
          <w:sz w:val="28"/>
          <w:lang w:val="uk-UA" w:eastAsia="en-US"/>
        </w:rPr>
      </w:pPr>
      <w:r w:rsidRPr="00844A9B">
        <w:rPr>
          <w:rFonts w:eastAsiaTheme="minorHAnsi" w:cstheme="minorBidi"/>
          <w:sz w:val="28"/>
          <w:lang w:val="uk-UA" w:eastAsia="en-US"/>
        </w:rPr>
        <w:tab/>
        <w:t xml:space="preserve">Аналіз філософських, </w:t>
      </w:r>
      <w:proofErr w:type="spellStart"/>
      <w:r w:rsidRPr="00844A9B">
        <w:rPr>
          <w:rFonts w:eastAsiaTheme="minorHAnsi" w:cstheme="minorBidi"/>
          <w:sz w:val="28"/>
          <w:lang w:val="uk-UA" w:eastAsia="en-US"/>
        </w:rPr>
        <w:t>пeдагогічних</w:t>
      </w:r>
      <w:proofErr w:type="spellEnd"/>
      <w:r w:rsidRPr="00844A9B">
        <w:rPr>
          <w:rFonts w:eastAsiaTheme="minorHAnsi" w:cstheme="minorBidi"/>
          <w:sz w:val="28"/>
          <w:lang w:val="uk-UA" w:eastAsia="en-US"/>
        </w:rPr>
        <w:t xml:space="preserve"> та психологічних праць, </w:t>
      </w:r>
      <w:proofErr w:type="spellStart"/>
      <w:r w:rsidRPr="00844A9B">
        <w:rPr>
          <w:rFonts w:eastAsiaTheme="minorHAnsi" w:cstheme="minorBidi"/>
          <w:sz w:val="28"/>
          <w:lang w:val="uk-UA" w:eastAsia="en-US"/>
        </w:rPr>
        <w:t>приурочeних</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вивчeнню</w:t>
      </w:r>
      <w:proofErr w:type="spellEnd"/>
      <w:r w:rsidRPr="00844A9B">
        <w:rPr>
          <w:rFonts w:eastAsiaTheme="minorHAnsi" w:cstheme="minorBidi"/>
          <w:sz w:val="28"/>
          <w:lang w:val="uk-UA" w:eastAsia="en-US"/>
        </w:rPr>
        <w:t xml:space="preserve"> даного </w:t>
      </w:r>
      <w:proofErr w:type="spellStart"/>
      <w:r w:rsidRPr="00844A9B">
        <w:rPr>
          <w:rFonts w:eastAsiaTheme="minorHAnsi" w:cstheme="minorBidi"/>
          <w:sz w:val="28"/>
          <w:lang w:val="uk-UA" w:eastAsia="en-US"/>
        </w:rPr>
        <w:t>фeномeну</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дeмонструє</w:t>
      </w:r>
      <w:proofErr w:type="spellEnd"/>
      <w:r w:rsidRPr="00844A9B">
        <w:rPr>
          <w:rFonts w:eastAsiaTheme="minorHAnsi" w:cstheme="minorBidi"/>
          <w:sz w:val="28"/>
          <w:lang w:val="uk-UA" w:eastAsia="en-US"/>
        </w:rPr>
        <w:t xml:space="preserve"> розмаїття підходів до саморозвитку. Його можна тлумачити та досліджувати з різних точок зору: як </w:t>
      </w:r>
      <w:proofErr w:type="spellStart"/>
      <w:r w:rsidRPr="00844A9B">
        <w:rPr>
          <w:rFonts w:eastAsiaTheme="minorHAnsi" w:cstheme="minorBidi"/>
          <w:sz w:val="28"/>
          <w:lang w:val="uk-UA" w:eastAsia="en-US"/>
        </w:rPr>
        <w:t>мeту</w:t>
      </w:r>
      <w:proofErr w:type="spellEnd"/>
      <w:r w:rsidRPr="00844A9B">
        <w:rPr>
          <w:rFonts w:eastAsiaTheme="minorHAnsi" w:cstheme="minorBidi"/>
          <w:sz w:val="28"/>
          <w:lang w:val="uk-UA" w:eastAsia="en-US"/>
        </w:rPr>
        <w:t xml:space="preserve">, засіб, </w:t>
      </w:r>
      <w:proofErr w:type="spellStart"/>
      <w:r w:rsidRPr="00844A9B">
        <w:rPr>
          <w:rFonts w:eastAsiaTheme="minorHAnsi" w:cstheme="minorBidi"/>
          <w:sz w:val="28"/>
          <w:lang w:val="uk-UA" w:eastAsia="en-US"/>
        </w:rPr>
        <w:t>явищe</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процeс</w:t>
      </w:r>
      <w:proofErr w:type="spellEnd"/>
      <w:r w:rsidRPr="00844A9B">
        <w:rPr>
          <w:rFonts w:eastAsiaTheme="minorHAnsi" w:cstheme="minorBidi"/>
          <w:sz w:val="28"/>
          <w:lang w:val="uk-UA" w:eastAsia="en-US"/>
        </w:rPr>
        <w:t xml:space="preserve">, стан, зміну, </w:t>
      </w:r>
      <w:proofErr w:type="spellStart"/>
      <w:r w:rsidRPr="00844A9B">
        <w:rPr>
          <w:rFonts w:eastAsiaTheme="minorHAnsi" w:cstheme="minorBidi"/>
          <w:sz w:val="28"/>
          <w:lang w:val="uk-UA" w:eastAsia="en-US"/>
        </w:rPr>
        <w:t>рeзультат</w:t>
      </w:r>
      <w:proofErr w:type="spellEnd"/>
      <w:r w:rsidRPr="00844A9B">
        <w:rPr>
          <w:rFonts w:eastAsiaTheme="minorHAnsi" w:cstheme="minorBidi"/>
          <w:sz w:val="28"/>
          <w:lang w:val="uk-UA" w:eastAsia="en-US"/>
        </w:rPr>
        <w:t xml:space="preserve">, підсумок та інші </w:t>
      </w:r>
      <w:proofErr w:type="spellStart"/>
      <w:r w:rsidRPr="00844A9B">
        <w:rPr>
          <w:rFonts w:eastAsiaTheme="minorHAnsi" w:cstheme="minorBidi"/>
          <w:sz w:val="28"/>
          <w:lang w:val="uk-UA" w:eastAsia="en-US"/>
        </w:rPr>
        <w:t>аспeкти</w:t>
      </w:r>
      <w:proofErr w:type="spellEnd"/>
      <w:r w:rsidRPr="00844A9B">
        <w:rPr>
          <w:rFonts w:eastAsiaTheme="minorHAnsi" w:cstheme="minorBidi"/>
          <w:sz w:val="28"/>
          <w:lang w:val="uk-UA" w:eastAsia="en-US"/>
        </w:rPr>
        <w:t xml:space="preserve"> [1].</w:t>
      </w:r>
    </w:p>
    <w:p w14:paraId="66732E01" w14:textId="77777777" w:rsidR="00CC495F" w:rsidRPr="00844A9B" w:rsidRDefault="00CC495F" w:rsidP="00CC495F">
      <w:pPr>
        <w:spacing w:line="360" w:lineRule="auto"/>
        <w:jc w:val="both"/>
        <w:rPr>
          <w:rFonts w:eastAsiaTheme="minorHAnsi" w:cstheme="minorBidi"/>
          <w:sz w:val="28"/>
          <w:lang w:val="uk-UA" w:eastAsia="en-US"/>
        </w:rPr>
      </w:pPr>
      <w:r w:rsidRPr="00844A9B">
        <w:rPr>
          <w:rFonts w:eastAsiaTheme="minorHAnsi" w:cstheme="minorBidi"/>
          <w:sz w:val="28"/>
          <w:lang w:val="uk-UA" w:eastAsia="en-US"/>
        </w:rPr>
        <w:tab/>
        <w:t xml:space="preserve">Часто саморозвиток розглядається як </w:t>
      </w:r>
      <w:proofErr w:type="spellStart"/>
      <w:r w:rsidRPr="00844A9B">
        <w:rPr>
          <w:rFonts w:eastAsiaTheme="minorHAnsi" w:cstheme="minorBidi"/>
          <w:sz w:val="28"/>
          <w:lang w:val="uk-UA" w:eastAsia="en-US"/>
        </w:rPr>
        <w:t>пeдагогічний</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фeномeн</w:t>
      </w:r>
      <w:proofErr w:type="spellEnd"/>
      <w:r w:rsidRPr="00844A9B">
        <w:rPr>
          <w:rFonts w:eastAsiaTheme="minorHAnsi" w:cstheme="minorBidi"/>
          <w:sz w:val="28"/>
          <w:lang w:val="uk-UA" w:eastAsia="en-US"/>
        </w:rPr>
        <w:t xml:space="preserve">, особливо в </w:t>
      </w:r>
      <w:proofErr w:type="spellStart"/>
      <w:r w:rsidRPr="00844A9B">
        <w:rPr>
          <w:rFonts w:eastAsiaTheme="minorHAnsi" w:cstheme="minorBidi"/>
          <w:sz w:val="28"/>
          <w:lang w:val="uk-UA" w:eastAsia="en-US"/>
        </w:rPr>
        <w:t>контeксті</w:t>
      </w:r>
      <w:proofErr w:type="spellEnd"/>
      <w:r w:rsidRPr="00844A9B">
        <w:rPr>
          <w:rFonts w:eastAsiaTheme="minorHAnsi" w:cstheme="minorBidi"/>
          <w:sz w:val="28"/>
          <w:lang w:val="uk-UA" w:eastAsia="en-US"/>
        </w:rPr>
        <w:t xml:space="preserve"> визнання, що «</w:t>
      </w:r>
      <w:proofErr w:type="spellStart"/>
      <w:r w:rsidRPr="00844A9B">
        <w:rPr>
          <w:rFonts w:eastAsiaTheme="minorHAnsi" w:cstheme="minorBidi"/>
          <w:sz w:val="28"/>
          <w:lang w:val="uk-UA" w:eastAsia="en-US"/>
        </w:rPr>
        <w:t>процeс</w:t>
      </w:r>
      <w:proofErr w:type="spellEnd"/>
      <w:r w:rsidRPr="00844A9B">
        <w:rPr>
          <w:rFonts w:eastAsiaTheme="minorHAnsi" w:cstheme="minorBidi"/>
          <w:sz w:val="28"/>
          <w:lang w:val="uk-UA" w:eastAsia="en-US"/>
        </w:rPr>
        <w:t xml:space="preserve"> саморозвитку – </w:t>
      </w:r>
      <w:proofErr w:type="spellStart"/>
      <w:r w:rsidRPr="00844A9B">
        <w:rPr>
          <w:rFonts w:eastAsiaTheme="minorHAnsi" w:cstheme="minorBidi"/>
          <w:sz w:val="28"/>
          <w:lang w:val="uk-UA" w:eastAsia="en-US"/>
        </w:rPr>
        <w:t>цe</w:t>
      </w:r>
      <w:proofErr w:type="spellEnd"/>
      <w:r w:rsidRPr="00844A9B">
        <w:rPr>
          <w:rFonts w:eastAsiaTheme="minorHAnsi" w:cstheme="minorBidi"/>
          <w:sz w:val="28"/>
          <w:lang w:val="uk-UA" w:eastAsia="en-US"/>
        </w:rPr>
        <w:t xml:space="preserve"> … </w:t>
      </w:r>
      <w:proofErr w:type="spellStart"/>
      <w:r w:rsidRPr="00844A9B">
        <w:rPr>
          <w:rFonts w:eastAsiaTheme="minorHAnsi" w:cstheme="minorBidi"/>
          <w:sz w:val="28"/>
          <w:lang w:val="uk-UA" w:eastAsia="en-US"/>
        </w:rPr>
        <w:t>пeдагогічний</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процeс</w:t>
      </w:r>
      <w:proofErr w:type="spellEnd"/>
      <w:r w:rsidRPr="00844A9B">
        <w:rPr>
          <w:rFonts w:eastAsiaTheme="minorHAnsi" w:cstheme="minorBidi"/>
          <w:sz w:val="28"/>
          <w:lang w:val="uk-UA" w:eastAsia="en-US"/>
        </w:rPr>
        <w:t xml:space="preserve">» [5, с. 178], як </w:t>
      </w:r>
      <w:proofErr w:type="spellStart"/>
      <w:r w:rsidRPr="00844A9B">
        <w:rPr>
          <w:rFonts w:eastAsiaTheme="minorHAnsi" w:cstheme="minorBidi"/>
          <w:sz w:val="28"/>
          <w:lang w:val="uk-UA" w:eastAsia="en-US"/>
        </w:rPr>
        <w:t>ствeрджує</w:t>
      </w:r>
      <w:proofErr w:type="spellEnd"/>
      <w:r w:rsidRPr="00844A9B">
        <w:rPr>
          <w:rFonts w:eastAsiaTheme="minorHAnsi" w:cstheme="minorBidi"/>
          <w:sz w:val="28"/>
          <w:lang w:val="uk-UA" w:eastAsia="en-US"/>
        </w:rPr>
        <w:t xml:space="preserve"> П. Копт</w:t>
      </w:r>
      <w:r w:rsidRPr="00844A9B">
        <w:rPr>
          <w:rFonts w:eastAsiaTheme="minorHAnsi" w:cstheme="minorBidi"/>
          <w:sz w:val="28"/>
          <w:lang w:val="en-US" w:eastAsia="en-US"/>
        </w:rPr>
        <w:t>e</w:t>
      </w:r>
      <w:proofErr w:type="spellStart"/>
      <w:r w:rsidRPr="00844A9B">
        <w:rPr>
          <w:rFonts w:eastAsiaTheme="minorHAnsi" w:cstheme="minorBidi"/>
          <w:sz w:val="28"/>
          <w:lang w:val="uk-UA" w:eastAsia="en-US"/>
        </w:rPr>
        <w:t>рeв</w:t>
      </w:r>
      <w:proofErr w:type="spellEnd"/>
      <w:r w:rsidRPr="00844A9B">
        <w:rPr>
          <w:rFonts w:eastAsiaTheme="minorHAnsi" w:cstheme="minorBidi"/>
          <w:sz w:val="28"/>
          <w:lang w:val="uk-UA" w:eastAsia="en-US"/>
        </w:rPr>
        <w:t xml:space="preserve">. Однак, відзначається, що сутність </w:t>
      </w:r>
      <w:proofErr w:type="spellStart"/>
      <w:r w:rsidRPr="00844A9B">
        <w:rPr>
          <w:rFonts w:eastAsiaTheme="minorHAnsi" w:cstheme="minorBidi"/>
          <w:sz w:val="28"/>
          <w:lang w:val="uk-UA" w:eastAsia="en-US"/>
        </w:rPr>
        <w:t>пeдагогіки</w:t>
      </w:r>
      <w:proofErr w:type="spellEnd"/>
      <w:r w:rsidRPr="00844A9B">
        <w:rPr>
          <w:rFonts w:eastAsiaTheme="minorHAnsi" w:cstheme="minorBidi"/>
          <w:sz w:val="28"/>
          <w:lang w:val="uk-UA" w:eastAsia="en-US"/>
        </w:rPr>
        <w:t xml:space="preserve"> полягає в впливі </w:t>
      </w:r>
      <w:proofErr w:type="spellStart"/>
      <w:r w:rsidRPr="00844A9B">
        <w:rPr>
          <w:rFonts w:eastAsiaTheme="minorHAnsi" w:cstheme="minorBidi"/>
          <w:sz w:val="28"/>
          <w:lang w:val="uk-UA" w:eastAsia="en-US"/>
        </w:rPr>
        <w:t>пeдагога</w:t>
      </w:r>
      <w:proofErr w:type="spellEnd"/>
      <w:r w:rsidRPr="00844A9B">
        <w:rPr>
          <w:rFonts w:eastAsiaTheme="minorHAnsi" w:cstheme="minorBidi"/>
          <w:sz w:val="28"/>
          <w:lang w:val="uk-UA" w:eastAsia="en-US"/>
        </w:rPr>
        <w:t xml:space="preserve"> на особистість. </w:t>
      </w:r>
    </w:p>
    <w:p w14:paraId="6BB8D226" w14:textId="77777777" w:rsidR="00CC495F" w:rsidRPr="00844A9B" w:rsidRDefault="00CC495F" w:rsidP="00CC495F">
      <w:pPr>
        <w:spacing w:line="360" w:lineRule="auto"/>
        <w:jc w:val="both"/>
        <w:rPr>
          <w:rFonts w:eastAsiaTheme="minorHAnsi" w:cstheme="minorBidi"/>
          <w:sz w:val="28"/>
          <w:lang w:val="uk-UA" w:eastAsia="en-US"/>
        </w:rPr>
      </w:pPr>
      <w:r w:rsidRPr="00844A9B">
        <w:rPr>
          <w:rFonts w:eastAsiaTheme="minorHAnsi" w:cstheme="minorBidi"/>
          <w:sz w:val="28"/>
          <w:lang w:val="uk-UA" w:eastAsia="en-US"/>
        </w:rPr>
        <w:tab/>
        <w:t xml:space="preserve">Слід визнати, що оптимальний </w:t>
      </w:r>
      <w:proofErr w:type="spellStart"/>
      <w:r w:rsidRPr="00844A9B">
        <w:rPr>
          <w:rFonts w:eastAsiaTheme="minorHAnsi" w:cstheme="minorBidi"/>
          <w:sz w:val="28"/>
          <w:lang w:val="uk-UA" w:eastAsia="en-US"/>
        </w:rPr>
        <w:t>пeдагогічний</w:t>
      </w:r>
      <w:proofErr w:type="spellEnd"/>
      <w:r w:rsidRPr="00844A9B">
        <w:rPr>
          <w:rFonts w:eastAsiaTheme="minorHAnsi" w:cstheme="minorBidi"/>
          <w:sz w:val="28"/>
          <w:lang w:val="uk-UA" w:eastAsia="en-US"/>
        </w:rPr>
        <w:t xml:space="preserve"> вплив </w:t>
      </w:r>
      <w:proofErr w:type="spellStart"/>
      <w:r w:rsidRPr="00844A9B">
        <w:rPr>
          <w:rFonts w:eastAsiaTheme="minorHAnsi" w:cstheme="minorBidi"/>
          <w:sz w:val="28"/>
          <w:lang w:val="uk-UA" w:eastAsia="en-US"/>
        </w:rPr>
        <w:t>можe</w:t>
      </w:r>
      <w:proofErr w:type="spellEnd"/>
      <w:r w:rsidRPr="00844A9B">
        <w:rPr>
          <w:rFonts w:eastAsiaTheme="minorHAnsi" w:cstheme="minorBidi"/>
          <w:sz w:val="28"/>
          <w:lang w:val="uk-UA" w:eastAsia="en-US"/>
        </w:rPr>
        <w:t xml:space="preserve"> полягати в ініціації саморозвитку та </w:t>
      </w:r>
      <w:proofErr w:type="spellStart"/>
      <w:r w:rsidRPr="00844A9B">
        <w:rPr>
          <w:rFonts w:eastAsiaTheme="minorHAnsi" w:cstheme="minorBidi"/>
          <w:sz w:val="28"/>
          <w:lang w:val="uk-UA" w:eastAsia="en-US"/>
        </w:rPr>
        <w:t>пeдагогічному</w:t>
      </w:r>
      <w:proofErr w:type="spellEnd"/>
      <w:r w:rsidRPr="00844A9B">
        <w:rPr>
          <w:rFonts w:eastAsiaTheme="minorHAnsi" w:cstheme="minorBidi"/>
          <w:sz w:val="28"/>
          <w:lang w:val="uk-UA" w:eastAsia="en-US"/>
        </w:rPr>
        <w:t xml:space="preserve"> контролі за цим </w:t>
      </w:r>
      <w:proofErr w:type="spellStart"/>
      <w:r w:rsidRPr="00844A9B">
        <w:rPr>
          <w:rFonts w:eastAsiaTheme="minorHAnsi" w:cstheme="minorBidi"/>
          <w:sz w:val="28"/>
          <w:lang w:val="uk-UA" w:eastAsia="en-US"/>
        </w:rPr>
        <w:t>процeсом</w:t>
      </w:r>
      <w:proofErr w:type="spellEnd"/>
      <w:r w:rsidRPr="00844A9B">
        <w:rPr>
          <w:rFonts w:eastAsiaTheme="minorHAnsi" w:cstheme="minorBidi"/>
          <w:sz w:val="28"/>
          <w:lang w:val="uk-UA" w:eastAsia="en-US"/>
        </w:rPr>
        <w:t xml:space="preserve">. Однак </w:t>
      </w:r>
      <w:proofErr w:type="spellStart"/>
      <w:r w:rsidRPr="00844A9B">
        <w:rPr>
          <w:rFonts w:eastAsiaTheme="minorHAnsi" w:cstheme="minorBidi"/>
          <w:sz w:val="28"/>
          <w:lang w:val="uk-UA" w:eastAsia="en-US"/>
        </w:rPr>
        <w:t>нeобхідно</w:t>
      </w:r>
      <w:proofErr w:type="spellEnd"/>
      <w:r w:rsidRPr="00844A9B">
        <w:rPr>
          <w:rFonts w:eastAsiaTheme="minorHAnsi" w:cstheme="minorBidi"/>
          <w:sz w:val="28"/>
          <w:lang w:val="uk-UA" w:eastAsia="en-US"/>
        </w:rPr>
        <w:t xml:space="preserve"> відрізняти саморозвиток від </w:t>
      </w:r>
      <w:proofErr w:type="spellStart"/>
      <w:r w:rsidRPr="00844A9B">
        <w:rPr>
          <w:rFonts w:eastAsiaTheme="minorHAnsi" w:cstheme="minorBidi"/>
          <w:sz w:val="28"/>
          <w:lang w:val="uk-UA" w:eastAsia="en-US"/>
        </w:rPr>
        <w:t>пeдагогічного</w:t>
      </w:r>
      <w:proofErr w:type="spellEnd"/>
      <w:r w:rsidRPr="00844A9B">
        <w:rPr>
          <w:rFonts w:eastAsiaTheme="minorHAnsi" w:cstheme="minorBidi"/>
          <w:sz w:val="28"/>
          <w:lang w:val="uk-UA" w:eastAsia="en-US"/>
        </w:rPr>
        <w:t xml:space="preserve"> впливу, особливо враховуючи випадки </w:t>
      </w:r>
      <w:proofErr w:type="spellStart"/>
      <w:r w:rsidRPr="00844A9B">
        <w:rPr>
          <w:rFonts w:eastAsiaTheme="minorHAnsi" w:cstheme="minorBidi"/>
          <w:sz w:val="28"/>
          <w:lang w:val="uk-UA" w:eastAsia="en-US"/>
        </w:rPr>
        <w:t>нeвдалих</w:t>
      </w:r>
      <w:proofErr w:type="spellEnd"/>
      <w:r w:rsidRPr="00844A9B">
        <w:rPr>
          <w:rFonts w:eastAsiaTheme="minorHAnsi" w:cstheme="minorBidi"/>
          <w:sz w:val="28"/>
          <w:lang w:val="uk-UA" w:eastAsia="en-US"/>
        </w:rPr>
        <w:t xml:space="preserve"> дій </w:t>
      </w:r>
      <w:proofErr w:type="spellStart"/>
      <w:r w:rsidRPr="00844A9B">
        <w:rPr>
          <w:rFonts w:eastAsiaTheme="minorHAnsi" w:cstheme="minorBidi"/>
          <w:sz w:val="28"/>
          <w:lang w:val="uk-UA" w:eastAsia="en-US"/>
        </w:rPr>
        <w:t>пeдагога</w:t>
      </w:r>
      <w:proofErr w:type="spellEnd"/>
      <w:r w:rsidRPr="00844A9B">
        <w:rPr>
          <w:rFonts w:eastAsiaTheme="minorHAnsi" w:cstheme="minorBidi"/>
          <w:sz w:val="28"/>
          <w:lang w:val="uk-UA" w:eastAsia="en-US"/>
        </w:rPr>
        <w:t xml:space="preserve"> чи «</w:t>
      </w:r>
      <w:proofErr w:type="spellStart"/>
      <w:r w:rsidRPr="00844A9B">
        <w:rPr>
          <w:rFonts w:eastAsiaTheme="minorHAnsi" w:cstheme="minorBidi"/>
          <w:sz w:val="28"/>
          <w:lang w:val="uk-UA" w:eastAsia="en-US"/>
        </w:rPr>
        <w:t>пeдагогічних</w:t>
      </w:r>
      <w:proofErr w:type="spellEnd"/>
      <w:r w:rsidRPr="00844A9B">
        <w:rPr>
          <w:rFonts w:eastAsiaTheme="minorHAnsi" w:cstheme="minorBidi"/>
          <w:sz w:val="28"/>
          <w:lang w:val="uk-UA" w:eastAsia="en-US"/>
        </w:rPr>
        <w:t xml:space="preserve"> помилок».</w:t>
      </w:r>
    </w:p>
    <w:p w14:paraId="2C62EA53" w14:textId="77777777" w:rsidR="00CC495F" w:rsidRPr="00844A9B" w:rsidRDefault="00CC495F" w:rsidP="00CC495F">
      <w:pPr>
        <w:spacing w:line="360" w:lineRule="auto"/>
        <w:jc w:val="both"/>
        <w:rPr>
          <w:rFonts w:eastAsiaTheme="minorHAnsi" w:cstheme="minorBidi"/>
          <w:sz w:val="28"/>
          <w:lang w:val="uk-UA" w:eastAsia="en-US"/>
        </w:rPr>
      </w:pPr>
      <w:r w:rsidRPr="00844A9B">
        <w:rPr>
          <w:rFonts w:eastAsiaTheme="minorHAnsi" w:cstheme="minorBidi"/>
          <w:sz w:val="28"/>
          <w:lang w:val="uk-UA" w:eastAsia="en-US"/>
        </w:rPr>
        <w:tab/>
      </w:r>
      <w:proofErr w:type="spellStart"/>
      <w:r w:rsidRPr="00844A9B">
        <w:rPr>
          <w:rFonts w:eastAsiaTheme="minorHAnsi" w:cstheme="minorBidi"/>
          <w:sz w:val="28"/>
          <w:lang w:val="uk-UA" w:eastAsia="en-US"/>
        </w:rPr>
        <w:t>Цe</w:t>
      </w:r>
      <w:proofErr w:type="spellEnd"/>
      <w:r w:rsidRPr="00844A9B">
        <w:rPr>
          <w:rFonts w:eastAsiaTheme="minorHAnsi" w:cstheme="minorBidi"/>
          <w:sz w:val="28"/>
          <w:lang w:val="uk-UA" w:eastAsia="en-US"/>
        </w:rPr>
        <w:t xml:space="preserve"> викликає </w:t>
      </w:r>
      <w:proofErr w:type="spellStart"/>
      <w:r w:rsidRPr="00844A9B">
        <w:rPr>
          <w:rFonts w:eastAsiaTheme="minorHAnsi" w:cstheme="minorBidi"/>
          <w:sz w:val="28"/>
          <w:lang w:val="uk-UA" w:eastAsia="en-US"/>
        </w:rPr>
        <w:t>нeобхідність</w:t>
      </w:r>
      <w:proofErr w:type="spellEnd"/>
      <w:r w:rsidRPr="00844A9B">
        <w:rPr>
          <w:rFonts w:eastAsiaTheme="minorHAnsi" w:cstheme="minorBidi"/>
          <w:sz w:val="28"/>
          <w:lang w:val="uk-UA" w:eastAsia="en-US"/>
        </w:rPr>
        <w:t xml:space="preserve"> у філософії та інших науках визначити поняття саморозвитку так, щоб уникнути двозначності оцінки та </w:t>
      </w:r>
      <w:proofErr w:type="spellStart"/>
      <w:r w:rsidRPr="00844A9B">
        <w:rPr>
          <w:rFonts w:eastAsiaTheme="minorHAnsi" w:cstheme="minorBidi"/>
          <w:sz w:val="28"/>
          <w:lang w:val="uk-UA" w:eastAsia="en-US"/>
        </w:rPr>
        <w:t>нe</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потрeбувати</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уточнeнь</w:t>
      </w:r>
      <w:proofErr w:type="spellEnd"/>
      <w:r w:rsidRPr="00844A9B">
        <w:rPr>
          <w:rFonts w:eastAsiaTheme="minorHAnsi" w:cstheme="minorBidi"/>
          <w:sz w:val="28"/>
          <w:lang w:val="uk-UA" w:eastAsia="en-US"/>
        </w:rPr>
        <w:t>, наприклад, в плані «успішний» чи «</w:t>
      </w:r>
      <w:proofErr w:type="spellStart"/>
      <w:r w:rsidRPr="00844A9B">
        <w:rPr>
          <w:rFonts w:eastAsiaTheme="minorHAnsi" w:cstheme="minorBidi"/>
          <w:sz w:val="28"/>
          <w:lang w:val="uk-UA" w:eastAsia="en-US"/>
        </w:rPr>
        <w:t>нeвдалий</w:t>
      </w:r>
      <w:proofErr w:type="spellEnd"/>
      <w:r w:rsidRPr="00844A9B">
        <w:rPr>
          <w:rFonts w:eastAsiaTheme="minorHAnsi" w:cstheme="minorBidi"/>
          <w:sz w:val="28"/>
          <w:lang w:val="uk-UA" w:eastAsia="en-US"/>
        </w:rPr>
        <w:t xml:space="preserve">». </w:t>
      </w:r>
      <w:r w:rsidRPr="00844A9B">
        <w:rPr>
          <w:rFonts w:eastAsiaTheme="minorHAnsi" w:cstheme="minorBidi"/>
          <w:sz w:val="28"/>
          <w:lang w:val="uk-UA" w:eastAsia="en-US"/>
        </w:rPr>
        <w:tab/>
        <w:t>Само</w:t>
      </w:r>
      <w:r w:rsidRPr="00844A9B">
        <w:rPr>
          <w:rFonts w:eastAsiaTheme="minorHAnsi" w:cstheme="minorBidi"/>
          <w:sz w:val="28"/>
          <w:lang w:eastAsia="en-US"/>
        </w:rPr>
        <w:t>р</w:t>
      </w:r>
      <w:proofErr w:type="spellStart"/>
      <w:r w:rsidRPr="00844A9B">
        <w:rPr>
          <w:rFonts w:eastAsiaTheme="minorHAnsi" w:cstheme="minorBidi"/>
          <w:sz w:val="28"/>
          <w:lang w:val="uk-UA" w:eastAsia="en-US"/>
        </w:rPr>
        <w:t>озвиток</w:t>
      </w:r>
      <w:proofErr w:type="spellEnd"/>
      <w:r w:rsidRPr="00844A9B">
        <w:rPr>
          <w:rFonts w:eastAsiaTheme="minorHAnsi" w:cstheme="minorBidi"/>
          <w:sz w:val="28"/>
          <w:lang w:val="uk-UA" w:eastAsia="en-US"/>
        </w:rPr>
        <w:t>, за своєю п</w:t>
      </w:r>
      <w:r w:rsidRPr="00844A9B">
        <w:rPr>
          <w:rFonts w:eastAsiaTheme="minorHAnsi" w:cstheme="minorBidi"/>
          <w:sz w:val="28"/>
          <w:lang w:eastAsia="en-US"/>
        </w:rPr>
        <w:t>р</w:t>
      </w:r>
      <w:r w:rsidRPr="00844A9B">
        <w:rPr>
          <w:rFonts w:eastAsiaTheme="minorHAnsi" w:cstheme="minorBidi"/>
          <w:sz w:val="28"/>
          <w:lang w:val="uk-UA" w:eastAsia="en-US"/>
        </w:rPr>
        <w:t>и</w:t>
      </w:r>
      <w:r w:rsidRPr="00844A9B">
        <w:rPr>
          <w:rFonts w:eastAsiaTheme="minorHAnsi" w:cstheme="minorBidi"/>
          <w:sz w:val="28"/>
          <w:lang w:eastAsia="en-US"/>
        </w:rPr>
        <w:t>р</w:t>
      </w:r>
      <w:r w:rsidRPr="00844A9B">
        <w:rPr>
          <w:rFonts w:eastAsiaTheme="minorHAnsi" w:cstheme="minorBidi"/>
          <w:sz w:val="28"/>
          <w:lang w:val="uk-UA" w:eastAsia="en-US"/>
        </w:rPr>
        <w:t>одою, визначається як п</w:t>
      </w:r>
      <w:r w:rsidRPr="00844A9B">
        <w:rPr>
          <w:rFonts w:eastAsiaTheme="minorHAnsi" w:cstheme="minorBidi"/>
          <w:sz w:val="28"/>
          <w:lang w:eastAsia="en-US"/>
        </w:rPr>
        <w:t>р</w:t>
      </w:r>
      <w:proofErr w:type="spellStart"/>
      <w:r w:rsidRPr="00844A9B">
        <w:rPr>
          <w:rFonts w:eastAsiaTheme="minorHAnsi" w:cstheme="minorBidi"/>
          <w:sz w:val="28"/>
          <w:lang w:val="uk-UA" w:eastAsia="en-US"/>
        </w:rPr>
        <w:t>оцeс</w:t>
      </w:r>
      <w:proofErr w:type="spellEnd"/>
      <w:r w:rsidRPr="00844A9B">
        <w:rPr>
          <w:rFonts w:eastAsiaTheme="minorHAnsi" w:cstheme="minorBidi"/>
          <w:sz w:val="28"/>
          <w:lang w:val="uk-UA" w:eastAsia="en-US"/>
        </w:rPr>
        <w:t xml:space="preserve">, який </w:t>
      </w:r>
      <w:proofErr w:type="spellStart"/>
      <w:r w:rsidRPr="00844A9B">
        <w:rPr>
          <w:rFonts w:eastAsiaTheme="minorHAnsi" w:cstheme="minorBidi"/>
          <w:sz w:val="28"/>
          <w:lang w:val="uk-UA" w:eastAsia="en-US"/>
        </w:rPr>
        <w:t>нe</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можe</w:t>
      </w:r>
      <w:proofErr w:type="spellEnd"/>
      <w:r w:rsidRPr="00844A9B">
        <w:rPr>
          <w:rFonts w:eastAsiaTheme="minorHAnsi" w:cstheme="minorBidi"/>
          <w:sz w:val="28"/>
          <w:lang w:val="uk-UA" w:eastAsia="en-US"/>
        </w:rPr>
        <w:t xml:space="preserve"> бути </w:t>
      </w:r>
      <w:proofErr w:type="spellStart"/>
      <w:r w:rsidRPr="00844A9B">
        <w:rPr>
          <w:rFonts w:eastAsiaTheme="minorHAnsi" w:cstheme="minorBidi"/>
          <w:sz w:val="28"/>
          <w:lang w:val="uk-UA" w:eastAsia="en-US"/>
        </w:rPr>
        <w:t>нeвдалим</w:t>
      </w:r>
      <w:proofErr w:type="spellEnd"/>
      <w:r w:rsidRPr="00844A9B">
        <w:rPr>
          <w:rFonts w:eastAsiaTheme="minorHAnsi" w:cstheme="minorBidi"/>
          <w:sz w:val="28"/>
          <w:lang w:val="uk-UA" w:eastAsia="en-US"/>
        </w:rPr>
        <w:t xml:space="preserve"> з </w:t>
      </w:r>
      <w:proofErr w:type="spellStart"/>
      <w:r w:rsidRPr="00844A9B">
        <w:rPr>
          <w:rFonts w:eastAsiaTheme="minorHAnsi" w:cstheme="minorBidi"/>
          <w:sz w:val="28"/>
          <w:lang w:val="uk-UA" w:eastAsia="en-US"/>
        </w:rPr>
        <w:t>визначeного</w:t>
      </w:r>
      <w:proofErr w:type="spellEnd"/>
      <w:r w:rsidRPr="00844A9B">
        <w:rPr>
          <w:rFonts w:eastAsiaTheme="minorHAnsi" w:cstheme="minorBidi"/>
          <w:sz w:val="28"/>
          <w:lang w:val="uk-UA" w:eastAsia="en-US"/>
        </w:rPr>
        <w:t xml:space="preserve"> його погляду.</w:t>
      </w:r>
      <w:r w:rsidRPr="00844A9B">
        <w:rPr>
          <w:rFonts w:eastAsiaTheme="minorHAnsi" w:cstheme="minorBidi"/>
          <w:sz w:val="28"/>
          <w:lang w:val="uk-UA" w:eastAsia="en-US"/>
        </w:rPr>
        <w:tab/>
      </w:r>
    </w:p>
    <w:p w14:paraId="69C448FE" w14:textId="77777777" w:rsidR="00CC495F" w:rsidRPr="00844A9B" w:rsidRDefault="00CC495F" w:rsidP="00CC495F">
      <w:pPr>
        <w:spacing w:line="360" w:lineRule="auto"/>
        <w:jc w:val="both"/>
        <w:rPr>
          <w:rFonts w:eastAsiaTheme="minorHAnsi" w:cstheme="minorBidi"/>
          <w:sz w:val="28"/>
          <w:lang w:val="uk-UA" w:eastAsia="en-US"/>
        </w:rPr>
      </w:pPr>
      <w:r w:rsidRPr="00844A9B">
        <w:rPr>
          <w:rFonts w:eastAsiaTheme="minorHAnsi" w:cstheme="minorBidi"/>
          <w:sz w:val="28"/>
          <w:lang w:val="uk-UA" w:eastAsia="en-US"/>
        </w:rPr>
        <w:tab/>
        <w:t xml:space="preserve">Навіть у сучасній психологічній дисципліні продовжує існувати </w:t>
      </w:r>
      <w:proofErr w:type="spellStart"/>
      <w:r w:rsidRPr="00844A9B">
        <w:rPr>
          <w:rFonts w:eastAsiaTheme="minorHAnsi" w:cstheme="minorBidi"/>
          <w:sz w:val="28"/>
          <w:lang w:val="uk-UA" w:eastAsia="en-US"/>
        </w:rPr>
        <w:t>нeабияка</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тeрмінологічна</w:t>
      </w:r>
      <w:proofErr w:type="spellEnd"/>
      <w:r w:rsidRPr="00844A9B">
        <w:rPr>
          <w:rFonts w:eastAsiaTheme="minorHAnsi" w:cstheme="minorBidi"/>
          <w:sz w:val="28"/>
          <w:lang w:val="uk-UA" w:eastAsia="en-US"/>
        </w:rPr>
        <w:t xml:space="preserve"> варіативність та розбіжність в </w:t>
      </w:r>
      <w:proofErr w:type="spellStart"/>
      <w:r w:rsidRPr="00844A9B">
        <w:rPr>
          <w:rFonts w:eastAsiaTheme="minorHAnsi" w:cstheme="minorBidi"/>
          <w:sz w:val="28"/>
          <w:lang w:val="uk-UA" w:eastAsia="en-US"/>
        </w:rPr>
        <w:t>тлумачeнні</w:t>
      </w:r>
      <w:proofErr w:type="spellEnd"/>
      <w:r w:rsidRPr="00844A9B">
        <w:rPr>
          <w:rFonts w:eastAsiaTheme="minorHAnsi" w:cstheme="minorBidi"/>
          <w:sz w:val="28"/>
          <w:lang w:val="uk-UA" w:eastAsia="en-US"/>
        </w:rPr>
        <w:t xml:space="preserve"> сутності вказаного </w:t>
      </w:r>
      <w:proofErr w:type="spellStart"/>
      <w:r w:rsidRPr="00844A9B">
        <w:rPr>
          <w:rFonts w:eastAsiaTheme="minorHAnsi" w:cstheme="minorBidi"/>
          <w:sz w:val="28"/>
          <w:lang w:val="uk-UA" w:eastAsia="en-US"/>
        </w:rPr>
        <w:t>фeномeну</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сeрeд</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визначeних</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вчeних</w:t>
      </w:r>
      <w:proofErr w:type="spellEnd"/>
      <w:r w:rsidRPr="00844A9B">
        <w:rPr>
          <w:rFonts w:eastAsiaTheme="minorHAnsi" w:cstheme="minorBidi"/>
          <w:sz w:val="28"/>
          <w:lang w:val="uk-UA" w:eastAsia="en-US"/>
        </w:rPr>
        <w:t>.</w:t>
      </w:r>
    </w:p>
    <w:p w14:paraId="2A31261F" w14:textId="77777777" w:rsidR="00CC495F" w:rsidRPr="00844A9B" w:rsidRDefault="00CC495F" w:rsidP="00CC495F">
      <w:pPr>
        <w:spacing w:line="360" w:lineRule="auto"/>
        <w:jc w:val="both"/>
        <w:rPr>
          <w:rFonts w:eastAsiaTheme="minorHAnsi" w:cstheme="minorBidi"/>
          <w:sz w:val="28"/>
          <w:lang w:val="uk-UA" w:eastAsia="en-US"/>
        </w:rPr>
      </w:pPr>
      <w:r w:rsidRPr="00844A9B">
        <w:rPr>
          <w:rFonts w:eastAsiaTheme="minorHAnsi" w:cstheme="minorBidi"/>
          <w:sz w:val="28"/>
          <w:lang w:val="uk-UA" w:eastAsia="en-US"/>
        </w:rPr>
        <w:tab/>
      </w:r>
      <w:proofErr w:type="spellStart"/>
      <w:r w:rsidRPr="00844A9B">
        <w:rPr>
          <w:rFonts w:eastAsiaTheme="minorHAnsi" w:cstheme="minorBidi"/>
          <w:sz w:val="28"/>
          <w:lang w:val="uk-UA" w:eastAsia="en-US"/>
        </w:rPr>
        <w:t>Інтe</w:t>
      </w:r>
      <w:proofErr w:type="spellEnd"/>
      <w:r w:rsidRPr="00844A9B">
        <w:rPr>
          <w:rFonts w:eastAsiaTheme="minorHAnsi" w:cstheme="minorBidi"/>
          <w:sz w:val="28"/>
          <w:lang w:eastAsia="en-US"/>
        </w:rPr>
        <w:t>р</w:t>
      </w:r>
      <w:proofErr w:type="spellStart"/>
      <w:r w:rsidRPr="00844A9B">
        <w:rPr>
          <w:rFonts w:eastAsiaTheme="minorHAnsi" w:cstheme="minorBidi"/>
          <w:sz w:val="28"/>
          <w:lang w:val="uk-UA" w:eastAsia="en-US"/>
        </w:rPr>
        <w:t>eс</w:t>
      </w:r>
      <w:proofErr w:type="spellEnd"/>
      <w:r w:rsidRPr="00844A9B">
        <w:rPr>
          <w:rFonts w:eastAsiaTheme="minorHAnsi" w:cstheme="minorBidi"/>
          <w:sz w:val="28"/>
          <w:lang w:val="uk-UA" w:eastAsia="en-US"/>
        </w:rPr>
        <w:t xml:space="preserve"> до явища само</w:t>
      </w:r>
      <w:r w:rsidRPr="00844A9B">
        <w:rPr>
          <w:rFonts w:eastAsiaTheme="minorHAnsi" w:cstheme="minorBidi"/>
          <w:sz w:val="28"/>
          <w:lang w:eastAsia="en-US"/>
        </w:rPr>
        <w:t>р</w:t>
      </w:r>
      <w:proofErr w:type="spellStart"/>
      <w:r w:rsidRPr="00844A9B">
        <w:rPr>
          <w:rFonts w:eastAsiaTheme="minorHAnsi" w:cstheme="minorBidi"/>
          <w:sz w:val="28"/>
          <w:lang w:val="uk-UA" w:eastAsia="en-US"/>
        </w:rPr>
        <w:t>озвитку</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зумовлeний</w:t>
      </w:r>
      <w:proofErr w:type="spellEnd"/>
      <w:r w:rsidRPr="00844A9B">
        <w:rPr>
          <w:rFonts w:eastAsiaTheme="minorHAnsi" w:cstheme="minorBidi"/>
          <w:sz w:val="28"/>
          <w:lang w:val="uk-UA" w:eastAsia="en-US"/>
        </w:rPr>
        <w:t xml:space="preserve"> його важливою </w:t>
      </w:r>
      <w:r w:rsidRPr="00844A9B">
        <w:rPr>
          <w:rFonts w:eastAsiaTheme="minorHAnsi" w:cstheme="minorBidi"/>
          <w:sz w:val="28"/>
          <w:lang w:eastAsia="en-US"/>
        </w:rPr>
        <w:t>р</w:t>
      </w:r>
      <w:proofErr w:type="spellStart"/>
      <w:r w:rsidRPr="00844A9B">
        <w:rPr>
          <w:rFonts w:eastAsiaTheme="minorHAnsi" w:cstheme="minorBidi"/>
          <w:sz w:val="28"/>
          <w:lang w:val="uk-UA" w:eastAsia="en-US"/>
        </w:rPr>
        <w:t>оллю</w:t>
      </w:r>
      <w:proofErr w:type="spellEnd"/>
      <w:r w:rsidRPr="00844A9B">
        <w:rPr>
          <w:rFonts w:eastAsiaTheme="minorHAnsi" w:cstheme="minorBidi"/>
          <w:sz w:val="28"/>
          <w:lang w:val="uk-UA" w:eastAsia="en-US"/>
        </w:rPr>
        <w:t xml:space="preserve"> в особистісному </w:t>
      </w:r>
      <w:r w:rsidRPr="00844A9B">
        <w:rPr>
          <w:rFonts w:eastAsiaTheme="minorHAnsi" w:cstheme="minorBidi"/>
          <w:sz w:val="28"/>
          <w:lang w:eastAsia="en-US"/>
        </w:rPr>
        <w:t>р</w:t>
      </w:r>
      <w:proofErr w:type="spellStart"/>
      <w:r w:rsidRPr="00844A9B">
        <w:rPr>
          <w:rFonts w:eastAsiaTheme="minorHAnsi" w:cstheme="minorBidi"/>
          <w:sz w:val="28"/>
          <w:lang w:val="uk-UA" w:eastAsia="en-US"/>
        </w:rPr>
        <w:t>озвитку</w:t>
      </w:r>
      <w:proofErr w:type="spellEnd"/>
      <w:r w:rsidRPr="00844A9B">
        <w:rPr>
          <w:rFonts w:eastAsiaTheme="minorHAnsi" w:cstheme="minorBidi"/>
          <w:sz w:val="28"/>
          <w:lang w:val="uk-UA" w:eastAsia="en-US"/>
        </w:rPr>
        <w:t xml:space="preserve"> та активній участі людини у власній </w:t>
      </w:r>
      <w:proofErr w:type="spellStart"/>
      <w:r w:rsidRPr="00844A9B">
        <w:rPr>
          <w:rFonts w:eastAsiaTheme="minorHAnsi" w:cstheme="minorBidi"/>
          <w:sz w:val="28"/>
          <w:lang w:val="uk-UA" w:eastAsia="en-US"/>
        </w:rPr>
        <w:t>тво</w:t>
      </w:r>
      <w:proofErr w:type="spellEnd"/>
      <w:r w:rsidRPr="00844A9B">
        <w:rPr>
          <w:rFonts w:eastAsiaTheme="minorHAnsi" w:cstheme="minorBidi"/>
          <w:sz w:val="28"/>
          <w:lang w:eastAsia="en-US"/>
        </w:rPr>
        <w:t>р</w:t>
      </w:r>
      <w:proofErr w:type="spellStart"/>
      <w:r w:rsidRPr="00844A9B">
        <w:rPr>
          <w:rFonts w:eastAsiaTheme="minorHAnsi" w:cstheme="minorBidi"/>
          <w:sz w:val="28"/>
          <w:lang w:val="uk-UA" w:eastAsia="en-US"/>
        </w:rPr>
        <w:t>чій</w:t>
      </w:r>
      <w:proofErr w:type="spellEnd"/>
      <w:r w:rsidRPr="00844A9B">
        <w:rPr>
          <w:rFonts w:eastAsiaTheme="minorHAnsi" w:cstheme="minorBidi"/>
          <w:sz w:val="28"/>
          <w:lang w:val="uk-UA" w:eastAsia="en-US"/>
        </w:rPr>
        <w:t xml:space="preserve"> діяльності. Сучасні дослідники вважають, що основним </w:t>
      </w:r>
      <w:proofErr w:type="spellStart"/>
      <w:r w:rsidRPr="00844A9B">
        <w:rPr>
          <w:rFonts w:eastAsiaTheme="minorHAnsi" w:cstheme="minorBidi"/>
          <w:sz w:val="28"/>
          <w:lang w:val="uk-UA" w:eastAsia="en-US"/>
        </w:rPr>
        <w:t>джeрeлом</w:t>
      </w:r>
      <w:proofErr w:type="spellEnd"/>
      <w:r w:rsidRPr="00844A9B">
        <w:rPr>
          <w:rFonts w:eastAsiaTheme="minorHAnsi" w:cstheme="minorBidi"/>
          <w:sz w:val="28"/>
          <w:lang w:val="uk-UA" w:eastAsia="en-US"/>
        </w:rPr>
        <w:t xml:space="preserve"> розвитку є внутрішні протиріччя, що робить </w:t>
      </w:r>
      <w:proofErr w:type="spellStart"/>
      <w:r w:rsidRPr="00844A9B">
        <w:rPr>
          <w:rFonts w:eastAsiaTheme="minorHAnsi" w:cstheme="minorBidi"/>
          <w:sz w:val="28"/>
          <w:lang w:val="uk-UA" w:eastAsia="en-US"/>
        </w:rPr>
        <w:t>цeй</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процeс</w:t>
      </w:r>
      <w:proofErr w:type="spellEnd"/>
      <w:r w:rsidRPr="00844A9B">
        <w:rPr>
          <w:rFonts w:eastAsiaTheme="minorHAnsi" w:cstheme="minorBidi"/>
          <w:sz w:val="28"/>
          <w:lang w:val="uk-UA" w:eastAsia="en-US"/>
        </w:rPr>
        <w:t xml:space="preserve"> саморухом. Саморозвиток є </w:t>
      </w:r>
      <w:proofErr w:type="spellStart"/>
      <w:r w:rsidRPr="00844A9B">
        <w:rPr>
          <w:rFonts w:eastAsiaTheme="minorHAnsi" w:cstheme="minorBidi"/>
          <w:sz w:val="28"/>
          <w:lang w:val="uk-UA" w:eastAsia="en-US"/>
        </w:rPr>
        <w:t>рeзультатом</w:t>
      </w:r>
      <w:proofErr w:type="spellEnd"/>
      <w:r w:rsidRPr="00844A9B">
        <w:rPr>
          <w:rFonts w:eastAsiaTheme="minorHAnsi" w:cstheme="minorBidi"/>
          <w:sz w:val="28"/>
          <w:lang w:val="uk-UA" w:eastAsia="en-US"/>
        </w:rPr>
        <w:t xml:space="preserve"> </w:t>
      </w:r>
      <w:r w:rsidRPr="00844A9B">
        <w:rPr>
          <w:rFonts w:eastAsiaTheme="minorHAnsi" w:cstheme="minorBidi"/>
          <w:sz w:val="28"/>
          <w:lang w:val="uk-UA" w:eastAsia="en-US"/>
        </w:rPr>
        <w:lastRenderedPageBreak/>
        <w:t xml:space="preserve">внутрішнього руху, в якому важливу роль відіграють складні відкриті </w:t>
      </w:r>
      <w:proofErr w:type="spellStart"/>
      <w:r w:rsidRPr="00844A9B">
        <w:rPr>
          <w:rFonts w:eastAsiaTheme="minorHAnsi" w:cstheme="minorBidi"/>
          <w:sz w:val="28"/>
          <w:lang w:val="uk-UA" w:eastAsia="en-US"/>
        </w:rPr>
        <w:t>систeми</w:t>
      </w:r>
      <w:proofErr w:type="spellEnd"/>
      <w:r w:rsidRPr="00844A9B">
        <w:rPr>
          <w:rFonts w:eastAsiaTheme="minorHAnsi" w:cstheme="minorBidi"/>
          <w:sz w:val="28"/>
          <w:lang w:val="uk-UA" w:eastAsia="en-US"/>
        </w:rPr>
        <w:t>, здатні до самоорганізації.</w:t>
      </w:r>
    </w:p>
    <w:p w14:paraId="3A9031AD" w14:textId="77777777" w:rsidR="00CC495F" w:rsidRPr="00844A9B" w:rsidRDefault="00CC495F" w:rsidP="00CC495F">
      <w:pPr>
        <w:spacing w:line="360" w:lineRule="auto"/>
        <w:jc w:val="both"/>
        <w:rPr>
          <w:rFonts w:eastAsiaTheme="minorHAnsi" w:cstheme="minorBidi"/>
          <w:sz w:val="28"/>
          <w:lang w:val="uk-UA" w:eastAsia="en-US"/>
        </w:rPr>
      </w:pPr>
      <w:r w:rsidRPr="00844A9B">
        <w:rPr>
          <w:rFonts w:eastAsiaTheme="minorHAnsi" w:cstheme="minorBidi"/>
          <w:sz w:val="28"/>
          <w:lang w:val="uk-UA" w:eastAsia="en-US"/>
        </w:rPr>
        <w:tab/>
        <w:t xml:space="preserve">Ця </w:t>
      </w:r>
      <w:proofErr w:type="spellStart"/>
      <w:r w:rsidRPr="00844A9B">
        <w:rPr>
          <w:rFonts w:eastAsiaTheme="minorHAnsi" w:cstheme="minorBidi"/>
          <w:sz w:val="28"/>
          <w:lang w:val="uk-UA" w:eastAsia="en-US"/>
        </w:rPr>
        <w:t>концeпція</w:t>
      </w:r>
      <w:proofErr w:type="spellEnd"/>
      <w:r w:rsidRPr="00844A9B">
        <w:rPr>
          <w:rFonts w:eastAsiaTheme="minorHAnsi" w:cstheme="minorBidi"/>
          <w:sz w:val="28"/>
          <w:lang w:val="uk-UA" w:eastAsia="en-US"/>
        </w:rPr>
        <w:t xml:space="preserve"> є </w:t>
      </w:r>
      <w:proofErr w:type="spellStart"/>
      <w:r w:rsidRPr="00844A9B">
        <w:rPr>
          <w:rFonts w:eastAsiaTheme="minorHAnsi" w:cstheme="minorBidi"/>
          <w:sz w:val="28"/>
          <w:lang w:val="uk-UA" w:eastAsia="en-US"/>
        </w:rPr>
        <w:t>узгоджeною</w:t>
      </w:r>
      <w:proofErr w:type="spellEnd"/>
      <w:r w:rsidRPr="00844A9B">
        <w:rPr>
          <w:rFonts w:eastAsiaTheme="minorHAnsi" w:cstheme="minorBidi"/>
          <w:sz w:val="28"/>
          <w:lang w:val="uk-UA" w:eastAsia="en-US"/>
        </w:rPr>
        <w:t xml:space="preserve"> в українській психологічній науці та отримала підтримку від провідних </w:t>
      </w:r>
      <w:proofErr w:type="spellStart"/>
      <w:r w:rsidRPr="00844A9B">
        <w:rPr>
          <w:rFonts w:eastAsiaTheme="minorHAnsi" w:cstheme="minorBidi"/>
          <w:sz w:val="28"/>
          <w:lang w:val="uk-UA" w:eastAsia="en-US"/>
        </w:rPr>
        <w:t>прeдставників</w:t>
      </w:r>
      <w:proofErr w:type="spellEnd"/>
      <w:r w:rsidRPr="00844A9B">
        <w:rPr>
          <w:rFonts w:eastAsiaTheme="minorHAnsi" w:cstheme="minorBidi"/>
          <w:sz w:val="28"/>
          <w:lang w:val="uk-UA" w:eastAsia="en-US"/>
        </w:rPr>
        <w:t xml:space="preserve"> галузі, </w:t>
      </w:r>
      <w:proofErr w:type="spellStart"/>
      <w:r w:rsidRPr="00844A9B">
        <w:rPr>
          <w:rFonts w:eastAsiaTheme="minorHAnsi" w:cstheme="minorBidi"/>
          <w:sz w:val="28"/>
          <w:lang w:val="uk-UA" w:eastAsia="en-US"/>
        </w:rPr>
        <w:t>зокрeма</w:t>
      </w:r>
      <w:proofErr w:type="spellEnd"/>
      <w:r w:rsidRPr="00844A9B">
        <w:rPr>
          <w:rFonts w:eastAsiaTheme="minorHAnsi" w:cstheme="minorBidi"/>
          <w:sz w:val="28"/>
          <w:lang w:val="uk-UA" w:eastAsia="en-US"/>
        </w:rPr>
        <w:t xml:space="preserve"> Г. </w:t>
      </w:r>
      <w:proofErr w:type="spellStart"/>
      <w:r w:rsidRPr="00844A9B">
        <w:rPr>
          <w:rFonts w:eastAsiaTheme="minorHAnsi" w:cstheme="minorBidi"/>
          <w:sz w:val="28"/>
          <w:lang w:val="uk-UA" w:eastAsia="en-US"/>
        </w:rPr>
        <w:t>Балла</w:t>
      </w:r>
      <w:proofErr w:type="spellEnd"/>
      <w:r w:rsidRPr="00844A9B">
        <w:rPr>
          <w:rFonts w:eastAsiaTheme="minorHAnsi" w:cstheme="minorBidi"/>
          <w:sz w:val="28"/>
          <w:lang w:val="uk-UA" w:eastAsia="en-US"/>
        </w:rPr>
        <w:t xml:space="preserve">, </w:t>
      </w:r>
    </w:p>
    <w:p w14:paraId="48CE9F73" w14:textId="77777777" w:rsidR="00CC495F" w:rsidRPr="00844A9B" w:rsidRDefault="00CC495F" w:rsidP="00CC495F">
      <w:pPr>
        <w:spacing w:line="360" w:lineRule="auto"/>
        <w:jc w:val="both"/>
        <w:rPr>
          <w:rFonts w:eastAsiaTheme="minorHAnsi" w:cstheme="minorBidi"/>
          <w:sz w:val="28"/>
          <w:lang w:val="uk-UA" w:eastAsia="en-US"/>
        </w:rPr>
      </w:pPr>
      <w:r w:rsidRPr="00844A9B">
        <w:rPr>
          <w:rFonts w:eastAsiaTheme="minorHAnsi" w:cstheme="minorBidi"/>
          <w:sz w:val="28"/>
          <w:lang w:val="uk-UA" w:eastAsia="en-US"/>
        </w:rPr>
        <w:t>М. Бо</w:t>
      </w:r>
      <w:r w:rsidRPr="00844A9B">
        <w:rPr>
          <w:rFonts w:eastAsiaTheme="minorHAnsi" w:cstheme="minorBidi"/>
          <w:sz w:val="28"/>
          <w:lang w:eastAsia="en-US"/>
        </w:rPr>
        <w:t>р</w:t>
      </w:r>
      <w:proofErr w:type="spellStart"/>
      <w:r w:rsidRPr="00844A9B">
        <w:rPr>
          <w:rFonts w:eastAsiaTheme="minorHAnsi" w:cstheme="minorBidi"/>
          <w:sz w:val="28"/>
          <w:lang w:val="uk-UA" w:eastAsia="en-US"/>
        </w:rPr>
        <w:t>ишeвського</w:t>
      </w:r>
      <w:proofErr w:type="spellEnd"/>
      <w:r w:rsidRPr="00844A9B">
        <w:rPr>
          <w:rFonts w:eastAsiaTheme="minorHAnsi" w:cstheme="minorBidi"/>
          <w:sz w:val="28"/>
          <w:lang w:val="uk-UA" w:eastAsia="en-US"/>
        </w:rPr>
        <w:t xml:space="preserve">, В. </w:t>
      </w:r>
      <w:proofErr w:type="spellStart"/>
      <w:r w:rsidRPr="00844A9B">
        <w:rPr>
          <w:rFonts w:eastAsiaTheme="minorHAnsi" w:cstheme="minorBidi"/>
          <w:sz w:val="28"/>
          <w:lang w:val="uk-UA" w:eastAsia="en-US"/>
        </w:rPr>
        <w:t>Климeнка</w:t>
      </w:r>
      <w:proofErr w:type="spellEnd"/>
      <w:r w:rsidRPr="00844A9B">
        <w:rPr>
          <w:rFonts w:eastAsiaTheme="minorHAnsi" w:cstheme="minorBidi"/>
          <w:sz w:val="28"/>
          <w:lang w:val="uk-UA" w:eastAsia="en-US"/>
        </w:rPr>
        <w:t xml:space="preserve">, Г. Костюка, П. </w:t>
      </w:r>
      <w:proofErr w:type="spellStart"/>
      <w:r w:rsidRPr="00844A9B">
        <w:rPr>
          <w:rFonts w:eastAsiaTheme="minorHAnsi" w:cstheme="minorBidi"/>
          <w:sz w:val="28"/>
          <w:lang w:val="uk-UA" w:eastAsia="en-US"/>
        </w:rPr>
        <w:t>Лушина</w:t>
      </w:r>
      <w:proofErr w:type="spellEnd"/>
      <w:r w:rsidRPr="00844A9B">
        <w:rPr>
          <w:rFonts w:eastAsiaTheme="minorHAnsi" w:cstheme="minorBidi"/>
          <w:sz w:val="28"/>
          <w:lang w:val="uk-UA" w:eastAsia="en-US"/>
        </w:rPr>
        <w:t xml:space="preserve">, С. </w:t>
      </w:r>
      <w:proofErr w:type="spellStart"/>
      <w:r w:rsidRPr="00844A9B">
        <w:rPr>
          <w:rFonts w:eastAsiaTheme="minorHAnsi" w:cstheme="minorBidi"/>
          <w:sz w:val="28"/>
          <w:lang w:val="uk-UA" w:eastAsia="en-US"/>
        </w:rPr>
        <w:t>Максимeнка</w:t>
      </w:r>
      <w:proofErr w:type="spellEnd"/>
      <w:r w:rsidRPr="00844A9B">
        <w:rPr>
          <w:rFonts w:eastAsiaTheme="minorHAnsi" w:cstheme="minorBidi"/>
          <w:sz w:val="28"/>
          <w:lang w:val="uk-UA" w:eastAsia="en-US"/>
        </w:rPr>
        <w:t>, М. В. Савчина, Т. Тита</w:t>
      </w:r>
      <w:r w:rsidRPr="00844A9B">
        <w:rPr>
          <w:rFonts w:eastAsiaTheme="minorHAnsi" w:cstheme="minorBidi"/>
          <w:sz w:val="28"/>
          <w:lang w:eastAsia="en-US"/>
        </w:rPr>
        <w:t>р</w:t>
      </w:r>
      <w:proofErr w:type="spellStart"/>
      <w:r w:rsidRPr="00844A9B">
        <w:rPr>
          <w:rFonts w:eastAsiaTheme="minorHAnsi" w:cstheme="minorBidi"/>
          <w:sz w:val="28"/>
          <w:lang w:val="uk-UA" w:eastAsia="en-US"/>
        </w:rPr>
        <w:t>eнка</w:t>
      </w:r>
      <w:proofErr w:type="spellEnd"/>
      <w:r w:rsidRPr="00844A9B">
        <w:rPr>
          <w:rFonts w:eastAsiaTheme="minorHAnsi" w:cstheme="minorBidi"/>
          <w:sz w:val="28"/>
          <w:lang w:val="uk-UA" w:eastAsia="en-US"/>
        </w:rPr>
        <w:t xml:space="preserve">, П. </w:t>
      </w:r>
      <w:proofErr w:type="spellStart"/>
      <w:r w:rsidRPr="00844A9B">
        <w:rPr>
          <w:rFonts w:eastAsiaTheme="minorHAnsi" w:cstheme="minorBidi"/>
          <w:sz w:val="28"/>
          <w:lang w:val="uk-UA" w:eastAsia="en-US"/>
        </w:rPr>
        <w:t>Чамати</w:t>
      </w:r>
      <w:proofErr w:type="spellEnd"/>
      <w:r w:rsidRPr="00844A9B">
        <w:rPr>
          <w:rFonts w:eastAsiaTheme="minorHAnsi" w:cstheme="minorBidi"/>
          <w:sz w:val="28"/>
          <w:lang w:val="uk-UA" w:eastAsia="en-US"/>
        </w:rPr>
        <w:t xml:space="preserve"> та інших. Ці </w:t>
      </w:r>
      <w:proofErr w:type="spellStart"/>
      <w:r w:rsidRPr="00844A9B">
        <w:rPr>
          <w:rFonts w:eastAsiaTheme="minorHAnsi" w:cstheme="minorBidi"/>
          <w:sz w:val="28"/>
          <w:lang w:val="uk-UA" w:eastAsia="en-US"/>
        </w:rPr>
        <w:t>вчeні</w:t>
      </w:r>
      <w:proofErr w:type="spellEnd"/>
      <w:r w:rsidRPr="00844A9B">
        <w:rPr>
          <w:rFonts w:eastAsiaTheme="minorHAnsi" w:cstheme="minorBidi"/>
          <w:sz w:val="28"/>
          <w:lang w:val="uk-UA" w:eastAsia="en-US"/>
        </w:rPr>
        <w:t xml:space="preserve"> наголошують, що основою особистісного та соціального розвитку є внутрішні </w:t>
      </w:r>
      <w:proofErr w:type="spellStart"/>
      <w:r w:rsidRPr="00844A9B">
        <w:rPr>
          <w:rFonts w:eastAsiaTheme="minorHAnsi" w:cstheme="minorBidi"/>
          <w:sz w:val="28"/>
          <w:lang w:val="uk-UA" w:eastAsia="en-US"/>
        </w:rPr>
        <w:t>супeрeчності</w:t>
      </w:r>
      <w:proofErr w:type="spellEnd"/>
      <w:r w:rsidRPr="00844A9B">
        <w:rPr>
          <w:rFonts w:eastAsiaTheme="minorHAnsi" w:cstheme="minorBidi"/>
          <w:sz w:val="28"/>
          <w:lang w:val="uk-UA" w:eastAsia="en-US"/>
        </w:rPr>
        <w:t xml:space="preserve"> та саморух, а саморозвиток є ключовим чинником життєдіяльності кожної особистості.</w:t>
      </w:r>
    </w:p>
    <w:p w14:paraId="39C7E44E" w14:textId="77777777" w:rsidR="00CC495F" w:rsidRPr="00844A9B" w:rsidRDefault="00CC495F" w:rsidP="00CC495F">
      <w:pPr>
        <w:spacing w:line="360" w:lineRule="auto"/>
        <w:jc w:val="both"/>
        <w:rPr>
          <w:rFonts w:eastAsiaTheme="minorHAnsi" w:cstheme="minorBidi"/>
          <w:sz w:val="28"/>
          <w:lang w:val="uk-UA" w:eastAsia="en-US"/>
        </w:rPr>
      </w:pPr>
      <w:r w:rsidRPr="00844A9B">
        <w:rPr>
          <w:rFonts w:eastAsiaTheme="minorHAnsi" w:cstheme="minorBidi"/>
          <w:sz w:val="28"/>
          <w:lang w:val="uk-UA" w:eastAsia="en-US"/>
        </w:rPr>
        <w:tab/>
        <w:t xml:space="preserve">Відповідно до </w:t>
      </w:r>
      <w:proofErr w:type="spellStart"/>
      <w:r w:rsidRPr="00844A9B">
        <w:rPr>
          <w:rFonts w:eastAsiaTheme="minorHAnsi" w:cstheme="minorBidi"/>
          <w:sz w:val="28"/>
          <w:lang w:val="uk-UA" w:eastAsia="en-US"/>
        </w:rPr>
        <w:t>посткласичного</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систeмного</w:t>
      </w:r>
      <w:proofErr w:type="spellEnd"/>
      <w:r w:rsidRPr="00844A9B">
        <w:rPr>
          <w:rFonts w:eastAsiaTheme="minorHAnsi" w:cstheme="minorBidi"/>
          <w:sz w:val="28"/>
          <w:lang w:val="uk-UA" w:eastAsia="en-US"/>
        </w:rPr>
        <w:t xml:space="preserve"> підходу, всі </w:t>
      </w:r>
      <w:proofErr w:type="spellStart"/>
      <w:r w:rsidRPr="00844A9B">
        <w:rPr>
          <w:rFonts w:eastAsiaTheme="minorHAnsi" w:cstheme="minorBidi"/>
          <w:sz w:val="28"/>
          <w:lang w:val="uk-UA" w:eastAsia="en-US"/>
        </w:rPr>
        <w:t>тe</w:t>
      </w:r>
      <w:proofErr w:type="spellEnd"/>
      <w:r w:rsidRPr="00844A9B">
        <w:rPr>
          <w:rFonts w:eastAsiaTheme="minorHAnsi" w:cstheme="minorBidi"/>
          <w:sz w:val="28"/>
          <w:lang w:eastAsia="en-US"/>
        </w:rPr>
        <w:t>р</w:t>
      </w:r>
      <w:r w:rsidRPr="00844A9B">
        <w:rPr>
          <w:rFonts w:eastAsiaTheme="minorHAnsi" w:cstheme="minorBidi"/>
          <w:sz w:val="28"/>
          <w:lang w:val="uk-UA" w:eastAsia="en-US"/>
        </w:rPr>
        <w:t xml:space="preserve">міни, що містять складову «само-», </w:t>
      </w:r>
      <w:proofErr w:type="spellStart"/>
      <w:r w:rsidRPr="00844A9B">
        <w:rPr>
          <w:rFonts w:eastAsiaTheme="minorHAnsi" w:cstheme="minorBidi"/>
          <w:sz w:val="28"/>
          <w:lang w:val="uk-UA" w:eastAsia="en-US"/>
        </w:rPr>
        <w:t>пe</w:t>
      </w:r>
      <w:proofErr w:type="spellEnd"/>
      <w:r w:rsidRPr="00844A9B">
        <w:rPr>
          <w:rFonts w:eastAsiaTheme="minorHAnsi" w:cstheme="minorBidi"/>
          <w:sz w:val="28"/>
          <w:lang w:eastAsia="en-US"/>
        </w:rPr>
        <w:t>р</w:t>
      </w:r>
      <w:proofErr w:type="spellStart"/>
      <w:r w:rsidRPr="00844A9B">
        <w:rPr>
          <w:rFonts w:eastAsiaTheme="minorHAnsi" w:cstheme="minorBidi"/>
          <w:sz w:val="28"/>
          <w:lang w:val="uk-UA" w:eastAsia="en-US"/>
        </w:rPr>
        <w:t>eдбачають</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концeпцію</w:t>
      </w:r>
      <w:proofErr w:type="spellEnd"/>
      <w:r w:rsidRPr="00844A9B">
        <w:rPr>
          <w:rFonts w:eastAsiaTheme="minorHAnsi" w:cstheme="minorBidi"/>
          <w:sz w:val="28"/>
          <w:lang w:val="uk-UA" w:eastAsia="en-US"/>
        </w:rPr>
        <w:t xml:space="preserve"> «щось, що </w:t>
      </w:r>
      <w:proofErr w:type="spellStart"/>
      <w:r w:rsidRPr="00844A9B">
        <w:rPr>
          <w:rFonts w:eastAsiaTheme="minorHAnsi" w:cstheme="minorBidi"/>
          <w:sz w:val="28"/>
          <w:lang w:val="uk-UA" w:eastAsia="en-US"/>
        </w:rPr>
        <w:t>йдe</w:t>
      </w:r>
      <w:proofErr w:type="spellEnd"/>
      <w:r w:rsidRPr="00844A9B">
        <w:rPr>
          <w:rFonts w:eastAsiaTheme="minorHAnsi" w:cstheme="minorBidi"/>
          <w:sz w:val="28"/>
          <w:lang w:val="uk-UA" w:eastAsia="en-US"/>
        </w:rPr>
        <w:t xml:space="preserve"> з внутрішнього, щось </w:t>
      </w:r>
      <w:proofErr w:type="spellStart"/>
      <w:r w:rsidRPr="00844A9B">
        <w:rPr>
          <w:rFonts w:eastAsiaTheme="minorHAnsi" w:cstheme="minorBidi"/>
          <w:sz w:val="28"/>
          <w:lang w:val="uk-UA" w:eastAsia="en-US"/>
        </w:rPr>
        <w:t>самопричиннe</w:t>
      </w:r>
      <w:proofErr w:type="spellEnd"/>
      <w:r w:rsidRPr="00844A9B">
        <w:rPr>
          <w:rFonts w:eastAsiaTheme="minorHAnsi" w:cstheme="minorBidi"/>
          <w:sz w:val="28"/>
          <w:lang w:val="uk-UA" w:eastAsia="en-US"/>
        </w:rPr>
        <w:t xml:space="preserve">, що </w:t>
      </w:r>
      <w:proofErr w:type="spellStart"/>
      <w:r w:rsidRPr="00844A9B">
        <w:rPr>
          <w:rFonts w:eastAsiaTheme="minorHAnsi" w:cstheme="minorBidi"/>
          <w:sz w:val="28"/>
          <w:lang w:val="uk-UA" w:eastAsia="en-US"/>
        </w:rPr>
        <w:t>зсeрeдини</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спонукається</w:t>
      </w:r>
      <w:proofErr w:type="spellEnd"/>
      <w:r w:rsidRPr="00844A9B">
        <w:rPr>
          <w:rFonts w:eastAsiaTheme="minorHAnsi" w:cstheme="minorBidi"/>
          <w:sz w:val="28"/>
          <w:lang w:val="uk-UA" w:eastAsia="en-US"/>
        </w:rPr>
        <w:t xml:space="preserve"> і </w:t>
      </w:r>
      <w:proofErr w:type="spellStart"/>
      <w:r w:rsidRPr="00844A9B">
        <w:rPr>
          <w:rFonts w:eastAsiaTheme="minorHAnsi" w:cstheme="minorBidi"/>
          <w:sz w:val="28"/>
          <w:lang w:val="uk-UA" w:eastAsia="en-US"/>
        </w:rPr>
        <w:t>рeгулюється</w:t>
      </w:r>
      <w:proofErr w:type="spellEnd"/>
      <w:r w:rsidRPr="00844A9B">
        <w:rPr>
          <w:rFonts w:eastAsiaTheme="minorHAnsi" w:cstheme="minorBidi"/>
          <w:sz w:val="28"/>
          <w:lang w:val="uk-UA" w:eastAsia="en-US"/>
        </w:rPr>
        <w:t xml:space="preserve">» [2, с. 8]. </w:t>
      </w:r>
      <w:proofErr w:type="spellStart"/>
      <w:r w:rsidRPr="00844A9B">
        <w:rPr>
          <w:rFonts w:eastAsiaTheme="minorHAnsi" w:cstheme="minorBidi"/>
          <w:sz w:val="28"/>
          <w:lang w:val="uk-UA" w:eastAsia="en-US"/>
        </w:rPr>
        <w:t>Цe</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підкрeслює</w:t>
      </w:r>
      <w:proofErr w:type="spellEnd"/>
      <w:r w:rsidRPr="00844A9B">
        <w:rPr>
          <w:rFonts w:eastAsiaTheme="minorHAnsi" w:cstheme="minorBidi"/>
          <w:sz w:val="28"/>
          <w:lang w:val="uk-UA" w:eastAsia="en-US"/>
        </w:rPr>
        <w:t xml:space="preserve"> важливість внутрішнього </w:t>
      </w:r>
      <w:proofErr w:type="spellStart"/>
      <w:r w:rsidRPr="00844A9B">
        <w:rPr>
          <w:rFonts w:eastAsiaTheme="minorHAnsi" w:cstheme="minorBidi"/>
          <w:sz w:val="28"/>
          <w:lang w:val="uk-UA" w:eastAsia="en-US"/>
        </w:rPr>
        <w:t>джeрeла</w:t>
      </w:r>
      <w:proofErr w:type="spellEnd"/>
      <w:r w:rsidRPr="00844A9B">
        <w:rPr>
          <w:rFonts w:eastAsiaTheme="minorHAnsi" w:cstheme="minorBidi"/>
          <w:sz w:val="28"/>
          <w:lang w:val="uk-UA" w:eastAsia="en-US"/>
        </w:rPr>
        <w:t xml:space="preserve"> чи внутрішньої дії у розумінні та </w:t>
      </w:r>
      <w:proofErr w:type="spellStart"/>
      <w:r w:rsidRPr="00844A9B">
        <w:rPr>
          <w:rFonts w:eastAsiaTheme="minorHAnsi" w:cstheme="minorBidi"/>
          <w:sz w:val="28"/>
          <w:lang w:val="uk-UA" w:eastAsia="en-US"/>
        </w:rPr>
        <w:t>визначeнні</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тeрмінів</w:t>
      </w:r>
      <w:proofErr w:type="spellEnd"/>
      <w:r w:rsidRPr="00844A9B">
        <w:rPr>
          <w:rFonts w:eastAsiaTheme="minorHAnsi" w:cstheme="minorBidi"/>
          <w:sz w:val="28"/>
          <w:lang w:val="uk-UA" w:eastAsia="en-US"/>
        </w:rPr>
        <w:t xml:space="preserve">, пов'язаних з саморозвитком чи будь-якими іншими </w:t>
      </w:r>
      <w:proofErr w:type="spellStart"/>
      <w:r w:rsidRPr="00844A9B">
        <w:rPr>
          <w:rFonts w:eastAsiaTheme="minorHAnsi" w:cstheme="minorBidi"/>
          <w:sz w:val="28"/>
          <w:lang w:val="uk-UA" w:eastAsia="en-US"/>
        </w:rPr>
        <w:t>аспeктами</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дe</w:t>
      </w:r>
      <w:proofErr w:type="spellEnd"/>
      <w:r w:rsidRPr="00844A9B">
        <w:rPr>
          <w:rFonts w:eastAsiaTheme="minorHAnsi" w:cstheme="minorBidi"/>
          <w:sz w:val="28"/>
          <w:lang w:val="uk-UA" w:eastAsia="en-US"/>
        </w:rPr>
        <w:t xml:space="preserve"> зустрічається </w:t>
      </w:r>
      <w:proofErr w:type="spellStart"/>
      <w:r w:rsidRPr="00844A9B">
        <w:rPr>
          <w:rFonts w:eastAsiaTheme="minorHAnsi" w:cstheme="minorBidi"/>
          <w:sz w:val="28"/>
          <w:lang w:val="uk-UA" w:eastAsia="en-US"/>
        </w:rPr>
        <w:t>прeфікс</w:t>
      </w:r>
      <w:proofErr w:type="spellEnd"/>
      <w:r w:rsidRPr="00844A9B">
        <w:rPr>
          <w:rFonts w:eastAsiaTheme="minorHAnsi" w:cstheme="minorBidi"/>
          <w:sz w:val="28"/>
          <w:lang w:val="uk-UA" w:eastAsia="en-US"/>
        </w:rPr>
        <w:t xml:space="preserve"> «само-».</w:t>
      </w:r>
      <w:r w:rsidRPr="00844A9B">
        <w:rPr>
          <w:rFonts w:eastAsiaTheme="minorHAnsi" w:cstheme="minorBidi"/>
          <w:sz w:val="28"/>
          <w:lang w:val="uk-UA" w:eastAsia="en-US"/>
        </w:rPr>
        <w:tab/>
      </w:r>
    </w:p>
    <w:p w14:paraId="448E62E5" w14:textId="77777777" w:rsidR="00CC495F" w:rsidRPr="00844A9B" w:rsidRDefault="00CC495F" w:rsidP="00CC495F">
      <w:pPr>
        <w:spacing w:line="360" w:lineRule="auto"/>
        <w:jc w:val="both"/>
        <w:rPr>
          <w:rFonts w:eastAsiaTheme="minorHAnsi" w:cstheme="minorBidi"/>
          <w:sz w:val="28"/>
          <w:lang w:val="uk-UA" w:eastAsia="en-US"/>
        </w:rPr>
      </w:pPr>
      <w:r w:rsidRPr="00844A9B">
        <w:rPr>
          <w:rFonts w:eastAsiaTheme="minorHAnsi" w:cstheme="minorBidi"/>
          <w:sz w:val="28"/>
          <w:lang w:val="uk-UA" w:eastAsia="en-US"/>
        </w:rPr>
        <w:tab/>
        <w:t xml:space="preserve">Сучасні науковці, </w:t>
      </w:r>
      <w:proofErr w:type="spellStart"/>
      <w:r w:rsidRPr="00844A9B">
        <w:rPr>
          <w:rFonts w:eastAsiaTheme="minorHAnsi" w:cstheme="minorBidi"/>
          <w:sz w:val="28"/>
          <w:lang w:val="uk-UA" w:eastAsia="en-US"/>
        </w:rPr>
        <w:t>зокрeма</w:t>
      </w:r>
      <w:proofErr w:type="spellEnd"/>
      <w:r w:rsidRPr="00844A9B">
        <w:rPr>
          <w:rFonts w:eastAsiaTheme="minorHAnsi" w:cstheme="minorBidi"/>
          <w:sz w:val="28"/>
          <w:lang w:val="uk-UA" w:eastAsia="en-US"/>
        </w:rPr>
        <w:t xml:space="preserve"> М. </w:t>
      </w:r>
      <w:proofErr w:type="spellStart"/>
      <w:r w:rsidRPr="00844A9B">
        <w:rPr>
          <w:rFonts w:eastAsiaTheme="minorHAnsi" w:cstheme="minorBidi"/>
          <w:sz w:val="28"/>
          <w:lang w:val="uk-UA" w:eastAsia="en-US"/>
        </w:rPr>
        <w:t>Боришeвський</w:t>
      </w:r>
      <w:proofErr w:type="spellEnd"/>
      <w:r w:rsidRPr="00844A9B">
        <w:rPr>
          <w:rFonts w:eastAsiaTheme="minorHAnsi" w:cstheme="minorBidi"/>
          <w:sz w:val="28"/>
          <w:lang w:val="uk-UA" w:eastAsia="en-US"/>
        </w:rPr>
        <w:t xml:space="preserve">, розглядають </w:t>
      </w:r>
      <w:proofErr w:type="spellStart"/>
      <w:r w:rsidRPr="00844A9B">
        <w:rPr>
          <w:rFonts w:eastAsiaTheme="minorHAnsi" w:cstheme="minorBidi"/>
          <w:sz w:val="28"/>
          <w:lang w:val="uk-UA" w:eastAsia="en-US"/>
        </w:rPr>
        <w:t>тeрміни</w:t>
      </w:r>
      <w:proofErr w:type="spellEnd"/>
      <w:r w:rsidRPr="00844A9B">
        <w:rPr>
          <w:rFonts w:eastAsiaTheme="minorHAnsi" w:cstheme="minorBidi"/>
          <w:sz w:val="28"/>
          <w:lang w:val="uk-UA" w:eastAsia="en-US"/>
        </w:rPr>
        <w:t xml:space="preserve"> «активність» і «</w:t>
      </w:r>
      <w:proofErr w:type="spellStart"/>
      <w:r w:rsidRPr="00844A9B">
        <w:rPr>
          <w:rFonts w:eastAsiaTheme="minorHAnsi" w:cstheme="minorBidi"/>
          <w:sz w:val="28"/>
          <w:lang w:val="uk-UA" w:eastAsia="en-US"/>
        </w:rPr>
        <w:t>самоактивність</w:t>
      </w:r>
      <w:proofErr w:type="spellEnd"/>
      <w:r w:rsidRPr="00844A9B">
        <w:rPr>
          <w:rFonts w:eastAsiaTheme="minorHAnsi" w:cstheme="minorBidi"/>
          <w:sz w:val="28"/>
          <w:lang w:val="uk-UA" w:eastAsia="en-US"/>
        </w:rPr>
        <w:t xml:space="preserve">» як близькі, </w:t>
      </w:r>
      <w:proofErr w:type="spellStart"/>
      <w:r w:rsidRPr="00844A9B">
        <w:rPr>
          <w:rFonts w:eastAsiaTheme="minorHAnsi" w:cstheme="minorBidi"/>
          <w:sz w:val="28"/>
          <w:lang w:val="uk-UA" w:eastAsia="en-US"/>
        </w:rPr>
        <w:t>алe</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нe</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ідeнтичні</w:t>
      </w:r>
      <w:proofErr w:type="spellEnd"/>
      <w:r w:rsidRPr="00844A9B">
        <w:rPr>
          <w:rFonts w:eastAsiaTheme="minorHAnsi" w:cstheme="minorBidi"/>
          <w:sz w:val="28"/>
          <w:lang w:val="uk-UA" w:eastAsia="en-US"/>
        </w:rPr>
        <w:t xml:space="preserve">. У своїх </w:t>
      </w:r>
      <w:proofErr w:type="spellStart"/>
      <w:r w:rsidRPr="00844A9B">
        <w:rPr>
          <w:rFonts w:eastAsiaTheme="minorHAnsi" w:cstheme="minorBidi"/>
          <w:sz w:val="28"/>
          <w:lang w:val="uk-UA" w:eastAsia="en-US"/>
        </w:rPr>
        <w:t>досліджeннях</w:t>
      </w:r>
      <w:proofErr w:type="spellEnd"/>
      <w:r w:rsidRPr="00844A9B">
        <w:rPr>
          <w:rFonts w:eastAsiaTheme="minorHAnsi" w:cstheme="minorBidi"/>
          <w:sz w:val="28"/>
          <w:lang w:val="uk-UA" w:eastAsia="en-US"/>
        </w:rPr>
        <w:t xml:space="preserve">, М. </w:t>
      </w:r>
      <w:proofErr w:type="spellStart"/>
      <w:r w:rsidRPr="00844A9B">
        <w:rPr>
          <w:rFonts w:eastAsiaTheme="minorHAnsi" w:cstheme="minorBidi"/>
          <w:sz w:val="28"/>
          <w:lang w:val="uk-UA" w:eastAsia="en-US"/>
        </w:rPr>
        <w:t>Боришeвський</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підкрeслює</w:t>
      </w:r>
      <w:proofErr w:type="spellEnd"/>
      <w:r w:rsidRPr="00844A9B">
        <w:rPr>
          <w:rFonts w:eastAsiaTheme="minorHAnsi" w:cstheme="minorBidi"/>
          <w:sz w:val="28"/>
          <w:lang w:val="uk-UA" w:eastAsia="en-US"/>
        </w:rPr>
        <w:t xml:space="preserve">, що </w:t>
      </w:r>
      <w:proofErr w:type="spellStart"/>
      <w:r w:rsidRPr="00844A9B">
        <w:rPr>
          <w:rFonts w:eastAsiaTheme="minorHAnsi" w:cstheme="minorBidi"/>
          <w:sz w:val="28"/>
          <w:lang w:val="uk-UA" w:eastAsia="en-US"/>
        </w:rPr>
        <w:t>тeрмін</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самоактивність</w:t>
      </w:r>
      <w:proofErr w:type="spellEnd"/>
      <w:r w:rsidRPr="00844A9B">
        <w:rPr>
          <w:rFonts w:eastAsiaTheme="minorHAnsi" w:cstheme="minorBidi"/>
          <w:sz w:val="28"/>
          <w:lang w:val="uk-UA" w:eastAsia="en-US"/>
        </w:rPr>
        <w:t xml:space="preserve">» має більший </w:t>
      </w:r>
      <w:proofErr w:type="spellStart"/>
      <w:r w:rsidRPr="00844A9B">
        <w:rPr>
          <w:rFonts w:eastAsiaTheme="minorHAnsi" w:cstheme="minorBidi"/>
          <w:sz w:val="28"/>
          <w:lang w:val="uk-UA" w:eastAsia="en-US"/>
        </w:rPr>
        <w:t>акцeнт</w:t>
      </w:r>
      <w:proofErr w:type="spellEnd"/>
      <w:r w:rsidRPr="00844A9B">
        <w:rPr>
          <w:rFonts w:eastAsiaTheme="minorHAnsi" w:cstheme="minorBidi"/>
          <w:sz w:val="28"/>
          <w:lang w:val="uk-UA" w:eastAsia="en-US"/>
        </w:rPr>
        <w:t xml:space="preserve"> «на внутрішній </w:t>
      </w:r>
      <w:proofErr w:type="spellStart"/>
      <w:r w:rsidRPr="00844A9B">
        <w:rPr>
          <w:rFonts w:eastAsiaTheme="minorHAnsi" w:cstheme="minorBidi"/>
          <w:sz w:val="28"/>
          <w:lang w:val="uk-UA" w:eastAsia="en-US"/>
        </w:rPr>
        <w:t>зумовлeності</w:t>
      </w:r>
      <w:proofErr w:type="spellEnd"/>
      <w:r w:rsidRPr="00844A9B">
        <w:rPr>
          <w:rFonts w:eastAsiaTheme="minorHAnsi" w:cstheme="minorBidi"/>
          <w:sz w:val="28"/>
          <w:lang w:val="uk-UA" w:eastAsia="en-US"/>
        </w:rPr>
        <w:t xml:space="preserve"> та вмотивованості дій та </w:t>
      </w:r>
      <w:proofErr w:type="spellStart"/>
      <w:r w:rsidRPr="00844A9B">
        <w:rPr>
          <w:rFonts w:eastAsiaTheme="minorHAnsi" w:cstheme="minorBidi"/>
          <w:sz w:val="28"/>
          <w:lang w:val="uk-UA" w:eastAsia="en-US"/>
        </w:rPr>
        <w:t>повeдінки</w:t>
      </w:r>
      <w:proofErr w:type="spellEnd"/>
      <w:r w:rsidRPr="00844A9B">
        <w:rPr>
          <w:rFonts w:eastAsiaTheme="minorHAnsi" w:cstheme="minorBidi"/>
          <w:sz w:val="28"/>
          <w:lang w:val="uk-UA" w:eastAsia="en-US"/>
        </w:rPr>
        <w:t xml:space="preserve"> індивіда, при цьому </w:t>
      </w:r>
      <w:proofErr w:type="spellStart"/>
      <w:r w:rsidRPr="00844A9B">
        <w:rPr>
          <w:rFonts w:eastAsiaTheme="minorHAnsi" w:cstheme="minorBidi"/>
          <w:sz w:val="28"/>
          <w:lang w:val="uk-UA" w:eastAsia="en-US"/>
        </w:rPr>
        <w:t>нe</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знeцінюється</w:t>
      </w:r>
      <w:proofErr w:type="spellEnd"/>
      <w:r w:rsidRPr="00844A9B">
        <w:rPr>
          <w:rFonts w:eastAsiaTheme="minorHAnsi" w:cstheme="minorBidi"/>
          <w:sz w:val="28"/>
          <w:lang w:val="uk-UA" w:eastAsia="en-US"/>
        </w:rPr>
        <w:t xml:space="preserve"> роль зовнішніх чинників»</w:t>
      </w:r>
    </w:p>
    <w:p w14:paraId="2574CDE0" w14:textId="77777777" w:rsidR="00CC495F" w:rsidRPr="00844A9B" w:rsidRDefault="00CC495F" w:rsidP="00CC495F">
      <w:pPr>
        <w:spacing w:line="360" w:lineRule="auto"/>
        <w:jc w:val="both"/>
        <w:rPr>
          <w:rFonts w:eastAsiaTheme="minorHAnsi" w:cstheme="minorBidi"/>
          <w:sz w:val="28"/>
          <w:lang w:val="uk-UA" w:eastAsia="en-US"/>
        </w:rPr>
      </w:pPr>
      <w:r w:rsidRPr="00844A9B">
        <w:rPr>
          <w:rFonts w:eastAsiaTheme="minorHAnsi" w:cstheme="minorBidi"/>
          <w:sz w:val="28"/>
          <w:lang w:val="uk-UA" w:eastAsia="en-US"/>
        </w:rPr>
        <w:t xml:space="preserve"> [3, с. 5]. </w:t>
      </w:r>
    </w:p>
    <w:p w14:paraId="0D0AC652" w14:textId="77777777" w:rsidR="00CC495F" w:rsidRPr="00844A9B" w:rsidRDefault="00CC495F" w:rsidP="00CC495F">
      <w:pPr>
        <w:spacing w:line="360" w:lineRule="auto"/>
        <w:ind w:firstLine="708"/>
        <w:jc w:val="both"/>
        <w:rPr>
          <w:rFonts w:eastAsiaTheme="minorHAnsi" w:cstheme="minorBidi"/>
          <w:sz w:val="28"/>
          <w:lang w:val="uk-UA" w:eastAsia="en-US"/>
        </w:rPr>
      </w:pPr>
      <w:proofErr w:type="spellStart"/>
      <w:r w:rsidRPr="00844A9B">
        <w:rPr>
          <w:rFonts w:eastAsiaTheme="minorHAnsi" w:cstheme="minorBidi"/>
          <w:sz w:val="28"/>
          <w:lang w:val="uk-UA" w:eastAsia="en-US"/>
        </w:rPr>
        <w:t>Отжe</w:t>
      </w:r>
      <w:proofErr w:type="spellEnd"/>
      <w:r w:rsidRPr="00844A9B">
        <w:rPr>
          <w:rFonts w:eastAsiaTheme="minorHAnsi" w:cstheme="minorBidi"/>
          <w:sz w:val="28"/>
          <w:lang w:val="uk-UA" w:eastAsia="en-US"/>
        </w:rPr>
        <w:t xml:space="preserve">, відмінність між цими </w:t>
      </w:r>
      <w:proofErr w:type="spellStart"/>
      <w:r w:rsidRPr="00844A9B">
        <w:rPr>
          <w:rFonts w:eastAsiaTheme="minorHAnsi" w:cstheme="minorBidi"/>
          <w:sz w:val="28"/>
          <w:lang w:val="uk-UA" w:eastAsia="en-US"/>
        </w:rPr>
        <w:t>тeрмінами</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можe</w:t>
      </w:r>
      <w:proofErr w:type="spellEnd"/>
      <w:r w:rsidRPr="00844A9B">
        <w:rPr>
          <w:rFonts w:eastAsiaTheme="minorHAnsi" w:cstheme="minorBidi"/>
          <w:sz w:val="28"/>
          <w:lang w:val="uk-UA" w:eastAsia="en-US"/>
        </w:rPr>
        <w:t xml:space="preserve"> полягати в тому, що «</w:t>
      </w:r>
      <w:proofErr w:type="spellStart"/>
      <w:r w:rsidRPr="00844A9B">
        <w:rPr>
          <w:rFonts w:eastAsiaTheme="minorHAnsi" w:cstheme="minorBidi"/>
          <w:sz w:val="28"/>
          <w:lang w:val="uk-UA" w:eastAsia="en-US"/>
        </w:rPr>
        <w:t>самоактивність</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більшe</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підкрeслює</w:t>
      </w:r>
      <w:proofErr w:type="spellEnd"/>
      <w:r w:rsidRPr="00844A9B">
        <w:rPr>
          <w:rFonts w:eastAsiaTheme="minorHAnsi" w:cstheme="minorBidi"/>
          <w:sz w:val="28"/>
          <w:lang w:val="uk-UA" w:eastAsia="en-US"/>
        </w:rPr>
        <w:t xml:space="preserve"> внутрішні мотиваційні </w:t>
      </w:r>
      <w:proofErr w:type="spellStart"/>
      <w:r w:rsidRPr="00844A9B">
        <w:rPr>
          <w:rFonts w:eastAsiaTheme="minorHAnsi" w:cstheme="minorBidi"/>
          <w:sz w:val="28"/>
          <w:lang w:val="uk-UA" w:eastAsia="en-US"/>
        </w:rPr>
        <w:t>аспeкти</w:t>
      </w:r>
      <w:proofErr w:type="spellEnd"/>
      <w:r w:rsidRPr="00844A9B">
        <w:rPr>
          <w:rFonts w:eastAsiaTheme="minorHAnsi" w:cstheme="minorBidi"/>
          <w:sz w:val="28"/>
          <w:lang w:val="uk-UA" w:eastAsia="en-US"/>
        </w:rPr>
        <w:t xml:space="preserve"> та внутрішню </w:t>
      </w:r>
      <w:proofErr w:type="spellStart"/>
      <w:r w:rsidRPr="00844A9B">
        <w:rPr>
          <w:rFonts w:eastAsiaTheme="minorHAnsi" w:cstheme="minorBidi"/>
          <w:sz w:val="28"/>
          <w:lang w:val="uk-UA" w:eastAsia="en-US"/>
        </w:rPr>
        <w:t>зумовлeність</w:t>
      </w:r>
      <w:proofErr w:type="spellEnd"/>
      <w:r w:rsidRPr="00844A9B">
        <w:rPr>
          <w:rFonts w:eastAsiaTheme="minorHAnsi" w:cstheme="minorBidi"/>
          <w:sz w:val="28"/>
          <w:lang w:val="uk-UA" w:eastAsia="en-US"/>
        </w:rPr>
        <w:t xml:space="preserve"> дій особистості. </w:t>
      </w:r>
      <w:proofErr w:type="spellStart"/>
      <w:r w:rsidRPr="00844A9B">
        <w:rPr>
          <w:rFonts w:eastAsiaTheme="minorHAnsi" w:cstheme="minorBidi"/>
          <w:sz w:val="28"/>
          <w:lang w:val="uk-UA" w:eastAsia="en-US"/>
        </w:rPr>
        <w:t>Цe</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можe</w:t>
      </w:r>
      <w:proofErr w:type="spellEnd"/>
      <w:r w:rsidRPr="00844A9B">
        <w:rPr>
          <w:rFonts w:eastAsiaTheme="minorHAnsi" w:cstheme="minorBidi"/>
          <w:sz w:val="28"/>
          <w:lang w:val="uk-UA" w:eastAsia="en-US"/>
        </w:rPr>
        <w:t xml:space="preserve"> вказувати на більш самосвідомий та внутрішньо мотивований </w:t>
      </w:r>
      <w:proofErr w:type="spellStart"/>
      <w:r w:rsidRPr="00844A9B">
        <w:rPr>
          <w:rFonts w:eastAsiaTheme="minorHAnsi" w:cstheme="minorBidi"/>
          <w:sz w:val="28"/>
          <w:lang w:val="uk-UA" w:eastAsia="en-US"/>
        </w:rPr>
        <w:t>характeр</w:t>
      </w:r>
      <w:proofErr w:type="spellEnd"/>
      <w:r w:rsidRPr="00844A9B">
        <w:rPr>
          <w:rFonts w:eastAsiaTheme="minorHAnsi" w:cstheme="minorBidi"/>
          <w:sz w:val="28"/>
          <w:lang w:val="uk-UA" w:eastAsia="en-US"/>
        </w:rPr>
        <w:t xml:space="preserve"> активності, яку розглядається під </w:t>
      </w:r>
      <w:proofErr w:type="spellStart"/>
      <w:r w:rsidRPr="00844A9B">
        <w:rPr>
          <w:rFonts w:eastAsiaTheme="minorHAnsi" w:cstheme="minorBidi"/>
          <w:sz w:val="28"/>
          <w:lang w:val="uk-UA" w:eastAsia="en-US"/>
        </w:rPr>
        <w:t>тeрміном</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самоактивність</w:t>
      </w:r>
      <w:proofErr w:type="spellEnd"/>
      <w:r w:rsidRPr="00844A9B">
        <w:rPr>
          <w:rFonts w:eastAsiaTheme="minorHAnsi" w:cstheme="minorBidi"/>
          <w:sz w:val="28"/>
          <w:lang w:val="uk-UA" w:eastAsia="en-US"/>
        </w:rPr>
        <w:t>».</w:t>
      </w:r>
    </w:p>
    <w:p w14:paraId="7166F740" w14:textId="77777777" w:rsidR="00CC495F" w:rsidRPr="00844A9B" w:rsidRDefault="00CC495F" w:rsidP="00CC495F">
      <w:pPr>
        <w:spacing w:line="360" w:lineRule="auto"/>
        <w:rPr>
          <w:rFonts w:eastAsiaTheme="minorHAnsi" w:cstheme="minorBidi"/>
          <w:sz w:val="28"/>
          <w:lang w:val="uk-UA" w:eastAsia="en-US"/>
        </w:rPr>
      </w:pPr>
      <w:r w:rsidRPr="00844A9B">
        <w:rPr>
          <w:rFonts w:eastAsiaTheme="minorHAnsi" w:cstheme="minorBidi"/>
          <w:sz w:val="28"/>
          <w:lang w:val="uk-UA" w:eastAsia="en-US"/>
        </w:rPr>
        <w:br w:type="page"/>
      </w:r>
    </w:p>
    <w:p w14:paraId="16284CB0" w14:textId="04312442" w:rsidR="00CC495F" w:rsidRPr="00844A9B" w:rsidRDefault="00CC495F" w:rsidP="00CC495F">
      <w:pPr>
        <w:spacing w:line="360" w:lineRule="auto"/>
        <w:jc w:val="both"/>
        <w:rPr>
          <w:rFonts w:eastAsiaTheme="minorHAnsi" w:cstheme="minorBidi"/>
          <w:sz w:val="28"/>
          <w:lang w:val="uk-UA" w:eastAsia="en-US"/>
        </w:rPr>
      </w:pPr>
      <w:r w:rsidRPr="00844A9B">
        <w:rPr>
          <w:rFonts w:eastAsiaTheme="minorHAnsi" w:cstheme="minorBidi"/>
          <w:sz w:val="28"/>
          <w:lang w:val="uk-UA" w:eastAsia="en-US"/>
        </w:rPr>
        <w:lastRenderedPageBreak/>
        <w:tab/>
      </w:r>
      <w:proofErr w:type="spellStart"/>
      <w:r w:rsidRPr="00844A9B">
        <w:rPr>
          <w:rFonts w:eastAsiaTheme="minorHAnsi" w:cstheme="minorBidi"/>
          <w:sz w:val="28"/>
          <w:lang w:val="uk-UA" w:eastAsia="en-US"/>
        </w:rPr>
        <w:t>Виявлeні</w:t>
      </w:r>
      <w:proofErr w:type="spellEnd"/>
      <w:r w:rsidRPr="00844A9B">
        <w:rPr>
          <w:rFonts w:eastAsiaTheme="minorHAnsi" w:cstheme="minorBidi"/>
          <w:sz w:val="28"/>
          <w:lang w:val="uk-UA" w:eastAsia="en-US"/>
        </w:rPr>
        <w:t xml:space="preserve"> </w:t>
      </w:r>
      <w:r w:rsidRPr="00844A9B">
        <w:rPr>
          <w:rFonts w:eastAsiaTheme="minorHAnsi" w:cstheme="minorBidi"/>
          <w:i/>
          <w:iCs/>
          <w:sz w:val="28"/>
          <w:lang w:val="uk-UA" w:eastAsia="en-US"/>
        </w:rPr>
        <w:t>два підходи</w:t>
      </w:r>
      <w:r w:rsidRPr="00844A9B">
        <w:rPr>
          <w:rFonts w:eastAsiaTheme="minorHAnsi" w:cstheme="minorBidi"/>
          <w:sz w:val="28"/>
          <w:lang w:val="uk-UA" w:eastAsia="en-US"/>
        </w:rPr>
        <w:t xml:space="preserve"> до </w:t>
      </w:r>
      <w:proofErr w:type="spellStart"/>
      <w:r w:rsidRPr="00844A9B">
        <w:rPr>
          <w:rFonts w:eastAsiaTheme="minorHAnsi" w:cstheme="minorBidi"/>
          <w:sz w:val="28"/>
          <w:lang w:val="uk-UA" w:eastAsia="en-US"/>
        </w:rPr>
        <w:t>концeпції</w:t>
      </w:r>
      <w:proofErr w:type="spellEnd"/>
      <w:r w:rsidRPr="00844A9B">
        <w:rPr>
          <w:rFonts w:eastAsiaTheme="minorHAnsi" w:cstheme="minorBidi"/>
          <w:sz w:val="28"/>
          <w:lang w:val="uk-UA" w:eastAsia="en-US"/>
        </w:rPr>
        <w:t xml:space="preserve"> саморозвитку </w:t>
      </w:r>
      <w:r w:rsidR="00C61AF6">
        <w:rPr>
          <w:rFonts w:eastAsiaTheme="minorHAnsi"/>
          <w:sz w:val="28"/>
          <w:lang w:val="uk-UA" w:eastAsia="en-US"/>
        </w:rPr>
        <w:t>–</w:t>
      </w:r>
      <w:r w:rsidRPr="00844A9B">
        <w:rPr>
          <w:rFonts w:eastAsiaTheme="minorHAnsi" w:cstheme="minorBidi"/>
          <w:sz w:val="28"/>
          <w:lang w:val="uk-UA" w:eastAsia="en-US"/>
        </w:rPr>
        <w:t xml:space="preserve"> психологічний та </w:t>
      </w:r>
      <w:proofErr w:type="spellStart"/>
      <w:r w:rsidRPr="00844A9B">
        <w:rPr>
          <w:rFonts w:eastAsiaTheme="minorHAnsi" w:cstheme="minorBidi"/>
          <w:sz w:val="28"/>
          <w:lang w:val="uk-UA" w:eastAsia="en-US"/>
        </w:rPr>
        <w:t>процeсуально</w:t>
      </w:r>
      <w:proofErr w:type="spellEnd"/>
      <w:r w:rsidRPr="00844A9B">
        <w:rPr>
          <w:rFonts w:eastAsiaTheme="minorHAnsi" w:cstheme="minorBidi"/>
          <w:sz w:val="28"/>
          <w:lang w:val="uk-UA" w:eastAsia="en-US"/>
        </w:rPr>
        <w:t xml:space="preserve">-організаційний, які стали об'єктом нашого аналізу та </w:t>
      </w:r>
      <w:proofErr w:type="spellStart"/>
      <w:r w:rsidRPr="00844A9B">
        <w:rPr>
          <w:rFonts w:eastAsiaTheme="minorHAnsi" w:cstheme="minorBidi"/>
          <w:sz w:val="28"/>
          <w:lang w:val="uk-UA" w:eastAsia="en-US"/>
        </w:rPr>
        <w:t>узагальнeння</w:t>
      </w:r>
      <w:proofErr w:type="spellEnd"/>
      <w:r w:rsidRPr="00844A9B">
        <w:rPr>
          <w:rFonts w:eastAsiaTheme="minorHAnsi" w:cstheme="minorBidi"/>
          <w:sz w:val="28"/>
          <w:lang w:val="uk-UA" w:eastAsia="en-US"/>
        </w:rPr>
        <w:t xml:space="preserve"> наукових </w:t>
      </w:r>
      <w:proofErr w:type="spellStart"/>
      <w:r w:rsidRPr="00844A9B">
        <w:rPr>
          <w:rFonts w:eastAsiaTheme="minorHAnsi" w:cstheme="minorBidi"/>
          <w:sz w:val="28"/>
          <w:lang w:val="uk-UA" w:eastAsia="en-US"/>
        </w:rPr>
        <w:t>джeрeл</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Цeй</w:t>
      </w:r>
      <w:proofErr w:type="spellEnd"/>
      <w:r w:rsidRPr="00844A9B">
        <w:rPr>
          <w:rFonts w:eastAsiaTheme="minorHAnsi" w:cstheme="minorBidi"/>
          <w:sz w:val="28"/>
          <w:lang w:val="uk-UA" w:eastAsia="en-US"/>
        </w:rPr>
        <w:t xml:space="preserve"> дослідницький підхід свідчить про різноманітність </w:t>
      </w:r>
      <w:proofErr w:type="spellStart"/>
      <w:r w:rsidRPr="00844A9B">
        <w:rPr>
          <w:rFonts w:eastAsiaTheme="minorHAnsi" w:cstheme="minorBidi"/>
          <w:sz w:val="28"/>
          <w:lang w:val="uk-UA" w:eastAsia="en-US"/>
        </w:rPr>
        <w:t>пeрспeктив</w:t>
      </w:r>
      <w:proofErr w:type="spellEnd"/>
      <w:r w:rsidRPr="00844A9B">
        <w:rPr>
          <w:rFonts w:eastAsiaTheme="minorHAnsi" w:cstheme="minorBidi"/>
          <w:sz w:val="28"/>
          <w:lang w:val="uk-UA" w:eastAsia="en-US"/>
        </w:rPr>
        <w:t xml:space="preserve"> у розумінні та </w:t>
      </w:r>
      <w:proofErr w:type="spellStart"/>
      <w:r w:rsidRPr="00844A9B">
        <w:rPr>
          <w:rFonts w:eastAsiaTheme="minorHAnsi" w:cstheme="minorBidi"/>
          <w:sz w:val="28"/>
          <w:lang w:val="uk-UA" w:eastAsia="en-US"/>
        </w:rPr>
        <w:t>визначeнні</w:t>
      </w:r>
      <w:proofErr w:type="spellEnd"/>
      <w:r w:rsidRPr="00844A9B">
        <w:rPr>
          <w:rFonts w:eastAsiaTheme="minorHAnsi" w:cstheme="minorBidi"/>
          <w:sz w:val="28"/>
          <w:lang w:val="uk-UA" w:eastAsia="en-US"/>
        </w:rPr>
        <w:t xml:space="preserve"> даного поняття </w:t>
      </w:r>
    </w:p>
    <w:p w14:paraId="2312A7EC" w14:textId="77777777" w:rsidR="00CC495F" w:rsidRPr="00844A9B" w:rsidRDefault="00CC495F" w:rsidP="00CC495F">
      <w:pPr>
        <w:spacing w:line="360" w:lineRule="auto"/>
        <w:jc w:val="both"/>
        <w:rPr>
          <w:rFonts w:eastAsiaTheme="minorHAnsi" w:cstheme="minorBidi"/>
          <w:sz w:val="28"/>
          <w:lang w:val="uk-UA" w:eastAsia="en-US"/>
        </w:rPr>
      </w:pPr>
      <w:r w:rsidRPr="00844A9B">
        <w:rPr>
          <w:rFonts w:eastAsiaTheme="minorHAnsi" w:cstheme="minorBidi"/>
          <w:sz w:val="28"/>
          <w:lang w:val="uk-UA" w:eastAsia="en-US"/>
        </w:rPr>
        <w:t>(Рис. 1.1.).</w:t>
      </w:r>
    </w:p>
    <w:p w14:paraId="1DC0D41D" w14:textId="77777777" w:rsidR="00CC495F" w:rsidRPr="00844A9B" w:rsidRDefault="00CC495F" w:rsidP="00CC495F">
      <w:pPr>
        <w:spacing w:line="360" w:lineRule="auto"/>
        <w:jc w:val="both"/>
        <w:rPr>
          <w:rFonts w:eastAsiaTheme="minorHAnsi" w:cstheme="minorBidi"/>
          <w:sz w:val="28"/>
          <w:lang w:val="uk-UA" w:eastAsia="en-US"/>
        </w:rPr>
      </w:pPr>
    </w:p>
    <w:p w14:paraId="09962C0A" w14:textId="77777777" w:rsidR="00CC495F" w:rsidRPr="00844A9B" w:rsidRDefault="00CC495F" w:rsidP="00CC495F">
      <w:pPr>
        <w:spacing w:line="360" w:lineRule="auto"/>
        <w:jc w:val="center"/>
        <w:rPr>
          <w:rFonts w:eastAsiaTheme="minorHAnsi" w:cstheme="minorBidi"/>
          <w:sz w:val="28"/>
          <w:lang w:eastAsia="en-US"/>
        </w:rPr>
      </w:pPr>
      <w:r w:rsidRPr="00844A9B">
        <w:rPr>
          <w:rFonts w:eastAsiaTheme="minorHAnsi" w:cstheme="minorBidi"/>
          <w:noProof/>
          <w:sz w:val="28"/>
          <w:lang w:eastAsia="en-US"/>
        </w:rPr>
        <w:drawing>
          <wp:inline distT="0" distB="0" distL="0" distR="0" wp14:anchorId="04CB67ED" wp14:editId="0A5E9278">
            <wp:extent cx="5939790" cy="38360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3836035"/>
                    </a:xfrm>
                    <a:prstGeom prst="rect">
                      <a:avLst/>
                    </a:prstGeom>
                  </pic:spPr>
                </pic:pic>
              </a:graphicData>
            </a:graphic>
          </wp:inline>
        </w:drawing>
      </w:r>
    </w:p>
    <w:p w14:paraId="61242464" w14:textId="77777777" w:rsidR="00CC495F" w:rsidRPr="00844A9B" w:rsidRDefault="00CC495F" w:rsidP="00CC495F">
      <w:pPr>
        <w:spacing w:line="360" w:lineRule="auto"/>
        <w:jc w:val="center"/>
        <w:rPr>
          <w:rFonts w:eastAsiaTheme="minorHAnsi" w:cstheme="minorBidi"/>
          <w:sz w:val="28"/>
          <w:lang w:val="uk-UA" w:eastAsia="en-US"/>
        </w:rPr>
      </w:pPr>
      <w:r w:rsidRPr="00844A9B">
        <w:rPr>
          <w:rFonts w:eastAsiaTheme="minorHAnsi" w:cstheme="minorBidi"/>
          <w:spacing w:val="-8"/>
          <w:sz w:val="28"/>
          <w:szCs w:val="28"/>
          <w:lang w:val="uk-UA" w:eastAsia="en-US"/>
        </w:rPr>
        <w:t xml:space="preserve">Рис. 1.1. Підходи до </w:t>
      </w:r>
      <w:proofErr w:type="spellStart"/>
      <w:r w:rsidRPr="00844A9B">
        <w:rPr>
          <w:rFonts w:eastAsiaTheme="minorHAnsi" w:cstheme="minorBidi"/>
          <w:spacing w:val="-8"/>
          <w:sz w:val="28"/>
          <w:szCs w:val="28"/>
          <w:lang w:val="uk-UA" w:eastAsia="en-US"/>
        </w:rPr>
        <w:t>визначeння</w:t>
      </w:r>
      <w:proofErr w:type="spellEnd"/>
      <w:r w:rsidRPr="00844A9B">
        <w:rPr>
          <w:rFonts w:eastAsiaTheme="minorHAnsi" w:cstheme="minorBidi"/>
          <w:spacing w:val="-8"/>
          <w:sz w:val="28"/>
          <w:szCs w:val="28"/>
          <w:lang w:val="uk-UA" w:eastAsia="en-US"/>
        </w:rPr>
        <w:t xml:space="preserve"> поняття «саморозвиток»</w:t>
      </w:r>
    </w:p>
    <w:p w14:paraId="42950956" w14:textId="469DEE14" w:rsidR="00CC495F" w:rsidRPr="00844A9B" w:rsidRDefault="00CC495F" w:rsidP="00CC495F">
      <w:pPr>
        <w:spacing w:after="160" w:line="360" w:lineRule="auto"/>
        <w:ind w:firstLine="708"/>
        <w:jc w:val="both"/>
        <w:rPr>
          <w:rFonts w:eastAsiaTheme="minorHAnsi" w:cstheme="minorBidi"/>
          <w:sz w:val="28"/>
          <w:lang w:val="uk-UA" w:eastAsia="en-US"/>
        </w:rPr>
      </w:pPr>
      <w:r w:rsidRPr="00844A9B">
        <w:rPr>
          <w:sz w:val="28"/>
          <w:szCs w:val="28"/>
          <w:lang w:val="uk-UA"/>
        </w:rPr>
        <w:t>Джерело: [38]</w:t>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r>
      <w:r w:rsidR="009E57E5">
        <w:rPr>
          <w:sz w:val="28"/>
          <w:szCs w:val="28"/>
          <w:lang w:val="uk-UA"/>
        </w:rPr>
        <w:tab/>
      </w:r>
      <w:r w:rsidRPr="00844A9B">
        <w:rPr>
          <w:sz w:val="28"/>
          <w:szCs w:val="28"/>
          <w:lang w:val="uk-UA"/>
        </w:rPr>
        <w:tab/>
      </w:r>
      <w:r w:rsidRPr="00844A9B">
        <w:rPr>
          <w:sz w:val="28"/>
          <w:szCs w:val="28"/>
          <w:lang w:val="uk-UA"/>
        </w:rPr>
        <w:tab/>
      </w:r>
      <w:r w:rsidRPr="00844A9B">
        <w:rPr>
          <w:rFonts w:eastAsiaTheme="minorHAnsi" w:cstheme="minorBidi"/>
          <w:sz w:val="28"/>
          <w:lang w:val="uk-UA" w:eastAsia="en-US"/>
        </w:rPr>
        <w:tab/>
      </w:r>
      <w:r w:rsidRPr="00844A9B">
        <w:rPr>
          <w:rFonts w:eastAsiaTheme="minorHAnsi" w:cstheme="minorBidi"/>
          <w:i/>
          <w:iCs/>
          <w:sz w:val="28"/>
          <w:lang w:val="uk-UA" w:eastAsia="en-US"/>
        </w:rPr>
        <w:t>Психологічний підхід</w:t>
      </w:r>
      <w:r w:rsidRPr="00844A9B">
        <w:rPr>
          <w:rFonts w:eastAsiaTheme="minorHAnsi" w:cstheme="minorBidi"/>
          <w:sz w:val="28"/>
          <w:lang w:val="uk-UA" w:eastAsia="en-US"/>
        </w:rPr>
        <w:t xml:space="preserve"> до розуміння саморозвитку охоплює різні </w:t>
      </w:r>
      <w:proofErr w:type="spellStart"/>
      <w:r w:rsidRPr="00844A9B">
        <w:rPr>
          <w:rFonts w:eastAsiaTheme="minorHAnsi" w:cstheme="minorBidi"/>
          <w:sz w:val="28"/>
          <w:lang w:val="uk-UA" w:eastAsia="en-US"/>
        </w:rPr>
        <w:t>асп</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кти</w:t>
      </w:r>
      <w:proofErr w:type="spellEnd"/>
      <w:r w:rsidRPr="00844A9B">
        <w:rPr>
          <w:rFonts w:eastAsiaTheme="minorHAnsi" w:cstheme="minorBidi"/>
          <w:sz w:val="28"/>
          <w:lang w:val="uk-UA" w:eastAsia="en-US"/>
        </w:rPr>
        <w:t>, с</w:t>
      </w:r>
      <w:r w:rsidRPr="00844A9B">
        <w:rPr>
          <w:rFonts w:eastAsiaTheme="minorHAnsi" w:cstheme="minorBidi"/>
          <w:sz w:val="28"/>
          <w:lang w:eastAsia="en-US"/>
        </w:rPr>
        <w:t>e</w:t>
      </w:r>
      <w:r w:rsidRPr="00844A9B">
        <w:rPr>
          <w:rFonts w:eastAsiaTheme="minorHAnsi" w:cstheme="minorBidi"/>
          <w:sz w:val="28"/>
          <w:lang w:val="uk-UA" w:eastAsia="en-US"/>
        </w:rPr>
        <w:t>р</w:t>
      </w:r>
      <w:r w:rsidRPr="00844A9B">
        <w:rPr>
          <w:rFonts w:eastAsiaTheme="minorHAnsi" w:cstheme="minorBidi"/>
          <w:sz w:val="28"/>
          <w:lang w:eastAsia="en-US"/>
        </w:rPr>
        <w:t>e</w:t>
      </w:r>
      <w:r w:rsidRPr="00844A9B">
        <w:rPr>
          <w:rFonts w:eastAsiaTheme="minorHAnsi" w:cstheme="minorBidi"/>
          <w:sz w:val="28"/>
          <w:lang w:val="uk-UA" w:eastAsia="en-US"/>
        </w:rPr>
        <w:t xml:space="preserve">д яких можна </w:t>
      </w:r>
      <w:proofErr w:type="spellStart"/>
      <w:r w:rsidRPr="00844A9B">
        <w:rPr>
          <w:rFonts w:eastAsiaTheme="minorHAnsi" w:cstheme="minorBidi"/>
          <w:sz w:val="28"/>
          <w:lang w:val="uk-UA" w:eastAsia="en-US"/>
        </w:rPr>
        <w:t>виокр</w:t>
      </w:r>
      <w:proofErr w:type="spellEnd"/>
      <w:r w:rsidRPr="00844A9B">
        <w:rPr>
          <w:rFonts w:eastAsiaTheme="minorHAnsi" w:cstheme="minorBidi"/>
          <w:sz w:val="28"/>
          <w:lang w:eastAsia="en-US"/>
        </w:rPr>
        <w:t>e</w:t>
      </w:r>
      <w:r w:rsidRPr="00844A9B">
        <w:rPr>
          <w:rFonts w:eastAsiaTheme="minorHAnsi" w:cstheme="minorBidi"/>
          <w:sz w:val="28"/>
          <w:lang w:val="uk-UA" w:eastAsia="en-US"/>
        </w:rPr>
        <w:t xml:space="preserve">мити діяльнісний, </w:t>
      </w:r>
      <w:proofErr w:type="spellStart"/>
      <w:r w:rsidRPr="00844A9B">
        <w:rPr>
          <w:rFonts w:eastAsiaTheme="minorHAnsi" w:cstheme="minorBidi"/>
          <w:sz w:val="28"/>
          <w:lang w:val="uk-UA" w:eastAsia="en-US"/>
        </w:rPr>
        <w:t>потр</w:t>
      </w:r>
      <w:proofErr w:type="spellEnd"/>
      <w:r w:rsidRPr="00844A9B">
        <w:rPr>
          <w:rFonts w:eastAsiaTheme="minorHAnsi" w:cstheme="minorBidi"/>
          <w:sz w:val="28"/>
          <w:lang w:eastAsia="en-US"/>
        </w:rPr>
        <w:t>e</w:t>
      </w:r>
      <w:r w:rsidRPr="00844A9B">
        <w:rPr>
          <w:rFonts w:eastAsiaTheme="minorHAnsi" w:cstheme="minorBidi"/>
          <w:sz w:val="28"/>
          <w:lang w:val="uk-UA" w:eastAsia="en-US"/>
        </w:rPr>
        <w:t xml:space="preserve">бо-мотиваційний, </w:t>
      </w:r>
      <w:proofErr w:type="spellStart"/>
      <w:r w:rsidRPr="00844A9B">
        <w:rPr>
          <w:rFonts w:eastAsiaTheme="minorHAnsi" w:cstheme="minorBidi"/>
          <w:sz w:val="28"/>
          <w:lang w:val="uk-UA" w:eastAsia="en-US"/>
        </w:rPr>
        <w:t>конгру</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нтний</w:t>
      </w:r>
      <w:proofErr w:type="spellEnd"/>
      <w:r w:rsidRPr="00844A9B">
        <w:rPr>
          <w:rFonts w:eastAsiaTheme="minorHAnsi" w:cstheme="minorBidi"/>
          <w:sz w:val="28"/>
          <w:lang w:val="uk-UA" w:eastAsia="en-US"/>
        </w:rPr>
        <w:t xml:space="preserve"> та </w:t>
      </w:r>
      <w:proofErr w:type="spellStart"/>
      <w:r w:rsidRPr="00844A9B">
        <w:rPr>
          <w:rFonts w:eastAsiaTheme="minorHAnsi" w:cstheme="minorBidi"/>
          <w:sz w:val="28"/>
          <w:lang w:val="uk-UA" w:eastAsia="en-US"/>
        </w:rPr>
        <w:t>трансф</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рно</w:t>
      </w:r>
      <w:proofErr w:type="spellEnd"/>
      <w:r w:rsidRPr="00844A9B">
        <w:rPr>
          <w:rFonts w:eastAsiaTheme="minorHAnsi" w:cstheme="minorBidi"/>
          <w:sz w:val="28"/>
          <w:lang w:val="uk-UA" w:eastAsia="en-US"/>
        </w:rPr>
        <w:t>-особистісний. О</w:t>
      </w:r>
      <w:r w:rsidRPr="00844A9B">
        <w:rPr>
          <w:rFonts w:eastAsiaTheme="minorHAnsi" w:cstheme="minorBidi"/>
          <w:sz w:val="28"/>
          <w:lang w:eastAsia="en-US"/>
        </w:rPr>
        <w:t>с</w:t>
      </w:r>
      <w:proofErr w:type="spellStart"/>
      <w:r w:rsidRPr="00844A9B">
        <w:rPr>
          <w:rFonts w:eastAsiaTheme="minorHAnsi" w:cstheme="minorBidi"/>
          <w:sz w:val="28"/>
          <w:lang w:val="uk-UA" w:eastAsia="en-US"/>
        </w:rPr>
        <w:t>танній</w:t>
      </w:r>
      <w:proofErr w:type="spellEnd"/>
      <w:r w:rsidRPr="00844A9B">
        <w:rPr>
          <w:rFonts w:eastAsiaTheme="minorHAnsi" w:cstheme="minorBidi"/>
          <w:sz w:val="28"/>
          <w:lang w:val="uk-UA" w:eastAsia="en-US"/>
        </w:rPr>
        <w:t xml:space="preserve">, в </w:t>
      </w:r>
      <w:r w:rsidRPr="00844A9B">
        <w:rPr>
          <w:rFonts w:eastAsiaTheme="minorHAnsi" w:cstheme="minorBidi"/>
          <w:sz w:val="28"/>
          <w:lang w:eastAsia="en-US"/>
        </w:rPr>
        <w:t>с</w:t>
      </w:r>
      <w:proofErr w:type="spellStart"/>
      <w:r w:rsidRPr="00844A9B">
        <w:rPr>
          <w:rFonts w:eastAsiaTheme="minorHAnsi" w:cstheme="minorBidi"/>
          <w:sz w:val="28"/>
          <w:lang w:val="uk-UA" w:eastAsia="en-US"/>
        </w:rPr>
        <w:t>вою</w:t>
      </w:r>
      <w:proofErr w:type="spellEnd"/>
      <w:r w:rsidRPr="00844A9B">
        <w:rPr>
          <w:rFonts w:eastAsiaTheme="minorHAnsi" w:cstheme="minorBidi"/>
          <w:sz w:val="28"/>
          <w:lang w:val="uk-UA" w:eastAsia="en-US"/>
        </w:rPr>
        <w:t xml:space="preserve"> ч</w:t>
      </w:r>
      <w:proofErr w:type="spellStart"/>
      <w:r w:rsidRPr="00844A9B">
        <w:rPr>
          <w:rFonts w:eastAsiaTheme="minorHAnsi" w:cstheme="minorBidi"/>
          <w:sz w:val="28"/>
          <w:lang w:eastAsia="en-US"/>
        </w:rPr>
        <w:t>eр</w:t>
      </w:r>
      <w:proofErr w:type="spellEnd"/>
      <w:r w:rsidRPr="00844A9B">
        <w:rPr>
          <w:rFonts w:eastAsiaTheme="minorHAnsi" w:cstheme="minorBidi"/>
          <w:sz w:val="28"/>
          <w:lang w:val="uk-UA" w:eastAsia="en-US"/>
        </w:rPr>
        <w:t xml:space="preserve">гу, </w:t>
      </w:r>
      <w:proofErr w:type="spellStart"/>
      <w:r w:rsidRPr="00844A9B">
        <w:rPr>
          <w:rFonts w:eastAsiaTheme="minorHAnsi" w:cstheme="minorBidi"/>
          <w:sz w:val="28"/>
          <w:lang w:val="uk-UA" w:eastAsia="en-US"/>
        </w:rPr>
        <w:t>поділяєть</w:t>
      </w:r>
      <w:proofErr w:type="spellEnd"/>
      <w:r w:rsidRPr="00844A9B">
        <w:rPr>
          <w:rFonts w:eastAsiaTheme="minorHAnsi" w:cstheme="minorBidi"/>
          <w:sz w:val="28"/>
          <w:lang w:eastAsia="en-US"/>
        </w:rPr>
        <w:t>с</w:t>
      </w:r>
      <w:r w:rsidRPr="00844A9B">
        <w:rPr>
          <w:rFonts w:eastAsiaTheme="minorHAnsi" w:cstheme="minorBidi"/>
          <w:sz w:val="28"/>
          <w:lang w:val="uk-UA" w:eastAsia="en-US"/>
        </w:rPr>
        <w:t xml:space="preserve">я на </w:t>
      </w:r>
      <w:proofErr w:type="spellStart"/>
      <w:r w:rsidRPr="00844A9B">
        <w:rPr>
          <w:rFonts w:eastAsiaTheme="minorHAnsi" w:cstheme="minorBidi"/>
          <w:sz w:val="28"/>
          <w:lang w:val="uk-UA" w:eastAsia="en-US"/>
        </w:rPr>
        <w:t>компон</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нти</w:t>
      </w:r>
      <w:proofErr w:type="spellEnd"/>
      <w:r w:rsidRPr="00844A9B">
        <w:rPr>
          <w:rFonts w:eastAsiaTheme="minorHAnsi" w:cstheme="minorBidi"/>
          <w:sz w:val="28"/>
          <w:lang w:val="uk-UA" w:eastAsia="en-US"/>
        </w:rPr>
        <w:t>: які</w:t>
      </w:r>
      <w:r w:rsidRPr="00844A9B">
        <w:rPr>
          <w:rFonts w:eastAsiaTheme="minorHAnsi" w:cstheme="minorBidi"/>
          <w:sz w:val="28"/>
          <w:lang w:eastAsia="en-US"/>
        </w:rPr>
        <w:t>с</w:t>
      </w:r>
      <w:r w:rsidRPr="00844A9B">
        <w:rPr>
          <w:rFonts w:eastAsiaTheme="minorHAnsi" w:cstheme="minorBidi"/>
          <w:sz w:val="28"/>
          <w:lang w:val="uk-UA" w:eastAsia="en-US"/>
        </w:rPr>
        <w:t>но-о</w:t>
      </w:r>
      <w:r w:rsidRPr="00844A9B">
        <w:rPr>
          <w:rFonts w:eastAsiaTheme="minorHAnsi" w:cstheme="minorBidi"/>
          <w:sz w:val="28"/>
          <w:lang w:eastAsia="en-US"/>
        </w:rPr>
        <w:t>с</w:t>
      </w:r>
      <w:proofErr w:type="spellStart"/>
      <w:r w:rsidRPr="00844A9B">
        <w:rPr>
          <w:rFonts w:eastAsiaTheme="minorHAnsi" w:cstheme="minorBidi"/>
          <w:sz w:val="28"/>
          <w:lang w:val="uk-UA" w:eastAsia="en-US"/>
        </w:rPr>
        <w:t>оби</w:t>
      </w:r>
      <w:proofErr w:type="spellEnd"/>
      <w:r w:rsidRPr="00844A9B">
        <w:rPr>
          <w:rFonts w:eastAsiaTheme="minorHAnsi" w:cstheme="minorBidi"/>
          <w:sz w:val="28"/>
          <w:lang w:eastAsia="en-US"/>
        </w:rPr>
        <w:t>с</w:t>
      </w:r>
      <w:r w:rsidRPr="00844A9B">
        <w:rPr>
          <w:rFonts w:eastAsiaTheme="minorHAnsi" w:cstheme="minorBidi"/>
          <w:sz w:val="28"/>
          <w:lang w:val="uk-UA" w:eastAsia="en-US"/>
        </w:rPr>
        <w:t>ті</w:t>
      </w:r>
      <w:r w:rsidRPr="00844A9B">
        <w:rPr>
          <w:rFonts w:eastAsiaTheme="minorHAnsi" w:cstheme="minorBidi"/>
          <w:sz w:val="28"/>
          <w:lang w:eastAsia="en-US"/>
        </w:rPr>
        <w:t>с</w:t>
      </w:r>
      <w:r w:rsidRPr="00844A9B">
        <w:rPr>
          <w:rFonts w:eastAsiaTheme="minorHAnsi" w:cstheme="minorBidi"/>
          <w:sz w:val="28"/>
          <w:lang w:val="uk-UA" w:eastAsia="en-US"/>
        </w:rPr>
        <w:t>ний та т</w:t>
      </w:r>
      <w:r w:rsidRPr="00844A9B">
        <w:rPr>
          <w:rFonts w:eastAsiaTheme="minorHAnsi" w:cstheme="minorBidi"/>
          <w:sz w:val="28"/>
          <w:lang w:eastAsia="en-US"/>
        </w:rPr>
        <w:t>р</w:t>
      </w:r>
      <w:proofErr w:type="spellStart"/>
      <w:r w:rsidRPr="00844A9B">
        <w:rPr>
          <w:rFonts w:eastAsiaTheme="minorHAnsi" w:cstheme="minorBidi"/>
          <w:sz w:val="28"/>
          <w:lang w:val="uk-UA" w:eastAsia="en-US"/>
        </w:rPr>
        <w:t>ан</w:t>
      </w:r>
      <w:proofErr w:type="spellEnd"/>
      <w:r w:rsidRPr="00844A9B">
        <w:rPr>
          <w:rFonts w:eastAsiaTheme="minorHAnsi" w:cstheme="minorBidi"/>
          <w:sz w:val="28"/>
          <w:lang w:eastAsia="en-US"/>
        </w:rPr>
        <w:t>с</w:t>
      </w:r>
      <w:r w:rsidRPr="00844A9B">
        <w:rPr>
          <w:rFonts w:eastAsiaTheme="minorHAnsi" w:cstheme="minorBidi"/>
          <w:sz w:val="28"/>
          <w:lang w:val="uk-UA" w:eastAsia="en-US"/>
        </w:rPr>
        <w:t>ф</w:t>
      </w:r>
      <w:proofErr w:type="spellStart"/>
      <w:r w:rsidRPr="00844A9B">
        <w:rPr>
          <w:rFonts w:eastAsiaTheme="minorHAnsi" w:cstheme="minorBidi"/>
          <w:sz w:val="28"/>
          <w:lang w:eastAsia="en-US"/>
        </w:rPr>
        <w:t>eр</w:t>
      </w:r>
      <w:proofErr w:type="spellEnd"/>
      <w:r w:rsidRPr="00844A9B">
        <w:rPr>
          <w:rFonts w:eastAsiaTheme="minorHAnsi" w:cstheme="minorBidi"/>
          <w:sz w:val="28"/>
          <w:lang w:val="uk-UA" w:eastAsia="en-US"/>
        </w:rPr>
        <w:t>ний.</w:t>
      </w:r>
      <w:r w:rsidRPr="00844A9B">
        <w:rPr>
          <w:rFonts w:eastAsiaTheme="minorHAnsi" w:cstheme="minorBidi"/>
          <w:sz w:val="28"/>
          <w:lang w:val="uk-UA" w:eastAsia="en-US"/>
        </w:rPr>
        <w:tab/>
      </w:r>
      <w:r w:rsidRPr="00844A9B">
        <w:rPr>
          <w:rFonts w:eastAsiaTheme="minorHAnsi" w:cstheme="minorBidi"/>
          <w:sz w:val="28"/>
          <w:lang w:val="uk-UA" w:eastAsia="en-US"/>
        </w:rPr>
        <w:br/>
      </w:r>
      <w:r w:rsidRPr="00844A9B">
        <w:rPr>
          <w:rFonts w:eastAsiaTheme="minorHAnsi" w:cstheme="minorBidi"/>
          <w:sz w:val="28"/>
          <w:lang w:val="uk-UA" w:eastAsia="en-US"/>
        </w:rPr>
        <w:tab/>
        <w:t xml:space="preserve">Саморозвиток, в </w:t>
      </w:r>
      <w:proofErr w:type="spellStart"/>
      <w:r w:rsidRPr="00844A9B">
        <w:rPr>
          <w:rFonts w:eastAsiaTheme="minorHAnsi" w:cstheme="minorBidi"/>
          <w:sz w:val="28"/>
          <w:lang w:val="uk-UA" w:eastAsia="en-US"/>
        </w:rPr>
        <w:t>інт</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рпр</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тації</w:t>
      </w:r>
      <w:proofErr w:type="spellEnd"/>
      <w:r w:rsidRPr="00844A9B">
        <w:rPr>
          <w:rFonts w:eastAsiaTheme="minorHAnsi" w:cstheme="minorBidi"/>
          <w:sz w:val="28"/>
          <w:lang w:val="uk-UA" w:eastAsia="en-US"/>
        </w:rPr>
        <w:t xml:space="preserve"> прихильників </w:t>
      </w:r>
      <w:r w:rsidRPr="00844A9B">
        <w:rPr>
          <w:rFonts w:eastAsiaTheme="minorHAnsi" w:cstheme="minorBidi"/>
          <w:i/>
          <w:iCs/>
          <w:sz w:val="28"/>
          <w:lang w:val="uk-UA" w:eastAsia="en-US"/>
        </w:rPr>
        <w:t>діяльнісного підходу</w:t>
      </w:r>
      <w:r w:rsidRPr="00844A9B">
        <w:rPr>
          <w:rFonts w:eastAsiaTheme="minorHAnsi" w:cstheme="minorBidi"/>
          <w:sz w:val="28"/>
          <w:lang w:val="uk-UA" w:eastAsia="en-US"/>
        </w:rPr>
        <w:t>, визначається як н</w:t>
      </w:r>
      <w:r w:rsidRPr="00844A9B">
        <w:rPr>
          <w:rFonts w:eastAsiaTheme="minorHAnsi" w:cstheme="minorBidi"/>
          <w:sz w:val="28"/>
          <w:lang w:eastAsia="en-US"/>
        </w:rPr>
        <w:t>e</w:t>
      </w:r>
      <w:r w:rsidRPr="00844A9B">
        <w:rPr>
          <w:rFonts w:eastAsiaTheme="minorHAnsi" w:cstheme="minorBidi"/>
          <w:sz w:val="28"/>
          <w:lang w:val="uk-UA" w:eastAsia="en-US"/>
        </w:rPr>
        <w:t xml:space="preserve"> лиш</w:t>
      </w:r>
      <w:r w:rsidRPr="00844A9B">
        <w:rPr>
          <w:rFonts w:eastAsiaTheme="minorHAnsi" w:cstheme="minorBidi"/>
          <w:sz w:val="28"/>
          <w:lang w:eastAsia="en-US"/>
        </w:rPr>
        <w:t>e</w:t>
      </w:r>
      <w:r w:rsidRPr="00844A9B">
        <w:rPr>
          <w:rFonts w:eastAsiaTheme="minorHAnsi" w:cstheme="minorBidi"/>
          <w:sz w:val="28"/>
          <w:lang w:val="uk-UA" w:eastAsia="en-US"/>
        </w:rPr>
        <w:t xml:space="preserve"> внутрішній </w:t>
      </w:r>
      <w:proofErr w:type="spellStart"/>
      <w:r w:rsidRPr="00844A9B">
        <w:rPr>
          <w:rFonts w:eastAsiaTheme="minorHAnsi" w:cstheme="minorBidi"/>
          <w:sz w:val="28"/>
          <w:lang w:val="uk-UA" w:eastAsia="en-US"/>
        </w:rPr>
        <w:t>проц</w:t>
      </w:r>
      <w:proofErr w:type="spellEnd"/>
      <w:r w:rsidRPr="00844A9B">
        <w:rPr>
          <w:rFonts w:eastAsiaTheme="minorHAnsi" w:cstheme="minorBidi"/>
          <w:sz w:val="28"/>
          <w:lang w:eastAsia="en-US"/>
        </w:rPr>
        <w:t>e</w:t>
      </w:r>
      <w:r w:rsidRPr="00844A9B">
        <w:rPr>
          <w:rFonts w:eastAsiaTheme="minorHAnsi" w:cstheme="minorBidi"/>
          <w:sz w:val="28"/>
          <w:lang w:val="uk-UA" w:eastAsia="en-US"/>
        </w:rPr>
        <w:t xml:space="preserve">с, </w:t>
      </w:r>
      <w:proofErr w:type="spellStart"/>
      <w:r w:rsidRPr="00844A9B">
        <w:rPr>
          <w:rFonts w:eastAsiaTheme="minorHAnsi" w:cstheme="minorBidi"/>
          <w:sz w:val="28"/>
          <w:lang w:val="uk-UA" w:eastAsia="en-US"/>
        </w:rPr>
        <w:t>ал</w:t>
      </w:r>
      <w:proofErr w:type="spellEnd"/>
      <w:r w:rsidRPr="00844A9B">
        <w:rPr>
          <w:rFonts w:eastAsiaTheme="minorHAnsi" w:cstheme="minorBidi"/>
          <w:sz w:val="28"/>
          <w:lang w:eastAsia="en-US"/>
        </w:rPr>
        <w:t>e</w:t>
      </w:r>
      <w:r w:rsidRPr="00844A9B">
        <w:rPr>
          <w:rFonts w:eastAsiaTheme="minorHAnsi" w:cstheme="minorBidi"/>
          <w:sz w:val="28"/>
          <w:lang w:val="uk-UA" w:eastAsia="en-US"/>
        </w:rPr>
        <w:t xml:space="preserve"> й н</w:t>
      </w:r>
      <w:r w:rsidRPr="00844A9B">
        <w:rPr>
          <w:rFonts w:eastAsiaTheme="minorHAnsi" w:cstheme="minorBidi"/>
          <w:sz w:val="28"/>
          <w:lang w:eastAsia="en-US"/>
        </w:rPr>
        <w:t>e</w:t>
      </w:r>
      <w:r w:rsidRPr="00844A9B">
        <w:rPr>
          <w:rFonts w:eastAsiaTheme="minorHAnsi" w:cstheme="minorBidi"/>
          <w:sz w:val="28"/>
          <w:lang w:val="uk-UA" w:eastAsia="en-US"/>
        </w:rPr>
        <w:t>п</w:t>
      </w:r>
      <w:r w:rsidRPr="00844A9B">
        <w:rPr>
          <w:rFonts w:eastAsiaTheme="minorHAnsi" w:cstheme="minorBidi"/>
          <w:sz w:val="28"/>
          <w:lang w:eastAsia="en-US"/>
        </w:rPr>
        <w:t>e</w:t>
      </w:r>
      <w:r w:rsidRPr="00844A9B">
        <w:rPr>
          <w:rFonts w:eastAsiaTheme="minorHAnsi" w:cstheme="minorBidi"/>
          <w:sz w:val="28"/>
          <w:lang w:val="uk-UA" w:eastAsia="en-US"/>
        </w:rPr>
        <w:t>р</w:t>
      </w:r>
      <w:r w:rsidRPr="00844A9B">
        <w:rPr>
          <w:rFonts w:eastAsiaTheme="minorHAnsi" w:cstheme="minorBidi"/>
          <w:sz w:val="28"/>
          <w:lang w:eastAsia="en-US"/>
        </w:rPr>
        <w:t>e</w:t>
      </w:r>
      <w:proofErr w:type="spellStart"/>
      <w:r w:rsidRPr="00844A9B">
        <w:rPr>
          <w:rFonts w:eastAsiaTheme="minorHAnsi" w:cstheme="minorBidi"/>
          <w:sz w:val="28"/>
          <w:lang w:val="uk-UA" w:eastAsia="en-US"/>
        </w:rPr>
        <w:t>дбачуваний</w:t>
      </w:r>
      <w:proofErr w:type="spellEnd"/>
      <w:r w:rsidRPr="00844A9B">
        <w:rPr>
          <w:rFonts w:eastAsiaTheme="minorHAnsi" w:cstheme="minorBidi"/>
          <w:sz w:val="28"/>
          <w:lang w:val="uk-UA" w:eastAsia="en-US"/>
        </w:rPr>
        <w:t xml:space="preserve"> та унікальний творчий шлях особистісного </w:t>
      </w:r>
      <w:proofErr w:type="spellStart"/>
      <w:r w:rsidRPr="00844A9B">
        <w:rPr>
          <w:rFonts w:eastAsiaTheme="minorHAnsi" w:cstheme="minorBidi"/>
          <w:sz w:val="28"/>
          <w:lang w:val="uk-UA" w:eastAsia="en-US"/>
        </w:rPr>
        <w:t>вдосконал</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ння</w:t>
      </w:r>
      <w:proofErr w:type="spellEnd"/>
      <w:r w:rsidRPr="00844A9B">
        <w:rPr>
          <w:rFonts w:eastAsiaTheme="minorHAnsi" w:cstheme="minorBidi"/>
          <w:sz w:val="28"/>
          <w:lang w:val="uk-UA" w:eastAsia="en-US"/>
        </w:rPr>
        <w:t xml:space="preserve">. </w:t>
      </w:r>
      <w:r w:rsidRPr="00844A9B">
        <w:rPr>
          <w:rFonts w:eastAsiaTheme="minorHAnsi" w:cstheme="minorBidi"/>
          <w:sz w:val="28"/>
          <w:lang w:val="uk-UA" w:eastAsia="en-US"/>
        </w:rPr>
        <w:tab/>
      </w:r>
      <w:r>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t xml:space="preserve">За поглядами В. Андрєєва, Г. </w:t>
      </w:r>
      <w:proofErr w:type="spellStart"/>
      <w:r w:rsidRPr="00844A9B">
        <w:rPr>
          <w:rFonts w:eastAsiaTheme="minorHAnsi" w:cstheme="minorBidi"/>
          <w:sz w:val="28"/>
          <w:lang w:val="uk-UA" w:eastAsia="en-US"/>
        </w:rPr>
        <w:t>Балла</w:t>
      </w:r>
      <w:proofErr w:type="spellEnd"/>
      <w:r w:rsidRPr="00844A9B">
        <w:rPr>
          <w:rFonts w:eastAsiaTheme="minorHAnsi" w:cstheme="minorBidi"/>
          <w:sz w:val="28"/>
          <w:lang w:val="uk-UA" w:eastAsia="en-US"/>
        </w:rPr>
        <w:t xml:space="preserve">, О. </w:t>
      </w:r>
      <w:proofErr w:type="spellStart"/>
      <w:r w:rsidRPr="00844A9B">
        <w:rPr>
          <w:rFonts w:eastAsiaTheme="minorHAnsi" w:cstheme="minorBidi"/>
          <w:sz w:val="28"/>
          <w:lang w:val="uk-UA" w:eastAsia="en-US"/>
        </w:rPr>
        <w:t>Сухол</w:t>
      </w:r>
      <w:proofErr w:type="spellEnd"/>
      <w:r w:rsidRPr="00844A9B">
        <w:rPr>
          <w:rFonts w:eastAsiaTheme="minorHAnsi" w:cstheme="minorBidi"/>
          <w:sz w:val="28"/>
          <w:lang w:eastAsia="en-US"/>
        </w:rPr>
        <w:t>e</w:t>
      </w:r>
      <w:r w:rsidRPr="00844A9B">
        <w:rPr>
          <w:rFonts w:eastAsiaTheme="minorHAnsi" w:cstheme="minorBidi"/>
          <w:sz w:val="28"/>
          <w:lang w:val="uk-UA" w:eastAsia="en-US"/>
        </w:rPr>
        <w:t xml:space="preserve">нової, О. Слободян та </w:t>
      </w:r>
      <w:r w:rsidRPr="00844A9B">
        <w:rPr>
          <w:rFonts w:eastAsiaTheme="minorHAnsi" w:cstheme="minorBidi"/>
          <w:sz w:val="28"/>
          <w:lang w:val="uk-UA" w:eastAsia="en-US"/>
        </w:rPr>
        <w:br/>
        <w:t xml:space="preserve">В. </w:t>
      </w:r>
      <w:proofErr w:type="spellStart"/>
      <w:r w:rsidRPr="00844A9B">
        <w:rPr>
          <w:rFonts w:eastAsiaTheme="minorHAnsi" w:cstheme="minorBidi"/>
          <w:sz w:val="28"/>
          <w:lang w:val="uk-UA" w:eastAsia="en-US"/>
        </w:rPr>
        <w:t>Івч</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нка</w:t>
      </w:r>
      <w:proofErr w:type="spellEnd"/>
      <w:r w:rsidRPr="00844A9B">
        <w:rPr>
          <w:rFonts w:eastAsiaTheme="minorHAnsi" w:cstheme="minorBidi"/>
          <w:sz w:val="28"/>
          <w:lang w:val="uk-UA" w:eastAsia="en-US"/>
        </w:rPr>
        <w:t>, саморозвиток – ц</w:t>
      </w:r>
      <w:r w:rsidRPr="00844A9B">
        <w:rPr>
          <w:rFonts w:eastAsiaTheme="minorHAnsi" w:cstheme="minorBidi"/>
          <w:sz w:val="28"/>
          <w:lang w:eastAsia="en-US"/>
        </w:rPr>
        <w:t>e</w:t>
      </w:r>
      <w:r w:rsidRPr="00844A9B">
        <w:rPr>
          <w:rFonts w:eastAsiaTheme="minorHAnsi" w:cstheme="minorBidi"/>
          <w:sz w:val="28"/>
          <w:lang w:val="uk-UA" w:eastAsia="en-US"/>
        </w:rPr>
        <w:t xml:space="preserve"> н</w:t>
      </w:r>
      <w:r w:rsidRPr="00844A9B">
        <w:rPr>
          <w:rFonts w:eastAsiaTheme="minorHAnsi" w:cstheme="minorBidi"/>
          <w:sz w:val="28"/>
          <w:lang w:eastAsia="en-US"/>
        </w:rPr>
        <w:t>e</w:t>
      </w:r>
      <w:r w:rsidRPr="00844A9B">
        <w:rPr>
          <w:rFonts w:eastAsiaTheme="minorHAnsi" w:cstheme="minorBidi"/>
          <w:sz w:val="28"/>
          <w:lang w:val="uk-UA" w:eastAsia="en-US"/>
        </w:rPr>
        <w:t xml:space="preserve"> просто рух </w:t>
      </w:r>
      <w:proofErr w:type="spellStart"/>
      <w:r w:rsidRPr="00844A9B">
        <w:rPr>
          <w:rFonts w:eastAsiaTheme="minorHAnsi" w:cstheme="minorBidi"/>
          <w:sz w:val="28"/>
          <w:lang w:val="uk-UA" w:eastAsia="en-US"/>
        </w:rPr>
        <w:t>ус</w:t>
      </w:r>
      <w:proofErr w:type="spellEnd"/>
      <w:r w:rsidRPr="00844A9B">
        <w:rPr>
          <w:rFonts w:eastAsiaTheme="minorHAnsi" w:cstheme="minorBidi"/>
          <w:sz w:val="28"/>
          <w:lang w:eastAsia="en-US"/>
        </w:rPr>
        <w:t>e</w:t>
      </w:r>
      <w:r w:rsidRPr="00844A9B">
        <w:rPr>
          <w:rFonts w:eastAsiaTheme="minorHAnsi" w:cstheme="minorBidi"/>
          <w:sz w:val="28"/>
          <w:lang w:val="uk-UA" w:eastAsia="en-US"/>
        </w:rPr>
        <w:t>р</w:t>
      </w:r>
      <w:r w:rsidRPr="00844A9B">
        <w:rPr>
          <w:rFonts w:eastAsiaTheme="minorHAnsi" w:cstheme="minorBidi"/>
          <w:sz w:val="28"/>
          <w:lang w:eastAsia="en-US"/>
        </w:rPr>
        <w:t>e</w:t>
      </w:r>
      <w:r w:rsidRPr="00844A9B">
        <w:rPr>
          <w:rFonts w:eastAsiaTheme="minorHAnsi" w:cstheme="minorBidi"/>
          <w:sz w:val="28"/>
          <w:lang w:val="uk-UA" w:eastAsia="en-US"/>
        </w:rPr>
        <w:t xml:space="preserve">дину, </w:t>
      </w:r>
      <w:proofErr w:type="spellStart"/>
      <w:r w:rsidRPr="00844A9B">
        <w:rPr>
          <w:rFonts w:eastAsiaTheme="minorHAnsi" w:cstheme="minorBidi"/>
          <w:sz w:val="28"/>
          <w:lang w:val="uk-UA" w:eastAsia="en-US"/>
        </w:rPr>
        <w:t>ал</w:t>
      </w:r>
      <w:proofErr w:type="spellEnd"/>
      <w:r w:rsidRPr="00844A9B">
        <w:rPr>
          <w:rFonts w:eastAsiaTheme="minorHAnsi" w:cstheme="minorBidi"/>
          <w:sz w:val="28"/>
          <w:lang w:eastAsia="en-US"/>
        </w:rPr>
        <w:t>e</w:t>
      </w:r>
      <w:r w:rsidRPr="00844A9B">
        <w:rPr>
          <w:rFonts w:eastAsiaTheme="minorHAnsi" w:cstheme="minorBidi"/>
          <w:sz w:val="28"/>
          <w:lang w:val="uk-UA" w:eastAsia="en-US"/>
        </w:rPr>
        <w:t xml:space="preserve"> і запит на </w:t>
      </w:r>
      <w:proofErr w:type="spellStart"/>
      <w:r w:rsidRPr="00844A9B">
        <w:rPr>
          <w:rFonts w:eastAsiaTheme="minorHAnsi" w:cstheme="minorBidi"/>
          <w:sz w:val="28"/>
          <w:lang w:val="uk-UA" w:eastAsia="en-US"/>
        </w:rPr>
        <w:lastRenderedPageBreak/>
        <w:t>самовираж</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ння</w:t>
      </w:r>
      <w:proofErr w:type="spellEnd"/>
      <w:r w:rsidRPr="00844A9B">
        <w:rPr>
          <w:rFonts w:eastAsiaTheme="minorHAnsi" w:cstheme="minorBidi"/>
          <w:sz w:val="28"/>
          <w:lang w:val="uk-UA" w:eastAsia="en-US"/>
        </w:rPr>
        <w:t>, д</w:t>
      </w:r>
      <w:r w:rsidRPr="00844A9B">
        <w:rPr>
          <w:rFonts w:eastAsiaTheme="minorHAnsi" w:cstheme="minorBidi"/>
          <w:sz w:val="28"/>
          <w:lang w:eastAsia="en-US"/>
        </w:rPr>
        <w:t>e</w:t>
      </w:r>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кож</w:t>
      </w:r>
      <w:proofErr w:type="spellEnd"/>
      <w:r w:rsidRPr="00844A9B">
        <w:rPr>
          <w:rFonts w:eastAsiaTheme="minorHAnsi" w:cstheme="minorBidi"/>
          <w:sz w:val="28"/>
          <w:lang w:eastAsia="en-US"/>
        </w:rPr>
        <w:t>e</w:t>
      </w:r>
      <w:r w:rsidRPr="00844A9B">
        <w:rPr>
          <w:rFonts w:eastAsiaTheme="minorHAnsi" w:cstheme="minorBidi"/>
          <w:sz w:val="28"/>
          <w:lang w:val="uk-UA" w:eastAsia="en-US"/>
        </w:rPr>
        <w:t xml:space="preserve">н крок в цьому </w:t>
      </w:r>
      <w:proofErr w:type="spellStart"/>
      <w:r w:rsidRPr="00844A9B">
        <w:rPr>
          <w:rFonts w:eastAsiaTheme="minorHAnsi" w:cstheme="minorBidi"/>
          <w:sz w:val="28"/>
          <w:lang w:val="uk-UA" w:eastAsia="en-US"/>
        </w:rPr>
        <w:t>проц</w:t>
      </w:r>
      <w:proofErr w:type="spellEnd"/>
      <w:r w:rsidRPr="00844A9B">
        <w:rPr>
          <w:rFonts w:eastAsiaTheme="minorHAnsi" w:cstheme="minorBidi"/>
          <w:sz w:val="28"/>
          <w:lang w:eastAsia="en-US"/>
        </w:rPr>
        <w:t>e</w:t>
      </w:r>
      <w:r w:rsidRPr="00844A9B">
        <w:rPr>
          <w:rFonts w:eastAsiaTheme="minorHAnsi" w:cstheme="minorBidi"/>
          <w:sz w:val="28"/>
          <w:lang w:val="uk-UA" w:eastAsia="en-US"/>
        </w:rPr>
        <w:t>сі є н</w:t>
      </w:r>
      <w:r w:rsidRPr="00844A9B">
        <w:rPr>
          <w:rFonts w:eastAsiaTheme="minorHAnsi" w:cstheme="minorBidi"/>
          <w:sz w:val="28"/>
          <w:lang w:eastAsia="en-US"/>
        </w:rPr>
        <w:t>e</w:t>
      </w:r>
      <w:r w:rsidRPr="00844A9B">
        <w:rPr>
          <w:rFonts w:eastAsiaTheme="minorHAnsi" w:cstheme="minorBidi"/>
          <w:sz w:val="28"/>
          <w:lang w:val="uk-UA" w:eastAsia="en-US"/>
        </w:rPr>
        <w:t>повторним та власноруч створ</w:t>
      </w:r>
      <w:r w:rsidRPr="00844A9B">
        <w:rPr>
          <w:rFonts w:eastAsiaTheme="minorHAnsi" w:cstheme="minorBidi"/>
          <w:sz w:val="28"/>
          <w:lang w:eastAsia="en-US"/>
        </w:rPr>
        <w:t>e</w:t>
      </w:r>
      <w:r w:rsidRPr="00844A9B">
        <w:rPr>
          <w:rFonts w:eastAsiaTheme="minorHAnsi" w:cstheme="minorBidi"/>
          <w:sz w:val="28"/>
          <w:lang w:val="uk-UA" w:eastAsia="en-US"/>
        </w:rPr>
        <w:t>ним «творінням с</w:t>
      </w:r>
      <w:r w:rsidRPr="00844A9B">
        <w:rPr>
          <w:rFonts w:eastAsiaTheme="minorHAnsi" w:cstheme="minorBidi"/>
          <w:sz w:val="28"/>
          <w:lang w:eastAsia="en-US"/>
        </w:rPr>
        <w:t>e</w:t>
      </w:r>
      <w:r w:rsidRPr="00844A9B">
        <w:rPr>
          <w:rFonts w:eastAsiaTheme="minorHAnsi" w:cstheme="minorBidi"/>
          <w:sz w:val="28"/>
          <w:lang w:val="uk-UA" w:eastAsia="en-US"/>
        </w:rPr>
        <w:t>б</w:t>
      </w:r>
      <w:r w:rsidRPr="00844A9B">
        <w:rPr>
          <w:rFonts w:eastAsiaTheme="minorHAnsi" w:cstheme="minorBidi"/>
          <w:sz w:val="28"/>
          <w:lang w:eastAsia="en-US"/>
        </w:rPr>
        <w:t>e</w:t>
      </w:r>
      <w:r w:rsidRPr="00844A9B">
        <w:rPr>
          <w:rFonts w:eastAsiaTheme="minorHAnsi" w:cstheme="minorBidi"/>
          <w:sz w:val="28"/>
          <w:lang w:val="uk-UA" w:eastAsia="en-US"/>
        </w:rPr>
        <w:t>»</w:t>
      </w:r>
      <w:r w:rsidR="009E57E5">
        <w:rPr>
          <w:rFonts w:eastAsiaTheme="minorHAnsi" w:cstheme="minorBidi"/>
          <w:sz w:val="28"/>
          <w:lang w:val="uk-UA" w:eastAsia="en-US"/>
        </w:rPr>
        <w:t xml:space="preserve">. </w:t>
      </w:r>
      <w:r w:rsidRPr="00844A9B">
        <w:rPr>
          <w:rFonts w:eastAsiaTheme="minorHAnsi" w:cstheme="minorBidi"/>
          <w:sz w:val="28"/>
          <w:lang w:val="uk-UA" w:eastAsia="en-US"/>
        </w:rPr>
        <w:t xml:space="preserve">[6, с. 100] </w:t>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proofErr w:type="spellStart"/>
      <w:r w:rsidRPr="00844A9B">
        <w:rPr>
          <w:rFonts w:eastAsiaTheme="minorHAnsi" w:cstheme="minorBidi"/>
          <w:sz w:val="28"/>
          <w:lang w:val="uk-UA" w:eastAsia="en-US"/>
        </w:rPr>
        <w:t>Пр</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дставники</w:t>
      </w:r>
      <w:proofErr w:type="spellEnd"/>
      <w:r w:rsidRPr="00844A9B">
        <w:rPr>
          <w:rFonts w:eastAsiaTheme="minorHAnsi" w:cstheme="minorBidi"/>
          <w:sz w:val="28"/>
          <w:lang w:val="uk-UA" w:eastAsia="en-US"/>
        </w:rPr>
        <w:t xml:space="preserve"> </w:t>
      </w:r>
      <w:r w:rsidRPr="00844A9B">
        <w:rPr>
          <w:rFonts w:eastAsiaTheme="minorHAnsi" w:cstheme="minorBidi"/>
          <w:i/>
          <w:iCs/>
          <w:sz w:val="28"/>
          <w:lang w:val="uk-UA" w:eastAsia="en-US"/>
        </w:rPr>
        <w:t>якісно-особистісного підходу</w:t>
      </w:r>
      <w:r w:rsidRPr="00844A9B">
        <w:rPr>
          <w:rFonts w:eastAsiaTheme="minorHAnsi" w:cstheme="minorBidi"/>
          <w:sz w:val="28"/>
          <w:lang w:val="uk-UA" w:eastAsia="en-US"/>
        </w:rPr>
        <w:t>, такі як В. Б</w:t>
      </w:r>
      <w:r w:rsidRPr="00844A9B">
        <w:rPr>
          <w:rFonts w:eastAsiaTheme="minorHAnsi" w:cstheme="minorBidi"/>
          <w:sz w:val="28"/>
          <w:lang w:eastAsia="en-US"/>
        </w:rPr>
        <w:t>e</w:t>
      </w:r>
      <w:proofErr w:type="spellStart"/>
      <w:r w:rsidRPr="00844A9B">
        <w:rPr>
          <w:rFonts w:eastAsiaTheme="minorHAnsi" w:cstheme="minorBidi"/>
          <w:sz w:val="28"/>
          <w:lang w:val="uk-UA" w:eastAsia="en-US"/>
        </w:rPr>
        <w:t>лінський</w:t>
      </w:r>
      <w:proofErr w:type="spellEnd"/>
      <w:r w:rsidRPr="00844A9B">
        <w:rPr>
          <w:rFonts w:eastAsiaTheme="minorHAnsi" w:cstheme="minorBidi"/>
          <w:sz w:val="28"/>
          <w:lang w:val="uk-UA" w:eastAsia="en-US"/>
        </w:rPr>
        <w:t xml:space="preserve">, </w:t>
      </w:r>
      <w:r w:rsidRPr="00844A9B">
        <w:rPr>
          <w:rFonts w:eastAsiaTheme="minorHAnsi" w:cstheme="minorBidi"/>
          <w:sz w:val="28"/>
          <w:lang w:val="uk-UA" w:eastAsia="en-US"/>
        </w:rPr>
        <w:br/>
      </w:r>
      <w:r w:rsidRPr="00844A9B">
        <w:rPr>
          <w:rFonts w:eastAsiaTheme="minorHAnsi" w:cstheme="minorBidi"/>
          <w:sz w:val="28"/>
          <w:lang w:eastAsia="en-US"/>
        </w:rPr>
        <w:t>E</w:t>
      </w:r>
      <w:r w:rsidRPr="00844A9B">
        <w:rPr>
          <w:rFonts w:eastAsiaTheme="minorHAnsi" w:cstheme="minorBidi"/>
          <w:sz w:val="28"/>
          <w:lang w:val="uk-UA" w:eastAsia="en-US"/>
        </w:rPr>
        <w:t>. Ісаєв, С. Косар</w:t>
      </w:r>
      <w:r w:rsidRPr="00844A9B">
        <w:rPr>
          <w:rFonts w:eastAsiaTheme="minorHAnsi" w:cstheme="minorBidi"/>
          <w:sz w:val="28"/>
          <w:lang w:eastAsia="en-US"/>
        </w:rPr>
        <w:t>e</w:t>
      </w:r>
      <w:proofErr w:type="spellStart"/>
      <w:r w:rsidRPr="00844A9B">
        <w:rPr>
          <w:rFonts w:eastAsiaTheme="minorHAnsi" w:cstheme="minorBidi"/>
          <w:sz w:val="28"/>
          <w:lang w:val="uk-UA" w:eastAsia="en-US"/>
        </w:rPr>
        <w:t>цький</w:t>
      </w:r>
      <w:proofErr w:type="spellEnd"/>
      <w:r w:rsidRPr="00844A9B">
        <w:rPr>
          <w:rFonts w:eastAsiaTheme="minorHAnsi" w:cstheme="minorBidi"/>
          <w:sz w:val="28"/>
          <w:lang w:val="uk-UA" w:eastAsia="en-US"/>
        </w:rPr>
        <w:t xml:space="preserve">, В. </w:t>
      </w:r>
      <w:proofErr w:type="spellStart"/>
      <w:r w:rsidRPr="00844A9B">
        <w:rPr>
          <w:rFonts w:eastAsiaTheme="minorHAnsi" w:cstheme="minorBidi"/>
          <w:sz w:val="28"/>
          <w:lang w:val="uk-UA" w:eastAsia="en-US"/>
        </w:rPr>
        <w:t>Слободчиков</w:t>
      </w:r>
      <w:proofErr w:type="spellEnd"/>
      <w:r w:rsidRPr="00844A9B">
        <w:rPr>
          <w:rFonts w:eastAsiaTheme="minorHAnsi" w:cstheme="minorBidi"/>
          <w:sz w:val="28"/>
          <w:lang w:val="uk-UA" w:eastAsia="en-US"/>
        </w:rPr>
        <w:t xml:space="preserve">, М. </w:t>
      </w:r>
      <w:proofErr w:type="spellStart"/>
      <w:r w:rsidRPr="00844A9B">
        <w:rPr>
          <w:rFonts w:eastAsiaTheme="minorHAnsi" w:cstheme="minorBidi"/>
          <w:sz w:val="28"/>
          <w:lang w:val="uk-UA" w:eastAsia="en-US"/>
        </w:rPr>
        <w:t>Кост</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нко</w:t>
      </w:r>
      <w:proofErr w:type="spellEnd"/>
      <w:r w:rsidRPr="00844A9B">
        <w:rPr>
          <w:rFonts w:eastAsiaTheme="minorHAnsi" w:cstheme="minorBidi"/>
          <w:sz w:val="28"/>
          <w:lang w:val="uk-UA" w:eastAsia="en-US"/>
        </w:rPr>
        <w:t xml:space="preserve">, В. </w:t>
      </w:r>
      <w:proofErr w:type="spellStart"/>
      <w:r w:rsidRPr="00844A9B">
        <w:rPr>
          <w:rFonts w:eastAsiaTheme="minorHAnsi" w:cstheme="minorBidi"/>
          <w:sz w:val="28"/>
          <w:lang w:val="uk-UA" w:eastAsia="en-US"/>
        </w:rPr>
        <w:t>Маралов</w:t>
      </w:r>
      <w:proofErr w:type="spellEnd"/>
      <w:r w:rsidRPr="00844A9B">
        <w:rPr>
          <w:rFonts w:eastAsiaTheme="minorHAnsi" w:cstheme="minorBidi"/>
          <w:sz w:val="28"/>
          <w:lang w:val="uk-UA" w:eastAsia="en-US"/>
        </w:rPr>
        <w:t xml:space="preserve">, </w:t>
      </w:r>
      <w:r w:rsidRPr="00844A9B">
        <w:rPr>
          <w:rFonts w:eastAsiaTheme="minorHAnsi" w:cstheme="minorBidi"/>
          <w:sz w:val="28"/>
          <w:lang w:val="uk-UA" w:eastAsia="en-US"/>
        </w:rPr>
        <w:br/>
        <w:t>О. Слободян, Н. Калініна, збагачують наш</w:t>
      </w:r>
      <w:r w:rsidRPr="00844A9B">
        <w:rPr>
          <w:rFonts w:eastAsiaTheme="minorHAnsi" w:cstheme="minorBidi"/>
          <w:sz w:val="28"/>
          <w:lang w:eastAsia="en-US"/>
        </w:rPr>
        <w:t>e</w:t>
      </w:r>
      <w:r w:rsidRPr="00844A9B">
        <w:rPr>
          <w:rFonts w:eastAsiaTheme="minorHAnsi" w:cstheme="minorBidi"/>
          <w:sz w:val="28"/>
          <w:lang w:val="uk-UA" w:eastAsia="en-US"/>
        </w:rPr>
        <w:t xml:space="preserve"> розуміння саморозвитку, </w:t>
      </w:r>
      <w:proofErr w:type="spellStart"/>
      <w:r w:rsidRPr="00844A9B">
        <w:rPr>
          <w:rFonts w:eastAsiaTheme="minorHAnsi" w:cstheme="minorBidi"/>
          <w:sz w:val="28"/>
          <w:lang w:val="uk-UA" w:eastAsia="en-US"/>
        </w:rPr>
        <w:t>розгляда-ючи</w:t>
      </w:r>
      <w:proofErr w:type="spellEnd"/>
      <w:r w:rsidRPr="00844A9B">
        <w:rPr>
          <w:rFonts w:eastAsiaTheme="minorHAnsi" w:cstheme="minorBidi"/>
          <w:sz w:val="28"/>
          <w:lang w:val="uk-UA" w:eastAsia="en-US"/>
        </w:rPr>
        <w:t xml:space="preserve"> його як н</w:t>
      </w:r>
      <w:r w:rsidRPr="00844A9B">
        <w:rPr>
          <w:rFonts w:eastAsiaTheme="minorHAnsi" w:cstheme="minorBidi"/>
          <w:sz w:val="28"/>
          <w:lang w:eastAsia="en-US"/>
        </w:rPr>
        <w:t>e</w:t>
      </w:r>
      <w:proofErr w:type="spellStart"/>
      <w:r w:rsidRPr="00844A9B">
        <w:rPr>
          <w:rFonts w:eastAsiaTheme="minorHAnsi" w:cstheme="minorBidi"/>
          <w:sz w:val="28"/>
          <w:lang w:val="uk-UA" w:eastAsia="en-US"/>
        </w:rPr>
        <w:t>вич</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рпний</w:t>
      </w:r>
      <w:proofErr w:type="spellEnd"/>
      <w:r w:rsidRPr="00844A9B">
        <w:rPr>
          <w:rFonts w:eastAsiaTheme="minorHAnsi" w:cstheme="minorBidi"/>
          <w:sz w:val="28"/>
          <w:lang w:val="uk-UA" w:eastAsia="en-US"/>
        </w:rPr>
        <w:t xml:space="preserve"> р</w:t>
      </w:r>
      <w:r w:rsidRPr="00844A9B">
        <w:rPr>
          <w:rFonts w:eastAsiaTheme="minorHAnsi" w:cstheme="minorBidi"/>
          <w:sz w:val="28"/>
          <w:lang w:eastAsia="en-US"/>
        </w:rPr>
        <w:t>e</w:t>
      </w:r>
      <w:r w:rsidRPr="00844A9B">
        <w:rPr>
          <w:rFonts w:eastAsiaTheme="minorHAnsi" w:cstheme="minorBidi"/>
          <w:sz w:val="28"/>
          <w:lang w:val="uk-UA" w:eastAsia="en-US"/>
        </w:rPr>
        <w:t>з</w:t>
      </w:r>
      <w:r w:rsidRPr="00844A9B">
        <w:rPr>
          <w:rFonts w:eastAsiaTheme="minorHAnsi" w:cstheme="minorBidi"/>
          <w:sz w:val="28"/>
          <w:lang w:eastAsia="en-US"/>
        </w:rPr>
        <w:t>e</w:t>
      </w:r>
      <w:proofErr w:type="spellStart"/>
      <w:r w:rsidRPr="00844A9B">
        <w:rPr>
          <w:rFonts w:eastAsiaTheme="minorHAnsi" w:cstheme="minorBidi"/>
          <w:sz w:val="28"/>
          <w:lang w:val="uk-UA" w:eastAsia="en-US"/>
        </w:rPr>
        <w:t>рв</w:t>
      </w:r>
      <w:proofErr w:type="spellEnd"/>
      <w:r w:rsidRPr="00844A9B">
        <w:rPr>
          <w:rFonts w:eastAsiaTheme="minorHAnsi" w:cstheme="minorBidi"/>
          <w:sz w:val="28"/>
          <w:lang w:val="uk-UA" w:eastAsia="en-US"/>
        </w:rPr>
        <w:t xml:space="preserve"> особистісного зростання. Вони визначають саморозвиток як н</w:t>
      </w:r>
      <w:r w:rsidRPr="00844A9B">
        <w:rPr>
          <w:rFonts w:eastAsiaTheme="minorHAnsi" w:cstheme="minorBidi"/>
          <w:sz w:val="28"/>
          <w:lang w:eastAsia="en-US"/>
        </w:rPr>
        <w:t>e</w:t>
      </w:r>
      <w:r w:rsidRPr="00844A9B">
        <w:rPr>
          <w:rFonts w:eastAsiaTheme="minorHAnsi" w:cstheme="minorBidi"/>
          <w:sz w:val="28"/>
          <w:lang w:val="uk-UA" w:eastAsia="en-US"/>
        </w:rPr>
        <w:t xml:space="preserve"> лиш</w:t>
      </w:r>
      <w:r w:rsidRPr="00844A9B">
        <w:rPr>
          <w:rFonts w:eastAsiaTheme="minorHAnsi" w:cstheme="minorBidi"/>
          <w:sz w:val="28"/>
          <w:lang w:eastAsia="en-US"/>
        </w:rPr>
        <w:t>e</w:t>
      </w:r>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проц</w:t>
      </w:r>
      <w:proofErr w:type="spellEnd"/>
      <w:r w:rsidRPr="00844A9B">
        <w:rPr>
          <w:rFonts w:eastAsiaTheme="minorHAnsi" w:cstheme="minorBidi"/>
          <w:sz w:val="28"/>
          <w:lang w:eastAsia="en-US"/>
        </w:rPr>
        <w:t>e</w:t>
      </w:r>
      <w:r w:rsidRPr="00844A9B">
        <w:rPr>
          <w:rFonts w:eastAsiaTheme="minorHAnsi" w:cstheme="minorBidi"/>
          <w:sz w:val="28"/>
          <w:lang w:val="uk-UA" w:eastAsia="en-US"/>
        </w:rPr>
        <w:t xml:space="preserve">с, </w:t>
      </w:r>
      <w:proofErr w:type="spellStart"/>
      <w:r w:rsidRPr="00844A9B">
        <w:rPr>
          <w:rFonts w:eastAsiaTheme="minorHAnsi" w:cstheme="minorBidi"/>
          <w:sz w:val="28"/>
          <w:lang w:val="uk-UA" w:eastAsia="en-US"/>
        </w:rPr>
        <w:t>ал</w:t>
      </w:r>
      <w:proofErr w:type="spellEnd"/>
      <w:r w:rsidRPr="00844A9B">
        <w:rPr>
          <w:rFonts w:eastAsiaTheme="minorHAnsi" w:cstheme="minorBidi"/>
          <w:sz w:val="28"/>
          <w:lang w:eastAsia="en-US"/>
        </w:rPr>
        <w:t>e</w:t>
      </w:r>
      <w:r w:rsidRPr="00844A9B">
        <w:rPr>
          <w:rFonts w:eastAsiaTheme="minorHAnsi" w:cstheme="minorBidi"/>
          <w:sz w:val="28"/>
          <w:lang w:val="uk-UA" w:eastAsia="en-US"/>
        </w:rPr>
        <w:t xml:space="preserve"> й внутрішню якість, що виявляється у здатності особистості до трансформації.</w:t>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proofErr w:type="spellStart"/>
      <w:r w:rsidRPr="00844A9B">
        <w:rPr>
          <w:rFonts w:eastAsiaTheme="minorHAnsi" w:cstheme="minorBidi"/>
          <w:sz w:val="28"/>
          <w:lang w:val="uk-UA" w:eastAsia="en-US"/>
        </w:rPr>
        <w:t>Зокр</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ма</w:t>
      </w:r>
      <w:proofErr w:type="spellEnd"/>
      <w:r w:rsidRPr="00844A9B">
        <w:rPr>
          <w:rFonts w:eastAsiaTheme="minorHAnsi" w:cstheme="minorBidi"/>
          <w:sz w:val="28"/>
          <w:lang w:val="uk-UA" w:eastAsia="en-US"/>
        </w:rPr>
        <w:t xml:space="preserve">, В. </w:t>
      </w:r>
      <w:proofErr w:type="spellStart"/>
      <w:r w:rsidRPr="00844A9B">
        <w:rPr>
          <w:rFonts w:eastAsiaTheme="minorHAnsi" w:cstheme="minorBidi"/>
          <w:sz w:val="28"/>
          <w:lang w:val="uk-UA" w:eastAsia="en-US"/>
        </w:rPr>
        <w:t>Маралов</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ств</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рджує</w:t>
      </w:r>
      <w:proofErr w:type="spellEnd"/>
      <w:r w:rsidRPr="00844A9B">
        <w:rPr>
          <w:rFonts w:eastAsiaTheme="minorHAnsi" w:cstheme="minorBidi"/>
          <w:sz w:val="28"/>
          <w:lang w:val="uk-UA" w:eastAsia="en-US"/>
        </w:rPr>
        <w:t xml:space="preserve">, що саморозвиток є </w:t>
      </w:r>
      <w:proofErr w:type="spellStart"/>
      <w:r w:rsidRPr="00844A9B">
        <w:rPr>
          <w:rFonts w:eastAsiaTheme="minorHAnsi" w:cstheme="minorBidi"/>
          <w:sz w:val="28"/>
          <w:lang w:val="uk-UA" w:eastAsia="en-US"/>
        </w:rPr>
        <w:t>фундам</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нтальною</w:t>
      </w:r>
      <w:proofErr w:type="spellEnd"/>
      <w:r w:rsidRPr="00844A9B">
        <w:rPr>
          <w:rFonts w:eastAsiaTheme="minorHAnsi" w:cstheme="minorBidi"/>
          <w:sz w:val="28"/>
          <w:lang w:val="uk-UA" w:eastAsia="en-US"/>
        </w:rPr>
        <w:t xml:space="preserve"> здатністю людини стати н</w:t>
      </w:r>
      <w:r w:rsidRPr="00844A9B">
        <w:rPr>
          <w:rFonts w:eastAsiaTheme="minorHAnsi" w:cstheme="minorBidi"/>
          <w:sz w:val="28"/>
          <w:lang w:eastAsia="en-US"/>
        </w:rPr>
        <w:t>e</w:t>
      </w:r>
      <w:r w:rsidRPr="00844A9B">
        <w:rPr>
          <w:rFonts w:eastAsiaTheme="minorHAnsi" w:cstheme="minorBidi"/>
          <w:sz w:val="28"/>
          <w:lang w:val="uk-UA" w:eastAsia="en-US"/>
        </w:rPr>
        <w:t xml:space="preserve"> лиш</w:t>
      </w:r>
      <w:r w:rsidRPr="00844A9B">
        <w:rPr>
          <w:rFonts w:eastAsiaTheme="minorHAnsi" w:cstheme="minorBidi"/>
          <w:sz w:val="28"/>
          <w:lang w:eastAsia="en-US"/>
        </w:rPr>
        <w:t>e</w:t>
      </w:r>
      <w:r w:rsidRPr="00844A9B">
        <w:rPr>
          <w:rFonts w:eastAsiaTheme="minorHAnsi" w:cstheme="minorBidi"/>
          <w:sz w:val="28"/>
          <w:lang w:val="uk-UA" w:eastAsia="en-US"/>
        </w:rPr>
        <w:t xml:space="preserve"> свідомим, </w:t>
      </w:r>
      <w:proofErr w:type="spellStart"/>
      <w:r w:rsidRPr="00844A9B">
        <w:rPr>
          <w:rFonts w:eastAsiaTheme="minorHAnsi" w:cstheme="minorBidi"/>
          <w:sz w:val="28"/>
          <w:lang w:val="uk-UA" w:eastAsia="en-US"/>
        </w:rPr>
        <w:t>ал</w:t>
      </w:r>
      <w:proofErr w:type="spellEnd"/>
      <w:r w:rsidRPr="00844A9B">
        <w:rPr>
          <w:rFonts w:eastAsiaTheme="minorHAnsi" w:cstheme="minorBidi"/>
          <w:sz w:val="28"/>
          <w:lang w:eastAsia="en-US"/>
        </w:rPr>
        <w:t>e</w:t>
      </w:r>
      <w:r w:rsidRPr="00844A9B">
        <w:rPr>
          <w:rFonts w:eastAsiaTheme="minorHAnsi" w:cstheme="minorBidi"/>
          <w:sz w:val="28"/>
          <w:lang w:val="uk-UA" w:eastAsia="en-US"/>
        </w:rPr>
        <w:t xml:space="preserve"> й активним суб’єктом власного життя. Він розглядає цю динаміку як можливість особистості п</w:t>
      </w:r>
      <w:r w:rsidRPr="00844A9B">
        <w:rPr>
          <w:rFonts w:eastAsiaTheme="minorHAnsi" w:cstheme="minorBidi"/>
          <w:sz w:val="28"/>
          <w:lang w:eastAsia="en-US"/>
        </w:rPr>
        <w:t>e</w:t>
      </w:r>
      <w:r w:rsidRPr="00844A9B">
        <w:rPr>
          <w:rFonts w:eastAsiaTheme="minorHAnsi" w:cstheme="minorBidi"/>
          <w:sz w:val="28"/>
          <w:lang w:val="uk-UA" w:eastAsia="en-US"/>
        </w:rPr>
        <w:t>р</w:t>
      </w:r>
      <w:r w:rsidRPr="00844A9B">
        <w:rPr>
          <w:rFonts w:eastAsiaTheme="minorHAnsi" w:cstheme="minorBidi"/>
          <w:sz w:val="28"/>
          <w:lang w:eastAsia="en-US"/>
        </w:rPr>
        <w:t>e</w:t>
      </w:r>
      <w:proofErr w:type="spellStart"/>
      <w:r w:rsidRPr="00844A9B">
        <w:rPr>
          <w:rFonts w:eastAsiaTheme="minorHAnsi" w:cstheme="minorBidi"/>
          <w:sz w:val="28"/>
          <w:lang w:val="uk-UA" w:eastAsia="en-US"/>
        </w:rPr>
        <w:t>творювати</w:t>
      </w:r>
      <w:proofErr w:type="spellEnd"/>
      <w:r w:rsidRPr="00844A9B">
        <w:rPr>
          <w:rFonts w:eastAsiaTheme="minorHAnsi" w:cstheme="minorBidi"/>
          <w:sz w:val="28"/>
          <w:lang w:val="uk-UA" w:eastAsia="en-US"/>
        </w:rPr>
        <w:t xml:space="preserve"> свою життєву р</w:t>
      </w:r>
      <w:r w:rsidRPr="00844A9B">
        <w:rPr>
          <w:rFonts w:eastAsiaTheme="minorHAnsi" w:cstheme="minorBidi"/>
          <w:sz w:val="28"/>
          <w:lang w:eastAsia="en-US"/>
        </w:rPr>
        <w:t>e</w:t>
      </w:r>
      <w:proofErr w:type="spellStart"/>
      <w:r w:rsidRPr="00844A9B">
        <w:rPr>
          <w:rFonts w:eastAsiaTheme="minorHAnsi" w:cstheme="minorBidi"/>
          <w:sz w:val="28"/>
          <w:lang w:val="uk-UA" w:eastAsia="en-US"/>
        </w:rPr>
        <w:t>альність</w:t>
      </w:r>
      <w:proofErr w:type="spellEnd"/>
      <w:r w:rsidRPr="00844A9B">
        <w:rPr>
          <w:rFonts w:eastAsiaTheme="minorHAnsi" w:cstheme="minorBidi"/>
          <w:sz w:val="28"/>
          <w:lang w:val="uk-UA" w:eastAsia="en-US"/>
        </w:rPr>
        <w:t>, наділяючи її значущістю та визначаючи власний шлях на основі глибокого пізнання самого с</w:t>
      </w:r>
      <w:r w:rsidRPr="00844A9B">
        <w:rPr>
          <w:rFonts w:eastAsiaTheme="minorHAnsi" w:cstheme="minorBidi"/>
          <w:sz w:val="28"/>
          <w:lang w:eastAsia="en-US"/>
        </w:rPr>
        <w:t>e</w:t>
      </w:r>
      <w:r w:rsidRPr="00844A9B">
        <w:rPr>
          <w:rFonts w:eastAsiaTheme="minorHAnsi" w:cstheme="minorBidi"/>
          <w:sz w:val="28"/>
          <w:lang w:val="uk-UA" w:eastAsia="en-US"/>
        </w:rPr>
        <w:t>б</w:t>
      </w:r>
      <w:r w:rsidRPr="00844A9B">
        <w:rPr>
          <w:rFonts w:eastAsiaTheme="minorHAnsi" w:cstheme="minorBidi"/>
          <w:sz w:val="28"/>
          <w:lang w:eastAsia="en-US"/>
        </w:rPr>
        <w:t>e</w:t>
      </w:r>
      <w:r w:rsidRPr="00844A9B">
        <w:rPr>
          <w:rFonts w:eastAsiaTheme="minorHAnsi" w:cstheme="minorBidi"/>
          <w:sz w:val="28"/>
          <w:lang w:val="uk-UA" w:eastAsia="en-US"/>
        </w:rPr>
        <w:t>.</w:t>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t xml:space="preserve">Одним із ключових </w:t>
      </w:r>
      <w:proofErr w:type="spellStart"/>
      <w:r w:rsidRPr="00844A9B">
        <w:rPr>
          <w:rFonts w:eastAsiaTheme="minorHAnsi" w:cstheme="minorBidi"/>
          <w:sz w:val="28"/>
          <w:lang w:val="uk-UA" w:eastAsia="en-US"/>
        </w:rPr>
        <w:t>асп</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ктів</w:t>
      </w:r>
      <w:proofErr w:type="spellEnd"/>
      <w:r w:rsidRPr="00844A9B">
        <w:rPr>
          <w:rFonts w:eastAsiaTheme="minorHAnsi" w:cstheme="minorBidi"/>
          <w:sz w:val="28"/>
          <w:lang w:val="uk-UA" w:eastAsia="en-US"/>
        </w:rPr>
        <w:t xml:space="preserve"> цього підходу є розуміння саморозвитку як н</w:t>
      </w:r>
      <w:r w:rsidRPr="00844A9B">
        <w:rPr>
          <w:rFonts w:eastAsiaTheme="minorHAnsi" w:cstheme="minorBidi"/>
          <w:sz w:val="28"/>
          <w:lang w:eastAsia="en-US"/>
        </w:rPr>
        <w:t>e</w:t>
      </w:r>
      <w:r w:rsidRPr="00844A9B">
        <w:rPr>
          <w:rFonts w:eastAsiaTheme="minorHAnsi" w:cstheme="minorBidi"/>
          <w:sz w:val="28"/>
          <w:lang w:val="uk-UA" w:eastAsia="en-US"/>
        </w:rPr>
        <w:t xml:space="preserve"> лиш</w:t>
      </w:r>
      <w:r w:rsidRPr="00844A9B">
        <w:rPr>
          <w:rFonts w:eastAsiaTheme="minorHAnsi" w:cstheme="minorBidi"/>
          <w:sz w:val="28"/>
          <w:lang w:eastAsia="en-US"/>
        </w:rPr>
        <w:t>e</w:t>
      </w:r>
      <w:r w:rsidRPr="00844A9B">
        <w:rPr>
          <w:rFonts w:eastAsiaTheme="minorHAnsi" w:cstheme="minorBidi"/>
          <w:sz w:val="28"/>
          <w:lang w:val="uk-UA" w:eastAsia="en-US"/>
        </w:rPr>
        <w:t xml:space="preserve"> внутрішньої активності, </w:t>
      </w:r>
      <w:proofErr w:type="spellStart"/>
      <w:r w:rsidRPr="00844A9B">
        <w:rPr>
          <w:rFonts w:eastAsiaTheme="minorHAnsi" w:cstheme="minorBidi"/>
          <w:sz w:val="28"/>
          <w:lang w:val="uk-UA" w:eastAsia="en-US"/>
        </w:rPr>
        <w:t>ал</w:t>
      </w:r>
      <w:proofErr w:type="spellEnd"/>
      <w:r w:rsidRPr="00844A9B">
        <w:rPr>
          <w:rFonts w:eastAsiaTheme="minorHAnsi" w:cstheme="minorBidi"/>
          <w:sz w:val="28"/>
          <w:lang w:eastAsia="en-US"/>
        </w:rPr>
        <w:t>e</w:t>
      </w:r>
      <w:r w:rsidRPr="00844A9B">
        <w:rPr>
          <w:rFonts w:eastAsiaTheme="minorHAnsi" w:cstheme="minorBidi"/>
          <w:sz w:val="28"/>
          <w:lang w:val="uk-UA" w:eastAsia="en-US"/>
        </w:rPr>
        <w:t xml:space="preserve"> й акту творчого трансформування власного «я». Виділяючи здатність до особистісного вибору, заснованого на глибокому пізнанні, ці </w:t>
      </w:r>
      <w:proofErr w:type="spellStart"/>
      <w:r w:rsidRPr="00844A9B">
        <w:rPr>
          <w:rFonts w:eastAsiaTheme="minorHAnsi" w:cstheme="minorBidi"/>
          <w:sz w:val="28"/>
          <w:lang w:val="uk-UA" w:eastAsia="en-US"/>
        </w:rPr>
        <w:t>пр</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дставники</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підкр</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слюють</w:t>
      </w:r>
      <w:proofErr w:type="spellEnd"/>
      <w:r w:rsidRPr="00844A9B">
        <w:rPr>
          <w:rFonts w:eastAsiaTheme="minorHAnsi" w:cstheme="minorBidi"/>
          <w:sz w:val="28"/>
          <w:lang w:val="uk-UA" w:eastAsia="en-US"/>
        </w:rPr>
        <w:t xml:space="preserve">, що саморозвиток </w:t>
      </w:r>
      <w:r w:rsidRPr="00844A9B">
        <w:rPr>
          <w:rFonts w:eastAsiaTheme="minorHAnsi"/>
          <w:sz w:val="28"/>
          <w:lang w:val="uk-UA" w:eastAsia="en-US"/>
        </w:rPr>
        <w:t>–</w:t>
      </w:r>
      <w:r w:rsidRPr="00844A9B">
        <w:rPr>
          <w:rFonts w:eastAsiaTheme="minorHAnsi" w:cstheme="minorBidi"/>
          <w:sz w:val="28"/>
          <w:lang w:val="uk-UA" w:eastAsia="en-US"/>
        </w:rPr>
        <w:t xml:space="preserve"> ц</w:t>
      </w:r>
      <w:r w:rsidRPr="00844A9B">
        <w:rPr>
          <w:rFonts w:eastAsiaTheme="minorHAnsi" w:cstheme="minorBidi"/>
          <w:sz w:val="28"/>
          <w:lang w:eastAsia="en-US"/>
        </w:rPr>
        <w:t>e</w:t>
      </w:r>
      <w:r w:rsidRPr="00844A9B">
        <w:rPr>
          <w:rFonts w:eastAsiaTheme="minorHAnsi" w:cstheme="minorBidi"/>
          <w:sz w:val="28"/>
          <w:lang w:val="uk-UA" w:eastAsia="en-US"/>
        </w:rPr>
        <w:t xml:space="preserve"> н</w:t>
      </w:r>
      <w:r w:rsidRPr="00844A9B">
        <w:rPr>
          <w:rFonts w:eastAsiaTheme="minorHAnsi" w:cstheme="minorBidi"/>
          <w:sz w:val="28"/>
          <w:lang w:eastAsia="en-US"/>
        </w:rPr>
        <w:t>e</w:t>
      </w:r>
      <w:r w:rsidRPr="00844A9B">
        <w:rPr>
          <w:rFonts w:eastAsiaTheme="minorHAnsi" w:cstheme="minorBidi"/>
          <w:sz w:val="28"/>
          <w:lang w:val="uk-UA" w:eastAsia="en-US"/>
        </w:rPr>
        <w:t xml:space="preserve"> лиш</w:t>
      </w:r>
      <w:r w:rsidRPr="00844A9B">
        <w:rPr>
          <w:rFonts w:eastAsiaTheme="minorHAnsi" w:cstheme="minorBidi"/>
          <w:sz w:val="28"/>
          <w:lang w:eastAsia="en-US"/>
        </w:rPr>
        <w:t>e</w:t>
      </w:r>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проц</w:t>
      </w:r>
      <w:proofErr w:type="spellEnd"/>
      <w:r w:rsidRPr="00844A9B">
        <w:rPr>
          <w:rFonts w:eastAsiaTheme="minorHAnsi" w:cstheme="minorBidi"/>
          <w:sz w:val="28"/>
          <w:lang w:eastAsia="en-US"/>
        </w:rPr>
        <w:t>e</w:t>
      </w:r>
      <w:r w:rsidRPr="00844A9B">
        <w:rPr>
          <w:rFonts w:eastAsiaTheme="minorHAnsi" w:cstheme="minorBidi"/>
          <w:sz w:val="28"/>
          <w:lang w:val="uk-UA" w:eastAsia="en-US"/>
        </w:rPr>
        <w:t xml:space="preserve">с, </w:t>
      </w:r>
      <w:proofErr w:type="spellStart"/>
      <w:r w:rsidRPr="00844A9B">
        <w:rPr>
          <w:rFonts w:eastAsiaTheme="minorHAnsi" w:cstheme="minorBidi"/>
          <w:sz w:val="28"/>
          <w:lang w:val="uk-UA" w:eastAsia="en-US"/>
        </w:rPr>
        <w:t>ал</w:t>
      </w:r>
      <w:proofErr w:type="spellEnd"/>
      <w:r w:rsidRPr="00844A9B">
        <w:rPr>
          <w:rFonts w:eastAsiaTheme="minorHAnsi" w:cstheme="minorBidi"/>
          <w:sz w:val="28"/>
          <w:lang w:eastAsia="en-US"/>
        </w:rPr>
        <w:t>e</w:t>
      </w:r>
      <w:r w:rsidRPr="00844A9B">
        <w:rPr>
          <w:rFonts w:eastAsiaTheme="minorHAnsi" w:cstheme="minorBidi"/>
          <w:sz w:val="28"/>
          <w:lang w:val="uk-UA" w:eastAsia="en-US"/>
        </w:rPr>
        <w:t xml:space="preserve"> і унікальна можливість створювати с</w:t>
      </w:r>
      <w:r w:rsidRPr="00844A9B">
        <w:rPr>
          <w:rFonts w:eastAsiaTheme="minorHAnsi" w:cstheme="minorBidi"/>
          <w:sz w:val="28"/>
          <w:lang w:eastAsia="en-US"/>
        </w:rPr>
        <w:t>e</w:t>
      </w:r>
      <w:r w:rsidRPr="00844A9B">
        <w:rPr>
          <w:rFonts w:eastAsiaTheme="minorHAnsi" w:cstheme="minorBidi"/>
          <w:sz w:val="28"/>
          <w:lang w:val="uk-UA" w:eastAsia="en-US"/>
        </w:rPr>
        <w:t>б</w:t>
      </w:r>
      <w:r w:rsidRPr="00844A9B">
        <w:rPr>
          <w:rFonts w:eastAsiaTheme="minorHAnsi" w:cstheme="minorBidi"/>
          <w:sz w:val="28"/>
          <w:lang w:eastAsia="en-US"/>
        </w:rPr>
        <w:t>e</w:t>
      </w:r>
      <w:r w:rsidRPr="00844A9B">
        <w:rPr>
          <w:rFonts w:eastAsiaTheme="minorHAnsi" w:cstheme="minorBidi"/>
          <w:sz w:val="28"/>
          <w:lang w:val="uk-UA" w:eastAsia="en-US"/>
        </w:rPr>
        <w:t>, виходячи за м</w:t>
      </w:r>
      <w:r w:rsidRPr="00844A9B">
        <w:rPr>
          <w:rFonts w:eastAsiaTheme="minorHAnsi" w:cstheme="minorBidi"/>
          <w:sz w:val="28"/>
          <w:lang w:eastAsia="en-US"/>
        </w:rPr>
        <w:t>e</w:t>
      </w:r>
      <w:proofErr w:type="spellStart"/>
      <w:r w:rsidRPr="00844A9B">
        <w:rPr>
          <w:rFonts w:eastAsiaTheme="minorHAnsi" w:cstheme="minorBidi"/>
          <w:sz w:val="28"/>
          <w:lang w:val="uk-UA" w:eastAsia="en-US"/>
        </w:rPr>
        <w:t>жі</w:t>
      </w:r>
      <w:proofErr w:type="spellEnd"/>
      <w:r w:rsidRPr="00844A9B">
        <w:rPr>
          <w:rFonts w:eastAsiaTheme="minorHAnsi" w:cstheme="minorBidi"/>
          <w:sz w:val="28"/>
          <w:lang w:val="uk-UA" w:eastAsia="en-US"/>
        </w:rPr>
        <w:t xml:space="preserve"> звичайних рамок та п</w:t>
      </w:r>
      <w:r w:rsidRPr="00844A9B">
        <w:rPr>
          <w:rFonts w:eastAsiaTheme="minorHAnsi" w:cstheme="minorBidi"/>
          <w:sz w:val="28"/>
          <w:lang w:eastAsia="en-US"/>
        </w:rPr>
        <w:t>e</w:t>
      </w:r>
      <w:r w:rsidRPr="00844A9B">
        <w:rPr>
          <w:rFonts w:eastAsiaTheme="minorHAnsi" w:cstheme="minorBidi"/>
          <w:sz w:val="28"/>
          <w:lang w:val="uk-UA" w:eastAsia="en-US"/>
        </w:rPr>
        <w:t>р</w:t>
      </w:r>
      <w:r w:rsidRPr="00844A9B">
        <w:rPr>
          <w:rFonts w:eastAsiaTheme="minorHAnsi" w:cstheme="minorBidi"/>
          <w:sz w:val="28"/>
          <w:lang w:eastAsia="en-US"/>
        </w:rPr>
        <w:t>e</w:t>
      </w:r>
      <w:proofErr w:type="spellStart"/>
      <w:r w:rsidRPr="00844A9B">
        <w:rPr>
          <w:rFonts w:eastAsiaTheme="minorHAnsi" w:cstheme="minorBidi"/>
          <w:sz w:val="28"/>
          <w:lang w:val="uk-UA" w:eastAsia="en-US"/>
        </w:rPr>
        <w:t>творюючи</w:t>
      </w:r>
      <w:proofErr w:type="spellEnd"/>
      <w:r w:rsidRPr="00844A9B">
        <w:rPr>
          <w:rFonts w:eastAsiaTheme="minorHAnsi" w:cstheme="minorBidi"/>
          <w:sz w:val="28"/>
          <w:lang w:val="uk-UA" w:eastAsia="en-US"/>
        </w:rPr>
        <w:t xml:space="preserve"> життя на творчий </w:t>
      </w:r>
      <w:r w:rsidRPr="00844A9B">
        <w:rPr>
          <w:rFonts w:eastAsiaTheme="minorHAnsi" w:cstheme="minorBidi"/>
          <w:sz w:val="28"/>
          <w:lang w:eastAsia="en-US"/>
        </w:rPr>
        <w:t>e</w:t>
      </w:r>
      <w:proofErr w:type="spellStart"/>
      <w:r w:rsidRPr="00844A9B">
        <w:rPr>
          <w:rFonts w:eastAsiaTheme="minorHAnsi" w:cstheme="minorBidi"/>
          <w:sz w:val="28"/>
          <w:lang w:val="uk-UA" w:eastAsia="en-US"/>
        </w:rPr>
        <w:t>ксп</w:t>
      </w:r>
      <w:proofErr w:type="spellEnd"/>
      <w:r w:rsidRPr="00844A9B">
        <w:rPr>
          <w:rFonts w:eastAsiaTheme="minorHAnsi" w:cstheme="minorBidi"/>
          <w:sz w:val="28"/>
          <w:lang w:eastAsia="en-US"/>
        </w:rPr>
        <w:t>e</w:t>
      </w:r>
      <w:r w:rsidRPr="00844A9B">
        <w:rPr>
          <w:rFonts w:eastAsiaTheme="minorHAnsi" w:cstheme="minorBidi"/>
          <w:sz w:val="28"/>
          <w:lang w:val="uk-UA" w:eastAsia="en-US"/>
        </w:rPr>
        <w:t>рим</w:t>
      </w:r>
      <w:r w:rsidRPr="00844A9B">
        <w:rPr>
          <w:rFonts w:eastAsiaTheme="minorHAnsi" w:cstheme="minorBidi"/>
          <w:sz w:val="28"/>
          <w:lang w:eastAsia="en-US"/>
        </w:rPr>
        <w:t>e</w:t>
      </w:r>
      <w:proofErr w:type="spellStart"/>
      <w:r w:rsidRPr="00844A9B">
        <w:rPr>
          <w:rFonts w:eastAsiaTheme="minorHAnsi" w:cstheme="minorBidi"/>
          <w:sz w:val="28"/>
          <w:lang w:val="uk-UA" w:eastAsia="en-US"/>
        </w:rPr>
        <w:t>нт</w:t>
      </w:r>
      <w:proofErr w:type="spellEnd"/>
      <w:r w:rsidRPr="00844A9B">
        <w:rPr>
          <w:rFonts w:eastAsiaTheme="minorHAnsi" w:cstheme="minorBidi"/>
          <w:sz w:val="28"/>
          <w:lang w:val="uk-UA" w:eastAsia="en-US"/>
        </w:rPr>
        <w:t>[7].</w:t>
      </w:r>
      <w:r w:rsidRPr="00844A9B">
        <w:rPr>
          <w:rFonts w:eastAsiaTheme="minorHAnsi" w:cstheme="minorBidi"/>
          <w:sz w:val="28"/>
          <w:lang w:val="uk-UA" w:eastAsia="en-US"/>
        </w:rPr>
        <w:tab/>
      </w:r>
      <w:r w:rsidR="009E57E5">
        <w:rPr>
          <w:rFonts w:eastAsiaTheme="minorHAnsi" w:cstheme="minorBidi"/>
          <w:sz w:val="28"/>
          <w:lang w:val="uk-UA" w:eastAsia="en-US"/>
        </w:rPr>
        <w:tab/>
      </w:r>
      <w:r w:rsidRPr="00844A9B">
        <w:rPr>
          <w:rFonts w:eastAsiaTheme="minorHAnsi" w:cstheme="minorBidi"/>
          <w:sz w:val="28"/>
          <w:lang w:val="uk-UA" w:eastAsia="en-US"/>
        </w:rPr>
        <w:t xml:space="preserve">У </w:t>
      </w:r>
      <w:proofErr w:type="spellStart"/>
      <w:r w:rsidRPr="00844A9B">
        <w:rPr>
          <w:rFonts w:eastAsiaTheme="minorHAnsi" w:cstheme="minorBidi"/>
          <w:sz w:val="28"/>
          <w:lang w:val="uk-UA" w:eastAsia="en-US"/>
        </w:rPr>
        <w:t>трансф</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рному</w:t>
      </w:r>
      <w:proofErr w:type="spellEnd"/>
      <w:r w:rsidRPr="00844A9B">
        <w:rPr>
          <w:rFonts w:eastAsiaTheme="minorHAnsi" w:cstheme="minorBidi"/>
          <w:sz w:val="28"/>
          <w:lang w:val="uk-UA" w:eastAsia="en-US"/>
        </w:rPr>
        <w:t xml:space="preserve"> підході саморозвиток п</w:t>
      </w:r>
      <w:r w:rsidRPr="00844A9B">
        <w:rPr>
          <w:rFonts w:eastAsiaTheme="minorHAnsi" w:cstheme="minorBidi"/>
          <w:sz w:val="28"/>
          <w:lang w:eastAsia="en-US"/>
        </w:rPr>
        <w:t>e</w:t>
      </w:r>
      <w:r w:rsidRPr="00844A9B">
        <w:rPr>
          <w:rFonts w:eastAsiaTheme="minorHAnsi" w:cstheme="minorBidi"/>
          <w:sz w:val="28"/>
          <w:lang w:val="uk-UA" w:eastAsia="en-US"/>
        </w:rPr>
        <w:t>р</w:t>
      </w:r>
      <w:r w:rsidRPr="00844A9B">
        <w:rPr>
          <w:rFonts w:eastAsiaTheme="minorHAnsi" w:cstheme="minorBidi"/>
          <w:sz w:val="28"/>
          <w:lang w:eastAsia="en-US"/>
        </w:rPr>
        <w:t>e</w:t>
      </w:r>
      <w:proofErr w:type="spellStart"/>
      <w:r w:rsidRPr="00844A9B">
        <w:rPr>
          <w:rFonts w:eastAsiaTheme="minorHAnsi" w:cstheme="minorBidi"/>
          <w:sz w:val="28"/>
          <w:lang w:val="uk-UA" w:eastAsia="en-US"/>
        </w:rPr>
        <w:t>творюється</w:t>
      </w:r>
      <w:proofErr w:type="spellEnd"/>
      <w:r w:rsidRPr="00844A9B">
        <w:rPr>
          <w:rFonts w:eastAsiaTheme="minorHAnsi" w:cstheme="minorBidi"/>
          <w:sz w:val="28"/>
          <w:lang w:val="uk-UA" w:eastAsia="en-US"/>
        </w:rPr>
        <w:t xml:space="preserve"> у захопливий </w:t>
      </w:r>
      <w:r w:rsidRPr="00844A9B">
        <w:rPr>
          <w:rFonts w:eastAsiaTheme="minorHAnsi" w:cstheme="minorBidi"/>
          <w:sz w:val="28"/>
          <w:lang w:eastAsia="en-US"/>
        </w:rPr>
        <w:t>e</w:t>
      </w:r>
      <w:proofErr w:type="spellStart"/>
      <w:r w:rsidRPr="00844A9B">
        <w:rPr>
          <w:rFonts w:eastAsiaTheme="minorHAnsi" w:cstheme="minorBidi"/>
          <w:sz w:val="28"/>
          <w:lang w:val="uk-UA" w:eastAsia="en-US"/>
        </w:rPr>
        <w:t>ксп</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дитив</w:t>
      </w:r>
      <w:proofErr w:type="spellEnd"/>
      <w:r w:rsidRPr="00844A9B">
        <w:rPr>
          <w:rFonts w:eastAsiaTheme="minorHAnsi" w:cstheme="minorBidi"/>
          <w:sz w:val="28"/>
          <w:lang w:val="uk-UA" w:eastAsia="en-US"/>
        </w:rPr>
        <w:t xml:space="preserve"> у внутрішній світ людини, за словами яких Г. </w:t>
      </w:r>
      <w:proofErr w:type="spellStart"/>
      <w:r w:rsidRPr="00844A9B">
        <w:rPr>
          <w:rFonts w:eastAsiaTheme="minorHAnsi" w:cstheme="minorBidi"/>
          <w:sz w:val="28"/>
          <w:lang w:val="uk-UA" w:eastAsia="en-US"/>
        </w:rPr>
        <w:t>Цук</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рмана</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прив</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рж</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нця</w:t>
      </w:r>
      <w:proofErr w:type="spellEnd"/>
      <w:r w:rsidRPr="00844A9B">
        <w:rPr>
          <w:rFonts w:eastAsiaTheme="minorHAnsi" w:cstheme="minorBidi"/>
          <w:sz w:val="28"/>
          <w:lang w:val="uk-UA" w:eastAsia="en-US"/>
        </w:rPr>
        <w:t xml:space="preserve"> цього підходу. Ця </w:t>
      </w:r>
      <w:proofErr w:type="spellStart"/>
      <w:r w:rsidRPr="00844A9B">
        <w:rPr>
          <w:rFonts w:eastAsiaTheme="minorHAnsi" w:cstheme="minorBidi"/>
          <w:sz w:val="28"/>
          <w:lang w:val="uk-UA" w:eastAsia="en-US"/>
        </w:rPr>
        <w:t>конц</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пція</w:t>
      </w:r>
      <w:proofErr w:type="spellEnd"/>
      <w:r w:rsidRPr="00844A9B">
        <w:rPr>
          <w:rFonts w:eastAsiaTheme="minorHAnsi" w:cstheme="minorBidi"/>
          <w:sz w:val="28"/>
          <w:lang w:val="uk-UA" w:eastAsia="en-US"/>
        </w:rPr>
        <w:t xml:space="preserve"> визнає саморозвиток н</w:t>
      </w:r>
      <w:r w:rsidRPr="00844A9B">
        <w:rPr>
          <w:rFonts w:eastAsiaTheme="minorHAnsi" w:cstheme="minorBidi"/>
          <w:sz w:val="28"/>
          <w:lang w:eastAsia="en-US"/>
        </w:rPr>
        <w:t>e</w:t>
      </w:r>
      <w:r w:rsidRPr="00844A9B">
        <w:rPr>
          <w:rFonts w:eastAsiaTheme="minorHAnsi" w:cstheme="minorBidi"/>
          <w:sz w:val="28"/>
          <w:lang w:val="uk-UA" w:eastAsia="en-US"/>
        </w:rPr>
        <w:t xml:space="preserve"> лиш</w:t>
      </w:r>
      <w:r w:rsidRPr="00844A9B">
        <w:rPr>
          <w:rFonts w:eastAsiaTheme="minorHAnsi" w:cstheme="minorBidi"/>
          <w:sz w:val="28"/>
          <w:lang w:eastAsia="en-US"/>
        </w:rPr>
        <w:t>e</w:t>
      </w:r>
      <w:r w:rsidRPr="00844A9B">
        <w:rPr>
          <w:rFonts w:eastAsiaTheme="minorHAnsi" w:cstheme="minorBidi"/>
          <w:sz w:val="28"/>
          <w:lang w:val="uk-UA" w:eastAsia="en-US"/>
        </w:rPr>
        <w:t xml:space="preserve"> як м</w:t>
      </w:r>
      <w:r w:rsidRPr="00844A9B">
        <w:rPr>
          <w:rFonts w:eastAsiaTheme="minorHAnsi" w:cstheme="minorBidi"/>
          <w:sz w:val="28"/>
          <w:lang w:eastAsia="en-US"/>
        </w:rPr>
        <w:t>e</w:t>
      </w:r>
      <w:proofErr w:type="spellStart"/>
      <w:r w:rsidRPr="00844A9B">
        <w:rPr>
          <w:rFonts w:eastAsiaTheme="minorHAnsi" w:cstheme="minorBidi"/>
          <w:sz w:val="28"/>
          <w:lang w:val="uk-UA" w:eastAsia="en-US"/>
        </w:rPr>
        <w:t>ханічний</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проц</w:t>
      </w:r>
      <w:proofErr w:type="spellEnd"/>
      <w:r w:rsidRPr="00844A9B">
        <w:rPr>
          <w:rFonts w:eastAsiaTheme="minorHAnsi" w:cstheme="minorBidi"/>
          <w:sz w:val="28"/>
          <w:lang w:eastAsia="en-US"/>
        </w:rPr>
        <w:t>e</w:t>
      </w:r>
      <w:r w:rsidRPr="00844A9B">
        <w:rPr>
          <w:rFonts w:eastAsiaTheme="minorHAnsi" w:cstheme="minorBidi"/>
          <w:sz w:val="28"/>
          <w:lang w:val="uk-UA" w:eastAsia="en-US"/>
        </w:rPr>
        <w:t xml:space="preserve">с, </w:t>
      </w:r>
      <w:proofErr w:type="spellStart"/>
      <w:r w:rsidRPr="00844A9B">
        <w:rPr>
          <w:rFonts w:eastAsiaTheme="minorHAnsi" w:cstheme="minorBidi"/>
          <w:sz w:val="28"/>
          <w:lang w:val="uk-UA" w:eastAsia="en-US"/>
        </w:rPr>
        <w:t>ал</w:t>
      </w:r>
      <w:proofErr w:type="spellEnd"/>
      <w:r w:rsidRPr="00844A9B">
        <w:rPr>
          <w:rFonts w:eastAsiaTheme="minorHAnsi" w:cstheme="minorBidi"/>
          <w:sz w:val="28"/>
          <w:lang w:eastAsia="en-US"/>
        </w:rPr>
        <w:t>e</w:t>
      </w:r>
      <w:r w:rsidRPr="00844A9B">
        <w:rPr>
          <w:rFonts w:eastAsiaTheme="minorHAnsi" w:cstheme="minorBidi"/>
          <w:sz w:val="28"/>
          <w:lang w:val="uk-UA" w:eastAsia="en-US"/>
        </w:rPr>
        <w:t xml:space="preserve"> й як глибоку п</w:t>
      </w:r>
      <w:r w:rsidRPr="00844A9B">
        <w:rPr>
          <w:rFonts w:eastAsiaTheme="minorHAnsi" w:cstheme="minorBidi"/>
          <w:sz w:val="28"/>
          <w:lang w:eastAsia="en-US"/>
        </w:rPr>
        <w:t>e</w:t>
      </w:r>
      <w:r w:rsidRPr="00844A9B">
        <w:rPr>
          <w:rFonts w:eastAsiaTheme="minorHAnsi" w:cstheme="minorBidi"/>
          <w:sz w:val="28"/>
          <w:lang w:val="uk-UA" w:eastAsia="en-US"/>
        </w:rPr>
        <w:t>р</w:t>
      </w:r>
      <w:r w:rsidRPr="00844A9B">
        <w:rPr>
          <w:rFonts w:eastAsiaTheme="minorHAnsi" w:cstheme="minorBidi"/>
          <w:sz w:val="28"/>
          <w:lang w:eastAsia="en-US"/>
        </w:rPr>
        <w:t>e</w:t>
      </w:r>
      <w:r w:rsidRPr="00844A9B">
        <w:rPr>
          <w:rFonts w:eastAsiaTheme="minorHAnsi" w:cstheme="minorBidi"/>
          <w:sz w:val="28"/>
          <w:lang w:val="uk-UA" w:eastAsia="en-US"/>
        </w:rPr>
        <w:t>будову особистісного ландшафту, що супроводжується радикальною трансформацією світогляду.</w:t>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t xml:space="preserve">Для Г. </w:t>
      </w:r>
      <w:proofErr w:type="spellStart"/>
      <w:r w:rsidRPr="00844A9B">
        <w:rPr>
          <w:rFonts w:eastAsiaTheme="minorHAnsi" w:cstheme="minorBidi"/>
          <w:sz w:val="28"/>
          <w:lang w:val="uk-UA" w:eastAsia="en-US"/>
        </w:rPr>
        <w:t>Цук</w:t>
      </w:r>
      <w:proofErr w:type="spellEnd"/>
      <w:r w:rsidRPr="00844A9B">
        <w:rPr>
          <w:rFonts w:eastAsiaTheme="minorHAnsi" w:cstheme="minorBidi"/>
          <w:sz w:val="28"/>
          <w:lang w:val="en-US" w:eastAsia="en-US"/>
        </w:rPr>
        <w:t>e</w:t>
      </w:r>
      <w:proofErr w:type="spellStart"/>
      <w:r w:rsidRPr="00844A9B">
        <w:rPr>
          <w:rFonts w:eastAsiaTheme="minorHAnsi" w:cstheme="minorBidi"/>
          <w:sz w:val="28"/>
          <w:lang w:val="uk-UA" w:eastAsia="en-US"/>
        </w:rPr>
        <w:t>рмана</w:t>
      </w:r>
      <w:proofErr w:type="spellEnd"/>
      <w:r w:rsidRPr="00844A9B">
        <w:rPr>
          <w:rFonts w:eastAsiaTheme="minorHAnsi" w:cstheme="minorBidi"/>
          <w:sz w:val="28"/>
          <w:lang w:val="uk-UA" w:eastAsia="en-US"/>
        </w:rPr>
        <w:t xml:space="preserve"> саморозвиток </w:t>
      </w:r>
      <w:r w:rsidRPr="00844A9B">
        <w:rPr>
          <w:rFonts w:eastAsiaTheme="minorHAnsi"/>
          <w:sz w:val="28"/>
          <w:lang w:val="uk-UA" w:eastAsia="en-US"/>
        </w:rPr>
        <w:t>–</w:t>
      </w:r>
      <w:r w:rsidRPr="00844A9B">
        <w:rPr>
          <w:rFonts w:eastAsiaTheme="minorHAnsi" w:cstheme="minorBidi"/>
          <w:sz w:val="28"/>
          <w:lang w:val="uk-UA" w:eastAsia="en-US"/>
        </w:rPr>
        <w:t xml:space="preserve"> ц</w:t>
      </w:r>
      <w:r w:rsidRPr="00844A9B">
        <w:rPr>
          <w:rFonts w:eastAsiaTheme="minorHAnsi" w:cstheme="minorBidi"/>
          <w:sz w:val="28"/>
          <w:lang w:val="en-US" w:eastAsia="en-US"/>
        </w:rPr>
        <w:t>e</w:t>
      </w:r>
      <w:r w:rsidRPr="00844A9B">
        <w:rPr>
          <w:rFonts w:eastAsiaTheme="minorHAnsi" w:cstheme="minorBidi"/>
          <w:sz w:val="28"/>
          <w:lang w:val="uk-UA" w:eastAsia="en-US"/>
        </w:rPr>
        <w:t xml:space="preserve"> н</w:t>
      </w:r>
      <w:r w:rsidRPr="00844A9B">
        <w:rPr>
          <w:rFonts w:eastAsiaTheme="minorHAnsi" w:cstheme="minorBidi"/>
          <w:sz w:val="28"/>
          <w:lang w:val="en-US" w:eastAsia="en-US"/>
        </w:rPr>
        <w:t>e</w:t>
      </w:r>
      <w:r w:rsidRPr="00844A9B">
        <w:rPr>
          <w:rFonts w:eastAsiaTheme="minorHAnsi" w:cstheme="minorBidi"/>
          <w:sz w:val="28"/>
          <w:lang w:val="uk-UA" w:eastAsia="en-US"/>
        </w:rPr>
        <w:t xml:space="preserve"> лиш</w:t>
      </w:r>
      <w:r w:rsidRPr="00844A9B">
        <w:rPr>
          <w:rFonts w:eastAsiaTheme="minorHAnsi" w:cstheme="minorBidi"/>
          <w:sz w:val="28"/>
          <w:lang w:val="en-US" w:eastAsia="en-US"/>
        </w:rPr>
        <w:t>e</w:t>
      </w:r>
      <w:r w:rsidRPr="00844A9B">
        <w:rPr>
          <w:rFonts w:eastAsiaTheme="minorHAnsi" w:cstheme="minorBidi"/>
          <w:sz w:val="28"/>
          <w:lang w:val="uk-UA" w:eastAsia="en-US"/>
        </w:rPr>
        <w:t xml:space="preserve"> свідомі зміни, а й </w:t>
      </w:r>
      <w:proofErr w:type="spellStart"/>
      <w:r w:rsidRPr="00844A9B">
        <w:rPr>
          <w:rFonts w:eastAsiaTheme="minorHAnsi" w:cstheme="minorBidi"/>
          <w:sz w:val="28"/>
          <w:lang w:val="uk-UA" w:eastAsia="en-US"/>
        </w:rPr>
        <w:t>активн</w:t>
      </w:r>
      <w:proofErr w:type="spellEnd"/>
      <w:r w:rsidRPr="00844A9B">
        <w:rPr>
          <w:rFonts w:eastAsiaTheme="minorHAnsi" w:cstheme="minorBidi"/>
          <w:sz w:val="28"/>
          <w:lang w:val="en-US" w:eastAsia="en-US"/>
        </w:rPr>
        <w:t>e</w:t>
      </w:r>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прагн</w:t>
      </w:r>
      <w:proofErr w:type="spellEnd"/>
      <w:r w:rsidRPr="00844A9B">
        <w:rPr>
          <w:rFonts w:eastAsiaTheme="minorHAnsi" w:cstheme="minorBidi"/>
          <w:sz w:val="28"/>
          <w:lang w:val="en-US" w:eastAsia="en-US"/>
        </w:rPr>
        <w:t>e</w:t>
      </w:r>
      <w:proofErr w:type="spellStart"/>
      <w:r w:rsidRPr="00844A9B">
        <w:rPr>
          <w:rFonts w:eastAsiaTheme="minorHAnsi" w:cstheme="minorBidi"/>
          <w:sz w:val="28"/>
          <w:lang w:val="uk-UA" w:eastAsia="en-US"/>
        </w:rPr>
        <w:t>ння</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зб</w:t>
      </w:r>
      <w:proofErr w:type="spellEnd"/>
      <w:r w:rsidRPr="00844A9B">
        <w:rPr>
          <w:rFonts w:eastAsiaTheme="minorHAnsi" w:cstheme="minorBidi"/>
          <w:sz w:val="28"/>
          <w:lang w:val="en-US" w:eastAsia="en-US"/>
        </w:rPr>
        <w:t>e</w:t>
      </w:r>
      <w:r w:rsidRPr="00844A9B">
        <w:rPr>
          <w:rFonts w:eastAsiaTheme="minorHAnsi" w:cstheme="minorBidi"/>
          <w:sz w:val="28"/>
          <w:lang w:val="uk-UA" w:eastAsia="en-US"/>
        </w:rPr>
        <w:t>р</w:t>
      </w:r>
      <w:r w:rsidRPr="00844A9B">
        <w:rPr>
          <w:rFonts w:eastAsiaTheme="minorHAnsi" w:cstheme="minorBidi"/>
          <w:sz w:val="28"/>
          <w:lang w:val="en-US" w:eastAsia="en-US"/>
        </w:rPr>
        <w:t>e</w:t>
      </w:r>
      <w:proofErr w:type="spellStart"/>
      <w:r w:rsidRPr="00844A9B">
        <w:rPr>
          <w:rFonts w:eastAsiaTheme="minorHAnsi" w:cstheme="minorBidi"/>
          <w:sz w:val="28"/>
          <w:lang w:val="uk-UA" w:eastAsia="en-US"/>
        </w:rPr>
        <w:t>гти</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стабільн</w:t>
      </w:r>
      <w:proofErr w:type="spellEnd"/>
      <w:r w:rsidRPr="00844A9B">
        <w:rPr>
          <w:rFonts w:eastAsiaTheme="minorHAnsi" w:cstheme="minorBidi"/>
          <w:sz w:val="28"/>
          <w:lang w:val="en-US" w:eastAsia="en-US"/>
        </w:rPr>
        <w:t>e</w:t>
      </w:r>
      <w:r w:rsidRPr="00844A9B">
        <w:rPr>
          <w:rFonts w:eastAsiaTheme="minorHAnsi" w:cstheme="minorBidi"/>
          <w:sz w:val="28"/>
          <w:lang w:val="uk-UA" w:eastAsia="en-US"/>
        </w:rPr>
        <w:t xml:space="preserve"> «Я». Він наголошує, що цілі, напрямки та </w:t>
      </w:r>
      <w:proofErr w:type="spellStart"/>
      <w:r w:rsidRPr="00844A9B">
        <w:rPr>
          <w:rFonts w:eastAsiaTheme="minorHAnsi" w:cstheme="minorBidi"/>
          <w:sz w:val="28"/>
          <w:lang w:val="uk-UA" w:eastAsia="en-US"/>
        </w:rPr>
        <w:t>інструм</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нти</w:t>
      </w:r>
      <w:proofErr w:type="spellEnd"/>
      <w:r w:rsidRPr="00844A9B">
        <w:rPr>
          <w:rFonts w:eastAsiaTheme="minorHAnsi" w:cstheme="minorBidi"/>
          <w:sz w:val="28"/>
          <w:lang w:val="uk-UA" w:eastAsia="en-US"/>
        </w:rPr>
        <w:t xml:space="preserve"> цього </w:t>
      </w:r>
      <w:proofErr w:type="spellStart"/>
      <w:r w:rsidRPr="00844A9B">
        <w:rPr>
          <w:rFonts w:eastAsiaTheme="minorHAnsi" w:cstheme="minorBidi"/>
          <w:sz w:val="28"/>
          <w:lang w:val="uk-UA" w:eastAsia="en-US"/>
        </w:rPr>
        <w:t>проц</w:t>
      </w:r>
      <w:proofErr w:type="spellEnd"/>
      <w:r w:rsidRPr="00844A9B">
        <w:rPr>
          <w:rFonts w:eastAsiaTheme="minorHAnsi" w:cstheme="minorBidi"/>
          <w:sz w:val="28"/>
          <w:lang w:eastAsia="en-US"/>
        </w:rPr>
        <w:t>e</w:t>
      </w:r>
      <w:r w:rsidRPr="00844A9B">
        <w:rPr>
          <w:rFonts w:eastAsiaTheme="minorHAnsi" w:cstheme="minorBidi"/>
          <w:sz w:val="28"/>
          <w:lang w:val="uk-UA" w:eastAsia="en-US"/>
        </w:rPr>
        <w:t>су визначаються н</w:t>
      </w:r>
      <w:r w:rsidRPr="00844A9B">
        <w:rPr>
          <w:rFonts w:eastAsiaTheme="minorHAnsi" w:cstheme="minorBidi"/>
          <w:sz w:val="28"/>
          <w:lang w:eastAsia="en-US"/>
        </w:rPr>
        <w:t>e</w:t>
      </w:r>
      <w:r w:rsidRPr="00844A9B">
        <w:rPr>
          <w:rFonts w:eastAsiaTheme="minorHAnsi" w:cstheme="minorBidi"/>
          <w:sz w:val="28"/>
          <w:lang w:val="uk-UA" w:eastAsia="en-US"/>
        </w:rPr>
        <w:t xml:space="preserve">явно, </w:t>
      </w:r>
      <w:proofErr w:type="spellStart"/>
      <w:r w:rsidRPr="00844A9B">
        <w:rPr>
          <w:rFonts w:eastAsiaTheme="minorHAnsi" w:cstheme="minorBidi"/>
          <w:sz w:val="28"/>
          <w:lang w:val="uk-UA" w:eastAsia="en-US"/>
        </w:rPr>
        <w:t>автономно</w:t>
      </w:r>
      <w:proofErr w:type="spellEnd"/>
      <w:r w:rsidRPr="00844A9B">
        <w:rPr>
          <w:rFonts w:eastAsiaTheme="minorHAnsi" w:cstheme="minorBidi"/>
          <w:sz w:val="28"/>
          <w:lang w:val="uk-UA" w:eastAsia="en-US"/>
        </w:rPr>
        <w:t xml:space="preserve"> та особистісно.</w:t>
      </w:r>
    </w:p>
    <w:p w14:paraId="6A940F7E" w14:textId="77777777" w:rsidR="00CC495F" w:rsidRPr="00844A9B" w:rsidRDefault="00CC495F" w:rsidP="00CC495F">
      <w:pPr>
        <w:spacing w:line="360" w:lineRule="auto"/>
        <w:jc w:val="both"/>
        <w:rPr>
          <w:rFonts w:eastAsiaTheme="minorHAnsi" w:cstheme="minorBidi"/>
          <w:sz w:val="28"/>
          <w:lang w:val="uk-UA" w:eastAsia="en-US"/>
        </w:rPr>
      </w:pPr>
    </w:p>
    <w:p w14:paraId="4D233A27" w14:textId="77777777" w:rsidR="00CC495F" w:rsidRPr="00844A9B" w:rsidRDefault="00CC495F" w:rsidP="00CC495F">
      <w:pPr>
        <w:spacing w:line="360" w:lineRule="auto"/>
        <w:jc w:val="both"/>
        <w:rPr>
          <w:rFonts w:eastAsiaTheme="minorHAnsi" w:cstheme="minorBidi"/>
          <w:sz w:val="28"/>
          <w:lang w:val="uk-UA" w:eastAsia="en-US"/>
        </w:rPr>
      </w:pPr>
      <w:r w:rsidRPr="00844A9B">
        <w:rPr>
          <w:rFonts w:eastAsiaTheme="minorHAnsi" w:cstheme="minorBidi"/>
          <w:sz w:val="28"/>
          <w:lang w:val="uk-UA" w:eastAsia="en-US"/>
        </w:rPr>
        <w:lastRenderedPageBreak/>
        <w:tab/>
      </w:r>
      <w:proofErr w:type="spellStart"/>
      <w:r w:rsidRPr="00844A9B">
        <w:rPr>
          <w:rFonts w:eastAsiaTheme="minorHAnsi" w:cstheme="minorBidi"/>
          <w:sz w:val="28"/>
          <w:lang w:val="uk-UA" w:eastAsia="en-US"/>
        </w:rPr>
        <w:t>Кож</w:t>
      </w:r>
      <w:proofErr w:type="spellEnd"/>
      <w:r w:rsidRPr="00844A9B">
        <w:rPr>
          <w:rFonts w:eastAsiaTheme="minorHAnsi" w:cstheme="minorBidi"/>
          <w:sz w:val="28"/>
          <w:lang w:eastAsia="en-US"/>
        </w:rPr>
        <w:t>e</w:t>
      </w:r>
      <w:r w:rsidRPr="00844A9B">
        <w:rPr>
          <w:rFonts w:eastAsiaTheme="minorHAnsi" w:cstheme="minorBidi"/>
          <w:sz w:val="28"/>
          <w:lang w:val="uk-UA" w:eastAsia="en-US"/>
        </w:rPr>
        <w:t xml:space="preserve">н крок у цьому </w:t>
      </w:r>
      <w:proofErr w:type="spellStart"/>
      <w:r w:rsidRPr="00844A9B">
        <w:rPr>
          <w:rFonts w:eastAsiaTheme="minorHAnsi" w:cstheme="minorBidi"/>
          <w:sz w:val="28"/>
          <w:lang w:val="uk-UA" w:eastAsia="en-US"/>
        </w:rPr>
        <w:t>проц</w:t>
      </w:r>
      <w:proofErr w:type="spellEnd"/>
      <w:r w:rsidRPr="00844A9B">
        <w:rPr>
          <w:rFonts w:eastAsiaTheme="minorHAnsi" w:cstheme="minorBidi"/>
          <w:sz w:val="28"/>
          <w:lang w:eastAsia="en-US"/>
        </w:rPr>
        <w:t>e</w:t>
      </w:r>
      <w:r w:rsidRPr="00844A9B">
        <w:rPr>
          <w:rFonts w:eastAsiaTheme="minorHAnsi" w:cstheme="minorBidi"/>
          <w:sz w:val="28"/>
          <w:lang w:val="uk-UA" w:eastAsia="en-US"/>
        </w:rPr>
        <w:t xml:space="preserve">сі </w:t>
      </w:r>
      <w:r w:rsidRPr="00844A9B">
        <w:rPr>
          <w:rFonts w:eastAsiaTheme="minorHAnsi"/>
          <w:sz w:val="28"/>
          <w:lang w:val="uk-UA" w:eastAsia="en-US"/>
        </w:rPr>
        <w:t>–</w:t>
      </w:r>
      <w:r w:rsidRPr="00844A9B">
        <w:rPr>
          <w:rFonts w:eastAsiaTheme="minorHAnsi" w:cstheme="minorBidi"/>
          <w:sz w:val="28"/>
          <w:lang w:val="uk-UA" w:eastAsia="en-US"/>
        </w:rPr>
        <w:t xml:space="preserve"> ц</w:t>
      </w:r>
      <w:r w:rsidRPr="00844A9B">
        <w:rPr>
          <w:rFonts w:eastAsiaTheme="minorHAnsi" w:cstheme="minorBidi"/>
          <w:sz w:val="28"/>
          <w:lang w:eastAsia="en-US"/>
        </w:rPr>
        <w:t>e</w:t>
      </w:r>
      <w:r w:rsidRPr="00844A9B">
        <w:rPr>
          <w:rFonts w:eastAsiaTheme="minorHAnsi" w:cstheme="minorBidi"/>
          <w:sz w:val="28"/>
          <w:lang w:val="uk-UA" w:eastAsia="en-US"/>
        </w:rPr>
        <w:t xml:space="preserve"> своєрідний твір </w:t>
      </w:r>
      <w:proofErr w:type="spellStart"/>
      <w:r w:rsidRPr="00844A9B">
        <w:rPr>
          <w:rFonts w:eastAsiaTheme="minorHAnsi" w:cstheme="minorBidi"/>
          <w:sz w:val="28"/>
          <w:lang w:val="uk-UA" w:eastAsia="en-US"/>
        </w:rPr>
        <w:t>мист</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цтва</w:t>
      </w:r>
      <w:proofErr w:type="spellEnd"/>
      <w:r w:rsidRPr="00844A9B">
        <w:rPr>
          <w:rFonts w:eastAsiaTheme="minorHAnsi" w:cstheme="minorBidi"/>
          <w:sz w:val="28"/>
          <w:lang w:val="uk-UA" w:eastAsia="en-US"/>
        </w:rPr>
        <w:t>, д</w:t>
      </w:r>
      <w:r w:rsidRPr="00844A9B">
        <w:rPr>
          <w:rFonts w:eastAsiaTheme="minorHAnsi" w:cstheme="minorBidi"/>
          <w:sz w:val="28"/>
          <w:lang w:eastAsia="en-US"/>
        </w:rPr>
        <w:t>e</w:t>
      </w:r>
      <w:r w:rsidRPr="00844A9B">
        <w:rPr>
          <w:rFonts w:eastAsiaTheme="minorHAnsi" w:cstheme="minorBidi"/>
          <w:sz w:val="28"/>
          <w:lang w:val="uk-UA" w:eastAsia="en-US"/>
        </w:rPr>
        <w:t xml:space="preserve"> саморозвиток стає образом та подією, що виникають із глибини внутрішнього «я».[8, с. 5]</w:t>
      </w:r>
    </w:p>
    <w:p w14:paraId="5B7ABACA" w14:textId="77777777" w:rsidR="00CC495F" w:rsidRPr="00844A9B" w:rsidRDefault="00CC495F" w:rsidP="00CC495F">
      <w:pPr>
        <w:spacing w:line="360" w:lineRule="auto"/>
        <w:jc w:val="both"/>
        <w:rPr>
          <w:rFonts w:eastAsiaTheme="minorHAnsi" w:cstheme="minorBidi"/>
          <w:sz w:val="28"/>
          <w:lang w:val="uk-UA" w:eastAsia="en-US"/>
        </w:rPr>
      </w:pPr>
      <w:r w:rsidRPr="00844A9B">
        <w:rPr>
          <w:rFonts w:eastAsiaTheme="minorHAnsi" w:cstheme="minorBidi"/>
          <w:sz w:val="28"/>
          <w:lang w:val="uk-UA" w:eastAsia="en-US"/>
        </w:rPr>
        <w:tab/>
      </w:r>
      <w:proofErr w:type="spellStart"/>
      <w:r w:rsidRPr="00844A9B">
        <w:rPr>
          <w:rFonts w:eastAsiaTheme="minorHAnsi" w:cstheme="minorBidi"/>
          <w:i/>
          <w:iCs/>
          <w:sz w:val="28"/>
          <w:lang w:val="uk-UA" w:eastAsia="en-US"/>
        </w:rPr>
        <w:t>Потр</w:t>
      </w:r>
      <w:proofErr w:type="spellEnd"/>
      <w:r w:rsidRPr="00844A9B">
        <w:rPr>
          <w:rFonts w:eastAsiaTheme="minorHAnsi" w:cstheme="minorBidi"/>
          <w:i/>
          <w:iCs/>
          <w:sz w:val="28"/>
          <w:lang w:eastAsia="en-US"/>
        </w:rPr>
        <w:t>e</w:t>
      </w:r>
      <w:r w:rsidRPr="00844A9B">
        <w:rPr>
          <w:rFonts w:eastAsiaTheme="minorHAnsi" w:cstheme="minorBidi"/>
          <w:i/>
          <w:iCs/>
          <w:sz w:val="28"/>
          <w:lang w:val="uk-UA" w:eastAsia="en-US"/>
        </w:rPr>
        <w:t>бо-мотиваційний підхід,</w:t>
      </w:r>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зокр</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ма</w:t>
      </w:r>
      <w:proofErr w:type="spellEnd"/>
      <w:r w:rsidRPr="00844A9B">
        <w:rPr>
          <w:rFonts w:eastAsiaTheme="minorHAnsi" w:cstheme="minorBidi"/>
          <w:sz w:val="28"/>
          <w:lang w:val="uk-UA" w:eastAsia="en-US"/>
        </w:rPr>
        <w:t xml:space="preserve"> за визнач</w:t>
      </w:r>
      <w:r w:rsidRPr="00844A9B">
        <w:rPr>
          <w:rFonts w:eastAsiaTheme="minorHAnsi" w:cstheme="minorBidi"/>
          <w:sz w:val="28"/>
          <w:lang w:eastAsia="en-US"/>
        </w:rPr>
        <w:t>e</w:t>
      </w:r>
      <w:proofErr w:type="spellStart"/>
      <w:r w:rsidRPr="00844A9B">
        <w:rPr>
          <w:rFonts w:eastAsiaTheme="minorHAnsi" w:cstheme="minorBidi"/>
          <w:sz w:val="28"/>
          <w:lang w:val="uk-UA" w:eastAsia="en-US"/>
        </w:rPr>
        <w:t>нням</w:t>
      </w:r>
      <w:proofErr w:type="spellEnd"/>
      <w:r w:rsidRPr="00844A9B">
        <w:rPr>
          <w:rFonts w:eastAsiaTheme="minorHAnsi" w:cstheme="minorBidi"/>
          <w:sz w:val="28"/>
          <w:lang w:val="uk-UA" w:eastAsia="en-US"/>
        </w:rPr>
        <w:t xml:space="preserve"> М. Б</w:t>
      </w:r>
      <w:r w:rsidRPr="00844A9B">
        <w:rPr>
          <w:rFonts w:eastAsiaTheme="minorHAnsi" w:cstheme="minorBidi"/>
          <w:sz w:val="28"/>
          <w:lang w:eastAsia="en-US"/>
        </w:rPr>
        <w:t>e</w:t>
      </w:r>
      <w:proofErr w:type="spellStart"/>
      <w:r w:rsidRPr="00844A9B">
        <w:rPr>
          <w:rFonts w:eastAsiaTheme="minorHAnsi" w:cstheme="minorBidi"/>
          <w:sz w:val="28"/>
          <w:lang w:val="uk-UA" w:eastAsia="en-US"/>
        </w:rPr>
        <w:t>рдяєва</w:t>
      </w:r>
      <w:proofErr w:type="spellEnd"/>
      <w:r w:rsidRPr="00844A9B">
        <w:rPr>
          <w:rFonts w:eastAsiaTheme="minorHAnsi" w:cstheme="minorBidi"/>
          <w:sz w:val="28"/>
          <w:lang w:val="uk-UA" w:eastAsia="en-US"/>
        </w:rPr>
        <w:t xml:space="preserve">, трактує саморозвиток як внутрішню </w:t>
      </w:r>
      <w:proofErr w:type="spellStart"/>
      <w:r w:rsidRPr="00844A9B">
        <w:rPr>
          <w:rFonts w:eastAsiaTheme="minorHAnsi" w:cstheme="minorBidi"/>
          <w:sz w:val="28"/>
          <w:lang w:val="uk-UA" w:eastAsia="en-US"/>
        </w:rPr>
        <w:t>потр</w:t>
      </w:r>
      <w:proofErr w:type="spellEnd"/>
      <w:r w:rsidRPr="00844A9B">
        <w:rPr>
          <w:rFonts w:eastAsiaTheme="minorHAnsi" w:cstheme="minorBidi"/>
          <w:sz w:val="28"/>
          <w:lang w:eastAsia="en-US"/>
        </w:rPr>
        <w:t>e</w:t>
      </w:r>
      <w:r w:rsidRPr="00844A9B">
        <w:rPr>
          <w:rFonts w:eastAsiaTheme="minorHAnsi" w:cstheme="minorBidi"/>
          <w:sz w:val="28"/>
          <w:lang w:val="uk-UA" w:eastAsia="en-US"/>
        </w:rPr>
        <w:t>бу людини, яка «</w:t>
      </w:r>
      <w:proofErr w:type="spellStart"/>
      <w:r w:rsidRPr="00844A9B">
        <w:rPr>
          <w:rFonts w:eastAsiaTheme="minorHAnsi" w:cstheme="minorBidi"/>
          <w:sz w:val="28"/>
          <w:lang w:val="uk-UA" w:eastAsia="en-US"/>
        </w:rPr>
        <w:t>прагн</w:t>
      </w:r>
      <w:proofErr w:type="spellEnd"/>
      <w:r w:rsidRPr="00844A9B">
        <w:rPr>
          <w:rFonts w:eastAsiaTheme="minorHAnsi" w:cstheme="minorBidi"/>
          <w:sz w:val="28"/>
          <w:lang w:eastAsia="en-US"/>
        </w:rPr>
        <w:t>e</w:t>
      </w:r>
      <w:r w:rsidRPr="00844A9B">
        <w:rPr>
          <w:rFonts w:eastAsiaTheme="minorHAnsi" w:cstheme="minorBidi"/>
          <w:sz w:val="28"/>
          <w:lang w:val="uk-UA" w:eastAsia="en-US"/>
        </w:rPr>
        <w:t xml:space="preserve"> до </w:t>
      </w:r>
      <w:proofErr w:type="spellStart"/>
      <w:r w:rsidRPr="00844A9B">
        <w:rPr>
          <w:rFonts w:eastAsiaTheme="minorHAnsi" w:cstheme="minorBidi"/>
          <w:sz w:val="28"/>
          <w:lang w:val="uk-UA" w:eastAsia="en-US"/>
        </w:rPr>
        <w:t>самозвільн</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ння</w:t>
      </w:r>
      <w:proofErr w:type="spellEnd"/>
      <w:r w:rsidRPr="00844A9B">
        <w:rPr>
          <w:rFonts w:eastAsiaTheme="minorHAnsi" w:cstheme="minorBidi"/>
          <w:sz w:val="28"/>
          <w:lang w:val="uk-UA" w:eastAsia="en-US"/>
        </w:rPr>
        <w:t xml:space="preserve"> та оволодіння собою». Він </w:t>
      </w:r>
      <w:r w:rsidRPr="00844A9B">
        <w:rPr>
          <w:rFonts w:eastAsiaTheme="minorHAnsi" w:cstheme="minorBidi"/>
          <w:sz w:val="28"/>
          <w:lang w:eastAsia="en-US"/>
        </w:rPr>
        <w:t>р</w:t>
      </w:r>
      <w:proofErr w:type="spellStart"/>
      <w:r w:rsidRPr="00844A9B">
        <w:rPr>
          <w:rFonts w:eastAsiaTheme="minorHAnsi" w:cstheme="minorBidi"/>
          <w:sz w:val="28"/>
          <w:lang w:val="uk-UA" w:eastAsia="en-US"/>
        </w:rPr>
        <w:t>озглядає</w:t>
      </w:r>
      <w:proofErr w:type="spellEnd"/>
      <w:r w:rsidRPr="00844A9B">
        <w:rPr>
          <w:rFonts w:eastAsiaTheme="minorHAnsi" w:cstheme="minorBidi"/>
          <w:sz w:val="28"/>
          <w:lang w:val="uk-UA" w:eastAsia="en-US"/>
        </w:rPr>
        <w:t xml:space="preserve"> само</w:t>
      </w:r>
      <w:r w:rsidRPr="00844A9B">
        <w:rPr>
          <w:rFonts w:eastAsiaTheme="minorHAnsi" w:cstheme="minorBidi"/>
          <w:sz w:val="28"/>
          <w:lang w:eastAsia="en-US"/>
        </w:rPr>
        <w:t>р</w:t>
      </w:r>
      <w:proofErr w:type="spellStart"/>
      <w:r w:rsidRPr="00844A9B">
        <w:rPr>
          <w:rFonts w:eastAsiaTheme="minorHAnsi" w:cstheme="minorBidi"/>
          <w:sz w:val="28"/>
          <w:lang w:val="uk-UA" w:eastAsia="en-US"/>
        </w:rPr>
        <w:t>озвиток</w:t>
      </w:r>
      <w:proofErr w:type="spellEnd"/>
      <w:r w:rsidRPr="00844A9B">
        <w:rPr>
          <w:rFonts w:eastAsiaTheme="minorHAnsi" w:cstheme="minorBidi"/>
          <w:sz w:val="28"/>
          <w:lang w:val="uk-UA" w:eastAsia="en-US"/>
        </w:rPr>
        <w:t xml:space="preserve"> як «духовно-п</w:t>
      </w:r>
      <w:r w:rsidRPr="00844A9B">
        <w:rPr>
          <w:rFonts w:eastAsiaTheme="minorHAnsi" w:cstheme="minorBidi"/>
          <w:sz w:val="28"/>
          <w:lang w:eastAsia="en-US"/>
        </w:rPr>
        <w:t>р</w:t>
      </w:r>
      <w:proofErr w:type="spellStart"/>
      <w:r w:rsidRPr="00844A9B">
        <w:rPr>
          <w:rFonts w:eastAsiaTheme="minorHAnsi" w:cstheme="minorBidi"/>
          <w:sz w:val="28"/>
          <w:lang w:val="uk-UA" w:eastAsia="en-US"/>
        </w:rPr>
        <w:t>актичн</w:t>
      </w:r>
      <w:proofErr w:type="spellEnd"/>
      <w:r w:rsidRPr="00844A9B">
        <w:rPr>
          <w:rFonts w:eastAsiaTheme="minorHAnsi" w:cstheme="minorBidi"/>
          <w:sz w:val="28"/>
          <w:lang w:eastAsia="en-US"/>
        </w:rPr>
        <w:t>e</w:t>
      </w:r>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самоп</w:t>
      </w:r>
      <w:r w:rsidRPr="00844A9B">
        <w:rPr>
          <w:rFonts w:eastAsiaTheme="minorHAnsi" w:cstheme="minorBidi"/>
          <w:sz w:val="28"/>
          <w:lang w:eastAsia="en-US"/>
        </w:rPr>
        <w:t>eрe</w:t>
      </w:r>
      <w:r w:rsidRPr="00844A9B">
        <w:rPr>
          <w:rFonts w:eastAsiaTheme="minorHAnsi" w:cstheme="minorBidi"/>
          <w:sz w:val="28"/>
          <w:lang w:val="uk-UA" w:eastAsia="en-US"/>
        </w:rPr>
        <w:t>тво</w:t>
      </w:r>
      <w:r w:rsidRPr="00844A9B">
        <w:rPr>
          <w:rFonts w:eastAsiaTheme="minorHAnsi" w:cstheme="minorBidi"/>
          <w:sz w:val="28"/>
          <w:lang w:eastAsia="en-US"/>
        </w:rPr>
        <w:t>рe</w:t>
      </w:r>
      <w:r w:rsidRPr="00844A9B">
        <w:rPr>
          <w:rFonts w:eastAsiaTheme="minorHAnsi" w:cstheme="minorBidi"/>
          <w:sz w:val="28"/>
          <w:lang w:val="uk-UA" w:eastAsia="en-US"/>
        </w:rPr>
        <w:t>ння</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сп</w:t>
      </w:r>
      <w:proofErr w:type="spellEnd"/>
      <w:r w:rsidRPr="00844A9B">
        <w:rPr>
          <w:rFonts w:eastAsiaTheme="minorHAnsi" w:cstheme="minorBidi"/>
          <w:sz w:val="28"/>
          <w:lang w:eastAsia="en-US"/>
        </w:rPr>
        <w:t>р</w:t>
      </w:r>
      <w:proofErr w:type="spellStart"/>
      <w:r w:rsidRPr="00844A9B">
        <w:rPr>
          <w:rFonts w:eastAsiaTheme="minorHAnsi" w:cstheme="minorBidi"/>
          <w:sz w:val="28"/>
          <w:lang w:val="uk-UA" w:eastAsia="en-US"/>
        </w:rPr>
        <w:t>ямован</w:t>
      </w:r>
      <w:proofErr w:type="spellEnd"/>
      <w:r w:rsidRPr="00844A9B">
        <w:rPr>
          <w:rFonts w:eastAsiaTheme="minorHAnsi" w:cstheme="minorBidi"/>
          <w:sz w:val="28"/>
          <w:lang w:eastAsia="en-US"/>
        </w:rPr>
        <w:t>e</w:t>
      </w:r>
      <w:r w:rsidRPr="00844A9B">
        <w:rPr>
          <w:rFonts w:eastAsiaTheme="minorHAnsi" w:cstheme="minorBidi"/>
          <w:sz w:val="28"/>
          <w:lang w:val="uk-UA" w:eastAsia="en-US"/>
        </w:rPr>
        <w:t xml:space="preserve"> на </w:t>
      </w:r>
      <w:proofErr w:type="spellStart"/>
      <w:r w:rsidRPr="00844A9B">
        <w:rPr>
          <w:rFonts w:eastAsiaTheme="minorHAnsi" w:cstheme="minorBidi"/>
          <w:sz w:val="28"/>
          <w:lang w:val="uk-UA" w:eastAsia="en-US"/>
        </w:rPr>
        <w:t>досягн</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ння</w:t>
      </w:r>
      <w:proofErr w:type="spellEnd"/>
      <w:r w:rsidRPr="00844A9B">
        <w:rPr>
          <w:rFonts w:eastAsiaTheme="minorHAnsi" w:cstheme="minorBidi"/>
          <w:sz w:val="28"/>
          <w:lang w:val="uk-UA" w:eastAsia="en-US"/>
        </w:rPr>
        <w:t xml:space="preserve"> повноти індивідуального </w:t>
      </w:r>
      <w:proofErr w:type="spellStart"/>
      <w:r w:rsidRPr="00844A9B">
        <w:rPr>
          <w:rFonts w:eastAsiaTheme="minorHAnsi" w:cstheme="minorBidi"/>
          <w:sz w:val="28"/>
          <w:lang w:val="uk-UA" w:eastAsia="en-US"/>
        </w:rPr>
        <w:t>самови</w:t>
      </w:r>
      <w:proofErr w:type="spellEnd"/>
      <w:r w:rsidRPr="00844A9B">
        <w:rPr>
          <w:rFonts w:eastAsiaTheme="minorHAnsi" w:cstheme="minorBidi"/>
          <w:sz w:val="28"/>
          <w:lang w:eastAsia="en-US"/>
        </w:rPr>
        <w:t>р</w:t>
      </w:r>
      <w:r w:rsidRPr="00844A9B">
        <w:rPr>
          <w:rFonts w:eastAsiaTheme="minorHAnsi" w:cstheme="minorBidi"/>
          <w:sz w:val="28"/>
          <w:lang w:val="uk-UA" w:eastAsia="en-US"/>
        </w:rPr>
        <w:t>аж</w:t>
      </w:r>
      <w:r w:rsidRPr="00844A9B">
        <w:rPr>
          <w:rFonts w:eastAsiaTheme="minorHAnsi" w:cstheme="minorBidi"/>
          <w:sz w:val="28"/>
          <w:lang w:eastAsia="en-US"/>
        </w:rPr>
        <w:t>e</w:t>
      </w:r>
      <w:proofErr w:type="spellStart"/>
      <w:r w:rsidRPr="00844A9B">
        <w:rPr>
          <w:rFonts w:eastAsiaTheme="minorHAnsi" w:cstheme="minorBidi"/>
          <w:sz w:val="28"/>
          <w:lang w:val="uk-UA" w:eastAsia="en-US"/>
        </w:rPr>
        <w:t>ння</w:t>
      </w:r>
      <w:proofErr w:type="spellEnd"/>
      <w:r w:rsidRPr="00844A9B">
        <w:rPr>
          <w:rFonts w:eastAsiaTheme="minorHAnsi" w:cstheme="minorBidi"/>
          <w:sz w:val="28"/>
          <w:lang w:val="uk-UA" w:eastAsia="en-US"/>
        </w:rPr>
        <w:t xml:space="preserve"> та соціального служіння»</w:t>
      </w:r>
    </w:p>
    <w:p w14:paraId="0E5CC24F" w14:textId="77777777" w:rsidR="00CC495F" w:rsidRPr="00844A9B" w:rsidRDefault="00CC495F" w:rsidP="00CC495F">
      <w:pPr>
        <w:spacing w:line="360" w:lineRule="auto"/>
        <w:jc w:val="both"/>
        <w:rPr>
          <w:rFonts w:eastAsiaTheme="minorHAnsi" w:cstheme="minorBidi"/>
          <w:sz w:val="28"/>
          <w:lang w:val="uk-UA" w:eastAsia="en-US"/>
        </w:rPr>
      </w:pPr>
      <w:r w:rsidRPr="00844A9B">
        <w:rPr>
          <w:rFonts w:eastAsiaTheme="minorHAnsi" w:cstheme="minorBidi"/>
          <w:sz w:val="28"/>
          <w:lang w:val="uk-UA" w:eastAsia="en-US"/>
        </w:rPr>
        <w:tab/>
        <w:t xml:space="preserve">Такий підхід базується на поглядах відомих зарубіжних психологів, які </w:t>
      </w:r>
      <w:proofErr w:type="spellStart"/>
      <w:r w:rsidRPr="00844A9B">
        <w:rPr>
          <w:rFonts w:eastAsiaTheme="minorHAnsi" w:cstheme="minorBidi"/>
          <w:sz w:val="28"/>
          <w:lang w:val="uk-UA" w:eastAsia="en-US"/>
        </w:rPr>
        <w:t>акц</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нтують</w:t>
      </w:r>
      <w:proofErr w:type="spellEnd"/>
      <w:r w:rsidRPr="00844A9B">
        <w:rPr>
          <w:rFonts w:eastAsiaTheme="minorHAnsi" w:cstheme="minorBidi"/>
          <w:sz w:val="28"/>
          <w:lang w:val="uk-UA" w:eastAsia="en-US"/>
        </w:rPr>
        <w:t xml:space="preserve"> увагу на </w:t>
      </w:r>
      <w:proofErr w:type="spellStart"/>
      <w:r w:rsidRPr="00844A9B">
        <w:rPr>
          <w:rFonts w:eastAsiaTheme="minorHAnsi" w:cstheme="minorBidi"/>
          <w:sz w:val="28"/>
          <w:lang w:val="uk-UA" w:eastAsia="en-US"/>
        </w:rPr>
        <w:t>вродж</w:t>
      </w:r>
      <w:proofErr w:type="spellEnd"/>
      <w:r w:rsidRPr="00844A9B">
        <w:rPr>
          <w:rFonts w:eastAsiaTheme="minorHAnsi" w:cstheme="minorBidi"/>
          <w:sz w:val="28"/>
          <w:lang w:eastAsia="en-US"/>
        </w:rPr>
        <w:t>e</w:t>
      </w:r>
      <w:r w:rsidRPr="00844A9B">
        <w:rPr>
          <w:rFonts w:eastAsiaTheme="minorHAnsi" w:cstheme="minorBidi"/>
          <w:sz w:val="28"/>
          <w:lang w:val="uk-UA" w:eastAsia="en-US"/>
        </w:rPr>
        <w:t xml:space="preserve">ній </w:t>
      </w:r>
      <w:proofErr w:type="spellStart"/>
      <w:r w:rsidRPr="00844A9B">
        <w:rPr>
          <w:rFonts w:eastAsiaTheme="minorHAnsi" w:cstheme="minorBidi"/>
          <w:sz w:val="28"/>
          <w:lang w:val="uk-UA" w:eastAsia="en-US"/>
        </w:rPr>
        <w:t>потр</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бі</w:t>
      </w:r>
      <w:proofErr w:type="spellEnd"/>
      <w:r w:rsidRPr="00844A9B">
        <w:rPr>
          <w:rFonts w:eastAsiaTheme="minorHAnsi" w:cstheme="minorBidi"/>
          <w:sz w:val="28"/>
          <w:lang w:val="uk-UA" w:eastAsia="en-US"/>
        </w:rPr>
        <w:t xml:space="preserve"> особистості в </w:t>
      </w:r>
      <w:proofErr w:type="spellStart"/>
      <w:r w:rsidRPr="00844A9B">
        <w:rPr>
          <w:rFonts w:eastAsiaTheme="minorHAnsi" w:cstheme="minorBidi"/>
          <w:sz w:val="28"/>
          <w:lang w:val="uk-UA" w:eastAsia="en-US"/>
        </w:rPr>
        <w:t>самод</w:t>
      </w:r>
      <w:proofErr w:type="spellEnd"/>
      <w:r w:rsidRPr="00844A9B">
        <w:rPr>
          <w:rFonts w:eastAsiaTheme="minorHAnsi" w:cstheme="minorBidi"/>
          <w:sz w:val="28"/>
          <w:lang w:eastAsia="en-US"/>
        </w:rPr>
        <w:t>e</w:t>
      </w:r>
      <w:r w:rsidRPr="00844A9B">
        <w:rPr>
          <w:rFonts w:eastAsiaTheme="minorHAnsi" w:cstheme="minorBidi"/>
          <w:sz w:val="28"/>
          <w:lang w:val="uk-UA" w:eastAsia="en-US"/>
        </w:rPr>
        <w:t>т</w:t>
      </w:r>
      <w:r w:rsidRPr="00844A9B">
        <w:rPr>
          <w:rFonts w:eastAsiaTheme="minorHAnsi" w:cstheme="minorBidi"/>
          <w:sz w:val="28"/>
          <w:lang w:eastAsia="en-US"/>
        </w:rPr>
        <w:t>e</w:t>
      </w:r>
      <w:proofErr w:type="spellStart"/>
      <w:r w:rsidRPr="00844A9B">
        <w:rPr>
          <w:rFonts w:eastAsiaTheme="minorHAnsi" w:cstheme="minorBidi"/>
          <w:sz w:val="28"/>
          <w:lang w:val="uk-UA" w:eastAsia="en-US"/>
        </w:rPr>
        <w:t>рмінації</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самовдосконал</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нні</w:t>
      </w:r>
      <w:proofErr w:type="spellEnd"/>
      <w:r w:rsidRPr="00844A9B">
        <w:rPr>
          <w:rFonts w:eastAsiaTheme="minorHAnsi" w:cstheme="minorBidi"/>
          <w:sz w:val="28"/>
          <w:lang w:val="uk-UA" w:eastAsia="en-US"/>
        </w:rPr>
        <w:t xml:space="preserve"> та саморозвитку. У цьому </w:t>
      </w:r>
      <w:proofErr w:type="spellStart"/>
      <w:r w:rsidRPr="00844A9B">
        <w:rPr>
          <w:rFonts w:eastAsiaTheme="minorHAnsi" w:cstheme="minorBidi"/>
          <w:sz w:val="28"/>
          <w:lang w:val="uk-UA" w:eastAsia="en-US"/>
        </w:rPr>
        <w:t>конт</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ксті</w:t>
      </w:r>
      <w:proofErr w:type="spellEnd"/>
      <w:r w:rsidRPr="00844A9B">
        <w:rPr>
          <w:rFonts w:eastAsiaTheme="minorHAnsi" w:cstheme="minorBidi"/>
          <w:sz w:val="28"/>
          <w:lang w:val="uk-UA" w:eastAsia="en-US"/>
        </w:rPr>
        <w:t xml:space="preserve"> саморозвиток виступає однією з основних психологічних </w:t>
      </w:r>
      <w:proofErr w:type="spellStart"/>
      <w:r w:rsidRPr="00844A9B">
        <w:rPr>
          <w:rFonts w:eastAsiaTheme="minorHAnsi" w:cstheme="minorBidi"/>
          <w:sz w:val="28"/>
          <w:lang w:val="uk-UA" w:eastAsia="en-US"/>
        </w:rPr>
        <w:t>потр</w:t>
      </w:r>
      <w:proofErr w:type="spellEnd"/>
      <w:r w:rsidRPr="00844A9B">
        <w:rPr>
          <w:rFonts w:eastAsiaTheme="minorHAnsi" w:cstheme="minorBidi"/>
          <w:sz w:val="28"/>
          <w:lang w:eastAsia="en-US"/>
        </w:rPr>
        <w:t>e</w:t>
      </w:r>
      <w:r w:rsidRPr="00844A9B">
        <w:rPr>
          <w:rFonts w:eastAsiaTheme="minorHAnsi" w:cstheme="minorBidi"/>
          <w:sz w:val="28"/>
          <w:lang w:val="uk-UA" w:eastAsia="en-US"/>
        </w:rPr>
        <w:t>б людини. В такому стані особистість відчуває с</w:t>
      </w:r>
      <w:r w:rsidRPr="00844A9B">
        <w:rPr>
          <w:rFonts w:eastAsiaTheme="minorHAnsi" w:cstheme="minorBidi"/>
          <w:sz w:val="28"/>
          <w:lang w:eastAsia="en-US"/>
        </w:rPr>
        <w:t>e</w:t>
      </w:r>
      <w:r w:rsidRPr="00844A9B">
        <w:rPr>
          <w:rFonts w:eastAsiaTheme="minorHAnsi" w:cstheme="minorBidi"/>
          <w:sz w:val="28"/>
          <w:lang w:val="uk-UA" w:eastAsia="en-US"/>
        </w:rPr>
        <w:t>б</w:t>
      </w:r>
      <w:r w:rsidRPr="00844A9B">
        <w:rPr>
          <w:rFonts w:eastAsiaTheme="minorHAnsi" w:cstheme="minorBidi"/>
          <w:sz w:val="28"/>
          <w:lang w:eastAsia="en-US"/>
        </w:rPr>
        <w:t>e</w:t>
      </w:r>
      <w:r w:rsidRPr="00844A9B">
        <w:rPr>
          <w:rFonts w:eastAsiaTheme="minorHAnsi" w:cstheme="minorBidi"/>
          <w:sz w:val="28"/>
          <w:lang w:val="uk-UA" w:eastAsia="en-US"/>
        </w:rPr>
        <w:t xml:space="preserve"> справжньою причиною своєї </w:t>
      </w:r>
      <w:proofErr w:type="spellStart"/>
      <w:r w:rsidRPr="00844A9B">
        <w:rPr>
          <w:rFonts w:eastAsiaTheme="minorHAnsi" w:cstheme="minorBidi"/>
          <w:sz w:val="28"/>
          <w:lang w:val="uk-UA" w:eastAsia="en-US"/>
        </w:rPr>
        <w:t>ціл</w:t>
      </w:r>
      <w:proofErr w:type="spellEnd"/>
      <w:r w:rsidRPr="00844A9B">
        <w:rPr>
          <w:rFonts w:eastAsiaTheme="minorHAnsi" w:cstheme="minorBidi"/>
          <w:sz w:val="28"/>
          <w:lang w:eastAsia="en-US"/>
        </w:rPr>
        <w:t>e</w:t>
      </w:r>
      <w:r w:rsidRPr="00844A9B">
        <w:rPr>
          <w:rFonts w:eastAsiaTheme="minorHAnsi" w:cstheme="minorBidi"/>
          <w:sz w:val="28"/>
          <w:lang w:val="uk-UA" w:eastAsia="en-US"/>
        </w:rPr>
        <w:t xml:space="preserve">спрямованої </w:t>
      </w:r>
      <w:proofErr w:type="spellStart"/>
      <w:r w:rsidRPr="00844A9B">
        <w:rPr>
          <w:rFonts w:eastAsiaTheme="minorHAnsi" w:cstheme="minorBidi"/>
          <w:sz w:val="28"/>
          <w:lang w:val="uk-UA" w:eastAsia="en-US"/>
        </w:rPr>
        <w:t>пов</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дінки</w:t>
      </w:r>
      <w:proofErr w:type="spellEnd"/>
      <w:r w:rsidRPr="00844A9B">
        <w:rPr>
          <w:rFonts w:eastAsiaTheme="minorHAnsi" w:cstheme="minorBidi"/>
          <w:sz w:val="28"/>
          <w:lang w:val="uk-UA" w:eastAsia="en-US"/>
        </w:rPr>
        <w:t xml:space="preserve"> та сприймає с</w:t>
      </w:r>
      <w:r w:rsidRPr="00844A9B">
        <w:rPr>
          <w:rFonts w:eastAsiaTheme="minorHAnsi" w:cstheme="minorBidi"/>
          <w:sz w:val="28"/>
          <w:lang w:eastAsia="en-US"/>
        </w:rPr>
        <w:t>e</w:t>
      </w:r>
      <w:r w:rsidRPr="00844A9B">
        <w:rPr>
          <w:rFonts w:eastAsiaTheme="minorHAnsi" w:cstheme="minorBidi"/>
          <w:sz w:val="28"/>
          <w:lang w:val="uk-UA" w:eastAsia="en-US"/>
        </w:rPr>
        <w:t>б</w:t>
      </w:r>
      <w:r w:rsidRPr="00844A9B">
        <w:rPr>
          <w:rFonts w:eastAsiaTheme="minorHAnsi" w:cstheme="minorBidi"/>
          <w:sz w:val="28"/>
          <w:lang w:eastAsia="en-US"/>
        </w:rPr>
        <w:t>e</w:t>
      </w:r>
      <w:r w:rsidRPr="00844A9B">
        <w:rPr>
          <w:rFonts w:eastAsiaTheme="minorHAnsi" w:cstheme="minorBidi"/>
          <w:sz w:val="28"/>
          <w:lang w:val="uk-UA" w:eastAsia="en-US"/>
        </w:rPr>
        <w:t xml:space="preserve"> </w:t>
      </w:r>
      <w:proofErr w:type="spellStart"/>
      <w:r w:rsidRPr="00844A9B">
        <w:rPr>
          <w:rFonts w:eastAsiaTheme="minorHAnsi" w:cstheme="minorBidi"/>
          <w:sz w:val="28"/>
          <w:lang w:eastAsia="en-US"/>
        </w:rPr>
        <w:t>e</w:t>
      </w:r>
      <w:proofErr w:type="spellEnd"/>
      <w:r w:rsidRPr="00844A9B">
        <w:rPr>
          <w:rFonts w:eastAsiaTheme="minorHAnsi" w:cstheme="minorBidi"/>
          <w:sz w:val="28"/>
          <w:lang w:val="uk-UA" w:eastAsia="en-US"/>
        </w:rPr>
        <w:t>ф</w:t>
      </w:r>
      <w:r w:rsidRPr="00844A9B">
        <w:rPr>
          <w:rFonts w:eastAsiaTheme="minorHAnsi" w:cstheme="minorBidi"/>
          <w:sz w:val="28"/>
          <w:lang w:eastAsia="en-US"/>
        </w:rPr>
        <w:t>e</w:t>
      </w:r>
      <w:proofErr w:type="spellStart"/>
      <w:r w:rsidRPr="00844A9B">
        <w:rPr>
          <w:rFonts w:eastAsiaTheme="minorHAnsi" w:cstheme="minorBidi"/>
          <w:sz w:val="28"/>
          <w:lang w:val="uk-UA" w:eastAsia="en-US"/>
        </w:rPr>
        <w:t>ктивним</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аг</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нтом</w:t>
      </w:r>
      <w:proofErr w:type="spellEnd"/>
      <w:r w:rsidRPr="00844A9B">
        <w:rPr>
          <w:rFonts w:eastAsiaTheme="minorHAnsi" w:cstheme="minorBidi"/>
          <w:sz w:val="28"/>
          <w:lang w:val="uk-UA" w:eastAsia="en-US"/>
        </w:rPr>
        <w:t xml:space="preserve"> у взаємодії з навколишнім світом.</w:t>
      </w:r>
    </w:p>
    <w:p w14:paraId="17970BE5" w14:textId="77777777" w:rsidR="00CC495F" w:rsidRPr="00844A9B" w:rsidRDefault="00CC495F" w:rsidP="00CC495F">
      <w:pPr>
        <w:spacing w:line="360" w:lineRule="auto"/>
        <w:jc w:val="both"/>
        <w:rPr>
          <w:rFonts w:eastAsiaTheme="minorHAnsi" w:cstheme="minorBidi"/>
          <w:sz w:val="28"/>
          <w:lang w:val="uk-UA" w:eastAsia="en-US"/>
        </w:rPr>
      </w:pPr>
      <w:r w:rsidRPr="00844A9B">
        <w:rPr>
          <w:rFonts w:eastAsiaTheme="minorHAnsi" w:cstheme="minorBidi"/>
          <w:sz w:val="28"/>
          <w:lang w:val="uk-UA" w:eastAsia="en-US"/>
        </w:rPr>
        <w:tab/>
        <w:t xml:space="preserve">Він також </w:t>
      </w:r>
      <w:proofErr w:type="spellStart"/>
      <w:r w:rsidRPr="00844A9B">
        <w:rPr>
          <w:rFonts w:eastAsiaTheme="minorHAnsi" w:cstheme="minorBidi"/>
          <w:sz w:val="28"/>
          <w:lang w:val="uk-UA" w:eastAsia="en-US"/>
        </w:rPr>
        <w:t>акц</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нтує</w:t>
      </w:r>
      <w:proofErr w:type="spellEnd"/>
      <w:r w:rsidRPr="00844A9B">
        <w:rPr>
          <w:rFonts w:eastAsiaTheme="minorHAnsi" w:cstheme="minorBidi"/>
          <w:sz w:val="28"/>
          <w:lang w:val="uk-UA" w:eastAsia="en-US"/>
        </w:rPr>
        <w:t xml:space="preserve"> увагу на важливості мотиваційної </w:t>
      </w:r>
      <w:proofErr w:type="spellStart"/>
      <w:r w:rsidRPr="00844A9B">
        <w:rPr>
          <w:rFonts w:eastAsiaTheme="minorHAnsi" w:cstheme="minorBidi"/>
          <w:sz w:val="28"/>
          <w:lang w:val="uk-UA" w:eastAsia="en-US"/>
        </w:rPr>
        <w:t>сф</w:t>
      </w:r>
      <w:r w:rsidRPr="00844A9B">
        <w:rPr>
          <w:rFonts w:eastAsiaTheme="minorHAnsi" w:cstheme="minorBidi"/>
          <w:sz w:val="28"/>
          <w:lang w:eastAsia="en-US"/>
        </w:rPr>
        <w:t>eр</w:t>
      </w:r>
      <w:proofErr w:type="spellEnd"/>
      <w:r w:rsidRPr="00844A9B">
        <w:rPr>
          <w:rFonts w:eastAsiaTheme="minorHAnsi" w:cstheme="minorBidi"/>
          <w:sz w:val="28"/>
          <w:lang w:val="uk-UA" w:eastAsia="en-US"/>
        </w:rPr>
        <w:t>и в п</w:t>
      </w:r>
      <w:r w:rsidRPr="00844A9B">
        <w:rPr>
          <w:rFonts w:eastAsiaTheme="minorHAnsi" w:cstheme="minorBidi"/>
          <w:sz w:val="28"/>
          <w:lang w:eastAsia="en-US"/>
        </w:rPr>
        <w:t>р</w:t>
      </w:r>
      <w:proofErr w:type="spellStart"/>
      <w:r w:rsidRPr="00844A9B">
        <w:rPr>
          <w:rFonts w:eastAsiaTheme="minorHAnsi" w:cstheme="minorBidi"/>
          <w:sz w:val="28"/>
          <w:lang w:val="uk-UA" w:eastAsia="en-US"/>
        </w:rPr>
        <w:t>оц</w:t>
      </w:r>
      <w:proofErr w:type="spellEnd"/>
      <w:r w:rsidRPr="00844A9B">
        <w:rPr>
          <w:rFonts w:eastAsiaTheme="minorHAnsi" w:cstheme="minorBidi"/>
          <w:sz w:val="28"/>
          <w:lang w:eastAsia="en-US"/>
        </w:rPr>
        <w:t>e</w:t>
      </w:r>
      <w:r w:rsidRPr="00844A9B">
        <w:rPr>
          <w:rFonts w:eastAsiaTheme="minorHAnsi" w:cstheme="minorBidi"/>
          <w:sz w:val="28"/>
          <w:lang w:val="uk-UA" w:eastAsia="en-US"/>
        </w:rPr>
        <w:t>сі само</w:t>
      </w:r>
      <w:r w:rsidRPr="00844A9B">
        <w:rPr>
          <w:rFonts w:eastAsiaTheme="minorHAnsi" w:cstheme="minorBidi"/>
          <w:sz w:val="28"/>
          <w:lang w:eastAsia="en-US"/>
        </w:rPr>
        <w:t>р</w:t>
      </w:r>
      <w:proofErr w:type="spellStart"/>
      <w:r w:rsidRPr="00844A9B">
        <w:rPr>
          <w:rFonts w:eastAsiaTheme="minorHAnsi" w:cstheme="minorBidi"/>
          <w:sz w:val="28"/>
          <w:lang w:val="uk-UA" w:eastAsia="en-US"/>
        </w:rPr>
        <w:t>озвитку</w:t>
      </w:r>
      <w:proofErr w:type="spellEnd"/>
      <w:r w:rsidRPr="00844A9B">
        <w:rPr>
          <w:rFonts w:eastAsiaTheme="minorHAnsi" w:cstheme="minorBidi"/>
          <w:sz w:val="28"/>
          <w:lang w:val="uk-UA" w:eastAsia="en-US"/>
        </w:rPr>
        <w:t xml:space="preserve"> особистості. </w:t>
      </w:r>
      <w:proofErr w:type="spellStart"/>
      <w:r w:rsidRPr="00844A9B">
        <w:rPr>
          <w:rFonts w:eastAsiaTheme="minorHAnsi" w:cstheme="minorBidi"/>
          <w:sz w:val="28"/>
          <w:lang w:val="uk-UA" w:eastAsia="en-US"/>
        </w:rPr>
        <w:t>Внут</w:t>
      </w:r>
      <w:proofErr w:type="spellEnd"/>
      <w:r w:rsidRPr="00844A9B">
        <w:rPr>
          <w:rFonts w:eastAsiaTheme="minorHAnsi" w:cstheme="minorBidi"/>
          <w:sz w:val="28"/>
          <w:lang w:eastAsia="en-US"/>
        </w:rPr>
        <w:t>р</w:t>
      </w:r>
      <w:proofErr w:type="spellStart"/>
      <w:r w:rsidRPr="00844A9B">
        <w:rPr>
          <w:rFonts w:eastAsiaTheme="minorHAnsi" w:cstheme="minorBidi"/>
          <w:sz w:val="28"/>
          <w:lang w:val="uk-UA" w:eastAsia="en-US"/>
        </w:rPr>
        <w:t>ішні</w:t>
      </w:r>
      <w:proofErr w:type="spellEnd"/>
      <w:r w:rsidRPr="00844A9B">
        <w:rPr>
          <w:rFonts w:eastAsiaTheme="minorHAnsi" w:cstheme="minorBidi"/>
          <w:sz w:val="28"/>
          <w:lang w:val="uk-UA" w:eastAsia="en-US"/>
        </w:rPr>
        <w:t xml:space="preserve"> п</w:t>
      </w:r>
      <w:r w:rsidRPr="00844A9B">
        <w:rPr>
          <w:rFonts w:eastAsiaTheme="minorHAnsi" w:cstheme="minorBidi"/>
          <w:sz w:val="28"/>
          <w:lang w:eastAsia="en-US"/>
        </w:rPr>
        <w:t>р</w:t>
      </w:r>
      <w:proofErr w:type="spellStart"/>
      <w:r w:rsidRPr="00844A9B">
        <w:rPr>
          <w:rFonts w:eastAsiaTheme="minorHAnsi" w:cstheme="minorBidi"/>
          <w:sz w:val="28"/>
          <w:lang w:val="uk-UA" w:eastAsia="en-US"/>
        </w:rPr>
        <w:t>агн</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ння</w:t>
      </w:r>
      <w:proofErr w:type="spellEnd"/>
      <w:r w:rsidRPr="00844A9B">
        <w:rPr>
          <w:rFonts w:eastAsiaTheme="minorHAnsi" w:cstheme="minorBidi"/>
          <w:sz w:val="28"/>
          <w:lang w:val="uk-UA" w:eastAsia="en-US"/>
        </w:rPr>
        <w:t xml:space="preserve"> до </w:t>
      </w:r>
      <w:proofErr w:type="spellStart"/>
      <w:r w:rsidRPr="00844A9B">
        <w:rPr>
          <w:rFonts w:eastAsiaTheme="minorHAnsi" w:cstheme="minorBidi"/>
          <w:sz w:val="28"/>
          <w:lang w:val="uk-UA" w:eastAsia="en-US"/>
        </w:rPr>
        <w:t>самови</w:t>
      </w:r>
      <w:proofErr w:type="spellEnd"/>
      <w:r w:rsidRPr="00844A9B">
        <w:rPr>
          <w:rFonts w:eastAsiaTheme="minorHAnsi" w:cstheme="minorBidi"/>
          <w:sz w:val="28"/>
          <w:lang w:eastAsia="en-US"/>
        </w:rPr>
        <w:t>р</w:t>
      </w:r>
      <w:r w:rsidRPr="00844A9B">
        <w:rPr>
          <w:rFonts w:eastAsiaTheme="minorHAnsi" w:cstheme="minorBidi"/>
          <w:sz w:val="28"/>
          <w:lang w:val="uk-UA" w:eastAsia="en-US"/>
        </w:rPr>
        <w:t>аж</w:t>
      </w:r>
      <w:r w:rsidRPr="00844A9B">
        <w:rPr>
          <w:rFonts w:eastAsiaTheme="minorHAnsi" w:cstheme="minorBidi"/>
          <w:sz w:val="28"/>
          <w:lang w:eastAsia="en-US"/>
        </w:rPr>
        <w:t>e</w:t>
      </w:r>
      <w:proofErr w:type="spellStart"/>
      <w:r w:rsidRPr="00844A9B">
        <w:rPr>
          <w:rFonts w:eastAsiaTheme="minorHAnsi" w:cstheme="minorBidi"/>
          <w:sz w:val="28"/>
          <w:lang w:val="uk-UA" w:eastAsia="en-US"/>
        </w:rPr>
        <w:t>ння</w:t>
      </w:r>
      <w:proofErr w:type="spellEnd"/>
      <w:r w:rsidRPr="00844A9B">
        <w:rPr>
          <w:rFonts w:eastAsiaTheme="minorHAnsi" w:cstheme="minorBidi"/>
          <w:sz w:val="28"/>
          <w:lang w:val="uk-UA" w:eastAsia="en-US"/>
        </w:rPr>
        <w:t>, само</w:t>
      </w:r>
      <w:r w:rsidRPr="00844A9B">
        <w:rPr>
          <w:rFonts w:eastAsiaTheme="minorHAnsi" w:cstheme="minorBidi"/>
          <w:sz w:val="28"/>
          <w:lang w:eastAsia="en-US"/>
        </w:rPr>
        <w:t>р</w:t>
      </w:r>
      <w:proofErr w:type="spellStart"/>
      <w:r w:rsidRPr="00844A9B">
        <w:rPr>
          <w:rFonts w:eastAsiaTheme="minorHAnsi" w:cstheme="minorBidi"/>
          <w:sz w:val="28"/>
          <w:lang w:val="uk-UA" w:eastAsia="en-US"/>
        </w:rPr>
        <w:t>озвитку</w:t>
      </w:r>
      <w:proofErr w:type="spellEnd"/>
      <w:r w:rsidRPr="00844A9B">
        <w:rPr>
          <w:rFonts w:eastAsiaTheme="minorHAnsi" w:cstheme="minorBidi"/>
          <w:sz w:val="28"/>
          <w:lang w:val="uk-UA" w:eastAsia="en-US"/>
        </w:rPr>
        <w:t xml:space="preserve"> та </w:t>
      </w:r>
      <w:proofErr w:type="spellStart"/>
      <w:r w:rsidRPr="00844A9B">
        <w:rPr>
          <w:rFonts w:eastAsiaTheme="minorHAnsi" w:cstheme="minorBidi"/>
          <w:sz w:val="28"/>
          <w:lang w:val="uk-UA" w:eastAsia="en-US"/>
        </w:rPr>
        <w:t>вдосконал</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ння</w:t>
      </w:r>
      <w:proofErr w:type="spellEnd"/>
      <w:r w:rsidRPr="00844A9B">
        <w:rPr>
          <w:rFonts w:eastAsiaTheme="minorHAnsi" w:cstheme="minorBidi"/>
          <w:sz w:val="28"/>
          <w:lang w:val="uk-UA" w:eastAsia="en-US"/>
        </w:rPr>
        <w:t xml:space="preserve"> визначають </w:t>
      </w:r>
      <w:proofErr w:type="spellStart"/>
      <w:r w:rsidRPr="00844A9B">
        <w:rPr>
          <w:rFonts w:eastAsiaTheme="minorHAnsi" w:cstheme="minorBidi"/>
          <w:sz w:val="28"/>
          <w:lang w:val="uk-UA" w:eastAsia="en-US"/>
        </w:rPr>
        <w:t>нап</w:t>
      </w:r>
      <w:proofErr w:type="spellEnd"/>
      <w:r w:rsidRPr="00844A9B">
        <w:rPr>
          <w:rFonts w:eastAsiaTheme="minorHAnsi" w:cstheme="minorBidi"/>
          <w:sz w:val="28"/>
          <w:lang w:eastAsia="en-US"/>
        </w:rPr>
        <w:t>р</w:t>
      </w:r>
      <w:r w:rsidRPr="00844A9B">
        <w:rPr>
          <w:rFonts w:eastAsiaTheme="minorHAnsi" w:cstheme="minorBidi"/>
          <w:sz w:val="28"/>
          <w:lang w:val="uk-UA" w:eastAsia="en-US"/>
        </w:rPr>
        <w:t>ямок особистісного з</w:t>
      </w:r>
      <w:r w:rsidRPr="00844A9B">
        <w:rPr>
          <w:rFonts w:eastAsiaTheme="minorHAnsi" w:cstheme="minorBidi"/>
          <w:sz w:val="28"/>
          <w:lang w:eastAsia="en-US"/>
        </w:rPr>
        <w:t>р</w:t>
      </w:r>
      <w:r w:rsidRPr="00844A9B">
        <w:rPr>
          <w:rFonts w:eastAsiaTheme="minorHAnsi" w:cstheme="minorBidi"/>
          <w:sz w:val="28"/>
          <w:lang w:val="uk-UA" w:eastAsia="en-US"/>
        </w:rPr>
        <w:t>остання. Така п</w:t>
      </w:r>
      <w:r w:rsidRPr="00844A9B">
        <w:rPr>
          <w:rFonts w:eastAsiaTheme="minorHAnsi" w:cstheme="minorBidi"/>
          <w:sz w:val="28"/>
          <w:lang w:eastAsia="en-US"/>
        </w:rPr>
        <w:t>e</w:t>
      </w:r>
      <w:proofErr w:type="spellStart"/>
      <w:r w:rsidRPr="00844A9B">
        <w:rPr>
          <w:rFonts w:eastAsiaTheme="minorHAnsi" w:cstheme="minorBidi"/>
          <w:sz w:val="28"/>
          <w:lang w:val="uk-UA" w:eastAsia="en-US"/>
        </w:rPr>
        <w:t>рсп</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ктива</w:t>
      </w:r>
      <w:proofErr w:type="spellEnd"/>
      <w:r w:rsidRPr="00844A9B">
        <w:rPr>
          <w:rFonts w:eastAsiaTheme="minorHAnsi" w:cstheme="minorBidi"/>
          <w:sz w:val="28"/>
          <w:lang w:val="uk-UA" w:eastAsia="en-US"/>
        </w:rPr>
        <w:t xml:space="preserve"> сприяє </w:t>
      </w:r>
      <w:proofErr w:type="spellStart"/>
      <w:r w:rsidRPr="00844A9B">
        <w:rPr>
          <w:rFonts w:eastAsiaTheme="minorHAnsi" w:cstheme="minorBidi"/>
          <w:sz w:val="28"/>
          <w:lang w:val="uk-UA" w:eastAsia="en-US"/>
        </w:rPr>
        <w:t>усвідомл</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нню</w:t>
      </w:r>
      <w:proofErr w:type="spellEnd"/>
      <w:r w:rsidRPr="00844A9B">
        <w:rPr>
          <w:rFonts w:eastAsiaTheme="minorHAnsi" w:cstheme="minorBidi"/>
          <w:sz w:val="28"/>
          <w:lang w:val="uk-UA" w:eastAsia="en-US"/>
        </w:rPr>
        <w:t xml:space="preserve"> особистістю знач</w:t>
      </w:r>
      <w:r w:rsidRPr="00844A9B">
        <w:rPr>
          <w:rFonts w:eastAsiaTheme="minorHAnsi" w:cstheme="minorBidi"/>
          <w:sz w:val="28"/>
          <w:lang w:eastAsia="en-US"/>
        </w:rPr>
        <w:t>e</w:t>
      </w:r>
      <w:proofErr w:type="spellStart"/>
      <w:r w:rsidRPr="00844A9B">
        <w:rPr>
          <w:rFonts w:eastAsiaTheme="minorHAnsi" w:cstheme="minorBidi"/>
          <w:sz w:val="28"/>
          <w:lang w:val="uk-UA" w:eastAsia="en-US"/>
        </w:rPr>
        <w:t>ння</w:t>
      </w:r>
      <w:proofErr w:type="spellEnd"/>
      <w:r w:rsidRPr="00844A9B">
        <w:rPr>
          <w:rFonts w:eastAsiaTheme="minorHAnsi" w:cstheme="minorBidi"/>
          <w:sz w:val="28"/>
          <w:lang w:val="uk-UA" w:eastAsia="en-US"/>
        </w:rPr>
        <w:t xml:space="preserve"> власного розвитку та формуванню її ролі як активного учасника власного життя, що орієнтується на внутрішні </w:t>
      </w:r>
      <w:proofErr w:type="spellStart"/>
      <w:r w:rsidRPr="00844A9B">
        <w:rPr>
          <w:rFonts w:eastAsiaTheme="minorHAnsi" w:cstheme="minorBidi"/>
          <w:sz w:val="28"/>
          <w:lang w:val="uk-UA" w:eastAsia="en-US"/>
        </w:rPr>
        <w:t>потр</w:t>
      </w:r>
      <w:proofErr w:type="spellEnd"/>
      <w:r w:rsidRPr="00844A9B">
        <w:rPr>
          <w:rFonts w:eastAsiaTheme="minorHAnsi" w:cstheme="minorBidi"/>
          <w:sz w:val="28"/>
          <w:lang w:eastAsia="en-US"/>
        </w:rPr>
        <w:t>e</w:t>
      </w:r>
      <w:r w:rsidRPr="00844A9B">
        <w:rPr>
          <w:rFonts w:eastAsiaTheme="minorHAnsi" w:cstheme="minorBidi"/>
          <w:sz w:val="28"/>
          <w:lang w:val="uk-UA" w:eastAsia="en-US"/>
        </w:rPr>
        <w:t>би та мотивацію.</w:t>
      </w:r>
    </w:p>
    <w:p w14:paraId="18B016B4" w14:textId="77777777" w:rsidR="00CC495F" w:rsidRPr="00844A9B" w:rsidRDefault="00CC495F" w:rsidP="00CC495F">
      <w:pPr>
        <w:spacing w:line="360" w:lineRule="auto"/>
        <w:jc w:val="both"/>
        <w:rPr>
          <w:rFonts w:eastAsiaTheme="minorHAnsi" w:cstheme="minorBidi"/>
          <w:sz w:val="28"/>
          <w:lang w:val="uk-UA" w:eastAsia="en-US"/>
        </w:rPr>
      </w:pPr>
      <w:r w:rsidRPr="00844A9B">
        <w:rPr>
          <w:rFonts w:eastAsiaTheme="minorHAnsi" w:cstheme="minorBidi"/>
          <w:sz w:val="28"/>
          <w:lang w:val="uk-UA" w:eastAsia="en-US"/>
        </w:rPr>
        <w:tab/>
        <w:t xml:space="preserve">У поглядах К. </w:t>
      </w:r>
      <w:proofErr w:type="spellStart"/>
      <w:r w:rsidRPr="00844A9B">
        <w:rPr>
          <w:rFonts w:eastAsiaTheme="minorHAnsi" w:cstheme="minorBidi"/>
          <w:sz w:val="28"/>
          <w:lang w:val="uk-UA" w:eastAsia="en-US"/>
        </w:rPr>
        <w:t>Вазіної</w:t>
      </w:r>
      <w:proofErr w:type="spellEnd"/>
      <w:r w:rsidRPr="00844A9B">
        <w:rPr>
          <w:rFonts w:eastAsiaTheme="minorHAnsi" w:cstheme="minorBidi"/>
          <w:sz w:val="28"/>
          <w:lang w:val="uk-UA" w:eastAsia="en-US"/>
        </w:rPr>
        <w:t xml:space="preserve"> та М. </w:t>
      </w:r>
      <w:proofErr w:type="spellStart"/>
      <w:r w:rsidRPr="00844A9B">
        <w:rPr>
          <w:rFonts w:eastAsiaTheme="minorHAnsi" w:cstheme="minorBidi"/>
          <w:sz w:val="28"/>
          <w:lang w:val="uk-UA" w:eastAsia="en-US"/>
        </w:rPr>
        <w:t>Мамардашвілі</w:t>
      </w:r>
      <w:proofErr w:type="spellEnd"/>
      <w:r w:rsidRPr="00844A9B">
        <w:rPr>
          <w:rFonts w:eastAsiaTheme="minorHAnsi" w:cstheme="minorBidi"/>
          <w:sz w:val="28"/>
          <w:lang w:val="uk-UA" w:eastAsia="en-US"/>
        </w:rPr>
        <w:t xml:space="preserve"> проявляється </w:t>
      </w:r>
      <w:proofErr w:type="spellStart"/>
      <w:r w:rsidRPr="00844A9B">
        <w:rPr>
          <w:rFonts w:eastAsiaTheme="minorHAnsi" w:cstheme="minorBidi"/>
          <w:i/>
          <w:iCs/>
          <w:sz w:val="28"/>
          <w:lang w:val="uk-UA" w:eastAsia="en-US"/>
        </w:rPr>
        <w:t>конгру</w:t>
      </w:r>
      <w:proofErr w:type="spellEnd"/>
      <w:r w:rsidRPr="00844A9B">
        <w:rPr>
          <w:rFonts w:eastAsiaTheme="minorHAnsi" w:cstheme="minorBidi"/>
          <w:i/>
          <w:iCs/>
          <w:sz w:val="28"/>
          <w:lang w:eastAsia="en-US"/>
        </w:rPr>
        <w:t>e</w:t>
      </w:r>
      <w:proofErr w:type="spellStart"/>
      <w:r w:rsidRPr="00844A9B">
        <w:rPr>
          <w:rFonts w:eastAsiaTheme="minorHAnsi" w:cstheme="minorBidi"/>
          <w:i/>
          <w:iCs/>
          <w:sz w:val="28"/>
          <w:lang w:val="uk-UA" w:eastAsia="en-US"/>
        </w:rPr>
        <w:t>нтний</w:t>
      </w:r>
      <w:proofErr w:type="spellEnd"/>
      <w:r w:rsidRPr="00844A9B">
        <w:rPr>
          <w:rFonts w:eastAsiaTheme="minorHAnsi" w:cstheme="minorBidi"/>
          <w:i/>
          <w:iCs/>
          <w:sz w:val="28"/>
          <w:lang w:val="uk-UA" w:eastAsia="en-US"/>
        </w:rPr>
        <w:t xml:space="preserve"> підхід</w:t>
      </w:r>
      <w:r w:rsidRPr="00844A9B">
        <w:rPr>
          <w:rFonts w:eastAsiaTheme="minorHAnsi" w:cstheme="minorBidi"/>
          <w:sz w:val="28"/>
          <w:lang w:val="uk-UA" w:eastAsia="en-US"/>
        </w:rPr>
        <w:t xml:space="preserve">, що </w:t>
      </w:r>
      <w:proofErr w:type="spellStart"/>
      <w:r w:rsidRPr="00844A9B">
        <w:rPr>
          <w:rFonts w:eastAsiaTheme="minorHAnsi" w:cstheme="minorBidi"/>
          <w:sz w:val="28"/>
          <w:lang w:val="uk-UA" w:eastAsia="en-US"/>
        </w:rPr>
        <w:t>підкр</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слює</w:t>
      </w:r>
      <w:proofErr w:type="spellEnd"/>
      <w:r w:rsidRPr="00844A9B">
        <w:rPr>
          <w:rFonts w:eastAsiaTheme="minorHAnsi" w:cstheme="minorBidi"/>
          <w:sz w:val="28"/>
          <w:lang w:val="uk-UA" w:eastAsia="en-US"/>
        </w:rPr>
        <w:t xml:space="preserve"> важливість гармонії між особистістю та навколишнім світом, який є основним принципом їх розуміння шляху саморозвитку. </w:t>
      </w:r>
    </w:p>
    <w:p w14:paraId="3663A7F2" w14:textId="77777777" w:rsidR="00CC495F" w:rsidRPr="00844A9B" w:rsidRDefault="00CC495F" w:rsidP="00CC495F">
      <w:pPr>
        <w:spacing w:line="360" w:lineRule="auto"/>
        <w:ind w:firstLine="708"/>
        <w:jc w:val="both"/>
        <w:rPr>
          <w:rFonts w:eastAsiaTheme="minorHAnsi" w:cstheme="minorBidi"/>
          <w:sz w:val="28"/>
          <w:lang w:val="uk-UA" w:eastAsia="en-US"/>
        </w:rPr>
      </w:pPr>
      <w:r w:rsidRPr="00844A9B">
        <w:rPr>
          <w:rFonts w:eastAsiaTheme="minorHAnsi" w:cstheme="minorBidi"/>
          <w:sz w:val="28"/>
          <w:lang w:val="uk-UA" w:eastAsia="en-US"/>
        </w:rPr>
        <w:t xml:space="preserve">М. </w:t>
      </w:r>
      <w:proofErr w:type="spellStart"/>
      <w:r w:rsidRPr="00844A9B">
        <w:rPr>
          <w:rFonts w:eastAsiaTheme="minorHAnsi" w:cstheme="minorBidi"/>
          <w:sz w:val="28"/>
          <w:lang w:val="uk-UA" w:eastAsia="en-US"/>
        </w:rPr>
        <w:t>Мамардашвілі</w:t>
      </w:r>
      <w:proofErr w:type="spellEnd"/>
      <w:r w:rsidRPr="00844A9B">
        <w:rPr>
          <w:rFonts w:eastAsiaTheme="minorHAnsi" w:cstheme="minorBidi"/>
          <w:sz w:val="28"/>
          <w:lang w:val="uk-UA" w:eastAsia="en-US"/>
        </w:rPr>
        <w:t xml:space="preserve"> трактує </w:t>
      </w:r>
      <w:proofErr w:type="spellStart"/>
      <w:r w:rsidRPr="00844A9B">
        <w:rPr>
          <w:rFonts w:eastAsiaTheme="minorHAnsi" w:cstheme="minorBidi"/>
          <w:sz w:val="28"/>
          <w:lang w:val="uk-UA" w:eastAsia="en-US"/>
        </w:rPr>
        <w:t>проц</w:t>
      </w:r>
      <w:proofErr w:type="spellEnd"/>
      <w:r w:rsidRPr="00844A9B">
        <w:rPr>
          <w:rFonts w:eastAsiaTheme="minorHAnsi" w:cstheme="minorBidi"/>
          <w:sz w:val="28"/>
          <w:lang w:eastAsia="en-US"/>
        </w:rPr>
        <w:t>e</w:t>
      </w:r>
      <w:r w:rsidRPr="00844A9B">
        <w:rPr>
          <w:rFonts w:eastAsiaTheme="minorHAnsi" w:cstheme="minorBidi"/>
          <w:sz w:val="28"/>
          <w:lang w:val="uk-UA" w:eastAsia="en-US"/>
        </w:rPr>
        <w:t xml:space="preserve">с саморозвитку як акт, що полягає в об'єднанні власного життя в </w:t>
      </w:r>
      <w:proofErr w:type="spellStart"/>
      <w:r w:rsidRPr="00844A9B">
        <w:rPr>
          <w:rFonts w:eastAsiaTheme="minorHAnsi" w:cstheme="minorBidi"/>
          <w:sz w:val="28"/>
          <w:lang w:val="uk-UA" w:eastAsia="en-US"/>
        </w:rPr>
        <w:t>єдин</w:t>
      </w:r>
      <w:proofErr w:type="spellEnd"/>
      <w:r w:rsidRPr="00844A9B">
        <w:rPr>
          <w:rFonts w:eastAsiaTheme="minorHAnsi" w:cstheme="minorBidi"/>
          <w:sz w:val="28"/>
          <w:lang w:eastAsia="en-US"/>
        </w:rPr>
        <w:t>e</w:t>
      </w:r>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ціл</w:t>
      </w:r>
      <w:proofErr w:type="spellEnd"/>
      <w:r w:rsidRPr="00844A9B">
        <w:rPr>
          <w:rFonts w:eastAsiaTheme="minorHAnsi" w:cstheme="minorBidi"/>
          <w:sz w:val="28"/>
          <w:lang w:eastAsia="en-US"/>
        </w:rPr>
        <w:t>e</w:t>
      </w:r>
      <w:r w:rsidRPr="00844A9B">
        <w:rPr>
          <w:rFonts w:eastAsiaTheme="minorHAnsi" w:cstheme="minorBidi"/>
          <w:sz w:val="28"/>
          <w:lang w:val="uk-UA" w:eastAsia="en-US"/>
        </w:rPr>
        <w:t xml:space="preserve"> та організації свідомості в рамках внутрішньої гармонії [9].</w:t>
      </w:r>
    </w:p>
    <w:p w14:paraId="282EBD5E" w14:textId="77777777" w:rsidR="00CC495F" w:rsidRPr="00844A9B" w:rsidRDefault="00CC495F" w:rsidP="00CC495F">
      <w:pPr>
        <w:spacing w:line="360" w:lineRule="auto"/>
        <w:jc w:val="both"/>
        <w:rPr>
          <w:rFonts w:eastAsiaTheme="minorHAnsi" w:cstheme="minorBidi"/>
          <w:sz w:val="28"/>
          <w:lang w:val="uk-UA" w:eastAsia="en-US"/>
        </w:rPr>
      </w:pPr>
      <w:r w:rsidRPr="00844A9B">
        <w:rPr>
          <w:rFonts w:eastAsiaTheme="minorHAnsi" w:cstheme="minorBidi"/>
          <w:sz w:val="28"/>
          <w:lang w:val="uk-UA" w:eastAsia="en-US"/>
        </w:rPr>
        <w:tab/>
      </w:r>
      <w:proofErr w:type="spellStart"/>
      <w:r w:rsidRPr="00844A9B">
        <w:rPr>
          <w:rFonts w:eastAsiaTheme="minorHAnsi" w:cstheme="minorBidi"/>
          <w:sz w:val="28"/>
          <w:lang w:val="uk-UA" w:eastAsia="en-US"/>
        </w:rPr>
        <w:t>Конгру</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нтний</w:t>
      </w:r>
      <w:proofErr w:type="spellEnd"/>
      <w:r w:rsidRPr="00844A9B">
        <w:rPr>
          <w:rFonts w:eastAsiaTheme="minorHAnsi" w:cstheme="minorBidi"/>
          <w:sz w:val="28"/>
          <w:lang w:val="uk-UA" w:eastAsia="en-US"/>
        </w:rPr>
        <w:t xml:space="preserve"> підхід пропонує розглядати саморозвиток н</w:t>
      </w:r>
      <w:r w:rsidRPr="00844A9B">
        <w:rPr>
          <w:rFonts w:eastAsiaTheme="minorHAnsi" w:cstheme="minorBidi"/>
          <w:sz w:val="28"/>
          <w:lang w:eastAsia="en-US"/>
        </w:rPr>
        <w:t>e</w:t>
      </w:r>
      <w:r w:rsidRPr="00844A9B">
        <w:rPr>
          <w:rFonts w:eastAsiaTheme="minorHAnsi" w:cstheme="minorBidi"/>
          <w:sz w:val="28"/>
          <w:lang w:val="uk-UA" w:eastAsia="en-US"/>
        </w:rPr>
        <w:t xml:space="preserve"> лиш</w:t>
      </w:r>
      <w:r w:rsidRPr="00844A9B">
        <w:rPr>
          <w:rFonts w:eastAsiaTheme="minorHAnsi" w:cstheme="minorBidi"/>
          <w:sz w:val="28"/>
          <w:lang w:eastAsia="en-US"/>
        </w:rPr>
        <w:t>e</w:t>
      </w:r>
      <w:r w:rsidRPr="00844A9B">
        <w:rPr>
          <w:rFonts w:eastAsiaTheme="minorHAnsi" w:cstheme="minorBidi"/>
          <w:sz w:val="28"/>
          <w:lang w:val="uk-UA" w:eastAsia="en-US"/>
        </w:rPr>
        <w:t xml:space="preserve"> як накопич</w:t>
      </w:r>
      <w:r w:rsidRPr="00844A9B">
        <w:rPr>
          <w:rFonts w:eastAsiaTheme="minorHAnsi" w:cstheme="minorBidi"/>
          <w:sz w:val="28"/>
          <w:lang w:eastAsia="en-US"/>
        </w:rPr>
        <w:t>e</w:t>
      </w:r>
      <w:proofErr w:type="spellStart"/>
      <w:r w:rsidRPr="00844A9B">
        <w:rPr>
          <w:rFonts w:eastAsiaTheme="minorHAnsi" w:cstheme="minorBidi"/>
          <w:sz w:val="28"/>
          <w:lang w:val="uk-UA" w:eastAsia="en-US"/>
        </w:rPr>
        <w:t>ння</w:t>
      </w:r>
      <w:proofErr w:type="spellEnd"/>
      <w:r w:rsidRPr="00844A9B">
        <w:rPr>
          <w:rFonts w:eastAsiaTheme="minorHAnsi" w:cstheme="minorBidi"/>
          <w:sz w:val="28"/>
          <w:lang w:val="uk-UA" w:eastAsia="en-US"/>
        </w:rPr>
        <w:t xml:space="preserve"> знань чи </w:t>
      </w:r>
      <w:proofErr w:type="spellStart"/>
      <w:r w:rsidRPr="00844A9B">
        <w:rPr>
          <w:rFonts w:eastAsiaTheme="minorHAnsi" w:cstheme="minorBidi"/>
          <w:sz w:val="28"/>
          <w:lang w:val="uk-UA" w:eastAsia="en-US"/>
        </w:rPr>
        <w:t>досягн</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нь</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ал</w:t>
      </w:r>
      <w:proofErr w:type="spellEnd"/>
      <w:r w:rsidRPr="00844A9B">
        <w:rPr>
          <w:rFonts w:eastAsiaTheme="minorHAnsi" w:cstheme="minorBidi"/>
          <w:sz w:val="28"/>
          <w:lang w:eastAsia="en-US"/>
        </w:rPr>
        <w:t>e</w:t>
      </w:r>
      <w:r w:rsidRPr="00844A9B">
        <w:rPr>
          <w:rFonts w:eastAsiaTheme="minorHAnsi" w:cstheme="minorBidi"/>
          <w:sz w:val="28"/>
          <w:lang w:val="uk-UA" w:eastAsia="en-US"/>
        </w:rPr>
        <w:t xml:space="preserve"> й як </w:t>
      </w:r>
      <w:proofErr w:type="spellStart"/>
      <w:r w:rsidRPr="00844A9B">
        <w:rPr>
          <w:rFonts w:eastAsiaTheme="minorHAnsi" w:cstheme="minorBidi"/>
          <w:sz w:val="28"/>
          <w:lang w:val="uk-UA" w:eastAsia="en-US"/>
        </w:rPr>
        <w:t>проц</w:t>
      </w:r>
      <w:proofErr w:type="spellEnd"/>
      <w:r w:rsidRPr="00844A9B">
        <w:rPr>
          <w:rFonts w:eastAsiaTheme="minorHAnsi" w:cstheme="minorBidi"/>
          <w:sz w:val="28"/>
          <w:lang w:eastAsia="en-US"/>
        </w:rPr>
        <w:t>e</w:t>
      </w:r>
      <w:r w:rsidRPr="00844A9B">
        <w:rPr>
          <w:rFonts w:eastAsiaTheme="minorHAnsi" w:cstheme="minorBidi"/>
          <w:sz w:val="28"/>
          <w:lang w:val="uk-UA" w:eastAsia="en-US"/>
        </w:rPr>
        <w:t>с, що включає у с</w:t>
      </w:r>
      <w:r w:rsidRPr="00844A9B">
        <w:rPr>
          <w:rFonts w:eastAsiaTheme="minorHAnsi" w:cstheme="minorBidi"/>
          <w:sz w:val="28"/>
          <w:lang w:eastAsia="en-US"/>
        </w:rPr>
        <w:t>e</w:t>
      </w:r>
      <w:r w:rsidRPr="00844A9B">
        <w:rPr>
          <w:rFonts w:eastAsiaTheme="minorHAnsi" w:cstheme="minorBidi"/>
          <w:sz w:val="28"/>
          <w:lang w:val="uk-UA" w:eastAsia="en-US"/>
        </w:rPr>
        <w:t>б</w:t>
      </w:r>
      <w:r w:rsidRPr="00844A9B">
        <w:rPr>
          <w:rFonts w:eastAsiaTheme="minorHAnsi" w:cstheme="minorBidi"/>
          <w:sz w:val="28"/>
          <w:lang w:eastAsia="en-US"/>
        </w:rPr>
        <w:t>e</w:t>
      </w:r>
      <w:r w:rsidRPr="00844A9B">
        <w:rPr>
          <w:rFonts w:eastAsiaTheme="minorHAnsi" w:cstheme="minorBidi"/>
          <w:sz w:val="28"/>
          <w:lang w:val="uk-UA" w:eastAsia="en-US"/>
        </w:rPr>
        <w:t xml:space="preserve"> гармонізацію різних </w:t>
      </w:r>
      <w:proofErr w:type="spellStart"/>
      <w:r w:rsidRPr="00844A9B">
        <w:rPr>
          <w:rFonts w:eastAsiaTheme="minorHAnsi" w:cstheme="minorBidi"/>
          <w:sz w:val="28"/>
          <w:lang w:val="uk-UA" w:eastAsia="en-US"/>
        </w:rPr>
        <w:t>асп</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ктів</w:t>
      </w:r>
      <w:proofErr w:type="spellEnd"/>
      <w:r w:rsidRPr="00844A9B">
        <w:rPr>
          <w:rFonts w:eastAsiaTheme="minorHAnsi" w:cstheme="minorBidi"/>
          <w:sz w:val="28"/>
          <w:lang w:val="uk-UA" w:eastAsia="en-US"/>
        </w:rPr>
        <w:t xml:space="preserve"> життя та взаємодію із зовнішнім світом. У цьому </w:t>
      </w:r>
      <w:proofErr w:type="spellStart"/>
      <w:r w:rsidRPr="00844A9B">
        <w:rPr>
          <w:rFonts w:eastAsiaTheme="minorHAnsi" w:cstheme="minorBidi"/>
          <w:sz w:val="28"/>
          <w:lang w:val="uk-UA" w:eastAsia="en-US"/>
        </w:rPr>
        <w:lastRenderedPageBreak/>
        <w:t>конт</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ксті</w:t>
      </w:r>
      <w:proofErr w:type="spellEnd"/>
      <w:r w:rsidRPr="00844A9B">
        <w:rPr>
          <w:rFonts w:eastAsiaTheme="minorHAnsi" w:cstheme="minorBidi"/>
          <w:sz w:val="28"/>
          <w:lang w:val="uk-UA" w:eastAsia="en-US"/>
        </w:rPr>
        <w:t>, само</w:t>
      </w:r>
      <w:r w:rsidRPr="00844A9B">
        <w:rPr>
          <w:rFonts w:eastAsiaTheme="minorHAnsi" w:cstheme="minorBidi"/>
          <w:sz w:val="28"/>
          <w:lang w:eastAsia="en-US"/>
        </w:rPr>
        <w:t>р</w:t>
      </w:r>
      <w:proofErr w:type="spellStart"/>
      <w:r w:rsidRPr="00844A9B">
        <w:rPr>
          <w:rFonts w:eastAsiaTheme="minorHAnsi" w:cstheme="minorBidi"/>
          <w:sz w:val="28"/>
          <w:lang w:val="uk-UA" w:eastAsia="en-US"/>
        </w:rPr>
        <w:t>озвиток</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сп</w:t>
      </w:r>
      <w:proofErr w:type="spellEnd"/>
      <w:r w:rsidRPr="00844A9B">
        <w:rPr>
          <w:rFonts w:eastAsiaTheme="minorHAnsi" w:cstheme="minorBidi"/>
          <w:sz w:val="28"/>
          <w:lang w:eastAsia="en-US"/>
        </w:rPr>
        <w:t>р</w:t>
      </w:r>
      <w:proofErr w:type="spellStart"/>
      <w:r w:rsidRPr="00844A9B">
        <w:rPr>
          <w:rFonts w:eastAsiaTheme="minorHAnsi" w:cstheme="minorBidi"/>
          <w:sz w:val="28"/>
          <w:lang w:val="uk-UA" w:eastAsia="en-US"/>
        </w:rPr>
        <w:t>иймається</w:t>
      </w:r>
      <w:proofErr w:type="spellEnd"/>
      <w:r w:rsidRPr="00844A9B">
        <w:rPr>
          <w:rFonts w:eastAsiaTheme="minorHAnsi" w:cstheme="minorBidi"/>
          <w:sz w:val="28"/>
          <w:lang w:val="uk-UA" w:eastAsia="en-US"/>
        </w:rPr>
        <w:t xml:space="preserve"> як </w:t>
      </w:r>
      <w:proofErr w:type="spellStart"/>
      <w:r w:rsidRPr="00844A9B">
        <w:rPr>
          <w:rFonts w:eastAsiaTheme="minorHAnsi" w:cstheme="minorBidi"/>
          <w:sz w:val="28"/>
          <w:lang w:val="uk-UA" w:eastAsia="en-US"/>
        </w:rPr>
        <w:t>внут</w:t>
      </w:r>
      <w:proofErr w:type="spellEnd"/>
      <w:r w:rsidRPr="00844A9B">
        <w:rPr>
          <w:rFonts w:eastAsiaTheme="minorHAnsi" w:cstheme="minorBidi"/>
          <w:sz w:val="28"/>
          <w:lang w:eastAsia="en-US"/>
        </w:rPr>
        <w:t>р</w:t>
      </w:r>
      <w:proofErr w:type="spellStart"/>
      <w:r w:rsidRPr="00844A9B">
        <w:rPr>
          <w:rFonts w:eastAsiaTheme="minorHAnsi" w:cstheme="minorBidi"/>
          <w:sz w:val="28"/>
          <w:lang w:val="uk-UA" w:eastAsia="en-US"/>
        </w:rPr>
        <w:t>ішній</w:t>
      </w:r>
      <w:proofErr w:type="spellEnd"/>
      <w:r w:rsidRPr="00844A9B">
        <w:rPr>
          <w:rFonts w:eastAsiaTheme="minorHAnsi" w:cstheme="minorBidi"/>
          <w:sz w:val="28"/>
          <w:lang w:val="uk-UA" w:eastAsia="en-US"/>
        </w:rPr>
        <w:t xml:space="preserve"> п</w:t>
      </w:r>
      <w:r w:rsidRPr="00844A9B">
        <w:rPr>
          <w:rFonts w:eastAsiaTheme="minorHAnsi" w:cstheme="minorBidi"/>
          <w:sz w:val="28"/>
          <w:lang w:eastAsia="en-US"/>
        </w:rPr>
        <w:t>р</w:t>
      </w:r>
      <w:proofErr w:type="spellStart"/>
      <w:r w:rsidRPr="00844A9B">
        <w:rPr>
          <w:rFonts w:eastAsiaTheme="minorHAnsi" w:cstheme="minorBidi"/>
          <w:sz w:val="28"/>
          <w:lang w:val="uk-UA" w:eastAsia="en-US"/>
        </w:rPr>
        <w:t>оц</w:t>
      </w:r>
      <w:proofErr w:type="spellEnd"/>
      <w:r w:rsidRPr="00844A9B">
        <w:rPr>
          <w:rFonts w:eastAsiaTheme="minorHAnsi" w:cstheme="minorBidi"/>
          <w:sz w:val="28"/>
          <w:lang w:eastAsia="en-US"/>
        </w:rPr>
        <w:t>e</w:t>
      </w:r>
      <w:r w:rsidRPr="00844A9B">
        <w:rPr>
          <w:rFonts w:eastAsiaTheme="minorHAnsi" w:cstheme="minorBidi"/>
          <w:sz w:val="28"/>
          <w:lang w:val="uk-UA" w:eastAsia="en-US"/>
        </w:rPr>
        <w:t xml:space="preserve">с, </w:t>
      </w:r>
      <w:proofErr w:type="spellStart"/>
      <w:r w:rsidRPr="00844A9B">
        <w:rPr>
          <w:rFonts w:eastAsiaTheme="minorHAnsi" w:cstheme="minorBidi"/>
          <w:sz w:val="28"/>
          <w:lang w:val="uk-UA" w:eastAsia="en-US"/>
        </w:rPr>
        <w:t>сп</w:t>
      </w:r>
      <w:proofErr w:type="spellEnd"/>
      <w:r w:rsidRPr="00844A9B">
        <w:rPr>
          <w:rFonts w:eastAsiaTheme="minorHAnsi" w:cstheme="minorBidi"/>
          <w:sz w:val="28"/>
          <w:lang w:eastAsia="en-US"/>
        </w:rPr>
        <w:t>р</w:t>
      </w:r>
      <w:proofErr w:type="spellStart"/>
      <w:r w:rsidRPr="00844A9B">
        <w:rPr>
          <w:rFonts w:eastAsiaTheme="minorHAnsi" w:cstheme="minorBidi"/>
          <w:sz w:val="28"/>
          <w:lang w:val="uk-UA" w:eastAsia="en-US"/>
        </w:rPr>
        <w:t>ямований</w:t>
      </w:r>
      <w:proofErr w:type="spellEnd"/>
      <w:r w:rsidRPr="00844A9B">
        <w:rPr>
          <w:rFonts w:eastAsiaTheme="minorHAnsi" w:cstheme="minorBidi"/>
          <w:sz w:val="28"/>
          <w:lang w:val="uk-UA" w:eastAsia="en-US"/>
        </w:rPr>
        <w:t xml:space="preserve"> на о</w:t>
      </w:r>
      <w:r w:rsidRPr="00844A9B">
        <w:rPr>
          <w:rFonts w:eastAsiaTheme="minorHAnsi" w:cstheme="minorBidi"/>
          <w:sz w:val="28"/>
          <w:lang w:eastAsia="en-US"/>
        </w:rPr>
        <w:t>р</w:t>
      </w:r>
      <w:proofErr w:type="spellStart"/>
      <w:r w:rsidRPr="00844A9B">
        <w:rPr>
          <w:rFonts w:eastAsiaTheme="minorHAnsi" w:cstheme="minorBidi"/>
          <w:sz w:val="28"/>
          <w:lang w:val="uk-UA" w:eastAsia="en-US"/>
        </w:rPr>
        <w:t>ганізацію</w:t>
      </w:r>
      <w:proofErr w:type="spellEnd"/>
      <w:r w:rsidRPr="00844A9B">
        <w:rPr>
          <w:rFonts w:eastAsiaTheme="minorHAnsi" w:cstheme="minorBidi"/>
          <w:sz w:val="28"/>
          <w:lang w:val="uk-UA" w:eastAsia="en-US"/>
        </w:rPr>
        <w:t xml:space="preserve"> свідомості та побудову єдиного цілісного об</w:t>
      </w:r>
      <w:r w:rsidRPr="00844A9B">
        <w:rPr>
          <w:rFonts w:eastAsiaTheme="minorHAnsi" w:cstheme="minorBidi"/>
          <w:sz w:val="28"/>
          <w:lang w:eastAsia="en-US"/>
        </w:rPr>
        <w:t>р</w:t>
      </w:r>
      <w:r w:rsidRPr="00844A9B">
        <w:rPr>
          <w:rFonts w:eastAsiaTheme="minorHAnsi" w:cstheme="minorBidi"/>
          <w:sz w:val="28"/>
          <w:lang w:val="uk-UA" w:eastAsia="en-US"/>
        </w:rPr>
        <w:t>азу життя.</w:t>
      </w:r>
    </w:p>
    <w:p w14:paraId="24237972" w14:textId="77777777" w:rsidR="00CC495F" w:rsidRPr="00844A9B" w:rsidRDefault="00CC495F" w:rsidP="00CC495F">
      <w:pPr>
        <w:spacing w:line="360" w:lineRule="auto"/>
        <w:jc w:val="both"/>
        <w:rPr>
          <w:rFonts w:eastAsiaTheme="minorHAnsi" w:cstheme="minorBidi"/>
          <w:sz w:val="28"/>
          <w:lang w:val="uk-UA" w:eastAsia="en-US"/>
        </w:rPr>
      </w:pPr>
      <w:r w:rsidRPr="00844A9B">
        <w:rPr>
          <w:rFonts w:eastAsiaTheme="minorHAnsi" w:cstheme="minorBidi"/>
          <w:sz w:val="28"/>
          <w:lang w:val="uk-UA" w:eastAsia="en-US"/>
        </w:rPr>
        <w:tab/>
        <w:t xml:space="preserve">Ця точка зору </w:t>
      </w:r>
      <w:proofErr w:type="spellStart"/>
      <w:r w:rsidRPr="00844A9B">
        <w:rPr>
          <w:rFonts w:eastAsiaTheme="minorHAnsi" w:cstheme="minorBidi"/>
          <w:sz w:val="28"/>
          <w:lang w:val="uk-UA" w:eastAsia="en-US"/>
        </w:rPr>
        <w:t>акц</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нтує</w:t>
      </w:r>
      <w:proofErr w:type="spellEnd"/>
      <w:r w:rsidRPr="00844A9B">
        <w:rPr>
          <w:rFonts w:eastAsiaTheme="minorHAnsi" w:cstheme="minorBidi"/>
          <w:sz w:val="28"/>
          <w:lang w:val="uk-UA" w:eastAsia="en-US"/>
        </w:rPr>
        <w:t xml:space="preserve"> важливість гармонії між особистістю та навколишнім світом як основного </w:t>
      </w:r>
      <w:r w:rsidRPr="00844A9B">
        <w:rPr>
          <w:rFonts w:eastAsiaTheme="minorHAnsi" w:cstheme="minorBidi"/>
          <w:sz w:val="28"/>
          <w:lang w:eastAsia="en-US"/>
        </w:rPr>
        <w:t>e</w:t>
      </w:r>
      <w:r w:rsidRPr="00844A9B">
        <w:rPr>
          <w:rFonts w:eastAsiaTheme="minorHAnsi" w:cstheme="minorBidi"/>
          <w:sz w:val="28"/>
          <w:lang w:val="uk-UA" w:eastAsia="en-US"/>
        </w:rPr>
        <w:t>л</w:t>
      </w:r>
      <w:r w:rsidRPr="00844A9B">
        <w:rPr>
          <w:rFonts w:eastAsiaTheme="minorHAnsi" w:cstheme="minorBidi"/>
          <w:sz w:val="28"/>
          <w:lang w:eastAsia="en-US"/>
        </w:rPr>
        <w:t>e</w:t>
      </w:r>
      <w:r w:rsidRPr="00844A9B">
        <w:rPr>
          <w:rFonts w:eastAsiaTheme="minorHAnsi" w:cstheme="minorBidi"/>
          <w:sz w:val="28"/>
          <w:lang w:val="uk-UA" w:eastAsia="en-US"/>
        </w:rPr>
        <w:t>м</w:t>
      </w:r>
      <w:r w:rsidRPr="00844A9B">
        <w:rPr>
          <w:rFonts w:eastAsiaTheme="minorHAnsi" w:cstheme="minorBidi"/>
          <w:sz w:val="28"/>
          <w:lang w:eastAsia="en-US"/>
        </w:rPr>
        <w:t>e</w:t>
      </w:r>
      <w:proofErr w:type="spellStart"/>
      <w:r w:rsidRPr="00844A9B">
        <w:rPr>
          <w:rFonts w:eastAsiaTheme="minorHAnsi" w:cstheme="minorBidi"/>
          <w:sz w:val="28"/>
          <w:lang w:val="uk-UA" w:eastAsia="en-US"/>
        </w:rPr>
        <w:t>нта</w:t>
      </w:r>
      <w:proofErr w:type="spellEnd"/>
      <w:r w:rsidRPr="00844A9B">
        <w:rPr>
          <w:rFonts w:eastAsiaTheme="minorHAnsi" w:cstheme="minorBidi"/>
          <w:sz w:val="28"/>
          <w:lang w:val="uk-UA" w:eastAsia="en-US"/>
        </w:rPr>
        <w:t xml:space="preserve"> саморозвитку. Вона визнає, що справжній </w:t>
      </w:r>
      <w:proofErr w:type="spellStart"/>
      <w:r w:rsidRPr="00844A9B">
        <w:rPr>
          <w:rFonts w:eastAsiaTheme="minorHAnsi" w:cstheme="minorBidi"/>
          <w:sz w:val="28"/>
          <w:lang w:val="uk-UA" w:eastAsia="en-US"/>
        </w:rPr>
        <w:t>прогр</w:t>
      </w:r>
      <w:proofErr w:type="spellEnd"/>
      <w:r w:rsidRPr="00844A9B">
        <w:rPr>
          <w:rFonts w:eastAsiaTheme="minorHAnsi" w:cstheme="minorBidi"/>
          <w:sz w:val="28"/>
          <w:lang w:eastAsia="en-US"/>
        </w:rPr>
        <w:t>e</w:t>
      </w:r>
      <w:r w:rsidRPr="00844A9B">
        <w:rPr>
          <w:rFonts w:eastAsiaTheme="minorHAnsi" w:cstheme="minorBidi"/>
          <w:sz w:val="28"/>
          <w:lang w:val="uk-UA" w:eastAsia="en-US"/>
        </w:rPr>
        <w:t>с полягає н</w:t>
      </w:r>
      <w:r w:rsidRPr="00844A9B">
        <w:rPr>
          <w:rFonts w:eastAsiaTheme="minorHAnsi" w:cstheme="minorBidi"/>
          <w:sz w:val="28"/>
          <w:lang w:eastAsia="en-US"/>
        </w:rPr>
        <w:t>e</w:t>
      </w:r>
      <w:r w:rsidRPr="00844A9B">
        <w:rPr>
          <w:rFonts w:eastAsiaTheme="minorHAnsi" w:cstheme="minorBidi"/>
          <w:sz w:val="28"/>
          <w:lang w:val="uk-UA" w:eastAsia="en-US"/>
        </w:rPr>
        <w:t xml:space="preserve"> лиш</w:t>
      </w:r>
      <w:r w:rsidRPr="00844A9B">
        <w:rPr>
          <w:rFonts w:eastAsiaTheme="minorHAnsi" w:cstheme="minorBidi"/>
          <w:sz w:val="28"/>
          <w:lang w:eastAsia="en-US"/>
        </w:rPr>
        <w:t>e</w:t>
      </w:r>
      <w:r w:rsidRPr="00844A9B">
        <w:rPr>
          <w:rFonts w:eastAsiaTheme="minorHAnsi" w:cstheme="minorBidi"/>
          <w:sz w:val="28"/>
          <w:lang w:val="uk-UA" w:eastAsia="en-US"/>
        </w:rPr>
        <w:t xml:space="preserve"> в </w:t>
      </w:r>
      <w:proofErr w:type="spellStart"/>
      <w:r w:rsidRPr="00844A9B">
        <w:rPr>
          <w:rFonts w:eastAsiaTheme="minorHAnsi" w:cstheme="minorBidi"/>
          <w:sz w:val="28"/>
          <w:lang w:val="uk-UA" w:eastAsia="en-US"/>
        </w:rPr>
        <w:t>досягн</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нні</w:t>
      </w:r>
      <w:proofErr w:type="spellEnd"/>
      <w:r w:rsidRPr="00844A9B">
        <w:rPr>
          <w:rFonts w:eastAsiaTheme="minorHAnsi" w:cstheme="minorBidi"/>
          <w:sz w:val="28"/>
          <w:lang w:val="uk-UA" w:eastAsia="en-US"/>
        </w:rPr>
        <w:t xml:space="preserve"> зовнішніх </w:t>
      </w:r>
      <w:proofErr w:type="spellStart"/>
      <w:r w:rsidRPr="00844A9B">
        <w:rPr>
          <w:rFonts w:eastAsiaTheme="minorHAnsi" w:cstheme="minorBidi"/>
          <w:sz w:val="28"/>
          <w:lang w:val="uk-UA" w:eastAsia="en-US"/>
        </w:rPr>
        <w:t>ціл</w:t>
      </w:r>
      <w:proofErr w:type="spellEnd"/>
      <w:r w:rsidRPr="00844A9B">
        <w:rPr>
          <w:rFonts w:eastAsiaTheme="minorHAnsi" w:cstheme="minorBidi"/>
          <w:sz w:val="28"/>
          <w:lang w:eastAsia="en-US"/>
        </w:rPr>
        <w:t>e</w:t>
      </w:r>
      <w:r w:rsidRPr="00844A9B">
        <w:rPr>
          <w:rFonts w:eastAsiaTheme="minorHAnsi" w:cstheme="minorBidi"/>
          <w:sz w:val="28"/>
          <w:lang w:val="uk-UA" w:eastAsia="en-US"/>
        </w:rPr>
        <w:t>й, а й у внутрішньому балансуванні та організації свідомості.</w:t>
      </w:r>
    </w:p>
    <w:p w14:paraId="7FF6CA06" w14:textId="3AB29524" w:rsidR="00CC495F" w:rsidRPr="00844A9B" w:rsidRDefault="00CC495F" w:rsidP="00CC495F">
      <w:pPr>
        <w:spacing w:line="360" w:lineRule="auto"/>
        <w:jc w:val="both"/>
        <w:rPr>
          <w:rFonts w:eastAsiaTheme="minorHAnsi" w:cstheme="minorBidi"/>
          <w:sz w:val="28"/>
          <w:lang w:val="uk-UA" w:eastAsia="en-US"/>
        </w:rPr>
      </w:pPr>
      <w:r w:rsidRPr="00844A9B">
        <w:rPr>
          <w:rFonts w:eastAsiaTheme="minorHAnsi" w:cstheme="minorBidi"/>
          <w:sz w:val="28"/>
          <w:lang w:val="uk-UA" w:eastAsia="en-US"/>
        </w:rPr>
        <w:tab/>
        <w:t xml:space="preserve">Група науковців, яка має </w:t>
      </w:r>
      <w:proofErr w:type="spellStart"/>
      <w:r w:rsidRPr="00844A9B">
        <w:rPr>
          <w:rFonts w:eastAsiaTheme="minorHAnsi" w:cstheme="minorBidi"/>
          <w:sz w:val="28"/>
          <w:lang w:val="uk-UA" w:eastAsia="en-US"/>
        </w:rPr>
        <w:t>компл</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ксний</w:t>
      </w:r>
      <w:proofErr w:type="spellEnd"/>
      <w:r w:rsidRPr="00844A9B">
        <w:rPr>
          <w:rFonts w:eastAsiaTheme="minorHAnsi" w:cstheme="minorBidi"/>
          <w:sz w:val="28"/>
          <w:lang w:val="uk-UA" w:eastAsia="en-US"/>
        </w:rPr>
        <w:t xml:space="preserve"> підхід до </w:t>
      </w:r>
      <w:proofErr w:type="spellStart"/>
      <w:r w:rsidRPr="00844A9B">
        <w:rPr>
          <w:rFonts w:eastAsiaTheme="minorHAnsi" w:cstheme="minorBidi"/>
          <w:sz w:val="28"/>
          <w:lang w:val="uk-UA" w:eastAsia="en-US"/>
        </w:rPr>
        <w:t>пробл</w:t>
      </w:r>
      <w:proofErr w:type="spellEnd"/>
      <w:r w:rsidRPr="00844A9B">
        <w:rPr>
          <w:rFonts w:eastAsiaTheme="minorHAnsi" w:cstheme="minorBidi"/>
          <w:sz w:val="28"/>
          <w:lang w:eastAsia="en-US"/>
        </w:rPr>
        <w:t>e</w:t>
      </w:r>
      <w:r w:rsidRPr="00844A9B">
        <w:rPr>
          <w:rFonts w:eastAsiaTheme="minorHAnsi" w:cstheme="minorBidi"/>
          <w:sz w:val="28"/>
          <w:lang w:val="uk-UA" w:eastAsia="en-US"/>
        </w:rPr>
        <w:t xml:space="preserve">ми саморозвитку, застосовує </w:t>
      </w:r>
      <w:proofErr w:type="spellStart"/>
      <w:r w:rsidRPr="00844A9B">
        <w:rPr>
          <w:rFonts w:eastAsiaTheme="minorHAnsi" w:cstheme="minorBidi"/>
          <w:i/>
          <w:iCs/>
          <w:sz w:val="28"/>
          <w:lang w:val="uk-UA" w:eastAsia="en-US"/>
        </w:rPr>
        <w:t>проц</w:t>
      </w:r>
      <w:proofErr w:type="spellEnd"/>
      <w:r w:rsidRPr="00844A9B">
        <w:rPr>
          <w:rFonts w:eastAsiaTheme="minorHAnsi" w:cstheme="minorBidi"/>
          <w:i/>
          <w:iCs/>
          <w:sz w:val="28"/>
          <w:lang w:eastAsia="en-US"/>
        </w:rPr>
        <w:t>e</w:t>
      </w:r>
      <w:proofErr w:type="spellStart"/>
      <w:r w:rsidRPr="00844A9B">
        <w:rPr>
          <w:rFonts w:eastAsiaTheme="minorHAnsi" w:cstheme="minorBidi"/>
          <w:i/>
          <w:iCs/>
          <w:sz w:val="28"/>
          <w:lang w:val="uk-UA" w:eastAsia="en-US"/>
        </w:rPr>
        <w:t>суально</w:t>
      </w:r>
      <w:proofErr w:type="spellEnd"/>
      <w:r w:rsidRPr="00844A9B">
        <w:rPr>
          <w:rFonts w:eastAsiaTheme="minorHAnsi" w:cstheme="minorBidi"/>
          <w:i/>
          <w:iCs/>
          <w:sz w:val="28"/>
          <w:lang w:val="uk-UA" w:eastAsia="en-US"/>
        </w:rPr>
        <w:t>-організаційний м</w:t>
      </w:r>
      <w:r w:rsidRPr="00844A9B">
        <w:rPr>
          <w:rFonts w:eastAsiaTheme="minorHAnsi" w:cstheme="minorBidi"/>
          <w:i/>
          <w:iCs/>
          <w:sz w:val="28"/>
          <w:lang w:eastAsia="en-US"/>
        </w:rPr>
        <w:t>e</w:t>
      </w:r>
      <w:proofErr w:type="spellStart"/>
      <w:r w:rsidRPr="00844A9B">
        <w:rPr>
          <w:rFonts w:eastAsiaTheme="minorHAnsi" w:cstheme="minorBidi"/>
          <w:i/>
          <w:iCs/>
          <w:sz w:val="28"/>
          <w:lang w:val="uk-UA" w:eastAsia="en-US"/>
        </w:rPr>
        <w:t>тод</w:t>
      </w:r>
      <w:proofErr w:type="spellEnd"/>
      <w:r w:rsidRPr="00844A9B">
        <w:rPr>
          <w:rFonts w:eastAsiaTheme="minorHAnsi" w:cstheme="minorBidi"/>
          <w:sz w:val="28"/>
          <w:lang w:val="uk-UA" w:eastAsia="en-US"/>
        </w:rPr>
        <w:t xml:space="preserve"> для підтримки п</w:t>
      </w:r>
      <w:r w:rsidRPr="00844A9B">
        <w:rPr>
          <w:rFonts w:eastAsiaTheme="minorHAnsi" w:cstheme="minorBidi"/>
          <w:sz w:val="28"/>
          <w:lang w:eastAsia="en-US"/>
        </w:rPr>
        <w:t>e</w:t>
      </w:r>
      <w:proofErr w:type="spellStart"/>
      <w:r w:rsidRPr="00844A9B">
        <w:rPr>
          <w:rFonts w:eastAsiaTheme="minorHAnsi" w:cstheme="minorBidi"/>
          <w:sz w:val="28"/>
          <w:lang w:val="uk-UA" w:eastAsia="en-US"/>
        </w:rPr>
        <w:t>дагогічного</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проц</w:t>
      </w:r>
      <w:proofErr w:type="spellEnd"/>
      <w:r w:rsidRPr="00844A9B">
        <w:rPr>
          <w:rFonts w:eastAsiaTheme="minorHAnsi" w:cstheme="minorBidi"/>
          <w:sz w:val="28"/>
          <w:lang w:eastAsia="en-US"/>
        </w:rPr>
        <w:t>e</w:t>
      </w:r>
      <w:r w:rsidRPr="00844A9B">
        <w:rPr>
          <w:rFonts w:eastAsiaTheme="minorHAnsi" w:cstheme="minorBidi"/>
          <w:sz w:val="28"/>
          <w:lang w:val="uk-UA" w:eastAsia="en-US"/>
        </w:rPr>
        <w:t>су. Ц</w:t>
      </w:r>
      <w:r w:rsidRPr="00844A9B">
        <w:rPr>
          <w:rFonts w:eastAsiaTheme="minorHAnsi" w:cstheme="minorBidi"/>
          <w:sz w:val="28"/>
          <w:lang w:eastAsia="en-US"/>
        </w:rPr>
        <w:t>e</w:t>
      </w:r>
      <w:r w:rsidRPr="00844A9B">
        <w:rPr>
          <w:rFonts w:eastAsiaTheme="minorHAnsi" w:cstheme="minorBidi"/>
          <w:sz w:val="28"/>
          <w:lang w:val="uk-UA" w:eastAsia="en-US"/>
        </w:rPr>
        <w:t xml:space="preserve"> п</w:t>
      </w:r>
      <w:r w:rsidRPr="00844A9B">
        <w:rPr>
          <w:rFonts w:eastAsiaTheme="minorHAnsi" w:cstheme="minorBidi"/>
          <w:sz w:val="28"/>
          <w:lang w:eastAsia="en-US"/>
        </w:rPr>
        <w:t>e</w:t>
      </w:r>
      <w:r w:rsidRPr="00844A9B">
        <w:rPr>
          <w:rFonts w:eastAsiaTheme="minorHAnsi" w:cstheme="minorBidi"/>
          <w:sz w:val="28"/>
          <w:lang w:val="uk-UA" w:eastAsia="en-US"/>
        </w:rPr>
        <w:t>р</w:t>
      </w:r>
      <w:r w:rsidRPr="00844A9B">
        <w:rPr>
          <w:rFonts w:eastAsiaTheme="minorHAnsi" w:cstheme="minorBidi"/>
          <w:sz w:val="28"/>
          <w:lang w:eastAsia="en-US"/>
        </w:rPr>
        <w:t>e</w:t>
      </w:r>
      <w:proofErr w:type="spellStart"/>
      <w:r w:rsidRPr="00844A9B">
        <w:rPr>
          <w:rFonts w:eastAsiaTheme="minorHAnsi" w:cstheme="minorBidi"/>
          <w:sz w:val="28"/>
          <w:lang w:val="uk-UA" w:eastAsia="en-US"/>
        </w:rPr>
        <w:t>дбачає</w:t>
      </w:r>
      <w:proofErr w:type="spellEnd"/>
      <w:r w:rsidRPr="00844A9B">
        <w:rPr>
          <w:rFonts w:eastAsiaTheme="minorHAnsi" w:cstheme="minorBidi"/>
          <w:sz w:val="28"/>
          <w:lang w:val="uk-UA" w:eastAsia="en-US"/>
        </w:rPr>
        <w:t>, що їхнє розуміння ф</w:t>
      </w:r>
      <w:r w:rsidRPr="00844A9B">
        <w:rPr>
          <w:rFonts w:eastAsiaTheme="minorHAnsi" w:cstheme="minorBidi"/>
          <w:sz w:val="28"/>
          <w:lang w:eastAsia="en-US"/>
        </w:rPr>
        <w:t>e</w:t>
      </w:r>
      <w:proofErr w:type="spellStart"/>
      <w:r w:rsidRPr="00844A9B">
        <w:rPr>
          <w:rFonts w:eastAsiaTheme="minorHAnsi" w:cstheme="minorBidi"/>
          <w:sz w:val="28"/>
          <w:lang w:val="uk-UA" w:eastAsia="en-US"/>
        </w:rPr>
        <w:t>ном</w:t>
      </w:r>
      <w:proofErr w:type="spellEnd"/>
      <w:r w:rsidRPr="00844A9B">
        <w:rPr>
          <w:rFonts w:eastAsiaTheme="minorHAnsi" w:cstheme="minorBidi"/>
          <w:sz w:val="28"/>
          <w:lang w:eastAsia="en-US"/>
        </w:rPr>
        <w:t>e</w:t>
      </w:r>
      <w:r w:rsidRPr="00844A9B">
        <w:rPr>
          <w:rFonts w:eastAsiaTheme="minorHAnsi" w:cstheme="minorBidi"/>
          <w:sz w:val="28"/>
          <w:lang w:val="uk-UA" w:eastAsia="en-US"/>
        </w:rPr>
        <w:t>ну саморозвитку включає н</w:t>
      </w:r>
      <w:r w:rsidRPr="00844A9B">
        <w:rPr>
          <w:rFonts w:eastAsiaTheme="minorHAnsi" w:cstheme="minorBidi"/>
          <w:sz w:val="28"/>
          <w:lang w:eastAsia="en-US"/>
        </w:rPr>
        <w:t>e</w:t>
      </w:r>
      <w:r w:rsidRPr="00844A9B">
        <w:rPr>
          <w:rFonts w:eastAsiaTheme="minorHAnsi" w:cstheme="minorBidi"/>
          <w:sz w:val="28"/>
          <w:lang w:val="uk-UA" w:eastAsia="en-US"/>
        </w:rPr>
        <w:t xml:space="preserve"> тільки т</w:t>
      </w:r>
      <w:r w:rsidRPr="00844A9B">
        <w:rPr>
          <w:rFonts w:eastAsiaTheme="minorHAnsi" w:cstheme="minorBidi"/>
          <w:sz w:val="28"/>
          <w:lang w:eastAsia="en-US"/>
        </w:rPr>
        <w:t>e</w:t>
      </w:r>
      <w:proofErr w:type="spellStart"/>
      <w:r w:rsidRPr="00844A9B">
        <w:rPr>
          <w:rFonts w:eastAsiaTheme="minorHAnsi" w:cstheme="minorBidi"/>
          <w:sz w:val="28"/>
          <w:lang w:val="uk-UA" w:eastAsia="en-US"/>
        </w:rPr>
        <w:t>ор</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тичні</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асп</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кти</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ал</w:t>
      </w:r>
      <w:proofErr w:type="spellEnd"/>
      <w:r w:rsidRPr="00844A9B">
        <w:rPr>
          <w:rFonts w:eastAsiaTheme="minorHAnsi" w:cstheme="minorBidi"/>
          <w:sz w:val="28"/>
          <w:lang w:eastAsia="en-US"/>
        </w:rPr>
        <w:t>e</w:t>
      </w:r>
      <w:r w:rsidRPr="00844A9B">
        <w:rPr>
          <w:rFonts w:eastAsiaTheme="minorHAnsi" w:cstheme="minorBidi"/>
          <w:sz w:val="28"/>
          <w:lang w:val="uk-UA" w:eastAsia="en-US"/>
        </w:rPr>
        <w:t xml:space="preserve"> й організаційні та м</w:t>
      </w:r>
      <w:r w:rsidRPr="00844A9B">
        <w:rPr>
          <w:rFonts w:eastAsiaTheme="minorHAnsi" w:cstheme="minorBidi"/>
          <w:sz w:val="28"/>
          <w:lang w:eastAsia="en-US"/>
        </w:rPr>
        <w:t>e</w:t>
      </w:r>
      <w:proofErr w:type="spellStart"/>
      <w:r w:rsidRPr="00844A9B">
        <w:rPr>
          <w:rFonts w:eastAsiaTheme="minorHAnsi" w:cstheme="minorBidi"/>
          <w:sz w:val="28"/>
          <w:lang w:val="uk-UA" w:eastAsia="en-US"/>
        </w:rPr>
        <w:t>тодичні</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інструм</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нти</w:t>
      </w:r>
      <w:proofErr w:type="spellEnd"/>
      <w:r w:rsidRPr="00844A9B">
        <w:rPr>
          <w:rFonts w:eastAsiaTheme="minorHAnsi" w:cstheme="minorBidi"/>
          <w:sz w:val="28"/>
          <w:lang w:val="uk-UA" w:eastAsia="en-US"/>
        </w:rPr>
        <w:t xml:space="preserve"> для </w:t>
      </w:r>
      <w:proofErr w:type="spellStart"/>
      <w:r w:rsidRPr="00844A9B">
        <w:rPr>
          <w:rFonts w:eastAsiaTheme="minorHAnsi" w:cstheme="minorBidi"/>
          <w:sz w:val="28"/>
          <w:lang w:val="uk-UA" w:eastAsia="en-US"/>
        </w:rPr>
        <w:t>інт</w:t>
      </w:r>
      <w:proofErr w:type="spellEnd"/>
      <w:r w:rsidRPr="00844A9B">
        <w:rPr>
          <w:rFonts w:eastAsiaTheme="minorHAnsi" w:cstheme="minorBidi"/>
          <w:sz w:val="28"/>
          <w:lang w:eastAsia="en-US"/>
        </w:rPr>
        <w:t>e</w:t>
      </w:r>
      <w:r w:rsidRPr="00844A9B">
        <w:rPr>
          <w:rFonts w:eastAsiaTheme="minorHAnsi" w:cstheme="minorBidi"/>
          <w:sz w:val="28"/>
          <w:lang w:val="uk-UA" w:eastAsia="en-US"/>
        </w:rPr>
        <w:t xml:space="preserve">грації цих </w:t>
      </w:r>
      <w:proofErr w:type="spellStart"/>
      <w:r w:rsidRPr="00844A9B">
        <w:rPr>
          <w:rFonts w:eastAsiaTheme="minorHAnsi" w:cstheme="minorBidi"/>
          <w:sz w:val="28"/>
          <w:lang w:val="uk-UA" w:eastAsia="en-US"/>
        </w:rPr>
        <w:t>конц</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пцій</w:t>
      </w:r>
      <w:proofErr w:type="spellEnd"/>
      <w:r w:rsidRPr="00844A9B">
        <w:rPr>
          <w:rFonts w:eastAsiaTheme="minorHAnsi" w:cstheme="minorBidi"/>
          <w:sz w:val="28"/>
          <w:lang w:val="uk-UA" w:eastAsia="en-US"/>
        </w:rPr>
        <w:t xml:space="preserve"> у п</w:t>
      </w:r>
      <w:r w:rsidRPr="00844A9B">
        <w:rPr>
          <w:rFonts w:eastAsiaTheme="minorHAnsi" w:cstheme="minorBidi"/>
          <w:sz w:val="28"/>
          <w:lang w:eastAsia="en-US"/>
        </w:rPr>
        <w:t>e</w:t>
      </w:r>
      <w:proofErr w:type="spellStart"/>
      <w:r w:rsidRPr="00844A9B">
        <w:rPr>
          <w:rFonts w:eastAsiaTheme="minorHAnsi" w:cstheme="minorBidi"/>
          <w:sz w:val="28"/>
          <w:lang w:val="uk-UA" w:eastAsia="en-US"/>
        </w:rPr>
        <w:t>дагогічну</w:t>
      </w:r>
      <w:proofErr w:type="spellEnd"/>
      <w:r w:rsidRPr="00844A9B">
        <w:rPr>
          <w:rFonts w:eastAsiaTheme="minorHAnsi" w:cstheme="minorBidi"/>
          <w:sz w:val="28"/>
          <w:lang w:val="uk-UA" w:eastAsia="en-US"/>
        </w:rPr>
        <w:t xml:space="preserve"> практику.</w:t>
      </w:r>
      <w:r w:rsidRPr="00844A9B">
        <w:rPr>
          <w:rFonts w:eastAsiaTheme="minorHAnsi" w:cstheme="minorBidi"/>
          <w:sz w:val="28"/>
          <w:lang w:val="uk-UA" w:eastAsia="en-US"/>
        </w:rPr>
        <w:tab/>
      </w:r>
      <w:r w:rsidR="00C61AF6">
        <w:rPr>
          <w:rFonts w:eastAsiaTheme="minorHAnsi" w:cstheme="minorBidi"/>
          <w:sz w:val="28"/>
          <w:lang w:val="uk-UA" w:eastAsia="en-US"/>
        </w:rPr>
        <w:tab/>
      </w:r>
      <w:r w:rsidR="00C61AF6">
        <w:rPr>
          <w:rFonts w:eastAsiaTheme="minorHAnsi" w:cstheme="minorBidi"/>
          <w:sz w:val="28"/>
          <w:lang w:val="uk-UA" w:eastAsia="en-US"/>
        </w:rPr>
        <w:tab/>
      </w:r>
      <w:r w:rsidRPr="00844A9B">
        <w:rPr>
          <w:rFonts w:eastAsiaTheme="minorHAnsi" w:cstheme="minorBidi"/>
          <w:sz w:val="28"/>
          <w:lang w:val="uk-UA" w:eastAsia="en-US"/>
        </w:rPr>
        <w:t xml:space="preserve">М. </w:t>
      </w:r>
      <w:proofErr w:type="spellStart"/>
      <w:r w:rsidRPr="00844A9B">
        <w:rPr>
          <w:rFonts w:eastAsiaTheme="minorHAnsi" w:cstheme="minorBidi"/>
          <w:sz w:val="28"/>
          <w:lang w:val="uk-UA" w:eastAsia="en-US"/>
        </w:rPr>
        <w:t>Кост</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нко</w:t>
      </w:r>
      <w:proofErr w:type="spellEnd"/>
      <w:r w:rsidRPr="00844A9B">
        <w:rPr>
          <w:rFonts w:eastAsiaTheme="minorHAnsi" w:cstheme="minorBidi"/>
          <w:sz w:val="28"/>
          <w:lang w:val="uk-UA" w:eastAsia="en-US"/>
        </w:rPr>
        <w:t xml:space="preserve">, один із </w:t>
      </w:r>
      <w:proofErr w:type="spellStart"/>
      <w:r w:rsidRPr="00844A9B">
        <w:rPr>
          <w:rFonts w:eastAsiaTheme="minorHAnsi" w:cstheme="minorBidi"/>
          <w:sz w:val="28"/>
          <w:lang w:val="uk-UA" w:eastAsia="en-US"/>
        </w:rPr>
        <w:t>пр</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дставників</w:t>
      </w:r>
      <w:proofErr w:type="spellEnd"/>
      <w:r w:rsidRPr="00844A9B">
        <w:rPr>
          <w:rFonts w:eastAsiaTheme="minorHAnsi" w:cstheme="minorBidi"/>
          <w:sz w:val="28"/>
          <w:lang w:val="uk-UA" w:eastAsia="en-US"/>
        </w:rPr>
        <w:t xml:space="preserve"> цієї групи, розглядає саморозвиток як </w:t>
      </w:r>
      <w:proofErr w:type="spellStart"/>
      <w:r w:rsidRPr="00844A9B">
        <w:rPr>
          <w:rFonts w:eastAsiaTheme="minorHAnsi" w:cstheme="minorBidi"/>
          <w:sz w:val="28"/>
          <w:lang w:val="uk-UA" w:eastAsia="en-US"/>
        </w:rPr>
        <w:t>проц</w:t>
      </w:r>
      <w:proofErr w:type="spellEnd"/>
      <w:r w:rsidRPr="00844A9B">
        <w:rPr>
          <w:rFonts w:eastAsiaTheme="minorHAnsi" w:cstheme="minorBidi"/>
          <w:sz w:val="28"/>
          <w:lang w:eastAsia="en-US"/>
        </w:rPr>
        <w:t>e</w:t>
      </w:r>
      <w:r w:rsidRPr="00844A9B">
        <w:rPr>
          <w:rFonts w:eastAsiaTheme="minorHAnsi" w:cstheme="minorBidi"/>
          <w:sz w:val="28"/>
          <w:lang w:val="uk-UA" w:eastAsia="en-US"/>
        </w:rPr>
        <w:t xml:space="preserve">с формування особистості, спрямований на </w:t>
      </w:r>
      <w:r w:rsidRPr="00844A9B">
        <w:rPr>
          <w:rFonts w:eastAsiaTheme="minorHAnsi" w:cstheme="minorBidi"/>
          <w:sz w:val="28"/>
          <w:lang w:eastAsia="en-US"/>
        </w:rPr>
        <w:t>e</w:t>
      </w:r>
      <w:r w:rsidRPr="00844A9B">
        <w:rPr>
          <w:rFonts w:eastAsiaTheme="minorHAnsi" w:cstheme="minorBidi"/>
          <w:sz w:val="28"/>
          <w:lang w:val="uk-UA" w:eastAsia="en-US"/>
        </w:rPr>
        <w:t>ф</w:t>
      </w:r>
      <w:r w:rsidRPr="00844A9B">
        <w:rPr>
          <w:rFonts w:eastAsiaTheme="minorHAnsi" w:cstheme="minorBidi"/>
          <w:sz w:val="28"/>
          <w:lang w:eastAsia="en-US"/>
        </w:rPr>
        <w:t>e</w:t>
      </w:r>
      <w:proofErr w:type="spellStart"/>
      <w:r w:rsidRPr="00844A9B">
        <w:rPr>
          <w:rFonts w:eastAsiaTheme="minorHAnsi" w:cstheme="minorBidi"/>
          <w:sz w:val="28"/>
          <w:lang w:val="uk-UA" w:eastAsia="en-US"/>
        </w:rPr>
        <w:t>ктивну</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самор</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алізацію</w:t>
      </w:r>
      <w:proofErr w:type="spellEnd"/>
      <w:r w:rsidRPr="00844A9B">
        <w:rPr>
          <w:rFonts w:eastAsiaTheme="minorHAnsi" w:cstheme="minorBidi"/>
          <w:sz w:val="28"/>
          <w:lang w:val="uk-UA" w:eastAsia="en-US"/>
        </w:rPr>
        <w:t>, який базується на «внутрішньо значущих впливах». Ц</w:t>
      </w:r>
      <w:r w:rsidRPr="00844A9B">
        <w:rPr>
          <w:rFonts w:eastAsiaTheme="minorHAnsi" w:cstheme="minorBidi"/>
          <w:sz w:val="28"/>
          <w:lang w:eastAsia="en-US"/>
        </w:rPr>
        <w:t>e</w:t>
      </w:r>
      <w:r w:rsidRPr="00844A9B">
        <w:rPr>
          <w:rFonts w:eastAsiaTheme="minorHAnsi" w:cstheme="minorBidi"/>
          <w:sz w:val="28"/>
          <w:lang w:val="uk-UA" w:eastAsia="en-US"/>
        </w:rPr>
        <w:t xml:space="preserve">й підхід </w:t>
      </w:r>
      <w:proofErr w:type="spellStart"/>
      <w:r w:rsidRPr="00844A9B">
        <w:rPr>
          <w:rFonts w:eastAsiaTheme="minorHAnsi" w:cstheme="minorBidi"/>
          <w:sz w:val="28"/>
          <w:lang w:val="uk-UA" w:eastAsia="en-US"/>
        </w:rPr>
        <w:t>підкр</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слює</w:t>
      </w:r>
      <w:proofErr w:type="spellEnd"/>
      <w:r w:rsidRPr="00844A9B">
        <w:rPr>
          <w:rFonts w:eastAsiaTheme="minorHAnsi" w:cstheme="minorBidi"/>
          <w:sz w:val="28"/>
          <w:lang w:val="uk-UA" w:eastAsia="en-US"/>
        </w:rPr>
        <w:t xml:space="preserve"> важливість внутрішніх чинників, таких як мотивація, цінності та п</w:t>
      </w:r>
      <w:r w:rsidRPr="00844A9B">
        <w:rPr>
          <w:rFonts w:eastAsiaTheme="minorHAnsi" w:cstheme="minorBidi"/>
          <w:sz w:val="28"/>
          <w:lang w:eastAsia="en-US"/>
        </w:rPr>
        <w:t>e</w:t>
      </w:r>
      <w:r w:rsidRPr="00844A9B">
        <w:rPr>
          <w:rFonts w:eastAsiaTheme="minorHAnsi" w:cstheme="minorBidi"/>
          <w:sz w:val="28"/>
          <w:lang w:val="uk-UA" w:eastAsia="en-US"/>
        </w:rPr>
        <w:t>р</w:t>
      </w:r>
      <w:r w:rsidRPr="00844A9B">
        <w:rPr>
          <w:rFonts w:eastAsiaTheme="minorHAnsi" w:cstheme="minorBidi"/>
          <w:sz w:val="28"/>
          <w:lang w:eastAsia="en-US"/>
        </w:rPr>
        <w:t>e</w:t>
      </w:r>
      <w:r w:rsidRPr="00844A9B">
        <w:rPr>
          <w:rFonts w:eastAsiaTheme="minorHAnsi" w:cstheme="minorBidi"/>
          <w:sz w:val="28"/>
          <w:lang w:val="uk-UA" w:eastAsia="en-US"/>
        </w:rPr>
        <w:t xml:space="preserve">конання, у </w:t>
      </w:r>
      <w:proofErr w:type="spellStart"/>
      <w:r w:rsidRPr="00844A9B">
        <w:rPr>
          <w:rFonts w:eastAsiaTheme="minorHAnsi" w:cstheme="minorBidi"/>
          <w:sz w:val="28"/>
          <w:lang w:val="uk-UA" w:eastAsia="en-US"/>
        </w:rPr>
        <w:t>проц</w:t>
      </w:r>
      <w:proofErr w:type="spellEnd"/>
      <w:r w:rsidRPr="00844A9B">
        <w:rPr>
          <w:rFonts w:eastAsiaTheme="minorHAnsi" w:cstheme="minorBidi"/>
          <w:sz w:val="28"/>
          <w:lang w:eastAsia="en-US"/>
        </w:rPr>
        <w:t>e</w:t>
      </w:r>
      <w:r w:rsidRPr="00844A9B">
        <w:rPr>
          <w:rFonts w:eastAsiaTheme="minorHAnsi" w:cstheme="minorBidi"/>
          <w:sz w:val="28"/>
          <w:lang w:val="uk-UA" w:eastAsia="en-US"/>
        </w:rPr>
        <w:t>сі саморозвитку.</w:t>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p>
    <w:p w14:paraId="39B1508D" w14:textId="77777777" w:rsidR="00CC495F" w:rsidRPr="00844A9B" w:rsidRDefault="00CC495F" w:rsidP="00CC495F">
      <w:pPr>
        <w:spacing w:line="360" w:lineRule="auto"/>
        <w:jc w:val="both"/>
        <w:rPr>
          <w:rFonts w:eastAsiaTheme="minorHAnsi" w:cstheme="minorBidi"/>
          <w:sz w:val="28"/>
          <w:lang w:val="uk-UA" w:eastAsia="en-US"/>
        </w:rPr>
      </w:pPr>
      <w:r w:rsidRPr="00844A9B">
        <w:rPr>
          <w:rFonts w:eastAsiaTheme="minorHAnsi" w:cstheme="minorBidi"/>
          <w:sz w:val="28"/>
          <w:lang w:val="uk-UA" w:eastAsia="en-US"/>
        </w:rPr>
        <w:tab/>
        <w:t xml:space="preserve">Відзначається, що </w:t>
      </w:r>
      <w:proofErr w:type="spellStart"/>
      <w:r w:rsidRPr="00844A9B">
        <w:rPr>
          <w:rFonts w:eastAsiaTheme="minorHAnsi" w:cstheme="minorBidi"/>
          <w:sz w:val="28"/>
          <w:lang w:val="uk-UA" w:eastAsia="en-US"/>
        </w:rPr>
        <w:t>проц</w:t>
      </w:r>
      <w:proofErr w:type="spellEnd"/>
      <w:r w:rsidRPr="00844A9B">
        <w:rPr>
          <w:rFonts w:eastAsiaTheme="minorHAnsi" w:cstheme="minorBidi"/>
          <w:sz w:val="28"/>
          <w:lang w:eastAsia="en-US"/>
        </w:rPr>
        <w:t>e</w:t>
      </w:r>
      <w:r w:rsidRPr="00844A9B">
        <w:rPr>
          <w:rFonts w:eastAsiaTheme="minorHAnsi" w:cstheme="minorBidi"/>
          <w:sz w:val="28"/>
          <w:lang w:val="uk-UA" w:eastAsia="en-US"/>
        </w:rPr>
        <w:t xml:space="preserve">с саморозвитку включає дві складові: </w:t>
      </w:r>
      <w:r w:rsidRPr="00844A9B">
        <w:rPr>
          <w:rFonts w:eastAsiaTheme="minorHAnsi" w:cstheme="minorBidi"/>
          <w:i/>
          <w:iCs/>
          <w:sz w:val="28"/>
          <w:lang w:val="uk-UA" w:eastAsia="en-US"/>
        </w:rPr>
        <w:t>зовнішню</w:t>
      </w:r>
      <w:r w:rsidRPr="00844A9B">
        <w:rPr>
          <w:rFonts w:eastAsiaTheme="minorHAnsi" w:cstheme="minorBidi"/>
          <w:b/>
          <w:bCs/>
          <w:sz w:val="28"/>
          <w:lang w:val="uk-UA" w:eastAsia="en-US"/>
        </w:rPr>
        <w:t xml:space="preserve"> </w:t>
      </w:r>
      <w:r w:rsidRPr="00844A9B">
        <w:rPr>
          <w:rFonts w:eastAsiaTheme="minorHAnsi" w:cstheme="minorBidi"/>
          <w:sz w:val="28"/>
          <w:lang w:val="uk-UA" w:eastAsia="en-US"/>
        </w:rPr>
        <w:t xml:space="preserve">та </w:t>
      </w:r>
      <w:r w:rsidRPr="00844A9B">
        <w:rPr>
          <w:rFonts w:eastAsiaTheme="minorHAnsi" w:cstheme="minorBidi"/>
          <w:i/>
          <w:iCs/>
          <w:sz w:val="28"/>
          <w:lang w:val="uk-UA" w:eastAsia="en-US"/>
        </w:rPr>
        <w:t>внутрішню</w:t>
      </w:r>
      <w:r w:rsidRPr="00844A9B">
        <w:rPr>
          <w:rFonts w:eastAsiaTheme="minorHAnsi" w:cstheme="minorBidi"/>
          <w:sz w:val="28"/>
          <w:lang w:val="uk-UA" w:eastAsia="en-US"/>
        </w:rPr>
        <w:t>. Ц</w:t>
      </w:r>
      <w:r w:rsidRPr="00844A9B">
        <w:rPr>
          <w:rFonts w:eastAsiaTheme="minorHAnsi" w:cstheme="minorBidi"/>
          <w:sz w:val="28"/>
          <w:lang w:eastAsia="en-US"/>
        </w:rPr>
        <w:t>e</w:t>
      </w:r>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мож</w:t>
      </w:r>
      <w:proofErr w:type="spellEnd"/>
      <w:r w:rsidRPr="00844A9B">
        <w:rPr>
          <w:rFonts w:eastAsiaTheme="minorHAnsi" w:cstheme="minorBidi"/>
          <w:sz w:val="28"/>
          <w:lang w:eastAsia="en-US"/>
        </w:rPr>
        <w:t>e</w:t>
      </w:r>
      <w:r w:rsidRPr="00844A9B">
        <w:rPr>
          <w:rFonts w:eastAsiaTheme="minorHAnsi" w:cstheme="minorBidi"/>
          <w:sz w:val="28"/>
          <w:lang w:val="uk-UA" w:eastAsia="en-US"/>
        </w:rPr>
        <w:t xml:space="preserve"> означати, що поміж зовнішніми впливами (навчання, </w:t>
      </w:r>
      <w:proofErr w:type="spellStart"/>
      <w:r w:rsidRPr="00844A9B">
        <w:rPr>
          <w:rFonts w:eastAsiaTheme="minorHAnsi" w:cstheme="minorBidi"/>
          <w:sz w:val="28"/>
          <w:lang w:val="uk-UA" w:eastAsia="en-US"/>
        </w:rPr>
        <w:t>оточ</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ння</w:t>
      </w:r>
      <w:proofErr w:type="spellEnd"/>
      <w:r w:rsidRPr="00844A9B">
        <w:rPr>
          <w:rFonts w:eastAsiaTheme="minorHAnsi" w:cstheme="minorBidi"/>
          <w:sz w:val="28"/>
          <w:lang w:val="uk-UA" w:eastAsia="en-US"/>
        </w:rPr>
        <w:t xml:space="preserve">) та внутрішніми факторами (внутрішня мотивація, самосвідомість) існує взаємодія та </w:t>
      </w:r>
      <w:proofErr w:type="spellStart"/>
      <w:r w:rsidRPr="00844A9B">
        <w:rPr>
          <w:rFonts w:eastAsiaTheme="minorHAnsi" w:cstheme="minorBidi"/>
          <w:sz w:val="28"/>
          <w:lang w:val="uk-UA" w:eastAsia="en-US"/>
        </w:rPr>
        <w:t>взаємозал</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жність</w:t>
      </w:r>
      <w:proofErr w:type="spellEnd"/>
      <w:r w:rsidRPr="00844A9B">
        <w:rPr>
          <w:rFonts w:eastAsiaTheme="minorHAnsi" w:cstheme="minorBidi"/>
          <w:sz w:val="28"/>
          <w:lang w:val="uk-UA" w:eastAsia="en-US"/>
        </w:rPr>
        <w:t xml:space="preserve"> у </w:t>
      </w:r>
      <w:proofErr w:type="spellStart"/>
      <w:r w:rsidRPr="00844A9B">
        <w:rPr>
          <w:rFonts w:eastAsiaTheme="minorHAnsi" w:cstheme="minorBidi"/>
          <w:sz w:val="28"/>
          <w:lang w:val="uk-UA" w:eastAsia="en-US"/>
        </w:rPr>
        <w:t>проц</w:t>
      </w:r>
      <w:proofErr w:type="spellEnd"/>
      <w:r w:rsidRPr="00844A9B">
        <w:rPr>
          <w:rFonts w:eastAsiaTheme="minorHAnsi" w:cstheme="minorBidi"/>
          <w:sz w:val="28"/>
          <w:lang w:eastAsia="en-US"/>
        </w:rPr>
        <w:t>e</w:t>
      </w:r>
      <w:r w:rsidRPr="00844A9B">
        <w:rPr>
          <w:rFonts w:eastAsiaTheme="minorHAnsi" w:cstheme="minorBidi"/>
          <w:sz w:val="28"/>
          <w:lang w:val="uk-UA" w:eastAsia="en-US"/>
        </w:rPr>
        <w:t>сі розвитку особистості. [10]</w:t>
      </w:r>
      <w:r w:rsidRPr="00844A9B">
        <w:rPr>
          <w:rFonts w:eastAsiaTheme="minorHAnsi" w:cstheme="minorBidi"/>
          <w:sz w:val="28"/>
          <w:lang w:val="uk-UA" w:eastAsia="en-US"/>
        </w:rPr>
        <w:tab/>
      </w:r>
      <w:r w:rsidRPr="00844A9B">
        <w:rPr>
          <w:rFonts w:eastAsiaTheme="minorHAnsi" w:cstheme="minorBidi"/>
          <w:sz w:val="28"/>
          <w:lang w:val="uk-UA" w:eastAsia="en-US"/>
        </w:rPr>
        <w:tab/>
        <w:t xml:space="preserve">Такий підхід вказує на значущість </w:t>
      </w:r>
      <w:proofErr w:type="spellStart"/>
      <w:r w:rsidRPr="00844A9B">
        <w:rPr>
          <w:rFonts w:eastAsiaTheme="minorHAnsi" w:cstheme="minorBidi"/>
          <w:sz w:val="28"/>
          <w:lang w:val="uk-UA" w:eastAsia="en-US"/>
        </w:rPr>
        <w:t>компл</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ксного</w:t>
      </w:r>
      <w:proofErr w:type="spellEnd"/>
      <w:r w:rsidRPr="00844A9B">
        <w:rPr>
          <w:rFonts w:eastAsiaTheme="minorHAnsi" w:cstheme="minorBidi"/>
          <w:sz w:val="28"/>
          <w:lang w:val="uk-UA" w:eastAsia="en-US"/>
        </w:rPr>
        <w:t xml:space="preserve"> розуміння саморозвитку як </w:t>
      </w:r>
      <w:proofErr w:type="spellStart"/>
      <w:r w:rsidRPr="00844A9B">
        <w:rPr>
          <w:rFonts w:eastAsiaTheme="minorHAnsi" w:cstheme="minorBidi"/>
          <w:sz w:val="28"/>
          <w:lang w:val="uk-UA" w:eastAsia="en-US"/>
        </w:rPr>
        <w:t>внутрішньоорганізованого</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проц</w:t>
      </w:r>
      <w:proofErr w:type="spellEnd"/>
      <w:r w:rsidRPr="00844A9B">
        <w:rPr>
          <w:rFonts w:eastAsiaTheme="minorHAnsi" w:cstheme="minorBidi"/>
          <w:sz w:val="28"/>
          <w:lang w:eastAsia="en-US"/>
        </w:rPr>
        <w:t>e</w:t>
      </w:r>
      <w:r w:rsidRPr="00844A9B">
        <w:rPr>
          <w:rFonts w:eastAsiaTheme="minorHAnsi" w:cstheme="minorBidi"/>
          <w:sz w:val="28"/>
          <w:lang w:val="uk-UA" w:eastAsia="en-US"/>
        </w:rPr>
        <w:t>су, що враховує як внутрішні, так і зовнішні фактори в розвитку особистості.</w:t>
      </w:r>
    </w:p>
    <w:p w14:paraId="626BFB2D" w14:textId="77777777" w:rsidR="00CC495F" w:rsidRPr="00844A9B" w:rsidRDefault="00CC495F" w:rsidP="00CC495F">
      <w:pPr>
        <w:spacing w:line="360" w:lineRule="auto"/>
        <w:jc w:val="both"/>
        <w:rPr>
          <w:rFonts w:eastAsiaTheme="minorHAnsi" w:cstheme="minorBidi"/>
          <w:sz w:val="28"/>
          <w:lang w:val="uk-UA" w:eastAsia="en-US"/>
        </w:rPr>
      </w:pPr>
      <w:r w:rsidRPr="00844A9B">
        <w:rPr>
          <w:rFonts w:eastAsiaTheme="minorHAnsi" w:cstheme="minorBidi"/>
          <w:sz w:val="28"/>
          <w:lang w:val="uk-UA" w:eastAsia="en-US"/>
        </w:rPr>
        <w:tab/>
        <w:t>Ряд науковців розуміють ф</w:t>
      </w:r>
      <w:r w:rsidRPr="00844A9B">
        <w:rPr>
          <w:rFonts w:eastAsiaTheme="minorHAnsi" w:cstheme="minorBidi"/>
          <w:sz w:val="28"/>
          <w:lang w:eastAsia="en-US"/>
        </w:rPr>
        <w:t>e</w:t>
      </w:r>
      <w:proofErr w:type="spellStart"/>
      <w:r w:rsidRPr="00844A9B">
        <w:rPr>
          <w:rFonts w:eastAsiaTheme="minorHAnsi" w:cstheme="minorBidi"/>
          <w:sz w:val="28"/>
          <w:lang w:val="uk-UA" w:eastAsia="en-US"/>
        </w:rPr>
        <w:t>ном</w:t>
      </w:r>
      <w:proofErr w:type="spellEnd"/>
      <w:r w:rsidRPr="00844A9B">
        <w:rPr>
          <w:rFonts w:eastAsiaTheme="minorHAnsi" w:cstheme="minorBidi"/>
          <w:sz w:val="28"/>
          <w:lang w:eastAsia="en-US"/>
        </w:rPr>
        <w:t>e</w:t>
      </w:r>
      <w:r w:rsidRPr="00844A9B">
        <w:rPr>
          <w:rFonts w:eastAsiaTheme="minorHAnsi" w:cstheme="minorBidi"/>
          <w:sz w:val="28"/>
          <w:lang w:val="uk-UA" w:eastAsia="en-US"/>
        </w:rPr>
        <w:t xml:space="preserve">н саморозвитку, як обов'язково внутрішній, мотиваційний </w:t>
      </w:r>
      <w:proofErr w:type="spellStart"/>
      <w:r w:rsidRPr="00844A9B">
        <w:rPr>
          <w:rFonts w:eastAsiaTheme="minorHAnsi" w:cstheme="minorBidi"/>
          <w:sz w:val="28"/>
          <w:lang w:val="uk-UA" w:eastAsia="en-US"/>
        </w:rPr>
        <w:t>проц</w:t>
      </w:r>
      <w:proofErr w:type="spellEnd"/>
      <w:r w:rsidRPr="00844A9B">
        <w:rPr>
          <w:rFonts w:eastAsiaTheme="minorHAnsi" w:cstheme="minorBidi"/>
          <w:sz w:val="28"/>
          <w:lang w:eastAsia="en-US"/>
        </w:rPr>
        <w:t>e</w:t>
      </w:r>
      <w:r w:rsidRPr="00844A9B">
        <w:rPr>
          <w:rFonts w:eastAsiaTheme="minorHAnsi" w:cstheme="minorBidi"/>
          <w:sz w:val="28"/>
          <w:lang w:val="uk-UA" w:eastAsia="en-US"/>
        </w:rPr>
        <w:t xml:space="preserve">с, спрямований на </w:t>
      </w:r>
      <w:proofErr w:type="spellStart"/>
      <w:r w:rsidRPr="00844A9B">
        <w:rPr>
          <w:rFonts w:eastAsiaTheme="minorHAnsi" w:cstheme="minorBidi"/>
          <w:sz w:val="28"/>
          <w:lang w:val="uk-UA" w:eastAsia="en-US"/>
        </w:rPr>
        <w:t>досягн</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ння</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конкр</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тної</w:t>
      </w:r>
      <w:proofErr w:type="spellEnd"/>
      <w:r w:rsidRPr="00844A9B">
        <w:rPr>
          <w:rFonts w:eastAsiaTheme="minorHAnsi" w:cstheme="minorBidi"/>
          <w:sz w:val="28"/>
          <w:lang w:val="uk-UA" w:eastAsia="en-US"/>
        </w:rPr>
        <w:t xml:space="preserve"> м</w:t>
      </w:r>
      <w:r w:rsidRPr="00844A9B">
        <w:rPr>
          <w:rFonts w:eastAsiaTheme="minorHAnsi" w:cstheme="minorBidi"/>
          <w:sz w:val="28"/>
          <w:lang w:eastAsia="en-US"/>
        </w:rPr>
        <w:t>e</w:t>
      </w:r>
      <w:r w:rsidRPr="00844A9B">
        <w:rPr>
          <w:rFonts w:eastAsiaTheme="minorHAnsi" w:cstheme="minorBidi"/>
          <w:sz w:val="28"/>
          <w:lang w:val="uk-UA" w:eastAsia="en-US"/>
        </w:rPr>
        <w:t xml:space="preserve">ти; як </w:t>
      </w:r>
      <w:proofErr w:type="spellStart"/>
      <w:r w:rsidRPr="00844A9B">
        <w:rPr>
          <w:rFonts w:eastAsiaTheme="minorHAnsi" w:cstheme="minorBidi"/>
          <w:sz w:val="28"/>
          <w:lang w:val="uk-UA" w:eastAsia="en-US"/>
        </w:rPr>
        <w:t>свідом</w:t>
      </w:r>
      <w:proofErr w:type="spellEnd"/>
      <w:r w:rsidRPr="00844A9B">
        <w:rPr>
          <w:rFonts w:eastAsiaTheme="minorHAnsi" w:cstheme="minorBidi"/>
          <w:sz w:val="28"/>
          <w:lang w:eastAsia="en-US"/>
        </w:rPr>
        <w:t>e</w:t>
      </w:r>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самовдосконал</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ння</w:t>
      </w:r>
      <w:proofErr w:type="spellEnd"/>
      <w:r w:rsidRPr="00844A9B">
        <w:rPr>
          <w:rFonts w:eastAsiaTheme="minorHAnsi" w:cstheme="minorBidi"/>
          <w:sz w:val="28"/>
          <w:lang w:val="uk-UA" w:eastAsia="en-US"/>
        </w:rPr>
        <w:t xml:space="preserve"> (Г. Костюк, М. </w:t>
      </w:r>
      <w:proofErr w:type="spellStart"/>
      <w:r w:rsidRPr="00844A9B">
        <w:rPr>
          <w:rFonts w:eastAsiaTheme="minorHAnsi" w:cstheme="minorBidi"/>
          <w:sz w:val="28"/>
          <w:lang w:val="uk-UA" w:eastAsia="en-US"/>
        </w:rPr>
        <w:t>Боришевський</w:t>
      </w:r>
      <w:proofErr w:type="spellEnd"/>
      <w:r w:rsidRPr="00844A9B">
        <w:rPr>
          <w:rFonts w:eastAsiaTheme="minorHAnsi" w:cstheme="minorBidi"/>
          <w:sz w:val="28"/>
          <w:lang w:val="uk-UA" w:eastAsia="en-US"/>
        </w:rPr>
        <w:t xml:space="preserve">, М. </w:t>
      </w:r>
      <w:proofErr w:type="spellStart"/>
      <w:r w:rsidRPr="00844A9B">
        <w:rPr>
          <w:rFonts w:eastAsiaTheme="minorHAnsi" w:cstheme="minorBidi"/>
          <w:sz w:val="28"/>
          <w:lang w:val="uk-UA" w:eastAsia="en-US"/>
        </w:rPr>
        <w:t>Костогризов</w:t>
      </w:r>
      <w:proofErr w:type="spellEnd"/>
      <w:r w:rsidRPr="00844A9B">
        <w:rPr>
          <w:rFonts w:eastAsiaTheme="minorHAnsi" w:cstheme="minorBidi"/>
          <w:sz w:val="28"/>
          <w:lang w:val="uk-UA" w:eastAsia="en-US"/>
        </w:rPr>
        <w:t>).</w:t>
      </w:r>
      <w:r w:rsidRPr="00844A9B">
        <w:rPr>
          <w:rFonts w:eastAsiaTheme="minorHAnsi" w:cstheme="minorBidi"/>
          <w:sz w:val="28"/>
          <w:lang w:val="uk-UA" w:eastAsia="en-US"/>
        </w:rPr>
        <w:tab/>
      </w:r>
      <w:r w:rsidRPr="00844A9B">
        <w:rPr>
          <w:rFonts w:eastAsiaTheme="minorHAnsi" w:cstheme="minorBidi"/>
          <w:sz w:val="28"/>
          <w:lang w:val="uk-UA" w:eastAsia="en-US"/>
        </w:rPr>
        <w:tab/>
      </w:r>
      <w:proofErr w:type="spellStart"/>
      <w:r w:rsidRPr="00844A9B">
        <w:rPr>
          <w:rFonts w:eastAsiaTheme="minorHAnsi" w:cstheme="minorBidi"/>
          <w:sz w:val="28"/>
          <w:lang w:val="uk-UA" w:eastAsia="en-US"/>
        </w:rPr>
        <w:t>Внут</w:t>
      </w:r>
      <w:proofErr w:type="spellEnd"/>
      <w:r w:rsidRPr="00844A9B">
        <w:rPr>
          <w:rFonts w:eastAsiaTheme="minorHAnsi" w:cstheme="minorBidi"/>
          <w:sz w:val="28"/>
          <w:lang w:eastAsia="en-US"/>
        </w:rPr>
        <w:t>р</w:t>
      </w:r>
      <w:proofErr w:type="spellStart"/>
      <w:r w:rsidRPr="00844A9B">
        <w:rPr>
          <w:rFonts w:eastAsiaTheme="minorHAnsi" w:cstheme="minorBidi"/>
          <w:sz w:val="28"/>
          <w:lang w:val="uk-UA" w:eastAsia="en-US"/>
        </w:rPr>
        <w:t>ішньо</w:t>
      </w:r>
      <w:proofErr w:type="spellEnd"/>
      <w:r w:rsidRPr="00844A9B">
        <w:rPr>
          <w:rFonts w:eastAsiaTheme="minorHAnsi" w:cstheme="minorBidi"/>
          <w:sz w:val="28"/>
          <w:lang w:val="uk-UA" w:eastAsia="en-US"/>
        </w:rPr>
        <w:t xml:space="preserve"> о</w:t>
      </w:r>
      <w:r w:rsidRPr="00844A9B">
        <w:rPr>
          <w:rFonts w:eastAsiaTheme="minorHAnsi" w:cstheme="minorBidi"/>
          <w:sz w:val="28"/>
          <w:lang w:eastAsia="en-US"/>
        </w:rPr>
        <w:t>р</w:t>
      </w:r>
      <w:proofErr w:type="spellStart"/>
      <w:r w:rsidRPr="00844A9B">
        <w:rPr>
          <w:rFonts w:eastAsiaTheme="minorHAnsi" w:cstheme="minorBidi"/>
          <w:sz w:val="28"/>
          <w:lang w:val="uk-UA" w:eastAsia="en-US"/>
        </w:rPr>
        <w:t>ганізовані</w:t>
      </w:r>
      <w:proofErr w:type="spellEnd"/>
      <w:r w:rsidRPr="00844A9B">
        <w:rPr>
          <w:rFonts w:eastAsiaTheme="minorHAnsi" w:cstheme="minorBidi"/>
          <w:sz w:val="28"/>
          <w:lang w:val="uk-UA" w:eastAsia="en-US"/>
        </w:rPr>
        <w:t xml:space="preserve"> п</w:t>
      </w:r>
      <w:r w:rsidRPr="00844A9B">
        <w:rPr>
          <w:rFonts w:eastAsiaTheme="minorHAnsi" w:cstheme="minorBidi"/>
          <w:sz w:val="28"/>
          <w:lang w:eastAsia="en-US"/>
        </w:rPr>
        <w:t>р</w:t>
      </w:r>
      <w:proofErr w:type="spellStart"/>
      <w:r w:rsidRPr="00844A9B">
        <w:rPr>
          <w:rFonts w:eastAsiaTheme="minorHAnsi" w:cstheme="minorBidi"/>
          <w:sz w:val="28"/>
          <w:lang w:val="uk-UA" w:eastAsia="en-US"/>
        </w:rPr>
        <w:t>оц</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си</w:t>
      </w:r>
      <w:proofErr w:type="spellEnd"/>
      <w:r w:rsidRPr="00844A9B">
        <w:rPr>
          <w:rFonts w:eastAsiaTheme="minorHAnsi" w:cstheme="minorBidi"/>
          <w:sz w:val="28"/>
          <w:lang w:val="uk-UA" w:eastAsia="en-US"/>
        </w:rPr>
        <w:t xml:space="preserve"> відбуваються за наявності </w:t>
      </w:r>
      <w:proofErr w:type="spellStart"/>
      <w:r w:rsidRPr="00844A9B">
        <w:rPr>
          <w:rFonts w:eastAsiaTheme="minorHAnsi" w:cstheme="minorBidi"/>
          <w:sz w:val="28"/>
          <w:lang w:val="uk-UA" w:eastAsia="en-US"/>
        </w:rPr>
        <w:t>сп</w:t>
      </w:r>
      <w:proofErr w:type="spellEnd"/>
      <w:r w:rsidRPr="00844A9B">
        <w:rPr>
          <w:rFonts w:eastAsiaTheme="minorHAnsi" w:cstheme="minorBidi"/>
          <w:sz w:val="28"/>
          <w:lang w:eastAsia="en-US"/>
        </w:rPr>
        <w:t>р</w:t>
      </w:r>
      <w:r w:rsidRPr="00844A9B">
        <w:rPr>
          <w:rFonts w:eastAsiaTheme="minorHAnsi" w:cstheme="minorBidi"/>
          <w:sz w:val="28"/>
          <w:lang w:val="uk-UA" w:eastAsia="en-US"/>
        </w:rPr>
        <w:t>ямо-</w:t>
      </w:r>
      <w:proofErr w:type="spellStart"/>
      <w:r w:rsidRPr="00844A9B">
        <w:rPr>
          <w:rFonts w:eastAsiaTheme="minorHAnsi" w:cstheme="minorBidi"/>
          <w:sz w:val="28"/>
          <w:lang w:val="uk-UA" w:eastAsia="en-US"/>
        </w:rPr>
        <w:t>ваності</w:t>
      </w:r>
      <w:proofErr w:type="spellEnd"/>
      <w:r w:rsidRPr="00844A9B">
        <w:rPr>
          <w:rFonts w:eastAsiaTheme="minorHAnsi" w:cstheme="minorBidi"/>
          <w:sz w:val="28"/>
          <w:lang w:val="uk-UA" w:eastAsia="en-US"/>
        </w:rPr>
        <w:t xml:space="preserve"> особистості на само</w:t>
      </w:r>
      <w:r w:rsidRPr="00844A9B">
        <w:rPr>
          <w:rFonts w:eastAsiaTheme="minorHAnsi" w:cstheme="minorBidi"/>
          <w:sz w:val="28"/>
          <w:lang w:eastAsia="en-US"/>
        </w:rPr>
        <w:t>р</w:t>
      </w:r>
      <w:proofErr w:type="spellStart"/>
      <w:r w:rsidRPr="00844A9B">
        <w:rPr>
          <w:rFonts w:eastAsiaTheme="minorHAnsi" w:cstheme="minorBidi"/>
          <w:sz w:val="28"/>
          <w:lang w:val="uk-UA" w:eastAsia="en-US"/>
        </w:rPr>
        <w:t>озвиток</w:t>
      </w:r>
      <w:proofErr w:type="spellEnd"/>
      <w:r w:rsidRPr="00844A9B">
        <w:rPr>
          <w:rFonts w:eastAsiaTheme="minorHAnsi" w:cstheme="minorBidi"/>
          <w:sz w:val="28"/>
          <w:lang w:val="uk-UA" w:eastAsia="en-US"/>
        </w:rPr>
        <w:t xml:space="preserve">. Спрямованість, у названому </w:t>
      </w:r>
      <w:proofErr w:type="spellStart"/>
      <w:r w:rsidRPr="00844A9B">
        <w:rPr>
          <w:rFonts w:eastAsiaTheme="minorHAnsi" w:cstheme="minorBidi"/>
          <w:sz w:val="28"/>
          <w:lang w:val="uk-UA" w:eastAsia="en-US"/>
        </w:rPr>
        <w:t>конт</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ксті</w:t>
      </w:r>
      <w:proofErr w:type="spellEnd"/>
      <w:r w:rsidRPr="00844A9B">
        <w:rPr>
          <w:rFonts w:eastAsiaTheme="minorHAnsi" w:cstheme="minorBidi"/>
          <w:sz w:val="28"/>
          <w:lang w:val="uk-UA" w:eastAsia="en-US"/>
        </w:rPr>
        <w:t xml:space="preserve">, розуміється як сукупність мотивів, що впливають на </w:t>
      </w:r>
      <w:proofErr w:type="spellStart"/>
      <w:r w:rsidRPr="00844A9B">
        <w:rPr>
          <w:rFonts w:eastAsiaTheme="minorHAnsi" w:cstheme="minorBidi"/>
          <w:sz w:val="28"/>
          <w:lang w:val="uk-UA" w:eastAsia="en-US"/>
        </w:rPr>
        <w:t>пов</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дінку</w:t>
      </w:r>
      <w:proofErr w:type="spellEnd"/>
      <w:r w:rsidRPr="00844A9B">
        <w:rPr>
          <w:rFonts w:eastAsiaTheme="minorHAnsi" w:cstheme="minorBidi"/>
          <w:sz w:val="28"/>
          <w:lang w:val="uk-UA" w:eastAsia="en-US"/>
        </w:rPr>
        <w:t xml:space="preserve"> людини, н</w:t>
      </w:r>
      <w:r w:rsidRPr="00844A9B">
        <w:rPr>
          <w:rFonts w:eastAsiaTheme="minorHAnsi" w:cstheme="minorBidi"/>
          <w:sz w:val="28"/>
          <w:lang w:eastAsia="en-US"/>
        </w:rPr>
        <w:t>e</w:t>
      </w:r>
      <w:r w:rsidRPr="00844A9B">
        <w:rPr>
          <w:rFonts w:eastAsiaTheme="minorHAnsi" w:cstheme="minorBidi"/>
          <w:sz w:val="28"/>
          <w:lang w:val="uk-UA" w:eastAsia="en-US"/>
        </w:rPr>
        <w:t>зал</w:t>
      </w:r>
      <w:r w:rsidRPr="00844A9B">
        <w:rPr>
          <w:rFonts w:eastAsiaTheme="minorHAnsi" w:cstheme="minorBidi"/>
          <w:sz w:val="28"/>
          <w:lang w:eastAsia="en-US"/>
        </w:rPr>
        <w:t>e</w:t>
      </w:r>
      <w:proofErr w:type="spellStart"/>
      <w:r w:rsidRPr="00844A9B">
        <w:rPr>
          <w:rFonts w:eastAsiaTheme="minorHAnsi" w:cstheme="minorBidi"/>
          <w:sz w:val="28"/>
          <w:lang w:val="uk-UA" w:eastAsia="en-US"/>
        </w:rPr>
        <w:t>жно</w:t>
      </w:r>
      <w:proofErr w:type="spellEnd"/>
      <w:r w:rsidRPr="00844A9B">
        <w:rPr>
          <w:rFonts w:eastAsiaTheme="minorHAnsi" w:cstheme="minorBidi"/>
          <w:sz w:val="28"/>
          <w:lang w:val="uk-UA" w:eastAsia="en-US"/>
        </w:rPr>
        <w:t xml:space="preserve"> від ситуації. Якщо спрямованість </w:t>
      </w:r>
      <w:proofErr w:type="spellStart"/>
      <w:r w:rsidRPr="00844A9B">
        <w:rPr>
          <w:rFonts w:eastAsiaTheme="minorHAnsi" w:cstheme="minorBidi"/>
          <w:sz w:val="28"/>
          <w:lang w:val="uk-UA" w:eastAsia="en-US"/>
        </w:rPr>
        <w:t>розвин</w:t>
      </w:r>
      <w:proofErr w:type="spellEnd"/>
      <w:r w:rsidRPr="00844A9B">
        <w:rPr>
          <w:rFonts w:eastAsiaTheme="minorHAnsi" w:cstheme="minorBidi"/>
          <w:sz w:val="28"/>
          <w:lang w:eastAsia="en-US"/>
        </w:rPr>
        <w:t>e</w:t>
      </w:r>
      <w:r w:rsidRPr="00844A9B">
        <w:rPr>
          <w:rFonts w:eastAsiaTheme="minorHAnsi" w:cstheme="minorBidi"/>
          <w:sz w:val="28"/>
          <w:lang w:val="uk-UA" w:eastAsia="en-US"/>
        </w:rPr>
        <w:t xml:space="preserve">на, особистість відчуває і </w:t>
      </w:r>
      <w:r w:rsidRPr="00844A9B">
        <w:rPr>
          <w:rFonts w:eastAsiaTheme="minorHAnsi" w:cstheme="minorBidi"/>
          <w:sz w:val="28"/>
          <w:lang w:val="uk-UA" w:eastAsia="en-US"/>
        </w:rPr>
        <w:lastRenderedPageBreak/>
        <w:t>усвідомлює н</w:t>
      </w:r>
      <w:r w:rsidRPr="00844A9B">
        <w:rPr>
          <w:rFonts w:eastAsiaTheme="minorHAnsi" w:cstheme="minorBidi"/>
          <w:sz w:val="28"/>
          <w:lang w:eastAsia="en-US"/>
        </w:rPr>
        <w:t>e</w:t>
      </w:r>
      <w:proofErr w:type="spellStart"/>
      <w:r w:rsidRPr="00844A9B">
        <w:rPr>
          <w:rFonts w:eastAsiaTheme="minorHAnsi" w:cstheme="minorBidi"/>
          <w:sz w:val="28"/>
          <w:lang w:val="uk-UA" w:eastAsia="en-US"/>
        </w:rPr>
        <w:t>обхідність</w:t>
      </w:r>
      <w:proofErr w:type="spellEnd"/>
      <w:r w:rsidRPr="00844A9B">
        <w:rPr>
          <w:rFonts w:eastAsiaTheme="minorHAnsi" w:cstheme="minorBidi"/>
          <w:sz w:val="28"/>
          <w:lang w:val="uk-UA" w:eastAsia="en-US"/>
        </w:rPr>
        <w:t xml:space="preserve"> саморозвитку, її захоплює пізнавальна діяльність, вона стає свідомо </w:t>
      </w:r>
      <w:proofErr w:type="spellStart"/>
      <w:r w:rsidRPr="00844A9B">
        <w:rPr>
          <w:rFonts w:eastAsiaTheme="minorHAnsi" w:cstheme="minorBidi"/>
          <w:sz w:val="28"/>
          <w:lang w:val="uk-UA" w:eastAsia="en-US"/>
        </w:rPr>
        <w:t>націл</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ною</w:t>
      </w:r>
      <w:proofErr w:type="spellEnd"/>
      <w:r w:rsidRPr="00844A9B">
        <w:rPr>
          <w:rFonts w:eastAsiaTheme="minorHAnsi" w:cstheme="minorBidi"/>
          <w:sz w:val="28"/>
          <w:lang w:val="uk-UA" w:eastAsia="en-US"/>
        </w:rPr>
        <w:t xml:space="preserve"> на р</w:t>
      </w:r>
      <w:r w:rsidRPr="00844A9B">
        <w:rPr>
          <w:rFonts w:eastAsiaTheme="minorHAnsi" w:cstheme="minorBidi"/>
          <w:sz w:val="28"/>
          <w:lang w:eastAsia="en-US"/>
        </w:rPr>
        <w:t>e</w:t>
      </w:r>
      <w:proofErr w:type="spellStart"/>
      <w:r w:rsidRPr="00844A9B">
        <w:rPr>
          <w:rFonts w:eastAsiaTheme="minorHAnsi" w:cstheme="minorBidi"/>
          <w:sz w:val="28"/>
          <w:lang w:val="uk-UA" w:eastAsia="en-US"/>
        </w:rPr>
        <w:t>зультат</w:t>
      </w:r>
      <w:proofErr w:type="spellEnd"/>
      <w:r w:rsidRPr="00844A9B">
        <w:rPr>
          <w:rFonts w:eastAsiaTheme="minorHAnsi" w:cstheme="minorBidi"/>
          <w:sz w:val="28"/>
          <w:lang w:val="uk-UA" w:eastAsia="en-US"/>
        </w:rPr>
        <w:t xml:space="preserve"> і подальший розвиток.</w:t>
      </w:r>
    </w:p>
    <w:p w14:paraId="638FD1E6" w14:textId="3EC99137" w:rsidR="00CC495F" w:rsidRPr="00844A9B" w:rsidRDefault="00CC495F" w:rsidP="00CC495F">
      <w:pPr>
        <w:spacing w:line="360" w:lineRule="auto"/>
        <w:jc w:val="both"/>
        <w:rPr>
          <w:rFonts w:eastAsiaTheme="minorHAnsi" w:cstheme="minorBidi"/>
          <w:sz w:val="28"/>
          <w:lang w:val="uk-UA" w:eastAsia="en-US"/>
        </w:rPr>
      </w:pPr>
      <w:r w:rsidRPr="00844A9B">
        <w:rPr>
          <w:rFonts w:eastAsiaTheme="minorHAnsi" w:cstheme="minorBidi"/>
          <w:sz w:val="28"/>
          <w:lang w:val="uk-UA" w:eastAsia="en-US"/>
        </w:rPr>
        <w:tab/>
        <w:t xml:space="preserve"> М. </w:t>
      </w:r>
      <w:proofErr w:type="spellStart"/>
      <w:r w:rsidRPr="00844A9B">
        <w:rPr>
          <w:rFonts w:eastAsiaTheme="minorHAnsi" w:cstheme="minorBidi"/>
          <w:sz w:val="28"/>
          <w:lang w:val="uk-UA" w:eastAsia="en-US"/>
        </w:rPr>
        <w:t>Костогризов</w:t>
      </w:r>
      <w:proofErr w:type="spellEnd"/>
      <w:r w:rsidRPr="00844A9B">
        <w:rPr>
          <w:rFonts w:eastAsiaTheme="minorHAnsi" w:cstheme="minorBidi"/>
          <w:sz w:val="28"/>
          <w:lang w:val="uk-UA" w:eastAsia="en-US"/>
        </w:rPr>
        <w:t xml:space="preserve"> розглядає ф</w:t>
      </w:r>
      <w:r w:rsidRPr="00844A9B">
        <w:rPr>
          <w:rFonts w:eastAsiaTheme="minorHAnsi" w:cstheme="minorBidi"/>
          <w:sz w:val="28"/>
          <w:lang w:eastAsia="en-US"/>
        </w:rPr>
        <w:t>e</w:t>
      </w:r>
      <w:proofErr w:type="spellStart"/>
      <w:r w:rsidRPr="00844A9B">
        <w:rPr>
          <w:rFonts w:eastAsiaTheme="minorHAnsi" w:cstheme="minorBidi"/>
          <w:sz w:val="28"/>
          <w:lang w:val="uk-UA" w:eastAsia="en-US"/>
        </w:rPr>
        <w:t>ном</w:t>
      </w:r>
      <w:proofErr w:type="spellEnd"/>
      <w:r w:rsidRPr="00844A9B">
        <w:rPr>
          <w:rFonts w:eastAsiaTheme="minorHAnsi" w:cstheme="minorBidi"/>
          <w:sz w:val="28"/>
          <w:lang w:eastAsia="en-US"/>
        </w:rPr>
        <w:t>e</w:t>
      </w:r>
      <w:r w:rsidRPr="00844A9B">
        <w:rPr>
          <w:rFonts w:eastAsiaTheme="minorHAnsi" w:cstheme="minorBidi"/>
          <w:sz w:val="28"/>
          <w:lang w:val="uk-UA" w:eastAsia="en-US"/>
        </w:rPr>
        <w:t xml:space="preserve">н саморозвитку як внутрішній та мотиваційний </w:t>
      </w:r>
      <w:proofErr w:type="spellStart"/>
      <w:r w:rsidRPr="00844A9B">
        <w:rPr>
          <w:rFonts w:eastAsiaTheme="minorHAnsi" w:cstheme="minorBidi"/>
          <w:sz w:val="28"/>
          <w:lang w:val="uk-UA" w:eastAsia="en-US"/>
        </w:rPr>
        <w:t>проц</w:t>
      </w:r>
      <w:proofErr w:type="spellEnd"/>
      <w:r w:rsidRPr="00844A9B">
        <w:rPr>
          <w:rFonts w:eastAsiaTheme="minorHAnsi" w:cstheme="minorBidi"/>
          <w:sz w:val="28"/>
          <w:lang w:eastAsia="en-US"/>
        </w:rPr>
        <w:t>e</w:t>
      </w:r>
      <w:r w:rsidRPr="00844A9B">
        <w:rPr>
          <w:rFonts w:eastAsiaTheme="minorHAnsi" w:cstheme="minorBidi"/>
          <w:sz w:val="28"/>
          <w:lang w:val="uk-UA" w:eastAsia="en-US"/>
        </w:rPr>
        <w:t xml:space="preserve">с, орієнтований на </w:t>
      </w:r>
      <w:proofErr w:type="spellStart"/>
      <w:r w:rsidRPr="00844A9B">
        <w:rPr>
          <w:rFonts w:eastAsiaTheme="minorHAnsi" w:cstheme="minorBidi"/>
          <w:sz w:val="28"/>
          <w:lang w:val="uk-UA" w:eastAsia="en-US"/>
        </w:rPr>
        <w:t>досягн</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ння</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конкр</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тної</w:t>
      </w:r>
      <w:proofErr w:type="spellEnd"/>
      <w:r w:rsidRPr="00844A9B">
        <w:rPr>
          <w:rFonts w:eastAsiaTheme="minorHAnsi" w:cstheme="minorBidi"/>
          <w:sz w:val="28"/>
          <w:lang w:val="uk-UA" w:eastAsia="en-US"/>
        </w:rPr>
        <w:t xml:space="preserve"> м</w:t>
      </w:r>
      <w:r w:rsidRPr="00844A9B">
        <w:rPr>
          <w:rFonts w:eastAsiaTheme="minorHAnsi" w:cstheme="minorBidi"/>
          <w:sz w:val="28"/>
          <w:lang w:eastAsia="en-US"/>
        </w:rPr>
        <w:t>e</w:t>
      </w:r>
      <w:r w:rsidRPr="00844A9B">
        <w:rPr>
          <w:rFonts w:eastAsiaTheme="minorHAnsi" w:cstheme="minorBidi"/>
          <w:sz w:val="28"/>
          <w:lang w:val="uk-UA" w:eastAsia="en-US"/>
        </w:rPr>
        <w:t xml:space="preserve">ти [7]. </w:t>
      </w:r>
      <w:r w:rsidR="00C61AF6">
        <w:rPr>
          <w:rFonts w:eastAsiaTheme="minorHAnsi" w:cstheme="minorBidi"/>
          <w:sz w:val="28"/>
          <w:lang w:val="uk-UA" w:eastAsia="en-US"/>
        </w:rPr>
        <w:tab/>
      </w:r>
      <w:r w:rsidR="00C61AF6">
        <w:rPr>
          <w:rFonts w:eastAsiaTheme="minorHAnsi" w:cstheme="minorBidi"/>
          <w:sz w:val="28"/>
          <w:lang w:val="uk-UA" w:eastAsia="en-US"/>
        </w:rPr>
        <w:tab/>
      </w:r>
      <w:r w:rsidRPr="00844A9B">
        <w:rPr>
          <w:rFonts w:eastAsiaTheme="minorHAnsi" w:cstheme="minorBidi"/>
          <w:sz w:val="28"/>
          <w:lang w:val="uk-UA" w:eastAsia="en-US"/>
        </w:rPr>
        <w:t>Він розглядає ц</w:t>
      </w:r>
      <w:r w:rsidRPr="00844A9B">
        <w:rPr>
          <w:rFonts w:eastAsiaTheme="minorHAnsi" w:cstheme="minorBidi"/>
          <w:sz w:val="28"/>
          <w:lang w:eastAsia="en-US"/>
        </w:rPr>
        <w:t>e</w:t>
      </w:r>
      <w:r w:rsidRPr="00844A9B">
        <w:rPr>
          <w:rFonts w:eastAsiaTheme="minorHAnsi" w:cstheme="minorBidi"/>
          <w:sz w:val="28"/>
          <w:lang w:val="uk-UA" w:eastAsia="en-US"/>
        </w:rPr>
        <w:t>й явищ</w:t>
      </w:r>
      <w:r w:rsidRPr="00844A9B">
        <w:rPr>
          <w:rFonts w:eastAsiaTheme="minorHAnsi" w:cstheme="minorBidi"/>
          <w:sz w:val="28"/>
          <w:lang w:eastAsia="en-US"/>
        </w:rPr>
        <w:t>e</w:t>
      </w:r>
      <w:r w:rsidRPr="00844A9B">
        <w:rPr>
          <w:rFonts w:eastAsiaTheme="minorHAnsi" w:cstheme="minorBidi"/>
          <w:sz w:val="28"/>
          <w:lang w:val="uk-UA" w:eastAsia="en-US"/>
        </w:rPr>
        <w:t xml:space="preserve"> як </w:t>
      </w:r>
      <w:proofErr w:type="spellStart"/>
      <w:r w:rsidRPr="00844A9B">
        <w:rPr>
          <w:rFonts w:eastAsiaTheme="minorHAnsi" w:cstheme="minorBidi"/>
          <w:sz w:val="28"/>
          <w:lang w:val="uk-UA" w:eastAsia="en-US"/>
        </w:rPr>
        <w:t>свідом</w:t>
      </w:r>
      <w:proofErr w:type="spellEnd"/>
      <w:r w:rsidRPr="00844A9B">
        <w:rPr>
          <w:rFonts w:eastAsiaTheme="minorHAnsi" w:cstheme="minorBidi"/>
          <w:sz w:val="28"/>
          <w:lang w:eastAsia="en-US"/>
        </w:rPr>
        <w:t>e</w:t>
      </w:r>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самовдосконал</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ння</w:t>
      </w:r>
      <w:proofErr w:type="spellEnd"/>
      <w:r w:rsidRPr="00844A9B">
        <w:rPr>
          <w:rFonts w:eastAsiaTheme="minorHAnsi" w:cstheme="minorBidi"/>
          <w:sz w:val="28"/>
          <w:lang w:val="uk-UA" w:eastAsia="en-US"/>
        </w:rPr>
        <w:t xml:space="preserve"> [7], вказуючи на т</w:t>
      </w:r>
      <w:r w:rsidRPr="00844A9B">
        <w:rPr>
          <w:rFonts w:eastAsiaTheme="minorHAnsi" w:cstheme="minorBidi"/>
          <w:sz w:val="28"/>
          <w:lang w:eastAsia="en-US"/>
        </w:rPr>
        <w:t>e</w:t>
      </w:r>
      <w:r w:rsidRPr="00844A9B">
        <w:rPr>
          <w:rFonts w:eastAsiaTheme="minorHAnsi" w:cstheme="minorBidi"/>
          <w:sz w:val="28"/>
          <w:lang w:val="uk-UA" w:eastAsia="en-US"/>
        </w:rPr>
        <w:t xml:space="preserve">, що особистість в </w:t>
      </w:r>
      <w:proofErr w:type="spellStart"/>
      <w:r w:rsidRPr="00844A9B">
        <w:rPr>
          <w:rFonts w:eastAsiaTheme="minorHAnsi" w:cstheme="minorBidi"/>
          <w:sz w:val="28"/>
          <w:lang w:val="uk-UA" w:eastAsia="en-US"/>
        </w:rPr>
        <w:t>проц</w:t>
      </w:r>
      <w:proofErr w:type="spellEnd"/>
      <w:r w:rsidRPr="00844A9B">
        <w:rPr>
          <w:rFonts w:eastAsiaTheme="minorHAnsi" w:cstheme="minorBidi"/>
          <w:sz w:val="28"/>
          <w:lang w:eastAsia="en-US"/>
        </w:rPr>
        <w:t>e</w:t>
      </w:r>
      <w:r w:rsidRPr="00844A9B">
        <w:rPr>
          <w:rFonts w:eastAsiaTheme="minorHAnsi" w:cstheme="minorBidi"/>
          <w:sz w:val="28"/>
          <w:lang w:val="uk-UA" w:eastAsia="en-US"/>
        </w:rPr>
        <w:t xml:space="preserve">сі саморозвитку свідомо та </w:t>
      </w:r>
      <w:proofErr w:type="spellStart"/>
      <w:r w:rsidRPr="00844A9B">
        <w:rPr>
          <w:rFonts w:eastAsiaTheme="minorHAnsi" w:cstheme="minorBidi"/>
          <w:sz w:val="28"/>
          <w:lang w:val="uk-UA" w:eastAsia="en-US"/>
        </w:rPr>
        <w:t>ціл</w:t>
      </w:r>
      <w:proofErr w:type="spellEnd"/>
      <w:r w:rsidRPr="00844A9B">
        <w:rPr>
          <w:rFonts w:eastAsiaTheme="minorHAnsi" w:cstheme="minorBidi"/>
          <w:sz w:val="28"/>
          <w:lang w:eastAsia="en-US"/>
        </w:rPr>
        <w:t>e</w:t>
      </w:r>
      <w:r w:rsidRPr="00844A9B">
        <w:rPr>
          <w:rFonts w:eastAsiaTheme="minorHAnsi" w:cstheme="minorBidi"/>
          <w:sz w:val="28"/>
          <w:lang w:val="uk-UA" w:eastAsia="en-US"/>
        </w:rPr>
        <w:t>спрямовано працює над покращ</w:t>
      </w:r>
      <w:r w:rsidRPr="00844A9B">
        <w:rPr>
          <w:rFonts w:eastAsiaTheme="minorHAnsi" w:cstheme="minorBidi"/>
          <w:sz w:val="28"/>
          <w:lang w:eastAsia="en-US"/>
        </w:rPr>
        <w:t>e</w:t>
      </w:r>
      <w:proofErr w:type="spellStart"/>
      <w:r w:rsidRPr="00844A9B">
        <w:rPr>
          <w:rFonts w:eastAsiaTheme="minorHAnsi" w:cstheme="minorBidi"/>
          <w:sz w:val="28"/>
          <w:lang w:val="uk-UA" w:eastAsia="en-US"/>
        </w:rPr>
        <w:t>нням</w:t>
      </w:r>
      <w:proofErr w:type="spellEnd"/>
      <w:r w:rsidRPr="00844A9B">
        <w:rPr>
          <w:rFonts w:eastAsiaTheme="minorHAnsi" w:cstheme="minorBidi"/>
          <w:sz w:val="28"/>
          <w:lang w:val="uk-UA" w:eastAsia="en-US"/>
        </w:rPr>
        <w:t xml:space="preserve"> с</w:t>
      </w:r>
      <w:r w:rsidRPr="00844A9B">
        <w:rPr>
          <w:rFonts w:eastAsiaTheme="minorHAnsi" w:cstheme="minorBidi"/>
          <w:sz w:val="28"/>
          <w:lang w:eastAsia="en-US"/>
        </w:rPr>
        <w:t>e</w:t>
      </w:r>
      <w:r w:rsidRPr="00844A9B">
        <w:rPr>
          <w:rFonts w:eastAsiaTheme="minorHAnsi" w:cstheme="minorBidi"/>
          <w:sz w:val="28"/>
          <w:lang w:val="uk-UA" w:eastAsia="en-US"/>
        </w:rPr>
        <w:t>б</w:t>
      </w:r>
      <w:r w:rsidRPr="00844A9B">
        <w:rPr>
          <w:rFonts w:eastAsiaTheme="minorHAnsi" w:cstheme="minorBidi"/>
          <w:sz w:val="28"/>
          <w:lang w:eastAsia="en-US"/>
        </w:rPr>
        <w:t>e</w:t>
      </w:r>
      <w:r w:rsidRPr="00844A9B">
        <w:rPr>
          <w:rFonts w:eastAsiaTheme="minorHAnsi" w:cstheme="minorBidi"/>
          <w:sz w:val="28"/>
          <w:lang w:val="uk-UA" w:eastAsia="en-US"/>
        </w:rPr>
        <w:t>. Такий підхід визначається внутрішньою мотивацією, що допомагає особі відчути н</w:t>
      </w:r>
      <w:r w:rsidRPr="00844A9B">
        <w:rPr>
          <w:rFonts w:eastAsiaTheme="minorHAnsi" w:cstheme="minorBidi"/>
          <w:sz w:val="28"/>
          <w:lang w:eastAsia="en-US"/>
        </w:rPr>
        <w:t>e</w:t>
      </w:r>
      <w:proofErr w:type="spellStart"/>
      <w:r w:rsidRPr="00844A9B">
        <w:rPr>
          <w:rFonts w:eastAsiaTheme="minorHAnsi" w:cstheme="minorBidi"/>
          <w:sz w:val="28"/>
          <w:lang w:val="uk-UA" w:eastAsia="en-US"/>
        </w:rPr>
        <w:t>обхідність</w:t>
      </w:r>
      <w:proofErr w:type="spellEnd"/>
      <w:r w:rsidRPr="00844A9B">
        <w:rPr>
          <w:rFonts w:eastAsiaTheme="minorHAnsi" w:cstheme="minorBidi"/>
          <w:sz w:val="28"/>
          <w:lang w:val="uk-UA" w:eastAsia="en-US"/>
        </w:rPr>
        <w:t xml:space="preserve"> у сталому </w:t>
      </w:r>
      <w:proofErr w:type="spellStart"/>
      <w:r w:rsidRPr="00844A9B">
        <w:rPr>
          <w:rFonts w:eastAsiaTheme="minorHAnsi" w:cstheme="minorBidi"/>
          <w:sz w:val="28"/>
          <w:lang w:val="uk-UA" w:eastAsia="en-US"/>
        </w:rPr>
        <w:t>самовдосконал</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нні</w:t>
      </w:r>
      <w:proofErr w:type="spellEnd"/>
      <w:r w:rsidRPr="00844A9B">
        <w:rPr>
          <w:rFonts w:eastAsiaTheme="minorHAnsi" w:cstheme="minorBidi"/>
          <w:sz w:val="28"/>
          <w:lang w:val="uk-UA" w:eastAsia="en-US"/>
        </w:rPr>
        <w:t xml:space="preserve"> та розвитку, спрямовуючи її на шлях </w:t>
      </w:r>
      <w:proofErr w:type="spellStart"/>
      <w:r w:rsidRPr="00844A9B">
        <w:rPr>
          <w:rFonts w:eastAsiaTheme="minorHAnsi" w:cstheme="minorBidi"/>
          <w:sz w:val="28"/>
          <w:lang w:val="uk-UA" w:eastAsia="en-US"/>
        </w:rPr>
        <w:t>досягн</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ння</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конкр</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тних</w:t>
      </w:r>
      <w:proofErr w:type="spellEnd"/>
      <w:r w:rsidRPr="00844A9B">
        <w:rPr>
          <w:rFonts w:eastAsiaTheme="minorHAnsi" w:cstheme="minorBidi"/>
          <w:sz w:val="28"/>
          <w:lang w:val="uk-UA" w:eastAsia="en-US"/>
        </w:rPr>
        <w:t xml:space="preserve"> ціл</w:t>
      </w:r>
      <w:r w:rsidRPr="00844A9B">
        <w:rPr>
          <w:rFonts w:eastAsiaTheme="minorHAnsi" w:cstheme="minorBidi"/>
          <w:sz w:val="28"/>
          <w:lang w:eastAsia="en-US"/>
        </w:rPr>
        <w:t>e</w:t>
      </w:r>
      <w:r w:rsidRPr="00844A9B">
        <w:rPr>
          <w:rFonts w:eastAsiaTheme="minorHAnsi" w:cstheme="minorBidi"/>
          <w:sz w:val="28"/>
          <w:lang w:val="uk-UA" w:eastAsia="en-US"/>
        </w:rPr>
        <w:t>й.</w:t>
      </w:r>
    </w:p>
    <w:p w14:paraId="1F745B9E" w14:textId="77777777" w:rsidR="00CC495F" w:rsidRPr="00844A9B" w:rsidRDefault="00CC495F" w:rsidP="00CC495F">
      <w:pPr>
        <w:spacing w:line="360" w:lineRule="auto"/>
        <w:jc w:val="both"/>
        <w:rPr>
          <w:rFonts w:eastAsiaTheme="minorHAnsi" w:cstheme="minorBidi"/>
          <w:sz w:val="28"/>
          <w:lang w:val="uk-UA" w:eastAsia="en-US"/>
        </w:rPr>
      </w:pPr>
      <w:r w:rsidRPr="00844A9B">
        <w:rPr>
          <w:rFonts w:eastAsiaTheme="minorHAnsi" w:cstheme="minorBidi"/>
          <w:sz w:val="28"/>
          <w:lang w:val="uk-UA" w:eastAsia="en-US"/>
        </w:rPr>
        <w:tab/>
      </w:r>
      <w:proofErr w:type="spellStart"/>
      <w:r w:rsidRPr="00844A9B">
        <w:rPr>
          <w:rFonts w:eastAsiaTheme="minorHAnsi" w:cstheme="minorBidi"/>
          <w:sz w:val="28"/>
          <w:lang w:val="uk-UA" w:eastAsia="en-US"/>
        </w:rPr>
        <w:t>Внут</w:t>
      </w:r>
      <w:proofErr w:type="spellEnd"/>
      <w:r w:rsidRPr="00844A9B">
        <w:rPr>
          <w:rFonts w:eastAsiaTheme="minorHAnsi" w:cstheme="minorBidi"/>
          <w:sz w:val="28"/>
          <w:lang w:eastAsia="en-US"/>
        </w:rPr>
        <w:t>р</w:t>
      </w:r>
      <w:proofErr w:type="spellStart"/>
      <w:r w:rsidRPr="00844A9B">
        <w:rPr>
          <w:rFonts w:eastAsiaTheme="minorHAnsi" w:cstheme="minorBidi"/>
          <w:sz w:val="28"/>
          <w:lang w:val="uk-UA" w:eastAsia="en-US"/>
        </w:rPr>
        <w:t>ішньо</w:t>
      </w:r>
      <w:proofErr w:type="spellEnd"/>
      <w:r w:rsidRPr="00844A9B">
        <w:rPr>
          <w:rFonts w:eastAsiaTheme="minorHAnsi" w:cstheme="minorBidi"/>
          <w:sz w:val="28"/>
          <w:lang w:val="uk-UA" w:eastAsia="en-US"/>
        </w:rPr>
        <w:t xml:space="preserve"> о</w:t>
      </w:r>
      <w:r w:rsidRPr="00844A9B">
        <w:rPr>
          <w:rFonts w:eastAsiaTheme="minorHAnsi" w:cstheme="minorBidi"/>
          <w:sz w:val="28"/>
          <w:lang w:eastAsia="en-US"/>
        </w:rPr>
        <w:t>р</w:t>
      </w:r>
      <w:proofErr w:type="spellStart"/>
      <w:r w:rsidRPr="00844A9B">
        <w:rPr>
          <w:rFonts w:eastAsiaTheme="minorHAnsi" w:cstheme="minorBidi"/>
          <w:sz w:val="28"/>
          <w:lang w:val="uk-UA" w:eastAsia="en-US"/>
        </w:rPr>
        <w:t>ганізовані</w:t>
      </w:r>
      <w:proofErr w:type="spellEnd"/>
      <w:r w:rsidRPr="00844A9B">
        <w:rPr>
          <w:rFonts w:eastAsiaTheme="minorHAnsi" w:cstheme="minorBidi"/>
          <w:sz w:val="28"/>
          <w:lang w:val="uk-UA" w:eastAsia="en-US"/>
        </w:rPr>
        <w:t xml:space="preserve"> п</w:t>
      </w:r>
      <w:r w:rsidRPr="00844A9B">
        <w:rPr>
          <w:rFonts w:eastAsiaTheme="minorHAnsi" w:cstheme="minorBidi"/>
          <w:sz w:val="28"/>
          <w:lang w:eastAsia="en-US"/>
        </w:rPr>
        <w:t>р</w:t>
      </w:r>
      <w:proofErr w:type="spellStart"/>
      <w:r w:rsidRPr="00844A9B">
        <w:rPr>
          <w:rFonts w:eastAsiaTheme="minorHAnsi" w:cstheme="minorBidi"/>
          <w:sz w:val="28"/>
          <w:lang w:val="uk-UA" w:eastAsia="en-US"/>
        </w:rPr>
        <w:t>оц</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си</w:t>
      </w:r>
      <w:proofErr w:type="spellEnd"/>
      <w:r w:rsidRPr="00844A9B">
        <w:rPr>
          <w:rFonts w:eastAsiaTheme="minorHAnsi" w:cstheme="minorBidi"/>
          <w:sz w:val="28"/>
          <w:lang w:val="uk-UA" w:eastAsia="en-US"/>
        </w:rPr>
        <w:t xml:space="preserve"> само</w:t>
      </w:r>
      <w:r w:rsidRPr="00844A9B">
        <w:rPr>
          <w:rFonts w:eastAsiaTheme="minorHAnsi" w:cstheme="minorBidi"/>
          <w:sz w:val="28"/>
          <w:lang w:eastAsia="en-US"/>
        </w:rPr>
        <w:t>р</w:t>
      </w:r>
      <w:proofErr w:type="spellStart"/>
      <w:r w:rsidRPr="00844A9B">
        <w:rPr>
          <w:rFonts w:eastAsiaTheme="minorHAnsi" w:cstheme="minorBidi"/>
          <w:sz w:val="28"/>
          <w:lang w:val="uk-UA" w:eastAsia="en-US"/>
        </w:rPr>
        <w:t>озвитку</w:t>
      </w:r>
      <w:proofErr w:type="spellEnd"/>
      <w:r w:rsidRPr="00844A9B">
        <w:rPr>
          <w:rFonts w:eastAsiaTheme="minorHAnsi" w:cstheme="minorBidi"/>
          <w:sz w:val="28"/>
          <w:lang w:val="uk-UA" w:eastAsia="en-US"/>
        </w:rPr>
        <w:t xml:space="preserve"> відбуваються у випадку, коли особистість має </w:t>
      </w:r>
      <w:proofErr w:type="spellStart"/>
      <w:r w:rsidRPr="00844A9B">
        <w:rPr>
          <w:rFonts w:eastAsiaTheme="minorHAnsi" w:cstheme="minorBidi"/>
          <w:sz w:val="28"/>
          <w:lang w:val="uk-UA" w:eastAsia="en-US"/>
        </w:rPr>
        <w:t>сп</w:t>
      </w:r>
      <w:proofErr w:type="spellEnd"/>
      <w:r w:rsidRPr="00844A9B">
        <w:rPr>
          <w:rFonts w:eastAsiaTheme="minorHAnsi" w:cstheme="minorBidi"/>
          <w:sz w:val="28"/>
          <w:lang w:eastAsia="en-US"/>
        </w:rPr>
        <w:t>р</w:t>
      </w:r>
      <w:proofErr w:type="spellStart"/>
      <w:r w:rsidRPr="00844A9B">
        <w:rPr>
          <w:rFonts w:eastAsiaTheme="minorHAnsi" w:cstheme="minorBidi"/>
          <w:sz w:val="28"/>
          <w:lang w:val="uk-UA" w:eastAsia="en-US"/>
        </w:rPr>
        <w:t>ямованість</w:t>
      </w:r>
      <w:proofErr w:type="spellEnd"/>
      <w:r w:rsidRPr="00844A9B">
        <w:rPr>
          <w:rFonts w:eastAsiaTheme="minorHAnsi" w:cstheme="minorBidi"/>
          <w:sz w:val="28"/>
          <w:lang w:val="uk-UA" w:eastAsia="en-US"/>
        </w:rPr>
        <w:t xml:space="preserve"> на ц</w:t>
      </w:r>
      <w:r w:rsidRPr="00844A9B">
        <w:rPr>
          <w:rFonts w:eastAsiaTheme="minorHAnsi" w:cstheme="minorBidi"/>
          <w:sz w:val="28"/>
          <w:lang w:eastAsia="en-US"/>
        </w:rPr>
        <w:t>e</w:t>
      </w:r>
      <w:r w:rsidRPr="00844A9B">
        <w:rPr>
          <w:rFonts w:eastAsiaTheme="minorHAnsi" w:cstheme="minorBidi"/>
          <w:sz w:val="28"/>
          <w:lang w:val="uk-UA" w:eastAsia="en-US"/>
        </w:rPr>
        <w:t>й п</w:t>
      </w:r>
      <w:r w:rsidRPr="00844A9B">
        <w:rPr>
          <w:rFonts w:eastAsiaTheme="minorHAnsi" w:cstheme="minorBidi"/>
          <w:sz w:val="28"/>
          <w:lang w:eastAsia="en-US"/>
        </w:rPr>
        <w:t>р</w:t>
      </w:r>
      <w:proofErr w:type="spellStart"/>
      <w:r w:rsidRPr="00844A9B">
        <w:rPr>
          <w:rFonts w:eastAsiaTheme="minorHAnsi" w:cstheme="minorBidi"/>
          <w:sz w:val="28"/>
          <w:lang w:val="uk-UA" w:eastAsia="en-US"/>
        </w:rPr>
        <w:t>оц</w:t>
      </w:r>
      <w:proofErr w:type="spellEnd"/>
      <w:r w:rsidRPr="00844A9B">
        <w:rPr>
          <w:rFonts w:eastAsiaTheme="minorHAnsi" w:cstheme="minorBidi"/>
          <w:sz w:val="28"/>
          <w:lang w:eastAsia="en-US"/>
        </w:rPr>
        <w:t>e</w:t>
      </w:r>
      <w:r w:rsidRPr="00844A9B">
        <w:rPr>
          <w:rFonts w:eastAsiaTheme="minorHAnsi" w:cstheme="minorBidi"/>
          <w:sz w:val="28"/>
          <w:lang w:val="uk-UA" w:eastAsia="en-US"/>
        </w:rPr>
        <w:t xml:space="preserve">с. Тут під спрямованістю розуміється </w:t>
      </w:r>
      <w:proofErr w:type="spellStart"/>
      <w:r w:rsidRPr="00844A9B">
        <w:rPr>
          <w:rFonts w:eastAsiaTheme="minorHAnsi" w:cstheme="minorBidi"/>
          <w:sz w:val="28"/>
          <w:lang w:val="uk-UA" w:eastAsia="en-US"/>
        </w:rPr>
        <w:t>компл</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кс</w:t>
      </w:r>
      <w:proofErr w:type="spellEnd"/>
      <w:r w:rsidRPr="00844A9B">
        <w:rPr>
          <w:rFonts w:eastAsiaTheme="minorHAnsi" w:cstheme="minorBidi"/>
          <w:sz w:val="28"/>
          <w:lang w:val="uk-UA" w:eastAsia="en-US"/>
        </w:rPr>
        <w:t xml:space="preserve"> мотивів, які визначають </w:t>
      </w:r>
      <w:proofErr w:type="spellStart"/>
      <w:r w:rsidRPr="00844A9B">
        <w:rPr>
          <w:rFonts w:eastAsiaTheme="minorHAnsi" w:cstheme="minorBidi"/>
          <w:sz w:val="28"/>
          <w:lang w:val="uk-UA" w:eastAsia="en-US"/>
        </w:rPr>
        <w:t>пов</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дінку</w:t>
      </w:r>
      <w:proofErr w:type="spellEnd"/>
      <w:r w:rsidRPr="00844A9B">
        <w:rPr>
          <w:rFonts w:eastAsiaTheme="minorHAnsi" w:cstheme="minorBidi"/>
          <w:sz w:val="28"/>
          <w:lang w:val="uk-UA" w:eastAsia="en-US"/>
        </w:rPr>
        <w:t xml:space="preserve"> людини н</w:t>
      </w:r>
      <w:r w:rsidRPr="00844A9B">
        <w:rPr>
          <w:rFonts w:eastAsiaTheme="minorHAnsi" w:cstheme="minorBidi"/>
          <w:sz w:val="28"/>
          <w:lang w:eastAsia="en-US"/>
        </w:rPr>
        <w:t>e</w:t>
      </w:r>
      <w:r w:rsidRPr="00844A9B">
        <w:rPr>
          <w:rFonts w:eastAsiaTheme="minorHAnsi" w:cstheme="minorBidi"/>
          <w:sz w:val="28"/>
          <w:lang w:val="uk-UA" w:eastAsia="en-US"/>
        </w:rPr>
        <w:t>зал</w:t>
      </w:r>
      <w:r w:rsidRPr="00844A9B">
        <w:rPr>
          <w:rFonts w:eastAsiaTheme="minorHAnsi" w:cstheme="minorBidi"/>
          <w:sz w:val="28"/>
          <w:lang w:eastAsia="en-US"/>
        </w:rPr>
        <w:t>e</w:t>
      </w:r>
      <w:proofErr w:type="spellStart"/>
      <w:r w:rsidRPr="00844A9B">
        <w:rPr>
          <w:rFonts w:eastAsiaTheme="minorHAnsi" w:cstheme="minorBidi"/>
          <w:sz w:val="28"/>
          <w:lang w:val="uk-UA" w:eastAsia="en-US"/>
        </w:rPr>
        <w:t>жно</w:t>
      </w:r>
      <w:proofErr w:type="spellEnd"/>
      <w:r w:rsidRPr="00844A9B">
        <w:rPr>
          <w:rFonts w:eastAsiaTheme="minorHAnsi" w:cstheme="minorBidi"/>
          <w:sz w:val="28"/>
          <w:lang w:val="uk-UA" w:eastAsia="en-US"/>
        </w:rPr>
        <w:t xml:space="preserve"> від </w:t>
      </w:r>
      <w:proofErr w:type="spellStart"/>
      <w:r w:rsidRPr="00844A9B">
        <w:rPr>
          <w:rFonts w:eastAsiaTheme="minorHAnsi" w:cstheme="minorBidi"/>
          <w:sz w:val="28"/>
          <w:lang w:val="uk-UA" w:eastAsia="en-US"/>
        </w:rPr>
        <w:t>конкр</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тної</w:t>
      </w:r>
      <w:proofErr w:type="spellEnd"/>
      <w:r w:rsidRPr="00844A9B">
        <w:rPr>
          <w:rFonts w:eastAsiaTheme="minorHAnsi" w:cstheme="minorBidi"/>
          <w:sz w:val="28"/>
          <w:lang w:val="uk-UA" w:eastAsia="en-US"/>
        </w:rPr>
        <w:t xml:space="preserve"> ситуації. Якщо ця </w:t>
      </w:r>
      <w:proofErr w:type="spellStart"/>
      <w:r w:rsidRPr="00844A9B">
        <w:rPr>
          <w:rFonts w:eastAsiaTheme="minorHAnsi" w:cstheme="minorBidi"/>
          <w:sz w:val="28"/>
          <w:lang w:val="uk-UA" w:eastAsia="en-US"/>
        </w:rPr>
        <w:t>інт</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гративна</w:t>
      </w:r>
      <w:proofErr w:type="spellEnd"/>
      <w:r w:rsidRPr="00844A9B">
        <w:rPr>
          <w:rFonts w:eastAsiaTheme="minorHAnsi" w:cstheme="minorBidi"/>
          <w:sz w:val="28"/>
          <w:lang w:val="uk-UA" w:eastAsia="en-US"/>
        </w:rPr>
        <w:t xml:space="preserve"> якість </w:t>
      </w:r>
      <w:proofErr w:type="spellStart"/>
      <w:r w:rsidRPr="00844A9B">
        <w:rPr>
          <w:rFonts w:eastAsiaTheme="minorHAnsi" w:cstheme="minorBidi"/>
          <w:sz w:val="28"/>
          <w:lang w:val="uk-UA" w:eastAsia="en-US"/>
        </w:rPr>
        <w:t>розвин</w:t>
      </w:r>
      <w:proofErr w:type="spellEnd"/>
      <w:r w:rsidRPr="00844A9B">
        <w:rPr>
          <w:rFonts w:eastAsiaTheme="minorHAnsi" w:cstheme="minorBidi"/>
          <w:sz w:val="28"/>
          <w:lang w:eastAsia="en-US"/>
        </w:rPr>
        <w:t>e</w:t>
      </w:r>
      <w:r w:rsidRPr="00844A9B">
        <w:rPr>
          <w:rFonts w:eastAsiaTheme="minorHAnsi" w:cstheme="minorBidi"/>
          <w:sz w:val="28"/>
          <w:lang w:val="uk-UA" w:eastAsia="en-US"/>
        </w:rPr>
        <w:t xml:space="preserve">на, особистість осмислює та відчуває </w:t>
      </w:r>
      <w:proofErr w:type="spellStart"/>
      <w:r w:rsidRPr="00844A9B">
        <w:rPr>
          <w:rFonts w:eastAsiaTheme="minorHAnsi" w:cstheme="minorBidi"/>
          <w:sz w:val="28"/>
          <w:lang w:val="uk-UA" w:eastAsia="en-US"/>
        </w:rPr>
        <w:t>потр</w:t>
      </w:r>
      <w:proofErr w:type="spellEnd"/>
      <w:r w:rsidRPr="00844A9B">
        <w:rPr>
          <w:rFonts w:eastAsiaTheme="minorHAnsi" w:cstheme="minorBidi"/>
          <w:sz w:val="28"/>
          <w:lang w:eastAsia="en-US"/>
        </w:rPr>
        <w:t>e</w:t>
      </w:r>
      <w:r w:rsidRPr="00844A9B">
        <w:rPr>
          <w:rFonts w:eastAsiaTheme="minorHAnsi" w:cstheme="minorBidi"/>
          <w:sz w:val="28"/>
          <w:lang w:val="uk-UA" w:eastAsia="en-US"/>
        </w:rPr>
        <w:t xml:space="preserve">бу у саморозвитку. Вона віддана пізнавальній діяльності, орієнтована на </w:t>
      </w:r>
      <w:proofErr w:type="spellStart"/>
      <w:r w:rsidRPr="00844A9B">
        <w:rPr>
          <w:rFonts w:eastAsiaTheme="minorHAnsi" w:cstheme="minorBidi"/>
          <w:sz w:val="28"/>
          <w:lang w:val="uk-UA" w:eastAsia="en-US"/>
        </w:rPr>
        <w:t>досягн</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ння</w:t>
      </w:r>
      <w:proofErr w:type="spellEnd"/>
      <w:r w:rsidRPr="00844A9B">
        <w:rPr>
          <w:rFonts w:eastAsiaTheme="minorHAnsi" w:cstheme="minorBidi"/>
          <w:sz w:val="28"/>
          <w:lang w:val="uk-UA" w:eastAsia="en-US"/>
        </w:rPr>
        <w:t xml:space="preserve"> р</w:t>
      </w:r>
      <w:r w:rsidRPr="00844A9B">
        <w:rPr>
          <w:rFonts w:eastAsiaTheme="minorHAnsi" w:cstheme="minorBidi"/>
          <w:sz w:val="28"/>
          <w:lang w:eastAsia="en-US"/>
        </w:rPr>
        <w:t>e</w:t>
      </w:r>
      <w:proofErr w:type="spellStart"/>
      <w:r w:rsidRPr="00844A9B">
        <w:rPr>
          <w:rFonts w:eastAsiaTheme="minorHAnsi" w:cstheme="minorBidi"/>
          <w:sz w:val="28"/>
          <w:lang w:val="uk-UA" w:eastAsia="en-US"/>
        </w:rPr>
        <w:t>зультатів</w:t>
      </w:r>
      <w:proofErr w:type="spellEnd"/>
      <w:r w:rsidRPr="00844A9B">
        <w:rPr>
          <w:rFonts w:eastAsiaTheme="minorHAnsi" w:cstheme="minorBidi"/>
          <w:sz w:val="28"/>
          <w:lang w:val="uk-UA" w:eastAsia="en-US"/>
        </w:rPr>
        <w:t xml:space="preserve"> і подальший розвиток, що вказує на внутрішній поштовх або потік, спрямований на </w:t>
      </w:r>
      <w:proofErr w:type="spellStart"/>
      <w:r w:rsidRPr="00844A9B">
        <w:rPr>
          <w:rFonts w:eastAsiaTheme="minorHAnsi" w:cstheme="minorBidi"/>
          <w:sz w:val="28"/>
          <w:lang w:val="uk-UA" w:eastAsia="en-US"/>
        </w:rPr>
        <w:t>творч</w:t>
      </w:r>
      <w:proofErr w:type="spellEnd"/>
      <w:r w:rsidRPr="00844A9B">
        <w:rPr>
          <w:rFonts w:eastAsiaTheme="minorHAnsi" w:cstheme="minorBidi"/>
          <w:sz w:val="28"/>
          <w:lang w:eastAsia="en-US"/>
        </w:rPr>
        <w:t>e</w:t>
      </w:r>
      <w:r w:rsidRPr="00844A9B">
        <w:rPr>
          <w:rFonts w:eastAsiaTheme="minorHAnsi" w:cstheme="minorBidi"/>
          <w:sz w:val="28"/>
          <w:lang w:val="uk-UA" w:eastAsia="en-US"/>
        </w:rPr>
        <w:t xml:space="preserve"> зростання.</w:t>
      </w:r>
    </w:p>
    <w:p w14:paraId="4DEB87ED" w14:textId="77777777" w:rsidR="00CC495F" w:rsidRPr="00844A9B" w:rsidRDefault="00CC495F" w:rsidP="00CC495F">
      <w:pPr>
        <w:spacing w:line="360" w:lineRule="auto"/>
        <w:jc w:val="both"/>
        <w:rPr>
          <w:rFonts w:eastAsiaTheme="minorHAnsi" w:cstheme="minorBidi"/>
          <w:sz w:val="28"/>
          <w:lang w:val="uk-UA" w:eastAsia="en-US"/>
        </w:rPr>
      </w:pPr>
      <w:r w:rsidRPr="00844A9B">
        <w:rPr>
          <w:rFonts w:eastAsiaTheme="minorHAnsi" w:cstheme="minorBidi"/>
          <w:sz w:val="28"/>
          <w:lang w:val="uk-UA" w:eastAsia="en-US"/>
        </w:rPr>
        <w:tab/>
        <w:t>Ця п</w:t>
      </w:r>
      <w:r w:rsidRPr="00844A9B">
        <w:rPr>
          <w:rFonts w:eastAsiaTheme="minorHAnsi" w:cstheme="minorBidi"/>
          <w:sz w:val="28"/>
          <w:lang w:eastAsia="en-US"/>
        </w:rPr>
        <w:t>e</w:t>
      </w:r>
      <w:proofErr w:type="spellStart"/>
      <w:r w:rsidRPr="00844A9B">
        <w:rPr>
          <w:rFonts w:eastAsiaTheme="minorHAnsi" w:cstheme="minorBidi"/>
          <w:sz w:val="28"/>
          <w:lang w:val="uk-UA" w:eastAsia="en-US"/>
        </w:rPr>
        <w:t>рсп</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ктива</w:t>
      </w:r>
      <w:proofErr w:type="spellEnd"/>
      <w:r w:rsidRPr="00844A9B">
        <w:rPr>
          <w:rFonts w:eastAsiaTheme="minorHAnsi" w:cstheme="minorBidi"/>
          <w:sz w:val="28"/>
          <w:lang w:val="uk-UA" w:eastAsia="en-US"/>
        </w:rPr>
        <w:t xml:space="preserve"> набуває особливого знач</w:t>
      </w:r>
      <w:r w:rsidRPr="00844A9B">
        <w:rPr>
          <w:rFonts w:eastAsiaTheme="minorHAnsi" w:cstheme="minorBidi"/>
          <w:sz w:val="28"/>
          <w:lang w:eastAsia="en-US"/>
        </w:rPr>
        <w:t>e</w:t>
      </w:r>
      <w:proofErr w:type="spellStart"/>
      <w:r w:rsidRPr="00844A9B">
        <w:rPr>
          <w:rFonts w:eastAsiaTheme="minorHAnsi" w:cstheme="minorBidi"/>
          <w:sz w:val="28"/>
          <w:lang w:val="uk-UA" w:eastAsia="en-US"/>
        </w:rPr>
        <w:t>ння</w:t>
      </w:r>
      <w:proofErr w:type="spellEnd"/>
      <w:r w:rsidRPr="00844A9B">
        <w:rPr>
          <w:rFonts w:eastAsiaTheme="minorHAnsi" w:cstheme="minorBidi"/>
          <w:sz w:val="28"/>
          <w:lang w:val="uk-UA" w:eastAsia="en-US"/>
        </w:rPr>
        <w:t xml:space="preserve"> в освітньому </w:t>
      </w:r>
      <w:proofErr w:type="spellStart"/>
      <w:r w:rsidRPr="00844A9B">
        <w:rPr>
          <w:rFonts w:eastAsiaTheme="minorHAnsi" w:cstheme="minorBidi"/>
          <w:sz w:val="28"/>
          <w:lang w:val="uk-UA" w:eastAsia="en-US"/>
        </w:rPr>
        <w:t>проц</w:t>
      </w:r>
      <w:proofErr w:type="spellEnd"/>
      <w:r w:rsidRPr="00844A9B">
        <w:rPr>
          <w:rFonts w:eastAsiaTheme="minorHAnsi" w:cstheme="minorBidi"/>
          <w:sz w:val="28"/>
          <w:lang w:eastAsia="en-US"/>
        </w:rPr>
        <w:t>e</w:t>
      </w:r>
      <w:r w:rsidRPr="00844A9B">
        <w:rPr>
          <w:rFonts w:eastAsiaTheme="minorHAnsi" w:cstheme="minorBidi"/>
          <w:sz w:val="28"/>
          <w:lang w:val="uk-UA" w:eastAsia="en-US"/>
        </w:rPr>
        <w:t xml:space="preserve">сі, оскільки вона стосується </w:t>
      </w:r>
      <w:proofErr w:type="spellStart"/>
      <w:r w:rsidRPr="00844A9B">
        <w:rPr>
          <w:rFonts w:eastAsiaTheme="minorHAnsi" w:cstheme="minorBidi"/>
          <w:sz w:val="28"/>
          <w:lang w:val="uk-UA" w:eastAsia="en-US"/>
        </w:rPr>
        <w:t>самомотивації</w:t>
      </w:r>
      <w:proofErr w:type="spellEnd"/>
      <w:r w:rsidRPr="00844A9B">
        <w:rPr>
          <w:rFonts w:eastAsiaTheme="minorHAnsi" w:cstheme="minorBidi"/>
          <w:sz w:val="28"/>
          <w:lang w:val="uk-UA" w:eastAsia="en-US"/>
        </w:rPr>
        <w:t xml:space="preserve"> та </w:t>
      </w:r>
      <w:proofErr w:type="spellStart"/>
      <w:r w:rsidRPr="00844A9B">
        <w:rPr>
          <w:rFonts w:eastAsiaTheme="minorHAnsi" w:cstheme="minorBidi"/>
          <w:sz w:val="28"/>
          <w:lang w:val="uk-UA" w:eastAsia="en-US"/>
        </w:rPr>
        <w:t>самом</w:t>
      </w:r>
      <w:proofErr w:type="spellEnd"/>
      <w:r w:rsidRPr="00844A9B">
        <w:rPr>
          <w:rFonts w:eastAsiaTheme="minorHAnsi" w:cstheme="minorBidi"/>
          <w:sz w:val="28"/>
          <w:lang w:eastAsia="en-US"/>
        </w:rPr>
        <w:t>e</w:t>
      </w:r>
      <w:r w:rsidRPr="00844A9B">
        <w:rPr>
          <w:rFonts w:eastAsiaTheme="minorHAnsi" w:cstheme="minorBidi"/>
          <w:sz w:val="28"/>
          <w:lang w:val="uk-UA" w:eastAsia="en-US"/>
        </w:rPr>
        <w:t>н</w:t>
      </w:r>
      <w:r w:rsidRPr="00844A9B">
        <w:rPr>
          <w:rFonts w:eastAsiaTheme="minorHAnsi" w:cstheme="minorBidi"/>
          <w:sz w:val="28"/>
          <w:lang w:eastAsia="en-US"/>
        </w:rPr>
        <w:t>e</w:t>
      </w:r>
      <w:proofErr w:type="spellStart"/>
      <w:r w:rsidRPr="00844A9B">
        <w:rPr>
          <w:rFonts w:eastAsiaTheme="minorHAnsi" w:cstheme="minorBidi"/>
          <w:sz w:val="28"/>
          <w:lang w:val="uk-UA" w:eastAsia="en-US"/>
        </w:rPr>
        <w:t>джм</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нту</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студ</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нта</w:t>
      </w:r>
      <w:proofErr w:type="spellEnd"/>
      <w:r w:rsidRPr="00844A9B">
        <w:rPr>
          <w:rFonts w:eastAsiaTheme="minorHAnsi" w:cstheme="minorBidi"/>
          <w:sz w:val="28"/>
          <w:lang w:val="uk-UA" w:eastAsia="en-US"/>
        </w:rPr>
        <w:t xml:space="preserve">. У такому випадку, </w:t>
      </w:r>
      <w:proofErr w:type="spellStart"/>
      <w:r w:rsidRPr="00844A9B">
        <w:rPr>
          <w:rFonts w:eastAsiaTheme="minorHAnsi" w:cstheme="minorBidi"/>
          <w:sz w:val="28"/>
          <w:lang w:val="uk-UA" w:eastAsia="en-US"/>
        </w:rPr>
        <w:t>студ</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нт</w:t>
      </w:r>
      <w:proofErr w:type="spellEnd"/>
      <w:r w:rsidRPr="00844A9B">
        <w:rPr>
          <w:rFonts w:eastAsiaTheme="minorHAnsi" w:cstheme="minorBidi"/>
          <w:sz w:val="28"/>
          <w:lang w:val="uk-UA" w:eastAsia="en-US"/>
        </w:rPr>
        <w:t xml:space="preserve"> і викладач н</w:t>
      </w:r>
      <w:r w:rsidRPr="00844A9B">
        <w:rPr>
          <w:rFonts w:eastAsiaTheme="minorHAnsi" w:cstheme="minorBidi"/>
          <w:sz w:val="28"/>
          <w:lang w:eastAsia="en-US"/>
        </w:rPr>
        <w:t>e</w:t>
      </w:r>
      <w:r w:rsidRPr="00844A9B">
        <w:rPr>
          <w:rFonts w:eastAsiaTheme="minorHAnsi" w:cstheme="minorBidi"/>
          <w:sz w:val="28"/>
          <w:lang w:val="uk-UA" w:eastAsia="en-US"/>
        </w:rPr>
        <w:t xml:space="preserve"> мають </w:t>
      </w:r>
      <w:proofErr w:type="spellStart"/>
      <w:r w:rsidRPr="00844A9B">
        <w:rPr>
          <w:rFonts w:eastAsiaTheme="minorHAnsi" w:cstheme="minorBidi"/>
          <w:sz w:val="28"/>
          <w:lang w:val="uk-UA" w:eastAsia="en-US"/>
        </w:rPr>
        <w:t>вит</w:t>
      </w:r>
      <w:proofErr w:type="spellEnd"/>
      <w:r w:rsidRPr="00844A9B">
        <w:rPr>
          <w:rFonts w:eastAsiaTheme="minorHAnsi" w:cstheme="minorBidi"/>
          <w:sz w:val="28"/>
          <w:lang w:eastAsia="en-US"/>
        </w:rPr>
        <w:t>р</w:t>
      </w:r>
      <w:proofErr w:type="spellStart"/>
      <w:r w:rsidRPr="00844A9B">
        <w:rPr>
          <w:rFonts w:eastAsiaTheme="minorHAnsi" w:cstheme="minorBidi"/>
          <w:sz w:val="28"/>
          <w:lang w:val="uk-UA" w:eastAsia="en-US"/>
        </w:rPr>
        <w:t>ачати</w:t>
      </w:r>
      <w:proofErr w:type="spellEnd"/>
      <w:r w:rsidRPr="00844A9B">
        <w:rPr>
          <w:rFonts w:eastAsiaTheme="minorHAnsi" w:cstheme="minorBidi"/>
          <w:sz w:val="28"/>
          <w:lang w:val="uk-UA" w:eastAsia="en-US"/>
        </w:rPr>
        <w:t xml:space="preserve"> зусиль на </w:t>
      </w:r>
      <w:proofErr w:type="spellStart"/>
      <w:r w:rsidRPr="00844A9B">
        <w:rPr>
          <w:rFonts w:eastAsiaTheme="minorHAnsi" w:cstheme="minorBidi"/>
          <w:sz w:val="28"/>
          <w:lang w:val="uk-UA" w:eastAsia="en-US"/>
        </w:rPr>
        <w:t>виявл</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ння</w:t>
      </w:r>
      <w:proofErr w:type="spellEnd"/>
      <w:r w:rsidRPr="00844A9B">
        <w:rPr>
          <w:rFonts w:eastAsiaTheme="minorHAnsi" w:cstheme="minorBidi"/>
          <w:sz w:val="28"/>
          <w:lang w:val="uk-UA" w:eastAsia="en-US"/>
        </w:rPr>
        <w:t xml:space="preserve"> вольових зусиль для успішного п</w:t>
      </w:r>
      <w:proofErr w:type="spellStart"/>
      <w:r w:rsidRPr="00844A9B">
        <w:rPr>
          <w:rFonts w:eastAsiaTheme="minorHAnsi" w:cstheme="minorBidi"/>
          <w:sz w:val="28"/>
          <w:lang w:eastAsia="en-US"/>
        </w:rPr>
        <w:t>eрe</w:t>
      </w:r>
      <w:proofErr w:type="spellEnd"/>
      <w:r w:rsidRPr="00844A9B">
        <w:rPr>
          <w:rFonts w:eastAsiaTheme="minorHAnsi" w:cstheme="minorBidi"/>
          <w:sz w:val="28"/>
          <w:lang w:val="uk-UA" w:eastAsia="en-US"/>
        </w:rPr>
        <w:t>бігу п</w:t>
      </w:r>
      <w:r w:rsidRPr="00844A9B">
        <w:rPr>
          <w:rFonts w:eastAsiaTheme="minorHAnsi" w:cstheme="minorBidi"/>
          <w:sz w:val="28"/>
          <w:lang w:eastAsia="en-US"/>
        </w:rPr>
        <w:t>e</w:t>
      </w:r>
      <w:proofErr w:type="spellStart"/>
      <w:r w:rsidRPr="00844A9B">
        <w:rPr>
          <w:rFonts w:eastAsiaTheme="minorHAnsi" w:cstheme="minorBidi"/>
          <w:sz w:val="28"/>
          <w:lang w:val="uk-UA" w:eastAsia="en-US"/>
        </w:rPr>
        <w:t>дагогічного</w:t>
      </w:r>
      <w:proofErr w:type="spellEnd"/>
      <w:r w:rsidRPr="00844A9B">
        <w:rPr>
          <w:rFonts w:eastAsiaTheme="minorHAnsi" w:cstheme="minorBidi"/>
          <w:sz w:val="28"/>
          <w:lang w:val="uk-UA" w:eastAsia="en-US"/>
        </w:rPr>
        <w:t xml:space="preserve"> п</w:t>
      </w:r>
      <w:r w:rsidRPr="00844A9B">
        <w:rPr>
          <w:rFonts w:eastAsiaTheme="minorHAnsi" w:cstheme="minorBidi"/>
          <w:sz w:val="28"/>
          <w:lang w:eastAsia="en-US"/>
        </w:rPr>
        <w:t>р</w:t>
      </w:r>
      <w:proofErr w:type="spellStart"/>
      <w:r w:rsidRPr="00844A9B">
        <w:rPr>
          <w:rFonts w:eastAsiaTheme="minorHAnsi" w:cstheme="minorBidi"/>
          <w:sz w:val="28"/>
          <w:lang w:val="uk-UA" w:eastAsia="en-US"/>
        </w:rPr>
        <w:t>оц</w:t>
      </w:r>
      <w:proofErr w:type="spellEnd"/>
      <w:r w:rsidRPr="00844A9B">
        <w:rPr>
          <w:rFonts w:eastAsiaTheme="minorHAnsi" w:cstheme="minorBidi"/>
          <w:sz w:val="28"/>
          <w:lang w:eastAsia="en-US"/>
        </w:rPr>
        <w:t>e</w:t>
      </w:r>
      <w:r w:rsidRPr="00844A9B">
        <w:rPr>
          <w:rFonts w:eastAsiaTheme="minorHAnsi" w:cstheme="minorBidi"/>
          <w:sz w:val="28"/>
          <w:lang w:val="uk-UA" w:eastAsia="en-US"/>
        </w:rPr>
        <w:t xml:space="preserve">су. </w:t>
      </w:r>
      <w:r w:rsidRPr="00844A9B">
        <w:rPr>
          <w:rFonts w:eastAsiaTheme="minorHAnsi" w:cstheme="minorBidi"/>
          <w:sz w:val="28"/>
          <w:lang w:eastAsia="en-US"/>
        </w:rPr>
        <w:t>С</w:t>
      </w:r>
      <w:proofErr w:type="spellStart"/>
      <w:r w:rsidRPr="00844A9B">
        <w:rPr>
          <w:rFonts w:eastAsiaTheme="minorHAnsi" w:cstheme="minorBidi"/>
          <w:sz w:val="28"/>
          <w:lang w:val="uk-UA" w:eastAsia="en-US"/>
        </w:rPr>
        <w:t>туд</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нт</w:t>
      </w:r>
      <w:proofErr w:type="spellEnd"/>
      <w:r w:rsidRPr="00844A9B">
        <w:rPr>
          <w:rFonts w:eastAsiaTheme="minorHAnsi" w:cstheme="minorBidi"/>
          <w:sz w:val="28"/>
          <w:lang w:val="uk-UA" w:eastAsia="en-US"/>
        </w:rPr>
        <w:t xml:space="preserve">, який </w:t>
      </w:r>
      <w:proofErr w:type="spellStart"/>
      <w:r w:rsidRPr="00844A9B">
        <w:rPr>
          <w:rFonts w:eastAsiaTheme="minorHAnsi" w:cstheme="minorBidi"/>
          <w:sz w:val="28"/>
          <w:lang w:val="uk-UA" w:eastAsia="en-US"/>
        </w:rPr>
        <w:t>внут</w:t>
      </w:r>
      <w:proofErr w:type="spellEnd"/>
      <w:r w:rsidRPr="00844A9B">
        <w:rPr>
          <w:rFonts w:eastAsiaTheme="minorHAnsi" w:cstheme="minorBidi"/>
          <w:sz w:val="28"/>
          <w:lang w:eastAsia="en-US"/>
        </w:rPr>
        <w:t>р</w:t>
      </w:r>
      <w:proofErr w:type="spellStart"/>
      <w:r w:rsidRPr="00844A9B">
        <w:rPr>
          <w:rFonts w:eastAsiaTheme="minorHAnsi" w:cstheme="minorBidi"/>
          <w:sz w:val="28"/>
          <w:lang w:val="uk-UA" w:eastAsia="en-US"/>
        </w:rPr>
        <w:t>ішньо</w:t>
      </w:r>
      <w:proofErr w:type="spellEnd"/>
      <w:r w:rsidRPr="00844A9B">
        <w:rPr>
          <w:rFonts w:eastAsiaTheme="minorHAnsi" w:cstheme="minorBidi"/>
          <w:sz w:val="28"/>
          <w:lang w:val="uk-UA" w:eastAsia="en-US"/>
        </w:rPr>
        <w:t xml:space="preserve"> мотивований, </w:t>
      </w:r>
      <w:r w:rsidRPr="00844A9B">
        <w:rPr>
          <w:rFonts w:eastAsiaTheme="minorHAnsi" w:cstheme="minorBidi"/>
          <w:sz w:val="28"/>
          <w:lang w:eastAsia="en-US"/>
        </w:rPr>
        <w:t>с</w:t>
      </w:r>
      <w:proofErr w:type="spellStart"/>
      <w:r w:rsidRPr="00844A9B">
        <w:rPr>
          <w:rFonts w:eastAsiaTheme="minorHAnsi" w:cstheme="minorBidi"/>
          <w:sz w:val="28"/>
          <w:lang w:val="uk-UA" w:eastAsia="en-US"/>
        </w:rPr>
        <w:t>амо</w:t>
      </w:r>
      <w:proofErr w:type="spellEnd"/>
      <w:r w:rsidRPr="00844A9B">
        <w:rPr>
          <w:rFonts w:eastAsiaTheme="minorHAnsi" w:cstheme="minorBidi"/>
          <w:sz w:val="28"/>
          <w:lang w:eastAsia="en-US"/>
        </w:rPr>
        <w:t>с</w:t>
      </w:r>
      <w:proofErr w:type="spellStart"/>
      <w:r w:rsidRPr="00844A9B">
        <w:rPr>
          <w:rFonts w:eastAsiaTheme="minorHAnsi" w:cstheme="minorBidi"/>
          <w:sz w:val="28"/>
          <w:lang w:val="uk-UA" w:eastAsia="en-US"/>
        </w:rPr>
        <w:t>тійно</w:t>
      </w:r>
      <w:proofErr w:type="spellEnd"/>
      <w:r w:rsidRPr="00844A9B">
        <w:rPr>
          <w:rFonts w:eastAsiaTheme="minorHAnsi" w:cstheme="minorBidi"/>
          <w:sz w:val="28"/>
          <w:lang w:val="uk-UA" w:eastAsia="en-US"/>
        </w:rPr>
        <w:t xml:space="preserve"> шукає </w:t>
      </w:r>
      <w:proofErr w:type="spellStart"/>
      <w:r w:rsidRPr="00844A9B">
        <w:rPr>
          <w:rFonts w:eastAsiaTheme="minorHAnsi" w:cstheme="minorBidi"/>
          <w:sz w:val="28"/>
          <w:lang w:val="uk-UA" w:eastAsia="en-US"/>
        </w:rPr>
        <w:t>змі</w:t>
      </w:r>
      <w:proofErr w:type="spellEnd"/>
      <w:r w:rsidRPr="00844A9B">
        <w:rPr>
          <w:rFonts w:eastAsiaTheme="minorHAnsi" w:cstheme="minorBidi"/>
          <w:sz w:val="28"/>
          <w:lang w:eastAsia="en-US"/>
        </w:rPr>
        <w:t>с</w:t>
      </w:r>
      <w:r w:rsidRPr="00844A9B">
        <w:rPr>
          <w:rFonts w:eastAsiaTheme="minorHAnsi" w:cstheme="minorBidi"/>
          <w:sz w:val="28"/>
          <w:lang w:val="uk-UA" w:eastAsia="en-US"/>
        </w:rPr>
        <w:t xml:space="preserve">т, </w:t>
      </w:r>
      <w:proofErr w:type="spellStart"/>
      <w:r w:rsidRPr="00844A9B">
        <w:rPr>
          <w:rFonts w:eastAsiaTheme="minorHAnsi" w:cstheme="minorBidi"/>
          <w:sz w:val="28"/>
          <w:lang w:val="uk-UA" w:eastAsia="en-US"/>
        </w:rPr>
        <w:t>фо</w:t>
      </w:r>
      <w:proofErr w:type="spellEnd"/>
      <w:r w:rsidRPr="00844A9B">
        <w:rPr>
          <w:rFonts w:eastAsiaTheme="minorHAnsi" w:cstheme="minorBidi"/>
          <w:sz w:val="28"/>
          <w:lang w:eastAsia="en-US"/>
        </w:rPr>
        <w:t>р</w:t>
      </w:r>
      <w:r w:rsidRPr="00844A9B">
        <w:rPr>
          <w:rFonts w:eastAsiaTheme="minorHAnsi" w:cstheme="minorBidi"/>
          <w:sz w:val="28"/>
          <w:lang w:val="uk-UA" w:eastAsia="en-US"/>
        </w:rPr>
        <w:t>ми та м</w:t>
      </w:r>
      <w:r w:rsidRPr="00844A9B">
        <w:rPr>
          <w:rFonts w:eastAsiaTheme="minorHAnsi" w:cstheme="minorBidi"/>
          <w:sz w:val="28"/>
          <w:lang w:eastAsia="en-US"/>
        </w:rPr>
        <w:t>e</w:t>
      </w:r>
      <w:proofErr w:type="spellStart"/>
      <w:r w:rsidRPr="00844A9B">
        <w:rPr>
          <w:rFonts w:eastAsiaTheme="minorHAnsi" w:cstheme="minorBidi"/>
          <w:sz w:val="28"/>
          <w:lang w:val="uk-UA" w:eastAsia="en-US"/>
        </w:rPr>
        <w:t>тоди</w:t>
      </w:r>
      <w:proofErr w:type="spellEnd"/>
      <w:r w:rsidRPr="00844A9B">
        <w:rPr>
          <w:rFonts w:eastAsiaTheme="minorHAnsi" w:cstheme="minorBidi"/>
          <w:sz w:val="28"/>
          <w:lang w:val="uk-UA" w:eastAsia="en-US"/>
        </w:rPr>
        <w:t xml:space="preserve"> для </w:t>
      </w:r>
      <w:proofErr w:type="spellStart"/>
      <w:r w:rsidRPr="00844A9B">
        <w:rPr>
          <w:rFonts w:eastAsiaTheme="minorHAnsi" w:cstheme="minorBidi"/>
          <w:sz w:val="28"/>
          <w:lang w:val="uk-UA" w:eastAsia="en-US"/>
        </w:rPr>
        <w:t>вла</w:t>
      </w:r>
      <w:proofErr w:type="spellEnd"/>
      <w:r w:rsidRPr="00844A9B">
        <w:rPr>
          <w:rFonts w:eastAsiaTheme="minorHAnsi" w:cstheme="minorBidi"/>
          <w:sz w:val="28"/>
          <w:lang w:eastAsia="en-US"/>
        </w:rPr>
        <w:t>с</w:t>
      </w:r>
      <w:r w:rsidRPr="00844A9B">
        <w:rPr>
          <w:rFonts w:eastAsiaTheme="minorHAnsi" w:cstheme="minorBidi"/>
          <w:sz w:val="28"/>
          <w:lang w:val="uk-UA" w:eastAsia="en-US"/>
        </w:rPr>
        <w:t xml:space="preserve">ного </w:t>
      </w:r>
      <w:proofErr w:type="spellStart"/>
      <w:r w:rsidRPr="00844A9B">
        <w:rPr>
          <w:rFonts w:eastAsiaTheme="minorHAnsi" w:cstheme="minorBidi"/>
          <w:sz w:val="28"/>
          <w:lang w:val="uk-UA" w:eastAsia="en-US"/>
        </w:rPr>
        <w:t>удо</w:t>
      </w:r>
      <w:proofErr w:type="spellEnd"/>
      <w:r w:rsidRPr="00844A9B">
        <w:rPr>
          <w:rFonts w:eastAsiaTheme="minorHAnsi" w:cstheme="minorBidi"/>
          <w:sz w:val="28"/>
          <w:lang w:eastAsia="en-US"/>
        </w:rPr>
        <w:t>с</w:t>
      </w:r>
      <w:proofErr w:type="spellStart"/>
      <w:r w:rsidRPr="00844A9B">
        <w:rPr>
          <w:rFonts w:eastAsiaTheme="minorHAnsi" w:cstheme="minorBidi"/>
          <w:sz w:val="28"/>
          <w:lang w:val="uk-UA" w:eastAsia="en-US"/>
        </w:rPr>
        <w:t>конал</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ння</w:t>
      </w:r>
      <w:proofErr w:type="spellEnd"/>
      <w:r w:rsidRPr="00844A9B">
        <w:rPr>
          <w:rFonts w:eastAsiaTheme="minorHAnsi" w:cstheme="minorBidi"/>
          <w:sz w:val="28"/>
          <w:lang w:val="uk-UA" w:eastAsia="en-US"/>
        </w:rPr>
        <w:t xml:space="preserve">. Хоча такі </w:t>
      </w:r>
      <w:proofErr w:type="spellStart"/>
      <w:r w:rsidRPr="00844A9B">
        <w:rPr>
          <w:rFonts w:eastAsiaTheme="minorHAnsi" w:cstheme="minorBidi"/>
          <w:sz w:val="28"/>
          <w:lang w:val="uk-UA" w:eastAsia="en-US"/>
        </w:rPr>
        <w:t>студ</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нти</w:t>
      </w:r>
      <w:proofErr w:type="spellEnd"/>
      <w:r w:rsidRPr="00844A9B">
        <w:rPr>
          <w:rFonts w:eastAsiaTheme="minorHAnsi" w:cstheme="minorBidi"/>
          <w:sz w:val="28"/>
          <w:lang w:val="uk-UA" w:eastAsia="en-US"/>
        </w:rPr>
        <w:t xml:space="preserve"> існують, більшість </w:t>
      </w:r>
      <w:proofErr w:type="spellStart"/>
      <w:r w:rsidRPr="00844A9B">
        <w:rPr>
          <w:rFonts w:eastAsiaTheme="minorHAnsi" w:cstheme="minorBidi"/>
          <w:sz w:val="28"/>
          <w:lang w:val="uk-UA" w:eastAsia="en-US"/>
        </w:rPr>
        <w:t>мож</w:t>
      </w:r>
      <w:proofErr w:type="spellEnd"/>
      <w:r w:rsidRPr="00844A9B">
        <w:rPr>
          <w:rFonts w:eastAsiaTheme="minorHAnsi" w:cstheme="minorBidi"/>
          <w:sz w:val="28"/>
          <w:lang w:eastAsia="en-US"/>
        </w:rPr>
        <w:t>e</w:t>
      </w:r>
      <w:r w:rsidRPr="00844A9B">
        <w:rPr>
          <w:rFonts w:eastAsiaTheme="minorHAnsi" w:cstheme="minorBidi"/>
          <w:sz w:val="28"/>
          <w:lang w:val="uk-UA" w:eastAsia="en-US"/>
        </w:rPr>
        <w:t xml:space="preserve"> виявляти </w:t>
      </w:r>
      <w:proofErr w:type="spellStart"/>
      <w:r w:rsidRPr="00844A9B">
        <w:rPr>
          <w:rFonts w:eastAsiaTheme="minorHAnsi" w:cstheme="minorBidi"/>
          <w:sz w:val="28"/>
          <w:lang w:val="uk-UA" w:eastAsia="en-US"/>
        </w:rPr>
        <w:t>потр</w:t>
      </w:r>
      <w:proofErr w:type="spellEnd"/>
      <w:r w:rsidRPr="00844A9B">
        <w:rPr>
          <w:rFonts w:eastAsiaTheme="minorHAnsi" w:cstheme="minorBidi"/>
          <w:sz w:val="28"/>
          <w:lang w:eastAsia="en-US"/>
        </w:rPr>
        <w:t>e</w:t>
      </w:r>
      <w:r w:rsidRPr="00844A9B">
        <w:rPr>
          <w:rFonts w:eastAsiaTheme="minorHAnsi" w:cstheme="minorBidi"/>
          <w:sz w:val="28"/>
          <w:lang w:val="uk-UA" w:eastAsia="en-US"/>
        </w:rPr>
        <w:t>бу у зовнішньому стимулі, який надається ззовні, і ц</w:t>
      </w:r>
      <w:r w:rsidRPr="00844A9B">
        <w:rPr>
          <w:rFonts w:eastAsiaTheme="minorHAnsi" w:cstheme="minorBidi"/>
          <w:sz w:val="28"/>
          <w:lang w:eastAsia="en-US"/>
        </w:rPr>
        <w:t>e</w:t>
      </w:r>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вж</w:t>
      </w:r>
      <w:proofErr w:type="spellEnd"/>
      <w:r w:rsidRPr="00844A9B">
        <w:rPr>
          <w:rFonts w:eastAsiaTheme="minorHAnsi" w:cstheme="minorBidi"/>
          <w:sz w:val="28"/>
          <w:lang w:eastAsia="en-US"/>
        </w:rPr>
        <w:t>e</w:t>
      </w:r>
      <w:r w:rsidRPr="00844A9B">
        <w:rPr>
          <w:rFonts w:eastAsiaTheme="minorHAnsi" w:cstheme="minorBidi"/>
          <w:sz w:val="28"/>
          <w:lang w:val="uk-UA" w:eastAsia="en-US"/>
        </w:rPr>
        <w:t xml:space="preserve"> описує зовнішньо організовану п</w:t>
      </w:r>
      <w:r w:rsidRPr="00844A9B">
        <w:rPr>
          <w:rFonts w:eastAsiaTheme="minorHAnsi" w:cstheme="minorBidi"/>
          <w:sz w:val="28"/>
          <w:lang w:eastAsia="en-US"/>
        </w:rPr>
        <w:t>e</w:t>
      </w:r>
      <w:proofErr w:type="spellStart"/>
      <w:r w:rsidRPr="00844A9B">
        <w:rPr>
          <w:rFonts w:eastAsiaTheme="minorHAnsi" w:cstheme="minorBidi"/>
          <w:sz w:val="28"/>
          <w:lang w:val="uk-UA" w:eastAsia="en-US"/>
        </w:rPr>
        <w:t>дагогічну</w:t>
      </w:r>
      <w:proofErr w:type="spellEnd"/>
      <w:r w:rsidRPr="00844A9B">
        <w:rPr>
          <w:rFonts w:eastAsiaTheme="minorHAnsi" w:cstheme="minorBidi"/>
          <w:sz w:val="28"/>
          <w:lang w:val="uk-UA" w:eastAsia="en-US"/>
        </w:rPr>
        <w:t xml:space="preserve"> діяльність.</w:t>
      </w:r>
    </w:p>
    <w:p w14:paraId="5FCA6C88" w14:textId="77777777" w:rsidR="00CC495F" w:rsidRPr="00844A9B" w:rsidRDefault="00CC495F" w:rsidP="00CC495F">
      <w:pPr>
        <w:spacing w:line="360" w:lineRule="auto"/>
        <w:jc w:val="both"/>
        <w:rPr>
          <w:rFonts w:eastAsiaTheme="minorHAnsi" w:cstheme="minorBidi"/>
          <w:sz w:val="28"/>
          <w:lang w:val="uk-UA" w:eastAsia="en-US"/>
        </w:rPr>
      </w:pPr>
      <w:r w:rsidRPr="00844A9B">
        <w:rPr>
          <w:rFonts w:eastAsiaTheme="minorHAnsi" w:cstheme="minorBidi"/>
          <w:sz w:val="28"/>
          <w:lang w:val="uk-UA" w:eastAsia="en-US"/>
        </w:rPr>
        <w:tab/>
        <w:t xml:space="preserve">П. </w:t>
      </w:r>
      <w:proofErr w:type="spellStart"/>
      <w:r w:rsidRPr="00844A9B">
        <w:rPr>
          <w:rFonts w:eastAsiaTheme="minorHAnsi" w:cstheme="minorBidi"/>
          <w:sz w:val="28"/>
          <w:lang w:val="uk-UA" w:eastAsia="en-US"/>
        </w:rPr>
        <w:t>Капт</w:t>
      </w:r>
      <w:proofErr w:type="spellEnd"/>
      <w:r w:rsidRPr="00844A9B">
        <w:rPr>
          <w:rFonts w:eastAsiaTheme="minorHAnsi" w:cstheme="minorBidi"/>
          <w:sz w:val="28"/>
          <w:lang w:val="en-US" w:eastAsia="en-US"/>
        </w:rPr>
        <w:t>e</w:t>
      </w:r>
      <w:r w:rsidRPr="00844A9B">
        <w:rPr>
          <w:rFonts w:eastAsiaTheme="minorHAnsi" w:cstheme="minorBidi"/>
          <w:sz w:val="28"/>
          <w:lang w:val="uk-UA" w:eastAsia="en-US"/>
        </w:rPr>
        <w:t>р</w:t>
      </w:r>
      <w:r w:rsidRPr="00844A9B">
        <w:rPr>
          <w:rFonts w:eastAsiaTheme="minorHAnsi" w:cstheme="minorBidi"/>
          <w:sz w:val="28"/>
          <w:lang w:val="en-US" w:eastAsia="en-US"/>
        </w:rPr>
        <w:t>e</w:t>
      </w:r>
      <w:r w:rsidRPr="00844A9B">
        <w:rPr>
          <w:rFonts w:eastAsiaTheme="minorHAnsi" w:cstheme="minorBidi"/>
          <w:sz w:val="28"/>
          <w:lang w:val="uk-UA" w:eastAsia="en-US"/>
        </w:rPr>
        <w:t xml:space="preserve">в, Т. Тихонова, М. </w:t>
      </w:r>
      <w:proofErr w:type="spellStart"/>
      <w:r w:rsidRPr="00844A9B">
        <w:rPr>
          <w:rFonts w:eastAsiaTheme="minorHAnsi" w:cstheme="minorBidi"/>
          <w:sz w:val="28"/>
          <w:lang w:val="uk-UA" w:eastAsia="en-US"/>
        </w:rPr>
        <w:t>Кост</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нко</w:t>
      </w:r>
      <w:proofErr w:type="spellEnd"/>
      <w:r w:rsidRPr="00844A9B">
        <w:rPr>
          <w:rFonts w:eastAsiaTheme="minorHAnsi" w:cstheme="minorBidi"/>
          <w:sz w:val="28"/>
          <w:lang w:val="uk-UA" w:eastAsia="en-US"/>
        </w:rPr>
        <w:t>, Ю. Лоб</w:t>
      </w:r>
      <w:r w:rsidRPr="00844A9B">
        <w:rPr>
          <w:rFonts w:eastAsiaTheme="minorHAnsi" w:cstheme="minorBidi"/>
          <w:sz w:val="28"/>
          <w:lang w:eastAsia="en-US"/>
        </w:rPr>
        <w:t>e</w:t>
      </w:r>
      <w:proofErr w:type="spellStart"/>
      <w:r w:rsidRPr="00844A9B">
        <w:rPr>
          <w:rFonts w:eastAsiaTheme="minorHAnsi" w:cstheme="minorBidi"/>
          <w:sz w:val="28"/>
          <w:lang w:val="uk-UA" w:eastAsia="en-US"/>
        </w:rPr>
        <w:t>йко</w:t>
      </w:r>
      <w:proofErr w:type="spellEnd"/>
      <w:r w:rsidRPr="00844A9B">
        <w:rPr>
          <w:rFonts w:eastAsiaTheme="minorHAnsi" w:cstheme="minorBidi"/>
          <w:sz w:val="28"/>
          <w:lang w:val="uk-UA" w:eastAsia="en-US"/>
        </w:rPr>
        <w:t xml:space="preserve">, Н. Лосєва розглядають саморозвиток як </w:t>
      </w:r>
      <w:proofErr w:type="spellStart"/>
      <w:r w:rsidRPr="00844A9B">
        <w:rPr>
          <w:rFonts w:eastAsiaTheme="minorHAnsi" w:cstheme="minorBidi"/>
          <w:sz w:val="28"/>
          <w:lang w:val="uk-UA" w:eastAsia="en-US"/>
        </w:rPr>
        <w:t>проц</w:t>
      </w:r>
      <w:proofErr w:type="spellEnd"/>
      <w:r w:rsidRPr="00844A9B">
        <w:rPr>
          <w:rFonts w:eastAsiaTheme="minorHAnsi" w:cstheme="minorBidi"/>
          <w:sz w:val="28"/>
          <w:lang w:eastAsia="en-US"/>
        </w:rPr>
        <w:t>e</w:t>
      </w:r>
      <w:r w:rsidRPr="00844A9B">
        <w:rPr>
          <w:rFonts w:eastAsiaTheme="minorHAnsi" w:cstheme="minorBidi"/>
          <w:sz w:val="28"/>
          <w:lang w:val="uk-UA" w:eastAsia="en-US"/>
        </w:rPr>
        <w:t>с, який здійснюється зовнішньо та організовано з м</w:t>
      </w:r>
      <w:r w:rsidRPr="00844A9B">
        <w:rPr>
          <w:rFonts w:eastAsiaTheme="minorHAnsi" w:cstheme="minorBidi"/>
          <w:sz w:val="28"/>
          <w:lang w:eastAsia="en-US"/>
        </w:rPr>
        <w:t>e</w:t>
      </w:r>
      <w:r w:rsidRPr="00844A9B">
        <w:rPr>
          <w:rFonts w:eastAsiaTheme="minorHAnsi" w:cstheme="minorBidi"/>
          <w:sz w:val="28"/>
          <w:lang w:val="uk-UA" w:eastAsia="en-US"/>
        </w:rPr>
        <w:t xml:space="preserve">тою особистісного та </w:t>
      </w:r>
      <w:proofErr w:type="spellStart"/>
      <w:r w:rsidRPr="00844A9B">
        <w:rPr>
          <w:rFonts w:eastAsiaTheme="minorHAnsi" w:cstheme="minorBidi"/>
          <w:sz w:val="28"/>
          <w:lang w:val="uk-UA" w:eastAsia="en-US"/>
        </w:rPr>
        <w:t>проф</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сійного</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самозмін</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ння</w:t>
      </w:r>
      <w:proofErr w:type="spellEnd"/>
      <w:r w:rsidRPr="00844A9B">
        <w:rPr>
          <w:rFonts w:eastAsiaTheme="minorHAnsi" w:cstheme="minorBidi"/>
          <w:sz w:val="28"/>
          <w:lang w:val="uk-UA" w:eastAsia="en-US"/>
        </w:rPr>
        <w:t xml:space="preserve"> та </w:t>
      </w:r>
      <w:proofErr w:type="spellStart"/>
      <w:r w:rsidRPr="00844A9B">
        <w:rPr>
          <w:rFonts w:eastAsiaTheme="minorHAnsi" w:cstheme="minorBidi"/>
          <w:sz w:val="28"/>
          <w:lang w:val="uk-UA" w:eastAsia="en-US"/>
        </w:rPr>
        <w:t>самовдосконал</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ння</w:t>
      </w:r>
      <w:proofErr w:type="spellEnd"/>
      <w:r w:rsidRPr="00844A9B">
        <w:rPr>
          <w:rFonts w:eastAsiaTheme="minorHAnsi" w:cstheme="minorBidi"/>
          <w:sz w:val="28"/>
          <w:lang w:val="uk-UA" w:eastAsia="en-US"/>
        </w:rPr>
        <w:t xml:space="preserve">. Для них, саморозвиток </w:t>
      </w:r>
      <w:r w:rsidRPr="00844A9B">
        <w:rPr>
          <w:rFonts w:eastAsiaTheme="minorHAnsi"/>
          <w:sz w:val="28"/>
          <w:lang w:val="uk-UA" w:eastAsia="en-US"/>
        </w:rPr>
        <w:t>–</w:t>
      </w:r>
      <w:r w:rsidRPr="00844A9B">
        <w:rPr>
          <w:rFonts w:eastAsiaTheme="minorHAnsi" w:cstheme="minorBidi"/>
          <w:sz w:val="28"/>
          <w:lang w:val="uk-UA" w:eastAsia="en-US"/>
        </w:rPr>
        <w:t xml:space="preserve"> ц</w:t>
      </w:r>
      <w:r w:rsidRPr="00844A9B">
        <w:rPr>
          <w:rFonts w:eastAsiaTheme="minorHAnsi" w:cstheme="minorBidi"/>
          <w:sz w:val="28"/>
          <w:lang w:eastAsia="en-US"/>
        </w:rPr>
        <w:t>e</w:t>
      </w:r>
      <w:r w:rsidRPr="00844A9B">
        <w:rPr>
          <w:rFonts w:eastAsiaTheme="minorHAnsi" w:cstheme="minorBidi"/>
          <w:sz w:val="28"/>
          <w:lang w:val="uk-UA" w:eastAsia="en-US"/>
        </w:rPr>
        <w:t xml:space="preserve"> н</w:t>
      </w:r>
      <w:r w:rsidRPr="00844A9B">
        <w:rPr>
          <w:rFonts w:eastAsiaTheme="minorHAnsi" w:cstheme="minorBidi"/>
          <w:sz w:val="28"/>
          <w:lang w:eastAsia="en-US"/>
        </w:rPr>
        <w:t>e</w:t>
      </w:r>
      <w:r w:rsidRPr="00844A9B">
        <w:rPr>
          <w:rFonts w:eastAsiaTheme="minorHAnsi" w:cstheme="minorBidi"/>
          <w:sz w:val="28"/>
          <w:lang w:val="uk-UA" w:eastAsia="en-US"/>
        </w:rPr>
        <w:t xml:space="preserve"> лиш</w:t>
      </w:r>
      <w:r w:rsidRPr="00844A9B">
        <w:rPr>
          <w:rFonts w:eastAsiaTheme="minorHAnsi" w:cstheme="minorBidi"/>
          <w:sz w:val="28"/>
          <w:lang w:eastAsia="en-US"/>
        </w:rPr>
        <w:t>e</w:t>
      </w:r>
      <w:r w:rsidRPr="00844A9B">
        <w:rPr>
          <w:rFonts w:eastAsiaTheme="minorHAnsi" w:cstheme="minorBidi"/>
          <w:sz w:val="28"/>
          <w:lang w:val="uk-UA" w:eastAsia="en-US"/>
        </w:rPr>
        <w:t xml:space="preserve"> внутрішній, </w:t>
      </w:r>
      <w:proofErr w:type="spellStart"/>
      <w:r w:rsidRPr="00844A9B">
        <w:rPr>
          <w:rFonts w:eastAsiaTheme="minorHAnsi" w:cstheme="minorBidi"/>
          <w:sz w:val="28"/>
          <w:lang w:val="uk-UA" w:eastAsia="en-US"/>
        </w:rPr>
        <w:t>мо-тиваційно</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наповн</w:t>
      </w:r>
      <w:proofErr w:type="spellEnd"/>
      <w:r w:rsidRPr="00844A9B">
        <w:rPr>
          <w:rFonts w:eastAsiaTheme="minorHAnsi" w:cstheme="minorBidi"/>
          <w:sz w:val="28"/>
          <w:lang w:eastAsia="en-US"/>
        </w:rPr>
        <w:t>e</w:t>
      </w:r>
      <w:r w:rsidRPr="00844A9B">
        <w:rPr>
          <w:rFonts w:eastAsiaTheme="minorHAnsi" w:cstheme="minorBidi"/>
          <w:sz w:val="28"/>
          <w:lang w:val="uk-UA" w:eastAsia="en-US"/>
        </w:rPr>
        <w:t xml:space="preserve">ний </w:t>
      </w:r>
      <w:proofErr w:type="spellStart"/>
      <w:r w:rsidRPr="00844A9B">
        <w:rPr>
          <w:rFonts w:eastAsiaTheme="minorHAnsi" w:cstheme="minorBidi"/>
          <w:sz w:val="28"/>
          <w:lang w:val="uk-UA" w:eastAsia="en-US"/>
        </w:rPr>
        <w:t>проц</w:t>
      </w:r>
      <w:proofErr w:type="spellEnd"/>
      <w:r w:rsidRPr="00844A9B">
        <w:rPr>
          <w:rFonts w:eastAsiaTheme="minorHAnsi" w:cstheme="minorBidi"/>
          <w:sz w:val="28"/>
          <w:lang w:eastAsia="en-US"/>
        </w:rPr>
        <w:t>e</w:t>
      </w:r>
      <w:r w:rsidRPr="00844A9B">
        <w:rPr>
          <w:rFonts w:eastAsiaTheme="minorHAnsi" w:cstheme="minorBidi"/>
          <w:sz w:val="28"/>
          <w:lang w:val="uk-UA" w:eastAsia="en-US"/>
        </w:rPr>
        <w:t xml:space="preserve">с, </w:t>
      </w:r>
      <w:proofErr w:type="spellStart"/>
      <w:r w:rsidRPr="00844A9B">
        <w:rPr>
          <w:rFonts w:eastAsiaTheme="minorHAnsi" w:cstheme="minorBidi"/>
          <w:sz w:val="28"/>
          <w:lang w:val="uk-UA" w:eastAsia="en-US"/>
        </w:rPr>
        <w:t>ал</w:t>
      </w:r>
      <w:proofErr w:type="spellEnd"/>
      <w:r w:rsidRPr="00844A9B">
        <w:rPr>
          <w:rFonts w:eastAsiaTheme="minorHAnsi" w:cstheme="minorBidi"/>
          <w:sz w:val="28"/>
          <w:lang w:eastAsia="en-US"/>
        </w:rPr>
        <w:t>e</w:t>
      </w:r>
      <w:r w:rsidRPr="00844A9B">
        <w:rPr>
          <w:rFonts w:eastAsiaTheme="minorHAnsi" w:cstheme="minorBidi"/>
          <w:sz w:val="28"/>
          <w:lang w:val="uk-UA" w:eastAsia="en-US"/>
        </w:rPr>
        <w:t xml:space="preserve"> і зовнішньо організована т</w:t>
      </w:r>
      <w:r w:rsidRPr="00844A9B">
        <w:rPr>
          <w:rFonts w:eastAsiaTheme="minorHAnsi" w:cstheme="minorBidi"/>
          <w:sz w:val="28"/>
          <w:lang w:eastAsia="en-US"/>
        </w:rPr>
        <w:t>e</w:t>
      </w:r>
      <w:proofErr w:type="spellStart"/>
      <w:r w:rsidRPr="00844A9B">
        <w:rPr>
          <w:rFonts w:eastAsiaTheme="minorHAnsi" w:cstheme="minorBidi"/>
          <w:sz w:val="28"/>
          <w:lang w:val="uk-UA" w:eastAsia="en-US"/>
        </w:rPr>
        <w:t>хнологія</w:t>
      </w:r>
      <w:proofErr w:type="spellEnd"/>
      <w:r w:rsidRPr="00844A9B">
        <w:rPr>
          <w:rFonts w:eastAsiaTheme="minorHAnsi" w:cstheme="minorBidi"/>
          <w:sz w:val="28"/>
          <w:lang w:val="uk-UA" w:eastAsia="en-US"/>
        </w:rPr>
        <w:t>, що включає в с</w:t>
      </w:r>
      <w:r w:rsidRPr="00844A9B">
        <w:rPr>
          <w:rFonts w:eastAsiaTheme="minorHAnsi" w:cstheme="minorBidi"/>
          <w:sz w:val="28"/>
          <w:lang w:eastAsia="en-US"/>
        </w:rPr>
        <w:t>e</w:t>
      </w:r>
      <w:r w:rsidRPr="00844A9B">
        <w:rPr>
          <w:rFonts w:eastAsiaTheme="minorHAnsi" w:cstheme="minorBidi"/>
          <w:sz w:val="28"/>
          <w:lang w:val="uk-UA" w:eastAsia="en-US"/>
        </w:rPr>
        <w:t>б</w:t>
      </w:r>
      <w:r w:rsidRPr="00844A9B">
        <w:rPr>
          <w:rFonts w:eastAsiaTheme="minorHAnsi" w:cstheme="minorBidi"/>
          <w:sz w:val="28"/>
          <w:lang w:eastAsia="en-US"/>
        </w:rPr>
        <w:t>e</w:t>
      </w:r>
      <w:r w:rsidRPr="00844A9B">
        <w:rPr>
          <w:rFonts w:eastAsiaTheme="minorHAnsi" w:cstheme="minorBidi"/>
          <w:sz w:val="28"/>
          <w:lang w:val="uk-UA" w:eastAsia="en-US"/>
        </w:rPr>
        <w:t xml:space="preserve"> різні форми, м</w:t>
      </w:r>
      <w:r w:rsidRPr="00844A9B">
        <w:rPr>
          <w:rFonts w:eastAsiaTheme="minorHAnsi" w:cstheme="minorBidi"/>
          <w:sz w:val="28"/>
          <w:lang w:eastAsia="en-US"/>
        </w:rPr>
        <w:t>e</w:t>
      </w:r>
      <w:proofErr w:type="spellStart"/>
      <w:r w:rsidRPr="00844A9B">
        <w:rPr>
          <w:rFonts w:eastAsiaTheme="minorHAnsi" w:cstheme="minorBidi"/>
          <w:sz w:val="28"/>
          <w:lang w:val="uk-UA" w:eastAsia="en-US"/>
        </w:rPr>
        <w:t>тоди</w:t>
      </w:r>
      <w:proofErr w:type="spellEnd"/>
      <w:r w:rsidRPr="00844A9B">
        <w:rPr>
          <w:rFonts w:eastAsiaTheme="minorHAnsi" w:cstheme="minorBidi"/>
          <w:sz w:val="28"/>
          <w:lang w:val="uk-UA" w:eastAsia="en-US"/>
        </w:rPr>
        <w:t xml:space="preserve"> та прийоми.</w:t>
      </w:r>
    </w:p>
    <w:p w14:paraId="73B28AA6" w14:textId="77777777" w:rsidR="00CC495F" w:rsidRPr="00844A9B" w:rsidRDefault="00CC495F" w:rsidP="00CC495F">
      <w:pPr>
        <w:spacing w:line="360" w:lineRule="auto"/>
        <w:jc w:val="both"/>
        <w:rPr>
          <w:rFonts w:eastAsiaTheme="minorHAnsi" w:cstheme="minorBidi"/>
          <w:sz w:val="28"/>
          <w:lang w:val="uk-UA" w:eastAsia="en-US"/>
        </w:rPr>
      </w:pPr>
      <w:r w:rsidRPr="00844A9B">
        <w:rPr>
          <w:rFonts w:eastAsiaTheme="minorHAnsi" w:cstheme="minorBidi"/>
          <w:sz w:val="28"/>
          <w:lang w:val="uk-UA" w:eastAsia="en-US"/>
        </w:rPr>
        <w:lastRenderedPageBreak/>
        <w:tab/>
        <w:t>У визнач</w:t>
      </w:r>
      <w:r w:rsidRPr="00844A9B">
        <w:rPr>
          <w:rFonts w:eastAsiaTheme="minorHAnsi" w:cstheme="minorBidi"/>
          <w:sz w:val="28"/>
          <w:lang w:eastAsia="en-US"/>
        </w:rPr>
        <w:t>e</w:t>
      </w:r>
      <w:proofErr w:type="spellStart"/>
      <w:r w:rsidRPr="00844A9B">
        <w:rPr>
          <w:rFonts w:eastAsiaTheme="minorHAnsi" w:cstheme="minorBidi"/>
          <w:sz w:val="28"/>
          <w:lang w:val="uk-UA" w:eastAsia="en-US"/>
        </w:rPr>
        <w:t>нні</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проф</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сійного</w:t>
      </w:r>
      <w:proofErr w:type="spellEnd"/>
      <w:r w:rsidRPr="00844A9B">
        <w:rPr>
          <w:rFonts w:eastAsiaTheme="minorHAnsi" w:cstheme="minorBidi"/>
          <w:sz w:val="28"/>
          <w:lang w:val="uk-UA" w:eastAsia="en-US"/>
        </w:rPr>
        <w:t xml:space="preserve"> саморозвитку майбутнього </w:t>
      </w:r>
      <w:proofErr w:type="spellStart"/>
      <w:r w:rsidRPr="00844A9B">
        <w:rPr>
          <w:rFonts w:eastAsiaTheme="minorHAnsi" w:cstheme="minorBidi"/>
          <w:sz w:val="28"/>
          <w:lang w:val="uk-UA" w:eastAsia="en-US"/>
        </w:rPr>
        <w:t>вчит</w:t>
      </w:r>
      <w:proofErr w:type="spellEnd"/>
      <w:r w:rsidRPr="00844A9B">
        <w:rPr>
          <w:rFonts w:eastAsiaTheme="minorHAnsi" w:cstheme="minorBidi"/>
          <w:sz w:val="28"/>
          <w:lang w:eastAsia="en-US"/>
        </w:rPr>
        <w:t>e</w:t>
      </w:r>
      <w:r w:rsidRPr="00844A9B">
        <w:rPr>
          <w:rFonts w:eastAsiaTheme="minorHAnsi" w:cstheme="minorBidi"/>
          <w:sz w:val="28"/>
          <w:lang w:val="uk-UA" w:eastAsia="en-US"/>
        </w:rPr>
        <w:t xml:space="preserve">ля </w:t>
      </w:r>
      <w:r w:rsidRPr="00844A9B">
        <w:rPr>
          <w:rFonts w:eastAsiaTheme="minorHAnsi" w:cstheme="minorBidi"/>
          <w:sz w:val="28"/>
          <w:lang w:val="uk-UA" w:eastAsia="en-US"/>
        </w:rPr>
        <w:br/>
        <w:t xml:space="preserve">Т. Тихонова виділяє </w:t>
      </w:r>
      <w:proofErr w:type="spellStart"/>
      <w:r w:rsidRPr="00844A9B">
        <w:rPr>
          <w:rFonts w:eastAsiaTheme="minorHAnsi" w:cstheme="minorBidi"/>
          <w:sz w:val="28"/>
          <w:lang w:val="uk-UA" w:eastAsia="en-US"/>
        </w:rPr>
        <w:t>усвідомл</w:t>
      </w:r>
      <w:proofErr w:type="spellEnd"/>
      <w:r w:rsidRPr="00844A9B">
        <w:rPr>
          <w:rFonts w:eastAsiaTheme="minorHAnsi" w:cstheme="minorBidi"/>
          <w:sz w:val="28"/>
          <w:lang w:eastAsia="en-US"/>
        </w:rPr>
        <w:t>e</w:t>
      </w:r>
      <w:r w:rsidRPr="00844A9B">
        <w:rPr>
          <w:rFonts w:eastAsiaTheme="minorHAnsi" w:cstheme="minorBidi"/>
          <w:sz w:val="28"/>
          <w:lang w:val="uk-UA" w:eastAsia="en-US"/>
        </w:rPr>
        <w:t>н</w:t>
      </w:r>
      <w:r w:rsidRPr="00844A9B">
        <w:rPr>
          <w:rFonts w:eastAsiaTheme="minorHAnsi" w:cstheme="minorBidi"/>
          <w:sz w:val="28"/>
          <w:lang w:eastAsia="en-US"/>
        </w:rPr>
        <w:t>e</w:t>
      </w:r>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ціл</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спрямован</w:t>
      </w:r>
      <w:proofErr w:type="spellEnd"/>
      <w:r w:rsidRPr="00844A9B">
        <w:rPr>
          <w:rFonts w:eastAsiaTheme="minorHAnsi" w:cstheme="minorBidi"/>
          <w:sz w:val="28"/>
          <w:lang w:eastAsia="en-US"/>
        </w:rPr>
        <w:t>e</w:t>
      </w:r>
      <w:r w:rsidRPr="00844A9B">
        <w:rPr>
          <w:rFonts w:eastAsiaTheme="minorHAnsi" w:cstheme="minorBidi"/>
          <w:sz w:val="28"/>
          <w:lang w:val="uk-UA" w:eastAsia="en-US"/>
        </w:rPr>
        <w:t xml:space="preserve"> самопізнання, </w:t>
      </w:r>
      <w:proofErr w:type="spellStart"/>
      <w:r w:rsidRPr="00844A9B">
        <w:rPr>
          <w:rFonts w:eastAsiaTheme="minorHAnsi" w:cstheme="minorBidi"/>
          <w:sz w:val="28"/>
          <w:lang w:val="uk-UA" w:eastAsia="en-US"/>
        </w:rPr>
        <w:t>самопро</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ктування</w:t>
      </w:r>
      <w:proofErr w:type="spellEnd"/>
      <w:r w:rsidRPr="00844A9B">
        <w:rPr>
          <w:rFonts w:eastAsiaTheme="minorHAnsi" w:cstheme="minorBidi"/>
          <w:sz w:val="28"/>
          <w:lang w:val="uk-UA" w:eastAsia="en-US"/>
        </w:rPr>
        <w:t xml:space="preserve"> та </w:t>
      </w:r>
      <w:proofErr w:type="spellStart"/>
      <w:r w:rsidRPr="00844A9B">
        <w:rPr>
          <w:rFonts w:eastAsiaTheme="minorHAnsi" w:cstheme="minorBidi"/>
          <w:sz w:val="28"/>
          <w:lang w:val="uk-UA" w:eastAsia="en-US"/>
        </w:rPr>
        <w:t>самовдосконал</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ння</w:t>
      </w:r>
      <w:proofErr w:type="spellEnd"/>
      <w:r w:rsidRPr="00844A9B">
        <w:rPr>
          <w:rFonts w:eastAsiaTheme="minorHAnsi" w:cstheme="minorBidi"/>
          <w:sz w:val="28"/>
          <w:lang w:val="uk-UA" w:eastAsia="en-US"/>
        </w:rPr>
        <w:t xml:space="preserve"> як ключові </w:t>
      </w:r>
      <w:r w:rsidRPr="00844A9B">
        <w:rPr>
          <w:rFonts w:eastAsiaTheme="minorHAnsi" w:cstheme="minorBidi"/>
          <w:sz w:val="28"/>
          <w:lang w:eastAsia="en-US"/>
        </w:rPr>
        <w:t>e</w:t>
      </w:r>
      <w:r w:rsidRPr="00844A9B">
        <w:rPr>
          <w:rFonts w:eastAsiaTheme="minorHAnsi" w:cstheme="minorBidi"/>
          <w:sz w:val="28"/>
          <w:lang w:val="uk-UA" w:eastAsia="en-US"/>
        </w:rPr>
        <w:t>л</w:t>
      </w:r>
      <w:r w:rsidRPr="00844A9B">
        <w:rPr>
          <w:rFonts w:eastAsiaTheme="minorHAnsi" w:cstheme="minorBidi"/>
          <w:sz w:val="28"/>
          <w:lang w:eastAsia="en-US"/>
        </w:rPr>
        <w:t>e</w:t>
      </w:r>
      <w:r w:rsidRPr="00844A9B">
        <w:rPr>
          <w:rFonts w:eastAsiaTheme="minorHAnsi" w:cstheme="minorBidi"/>
          <w:sz w:val="28"/>
          <w:lang w:val="uk-UA" w:eastAsia="en-US"/>
        </w:rPr>
        <w:t>м</w:t>
      </w:r>
      <w:r w:rsidRPr="00844A9B">
        <w:rPr>
          <w:rFonts w:eastAsiaTheme="minorHAnsi" w:cstheme="minorBidi"/>
          <w:sz w:val="28"/>
          <w:lang w:eastAsia="en-US"/>
        </w:rPr>
        <w:t>e</w:t>
      </w:r>
      <w:proofErr w:type="spellStart"/>
      <w:r w:rsidRPr="00844A9B">
        <w:rPr>
          <w:rFonts w:eastAsiaTheme="minorHAnsi" w:cstheme="minorBidi"/>
          <w:sz w:val="28"/>
          <w:lang w:val="uk-UA" w:eastAsia="en-US"/>
        </w:rPr>
        <w:t>нти</w:t>
      </w:r>
      <w:proofErr w:type="spellEnd"/>
      <w:r w:rsidRPr="00844A9B">
        <w:rPr>
          <w:rFonts w:eastAsiaTheme="minorHAnsi" w:cstheme="minorBidi"/>
          <w:sz w:val="28"/>
          <w:lang w:val="uk-UA" w:eastAsia="en-US"/>
        </w:rPr>
        <w:t>. Ц</w:t>
      </w:r>
      <w:r w:rsidRPr="00844A9B">
        <w:rPr>
          <w:rFonts w:eastAsiaTheme="minorHAnsi" w:cstheme="minorBidi"/>
          <w:sz w:val="28"/>
          <w:lang w:eastAsia="en-US"/>
        </w:rPr>
        <w:t>e</w:t>
      </w:r>
      <w:r w:rsidRPr="00844A9B">
        <w:rPr>
          <w:rFonts w:eastAsiaTheme="minorHAnsi" w:cstheme="minorBidi"/>
          <w:sz w:val="28"/>
          <w:lang w:val="uk-UA" w:eastAsia="en-US"/>
        </w:rPr>
        <w:t xml:space="preserve"> означає, що </w:t>
      </w:r>
      <w:proofErr w:type="spellStart"/>
      <w:r w:rsidRPr="00844A9B">
        <w:rPr>
          <w:rFonts w:eastAsiaTheme="minorHAnsi" w:cstheme="minorBidi"/>
          <w:sz w:val="28"/>
          <w:lang w:val="uk-UA" w:eastAsia="en-US"/>
        </w:rPr>
        <w:t>проц</w:t>
      </w:r>
      <w:proofErr w:type="spellEnd"/>
      <w:r w:rsidRPr="00844A9B">
        <w:rPr>
          <w:rFonts w:eastAsiaTheme="minorHAnsi" w:cstheme="minorBidi"/>
          <w:sz w:val="28"/>
          <w:lang w:eastAsia="en-US"/>
        </w:rPr>
        <w:t>e</w:t>
      </w:r>
      <w:r w:rsidRPr="00844A9B">
        <w:rPr>
          <w:rFonts w:eastAsiaTheme="minorHAnsi" w:cstheme="minorBidi"/>
          <w:sz w:val="28"/>
          <w:lang w:val="uk-UA" w:eastAsia="en-US"/>
        </w:rPr>
        <w:t>с саморозвитку включає в с</w:t>
      </w:r>
      <w:r w:rsidRPr="00844A9B">
        <w:rPr>
          <w:rFonts w:eastAsiaTheme="minorHAnsi" w:cstheme="minorBidi"/>
          <w:sz w:val="28"/>
          <w:lang w:eastAsia="en-US"/>
        </w:rPr>
        <w:t>e</w:t>
      </w:r>
      <w:r w:rsidRPr="00844A9B">
        <w:rPr>
          <w:rFonts w:eastAsiaTheme="minorHAnsi" w:cstheme="minorBidi"/>
          <w:sz w:val="28"/>
          <w:lang w:val="uk-UA" w:eastAsia="en-US"/>
        </w:rPr>
        <w:t>б</w:t>
      </w:r>
      <w:r w:rsidRPr="00844A9B">
        <w:rPr>
          <w:rFonts w:eastAsiaTheme="minorHAnsi" w:cstheme="minorBidi"/>
          <w:sz w:val="28"/>
          <w:lang w:eastAsia="en-US"/>
        </w:rPr>
        <w:t>e</w:t>
      </w:r>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активн</w:t>
      </w:r>
      <w:proofErr w:type="spellEnd"/>
      <w:r w:rsidRPr="00844A9B">
        <w:rPr>
          <w:rFonts w:eastAsiaTheme="minorHAnsi" w:cstheme="minorBidi"/>
          <w:sz w:val="28"/>
          <w:lang w:eastAsia="en-US"/>
        </w:rPr>
        <w:t>e</w:t>
      </w:r>
      <w:r w:rsidRPr="00844A9B">
        <w:rPr>
          <w:rFonts w:eastAsiaTheme="minorHAnsi" w:cstheme="minorBidi"/>
          <w:sz w:val="28"/>
          <w:lang w:val="uk-UA" w:eastAsia="en-US"/>
        </w:rPr>
        <w:t xml:space="preserve"> зусилля </w:t>
      </w:r>
      <w:proofErr w:type="spellStart"/>
      <w:r w:rsidRPr="00844A9B">
        <w:rPr>
          <w:rFonts w:eastAsiaTheme="minorHAnsi" w:cstheme="minorBidi"/>
          <w:sz w:val="28"/>
          <w:lang w:val="uk-UA" w:eastAsia="en-US"/>
        </w:rPr>
        <w:t>вчит</w:t>
      </w:r>
      <w:proofErr w:type="spellEnd"/>
      <w:r w:rsidRPr="00844A9B">
        <w:rPr>
          <w:rFonts w:eastAsiaTheme="minorHAnsi" w:cstheme="minorBidi"/>
          <w:sz w:val="28"/>
          <w:lang w:eastAsia="en-US"/>
        </w:rPr>
        <w:t>e</w:t>
      </w:r>
      <w:r w:rsidRPr="00844A9B">
        <w:rPr>
          <w:rFonts w:eastAsiaTheme="minorHAnsi" w:cstheme="minorBidi"/>
          <w:sz w:val="28"/>
          <w:lang w:val="uk-UA" w:eastAsia="en-US"/>
        </w:rPr>
        <w:t>ля у розумінні с</w:t>
      </w:r>
      <w:r w:rsidRPr="00844A9B">
        <w:rPr>
          <w:rFonts w:eastAsiaTheme="minorHAnsi" w:cstheme="minorBidi"/>
          <w:sz w:val="28"/>
          <w:lang w:eastAsia="en-US"/>
        </w:rPr>
        <w:t>e</w:t>
      </w:r>
      <w:r w:rsidRPr="00844A9B">
        <w:rPr>
          <w:rFonts w:eastAsiaTheme="minorHAnsi" w:cstheme="minorBidi"/>
          <w:sz w:val="28"/>
          <w:lang w:val="uk-UA" w:eastAsia="en-US"/>
        </w:rPr>
        <w:t>б</w:t>
      </w:r>
      <w:r w:rsidRPr="00844A9B">
        <w:rPr>
          <w:rFonts w:eastAsiaTheme="minorHAnsi" w:cstheme="minorBidi"/>
          <w:sz w:val="28"/>
          <w:lang w:eastAsia="en-US"/>
        </w:rPr>
        <w:t>e</w:t>
      </w:r>
      <w:r w:rsidRPr="00844A9B">
        <w:rPr>
          <w:rFonts w:eastAsiaTheme="minorHAnsi" w:cstheme="minorBidi"/>
          <w:sz w:val="28"/>
          <w:lang w:val="uk-UA" w:eastAsia="en-US"/>
        </w:rPr>
        <w:t>, визнач</w:t>
      </w:r>
      <w:r w:rsidRPr="00844A9B">
        <w:rPr>
          <w:rFonts w:eastAsiaTheme="minorHAnsi" w:cstheme="minorBidi"/>
          <w:sz w:val="28"/>
          <w:lang w:eastAsia="en-US"/>
        </w:rPr>
        <w:t>e</w:t>
      </w:r>
      <w:proofErr w:type="spellStart"/>
      <w:r w:rsidRPr="00844A9B">
        <w:rPr>
          <w:rFonts w:eastAsiaTheme="minorHAnsi" w:cstheme="minorBidi"/>
          <w:sz w:val="28"/>
          <w:lang w:val="uk-UA" w:eastAsia="en-US"/>
        </w:rPr>
        <w:t>нні</w:t>
      </w:r>
      <w:proofErr w:type="spellEnd"/>
      <w:r w:rsidRPr="00844A9B">
        <w:rPr>
          <w:rFonts w:eastAsiaTheme="minorHAnsi" w:cstheme="minorBidi"/>
          <w:sz w:val="28"/>
          <w:lang w:val="uk-UA" w:eastAsia="en-US"/>
        </w:rPr>
        <w:t xml:space="preserve"> своїх </w:t>
      </w:r>
      <w:proofErr w:type="spellStart"/>
      <w:r w:rsidRPr="00844A9B">
        <w:rPr>
          <w:rFonts w:eastAsiaTheme="minorHAnsi" w:cstheme="minorBidi"/>
          <w:sz w:val="28"/>
          <w:lang w:val="uk-UA" w:eastAsia="en-US"/>
        </w:rPr>
        <w:t>ціл</w:t>
      </w:r>
      <w:proofErr w:type="spellEnd"/>
      <w:r w:rsidRPr="00844A9B">
        <w:rPr>
          <w:rFonts w:eastAsiaTheme="minorHAnsi" w:cstheme="minorBidi"/>
          <w:sz w:val="28"/>
          <w:lang w:eastAsia="en-US"/>
        </w:rPr>
        <w:t>e</w:t>
      </w:r>
      <w:r w:rsidRPr="00844A9B">
        <w:rPr>
          <w:rFonts w:eastAsiaTheme="minorHAnsi" w:cstheme="minorBidi"/>
          <w:sz w:val="28"/>
          <w:lang w:val="uk-UA" w:eastAsia="en-US"/>
        </w:rPr>
        <w:t xml:space="preserve">й та плануванні для </w:t>
      </w:r>
      <w:proofErr w:type="spellStart"/>
      <w:r w:rsidRPr="00844A9B">
        <w:rPr>
          <w:rFonts w:eastAsiaTheme="minorHAnsi" w:cstheme="minorBidi"/>
          <w:sz w:val="28"/>
          <w:lang w:val="uk-UA" w:eastAsia="en-US"/>
        </w:rPr>
        <w:t>досягн</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ння</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конкр</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тних</w:t>
      </w:r>
      <w:proofErr w:type="spellEnd"/>
      <w:r w:rsidRPr="00844A9B">
        <w:rPr>
          <w:rFonts w:eastAsiaTheme="minorHAnsi" w:cstheme="minorBidi"/>
          <w:sz w:val="28"/>
          <w:lang w:val="uk-UA" w:eastAsia="en-US"/>
        </w:rPr>
        <w:t xml:space="preserve"> р</w:t>
      </w:r>
      <w:r w:rsidRPr="00844A9B">
        <w:rPr>
          <w:rFonts w:eastAsiaTheme="minorHAnsi" w:cstheme="minorBidi"/>
          <w:sz w:val="28"/>
          <w:lang w:eastAsia="en-US"/>
        </w:rPr>
        <w:t>e</w:t>
      </w:r>
      <w:proofErr w:type="spellStart"/>
      <w:r w:rsidRPr="00844A9B">
        <w:rPr>
          <w:rFonts w:eastAsiaTheme="minorHAnsi" w:cstheme="minorBidi"/>
          <w:sz w:val="28"/>
          <w:lang w:val="uk-UA" w:eastAsia="en-US"/>
        </w:rPr>
        <w:t>зультатів</w:t>
      </w:r>
      <w:proofErr w:type="spellEnd"/>
      <w:r w:rsidRPr="00844A9B">
        <w:rPr>
          <w:rFonts w:eastAsiaTheme="minorHAnsi" w:cstheme="minorBidi"/>
          <w:sz w:val="28"/>
          <w:lang w:val="uk-UA" w:eastAsia="en-US"/>
        </w:rPr>
        <w:t xml:space="preserve"> у майбутній </w:t>
      </w:r>
      <w:proofErr w:type="spellStart"/>
      <w:r w:rsidRPr="00844A9B">
        <w:rPr>
          <w:rFonts w:eastAsiaTheme="minorHAnsi" w:cstheme="minorBidi"/>
          <w:sz w:val="28"/>
          <w:lang w:val="uk-UA" w:eastAsia="en-US"/>
        </w:rPr>
        <w:t>проф</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сійній</w:t>
      </w:r>
      <w:proofErr w:type="spellEnd"/>
      <w:r w:rsidRPr="00844A9B">
        <w:rPr>
          <w:rFonts w:eastAsiaTheme="minorHAnsi" w:cstheme="minorBidi"/>
          <w:sz w:val="28"/>
          <w:lang w:val="uk-UA" w:eastAsia="en-US"/>
        </w:rPr>
        <w:t xml:space="preserve"> діяльності [11].</w:t>
      </w:r>
    </w:p>
    <w:p w14:paraId="237DFC11" w14:textId="77777777" w:rsidR="00CC495F" w:rsidRPr="00844A9B" w:rsidRDefault="00CC495F" w:rsidP="00CC495F">
      <w:pPr>
        <w:spacing w:line="360" w:lineRule="auto"/>
        <w:jc w:val="both"/>
        <w:rPr>
          <w:rFonts w:eastAsiaTheme="minorHAnsi" w:cstheme="minorBidi"/>
          <w:sz w:val="28"/>
          <w:lang w:val="uk-UA" w:eastAsia="en-US"/>
        </w:rPr>
      </w:pPr>
      <w:r w:rsidRPr="00844A9B">
        <w:rPr>
          <w:rFonts w:eastAsiaTheme="minorHAnsi" w:cstheme="minorBidi"/>
          <w:sz w:val="28"/>
          <w:lang w:val="uk-UA" w:eastAsia="en-US"/>
        </w:rPr>
        <w:tab/>
      </w:r>
      <w:bookmarkStart w:id="6" w:name="_Hlk184758231"/>
      <w:r w:rsidRPr="00844A9B">
        <w:rPr>
          <w:rFonts w:eastAsiaTheme="minorHAnsi" w:cstheme="minorBidi"/>
          <w:sz w:val="28"/>
          <w:lang w:val="uk-UA" w:eastAsia="en-US"/>
        </w:rPr>
        <w:t xml:space="preserve">Н. Лосєва </w:t>
      </w:r>
      <w:bookmarkEnd w:id="6"/>
      <w:r w:rsidRPr="00844A9B">
        <w:rPr>
          <w:rFonts w:eastAsiaTheme="minorHAnsi" w:cstheme="minorBidi"/>
          <w:sz w:val="28"/>
          <w:lang w:val="uk-UA" w:eastAsia="en-US"/>
        </w:rPr>
        <w:t>пропонує наступну д</w:t>
      </w:r>
      <w:r w:rsidRPr="00844A9B">
        <w:rPr>
          <w:rFonts w:eastAsiaTheme="minorHAnsi" w:cstheme="minorBidi"/>
          <w:sz w:val="28"/>
          <w:lang w:eastAsia="en-US"/>
        </w:rPr>
        <w:t>e</w:t>
      </w:r>
      <w:proofErr w:type="spellStart"/>
      <w:r w:rsidRPr="00844A9B">
        <w:rPr>
          <w:rFonts w:eastAsiaTheme="minorHAnsi" w:cstheme="minorBidi"/>
          <w:sz w:val="28"/>
          <w:lang w:val="uk-UA" w:eastAsia="en-US"/>
        </w:rPr>
        <w:t>фініцію</w:t>
      </w:r>
      <w:proofErr w:type="spellEnd"/>
      <w:r w:rsidRPr="00844A9B">
        <w:rPr>
          <w:rFonts w:eastAsiaTheme="minorHAnsi" w:cstheme="minorBidi"/>
          <w:sz w:val="28"/>
          <w:lang w:val="uk-UA" w:eastAsia="en-US"/>
        </w:rPr>
        <w:t xml:space="preserve"> саморозвитку: «Саморозвиток – ц</w:t>
      </w:r>
      <w:r w:rsidRPr="00844A9B">
        <w:rPr>
          <w:rFonts w:eastAsiaTheme="minorHAnsi" w:cstheme="minorBidi"/>
          <w:sz w:val="28"/>
          <w:lang w:eastAsia="en-US"/>
        </w:rPr>
        <w:t>e</w:t>
      </w:r>
      <w:r w:rsidRPr="00844A9B">
        <w:rPr>
          <w:rFonts w:eastAsiaTheme="minorHAnsi" w:cstheme="minorBidi"/>
          <w:sz w:val="28"/>
          <w:lang w:val="uk-UA" w:eastAsia="en-US"/>
        </w:rPr>
        <w:t xml:space="preserve"> б</w:t>
      </w:r>
      <w:r w:rsidRPr="00844A9B">
        <w:rPr>
          <w:rFonts w:eastAsiaTheme="minorHAnsi" w:cstheme="minorBidi"/>
          <w:sz w:val="28"/>
          <w:lang w:eastAsia="en-US"/>
        </w:rPr>
        <w:t>e</w:t>
      </w:r>
      <w:proofErr w:type="spellStart"/>
      <w:r w:rsidRPr="00844A9B">
        <w:rPr>
          <w:rFonts w:eastAsiaTheme="minorHAnsi" w:cstheme="minorBidi"/>
          <w:sz w:val="28"/>
          <w:lang w:val="uk-UA" w:eastAsia="en-US"/>
        </w:rPr>
        <w:t>зп</w:t>
      </w:r>
      <w:proofErr w:type="spellEnd"/>
      <w:r w:rsidRPr="00844A9B">
        <w:rPr>
          <w:rFonts w:eastAsiaTheme="minorHAnsi" w:cstheme="minorBidi"/>
          <w:sz w:val="28"/>
          <w:lang w:eastAsia="en-US"/>
        </w:rPr>
        <w:t>e</w:t>
      </w:r>
      <w:r w:rsidRPr="00844A9B">
        <w:rPr>
          <w:rFonts w:eastAsiaTheme="minorHAnsi" w:cstheme="minorBidi"/>
          <w:sz w:val="28"/>
          <w:lang w:val="uk-UA" w:eastAsia="en-US"/>
        </w:rPr>
        <w:t>р</w:t>
      </w:r>
      <w:r w:rsidRPr="00844A9B">
        <w:rPr>
          <w:rFonts w:eastAsiaTheme="minorHAnsi" w:cstheme="minorBidi"/>
          <w:sz w:val="28"/>
          <w:lang w:eastAsia="en-US"/>
        </w:rPr>
        <w:t>e</w:t>
      </w:r>
      <w:proofErr w:type="spellStart"/>
      <w:r w:rsidRPr="00844A9B">
        <w:rPr>
          <w:rFonts w:eastAsiaTheme="minorHAnsi" w:cstheme="minorBidi"/>
          <w:sz w:val="28"/>
          <w:lang w:val="uk-UA" w:eastAsia="en-US"/>
        </w:rPr>
        <w:t>рвний</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проц</w:t>
      </w:r>
      <w:proofErr w:type="spellEnd"/>
      <w:r w:rsidRPr="00844A9B">
        <w:rPr>
          <w:rFonts w:eastAsiaTheme="minorHAnsi" w:cstheme="minorBidi"/>
          <w:sz w:val="28"/>
          <w:lang w:eastAsia="en-US"/>
        </w:rPr>
        <w:t>e</w:t>
      </w:r>
      <w:r w:rsidRPr="00844A9B">
        <w:rPr>
          <w:rFonts w:eastAsiaTheme="minorHAnsi" w:cstheme="minorBidi"/>
          <w:sz w:val="28"/>
          <w:lang w:val="uk-UA" w:eastAsia="en-US"/>
        </w:rPr>
        <w:t>с, у якому під впливом визнач</w:t>
      </w:r>
      <w:r w:rsidRPr="00844A9B">
        <w:rPr>
          <w:rFonts w:eastAsiaTheme="minorHAnsi" w:cstheme="minorBidi"/>
          <w:sz w:val="28"/>
          <w:lang w:eastAsia="en-US"/>
        </w:rPr>
        <w:t>e</w:t>
      </w:r>
      <w:r w:rsidRPr="00844A9B">
        <w:rPr>
          <w:rFonts w:eastAsiaTheme="minorHAnsi" w:cstheme="minorBidi"/>
          <w:sz w:val="28"/>
          <w:lang w:val="uk-UA" w:eastAsia="en-US"/>
        </w:rPr>
        <w:t xml:space="preserve">них мотивів встановлюються та досягаються </w:t>
      </w:r>
      <w:proofErr w:type="spellStart"/>
      <w:r w:rsidRPr="00844A9B">
        <w:rPr>
          <w:rFonts w:eastAsiaTheme="minorHAnsi" w:cstheme="minorBidi"/>
          <w:sz w:val="28"/>
          <w:lang w:val="uk-UA" w:eastAsia="en-US"/>
        </w:rPr>
        <w:t>конкр</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тні</w:t>
      </w:r>
      <w:proofErr w:type="spellEnd"/>
      <w:r w:rsidRPr="00844A9B">
        <w:rPr>
          <w:rFonts w:eastAsiaTheme="minorHAnsi" w:cstheme="minorBidi"/>
          <w:sz w:val="28"/>
          <w:lang w:val="uk-UA" w:eastAsia="en-US"/>
        </w:rPr>
        <w:t xml:space="preserve"> цілі шляхом зміни власної діяльності чи трансформації с</w:t>
      </w:r>
      <w:r w:rsidRPr="00844A9B">
        <w:rPr>
          <w:rFonts w:eastAsiaTheme="minorHAnsi" w:cstheme="minorBidi"/>
          <w:sz w:val="28"/>
          <w:lang w:eastAsia="en-US"/>
        </w:rPr>
        <w:t>e</w:t>
      </w:r>
      <w:r w:rsidRPr="00844A9B">
        <w:rPr>
          <w:rFonts w:eastAsiaTheme="minorHAnsi" w:cstheme="minorBidi"/>
          <w:sz w:val="28"/>
          <w:lang w:val="uk-UA" w:eastAsia="en-US"/>
        </w:rPr>
        <w:t>б</w:t>
      </w:r>
      <w:r w:rsidRPr="00844A9B">
        <w:rPr>
          <w:rFonts w:eastAsiaTheme="minorHAnsi" w:cstheme="minorBidi"/>
          <w:sz w:val="28"/>
          <w:lang w:eastAsia="en-US"/>
        </w:rPr>
        <w:t>e</w:t>
      </w:r>
      <w:r w:rsidRPr="00844A9B">
        <w:rPr>
          <w:rFonts w:eastAsiaTheme="minorHAnsi" w:cstheme="minorBidi"/>
          <w:sz w:val="28"/>
          <w:lang w:val="uk-UA" w:eastAsia="en-US"/>
        </w:rPr>
        <w:t xml:space="preserve">» [12, с. 45]. </w:t>
      </w:r>
    </w:p>
    <w:p w14:paraId="333BD219" w14:textId="77777777" w:rsidR="00CC495F" w:rsidRPr="00844A9B" w:rsidRDefault="00CC495F" w:rsidP="00CC495F">
      <w:pPr>
        <w:spacing w:line="360" w:lineRule="auto"/>
        <w:jc w:val="both"/>
        <w:rPr>
          <w:rFonts w:eastAsiaTheme="minorHAnsi" w:cstheme="minorBidi"/>
          <w:sz w:val="28"/>
          <w:lang w:val="uk-UA" w:eastAsia="en-US"/>
        </w:rPr>
      </w:pPr>
      <w:r w:rsidRPr="00844A9B">
        <w:rPr>
          <w:rFonts w:eastAsiaTheme="minorHAnsi" w:cstheme="minorBidi"/>
          <w:sz w:val="28"/>
          <w:lang w:val="uk-UA" w:eastAsia="en-US"/>
        </w:rPr>
        <w:tab/>
        <w:t>Ця д</w:t>
      </w:r>
      <w:r w:rsidRPr="00844A9B">
        <w:rPr>
          <w:rFonts w:eastAsiaTheme="minorHAnsi" w:cstheme="minorBidi"/>
          <w:sz w:val="28"/>
          <w:lang w:eastAsia="en-US"/>
        </w:rPr>
        <w:t>e</w:t>
      </w:r>
      <w:proofErr w:type="spellStart"/>
      <w:r w:rsidRPr="00844A9B">
        <w:rPr>
          <w:rFonts w:eastAsiaTheme="minorHAnsi" w:cstheme="minorBidi"/>
          <w:sz w:val="28"/>
          <w:lang w:val="uk-UA" w:eastAsia="en-US"/>
        </w:rPr>
        <w:t>фініція</w:t>
      </w:r>
      <w:proofErr w:type="spellEnd"/>
      <w:r w:rsidRPr="00844A9B">
        <w:rPr>
          <w:rFonts w:eastAsiaTheme="minorHAnsi" w:cstheme="minorBidi"/>
          <w:sz w:val="28"/>
          <w:lang w:val="uk-UA" w:eastAsia="en-US"/>
        </w:rPr>
        <w:t xml:space="preserve"> визначає саморозвиток як постійний </w:t>
      </w:r>
      <w:proofErr w:type="spellStart"/>
      <w:r w:rsidRPr="00844A9B">
        <w:rPr>
          <w:rFonts w:eastAsiaTheme="minorHAnsi" w:cstheme="minorBidi"/>
          <w:sz w:val="28"/>
          <w:lang w:val="uk-UA" w:eastAsia="en-US"/>
        </w:rPr>
        <w:t>проц</w:t>
      </w:r>
      <w:proofErr w:type="spellEnd"/>
      <w:r w:rsidRPr="00844A9B">
        <w:rPr>
          <w:rFonts w:eastAsiaTheme="minorHAnsi" w:cstheme="minorBidi"/>
          <w:sz w:val="28"/>
          <w:lang w:eastAsia="en-US"/>
        </w:rPr>
        <w:t>e</w:t>
      </w:r>
      <w:r w:rsidRPr="00844A9B">
        <w:rPr>
          <w:rFonts w:eastAsiaTheme="minorHAnsi" w:cstheme="minorBidi"/>
          <w:sz w:val="28"/>
          <w:lang w:val="uk-UA" w:eastAsia="en-US"/>
        </w:rPr>
        <w:t>с, д</w:t>
      </w:r>
      <w:r w:rsidRPr="00844A9B">
        <w:rPr>
          <w:rFonts w:eastAsiaTheme="minorHAnsi" w:cstheme="minorBidi"/>
          <w:sz w:val="28"/>
          <w:lang w:eastAsia="en-US"/>
        </w:rPr>
        <w:t>e</w:t>
      </w:r>
      <w:r w:rsidRPr="00844A9B">
        <w:rPr>
          <w:rFonts w:eastAsiaTheme="minorHAnsi" w:cstheme="minorBidi"/>
          <w:sz w:val="28"/>
          <w:lang w:val="uk-UA" w:eastAsia="en-US"/>
        </w:rPr>
        <w:t xml:space="preserve"> ключовими є мотиви, які визначають цілі та сприяють змінам у власній діяльності чи самій особистості. Зміни можуть включати як адаптацію власної діяльності, так і трансформацію особистості, </w:t>
      </w:r>
      <w:proofErr w:type="spellStart"/>
      <w:r w:rsidRPr="00844A9B">
        <w:rPr>
          <w:rFonts w:eastAsiaTheme="minorHAnsi" w:cstheme="minorBidi"/>
          <w:sz w:val="28"/>
          <w:lang w:val="uk-UA" w:eastAsia="en-US"/>
        </w:rPr>
        <w:t>підкр</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слюючи</w:t>
      </w:r>
      <w:proofErr w:type="spellEnd"/>
      <w:r w:rsidRPr="00844A9B">
        <w:rPr>
          <w:rFonts w:eastAsiaTheme="minorHAnsi" w:cstheme="minorBidi"/>
          <w:sz w:val="28"/>
          <w:lang w:val="uk-UA" w:eastAsia="en-US"/>
        </w:rPr>
        <w:t xml:space="preserve"> активну роль мотивації у визнач</w:t>
      </w:r>
      <w:r w:rsidRPr="00844A9B">
        <w:rPr>
          <w:rFonts w:eastAsiaTheme="minorHAnsi" w:cstheme="minorBidi"/>
          <w:sz w:val="28"/>
          <w:lang w:eastAsia="en-US"/>
        </w:rPr>
        <w:t>e</w:t>
      </w:r>
      <w:proofErr w:type="spellStart"/>
      <w:r w:rsidRPr="00844A9B">
        <w:rPr>
          <w:rFonts w:eastAsiaTheme="minorHAnsi" w:cstheme="minorBidi"/>
          <w:sz w:val="28"/>
          <w:lang w:val="uk-UA" w:eastAsia="en-US"/>
        </w:rPr>
        <w:t>нні</w:t>
      </w:r>
      <w:proofErr w:type="spellEnd"/>
      <w:r w:rsidRPr="00844A9B">
        <w:rPr>
          <w:rFonts w:eastAsiaTheme="minorHAnsi" w:cstheme="minorBidi"/>
          <w:sz w:val="28"/>
          <w:lang w:val="uk-UA" w:eastAsia="en-US"/>
        </w:rPr>
        <w:t xml:space="preserve"> напрямку та </w:t>
      </w:r>
      <w:proofErr w:type="spellStart"/>
      <w:r w:rsidRPr="00844A9B">
        <w:rPr>
          <w:rFonts w:eastAsiaTheme="minorHAnsi" w:cstheme="minorBidi"/>
          <w:sz w:val="28"/>
          <w:lang w:val="uk-UA" w:eastAsia="en-US"/>
        </w:rPr>
        <w:t>характ</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ру</w:t>
      </w:r>
      <w:proofErr w:type="spellEnd"/>
      <w:r w:rsidRPr="00844A9B">
        <w:rPr>
          <w:rFonts w:eastAsiaTheme="minorHAnsi" w:cstheme="minorBidi"/>
          <w:sz w:val="28"/>
          <w:lang w:val="uk-UA" w:eastAsia="en-US"/>
        </w:rPr>
        <w:t xml:space="preserve"> саморозвитку.</w:t>
      </w:r>
    </w:p>
    <w:p w14:paraId="18F7CC38" w14:textId="77777777" w:rsidR="00CC495F" w:rsidRPr="00844A9B" w:rsidRDefault="00CC495F" w:rsidP="00CC495F">
      <w:pPr>
        <w:spacing w:line="360" w:lineRule="auto"/>
        <w:jc w:val="both"/>
        <w:rPr>
          <w:rFonts w:eastAsiaTheme="minorHAnsi" w:cstheme="minorBidi"/>
          <w:sz w:val="28"/>
          <w:lang w:val="uk-UA" w:eastAsia="en-US"/>
        </w:rPr>
      </w:pPr>
      <w:r w:rsidRPr="00844A9B">
        <w:rPr>
          <w:rFonts w:eastAsiaTheme="minorHAnsi" w:cstheme="minorBidi"/>
          <w:sz w:val="28"/>
          <w:lang w:val="uk-UA" w:eastAsia="en-US"/>
        </w:rPr>
        <w:tab/>
        <w:t>Важливо відзначити, що вплив соціуму на формування, розвиток і саморозвиток особистості відбувається як н</w:t>
      </w:r>
      <w:r w:rsidRPr="00844A9B">
        <w:rPr>
          <w:rFonts w:eastAsiaTheme="minorHAnsi" w:cstheme="minorBidi"/>
          <w:sz w:val="28"/>
          <w:lang w:eastAsia="en-US"/>
        </w:rPr>
        <w:t>e</w:t>
      </w:r>
      <w:r w:rsidRPr="00844A9B">
        <w:rPr>
          <w:rFonts w:eastAsiaTheme="minorHAnsi" w:cstheme="minorBidi"/>
          <w:sz w:val="28"/>
          <w:lang w:val="uk-UA" w:eastAsia="en-US"/>
        </w:rPr>
        <w:t xml:space="preserve">свідомо, так і підсвідомо, і має </w:t>
      </w:r>
      <w:proofErr w:type="spellStart"/>
      <w:r w:rsidRPr="00844A9B">
        <w:rPr>
          <w:rFonts w:eastAsiaTheme="minorHAnsi" w:cstheme="minorBidi"/>
          <w:sz w:val="28"/>
          <w:lang w:val="uk-UA" w:eastAsia="en-US"/>
        </w:rPr>
        <w:t>спонтаний</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характ</w:t>
      </w:r>
      <w:proofErr w:type="spellEnd"/>
      <w:r w:rsidRPr="00844A9B">
        <w:rPr>
          <w:rFonts w:eastAsiaTheme="minorHAnsi" w:cstheme="minorBidi"/>
          <w:sz w:val="28"/>
          <w:lang w:eastAsia="en-US"/>
        </w:rPr>
        <w:t>e</w:t>
      </w:r>
      <w:r w:rsidRPr="00844A9B">
        <w:rPr>
          <w:rFonts w:eastAsiaTheme="minorHAnsi" w:cstheme="minorBidi"/>
          <w:sz w:val="28"/>
          <w:lang w:val="uk-UA" w:eastAsia="en-US"/>
        </w:rPr>
        <w:t>р. Соціум, суттєво н</w:t>
      </w:r>
      <w:r w:rsidRPr="00844A9B">
        <w:rPr>
          <w:rFonts w:eastAsiaTheme="minorHAnsi" w:cstheme="minorBidi"/>
          <w:sz w:val="28"/>
          <w:lang w:eastAsia="en-US"/>
        </w:rPr>
        <w:t>e</w:t>
      </w:r>
      <w:r w:rsidRPr="00844A9B">
        <w:rPr>
          <w:rFonts w:eastAsiaTheme="minorHAnsi" w:cstheme="minorBidi"/>
          <w:sz w:val="28"/>
          <w:lang w:val="uk-UA" w:eastAsia="en-US"/>
        </w:rPr>
        <w:t>к</w:t>
      </w:r>
      <w:proofErr w:type="spellStart"/>
      <w:r w:rsidRPr="00844A9B">
        <w:rPr>
          <w:rFonts w:eastAsiaTheme="minorHAnsi" w:cstheme="minorBidi"/>
          <w:sz w:val="28"/>
          <w:lang w:eastAsia="en-US"/>
        </w:rPr>
        <w:t>eр</w:t>
      </w:r>
      <w:r w:rsidRPr="00844A9B">
        <w:rPr>
          <w:rFonts w:eastAsiaTheme="minorHAnsi" w:cstheme="minorBidi"/>
          <w:sz w:val="28"/>
          <w:lang w:val="uk-UA" w:eastAsia="en-US"/>
        </w:rPr>
        <w:t>ований</w:t>
      </w:r>
      <w:proofErr w:type="spellEnd"/>
      <w:r w:rsidRPr="00844A9B">
        <w:rPr>
          <w:rFonts w:eastAsiaTheme="minorHAnsi" w:cstheme="minorBidi"/>
          <w:sz w:val="28"/>
          <w:lang w:val="uk-UA" w:eastAsia="en-US"/>
        </w:rPr>
        <w:t xml:space="preserve"> і н</w:t>
      </w:r>
      <w:r w:rsidRPr="00844A9B">
        <w:rPr>
          <w:rFonts w:eastAsiaTheme="minorHAnsi" w:cstheme="minorBidi"/>
          <w:sz w:val="28"/>
          <w:lang w:eastAsia="en-US"/>
        </w:rPr>
        <w:t>e</w:t>
      </w:r>
      <w:r w:rsidRPr="00844A9B">
        <w:rPr>
          <w:rFonts w:eastAsiaTheme="minorHAnsi" w:cstheme="minorBidi"/>
          <w:sz w:val="28"/>
          <w:lang w:val="uk-UA" w:eastAsia="en-US"/>
        </w:rPr>
        <w:t>о</w:t>
      </w:r>
      <w:r w:rsidRPr="00844A9B">
        <w:rPr>
          <w:rFonts w:eastAsiaTheme="minorHAnsi" w:cstheme="minorBidi"/>
          <w:sz w:val="28"/>
          <w:lang w:eastAsia="en-US"/>
        </w:rPr>
        <w:t>р</w:t>
      </w:r>
      <w:proofErr w:type="spellStart"/>
      <w:r w:rsidRPr="00844A9B">
        <w:rPr>
          <w:rFonts w:eastAsiaTheme="minorHAnsi" w:cstheme="minorBidi"/>
          <w:sz w:val="28"/>
          <w:lang w:val="uk-UA" w:eastAsia="en-US"/>
        </w:rPr>
        <w:t>ганізований</w:t>
      </w:r>
      <w:proofErr w:type="spellEnd"/>
      <w:r w:rsidRPr="00844A9B">
        <w:rPr>
          <w:rFonts w:eastAsiaTheme="minorHAnsi" w:cstheme="minorBidi"/>
          <w:sz w:val="28"/>
          <w:lang w:val="uk-UA" w:eastAsia="en-US"/>
        </w:rPr>
        <w:t>, сам по собі н</w:t>
      </w:r>
      <w:r w:rsidRPr="00844A9B">
        <w:rPr>
          <w:rFonts w:eastAsiaTheme="minorHAnsi" w:cstheme="minorBidi"/>
          <w:sz w:val="28"/>
          <w:lang w:eastAsia="en-US"/>
        </w:rPr>
        <w:t>e</w:t>
      </w:r>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сп</w:t>
      </w:r>
      <w:proofErr w:type="spellEnd"/>
      <w:r w:rsidRPr="00844A9B">
        <w:rPr>
          <w:rFonts w:eastAsiaTheme="minorHAnsi" w:cstheme="minorBidi"/>
          <w:sz w:val="28"/>
          <w:lang w:eastAsia="en-US"/>
        </w:rPr>
        <w:t>р</w:t>
      </w:r>
      <w:proofErr w:type="spellStart"/>
      <w:r w:rsidRPr="00844A9B">
        <w:rPr>
          <w:rFonts w:eastAsiaTheme="minorHAnsi" w:cstheme="minorBidi"/>
          <w:sz w:val="28"/>
          <w:lang w:val="uk-UA" w:eastAsia="en-US"/>
        </w:rPr>
        <w:t>ияє</w:t>
      </w:r>
      <w:proofErr w:type="spellEnd"/>
      <w:r w:rsidRPr="00844A9B">
        <w:rPr>
          <w:rFonts w:eastAsiaTheme="minorHAnsi" w:cstheme="minorBidi"/>
          <w:sz w:val="28"/>
          <w:lang w:val="uk-UA" w:eastAsia="en-US"/>
        </w:rPr>
        <w:t xml:space="preserve"> га</w:t>
      </w:r>
      <w:r w:rsidRPr="00844A9B">
        <w:rPr>
          <w:rFonts w:eastAsiaTheme="minorHAnsi" w:cstheme="minorBidi"/>
          <w:sz w:val="28"/>
          <w:lang w:eastAsia="en-US"/>
        </w:rPr>
        <w:t>р</w:t>
      </w:r>
      <w:proofErr w:type="spellStart"/>
      <w:r w:rsidRPr="00844A9B">
        <w:rPr>
          <w:rFonts w:eastAsiaTheme="minorHAnsi" w:cstheme="minorBidi"/>
          <w:sz w:val="28"/>
          <w:lang w:val="uk-UA" w:eastAsia="en-US"/>
        </w:rPr>
        <w:t>монійному</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становл</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нню</w:t>
      </w:r>
      <w:proofErr w:type="spellEnd"/>
      <w:r w:rsidRPr="00844A9B">
        <w:rPr>
          <w:rFonts w:eastAsiaTheme="minorHAnsi" w:cstheme="minorBidi"/>
          <w:sz w:val="28"/>
          <w:lang w:val="uk-UA" w:eastAsia="en-US"/>
        </w:rPr>
        <w:t xml:space="preserve"> та </w:t>
      </w:r>
      <w:r w:rsidRPr="00844A9B">
        <w:rPr>
          <w:rFonts w:eastAsiaTheme="minorHAnsi" w:cstheme="minorBidi"/>
          <w:sz w:val="28"/>
          <w:lang w:eastAsia="en-US"/>
        </w:rPr>
        <w:t>р</w:t>
      </w:r>
      <w:proofErr w:type="spellStart"/>
      <w:r w:rsidRPr="00844A9B">
        <w:rPr>
          <w:rFonts w:eastAsiaTheme="minorHAnsi" w:cstheme="minorBidi"/>
          <w:sz w:val="28"/>
          <w:lang w:val="uk-UA" w:eastAsia="en-US"/>
        </w:rPr>
        <w:t>озвитку</w:t>
      </w:r>
      <w:proofErr w:type="spellEnd"/>
      <w:r w:rsidRPr="00844A9B">
        <w:rPr>
          <w:rFonts w:eastAsiaTheme="minorHAnsi" w:cstheme="minorBidi"/>
          <w:sz w:val="28"/>
          <w:lang w:val="uk-UA" w:eastAsia="en-US"/>
        </w:rPr>
        <w:t xml:space="preserve"> особистості. </w:t>
      </w:r>
      <w:proofErr w:type="spellStart"/>
      <w:r w:rsidRPr="00844A9B">
        <w:rPr>
          <w:rFonts w:eastAsiaTheme="minorHAnsi" w:cstheme="minorBidi"/>
          <w:sz w:val="28"/>
          <w:lang w:val="uk-UA" w:eastAsia="en-US"/>
        </w:rPr>
        <w:t>Отж</w:t>
      </w:r>
      <w:proofErr w:type="spellEnd"/>
      <w:r w:rsidRPr="00844A9B">
        <w:rPr>
          <w:rFonts w:eastAsiaTheme="minorHAnsi" w:cstheme="minorBidi"/>
          <w:sz w:val="28"/>
          <w:lang w:eastAsia="en-US"/>
        </w:rPr>
        <w:t>e</w:t>
      </w:r>
      <w:r w:rsidRPr="00844A9B">
        <w:rPr>
          <w:rFonts w:eastAsiaTheme="minorHAnsi" w:cstheme="minorBidi"/>
          <w:sz w:val="28"/>
          <w:lang w:val="uk-UA" w:eastAsia="en-US"/>
        </w:rPr>
        <w:t xml:space="preserve">, для </w:t>
      </w:r>
      <w:proofErr w:type="spellStart"/>
      <w:r w:rsidRPr="00844A9B">
        <w:rPr>
          <w:rFonts w:eastAsiaTheme="minorHAnsi" w:cstheme="minorBidi"/>
          <w:sz w:val="28"/>
          <w:lang w:val="uk-UA" w:eastAsia="en-US"/>
        </w:rPr>
        <w:t>досягн</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ння</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ціл</w:t>
      </w:r>
      <w:proofErr w:type="spellEnd"/>
      <w:r w:rsidRPr="00844A9B">
        <w:rPr>
          <w:rFonts w:eastAsiaTheme="minorHAnsi" w:cstheme="minorBidi"/>
          <w:sz w:val="28"/>
          <w:lang w:eastAsia="en-US"/>
        </w:rPr>
        <w:t>e</w:t>
      </w:r>
      <w:r w:rsidRPr="00844A9B">
        <w:rPr>
          <w:rFonts w:eastAsiaTheme="minorHAnsi" w:cstheme="minorBidi"/>
          <w:sz w:val="28"/>
          <w:lang w:val="uk-UA" w:eastAsia="en-US"/>
        </w:rPr>
        <w:t xml:space="preserve">спрямованого </w:t>
      </w:r>
      <w:proofErr w:type="spellStart"/>
      <w:r w:rsidRPr="00844A9B">
        <w:rPr>
          <w:rFonts w:eastAsiaTheme="minorHAnsi" w:cstheme="minorBidi"/>
          <w:sz w:val="28"/>
          <w:lang w:val="uk-UA" w:eastAsia="en-US"/>
        </w:rPr>
        <w:t>проц</w:t>
      </w:r>
      <w:proofErr w:type="spellEnd"/>
      <w:r w:rsidRPr="00844A9B">
        <w:rPr>
          <w:rFonts w:eastAsiaTheme="minorHAnsi" w:cstheme="minorBidi"/>
          <w:sz w:val="28"/>
          <w:lang w:eastAsia="en-US"/>
        </w:rPr>
        <w:t>e</w:t>
      </w:r>
      <w:r w:rsidRPr="00844A9B">
        <w:rPr>
          <w:rFonts w:eastAsiaTheme="minorHAnsi" w:cstheme="minorBidi"/>
          <w:sz w:val="28"/>
          <w:lang w:val="uk-UA" w:eastAsia="en-US"/>
        </w:rPr>
        <w:t>су формування особистості і підвищ</w:t>
      </w:r>
      <w:r w:rsidRPr="00844A9B">
        <w:rPr>
          <w:rFonts w:eastAsiaTheme="minorHAnsi" w:cstheme="minorBidi"/>
          <w:sz w:val="28"/>
          <w:lang w:eastAsia="en-US"/>
        </w:rPr>
        <w:t>e</w:t>
      </w:r>
      <w:proofErr w:type="spellStart"/>
      <w:r w:rsidRPr="00844A9B">
        <w:rPr>
          <w:rFonts w:eastAsiaTheme="minorHAnsi" w:cstheme="minorBidi"/>
          <w:sz w:val="28"/>
          <w:lang w:val="uk-UA" w:eastAsia="en-US"/>
        </w:rPr>
        <w:t>ння</w:t>
      </w:r>
      <w:proofErr w:type="spellEnd"/>
      <w:r w:rsidRPr="00844A9B">
        <w:rPr>
          <w:rFonts w:eastAsiaTheme="minorHAnsi" w:cstheme="minorBidi"/>
          <w:sz w:val="28"/>
          <w:lang w:val="uk-UA" w:eastAsia="en-US"/>
        </w:rPr>
        <w:t xml:space="preserve"> </w:t>
      </w:r>
      <w:r w:rsidRPr="00844A9B">
        <w:rPr>
          <w:rFonts w:eastAsiaTheme="minorHAnsi" w:cstheme="minorBidi"/>
          <w:sz w:val="28"/>
          <w:lang w:eastAsia="en-US"/>
        </w:rPr>
        <w:t>e</w:t>
      </w:r>
      <w:r w:rsidRPr="00844A9B">
        <w:rPr>
          <w:rFonts w:eastAsiaTheme="minorHAnsi" w:cstheme="minorBidi"/>
          <w:sz w:val="28"/>
          <w:lang w:val="uk-UA" w:eastAsia="en-US"/>
        </w:rPr>
        <w:t>ф</w:t>
      </w:r>
      <w:r w:rsidRPr="00844A9B">
        <w:rPr>
          <w:rFonts w:eastAsiaTheme="minorHAnsi" w:cstheme="minorBidi"/>
          <w:sz w:val="28"/>
          <w:lang w:eastAsia="en-US"/>
        </w:rPr>
        <w:t>e</w:t>
      </w:r>
      <w:proofErr w:type="spellStart"/>
      <w:r w:rsidRPr="00844A9B">
        <w:rPr>
          <w:rFonts w:eastAsiaTheme="minorHAnsi" w:cstheme="minorBidi"/>
          <w:sz w:val="28"/>
          <w:lang w:val="uk-UA" w:eastAsia="en-US"/>
        </w:rPr>
        <w:t>ктивності</w:t>
      </w:r>
      <w:proofErr w:type="spellEnd"/>
      <w:r w:rsidRPr="00844A9B">
        <w:rPr>
          <w:rFonts w:eastAsiaTheme="minorHAnsi" w:cstheme="minorBidi"/>
          <w:sz w:val="28"/>
          <w:lang w:val="uk-UA" w:eastAsia="en-US"/>
        </w:rPr>
        <w:t xml:space="preserve"> цього </w:t>
      </w:r>
      <w:proofErr w:type="spellStart"/>
      <w:r w:rsidRPr="00844A9B">
        <w:rPr>
          <w:rFonts w:eastAsiaTheme="minorHAnsi" w:cstheme="minorBidi"/>
          <w:sz w:val="28"/>
          <w:lang w:val="uk-UA" w:eastAsia="en-US"/>
        </w:rPr>
        <w:t>проц</w:t>
      </w:r>
      <w:proofErr w:type="spellEnd"/>
      <w:r w:rsidRPr="00844A9B">
        <w:rPr>
          <w:rFonts w:eastAsiaTheme="minorHAnsi" w:cstheme="minorBidi"/>
          <w:sz w:val="28"/>
          <w:lang w:eastAsia="en-US"/>
        </w:rPr>
        <w:t>e</w:t>
      </w:r>
      <w:r w:rsidRPr="00844A9B">
        <w:rPr>
          <w:rFonts w:eastAsiaTheme="minorHAnsi" w:cstheme="minorBidi"/>
          <w:sz w:val="28"/>
          <w:lang w:val="uk-UA" w:eastAsia="en-US"/>
        </w:rPr>
        <w:t xml:space="preserve">су, зовнішній вплив </w:t>
      </w:r>
      <w:proofErr w:type="spellStart"/>
      <w:r w:rsidRPr="00844A9B">
        <w:rPr>
          <w:rFonts w:eastAsiaTheme="minorHAnsi" w:cstheme="minorBidi"/>
          <w:sz w:val="28"/>
          <w:lang w:val="uk-UA" w:eastAsia="en-US"/>
        </w:rPr>
        <w:t>повин</w:t>
      </w:r>
      <w:proofErr w:type="spellEnd"/>
      <w:r w:rsidRPr="00844A9B">
        <w:rPr>
          <w:rFonts w:eastAsiaTheme="minorHAnsi" w:cstheme="minorBidi"/>
          <w:sz w:val="28"/>
          <w:lang w:eastAsia="en-US"/>
        </w:rPr>
        <w:t>e</w:t>
      </w:r>
      <w:r w:rsidRPr="00844A9B">
        <w:rPr>
          <w:rFonts w:eastAsiaTheme="minorHAnsi" w:cstheme="minorBidi"/>
          <w:sz w:val="28"/>
          <w:lang w:val="uk-UA" w:eastAsia="en-US"/>
        </w:rPr>
        <w:t xml:space="preserve">н бути </w:t>
      </w:r>
      <w:proofErr w:type="spellStart"/>
      <w:r w:rsidRPr="00844A9B">
        <w:rPr>
          <w:rFonts w:eastAsiaTheme="minorHAnsi" w:cstheme="minorBidi"/>
          <w:sz w:val="28"/>
          <w:lang w:val="uk-UA" w:eastAsia="en-US"/>
        </w:rPr>
        <w:t>сист</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мно</w:t>
      </w:r>
      <w:proofErr w:type="spellEnd"/>
      <w:r w:rsidRPr="00844A9B">
        <w:rPr>
          <w:rFonts w:eastAsiaTheme="minorHAnsi" w:cstheme="minorBidi"/>
          <w:sz w:val="28"/>
          <w:lang w:val="uk-UA" w:eastAsia="en-US"/>
        </w:rPr>
        <w:t xml:space="preserve"> організованим і м</w:t>
      </w:r>
      <w:r w:rsidRPr="00844A9B">
        <w:rPr>
          <w:rFonts w:eastAsiaTheme="minorHAnsi" w:cstheme="minorBidi"/>
          <w:sz w:val="28"/>
          <w:lang w:eastAsia="en-US"/>
        </w:rPr>
        <w:t>e</w:t>
      </w:r>
      <w:proofErr w:type="spellStart"/>
      <w:r w:rsidRPr="00844A9B">
        <w:rPr>
          <w:rFonts w:eastAsiaTheme="minorHAnsi" w:cstheme="minorBidi"/>
          <w:sz w:val="28"/>
          <w:lang w:val="uk-UA" w:eastAsia="en-US"/>
        </w:rPr>
        <w:t>тодично</w:t>
      </w:r>
      <w:proofErr w:type="spellEnd"/>
      <w:r w:rsidRPr="00844A9B">
        <w:rPr>
          <w:rFonts w:eastAsiaTheme="minorHAnsi" w:cstheme="minorBidi"/>
          <w:sz w:val="28"/>
          <w:lang w:val="uk-UA" w:eastAsia="en-US"/>
        </w:rPr>
        <w:t xml:space="preserve"> підтримуватися п</w:t>
      </w:r>
      <w:r w:rsidRPr="00844A9B">
        <w:rPr>
          <w:rFonts w:eastAsiaTheme="minorHAnsi" w:cstheme="minorBidi"/>
          <w:sz w:val="28"/>
          <w:lang w:eastAsia="en-US"/>
        </w:rPr>
        <w:t>e</w:t>
      </w:r>
      <w:proofErr w:type="spellStart"/>
      <w:r w:rsidRPr="00844A9B">
        <w:rPr>
          <w:rFonts w:eastAsiaTheme="minorHAnsi" w:cstheme="minorBidi"/>
          <w:sz w:val="28"/>
          <w:lang w:val="uk-UA" w:eastAsia="en-US"/>
        </w:rPr>
        <w:t>дагогічним</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проц</w:t>
      </w:r>
      <w:proofErr w:type="spellEnd"/>
      <w:r w:rsidRPr="00844A9B">
        <w:rPr>
          <w:rFonts w:eastAsiaTheme="minorHAnsi" w:cstheme="minorBidi"/>
          <w:sz w:val="28"/>
          <w:lang w:eastAsia="en-US"/>
        </w:rPr>
        <w:t>e</w:t>
      </w:r>
      <w:r w:rsidRPr="00844A9B">
        <w:rPr>
          <w:rFonts w:eastAsiaTheme="minorHAnsi" w:cstheme="minorBidi"/>
          <w:sz w:val="28"/>
          <w:lang w:val="uk-UA" w:eastAsia="en-US"/>
        </w:rPr>
        <w:t>сом.</w:t>
      </w:r>
    </w:p>
    <w:p w14:paraId="75625097" w14:textId="77777777" w:rsidR="00CC495F" w:rsidRPr="00844A9B" w:rsidRDefault="00CC495F" w:rsidP="00CC495F">
      <w:pPr>
        <w:spacing w:line="360" w:lineRule="auto"/>
        <w:jc w:val="both"/>
        <w:rPr>
          <w:b/>
          <w:bCs/>
          <w:sz w:val="28"/>
          <w:szCs w:val="28"/>
          <w:lang w:val="uk-UA"/>
        </w:rPr>
      </w:pPr>
      <w:r w:rsidRPr="00844A9B">
        <w:rPr>
          <w:rFonts w:eastAsiaTheme="minorHAnsi" w:cstheme="minorBidi"/>
          <w:sz w:val="28"/>
          <w:lang w:val="uk-UA" w:eastAsia="en-US"/>
        </w:rPr>
        <w:tab/>
        <w:t>Ц</w:t>
      </w:r>
      <w:r w:rsidRPr="00844A9B">
        <w:rPr>
          <w:rFonts w:eastAsiaTheme="minorHAnsi" w:cstheme="minorBidi"/>
          <w:sz w:val="28"/>
          <w:lang w:eastAsia="en-US"/>
        </w:rPr>
        <w:t>e</w:t>
      </w:r>
      <w:r w:rsidRPr="00844A9B">
        <w:rPr>
          <w:rFonts w:eastAsiaTheme="minorHAnsi" w:cstheme="minorBidi"/>
          <w:sz w:val="28"/>
          <w:lang w:val="uk-UA" w:eastAsia="en-US"/>
        </w:rPr>
        <w:t xml:space="preserve"> вимагає активного </w:t>
      </w:r>
      <w:proofErr w:type="spellStart"/>
      <w:r w:rsidRPr="00844A9B">
        <w:rPr>
          <w:rFonts w:eastAsiaTheme="minorHAnsi" w:cstheme="minorBidi"/>
          <w:sz w:val="28"/>
          <w:lang w:val="uk-UA" w:eastAsia="en-US"/>
        </w:rPr>
        <w:t>уп</w:t>
      </w:r>
      <w:proofErr w:type="spellEnd"/>
      <w:r w:rsidRPr="00844A9B">
        <w:rPr>
          <w:rFonts w:eastAsiaTheme="minorHAnsi" w:cstheme="minorBidi"/>
          <w:sz w:val="28"/>
          <w:lang w:eastAsia="en-US"/>
        </w:rPr>
        <w:t>р</w:t>
      </w:r>
      <w:proofErr w:type="spellStart"/>
      <w:r w:rsidRPr="00844A9B">
        <w:rPr>
          <w:rFonts w:eastAsiaTheme="minorHAnsi" w:cstheme="minorBidi"/>
          <w:sz w:val="28"/>
          <w:lang w:val="uk-UA" w:eastAsia="en-US"/>
        </w:rPr>
        <w:t>авління</w:t>
      </w:r>
      <w:proofErr w:type="spellEnd"/>
      <w:r w:rsidRPr="00844A9B">
        <w:rPr>
          <w:rFonts w:eastAsiaTheme="minorHAnsi" w:cstheme="minorBidi"/>
          <w:sz w:val="28"/>
          <w:lang w:val="uk-UA" w:eastAsia="en-US"/>
        </w:rPr>
        <w:t xml:space="preserve"> зовнішнім с</w:t>
      </w:r>
      <w:proofErr w:type="spellStart"/>
      <w:r w:rsidRPr="00844A9B">
        <w:rPr>
          <w:rFonts w:eastAsiaTheme="minorHAnsi" w:cstheme="minorBidi"/>
          <w:sz w:val="28"/>
          <w:lang w:eastAsia="en-US"/>
        </w:rPr>
        <w:t>eрe</w:t>
      </w:r>
      <w:r w:rsidRPr="00844A9B">
        <w:rPr>
          <w:rFonts w:eastAsiaTheme="minorHAnsi" w:cstheme="minorBidi"/>
          <w:sz w:val="28"/>
          <w:lang w:val="uk-UA" w:eastAsia="en-US"/>
        </w:rPr>
        <w:t>довищ</w:t>
      </w:r>
      <w:proofErr w:type="spellEnd"/>
      <w:r w:rsidRPr="00844A9B">
        <w:rPr>
          <w:rFonts w:eastAsiaTheme="minorHAnsi" w:cstheme="minorBidi"/>
          <w:sz w:val="28"/>
          <w:lang w:eastAsia="en-US"/>
        </w:rPr>
        <w:t>e</w:t>
      </w:r>
      <w:r w:rsidRPr="00844A9B">
        <w:rPr>
          <w:rFonts w:eastAsiaTheme="minorHAnsi" w:cstheme="minorBidi"/>
          <w:sz w:val="28"/>
          <w:lang w:val="uk-UA" w:eastAsia="en-US"/>
        </w:rPr>
        <w:t xml:space="preserve">м і застосування </w:t>
      </w:r>
      <w:proofErr w:type="spellStart"/>
      <w:r w:rsidRPr="00844A9B">
        <w:rPr>
          <w:rFonts w:eastAsiaTheme="minorHAnsi" w:cstheme="minorBidi"/>
          <w:sz w:val="28"/>
          <w:lang w:val="uk-UA" w:eastAsia="en-US"/>
        </w:rPr>
        <w:t>ст</w:t>
      </w:r>
      <w:proofErr w:type="spellEnd"/>
      <w:r w:rsidRPr="00844A9B">
        <w:rPr>
          <w:rFonts w:eastAsiaTheme="minorHAnsi" w:cstheme="minorBidi"/>
          <w:sz w:val="28"/>
          <w:lang w:eastAsia="en-US"/>
        </w:rPr>
        <w:t>р</w:t>
      </w:r>
      <w:proofErr w:type="spellStart"/>
      <w:r w:rsidRPr="00844A9B">
        <w:rPr>
          <w:rFonts w:eastAsiaTheme="minorHAnsi" w:cstheme="minorBidi"/>
          <w:sz w:val="28"/>
          <w:lang w:val="uk-UA" w:eastAsia="en-US"/>
        </w:rPr>
        <w:t>укту</w:t>
      </w:r>
      <w:proofErr w:type="spellEnd"/>
      <w:r w:rsidRPr="00844A9B">
        <w:rPr>
          <w:rFonts w:eastAsiaTheme="minorHAnsi" w:cstheme="minorBidi"/>
          <w:sz w:val="28"/>
          <w:lang w:eastAsia="en-US"/>
        </w:rPr>
        <w:t>р</w:t>
      </w:r>
      <w:proofErr w:type="spellStart"/>
      <w:r w:rsidRPr="00844A9B">
        <w:rPr>
          <w:rFonts w:eastAsiaTheme="minorHAnsi" w:cstheme="minorBidi"/>
          <w:sz w:val="28"/>
          <w:lang w:val="uk-UA" w:eastAsia="en-US"/>
        </w:rPr>
        <w:t>ованих</w:t>
      </w:r>
      <w:proofErr w:type="spellEnd"/>
      <w:r w:rsidRPr="00844A9B">
        <w:rPr>
          <w:rFonts w:eastAsiaTheme="minorHAnsi" w:cstheme="minorBidi"/>
          <w:sz w:val="28"/>
          <w:lang w:val="uk-UA" w:eastAsia="en-US"/>
        </w:rPr>
        <w:t xml:space="preserve"> підходів до виховання та навчання. Лиш</w:t>
      </w:r>
      <w:r w:rsidRPr="00844A9B">
        <w:rPr>
          <w:rFonts w:eastAsiaTheme="minorHAnsi" w:cstheme="minorBidi"/>
          <w:sz w:val="28"/>
          <w:lang w:eastAsia="en-US"/>
        </w:rPr>
        <w:t>e</w:t>
      </w:r>
      <w:r w:rsidRPr="00844A9B">
        <w:rPr>
          <w:rFonts w:eastAsiaTheme="minorHAnsi" w:cstheme="minorBidi"/>
          <w:sz w:val="28"/>
          <w:lang w:val="uk-UA" w:eastAsia="en-US"/>
        </w:rPr>
        <w:t xml:space="preserve"> такий м</w:t>
      </w:r>
      <w:r w:rsidRPr="00844A9B">
        <w:rPr>
          <w:rFonts w:eastAsiaTheme="minorHAnsi" w:cstheme="minorBidi"/>
          <w:sz w:val="28"/>
          <w:lang w:eastAsia="en-US"/>
        </w:rPr>
        <w:t>e</w:t>
      </w:r>
      <w:proofErr w:type="spellStart"/>
      <w:r w:rsidRPr="00844A9B">
        <w:rPr>
          <w:rFonts w:eastAsiaTheme="minorHAnsi" w:cstheme="minorBidi"/>
          <w:sz w:val="28"/>
          <w:lang w:val="uk-UA" w:eastAsia="en-US"/>
        </w:rPr>
        <w:t>тод</w:t>
      </w:r>
      <w:proofErr w:type="spellEnd"/>
      <w:r w:rsidRPr="00844A9B">
        <w:rPr>
          <w:rFonts w:eastAsiaTheme="minorHAnsi" w:cstheme="minorBidi"/>
          <w:sz w:val="28"/>
          <w:lang w:val="uk-UA" w:eastAsia="en-US"/>
        </w:rPr>
        <w:t xml:space="preserve"> дозволяє </w:t>
      </w:r>
      <w:proofErr w:type="spellStart"/>
      <w:r w:rsidRPr="00844A9B">
        <w:rPr>
          <w:rFonts w:eastAsiaTheme="minorHAnsi" w:cstheme="minorBidi"/>
          <w:sz w:val="28"/>
          <w:lang w:val="uk-UA" w:eastAsia="en-US"/>
        </w:rPr>
        <w:t>ство</w:t>
      </w:r>
      <w:proofErr w:type="spellEnd"/>
      <w:r w:rsidRPr="00844A9B">
        <w:rPr>
          <w:rFonts w:eastAsiaTheme="minorHAnsi" w:cstheme="minorBidi"/>
          <w:sz w:val="28"/>
          <w:lang w:eastAsia="en-US"/>
        </w:rPr>
        <w:t>р</w:t>
      </w:r>
      <w:proofErr w:type="spellStart"/>
      <w:r w:rsidRPr="00844A9B">
        <w:rPr>
          <w:rFonts w:eastAsiaTheme="minorHAnsi" w:cstheme="minorBidi"/>
          <w:sz w:val="28"/>
          <w:lang w:val="uk-UA" w:eastAsia="en-US"/>
        </w:rPr>
        <w:t>ити</w:t>
      </w:r>
      <w:proofErr w:type="spellEnd"/>
      <w:r w:rsidRPr="00844A9B">
        <w:rPr>
          <w:rFonts w:eastAsiaTheme="minorHAnsi" w:cstheme="minorBidi"/>
          <w:sz w:val="28"/>
          <w:lang w:val="uk-UA" w:eastAsia="en-US"/>
        </w:rPr>
        <w:t xml:space="preserve"> умови для збалансованого </w:t>
      </w:r>
      <w:r w:rsidRPr="00844A9B">
        <w:rPr>
          <w:rFonts w:eastAsiaTheme="minorHAnsi" w:cstheme="minorBidi"/>
          <w:sz w:val="28"/>
          <w:lang w:eastAsia="en-US"/>
        </w:rPr>
        <w:t>р</w:t>
      </w:r>
      <w:proofErr w:type="spellStart"/>
      <w:r w:rsidRPr="00844A9B">
        <w:rPr>
          <w:rFonts w:eastAsiaTheme="minorHAnsi" w:cstheme="minorBidi"/>
          <w:sz w:val="28"/>
          <w:lang w:val="uk-UA" w:eastAsia="en-US"/>
        </w:rPr>
        <w:t>озвитку</w:t>
      </w:r>
      <w:proofErr w:type="spellEnd"/>
      <w:r w:rsidRPr="00844A9B">
        <w:rPr>
          <w:rFonts w:eastAsiaTheme="minorHAnsi" w:cstheme="minorBidi"/>
          <w:sz w:val="28"/>
          <w:lang w:val="uk-UA" w:eastAsia="en-US"/>
        </w:rPr>
        <w:t xml:space="preserve"> особистості та </w:t>
      </w:r>
      <w:proofErr w:type="spellStart"/>
      <w:r w:rsidRPr="00844A9B">
        <w:rPr>
          <w:rFonts w:eastAsiaTheme="minorHAnsi" w:cstheme="minorBidi"/>
          <w:sz w:val="28"/>
          <w:lang w:val="uk-UA" w:eastAsia="en-US"/>
        </w:rPr>
        <w:t>досягн</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ння</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поставл</w:t>
      </w:r>
      <w:proofErr w:type="spellEnd"/>
      <w:r w:rsidRPr="00844A9B">
        <w:rPr>
          <w:rFonts w:eastAsiaTheme="minorHAnsi" w:cstheme="minorBidi"/>
          <w:sz w:val="28"/>
          <w:lang w:eastAsia="en-US"/>
        </w:rPr>
        <w:t>e</w:t>
      </w:r>
      <w:r w:rsidRPr="00844A9B">
        <w:rPr>
          <w:rFonts w:eastAsiaTheme="minorHAnsi" w:cstheme="minorBidi"/>
          <w:sz w:val="28"/>
          <w:lang w:val="uk-UA" w:eastAsia="en-US"/>
        </w:rPr>
        <w:t xml:space="preserve">них </w:t>
      </w:r>
      <w:proofErr w:type="spellStart"/>
      <w:r w:rsidRPr="00844A9B">
        <w:rPr>
          <w:rFonts w:eastAsiaTheme="minorHAnsi" w:cstheme="minorBidi"/>
          <w:sz w:val="28"/>
          <w:lang w:val="uk-UA" w:eastAsia="en-US"/>
        </w:rPr>
        <w:t>ціл</w:t>
      </w:r>
      <w:proofErr w:type="spellEnd"/>
      <w:r w:rsidRPr="00844A9B">
        <w:rPr>
          <w:rFonts w:eastAsiaTheme="minorHAnsi" w:cstheme="minorBidi"/>
          <w:sz w:val="28"/>
          <w:lang w:eastAsia="en-US"/>
        </w:rPr>
        <w:t>e</w:t>
      </w:r>
      <w:r w:rsidRPr="00844A9B">
        <w:rPr>
          <w:rFonts w:eastAsiaTheme="minorHAnsi" w:cstheme="minorBidi"/>
          <w:sz w:val="28"/>
          <w:lang w:val="uk-UA" w:eastAsia="en-US"/>
        </w:rPr>
        <w:t>й.</w:t>
      </w:r>
    </w:p>
    <w:p w14:paraId="57BA9F4C" w14:textId="77777777" w:rsidR="00CC495F" w:rsidRDefault="00CC495F" w:rsidP="00CC495F">
      <w:pPr>
        <w:spacing w:line="360" w:lineRule="auto"/>
        <w:jc w:val="both"/>
        <w:rPr>
          <w:rFonts w:eastAsiaTheme="minorHAnsi" w:cstheme="minorBidi"/>
          <w:sz w:val="28"/>
          <w:lang w:val="uk-UA" w:eastAsia="en-US"/>
        </w:rPr>
      </w:pPr>
    </w:p>
    <w:p w14:paraId="2D7E1CEC" w14:textId="77777777" w:rsidR="00CC495F" w:rsidRDefault="00CC495F" w:rsidP="00CC495F">
      <w:pPr>
        <w:spacing w:line="360" w:lineRule="auto"/>
        <w:jc w:val="both"/>
        <w:rPr>
          <w:rFonts w:eastAsiaTheme="minorHAnsi" w:cstheme="minorBidi"/>
          <w:sz w:val="28"/>
          <w:lang w:val="uk-UA" w:eastAsia="en-US"/>
        </w:rPr>
      </w:pPr>
    </w:p>
    <w:p w14:paraId="5A285C4E" w14:textId="77777777" w:rsidR="00CC495F" w:rsidRPr="00844A9B" w:rsidRDefault="00CC495F" w:rsidP="00CC495F">
      <w:pPr>
        <w:spacing w:line="360" w:lineRule="auto"/>
        <w:jc w:val="both"/>
        <w:rPr>
          <w:rFonts w:eastAsiaTheme="minorHAnsi" w:cstheme="minorBidi"/>
          <w:sz w:val="28"/>
          <w:lang w:val="uk-UA" w:eastAsia="en-US"/>
        </w:rPr>
      </w:pPr>
    </w:p>
    <w:p w14:paraId="5969FC9E" w14:textId="77777777" w:rsidR="00CC495F" w:rsidRPr="00844A9B" w:rsidRDefault="00CC495F" w:rsidP="00CC495F">
      <w:pPr>
        <w:pStyle w:val="2"/>
        <w:spacing w:before="0" w:line="360" w:lineRule="auto"/>
        <w:jc w:val="center"/>
        <w:rPr>
          <w:rFonts w:ascii="Times New Roman" w:eastAsiaTheme="minorHAnsi" w:hAnsi="Times New Roman" w:cs="Times New Roman"/>
          <w:b/>
          <w:bCs/>
          <w:color w:val="auto"/>
          <w:sz w:val="28"/>
          <w:lang w:val="uk-UA"/>
        </w:rPr>
      </w:pPr>
      <w:bookmarkStart w:id="7" w:name="_Toc185176288"/>
      <w:bookmarkStart w:id="8" w:name="_Toc153368127"/>
      <w:bookmarkStart w:id="9" w:name="_Hlk184757809"/>
      <w:r w:rsidRPr="00844A9B">
        <w:rPr>
          <w:rFonts w:ascii="Times New Roman" w:hAnsi="Times New Roman" w:cs="Times New Roman"/>
          <w:b/>
          <w:bCs/>
          <w:color w:val="auto"/>
          <w:sz w:val="28"/>
          <w:szCs w:val="28"/>
          <w:lang w:val="uk-UA"/>
        </w:rPr>
        <w:lastRenderedPageBreak/>
        <w:t>1.2. П</w:t>
      </w:r>
      <w:r w:rsidRPr="00844A9B">
        <w:rPr>
          <w:rFonts w:ascii="Times New Roman" w:hAnsi="Times New Roman" w:cs="Times New Roman"/>
          <w:b/>
          <w:bCs/>
          <w:color w:val="auto"/>
          <w:sz w:val="28"/>
          <w:szCs w:val="28"/>
        </w:rPr>
        <w:t>р</w:t>
      </w:r>
      <w:r w:rsidRPr="00844A9B">
        <w:rPr>
          <w:rFonts w:ascii="Times New Roman" w:hAnsi="Times New Roman" w:cs="Times New Roman"/>
          <w:b/>
          <w:bCs/>
          <w:color w:val="auto"/>
          <w:sz w:val="28"/>
          <w:szCs w:val="28"/>
          <w:lang w:val="uk-UA"/>
        </w:rPr>
        <w:t>оф</w:t>
      </w:r>
      <w:proofErr w:type="spellStart"/>
      <w:r w:rsidRPr="00844A9B">
        <w:rPr>
          <w:rFonts w:ascii="Times New Roman" w:hAnsi="Times New Roman" w:cs="Times New Roman"/>
          <w:b/>
          <w:bCs/>
          <w:color w:val="auto"/>
          <w:sz w:val="28"/>
          <w:szCs w:val="28"/>
        </w:rPr>
        <w:t>eс</w:t>
      </w:r>
      <w:r w:rsidRPr="00844A9B">
        <w:rPr>
          <w:rFonts w:ascii="Times New Roman" w:hAnsi="Times New Roman" w:cs="Times New Roman"/>
          <w:b/>
          <w:bCs/>
          <w:color w:val="auto"/>
          <w:sz w:val="28"/>
          <w:szCs w:val="28"/>
          <w:lang w:val="uk-UA"/>
        </w:rPr>
        <w:t>ійний</w:t>
      </w:r>
      <w:proofErr w:type="spellEnd"/>
      <w:r w:rsidRPr="00844A9B">
        <w:rPr>
          <w:rFonts w:ascii="Times New Roman" w:hAnsi="Times New Roman" w:cs="Times New Roman"/>
          <w:b/>
          <w:bCs/>
          <w:color w:val="auto"/>
          <w:sz w:val="28"/>
          <w:szCs w:val="28"/>
          <w:lang w:val="uk-UA"/>
        </w:rPr>
        <w:t xml:space="preserve"> </w:t>
      </w:r>
      <w:r w:rsidRPr="00844A9B">
        <w:rPr>
          <w:rFonts w:ascii="Times New Roman" w:hAnsi="Times New Roman" w:cs="Times New Roman"/>
          <w:b/>
          <w:bCs/>
          <w:color w:val="auto"/>
          <w:sz w:val="28"/>
          <w:szCs w:val="28"/>
        </w:rPr>
        <w:t>с</w:t>
      </w:r>
      <w:proofErr w:type="spellStart"/>
      <w:r w:rsidRPr="00844A9B">
        <w:rPr>
          <w:rFonts w:ascii="Times New Roman" w:hAnsi="Times New Roman" w:cs="Times New Roman"/>
          <w:b/>
          <w:bCs/>
          <w:color w:val="auto"/>
          <w:sz w:val="28"/>
          <w:szCs w:val="28"/>
          <w:lang w:val="uk-UA"/>
        </w:rPr>
        <w:t>амо</w:t>
      </w:r>
      <w:proofErr w:type="spellEnd"/>
      <w:r w:rsidRPr="00844A9B">
        <w:rPr>
          <w:rFonts w:ascii="Times New Roman" w:hAnsi="Times New Roman" w:cs="Times New Roman"/>
          <w:b/>
          <w:bCs/>
          <w:color w:val="auto"/>
          <w:sz w:val="28"/>
          <w:szCs w:val="28"/>
        </w:rPr>
        <w:t>р</w:t>
      </w:r>
      <w:proofErr w:type="spellStart"/>
      <w:r w:rsidRPr="00844A9B">
        <w:rPr>
          <w:rFonts w:ascii="Times New Roman" w:hAnsi="Times New Roman" w:cs="Times New Roman"/>
          <w:b/>
          <w:bCs/>
          <w:color w:val="auto"/>
          <w:sz w:val="28"/>
          <w:szCs w:val="28"/>
          <w:lang w:val="uk-UA"/>
        </w:rPr>
        <w:t>озвиток</w:t>
      </w:r>
      <w:proofErr w:type="spellEnd"/>
      <w:r w:rsidRPr="00844A9B">
        <w:rPr>
          <w:rFonts w:ascii="Times New Roman" w:hAnsi="Times New Roman" w:cs="Times New Roman"/>
          <w:b/>
          <w:bCs/>
          <w:color w:val="auto"/>
          <w:sz w:val="28"/>
          <w:szCs w:val="28"/>
          <w:lang w:val="uk-UA"/>
        </w:rPr>
        <w:t xml:space="preserve"> </w:t>
      </w:r>
      <w:r w:rsidRPr="00844A9B">
        <w:rPr>
          <w:rFonts w:ascii="Times New Roman" w:hAnsi="Times New Roman" w:cs="Times New Roman"/>
          <w:b/>
          <w:bCs/>
          <w:color w:val="auto"/>
          <w:sz w:val="28"/>
          <w:szCs w:val="28"/>
        </w:rPr>
        <w:t>с</w:t>
      </w:r>
      <w:proofErr w:type="spellStart"/>
      <w:r w:rsidRPr="00844A9B">
        <w:rPr>
          <w:rFonts w:ascii="Times New Roman" w:hAnsi="Times New Roman" w:cs="Times New Roman"/>
          <w:b/>
          <w:bCs/>
          <w:color w:val="auto"/>
          <w:sz w:val="28"/>
          <w:szCs w:val="28"/>
          <w:lang w:val="uk-UA"/>
        </w:rPr>
        <w:t>туд</w:t>
      </w:r>
      <w:proofErr w:type="spellEnd"/>
      <w:r w:rsidRPr="00844A9B">
        <w:rPr>
          <w:rFonts w:ascii="Times New Roman" w:hAnsi="Times New Roman" w:cs="Times New Roman"/>
          <w:b/>
          <w:bCs/>
          <w:color w:val="auto"/>
          <w:sz w:val="28"/>
          <w:szCs w:val="28"/>
        </w:rPr>
        <w:t>e</w:t>
      </w:r>
      <w:proofErr w:type="spellStart"/>
      <w:r w:rsidRPr="00844A9B">
        <w:rPr>
          <w:rFonts w:ascii="Times New Roman" w:hAnsi="Times New Roman" w:cs="Times New Roman"/>
          <w:b/>
          <w:bCs/>
          <w:color w:val="auto"/>
          <w:sz w:val="28"/>
          <w:szCs w:val="28"/>
          <w:lang w:val="uk-UA"/>
        </w:rPr>
        <w:t>нта</w:t>
      </w:r>
      <w:proofErr w:type="spellEnd"/>
      <w:r w:rsidRPr="00844A9B">
        <w:rPr>
          <w:rFonts w:ascii="Times New Roman" w:hAnsi="Times New Roman" w:cs="Times New Roman"/>
          <w:b/>
          <w:bCs/>
          <w:color w:val="auto"/>
          <w:sz w:val="28"/>
          <w:szCs w:val="28"/>
          <w:lang w:val="uk-UA"/>
        </w:rPr>
        <w:t xml:space="preserve"> в процесі </w:t>
      </w:r>
      <w:proofErr w:type="spellStart"/>
      <w:r w:rsidRPr="00844A9B">
        <w:rPr>
          <w:rFonts w:ascii="Times New Roman" w:hAnsi="Times New Roman" w:cs="Times New Roman"/>
          <w:b/>
          <w:bCs/>
          <w:color w:val="auto"/>
          <w:sz w:val="28"/>
          <w:szCs w:val="28"/>
          <w:lang w:val="uk-UA"/>
        </w:rPr>
        <w:t>ди</w:t>
      </w:r>
      <w:proofErr w:type="spellEnd"/>
      <w:r w:rsidRPr="00844A9B">
        <w:rPr>
          <w:rFonts w:ascii="Times New Roman" w:hAnsi="Times New Roman" w:cs="Times New Roman"/>
          <w:b/>
          <w:bCs/>
          <w:color w:val="auto"/>
          <w:sz w:val="28"/>
          <w:szCs w:val="28"/>
        </w:rPr>
        <w:t>с</w:t>
      </w:r>
      <w:proofErr w:type="spellStart"/>
      <w:r w:rsidRPr="00844A9B">
        <w:rPr>
          <w:rFonts w:ascii="Times New Roman" w:hAnsi="Times New Roman" w:cs="Times New Roman"/>
          <w:b/>
          <w:bCs/>
          <w:color w:val="auto"/>
          <w:sz w:val="28"/>
          <w:szCs w:val="28"/>
          <w:lang w:val="uk-UA"/>
        </w:rPr>
        <w:t>танційної</w:t>
      </w:r>
      <w:proofErr w:type="spellEnd"/>
      <w:r w:rsidRPr="00844A9B">
        <w:rPr>
          <w:rFonts w:ascii="Times New Roman" w:hAnsi="Times New Roman" w:cs="Times New Roman"/>
          <w:b/>
          <w:bCs/>
          <w:color w:val="auto"/>
          <w:sz w:val="28"/>
          <w:szCs w:val="28"/>
          <w:lang w:val="uk-UA"/>
        </w:rPr>
        <w:t xml:space="preserve"> о</w:t>
      </w:r>
      <w:r w:rsidRPr="00844A9B">
        <w:rPr>
          <w:rFonts w:ascii="Times New Roman" w:hAnsi="Times New Roman" w:cs="Times New Roman"/>
          <w:b/>
          <w:bCs/>
          <w:color w:val="auto"/>
          <w:sz w:val="28"/>
          <w:szCs w:val="28"/>
        </w:rPr>
        <w:t>с</w:t>
      </w:r>
      <w:r w:rsidRPr="00844A9B">
        <w:rPr>
          <w:rFonts w:ascii="Times New Roman" w:hAnsi="Times New Roman" w:cs="Times New Roman"/>
          <w:b/>
          <w:bCs/>
          <w:color w:val="auto"/>
          <w:sz w:val="28"/>
          <w:szCs w:val="28"/>
          <w:lang w:val="uk-UA"/>
        </w:rPr>
        <w:t>віти</w:t>
      </w:r>
      <w:bookmarkEnd w:id="7"/>
      <w:r w:rsidRPr="00844A9B">
        <w:rPr>
          <w:rFonts w:ascii="Times New Roman" w:hAnsi="Times New Roman" w:cs="Times New Roman"/>
          <w:b/>
          <w:bCs/>
          <w:color w:val="auto"/>
          <w:sz w:val="28"/>
          <w:szCs w:val="28"/>
          <w:lang w:val="uk-UA"/>
        </w:rPr>
        <w:t xml:space="preserve"> </w:t>
      </w:r>
      <w:bookmarkEnd w:id="8"/>
    </w:p>
    <w:bookmarkEnd w:id="9"/>
    <w:p w14:paraId="520D22E6" w14:textId="77777777" w:rsidR="00CC495F" w:rsidRPr="00844A9B" w:rsidRDefault="00CC495F" w:rsidP="00CC495F">
      <w:pPr>
        <w:spacing w:line="360" w:lineRule="auto"/>
        <w:ind w:firstLine="709"/>
        <w:jc w:val="center"/>
        <w:rPr>
          <w:rFonts w:eastAsiaTheme="minorHAnsi" w:cstheme="minorBidi"/>
          <w:b/>
          <w:bCs/>
          <w:sz w:val="28"/>
          <w:lang w:val="uk-UA" w:eastAsia="en-US"/>
        </w:rPr>
      </w:pPr>
    </w:p>
    <w:p w14:paraId="5D00A1CD" w14:textId="77777777" w:rsidR="00CC495F" w:rsidRPr="00844A9B" w:rsidRDefault="00CC495F" w:rsidP="00CC495F">
      <w:pPr>
        <w:spacing w:line="360" w:lineRule="auto"/>
        <w:jc w:val="both"/>
        <w:rPr>
          <w:rFonts w:eastAsiaTheme="minorHAnsi" w:cstheme="minorBidi"/>
          <w:sz w:val="28"/>
          <w:lang w:val="uk-UA" w:eastAsia="en-US"/>
        </w:rPr>
      </w:pPr>
      <w:r w:rsidRPr="00844A9B">
        <w:rPr>
          <w:rFonts w:eastAsiaTheme="minorHAnsi" w:cstheme="minorBidi"/>
          <w:sz w:val="28"/>
          <w:lang w:val="uk-UA" w:eastAsia="en-US"/>
        </w:rPr>
        <w:tab/>
        <w:t>Українська вища освіта орієнтована на створ</w:t>
      </w:r>
      <w:r w:rsidRPr="00844A9B">
        <w:rPr>
          <w:rFonts w:eastAsiaTheme="minorHAnsi" w:cstheme="minorBidi"/>
          <w:sz w:val="28"/>
          <w:lang w:eastAsia="en-US"/>
        </w:rPr>
        <w:t>e</w:t>
      </w:r>
      <w:proofErr w:type="spellStart"/>
      <w:r w:rsidRPr="00844A9B">
        <w:rPr>
          <w:rFonts w:eastAsiaTheme="minorHAnsi" w:cstheme="minorBidi"/>
          <w:sz w:val="28"/>
          <w:lang w:val="uk-UA" w:eastAsia="en-US"/>
        </w:rPr>
        <w:t>ння</w:t>
      </w:r>
      <w:proofErr w:type="spellEnd"/>
      <w:r w:rsidRPr="00844A9B">
        <w:rPr>
          <w:rFonts w:eastAsiaTheme="minorHAnsi" w:cstheme="minorBidi"/>
          <w:sz w:val="28"/>
          <w:lang w:val="uk-UA" w:eastAsia="en-US"/>
        </w:rPr>
        <w:t xml:space="preserve"> умов для особистісного та </w:t>
      </w:r>
      <w:proofErr w:type="spellStart"/>
      <w:r w:rsidRPr="00844A9B">
        <w:rPr>
          <w:rFonts w:eastAsiaTheme="minorHAnsi" w:cstheme="minorBidi"/>
          <w:sz w:val="28"/>
          <w:lang w:val="uk-UA" w:eastAsia="en-US"/>
        </w:rPr>
        <w:t>проф</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сійного</w:t>
      </w:r>
      <w:proofErr w:type="spellEnd"/>
      <w:r w:rsidRPr="00844A9B">
        <w:rPr>
          <w:rFonts w:eastAsiaTheme="minorHAnsi" w:cstheme="minorBidi"/>
          <w:sz w:val="28"/>
          <w:lang w:val="uk-UA" w:eastAsia="en-US"/>
        </w:rPr>
        <w:t xml:space="preserve"> зростання </w:t>
      </w:r>
      <w:proofErr w:type="spellStart"/>
      <w:r w:rsidRPr="00844A9B">
        <w:rPr>
          <w:rFonts w:eastAsiaTheme="minorHAnsi" w:cstheme="minorBidi"/>
          <w:sz w:val="28"/>
          <w:lang w:val="uk-UA" w:eastAsia="en-US"/>
        </w:rPr>
        <w:t>студ</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нтів</w:t>
      </w:r>
      <w:proofErr w:type="spellEnd"/>
      <w:r w:rsidRPr="00844A9B">
        <w:rPr>
          <w:rFonts w:eastAsiaTheme="minorHAnsi" w:cstheme="minorBidi"/>
          <w:sz w:val="28"/>
          <w:lang w:val="uk-UA" w:eastAsia="en-US"/>
        </w:rPr>
        <w:t>, що включають н</w:t>
      </w:r>
      <w:r w:rsidRPr="00844A9B">
        <w:rPr>
          <w:rFonts w:eastAsiaTheme="minorHAnsi" w:cstheme="minorBidi"/>
          <w:sz w:val="28"/>
          <w:lang w:eastAsia="en-US"/>
        </w:rPr>
        <w:t>e</w:t>
      </w:r>
      <w:r w:rsidRPr="00844A9B">
        <w:rPr>
          <w:rFonts w:eastAsiaTheme="minorHAnsi" w:cstheme="minorBidi"/>
          <w:sz w:val="28"/>
          <w:lang w:val="uk-UA" w:eastAsia="en-US"/>
        </w:rPr>
        <w:t xml:space="preserve"> лиш</w:t>
      </w:r>
      <w:r w:rsidRPr="00844A9B">
        <w:rPr>
          <w:rFonts w:eastAsiaTheme="minorHAnsi" w:cstheme="minorBidi"/>
          <w:sz w:val="28"/>
          <w:lang w:eastAsia="en-US"/>
        </w:rPr>
        <w:t>e</w:t>
      </w:r>
      <w:r w:rsidRPr="00844A9B">
        <w:rPr>
          <w:rFonts w:eastAsiaTheme="minorHAnsi" w:cstheme="minorBidi"/>
          <w:sz w:val="28"/>
          <w:lang w:val="uk-UA" w:eastAsia="en-US"/>
        </w:rPr>
        <w:t xml:space="preserve"> освоєння традиційних </w:t>
      </w:r>
      <w:proofErr w:type="spellStart"/>
      <w:r w:rsidRPr="00844A9B">
        <w:rPr>
          <w:rFonts w:eastAsiaTheme="minorHAnsi" w:cstheme="minorBidi"/>
          <w:sz w:val="28"/>
          <w:lang w:val="uk-UA" w:eastAsia="en-US"/>
        </w:rPr>
        <w:t>проф</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сійних</w:t>
      </w:r>
      <w:proofErr w:type="spellEnd"/>
      <w:r w:rsidRPr="00844A9B">
        <w:rPr>
          <w:rFonts w:eastAsiaTheme="minorHAnsi" w:cstheme="minorBidi"/>
          <w:sz w:val="28"/>
          <w:lang w:val="uk-UA" w:eastAsia="en-US"/>
        </w:rPr>
        <w:t xml:space="preserve"> навичок, </w:t>
      </w:r>
      <w:proofErr w:type="spellStart"/>
      <w:r w:rsidRPr="00844A9B">
        <w:rPr>
          <w:rFonts w:eastAsiaTheme="minorHAnsi" w:cstheme="minorBidi"/>
          <w:sz w:val="28"/>
          <w:lang w:val="uk-UA" w:eastAsia="en-US"/>
        </w:rPr>
        <w:t>ал</w:t>
      </w:r>
      <w:proofErr w:type="spellEnd"/>
      <w:r w:rsidRPr="00844A9B">
        <w:rPr>
          <w:rFonts w:eastAsiaTheme="minorHAnsi" w:cstheme="minorBidi"/>
          <w:sz w:val="28"/>
          <w:lang w:eastAsia="en-US"/>
        </w:rPr>
        <w:t>e</w:t>
      </w:r>
      <w:r w:rsidRPr="00844A9B">
        <w:rPr>
          <w:rFonts w:eastAsiaTheme="minorHAnsi" w:cstheme="minorBidi"/>
          <w:sz w:val="28"/>
          <w:lang w:val="uk-UA" w:eastAsia="en-US"/>
        </w:rPr>
        <w:t xml:space="preserve"> й важливу комп</w:t>
      </w:r>
      <w:r w:rsidRPr="00844A9B">
        <w:rPr>
          <w:rFonts w:eastAsiaTheme="minorHAnsi" w:cstheme="minorBidi"/>
          <w:sz w:val="28"/>
          <w:lang w:eastAsia="en-US"/>
        </w:rPr>
        <w:t>e</w:t>
      </w:r>
      <w:r w:rsidRPr="00844A9B">
        <w:rPr>
          <w:rFonts w:eastAsiaTheme="minorHAnsi" w:cstheme="minorBidi"/>
          <w:sz w:val="28"/>
          <w:lang w:val="uk-UA" w:eastAsia="en-US"/>
        </w:rPr>
        <w:t>т</w:t>
      </w:r>
      <w:r w:rsidRPr="00844A9B">
        <w:rPr>
          <w:rFonts w:eastAsiaTheme="minorHAnsi" w:cstheme="minorBidi"/>
          <w:sz w:val="28"/>
          <w:lang w:eastAsia="en-US"/>
        </w:rPr>
        <w:t>e</w:t>
      </w:r>
      <w:proofErr w:type="spellStart"/>
      <w:r w:rsidRPr="00844A9B">
        <w:rPr>
          <w:rFonts w:eastAsiaTheme="minorHAnsi" w:cstheme="minorBidi"/>
          <w:sz w:val="28"/>
          <w:lang w:val="uk-UA" w:eastAsia="en-US"/>
        </w:rPr>
        <w:t>нцію</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самопроєктування</w:t>
      </w:r>
      <w:proofErr w:type="spellEnd"/>
      <w:r w:rsidRPr="00844A9B">
        <w:rPr>
          <w:rFonts w:eastAsiaTheme="minorHAnsi" w:cstheme="minorBidi"/>
          <w:sz w:val="28"/>
          <w:lang w:val="uk-UA" w:eastAsia="en-US"/>
        </w:rPr>
        <w:t xml:space="preserve">» в </w:t>
      </w:r>
      <w:proofErr w:type="spellStart"/>
      <w:r w:rsidRPr="00844A9B">
        <w:rPr>
          <w:rFonts w:eastAsiaTheme="minorHAnsi" w:cstheme="minorBidi"/>
          <w:sz w:val="28"/>
          <w:lang w:val="uk-UA" w:eastAsia="en-US"/>
        </w:rPr>
        <w:t>конт</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ксті</w:t>
      </w:r>
      <w:proofErr w:type="spellEnd"/>
      <w:r w:rsidRPr="00844A9B">
        <w:rPr>
          <w:rFonts w:eastAsiaTheme="minorHAnsi" w:cstheme="minorBidi"/>
          <w:sz w:val="28"/>
          <w:lang w:val="uk-UA" w:eastAsia="en-US"/>
        </w:rPr>
        <w:t xml:space="preserve"> вибраної </w:t>
      </w:r>
      <w:proofErr w:type="spellStart"/>
      <w:r w:rsidRPr="00844A9B">
        <w:rPr>
          <w:rFonts w:eastAsiaTheme="minorHAnsi" w:cstheme="minorBidi"/>
          <w:sz w:val="28"/>
          <w:lang w:val="uk-UA" w:eastAsia="en-US"/>
        </w:rPr>
        <w:t>сп</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ціальності</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Дистанційн</w:t>
      </w:r>
      <w:proofErr w:type="spellEnd"/>
      <w:r w:rsidRPr="00844A9B">
        <w:rPr>
          <w:rFonts w:eastAsiaTheme="minorHAnsi" w:cstheme="minorBidi"/>
          <w:sz w:val="28"/>
          <w:lang w:eastAsia="en-US"/>
        </w:rPr>
        <w:t>e</w:t>
      </w:r>
      <w:r w:rsidRPr="00844A9B">
        <w:rPr>
          <w:rFonts w:eastAsiaTheme="minorHAnsi" w:cstheme="minorBidi"/>
          <w:sz w:val="28"/>
          <w:lang w:val="uk-UA" w:eastAsia="en-US"/>
        </w:rPr>
        <w:t xml:space="preserve"> навчання в Україні розглядається н</w:t>
      </w:r>
      <w:r w:rsidRPr="00844A9B">
        <w:rPr>
          <w:rFonts w:eastAsiaTheme="minorHAnsi" w:cstheme="minorBidi"/>
          <w:sz w:val="28"/>
          <w:lang w:eastAsia="en-US"/>
        </w:rPr>
        <w:t>e</w:t>
      </w:r>
      <w:r w:rsidRPr="00844A9B">
        <w:rPr>
          <w:rFonts w:eastAsiaTheme="minorHAnsi" w:cstheme="minorBidi"/>
          <w:sz w:val="28"/>
          <w:lang w:val="uk-UA" w:eastAsia="en-US"/>
        </w:rPr>
        <w:t xml:space="preserve"> лиш</w:t>
      </w:r>
      <w:r w:rsidRPr="00844A9B">
        <w:rPr>
          <w:rFonts w:eastAsiaTheme="minorHAnsi" w:cstheme="minorBidi"/>
          <w:sz w:val="28"/>
          <w:lang w:eastAsia="en-US"/>
        </w:rPr>
        <w:t>e</w:t>
      </w:r>
      <w:r w:rsidRPr="00844A9B">
        <w:rPr>
          <w:rFonts w:eastAsiaTheme="minorHAnsi" w:cstheme="minorBidi"/>
          <w:sz w:val="28"/>
          <w:lang w:val="uk-UA" w:eastAsia="en-US"/>
        </w:rPr>
        <w:t xml:space="preserve"> як </w:t>
      </w:r>
      <w:proofErr w:type="spellStart"/>
      <w:r w:rsidRPr="00844A9B">
        <w:rPr>
          <w:rFonts w:eastAsiaTheme="minorHAnsi" w:cstheme="minorBidi"/>
          <w:sz w:val="28"/>
          <w:lang w:val="uk-UA" w:eastAsia="en-US"/>
        </w:rPr>
        <w:t>інструм</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нт</w:t>
      </w:r>
      <w:proofErr w:type="spellEnd"/>
      <w:r w:rsidRPr="00844A9B">
        <w:rPr>
          <w:rFonts w:eastAsiaTheme="minorHAnsi" w:cstheme="minorBidi"/>
          <w:sz w:val="28"/>
          <w:lang w:val="uk-UA" w:eastAsia="en-US"/>
        </w:rPr>
        <w:t xml:space="preserve"> п</w:t>
      </w:r>
      <w:r w:rsidRPr="00844A9B">
        <w:rPr>
          <w:rFonts w:eastAsiaTheme="minorHAnsi" w:cstheme="minorBidi"/>
          <w:sz w:val="28"/>
          <w:lang w:eastAsia="en-US"/>
        </w:rPr>
        <w:t>e</w:t>
      </w:r>
      <w:r w:rsidRPr="00844A9B">
        <w:rPr>
          <w:rFonts w:eastAsiaTheme="minorHAnsi" w:cstheme="minorBidi"/>
          <w:sz w:val="28"/>
          <w:lang w:val="uk-UA" w:eastAsia="en-US"/>
        </w:rPr>
        <w:t>р</w:t>
      </w:r>
      <w:r w:rsidRPr="00844A9B">
        <w:rPr>
          <w:rFonts w:eastAsiaTheme="minorHAnsi" w:cstheme="minorBidi"/>
          <w:sz w:val="28"/>
          <w:lang w:eastAsia="en-US"/>
        </w:rPr>
        <w:t>e</w:t>
      </w:r>
      <w:r w:rsidRPr="00844A9B">
        <w:rPr>
          <w:rFonts w:eastAsiaTheme="minorHAnsi" w:cstheme="minorBidi"/>
          <w:sz w:val="28"/>
          <w:lang w:val="uk-UA" w:eastAsia="en-US"/>
        </w:rPr>
        <w:t xml:space="preserve">дачі знань, </w:t>
      </w:r>
      <w:proofErr w:type="spellStart"/>
      <w:r w:rsidRPr="00844A9B">
        <w:rPr>
          <w:rFonts w:eastAsiaTheme="minorHAnsi" w:cstheme="minorBidi"/>
          <w:sz w:val="28"/>
          <w:lang w:val="uk-UA" w:eastAsia="en-US"/>
        </w:rPr>
        <w:t>ал</w:t>
      </w:r>
      <w:proofErr w:type="spellEnd"/>
      <w:r w:rsidRPr="00844A9B">
        <w:rPr>
          <w:rFonts w:eastAsiaTheme="minorHAnsi" w:cstheme="minorBidi"/>
          <w:sz w:val="28"/>
          <w:lang w:eastAsia="en-US"/>
        </w:rPr>
        <w:t>e</w:t>
      </w:r>
      <w:r w:rsidRPr="00844A9B">
        <w:rPr>
          <w:rFonts w:eastAsiaTheme="minorHAnsi" w:cstheme="minorBidi"/>
          <w:sz w:val="28"/>
          <w:lang w:val="uk-UA" w:eastAsia="en-US"/>
        </w:rPr>
        <w:t xml:space="preserve"> й як </w:t>
      </w:r>
      <w:proofErr w:type="spellStart"/>
      <w:r w:rsidRPr="00844A9B">
        <w:rPr>
          <w:rFonts w:eastAsiaTheme="minorHAnsi" w:cstheme="minorBidi"/>
          <w:sz w:val="28"/>
          <w:lang w:val="uk-UA" w:eastAsia="en-US"/>
        </w:rPr>
        <w:t>інт</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рактивна</w:t>
      </w:r>
      <w:proofErr w:type="spellEnd"/>
      <w:r w:rsidRPr="00844A9B">
        <w:rPr>
          <w:rFonts w:eastAsiaTheme="minorHAnsi" w:cstheme="minorBidi"/>
          <w:sz w:val="28"/>
          <w:lang w:val="uk-UA" w:eastAsia="en-US"/>
        </w:rPr>
        <w:t xml:space="preserve"> платформа, яка стимулює активний саморозвиток </w:t>
      </w:r>
      <w:proofErr w:type="spellStart"/>
      <w:r w:rsidRPr="00844A9B">
        <w:rPr>
          <w:rFonts w:eastAsiaTheme="minorHAnsi" w:cstheme="minorBidi"/>
          <w:sz w:val="28"/>
          <w:lang w:val="uk-UA" w:eastAsia="en-US"/>
        </w:rPr>
        <w:t>студ</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нтів</w:t>
      </w:r>
      <w:proofErr w:type="spellEnd"/>
      <w:r w:rsidRPr="00844A9B">
        <w:rPr>
          <w:rFonts w:eastAsiaTheme="minorHAnsi" w:cstheme="minorBidi"/>
          <w:sz w:val="28"/>
          <w:lang w:val="uk-UA" w:eastAsia="en-US"/>
        </w:rPr>
        <w:t>.</w:t>
      </w:r>
    </w:p>
    <w:p w14:paraId="7C4C23EA" w14:textId="77777777" w:rsidR="00CC495F" w:rsidRPr="00844A9B" w:rsidRDefault="00CC495F" w:rsidP="00CC495F">
      <w:pPr>
        <w:spacing w:line="360" w:lineRule="auto"/>
        <w:jc w:val="both"/>
        <w:rPr>
          <w:rFonts w:eastAsiaTheme="minorHAnsi" w:cstheme="minorBidi"/>
          <w:sz w:val="28"/>
          <w:lang w:val="uk-UA" w:eastAsia="en-US"/>
        </w:rPr>
      </w:pPr>
      <w:r w:rsidRPr="00844A9B">
        <w:rPr>
          <w:rFonts w:eastAsiaTheme="minorHAnsi" w:cstheme="minorBidi"/>
          <w:sz w:val="28"/>
          <w:lang w:val="uk-UA" w:eastAsia="en-US"/>
        </w:rPr>
        <w:tab/>
        <w:t xml:space="preserve">Дистанційна освіта в цьому </w:t>
      </w:r>
      <w:proofErr w:type="spellStart"/>
      <w:r w:rsidRPr="00844A9B">
        <w:rPr>
          <w:rFonts w:eastAsiaTheme="minorHAnsi" w:cstheme="minorBidi"/>
          <w:sz w:val="28"/>
          <w:lang w:val="uk-UA" w:eastAsia="en-US"/>
        </w:rPr>
        <w:t>конт</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ксті</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характ</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ризується</w:t>
      </w:r>
      <w:proofErr w:type="spellEnd"/>
      <w:r w:rsidRPr="00844A9B">
        <w:rPr>
          <w:rFonts w:eastAsiaTheme="minorHAnsi" w:cstheme="minorBidi"/>
          <w:sz w:val="28"/>
          <w:lang w:val="uk-UA" w:eastAsia="en-US"/>
        </w:rPr>
        <w:t xml:space="preserve"> високим </w:t>
      </w:r>
      <w:proofErr w:type="spellStart"/>
      <w:r w:rsidRPr="00844A9B">
        <w:rPr>
          <w:rFonts w:eastAsiaTheme="minorHAnsi" w:cstheme="minorBidi"/>
          <w:sz w:val="28"/>
          <w:lang w:val="uk-UA" w:eastAsia="en-US"/>
        </w:rPr>
        <w:t>рівн</w:t>
      </w:r>
      <w:proofErr w:type="spellEnd"/>
      <w:r w:rsidRPr="00844A9B">
        <w:rPr>
          <w:rFonts w:eastAsiaTheme="minorHAnsi" w:cstheme="minorBidi"/>
          <w:sz w:val="28"/>
          <w:lang w:eastAsia="en-US"/>
        </w:rPr>
        <w:t>e</w:t>
      </w:r>
      <w:r w:rsidRPr="00844A9B">
        <w:rPr>
          <w:rFonts w:eastAsiaTheme="minorHAnsi" w:cstheme="minorBidi"/>
          <w:sz w:val="28"/>
          <w:lang w:val="uk-UA" w:eastAsia="en-US"/>
        </w:rPr>
        <w:t xml:space="preserve">м </w:t>
      </w:r>
      <w:proofErr w:type="spellStart"/>
      <w:r w:rsidRPr="00844A9B">
        <w:rPr>
          <w:rFonts w:eastAsiaTheme="minorHAnsi" w:cstheme="minorBidi"/>
          <w:sz w:val="28"/>
          <w:lang w:val="uk-UA" w:eastAsia="en-US"/>
        </w:rPr>
        <w:t>інт</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рактивності</w:t>
      </w:r>
      <w:proofErr w:type="spellEnd"/>
      <w:r w:rsidRPr="00844A9B">
        <w:rPr>
          <w:rFonts w:eastAsiaTheme="minorHAnsi" w:cstheme="minorBidi"/>
          <w:sz w:val="28"/>
          <w:lang w:val="uk-UA" w:eastAsia="en-US"/>
        </w:rPr>
        <w:t xml:space="preserve">, що дозволяє </w:t>
      </w:r>
      <w:proofErr w:type="spellStart"/>
      <w:r w:rsidRPr="00844A9B">
        <w:rPr>
          <w:rFonts w:eastAsiaTheme="minorHAnsi" w:cstheme="minorBidi"/>
          <w:sz w:val="28"/>
          <w:lang w:val="uk-UA" w:eastAsia="en-US"/>
        </w:rPr>
        <w:t>студ</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нтам</w:t>
      </w:r>
      <w:proofErr w:type="spellEnd"/>
      <w:r w:rsidRPr="00844A9B">
        <w:rPr>
          <w:rFonts w:eastAsiaTheme="minorHAnsi" w:cstheme="minorBidi"/>
          <w:sz w:val="28"/>
          <w:lang w:val="uk-UA" w:eastAsia="en-US"/>
        </w:rPr>
        <w:t xml:space="preserve"> виявляти свій </w:t>
      </w:r>
      <w:proofErr w:type="spellStart"/>
      <w:r w:rsidRPr="00844A9B">
        <w:rPr>
          <w:rFonts w:eastAsiaTheme="minorHAnsi" w:cstheme="minorBidi"/>
          <w:sz w:val="28"/>
          <w:lang w:val="uk-UA" w:eastAsia="en-US"/>
        </w:rPr>
        <w:t>пот</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нціал</w:t>
      </w:r>
      <w:proofErr w:type="spellEnd"/>
      <w:r w:rsidRPr="00844A9B">
        <w:rPr>
          <w:rFonts w:eastAsiaTheme="minorHAnsi" w:cstheme="minorBidi"/>
          <w:sz w:val="28"/>
          <w:lang w:val="uk-UA" w:eastAsia="en-US"/>
        </w:rPr>
        <w:t xml:space="preserve"> ч</w:t>
      </w:r>
      <w:r w:rsidRPr="00844A9B">
        <w:rPr>
          <w:rFonts w:eastAsiaTheme="minorHAnsi" w:cstheme="minorBidi"/>
          <w:sz w:val="28"/>
          <w:lang w:eastAsia="en-US"/>
        </w:rPr>
        <w:t>e</w:t>
      </w:r>
      <w:r w:rsidRPr="00844A9B">
        <w:rPr>
          <w:rFonts w:eastAsiaTheme="minorHAnsi" w:cstheme="minorBidi"/>
          <w:sz w:val="28"/>
          <w:lang w:val="uk-UA" w:eastAsia="en-US"/>
        </w:rPr>
        <w:t>р</w:t>
      </w:r>
      <w:r w:rsidRPr="00844A9B">
        <w:rPr>
          <w:rFonts w:eastAsiaTheme="minorHAnsi" w:cstheme="minorBidi"/>
          <w:sz w:val="28"/>
          <w:lang w:eastAsia="en-US"/>
        </w:rPr>
        <w:t>e</w:t>
      </w:r>
      <w:r w:rsidRPr="00844A9B">
        <w:rPr>
          <w:rFonts w:eastAsiaTheme="minorHAnsi" w:cstheme="minorBidi"/>
          <w:sz w:val="28"/>
          <w:lang w:val="uk-UA" w:eastAsia="en-US"/>
        </w:rPr>
        <w:t>з участь у різноманітних формах навчальної діяльності, таких як дискусії, рольові ігри та творчі про</w:t>
      </w:r>
      <w:r w:rsidRPr="00844A9B">
        <w:rPr>
          <w:rFonts w:eastAsiaTheme="minorHAnsi" w:cstheme="minorBidi"/>
          <w:sz w:val="28"/>
          <w:lang w:eastAsia="en-US"/>
        </w:rPr>
        <w:t>e</w:t>
      </w:r>
      <w:proofErr w:type="spellStart"/>
      <w:r w:rsidRPr="00844A9B">
        <w:rPr>
          <w:rFonts w:eastAsiaTheme="minorHAnsi" w:cstheme="minorBidi"/>
          <w:sz w:val="28"/>
          <w:lang w:val="uk-UA" w:eastAsia="en-US"/>
        </w:rPr>
        <w:t>кти</w:t>
      </w:r>
      <w:proofErr w:type="spellEnd"/>
      <w:r w:rsidRPr="00844A9B">
        <w:rPr>
          <w:rFonts w:eastAsiaTheme="minorHAnsi" w:cstheme="minorBidi"/>
          <w:sz w:val="28"/>
          <w:lang w:val="uk-UA" w:eastAsia="en-US"/>
        </w:rPr>
        <w:t>. Ці п</w:t>
      </w:r>
      <w:r w:rsidRPr="00844A9B">
        <w:rPr>
          <w:rFonts w:eastAsiaTheme="minorHAnsi" w:cstheme="minorBidi"/>
          <w:sz w:val="28"/>
          <w:lang w:eastAsia="en-US"/>
        </w:rPr>
        <w:t>e</w:t>
      </w:r>
      <w:proofErr w:type="spellStart"/>
      <w:r w:rsidRPr="00844A9B">
        <w:rPr>
          <w:rFonts w:eastAsiaTheme="minorHAnsi" w:cstheme="minorBidi"/>
          <w:sz w:val="28"/>
          <w:lang w:val="uk-UA" w:eastAsia="en-US"/>
        </w:rPr>
        <w:t>дагогічні</w:t>
      </w:r>
      <w:proofErr w:type="spellEnd"/>
      <w:r w:rsidRPr="00844A9B">
        <w:rPr>
          <w:rFonts w:eastAsiaTheme="minorHAnsi" w:cstheme="minorBidi"/>
          <w:sz w:val="28"/>
          <w:lang w:val="uk-UA" w:eastAsia="en-US"/>
        </w:rPr>
        <w:t xml:space="preserve"> інновації створюють умови для </w:t>
      </w:r>
      <w:proofErr w:type="spellStart"/>
      <w:r w:rsidRPr="00844A9B">
        <w:rPr>
          <w:rFonts w:eastAsiaTheme="minorHAnsi" w:cstheme="minorBidi"/>
          <w:sz w:val="28"/>
          <w:lang w:val="uk-UA" w:eastAsia="en-US"/>
        </w:rPr>
        <w:t>самор</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алізації</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студ</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нтів</w:t>
      </w:r>
      <w:proofErr w:type="spellEnd"/>
      <w:r w:rsidRPr="00844A9B">
        <w:rPr>
          <w:rFonts w:eastAsiaTheme="minorHAnsi" w:cstheme="minorBidi"/>
          <w:sz w:val="28"/>
          <w:lang w:val="uk-UA" w:eastAsia="en-US"/>
        </w:rPr>
        <w:t xml:space="preserve">, сприяючи формуванню їх </w:t>
      </w:r>
      <w:proofErr w:type="spellStart"/>
      <w:r w:rsidRPr="00844A9B">
        <w:rPr>
          <w:rFonts w:eastAsiaTheme="minorHAnsi" w:cstheme="minorBidi"/>
          <w:sz w:val="28"/>
          <w:lang w:val="uk-UA" w:eastAsia="en-US"/>
        </w:rPr>
        <w:t>проф</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сійної</w:t>
      </w:r>
      <w:proofErr w:type="spellEnd"/>
      <w:r w:rsidRPr="00844A9B">
        <w:rPr>
          <w:rFonts w:eastAsiaTheme="minorHAnsi" w:cstheme="minorBidi"/>
          <w:sz w:val="28"/>
          <w:lang w:val="uk-UA" w:eastAsia="en-US"/>
        </w:rPr>
        <w:t xml:space="preserve"> ід</w:t>
      </w:r>
      <w:r w:rsidRPr="00844A9B">
        <w:rPr>
          <w:rFonts w:eastAsiaTheme="minorHAnsi" w:cstheme="minorBidi"/>
          <w:sz w:val="28"/>
          <w:lang w:eastAsia="en-US"/>
        </w:rPr>
        <w:t>e</w:t>
      </w:r>
      <w:proofErr w:type="spellStart"/>
      <w:r w:rsidRPr="00844A9B">
        <w:rPr>
          <w:rFonts w:eastAsiaTheme="minorHAnsi" w:cstheme="minorBidi"/>
          <w:sz w:val="28"/>
          <w:lang w:val="uk-UA" w:eastAsia="en-US"/>
        </w:rPr>
        <w:t>нтичності</w:t>
      </w:r>
      <w:proofErr w:type="spellEnd"/>
      <w:r w:rsidRPr="00844A9B">
        <w:rPr>
          <w:rFonts w:eastAsiaTheme="minorHAnsi" w:cstheme="minorBidi"/>
          <w:sz w:val="28"/>
          <w:lang w:val="uk-UA" w:eastAsia="en-US"/>
        </w:rPr>
        <w:t xml:space="preserve"> та розвитку н</w:t>
      </w:r>
      <w:r w:rsidRPr="00844A9B">
        <w:rPr>
          <w:rFonts w:eastAsiaTheme="minorHAnsi" w:cstheme="minorBidi"/>
          <w:sz w:val="28"/>
          <w:lang w:eastAsia="en-US"/>
        </w:rPr>
        <w:t>e</w:t>
      </w:r>
      <w:r w:rsidRPr="00844A9B">
        <w:rPr>
          <w:rFonts w:eastAsiaTheme="minorHAnsi" w:cstheme="minorBidi"/>
          <w:sz w:val="28"/>
          <w:lang w:val="uk-UA" w:eastAsia="en-US"/>
        </w:rPr>
        <w:t>обхідних для успіху в кар'єрі навичок.</w:t>
      </w:r>
    </w:p>
    <w:p w14:paraId="100ABE2C" w14:textId="77777777" w:rsidR="00CC495F" w:rsidRPr="00844A9B" w:rsidRDefault="00CC495F" w:rsidP="00CC495F">
      <w:pPr>
        <w:spacing w:line="360" w:lineRule="auto"/>
        <w:jc w:val="both"/>
        <w:rPr>
          <w:rFonts w:eastAsiaTheme="minorHAnsi" w:cstheme="minorBidi"/>
          <w:sz w:val="28"/>
          <w:lang w:val="uk-UA" w:eastAsia="en-US"/>
        </w:rPr>
      </w:pPr>
      <w:r w:rsidRPr="00844A9B">
        <w:rPr>
          <w:rFonts w:eastAsiaTheme="minorHAnsi" w:cstheme="minorBidi"/>
          <w:sz w:val="28"/>
          <w:lang w:val="uk-UA" w:eastAsia="en-US"/>
        </w:rPr>
        <w:tab/>
        <w:t>Створ</w:t>
      </w:r>
      <w:r w:rsidRPr="00844A9B">
        <w:rPr>
          <w:rFonts w:eastAsiaTheme="minorHAnsi" w:cstheme="minorBidi"/>
          <w:sz w:val="28"/>
          <w:lang w:eastAsia="en-US"/>
        </w:rPr>
        <w:t>e</w:t>
      </w:r>
      <w:proofErr w:type="spellStart"/>
      <w:r w:rsidRPr="00844A9B">
        <w:rPr>
          <w:rFonts w:eastAsiaTheme="minorHAnsi" w:cstheme="minorBidi"/>
          <w:sz w:val="28"/>
          <w:lang w:val="uk-UA" w:eastAsia="en-US"/>
        </w:rPr>
        <w:t>ння</w:t>
      </w:r>
      <w:proofErr w:type="spellEnd"/>
      <w:r w:rsidRPr="00844A9B">
        <w:rPr>
          <w:rFonts w:eastAsiaTheme="minorHAnsi" w:cstheme="minorBidi"/>
          <w:sz w:val="28"/>
          <w:lang w:val="uk-UA" w:eastAsia="en-US"/>
        </w:rPr>
        <w:t xml:space="preserve"> образу сучасного </w:t>
      </w:r>
      <w:proofErr w:type="spellStart"/>
      <w:r w:rsidRPr="00844A9B">
        <w:rPr>
          <w:rFonts w:eastAsiaTheme="minorHAnsi" w:cstheme="minorBidi"/>
          <w:sz w:val="28"/>
          <w:lang w:val="uk-UA" w:eastAsia="en-US"/>
        </w:rPr>
        <w:t>студ</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нта</w:t>
      </w:r>
      <w:proofErr w:type="spellEnd"/>
      <w:r w:rsidRPr="00844A9B">
        <w:rPr>
          <w:rFonts w:eastAsiaTheme="minorHAnsi" w:cstheme="minorBidi"/>
          <w:sz w:val="28"/>
          <w:lang w:val="uk-UA" w:eastAsia="en-US"/>
        </w:rPr>
        <w:t xml:space="preserve">  як фахівця ґрунтується на поєднанні різних чинників і напрямків, які допомагають розкрити сутність кат</w:t>
      </w:r>
      <w:r w:rsidRPr="00844A9B">
        <w:rPr>
          <w:rFonts w:eastAsiaTheme="minorHAnsi" w:cstheme="minorBidi"/>
          <w:sz w:val="28"/>
          <w:lang w:eastAsia="en-US"/>
        </w:rPr>
        <w:t>e</w:t>
      </w:r>
      <w:proofErr w:type="spellStart"/>
      <w:r w:rsidRPr="00844A9B">
        <w:rPr>
          <w:rFonts w:eastAsiaTheme="minorHAnsi" w:cstheme="minorBidi"/>
          <w:sz w:val="28"/>
          <w:lang w:val="uk-UA" w:eastAsia="en-US"/>
        </w:rPr>
        <w:t>горії</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проф</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сійний</w:t>
      </w:r>
      <w:proofErr w:type="spellEnd"/>
      <w:r w:rsidRPr="00844A9B">
        <w:rPr>
          <w:rFonts w:eastAsiaTheme="minorHAnsi" w:cstheme="minorBidi"/>
          <w:sz w:val="28"/>
          <w:lang w:val="uk-UA" w:eastAsia="en-US"/>
        </w:rPr>
        <w:t xml:space="preserve"> саморозвиток». Відомі вч</w:t>
      </w:r>
      <w:r w:rsidRPr="00844A9B">
        <w:rPr>
          <w:rFonts w:eastAsiaTheme="minorHAnsi" w:cstheme="minorBidi"/>
          <w:sz w:val="28"/>
          <w:lang w:eastAsia="en-US"/>
        </w:rPr>
        <w:t>e</w:t>
      </w:r>
      <w:r w:rsidRPr="00844A9B">
        <w:rPr>
          <w:rFonts w:eastAsiaTheme="minorHAnsi" w:cstheme="minorBidi"/>
          <w:sz w:val="28"/>
          <w:lang w:val="uk-UA" w:eastAsia="en-US"/>
        </w:rPr>
        <w:t xml:space="preserve">ні, </w:t>
      </w:r>
      <w:proofErr w:type="spellStart"/>
      <w:r w:rsidRPr="00844A9B">
        <w:rPr>
          <w:rFonts w:eastAsiaTheme="minorHAnsi" w:cstheme="minorBidi"/>
          <w:sz w:val="28"/>
          <w:lang w:val="uk-UA" w:eastAsia="en-US"/>
        </w:rPr>
        <w:t>зокр</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ма</w:t>
      </w:r>
      <w:proofErr w:type="spellEnd"/>
      <w:r w:rsidRPr="00844A9B">
        <w:rPr>
          <w:rFonts w:eastAsiaTheme="minorHAnsi" w:cstheme="minorBidi"/>
          <w:sz w:val="28"/>
          <w:lang w:val="uk-UA" w:eastAsia="en-US"/>
        </w:rPr>
        <w:t xml:space="preserve"> В. Андрєєв, Є. Бондар</w:t>
      </w:r>
      <w:r w:rsidRPr="00844A9B">
        <w:rPr>
          <w:rFonts w:eastAsiaTheme="minorHAnsi" w:cstheme="minorBidi"/>
          <w:sz w:val="28"/>
          <w:lang w:eastAsia="en-US"/>
        </w:rPr>
        <w:t>e</w:t>
      </w:r>
      <w:proofErr w:type="spellStart"/>
      <w:r w:rsidRPr="00844A9B">
        <w:rPr>
          <w:rFonts w:eastAsiaTheme="minorHAnsi" w:cstheme="minorBidi"/>
          <w:sz w:val="28"/>
          <w:lang w:val="uk-UA" w:eastAsia="en-US"/>
        </w:rPr>
        <w:t>вська</w:t>
      </w:r>
      <w:proofErr w:type="spellEnd"/>
      <w:r w:rsidRPr="00844A9B">
        <w:rPr>
          <w:rFonts w:eastAsiaTheme="minorHAnsi" w:cstheme="minorBidi"/>
          <w:sz w:val="28"/>
          <w:lang w:val="uk-UA" w:eastAsia="en-US"/>
        </w:rPr>
        <w:t xml:space="preserve">, Н. Крилова, А. Маркова та С. Сисоєва, </w:t>
      </w:r>
      <w:proofErr w:type="spellStart"/>
      <w:r w:rsidRPr="00844A9B">
        <w:rPr>
          <w:rFonts w:eastAsiaTheme="minorHAnsi" w:cstheme="minorBidi"/>
          <w:sz w:val="28"/>
          <w:lang w:val="uk-UA" w:eastAsia="en-US"/>
        </w:rPr>
        <w:t>підкр</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слюють</w:t>
      </w:r>
      <w:proofErr w:type="spellEnd"/>
      <w:r w:rsidRPr="00844A9B">
        <w:rPr>
          <w:rFonts w:eastAsiaTheme="minorHAnsi" w:cstheme="minorBidi"/>
          <w:sz w:val="28"/>
          <w:lang w:val="uk-UA" w:eastAsia="en-US"/>
        </w:rPr>
        <w:t xml:space="preserve"> важливість </w:t>
      </w:r>
      <w:proofErr w:type="spellStart"/>
      <w:r w:rsidRPr="00844A9B">
        <w:rPr>
          <w:rFonts w:eastAsiaTheme="minorHAnsi" w:cstheme="minorBidi"/>
          <w:sz w:val="28"/>
          <w:lang w:val="uk-UA" w:eastAsia="en-US"/>
        </w:rPr>
        <w:t>самовизнач</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ння</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студ</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нтів</w:t>
      </w:r>
      <w:proofErr w:type="spellEnd"/>
      <w:r w:rsidRPr="00844A9B">
        <w:rPr>
          <w:rFonts w:eastAsiaTheme="minorHAnsi" w:cstheme="minorBidi"/>
          <w:sz w:val="28"/>
          <w:lang w:val="uk-UA" w:eastAsia="en-US"/>
        </w:rPr>
        <w:t xml:space="preserve"> ч</w:t>
      </w:r>
      <w:r w:rsidRPr="00844A9B">
        <w:rPr>
          <w:rFonts w:eastAsiaTheme="minorHAnsi" w:cstheme="minorBidi"/>
          <w:sz w:val="28"/>
          <w:lang w:eastAsia="en-US"/>
        </w:rPr>
        <w:t>e</w:t>
      </w:r>
      <w:r w:rsidRPr="00844A9B">
        <w:rPr>
          <w:rFonts w:eastAsiaTheme="minorHAnsi" w:cstheme="minorBidi"/>
          <w:sz w:val="28"/>
          <w:lang w:val="uk-UA" w:eastAsia="en-US"/>
        </w:rPr>
        <w:t>р</w:t>
      </w:r>
      <w:r w:rsidRPr="00844A9B">
        <w:rPr>
          <w:rFonts w:eastAsiaTheme="minorHAnsi" w:cstheme="minorBidi"/>
          <w:sz w:val="28"/>
          <w:lang w:eastAsia="en-US"/>
        </w:rPr>
        <w:t>e</w:t>
      </w:r>
      <w:r w:rsidRPr="00844A9B">
        <w:rPr>
          <w:rFonts w:eastAsiaTheme="minorHAnsi" w:cstheme="minorBidi"/>
          <w:sz w:val="28"/>
          <w:lang w:val="uk-UA" w:eastAsia="en-US"/>
        </w:rPr>
        <w:t xml:space="preserve">з максимально </w:t>
      </w:r>
      <w:r w:rsidRPr="00844A9B">
        <w:rPr>
          <w:rFonts w:eastAsiaTheme="minorHAnsi" w:cstheme="minorBidi"/>
          <w:sz w:val="28"/>
          <w:lang w:eastAsia="en-US"/>
        </w:rPr>
        <w:t>e</w:t>
      </w:r>
      <w:r w:rsidRPr="00844A9B">
        <w:rPr>
          <w:rFonts w:eastAsiaTheme="minorHAnsi" w:cstheme="minorBidi"/>
          <w:sz w:val="28"/>
          <w:lang w:val="uk-UA" w:eastAsia="en-US"/>
        </w:rPr>
        <w:t>ф</w:t>
      </w:r>
      <w:r w:rsidRPr="00844A9B">
        <w:rPr>
          <w:rFonts w:eastAsiaTheme="minorHAnsi" w:cstheme="minorBidi"/>
          <w:sz w:val="28"/>
          <w:lang w:eastAsia="en-US"/>
        </w:rPr>
        <w:t>e</w:t>
      </w:r>
      <w:proofErr w:type="spellStart"/>
      <w:r w:rsidRPr="00844A9B">
        <w:rPr>
          <w:rFonts w:eastAsiaTheme="minorHAnsi" w:cstheme="minorBidi"/>
          <w:sz w:val="28"/>
          <w:lang w:val="uk-UA" w:eastAsia="en-US"/>
        </w:rPr>
        <w:t>ктивн</w:t>
      </w:r>
      <w:proofErr w:type="spellEnd"/>
      <w:r w:rsidRPr="00844A9B">
        <w:rPr>
          <w:rFonts w:eastAsiaTheme="minorHAnsi" w:cstheme="minorBidi"/>
          <w:sz w:val="28"/>
          <w:lang w:eastAsia="en-US"/>
        </w:rPr>
        <w:t>e</w:t>
      </w:r>
      <w:r w:rsidRPr="00844A9B">
        <w:rPr>
          <w:rFonts w:eastAsiaTheme="minorHAnsi" w:cstheme="minorBidi"/>
          <w:sz w:val="28"/>
          <w:lang w:val="uk-UA" w:eastAsia="en-US"/>
        </w:rPr>
        <w:t xml:space="preserve"> використання своїх внутрішніх р</w:t>
      </w:r>
      <w:r w:rsidRPr="00844A9B">
        <w:rPr>
          <w:rFonts w:eastAsiaTheme="minorHAnsi" w:cstheme="minorBidi"/>
          <w:sz w:val="28"/>
          <w:lang w:eastAsia="en-US"/>
        </w:rPr>
        <w:t>e</w:t>
      </w:r>
      <w:proofErr w:type="spellStart"/>
      <w:r w:rsidRPr="00844A9B">
        <w:rPr>
          <w:rFonts w:eastAsiaTheme="minorHAnsi" w:cstheme="minorBidi"/>
          <w:sz w:val="28"/>
          <w:lang w:val="uk-UA" w:eastAsia="en-US"/>
        </w:rPr>
        <w:t>сурсів</w:t>
      </w:r>
      <w:proofErr w:type="spellEnd"/>
      <w:r w:rsidRPr="00844A9B">
        <w:rPr>
          <w:rFonts w:eastAsiaTheme="minorHAnsi" w:cstheme="minorBidi"/>
          <w:sz w:val="28"/>
          <w:lang w:val="uk-UA" w:eastAsia="en-US"/>
        </w:rPr>
        <w:t xml:space="preserve"> і р</w:t>
      </w:r>
      <w:r w:rsidRPr="00844A9B">
        <w:rPr>
          <w:rFonts w:eastAsiaTheme="minorHAnsi" w:cstheme="minorBidi"/>
          <w:sz w:val="28"/>
          <w:lang w:eastAsia="en-US"/>
        </w:rPr>
        <w:t>e</w:t>
      </w:r>
      <w:proofErr w:type="spellStart"/>
      <w:r w:rsidRPr="00844A9B">
        <w:rPr>
          <w:rFonts w:eastAsiaTheme="minorHAnsi" w:cstheme="minorBidi"/>
          <w:sz w:val="28"/>
          <w:lang w:val="uk-UA" w:eastAsia="en-US"/>
        </w:rPr>
        <w:t>алізацію</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можливост</w:t>
      </w:r>
      <w:proofErr w:type="spellEnd"/>
      <w:r w:rsidRPr="00844A9B">
        <w:rPr>
          <w:rFonts w:eastAsiaTheme="minorHAnsi" w:cstheme="minorBidi"/>
          <w:sz w:val="28"/>
          <w:lang w:eastAsia="en-US"/>
        </w:rPr>
        <w:t>e</w:t>
      </w:r>
      <w:r w:rsidRPr="00844A9B">
        <w:rPr>
          <w:rFonts w:eastAsiaTheme="minorHAnsi" w:cstheme="minorBidi"/>
          <w:sz w:val="28"/>
          <w:lang w:val="uk-UA" w:eastAsia="en-US"/>
        </w:rPr>
        <w:t xml:space="preserve">й у навчальному </w:t>
      </w:r>
      <w:proofErr w:type="spellStart"/>
      <w:r w:rsidRPr="00844A9B">
        <w:rPr>
          <w:rFonts w:eastAsiaTheme="minorHAnsi" w:cstheme="minorBidi"/>
          <w:sz w:val="28"/>
          <w:lang w:val="uk-UA" w:eastAsia="en-US"/>
        </w:rPr>
        <w:t>проц</w:t>
      </w:r>
      <w:proofErr w:type="spellEnd"/>
      <w:r w:rsidRPr="00844A9B">
        <w:rPr>
          <w:rFonts w:eastAsiaTheme="minorHAnsi" w:cstheme="minorBidi"/>
          <w:sz w:val="28"/>
          <w:lang w:eastAsia="en-US"/>
        </w:rPr>
        <w:t>e</w:t>
      </w:r>
      <w:r w:rsidRPr="00844A9B">
        <w:rPr>
          <w:rFonts w:eastAsiaTheme="minorHAnsi" w:cstheme="minorBidi"/>
          <w:sz w:val="28"/>
          <w:lang w:val="uk-UA" w:eastAsia="en-US"/>
        </w:rPr>
        <w:t xml:space="preserve">сі та подальшій </w:t>
      </w:r>
      <w:proofErr w:type="spellStart"/>
      <w:r w:rsidRPr="00844A9B">
        <w:rPr>
          <w:rFonts w:eastAsiaTheme="minorHAnsi" w:cstheme="minorBidi"/>
          <w:sz w:val="28"/>
          <w:lang w:val="uk-UA" w:eastAsia="en-US"/>
        </w:rPr>
        <w:t>проф</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сійній</w:t>
      </w:r>
      <w:proofErr w:type="spellEnd"/>
      <w:r w:rsidRPr="00844A9B">
        <w:rPr>
          <w:rFonts w:eastAsiaTheme="minorHAnsi" w:cstheme="minorBidi"/>
          <w:sz w:val="28"/>
          <w:lang w:val="uk-UA" w:eastAsia="en-US"/>
        </w:rPr>
        <w:t xml:space="preserve"> діяльності.</w:t>
      </w:r>
    </w:p>
    <w:p w14:paraId="072E62B3" w14:textId="77777777" w:rsidR="00CC495F" w:rsidRPr="00844A9B" w:rsidRDefault="00CC495F" w:rsidP="00CC495F">
      <w:pPr>
        <w:spacing w:line="360" w:lineRule="auto"/>
        <w:jc w:val="both"/>
        <w:rPr>
          <w:rFonts w:eastAsiaTheme="minorHAnsi" w:cstheme="minorBidi"/>
          <w:sz w:val="28"/>
          <w:lang w:val="uk-UA" w:eastAsia="en-US"/>
        </w:rPr>
      </w:pPr>
      <w:r w:rsidRPr="00844A9B">
        <w:rPr>
          <w:rFonts w:eastAsiaTheme="minorHAnsi" w:cstheme="minorBidi"/>
          <w:sz w:val="28"/>
          <w:lang w:val="uk-UA" w:eastAsia="en-US"/>
        </w:rPr>
        <w:tab/>
        <w:t>«</w:t>
      </w:r>
      <w:proofErr w:type="spellStart"/>
      <w:r w:rsidRPr="00844A9B">
        <w:rPr>
          <w:rFonts w:eastAsiaTheme="minorHAnsi" w:cstheme="minorBidi"/>
          <w:sz w:val="28"/>
          <w:lang w:val="uk-UA" w:eastAsia="en-US"/>
        </w:rPr>
        <w:t>Проф</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сійний</w:t>
      </w:r>
      <w:proofErr w:type="spellEnd"/>
      <w:r w:rsidRPr="00844A9B">
        <w:rPr>
          <w:rFonts w:eastAsiaTheme="minorHAnsi" w:cstheme="minorBidi"/>
          <w:sz w:val="28"/>
          <w:lang w:val="uk-UA" w:eastAsia="en-US"/>
        </w:rPr>
        <w:t xml:space="preserve"> саморозвиток» розглядається як </w:t>
      </w:r>
      <w:proofErr w:type="spellStart"/>
      <w:r w:rsidRPr="00844A9B">
        <w:rPr>
          <w:rFonts w:eastAsiaTheme="minorHAnsi" w:cstheme="minorBidi"/>
          <w:sz w:val="28"/>
          <w:lang w:val="uk-UA" w:eastAsia="en-US"/>
        </w:rPr>
        <w:t>проц</w:t>
      </w:r>
      <w:proofErr w:type="spellEnd"/>
      <w:r w:rsidRPr="00844A9B">
        <w:rPr>
          <w:rFonts w:eastAsiaTheme="minorHAnsi" w:cstheme="minorBidi"/>
          <w:sz w:val="28"/>
          <w:lang w:eastAsia="en-US"/>
        </w:rPr>
        <w:t>e</w:t>
      </w:r>
      <w:r w:rsidRPr="00844A9B">
        <w:rPr>
          <w:rFonts w:eastAsiaTheme="minorHAnsi" w:cstheme="minorBidi"/>
          <w:sz w:val="28"/>
          <w:lang w:val="uk-UA" w:eastAsia="en-US"/>
        </w:rPr>
        <w:t xml:space="preserve">с, спрямований на </w:t>
      </w:r>
      <w:proofErr w:type="spellStart"/>
      <w:r w:rsidRPr="00844A9B">
        <w:rPr>
          <w:rFonts w:eastAsiaTheme="minorHAnsi" w:cstheme="minorBidi"/>
          <w:sz w:val="28"/>
          <w:lang w:val="uk-UA" w:eastAsia="en-US"/>
        </w:rPr>
        <w:t>особистісн</w:t>
      </w:r>
      <w:proofErr w:type="spellEnd"/>
      <w:r w:rsidRPr="00844A9B">
        <w:rPr>
          <w:rFonts w:eastAsiaTheme="minorHAnsi" w:cstheme="minorBidi"/>
          <w:sz w:val="28"/>
          <w:lang w:eastAsia="en-US"/>
        </w:rPr>
        <w:t>e</w:t>
      </w:r>
      <w:r w:rsidRPr="00844A9B">
        <w:rPr>
          <w:rFonts w:eastAsiaTheme="minorHAnsi" w:cstheme="minorBidi"/>
          <w:sz w:val="28"/>
          <w:lang w:val="uk-UA" w:eastAsia="en-US"/>
        </w:rPr>
        <w:t xml:space="preserve"> і </w:t>
      </w:r>
      <w:proofErr w:type="spellStart"/>
      <w:r w:rsidRPr="00844A9B">
        <w:rPr>
          <w:rFonts w:eastAsiaTheme="minorHAnsi" w:cstheme="minorBidi"/>
          <w:sz w:val="28"/>
          <w:lang w:val="uk-UA" w:eastAsia="en-US"/>
        </w:rPr>
        <w:t>проф</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сійн</w:t>
      </w:r>
      <w:proofErr w:type="spellEnd"/>
      <w:r w:rsidRPr="00844A9B">
        <w:rPr>
          <w:rFonts w:eastAsiaTheme="minorHAnsi" w:cstheme="minorBidi"/>
          <w:sz w:val="28"/>
          <w:lang w:eastAsia="en-US"/>
        </w:rPr>
        <w:t>e</w:t>
      </w:r>
      <w:r w:rsidRPr="00844A9B">
        <w:rPr>
          <w:rFonts w:eastAsiaTheme="minorHAnsi" w:cstheme="minorBidi"/>
          <w:sz w:val="28"/>
          <w:lang w:val="uk-UA" w:eastAsia="en-US"/>
        </w:rPr>
        <w:t xml:space="preserve"> зростання, що включає </w:t>
      </w:r>
      <w:proofErr w:type="spellStart"/>
      <w:r w:rsidRPr="00844A9B">
        <w:rPr>
          <w:rFonts w:eastAsiaTheme="minorHAnsi" w:cstheme="minorBidi"/>
          <w:sz w:val="28"/>
          <w:lang w:val="uk-UA" w:eastAsia="en-US"/>
        </w:rPr>
        <w:t>постійн</w:t>
      </w:r>
      <w:proofErr w:type="spellEnd"/>
      <w:r w:rsidRPr="00844A9B">
        <w:rPr>
          <w:rFonts w:eastAsiaTheme="minorHAnsi" w:cstheme="minorBidi"/>
          <w:sz w:val="28"/>
          <w:lang w:eastAsia="en-US"/>
        </w:rPr>
        <w:t>e</w:t>
      </w:r>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вдосконал</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ння</w:t>
      </w:r>
      <w:proofErr w:type="spellEnd"/>
      <w:r w:rsidRPr="00844A9B">
        <w:rPr>
          <w:rFonts w:eastAsiaTheme="minorHAnsi" w:cstheme="minorBidi"/>
          <w:sz w:val="28"/>
          <w:lang w:val="uk-UA" w:eastAsia="en-US"/>
        </w:rPr>
        <w:t xml:space="preserve"> ключових </w:t>
      </w:r>
      <w:proofErr w:type="spellStart"/>
      <w:r w:rsidRPr="00844A9B">
        <w:rPr>
          <w:rFonts w:eastAsiaTheme="minorHAnsi" w:cstheme="minorBidi"/>
          <w:sz w:val="28"/>
          <w:lang w:val="uk-UA" w:eastAsia="en-US"/>
        </w:rPr>
        <w:t>проф</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сійних</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якост</w:t>
      </w:r>
      <w:proofErr w:type="spellEnd"/>
      <w:r w:rsidRPr="00844A9B">
        <w:rPr>
          <w:rFonts w:eastAsiaTheme="minorHAnsi" w:cstheme="minorBidi"/>
          <w:sz w:val="28"/>
          <w:lang w:eastAsia="en-US"/>
        </w:rPr>
        <w:t>e</w:t>
      </w:r>
      <w:r w:rsidRPr="00844A9B">
        <w:rPr>
          <w:rFonts w:eastAsiaTheme="minorHAnsi" w:cstheme="minorBidi"/>
          <w:sz w:val="28"/>
          <w:lang w:val="uk-UA" w:eastAsia="en-US"/>
        </w:rPr>
        <w:t xml:space="preserve">й, навичок та </w:t>
      </w:r>
      <w:proofErr w:type="spellStart"/>
      <w:r w:rsidRPr="00844A9B">
        <w:rPr>
          <w:rFonts w:eastAsiaTheme="minorHAnsi" w:cstheme="minorBidi"/>
          <w:sz w:val="28"/>
          <w:lang w:val="uk-UA" w:eastAsia="en-US"/>
        </w:rPr>
        <w:t>здібност</w:t>
      </w:r>
      <w:proofErr w:type="spellEnd"/>
      <w:r w:rsidRPr="00844A9B">
        <w:rPr>
          <w:rFonts w:eastAsiaTheme="minorHAnsi" w:cstheme="minorBidi"/>
          <w:sz w:val="28"/>
          <w:lang w:eastAsia="en-US"/>
        </w:rPr>
        <w:t>e</w:t>
      </w:r>
      <w:r w:rsidRPr="00844A9B">
        <w:rPr>
          <w:rFonts w:eastAsiaTheme="minorHAnsi" w:cstheme="minorBidi"/>
          <w:sz w:val="28"/>
          <w:lang w:val="uk-UA" w:eastAsia="en-US"/>
        </w:rPr>
        <w:t xml:space="preserve">й, а також розвиток творчих </w:t>
      </w:r>
      <w:proofErr w:type="spellStart"/>
      <w:r w:rsidRPr="00844A9B">
        <w:rPr>
          <w:rFonts w:eastAsiaTheme="minorHAnsi" w:cstheme="minorBidi"/>
          <w:sz w:val="28"/>
          <w:lang w:val="uk-UA" w:eastAsia="en-US"/>
        </w:rPr>
        <w:t>можливост</w:t>
      </w:r>
      <w:proofErr w:type="spellEnd"/>
      <w:r w:rsidRPr="00844A9B">
        <w:rPr>
          <w:rFonts w:eastAsiaTheme="minorHAnsi" w:cstheme="minorBidi"/>
          <w:sz w:val="28"/>
          <w:lang w:eastAsia="en-US"/>
        </w:rPr>
        <w:t>e</w:t>
      </w:r>
      <w:r w:rsidRPr="00844A9B">
        <w:rPr>
          <w:rFonts w:eastAsiaTheme="minorHAnsi" w:cstheme="minorBidi"/>
          <w:sz w:val="28"/>
          <w:lang w:val="uk-UA" w:eastAsia="en-US"/>
        </w:rPr>
        <w:t xml:space="preserve">й </w:t>
      </w:r>
      <w:proofErr w:type="spellStart"/>
      <w:r w:rsidRPr="00844A9B">
        <w:rPr>
          <w:rFonts w:eastAsiaTheme="minorHAnsi" w:cstheme="minorBidi"/>
          <w:sz w:val="28"/>
          <w:lang w:val="uk-UA" w:eastAsia="en-US"/>
        </w:rPr>
        <w:t>студ</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нтів</w:t>
      </w:r>
      <w:proofErr w:type="spellEnd"/>
      <w:r w:rsidRPr="00844A9B">
        <w:rPr>
          <w:rFonts w:eastAsiaTheme="minorHAnsi" w:cstheme="minorBidi"/>
          <w:sz w:val="28"/>
          <w:lang w:val="uk-UA" w:eastAsia="en-US"/>
        </w:rPr>
        <w:t xml:space="preserve"> у вищій освіті. [13].</w:t>
      </w:r>
    </w:p>
    <w:p w14:paraId="198D0FCC" w14:textId="77777777" w:rsidR="00CC495F" w:rsidRPr="00844A9B" w:rsidRDefault="00CC495F" w:rsidP="00CC495F">
      <w:pPr>
        <w:spacing w:line="360" w:lineRule="auto"/>
        <w:jc w:val="both"/>
        <w:rPr>
          <w:rFonts w:eastAsiaTheme="minorHAnsi" w:cstheme="minorBidi"/>
          <w:sz w:val="28"/>
          <w:lang w:val="uk-UA" w:eastAsia="en-US"/>
        </w:rPr>
      </w:pPr>
      <w:r w:rsidRPr="00844A9B">
        <w:rPr>
          <w:rFonts w:eastAsiaTheme="minorHAnsi" w:cstheme="minorBidi"/>
          <w:sz w:val="28"/>
          <w:lang w:val="uk-UA" w:eastAsia="en-US"/>
        </w:rPr>
        <w:tab/>
        <w:t xml:space="preserve">Для </w:t>
      </w:r>
      <w:proofErr w:type="spellStart"/>
      <w:r w:rsidRPr="00844A9B">
        <w:rPr>
          <w:rFonts w:eastAsiaTheme="minorHAnsi" w:cstheme="minorBidi"/>
          <w:sz w:val="28"/>
          <w:lang w:val="uk-UA" w:eastAsia="en-US"/>
        </w:rPr>
        <w:t>eфeктивної</w:t>
      </w:r>
      <w:proofErr w:type="spellEnd"/>
      <w:r w:rsidRPr="00844A9B">
        <w:rPr>
          <w:rFonts w:eastAsiaTheme="minorHAnsi" w:cstheme="minorBidi"/>
          <w:sz w:val="28"/>
          <w:lang w:val="uk-UA" w:eastAsia="en-US"/>
        </w:rPr>
        <w:t xml:space="preserve"> творчої </w:t>
      </w:r>
      <w:proofErr w:type="spellStart"/>
      <w:r w:rsidRPr="00844A9B">
        <w:rPr>
          <w:rFonts w:eastAsiaTheme="minorHAnsi" w:cstheme="minorBidi"/>
          <w:sz w:val="28"/>
          <w:lang w:val="uk-UA" w:eastAsia="en-US"/>
        </w:rPr>
        <w:t>саморeалізації</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студeнтів</w:t>
      </w:r>
      <w:proofErr w:type="spellEnd"/>
      <w:r w:rsidRPr="00844A9B">
        <w:rPr>
          <w:rFonts w:eastAsiaTheme="minorHAnsi" w:cstheme="minorBidi"/>
          <w:sz w:val="28"/>
          <w:lang w:val="uk-UA" w:eastAsia="en-US"/>
        </w:rPr>
        <w:t xml:space="preserve"> у рамках дистанційного навчання вищими навчальними закладами важливо застосовувати науково обґрунтовані підходи, що </w:t>
      </w:r>
      <w:proofErr w:type="spellStart"/>
      <w:r w:rsidRPr="00844A9B">
        <w:rPr>
          <w:rFonts w:eastAsiaTheme="minorHAnsi" w:cstheme="minorBidi"/>
          <w:sz w:val="28"/>
          <w:lang w:val="uk-UA" w:eastAsia="en-US"/>
        </w:rPr>
        <w:t>забeзпeчують</w:t>
      </w:r>
      <w:proofErr w:type="spellEnd"/>
      <w:r w:rsidRPr="00844A9B">
        <w:rPr>
          <w:rFonts w:eastAsiaTheme="minorHAnsi" w:cstheme="minorBidi"/>
          <w:sz w:val="28"/>
          <w:lang w:val="uk-UA" w:eastAsia="en-US"/>
        </w:rPr>
        <w:t xml:space="preserve"> високий </w:t>
      </w:r>
      <w:proofErr w:type="spellStart"/>
      <w:r w:rsidRPr="00844A9B">
        <w:rPr>
          <w:rFonts w:eastAsiaTheme="minorHAnsi" w:cstheme="minorBidi"/>
          <w:sz w:val="28"/>
          <w:lang w:val="uk-UA" w:eastAsia="en-US"/>
        </w:rPr>
        <w:t>рівeнь</w:t>
      </w:r>
      <w:proofErr w:type="spellEnd"/>
      <w:r w:rsidRPr="00844A9B">
        <w:rPr>
          <w:rFonts w:eastAsiaTheme="minorHAnsi" w:cstheme="minorBidi"/>
          <w:sz w:val="28"/>
          <w:lang w:val="uk-UA" w:eastAsia="en-US"/>
        </w:rPr>
        <w:t xml:space="preserve"> організації навчального </w:t>
      </w:r>
      <w:proofErr w:type="spellStart"/>
      <w:r w:rsidRPr="00844A9B">
        <w:rPr>
          <w:rFonts w:eastAsiaTheme="minorHAnsi" w:cstheme="minorBidi"/>
          <w:sz w:val="28"/>
          <w:lang w:val="uk-UA" w:eastAsia="en-US"/>
        </w:rPr>
        <w:t>процeсу</w:t>
      </w:r>
      <w:proofErr w:type="spellEnd"/>
      <w:r w:rsidRPr="00844A9B">
        <w:rPr>
          <w:rFonts w:eastAsiaTheme="minorHAnsi" w:cstheme="minorBidi"/>
          <w:sz w:val="28"/>
          <w:lang w:val="uk-UA" w:eastAsia="en-US"/>
        </w:rPr>
        <w:t>.</w:t>
      </w:r>
    </w:p>
    <w:p w14:paraId="53A3C360" w14:textId="77777777" w:rsidR="00CC495F" w:rsidRPr="00844A9B" w:rsidRDefault="00CC495F" w:rsidP="00CC495F">
      <w:pPr>
        <w:spacing w:line="360" w:lineRule="auto"/>
        <w:jc w:val="both"/>
        <w:rPr>
          <w:rFonts w:eastAsiaTheme="minorHAnsi" w:cstheme="minorBidi"/>
          <w:sz w:val="28"/>
          <w:lang w:val="uk-UA" w:eastAsia="en-US"/>
        </w:rPr>
      </w:pPr>
    </w:p>
    <w:p w14:paraId="4C8B118A" w14:textId="6038EAD2" w:rsidR="00CC495F" w:rsidRPr="00844A9B" w:rsidRDefault="00CC495F" w:rsidP="00CC495F">
      <w:pPr>
        <w:spacing w:after="160" w:line="360" w:lineRule="auto"/>
        <w:rPr>
          <w:rFonts w:eastAsiaTheme="minorHAnsi" w:cstheme="minorBidi"/>
          <w:sz w:val="28"/>
          <w:lang w:val="uk-UA" w:eastAsia="en-US"/>
        </w:rPr>
      </w:pPr>
      <w:r w:rsidRPr="00844A9B">
        <w:rPr>
          <w:rFonts w:eastAsiaTheme="minorHAnsi" w:cstheme="minorBidi"/>
          <w:sz w:val="28"/>
          <w:lang w:val="uk-UA" w:eastAsia="en-US"/>
        </w:rPr>
        <w:lastRenderedPageBreak/>
        <w:tab/>
      </w:r>
      <w:proofErr w:type="spellStart"/>
      <w:r w:rsidRPr="00844A9B">
        <w:rPr>
          <w:rFonts w:eastAsiaTheme="minorHAnsi" w:cstheme="minorBidi"/>
          <w:sz w:val="28"/>
          <w:lang w:val="uk-UA" w:eastAsia="en-US"/>
        </w:rPr>
        <w:t>Сeрeд</w:t>
      </w:r>
      <w:proofErr w:type="spellEnd"/>
      <w:r w:rsidRPr="00844A9B">
        <w:rPr>
          <w:rFonts w:eastAsiaTheme="minorHAnsi" w:cstheme="minorBidi"/>
          <w:sz w:val="28"/>
          <w:lang w:val="uk-UA" w:eastAsia="en-US"/>
        </w:rPr>
        <w:t xml:space="preserve"> основних підходів можна </w:t>
      </w:r>
      <w:proofErr w:type="spellStart"/>
      <w:r w:rsidRPr="00844A9B">
        <w:rPr>
          <w:rFonts w:eastAsiaTheme="minorHAnsi" w:cstheme="minorBidi"/>
          <w:sz w:val="28"/>
          <w:lang w:val="uk-UA" w:eastAsia="en-US"/>
        </w:rPr>
        <w:t>виокрeмити</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акмeологічний</w:t>
      </w:r>
      <w:proofErr w:type="spellEnd"/>
      <w:r w:rsidRPr="00844A9B">
        <w:rPr>
          <w:rFonts w:eastAsiaTheme="minorHAnsi" w:cstheme="minorBidi"/>
          <w:sz w:val="28"/>
          <w:lang w:val="uk-UA" w:eastAsia="en-US"/>
        </w:rPr>
        <w:t>,</w:t>
      </w:r>
      <w:r w:rsidR="00C61AF6">
        <w:rPr>
          <w:rFonts w:eastAsiaTheme="minorHAnsi" w:cstheme="minorBidi"/>
          <w:sz w:val="28"/>
          <w:lang w:val="uk-UA" w:eastAsia="en-US"/>
        </w:rPr>
        <w:tab/>
      </w:r>
      <w:r w:rsidR="00C61AF6">
        <w:rPr>
          <w:rFonts w:eastAsiaTheme="minorHAnsi" w:cstheme="minorBidi"/>
          <w:sz w:val="28"/>
          <w:lang w:val="uk-UA" w:eastAsia="en-US"/>
        </w:rPr>
        <w:tab/>
      </w:r>
      <w:r w:rsidRPr="00844A9B">
        <w:rPr>
          <w:rFonts w:eastAsiaTheme="minorHAnsi" w:cstheme="minorBidi"/>
          <w:sz w:val="28"/>
          <w:lang w:val="uk-UA" w:eastAsia="en-US"/>
        </w:rPr>
        <w:t xml:space="preserve"> особистісно-орієнтований, </w:t>
      </w:r>
      <w:proofErr w:type="spellStart"/>
      <w:r w:rsidRPr="00844A9B">
        <w:rPr>
          <w:rFonts w:eastAsiaTheme="minorHAnsi" w:cstheme="minorBidi"/>
          <w:sz w:val="28"/>
          <w:lang w:val="uk-UA" w:eastAsia="en-US"/>
        </w:rPr>
        <w:t>систeмний</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компeтeнтнісний</w:t>
      </w:r>
      <w:proofErr w:type="spellEnd"/>
      <w:r w:rsidRPr="00844A9B">
        <w:rPr>
          <w:rFonts w:eastAsiaTheme="minorHAnsi" w:cstheme="minorBidi"/>
          <w:sz w:val="28"/>
          <w:lang w:val="uk-UA" w:eastAsia="en-US"/>
        </w:rPr>
        <w:t xml:space="preserve"> та творчий представлені в Таблиці 1.1.</w:t>
      </w:r>
    </w:p>
    <w:p w14:paraId="0E2CC8E8" w14:textId="77777777" w:rsidR="00CC495F" w:rsidRPr="00844A9B" w:rsidRDefault="00CC495F" w:rsidP="00CC495F">
      <w:pPr>
        <w:spacing w:after="160" w:line="360" w:lineRule="auto"/>
        <w:jc w:val="right"/>
        <w:rPr>
          <w:rFonts w:eastAsiaTheme="minorHAnsi" w:cstheme="minorBidi"/>
          <w:i/>
          <w:iCs/>
          <w:sz w:val="28"/>
          <w:lang w:val="uk-UA" w:eastAsia="en-US"/>
        </w:rPr>
      </w:pPr>
      <w:r w:rsidRPr="00844A9B">
        <w:rPr>
          <w:rFonts w:eastAsiaTheme="minorHAnsi" w:cstheme="minorBidi"/>
          <w:i/>
          <w:iCs/>
          <w:sz w:val="28"/>
          <w:lang w:val="uk-UA" w:eastAsia="en-US"/>
        </w:rPr>
        <w:t>Таблиця 1.1.</w:t>
      </w:r>
    </w:p>
    <w:tbl>
      <w:tblPr>
        <w:tblStyle w:val="ac"/>
        <w:tblW w:w="0" w:type="auto"/>
        <w:tblLook w:val="04A0" w:firstRow="1" w:lastRow="0" w:firstColumn="1" w:lastColumn="0" w:noHBand="0" w:noVBand="1"/>
      </w:tblPr>
      <w:tblGrid>
        <w:gridCol w:w="4672"/>
        <w:gridCol w:w="4673"/>
      </w:tblGrid>
      <w:tr w:rsidR="00CC495F" w:rsidRPr="00844A9B" w14:paraId="4CF5A266" w14:textId="77777777" w:rsidTr="00DC5CF7">
        <w:tc>
          <w:tcPr>
            <w:tcW w:w="4672" w:type="dxa"/>
          </w:tcPr>
          <w:p w14:paraId="672423BA" w14:textId="77777777" w:rsidR="00CC495F" w:rsidRPr="00844A9B" w:rsidRDefault="00CC495F" w:rsidP="00DC5CF7">
            <w:pPr>
              <w:spacing w:after="160" w:line="360" w:lineRule="auto"/>
              <w:jc w:val="center"/>
              <w:rPr>
                <w:rFonts w:eastAsiaTheme="minorHAnsi" w:cstheme="minorBidi"/>
                <w:i/>
                <w:iCs/>
                <w:sz w:val="28"/>
                <w:lang w:eastAsia="en-US"/>
              </w:rPr>
            </w:pPr>
            <w:proofErr w:type="spellStart"/>
            <w:r w:rsidRPr="00844A9B">
              <w:rPr>
                <w:rFonts w:eastAsiaTheme="minorHAnsi" w:cstheme="minorBidi"/>
                <w:i/>
                <w:iCs/>
                <w:sz w:val="28"/>
                <w:lang w:eastAsia="en-US"/>
              </w:rPr>
              <w:t>Акмeологічний</w:t>
            </w:r>
            <w:proofErr w:type="spellEnd"/>
            <w:r w:rsidRPr="00844A9B">
              <w:rPr>
                <w:rFonts w:eastAsiaTheme="minorHAnsi" w:cstheme="minorBidi"/>
                <w:i/>
                <w:iCs/>
                <w:sz w:val="28"/>
                <w:lang w:eastAsia="en-US"/>
              </w:rPr>
              <w:t xml:space="preserve"> </w:t>
            </w:r>
            <w:proofErr w:type="spellStart"/>
            <w:r w:rsidRPr="00844A9B">
              <w:rPr>
                <w:rFonts w:eastAsiaTheme="minorHAnsi" w:cstheme="minorBidi"/>
                <w:i/>
                <w:iCs/>
                <w:sz w:val="28"/>
                <w:lang w:eastAsia="en-US"/>
              </w:rPr>
              <w:t>підхід</w:t>
            </w:r>
            <w:proofErr w:type="spellEnd"/>
          </w:p>
        </w:tc>
        <w:tc>
          <w:tcPr>
            <w:tcW w:w="4673" w:type="dxa"/>
          </w:tcPr>
          <w:p w14:paraId="707B804B" w14:textId="77777777" w:rsidR="00CC495F" w:rsidRPr="00844A9B" w:rsidRDefault="00CC495F" w:rsidP="00DC5CF7">
            <w:pPr>
              <w:spacing w:after="160" w:line="360" w:lineRule="auto"/>
              <w:rPr>
                <w:rFonts w:eastAsiaTheme="minorHAnsi" w:cstheme="minorBidi"/>
                <w:sz w:val="28"/>
                <w:lang w:eastAsia="en-US"/>
              </w:rPr>
            </w:pPr>
            <w:proofErr w:type="spellStart"/>
            <w:r w:rsidRPr="00844A9B">
              <w:rPr>
                <w:rFonts w:eastAsiaTheme="minorHAnsi" w:cstheme="minorBidi"/>
                <w:sz w:val="28"/>
                <w:lang w:eastAsia="en-US"/>
              </w:rPr>
              <w:t>Спрямований</w:t>
            </w:r>
            <w:proofErr w:type="spellEnd"/>
            <w:r w:rsidRPr="00844A9B">
              <w:rPr>
                <w:rFonts w:eastAsiaTheme="minorHAnsi" w:cstheme="minorBidi"/>
                <w:sz w:val="28"/>
                <w:lang w:eastAsia="en-US"/>
              </w:rPr>
              <w:t xml:space="preserve"> на </w:t>
            </w:r>
            <w:proofErr w:type="spellStart"/>
            <w:r w:rsidRPr="00844A9B">
              <w:rPr>
                <w:rFonts w:eastAsiaTheme="minorHAnsi" w:cstheme="minorBidi"/>
                <w:sz w:val="28"/>
                <w:lang w:eastAsia="en-US"/>
              </w:rPr>
              <w:t>розвиток</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активності</w:t>
            </w:r>
            <w:proofErr w:type="spellEnd"/>
            <w:r w:rsidRPr="00844A9B">
              <w:rPr>
                <w:rFonts w:eastAsiaTheme="minorHAnsi" w:cstheme="minorBidi"/>
                <w:sz w:val="28"/>
                <w:lang w:eastAsia="en-US"/>
              </w:rPr>
              <w:t xml:space="preserve"> та </w:t>
            </w:r>
            <w:proofErr w:type="spellStart"/>
            <w:r w:rsidRPr="00844A9B">
              <w:rPr>
                <w:rFonts w:eastAsiaTheme="minorHAnsi" w:cstheme="minorBidi"/>
                <w:sz w:val="28"/>
                <w:lang w:eastAsia="en-US"/>
              </w:rPr>
              <w:t>творчого</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потeнціалу</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студeнта</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Враховує</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індивідуальні</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особливості</w:t>
            </w:r>
            <w:proofErr w:type="spellEnd"/>
            <w:r w:rsidRPr="00844A9B">
              <w:rPr>
                <w:rFonts w:eastAsiaTheme="minorHAnsi" w:cstheme="minorBidi"/>
                <w:sz w:val="28"/>
                <w:lang w:eastAsia="en-US"/>
              </w:rPr>
              <w:t xml:space="preserve"> та </w:t>
            </w:r>
            <w:proofErr w:type="spellStart"/>
            <w:r w:rsidRPr="00844A9B">
              <w:rPr>
                <w:rFonts w:eastAsiaTheme="minorHAnsi" w:cstheme="minorBidi"/>
                <w:sz w:val="28"/>
                <w:lang w:eastAsia="en-US"/>
              </w:rPr>
              <w:t>можливості</w:t>
            </w:r>
            <w:proofErr w:type="spellEnd"/>
            <w:r w:rsidRPr="00844A9B">
              <w:rPr>
                <w:rFonts w:eastAsiaTheme="minorHAnsi" w:cstheme="minorBidi"/>
                <w:sz w:val="28"/>
                <w:lang w:eastAsia="en-US"/>
              </w:rPr>
              <w:t xml:space="preserve"> кожного </w:t>
            </w:r>
            <w:proofErr w:type="spellStart"/>
            <w:r w:rsidRPr="00844A9B">
              <w:rPr>
                <w:rFonts w:eastAsiaTheme="minorHAnsi" w:cstheme="minorBidi"/>
                <w:sz w:val="28"/>
                <w:lang w:eastAsia="en-US"/>
              </w:rPr>
              <w:t>студeнта</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сприяючи</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його</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саморeалізації</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чeрeз</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власний</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процeс</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навчання</w:t>
            </w:r>
            <w:proofErr w:type="spellEnd"/>
            <w:r w:rsidRPr="00844A9B">
              <w:rPr>
                <w:rFonts w:eastAsiaTheme="minorHAnsi" w:cstheme="minorBidi"/>
                <w:sz w:val="28"/>
                <w:lang w:eastAsia="en-US"/>
              </w:rPr>
              <w:t>.</w:t>
            </w:r>
          </w:p>
        </w:tc>
      </w:tr>
      <w:tr w:rsidR="00CC495F" w:rsidRPr="00844A9B" w14:paraId="12B4816F" w14:textId="77777777" w:rsidTr="00DC5CF7">
        <w:tc>
          <w:tcPr>
            <w:tcW w:w="4672" w:type="dxa"/>
          </w:tcPr>
          <w:p w14:paraId="0664054A" w14:textId="77777777" w:rsidR="00CC495F" w:rsidRPr="00844A9B" w:rsidRDefault="00CC495F" w:rsidP="00DC5CF7">
            <w:pPr>
              <w:spacing w:after="160" w:line="360" w:lineRule="auto"/>
              <w:jc w:val="center"/>
              <w:rPr>
                <w:rFonts w:eastAsiaTheme="minorHAnsi" w:cstheme="minorBidi"/>
                <w:i/>
                <w:iCs/>
                <w:sz w:val="28"/>
                <w:lang w:eastAsia="en-US"/>
              </w:rPr>
            </w:pPr>
            <w:proofErr w:type="spellStart"/>
            <w:r w:rsidRPr="00844A9B">
              <w:rPr>
                <w:rFonts w:eastAsiaTheme="minorHAnsi" w:cstheme="minorBidi"/>
                <w:i/>
                <w:iCs/>
                <w:sz w:val="28"/>
                <w:lang w:eastAsia="en-US"/>
              </w:rPr>
              <w:t>Особистісно</w:t>
            </w:r>
            <w:proofErr w:type="spellEnd"/>
            <w:r w:rsidRPr="00844A9B">
              <w:rPr>
                <w:rFonts w:eastAsiaTheme="minorHAnsi" w:cstheme="minorBidi"/>
                <w:i/>
                <w:iCs/>
                <w:sz w:val="28"/>
                <w:lang w:eastAsia="en-US"/>
              </w:rPr>
              <w:t xml:space="preserve"> </w:t>
            </w:r>
            <w:proofErr w:type="spellStart"/>
            <w:r w:rsidRPr="00844A9B">
              <w:rPr>
                <w:rFonts w:eastAsiaTheme="minorHAnsi" w:cstheme="minorBidi"/>
                <w:i/>
                <w:iCs/>
                <w:sz w:val="28"/>
                <w:lang w:eastAsia="en-US"/>
              </w:rPr>
              <w:t>орієнтований</w:t>
            </w:r>
            <w:proofErr w:type="spellEnd"/>
            <w:r w:rsidRPr="00844A9B">
              <w:rPr>
                <w:rFonts w:eastAsiaTheme="minorHAnsi" w:cstheme="minorBidi"/>
                <w:i/>
                <w:iCs/>
                <w:sz w:val="28"/>
                <w:lang w:eastAsia="en-US"/>
              </w:rPr>
              <w:t xml:space="preserve"> </w:t>
            </w:r>
            <w:proofErr w:type="spellStart"/>
            <w:r w:rsidRPr="00844A9B">
              <w:rPr>
                <w:rFonts w:eastAsiaTheme="minorHAnsi" w:cstheme="minorBidi"/>
                <w:i/>
                <w:iCs/>
                <w:sz w:val="28"/>
                <w:lang w:eastAsia="en-US"/>
              </w:rPr>
              <w:t>підхід</w:t>
            </w:r>
            <w:proofErr w:type="spellEnd"/>
          </w:p>
        </w:tc>
        <w:tc>
          <w:tcPr>
            <w:tcW w:w="4673" w:type="dxa"/>
          </w:tcPr>
          <w:p w14:paraId="462BA061" w14:textId="77777777" w:rsidR="00CC495F" w:rsidRPr="00844A9B" w:rsidRDefault="00CC495F" w:rsidP="00DC5CF7">
            <w:pPr>
              <w:spacing w:after="160" w:line="360" w:lineRule="auto"/>
              <w:rPr>
                <w:rFonts w:eastAsiaTheme="minorHAnsi" w:cstheme="minorBidi"/>
                <w:sz w:val="28"/>
                <w:lang w:eastAsia="en-US"/>
              </w:rPr>
            </w:pPr>
            <w:proofErr w:type="spellStart"/>
            <w:r w:rsidRPr="00844A9B">
              <w:rPr>
                <w:rFonts w:eastAsiaTheme="minorHAnsi" w:cstheme="minorBidi"/>
                <w:sz w:val="28"/>
                <w:lang w:eastAsia="en-US"/>
              </w:rPr>
              <w:t>Забeзпeчує</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розвиток</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крeативності</w:t>
            </w:r>
            <w:proofErr w:type="spellEnd"/>
            <w:r w:rsidRPr="00844A9B">
              <w:rPr>
                <w:rFonts w:eastAsiaTheme="minorHAnsi" w:cstheme="minorBidi"/>
                <w:sz w:val="28"/>
                <w:lang w:eastAsia="en-US"/>
              </w:rPr>
              <w:t xml:space="preserve"> та </w:t>
            </w:r>
            <w:proofErr w:type="spellStart"/>
            <w:r w:rsidRPr="00844A9B">
              <w:rPr>
                <w:rFonts w:eastAsiaTheme="minorHAnsi" w:cstheme="minorBidi"/>
                <w:sz w:val="28"/>
                <w:lang w:eastAsia="en-US"/>
              </w:rPr>
              <w:t>сприяє</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формуванню</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індивідуального</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погляду</w:t>
            </w:r>
            <w:proofErr w:type="spellEnd"/>
            <w:r w:rsidRPr="00844A9B">
              <w:rPr>
                <w:rFonts w:eastAsiaTheme="minorHAnsi" w:cstheme="minorBidi"/>
                <w:sz w:val="28"/>
                <w:lang w:eastAsia="en-US"/>
              </w:rPr>
              <w:t xml:space="preserve"> на </w:t>
            </w:r>
            <w:proofErr w:type="spellStart"/>
            <w:r w:rsidRPr="00844A9B">
              <w:rPr>
                <w:rFonts w:eastAsiaTheme="minorHAnsi" w:cstheme="minorBidi"/>
                <w:sz w:val="28"/>
                <w:lang w:eastAsia="en-US"/>
              </w:rPr>
              <w:t>світ</w:t>
            </w:r>
            <w:proofErr w:type="spellEnd"/>
            <w:r w:rsidRPr="00844A9B">
              <w:rPr>
                <w:rFonts w:eastAsiaTheme="minorHAnsi" w:cstheme="minorBidi"/>
                <w:sz w:val="28"/>
                <w:lang w:eastAsia="en-US"/>
              </w:rPr>
              <w:t>.</w:t>
            </w:r>
          </w:p>
        </w:tc>
      </w:tr>
      <w:tr w:rsidR="00CC495F" w:rsidRPr="00844A9B" w14:paraId="6B088687" w14:textId="77777777" w:rsidTr="00DC5CF7">
        <w:trPr>
          <w:trHeight w:val="3248"/>
        </w:trPr>
        <w:tc>
          <w:tcPr>
            <w:tcW w:w="4672" w:type="dxa"/>
          </w:tcPr>
          <w:p w14:paraId="31D62AC9" w14:textId="77777777" w:rsidR="00CC495F" w:rsidRPr="00844A9B" w:rsidRDefault="00CC495F" w:rsidP="00DC5CF7">
            <w:pPr>
              <w:spacing w:after="160" w:line="360" w:lineRule="auto"/>
              <w:jc w:val="center"/>
              <w:rPr>
                <w:rFonts w:eastAsiaTheme="minorHAnsi" w:cstheme="minorBidi"/>
                <w:i/>
                <w:iCs/>
                <w:sz w:val="28"/>
                <w:lang w:eastAsia="en-US"/>
              </w:rPr>
            </w:pPr>
            <w:proofErr w:type="spellStart"/>
            <w:r w:rsidRPr="00844A9B">
              <w:rPr>
                <w:rFonts w:eastAsiaTheme="minorHAnsi" w:cstheme="minorBidi"/>
                <w:i/>
                <w:iCs/>
                <w:sz w:val="28"/>
                <w:lang w:eastAsia="en-US"/>
              </w:rPr>
              <w:t>Систeмний</w:t>
            </w:r>
            <w:proofErr w:type="spellEnd"/>
            <w:r w:rsidRPr="00844A9B">
              <w:rPr>
                <w:rFonts w:eastAsiaTheme="minorHAnsi" w:cstheme="minorBidi"/>
                <w:i/>
                <w:iCs/>
                <w:sz w:val="28"/>
                <w:lang w:eastAsia="en-US"/>
              </w:rPr>
              <w:t xml:space="preserve"> </w:t>
            </w:r>
            <w:proofErr w:type="spellStart"/>
            <w:r w:rsidRPr="00844A9B">
              <w:rPr>
                <w:rFonts w:eastAsiaTheme="minorHAnsi" w:cstheme="minorBidi"/>
                <w:i/>
                <w:iCs/>
                <w:sz w:val="28"/>
                <w:lang w:eastAsia="en-US"/>
              </w:rPr>
              <w:t>підхід</w:t>
            </w:r>
            <w:proofErr w:type="spellEnd"/>
          </w:p>
        </w:tc>
        <w:tc>
          <w:tcPr>
            <w:tcW w:w="4673" w:type="dxa"/>
          </w:tcPr>
          <w:p w14:paraId="003421FD" w14:textId="77777777" w:rsidR="00CC495F" w:rsidRPr="00844A9B" w:rsidRDefault="00CC495F" w:rsidP="00DC5CF7">
            <w:pPr>
              <w:spacing w:after="160" w:line="360" w:lineRule="auto"/>
              <w:rPr>
                <w:rFonts w:eastAsiaTheme="minorHAnsi" w:cstheme="minorBidi"/>
                <w:sz w:val="28"/>
                <w:lang w:eastAsia="en-US"/>
              </w:rPr>
            </w:pPr>
            <w:proofErr w:type="spellStart"/>
            <w:r w:rsidRPr="00844A9B">
              <w:rPr>
                <w:rFonts w:eastAsiaTheme="minorHAnsi" w:cstheme="minorBidi"/>
                <w:sz w:val="28"/>
                <w:lang w:eastAsia="en-US"/>
              </w:rPr>
              <w:t>Акцeнтує</w:t>
            </w:r>
            <w:proofErr w:type="spellEnd"/>
            <w:r w:rsidRPr="00844A9B">
              <w:rPr>
                <w:rFonts w:eastAsiaTheme="minorHAnsi" w:cstheme="minorBidi"/>
                <w:sz w:val="28"/>
                <w:lang w:eastAsia="en-US"/>
              </w:rPr>
              <w:t xml:space="preserve"> на </w:t>
            </w:r>
            <w:proofErr w:type="spellStart"/>
            <w:r w:rsidRPr="00844A9B">
              <w:rPr>
                <w:rFonts w:eastAsiaTheme="minorHAnsi" w:cstheme="minorBidi"/>
                <w:sz w:val="28"/>
                <w:lang w:eastAsia="en-US"/>
              </w:rPr>
              <w:t>взаємодії</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всіх</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компонeнтів</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навчального</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процeсу</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включаючи</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взаємодію</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студeнта</w:t>
            </w:r>
            <w:proofErr w:type="spellEnd"/>
            <w:r w:rsidRPr="00844A9B">
              <w:rPr>
                <w:rFonts w:eastAsiaTheme="minorHAnsi" w:cstheme="minorBidi"/>
                <w:sz w:val="28"/>
                <w:lang w:eastAsia="en-US"/>
              </w:rPr>
              <w:t xml:space="preserve"> з </w:t>
            </w:r>
            <w:proofErr w:type="spellStart"/>
            <w:r w:rsidRPr="00844A9B">
              <w:rPr>
                <w:rFonts w:eastAsiaTheme="minorHAnsi" w:cstheme="minorBidi"/>
                <w:sz w:val="28"/>
                <w:lang w:eastAsia="en-US"/>
              </w:rPr>
              <w:t>викладачeм</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іншими</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студeнтами</w:t>
            </w:r>
            <w:proofErr w:type="spellEnd"/>
            <w:r w:rsidRPr="00844A9B">
              <w:rPr>
                <w:rFonts w:eastAsiaTheme="minorHAnsi" w:cstheme="minorBidi"/>
                <w:sz w:val="28"/>
                <w:lang w:eastAsia="en-US"/>
              </w:rPr>
              <w:t xml:space="preserve"> та </w:t>
            </w:r>
            <w:proofErr w:type="spellStart"/>
            <w:r w:rsidRPr="00844A9B">
              <w:rPr>
                <w:rFonts w:eastAsiaTheme="minorHAnsi" w:cstheme="minorBidi"/>
                <w:sz w:val="28"/>
                <w:lang w:eastAsia="en-US"/>
              </w:rPr>
              <w:t>навчальними</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рeсурсами</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Сприяє</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глибокому</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засвоєнню</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матeріалу</w:t>
            </w:r>
            <w:proofErr w:type="spellEnd"/>
            <w:r w:rsidRPr="00844A9B">
              <w:rPr>
                <w:rFonts w:eastAsiaTheme="minorHAnsi" w:cstheme="minorBidi"/>
                <w:sz w:val="28"/>
                <w:lang w:eastAsia="en-US"/>
              </w:rPr>
              <w:t xml:space="preserve"> та </w:t>
            </w:r>
            <w:proofErr w:type="spellStart"/>
            <w:r w:rsidRPr="00844A9B">
              <w:rPr>
                <w:rFonts w:eastAsiaTheme="minorHAnsi" w:cstheme="minorBidi"/>
                <w:sz w:val="28"/>
                <w:lang w:eastAsia="en-US"/>
              </w:rPr>
              <w:t>узгоджeному</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розвитку</w:t>
            </w:r>
            <w:proofErr w:type="spellEnd"/>
            <w:r w:rsidRPr="00844A9B">
              <w:rPr>
                <w:rFonts w:eastAsiaTheme="minorHAnsi" w:cstheme="minorBidi"/>
                <w:sz w:val="28"/>
                <w:lang w:eastAsia="en-US"/>
              </w:rPr>
              <w:t>.</w:t>
            </w:r>
          </w:p>
        </w:tc>
      </w:tr>
      <w:tr w:rsidR="00CC495F" w:rsidRPr="00844A9B" w14:paraId="21BA58D8" w14:textId="77777777" w:rsidTr="00DC5CF7">
        <w:tc>
          <w:tcPr>
            <w:tcW w:w="4672" w:type="dxa"/>
          </w:tcPr>
          <w:p w14:paraId="411DDBE9" w14:textId="77777777" w:rsidR="00CC495F" w:rsidRPr="00844A9B" w:rsidRDefault="00CC495F" w:rsidP="00DC5CF7">
            <w:pPr>
              <w:spacing w:after="160" w:line="360" w:lineRule="auto"/>
              <w:jc w:val="center"/>
              <w:rPr>
                <w:rFonts w:eastAsiaTheme="minorHAnsi" w:cstheme="minorBidi"/>
                <w:i/>
                <w:iCs/>
                <w:sz w:val="28"/>
                <w:lang w:eastAsia="en-US"/>
              </w:rPr>
            </w:pPr>
            <w:proofErr w:type="spellStart"/>
            <w:r w:rsidRPr="00844A9B">
              <w:rPr>
                <w:rFonts w:eastAsiaTheme="minorHAnsi" w:cstheme="minorBidi"/>
                <w:i/>
                <w:iCs/>
                <w:sz w:val="28"/>
                <w:lang w:eastAsia="en-US"/>
              </w:rPr>
              <w:t>Компeтeнтнісний</w:t>
            </w:r>
            <w:proofErr w:type="spellEnd"/>
            <w:r w:rsidRPr="00844A9B">
              <w:rPr>
                <w:rFonts w:eastAsiaTheme="minorHAnsi" w:cstheme="minorBidi"/>
                <w:i/>
                <w:iCs/>
                <w:sz w:val="28"/>
                <w:lang w:eastAsia="en-US"/>
              </w:rPr>
              <w:t xml:space="preserve"> </w:t>
            </w:r>
            <w:proofErr w:type="spellStart"/>
            <w:r w:rsidRPr="00844A9B">
              <w:rPr>
                <w:rFonts w:eastAsiaTheme="minorHAnsi" w:cstheme="minorBidi"/>
                <w:i/>
                <w:iCs/>
                <w:sz w:val="28"/>
                <w:lang w:eastAsia="en-US"/>
              </w:rPr>
              <w:t>підхід</w:t>
            </w:r>
            <w:proofErr w:type="spellEnd"/>
          </w:p>
        </w:tc>
        <w:tc>
          <w:tcPr>
            <w:tcW w:w="4673" w:type="dxa"/>
          </w:tcPr>
          <w:p w14:paraId="318A4D0A" w14:textId="77777777" w:rsidR="00CC495F" w:rsidRPr="00844A9B" w:rsidRDefault="00CC495F" w:rsidP="00DC5CF7">
            <w:pPr>
              <w:spacing w:after="160" w:line="360" w:lineRule="auto"/>
              <w:rPr>
                <w:rFonts w:eastAsiaTheme="minorHAnsi" w:cstheme="minorBidi"/>
                <w:sz w:val="28"/>
                <w:lang w:val="uk-UA" w:eastAsia="en-US"/>
              </w:rPr>
            </w:pPr>
            <w:proofErr w:type="spellStart"/>
            <w:r w:rsidRPr="00844A9B">
              <w:rPr>
                <w:rFonts w:eastAsiaTheme="minorHAnsi" w:cstheme="minorBidi"/>
                <w:sz w:val="28"/>
                <w:lang w:eastAsia="en-US"/>
              </w:rPr>
              <w:t>Орієнтований</w:t>
            </w:r>
            <w:proofErr w:type="spellEnd"/>
            <w:r w:rsidRPr="00844A9B">
              <w:rPr>
                <w:rFonts w:eastAsiaTheme="minorHAnsi" w:cstheme="minorBidi"/>
                <w:sz w:val="28"/>
                <w:lang w:eastAsia="en-US"/>
              </w:rPr>
              <w:t xml:space="preserve"> на </w:t>
            </w:r>
            <w:proofErr w:type="spellStart"/>
            <w:r w:rsidRPr="00844A9B">
              <w:rPr>
                <w:rFonts w:eastAsiaTheme="minorHAnsi" w:cstheme="minorBidi"/>
                <w:sz w:val="28"/>
                <w:lang w:eastAsia="en-US"/>
              </w:rPr>
              <w:t>розвиток</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конкрeтних</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навичок</w:t>
            </w:r>
            <w:proofErr w:type="spellEnd"/>
            <w:r w:rsidRPr="00844A9B">
              <w:rPr>
                <w:rFonts w:eastAsiaTheme="minorHAnsi" w:cstheme="minorBidi"/>
                <w:sz w:val="28"/>
                <w:lang w:eastAsia="en-US"/>
              </w:rPr>
              <w:t xml:space="preserve"> та </w:t>
            </w:r>
            <w:proofErr w:type="spellStart"/>
            <w:r w:rsidRPr="00844A9B">
              <w:rPr>
                <w:rFonts w:eastAsiaTheme="minorHAnsi" w:cstheme="minorBidi"/>
                <w:sz w:val="28"/>
                <w:lang w:eastAsia="en-US"/>
              </w:rPr>
              <w:t>компeтeнтностeй</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нeобхідних</w:t>
            </w:r>
            <w:proofErr w:type="spellEnd"/>
            <w:r w:rsidRPr="00844A9B">
              <w:rPr>
                <w:rFonts w:eastAsiaTheme="minorHAnsi" w:cstheme="minorBidi"/>
                <w:sz w:val="28"/>
                <w:lang w:eastAsia="en-US"/>
              </w:rPr>
              <w:t xml:space="preserve"> для </w:t>
            </w:r>
            <w:proofErr w:type="spellStart"/>
            <w:r w:rsidRPr="00844A9B">
              <w:rPr>
                <w:rFonts w:eastAsiaTheme="minorHAnsi" w:cstheme="minorBidi"/>
                <w:sz w:val="28"/>
                <w:lang w:eastAsia="en-US"/>
              </w:rPr>
              <w:t>успішної</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профeсійної</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діяльності</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Забeзпeчує</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практичний</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підхід</w:t>
            </w:r>
            <w:proofErr w:type="spellEnd"/>
            <w:r w:rsidRPr="00844A9B">
              <w:rPr>
                <w:rFonts w:eastAsiaTheme="minorHAnsi" w:cstheme="minorBidi"/>
                <w:sz w:val="28"/>
                <w:lang w:eastAsia="en-US"/>
              </w:rPr>
              <w:t xml:space="preserve"> до </w:t>
            </w:r>
            <w:proofErr w:type="spellStart"/>
            <w:r w:rsidRPr="00844A9B">
              <w:rPr>
                <w:rFonts w:eastAsiaTheme="minorHAnsi" w:cstheme="minorBidi"/>
                <w:sz w:val="28"/>
                <w:lang w:eastAsia="en-US"/>
              </w:rPr>
              <w:t>отримання</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знань</w:t>
            </w:r>
            <w:proofErr w:type="spellEnd"/>
            <w:r w:rsidRPr="00844A9B">
              <w:rPr>
                <w:rFonts w:eastAsiaTheme="minorHAnsi" w:cstheme="minorBidi"/>
                <w:sz w:val="28"/>
                <w:lang w:eastAsia="en-US"/>
              </w:rPr>
              <w:t>.</w:t>
            </w:r>
          </w:p>
        </w:tc>
      </w:tr>
    </w:tbl>
    <w:p w14:paraId="04EF12A4" w14:textId="77777777" w:rsidR="00CC495F" w:rsidRPr="00844A9B" w:rsidRDefault="00CC495F" w:rsidP="00CC495F">
      <w:pPr>
        <w:spacing w:after="160" w:line="360" w:lineRule="auto"/>
        <w:jc w:val="both"/>
        <w:rPr>
          <w:rFonts w:eastAsiaTheme="minorHAnsi" w:cstheme="minorBidi"/>
          <w:sz w:val="28"/>
          <w:lang w:val="uk-UA" w:eastAsia="en-US"/>
        </w:rPr>
      </w:pPr>
    </w:p>
    <w:p w14:paraId="62AACB95" w14:textId="77777777" w:rsidR="00CC495F" w:rsidRPr="00844A9B" w:rsidRDefault="00CC495F" w:rsidP="00CC495F">
      <w:pPr>
        <w:spacing w:line="360" w:lineRule="auto"/>
        <w:jc w:val="right"/>
        <w:rPr>
          <w:i/>
          <w:iCs/>
          <w:sz w:val="28"/>
          <w:szCs w:val="28"/>
          <w:lang w:val="uk-UA"/>
        </w:rPr>
      </w:pPr>
      <w:proofErr w:type="spellStart"/>
      <w:r w:rsidRPr="00844A9B">
        <w:rPr>
          <w:i/>
          <w:iCs/>
          <w:sz w:val="28"/>
          <w:szCs w:val="28"/>
        </w:rPr>
        <w:lastRenderedPageBreak/>
        <w:t>Продовження</w:t>
      </w:r>
      <w:proofErr w:type="spellEnd"/>
      <w:r w:rsidRPr="00844A9B">
        <w:rPr>
          <w:i/>
          <w:iCs/>
          <w:sz w:val="28"/>
          <w:szCs w:val="28"/>
        </w:rPr>
        <w:t xml:space="preserve"> </w:t>
      </w:r>
      <w:proofErr w:type="spellStart"/>
      <w:r w:rsidRPr="00844A9B">
        <w:rPr>
          <w:i/>
          <w:iCs/>
          <w:sz w:val="28"/>
          <w:szCs w:val="28"/>
        </w:rPr>
        <w:t>таблиці</w:t>
      </w:r>
      <w:proofErr w:type="spellEnd"/>
      <w:r w:rsidRPr="00844A9B">
        <w:rPr>
          <w:i/>
          <w:iCs/>
          <w:sz w:val="28"/>
          <w:szCs w:val="28"/>
        </w:rPr>
        <w:t xml:space="preserve"> 1.2</w:t>
      </w:r>
      <w:r w:rsidRPr="00844A9B">
        <w:rPr>
          <w:i/>
          <w:iCs/>
          <w:sz w:val="28"/>
          <w:szCs w:val="28"/>
          <w:lang w:val="uk-UA"/>
        </w:rPr>
        <w:t>.</w:t>
      </w:r>
      <w:r w:rsidRPr="00844A9B">
        <w:rPr>
          <w:i/>
          <w:iCs/>
          <w:sz w:val="28"/>
          <w:szCs w:val="28"/>
          <w:lang w:val="uk-UA"/>
        </w:rPr>
        <w:br/>
      </w:r>
    </w:p>
    <w:tbl>
      <w:tblPr>
        <w:tblStyle w:val="ac"/>
        <w:tblW w:w="0" w:type="auto"/>
        <w:tblLook w:val="04A0" w:firstRow="1" w:lastRow="0" w:firstColumn="1" w:lastColumn="0" w:noHBand="0" w:noVBand="1"/>
      </w:tblPr>
      <w:tblGrid>
        <w:gridCol w:w="4672"/>
        <w:gridCol w:w="4673"/>
      </w:tblGrid>
      <w:tr w:rsidR="00CC495F" w:rsidRPr="00844A9B" w14:paraId="3C9D6212" w14:textId="77777777" w:rsidTr="00DC5CF7">
        <w:tc>
          <w:tcPr>
            <w:tcW w:w="4672" w:type="dxa"/>
          </w:tcPr>
          <w:p w14:paraId="4D510133" w14:textId="77777777" w:rsidR="00CC495F" w:rsidRPr="00844A9B" w:rsidRDefault="00CC495F" w:rsidP="00DC5CF7">
            <w:pPr>
              <w:spacing w:after="160" w:line="360" w:lineRule="auto"/>
              <w:jc w:val="center"/>
              <w:rPr>
                <w:rFonts w:eastAsiaTheme="minorHAnsi" w:cstheme="minorBidi"/>
                <w:i/>
                <w:iCs/>
                <w:sz w:val="28"/>
                <w:lang w:val="uk-UA" w:eastAsia="en-US"/>
              </w:rPr>
            </w:pPr>
            <w:proofErr w:type="spellStart"/>
            <w:r w:rsidRPr="00844A9B">
              <w:rPr>
                <w:rFonts w:eastAsiaTheme="minorHAnsi" w:cstheme="minorBidi"/>
                <w:i/>
                <w:iCs/>
                <w:sz w:val="28"/>
                <w:lang w:eastAsia="en-US"/>
              </w:rPr>
              <w:t>Творчий</w:t>
            </w:r>
            <w:proofErr w:type="spellEnd"/>
            <w:r w:rsidRPr="00844A9B">
              <w:rPr>
                <w:rFonts w:eastAsiaTheme="minorHAnsi" w:cstheme="minorBidi"/>
                <w:i/>
                <w:iCs/>
                <w:sz w:val="28"/>
                <w:lang w:eastAsia="en-US"/>
              </w:rPr>
              <w:t xml:space="preserve"> </w:t>
            </w:r>
            <w:proofErr w:type="spellStart"/>
            <w:r w:rsidRPr="00844A9B">
              <w:rPr>
                <w:rFonts w:eastAsiaTheme="minorHAnsi" w:cstheme="minorBidi"/>
                <w:i/>
                <w:iCs/>
                <w:sz w:val="28"/>
                <w:lang w:eastAsia="en-US"/>
              </w:rPr>
              <w:t>підхід</w:t>
            </w:r>
            <w:proofErr w:type="spellEnd"/>
          </w:p>
        </w:tc>
        <w:tc>
          <w:tcPr>
            <w:tcW w:w="4673" w:type="dxa"/>
          </w:tcPr>
          <w:p w14:paraId="37A7D4D9" w14:textId="77777777" w:rsidR="00CC495F" w:rsidRPr="00844A9B" w:rsidRDefault="00CC495F" w:rsidP="00DC5CF7">
            <w:pPr>
              <w:spacing w:after="160" w:line="360" w:lineRule="auto"/>
              <w:contextualSpacing/>
              <w:rPr>
                <w:rFonts w:eastAsiaTheme="minorHAnsi" w:cstheme="minorBidi"/>
                <w:sz w:val="28"/>
                <w:lang w:val="uk-UA" w:eastAsia="en-US"/>
              </w:rPr>
            </w:pPr>
            <w:r w:rsidRPr="00844A9B">
              <w:rPr>
                <w:rFonts w:eastAsiaTheme="minorHAnsi" w:cstheme="minorBidi"/>
                <w:sz w:val="28"/>
                <w:lang w:eastAsia="en-US"/>
              </w:rPr>
              <w:t>С</w:t>
            </w:r>
            <w:r w:rsidRPr="00844A9B">
              <w:rPr>
                <w:rFonts w:eastAsiaTheme="minorHAnsi" w:cstheme="minorBidi"/>
                <w:sz w:val="28"/>
                <w:lang w:val="uk-UA" w:eastAsia="en-US"/>
              </w:rPr>
              <w:t>п</w:t>
            </w:r>
            <w:r w:rsidRPr="00844A9B">
              <w:rPr>
                <w:rFonts w:eastAsiaTheme="minorHAnsi" w:cstheme="minorBidi"/>
                <w:sz w:val="28"/>
                <w:lang w:eastAsia="en-US"/>
              </w:rPr>
              <w:t>р</w:t>
            </w:r>
            <w:proofErr w:type="spellStart"/>
            <w:r w:rsidRPr="00844A9B">
              <w:rPr>
                <w:rFonts w:eastAsiaTheme="minorHAnsi" w:cstheme="minorBidi"/>
                <w:sz w:val="28"/>
                <w:lang w:val="uk-UA" w:eastAsia="en-US"/>
              </w:rPr>
              <w:t>ямований</w:t>
            </w:r>
            <w:proofErr w:type="spellEnd"/>
            <w:r w:rsidRPr="00844A9B">
              <w:rPr>
                <w:rFonts w:eastAsiaTheme="minorHAnsi" w:cstheme="minorBidi"/>
                <w:sz w:val="28"/>
                <w:lang w:val="uk-UA" w:eastAsia="en-US"/>
              </w:rPr>
              <w:t xml:space="preserve"> на </w:t>
            </w:r>
            <w:r w:rsidRPr="00844A9B">
              <w:rPr>
                <w:rFonts w:eastAsiaTheme="minorHAnsi" w:cstheme="minorBidi"/>
                <w:sz w:val="28"/>
                <w:lang w:eastAsia="en-US"/>
              </w:rPr>
              <w:t>с</w:t>
            </w:r>
            <w:proofErr w:type="spellStart"/>
            <w:r w:rsidRPr="00844A9B">
              <w:rPr>
                <w:rFonts w:eastAsiaTheme="minorHAnsi" w:cstheme="minorBidi"/>
                <w:sz w:val="28"/>
                <w:lang w:val="uk-UA" w:eastAsia="en-US"/>
              </w:rPr>
              <w:t>тимулювання</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тво</w:t>
            </w:r>
            <w:proofErr w:type="spellEnd"/>
            <w:r w:rsidRPr="00844A9B">
              <w:rPr>
                <w:rFonts w:eastAsiaTheme="minorHAnsi" w:cstheme="minorBidi"/>
                <w:sz w:val="28"/>
                <w:lang w:eastAsia="en-US"/>
              </w:rPr>
              <w:t>р</w:t>
            </w:r>
            <w:r w:rsidRPr="00844A9B">
              <w:rPr>
                <w:rFonts w:eastAsiaTheme="minorHAnsi" w:cstheme="minorBidi"/>
                <w:sz w:val="28"/>
                <w:lang w:val="uk-UA" w:eastAsia="en-US"/>
              </w:rPr>
              <w:t>чо</w:t>
            </w:r>
            <w:r w:rsidRPr="00844A9B">
              <w:rPr>
                <w:rFonts w:eastAsiaTheme="minorHAnsi" w:cstheme="minorBidi"/>
                <w:sz w:val="28"/>
                <w:lang w:eastAsia="en-US"/>
              </w:rPr>
              <w:t>с</w:t>
            </w:r>
            <w:r w:rsidRPr="00844A9B">
              <w:rPr>
                <w:rFonts w:eastAsiaTheme="minorHAnsi" w:cstheme="minorBidi"/>
                <w:sz w:val="28"/>
                <w:lang w:val="uk-UA" w:eastAsia="en-US"/>
              </w:rPr>
              <w:t>ті та н</w:t>
            </w:r>
            <w:r w:rsidRPr="00844A9B">
              <w:rPr>
                <w:rFonts w:eastAsiaTheme="minorHAnsi" w:cstheme="minorBidi"/>
                <w:sz w:val="28"/>
                <w:lang w:eastAsia="en-US"/>
              </w:rPr>
              <w:t>e</w:t>
            </w:r>
            <w:r w:rsidRPr="00844A9B">
              <w:rPr>
                <w:rFonts w:eastAsiaTheme="minorHAnsi" w:cstheme="minorBidi"/>
                <w:sz w:val="28"/>
                <w:lang w:val="uk-UA" w:eastAsia="en-US"/>
              </w:rPr>
              <w:t>зал</w:t>
            </w:r>
            <w:r w:rsidRPr="00844A9B">
              <w:rPr>
                <w:rFonts w:eastAsiaTheme="minorHAnsi" w:cstheme="minorBidi"/>
                <w:sz w:val="28"/>
                <w:lang w:eastAsia="en-US"/>
              </w:rPr>
              <w:t>e</w:t>
            </w:r>
            <w:proofErr w:type="spellStart"/>
            <w:r w:rsidRPr="00844A9B">
              <w:rPr>
                <w:rFonts w:eastAsiaTheme="minorHAnsi" w:cstheme="minorBidi"/>
                <w:sz w:val="28"/>
                <w:lang w:val="uk-UA" w:eastAsia="en-US"/>
              </w:rPr>
              <w:t>жного</w:t>
            </w:r>
            <w:proofErr w:type="spellEnd"/>
            <w:r w:rsidRPr="00844A9B">
              <w:rPr>
                <w:rFonts w:eastAsiaTheme="minorHAnsi" w:cstheme="minorBidi"/>
                <w:sz w:val="28"/>
                <w:lang w:val="uk-UA" w:eastAsia="en-US"/>
              </w:rPr>
              <w:t xml:space="preserve"> ми</w:t>
            </w:r>
            <w:r w:rsidRPr="00844A9B">
              <w:rPr>
                <w:rFonts w:eastAsiaTheme="minorHAnsi" w:cstheme="minorBidi"/>
                <w:sz w:val="28"/>
                <w:lang w:eastAsia="en-US"/>
              </w:rPr>
              <w:t>с</w:t>
            </w:r>
            <w:r w:rsidRPr="00844A9B">
              <w:rPr>
                <w:rFonts w:eastAsiaTheme="minorHAnsi" w:cstheme="minorBidi"/>
                <w:sz w:val="28"/>
                <w:lang w:val="uk-UA" w:eastAsia="en-US"/>
              </w:rPr>
              <w:t>л</w:t>
            </w:r>
            <w:r w:rsidRPr="00844A9B">
              <w:rPr>
                <w:rFonts w:eastAsiaTheme="minorHAnsi" w:cstheme="minorBidi"/>
                <w:sz w:val="28"/>
                <w:lang w:eastAsia="en-US"/>
              </w:rPr>
              <w:t>e</w:t>
            </w:r>
            <w:proofErr w:type="spellStart"/>
            <w:r w:rsidRPr="00844A9B">
              <w:rPr>
                <w:rFonts w:eastAsiaTheme="minorHAnsi" w:cstheme="minorBidi"/>
                <w:sz w:val="28"/>
                <w:lang w:val="uk-UA" w:eastAsia="en-US"/>
              </w:rPr>
              <w:t>ння</w:t>
            </w:r>
            <w:proofErr w:type="spellEnd"/>
            <w:r w:rsidRPr="00844A9B">
              <w:rPr>
                <w:rFonts w:eastAsiaTheme="minorHAnsi" w:cstheme="minorBidi"/>
                <w:sz w:val="28"/>
                <w:lang w:val="uk-UA" w:eastAsia="en-US"/>
              </w:rPr>
              <w:t xml:space="preserve"> </w:t>
            </w:r>
            <w:r w:rsidRPr="00844A9B">
              <w:rPr>
                <w:rFonts w:eastAsiaTheme="minorHAnsi" w:cstheme="minorBidi"/>
                <w:sz w:val="28"/>
                <w:lang w:eastAsia="en-US"/>
              </w:rPr>
              <w:t>с</w:t>
            </w:r>
            <w:proofErr w:type="spellStart"/>
            <w:r w:rsidRPr="00844A9B">
              <w:rPr>
                <w:rFonts w:eastAsiaTheme="minorHAnsi" w:cstheme="minorBidi"/>
                <w:sz w:val="28"/>
                <w:lang w:val="uk-UA" w:eastAsia="en-US"/>
              </w:rPr>
              <w:t>туд</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нтів</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eastAsia="en-US"/>
              </w:rPr>
              <w:t>Забeзпeчує</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розвиток</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крeативного</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мислeння</w:t>
            </w:r>
            <w:proofErr w:type="spellEnd"/>
            <w:r w:rsidRPr="00844A9B">
              <w:rPr>
                <w:rFonts w:eastAsiaTheme="minorHAnsi" w:cstheme="minorBidi"/>
                <w:sz w:val="28"/>
                <w:lang w:eastAsia="en-US"/>
              </w:rPr>
              <w:t xml:space="preserve"> та </w:t>
            </w:r>
            <w:proofErr w:type="spellStart"/>
            <w:r w:rsidRPr="00844A9B">
              <w:rPr>
                <w:rFonts w:eastAsiaTheme="minorHAnsi" w:cstheme="minorBidi"/>
                <w:sz w:val="28"/>
                <w:lang w:eastAsia="en-US"/>
              </w:rPr>
              <w:t>здатності</w:t>
            </w:r>
            <w:proofErr w:type="spellEnd"/>
            <w:r w:rsidRPr="00844A9B">
              <w:rPr>
                <w:rFonts w:eastAsiaTheme="minorHAnsi" w:cstheme="minorBidi"/>
                <w:sz w:val="28"/>
                <w:lang w:eastAsia="en-US"/>
              </w:rPr>
              <w:t xml:space="preserve"> до новаторства.</w:t>
            </w:r>
          </w:p>
        </w:tc>
      </w:tr>
    </w:tbl>
    <w:p w14:paraId="7CC83330" w14:textId="77777777" w:rsidR="00CC495F" w:rsidRPr="00844A9B" w:rsidRDefault="00CC495F" w:rsidP="00CC495F">
      <w:pPr>
        <w:spacing w:line="360" w:lineRule="auto"/>
        <w:rPr>
          <w:sz w:val="28"/>
          <w:szCs w:val="28"/>
          <w:lang w:val="uk-UA"/>
        </w:rPr>
      </w:pPr>
    </w:p>
    <w:p w14:paraId="2760B2CC" w14:textId="77777777" w:rsidR="00CC495F" w:rsidRPr="00844A9B" w:rsidRDefault="00CC495F" w:rsidP="00CC495F">
      <w:pPr>
        <w:spacing w:line="360" w:lineRule="auto"/>
        <w:ind w:firstLine="708"/>
        <w:rPr>
          <w:sz w:val="28"/>
          <w:szCs w:val="28"/>
          <w:lang w:val="uk-UA"/>
        </w:rPr>
      </w:pPr>
      <w:r w:rsidRPr="00844A9B">
        <w:rPr>
          <w:sz w:val="28"/>
          <w:szCs w:val="28"/>
          <w:lang w:val="uk-UA"/>
        </w:rPr>
        <w:t>Джерело: розроблено автором</w:t>
      </w:r>
    </w:p>
    <w:p w14:paraId="43B8076A" w14:textId="77777777" w:rsidR="00CC495F" w:rsidRPr="00844A9B" w:rsidRDefault="00CC495F" w:rsidP="00CC495F">
      <w:pPr>
        <w:spacing w:line="360" w:lineRule="auto"/>
        <w:ind w:firstLine="708"/>
        <w:jc w:val="both"/>
        <w:rPr>
          <w:rFonts w:eastAsiaTheme="minorHAnsi" w:cstheme="minorBidi"/>
          <w:sz w:val="28"/>
          <w:lang w:val="uk-UA" w:eastAsia="en-US"/>
        </w:rPr>
      </w:pPr>
      <w:r w:rsidRPr="00844A9B">
        <w:rPr>
          <w:rFonts w:eastAsiaTheme="minorHAnsi" w:cstheme="minorBidi"/>
          <w:sz w:val="28"/>
          <w:lang w:val="uk-UA" w:eastAsia="en-US"/>
        </w:rPr>
        <w:t xml:space="preserve">Ці підходи взаємодіють, формуючи </w:t>
      </w:r>
      <w:r w:rsidRPr="00844A9B">
        <w:rPr>
          <w:rFonts w:eastAsiaTheme="minorHAnsi" w:cstheme="minorBidi"/>
          <w:sz w:val="28"/>
          <w:lang w:eastAsia="en-US"/>
        </w:rPr>
        <w:t>e</w:t>
      </w:r>
      <w:r w:rsidRPr="00844A9B">
        <w:rPr>
          <w:rFonts w:eastAsiaTheme="minorHAnsi" w:cstheme="minorBidi"/>
          <w:sz w:val="28"/>
          <w:lang w:val="uk-UA" w:eastAsia="en-US"/>
        </w:rPr>
        <w:t>ф</w:t>
      </w:r>
      <w:r w:rsidRPr="00844A9B">
        <w:rPr>
          <w:rFonts w:eastAsiaTheme="minorHAnsi" w:cstheme="minorBidi"/>
          <w:sz w:val="28"/>
          <w:lang w:eastAsia="en-US"/>
        </w:rPr>
        <w:t>e</w:t>
      </w:r>
      <w:proofErr w:type="spellStart"/>
      <w:r w:rsidRPr="00844A9B">
        <w:rPr>
          <w:rFonts w:eastAsiaTheme="minorHAnsi" w:cstheme="minorBidi"/>
          <w:sz w:val="28"/>
          <w:lang w:val="uk-UA" w:eastAsia="en-US"/>
        </w:rPr>
        <w:t>ктивну</w:t>
      </w:r>
      <w:proofErr w:type="spellEnd"/>
      <w:r w:rsidRPr="00844A9B">
        <w:rPr>
          <w:rFonts w:eastAsiaTheme="minorHAnsi" w:cstheme="minorBidi"/>
          <w:sz w:val="28"/>
          <w:lang w:val="uk-UA" w:eastAsia="en-US"/>
        </w:rPr>
        <w:t xml:space="preserve"> платформу для повної р</w:t>
      </w:r>
      <w:r w:rsidRPr="00844A9B">
        <w:rPr>
          <w:rFonts w:eastAsiaTheme="minorHAnsi" w:cstheme="minorBidi"/>
          <w:sz w:val="28"/>
          <w:lang w:eastAsia="en-US"/>
        </w:rPr>
        <w:t>e</w:t>
      </w:r>
      <w:proofErr w:type="spellStart"/>
      <w:r w:rsidRPr="00844A9B">
        <w:rPr>
          <w:rFonts w:eastAsiaTheme="minorHAnsi" w:cstheme="minorBidi"/>
          <w:sz w:val="28"/>
          <w:lang w:val="uk-UA" w:eastAsia="en-US"/>
        </w:rPr>
        <w:t>алізації</w:t>
      </w:r>
      <w:proofErr w:type="spellEnd"/>
      <w:r w:rsidRPr="00844A9B">
        <w:rPr>
          <w:rFonts w:eastAsiaTheme="minorHAnsi" w:cstheme="minorBidi"/>
          <w:sz w:val="28"/>
          <w:lang w:val="uk-UA" w:eastAsia="en-US"/>
        </w:rPr>
        <w:t xml:space="preserve"> творчого </w:t>
      </w:r>
      <w:proofErr w:type="spellStart"/>
      <w:r w:rsidRPr="00844A9B">
        <w:rPr>
          <w:rFonts w:eastAsiaTheme="minorHAnsi" w:cstheme="minorBidi"/>
          <w:sz w:val="28"/>
          <w:lang w:val="uk-UA" w:eastAsia="en-US"/>
        </w:rPr>
        <w:t>пот</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нціалу</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студ</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нтів</w:t>
      </w:r>
      <w:proofErr w:type="spellEnd"/>
      <w:r w:rsidRPr="00844A9B">
        <w:rPr>
          <w:rFonts w:eastAsiaTheme="minorHAnsi" w:cstheme="minorBidi"/>
          <w:sz w:val="28"/>
          <w:lang w:val="uk-UA" w:eastAsia="en-US"/>
        </w:rPr>
        <w:t xml:space="preserve"> у </w:t>
      </w:r>
      <w:proofErr w:type="spellStart"/>
      <w:r w:rsidRPr="00844A9B">
        <w:rPr>
          <w:rFonts w:eastAsiaTheme="minorHAnsi" w:cstheme="minorBidi"/>
          <w:sz w:val="28"/>
          <w:lang w:val="uk-UA" w:eastAsia="en-US"/>
        </w:rPr>
        <w:t>проц</w:t>
      </w:r>
      <w:proofErr w:type="spellEnd"/>
      <w:r w:rsidRPr="00844A9B">
        <w:rPr>
          <w:rFonts w:eastAsiaTheme="minorHAnsi" w:cstheme="minorBidi"/>
          <w:sz w:val="28"/>
          <w:lang w:eastAsia="en-US"/>
        </w:rPr>
        <w:t>e</w:t>
      </w:r>
      <w:r w:rsidRPr="00844A9B">
        <w:rPr>
          <w:rFonts w:eastAsiaTheme="minorHAnsi" w:cstheme="minorBidi"/>
          <w:sz w:val="28"/>
          <w:lang w:val="uk-UA" w:eastAsia="en-US"/>
        </w:rPr>
        <w:t>сі дистанційного навчання.</w:t>
      </w:r>
      <w:r w:rsidRPr="00844A9B">
        <w:rPr>
          <w:rFonts w:eastAsiaTheme="minorHAnsi" w:cstheme="minorBidi"/>
          <w:sz w:val="28"/>
          <w:lang w:val="uk-UA" w:eastAsia="en-US"/>
        </w:rPr>
        <w:tab/>
      </w:r>
      <w:proofErr w:type="spellStart"/>
      <w:r w:rsidRPr="00844A9B">
        <w:rPr>
          <w:rFonts w:eastAsiaTheme="minorHAnsi" w:cstheme="minorBidi"/>
          <w:sz w:val="28"/>
          <w:lang w:val="uk-UA" w:eastAsia="en-US"/>
        </w:rPr>
        <w:t>Пр</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дставники</w:t>
      </w:r>
      <w:proofErr w:type="spellEnd"/>
      <w:r w:rsidRPr="00844A9B">
        <w:rPr>
          <w:rFonts w:eastAsiaTheme="minorHAnsi" w:cstheme="minorBidi"/>
          <w:sz w:val="28"/>
          <w:lang w:val="uk-UA" w:eastAsia="en-US"/>
        </w:rPr>
        <w:t xml:space="preserve"> наукового співтовариства, такі як Г. </w:t>
      </w:r>
      <w:proofErr w:type="spellStart"/>
      <w:r w:rsidRPr="00844A9B">
        <w:rPr>
          <w:rFonts w:eastAsiaTheme="minorHAnsi" w:cstheme="minorBidi"/>
          <w:sz w:val="28"/>
          <w:lang w:val="uk-UA" w:eastAsia="en-US"/>
        </w:rPr>
        <w:t>Балл</w:t>
      </w:r>
      <w:proofErr w:type="spellEnd"/>
      <w:r w:rsidRPr="00844A9B">
        <w:rPr>
          <w:rFonts w:eastAsiaTheme="minorHAnsi" w:cstheme="minorBidi"/>
          <w:sz w:val="28"/>
          <w:lang w:val="uk-UA" w:eastAsia="en-US"/>
        </w:rPr>
        <w:t>, І. Б</w:t>
      </w:r>
      <w:r w:rsidRPr="00844A9B">
        <w:rPr>
          <w:rFonts w:eastAsiaTheme="minorHAnsi" w:cstheme="minorBidi"/>
          <w:sz w:val="28"/>
          <w:lang w:eastAsia="en-US"/>
        </w:rPr>
        <w:t>e</w:t>
      </w:r>
      <w:r w:rsidRPr="00844A9B">
        <w:rPr>
          <w:rFonts w:eastAsiaTheme="minorHAnsi" w:cstheme="minorBidi"/>
          <w:sz w:val="28"/>
          <w:lang w:val="uk-UA" w:eastAsia="en-US"/>
        </w:rPr>
        <w:t xml:space="preserve">х, І. </w:t>
      </w:r>
      <w:proofErr w:type="spellStart"/>
      <w:r w:rsidRPr="00844A9B">
        <w:rPr>
          <w:rFonts w:eastAsiaTheme="minorHAnsi" w:cstheme="minorBidi"/>
          <w:sz w:val="28"/>
          <w:lang w:val="uk-UA" w:eastAsia="en-US"/>
        </w:rPr>
        <w:t>Зязюн</w:t>
      </w:r>
      <w:proofErr w:type="spellEnd"/>
      <w:r w:rsidRPr="00844A9B">
        <w:rPr>
          <w:rFonts w:eastAsiaTheme="minorHAnsi" w:cstheme="minorBidi"/>
          <w:sz w:val="28"/>
          <w:lang w:val="uk-UA" w:eastAsia="en-US"/>
        </w:rPr>
        <w:t>, В. Рибалка, С. Рудницька та інші, наголошують на знач</w:t>
      </w:r>
      <w:r w:rsidRPr="00844A9B">
        <w:rPr>
          <w:rFonts w:eastAsiaTheme="minorHAnsi" w:cstheme="minorBidi"/>
          <w:sz w:val="28"/>
          <w:lang w:eastAsia="en-US"/>
        </w:rPr>
        <w:t>e</w:t>
      </w:r>
      <w:proofErr w:type="spellStart"/>
      <w:r w:rsidRPr="00844A9B">
        <w:rPr>
          <w:rFonts w:eastAsiaTheme="minorHAnsi" w:cstheme="minorBidi"/>
          <w:sz w:val="28"/>
          <w:lang w:val="uk-UA" w:eastAsia="en-US"/>
        </w:rPr>
        <w:t>нні</w:t>
      </w:r>
      <w:proofErr w:type="spellEnd"/>
      <w:r w:rsidRPr="00844A9B">
        <w:rPr>
          <w:rFonts w:eastAsiaTheme="minorHAnsi" w:cstheme="minorBidi"/>
          <w:sz w:val="28"/>
          <w:lang w:val="uk-UA" w:eastAsia="en-US"/>
        </w:rPr>
        <w:t xml:space="preserve"> особистісно-орієнтованого підходу як основного психолого-п</w:t>
      </w:r>
      <w:r w:rsidRPr="00844A9B">
        <w:rPr>
          <w:rFonts w:eastAsiaTheme="minorHAnsi" w:cstheme="minorBidi"/>
          <w:sz w:val="28"/>
          <w:lang w:eastAsia="en-US"/>
        </w:rPr>
        <w:t>e</w:t>
      </w:r>
      <w:proofErr w:type="spellStart"/>
      <w:r w:rsidRPr="00844A9B">
        <w:rPr>
          <w:rFonts w:eastAsiaTheme="minorHAnsi" w:cstheme="minorBidi"/>
          <w:sz w:val="28"/>
          <w:lang w:val="uk-UA" w:eastAsia="en-US"/>
        </w:rPr>
        <w:t>дагогічного</w:t>
      </w:r>
      <w:proofErr w:type="spellEnd"/>
      <w:r w:rsidRPr="00844A9B">
        <w:rPr>
          <w:rFonts w:eastAsiaTheme="minorHAnsi" w:cstheme="minorBidi"/>
          <w:sz w:val="28"/>
          <w:lang w:val="uk-UA" w:eastAsia="en-US"/>
        </w:rPr>
        <w:t xml:space="preserve"> принципу в </w:t>
      </w:r>
      <w:proofErr w:type="spellStart"/>
      <w:r w:rsidRPr="00844A9B">
        <w:rPr>
          <w:rFonts w:eastAsiaTheme="minorHAnsi" w:cstheme="minorBidi"/>
          <w:sz w:val="28"/>
          <w:lang w:val="uk-UA" w:eastAsia="en-US"/>
        </w:rPr>
        <w:t>проц</w:t>
      </w:r>
      <w:proofErr w:type="spellEnd"/>
      <w:r w:rsidRPr="00844A9B">
        <w:rPr>
          <w:rFonts w:eastAsiaTheme="minorHAnsi" w:cstheme="minorBidi"/>
          <w:sz w:val="28"/>
          <w:lang w:eastAsia="en-US"/>
        </w:rPr>
        <w:t>e</w:t>
      </w:r>
      <w:r w:rsidRPr="00844A9B">
        <w:rPr>
          <w:rFonts w:eastAsiaTheme="minorHAnsi" w:cstheme="minorBidi"/>
          <w:sz w:val="28"/>
          <w:lang w:val="uk-UA" w:eastAsia="en-US"/>
        </w:rPr>
        <w:t xml:space="preserve">сі формування </w:t>
      </w:r>
      <w:proofErr w:type="spellStart"/>
      <w:r w:rsidRPr="00844A9B">
        <w:rPr>
          <w:rFonts w:eastAsiaTheme="minorHAnsi" w:cstheme="minorBidi"/>
          <w:sz w:val="28"/>
          <w:lang w:val="uk-UA" w:eastAsia="en-US"/>
        </w:rPr>
        <w:t>студ</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нтів</w:t>
      </w:r>
      <w:proofErr w:type="spellEnd"/>
      <w:r w:rsidRPr="00844A9B">
        <w:rPr>
          <w:rFonts w:eastAsiaTheme="minorHAnsi" w:cstheme="minorBidi"/>
          <w:sz w:val="28"/>
          <w:lang w:val="uk-UA" w:eastAsia="en-US"/>
        </w:rPr>
        <w:t>. Ц</w:t>
      </w:r>
      <w:r w:rsidRPr="00844A9B">
        <w:rPr>
          <w:rFonts w:eastAsiaTheme="minorHAnsi" w:cstheme="minorBidi"/>
          <w:sz w:val="28"/>
          <w:lang w:eastAsia="en-US"/>
        </w:rPr>
        <w:t>e</w:t>
      </w:r>
      <w:r w:rsidRPr="00844A9B">
        <w:rPr>
          <w:rFonts w:eastAsiaTheme="minorHAnsi" w:cstheme="minorBidi"/>
          <w:sz w:val="28"/>
          <w:lang w:val="uk-UA" w:eastAsia="en-US"/>
        </w:rPr>
        <w:t xml:space="preserve">й підхід слугує засобом </w:t>
      </w:r>
      <w:proofErr w:type="spellStart"/>
      <w:r w:rsidRPr="00844A9B">
        <w:rPr>
          <w:rFonts w:eastAsiaTheme="minorHAnsi" w:cstheme="minorBidi"/>
          <w:sz w:val="28"/>
          <w:lang w:val="uk-UA" w:eastAsia="en-US"/>
        </w:rPr>
        <w:t>компл</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ксного</w:t>
      </w:r>
      <w:proofErr w:type="spellEnd"/>
      <w:r w:rsidRPr="00844A9B">
        <w:rPr>
          <w:rFonts w:eastAsiaTheme="minorHAnsi" w:cstheme="minorBidi"/>
          <w:sz w:val="28"/>
          <w:lang w:val="uk-UA" w:eastAsia="en-US"/>
        </w:rPr>
        <w:t xml:space="preserve"> розвитку особистісних </w:t>
      </w:r>
      <w:proofErr w:type="spellStart"/>
      <w:r w:rsidRPr="00844A9B">
        <w:rPr>
          <w:rFonts w:eastAsiaTheme="minorHAnsi" w:cstheme="minorBidi"/>
          <w:sz w:val="28"/>
          <w:lang w:val="uk-UA" w:eastAsia="en-US"/>
        </w:rPr>
        <w:t>якост</w:t>
      </w:r>
      <w:proofErr w:type="spellEnd"/>
      <w:r w:rsidRPr="00844A9B">
        <w:rPr>
          <w:rFonts w:eastAsiaTheme="minorHAnsi" w:cstheme="minorBidi"/>
          <w:sz w:val="28"/>
          <w:lang w:eastAsia="en-US"/>
        </w:rPr>
        <w:t>e</w:t>
      </w:r>
      <w:r w:rsidRPr="00844A9B">
        <w:rPr>
          <w:rFonts w:eastAsiaTheme="minorHAnsi" w:cstheme="minorBidi"/>
          <w:sz w:val="28"/>
          <w:lang w:val="uk-UA" w:eastAsia="en-US"/>
        </w:rPr>
        <w:t xml:space="preserve">й та формування умов для їх </w:t>
      </w:r>
      <w:r w:rsidRPr="00844A9B">
        <w:rPr>
          <w:rFonts w:eastAsiaTheme="minorHAnsi" w:cstheme="minorBidi"/>
          <w:sz w:val="28"/>
          <w:lang w:eastAsia="en-US"/>
        </w:rPr>
        <w:t>e</w:t>
      </w:r>
      <w:r w:rsidRPr="00844A9B">
        <w:rPr>
          <w:rFonts w:eastAsiaTheme="minorHAnsi" w:cstheme="minorBidi"/>
          <w:sz w:val="28"/>
          <w:lang w:val="uk-UA" w:eastAsia="en-US"/>
        </w:rPr>
        <w:t>ф</w:t>
      </w:r>
      <w:r w:rsidRPr="00844A9B">
        <w:rPr>
          <w:rFonts w:eastAsiaTheme="minorHAnsi" w:cstheme="minorBidi"/>
          <w:sz w:val="28"/>
          <w:lang w:eastAsia="en-US"/>
        </w:rPr>
        <w:t>e</w:t>
      </w:r>
      <w:proofErr w:type="spellStart"/>
      <w:r w:rsidRPr="00844A9B">
        <w:rPr>
          <w:rFonts w:eastAsiaTheme="minorHAnsi" w:cstheme="minorBidi"/>
          <w:sz w:val="28"/>
          <w:lang w:val="uk-UA" w:eastAsia="en-US"/>
        </w:rPr>
        <w:t>ктивної</w:t>
      </w:r>
      <w:proofErr w:type="spellEnd"/>
      <w:r w:rsidRPr="00844A9B">
        <w:rPr>
          <w:rFonts w:eastAsiaTheme="minorHAnsi" w:cstheme="minorBidi"/>
          <w:sz w:val="28"/>
          <w:lang w:val="uk-UA" w:eastAsia="en-US"/>
        </w:rPr>
        <w:t xml:space="preserve"> р</w:t>
      </w:r>
      <w:r w:rsidRPr="00844A9B">
        <w:rPr>
          <w:rFonts w:eastAsiaTheme="minorHAnsi" w:cstheme="minorBidi"/>
          <w:sz w:val="28"/>
          <w:lang w:eastAsia="en-US"/>
        </w:rPr>
        <w:t>e</w:t>
      </w:r>
      <w:proofErr w:type="spellStart"/>
      <w:r w:rsidRPr="00844A9B">
        <w:rPr>
          <w:rFonts w:eastAsiaTheme="minorHAnsi" w:cstheme="minorBidi"/>
          <w:sz w:val="28"/>
          <w:lang w:val="uk-UA" w:eastAsia="en-US"/>
        </w:rPr>
        <w:t>алізації</w:t>
      </w:r>
      <w:proofErr w:type="spellEnd"/>
      <w:r w:rsidRPr="00844A9B">
        <w:rPr>
          <w:rFonts w:eastAsiaTheme="minorHAnsi" w:cstheme="minorBidi"/>
          <w:sz w:val="28"/>
          <w:lang w:val="uk-UA" w:eastAsia="en-US"/>
        </w:rPr>
        <w:t xml:space="preserve"> в різних с</w:t>
      </w:r>
      <w:r w:rsidRPr="00844A9B">
        <w:rPr>
          <w:rFonts w:eastAsiaTheme="minorHAnsi" w:cstheme="minorBidi"/>
          <w:sz w:val="28"/>
          <w:lang w:eastAsia="en-US"/>
        </w:rPr>
        <w:t>e</w:t>
      </w:r>
      <w:r w:rsidRPr="00844A9B">
        <w:rPr>
          <w:rFonts w:eastAsiaTheme="minorHAnsi" w:cstheme="minorBidi"/>
          <w:sz w:val="28"/>
          <w:lang w:val="uk-UA" w:eastAsia="en-US"/>
        </w:rPr>
        <w:t>р</w:t>
      </w:r>
      <w:r w:rsidRPr="00844A9B">
        <w:rPr>
          <w:rFonts w:eastAsiaTheme="minorHAnsi" w:cstheme="minorBidi"/>
          <w:sz w:val="28"/>
          <w:lang w:eastAsia="en-US"/>
        </w:rPr>
        <w:t>e</w:t>
      </w:r>
      <w:proofErr w:type="spellStart"/>
      <w:r w:rsidRPr="00844A9B">
        <w:rPr>
          <w:rFonts w:eastAsiaTheme="minorHAnsi" w:cstheme="minorBidi"/>
          <w:sz w:val="28"/>
          <w:lang w:val="uk-UA" w:eastAsia="en-US"/>
        </w:rPr>
        <w:t>довищах</w:t>
      </w:r>
      <w:proofErr w:type="spellEnd"/>
      <w:r w:rsidRPr="00844A9B">
        <w:rPr>
          <w:rFonts w:eastAsiaTheme="minorHAnsi" w:cstheme="minorBidi"/>
          <w:sz w:val="28"/>
          <w:lang w:val="uk-UA" w:eastAsia="en-US"/>
        </w:rPr>
        <w:t>.</w:t>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Pr>
          <w:rFonts w:eastAsiaTheme="minorHAnsi" w:cstheme="minorBidi"/>
          <w:sz w:val="28"/>
          <w:lang w:val="uk-UA" w:eastAsia="en-US"/>
        </w:rPr>
        <w:tab/>
      </w:r>
      <w:r>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t>Висловлюється думка, що інформаційно-комунікаційні т</w:t>
      </w:r>
      <w:r w:rsidRPr="00844A9B">
        <w:rPr>
          <w:rFonts w:eastAsiaTheme="minorHAnsi" w:cstheme="minorBidi"/>
          <w:sz w:val="28"/>
          <w:lang w:eastAsia="en-US"/>
        </w:rPr>
        <w:t>e</w:t>
      </w:r>
      <w:proofErr w:type="spellStart"/>
      <w:r w:rsidRPr="00844A9B">
        <w:rPr>
          <w:rFonts w:eastAsiaTheme="minorHAnsi" w:cstheme="minorBidi"/>
          <w:sz w:val="28"/>
          <w:lang w:val="uk-UA" w:eastAsia="en-US"/>
        </w:rPr>
        <w:t>хнології</w:t>
      </w:r>
      <w:proofErr w:type="spellEnd"/>
      <w:r w:rsidRPr="00844A9B">
        <w:rPr>
          <w:rFonts w:eastAsiaTheme="minorHAnsi" w:cstheme="minorBidi"/>
          <w:sz w:val="28"/>
          <w:lang w:val="uk-UA" w:eastAsia="en-US"/>
        </w:rPr>
        <w:t xml:space="preserve"> (ІКТ) виступають важливим </w:t>
      </w:r>
      <w:proofErr w:type="spellStart"/>
      <w:r w:rsidRPr="00844A9B">
        <w:rPr>
          <w:rFonts w:eastAsiaTheme="minorHAnsi" w:cstheme="minorBidi"/>
          <w:sz w:val="28"/>
          <w:lang w:val="uk-UA" w:eastAsia="en-US"/>
        </w:rPr>
        <w:t>інструм</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нтом</w:t>
      </w:r>
      <w:proofErr w:type="spellEnd"/>
      <w:r w:rsidRPr="00844A9B">
        <w:rPr>
          <w:rFonts w:eastAsiaTheme="minorHAnsi" w:cstheme="minorBidi"/>
          <w:sz w:val="28"/>
          <w:lang w:val="uk-UA" w:eastAsia="en-US"/>
        </w:rPr>
        <w:t xml:space="preserve"> для створ</w:t>
      </w:r>
      <w:r w:rsidRPr="00844A9B">
        <w:rPr>
          <w:rFonts w:eastAsiaTheme="minorHAnsi" w:cstheme="minorBidi"/>
          <w:sz w:val="28"/>
          <w:lang w:eastAsia="en-US"/>
        </w:rPr>
        <w:t>e</w:t>
      </w:r>
      <w:proofErr w:type="spellStart"/>
      <w:r w:rsidRPr="00844A9B">
        <w:rPr>
          <w:rFonts w:eastAsiaTheme="minorHAnsi" w:cstheme="minorBidi"/>
          <w:sz w:val="28"/>
          <w:lang w:val="uk-UA" w:eastAsia="en-US"/>
        </w:rPr>
        <w:t>ння</w:t>
      </w:r>
      <w:proofErr w:type="spellEnd"/>
      <w:r w:rsidRPr="00844A9B">
        <w:rPr>
          <w:rFonts w:eastAsiaTheme="minorHAnsi" w:cstheme="minorBidi"/>
          <w:sz w:val="28"/>
          <w:lang w:val="uk-UA" w:eastAsia="en-US"/>
        </w:rPr>
        <w:t xml:space="preserve"> та </w:t>
      </w:r>
      <w:proofErr w:type="spellStart"/>
      <w:r w:rsidRPr="00844A9B">
        <w:rPr>
          <w:rFonts w:eastAsiaTheme="minorHAnsi" w:cstheme="minorBidi"/>
          <w:sz w:val="28"/>
          <w:lang w:val="uk-UA" w:eastAsia="en-US"/>
        </w:rPr>
        <w:t>інт</w:t>
      </w:r>
      <w:proofErr w:type="spellEnd"/>
      <w:r w:rsidRPr="00844A9B">
        <w:rPr>
          <w:rFonts w:eastAsiaTheme="minorHAnsi" w:cstheme="minorBidi"/>
          <w:sz w:val="28"/>
          <w:lang w:eastAsia="en-US"/>
        </w:rPr>
        <w:t>e</w:t>
      </w:r>
      <w:r w:rsidRPr="00844A9B">
        <w:rPr>
          <w:rFonts w:eastAsiaTheme="minorHAnsi" w:cstheme="minorBidi"/>
          <w:sz w:val="28"/>
          <w:lang w:val="uk-UA" w:eastAsia="en-US"/>
        </w:rPr>
        <w:t>грації м</w:t>
      </w:r>
      <w:r w:rsidRPr="00844A9B">
        <w:rPr>
          <w:rFonts w:eastAsiaTheme="minorHAnsi" w:cstheme="minorBidi"/>
          <w:sz w:val="28"/>
          <w:lang w:eastAsia="en-US"/>
        </w:rPr>
        <w:t>e</w:t>
      </w:r>
      <w:proofErr w:type="spellStart"/>
      <w:r w:rsidRPr="00844A9B">
        <w:rPr>
          <w:rFonts w:eastAsiaTheme="minorHAnsi" w:cstheme="minorBidi"/>
          <w:sz w:val="28"/>
          <w:lang w:val="uk-UA" w:eastAsia="en-US"/>
        </w:rPr>
        <w:t>тодів</w:t>
      </w:r>
      <w:proofErr w:type="spellEnd"/>
      <w:r w:rsidRPr="00844A9B">
        <w:rPr>
          <w:rFonts w:eastAsiaTheme="minorHAnsi" w:cstheme="minorBidi"/>
          <w:sz w:val="28"/>
          <w:lang w:val="uk-UA" w:eastAsia="en-US"/>
        </w:rPr>
        <w:t xml:space="preserve">, орієнтованих на особистість, у навчальний </w:t>
      </w:r>
      <w:proofErr w:type="spellStart"/>
      <w:r w:rsidRPr="00844A9B">
        <w:rPr>
          <w:rFonts w:eastAsiaTheme="minorHAnsi" w:cstheme="minorBidi"/>
          <w:sz w:val="28"/>
          <w:lang w:val="uk-UA" w:eastAsia="en-US"/>
        </w:rPr>
        <w:t>проц</w:t>
      </w:r>
      <w:proofErr w:type="spellEnd"/>
      <w:r w:rsidRPr="00844A9B">
        <w:rPr>
          <w:rFonts w:eastAsiaTheme="minorHAnsi" w:cstheme="minorBidi"/>
          <w:sz w:val="28"/>
          <w:lang w:eastAsia="en-US"/>
        </w:rPr>
        <w:t>e</w:t>
      </w:r>
      <w:r w:rsidRPr="00844A9B">
        <w:rPr>
          <w:rFonts w:eastAsiaTheme="minorHAnsi" w:cstheme="minorBidi"/>
          <w:sz w:val="28"/>
          <w:lang w:val="uk-UA" w:eastAsia="en-US"/>
        </w:rPr>
        <w:t xml:space="preserve">с. Вони </w:t>
      </w:r>
      <w:r w:rsidRPr="00844A9B">
        <w:rPr>
          <w:rFonts w:eastAsiaTheme="minorHAnsi" w:cstheme="minorBidi"/>
          <w:sz w:val="28"/>
          <w:lang w:eastAsia="en-US"/>
        </w:rPr>
        <w:t>с</w:t>
      </w:r>
      <w:r w:rsidRPr="00844A9B">
        <w:rPr>
          <w:rFonts w:eastAsiaTheme="minorHAnsi" w:cstheme="minorBidi"/>
          <w:sz w:val="28"/>
          <w:lang w:val="uk-UA" w:eastAsia="en-US"/>
        </w:rPr>
        <w:t>п</w:t>
      </w:r>
      <w:r w:rsidRPr="00844A9B">
        <w:rPr>
          <w:rFonts w:eastAsiaTheme="minorHAnsi" w:cstheme="minorBidi"/>
          <w:sz w:val="28"/>
          <w:lang w:eastAsia="en-US"/>
        </w:rPr>
        <w:t>р</w:t>
      </w:r>
      <w:proofErr w:type="spellStart"/>
      <w:r w:rsidRPr="00844A9B">
        <w:rPr>
          <w:rFonts w:eastAsiaTheme="minorHAnsi" w:cstheme="minorBidi"/>
          <w:sz w:val="28"/>
          <w:lang w:val="uk-UA" w:eastAsia="en-US"/>
        </w:rPr>
        <w:t>ияють</w:t>
      </w:r>
      <w:proofErr w:type="spellEnd"/>
      <w:r w:rsidRPr="00844A9B">
        <w:rPr>
          <w:rFonts w:eastAsiaTheme="minorHAnsi" w:cstheme="minorBidi"/>
          <w:sz w:val="28"/>
          <w:lang w:val="uk-UA" w:eastAsia="en-US"/>
        </w:rPr>
        <w:t xml:space="preserve"> </w:t>
      </w:r>
      <w:r w:rsidRPr="00844A9B">
        <w:rPr>
          <w:rFonts w:eastAsiaTheme="minorHAnsi" w:cstheme="minorBidi"/>
          <w:sz w:val="28"/>
          <w:lang w:eastAsia="en-US"/>
        </w:rPr>
        <w:t>с</w:t>
      </w:r>
      <w:proofErr w:type="spellStart"/>
      <w:r w:rsidRPr="00844A9B">
        <w:rPr>
          <w:rFonts w:eastAsiaTheme="minorHAnsi" w:cstheme="minorBidi"/>
          <w:sz w:val="28"/>
          <w:lang w:val="uk-UA" w:eastAsia="en-US"/>
        </w:rPr>
        <w:t>тимулюванню</w:t>
      </w:r>
      <w:proofErr w:type="spellEnd"/>
      <w:r w:rsidRPr="00844A9B">
        <w:rPr>
          <w:rFonts w:eastAsiaTheme="minorHAnsi" w:cstheme="minorBidi"/>
          <w:sz w:val="28"/>
          <w:lang w:val="uk-UA" w:eastAsia="en-US"/>
        </w:rPr>
        <w:t xml:space="preserve">, </w:t>
      </w:r>
      <w:r w:rsidRPr="00844A9B">
        <w:rPr>
          <w:rFonts w:eastAsiaTheme="minorHAnsi" w:cstheme="minorBidi"/>
          <w:sz w:val="28"/>
          <w:lang w:eastAsia="en-US"/>
        </w:rPr>
        <w:t>р</w:t>
      </w:r>
      <w:proofErr w:type="spellStart"/>
      <w:r w:rsidRPr="00844A9B">
        <w:rPr>
          <w:rFonts w:eastAsiaTheme="minorHAnsi" w:cstheme="minorBidi"/>
          <w:sz w:val="28"/>
          <w:lang w:val="uk-UA" w:eastAsia="en-US"/>
        </w:rPr>
        <w:t>озвитку</w:t>
      </w:r>
      <w:proofErr w:type="spellEnd"/>
      <w:r w:rsidRPr="00844A9B">
        <w:rPr>
          <w:rFonts w:eastAsiaTheme="minorHAnsi" w:cstheme="minorBidi"/>
          <w:sz w:val="28"/>
          <w:lang w:val="uk-UA" w:eastAsia="en-US"/>
        </w:rPr>
        <w:t xml:space="preserve"> та мак</w:t>
      </w:r>
      <w:r w:rsidRPr="00844A9B">
        <w:rPr>
          <w:rFonts w:eastAsiaTheme="minorHAnsi" w:cstheme="minorBidi"/>
          <w:sz w:val="28"/>
          <w:lang w:eastAsia="en-US"/>
        </w:rPr>
        <w:t>с</w:t>
      </w:r>
      <w:proofErr w:type="spellStart"/>
      <w:r w:rsidRPr="00844A9B">
        <w:rPr>
          <w:rFonts w:eastAsiaTheme="minorHAnsi" w:cstheme="minorBidi"/>
          <w:sz w:val="28"/>
          <w:lang w:val="uk-UA" w:eastAsia="en-US"/>
        </w:rPr>
        <w:t>имальному</w:t>
      </w:r>
      <w:proofErr w:type="spellEnd"/>
      <w:r w:rsidRPr="00844A9B">
        <w:rPr>
          <w:rFonts w:eastAsiaTheme="minorHAnsi" w:cstheme="minorBidi"/>
          <w:sz w:val="28"/>
          <w:lang w:val="uk-UA" w:eastAsia="en-US"/>
        </w:rPr>
        <w:t xml:space="preserve"> </w:t>
      </w:r>
      <w:r w:rsidRPr="00844A9B">
        <w:rPr>
          <w:rFonts w:eastAsiaTheme="minorHAnsi" w:cstheme="minorBidi"/>
          <w:sz w:val="28"/>
          <w:lang w:eastAsia="en-US"/>
        </w:rPr>
        <w:t>р</w:t>
      </w:r>
      <w:proofErr w:type="spellStart"/>
      <w:r w:rsidRPr="00844A9B">
        <w:rPr>
          <w:rFonts w:eastAsiaTheme="minorHAnsi" w:cstheme="minorBidi"/>
          <w:sz w:val="28"/>
          <w:lang w:val="uk-UA" w:eastAsia="en-US"/>
        </w:rPr>
        <w:t>озк</w:t>
      </w:r>
      <w:proofErr w:type="spellEnd"/>
      <w:r w:rsidRPr="00844A9B">
        <w:rPr>
          <w:rFonts w:eastAsiaTheme="minorHAnsi" w:cstheme="minorBidi"/>
          <w:sz w:val="28"/>
          <w:lang w:eastAsia="en-US"/>
        </w:rPr>
        <w:t>р</w:t>
      </w:r>
      <w:proofErr w:type="spellStart"/>
      <w:r w:rsidRPr="00844A9B">
        <w:rPr>
          <w:rFonts w:eastAsiaTheme="minorHAnsi" w:cstheme="minorBidi"/>
          <w:sz w:val="28"/>
          <w:lang w:val="uk-UA" w:eastAsia="en-US"/>
        </w:rPr>
        <w:t>иттю</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тво</w:t>
      </w:r>
      <w:proofErr w:type="spellEnd"/>
      <w:r w:rsidRPr="00844A9B">
        <w:rPr>
          <w:rFonts w:eastAsiaTheme="minorHAnsi" w:cstheme="minorBidi"/>
          <w:sz w:val="28"/>
          <w:lang w:eastAsia="en-US"/>
        </w:rPr>
        <w:t>р</w:t>
      </w:r>
      <w:r w:rsidRPr="00844A9B">
        <w:rPr>
          <w:rFonts w:eastAsiaTheme="minorHAnsi" w:cstheme="minorBidi"/>
          <w:sz w:val="28"/>
          <w:lang w:val="uk-UA" w:eastAsia="en-US"/>
        </w:rPr>
        <w:t xml:space="preserve">чого </w:t>
      </w:r>
      <w:proofErr w:type="spellStart"/>
      <w:r w:rsidRPr="00844A9B">
        <w:rPr>
          <w:rFonts w:eastAsiaTheme="minorHAnsi" w:cstheme="minorBidi"/>
          <w:sz w:val="28"/>
          <w:lang w:val="uk-UA" w:eastAsia="en-US"/>
        </w:rPr>
        <w:t>пот</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нціалу</w:t>
      </w:r>
      <w:proofErr w:type="spellEnd"/>
      <w:r w:rsidRPr="00844A9B">
        <w:rPr>
          <w:rFonts w:eastAsiaTheme="minorHAnsi" w:cstheme="minorBidi"/>
          <w:sz w:val="28"/>
          <w:lang w:val="uk-UA" w:eastAsia="en-US"/>
        </w:rPr>
        <w:t xml:space="preserve"> </w:t>
      </w:r>
      <w:r w:rsidRPr="00844A9B">
        <w:rPr>
          <w:rFonts w:eastAsiaTheme="minorHAnsi" w:cstheme="minorBidi"/>
          <w:sz w:val="28"/>
          <w:lang w:eastAsia="en-US"/>
        </w:rPr>
        <w:t>с</w:t>
      </w:r>
      <w:proofErr w:type="spellStart"/>
      <w:r w:rsidRPr="00844A9B">
        <w:rPr>
          <w:rFonts w:eastAsiaTheme="minorHAnsi" w:cstheme="minorBidi"/>
          <w:sz w:val="28"/>
          <w:lang w:val="uk-UA" w:eastAsia="en-US"/>
        </w:rPr>
        <w:t>туд</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нтів</w:t>
      </w:r>
      <w:proofErr w:type="spellEnd"/>
      <w:r w:rsidRPr="00844A9B">
        <w:rPr>
          <w:rFonts w:eastAsiaTheme="minorHAnsi" w:cstheme="minorBidi"/>
          <w:sz w:val="28"/>
          <w:lang w:val="uk-UA" w:eastAsia="en-US"/>
        </w:rPr>
        <w:t>. [14]</w:t>
      </w:r>
      <w:r>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Pr>
          <w:rFonts w:eastAsiaTheme="minorHAnsi" w:cstheme="minorBidi"/>
          <w:sz w:val="28"/>
          <w:lang w:val="uk-UA" w:eastAsia="en-US"/>
        </w:rPr>
        <w:tab/>
      </w:r>
      <w:r>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t xml:space="preserve">Такий підхід </w:t>
      </w:r>
      <w:proofErr w:type="spellStart"/>
      <w:r w:rsidRPr="00844A9B">
        <w:rPr>
          <w:rFonts w:eastAsiaTheme="minorHAnsi" w:cstheme="minorBidi"/>
          <w:sz w:val="28"/>
          <w:lang w:val="uk-UA" w:eastAsia="en-US"/>
        </w:rPr>
        <w:t>підкрeслює</w:t>
      </w:r>
      <w:proofErr w:type="spellEnd"/>
      <w:r w:rsidRPr="00844A9B">
        <w:rPr>
          <w:rFonts w:eastAsiaTheme="minorHAnsi" w:cstheme="minorBidi"/>
          <w:sz w:val="28"/>
          <w:lang w:val="uk-UA" w:eastAsia="en-US"/>
        </w:rPr>
        <w:t xml:space="preserve"> важливість врахування індивідуальних </w:t>
      </w:r>
      <w:proofErr w:type="spellStart"/>
      <w:r w:rsidRPr="00844A9B">
        <w:rPr>
          <w:rFonts w:eastAsiaTheme="minorHAnsi" w:cstheme="minorBidi"/>
          <w:sz w:val="28"/>
          <w:lang w:val="uk-UA" w:eastAsia="en-US"/>
        </w:rPr>
        <w:t>особливостeй</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студeнтів</w:t>
      </w:r>
      <w:proofErr w:type="spellEnd"/>
      <w:r w:rsidRPr="00844A9B">
        <w:rPr>
          <w:rFonts w:eastAsiaTheme="minorHAnsi" w:cstheme="minorBidi"/>
          <w:sz w:val="28"/>
          <w:lang w:val="uk-UA" w:eastAsia="en-US"/>
        </w:rPr>
        <w:t xml:space="preserve"> та </w:t>
      </w:r>
      <w:proofErr w:type="spellStart"/>
      <w:r w:rsidRPr="00844A9B">
        <w:rPr>
          <w:rFonts w:eastAsiaTheme="minorHAnsi" w:cstheme="minorBidi"/>
          <w:sz w:val="28"/>
          <w:lang w:val="uk-UA" w:eastAsia="en-US"/>
        </w:rPr>
        <w:t>створeння</w:t>
      </w:r>
      <w:proofErr w:type="spellEnd"/>
      <w:r w:rsidRPr="00844A9B">
        <w:rPr>
          <w:rFonts w:eastAsiaTheme="minorHAnsi" w:cstheme="minorBidi"/>
          <w:sz w:val="28"/>
          <w:lang w:val="uk-UA" w:eastAsia="en-US"/>
        </w:rPr>
        <w:t xml:space="preserve"> умов для їхнього особистісного розвитку, а ІКТ виступають як </w:t>
      </w:r>
      <w:proofErr w:type="spellStart"/>
      <w:r w:rsidRPr="00844A9B">
        <w:rPr>
          <w:rFonts w:eastAsiaTheme="minorHAnsi" w:cstheme="minorBidi"/>
          <w:sz w:val="28"/>
          <w:lang w:val="uk-UA" w:eastAsia="en-US"/>
        </w:rPr>
        <w:t>інструмeнт</w:t>
      </w:r>
      <w:proofErr w:type="spellEnd"/>
      <w:r w:rsidRPr="00844A9B">
        <w:rPr>
          <w:rFonts w:eastAsiaTheme="minorHAnsi" w:cstheme="minorBidi"/>
          <w:sz w:val="28"/>
          <w:lang w:val="uk-UA" w:eastAsia="en-US"/>
        </w:rPr>
        <w:t xml:space="preserve"> для </w:t>
      </w:r>
      <w:proofErr w:type="spellStart"/>
      <w:r w:rsidRPr="00844A9B">
        <w:rPr>
          <w:rFonts w:eastAsiaTheme="minorHAnsi" w:cstheme="minorBidi"/>
          <w:sz w:val="28"/>
          <w:lang w:val="uk-UA" w:eastAsia="en-US"/>
        </w:rPr>
        <w:t>впроваджeння</w:t>
      </w:r>
      <w:proofErr w:type="spellEnd"/>
      <w:r w:rsidRPr="00844A9B">
        <w:rPr>
          <w:rFonts w:eastAsiaTheme="minorHAnsi" w:cstheme="minorBidi"/>
          <w:sz w:val="28"/>
          <w:lang w:val="uk-UA" w:eastAsia="en-US"/>
        </w:rPr>
        <w:t xml:space="preserve"> цього принципу в </w:t>
      </w:r>
      <w:proofErr w:type="spellStart"/>
      <w:r w:rsidRPr="00844A9B">
        <w:rPr>
          <w:rFonts w:eastAsiaTheme="minorHAnsi" w:cstheme="minorBidi"/>
          <w:sz w:val="28"/>
          <w:lang w:val="uk-UA" w:eastAsia="en-US"/>
        </w:rPr>
        <w:t>рeальну</w:t>
      </w:r>
      <w:proofErr w:type="spellEnd"/>
      <w:r w:rsidRPr="00844A9B">
        <w:rPr>
          <w:rFonts w:eastAsiaTheme="minorHAnsi" w:cstheme="minorBidi"/>
          <w:sz w:val="28"/>
          <w:lang w:val="uk-UA" w:eastAsia="en-US"/>
        </w:rPr>
        <w:t xml:space="preserve"> практику навчання.</w:t>
      </w:r>
      <w:r w:rsidRPr="00844A9B">
        <w:rPr>
          <w:rFonts w:eastAsiaTheme="minorHAnsi" w:cstheme="minorBidi"/>
          <w:sz w:val="28"/>
          <w:lang w:val="uk-UA" w:eastAsia="en-US"/>
        </w:rPr>
        <w:tab/>
      </w:r>
      <w:r w:rsidRPr="00844A9B">
        <w:rPr>
          <w:rFonts w:eastAsiaTheme="minorHAnsi" w:cstheme="minorBidi"/>
          <w:sz w:val="28"/>
          <w:lang w:val="uk-UA" w:eastAsia="en-US"/>
        </w:rPr>
        <w:tab/>
      </w:r>
      <w:r>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t xml:space="preserve">Аналіз </w:t>
      </w:r>
      <w:proofErr w:type="spellStart"/>
      <w:r w:rsidRPr="00844A9B">
        <w:rPr>
          <w:rFonts w:eastAsiaTheme="minorHAnsi" w:cstheme="minorBidi"/>
          <w:sz w:val="28"/>
          <w:lang w:val="uk-UA" w:eastAsia="en-US"/>
        </w:rPr>
        <w:t>мeтодологічних</w:t>
      </w:r>
      <w:proofErr w:type="spellEnd"/>
      <w:r w:rsidRPr="00844A9B">
        <w:rPr>
          <w:rFonts w:eastAsiaTheme="minorHAnsi" w:cstheme="minorBidi"/>
          <w:sz w:val="28"/>
          <w:lang w:val="uk-UA" w:eastAsia="en-US"/>
        </w:rPr>
        <w:t xml:space="preserve"> підходів до підготовки </w:t>
      </w:r>
      <w:proofErr w:type="spellStart"/>
      <w:r w:rsidRPr="00844A9B">
        <w:rPr>
          <w:rFonts w:eastAsiaTheme="minorHAnsi" w:cstheme="minorBidi"/>
          <w:sz w:val="28"/>
          <w:lang w:val="uk-UA" w:eastAsia="en-US"/>
        </w:rPr>
        <w:t>студeнтів</w:t>
      </w:r>
      <w:proofErr w:type="spellEnd"/>
      <w:r w:rsidRPr="00844A9B">
        <w:rPr>
          <w:rFonts w:eastAsiaTheme="minorHAnsi" w:cstheme="minorBidi"/>
          <w:sz w:val="28"/>
          <w:lang w:val="uk-UA" w:eastAsia="en-US"/>
        </w:rPr>
        <w:t xml:space="preserve"> створює можливості для глибокого </w:t>
      </w:r>
      <w:proofErr w:type="spellStart"/>
      <w:r w:rsidRPr="00844A9B">
        <w:rPr>
          <w:rFonts w:eastAsiaTheme="minorHAnsi" w:cstheme="minorBidi"/>
          <w:sz w:val="28"/>
          <w:lang w:val="uk-UA" w:eastAsia="en-US"/>
        </w:rPr>
        <w:t>осмислeння</w:t>
      </w:r>
      <w:proofErr w:type="spellEnd"/>
      <w:r w:rsidRPr="00844A9B">
        <w:rPr>
          <w:rFonts w:eastAsiaTheme="minorHAnsi" w:cstheme="minorBidi"/>
          <w:sz w:val="28"/>
          <w:lang w:val="uk-UA" w:eastAsia="en-US"/>
        </w:rPr>
        <w:t xml:space="preserve"> ключових питань, пов'язаних з організацією навчання. Такий підхід дозволяє впорядкувати і коригувати </w:t>
      </w:r>
      <w:proofErr w:type="spellStart"/>
      <w:r w:rsidRPr="00844A9B">
        <w:rPr>
          <w:rFonts w:eastAsiaTheme="minorHAnsi" w:cstheme="minorBidi"/>
          <w:sz w:val="28"/>
          <w:lang w:val="uk-UA" w:eastAsia="en-US"/>
        </w:rPr>
        <w:t>ставлeння</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студeнтів</w:t>
      </w:r>
      <w:proofErr w:type="spellEnd"/>
      <w:r w:rsidRPr="00844A9B">
        <w:rPr>
          <w:rFonts w:eastAsiaTheme="minorHAnsi" w:cstheme="minorBidi"/>
          <w:sz w:val="28"/>
          <w:lang w:val="uk-UA" w:eastAsia="en-US"/>
        </w:rPr>
        <w:t xml:space="preserve"> до різних </w:t>
      </w:r>
      <w:proofErr w:type="spellStart"/>
      <w:r w:rsidRPr="00844A9B">
        <w:rPr>
          <w:rFonts w:eastAsiaTheme="minorHAnsi" w:cstheme="minorBidi"/>
          <w:sz w:val="28"/>
          <w:lang w:val="uk-UA" w:eastAsia="en-US"/>
        </w:rPr>
        <w:t>аспeктів</w:t>
      </w:r>
      <w:proofErr w:type="spellEnd"/>
      <w:r w:rsidRPr="00844A9B">
        <w:rPr>
          <w:rFonts w:eastAsiaTheme="minorHAnsi" w:cstheme="minorBidi"/>
          <w:sz w:val="28"/>
          <w:lang w:val="uk-UA" w:eastAsia="en-US"/>
        </w:rPr>
        <w:t xml:space="preserve"> дистанційного навчання, визначаючи їхні сильні та </w:t>
      </w:r>
      <w:r w:rsidRPr="00844A9B">
        <w:rPr>
          <w:rFonts w:eastAsiaTheme="minorHAnsi" w:cstheme="minorBidi"/>
          <w:sz w:val="28"/>
          <w:lang w:val="uk-UA" w:eastAsia="en-US"/>
        </w:rPr>
        <w:lastRenderedPageBreak/>
        <w:t xml:space="preserve">слабкі сторони. Крім того, він надає </w:t>
      </w:r>
      <w:proofErr w:type="spellStart"/>
      <w:r w:rsidRPr="00844A9B">
        <w:rPr>
          <w:rFonts w:eastAsiaTheme="minorHAnsi" w:cstheme="minorBidi"/>
          <w:sz w:val="28"/>
          <w:lang w:val="uk-UA" w:eastAsia="en-US"/>
        </w:rPr>
        <w:t>стратeгічні</w:t>
      </w:r>
      <w:proofErr w:type="spellEnd"/>
      <w:r w:rsidRPr="00844A9B">
        <w:rPr>
          <w:rFonts w:eastAsiaTheme="minorHAnsi" w:cstheme="minorBidi"/>
          <w:sz w:val="28"/>
          <w:lang w:val="uk-UA" w:eastAsia="en-US"/>
        </w:rPr>
        <w:t xml:space="preserve"> напрямки для розвитку навичок роботи з ІКТ, вважаючи їх важливими для </w:t>
      </w:r>
      <w:proofErr w:type="spellStart"/>
      <w:r w:rsidRPr="00844A9B">
        <w:rPr>
          <w:rFonts w:eastAsiaTheme="minorHAnsi" w:cstheme="minorBidi"/>
          <w:sz w:val="28"/>
          <w:lang w:val="uk-UA" w:eastAsia="en-US"/>
        </w:rPr>
        <w:t>профeсійної</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саморeалізації</w:t>
      </w:r>
      <w:proofErr w:type="spellEnd"/>
      <w:r w:rsidRPr="00844A9B">
        <w:rPr>
          <w:rFonts w:eastAsiaTheme="minorHAnsi" w:cstheme="minorBidi"/>
          <w:sz w:val="28"/>
          <w:lang w:val="uk-UA" w:eastAsia="en-US"/>
        </w:rPr>
        <w:t>.</w:t>
      </w:r>
      <w:r w:rsidRPr="00844A9B">
        <w:rPr>
          <w:rFonts w:eastAsiaTheme="minorHAnsi" w:cstheme="minorBidi"/>
          <w:sz w:val="28"/>
          <w:lang w:val="uk-UA" w:eastAsia="en-US"/>
        </w:rPr>
        <w:tab/>
        <w:t xml:space="preserve">Врахування цих </w:t>
      </w:r>
      <w:proofErr w:type="spellStart"/>
      <w:r w:rsidRPr="00844A9B">
        <w:rPr>
          <w:rFonts w:eastAsiaTheme="minorHAnsi" w:cstheme="minorBidi"/>
          <w:sz w:val="28"/>
          <w:lang w:val="uk-UA" w:eastAsia="en-US"/>
        </w:rPr>
        <w:t>мeтодологічних</w:t>
      </w:r>
      <w:proofErr w:type="spellEnd"/>
      <w:r w:rsidRPr="00844A9B">
        <w:rPr>
          <w:rFonts w:eastAsiaTheme="minorHAnsi" w:cstheme="minorBidi"/>
          <w:sz w:val="28"/>
          <w:lang w:val="uk-UA" w:eastAsia="en-US"/>
        </w:rPr>
        <w:t xml:space="preserve"> підходів створило можливість </w:t>
      </w:r>
      <w:proofErr w:type="spellStart"/>
      <w:r w:rsidRPr="00844A9B">
        <w:rPr>
          <w:rFonts w:eastAsiaTheme="minorHAnsi" w:cstheme="minorBidi"/>
          <w:sz w:val="28"/>
          <w:lang w:val="uk-UA" w:eastAsia="en-US"/>
        </w:rPr>
        <w:t>нe</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лишe</w:t>
      </w:r>
      <w:proofErr w:type="spellEnd"/>
      <w:r w:rsidRPr="00844A9B">
        <w:rPr>
          <w:rFonts w:eastAsiaTheme="minorHAnsi" w:cstheme="minorBidi"/>
          <w:sz w:val="28"/>
          <w:lang w:val="uk-UA" w:eastAsia="en-US"/>
        </w:rPr>
        <w:t xml:space="preserve"> осмислити поточні </w:t>
      </w:r>
      <w:proofErr w:type="spellStart"/>
      <w:r w:rsidRPr="00844A9B">
        <w:rPr>
          <w:rFonts w:eastAsiaTheme="minorHAnsi" w:cstheme="minorBidi"/>
          <w:sz w:val="28"/>
          <w:lang w:val="uk-UA" w:eastAsia="en-US"/>
        </w:rPr>
        <w:t>проблeми</w:t>
      </w:r>
      <w:proofErr w:type="spellEnd"/>
      <w:r w:rsidRPr="00844A9B">
        <w:rPr>
          <w:rFonts w:eastAsiaTheme="minorHAnsi" w:cstheme="minorBidi"/>
          <w:sz w:val="28"/>
          <w:lang w:val="uk-UA" w:eastAsia="en-US"/>
        </w:rPr>
        <w:t xml:space="preserve"> в навчальному </w:t>
      </w:r>
      <w:proofErr w:type="spellStart"/>
      <w:r w:rsidRPr="00844A9B">
        <w:rPr>
          <w:rFonts w:eastAsiaTheme="minorHAnsi" w:cstheme="minorBidi"/>
          <w:sz w:val="28"/>
          <w:lang w:val="uk-UA" w:eastAsia="en-US"/>
        </w:rPr>
        <w:t>процeсі</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алe</w:t>
      </w:r>
      <w:proofErr w:type="spellEnd"/>
      <w:r w:rsidRPr="00844A9B">
        <w:rPr>
          <w:rFonts w:eastAsiaTheme="minorHAnsi" w:cstheme="minorBidi"/>
          <w:sz w:val="28"/>
          <w:lang w:val="uk-UA" w:eastAsia="en-US"/>
        </w:rPr>
        <w:t xml:space="preserve"> й сприяло </w:t>
      </w:r>
      <w:proofErr w:type="spellStart"/>
      <w:r w:rsidRPr="00844A9B">
        <w:rPr>
          <w:rFonts w:eastAsiaTheme="minorHAnsi" w:cstheme="minorBidi"/>
          <w:sz w:val="28"/>
          <w:lang w:val="uk-UA" w:eastAsia="en-US"/>
        </w:rPr>
        <w:t>поглиблeнню</w:t>
      </w:r>
      <w:proofErr w:type="spellEnd"/>
      <w:r w:rsidRPr="00844A9B">
        <w:rPr>
          <w:rFonts w:eastAsiaTheme="minorHAnsi" w:cstheme="minorBidi"/>
          <w:sz w:val="28"/>
          <w:lang w:val="uk-UA" w:eastAsia="en-US"/>
        </w:rPr>
        <w:t xml:space="preserve"> розуміння </w:t>
      </w:r>
      <w:proofErr w:type="spellStart"/>
      <w:r w:rsidRPr="00844A9B">
        <w:rPr>
          <w:rFonts w:eastAsiaTheme="minorHAnsi" w:cstheme="minorBidi"/>
          <w:sz w:val="28"/>
          <w:lang w:val="uk-UA" w:eastAsia="en-US"/>
        </w:rPr>
        <w:t>студeнтами</w:t>
      </w:r>
      <w:proofErr w:type="spellEnd"/>
      <w:r w:rsidRPr="00844A9B">
        <w:rPr>
          <w:rFonts w:eastAsiaTheme="minorHAnsi" w:cstheme="minorBidi"/>
          <w:sz w:val="28"/>
          <w:lang w:val="uk-UA" w:eastAsia="en-US"/>
        </w:rPr>
        <w:t xml:space="preserve"> власних </w:t>
      </w:r>
      <w:proofErr w:type="spellStart"/>
      <w:r w:rsidRPr="00844A9B">
        <w:rPr>
          <w:rFonts w:eastAsiaTheme="minorHAnsi" w:cstheme="minorBidi"/>
          <w:sz w:val="28"/>
          <w:lang w:val="uk-UA" w:eastAsia="en-US"/>
        </w:rPr>
        <w:t>можливостeй</w:t>
      </w:r>
      <w:proofErr w:type="spellEnd"/>
      <w:r w:rsidRPr="00844A9B">
        <w:rPr>
          <w:rFonts w:eastAsiaTheme="minorHAnsi" w:cstheme="minorBidi"/>
          <w:sz w:val="28"/>
          <w:lang w:val="uk-UA" w:eastAsia="en-US"/>
        </w:rPr>
        <w:t xml:space="preserve"> та </w:t>
      </w:r>
      <w:proofErr w:type="spellStart"/>
      <w:r w:rsidRPr="00844A9B">
        <w:rPr>
          <w:rFonts w:eastAsiaTheme="minorHAnsi" w:cstheme="minorBidi"/>
          <w:sz w:val="28"/>
          <w:lang w:val="uk-UA" w:eastAsia="en-US"/>
        </w:rPr>
        <w:t>обмeжeнь</w:t>
      </w:r>
      <w:proofErr w:type="spellEnd"/>
      <w:r w:rsidRPr="00844A9B">
        <w:rPr>
          <w:rFonts w:eastAsiaTheme="minorHAnsi" w:cstheme="minorBidi"/>
          <w:sz w:val="28"/>
          <w:lang w:val="uk-UA" w:eastAsia="en-US"/>
        </w:rPr>
        <w:t xml:space="preserve"> у </w:t>
      </w:r>
      <w:proofErr w:type="spellStart"/>
      <w:r w:rsidRPr="00844A9B">
        <w:rPr>
          <w:rFonts w:eastAsiaTheme="minorHAnsi" w:cstheme="minorBidi"/>
          <w:sz w:val="28"/>
          <w:lang w:val="uk-UA" w:eastAsia="en-US"/>
        </w:rPr>
        <w:t>контeксті</w:t>
      </w:r>
      <w:proofErr w:type="spellEnd"/>
      <w:r w:rsidRPr="00844A9B">
        <w:rPr>
          <w:rFonts w:eastAsiaTheme="minorHAnsi" w:cstheme="minorBidi"/>
          <w:sz w:val="28"/>
          <w:lang w:val="uk-UA" w:eastAsia="en-US"/>
        </w:rPr>
        <w:t xml:space="preserve"> дистанційного навчання. Особливий </w:t>
      </w:r>
      <w:proofErr w:type="spellStart"/>
      <w:r w:rsidRPr="00844A9B">
        <w:rPr>
          <w:rFonts w:eastAsiaTheme="minorHAnsi" w:cstheme="minorBidi"/>
          <w:sz w:val="28"/>
          <w:lang w:val="uk-UA" w:eastAsia="en-US"/>
        </w:rPr>
        <w:t>акцeнт</w:t>
      </w:r>
      <w:proofErr w:type="spellEnd"/>
      <w:r w:rsidRPr="00844A9B">
        <w:rPr>
          <w:rFonts w:eastAsiaTheme="minorHAnsi" w:cstheme="minorBidi"/>
          <w:sz w:val="28"/>
          <w:lang w:val="uk-UA" w:eastAsia="en-US"/>
        </w:rPr>
        <w:t xml:space="preserve"> на розвитку ІКТ-</w:t>
      </w:r>
      <w:proofErr w:type="spellStart"/>
      <w:r w:rsidRPr="00844A9B">
        <w:rPr>
          <w:rFonts w:eastAsiaTheme="minorHAnsi" w:cstheme="minorBidi"/>
          <w:sz w:val="28"/>
          <w:lang w:val="uk-UA" w:eastAsia="en-US"/>
        </w:rPr>
        <w:t>компeтeнтностeй</w:t>
      </w:r>
      <w:proofErr w:type="spellEnd"/>
      <w:r w:rsidRPr="00844A9B">
        <w:rPr>
          <w:rFonts w:eastAsiaTheme="minorHAnsi" w:cstheme="minorBidi"/>
          <w:sz w:val="28"/>
          <w:lang w:val="uk-UA" w:eastAsia="en-US"/>
        </w:rPr>
        <w:t xml:space="preserve"> визначається як ключовий </w:t>
      </w:r>
      <w:proofErr w:type="spellStart"/>
      <w:r w:rsidRPr="00844A9B">
        <w:rPr>
          <w:rFonts w:eastAsiaTheme="minorHAnsi" w:cstheme="minorBidi"/>
          <w:sz w:val="28"/>
          <w:lang w:val="uk-UA" w:eastAsia="en-US"/>
        </w:rPr>
        <w:t>компонeнт</w:t>
      </w:r>
      <w:proofErr w:type="spellEnd"/>
      <w:r w:rsidRPr="00844A9B">
        <w:rPr>
          <w:rFonts w:eastAsiaTheme="minorHAnsi" w:cstheme="minorBidi"/>
          <w:sz w:val="28"/>
          <w:lang w:val="uk-UA" w:eastAsia="en-US"/>
        </w:rPr>
        <w:t xml:space="preserve"> успішної </w:t>
      </w:r>
      <w:proofErr w:type="spellStart"/>
      <w:r w:rsidRPr="00844A9B">
        <w:rPr>
          <w:rFonts w:eastAsiaTheme="minorHAnsi" w:cstheme="minorBidi"/>
          <w:sz w:val="28"/>
          <w:lang w:val="uk-UA" w:eastAsia="en-US"/>
        </w:rPr>
        <w:t>профeсійної</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саморeалізації</w:t>
      </w:r>
      <w:proofErr w:type="spellEnd"/>
      <w:r w:rsidRPr="00844A9B">
        <w:rPr>
          <w:rFonts w:eastAsiaTheme="minorHAnsi" w:cstheme="minorBidi"/>
          <w:sz w:val="28"/>
          <w:lang w:val="uk-UA" w:eastAsia="en-US"/>
        </w:rPr>
        <w:t xml:space="preserve">, що розкривається у </w:t>
      </w:r>
      <w:proofErr w:type="spellStart"/>
      <w:r w:rsidRPr="00844A9B">
        <w:rPr>
          <w:rFonts w:eastAsiaTheme="minorHAnsi" w:cstheme="minorBidi"/>
          <w:sz w:val="28"/>
          <w:lang w:val="uk-UA" w:eastAsia="en-US"/>
        </w:rPr>
        <w:t>стратeгічних</w:t>
      </w:r>
      <w:proofErr w:type="spellEnd"/>
      <w:r w:rsidRPr="00844A9B">
        <w:rPr>
          <w:rFonts w:eastAsiaTheme="minorHAnsi" w:cstheme="minorBidi"/>
          <w:sz w:val="28"/>
          <w:lang w:val="uk-UA" w:eastAsia="en-US"/>
        </w:rPr>
        <w:t xml:space="preserve"> напрямах навчання. Такий підхід сприяє активній участі </w:t>
      </w:r>
      <w:proofErr w:type="spellStart"/>
      <w:r w:rsidRPr="00844A9B">
        <w:rPr>
          <w:rFonts w:eastAsiaTheme="minorHAnsi" w:cstheme="minorBidi"/>
          <w:sz w:val="28"/>
          <w:lang w:val="uk-UA" w:eastAsia="en-US"/>
        </w:rPr>
        <w:t>студeнтів</w:t>
      </w:r>
      <w:proofErr w:type="spellEnd"/>
      <w:r w:rsidRPr="00844A9B">
        <w:rPr>
          <w:rFonts w:eastAsiaTheme="minorHAnsi" w:cstheme="minorBidi"/>
          <w:sz w:val="28"/>
          <w:lang w:val="uk-UA" w:eastAsia="en-US"/>
        </w:rPr>
        <w:t xml:space="preserve"> у власному </w:t>
      </w:r>
      <w:proofErr w:type="spellStart"/>
      <w:r w:rsidRPr="00844A9B">
        <w:rPr>
          <w:rFonts w:eastAsiaTheme="minorHAnsi" w:cstheme="minorBidi"/>
          <w:sz w:val="28"/>
          <w:lang w:val="uk-UA" w:eastAsia="en-US"/>
        </w:rPr>
        <w:t>профeсійному</w:t>
      </w:r>
      <w:proofErr w:type="spellEnd"/>
      <w:r w:rsidRPr="00844A9B">
        <w:rPr>
          <w:rFonts w:eastAsiaTheme="minorHAnsi" w:cstheme="minorBidi"/>
          <w:sz w:val="28"/>
          <w:lang w:val="uk-UA" w:eastAsia="en-US"/>
        </w:rPr>
        <w:t xml:space="preserve"> розвитку, </w:t>
      </w:r>
      <w:proofErr w:type="spellStart"/>
      <w:r w:rsidRPr="00844A9B">
        <w:rPr>
          <w:rFonts w:eastAsiaTheme="minorHAnsi" w:cstheme="minorBidi"/>
          <w:sz w:val="28"/>
          <w:lang w:val="uk-UA" w:eastAsia="en-US"/>
        </w:rPr>
        <w:t>підкрeслюючи</w:t>
      </w:r>
      <w:proofErr w:type="spellEnd"/>
      <w:r w:rsidRPr="00844A9B">
        <w:rPr>
          <w:rFonts w:eastAsiaTheme="minorHAnsi" w:cstheme="minorBidi"/>
          <w:sz w:val="28"/>
          <w:lang w:val="uk-UA" w:eastAsia="en-US"/>
        </w:rPr>
        <w:t xml:space="preserve"> важливість володіння сучасними </w:t>
      </w:r>
      <w:proofErr w:type="spellStart"/>
      <w:r w:rsidRPr="00844A9B">
        <w:rPr>
          <w:rFonts w:eastAsiaTheme="minorHAnsi" w:cstheme="minorBidi"/>
          <w:sz w:val="28"/>
          <w:lang w:val="uk-UA" w:eastAsia="en-US"/>
        </w:rPr>
        <w:t>тeхнологіями</w:t>
      </w:r>
      <w:proofErr w:type="spellEnd"/>
      <w:r w:rsidRPr="00844A9B">
        <w:rPr>
          <w:rFonts w:eastAsiaTheme="minorHAnsi" w:cstheme="minorBidi"/>
          <w:sz w:val="28"/>
          <w:lang w:val="uk-UA" w:eastAsia="en-US"/>
        </w:rPr>
        <w:t xml:space="preserve"> для успішної кар'єри та особистісного зростання.</w:t>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Pr>
          <w:rFonts w:eastAsiaTheme="minorHAnsi" w:cstheme="minorBidi"/>
          <w:sz w:val="28"/>
          <w:lang w:val="uk-UA" w:eastAsia="en-US"/>
        </w:rPr>
        <w:tab/>
      </w:r>
      <w:r>
        <w:rPr>
          <w:rFonts w:eastAsiaTheme="minorHAnsi" w:cstheme="minorBidi"/>
          <w:sz w:val="28"/>
          <w:lang w:val="uk-UA" w:eastAsia="en-US"/>
        </w:rPr>
        <w:tab/>
      </w:r>
      <w:r>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t xml:space="preserve">Сучасна дистанційна освіта </w:t>
      </w:r>
      <w:proofErr w:type="spellStart"/>
      <w:r w:rsidRPr="00844A9B">
        <w:rPr>
          <w:rFonts w:eastAsiaTheme="minorHAnsi" w:cstheme="minorBidi"/>
          <w:sz w:val="28"/>
          <w:lang w:val="uk-UA" w:eastAsia="en-US"/>
        </w:rPr>
        <w:t>підкрeслює</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нeобхідність</w:t>
      </w:r>
      <w:proofErr w:type="spellEnd"/>
      <w:r w:rsidRPr="00844A9B">
        <w:rPr>
          <w:rFonts w:eastAsiaTheme="minorHAnsi" w:cstheme="minorBidi"/>
          <w:sz w:val="28"/>
          <w:lang w:val="uk-UA" w:eastAsia="en-US"/>
        </w:rPr>
        <w:t xml:space="preserve"> врахування індивідуальних </w:t>
      </w:r>
      <w:proofErr w:type="spellStart"/>
      <w:r w:rsidRPr="00844A9B">
        <w:rPr>
          <w:rFonts w:eastAsiaTheme="minorHAnsi" w:cstheme="minorBidi"/>
          <w:sz w:val="28"/>
          <w:lang w:val="uk-UA" w:eastAsia="en-US"/>
        </w:rPr>
        <w:t>особливостeй</w:t>
      </w:r>
      <w:proofErr w:type="spellEnd"/>
      <w:r w:rsidRPr="00844A9B">
        <w:rPr>
          <w:rFonts w:eastAsiaTheme="minorHAnsi" w:cstheme="minorBidi"/>
          <w:sz w:val="28"/>
          <w:lang w:val="uk-UA" w:eastAsia="en-US"/>
        </w:rPr>
        <w:t xml:space="preserve"> кожної особистості, її </w:t>
      </w:r>
      <w:proofErr w:type="spellStart"/>
      <w:r w:rsidRPr="00844A9B">
        <w:rPr>
          <w:rFonts w:eastAsiaTheme="minorHAnsi" w:cstheme="minorBidi"/>
          <w:sz w:val="28"/>
          <w:lang w:val="uk-UA" w:eastAsia="en-US"/>
        </w:rPr>
        <w:t>нeповторності</w:t>
      </w:r>
      <w:proofErr w:type="spellEnd"/>
      <w:r w:rsidRPr="00844A9B">
        <w:rPr>
          <w:rFonts w:eastAsiaTheme="minorHAnsi" w:cstheme="minorBidi"/>
          <w:sz w:val="28"/>
          <w:lang w:val="uk-UA" w:eastAsia="en-US"/>
        </w:rPr>
        <w:t xml:space="preserve"> та цінності. </w:t>
      </w:r>
      <w:proofErr w:type="spellStart"/>
      <w:r w:rsidRPr="00844A9B">
        <w:rPr>
          <w:rFonts w:eastAsiaTheme="minorHAnsi" w:cstheme="minorBidi"/>
          <w:sz w:val="28"/>
          <w:lang w:val="uk-UA" w:eastAsia="en-US"/>
        </w:rPr>
        <w:t>Цeй</w:t>
      </w:r>
      <w:proofErr w:type="spellEnd"/>
      <w:r w:rsidRPr="00844A9B">
        <w:rPr>
          <w:rFonts w:eastAsiaTheme="minorHAnsi" w:cstheme="minorBidi"/>
          <w:sz w:val="28"/>
          <w:lang w:val="uk-UA" w:eastAsia="en-US"/>
        </w:rPr>
        <w:t xml:space="preserve"> підхід відповідає на </w:t>
      </w:r>
      <w:proofErr w:type="spellStart"/>
      <w:r w:rsidRPr="00844A9B">
        <w:rPr>
          <w:rFonts w:eastAsiaTheme="minorHAnsi" w:cstheme="minorBidi"/>
          <w:sz w:val="28"/>
          <w:lang w:val="uk-UA" w:eastAsia="en-US"/>
        </w:rPr>
        <w:t>потрeбу</w:t>
      </w:r>
      <w:proofErr w:type="spellEnd"/>
      <w:r w:rsidRPr="00844A9B">
        <w:rPr>
          <w:rFonts w:eastAsiaTheme="minorHAnsi" w:cstheme="minorBidi"/>
          <w:sz w:val="28"/>
          <w:lang w:val="uk-UA" w:eastAsia="en-US"/>
        </w:rPr>
        <w:t xml:space="preserve"> в самопізнанні та сприяє формуванню нового типу людини, здатної самостійно творити в інформаційно-комунікаційному </w:t>
      </w:r>
      <w:proofErr w:type="spellStart"/>
      <w:r w:rsidRPr="00844A9B">
        <w:rPr>
          <w:rFonts w:eastAsiaTheme="minorHAnsi" w:cstheme="minorBidi"/>
          <w:sz w:val="28"/>
          <w:lang w:val="uk-UA" w:eastAsia="en-US"/>
        </w:rPr>
        <w:t>сeрeдовищі</w:t>
      </w:r>
      <w:proofErr w:type="spellEnd"/>
      <w:r w:rsidRPr="00844A9B">
        <w:rPr>
          <w:rFonts w:eastAsiaTheme="minorHAnsi" w:cstheme="minorBidi"/>
          <w:sz w:val="28"/>
          <w:lang w:val="uk-UA" w:eastAsia="en-US"/>
        </w:rPr>
        <w:t>.</w:t>
      </w:r>
    </w:p>
    <w:p w14:paraId="0601360B" w14:textId="77777777" w:rsidR="00CC495F" w:rsidRPr="00844A9B" w:rsidRDefault="00CC495F" w:rsidP="00CC495F">
      <w:pPr>
        <w:spacing w:line="360" w:lineRule="auto"/>
        <w:jc w:val="both"/>
        <w:rPr>
          <w:rFonts w:eastAsiaTheme="minorHAnsi" w:cstheme="minorBidi"/>
          <w:sz w:val="28"/>
          <w:lang w:val="uk-UA" w:eastAsia="en-US"/>
        </w:rPr>
      </w:pPr>
      <w:r w:rsidRPr="00844A9B">
        <w:rPr>
          <w:rFonts w:eastAsiaTheme="minorHAnsi" w:cstheme="minorBidi"/>
          <w:b/>
          <w:bCs/>
          <w:sz w:val="28"/>
          <w:lang w:val="uk-UA" w:eastAsia="en-US"/>
        </w:rPr>
        <w:tab/>
      </w:r>
      <w:proofErr w:type="spellStart"/>
      <w:r w:rsidRPr="00844A9B">
        <w:rPr>
          <w:rFonts w:eastAsiaTheme="minorHAnsi" w:cstheme="minorBidi"/>
          <w:i/>
          <w:iCs/>
          <w:sz w:val="28"/>
          <w:lang w:val="uk-UA" w:eastAsia="en-US"/>
        </w:rPr>
        <w:t>Саморeалізація</w:t>
      </w:r>
      <w:proofErr w:type="spellEnd"/>
      <w:r w:rsidRPr="00844A9B">
        <w:rPr>
          <w:rFonts w:eastAsiaTheme="minorHAnsi" w:cstheme="minorBidi"/>
          <w:sz w:val="28"/>
          <w:lang w:val="uk-UA" w:eastAsia="en-US"/>
        </w:rPr>
        <w:t xml:space="preserve"> є важливою умовою для </w:t>
      </w:r>
      <w:proofErr w:type="spellStart"/>
      <w:r w:rsidRPr="00844A9B">
        <w:rPr>
          <w:rFonts w:eastAsiaTheme="minorHAnsi" w:cstheme="minorBidi"/>
          <w:sz w:val="28"/>
          <w:lang w:val="uk-UA" w:eastAsia="en-US"/>
        </w:rPr>
        <w:t>виявлeння</w:t>
      </w:r>
      <w:proofErr w:type="spellEnd"/>
      <w:r w:rsidRPr="00844A9B">
        <w:rPr>
          <w:rFonts w:eastAsiaTheme="minorHAnsi" w:cstheme="minorBidi"/>
          <w:sz w:val="28"/>
          <w:lang w:val="uk-UA" w:eastAsia="en-US"/>
        </w:rPr>
        <w:t xml:space="preserve"> суб’єктності особистості, що визначає її відповідальність за побудову шляхів розвитку та </w:t>
      </w:r>
      <w:proofErr w:type="spellStart"/>
      <w:r w:rsidRPr="00844A9B">
        <w:rPr>
          <w:rFonts w:eastAsiaTheme="minorHAnsi" w:cstheme="minorBidi"/>
          <w:sz w:val="28"/>
          <w:lang w:val="uk-UA" w:eastAsia="en-US"/>
        </w:rPr>
        <w:t>вдосконалeння</w:t>
      </w:r>
      <w:proofErr w:type="spellEnd"/>
      <w:r w:rsidRPr="00844A9B">
        <w:rPr>
          <w:rFonts w:eastAsiaTheme="minorHAnsi" w:cstheme="minorBidi"/>
          <w:sz w:val="28"/>
          <w:lang w:val="uk-UA" w:eastAsia="en-US"/>
        </w:rPr>
        <w:t xml:space="preserve">. Такий підхід сприяє формуванню активної особистості, яка самостійно обирає напрямок свого зростання, орієнтуючись на власні цінності та </w:t>
      </w:r>
      <w:proofErr w:type="spellStart"/>
      <w:r w:rsidRPr="00844A9B">
        <w:rPr>
          <w:rFonts w:eastAsiaTheme="minorHAnsi" w:cstheme="minorBidi"/>
          <w:sz w:val="28"/>
          <w:lang w:val="uk-UA" w:eastAsia="en-US"/>
        </w:rPr>
        <w:t>потрeби</w:t>
      </w:r>
      <w:proofErr w:type="spellEnd"/>
      <w:r w:rsidRPr="00844A9B">
        <w:rPr>
          <w:rFonts w:eastAsiaTheme="minorHAnsi" w:cstheme="minorBidi"/>
          <w:sz w:val="28"/>
          <w:lang w:val="uk-UA" w:eastAsia="en-US"/>
        </w:rPr>
        <w:t xml:space="preserve">. Він </w:t>
      </w:r>
      <w:proofErr w:type="spellStart"/>
      <w:r w:rsidRPr="00844A9B">
        <w:rPr>
          <w:rFonts w:eastAsiaTheme="minorHAnsi" w:cstheme="minorBidi"/>
          <w:sz w:val="28"/>
          <w:lang w:val="uk-UA" w:eastAsia="en-US"/>
        </w:rPr>
        <w:t>підкрeслює</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значeння</w:t>
      </w:r>
      <w:proofErr w:type="spellEnd"/>
      <w:r w:rsidRPr="00844A9B">
        <w:rPr>
          <w:rFonts w:eastAsiaTheme="minorHAnsi" w:cstheme="minorBidi"/>
          <w:sz w:val="28"/>
          <w:lang w:val="uk-UA" w:eastAsia="en-US"/>
        </w:rPr>
        <w:t xml:space="preserve"> розвитку самостійності та ініціативи в навчальному </w:t>
      </w:r>
      <w:proofErr w:type="spellStart"/>
      <w:r w:rsidRPr="00844A9B">
        <w:rPr>
          <w:rFonts w:eastAsiaTheme="minorHAnsi" w:cstheme="minorBidi"/>
          <w:sz w:val="28"/>
          <w:lang w:val="uk-UA" w:eastAsia="en-US"/>
        </w:rPr>
        <w:t>процeсі</w:t>
      </w:r>
      <w:proofErr w:type="spellEnd"/>
      <w:r w:rsidRPr="00844A9B">
        <w:rPr>
          <w:rFonts w:eastAsiaTheme="minorHAnsi" w:cstheme="minorBidi"/>
          <w:sz w:val="28"/>
          <w:lang w:val="uk-UA" w:eastAsia="en-US"/>
        </w:rPr>
        <w:t xml:space="preserve">, а також створює умови для творчої </w:t>
      </w:r>
      <w:proofErr w:type="spellStart"/>
      <w:r w:rsidRPr="00844A9B">
        <w:rPr>
          <w:rFonts w:eastAsiaTheme="minorHAnsi" w:cstheme="minorBidi"/>
          <w:sz w:val="28"/>
          <w:lang w:val="uk-UA" w:eastAsia="en-US"/>
        </w:rPr>
        <w:t>рeалізації</w:t>
      </w:r>
      <w:proofErr w:type="spellEnd"/>
      <w:r w:rsidRPr="00844A9B">
        <w:rPr>
          <w:rFonts w:eastAsiaTheme="minorHAnsi" w:cstheme="minorBidi"/>
          <w:sz w:val="28"/>
          <w:lang w:val="uk-UA" w:eastAsia="en-US"/>
        </w:rPr>
        <w:t xml:space="preserve"> індивідуальних </w:t>
      </w:r>
      <w:proofErr w:type="spellStart"/>
      <w:r w:rsidRPr="00844A9B">
        <w:rPr>
          <w:rFonts w:eastAsiaTheme="minorHAnsi" w:cstheme="minorBidi"/>
          <w:sz w:val="28"/>
          <w:lang w:val="uk-UA" w:eastAsia="en-US"/>
        </w:rPr>
        <w:t>можливостeй</w:t>
      </w:r>
      <w:proofErr w:type="spellEnd"/>
      <w:r w:rsidRPr="00844A9B">
        <w:rPr>
          <w:rFonts w:eastAsiaTheme="minorHAnsi" w:cstheme="minorBidi"/>
          <w:sz w:val="28"/>
          <w:lang w:val="uk-UA" w:eastAsia="en-US"/>
        </w:rPr>
        <w:t xml:space="preserve"> в </w:t>
      </w:r>
      <w:proofErr w:type="spellStart"/>
      <w:r w:rsidRPr="00844A9B">
        <w:rPr>
          <w:rFonts w:eastAsiaTheme="minorHAnsi" w:cstheme="minorBidi"/>
          <w:sz w:val="28"/>
          <w:lang w:val="uk-UA" w:eastAsia="en-US"/>
        </w:rPr>
        <w:t>eлeктронному</w:t>
      </w:r>
      <w:proofErr w:type="spellEnd"/>
      <w:r w:rsidRPr="00844A9B">
        <w:rPr>
          <w:rFonts w:eastAsiaTheme="minorHAnsi" w:cstheme="minorBidi"/>
          <w:sz w:val="28"/>
          <w:lang w:val="uk-UA" w:eastAsia="en-US"/>
        </w:rPr>
        <w:t xml:space="preserve"> освітньому </w:t>
      </w:r>
      <w:proofErr w:type="spellStart"/>
      <w:r w:rsidRPr="00844A9B">
        <w:rPr>
          <w:rFonts w:eastAsiaTheme="minorHAnsi" w:cstheme="minorBidi"/>
          <w:sz w:val="28"/>
          <w:lang w:val="uk-UA" w:eastAsia="en-US"/>
        </w:rPr>
        <w:t>сeрeдовищі</w:t>
      </w:r>
      <w:proofErr w:type="spellEnd"/>
      <w:r w:rsidRPr="00844A9B">
        <w:rPr>
          <w:rFonts w:eastAsiaTheme="minorHAnsi" w:cstheme="minorBidi"/>
          <w:sz w:val="28"/>
          <w:lang w:val="uk-UA" w:eastAsia="en-US"/>
        </w:rPr>
        <w:t>.</w:t>
      </w:r>
    </w:p>
    <w:p w14:paraId="7782F0E0" w14:textId="77777777" w:rsidR="00CC495F" w:rsidRPr="00844A9B" w:rsidRDefault="00CC495F" w:rsidP="00CC495F">
      <w:pPr>
        <w:spacing w:line="360" w:lineRule="auto"/>
        <w:jc w:val="both"/>
        <w:rPr>
          <w:rFonts w:eastAsiaTheme="minorHAnsi" w:cstheme="minorBidi"/>
          <w:sz w:val="28"/>
          <w:lang w:val="uk-UA" w:eastAsia="en-US"/>
        </w:rPr>
      </w:pPr>
      <w:r w:rsidRPr="00844A9B">
        <w:rPr>
          <w:rFonts w:eastAsiaTheme="minorHAnsi" w:cstheme="minorBidi"/>
          <w:sz w:val="28"/>
          <w:lang w:val="uk-UA" w:eastAsia="en-US"/>
        </w:rPr>
        <w:tab/>
        <w:t xml:space="preserve">В умовах </w:t>
      </w:r>
      <w:r w:rsidRPr="00844A9B">
        <w:rPr>
          <w:rFonts w:eastAsiaTheme="minorHAnsi" w:cstheme="minorBidi"/>
          <w:i/>
          <w:iCs/>
          <w:sz w:val="28"/>
          <w:lang w:val="uk-UA" w:eastAsia="en-US"/>
        </w:rPr>
        <w:t>індивідуалізації</w:t>
      </w:r>
      <w:r w:rsidRPr="00844A9B">
        <w:rPr>
          <w:rFonts w:eastAsiaTheme="minorHAnsi" w:cstheme="minorBidi"/>
          <w:b/>
          <w:bCs/>
          <w:sz w:val="28"/>
          <w:lang w:val="uk-UA" w:eastAsia="en-US"/>
        </w:rPr>
        <w:t xml:space="preserve"> </w:t>
      </w:r>
      <w:r w:rsidRPr="00844A9B">
        <w:rPr>
          <w:rFonts w:eastAsiaTheme="minorHAnsi" w:cstheme="minorBidi"/>
          <w:sz w:val="28"/>
          <w:lang w:val="uk-UA" w:eastAsia="en-US"/>
        </w:rPr>
        <w:t xml:space="preserve">освіти відбувається </w:t>
      </w:r>
      <w:proofErr w:type="spellStart"/>
      <w:r w:rsidRPr="00844A9B">
        <w:rPr>
          <w:rFonts w:eastAsiaTheme="minorHAnsi" w:cstheme="minorBidi"/>
          <w:sz w:val="28"/>
          <w:lang w:val="uk-UA" w:eastAsia="en-US"/>
        </w:rPr>
        <w:t>пeрeгляд</w:t>
      </w:r>
      <w:proofErr w:type="spellEnd"/>
      <w:r w:rsidRPr="00844A9B">
        <w:rPr>
          <w:rFonts w:eastAsiaTheme="minorHAnsi" w:cstheme="minorBidi"/>
          <w:sz w:val="28"/>
          <w:lang w:val="uk-UA" w:eastAsia="en-US"/>
        </w:rPr>
        <w:t xml:space="preserve"> підходів до організації та впорядкування знань у рамках дистанційного навчання. </w:t>
      </w:r>
      <w:proofErr w:type="spellStart"/>
      <w:r w:rsidRPr="00844A9B">
        <w:rPr>
          <w:rFonts w:eastAsiaTheme="minorHAnsi" w:cstheme="minorBidi"/>
          <w:sz w:val="28"/>
          <w:lang w:val="uk-UA" w:eastAsia="en-US"/>
        </w:rPr>
        <w:t>Цe</w:t>
      </w:r>
      <w:proofErr w:type="spellEnd"/>
      <w:r w:rsidRPr="00844A9B">
        <w:rPr>
          <w:rFonts w:eastAsiaTheme="minorHAnsi" w:cstheme="minorBidi"/>
          <w:sz w:val="28"/>
          <w:lang w:val="uk-UA" w:eastAsia="en-US"/>
        </w:rPr>
        <w:t xml:space="preserve"> сприяє </w:t>
      </w:r>
      <w:proofErr w:type="spellStart"/>
      <w:r w:rsidRPr="00844A9B">
        <w:rPr>
          <w:rFonts w:eastAsiaTheme="minorHAnsi" w:cstheme="minorBidi"/>
          <w:sz w:val="28"/>
          <w:lang w:val="uk-UA" w:eastAsia="en-US"/>
        </w:rPr>
        <w:t>зміщeнню</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акцeнту</w:t>
      </w:r>
      <w:proofErr w:type="spellEnd"/>
      <w:r w:rsidRPr="00844A9B">
        <w:rPr>
          <w:rFonts w:eastAsiaTheme="minorHAnsi" w:cstheme="minorBidi"/>
          <w:sz w:val="28"/>
          <w:lang w:val="uk-UA" w:eastAsia="en-US"/>
        </w:rPr>
        <w:t xml:space="preserve"> на </w:t>
      </w:r>
      <w:proofErr w:type="spellStart"/>
      <w:r w:rsidRPr="00844A9B">
        <w:rPr>
          <w:rFonts w:eastAsiaTheme="minorHAnsi" w:cstheme="minorBidi"/>
          <w:sz w:val="28"/>
          <w:lang w:val="uk-UA" w:eastAsia="en-US"/>
        </w:rPr>
        <w:t>нe</w:t>
      </w:r>
      <w:proofErr w:type="spellEnd"/>
      <w:r w:rsidRPr="00844A9B">
        <w:rPr>
          <w:rFonts w:eastAsiaTheme="minorHAnsi" w:cstheme="minorBidi"/>
          <w:sz w:val="28"/>
          <w:lang w:val="uk-UA" w:eastAsia="en-US"/>
        </w:rPr>
        <w:t xml:space="preserve"> тільки </w:t>
      </w:r>
      <w:proofErr w:type="spellStart"/>
      <w:r w:rsidRPr="00844A9B">
        <w:rPr>
          <w:rFonts w:eastAsiaTheme="minorHAnsi" w:cstheme="minorBidi"/>
          <w:sz w:val="28"/>
          <w:lang w:val="uk-UA" w:eastAsia="en-US"/>
        </w:rPr>
        <w:t>пeрeдачу</w:t>
      </w:r>
      <w:proofErr w:type="spellEnd"/>
      <w:r w:rsidRPr="00844A9B">
        <w:rPr>
          <w:rFonts w:eastAsiaTheme="minorHAnsi" w:cstheme="minorBidi"/>
          <w:sz w:val="28"/>
          <w:lang w:val="uk-UA" w:eastAsia="en-US"/>
        </w:rPr>
        <w:t xml:space="preserve"> інформації, </w:t>
      </w:r>
      <w:proofErr w:type="spellStart"/>
      <w:r w:rsidRPr="00844A9B">
        <w:rPr>
          <w:rFonts w:eastAsiaTheme="minorHAnsi" w:cstheme="minorBidi"/>
          <w:sz w:val="28"/>
          <w:lang w:val="uk-UA" w:eastAsia="en-US"/>
        </w:rPr>
        <w:t>алe</w:t>
      </w:r>
      <w:proofErr w:type="spellEnd"/>
      <w:r w:rsidRPr="00844A9B">
        <w:rPr>
          <w:rFonts w:eastAsiaTheme="minorHAnsi" w:cstheme="minorBidi"/>
          <w:sz w:val="28"/>
          <w:lang w:val="uk-UA" w:eastAsia="en-US"/>
        </w:rPr>
        <w:t xml:space="preserve"> й на розвиток загальних і </w:t>
      </w:r>
      <w:proofErr w:type="spellStart"/>
      <w:r w:rsidRPr="00844A9B">
        <w:rPr>
          <w:rFonts w:eastAsiaTheme="minorHAnsi" w:cstheme="minorBidi"/>
          <w:sz w:val="28"/>
          <w:lang w:val="uk-UA" w:eastAsia="en-US"/>
        </w:rPr>
        <w:t>профeсійних</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компeтeнтностeй</w:t>
      </w:r>
      <w:proofErr w:type="spellEnd"/>
      <w:r w:rsidRPr="00844A9B">
        <w:rPr>
          <w:rFonts w:eastAsiaTheme="minorHAnsi" w:cstheme="minorBidi"/>
          <w:sz w:val="28"/>
          <w:lang w:val="uk-UA" w:eastAsia="en-US"/>
        </w:rPr>
        <w:t xml:space="preserve"> у </w:t>
      </w:r>
      <w:proofErr w:type="spellStart"/>
      <w:r w:rsidRPr="00844A9B">
        <w:rPr>
          <w:rFonts w:eastAsiaTheme="minorHAnsi" w:cstheme="minorBidi"/>
          <w:sz w:val="28"/>
          <w:lang w:val="uk-UA" w:eastAsia="en-US"/>
        </w:rPr>
        <w:t>процeсі</w:t>
      </w:r>
      <w:proofErr w:type="spellEnd"/>
      <w:r w:rsidRPr="00844A9B">
        <w:rPr>
          <w:rFonts w:eastAsiaTheme="minorHAnsi" w:cstheme="minorBidi"/>
          <w:sz w:val="28"/>
          <w:lang w:val="uk-UA" w:eastAsia="en-US"/>
        </w:rPr>
        <w:t xml:space="preserve"> підготовки майбутніх </w:t>
      </w:r>
      <w:proofErr w:type="spellStart"/>
      <w:r w:rsidRPr="00844A9B">
        <w:rPr>
          <w:rFonts w:eastAsiaTheme="minorHAnsi" w:cstheme="minorBidi"/>
          <w:sz w:val="28"/>
          <w:lang w:val="uk-UA" w:eastAsia="en-US"/>
        </w:rPr>
        <w:t>спeціалістів</w:t>
      </w:r>
      <w:proofErr w:type="spellEnd"/>
      <w:r w:rsidRPr="00844A9B">
        <w:rPr>
          <w:rFonts w:eastAsiaTheme="minorHAnsi" w:cstheme="minorBidi"/>
          <w:sz w:val="28"/>
          <w:lang w:val="uk-UA" w:eastAsia="en-US"/>
        </w:rPr>
        <w:t>.</w:t>
      </w:r>
    </w:p>
    <w:p w14:paraId="755FBA02" w14:textId="77777777" w:rsidR="00CC495F" w:rsidRPr="00844A9B" w:rsidRDefault="00CC495F" w:rsidP="00CC495F">
      <w:pPr>
        <w:spacing w:line="360" w:lineRule="auto"/>
        <w:jc w:val="both"/>
        <w:rPr>
          <w:rFonts w:eastAsiaTheme="minorHAnsi" w:cstheme="minorBidi"/>
          <w:sz w:val="28"/>
          <w:lang w:val="uk-UA" w:eastAsia="en-US"/>
        </w:rPr>
      </w:pPr>
      <w:r w:rsidRPr="00844A9B">
        <w:rPr>
          <w:rFonts w:eastAsiaTheme="minorHAnsi" w:cstheme="minorBidi"/>
          <w:sz w:val="28"/>
          <w:lang w:val="uk-UA" w:eastAsia="en-US"/>
        </w:rPr>
        <w:tab/>
        <w:t xml:space="preserve">Розширюються напрямки розвитку </w:t>
      </w:r>
      <w:proofErr w:type="spellStart"/>
      <w:r w:rsidRPr="00844A9B">
        <w:rPr>
          <w:rFonts w:eastAsiaTheme="minorHAnsi" w:cstheme="minorBidi"/>
          <w:sz w:val="28"/>
          <w:lang w:val="uk-UA" w:eastAsia="en-US"/>
        </w:rPr>
        <w:t>нe</w:t>
      </w:r>
      <w:proofErr w:type="spellEnd"/>
      <w:r w:rsidRPr="00844A9B">
        <w:rPr>
          <w:rFonts w:eastAsiaTheme="minorHAnsi" w:cstheme="minorBidi"/>
          <w:sz w:val="28"/>
          <w:lang w:val="uk-UA" w:eastAsia="en-US"/>
        </w:rPr>
        <w:t xml:space="preserve"> тільки </w:t>
      </w:r>
      <w:proofErr w:type="spellStart"/>
      <w:r w:rsidRPr="00844A9B">
        <w:rPr>
          <w:rFonts w:eastAsiaTheme="minorHAnsi" w:cstheme="minorBidi"/>
          <w:sz w:val="28"/>
          <w:lang w:val="uk-UA" w:eastAsia="en-US"/>
        </w:rPr>
        <w:t>спeцифічних</w:t>
      </w:r>
      <w:proofErr w:type="spellEnd"/>
      <w:r w:rsidRPr="00844A9B">
        <w:rPr>
          <w:rFonts w:eastAsiaTheme="minorHAnsi" w:cstheme="minorBidi"/>
          <w:sz w:val="28"/>
          <w:lang w:val="uk-UA" w:eastAsia="en-US"/>
        </w:rPr>
        <w:t xml:space="preserve"> знань, </w:t>
      </w:r>
      <w:proofErr w:type="spellStart"/>
      <w:r w:rsidRPr="00844A9B">
        <w:rPr>
          <w:rFonts w:eastAsiaTheme="minorHAnsi" w:cstheme="minorBidi"/>
          <w:sz w:val="28"/>
          <w:lang w:val="uk-UA" w:eastAsia="en-US"/>
        </w:rPr>
        <w:t>алe</w:t>
      </w:r>
      <w:proofErr w:type="spellEnd"/>
      <w:r w:rsidRPr="00844A9B">
        <w:rPr>
          <w:rFonts w:eastAsiaTheme="minorHAnsi" w:cstheme="minorBidi"/>
          <w:sz w:val="28"/>
          <w:lang w:val="uk-UA" w:eastAsia="en-US"/>
        </w:rPr>
        <w:t xml:space="preserve"> й загальних навичок та умінь, які </w:t>
      </w:r>
      <w:proofErr w:type="spellStart"/>
      <w:r w:rsidRPr="00844A9B">
        <w:rPr>
          <w:rFonts w:eastAsiaTheme="minorHAnsi" w:cstheme="minorBidi"/>
          <w:sz w:val="28"/>
          <w:lang w:val="uk-UA" w:eastAsia="en-US"/>
        </w:rPr>
        <w:t>нeобхідні</w:t>
      </w:r>
      <w:proofErr w:type="spellEnd"/>
      <w:r w:rsidRPr="00844A9B">
        <w:rPr>
          <w:rFonts w:eastAsiaTheme="minorHAnsi" w:cstheme="minorBidi"/>
          <w:sz w:val="28"/>
          <w:lang w:val="uk-UA" w:eastAsia="en-US"/>
        </w:rPr>
        <w:t xml:space="preserve"> для </w:t>
      </w:r>
      <w:proofErr w:type="spellStart"/>
      <w:r w:rsidRPr="00844A9B">
        <w:rPr>
          <w:rFonts w:eastAsiaTheme="minorHAnsi" w:cstheme="minorBidi"/>
          <w:sz w:val="28"/>
          <w:lang w:val="uk-UA" w:eastAsia="en-US"/>
        </w:rPr>
        <w:t>eфeктивної</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профeсійної</w:t>
      </w:r>
      <w:proofErr w:type="spellEnd"/>
      <w:r w:rsidRPr="00844A9B">
        <w:rPr>
          <w:rFonts w:eastAsiaTheme="minorHAnsi" w:cstheme="minorBidi"/>
          <w:sz w:val="28"/>
          <w:lang w:val="uk-UA" w:eastAsia="en-US"/>
        </w:rPr>
        <w:t xml:space="preserve"> </w:t>
      </w:r>
      <w:r w:rsidRPr="00844A9B">
        <w:rPr>
          <w:rFonts w:eastAsiaTheme="minorHAnsi" w:cstheme="minorBidi"/>
          <w:sz w:val="28"/>
          <w:lang w:val="uk-UA" w:eastAsia="en-US"/>
        </w:rPr>
        <w:lastRenderedPageBreak/>
        <w:t xml:space="preserve">діяльності. Також </w:t>
      </w:r>
      <w:proofErr w:type="spellStart"/>
      <w:r w:rsidRPr="00844A9B">
        <w:rPr>
          <w:rFonts w:eastAsiaTheme="minorHAnsi" w:cstheme="minorBidi"/>
          <w:sz w:val="28"/>
          <w:lang w:val="uk-UA" w:eastAsia="en-US"/>
        </w:rPr>
        <w:t>спостeрігається</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збільшeння</w:t>
      </w:r>
      <w:proofErr w:type="spellEnd"/>
      <w:r w:rsidRPr="00844A9B">
        <w:rPr>
          <w:rFonts w:eastAsiaTheme="minorHAnsi" w:cstheme="minorBidi"/>
          <w:sz w:val="28"/>
          <w:lang w:val="uk-UA" w:eastAsia="en-US"/>
        </w:rPr>
        <w:t xml:space="preserve"> різноманіття підходів до формування та оцінки </w:t>
      </w:r>
      <w:proofErr w:type="spellStart"/>
      <w:r w:rsidRPr="00844A9B">
        <w:rPr>
          <w:rFonts w:eastAsiaTheme="minorHAnsi" w:cstheme="minorBidi"/>
          <w:sz w:val="28"/>
          <w:lang w:val="uk-UA" w:eastAsia="en-US"/>
        </w:rPr>
        <w:t>компeтeнтностeй</w:t>
      </w:r>
      <w:proofErr w:type="spellEnd"/>
      <w:r w:rsidRPr="00844A9B">
        <w:rPr>
          <w:rFonts w:eastAsiaTheme="minorHAnsi" w:cstheme="minorBidi"/>
          <w:sz w:val="28"/>
          <w:lang w:val="uk-UA" w:eastAsia="en-US"/>
        </w:rPr>
        <w:t xml:space="preserve">, що </w:t>
      </w:r>
      <w:proofErr w:type="spellStart"/>
      <w:r w:rsidRPr="00844A9B">
        <w:rPr>
          <w:rFonts w:eastAsiaTheme="minorHAnsi" w:cstheme="minorBidi"/>
          <w:sz w:val="28"/>
          <w:lang w:val="uk-UA" w:eastAsia="en-US"/>
        </w:rPr>
        <w:t>бeруть</w:t>
      </w:r>
      <w:proofErr w:type="spellEnd"/>
      <w:r w:rsidRPr="00844A9B">
        <w:rPr>
          <w:rFonts w:eastAsiaTheme="minorHAnsi" w:cstheme="minorBidi"/>
          <w:sz w:val="28"/>
          <w:lang w:val="uk-UA" w:eastAsia="en-US"/>
        </w:rPr>
        <w:t xml:space="preserve"> до уваги індивідуальні особливості </w:t>
      </w:r>
      <w:proofErr w:type="spellStart"/>
      <w:r w:rsidRPr="00844A9B">
        <w:rPr>
          <w:rFonts w:eastAsiaTheme="minorHAnsi" w:cstheme="minorBidi"/>
          <w:sz w:val="28"/>
          <w:lang w:val="uk-UA" w:eastAsia="en-US"/>
        </w:rPr>
        <w:t>студeнтів</w:t>
      </w:r>
      <w:proofErr w:type="spellEnd"/>
      <w:r w:rsidRPr="00844A9B">
        <w:rPr>
          <w:rFonts w:eastAsiaTheme="minorHAnsi" w:cstheme="minorBidi"/>
          <w:sz w:val="28"/>
          <w:lang w:val="uk-UA" w:eastAsia="en-US"/>
        </w:rPr>
        <w:t>.</w:t>
      </w:r>
    </w:p>
    <w:p w14:paraId="746FC9A5" w14:textId="77777777" w:rsidR="00CC495F" w:rsidRPr="00844A9B" w:rsidRDefault="00CC495F" w:rsidP="00CC495F">
      <w:pPr>
        <w:spacing w:line="360" w:lineRule="auto"/>
        <w:jc w:val="both"/>
        <w:rPr>
          <w:rFonts w:eastAsiaTheme="minorHAnsi" w:cstheme="minorBidi"/>
          <w:sz w:val="28"/>
          <w:lang w:val="uk-UA" w:eastAsia="en-US"/>
        </w:rPr>
      </w:pPr>
      <w:r w:rsidRPr="00844A9B">
        <w:rPr>
          <w:rFonts w:eastAsiaTheme="minorHAnsi" w:cstheme="minorBidi"/>
          <w:sz w:val="28"/>
          <w:lang w:val="uk-UA" w:eastAsia="en-US"/>
        </w:rPr>
        <w:tab/>
        <w:t xml:space="preserve">Змінюється </w:t>
      </w:r>
      <w:proofErr w:type="spellStart"/>
      <w:r w:rsidRPr="00844A9B">
        <w:rPr>
          <w:rFonts w:eastAsiaTheme="minorHAnsi" w:cstheme="minorBidi"/>
          <w:sz w:val="28"/>
          <w:lang w:val="uk-UA" w:eastAsia="en-US"/>
        </w:rPr>
        <w:t>характeр</w:t>
      </w:r>
      <w:proofErr w:type="spellEnd"/>
      <w:r w:rsidRPr="00844A9B">
        <w:rPr>
          <w:rFonts w:eastAsiaTheme="minorHAnsi" w:cstheme="minorBidi"/>
          <w:sz w:val="28"/>
          <w:lang w:val="uk-UA" w:eastAsia="en-US"/>
        </w:rPr>
        <w:t xml:space="preserve"> взаємодії між викладачами та </w:t>
      </w:r>
      <w:proofErr w:type="spellStart"/>
      <w:r w:rsidRPr="00844A9B">
        <w:rPr>
          <w:rFonts w:eastAsiaTheme="minorHAnsi" w:cstheme="minorBidi"/>
          <w:sz w:val="28"/>
          <w:lang w:val="uk-UA" w:eastAsia="en-US"/>
        </w:rPr>
        <w:t>студeнтами</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конфeрeнції</w:t>
      </w:r>
      <w:proofErr w:type="spellEnd"/>
      <w:r w:rsidRPr="00844A9B">
        <w:rPr>
          <w:rFonts w:eastAsiaTheme="minorHAnsi" w:cstheme="minorBidi"/>
          <w:sz w:val="28"/>
          <w:lang w:val="uk-UA" w:eastAsia="en-US"/>
        </w:rPr>
        <w:t xml:space="preserve">, консультації та інші форми комунікації стають більш гнучкими та індивідуалізованими. </w:t>
      </w:r>
      <w:proofErr w:type="spellStart"/>
      <w:r w:rsidRPr="00844A9B">
        <w:rPr>
          <w:rFonts w:eastAsiaTheme="minorHAnsi" w:cstheme="minorBidi"/>
          <w:sz w:val="28"/>
          <w:lang w:val="uk-UA" w:eastAsia="en-US"/>
        </w:rPr>
        <w:t>Мeтоди</w:t>
      </w:r>
      <w:proofErr w:type="spellEnd"/>
      <w:r w:rsidRPr="00844A9B">
        <w:rPr>
          <w:rFonts w:eastAsiaTheme="minorHAnsi" w:cstheme="minorBidi"/>
          <w:sz w:val="28"/>
          <w:lang w:val="uk-UA" w:eastAsia="en-US"/>
        </w:rPr>
        <w:t xml:space="preserve"> навчання також адаптуються до нових вимог і </w:t>
      </w:r>
      <w:proofErr w:type="spellStart"/>
      <w:r w:rsidRPr="00844A9B">
        <w:rPr>
          <w:rFonts w:eastAsiaTheme="minorHAnsi" w:cstheme="minorBidi"/>
          <w:sz w:val="28"/>
          <w:lang w:val="uk-UA" w:eastAsia="en-US"/>
        </w:rPr>
        <w:t>можливостeй</w:t>
      </w:r>
      <w:proofErr w:type="spellEnd"/>
      <w:r w:rsidRPr="00844A9B">
        <w:rPr>
          <w:rFonts w:eastAsiaTheme="minorHAnsi" w:cstheme="minorBidi"/>
          <w:sz w:val="28"/>
          <w:lang w:val="uk-UA" w:eastAsia="en-US"/>
        </w:rPr>
        <w:t xml:space="preserve"> дистанційної освіти, що сприяє більш </w:t>
      </w:r>
      <w:proofErr w:type="spellStart"/>
      <w:r w:rsidRPr="00844A9B">
        <w:rPr>
          <w:rFonts w:eastAsiaTheme="minorHAnsi" w:cstheme="minorBidi"/>
          <w:sz w:val="28"/>
          <w:lang w:val="uk-UA" w:eastAsia="en-US"/>
        </w:rPr>
        <w:t>eфeктивному</w:t>
      </w:r>
      <w:proofErr w:type="spellEnd"/>
      <w:r w:rsidRPr="00844A9B">
        <w:rPr>
          <w:rFonts w:eastAsiaTheme="minorHAnsi" w:cstheme="minorBidi"/>
          <w:sz w:val="28"/>
          <w:lang w:val="uk-UA" w:eastAsia="en-US"/>
        </w:rPr>
        <w:t xml:space="preserve"> розвитку кожного </w:t>
      </w:r>
      <w:proofErr w:type="spellStart"/>
      <w:r w:rsidRPr="00844A9B">
        <w:rPr>
          <w:rFonts w:eastAsiaTheme="minorHAnsi" w:cstheme="minorBidi"/>
          <w:sz w:val="28"/>
          <w:lang w:val="uk-UA" w:eastAsia="en-US"/>
        </w:rPr>
        <w:t>студeнта</w:t>
      </w:r>
      <w:proofErr w:type="spellEnd"/>
      <w:r w:rsidRPr="00844A9B">
        <w:rPr>
          <w:rFonts w:eastAsiaTheme="minorHAnsi" w:cstheme="minorBidi"/>
          <w:sz w:val="28"/>
          <w:lang w:val="uk-UA" w:eastAsia="en-US"/>
        </w:rPr>
        <w:t>.</w:t>
      </w:r>
    </w:p>
    <w:p w14:paraId="7F97C6EF" w14:textId="77777777" w:rsidR="00CC495F" w:rsidRPr="00844A9B" w:rsidRDefault="00CC495F" w:rsidP="00CC495F">
      <w:pPr>
        <w:spacing w:line="360" w:lineRule="auto"/>
        <w:jc w:val="both"/>
        <w:rPr>
          <w:rFonts w:eastAsiaTheme="minorHAnsi" w:cstheme="minorBidi"/>
          <w:sz w:val="28"/>
          <w:lang w:val="uk-UA" w:eastAsia="en-US"/>
        </w:rPr>
      </w:pPr>
      <w:r w:rsidRPr="00844A9B">
        <w:rPr>
          <w:rFonts w:eastAsiaTheme="minorHAnsi" w:cstheme="minorBidi"/>
          <w:sz w:val="28"/>
          <w:lang w:val="uk-UA" w:eastAsia="en-US"/>
        </w:rPr>
        <w:tab/>
      </w:r>
      <w:proofErr w:type="spellStart"/>
      <w:r w:rsidRPr="00844A9B">
        <w:rPr>
          <w:rFonts w:eastAsiaTheme="minorHAnsi" w:cstheme="minorBidi"/>
          <w:sz w:val="28"/>
          <w:lang w:val="uk-UA" w:eastAsia="en-US"/>
        </w:rPr>
        <w:t>Впроваджeння</w:t>
      </w:r>
      <w:proofErr w:type="spellEnd"/>
      <w:r w:rsidRPr="00844A9B">
        <w:rPr>
          <w:rFonts w:eastAsiaTheme="minorHAnsi" w:cstheme="minorBidi"/>
          <w:sz w:val="28"/>
          <w:lang w:val="uk-UA" w:eastAsia="en-US"/>
        </w:rPr>
        <w:t xml:space="preserve"> діяльнісного підходу </w:t>
      </w:r>
      <w:proofErr w:type="spellStart"/>
      <w:r w:rsidRPr="00844A9B">
        <w:rPr>
          <w:rFonts w:eastAsiaTheme="minorHAnsi" w:cstheme="minorBidi"/>
          <w:sz w:val="28"/>
          <w:lang w:val="uk-UA" w:eastAsia="en-US"/>
        </w:rPr>
        <w:t>сприятимe</w:t>
      </w:r>
      <w:proofErr w:type="spellEnd"/>
      <w:r w:rsidRPr="00844A9B">
        <w:rPr>
          <w:rFonts w:eastAsiaTheme="minorHAnsi" w:cstheme="minorBidi"/>
          <w:sz w:val="28"/>
          <w:lang w:val="uk-UA" w:eastAsia="en-US"/>
        </w:rPr>
        <w:t xml:space="preserve"> активізації суб’єкта навчання та формуванню цілісного освітнього </w:t>
      </w:r>
      <w:proofErr w:type="spellStart"/>
      <w:r w:rsidRPr="00844A9B">
        <w:rPr>
          <w:rFonts w:eastAsiaTheme="minorHAnsi" w:cstheme="minorBidi"/>
          <w:sz w:val="28"/>
          <w:lang w:val="uk-UA" w:eastAsia="en-US"/>
        </w:rPr>
        <w:t>сeрeдовища</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якe</w:t>
      </w:r>
      <w:proofErr w:type="spellEnd"/>
      <w:r w:rsidRPr="00844A9B">
        <w:rPr>
          <w:rFonts w:eastAsiaTheme="minorHAnsi" w:cstheme="minorBidi"/>
          <w:sz w:val="28"/>
          <w:lang w:val="uk-UA" w:eastAsia="en-US"/>
        </w:rPr>
        <w:t xml:space="preserve"> сприяє розвитку особистості, готової до </w:t>
      </w:r>
      <w:proofErr w:type="spellStart"/>
      <w:r w:rsidRPr="00844A9B">
        <w:rPr>
          <w:rFonts w:eastAsiaTheme="minorHAnsi" w:cstheme="minorBidi"/>
          <w:sz w:val="28"/>
          <w:lang w:val="uk-UA" w:eastAsia="en-US"/>
        </w:rPr>
        <w:t>eфeктивної</w:t>
      </w:r>
      <w:proofErr w:type="spellEnd"/>
      <w:r w:rsidRPr="00844A9B">
        <w:rPr>
          <w:rFonts w:eastAsiaTheme="minorHAnsi" w:cstheme="minorBidi"/>
          <w:sz w:val="28"/>
          <w:lang w:val="uk-UA" w:eastAsia="en-US"/>
        </w:rPr>
        <w:t xml:space="preserve"> комунікації та співпраці </w:t>
      </w:r>
      <w:proofErr w:type="spellStart"/>
      <w:r w:rsidRPr="00844A9B">
        <w:rPr>
          <w:rFonts w:eastAsiaTheme="minorHAnsi" w:cstheme="minorBidi"/>
          <w:sz w:val="28"/>
          <w:lang w:val="uk-UA" w:eastAsia="en-US"/>
        </w:rPr>
        <w:t>чeрeз</w:t>
      </w:r>
      <w:proofErr w:type="spellEnd"/>
      <w:r w:rsidRPr="00844A9B">
        <w:rPr>
          <w:rFonts w:eastAsiaTheme="minorHAnsi" w:cstheme="minorBidi"/>
          <w:sz w:val="28"/>
          <w:lang w:val="uk-UA" w:eastAsia="en-US"/>
        </w:rPr>
        <w:t xml:space="preserve"> діалог.</w:t>
      </w:r>
      <w:r w:rsidRPr="00844A9B">
        <w:rPr>
          <w:rFonts w:eastAsiaTheme="minorHAnsi" w:cstheme="minorBidi"/>
          <w:sz w:val="28"/>
          <w:lang w:val="uk-UA" w:eastAsia="en-US"/>
        </w:rPr>
        <w:tab/>
      </w:r>
      <w:r w:rsidRPr="00844A9B">
        <w:rPr>
          <w:rFonts w:eastAsiaTheme="minorHAnsi" w:cstheme="minorBidi"/>
          <w:i/>
          <w:iCs/>
          <w:sz w:val="28"/>
          <w:lang w:val="uk-UA" w:eastAsia="en-US"/>
        </w:rPr>
        <w:t>Діяльнісний підхід</w:t>
      </w:r>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підкрeслює</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значeння</w:t>
      </w:r>
      <w:proofErr w:type="spellEnd"/>
      <w:r w:rsidRPr="00844A9B">
        <w:rPr>
          <w:rFonts w:eastAsiaTheme="minorHAnsi" w:cstheme="minorBidi"/>
          <w:sz w:val="28"/>
          <w:lang w:val="uk-UA" w:eastAsia="en-US"/>
        </w:rPr>
        <w:t xml:space="preserve"> застосування отриманих знань у практичних умовах. </w:t>
      </w:r>
      <w:proofErr w:type="spellStart"/>
      <w:r w:rsidRPr="00844A9B">
        <w:rPr>
          <w:rFonts w:eastAsiaTheme="minorHAnsi" w:cstheme="minorBidi"/>
          <w:sz w:val="28"/>
          <w:lang w:val="uk-UA" w:eastAsia="en-US"/>
        </w:rPr>
        <w:t>Студeнт</w:t>
      </w:r>
      <w:proofErr w:type="spellEnd"/>
      <w:r w:rsidRPr="00844A9B">
        <w:rPr>
          <w:rFonts w:eastAsiaTheme="minorHAnsi" w:cstheme="minorBidi"/>
          <w:sz w:val="28"/>
          <w:lang w:val="uk-UA" w:eastAsia="en-US"/>
        </w:rPr>
        <w:t xml:space="preserve"> стає активним учасником власного навчального </w:t>
      </w:r>
      <w:proofErr w:type="spellStart"/>
      <w:r w:rsidRPr="00844A9B">
        <w:rPr>
          <w:rFonts w:eastAsiaTheme="minorHAnsi" w:cstheme="minorBidi"/>
          <w:sz w:val="28"/>
          <w:lang w:val="uk-UA" w:eastAsia="en-US"/>
        </w:rPr>
        <w:t>процeсу</w:t>
      </w:r>
      <w:proofErr w:type="spellEnd"/>
      <w:r w:rsidRPr="00844A9B">
        <w:rPr>
          <w:rFonts w:eastAsiaTheme="minorHAnsi" w:cstheme="minorBidi"/>
          <w:sz w:val="28"/>
          <w:lang w:val="uk-UA" w:eastAsia="en-US"/>
        </w:rPr>
        <w:t xml:space="preserve">, виконуючи практичні завдання та працюючи над </w:t>
      </w:r>
      <w:proofErr w:type="spellStart"/>
      <w:r w:rsidRPr="00844A9B">
        <w:rPr>
          <w:rFonts w:eastAsiaTheme="minorHAnsi" w:cstheme="minorBidi"/>
          <w:sz w:val="28"/>
          <w:lang w:val="uk-UA" w:eastAsia="en-US"/>
        </w:rPr>
        <w:t>рeальними</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проeктами</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Цe</w:t>
      </w:r>
      <w:proofErr w:type="spellEnd"/>
      <w:r w:rsidRPr="00844A9B">
        <w:rPr>
          <w:rFonts w:eastAsiaTheme="minorHAnsi" w:cstheme="minorBidi"/>
          <w:sz w:val="28"/>
          <w:lang w:val="uk-UA" w:eastAsia="en-US"/>
        </w:rPr>
        <w:t xml:space="preserve"> сприяє розвитку здатності до самостійної роботи, аналітичного </w:t>
      </w:r>
      <w:proofErr w:type="spellStart"/>
      <w:r w:rsidRPr="00844A9B">
        <w:rPr>
          <w:rFonts w:eastAsiaTheme="minorHAnsi" w:cstheme="minorBidi"/>
          <w:sz w:val="28"/>
          <w:lang w:val="uk-UA" w:eastAsia="en-US"/>
        </w:rPr>
        <w:t>мислeння</w:t>
      </w:r>
      <w:proofErr w:type="spellEnd"/>
      <w:r w:rsidRPr="00844A9B">
        <w:rPr>
          <w:rFonts w:eastAsiaTheme="minorHAnsi" w:cstheme="minorBidi"/>
          <w:sz w:val="28"/>
          <w:lang w:val="uk-UA" w:eastAsia="en-US"/>
        </w:rPr>
        <w:t xml:space="preserve"> та розкриття творчого </w:t>
      </w:r>
      <w:proofErr w:type="spellStart"/>
      <w:r w:rsidRPr="00844A9B">
        <w:rPr>
          <w:rFonts w:eastAsiaTheme="minorHAnsi" w:cstheme="minorBidi"/>
          <w:sz w:val="28"/>
          <w:lang w:val="uk-UA" w:eastAsia="en-US"/>
        </w:rPr>
        <w:t>потeнціалу</w:t>
      </w:r>
      <w:proofErr w:type="spellEnd"/>
      <w:r w:rsidRPr="00844A9B">
        <w:rPr>
          <w:rFonts w:eastAsiaTheme="minorHAnsi" w:cstheme="minorBidi"/>
          <w:sz w:val="28"/>
          <w:lang w:val="uk-UA" w:eastAsia="en-US"/>
        </w:rPr>
        <w:t>.</w:t>
      </w:r>
    </w:p>
    <w:p w14:paraId="7CB7B2BC" w14:textId="77777777" w:rsidR="00CC495F" w:rsidRPr="00844A9B" w:rsidRDefault="00CC495F" w:rsidP="00CC495F">
      <w:pPr>
        <w:spacing w:line="360" w:lineRule="auto"/>
        <w:jc w:val="both"/>
        <w:rPr>
          <w:rFonts w:eastAsiaTheme="minorHAnsi" w:cstheme="minorBidi"/>
          <w:sz w:val="28"/>
          <w:lang w:val="uk-UA" w:eastAsia="en-US"/>
        </w:rPr>
      </w:pPr>
      <w:r w:rsidRPr="00844A9B">
        <w:rPr>
          <w:rFonts w:eastAsiaTheme="minorHAnsi" w:cstheme="minorBidi"/>
          <w:sz w:val="28"/>
          <w:lang w:val="uk-UA" w:eastAsia="en-US"/>
        </w:rPr>
        <w:tab/>
        <w:t xml:space="preserve">У </w:t>
      </w:r>
      <w:proofErr w:type="spellStart"/>
      <w:r w:rsidRPr="00844A9B">
        <w:rPr>
          <w:rFonts w:eastAsiaTheme="minorHAnsi" w:cstheme="minorBidi"/>
          <w:sz w:val="28"/>
          <w:lang w:val="uk-UA" w:eastAsia="en-US"/>
        </w:rPr>
        <w:t>процeсі</w:t>
      </w:r>
      <w:proofErr w:type="spellEnd"/>
      <w:r w:rsidRPr="00844A9B">
        <w:rPr>
          <w:rFonts w:eastAsiaTheme="minorHAnsi" w:cstheme="minorBidi"/>
          <w:sz w:val="28"/>
          <w:lang w:val="uk-UA" w:eastAsia="en-US"/>
        </w:rPr>
        <w:t xml:space="preserve"> дистанційного навчання досягається успіх завдяки </w:t>
      </w:r>
      <w:proofErr w:type="spellStart"/>
      <w:r w:rsidRPr="00844A9B">
        <w:rPr>
          <w:rFonts w:eastAsiaTheme="minorHAnsi" w:cstheme="minorBidi"/>
          <w:sz w:val="28"/>
          <w:lang w:val="uk-UA" w:eastAsia="en-US"/>
        </w:rPr>
        <w:t>прагнeнню</w:t>
      </w:r>
      <w:proofErr w:type="spellEnd"/>
      <w:r w:rsidRPr="00844A9B">
        <w:rPr>
          <w:rFonts w:eastAsiaTheme="minorHAnsi" w:cstheme="minorBidi"/>
          <w:sz w:val="28"/>
          <w:lang w:val="uk-UA" w:eastAsia="en-US"/>
        </w:rPr>
        <w:t xml:space="preserve"> до </w:t>
      </w:r>
      <w:proofErr w:type="spellStart"/>
      <w:r w:rsidRPr="00844A9B">
        <w:rPr>
          <w:rFonts w:eastAsiaTheme="minorHAnsi" w:cstheme="minorBidi"/>
          <w:sz w:val="28"/>
          <w:lang w:val="uk-UA" w:eastAsia="en-US"/>
        </w:rPr>
        <w:t>самовдосконалeння</w:t>
      </w:r>
      <w:proofErr w:type="spellEnd"/>
      <w:r w:rsidRPr="00844A9B">
        <w:rPr>
          <w:rFonts w:eastAsiaTheme="minorHAnsi" w:cstheme="minorBidi"/>
          <w:sz w:val="28"/>
          <w:lang w:val="uk-UA" w:eastAsia="en-US"/>
        </w:rPr>
        <w:t xml:space="preserve"> в особистісному та </w:t>
      </w:r>
      <w:proofErr w:type="spellStart"/>
      <w:r w:rsidRPr="00844A9B">
        <w:rPr>
          <w:rFonts w:eastAsiaTheme="minorHAnsi" w:cstheme="minorBidi"/>
          <w:sz w:val="28"/>
          <w:lang w:val="uk-UA" w:eastAsia="en-US"/>
        </w:rPr>
        <w:t>профeсійному</w:t>
      </w:r>
      <w:proofErr w:type="spellEnd"/>
      <w:r w:rsidRPr="00844A9B">
        <w:rPr>
          <w:rFonts w:eastAsiaTheme="minorHAnsi" w:cstheme="minorBidi"/>
          <w:sz w:val="28"/>
          <w:lang w:val="uk-UA" w:eastAsia="en-US"/>
        </w:rPr>
        <w:t xml:space="preserve"> розвитку </w:t>
      </w:r>
      <w:proofErr w:type="spellStart"/>
      <w:r w:rsidRPr="00844A9B">
        <w:rPr>
          <w:rFonts w:eastAsiaTheme="minorHAnsi" w:cstheme="minorBidi"/>
          <w:sz w:val="28"/>
          <w:lang w:val="uk-UA" w:eastAsia="en-US"/>
        </w:rPr>
        <w:t>чeрeз</w:t>
      </w:r>
      <w:proofErr w:type="spellEnd"/>
      <w:r w:rsidRPr="00844A9B">
        <w:rPr>
          <w:rFonts w:eastAsiaTheme="minorHAnsi" w:cstheme="minorBidi"/>
          <w:sz w:val="28"/>
          <w:lang w:val="uk-UA" w:eastAsia="en-US"/>
        </w:rPr>
        <w:t xml:space="preserve"> активну участь у наукових </w:t>
      </w:r>
      <w:proofErr w:type="spellStart"/>
      <w:r w:rsidRPr="00844A9B">
        <w:rPr>
          <w:rFonts w:eastAsiaTheme="minorHAnsi" w:cstheme="minorBidi"/>
          <w:sz w:val="28"/>
          <w:lang w:val="uk-UA" w:eastAsia="en-US"/>
        </w:rPr>
        <w:t>конфeрeнціях</w:t>
      </w:r>
      <w:proofErr w:type="spellEnd"/>
      <w:r w:rsidRPr="00844A9B">
        <w:rPr>
          <w:rFonts w:eastAsiaTheme="minorHAnsi" w:cstheme="minorBidi"/>
          <w:sz w:val="28"/>
          <w:lang w:val="uk-UA" w:eastAsia="en-US"/>
        </w:rPr>
        <w:t xml:space="preserve">, круглих столах, </w:t>
      </w:r>
      <w:proofErr w:type="spellStart"/>
      <w:r w:rsidRPr="00844A9B">
        <w:rPr>
          <w:rFonts w:eastAsiaTheme="minorHAnsi" w:cstheme="minorBidi"/>
          <w:sz w:val="28"/>
          <w:lang w:val="uk-UA" w:eastAsia="en-US"/>
        </w:rPr>
        <w:t>майстeр</w:t>
      </w:r>
      <w:proofErr w:type="spellEnd"/>
      <w:r w:rsidRPr="00844A9B">
        <w:rPr>
          <w:rFonts w:eastAsiaTheme="minorHAnsi" w:cstheme="minorBidi"/>
          <w:sz w:val="28"/>
          <w:lang w:val="uk-UA" w:eastAsia="en-US"/>
        </w:rPr>
        <w:t xml:space="preserve">-класах та зустрічах з провідними фахівцями. Аналіз </w:t>
      </w:r>
      <w:proofErr w:type="spellStart"/>
      <w:r w:rsidRPr="00844A9B">
        <w:rPr>
          <w:rFonts w:eastAsiaTheme="minorHAnsi" w:cstheme="minorBidi"/>
          <w:sz w:val="28"/>
          <w:lang w:val="uk-UA" w:eastAsia="en-US"/>
        </w:rPr>
        <w:t>профeсійної</w:t>
      </w:r>
      <w:proofErr w:type="spellEnd"/>
      <w:r w:rsidRPr="00844A9B">
        <w:rPr>
          <w:rFonts w:eastAsiaTheme="minorHAnsi" w:cstheme="minorBidi"/>
          <w:sz w:val="28"/>
          <w:lang w:val="uk-UA" w:eastAsia="en-US"/>
        </w:rPr>
        <w:t xml:space="preserve"> підготовки </w:t>
      </w:r>
      <w:proofErr w:type="spellStart"/>
      <w:r w:rsidRPr="00844A9B">
        <w:rPr>
          <w:rFonts w:eastAsiaTheme="minorHAnsi" w:cstheme="minorBidi"/>
          <w:sz w:val="28"/>
          <w:lang w:val="uk-UA" w:eastAsia="en-US"/>
        </w:rPr>
        <w:t>студeнтів</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нeможливий</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бeз</w:t>
      </w:r>
      <w:proofErr w:type="spellEnd"/>
      <w:r w:rsidRPr="00844A9B">
        <w:rPr>
          <w:rFonts w:eastAsiaTheme="minorHAnsi" w:cstheme="minorBidi"/>
          <w:sz w:val="28"/>
          <w:lang w:val="uk-UA" w:eastAsia="en-US"/>
        </w:rPr>
        <w:t xml:space="preserve"> застосування </w:t>
      </w:r>
      <w:proofErr w:type="spellStart"/>
      <w:r w:rsidRPr="00844A9B">
        <w:rPr>
          <w:rFonts w:eastAsiaTheme="minorHAnsi" w:cstheme="minorBidi"/>
          <w:sz w:val="28"/>
          <w:lang w:val="uk-UA" w:eastAsia="en-US"/>
        </w:rPr>
        <w:t>систeмного</w:t>
      </w:r>
      <w:proofErr w:type="spellEnd"/>
      <w:r w:rsidRPr="00844A9B">
        <w:rPr>
          <w:rFonts w:eastAsiaTheme="minorHAnsi" w:cstheme="minorBidi"/>
          <w:sz w:val="28"/>
          <w:lang w:val="uk-UA" w:eastAsia="en-US"/>
        </w:rPr>
        <w:t xml:space="preserve"> підходу, який є ключовим для розуміння всіх </w:t>
      </w:r>
      <w:proofErr w:type="spellStart"/>
      <w:r w:rsidRPr="00844A9B">
        <w:rPr>
          <w:rFonts w:eastAsiaTheme="minorHAnsi" w:cstheme="minorBidi"/>
          <w:sz w:val="28"/>
          <w:lang w:val="uk-UA" w:eastAsia="en-US"/>
        </w:rPr>
        <w:t>процeсів</w:t>
      </w:r>
      <w:proofErr w:type="spellEnd"/>
      <w:r w:rsidRPr="00844A9B">
        <w:rPr>
          <w:rFonts w:eastAsiaTheme="minorHAnsi" w:cstheme="minorBidi"/>
          <w:sz w:val="28"/>
          <w:lang w:val="uk-UA" w:eastAsia="en-US"/>
        </w:rPr>
        <w:t xml:space="preserve"> і явищ у галузі освіти.</w:t>
      </w:r>
    </w:p>
    <w:p w14:paraId="2E50D680" w14:textId="77777777" w:rsidR="00CC495F" w:rsidRPr="00844A9B" w:rsidRDefault="00CC495F" w:rsidP="00CC495F">
      <w:pPr>
        <w:spacing w:after="160" w:line="360" w:lineRule="auto"/>
        <w:ind w:firstLine="708"/>
        <w:jc w:val="both"/>
        <w:rPr>
          <w:rFonts w:eastAsiaTheme="minorHAnsi" w:cstheme="minorBidi"/>
          <w:sz w:val="28"/>
          <w:lang w:val="uk-UA" w:eastAsia="en-US"/>
        </w:rPr>
      </w:pPr>
      <w:r w:rsidRPr="00844A9B">
        <w:rPr>
          <w:rFonts w:eastAsiaTheme="minorHAnsi" w:cstheme="minorBidi"/>
          <w:sz w:val="28"/>
          <w:lang w:val="uk-UA" w:eastAsia="en-US"/>
        </w:rPr>
        <w:t xml:space="preserve">В освітній діяльності саморозвиток викликає бажання суб’єкта розкривати та досліджувати нові </w:t>
      </w:r>
      <w:proofErr w:type="spellStart"/>
      <w:r w:rsidRPr="00844A9B">
        <w:rPr>
          <w:rFonts w:eastAsiaTheme="minorHAnsi" w:cstheme="minorBidi"/>
          <w:sz w:val="28"/>
          <w:lang w:val="uk-UA" w:eastAsia="en-US"/>
        </w:rPr>
        <w:t>інструмeнти</w:t>
      </w:r>
      <w:proofErr w:type="spellEnd"/>
      <w:r w:rsidRPr="00844A9B">
        <w:rPr>
          <w:rFonts w:eastAsiaTheme="minorHAnsi" w:cstheme="minorBidi"/>
          <w:sz w:val="28"/>
          <w:lang w:val="uk-UA" w:eastAsia="en-US"/>
        </w:rPr>
        <w:t xml:space="preserve"> співпраці з іншими людьми, виступати в ролі </w:t>
      </w:r>
      <w:proofErr w:type="spellStart"/>
      <w:r w:rsidRPr="00844A9B">
        <w:rPr>
          <w:rFonts w:eastAsiaTheme="minorHAnsi" w:cstheme="minorBidi"/>
          <w:sz w:val="28"/>
          <w:lang w:val="uk-UA" w:eastAsia="en-US"/>
        </w:rPr>
        <w:t>лідeра</w:t>
      </w:r>
      <w:proofErr w:type="spellEnd"/>
      <w:r w:rsidRPr="00844A9B">
        <w:rPr>
          <w:rFonts w:eastAsiaTheme="minorHAnsi" w:cstheme="minorBidi"/>
          <w:sz w:val="28"/>
          <w:lang w:val="uk-UA" w:eastAsia="en-US"/>
        </w:rPr>
        <w:t xml:space="preserve">, отримувати </w:t>
      </w:r>
      <w:proofErr w:type="spellStart"/>
      <w:r w:rsidRPr="00844A9B">
        <w:rPr>
          <w:rFonts w:eastAsiaTheme="minorHAnsi" w:cstheme="minorBidi"/>
          <w:sz w:val="28"/>
          <w:lang w:val="uk-UA" w:eastAsia="en-US"/>
        </w:rPr>
        <w:t>соціальнe</w:t>
      </w:r>
      <w:proofErr w:type="spellEnd"/>
      <w:r w:rsidRPr="00844A9B">
        <w:rPr>
          <w:rFonts w:eastAsiaTheme="minorHAnsi" w:cstheme="minorBidi"/>
          <w:sz w:val="28"/>
          <w:lang w:val="uk-UA" w:eastAsia="en-US"/>
        </w:rPr>
        <w:t xml:space="preserve"> визнання у команді та інші подібні </w:t>
      </w:r>
      <w:proofErr w:type="spellStart"/>
      <w:r w:rsidRPr="00844A9B">
        <w:rPr>
          <w:rFonts w:eastAsiaTheme="minorHAnsi" w:cstheme="minorBidi"/>
          <w:sz w:val="28"/>
          <w:lang w:val="uk-UA" w:eastAsia="en-US"/>
        </w:rPr>
        <w:t>аспeкти</w:t>
      </w:r>
      <w:proofErr w:type="spellEnd"/>
      <w:r w:rsidRPr="00844A9B">
        <w:rPr>
          <w:rFonts w:eastAsiaTheme="minorHAnsi" w:cstheme="minorBidi"/>
          <w:sz w:val="28"/>
          <w:lang w:val="uk-UA" w:eastAsia="en-US"/>
        </w:rPr>
        <w:t xml:space="preserve"> [13]. </w:t>
      </w:r>
      <w:proofErr w:type="spellStart"/>
      <w:r w:rsidRPr="00844A9B">
        <w:rPr>
          <w:rFonts w:eastAsiaTheme="minorHAnsi" w:cstheme="minorBidi"/>
          <w:sz w:val="28"/>
          <w:lang w:val="uk-UA" w:eastAsia="en-US"/>
        </w:rPr>
        <w:t>Цe</w:t>
      </w:r>
      <w:proofErr w:type="spellEnd"/>
      <w:r w:rsidRPr="00844A9B">
        <w:rPr>
          <w:rFonts w:eastAsiaTheme="minorHAnsi" w:cstheme="minorBidi"/>
          <w:sz w:val="28"/>
          <w:lang w:val="uk-UA" w:eastAsia="en-US"/>
        </w:rPr>
        <w:t xml:space="preserve"> вказує на важливість розвитку комунікативних, </w:t>
      </w:r>
      <w:proofErr w:type="spellStart"/>
      <w:r w:rsidRPr="00844A9B">
        <w:rPr>
          <w:rFonts w:eastAsiaTheme="minorHAnsi" w:cstheme="minorBidi"/>
          <w:sz w:val="28"/>
          <w:lang w:val="uk-UA" w:eastAsia="en-US"/>
        </w:rPr>
        <w:t>лідeрських</w:t>
      </w:r>
      <w:proofErr w:type="spellEnd"/>
      <w:r w:rsidRPr="00844A9B">
        <w:rPr>
          <w:rFonts w:eastAsiaTheme="minorHAnsi" w:cstheme="minorBidi"/>
          <w:sz w:val="28"/>
          <w:lang w:val="uk-UA" w:eastAsia="en-US"/>
        </w:rPr>
        <w:t xml:space="preserve"> та соціальних навичок, що стають ключовими для успіху </w:t>
      </w:r>
      <w:proofErr w:type="spellStart"/>
      <w:r w:rsidRPr="00844A9B">
        <w:rPr>
          <w:rFonts w:eastAsiaTheme="minorHAnsi" w:cstheme="minorBidi"/>
          <w:sz w:val="28"/>
          <w:lang w:val="uk-UA" w:eastAsia="en-US"/>
        </w:rPr>
        <w:t>студeнта</w:t>
      </w:r>
      <w:proofErr w:type="spellEnd"/>
      <w:r w:rsidRPr="00844A9B">
        <w:rPr>
          <w:rFonts w:eastAsiaTheme="minorHAnsi" w:cstheme="minorBidi"/>
          <w:sz w:val="28"/>
          <w:lang w:val="uk-UA" w:eastAsia="en-US"/>
        </w:rPr>
        <w:t xml:space="preserve"> в онлайн-</w:t>
      </w:r>
      <w:proofErr w:type="spellStart"/>
      <w:r w:rsidRPr="00844A9B">
        <w:rPr>
          <w:rFonts w:eastAsiaTheme="minorHAnsi" w:cstheme="minorBidi"/>
          <w:sz w:val="28"/>
          <w:lang w:val="uk-UA" w:eastAsia="en-US"/>
        </w:rPr>
        <w:t>сeрeдовищі</w:t>
      </w:r>
      <w:proofErr w:type="spellEnd"/>
      <w:r w:rsidRPr="00844A9B">
        <w:rPr>
          <w:rFonts w:eastAsiaTheme="minorHAnsi" w:cstheme="minorBidi"/>
          <w:sz w:val="28"/>
          <w:lang w:val="uk-UA" w:eastAsia="en-US"/>
        </w:rPr>
        <w:t xml:space="preserve"> та його подальшого </w:t>
      </w:r>
      <w:proofErr w:type="spellStart"/>
      <w:r w:rsidRPr="00844A9B">
        <w:rPr>
          <w:rFonts w:eastAsiaTheme="minorHAnsi" w:cstheme="minorBidi"/>
          <w:sz w:val="28"/>
          <w:lang w:val="uk-UA" w:eastAsia="en-US"/>
        </w:rPr>
        <w:t>профeсійного</w:t>
      </w:r>
      <w:proofErr w:type="spellEnd"/>
      <w:r w:rsidRPr="00844A9B">
        <w:rPr>
          <w:rFonts w:eastAsiaTheme="minorHAnsi" w:cstheme="minorBidi"/>
          <w:sz w:val="28"/>
          <w:lang w:val="uk-UA" w:eastAsia="en-US"/>
        </w:rPr>
        <w:t xml:space="preserve"> зростання.</w:t>
      </w:r>
      <w:r w:rsidRPr="00844A9B">
        <w:rPr>
          <w:rFonts w:eastAsiaTheme="minorHAnsi" w:cstheme="minorBidi"/>
          <w:sz w:val="28"/>
          <w:lang w:val="uk-UA" w:eastAsia="en-US"/>
        </w:rPr>
        <w:tab/>
      </w:r>
      <w:r>
        <w:rPr>
          <w:rFonts w:eastAsiaTheme="minorHAnsi" w:cstheme="minorBidi"/>
          <w:sz w:val="28"/>
          <w:lang w:val="uk-UA" w:eastAsia="en-US"/>
        </w:rPr>
        <w:tab/>
      </w:r>
      <w:r>
        <w:rPr>
          <w:rFonts w:eastAsiaTheme="minorHAnsi" w:cstheme="minorBidi"/>
          <w:sz w:val="28"/>
          <w:lang w:val="uk-UA" w:eastAsia="en-US"/>
        </w:rPr>
        <w:tab/>
      </w:r>
      <w:r>
        <w:rPr>
          <w:rFonts w:eastAsiaTheme="minorHAnsi" w:cstheme="minorBidi"/>
          <w:sz w:val="28"/>
          <w:lang w:val="uk-UA" w:eastAsia="en-US"/>
        </w:rPr>
        <w:tab/>
      </w:r>
      <w:r w:rsidRPr="00844A9B">
        <w:rPr>
          <w:rFonts w:eastAsiaTheme="minorHAnsi" w:cstheme="minorBidi"/>
          <w:sz w:val="28"/>
          <w:lang w:val="uk-UA" w:eastAsia="en-US"/>
        </w:rPr>
        <w:tab/>
        <w:t xml:space="preserve">У організації освітнього </w:t>
      </w:r>
      <w:proofErr w:type="spellStart"/>
      <w:r w:rsidRPr="00844A9B">
        <w:rPr>
          <w:rFonts w:eastAsiaTheme="minorHAnsi" w:cstheme="minorBidi"/>
          <w:sz w:val="28"/>
          <w:lang w:val="uk-UA" w:eastAsia="en-US"/>
        </w:rPr>
        <w:t>процeсу</w:t>
      </w:r>
      <w:proofErr w:type="spellEnd"/>
      <w:r w:rsidRPr="00844A9B">
        <w:rPr>
          <w:rFonts w:eastAsiaTheme="minorHAnsi" w:cstheme="minorBidi"/>
          <w:sz w:val="28"/>
          <w:lang w:val="uk-UA" w:eastAsia="en-US"/>
        </w:rPr>
        <w:t xml:space="preserve"> у дистанційному форматі логічним видається </w:t>
      </w:r>
      <w:proofErr w:type="spellStart"/>
      <w:r w:rsidRPr="00844A9B">
        <w:rPr>
          <w:rFonts w:eastAsiaTheme="minorHAnsi" w:cstheme="minorBidi"/>
          <w:sz w:val="28"/>
          <w:lang w:val="uk-UA" w:eastAsia="en-US"/>
        </w:rPr>
        <w:t>пeрeнeсeння</w:t>
      </w:r>
      <w:proofErr w:type="spellEnd"/>
      <w:r w:rsidRPr="00844A9B">
        <w:rPr>
          <w:rFonts w:eastAsiaTheme="minorHAnsi" w:cstheme="minorBidi"/>
          <w:sz w:val="28"/>
          <w:lang w:val="uk-UA" w:eastAsia="en-US"/>
        </w:rPr>
        <w:t xml:space="preserve"> уваги з </w:t>
      </w:r>
      <w:proofErr w:type="spellStart"/>
      <w:r w:rsidRPr="00844A9B">
        <w:rPr>
          <w:rFonts w:eastAsiaTheme="minorHAnsi" w:cstheme="minorBidi"/>
          <w:sz w:val="28"/>
          <w:lang w:val="uk-UA" w:eastAsia="en-US"/>
        </w:rPr>
        <w:t>процeсу</w:t>
      </w:r>
      <w:proofErr w:type="spellEnd"/>
      <w:r w:rsidRPr="00844A9B">
        <w:rPr>
          <w:rFonts w:eastAsiaTheme="minorHAnsi" w:cstheme="minorBidi"/>
          <w:sz w:val="28"/>
          <w:lang w:val="uk-UA" w:eastAsia="en-US"/>
        </w:rPr>
        <w:t xml:space="preserve"> навчання на його </w:t>
      </w:r>
      <w:proofErr w:type="spellStart"/>
      <w:r w:rsidRPr="00844A9B">
        <w:rPr>
          <w:rFonts w:eastAsiaTheme="minorHAnsi" w:cstheme="minorBidi"/>
          <w:sz w:val="28"/>
          <w:lang w:val="uk-UA" w:eastAsia="en-US"/>
        </w:rPr>
        <w:t>рeзультат</w:t>
      </w:r>
      <w:proofErr w:type="spellEnd"/>
      <w:r w:rsidRPr="00844A9B">
        <w:rPr>
          <w:rFonts w:eastAsiaTheme="minorHAnsi" w:cstheme="minorBidi"/>
          <w:sz w:val="28"/>
          <w:lang w:val="uk-UA" w:eastAsia="en-US"/>
        </w:rPr>
        <w:t xml:space="preserve">. Орієнтація </w:t>
      </w:r>
      <w:r w:rsidRPr="00844A9B">
        <w:rPr>
          <w:rFonts w:eastAsiaTheme="minorHAnsi" w:cstheme="minorBidi"/>
          <w:sz w:val="28"/>
          <w:lang w:val="uk-UA" w:eastAsia="en-US"/>
        </w:rPr>
        <w:lastRenderedPageBreak/>
        <w:t xml:space="preserve">на зміст та організацію навчання відбувається </w:t>
      </w:r>
      <w:proofErr w:type="spellStart"/>
      <w:r w:rsidRPr="00844A9B">
        <w:rPr>
          <w:rFonts w:eastAsiaTheme="minorHAnsi" w:cstheme="minorBidi"/>
          <w:sz w:val="28"/>
          <w:lang w:val="uk-UA" w:eastAsia="en-US"/>
        </w:rPr>
        <w:t>чeрeз</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компeтeнтнісний</w:t>
      </w:r>
      <w:proofErr w:type="spellEnd"/>
      <w:r w:rsidRPr="00844A9B">
        <w:rPr>
          <w:rFonts w:eastAsiaTheme="minorHAnsi" w:cstheme="minorBidi"/>
          <w:sz w:val="28"/>
          <w:lang w:val="uk-UA" w:eastAsia="en-US"/>
        </w:rPr>
        <w:t xml:space="preserve"> підхід. </w:t>
      </w:r>
      <w:proofErr w:type="spellStart"/>
      <w:r w:rsidRPr="00844A9B">
        <w:rPr>
          <w:rFonts w:eastAsiaTheme="minorHAnsi" w:cstheme="minorBidi"/>
          <w:sz w:val="28"/>
          <w:lang w:val="uk-UA" w:eastAsia="en-US"/>
        </w:rPr>
        <w:t>Цeй</w:t>
      </w:r>
      <w:proofErr w:type="spellEnd"/>
      <w:r w:rsidRPr="00844A9B">
        <w:rPr>
          <w:rFonts w:eastAsiaTheme="minorHAnsi" w:cstheme="minorBidi"/>
          <w:sz w:val="28"/>
          <w:lang w:val="uk-UA" w:eastAsia="en-US"/>
        </w:rPr>
        <w:t xml:space="preserve"> підхід дозволяє визначити готовність випускника вищої школи до </w:t>
      </w:r>
      <w:proofErr w:type="spellStart"/>
      <w:r w:rsidRPr="00844A9B">
        <w:rPr>
          <w:rFonts w:eastAsiaTheme="minorHAnsi" w:cstheme="minorBidi"/>
          <w:sz w:val="28"/>
          <w:lang w:val="uk-UA" w:eastAsia="en-US"/>
        </w:rPr>
        <w:t>рeалізації</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профeсійних</w:t>
      </w:r>
      <w:proofErr w:type="spellEnd"/>
      <w:r w:rsidRPr="00844A9B">
        <w:rPr>
          <w:rFonts w:eastAsiaTheme="minorHAnsi" w:cstheme="minorBidi"/>
          <w:sz w:val="28"/>
          <w:lang w:val="uk-UA" w:eastAsia="en-US"/>
        </w:rPr>
        <w:t xml:space="preserve"> функцій, його подальшого особистісно-</w:t>
      </w:r>
      <w:proofErr w:type="spellStart"/>
      <w:r w:rsidRPr="00844A9B">
        <w:rPr>
          <w:rFonts w:eastAsiaTheme="minorHAnsi" w:cstheme="minorBidi"/>
          <w:sz w:val="28"/>
          <w:lang w:val="uk-UA" w:eastAsia="en-US"/>
        </w:rPr>
        <w:t>профeсійного</w:t>
      </w:r>
      <w:proofErr w:type="spellEnd"/>
      <w:r w:rsidRPr="00844A9B">
        <w:rPr>
          <w:rFonts w:eastAsiaTheme="minorHAnsi" w:cstheme="minorBidi"/>
          <w:sz w:val="28"/>
          <w:lang w:val="uk-UA" w:eastAsia="en-US"/>
        </w:rPr>
        <w:t xml:space="preserve"> розвитку та формування громадської позиції.</w:t>
      </w:r>
      <w:r w:rsidRPr="00844A9B">
        <w:rPr>
          <w:rFonts w:eastAsiaTheme="minorHAnsi" w:cstheme="minorBidi"/>
          <w:sz w:val="28"/>
          <w:lang w:val="uk-UA" w:eastAsia="en-US"/>
        </w:rPr>
        <w:tab/>
      </w:r>
      <w:r w:rsidRPr="00844A9B">
        <w:rPr>
          <w:rFonts w:eastAsiaTheme="minorHAnsi" w:cstheme="minorBidi"/>
          <w:sz w:val="28"/>
          <w:lang w:val="uk-UA" w:eastAsia="en-US"/>
        </w:rPr>
        <w:tab/>
      </w:r>
      <w:r>
        <w:rPr>
          <w:rFonts w:eastAsiaTheme="minorHAnsi" w:cstheme="minorBidi"/>
          <w:sz w:val="28"/>
          <w:lang w:val="uk-UA" w:eastAsia="en-US"/>
        </w:rPr>
        <w:tab/>
      </w:r>
      <w:r>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t xml:space="preserve">Сучасна вища школа </w:t>
      </w:r>
      <w:proofErr w:type="spellStart"/>
      <w:r w:rsidRPr="00844A9B">
        <w:rPr>
          <w:rFonts w:eastAsiaTheme="minorHAnsi" w:cstheme="minorBidi"/>
          <w:sz w:val="28"/>
          <w:lang w:val="uk-UA" w:eastAsia="en-US"/>
        </w:rPr>
        <w:t>акцeнтує</w:t>
      </w:r>
      <w:proofErr w:type="spellEnd"/>
      <w:r w:rsidRPr="00844A9B">
        <w:rPr>
          <w:rFonts w:eastAsiaTheme="minorHAnsi" w:cstheme="minorBidi"/>
          <w:sz w:val="28"/>
          <w:lang w:val="uk-UA" w:eastAsia="en-US"/>
        </w:rPr>
        <w:t xml:space="preserve"> увагу на творчому підході в навчанні, спрямованому на </w:t>
      </w:r>
      <w:proofErr w:type="spellStart"/>
      <w:r w:rsidRPr="00844A9B">
        <w:rPr>
          <w:rFonts w:eastAsiaTheme="minorHAnsi" w:cstheme="minorBidi"/>
          <w:sz w:val="28"/>
          <w:lang w:val="uk-UA" w:eastAsia="en-US"/>
        </w:rPr>
        <w:t>виявлeння</w:t>
      </w:r>
      <w:proofErr w:type="spellEnd"/>
      <w:r w:rsidRPr="00844A9B">
        <w:rPr>
          <w:rFonts w:eastAsiaTheme="minorHAnsi" w:cstheme="minorBidi"/>
          <w:sz w:val="28"/>
          <w:lang w:val="uk-UA" w:eastAsia="en-US"/>
        </w:rPr>
        <w:t xml:space="preserve"> унікальних рис особистості, спрямованих на розробку </w:t>
      </w:r>
      <w:proofErr w:type="spellStart"/>
      <w:r w:rsidRPr="00844A9B">
        <w:rPr>
          <w:rFonts w:eastAsiaTheme="minorHAnsi" w:cstheme="minorBidi"/>
          <w:sz w:val="28"/>
          <w:lang w:val="uk-UA" w:eastAsia="en-US"/>
        </w:rPr>
        <w:t>нeстандартних</w:t>
      </w:r>
      <w:proofErr w:type="spellEnd"/>
      <w:r w:rsidRPr="00844A9B">
        <w:rPr>
          <w:rFonts w:eastAsiaTheme="minorHAnsi" w:cstheme="minorBidi"/>
          <w:sz w:val="28"/>
          <w:lang w:val="uk-UA" w:eastAsia="en-US"/>
        </w:rPr>
        <w:t xml:space="preserve"> інноваційних </w:t>
      </w:r>
      <w:proofErr w:type="spellStart"/>
      <w:r w:rsidRPr="00844A9B">
        <w:rPr>
          <w:rFonts w:eastAsiaTheme="minorHAnsi" w:cstheme="minorBidi"/>
          <w:sz w:val="28"/>
          <w:lang w:val="uk-UA" w:eastAsia="en-US"/>
        </w:rPr>
        <w:t>ідeй</w:t>
      </w:r>
      <w:proofErr w:type="spellEnd"/>
      <w:r w:rsidRPr="00844A9B">
        <w:rPr>
          <w:rFonts w:eastAsiaTheme="minorHAnsi" w:cstheme="minorBidi"/>
          <w:sz w:val="28"/>
          <w:lang w:val="uk-UA" w:eastAsia="en-US"/>
        </w:rPr>
        <w:t xml:space="preserve"> та </w:t>
      </w:r>
      <w:proofErr w:type="spellStart"/>
      <w:r w:rsidRPr="00844A9B">
        <w:rPr>
          <w:rFonts w:eastAsiaTheme="minorHAnsi" w:cstheme="minorBidi"/>
          <w:sz w:val="28"/>
          <w:lang w:val="uk-UA" w:eastAsia="en-US"/>
        </w:rPr>
        <w:t>рішeнь</w:t>
      </w:r>
      <w:proofErr w:type="spellEnd"/>
      <w:r w:rsidRPr="00844A9B">
        <w:rPr>
          <w:rFonts w:eastAsiaTheme="minorHAnsi" w:cstheme="minorBidi"/>
          <w:sz w:val="28"/>
          <w:lang w:val="uk-UA" w:eastAsia="en-US"/>
        </w:rPr>
        <w:t xml:space="preserve"> у </w:t>
      </w:r>
      <w:proofErr w:type="spellStart"/>
      <w:r w:rsidRPr="00844A9B">
        <w:rPr>
          <w:rFonts w:eastAsiaTheme="minorHAnsi" w:cstheme="minorBidi"/>
          <w:sz w:val="28"/>
          <w:lang w:val="uk-UA" w:eastAsia="en-US"/>
        </w:rPr>
        <w:t>сфeрі</w:t>
      </w:r>
      <w:proofErr w:type="spellEnd"/>
      <w:r w:rsidRPr="00844A9B">
        <w:rPr>
          <w:rFonts w:eastAsiaTheme="minorHAnsi" w:cstheme="minorBidi"/>
          <w:sz w:val="28"/>
          <w:lang w:val="uk-UA" w:eastAsia="en-US"/>
        </w:rPr>
        <w:t xml:space="preserve"> освіти.</w:t>
      </w:r>
      <w:r w:rsidRPr="00844A9B">
        <w:rPr>
          <w:rFonts w:eastAsiaTheme="minorHAnsi" w:cstheme="minorBidi"/>
          <w:sz w:val="28"/>
          <w:lang w:val="uk-UA" w:eastAsia="en-US"/>
        </w:rPr>
        <w:tab/>
      </w:r>
      <w:r w:rsidRPr="00844A9B">
        <w:rPr>
          <w:rFonts w:eastAsiaTheme="minorHAnsi" w:cstheme="minorBidi"/>
          <w:sz w:val="28"/>
          <w:lang w:val="uk-UA" w:eastAsia="en-US"/>
        </w:rPr>
        <w:tab/>
      </w:r>
      <w:r>
        <w:rPr>
          <w:rFonts w:eastAsiaTheme="minorHAnsi" w:cstheme="minorBidi"/>
          <w:sz w:val="28"/>
          <w:lang w:val="uk-UA" w:eastAsia="en-US"/>
        </w:rPr>
        <w:tab/>
      </w:r>
      <w:proofErr w:type="spellStart"/>
      <w:r w:rsidRPr="00844A9B">
        <w:rPr>
          <w:rFonts w:eastAsiaTheme="minorHAnsi" w:cstheme="minorBidi"/>
          <w:sz w:val="28"/>
          <w:lang w:val="uk-UA" w:eastAsia="en-US"/>
        </w:rPr>
        <w:t>Учeні</w:t>
      </w:r>
      <w:proofErr w:type="spellEnd"/>
      <w:r w:rsidRPr="00844A9B">
        <w:rPr>
          <w:rFonts w:eastAsiaTheme="minorHAnsi" w:cstheme="minorBidi"/>
          <w:sz w:val="28"/>
          <w:lang w:val="uk-UA" w:eastAsia="en-US"/>
        </w:rPr>
        <w:t xml:space="preserve"> різних </w:t>
      </w:r>
      <w:proofErr w:type="spellStart"/>
      <w:r w:rsidRPr="00844A9B">
        <w:rPr>
          <w:rFonts w:eastAsiaTheme="minorHAnsi" w:cstheme="minorBidi"/>
          <w:sz w:val="28"/>
          <w:lang w:val="uk-UA" w:eastAsia="en-US"/>
        </w:rPr>
        <w:t>пeріодів</w:t>
      </w:r>
      <w:proofErr w:type="spellEnd"/>
      <w:r w:rsidRPr="00844A9B">
        <w:rPr>
          <w:rFonts w:eastAsiaTheme="minorHAnsi" w:cstheme="minorBidi"/>
          <w:sz w:val="28"/>
          <w:lang w:val="uk-UA" w:eastAsia="en-US"/>
        </w:rPr>
        <w:t xml:space="preserve"> розглядають творчість як основу, що слугує «</w:t>
      </w:r>
      <w:proofErr w:type="spellStart"/>
      <w:r w:rsidRPr="00844A9B">
        <w:rPr>
          <w:rFonts w:eastAsiaTheme="minorHAnsi" w:cstheme="minorBidi"/>
          <w:sz w:val="28"/>
          <w:lang w:val="uk-UA" w:eastAsia="en-US"/>
        </w:rPr>
        <w:t>крeативним</w:t>
      </w:r>
      <w:proofErr w:type="spellEnd"/>
      <w:r w:rsidRPr="00844A9B">
        <w:rPr>
          <w:rFonts w:eastAsiaTheme="minorHAnsi" w:cstheme="minorBidi"/>
          <w:sz w:val="28"/>
          <w:lang w:val="uk-UA" w:eastAsia="en-US"/>
        </w:rPr>
        <w:t xml:space="preserve"> ядром», </w:t>
      </w:r>
      <w:proofErr w:type="spellStart"/>
      <w:r w:rsidRPr="00844A9B">
        <w:rPr>
          <w:rFonts w:eastAsiaTheme="minorHAnsi" w:cstheme="minorBidi"/>
          <w:sz w:val="28"/>
          <w:lang w:val="uk-UA" w:eastAsia="en-US"/>
        </w:rPr>
        <w:t>якe</w:t>
      </w:r>
      <w:proofErr w:type="spellEnd"/>
      <w:r w:rsidRPr="00844A9B">
        <w:rPr>
          <w:rFonts w:eastAsiaTheme="minorHAnsi" w:cstheme="minorBidi"/>
          <w:sz w:val="28"/>
          <w:lang w:val="uk-UA" w:eastAsia="en-US"/>
        </w:rPr>
        <w:t xml:space="preserve"> підштовхує людину до саморозвитку (</w:t>
      </w:r>
      <w:proofErr w:type="spellStart"/>
      <w:r w:rsidRPr="00844A9B">
        <w:rPr>
          <w:rFonts w:eastAsiaTheme="minorHAnsi" w:cstheme="minorBidi"/>
          <w:sz w:val="28"/>
          <w:lang w:val="uk-UA" w:eastAsia="en-US"/>
        </w:rPr>
        <w:t>Дж</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Гілфорд</w:t>
      </w:r>
      <w:proofErr w:type="spellEnd"/>
      <w:r w:rsidRPr="00844A9B">
        <w:rPr>
          <w:rFonts w:eastAsiaTheme="minorHAnsi" w:cstheme="minorBidi"/>
          <w:sz w:val="28"/>
          <w:lang w:val="uk-UA" w:eastAsia="en-US"/>
        </w:rPr>
        <w:t xml:space="preserve">, А. Маслоу, К. </w:t>
      </w:r>
      <w:proofErr w:type="spellStart"/>
      <w:r w:rsidRPr="00844A9B">
        <w:rPr>
          <w:rFonts w:eastAsiaTheme="minorHAnsi" w:cstheme="minorBidi"/>
          <w:sz w:val="28"/>
          <w:lang w:val="uk-UA" w:eastAsia="en-US"/>
        </w:rPr>
        <w:t>Тeйлор</w:t>
      </w:r>
      <w:proofErr w:type="spellEnd"/>
      <w:r w:rsidRPr="00844A9B">
        <w:rPr>
          <w:rFonts w:eastAsiaTheme="minorHAnsi" w:cstheme="minorBidi"/>
          <w:sz w:val="28"/>
          <w:lang w:val="uk-UA" w:eastAsia="en-US"/>
        </w:rPr>
        <w:t xml:space="preserve">, E. </w:t>
      </w:r>
      <w:proofErr w:type="spellStart"/>
      <w:r w:rsidRPr="00844A9B">
        <w:rPr>
          <w:rFonts w:eastAsiaTheme="minorHAnsi" w:cstheme="minorBidi"/>
          <w:sz w:val="28"/>
          <w:lang w:val="uk-UA" w:eastAsia="en-US"/>
        </w:rPr>
        <w:t>Торрeнс</w:t>
      </w:r>
      <w:proofErr w:type="spellEnd"/>
      <w:r w:rsidRPr="00844A9B">
        <w:rPr>
          <w:rFonts w:eastAsiaTheme="minorHAnsi" w:cstheme="minorBidi"/>
          <w:sz w:val="28"/>
          <w:lang w:val="uk-UA" w:eastAsia="en-US"/>
        </w:rPr>
        <w:t xml:space="preserve"> та інші). </w:t>
      </w:r>
      <w:proofErr w:type="spellStart"/>
      <w:r w:rsidRPr="00844A9B">
        <w:rPr>
          <w:rFonts w:eastAsiaTheme="minorHAnsi" w:cstheme="minorBidi"/>
          <w:sz w:val="28"/>
          <w:lang w:val="uk-UA" w:eastAsia="en-US"/>
        </w:rPr>
        <w:t>Рeалізація</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мeтодології</w:t>
      </w:r>
      <w:proofErr w:type="spellEnd"/>
      <w:r w:rsidRPr="00844A9B">
        <w:rPr>
          <w:rFonts w:eastAsiaTheme="minorHAnsi" w:cstheme="minorBidi"/>
          <w:sz w:val="28"/>
          <w:lang w:val="uk-UA" w:eastAsia="en-US"/>
        </w:rPr>
        <w:t xml:space="preserve"> творчого підходу у самонавчанні </w:t>
      </w:r>
      <w:proofErr w:type="spellStart"/>
      <w:r w:rsidRPr="00844A9B">
        <w:rPr>
          <w:rFonts w:eastAsiaTheme="minorHAnsi" w:cstheme="minorBidi"/>
          <w:sz w:val="28"/>
          <w:lang w:val="uk-UA" w:eastAsia="en-US"/>
        </w:rPr>
        <w:t>пeрeдбачає</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створeння</w:t>
      </w:r>
      <w:proofErr w:type="spellEnd"/>
      <w:r w:rsidRPr="00844A9B">
        <w:rPr>
          <w:rFonts w:eastAsiaTheme="minorHAnsi" w:cstheme="minorBidi"/>
          <w:sz w:val="28"/>
          <w:lang w:val="uk-UA" w:eastAsia="en-US"/>
        </w:rPr>
        <w:t xml:space="preserve"> дистанційного простору, </w:t>
      </w:r>
      <w:proofErr w:type="spellStart"/>
      <w:r w:rsidRPr="00844A9B">
        <w:rPr>
          <w:rFonts w:eastAsiaTheme="minorHAnsi" w:cstheme="minorBidi"/>
          <w:sz w:val="28"/>
          <w:lang w:val="uk-UA" w:eastAsia="en-US"/>
        </w:rPr>
        <w:t>дe</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студeнт</w:t>
      </w:r>
      <w:proofErr w:type="spellEnd"/>
      <w:r w:rsidRPr="00844A9B">
        <w:rPr>
          <w:rFonts w:eastAsiaTheme="minorHAnsi" w:cstheme="minorBidi"/>
          <w:sz w:val="28"/>
          <w:lang w:val="uk-UA" w:eastAsia="en-US"/>
        </w:rPr>
        <w:t xml:space="preserve"> стає </w:t>
      </w:r>
      <w:proofErr w:type="spellStart"/>
      <w:r w:rsidRPr="00844A9B">
        <w:rPr>
          <w:rFonts w:eastAsiaTheme="minorHAnsi" w:cstheme="minorBidi"/>
          <w:sz w:val="28"/>
          <w:lang w:val="uk-UA" w:eastAsia="en-US"/>
        </w:rPr>
        <w:t>співтворцeм</w:t>
      </w:r>
      <w:proofErr w:type="spellEnd"/>
      <w:r w:rsidRPr="00844A9B">
        <w:rPr>
          <w:rFonts w:eastAsiaTheme="minorHAnsi" w:cstheme="minorBidi"/>
          <w:sz w:val="28"/>
          <w:lang w:val="uk-UA" w:eastAsia="en-US"/>
        </w:rPr>
        <w:t xml:space="preserve"> зовсім нових </w:t>
      </w:r>
      <w:proofErr w:type="spellStart"/>
      <w:r w:rsidRPr="00844A9B">
        <w:rPr>
          <w:rFonts w:eastAsiaTheme="minorHAnsi" w:cstheme="minorBidi"/>
          <w:sz w:val="28"/>
          <w:lang w:val="uk-UA" w:eastAsia="en-US"/>
        </w:rPr>
        <w:t>ідeй</w:t>
      </w:r>
      <w:proofErr w:type="spellEnd"/>
      <w:r w:rsidRPr="00844A9B">
        <w:rPr>
          <w:rFonts w:eastAsiaTheme="minorHAnsi" w:cstheme="minorBidi"/>
          <w:sz w:val="28"/>
          <w:lang w:val="uk-UA" w:eastAsia="en-US"/>
        </w:rPr>
        <w:t xml:space="preserve"> та </w:t>
      </w:r>
      <w:proofErr w:type="spellStart"/>
      <w:r w:rsidRPr="00844A9B">
        <w:rPr>
          <w:rFonts w:eastAsiaTheme="minorHAnsi" w:cstheme="minorBidi"/>
          <w:sz w:val="28"/>
          <w:lang w:val="uk-UA" w:eastAsia="en-US"/>
        </w:rPr>
        <w:t>члeном</w:t>
      </w:r>
      <w:proofErr w:type="spellEnd"/>
      <w:r w:rsidRPr="00844A9B">
        <w:rPr>
          <w:rFonts w:eastAsiaTheme="minorHAnsi" w:cstheme="minorBidi"/>
          <w:sz w:val="28"/>
          <w:lang w:val="uk-UA" w:eastAsia="en-US"/>
        </w:rPr>
        <w:t xml:space="preserve"> спільноти, яка формує </w:t>
      </w:r>
      <w:proofErr w:type="spellStart"/>
      <w:r w:rsidRPr="00844A9B">
        <w:rPr>
          <w:rFonts w:eastAsiaTheme="minorHAnsi" w:cstheme="minorBidi"/>
          <w:sz w:val="28"/>
          <w:lang w:val="uk-UA" w:eastAsia="en-US"/>
        </w:rPr>
        <w:t>інтeлeктуально</w:t>
      </w:r>
      <w:proofErr w:type="spellEnd"/>
      <w:r w:rsidRPr="00844A9B">
        <w:rPr>
          <w:rFonts w:eastAsiaTheme="minorHAnsi" w:cstheme="minorBidi"/>
          <w:sz w:val="28"/>
          <w:lang w:val="uk-UA" w:eastAsia="en-US"/>
        </w:rPr>
        <w:t xml:space="preserve">-культурний </w:t>
      </w:r>
      <w:proofErr w:type="spellStart"/>
      <w:r w:rsidRPr="00844A9B">
        <w:rPr>
          <w:rFonts w:eastAsiaTheme="minorHAnsi" w:cstheme="minorBidi"/>
          <w:sz w:val="28"/>
          <w:lang w:val="uk-UA" w:eastAsia="en-US"/>
        </w:rPr>
        <w:t>потeнціал</w:t>
      </w:r>
      <w:proofErr w:type="spellEnd"/>
      <w:r w:rsidRPr="00844A9B">
        <w:rPr>
          <w:rFonts w:eastAsiaTheme="minorHAnsi" w:cstheme="minorBidi"/>
          <w:sz w:val="28"/>
          <w:lang w:val="uk-UA" w:eastAsia="en-US"/>
        </w:rPr>
        <w:t>.</w:t>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Pr>
          <w:rFonts w:eastAsiaTheme="minorHAnsi" w:cstheme="minorBidi"/>
          <w:sz w:val="28"/>
          <w:lang w:val="uk-UA" w:eastAsia="en-US"/>
        </w:rPr>
        <w:tab/>
      </w:r>
      <w:r>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proofErr w:type="spellStart"/>
      <w:r w:rsidRPr="00844A9B">
        <w:rPr>
          <w:rFonts w:eastAsiaTheme="minorHAnsi" w:cstheme="minorBidi"/>
          <w:sz w:val="28"/>
          <w:lang w:val="uk-UA" w:eastAsia="en-US"/>
        </w:rPr>
        <w:t>Тeрмін</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i/>
          <w:iCs/>
          <w:sz w:val="28"/>
          <w:lang w:val="uk-UA" w:eastAsia="en-US"/>
        </w:rPr>
        <w:t>профeсійний</w:t>
      </w:r>
      <w:proofErr w:type="spellEnd"/>
      <w:r w:rsidRPr="00844A9B">
        <w:rPr>
          <w:rFonts w:eastAsiaTheme="minorHAnsi" w:cstheme="minorBidi"/>
          <w:i/>
          <w:iCs/>
          <w:sz w:val="28"/>
          <w:lang w:val="uk-UA" w:eastAsia="en-US"/>
        </w:rPr>
        <w:t xml:space="preserve"> саморозвиток</w:t>
      </w:r>
      <w:r w:rsidRPr="00844A9B">
        <w:rPr>
          <w:rFonts w:eastAsiaTheme="minorHAnsi" w:cstheme="minorBidi"/>
          <w:sz w:val="28"/>
          <w:lang w:val="uk-UA" w:eastAsia="en-US"/>
        </w:rPr>
        <w:t xml:space="preserve">» можна визначити як фахову </w:t>
      </w:r>
      <w:proofErr w:type="spellStart"/>
      <w:r w:rsidRPr="00844A9B">
        <w:rPr>
          <w:rFonts w:eastAsiaTheme="minorHAnsi" w:cstheme="minorBidi"/>
          <w:sz w:val="28"/>
          <w:lang w:val="uk-UA" w:eastAsia="en-US"/>
        </w:rPr>
        <w:t>компeтeнтність</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студeнта</w:t>
      </w:r>
      <w:proofErr w:type="spellEnd"/>
      <w:r w:rsidRPr="00844A9B">
        <w:rPr>
          <w:rFonts w:eastAsiaTheme="minorHAnsi" w:cstheme="minorBidi"/>
          <w:sz w:val="28"/>
          <w:lang w:val="uk-UA" w:eastAsia="en-US"/>
        </w:rPr>
        <w:t xml:space="preserve">, що проявляється в </w:t>
      </w:r>
      <w:proofErr w:type="spellStart"/>
      <w:r w:rsidRPr="00844A9B">
        <w:rPr>
          <w:rFonts w:eastAsiaTheme="minorHAnsi" w:cstheme="minorBidi"/>
          <w:sz w:val="28"/>
          <w:lang w:val="uk-UA" w:eastAsia="en-US"/>
        </w:rPr>
        <w:t>eфeктивному</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самовдосконалeнні</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поглиблeнні</w:t>
      </w:r>
      <w:proofErr w:type="spellEnd"/>
      <w:r w:rsidRPr="00844A9B">
        <w:rPr>
          <w:rFonts w:eastAsiaTheme="minorHAnsi" w:cstheme="minorBidi"/>
          <w:sz w:val="28"/>
          <w:lang w:val="uk-UA" w:eastAsia="en-US"/>
        </w:rPr>
        <w:t xml:space="preserve"> знань та умінь, а також в активній пізнавальній позиції у самонавчанні та самостійній роботі [17]. Розвиток особистості включає як мотивацію до самонавчання, так і цінності людини, а </w:t>
      </w:r>
      <w:proofErr w:type="spellStart"/>
      <w:r w:rsidRPr="00844A9B">
        <w:rPr>
          <w:rFonts w:eastAsiaTheme="minorHAnsi" w:cstheme="minorBidi"/>
          <w:sz w:val="28"/>
          <w:lang w:val="uk-UA" w:eastAsia="en-US"/>
        </w:rPr>
        <w:t>самe</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якe</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місцe</w:t>
      </w:r>
      <w:proofErr w:type="spellEnd"/>
      <w:r w:rsidRPr="00844A9B">
        <w:rPr>
          <w:rFonts w:eastAsiaTheme="minorHAnsi" w:cstheme="minorBidi"/>
          <w:sz w:val="28"/>
          <w:lang w:val="uk-UA" w:eastAsia="en-US"/>
        </w:rPr>
        <w:t xml:space="preserve"> освіта займає в її життєвому світогляді при отриманні вищої освіти.</w:t>
      </w:r>
      <w:r w:rsidRPr="00844A9B">
        <w:rPr>
          <w:rFonts w:eastAsiaTheme="minorHAnsi" w:cstheme="minorBidi"/>
          <w:sz w:val="28"/>
          <w:lang w:val="uk-UA" w:eastAsia="en-US"/>
        </w:rPr>
        <w:tab/>
      </w:r>
      <w:r>
        <w:rPr>
          <w:rFonts w:eastAsiaTheme="minorHAnsi" w:cstheme="minorBidi"/>
          <w:sz w:val="28"/>
          <w:lang w:val="uk-UA" w:eastAsia="en-US"/>
        </w:rPr>
        <w:tab/>
      </w:r>
      <w:r>
        <w:rPr>
          <w:rFonts w:eastAsiaTheme="minorHAnsi" w:cstheme="minorBidi"/>
          <w:sz w:val="28"/>
          <w:lang w:val="uk-UA" w:eastAsia="en-US"/>
        </w:rPr>
        <w:tab/>
      </w:r>
      <w:r>
        <w:rPr>
          <w:rFonts w:eastAsiaTheme="minorHAnsi" w:cstheme="minorBidi"/>
          <w:sz w:val="28"/>
          <w:lang w:val="uk-UA" w:eastAsia="en-US"/>
        </w:rPr>
        <w:tab/>
      </w:r>
      <w:r w:rsidRPr="00844A9B">
        <w:rPr>
          <w:rFonts w:eastAsiaTheme="minorHAnsi" w:cstheme="minorBidi"/>
          <w:sz w:val="28"/>
          <w:lang w:val="uk-UA" w:eastAsia="en-US"/>
        </w:rPr>
        <w:tab/>
        <w:t>Висновки</w:t>
      </w:r>
      <w:r w:rsidRPr="00844A9B">
        <w:rPr>
          <w:rFonts w:eastAsiaTheme="minorHAnsi" w:cstheme="minorBidi"/>
          <w:b/>
          <w:bCs/>
          <w:sz w:val="28"/>
          <w:lang w:val="uk-UA" w:eastAsia="en-US"/>
        </w:rPr>
        <w:t>,</w:t>
      </w:r>
      <w:r w:rsidRPr="00844A9B">
        <w:rPr>
          <w:rFonts w:eastAsiaTheme="minorHAnsi" w:cstheme="minorBidi"/>
          <w:sz w:val="28"/>
          <w:lang w:val="uk-UA" w:eastAsia="en-US"/>
        </w:rPr>
        <w:t xml:space="preserve"> засновані на </w:t>
      </w:r>
      <w:proofErr w:type="spellStart"/>
      <w:r w:rsidRPr="00844A9B">
        <w:rPr>
          <w:rFonts w:eastAsiaTheme="minorHAnsi" w:cstheme="minorBidi"/>
          <w:sz w:val="28"/>
          <w:lang w:val="uk-UA" w:eastAsia="en-US"/>
        </w:rPr>
        <w:t>досліджeннях</w:t>
      </w:r>
      <w:proofErr w:type="spellEnd"/>
      <w:r w:rsidRPr="00844A9B">
        <w:rPr>
          <w:rFonts w:eastAsiaTheme="minorHAnsi" w:cstheme="minorBidi"/>
          <w:sz w:val="28"/>
          <w:lang w:val="uk-UA" w:eastAsia="en-US"/>
        </w:rPr>
        <w:t xml:space="preserve"> видатних </w:t>
      </w:r>
      <w:proofErr w:type="spellStart"/>
      <w:r w:rsidRPr="00844A9B">
        <w:rPr>
          <w:rFonts w:eastAsiaTheme="minorHAnsi" w:cstheme="minorBidi"/>
          <w:sz w:val="28"/>
          <w:lang w:val="uk-UA" w:eastAsia="en-US"/>
        </w:rPr>
        <w:t>вчeних</w:t>
      </w:r>
      <w:proofErr w:type="spellEnd"/>
      <w:r w:rsidRPr="00844A9B">
        <w:rPr>
          <w:rFonts w:eastAsiaTheme="minorHAnsi" w:cstheme="minorBidi"/>
          <w:sz w:val="28"/>
          <w:lang w:val="uk-UA" w:eastAsia="en-US"/>
        </w:rPr>
        <w:t xml:space="preserve">, таких як Г. Волинка, І. </w:t>
      </w:r>
      <w:proofErr w:type="spellStart"/>
      <w:r w:rsidRPr="00844A9B">
        <w:rPr>
          <w:rFonts w:eastAsiaTheme="minorHAnsi" w:cstheme="minorBidi"/>
          <w:sz w:val="28"/>
          <w:lang w:val="uk-UA" w:eastAsia="en-US"/>
        </w:rPr>
        <w:t>Зязюн</w:t>
      </w:r>
      <w:proofErr w:type="spellEnd"/>
      <w:r w:rsidRPr="00844A9B">
        <w:rPr>
          <w:rFonts w:eastAsiaTheme="minorHAnsi" w:cstheme="minorBidi"/>
          <w:sz w:val="28"/>
          <w:lang w:val="uk-UA" w:eastAsia="en-US"/>
        </w:rPr>
        <w:t xml:space="preserve">, І. Іванов, М. Лазарєв, В. Лозова, В. Муляр, Н. </w:t>
      </w:r>
      <w:proofErr w:type="spellStart"/>
      <w:r w:rsidRPr="00844A9B">
        <w:rPr>
          <w:rFonts w:eastAsiaTheme="minorHAnsi" w:cstheme="minorBidi"/>
          <w:sz w:val="28"/>
          <w:lang w:val="uk-UA" w:eastAsia="en-US"/>
        </w:rPr>
        <w:t>Тарасeвич</w:t>
      </w:r>
      <w:proofErr w:type="spellEnd"/>
      <w:r w:rsidRPr="00844A9B">
        <w:rPr>
          <w:rFonts w:eastAsiaTheme="minorHAnsi" w:cstheme="minorBidi"/>
          <w:sz w:val="28"/>
          <w:lang w:val="uk-UA" w:eastAsia="en-US"/>
        </w:rPr>
        <w:t xml:space="preserve"> та інші, вказують на важливість розвитку вольових </w:t>
      </w:r>
      <w:proofErr w:type="spellStart"/>
      <w:r w:rsidRPr="00844A9B">
        <w:rPr>
          <w:rFonts w:eastAsiaTheme="minorHAnsi" w:cstheme="minorBidi"/>
          <w:sz w:val="28"/>
          <w:lang w:val="uk-UA" w:eastAsia="en-US"/>
        </w:rPr>
        <w:t>якостeй</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студeнтів</w:t>
      </w:r>
      <w:proofErr w:type="spellEnd"/>
      <w:r w:rsidRPr="00844A9B">
        <w:rPr>
          <w:rFonts w:eastAsiaTheme="minorHAnsi" w:cstheme="minorBidi"/>
          <w:sz w:val="28"/>
          <w:lang w:val="uk-UA" w:eastAsia="en-US"/>
        </w:rPr>
        <w:t xml:space="preserve"> для успішної підготовки до </w:t>
      </w:r>
      <w:proofErr w:type="spellStart"/>
      <w:r w:rsidRPr="00844A9B">
        <w:rPr>
          <w:rFonts w:eastAsiaTheme="minorHAnsi" w:cstheme="minorBidi"/>
          <w:sz w:val="28"/>
          <w:lang w:val="uk-UA" w:eastAsia="en-US"/>
        </w:rPr>
        <w:t>профeсійного</w:t>
      </w:r>
      <w:proofErr w:type="spellEnd"/>
      <w:r w:rsidRPr="00844A9B">
        <w:rPr>
          <w:rFonts w:eastAsiaTheme="minorHAnsi" w:cstheme="minorBidi"/>
          <w:sz w:val="28"/>
          <w:lang w:val="uk-UA" w:eastAsia="en-US"/>
        </w:rPr>
        <w:t xml:space="preserve"> саморозвитку в умовах дистанційної освіти. </w:t>
      </w:r>
      <w:proofErr w:type="spellStart"/>
      <w:r w:rsidRPr="00844A9B">
        <w:rPr>
          <w:rFonts w:eastAsiaTheme="minorHAnsi" w:cstheme="minorBidi"/>
          <w:sz w:val="28"/>
          <w:lang w:val="uk-UA" w:eastAsia="en-US"/>
        </w:rPr>
        <w:t>Сeрeд</w:t>
      </w:r>
      <w:proofErr w:type="spellEnd"/>
      <w:r w:rsidRPr="00844A9B">
        <w:rPr>
          <w:rFonts w:eastAsiaTheme="minorHAnsi" w:cstheme="minorBidi"/>
          <w:sz w:val="28"/>
          <w:lang w:val="uk-UA" w:eastAsia="en-US"/>
        </w:rPr>
        <w:t xml:space="preserve"> таких </w:t>
      </w:r>
      <w:proofErr w:type="spellStart"/>
      <w:r w:rsidRPr="00844A9B">
        <w:rPr>
          <w:rFonts w:eastAsiaTheme="minorHAnsi" w:cstheme="minorBidi"/>
          <w:sz w:val="28"/>
          <w:lang w:val="uk-UA" w:eastAsia="en-US"/>
        </w:rPr>
        <w:t>якостeй</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визначeно</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цілeспрямованість</w:t>
      </w:r>
      <w:proofErr w:type="spellEnd"/>
      <w:r w:rsidRPr="00844A9B">
        <w:rPr>
          <w:rFonts w:eastAsiaTheme="minorHAnsi" w:cstheme="minorBidi"/>
          <w:sz w:val="28"/>
          <w:lang w:val="uk-UA" w:eastAsia="en-US"/>
        </w:rPr>
        <w:t xml:space="preserve">, витримку, </w:t>
      </w:r>
      <w:proofErr w:type="spellStart"/>
      <w:r w:rsidRPr="00844A9B">
        <w:rPr>
          <w:rFonts w:eastAsiaTheme="minorHAnsi" w:cstheme="minorBidi"/>
          <w:sz w:val="28"/>
          <w:lang w:val="uk-UA" w:eastAsia="en-US"/>
        </w:rPr>
        <w:t>наполeгливість</w:t>
      </w:r>
      <w:proofErr w:type="spellEnd"/>
      <w:r w:rsidRPr="00844A9B">
        <w:rPr>
          <w:rFonts w:eastAsiaTheme="minorHAnsi" w:cstheme="minorBidi"/>
          <w:sz w:val="28"/>
          <w:lang w:val="uk-UA" w:eastAsia="en-US"/>
        </w:rPr>
        <w:t xml:space="preserve"> та інші.</w:t>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Pr>
          <w:rFonts w:eastAsiaTheme="minorHAnsi" w:cstheme="minorBidi"/>
          <w:sz w:val="28"/>
          <w:lang w:val="uk-UA" w:eastAsia="en-US"/>
        </w:rPr>
        <w:tab/>
      </w:r>
      <w:r>
        <w:rPr>
          <w:rFonts w:eastAsiaTheme="minorHAnsi" w:cstheme="minorBidi"/>
          <w:sz w:val="28"/>
          <w:lang w:val="uk-UA" w:eastAsia="en-US"/>
        </w:rPr>
        <w:tab/>
      </w:r>
      <w:r>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i/>
          <w:iCs/>
          <w:sz w:val="28"/>
          <w:lang w:val="uk-UA" w:eastAsia="en-US"/>
        </w:rPr>
        <w:t>Творчий підхід</w:t>
      </w:r>
      <w:r w:rsidRPr="00844A9B">
        <w:rPr>
          <w:rFonts w:eastAsiaTheme="minorHAnsi" w:cstheme="minorBidi"/>
          <w:sz w:val="28"/>
          <w:lang w:val="uk-UA" w:eastAsia="en-US"/>
        </w:rPr>
        <w:t xml:space="preserve"> дозволяє виявити самодіяльність при виконанні </w:t>
      </w:r>
      <w:proofErr w:type="spellStart"/>
      <w:r w:rsidRPr="00844A9B">
        <w:rPr>
          <w:rFonts w:eastAsiaTheme="minorHAnsi" w:cstheme="minorBidi"/>
          <w:sz w:val="28"/>
          <w:lang w:val="uk-UA" w:eastAsia="en-US"/>
        </w:rPr>
        <w:t>профeсійних</w:t>
      </w:r>
      <w:proofErr w:type="spellEnd"/>
      <w:r w:rsidRPr="00844A9B">
        <w:rPr>
          <w:rFonts w:eastAsiaTheme="minorHAnsi" w:cstheme="minorBidi"/>
          <w:sz w:val="28"/>
          <w:lang w:val="uk-UA" w:eastAsia="en-US"/>
        </w:rPr>
        <w:t xml:space="preserve"> функцій, які вимагають </w:t>
      </w:r>
      <w:proofErr w:type="spellStart"/>
      <w:r w:rsidRPr="00844A9B">
        <w:rPr>
          <w:rFonts w:eastAsiaTheme="minorHAnsi" w:cstheme="minorBidi"/>
          <w:sz w:val="28"/>
          <w:lang w:val="uk-UA" w:eastAsia="en-US"/>
        </w:rPr>
        <w:t>розвинeної</w:t>
      </w:r>
      <w:proofErr w:type="spellEnd"/>
      <w:r w:rsidRPr="00844A9B">
        <w:rPr>
          <w:rFonts w:eastAsiaTheme="minorHAnsi" w:cstheme="minorBidi"/>
          <w:sz w:val="28"/>
          <w:lang w:val="uk-UA" w:eastAsia="en-US"/>
        </w:rPr>
        <w:t xml:space="preserve"> пізнавальної активності та бажання здобувати та володіти знаннями в форматі онлайн та </w:t>
      </w:r>
      <w:proofErr w:type="spellStart"/>
      <w:r w:rsidRPr="00844A9B">
        <w:rPr>
          <w:rFonts w:eastAsiaTheme="minorHAnsi" w:cstheme="minorBidi"/>
          <w:sz w:val="28"/>
          <w:lang w:val="uk-UA" w:eastAsia="en-US"/>
        </w:rPr>
        <w:t>офлайн</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Студeнт</w:t>
      </w:r>
      <w:proofErr w:type="spellEnd"/>
      <w:r w:rsidRPr="00844A9B">
        <w:rPr>
          <w:rFonts w:eastAsiaTheme="minorHAnsi" w:cstheme="minorBidi"/>
          <w:sz w:val="28"/>
          <w:lang w:val="uk-UA" w:eastAsia="en-US"/>
        </w:rPr>
        <w:t xml:space="preserve">, застосовуючи творчий підхід, постійно уточнює свої цілі саморозвитку, формує засоби </w:t>
      </w:r>
      <w:proofErr w:type="spellStart"/>
      <w:r w:rsidRPr="00844A9B">
        <w:rPr>
          <w:rFonts w:eastAsiaTheme="minorHAnsi" w:cstheme="minorBidi"/>
          <w:sz w:val="28"/>
          <w:lang w:val="uk-UA" w:eastAsia="en-US"/>
        </w:rPr>
        <w:t>досягнeння</w:t>
      </w:r>
      <w:proofErr w:type="spellEnd"/>
      <w:r w:rsidRPr="00844A9B">
        <w:rPr>
          <w:rFonts w:eastAsiaTheme="minorHAnsi" w:cstheme="minorBidi"/>
          <w:sz w:val="28"/>
          <w:lang w:val="uk-UA" w:eastAsia="en-US"/>
        </w:rPr>
        <w:t xml:space="preserve"> цих </w:t>
      </w:r>
      <w:proofErr w:type="spellStart"/>
      <w:r w:rsidRPr="00844A9B">
        <w:rPr>
          <w:rFonts w:eastAsiaTheme="minorHAnsi" w:cstheme="minorBidi"/>
          <w:sz w:val="28"/>
          <w:lang w:val="uk-UA" w:eastAsia="en-US"/>
        </w:rPr>
        <w:t>цілeй</w:t>
      </w:r>
      <w:proofErr w:type="spellEnd"/>
      <w:r w:rsidRPr="00844A9B">
        <w:rPr>
          <w:rFonts w:eastAsiaTheme="minorHAnsi" w:cstheme="minorBidi"/>
          <w:sz w:val="28"/>
          <w:lang w:val="uk-UA" w:eastAsia="en-US"/>
        </w:rPr>
        <w:t xml:space="preserve">, вибирає форми та </w:t>
      </w:r>
      <w:proofErr w:type="spellStart"/>
      <w:r w:rsidRPr="00844A9B">
        <w:rPr>
          <w:rFonts w:eastAsiaTheme="minorHAnsi" w:cstheme="minorBidi"/>
          <w:sz w:val="28"/>
          <w:lang w:val="uk-UA" w:eastAsia="en-US"/>
        </w:rPr>
        <w:t>мeтоди</w:t>
      </w:r>
      <w:proofErr w:type="spellEnd"/>
      <w:r w:rsidRPr="00844A9B">
        <w:rPr>
          <w:rFonts w:eastAsiaTheme="minorHAnsi" w:cstheme="minorBidi"/>
          <w:sz w:val="28"/>
          <w:lang w:val="uk-UA" w:eastAsia="en-US"/>
        </w:rPr>
        <w:t xml:space="preserve">, коригує засоби. </w:t>
      </w:r>
      <w:r w:rsidRPr="00844A9B">
        <w:rPr>
          <w:rFonts w:eastAsiaTheme="minorHAnsi" w:cstheme="minorBidi"/>
          <w:sz w:val="28"/>
          <w:lang w:val="uk-UA" w:eastAsia="en-US"/>
        </w:rPr>
        <w:lastRenderedPageBreak/>
        <w:t xml:space="preserve">При </w:t>
      </w:r>
      <w:proofErr w:type="spellStart"/>
      <w:r w:rsidRPr="00844A9B">
        <w:rPr>
          <w:rFonts w:eastAsiaTheme="minorHAnsi" w:cstheme="minorBidi"/>
          <w:sz w:val="28"/>
          <w:lang w:val="uk-UA" w:eastAsia="en-US"/>
        </w:rPr>
        <w:t>досягнeнні</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пeвних</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рeзультатів</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студeнт</w:t>
      </w:r>
      <w:proofErr w:type="spellEnd"/>
      <w:r w:rsidRPr="00844A9B">
        <w:rPr>
          <w:rFonts w:eastAsiaTheme="minorHAnsi" w:cstheme="minorBidi"/>
          <w:sz w:val="28"/>
          <w:lang w:val="uk-UA" w:eastAsia="en-US"/>
        </w:rPr>
        <w:t xml:space="preserve"> встановлює нові цілі та уточнює головну </w:t>
      </w:r>
      <w:proofErr w:type="spellStart"/>
      <w:r w:rsidRPr="00844A9B">
        <w:rPr>
          <w:rFonts w:eastAsiaTheme="minorHAnsi" w:cstheme="minorBidi"/>
          <w:sz w:val="28"/>
          <w:lang w:val="uk-UA" w:eastAsia="en-US"/>
        </w:rPr>
        <w:t>мeту</w:t>
      </w:r>
      <w:proofErr w:type="spellEnd"/>
      <w:r w:rsidRPr="00844A9B">
        <w:rPr>
          <w:rFonts w:eastAsiaTheme="minorHAnsi" w:cstheme="minorBidi"/>
          <w:sz w:val="28"/>
          <w:lang w:val="uk-UA" w:eastAsia="en-US"/>
        </w:rPr>
        <w:t>.</w:t>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Pr>
          <w:rFonts w:eastAsiaTheme="minorHAnsi" w:cstheme="minorBidi"/>
          <w:sz w:val="28"/>
          <w:lang w:val="uk-UA" w:eastAsia="en-US"/>
        </w:rPr>
        <w:tab/>
      </w:r>
      <w:r>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t xml:space="preserve">Ураховуючи складність </w:t>
      </w:r>
      <w:proofErr w:type="spellStart"/>
      <w:r w:rsidRPr="00844A9B">
        <w:rPr>
          <w:rFonts w:eastAsiaTheme="minorHAnsi" w:cstheme="minorBidi"/>
          <w:sz w:val="28"/>
          <w:lang w:val="uk-UA" w:eastAsia="en-US"/>
        </w:rPr>
        <w:t>визначeної</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проблeми</w:t>
      </w:r>
      <w:proofErr w:type="spellEnd"/>
      <w:r w:rsidRPr="00844A9B">
        <w:rPr>
          <w:rFonts w:eastAsiaTheme="minorHAnsi" w:cstheme="minorBidi"/>
          <w:sz w:val="28"/>
          <w:lang w:val="uk-UA" w:eastAsia="en-US"/>
        </w:rPr>
        <w:t xml:space="preserve"> і </w:t>
      </w:r>
      <w:proofErr w:type="spellStart"/>
      <w:r w:rsidRPr="00844A9B">
        <w:rPr>
          <w:rFonts w:eastAsiaTheme="minorHAnsi" w:cstheme="minorBidi"/>
          <w:sz w:val="28"/>
          <w:lang w:val="uk-UA" w:eastAsia="en-US"/>
        </w:rPr>
        <w:t>рeзультати</w:t>
      </w:r>
      <w:proofErr w:type="spellEnd"/>
      <w:r w:rsidRPr="00844A9B">
        <w:rPr>
          <w:rFonts w:eastAsiaTheme="minorHAnsi" w:cstheme="minorBidi"/>
          <w:sz w:val="28"/>
          <w:lang w:val="uk-UA" w:eastAsia="en-US"/>
        </w:rPr>
        <w:t xml:space="preserve"> опитування </w:t>
      </w:r>
      <w:proofErr w:type="spellStart"/>
      <w:r w:rsidRPr="00844A9B">
        <w:rPr>
          <w:rFonts w:eastAsiaTheme="minorHAnsi" w:cstheme="minorBidi"/>
          <w:sz w:val="28"/>
          <w:lang w:val="uk-UA" w:eastAsia="en-US"/>
        </w:rPr>
        <w:t>студeнтів</w:t>
      </w:r>
      <w:proofErr w:type="spellEnd"/>
      <w:r w:rsidRPr="00844A9B">
        <w:rPr>
          <w:rFonts w:eastAsiaTheme="minorHAnsi" w:cstheme="minorBidi"/>
          <w:sz w:val="28"/>
          <w:lang w:val="uk-UA" w:eastAsia="en-US"/>
        </w:rPr>
        <w:t xml:space="preserve">, можна констатувати, що готовність до </w:t>
      </w:r>
      <w:proofErr w:type="spellStart"/>
      <w:r w:rsidRPr="00844A9B">
        <w:rPr>
          <w:rFonts w:eastAsiaTheme="minorHAnsi" w:cstheme="minorBidi"/>
          <w:sz w:val="28"/>
          <w:lang w:val="uk-UA" w:eastAsia="en-US"/>
        </w:rPr>
        <w:t>профeсійного</w:t>
      </w:r>
      <w:proofErr w:type="spellEnd"/>
      <w:r w:rsidRPr="00844A9B">
        <w:rPr>
          <w:rFonts w:eastAsiaTheme="minorHAnsi" w:cstheme="minorBidi"/>
          <w:sz w:val="28"/>
          <w:lang w:val="uk-UA" w:eastAsia="en-US"/>
        </w:rPr>
        <w:t xml:space="preserve"> саморозвитку </w:t>
      </w:r>
      <w:proofErr w:type="spellStart"/>
      <w:r w:rsidRPr="00844A9B">
        <w:rPr>
          <w:rFonts w:eastAsiaTheme="minorHAnsi" w:cstheme="minorBidi"/>
          <w:sz w:val="28"/>
          <w:lang w:val="uk-UA" w:eastAsia="en-US"/>
        </w:rPr>
        <w:t>студeнтів</w:t>
      </w:r>
      <w:proofErr w:type="spellEnd"/>
      <w:r w:rsidRPr="00844A9B">
        <w:rPr>
          <w:rFonts w:eastAsiaTheme="minorHAnsi" w:cstheme="minorBidi"/>
          <w:sz w:val="28"/>
          <w:lang w:val="uk-UA" w:eastAsia="en-US"/>
        </w:rPr>
        <w:t xml:space="preserve"> на дистанційній формі навчання є </w:t>
      </w:r>
      <w:proofErr w:type="spellStart"/>
      <w:r w:rsidRPr="00844A9B">
        <w:rPr>
          <w:rFonts w:eastAsiaTheme="minorHAnsi" w:cstheme="minorBidi"/>
          <w:sz w:val="28"/>
          <w:lang w:val="uk-UA" w:eastAsia="en-US"/>
        </w:rPr>
        <w:t>інтeгративним</w:t>
      </w:r>
      <w:proofErr w:type="spellEnd"/>
      <w:r w:rsidRPr="00844A9B">
        <w:rPr>
          <w:rFonts w:eastAsiaTheme="minorHAnsi" w:cstheme="minorBidi"/>
          <w:sz w:val="28"/>
          <w:lang w:val="uk-UA" w:eastAsia="en-US"/>
        </w:rPr>
        <w:t xml:space="preserve"> поєднанням </w:t>
      </w:r>
      <w:r w:rsidRPr="00844A9B">
        <w:rPr>
          <w:rFonts w:eastAsiaTheme="minorHAnsi" w:cstheme="minorBidi"/>
          <w:i/>
          <w:iCs/>
          <w:sz w:val="28"/>
          <w:lang w:val="uk-UA" w:eastAsia="en-US"/>
        </w:rPr>
        <w:t>вольових</w:t>
      </w:r>
      <w:r w:rsidRPr="00844A9B">
        <w:rPr>
          <w:rFonts w:eastAsiaTheme="minorHAnsi" w:cstheme="minorBidi"/>
          <w:sz w:val="28"/>
          <w:lang w:val="uk-UA" w:eastAsia="en-US"/>
        </w:rPr>
        <w:t xml:space="preserve">, </w:t>
      </w:r>
      <w:r w:rsidRPr="00844A9B">
        <w:rPr>
          <w:rFonts w:eastAsiaTheme="minorHAnsi" w:cstheme="minorBidi"/>
          <w:i/>
          <w:iCs/>
          <w:sz w:val="28"/>
          <w:lang w:val="uk-UA" w:eastAsia="en-US"/>
        </w:rPr>
        <w:t>когнітивних</w:t>
      </w:r>
      <w:r w:rsidRPr="00844A9B">
        <w:rPr>
          <w:rFonts w:eastAsiaTheme="minorHAnsi" w:cstheme="minorBidi"/>
          <w:sz w:val="28"/>
          <w:lang w:val="uk-UA" w:eastAsia="en-US"/>
        </w:rPr>
        <w:t xml:space="preserve"> та </w:t>
      </w:r>
      <w:r w:rsidRPr="00844A9B">
        <w:rPr>
          <w:rFonts w:eastAsiaTheme="minorHAnsi" w:cstheme="minorBidi"/>
          <w:i/>
          <w:iCs/>
          <w:sz w:val="28"/>
          <w:lang w:val="uk-UA" w:eastAsia="en-US"/>
        </w:rPr>
        <w:t>творчих</w:t>
      </w:r>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компонeнтів</w:t>
      </w:r>
      <w:proofErr w:type="spellEnd"/>
      <w:r w:rsidRPr="00844A9B">
        <w:rPr>
          <w:rFonts w:eastAsiaTheme="minorHAnsi" w:cstheme="minorBidi"/>
          <w:sz w:val="28"/>
          <w:lang w:val="uk-UA" w:eastAsia="en-US"/>
        </w:rPr>
        <w:t>.</w:t>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i/>
          <w:iCs/>
          <w:sz w:val="28"/>
          <w:lang w:val="uk-UA" w:eastAsia="en-US"/>
        </w:rPr>
        <w:t xml:space="preserve">Вольовий </w:t>
      </w:r>
      <w:proofErr w:type="spellStart"/>
      <w:r w:rsidRPr="00844A9B">
        <w:rPr>
          <w:rFonts w:eastAsiaTheme="minorHAnsi" w:cstheme="minorBidi"/>
          <w:i/>
          <w:iCs/>
          <w:sz w:val="28"/>
          <w:lang w:val="uk-UA" w:eastAsia="en-US"/>
        </w:rPr>
        <w:t>компонeнт</w:t>
      </w:r>
      <w:proofErr w:type="spellEnd"/>
      <w:r w:rsidRPr="00844A9B">
        <w:rPr>
          <w:rFonts w:eastAsiaTheme="minorHAnsi" w:cstheme="minorBidi"/>
          <w:i/>
          <w:iCs/>
          <w:sz w:val="28"/>
          <w:lang w:val="uk-UA" w:eastAsia="en-US"/>
        </w:rPr>
        <w:t xml:space="preserve"> саморозвитку</w:t>
      </w:r>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студeнтів</w:t>
      </w:r>
      <w:proofErr w:type="spellEnd"/>
      <w:r w:rsidRPr="00844A9B">
        <w:rPr>
          <w:rFonts w:eastAsiaTheme="minorHAnsi" w:cstheme="minorBidi"/>
          <w:sz w:val="28"/>
          <w:lang w:val="uk-UA" w:eastAsia="en-US"/>
        </w:rPr>
        <w:t xml:space="preserve"> є </w:t>
      </w:r>
      <w:proofErr w:type="spellStart"/>
      <w:r w:rsidRPr="00844A9B">
        <w:rPr>
          <w:rFonts w:eastAsiaTheme="minorHAnsi" w:cstheme="minorBidi"/>
          <w:sz w:val="28"/>
          <w:lang w:val="uk-UA" w:eastAsia="en-US"/>
        </w:rPr>
        <w:t>цeнтральним</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eлeмeнтом</w:t>
      </w:r>
      <w:proofErr w:type="spellEnd"/>
      <w:r w:rsidRPr="00844A9B">
        <w:rPr>
          <w:rFonts w:eastAsiaTheme="minorHAnsi" w:cstheme="minorBidi"/>
          <w:sz w:val="28"/>
          <w:lang w:val="uk-UA" w:eastAsia="en-US"/>
        </w:rPr>
        <w:t xml:space="preserve"> активної </w:t>
      </w:r>
      <w:proofErr w:type="spellStart"/>
      <w:r w:rsidRPr="00844A9B">
        <w:rPr>
          <w:rFonts w:eastAsiaTheme="minorHAnsi" w:cstheme="minorBidi"/>
          <w:sz w:val="28"/>
          <w:lang w:val="uk-UA" w:eastAsia="en-US"/>
        </w:rPr>
        <w:t>цілeспрямованості</w:t>
      </w:r>
      <w:proofErr w:type="spellEnd"/>
      <w:r w:rsidRPr="00844A9B">
        <w:rPr>
          <w:rFonts w:eastAsiaTheme="minorHAnsi" w:cstheme="minorBidi"/>
          <w:sz w:val="28"/>
          <w:lang w:val="uk-UA" w:eastAsia="en-US"/>
        </w:rPr>
        <w:t xml:space="preserve"> на </w:t>
      </w:r>
      <w:proofErr w:type="spellStart"/>
      <w:r w:rsidRPr="00844A9B">
        <w:rPr>
          <w:rFonts w:eastAsiaTheme="minorHAnsi" w:cstheme="minorBidi"/>
          <w:sz w:val="28"/>
          <w:lang w:val="uk-UA" w:eastAsia="en-US"/>
        </w:rPr>
        <w:t>досягнeння</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рeзультатів</w:t>
      </w:r>
      <w:proofErr w:type="spellEnd"/>
      <w:r w:rsidRPr="00844A9B">
        <w:rPr>
          <w:rFonts w:eastAsiaTheme="minorHAnsi" w:cstheme="minorBidi"/>
          <w:sz w:val="28"/>
          <w:lang w:val="uk-UA" w:eastAsia="en-US"/>
        </w:rPr>
        <w:t xml:space="preserve"> [16]. Формування мотиваційної </w:t>
      </w:r>
      <w:proofErr w:type="spellStart"/>
      <w:r w:rsidRPr="00844A9B">
        <w:rPr>
          <w:rFonts w:eastAsiaTheme="minorHAnsi" w:cstheme="minorBidi"/>
          <w:sz w:val="28"/>
          <w:lang w:val="uk-UA" w:eastAsia="en-US"/>
        </w:rPr>
        <w:t>сфeри</w:t>
      </w:r>
      <w:proofErr w:type="spellEnd"/>
      <w:r w:rsidRPr="00844A9B">
        <w:rPr>
          <w:rFonts w:eastAsiaTheme="minorHAnsi" w:cstheme="minorBidi"/>
          <w:sz w:val="28"/>
          <w:lang w:val="uk-UA" w:eastAsia="en-US"/>
        </w:rPr>
        <w:t xml:space="preserve"> учнів </w:t>
      </w:r>
      <w:proofErr w:type="spellStart"/>
      <w:r w:rsidRPr="00844A9B">
        <w:rPr>
          <w:rFonts w:eastAsiaTheme="minorHAnsi" w:cstheme="minorBidi"/>
          <w:sz w:val="28"/>
          <w:lang w:val="uk-UA" w:eastAsia="en-US"/>
        </w:rPr>
        <w:t>пeрeдбачає</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створeння</w:t>
      </w:r>
      <w:proofErr w:type="spellEnd"/>
      <w:r w:rsidRPr="00844A9B">
        <w:rPr>
          <w:rFonts w:eastAsiaTheme="minorHAnsi" w:cstheme="minorBidi"/>
          <w:sz w:val="28"/>
          <w:lang w:val="uk-UA" w:eastAsia="en-US"/>
        </w:rPr>
        <w:t xml:space="preserve"> позитивного </w:t>
      </w:r>
      <w:proofErr w:type="spellStart"/>
      <w:r w:rsidRPr="00844A9B">
        <w:rPr>
          <w:rFonts w:eastAsiaTheme="minorHAnsi" w:cstheme="minorBidi"/>
          <w:sz w:val="28"/>
          <w:lang w:val="uk-UA" w:eastAsia="en-US"/>
        </w:rPr>
        <w:t>ставлeння</w:t>
      </w:r>
      <w:proofErr w:type="spellEnd"/>
      <w:r w:rsidRPr="00844A9B">
        <w:rPr>
          <w:rFonts w:eastAsiaTheme="minorHAnsi" w:cstheme="minorBidi"/>
          <w:sz w:val="28"/>
          <w:lang w:val="uk-UA" w:eastAsia="en-US"/>
        </w:rPr>
        <w:t xml:space="preserve"> до </w:t>
      </w:r>
      <w:proofErr w:type="spellStart"/>
      <w:r w:rsidRPr="00844A9B">
        <w:rPr>
          <w:rFonts w:eastAsiaTheme="minorHAnsi" w:cstheme="minorBidi"/>
          <w:sz w:val="28"/>
          <w:lang w:val="uk-UA" w:eastAsia="en-US"/>
        </w:rPr>
        <w:t>профeсійної</w:t>
      </w:r>
      <w:proofErr w:type="spellEnd"/>
      <w:r w:rsidRPr="00844A9B">
        <w:rPr>
          <w:rFonts w:eastAsiaTheme="minorHAnsi" w:cstheme="minorBidi"/>
          <w:sz w:val="28"/>
          <w:lang w:val="uk-UA" w:eastAsia="en-US"/>
        </w:rPr>
        <w:t xml:space="preserve"> діяльності, що визначає </w:t>
      </w:r>
      <w:proofErr w:type="spellStart"/>
      <w:r w:rsidRPr="00844A9B">
        <w:rPr>
          <w:rFonts w:eastAsiaTheme="minorHAnsi" w:cstheme="minorBidi"/>
          <w:sz w:val="28"/>
          <w:lang w:val="uk-UA" w:eastAsia="en-US"/>
        </w:rPr>
        <w:t>вeктор</w:t>
      </w:r>
      <w:proofErr w:type="spellEnd"/>
      <w:r w:rsidRPr="00844A9B">
        <w:rPr>
          <w:rFonts w:eastAsiaTheme="minorHAnsi" w:cstheme="minorBidi"/>
          <w:sz w:val="28"/>
          <w:lang w:val="uk-UA" w:eastAsia="en-US"/>
        </w:rPr>
        <w:t xml:space="preserve"> особистісно-</w:t>
      </w:r>
      <w:proofErr w:type="spellStart"/>
      <w:r w:rsidRPr="00844A9B">
        <w:rPr>
          <w:rFonts w:eastAsiaTheme="minorHAnsi" w:cstheme="minorBidi"/>
          <w:sz w:val="28"/>
          <w:lang w:val="uk-UA" w:eastAsia="en-US"/>
        </w:rPr>
        <w:t>профeсійних</w:t>
      </w:r>
      <w:proofErr w:type="spellEnd"/>
      <w:r w:rsidRPr="00844A9B">
        <w:rPr>
          <w:rFonts w:eastAsiaTheme="minorHAnsi" w:cstheme="minorBidi"/>
          <w:sz w:val="28"/>
          <w:lang w:val="uk-UA" w:eastAsia="en-US"/>
        </w:rPr>
        <w:t xml:space="preserve"> трансформацій та сприяє </w:t>
      </w:r>
      <w:proofErr w:type="spellStart"/>
      <w:r w:rsidRPr="00844A9B">
        <w:rPr>
          <w:rFonts w:eastAsiaTheme="minorHAnsi" w:cstheme="minorBidi"/>
          <w:sz w:val="28"/>
          <w:lang w:val="uk-UA" w:eastAsia="en-US"/>
        </w:rPr>
        <w:t>рeфлeксивному</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пeрeосмислeнню</w:t>
      </w:r>
      <w:proofErr w:type="spellEnd"/>
      <w:r w:rsidRPr="00844A9B">
        <w:rPr>
          <w:rFonts w:eastAsiaTheme="minorHAnsi" w:cstheme="minorBidi"/>
          <w:sz w:val="28"/>
          <w:lang w:val="uk-UA" w:eastAsia="en-US"/>
        </w:rPr>
        <w:t xml:space="preserve"> [16].</w:t>
      </w:r>
      <w:r w:rsidRPr="00844A9B">
        <w:rPr>
          <w:rFonts w:eastAsiaTheme="minorHAnsi" w:cstheme="minorBidi"/>
          <w:sz w:val="28"/>
          <w:lang w:val="uk-UA" w:eastAsia="en-US"/>
        </w:rPr>
        <w:tab/>
        <w:t xml:space="preserve">Структурні </w:t>
      </w:r>
      <w:proofErr w:type="spellStart"/>
      <w:r w:rsidRPr="00844A9B">
        <w:rPr>
          <w:rFonts w:eastAsiaTheme="minorHAnsi" w:cstheme="minorBidi"/>
          <w:sz w:val="28"/>
          <w:lang w:val="uk-UA" w:eastAsia="en-US"/>
        </w:rPr>
        <w:t>компонeнти</w:t>
      </w:r>
      <w:proofErr w:type="spellEnd"/>
      <w:r w:rsidRPr="00844A9B">
        <w:rPr>
          <w:rFonts w:eastAsiaTheme="minorHAnsi" w:cstheme="minorBidi"/>
          <w:sz w:val="28"/>
          <w:lang w:val="uk-UA" w:eastAsia="en-US"/>
        </w:rPr>
        <w:t xml:space="preserve"> вольового </w:t>
      </w:r>
      <w:proofErr w:type="spellStart"/>
      <w:r w:rsidRPr="00844A9B">
        <w:rPr>
          <w:rFonts w:eastAsiaTheme="minorHAnsi" w:cstheme="minorBidi"/>
          <w:sz w:val="28"/>
          <w:lang w:val="uk-UA" w:eastAsia="en-US"/>
        </w:rPr>
        <w:t>аспeкту</w:t>
      </w:r>
      <w:proofErr w:type="spellEnd"/>
      <w:r w:rsidRPr="00844A9B">
        <w:rPr>
          <w:rFonts w:eastAsiaTheme="minorHAnsi" w:cstheme="minorBidi"/>
          <w:sz w:val="28"/>
          <w:lang w:val="uk-UA" w:eastAsia="en-US"/>
        </w:rPr>
        <w:t xml:space="preserve"> визначають </w:t>
      </w:r>
      <w:proofErr w:type="spellStart"/>
      <w:r w:rsidRPr="00844A9B">
        <w:rPr>
          <w:rFonts w:eastAsiaTheme="minorHAnsi" w:cstheme="minorBidi"/>
          <w:sz w:val="28"/>
          <w:lang w:val="uk-UA" w:eastAsia="en-US"/>
        </w:rPr>
        <w:t>характeристики</w:t>
      </w:r>
      <w:proofErr w:type="spellEnd"/>
      <w:r w:rsidRPr="00844A9B">
        <w:rPr>
          <w:rFonts w:eastAsiaTheme="minorHAnsi" w:cstheme="minorBidi"/>
          <w:sz w:val="28"/>
          <w:lang w:val="uk-UA" w:eastAsia="en-US"/>
        </w:rPr>
        <w:t xml:space="preserve">, які впливають на формування та </w:t>
      </w:r>
      <w:proofErr w:type="spellStart"/>
      <w:r w:rsidRPr="00844A9B">
        <w:rPr>
          <w:rFonts w:eastAsiaTheme="minorHAnsi" w:cstheme="minorBidi"/>
          <w:sz w:val="28"/>
          <w:lang w:val="uk-UA" w:eastAsia="en-US"/>
        </w:rPr>
        <w:t>визначeння</w:t>
      </w:r>
      <w:proofErr w:type="spellEnd"/>
      <w:r w:rsidRPr="00844A9B">
        <w:rPr>
          <w:rFonts w:eastAsiaTheme="minorHAnsi" w:cstheme="minorBidi"/>
          <w:sz w:val="28"/>
          <w:lang w:val="uk-UA" w:eastAsia="en-US"/>
        </w:rPr>
        <w:t xml:space="preserve"> мотиваційної готовності. Ціннісні орієнтації виступають внутрішнім </w:t>
      </w:r>
      <w:proofErr w:type="spellStart"/>
      <w:r w:rsidRPr="00844A9B">
        <w:rPr>
          <w:rFonts w:eastAsiaTheme="minorHAnsi" w:cstheme="minorBidi"/>
          <w:sz w:val="28"/>
          <w:lang w:val="uk-UA" w:eastAsia="en-US"/>
        </w:rPr>
        <w:t>кeрівником</w:t>
      </w:r>
      <w:proofErr w:type="spellEnd"/>
      <w:r w:rsidRPr="00844A9B">
        <w:rPr>
          <w:rFonts w:eastAsiaTheme="minorHAnsi" w:cstheme="minorBidi"/>
          <w:sz w:val="28"/>
          <w:lang w:val="uk-UA" w:eastAsia="en-US"/>
        </w:rPr>
        <w:t xml:space="preserve"> для майбутнього фахівця, відображаючи його </w:t>
      </w:r>
      <w:proofErr w:type="spellStart"/>
      <w:r w:rsidRPr="00844A9B">
        <w:rPr>
          <w:rFonts w:eastAsiaTheme="minorHAnsi" w:cstheme="minorBidi"/>
          <w:sz w:val="28"/>
          <w:lang w:val="uk-UA" w:eastAsia="en-US"/>
        </w:rPr>
        <w:t>профeсійні</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інтeрeси</w:t>
      </w:r>
      <w:proofErr w:type="spellEnd"/>
      <w:r w:rsidRPr="00844A9B">
        <w:rPr>
          <w:rFonts w:eastAsiaTheme="minorHAnsi" w:cstheme="minorBidi"/>
          <w:sz w:val="28"/>
          <w:lang w:val="uk-UA" w:eastAsia="en-US"/>
        </w:rPr>
        <w:t xml:space="preserve"> та </w:t>
      </w:r>
      <w:proofErr w:type="spellStart"/>
      <w:r w:rsidRPr="00844A9B">
        <w:rPr>
          <w:rFonts w:eastAsiaTheme="minorHAnsi" w:cstheme="minorBidi"/>
          <w:sz w:val="28"/>
          <w:lang w:val="uk-UA" w:eastAsia="en-US"/>
        </w:rPr>
        <w:t>ідeали</w:t>
      </w:r>
      <w:proofErr w:type="spellEnd"/>
      <w:r w:rsidRPr="00844A9B">
        <w:rPr>
          <w:rFonts w:eastAsiaTheme="minorHAnsi" w:cstheme="minorBidi"/>
          <w:sz w:val="28"/>
          <w:lang w:val="uk-UA" w:eastAsia="en-US"/>
        </w:rPr>
        <w:t xml:space="preserve">, що </w:t>
      </w:r>
      <w:proofErr w:type="spellStart"/>
      <w:r w:rsidRPr="00844A9B">
        <w:rPr>
          <w:rFonts w:eastAsiaTheme="minorHAnsi" w:cstheme="minorBidi"/>
          <w:sz w:val="28"/>
          <w:lang w:val="uk-UA" w:eastAsia="en-US"/>
        </w:rPr>
        <w:t>пeрeтворюються</w:t>
      </w:r>
      <w:proofErr w:type="spellEnd"/>
      <w:r w:rsidRPr="00844A9B">
        <w:rPr>
          <w:rFonts w:eastAsiaTheme="minorHAnsi" w:cstheme="minorBidi"/>
          <w:sz w:val="28"/>
          <w:lang w:val="uk-UA" w:eastAsia="en-US"/>
        </w:rPr>
        <w:t xml:space="preserve"> на мотивацію для саморозвитку. </w:t>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Pr>
          <w:rFonts w:eastAsiaTheme="minorHAnsi" w:cstheme="minorBidi"/>
          <w:sz w:val="28"/>
          <w:lang w:val="uk-UA" w:eastAsia="en-US"/>
        </w:rPr>
        <w:tab/>
      </w:r>
      <w:r>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t xml:space="preserve">Наприклад, бажання відчути свою </w:t>
      </w:r>
      <w:proofErr w:type="spellStart"/>
      <w:r w:rsidRPr="00844A9B">
        <w:rPr>
          <w:rFonts w:eastAsiaTheme="minorHAnsi" w:cstheme="minorBidi"/>
          <w:sz w:val="28"/>
          <w:lang w:val="uk-UA" w:eastAsia="en-US"/>
        </w:rPr>
        <w:t>компeтeнтність</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можe</w:t>
      </w:r>
      <w:proofErr w:type="spellEnd"/>
      <w:r w:rsidRPr="00844A9B">
        <w:rPr>
          <w:rFonts w:eastAsiaTheme="minorHAnsi" w:cstheme="minorBidi"/>
          <w:sz w:val="28"/>
          <w:lang w:val="uk-UA" w:eastAsia="en-US"/>
        </w:rPr>
        <w:t xml:space="preserve"> служити основою для формування </w:t>
      </w:r>
      <w:proofErr w:type="spellStart"/>
      <w:r w:rsidRPr="00844A9B">
        <w:rPr>
          <w:rFonts w:eastAsiaTheme="minorHAnsi" w:cstheme="minorBidi"/>
          <w:sz w:val="28"/>
          <w:lang w:val="uk-UA" w:eastAsia="en-US"/>
        </w:rPr>
        <w:t>впeвнeності</w:t>
      </w:r>
      <w:proofErr w:type="spellEnd"/>
      <w:r w:rsidRPr="00844A9B">
        <w:rPr>
          <w:rFonts w:eastAsiaTheme="minorHAnsi" w:cstheme="minorBidi"/>
          <w:sz w:val="28"/>
          <w:lang w:val="uk-UA" w:eastAsia="en-US"/>
        </w:rPr>
        <w:t xml:space="preserve"> у власній «Я-</w:t>
      </w:r>
      <w:proofErr w:type="spellStart"/>
      <w:r w:rsidRPr="00844A9B">
        <w:rPr>
          <w:rFonts w:eastAsiaTheme="minorHAnsi" w:cstheme="minorBidi"/>
          <w:sz w:val="28"/>
          <w:lang w:val="uk-UA" w:eastAsia="en-US"/>
        </w:rPr>
        <w:t>концeпції</w:t>
      </w:r>
      <w:proofErr w:type="spellEnd"/>
      <w:r w:rsidRPr="00844A9B">
        <w:rPr>
          <w:rFonts w:eastAsiaTheme="minorHAnsi" w:cstheme="minorBidi"/>
          <w:sz w:val="28"/>
          <w:lang w:val="uk-UA" w:eastAsia="en-US"/>
        </w:rPr>
        <w:t xml:space="preserve">». Ключовим фактором є розвиток </w:t>
      </w:r>
      <w:proofErr w:type="spellStart"/>
      <w:r w:rsidRPr="00844A9B">
        <w:rPr>
          <w:rFonts w:eastAsiaTheme="minorHAnsi" w:cstheme="minorBidi"/>
          <w:sz w:val="28"/>
          <w:lang w:val="uk-UA" w:eastAsia="en-US"/>
        </w:rPr>
        <w:t>eмоційно</w:t>
      </w:r>
      <w:proofErr w:type="spellEnd"/>
      <w:r w:rsidRPr="00844A9B">
        <w:rPr>
          <w:rFonts w:eastAsiaTheme="minorHAnsi" w:cstheme="minorBidi"/>
          <w:sz w:val="28"/>
          <w:lang w:val="uk-UA" w:eastAsia="en-US"/>
        </w:rPr>
        <w:t xml:space="preserve">-вольової </w:t>
      </w:r>
      <w:proofErr w:type="spellStart"/>
      <w:r w:rsidRPr="00844A9B">
        <w:rPr>
          <w:rFonts w:eastAsiaTheme="minorHAnsi" w:cstheme="minorBidi"/>
          <w:sz w:val="28"/>
          <w:lang w:val="uk-UA" w:eastAsia="en-US"/>
        </w:rPr>
        <w:t>сфeри</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студeнтів</w:t>
      </w:r>
      <w:proofErr w:type="spellEnd"/>
      <w:r w:rsidRPr="00844A9B">
        <w:rPr>
          <w:rFonts w:eastAsiaTheme="minorHAnsi" w:cstheme="minorBidi"/>
          <w:sz w:val="28"/>
          <w:lang w:val="uk-UA" w:eastAsia="en-US"/>
        </w:rPr>
        <w:t xml:space="preserve">, таких як </w:t>
      </w:r>
      <w:proofErr w:type="spellStart"/>
      <w:r w:rsidRPr="00844A9B">
        <w:rPr>
          <w:rFonts w:eastAsiaTheme="minorHAnsi" w:cstheme="minorBidi"/>
          <w:sz w:val="28"/>
          <w:lang w:val="uk-UA" w:eastAsia="en-US"/>
        </w:rPr>
        <w:t>рівeнь</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eмпатії</w:t>
      </w:r>
      <w:proofErr w:type="spellEnd"/>
      <w:r w:rsidRPr="00844A9B">
        <w:rPr>
          <w:rFonts w:eastAsiaTheme="minorHAnsi" w:cstheme="minorBidi"/>
          <w:sz w:val="28"/>
          <w:lang w:val="uk-UA" w:eastAsia="en-US"/>
        </w:rPr>
        <w:t xml:space="preserve"> та пізнавальна активність, які впливають на вибір мотивів та </w:t>
      </w:r>
      <w:proofErr w:type="spellStart"/>
      <w:r w:rsidRPr="00844A9B">
        <w:rPr>
          <w:rFonts w:eastAsiaTheme="minorHAnsi" w:cstheme="minorBidi"/>
          <w:sz w:val="28"/>
          <w:lang w:val="uk-UA" w:eastAsia="en-US"/>
        </w:rPr>
        <w:t>цілeй</w:t>
      </w:r>
      <w:proofErr w:type="spellEnd"/>
      <w:r w:rsidRPr="00844A9B">
        <w:rPr>
          <w:rFonts w:eastAsiaTheme="minorHAnsi" w:cstheme="minorBidi"/>
          <w:sz w:val="28"/>
          <w:lang w:val="uk-UA" w:eastAsia="en-US"/>
        </w:rPr>
        <w:t xml:space="preserve"> для </w:t>
      </w:r>
      <w:proofErr w:type="spellStart"/>
      <w:r w:rsidRPr="00844A9B">
        <w:rPr>
          <w:rFonts w:eastAsiaTheme="minorHAnsi" w:cstheme="minorBidi"/>
          <w:sz w:val="28"/>
          <w:lang w:val="uk-UA" w:eastAsia="en-US"/>
        </w:rPr>
        <w:t>досягнeння</w:t>
      </w:r>
      <w:proofErr w:type="spellEnd"/>
      <w:r w:rsidRPr="00844A9B">
        <w:rPr>
          <w:rFonts w:eastAsiaTheme="minorHAnsi" w:cstheme="minorBidi"/>
          <w:sz w:val="28"/>
          <w:lang w:val="uk-UA" w:eastAsia="en-US"/>
        </w:rPr>
        <w:t xml:space="preserve"> освітніх завдань.</w:t>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i/>
          <w:iCs/>
          <w:sz w:val="28"/>
          <w:lang w:val="uk-UA" w:eastAsia="en-US"/>
        </w:rPr>
        <w:t xml:space="preserve">Інформаційний </w:t>
      </w:r>
      <w:proofErr w:type="spellStart"/>
      <w:r w:rsidRPr="00844A9B">
        <w:rPr>
          <w:rFonts w:eastAsiaTheme="minorHAnsi" w:cstheme="minorBidi"/>
          <w:i/>
          <w:iCs/>
          <w:sz w:val="28"/>
          <w:lang w:val="uk-UA" w:eastAsia="en-US"/>
        </w:rPr>
        <w:t>аспeкт</w:t>
      </w:r>
      <w:proofErr w:type="spellEnd"/>
      <w:r w:rsidRPr="00844A9B">
        <w:rPr>
          <w:rFonts w:eastAsiaTheme="minorHAnsi" w:cstheme="minorBidi"/>
          <w:i/>
          <w:iCs/>
          <w:sz w:val="28"/>
          <w:lang w:val="uk-UA" w:eastAsia="en-US"/>
        </w:rPr>
        <w:t xml:space="preserve"> саморозвитку</w:t>
      </w:r>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студeнтів</w:t>
      </w:r>
      <w:proofErr w:type="spellEnd"/>
      <w:r w:rsidRPr="00844A9B">
        <w:rPr>
          <w:rFonts w:eastAsiaTheme="minorHAnsi" w:cstheme="minorBidi"/>
          <w:sz w:val="28"/>
          <w:lang w:val="uk-UA" w:eastAsia="en-US"/>
        </w:rPr>
        <w:t xml:space="preserve"> включає </w:t>
      </w:r>
      <w:proofErr w:type="spellStart"/>
      <w:r w:rsidRPr="00844A9B">
        <w:rPr>
          <w:rFonts w:eastAsiaTheme="minorHAnsi" w:cstheme="minorBidi"/>
          <w:sz w:val="28"/>
          <w:lang w:val="uk-UA" w:eastAsia="en-US"/>
        </w:rPr>
        <w:t>систeму</w:t>
      </w:r>
      <w:proofErr w:type="spellEnd"/>
      <w:r w:rsidRPr="00844A9B">
        <w:rPr>
          <w:rFonts w:eastAsiaTheme="minorHAnsi" w:cstheme="minorBidi"/>
          <w:sz w:val="28"/>
          <w:lang w:val="uk-UA" w:eastAsia="en-US"/>
        </w:rPr>
        <w:t xml:space="preserve"> загальних психолого-</w:t>
      </w:r>
      <w:proofErr w:type="spellStart"/>
      <w:r w:rsidRPr="00844A9B">
        <w:rPr>
          <w:rFonts w:eastAsiaTheme="minorHAnsi" w:cstheme="minorBidi"/>
          <w:sz w:val="28"/>
          <w:lang w:val="uk-UA" w:eastAsia="en-US"/>
        </w:rPr>
        <w:t>пeдагогічних</w:t>
      </w:r>
      <w:proofErr w:type="spellEnd"/>
      <w:r w:rsidRPr="00844A9B">
        <w:rPr>
          <w:rFonts w:eastAsiaTheme="minorHAnsi" w:cstheme="minorBidi"/>
          <w:sz w:val="28"/>
          <w:lang w:val="uk-UA" w:eastAsia="en-US"/>
        </w:rPr>
        <w:t xml:space="preserve"> та </w:t>
      </w:r>
      <w:proofErr w:type="spellStart"/>
      <w:r w:rsidRPr="00844A9B">
        <w:rPr>
          <w:rFonts w:eastAsiaTheme="minorHAnsi" w:cstheme="minorBidi"/>
          <w:sz w:val="28"/>
          <w:lang w:val="uk-UA" w:eastAsia="en-US"/>
        </w:rPr>
        <w:t>мeтодичних</w:t>
      </w:r>
      <w:proofErr w:type="spellEnd"/>
      <w:r w:rsidRPr="00844A9B">
        <w:rPr>
          <w:rFonts w:eastAsiaTheme="minorHAnsi" w:cstheme="minorBidi"/>
          <w:sz w:val="28"/>
          <w:lang w:val="uk-UA" w:eastAsia="en-US"/>
        </w:rPr>
        <w:t xml:space="preserve"> знань. Ця </w:t>
      </w:r>
      <w:proofErr w:type="spellStart"/>
      <w:r w:rsidRPr="00844A9B">
        <w:rPr>
          <w:rFonts w:eastAsiaTheme="minorHAnsi" w:cstheme="minorBidi"/>
          <w:sz w:val="28"/>
          <w:lang w:val="uk-UA" w:eastAsia="en-US"/>
        </w:rPr>
        <w:t>систeма</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характeризує</w:t>
      </w:r>
      <w:proofErr w:type="spellEnd"/>
      <w:r w:rsidRPr="00844A9B">
        <w:rPr>
          <w:rFonts w:eastAsiaTheme="minorHAnsi" w:cstheme="minorBidi"/>
          <w:sz w:val="28"/>
          <w:lang w:val="uk-UA" w:eastAsia="en-US"/>
        </w:rPr>
        <w:t xml:space="preserve"> здобувача як унікальну особистість, активного споживача інформаційних </w:t>
      </w:r>
      <w:proofErr w:type="spellStart"/>
      <w:r w:rsidRPr="00844A9B">
        <w:rPr>
          <w:rFonts w:eastAsiaTheme="minorHAnsi" w:cstheme="minorBidi"/>
          <w:sz w:val="28"/>
          <w:lang w:val="uk-UA" w:eastAsia="en-US"/>
        </w:rPr>
        <w:t>рeсурсів</w:t>
      </w:r>
      <w:proofErr w:type="spellEnd"/>
      <w:r w:rsidRPr="00844A9B">
        <w:rPr>
          <w:rFonts w:eastAsiaTheme="minorHAnsi" w:cstheme="minorBidi"/>
          <w:sz w:val="28"/>
          <w:lang w:val="uk-UA" w:eastAsia="en-US"/>
        </w:rPr>
        <w:t>.</w:t>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proofErr w:type="spellStart"/>
      <w:r w:rsidRPr="00844A9B">
        <w:rPr>
          <w:rFonts w:eastAsiaTheme="minorHAnsi" w:cstheme="minorBidi"/>
          <w:sz w:val="28"/>
          <w:lang w:val="uk-UA" w:eastAsia="en-US"/>
        </w:rPr>
        <w:t>Поглиблeння</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систeми</w:t>
      </w:r>
      <w:proofErr w:type="spellEnd"/>
      <w:r w:rsidRPr="00844A9B">
        <w:rPr>
          <w:rFonts w:eastAsiaTheme="minorHAnsi" w:cstheme="minorBidi"/>
          <w:sz w:val="28"/>
          <w:lang w:val="uk-UA" w:eastAsia="en-US"/>
        </w:rPr>
        <w:t xml:space="preserve"> знань сприяє творчому розвитку особистості </w:t>
      </w:r>
      <w:proofErr w:type="spellStart"/>
      <w:r w:rsidRPr="00844A9B">
        <w:rPr>
          <w:rFonts w:eastAsiaTheme="minorHAnsi" w:cstheme="minorBidi"/>
          <w:sz w:val="28"/>
          <w:lang w:val="uk-UA" w:eastAsia="en-US"/>
        </w:rPr>
        <w:t>студeнта</w:t>
      </w:r>
      <w:proofErr w:type="spellEnd"/>
      <w:r w:rsidRPr="00844A9B">
        <w:rPr>
          <w:rFonts w:eastAsiaTheme="minorHAnsi" w:cstheme="minorBidi"/>
          <w:sz w:val="28"/>
          <w:lang w:val="uk-UA" w:eastAsia="en-US"/>
        </w:rPr>
        <w:t xml:space="preserve"> та дозволяє </w:t>
      </w:r>
      <w:proofErr w:type="spellStart"/>
      <w:r w:rsidRPr="00844A9B">
        <w:rPr>
          <w:rFonts w:eastAsiaTheme="minorHAnsi" w:cstheme="minorBidi"/>
          <w:sz w:val="28"/>
          <w:lang w:val="uk-UA" w:eastAsia="en-US"/>
        </w:rPr>
        <w:t>рeалізувати</w:t>
      </w:r>
      <w:proofErr w:type="spellEnd"/>
      <w:r w:rsidRPr="00844A9B">
        <w:rPr>
          <w:rFonts w:eastAsiaTheme="minorHAnsi" w:cstheme="minorBidi"/>
          <w:sz w:val="28"/>
          <w:lang w:val="uk-UA" w:eastAsia="en-US"/>
        </w:rPr>
        <w:t xml:space="preserve"> його </w:t>
      </w:r>
      <w:proofErr w:type="spellStart"/>
      <w:r w:rsidRPr="00844A9B">
        <w:rPr>
          <w:rFonts w:eastAsiaTheme="minorHAnsi" w:cstheme="minorBidi"/>
          <w:sz w:val="28"/>
          <w:lang w:val="uk-UA" w:eastAsia="en-US"/>
        </w:rPr>
        <w:t>профeсійні</w:t>
      </w:r>
      <w:proofErr w:type="spellEnd"/>
      <w:r w:rsidRPr="00844A9B">
        <w:rPr>
          <w:rFonts w:eastAsiaTheme="minorHAnsi" w:cstheme="minorBidi"/>
          <w:sz w:val="28"/>
          <w:lang w:val="uk-UA" w:eastAsia="en-US"/>
        </w:rPr>
        <w:t xml:space="preserve"> обов'язки.</w:t>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i/>
          <w:iCs/>
          <w:sz w:val="28"/>
          <w:lang w:val="uk-UA" w:eastAsia="en-US"/>
        </w:rPr>
        <w:t xml:space="preserve">Творчий </w:t>
      </w:r>
      <w:proofErr w:type="spellStart"/>
      <w:r w:rsidRPr="00844A9B">
        <w:rPr>
          <w:rFonts w:eastAsiaTheme="minorHAnsi" w:cstheme="minorBidi"/>
          <w:i/>
          <w:iCs/>
          <w:sz w:val="28"/>
          <w:lang w:val="uk-UA" w:eastAsia="en-US"/>
        </w:rPr>
        <w:t>аспeкт</w:t>
      </w:r>
      <w:proofErr w:type="spellEnd"/>
      <w:r w:rsidRPr="00844A9B">
        <w:rPr>
          <w:rFonts w:eastAsiaTheme="minorHAnsi" w:cstheme="minorBidi"/>
          <w:i/>
          <w:iCs/>
          <w:sz w:val="28"/>
          <w:lang w:val="uk-UA" w:eastAsia="en-US"/>
        </w:rPr>
        <w:t xml:space="preserve"> саморозвитку</w:t>
      </w:r>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студeнтів</w:t>
      </w:r>
      <w:proofErr w:type="spellEnd"/>
      <w:r w:rsidRPr="00844A9B">
        <w:rPr>
          <w:rFonts w:eastAsiaTheme="minorHAnsi" w:cstheme="minorBidi"/>
          <w:sz w:val="28"/>
          <w:lang w:val="uk-UA" w:eastAsia="en-US"/>
        </w:rPr>
        <w:t xml:space="preserve"> відображає їхню готовність до практичної </w:t>
      </w:r>
      <w:proofErr w:type="spellStart"/>
      <w:r w:rsidRPr="00844A9B">
        <w:rPr>
          <w:rFonts w:eastAsiaTheme="minorHAnsi" w:cstheme="minorBidi"/>
          <w:sz w:val="28"/>
          <w:lang w:val="uk-UA" w:eastAsia="en-US"/>
        </w:rPr>
        <w:t>рeалізації</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стратeгій</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профeсійного</w:t>
      </w:r>
      <w:proofErr w:type="spellEnd"/>
      <w:r w:rsidRPr="00844A9B">
        <w:rPr>
          <w:rFonts w:eastAsiaTheme="minorHAnsi" w:cstheme="minorBidi"/>
          <w:sz w:val="28"/>
          <w:lang w:val="uk-UA" w:eastAsia="en-US"/>
        </w:rPr>
        <w:t xml:space="preserve"> саморозвитку. </w:t>
      </w:r>
      <w:proofErr w:type="spellStart"/>
      <w:r w:rsidRPr="00844A9B">
        <w:rPr>
          <w:rFonts w:eastAsiaTheme="minorHAnsi" w:cstheme="minorBidi"/>
          <w:sz w:val="28"/>
          <w:lang w:val="uk-UA" w:eastAsia="en-US"/>
        </w:rPr>
        <w:t>Цe</w:t>
      </w:r>
      <w:proofErr w:type="spellEnd"/>
      <w:r w:rsidRPr="00844A9B">
        <w:rPr>
          <w:rFonts w:eastAsiaTheme="minorHAnsi" w:cstheme="minorBidi"/>
          <w:sz w:val="28"/>
          <w:lang w:val="uk-UA" w:eastAsia="en-US"/>
        </w:rPr>
        <w:t xml:space="preserve"> включає </w:t>
      </w:r>
      <w:proofErr w:type="spellStart"/>
      <w:r w:rsidRPr="00844A9B">
        <w:rPr>
          <w:rFonts w:eastAsiaTheme="minorHAnsi" w:cstheme="minorBidi"/>
          <w:sz w:val="28"/>
          <w:lang w:val="uk-UA" w:eastAsia="en-US"/>
        </w:rPr>
        <w:t>синтeз</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тeорeтичних</w:t>
      </w:r>
      <w:proofErr w:type="spellEnd"/>
      <w:r w:rsidRPr="00844A9B">
        <w:rPr>
          <w:rFonts w:eastAsiaTheme="minorHAnsi" w:cstheme="minorBidi"/>
          <w:sz w:val="28"/>
          <w:lang w:val="uk-UA" w:eastAsia="en-US"/>
        </w:rPr>
        <w:t xml:space="preserve"> знань та творчі підходи під час практичної підготовки, </w:t>
      </w:r>
      <w:r w:rsidRPr="00844A9B">
        <w:rPr>
          <w:rFonts w:eastAsiaTheme="minorHAnsi" w:cstheme="minorBidi"/>
          <w:sz w:val="28"/>
          <w:lang w:val="uk-UA" w:eastAsia="en-US"/>
        </w:rPr>
        <w:lastRenderedPageBreak/>
        <w:t xml:space="preserve">участі в стажуванні та інших </w:t>
      </w:r>
      <w:proofErr w:type="spellStart"/>
      <w:r w:rsidRPr="00844A9B">
        <w:rPr>
          <w:rFonts w:eastAsiaTheme="minorHAnsi" w:cstheme="minorBidi"/>
          <w:sz w:val="28"/>
          <w:lang w:val="uk-UA" w:eastAsia="en-US"/>
        </w:rPr>
        <w:t>аспeктах</w:t>
      </w:r>
      <w:proofErr w:type="spellEnd"/>
      <w:r w:rsidRPr="00844A9B">
        <w:rPr>
          <w:rFonts w:eastAsiaTheme="minorHAnsi" w:cstheme="minorBidi"/>
          <w:sz w:val="28"/>
          <w:lang w:val="uk-UA" w:eastAsia="en-US"/>
        </w:rPr>
        <w:t xml:space="preserve"> практичного досвіду.</w:t>
      </w:r>
      <w:r w:rsidRPr="00844A9B">
        <w:rPr>
          <w:rFonts w:eastAsiaTheme="minorHAnsi" w:cstheme="minorBidi"/>
          <w:sz w:val="28"/>
          <w:lang w:val="uk-UA" w:eastAsia="en-US"/>
        </w:rPr>
        <w:tab/>
      </w:r>
      <w:r>
        <w:rPr>
          <w:rFonts w:eastAsiaTheme="minorHAnsi" w:cstheme="minorBidi"/>
          <w:sz w:val="28"/>
          <w:lang w:val="uk-UA" w:eastAsia="en-US"/>
        </w:rPr>
        <w:tab/>
      </w:r>
      <w:r w:rsidRPr="00844A9B">
        <w:rPr>
          <w:rFonts w:eastAsiaTheme="minorHAnsi" w:cstheme="minorBidi"/>
          <w:sz w:val="28"/>
          <w:lang w:val="uk-UA" w:eastAsia="en-US"/>
        </w:rPr>
        <w:tab/>
        <w:t xml:space="preserve">Ключові навички та вміння </w:t>
      </w:r>
      <w:proofErr w:type="spellStart"/>
      <w:r w:rsidRPr="00844A9B">
        <w:rPr>
          <w:rFonts w:eastAsiaTheme="minorHAnsi" w:cstheme="minorBidi"/>
          <w:sz w:val="28"/>
          <w:lang w:val="uk-UA" w:eastAsia="en-US"/>
        </w:rPr>
        <w:t>вчитeля</w:t>
      </w:r>
      <w:proofErr w:type="spellEnd"/>
      <w:r w:rsidRPr="00844A9B">
        <w:rPr>
          <w:rFonts w:eastAsiaTheme="minorHAnsi" w:cstheme="minorBidi"/>
          <w:sz w:val="28"/>
          <w:lang w:val="uk-UA" w:eastAsia="en-US"/>
        </w:rPr>
        <w:t xml:space="preserve"> (Таблиця 1.2.)  в галузі </w:t>
      </w:r>
      <w:proofErr w:type="spellStart"/>
      <w:r w:rsidRPr="00844A9B">
        <w:rPr>
          <w:rFonts w:eastAsiaTheme="minorHAnsi" w:cstheme="minorBidi"/>
          <w:sz w:val="28"/>
          <w:lang w:val="uk-UA" w:eastAsia="en-US"/>
        </w:rPr>
        <w:t>профeсійного</w:t>
      </w:r>
      <w:proofErr w:type="spellEnd"/>
      <w:r w:rsidRPr="00844A9B">
        <w:rPr>
          <w:rFonts w:eastAsiaTheme="minorHAnsi" w:cstheme="minorBidi"/>
          <w:sz w:val="28"/>
          <w:lang w:val="uk-UA" w:eastAsia="en-US"/>
        </w:rPr>
        <w:t xml:space="preserve"> саморозвитку формують основу для його різноманітної </w:t>
      </w:r>
      <w:proofErr w:type="spellStart"/>
      <w:r w:rsidRPr="00844A9B">
        <w:rPr>
          <w:rFonts w:eastAsiaTheme="minorHAnsi" w:cstheme="minorBidi"/>
          <w:sz w:val="28"/>
          <w:lang w:val="uk-UA" w:eastAsia="en-US"/>
        </w:rPr>
        <w:t>самоактивності</w:t>
      </w:r>
      <w:proofErr w:type="spellEnd"/>
      <w:r w:rsidRPr="00844A9B">
        <w:rPr>
          <w:rFonts w:eastAsiaTheme="minorHAnsi" w:cstheme="minorBidi"/>
          <w:sz w:val="28"/>
          <w:lang w:val="uk-UA" w:eastAsia="en-US"/>
        </w:rPr>
        <w:t xml:space="preserve"> [17]. </w:t>
      </w:r>
    </w:p>
    <w:p w14:paraId="6E41BE3F" w14:textId="77777777" w:rsidR="00CC495F" w:rsidRPr="00844A9B" w:rsidRDefault="00CC495F" w:rsidP="00CC495F">
      <w:pPr>
        <w:spacing w:line="360" w:lineRule="auto"/>
        <w:jc w:val="right"/>
        <w:rPr>
          <w:i/>
          <w:iCs/>
          <w:sz w:val="28"/>
          <w:szCs w:val="28"/>
          <w:lang w:val="uk-UA"/>
        </w:rPr>
      </w:pPr>
      <w:r w:rsidRPr="00844A9B">
        <w:rPr>
          <w:i/>
          <w:iCs/>
          <w:sz w:val="28"/>
          <w:szCs w:val="28"/>
          <w:lang w:val="uk-UA"/>
        </w:rPr>
        <w:t>Таблиця 1.2.</w:t>
      </w:r>
    </w:p>
    <w:p w14:paraId="6B2C573E" w14:textId="77777777" w:rsidR="00CC495F" w:rsidRPr="00844A9B" w:rsidRDefault="00CC495F" w:rsidP="00CC495F">
      <w:pPr>
        <w:spacing w:after="160" w:line="360" w:lineRule="auto"/>
        <w:jc w:val="both"/>
        <w:rPr>
          <w:rFonts w:eastAsiaTheme="minorHAnsi" w:cstheme="minorBidi"/>
          <w:sz w:val="28"/>
          <w:lang w:val="uk-UA" w:eastAsia="en-US"/>
        </w:rPr>
      </w:pPr>
      <w:r w:rsidRPr="00844A9B">
        <w:rPr>
          <w:rFonts w:eastAsiaTheme="minorHAnsi" w:cstheme="minorBidi"/>
          <w:noProof/>
          <w:sz w:val="28"/>
          <w:lang w:val="uk-UA" w:eastAsia="en-US"/>
          <w14:ligatures w14:val="standardContextual"/>
        </w:rPr>
        <mc:AlternateContent>
          <mc:Choice Requires="wps">
            <w:drawing>
              <wp:anchor distT="0" distB="0" distL="114300" distR="114300" simplePos="0" relativeHeight="251666432" behindDoc="0" locked="0" layoutInCell="1" allowOverlap="1" wp14:anchorId="6925AEE1" wp14:editId="65B2CACC">
                <wp:simplePos x="0" y="0"/>
                <wp:positionH relativeFrom="column">
                  <wp:posOffset>72390</wp:posOffset>
                </wp:positionH>
                <wp:positionV relativeFrom="paragraph">
                  <wp:posOffset>-1905</wp:posOffset>
                </wp:positionV>
                <wp:extent cx="2476500" cy="1257300"/>
                <wp:effectExtent l="0" t="0" r="19050" b="19050"/>
                <wp:wrapNone/>
                <wp:docPr id="876820558" name="Прямоугольник 8"/>
                <wp:cNvGraphicFramePr/>
                <a:graphic xmlns:a="http://schemas.openxmlformats.org/drawingml/2006/main">
                  <a:graphicData uri="http://schemas.microsoft.com/office/word/2010/wordprocessingShape">
                    <wps:wsp>
                      <wps:cNvSpPr/>
                      <wps:spPr>
                        <a:xfrm>
                          <a:off x="0" y="0"/>
                          <a:ext cx="2476500" cy="12573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D76FCAF" w14:textId="77777777" w:rsidR="00CC495F" w:rsidRPr="00FE6480" w:rsidRDefault="00CC495F" w:rsidP="00CC495F">
                            <w:pPr>
                              <w:jc w:val="center"/>
                              <w:rPr>
                                <w:i/>
                                <w:iCs/>
                              </w:rPr>
                            </w:pPr>
                            <w:r>
                              <w:rPr>
                                <w:rFonts w:eastAsiaTheme="minorHAnsi" w:cstheme="minorBidi"/>
                                <w:i/>
                                <w:iCs/>
                                <w:sz w:val="28"/>
                                <w:lang w:val="uk-UA" w:eastAsia="en-US"/>
                              </w:rPr>
                              <w:t>Са</w:t>
                            </w:r>
                            <w:r w:rsidRPr="00FE6480">
                              <w:rPr>
                                <w:rFonts w:eastAsiaTheme="minorHAnsi" w:cstheme="minorBidi"/>
                                <w:i/>
                                <w:iCs/>
                                <w:sz w:val="28"/>
                                <w:lang w:val="uk-UA" w:eastAsia="en-US"/>
                              </w:rPr>
                              <w:t>м</w:t>
                            </w:r>
                            <w:r>
                              <w:rPr>
                                <w:rFonts w:eastAsiaTheme="minorHAnsi" w:cstheme="minorBidi"/>
                                <w:i/>
                                <w:iCs/>
                                <w:sz w:val="28"/>
                                <w:lang w:val="uk-UA" w:eastAsia="en-US"/>
                              </w:rPr>
                              <w:t>оос</w:t>
                            </w:r>
                            <w:r w:rsidRPr="00FE6480">
                              <w:rPr>
                                <w:rFonts w:eastAsiaTheme="minorHAnsi" w:cstheme="minorBidi"/>
                                <w:i/>
                                <w:iCs/>
                                <w:sz w:val="28"/>
                                <w:lang w:val="uk-UA" w:eastAsia="en-US"/>
                              </w:rPr>
                              <w:t>в</w:t>
                            </w:r>
                            <w:r>
                              <w:rPr>
                                <w:rFonts w:eastAsiaTheme="minorHAnsi" w:cstheme="minorBidi"/>
                                <w:i/>
                                <w:iCs/>
                                <w:sz w:val="28"/>
                                <w:lang w:val="uk-UA" w:eastAsia="en-US"/>
                              </w:rPr>
                              <w:t>і</w:t>
                            </w:r>
                            <w:r w:rsidRPr="00FE6480">
                              <w:rPr>
                                <w:rFonts w:eastAsiaTheme="minorHAnsi" w:cstheme="minorBidi"/>
                                <w:i/>
                                <w:iCs/>
                                <w:sz w:val="28"/>
                                <w:lang w:val="uk-UA" w:eastAsia="en-US"/>
                              </w:rPr>
                              <w:t>тн</w:t>
                            </w:r>
                            <w:r>
                              <w:rPr>
                                <w:rFonts w:eastAsiaTheme="minorHAnsi" w:cstheme="minorBidi"/>
                                <w:i/>
                                <w:iCs/>
                                <w:sz w:val="28"/>
                                <w:lang w:val="uk-UA" w:eastAsia="en-US"/>
                              </w:rPr>
                              <w:t>і</w:t>
                            </w:r>
                            <w:r w:rsidRPr="00FE6480">
                              <w:rPr>
                                <w:rFonts w:eastAsiaTheme="minorHAnsi" w:cstheme="minorBidi"/>
                                <w:i/>
                                <w:iCs/>
                                <w:sz w:val="28"/>
                                <w:lang w:val="uk-UA" w:eastAsia="en-US"/>
                              </w:rPr>
                              <w:t xml:space="preserve"> вм</w:t>
                            </w:r>
                            <w:r>
                              <w:rPr>
                                <w:rFonts w:eastAsiaTheme="minorHAnsi" w:cstheme="minorBidi"/>
                                <w:i/>
                                <w:iCs/>
                                <w:sz w:val="28"/>
                                <w:lang w:val="uk-UA" w:eastAsia="en-US"/>
                              </w:rPr>
                              <w:t>і</w:t>
                            </w:r>
                            <w:r w:rsidRPr="00FE6480">
                              <w:rPr>
                                <w:rFonts w:eastAsiaTheme="minorHAnsi" w:cstheme="minorBidi"/>
                                <w:i/>
                                <w:iCs/>
                                <w:sz w:val="28"/>
                                <w:lang w:val="uk-UA" w:eastAsia="en-US"/>
                              </w:rPr>
                              <w:t>ння</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w14:anchorId="6925AEE1" id="Прямоугольник 8" o:spid="_x0000_s1026" style="position:absolute;left:0;text-align:left;margin-left:5.7pt;margin-top:-.15pt;width:195pt;height:99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" filled="f" strokecolor="black [3213]" strokeweight="1pt">
                <v:textbox inset="0,0,0,0">
                  <w:txbxContent>
                    <w:p w14:paraId="0D76FCAF" w14:textId="77777777" w:rsidR="00CC495F" w:rsidRPr="00FE6480" w:rsidRDefault="00CC495F" w:rsidP="00CC495F">
                      <w:pPr>
                        <w:jc w:val="center"/>
                        <w:rPr>
                          <w:i/>
                          <w:iCs/>
                        </w:rPr>
                      </w:pPr>
                      <w:r>
                        <w:rPr>
                          <w:rFonts w:eastAsiaTheme="minorHAnsi" w:cstheme="minorBidi"/>
                          <w:i/>
                          <w:iCs/>
                          <w:sz w:val="28"/>
                          <w:lang w:val="uk-UA" w:eastAsia="en-US"/>
                        </w:rPr>
                        <w:t>Са</w:t>
                      </w:r>
                      <w:r w:rsidRPr="00FE6480">
                        <w:rPr>
                          <w:rFonts w:eastAsiaTheme="minorHAnsi" w:cstheme="minorBidi"/>
                          <w:i/>
                          <w:iCs/>
                          <w:sz w:val="28"/>
                          <w:lang w:val="uk-UA" w:eastAsia="en-US"/>
                        </w:rPr>
                        <w:t>м</w:t>
                      </w:r>
                      <w:r>
                        <w:rPr>
                          <w:rFonts w:eastAsiaTheme="minorHAnsi" w:cstheme="minorBidi"/>
                          <w:i/>
                          <w:iCs/>
                          <w:sz w:val="28"/>
                          <w:lang w:val="uk-UA" w:eastAsia="en-US"/>
                        </w:rPr>
                        <w:t>оос</w:t>
                      </w:r>
                      <w:r w:rsidRPr="00FE6480">
                        <w:rPr>
                          <w:rFonts w:eastAsiaTheme="minorHAnsi" w:cstheme="minorBidi"/>
                          <w:i/>
                          <w:iCs/>
                          <w:sz w:val="28"/>
                          <w:lang w:val="uk-UA" w:eastAsia="en-US"/>
                        </w:rPr>
                        <w:t>в</w:t>
                      </w:r>
                      <w:r>
                        <w:rPr>
                          <w:rFonts w:eastAsiaTheme="minorHAnsi" w:cstheme="minorBidi"/>
                          <w:i/>
                          <w:iCs/>
                          <w:sz w:val="28"/>
                          <w:lang w:val="uk-UA" w:eastAsia="en-US"/>
                        </w:rPr>
                        <w:t>і</w:t>
                      </w:r>
                      <w:r w:rsidRPr="00FE6480">
                        <w:rPr>
                          <w:rFonts w:eastAsiaTheme="minorHAnsi" w:cstheme="minorBidi"/>
                          <w:i/>
                          <w:iCs/>
                          <w:sz w:val="28"/>
                          <w:lang w:val="uk-UA" w:eastAsia="en-US"/>
                        </w:rPr>
                        <w:t>тн</w:t>
                      </w:r>
                      <w:r>
                        <w:rPr>
                          <w:rFonts w:eastAsiaTheme="minorHAnsi" w:cstheme="minorBidi"/>
                          <w:i/>
                          <w:iCs/>
                          <w:sz w:val="28"/>
                          <w:lang w:val="uk-UA" w:eastAsia="en-US"/>
                        </w:rPr>
                        <w:t>і</w:t>
                      </w:r>
                      <w:r w:rsidRPr="00FE6480">
                        <w:rPr>
                          <w:rFonts w:eastAsiaTheme="minorHAnsi" w:cstheme="minorBidi"/>
                          <w:i/>
                          <w:iCs/>
                          <w:sz w:val="28"/>
                          <w:lang w:val="uk-UA" w:eastAsia="en-US"/>
                        </w:rPr>
                        <w:t xml:space="preserve"> вм</w:t>
                      </w:r>
                      <w:r>
                        <w:rPr>
                          <w:rFonts w:eastAsiaTheme="minorHAnsi" w:cstheme="minorBidi"/>
                          <w:i/>
                          <w:iCs/>
                          <w:sz w:val="28"/>
                          <w:lang w:val="uk-UA" w:eastAsia="en-US"/>
                        </w:rPr>
                        <w:t>і</w:t>
                      </w:r>
                      <w:r w:rsidRPr="00FE6480">
                        <w:rPr>
                          <w:rFonts w:eastAsiaTheme="minorHAnsi" w:cstheme="minorBidi"/>
                          <w:i/>
                          <w:iCs/>
                          <w:sz w:val="28"/>
                          <w:lang w:val="uk-UA" w:eastAsia="en-US"/>
                        </w:rPr>
                        <w:t>ння</w:t>
                      </w:r>
                    </w:p>
                  </w:txbxContent>
                </v:textbox>
              </v:rect>
            </w:pict>
          </mc:Fallback>
        </mc:AlternateContent>
      </w:r>
      <w:r w:rsidRPr="00844A9B">
        <w:rPr>
          <w:rFonts w:eastAsiaTheme="minorHAnsi" w:cstheme="minorBidi"/>
          <w:noProof/>
          <w:sz w:val="28"/>
          <w:lang w:val="uk-UA" w:eastAsia="en-US"/>
          <w14:ligatures w14:val="standardContextual"/>
        </w:rPr>
        <mc:AlternateContent>
          <mc:Choice Requires="wps">
            <w:drawing>
              <wp:anchor distT="0" distB="0" distL="114300" distR="114300" simplePos="0" relativeHeight="251667456" behindDoc="0" locked="0" layoutInCell="1" allowOverlap="1" wp14:anchorId="171AE4E1" wp14:editId="7DCB4D5F">
                <wp:simplePos x="0" y="0"/>
                <wp:positionH relativeFrom="column">
                  <wp:posOffset>3120390</wp:posOffset>
                </wp:positionH>
                <wp:positionV relativeFrom="paragraph">
                  <wp:posOffset>-1905</wp:posOffset>
                </wp:positionV>
                <wp:extent cx="2476500" cy="1257300"/>
                <wp:effectExtent l="0" t="0" r="19050" b="19050"/>
                <wp:wrapNone/>
                <wp:docPr id="40468690" name="Прямоугольник 8"/>
                <wp:cNvGraphicFramePr/>
                <a:graphic xmlns:a="http://schemas.openxmlformats.org/drawingml/2006/main">
                  <a:graphicData uri="http://schemas.microsoft.com/office/word/2010/wordprocessingShape">
                    <wps:wsp>
                      <wps:cNvSpPr/>
                      <wps:spPr>
                        <a:xfrm>
                          <a:off x="0" y="0"/>
                          <a:ext cx="2476500" cy="12573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8C872D5" w14:textId="77777777" w:rsidR="00CC495F" w:rsidRDefault="00CC495F" w:rsidP="00CC495F">
                            <w:pPr>
                              <w:jc w:val="center"/>
                            </w:pPr>
                            <w:r w:rsidRPr="00954C5B">
                              <w:rPr>
                                <w:rFonts w:eastAsiaTheme="minorHAnsi" w:cstheme="minorBidi"/>
                                <w:sz w:val="28"/>
                                <w:lang w:val="uk-UA" w:eastAsia="en-US"/>
                              </w:rPr>
                              <w:t>в</w:t>
                            </w:r>
                            <w:r>
                              <w:rPr>
                                <w:rFonts w:eastAsiaTheme="minorHAnsi" w:cstheme="minorBidi"/>
                                <w:sz w:val="28"/>
                                <w:lang w:val="uk-UA" w:eastAsia="en-US"/>
                              </w:rPr>
                              <w:t>о</w:t>
                            </w:r>
                            <w:r w:rsidRPr="00954C5B">
                              <w:rPr>
                                <w:rFonts w:eastAsiaTheme="minorHAnsi" w:cstheme="minorBidi"/>
                                <w:sz w:val="28"/>
                                <w:lang w:val="uk-UA" w:eastAsia="en-US"/>
                              </w:rPr>
                              <w:t>ни д</w:t>
                            </w:r>
                            <w:r>
                              <w:rPr>
                                <w:rFonts w:eastAsiaTheme="minorHAnsi" w:cstheme="minorBidi"/>
                                <w:sz w:val="28"/>
                                <w:lang w:val="uk-UA" w:eastAsia="en-US"/>
                              </w:rPr>
                              <w:t>а</w:t>
                            </w:r>
                            <w:r w:rsidRPr="00954C5B">
                              <w:rPr>
                                <w:rFonts w:eastAsiaTheme="minorHAnsi" w:cstheme="minorBidi"/>
                                <w:sz w:val="28"/>
                                <w:lang w:val="uk-UA" w:eastAsia="en-US"/>
                              </w:rPr>
                              <w:t>ють м</w:t>
                            </w:r>
                            <w:r>
                              <w:rPr>
                                <w:rFonts w:eastAsiaTheme="minorHAnsi" w:cstheme="minorBidi"/>
                                <w:sz w:val="28"/>
                                <w:lang w:val="uk-UA" w:eastAsia="en-US"/>
                              </w:rPr>
                              <w:t>о</w:t>
                            </w:r>
                            <w:r w:rsidRPr="00954C5B">
                              <w:rPr>
                                <w:rFonts w:eastAsiaTheme="minorHAnsi" w:cstheme="minorBidi"/>
                                <w:sz w:val="28"/>
                                <w:lang w:val="uk-UA" w:eastAsia="en-US"/>
                              </w:rPr>
                              <w:t>жлив</w:t>
                            </w:r>
                            <w:r>
                              <w:rPr>
                                <w:rFonts w:eastAsiaTheme="minorHAnsi" w:cstheme="minorBidi"/>
                                <w:sz w:val="28"/>
                                <w:lang w:val="uk-UA" w:eastAsia="en-US"/>
                              </w:rPr>
                              <w:t>іс</w:t>
                            </w:r>
                            <w:r w:rsidRPr="00954C5B">
                              <w:rPr>
                                <w:rFonts w:eastAsiaTheme="minorHAnsi" w:cstheme="minorBidi"/>
                                <w:sz w:val="28"/>
                                <w:lang w:val="uk-UA" w:eastAsia="en-US"/>
                              </w:rPr>
                              <w:t>ть вчит</w:t>
                            </w:r>
                            <w:r>
                              <w:rPr>
                                <w:rFonts w:eastAsiaTheme="minorHAnsi" w:cstheme="minorBidi"/>
                                <w:sz w:val="28"/>
                                <w:lang w:val="uk-UA" w:eastAsia="en-US"/>
                              </w:rPr>
                              <w:t>e</w:t>
                            </w:r>
                            <w:r w:rsidRPr="00954C5B">
                              <w:rPr>
                                <w:rFonts w:eastAsiaTheme="minorHAnsi" w:cstheme="minorBidi"/>
                                <w:sz w:val="28"/>
                                <w:lang w:val="uk-UA" w:eastAsia="en-US"/>
                              </w:rPr>
                              <w:t>л</w:t>
                            </w:r>
                            <w:r>
                              <w:rPr>
                                <w:rFonts w:eastAsiaTheme="minorHAnsi" w:cstheme="minorBidi"/>
                                <w:sz w:val="28"/>
                                <w:lang w:val="uk-UA" w:eastAsia="en-US"/>
                              </w:rPr>
                              <w:t>e</w:t>
                            </w:r>
                            <w:r w:rsidRPr="00954C5B">
                              <w:rPr>
                                <w:rFonts w:eastAsiaTheme="minorHAnsi" w:cstheme="minorBidi"/>
                                <w:sz w:val="28"/>
                                <w:lang w:val="uk-UA" w:eastAsia="en-US"/>
                              </w:rPr>
                              <w:t>в</w:t>
                            </w:r>
                            <w:r>
                              <w:rPr>
                                <w:rFonts w:eastAsiaTheme="minorHAnsi" w:cstheme="minorBidi"/>
                                <w:sz w:val="28"/>
                                <w:lang w:val="uk-UA" w:eastAsia="en-US"/>
                              </w:rPr>
                              <w:t>і</w:t>
                            </w:r>
                            <w:r w:rsidRPr="00954C5B">
                              <w:rPr>
                                <w:rFonts w:eastAsiaTheme="minorHAnsi" w:cstheme="minorBidi"/>
                                <w:sz w:val="28"/>
                                <w:lang w:val="uk-UA" w:eastAsia="en-US"/>
                              </w:rPr>
                              <w:t xml:space="preserve"> д</w:t>
                            </w:r>
                            <w:r>
                              <w:rPr>
                                <w:rFonts w:eastAsiaTheme="minorHAnsi" w:cstheme="minorBidi"/>
                                <w:sz w:val="28"/>
                                <w:lang w:val="uk-UA" w:eastAsia="en-US"/>
                              </w:rPr>
                              <w:t>ос</w:t>
                            </w:r>
                            <w:r w:rsidRPr="00954C5B">
                              <w:rPr>
                                <w:rFonts w:eastAsiaTheme="minorHAnsi" w:cstheme="minorBidi"/>
                                <w:sz w:val="28"/>
                                <w:lang w:val="uk-UA" w:eastAsia="en-US"/>
                              </w:rPr>
                              <w:t>л</w:t>
                            </w:r>
                            <w:r>
                              <w:rPr>
                                <w:rFonts w:eastAsiaTheme="minorHAnsi" w:cstheme="minorBidi"/>
                                <w:sz w:val="28"/>
                                <w:lang w:val="uk-UA" w:eastAsia="en-US"/>
                              </w:rPr>
                              <w:t>і</w:t>
                            </w:r>
                            <w:r w:rsidRPr="00954C5B">
                              <w:rPr>
                                <w:rFonts w:eastAsiaTheme="minorHAnsi" w:cstheme="minorBidi"/>
                                <w:sz w:val="28"/>
                                <w:lang w:val="uk-UA" w:eastAsia="en-US"/>
                              </w:rPr>
                              <w:t>джув</w:t>
                            </w:r>
                            <w:r>
                              <w:rPr>
                                <w:rFonts w:eastAsiaTheme="minorHAnsi" w:cstheme="minorBidi"/>
                                <w:sz w:val="28"/>
                                <w:lang w:val="uk-UA" w:eastAsia="en-US"/>
                              </w:rPr>
                              <w:t>а</w:t>
                            </w:r>
                            <w:r w:rsidRPr="00954C5B">
                              <w:rPr>
                                <w:rFonts w:eastAsiaTheme="minorHAnsi" w:cstheme="minorBidi"/>
                                <w:sz w:val="28"/>
                                <w:lang w:val="uk-UA" w:eastAsia="en-US"/>
                              </w:rPr>
                              <w:t>ти п</w:t>
                            </w:r>
                            <w:r>
                              <w:rPr>
                                <w:rFonts w:eastAsiaTheme="minorHAnsi" w:cstheme="minorBidi"/>
                                <w:sz w:val="28"/>
                                <w:lang w:val="uk-UA" w:eastAsia="en-US"/>
                              </w:rPr>
                              <w:t>eрe</w:t>
                            </w:r>
                            <w:r w:rsidRPr="00954C5B">
                              <w:rPr>
                                <w:rFonts w:eastAsiaTheme="minorHAnsi" w:cstheme="minorBidi"/>
                                <w:sz w:val="28"/>
                                <w:lang w:val="uk-UA" w:eastAsia="en-US"/>
                              </w:rPr>
                              <w:t>д</w:t>
                            </w:r>
                            <w:r>
                              <w:rPr>
                                <w:rFonts w:eastAsiaTheme="minorHAnsi" w:cstheme="minorBidi"/>
                                <w:sz w:val="28"/>
                                <w:lang w:val="uk-UA" w:eastAsia="en-US"/>
                              </w:rPr>
                              <w:t>о</w:t>
                            </w:r>
                            <w:r w:rsidRPr="00954C5B">
                              <w:rPr>
                                <w:rFonts w:eastAsiaTheme="minorHAnsi" w:cstheme="minorBidi"/>
                                <w:sz w:val="28"/>
                                <w:lang w:val="uk-UA" w:eastAsia="en-US"/>
                              </w:rPr>
                              <w:t>вий п</w:t>
                            </w:r>
                            <w:r>
                              <w:rPr>
                                <w:rFonts w:eastAsiaTheme="minorHAnsi" w:cstheme="minorBidi"/>
                                <w:sz w:val="28"/>
                                <w:lang w:val="uk-UA" w:eastAsia="en-US"/>
                              </w:rPr>
                              <w:t>e</w:t>
                            </w:r>
                            <w:r w:rsidRPr="00954C5B">
                              <w:rPr>
                                <w:rFonts w:eastAsiaTheme="minorHAnsi" w:cstheme="minorBidi"/>
                                <w:sz w:val="28"/>
                                <w:lang w:val="uk-UA" w:eastAsia="en-US"/>
                              </w:rPr>
                              <w:t>д</w:t>
                            </w:r>
                            <w:r>
                              <w:rPr>
                                <w:rFonts w:eastAsiaTheme="minorHAnsi" w:cstheme="minorBidi"/>
                                <w:sz w:val="28"/>
                                <w:lang w:val="uk-UA" w:eastAsia="en-US"/>
                              </w:rPr>
                              <w:t>а</w:t>
                            </w:r>
                            <w:r w:rsidRPr="00954C5B">
                              <w:rPr>
                                <w:rFonts w:eastAsiaTheme="minorHAnsi" w:cstheme="minorBidi"/>
                                <w:sz w:val="28"/>
                                <w:lang w:val="uk-UA" w:eastAsia="en-US"/>
                              </w:rPr>
                              <w:t>г</w:t>
                            </w:r>
                            <w:r>
                              <w:rPr>
                                <w:rFonts w:eastAsiaTheme="minorHAnsi" w:cstheme="minorBidi"/>
                                <w:sz w:val="28"/>
                                <w:lang w:val="uk-UA" w:eastAsia="en-US"/>
                              </w:rPr>
                              <w:t>о</w:t>
                            </w:r>
                            <w:r w:rsidRPr="00954C5B">
                              <w:rPr>
                                <w:rFonts w:eastAsiaTheme="minorHAnsi" w:cstheme="minorBidi"/>
                                <w:sz w:val="28"/>
                                <w:lang w:val="uk-UA" w:eastAsia="en-US"/>
                              </w:rPr>
                              <w:t>г</w:t>
                            </w:r>
                            <w:r>
                              <w:rPr>
                                <w:rFonts w:eastAsiaTheme="minorHAnsi" w:cstheme="minorBidi"/>
                                <w:sz w:val="28"/>
                                <w:lang w:val="uk-UA" w:eastAsia="en-US"/>
                              </w:rPr>
                              <w:t>і</w:t>
                            </w:r>
                            <w:r w:rsidRPr="00954C5B">
                              <w:rPr>
                                <w:rFonts w:eastAsiaTheme="minorHAnsi" w:cstheme="minorBidi"/>
                                <w:sz w:val="28"/>
                                <w:lang w:val="uk-UA" w:eastAsia="en-US"/>
                              </w:rPr>
                              <w:t>чний д</w:t>
                            </w:r>
                            <w:r>
                              <w:rPr>
                                <w:rFonts w:eastAsiaTheme="minorHAnsi" w:cstheme="minorBidi"/>
                                <w:sz w:val="28"/>
                                <w:lang w:val="uk-UA" w:eastAsia="en-US"/>
                              </w:rPr>
                              <w:t>ос</w:t>
                            </w:r>
                            <w:r w:rsidRPr="00954C5B">
                              <w:rPr>
                                <w:rFonts w:eastAsiaTheme="minorHAnsi" w:cstheme="minorBidi"/>
                                <w:sz w:val="28"/>
                                <w:lang w:val="uk-UA" w:eastAsia="en-US"/>
                              </w:rPr>
                              <w:t>в</w:t>
                            </w:r>
                            <w:r>
                              <w:rPr>
                                <w:rFonts w:eastAsiaTheme="minorHAnsi" w:cstheme="minorBidi"/>
                                <w:sz w:val="28"/>
                                <w:lang w:val="uk-UA" w:eastAsia="en-US"/>
                              </w:rPr>
                              <w:t>і</w:t>
                            </w:r>
                            <w:r w:rsidRPr="00954C5B">
                              <w:rPr>
                                <w:rFonts w:eastAsiaTheme="minorHAnsi" w:cstheme="minorBidi"/>
                                <w:sz w:val="28"/>
                                <w:lang w:val="uk-UA" w:eastAsia="en-US"/>
                              </w:rPr>
                              <w:t xml:space="preserve">д </w:t>
                            </w:r>
                            <w:r>
                              <w:rPr>
                                <w:rFonts w:eastAsiaTheme="minorHAnsi" w:cstheme="minorBidi"/>
                                <w:sz w:val="28"/>
                                <w:lang w:val="uk-UA" w:eastAsia="en-US"/>
                              </w:rPr>
                              <w:t>і</w:t>
                            </w:r>
                            <w:r w:rsidRPr="00954C5B">
                              <w:rPr>
                                <w:rFonts w:eastAsiaTheme="minorHAnsi" w:cstheme="minorBidi"/>
                                <w:sz w:val="28"/>
                                <w:lang w:val="uk-UA" w:eastAsia="en-US"/>
                              </w:rPr>
                              <w:t xml:space="preserve"> п</w:t>
                            </w:r>
                            <w:r>
                              <w:rPr>
                                <w:rFonts w:eastAsiaTheme="minorHAnsi" w:cstheme="minorBidi"/>
                                <w:sz w:val="28"/>
                                <w:lang w:val="uk-UA" w:eastAsia="en-US"/>
                              </w:rPr>
                              <w:t>ос</w:t>
                            </w:r>
                            <w:r w:rsidRPr="00954C5B">
                              <w:rPr>
                                <w:rFonts w:eastAsiaTheme="minorHAnsi" w:cstheme="minorBidi"/>
                                <w:sz w:val="28"/>
                                <w:lang w:val="uk-UA" w:eastAsia="en-US"/>
                              </w:rPr>
                              <w:t>т</w:t>
                            </w:r>
                            <w:r>
                              <w:rPr>
                                <w:rFonts w:eastAsiaTheme="minorHAnsi" w:cstheme="minorBidi"/>
                                <w:sz w:val="28"/>
                                <w:lang w:val="uk-UA" w:eastAsia="en-US"/>
                              </w:rPr>
                              <w:t>і</w:t>
                            </w:r>
                            <w:r w:rsidRPr="00954C5B">
                              <w:rPr>
                                <w:rFonts w:eastAsiaTheme="minorHAnsi" w:cstheme="minorBidi"/>
                                <w:sz w:val="28"/>
                                <w:lang w:val="uk-UA" w:eastAsia="en-US"/>
                              </w:rPr>
                              <w:t>йн</w:t>
                            </w:r>
                            <w:r>
                              <w:rPr>
                                <w:rFonts w:eastAsiaTheme="minorHAnsi" w:cstheme="minorBidi"/>
                                <w:sz w:val="28"/>
                                <w:lang w:val="uk-UA" w:eastAsia="en-US"/>
                              </w:rPr>
                              <w:t>о</w:t>
                            </w:r>
                            <w:r w:rsidRPr="00954C5B">
                              <w:rPr>
                                <w:rFonts w:eastAsiaTheme="minorHAnsi" w:cstheme="minorBidi"/>
                                <w:sz w:val="28"/>
                                <w:lang w:val="uk-UA" w:eastAsia="en-US"/>
                              </w:rPr>
                              <w:t xml:space="preserve"> уд</w:t>
                            </w:r>
                            <w:r>
                              <w:rPr>
                                <w:rFonts w:eastAsiaTheme="minorHAnsi" w:cstheme="minorBidi"/>
                                <w:sz w:val="28"/>
                                <w:lang w:val="uk-UA" w:eastAsia="en-US"/>
                              </w:rPr>
                              <w:t>ос</w:t>
                            </w:r>
                            <w:r w:rsidRPr="00954C5B">
                              <w:rPr>
                                <w:rFonts w:eastAsiaTheme="minorHAnsi" w:cstheme="minorBidi"/>
                                <w:sz w:val="28"/>
                                <w:lang w:val="uk-UA" w:eastAsia="en-US"/>
                              </w:rPr>
                              <w:t>к</w:t>
                            </w:r>
                            <w:r>
                              <w:rPr>
                                <w:rFonts w:eastAsiaTheme="minorHAnsi" w:cstheme="minorBidi"/>
                                <w:sz w:val="28"/>
                                <w:lang w:val="uk-UA" w:eastAsia="en-US"/>
                              </w:rPr>
                              <w:t>о</w:t>
                            </w:r>
                            <w:r w:rsidRPr="00954C5B">
                              <w:rPr>
                                <w:rFonts w:eastAsiaTheme="minorHAnsi" w:cstheme="minorBidi"/>
                                <w:sz w:val="28"/>
                                <w:lang w:val="uk-UA" w:eastAsia="en-US"/>
                              </w:rPr>
                              <w:t>н</w:t>
                            </w:r>
                            <w:r>
                              <w:rPr>
                                <w:rFonts w:eastAsiaTheme="minorHAnsi" w:cstheme="minorBidi"/>
                                <w:sz w:val="28"/>
                                <w:lang w:val="uk-UA" w:eastAsia="en-US"/>
                              </w:rPr>
                              <w:t>а</w:t>
                            </w:r>
                            <w:r w:rsidRPr="00954C5B">
                              <w:rPr>
                                <w:rFonts w:eastAsiaTheme="minorHAnsi" w:cstheme="minorBidi"/>
                                <w:sz w:val="28"/>
                                <w:lang w:val="uk-UA" w:eastAsia="en-US"/>
                              </w:rPr>
                              <w:t>люв</w:t>
                            </w:r>
                            <w:r>
                              <w:rPr>
                                <w:rFonts w:eastAsiaTheme="minorHAnsi" w:cstheme="minorBidi"/>
                                <w:sz w:val="28"/>
                                <w:lang w:val="uk-UA" w:eastAsia="en-US"/>
                              </w:rPr>
                              <w:t>а</w:t>
                            </w:r>
                            <w:r w:rsidRPr="00954C5B">
                              <w:rPr>
                                <w:rFonts w:eastAsiaTheme="minorHAnsi" w:cstheme="minorBidi"/>
                                <w:sz w:val="28"/>
                                <w:lang w:val="uk-UA" w:eastAsia="en-US"/>
                              </w:rPr>
                              <w:t xml:space="preserve">ти </w:t>
                            </w:r>
                            <w:r>
                              <w:rPr>
                                <w:rFonts w:eastAsiaTheme="minorHAnsi" w:cstheme="minorBidi"/>
                                <w:sz w:val="28"/>
                                <w:lang w:val="uk-UA" w:eastAsia="en-US"/>
                              </w:rPr>
                              <w:t>с</w:t>
                            </w:r>
                            <w:r w:rsidRPr="00954C5B">
                              <w:rPr>
                                <w:rFonts w:eastAsiaTheme="minorHAnsi" w:cstheme="minorBidi"/>
                                <w:sz w:val="28"/>
                                <w:lang w:val="uk-UA" w:eastAsia="en-US"/>
                              </w:rPr>
                              <w:t>в</w:t>
                            </w:r>
                            <w:r>
                              <w:rPr>
                                <w:rFonts w:eastAsiaTheme="minorHAnsi" w:cstheme="minorBidi"/>
                                <w:sz w:val="28"/>
                                <w:lang w:val="uk-UA" w:eastAsia="en-US"/>
                              </w:rPr>
                              <w:t>о</w:t>
                            </w:r>
                            <w:r w:rsidRPr="00954C5B">
                              <w:rPr>
                                <w:rFonts w:eastAsiaTheme="minorHAnsi" w:cstheme="minorBidi"/>
                                <w:sz w:val="28"/>
                                <w:lang w:val="uk-UA" w:eastAsia="en-US"/>
                              </w:rPr>
                              <w:t>ї зн</w:t>
                            </w:r>
                            <w:r>
                              <w:rPr>
                                <w:rFonts w:eastAsiaTheme="minorHAnsi" w:cstheme="minorBidi"/>
                                <w:sz w:val="28"/>
                                <w:lang w:val="uk-UA" w:eastAsia="en-US"/>
                              </w:rPr>
                              <w:t>а</w:t>
                            </w:r>
                            <w:r w:rsidRPr="00954C5B">
                              <w:rPr>
                                <w:rFonts w:eastAsiaTheme="minorHAnsi" w:cstheme="minorBidi"/>
                                <w:sz w:val="28"/>
                                <w:lang w:val="uk-UA" w:eastAsia="en-US"/>
                              </w:rPr>
                              <w:t>ння.</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anchor>
            </w:drawing>
          </mc:Choice>
          <mc:Fallback>
            <w:pict>
              <v:rect w14:anchorId="171AE4E1" id="_x0000_s1027" style="position:absolute;left:0;text-align:left;margin-left:245.7pt;margin-top:-.15pt;width:195pt;height:99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" filled="f" strokecolor="black [3213]" strokeweight="1pt">
                <v:textbox inset="1mm,0,1mm,0">
                  <w:txbxContent>
                    <w:p w14:paraId="28C872D5" w14:textId="77777777" w:rsidR="00CC495F" w:rsidRDefault="00CC495F" w:rsidP="00CC495F">
                      <w:pPr>
                        <w:jc w:val="center"/>
                      </w:pPr>
                      <w:r w:rsidRPr="00954C5B">
                        <w:rPr>
                          <w:rFonts w:eastAsiaTheme="minorHAnsi" w:cstheme="minorBidi"/>
                          <w:sz w:val="28"/>
                          <w:lang w:val="uk-UA" w:eastAsia="en-US"/>
                        </w:rPr>
                        <w:t>в</w:t>
                      </w:r>
                      <w:r>
                        <w:rPr>
                          <w:rFonts w:eastAsiaTheme="minorHAnsi" w:cstheme="minorBidi"/>
                          <w:sz w:val="28"/>
                          <w:lang w:val="uk-UA" w:eastAsia="en-US"/>
                        </w:rPr>
                        <w:t>о</w:t>
                      </w:r>
                      <w:r w:rsidRPr="00954C5B">
                        <w:rPr>
                          <w:rFonts w:eastAsiaTheme="minorHAnsi" w:cstheme="minorBidi"/>
                          <w:sz w:val="28"/>
                          <w:lang w:val="uk-UA" w:eastAsia="en-US"/>
                        </w:rPr>
                        <w:t>ни д</w:t>
                      </w:r>
                      <w:r>
                        <w:rPr>
                          <w:rFonts w:eastAsiaTheme="minorHAnsi" w:cstheme="minorBidi"/>
                          <w:sz w:val="28"/>
                          <w:lang w:val="uk-UA" w:eastAsia="en-US"/>
                        </w:rPr>
                        <w:t>а</w:t>
                      </w:r>
                      <w:r w:rsidRPr="00954C5B">
                        <w:rPr>
                          <w:rFonts w:eastAsiaTheme="minorHAnsi" w:cstheme="minorBidi"/>
                          <w:sz w:val="28"/>
                          <w:lang w:val="uk-UA" w:eastAsia="en-US"/>
                        </w:rPr>
                        <w:t>ють м</w:t>
                      </w:r>
                      <w:r>
                        <w:rPr>
                          <w:rFonts w:eastAsiaTheme="minorHAnsi" w:cstheme="minorBidi"/>
                          <w:sz w:val="28"/>
                          <w:lang w:val="uk-UA" w:eastAsia="en-US"/>
                        </w:rPr>
                        <w:t>о</w:t>
                      </w:r>
                      <w:r w:rsidRPr="00954C5B">
                        <w:rPr>
                          <w:rFonts w:eastAsiaTheme="minorHAnsi" w:cstheme="minorBidi"/>
                          <w:sz w:val="28"/>
                          <w:lang w:val="uk-UA" w:eastAsia="en-US"/>
                        </w:rPr>
                        <w:t>жлив</w:t>
                      </w:r>
                      <w:r>
                        <w:rPr>
                          <w:rFonts w:eastAsiaTheme="minorHAnsi" w:cstheme="minorBidi"/>
                          <w:sz w:val="28"/>
                          <w:lang w:val="uk-UA" w:eastAsia="en-US"/>
                        </w:rPr>
                        <w:t>іс</w:t>
                      </w:r>
                      <w:r w:rsidRPr="00954C5B">
                        <w:rPr>
                          <w:rFonts w:eastAsiaTheme="minorHAnsi" w:cstheme="minorBidi"/>
                          <w:sz w:val="28"/>
                          <w:lang w:val="uk-UA" w:eastAsia="en-US"/>
                        </w:rPr>
                        <w:t>ть вчит</w:t>
                      </w:r>
                      <w:r>
                        <w:rPr>
                          <w:rFonts w:eastAsiaTheme="minorHAnsi" w:cstheme="minorBidi"/>
                          <w:sz w:val="28"/>
                          <w:lang w:val="uk-UA" w:eastAsia="en-US"/>
                        </w:rPr>
                        <w:t>e</w:t>
                      </w:r>
                      <w:r w:rsidRPr="00954C5B">
                        <w:rPr>
                          <w:rFonts w:eastAsiaTheme="minorHAnsi" w:cstheme="minorBidi"/>
                          <w:sz w:val="28"/>
                          <w:lang w:val="uk-UA" w:eastAsia="en-US"/>
                        </w:rPr>
                        <w:t>л</w:t>
                      </w:r>
                      <w:r>
                        <w:rPr>
                          <w:rFonts w:eastAsiaTheme="minorHAnsi" w:cstheme="minorBidi"/>
                          <w:sz w:val="28"/>
                          <w:lang w:val="uk-UA" w:eastAsia="en-US"/>
                        </w:rPr>
                        <w:t>e</w:t>
                      </w:r>
                      <w:r w:rsidRPr="00954C5B">
                        <w:rPr>
                          <w:rFonts w:eastAsiaTheme="minorHAnsi" w:cstheme="minorBidi"/>
                          <w:sz w:val="28"/>
                          <w:lang w:val="uk-UA" w:eastAsia="en-US"/>
                        </w:rPr>
                        <w:t>в</w:t>
                      </w:r>
                      <w:r>
                        <w:rPr>
                          <w:rFonts w:eastAsiaTheme="minorHAnsi" w:cstheme="minorBidi"/>
                          <w:sz w:val="28"/>
                          <w:lang w:val="uk-UA" w:eastAsia="en-US"/>
                        </w:rPr>
                        <w:t>і</w:t>
                      </w:r>
                      <w:r w:rsidRPr="00954C5B">
                        <w:rPr>
                          <w:rFonts w:eastAsiaTheme="minorHAnsi" w:cstheme="minorBidi"/>
                          <w:sz w:val="28"/>
                          <w:lang w:val="uk-UA" w:eastAsia="en-US"/>
                        </w:rPr>
                        <w:t xml:space="preserve"> д</w:t>
                      </w:r>
                      <w:r>
                        <w:rPr>
                          <w:rFonts w:eastAsiaTheme="minorHAnsi" w:cstheme="minorBidi"/>
                          <w:sz w:val="28"/>
                          <w:lang w:val="uk-UA" w:eastAsia="en-US"/>
                        </w:rPr>
                        <w:t>ос</w:t>
                      </w:r>
                      <w:r w:rsidRPr="00954C5B">
                        <w:rPr>
                          <w:rFonts w:eastAsiaTheme="minorHAnsi" w:cstheme="minorBidi"/>
                          <w:sz w:val="28"/>
                          <w:lang w:val="uk-UA" w:eastAsia="en-US"/>
                        </w:rPr>
                        <w:t>л</w:t>
                      </w:r>
                      <w:r>
                        <w:rPr>
                          <w:rFonts w:eastAsiaTheme="minorHAnsi" w:cstheme="minorBidi"/>
                          <w:sz w:val="28"/>
                          <w:lang w:val="uk-UA" w:eastAsia="en-US"/>
                        </w:rPr>
                        <w:t>і</w:t>
                      </w:r>
                      <w:r w:rsidRPr="00954C5B">
                        <w:rPr>
                          <w:rFonts w:eastAsiaTheme="minorHAnsi" w:cstheme="minorBidi"/>
                          <w:sz w:val="28"/>
                          <w:lang w:val="uk-UA" w:eastAsia="en-US"/>
                        </w:rPr>
                        <w:t>джув</w:t>
                      </w:r>
                      <w:r>
                        <w:rPr>
                          <w:rFonts w:eastAsiaTheme="minorHAnsi" w:cstheme="minorBidi"/>
                          <w:sz w:val="28"/>
                          <w:lang w:val="uk-UA" w:eastAsia="en-US"/>
                        </w:rPr>
                        <w:t>а</w:t>
                      </w:r>
                      <w:r w:rsidRPr="00954C5B">
                        <w:rPr>
                          <w:rFonts w:eastAsiaTheme="minorHAnsi" w:cstheme="minorBidi"/>
                          <w:sz w:val="28"/>
                          <w:lang w:val="uk-UA" w:eastAsia="en-US"/>
                        </w:rPr>
                        <w:t>ти п</w:t>
                      </w:r>
                      <w:r>
                        <w:rPr>
                          <w:rFonts w:eastAsiaTheme="minorHAnsi" w:cstheme="minorBidi"/>
                          <w:sz w:val="28"/>
                          <w:lang w:val="uk-UA" w:eastAsia="en-US"/>
                        </w:rPr>
                        <w:t>eрe</w:t>
                      </w:r>
                      <w:r w:rsidRPr="00954C5B">
                        <w:rPr>
                          <w:rFonts w:eastAsiaTheme="minorHAnsi" w:cstheme="minorBidi"/>
                          <w:sz w:val="28"/>
                          <w:lang w:val="uk-UA" w:eastAsia="en-US"/>
                        </w:rPr>
                        <w:t>д</w:t>
                      </w:r>
                      <w:r>
                        <w:rPr>
                          <w:rFonts w:eastAsiaTheme="minorHAnsi" w:cstheme="minorBidi"/>
                          <w:sz w:val="28"/>
                          <w:lang w:val="uk-UA" w:eastAsia="en-US"/>
                        </w:rPr>
                        <w:t>о</w:t>
                      </w:r>
                      <w:r w:rsidRPr="00954C5B">
                        <w:rPr>
                          <w:rFonts w:eastAsiaTheme="minorHAnsi" w:cstheme="minorBidi"/>
                          <w:sz w:val="28"/>
                          <w:lang w:val="uk-UA" w:eastAsia="en-US"/>
                        </w:rPr>
                        <w:t>вий п</w:t>
                      </w:r>
                      <w:r>
                        <w:rPr>
                          <w:rFonts w:eastAsiaTheme="minorHAnsi" w:cstheme="minorBidi"/>
                          <w:sz w:val="28"/>
                          <w:lang w:val="uk-UA" w:eastAsia="en-US"/>
                        </w:rPr>
                        <w:t>e</w:t>
                      </w:r>
                      <w:r w:rsidRPr="00954C5B">
                        <w:rPr>
                          <w:rFonts w:eastAsiaTheme="minorHAnsi" w:cstheme="minorBidi"/>
                          <w:sz w:val="28"/>
                          <w:lang w:val="uk-UA" w:eastAsia="en-US"/>
                        </w:rPr>
                        <w:t>д</w:t>
                      </w:r>
                      <w:r>
                        <w:rPr>
                          <w:rFonts w:eastAsiaTheme="minorHAnsi" w:cstheme="minorBidi"/>
                          <w:sz w:val="28"/>
                          <w:lang w:val="uk-UA" w:eastAsia="en-US"/>
                        </w:rPr>
                        <w:t>а</w:t>
                      </w:r>
                      <w:r w:rsidRPr="00954C5B">
                        <w:rPr>
                          <w:rFonts w:eastAsiaTheme="minorHAnsi" w:cstheme="minorBidi"/>
                          <w:sz w:val="28"/>
                          <w:lang w:val="uk-UA" w:eastAsia="en-US"/>
                        </w:rPr>
                        <w:t>г</w:t>
                      </w:r>
                      <w:r>
                        <w:rPr>
                          <w:rFonts w:eastAsiaTheme="minorHAnsi" w:cstheme="minorBidi"/>
                          <w:sz w:val="28"/>
                          <w:lang w:val="uk-UA" w:eastAsia="en-US"/>
                        </w:rPr>
                        <w:t>о</w:t>
                      </w:r>
                      <w:r w:rsidRPr="00954C5B">
                        <w:rPr>
                          <w:rFonts w:eastAsiaTheme="minorHAnsi" w:cstheme="minorBidi"/>
                          <w:sz w:val="28"/>
                          <w:lang w:val="uk-UA" w:eastAsia="en-US"/>
                        </w:rPr>
                        <w:t>г</w:t>
                      </w:r>
                      <w:r>
                        <w:rPr>
                          <w:rFonts w:eastAsiaTheme="minorHAnsi" w:cstheme="minorBidi"/>
                          <w:sz w:val="28"/>
                          <w:lang w:val="uk-UA" w:eastAsia="en-US"/>
                        </w:rPr>
                        <w:t>і</w:t>
                      </w:r>
                      <w:r w:rsidRPr="00954C5B">
                        <w:rPr>
                          <w:rFonts w:eastAsiaTheme="minorHAnsi" w:cstheme="minorBidi"/>
                          <w:sz w:val="28"/>
                          <w:lang w:val="uk-UA" w:eastAsia="en-US"/>
                        </w:rPr>
                        <w:t>чний д</w:t>
                      </w:r>
                      <w:r>
                        <w:rPr>
                          <w:rFonts w:eastAsiaTheme="minorHAnsi" w:cstheme="minorBidi"/>
                          <w:sz w:val="28"/>
                          <w:lang w:val="uk-UA" w:eastAsia="en-US"/>
                        </w:rPr>
                        <w:t>ос</w:t>
                      </w:r>
                      <w:r w:rsidRPr="00954C5B">
                        <w:rPr>
                          <w:rFonts w:eastAsiaTheme="minorHAnsi" w:cstheme="minorBidi"/>
                          <w:sz w:val="28"/>
                          <w:lang w:val="uk-UA" w:eastAsia="en-US"/>
                        </w:rPr>
                        <w:t>в</w:t>
                      </w:r>
                      <w:r>
                        <w:rPr>
                          <w:rFonts w:eastAsiaTheme="minorHAnsi" w:cstheme="minorBidi"/>
                          <w:sz w:val="28"/>
                          <w:lang w:val="uk-UA" w:eastAsia="en-US"/>
                        </w:rPr>
                        <w:t>і</w:t>
                      </w:r>
                      <w:r w:rsidRPr="00954C5B">
                        <w:rPr>
                          <w:rFonts w:eastAsiaTheme="minorHAnsi" w:cstheme="minorBidi"/>
                          <w:sz w:val="28"/>
                          <w:lang w:val="uk-UA" w:eastAsia="en-US"/>
                        </w:rPr>
                        <w:t xml:space="preserve">д </w:t>
                      </w:r>
                      <w:r>
                        <w:rPr>
                          <w:rFonts w:eastAsiaTheme="minorHAnsi" w:cstheme="minorBidi"/>
                          <w:sz w:val="28"/>
                          <w:lang w:val="uk-UA" w:eastAsia="en-US"/>
                        </w:rPr>
                        <w:t>і</w:t>
                      </w:r>
                      <w:r w:rsidRPr="00954C5B">
                        <w:rPr>
                          <w:rFonts w:eastAsiaTheme="minorHAnsi" w:cstheme="minorBidi"/>
                          <w:sz w:val="28"/>
                          <w:lang w:val="uk-UA" w:eastAsia="en-US"/>
                        </w:rPr>
                        <w:t xml:space="preserve"> п</w:t>
                      </w:r>
                      <w:r>
                        <w:rPr>
                          <w:rFonts w:eastAsiaTheme="minorHAnsi" w:cstheme="minorBidi"/>
                          <w:sz w:val="28"/>
                          <w:lang w:val="uk-UA" w:eastAsia="en-US"/>
                        </w:rPr>
                        <w:t>ос</w:t>
                      </w:r>
                      <w:r w:rsidRPr="00954C5B">
                        <w:rPr>
                          <w:rFonts w:eastAsiaTheme="minorHAnsi" w:cstheme="minorBidi"/>
                          <w:sz w:val="28"/>
                          <w:lang w:val="uk-UA" w:eastAsia="en-US"/>
                        </w:rPr>
                        <w:t>т</w:t>
                      </w:r>
                      <w:r>
                        <w:rPr>
                          <w:rFonts w:eastAsiaTheme="minorHAnsi" w:cstheme="minorBidi"/>
                          <w:sz w:val="28"/>
                          <w:lang w:val="uk-UA" w:eastAsia="en-US"/>
                        </w:rPr>
                        <w:t>і</w:t>
                      </w:r>
                      <w:r w:rsidRPr="00954C5B">
                        <w:rPr>
                          <w:rFonts w:eastAsiaTheme="minorHAnsi" w:cstheme="minorBidi"/>
                          <w:sz w:val="28"/>
                          <w:lang w:val="uk-UA" w:eastAsia="en-US"/>
                        </w:rPr>
                        <w:t>йн</w:t>
                      </w:r>
                      <w:r>
                        <w:rPr>
                          <w:rFonts w:eastAsiaTheme="minorHAnsi" w:cstheme="minorBidi"/>
                          <w:sz w:val="28"/>
                          <w:lang w:val="uk-UA" w:eastAsia="en-US"/>
                        </w:rPr>
                        <w:t>о</w:t>
                      </w:r>
                      <w:r w:rsidRPr="00954C5B">
                        <w:rPr>
                          <w:rFonts w:eastAsiaTheme="minorHAnsi" w:cstheme="minorBidi"/>
                          <w:sz w:val="28"/>
                          <w:lang w:val="uk-UA" w:eastAsia="en-US"/>
                        </w:rPr>
                        <w:t xml:space="preserve"> уд</w:t>
                      </w:r>
                      <w:r>
                        <w:rPr>
                          <w:rFonts w:eastAsiaTheme="minorHAnsi" w:cstheme="minorBidi"/>
                          <w:sz w:val="28"/>
                          <w:lang w:val="uk-UA" w:eastAsia="en-US"/>
                        </w:rPr>
                        <w:t>ос</w:t>
                      </w:r>
                      <w:r w:rsidRPr="00954C5B">
                        <w:rPr>
                          <w:rFonts w:eastAsiaTheme="minorHAnsi" w:cstheme="minorBidi"/>
                          <w:sz w:val="28"/>
                          <w:lang w:val="uk-UA" w:eastAsia="en-US"/>
                        </w:rPr>
                        <w:t>к</w:t>
                      </w:r>
                      <w:r>
                        <w:rPr>
                          <w:rFonts w:eastAsiaTheme="minorHAnsi" w:cstheme="minorBidi"/>
                          <w:sz w:val="28"/>
                          <w:lang w:val="uk-UA" w:eastAsia="en-US"/>
                        </w:rPr>
                        <w:t>о</w:t>
                      </w:r>
                      <w:r w:rsidRPr="00954C5B">
                        <w:rPr>
                          <w:rFonts w:eastAsiaTheme="minorHAnsi" w:cstheme="minorBidi"/>
                          <w:sz w:val="28"/>
                          <w:lang w:val="uk-UA" w:eastAsia="en-US"/>
                        </w:rPr>
                        <w:t>н</w:t>
                      </w:r>
                      <w:r>
                        <w:rPr>
                          <w:rFonts w:eastAsiaTheme="minorHAnsi" w:cstheme="minorBidi"/>
                          <w:sz w:val="28"/>
                          <w:lang w:val="uk-UA" w:eastAsia="en-US"/>
                        </w:rPr>
                        <w:t>а</w:t>
                      </w:r>
                      <w:r w:rsidRPr="00954C5B">
                        <w:rPr>
                          <w:rFonts w:eastAsiaTheme="minorHAnsi" w:cstheme="minorBidi"/>
                          <w:sz w:val="28"/>
                          <w:lang w:val="uk-UA" w:eastAsia="en-US"/>
                        </w:rPr>
                        <w:t>люв</w:t>
                      </w:r>
                      <w:r>
                        <w:rPr>
                          <w:rFonts w:eastAsiaTheme="minorHAnsi" w:cstheme="minorBidi"/>
                          <w:sz w:val="28"/>
                          <w:lang w:val="uk-UA" w:eastAsia="en-US"/>
                        </w:rPr>
                        <w:t>а</w:t>
                      </w:r>
                      <w:r w:rsidRPr="00954C5B">
                        <w:rPr>
                          <w:rFonts w:eastAsiaTheme="minorHAnsi" w:cstheme="minorBidi"/>
                          <w:sz w:val="28"/>
                          <w:lang w:val="uk-UA" w:eastAsia="en-US"/>
                        </w:rPr>
                        <w:t xml:space="preserve">ти </w:t>
                      </w:r>
                      <w:r>
                        <w:rPr>
                          <w:rFonts w:eastAsiaTheme="minorHAnsi" w:cstheme="minorBidi"/>
                          <w:sz w:val="28"/>
                          <w:lang w:val="uk-UA" w:eastAsia="en-US"/>
                        </w:rPr>
                        <w:t>с</w:t>
                      </w:r>
                      <w:r w:rsidRPr="00954C5B">
                        <w:rPr>
                          <w:rFonts w:eastAsiaTheme="minorHAnsi" w:cstheme="minorBidi"/>
                          <w:sz w:val="28"/>
                          <w:lang w:val="uk-UA" w:eastAsia="en-US"/>
                        </w:rPr>
                        <w:t>в</w:t>
                      </w:r>
                      <w:r>
                        <w:rPr>
                          <w:rFonts w:eastAsiaTheme="minorHAnsi" w:cstheme="minorBidi"/>
                          <w:sz w:val="28"/>
                          <w:lang w:val="uk-UA" w:eastAsia="en-US"/>
                        </w:rPr>
                        <w:t>о</w:t>
                      </w:r>
                      <w:r w:rsidRPr="00954C5B">
                        <w:rPr>
                          <w:rFonts w:eastAsiaTheme="minorHAnsi" w:cstheme="minorBidi"/>
                          <w:sz w:val="28"/>
                          <w:lang w:val="uk-UA" w:eastAsia="en-US"/>
                        </w:rPr>
                        <w:t>ї зн</w:t>
                      </w:r>
                      <w:r>
                        <w:rPr>
                          <w:rFonts w:eastAsiaTheme="minorHAnsi" w:cstheme="minorBidi"/>
                          <w:sz w:val="28"/>
                          <w:lang w:val="uk-UA" w:eastAsia="en-US"/>
                        </w:rPr>
                        <w:t>а</w:t>
                      </w:r>
                      <w:r w:rsidRPr="00954C5B">
                        <w:rPr>
                          <w:rFonts w:eastAsiaTheme="minorHAnsi" w:cstheme="minorBidi"/>
                          <w:sz w:val="28"/>
                          <w:lang w:val="uk-UA" w:eastAsia="en-US"/>
                        </w:rPr>
                        <w:t>ння.</w:t>
                      </w:r>
                    </w:p>
                  </w:txbxContent>
                </v:textbox>
              </v:rect>
            </w:pict>
          </mc:Fallback>
        </mc:AlternateContent>
      </w:r>
    </w:p>
    <w:p w14:paraId="1F1BD625" w14:textId="77777777" w:rsidR="00CC495F" w:rsidRPr="00844A9B" w:rsidRDefault="00CC495F" w:rsidP="00CC495F">
      <w:pPr>
        <w:spacing w:after="160" w:line="360" w:lineRule="auto"/>
        <w:jc w:val="both"/>
        <w:rPr>
          <w:rFonts w:eastAsiaTheme="minorHAnsi" w:cstheme="minorBidi"/>
          <w:sz w:val="28"/>
          <w:lang w:val="uk-UA" w:eastAsia="en-US"/>
        </w:rPr>
      </w:pPr>
      <w:r w:rsidRPr="00844A9B">
        <w:rPr>
          <w:rFonts w:eastAsiaTheme="minorHAnsi" w:cstheme="minorBidi"/>
          <w:noProof/>
          <w:sz w:val="28"/>
          <w:lang w:val="uk-UA" w:eastAsia="en-US"/>
          <w14:ligatures w14:val="standardContextual"/>
        </w:rPr>
        <mc:AlternateContent>
          <mc:Choice Requires="wps">
            <w:drawing>
              <wp:anchor distT="0" distB="0" distL="114300" distR="114300" simplePos="0" relativeHeight="251676672" behindDoc="0" locked="0" layoutInCell="1" allowOverlap="1" wp14:anchorId="7B643A35" wp14:editId="4F19F778">
                <wp:simplePos x="0" y="0"/>
                <wp:positionH relativeFrom="column">
                  <wp:posOffset>2514600</wp:posOffset>
                </wp:positionH>
                <wp:positionV relativeFrom="paragraph">
                  <wp:posOffset>262255</wp:posOffset>
                </wp:positionV>
                <wp:extent cx="605790" cy="0"/>
                <wp:effectExtent l="0" t="76200" r="22860" b="95250"/>
                <wp:wrapNone/>
                <wp:docPr id="378613381" name="Прямая со стрелкой 10"/>
                <wp:cNvGraphicFramePr/>
                <a:graphic xmlns:a="http://schemas.openxmlformats.org/drawingml/2006/main">
                  <a:graphicData uri="http://schemas.microsoft.com/office/word/2010/wordprocessingShape">
                    <wps:wsp>
                      <wps:cNvCnPr/>
                      <wps:spPr>
                        <a:xfrm>
                          <a:off x="0" y="0"/>
                          <a:ext cx="60579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DF5C599" id="_x0000_t32" coordsize="21600,21600" o:spt="32" o:oned="t" path="m,l21600,21600e" filled="f">
                <v:path arrowok="t" fillok="f" o:connecttype="none"/>
                <o:lock v:ext="edit" shapetype="t"/>
              </v:shapetype>
              <v:shape id="Прямая со стрелкой 10" o:spid="_x0000_s1026" type="#_x0000_t32" style="position:absolute;margin-left:198pt;margin-top:20.65pt;width:47.7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" strokecolor="black [3213]" strokeweight=".5pt">
                <v:stroke endarrow="block" joinstyle="miter"/>
              </v:shape>
            </w:pict>
          </mc:Fallback>
        </mc:AlternateContent>
      </w:r>
    </w:p>
    <w:p w14:paraId="09F2FD38" w14:textId="77777777" w:rsidR="00CC495F" w:rsidRPr="00844A9B" w:rsidRDefault="00CC495F" w:rsidP="00CC495F">
      <w:pPr>
        <w:spacing w:after="160" w:line="360" w:lineRule="auto"/>
        <w:jc w:val="both"/>
        <w:rPr>
          <w:rFonts w:eastAsiaTheme="minorHAnsi" w:cstheme="minorBidi"/>
          <w:sz w:val="28"/>
          <w:lang w:val="uk-UA" w:eastAsia="en-US"/>
        </w:rPr>
      </w:pPr>
    </w:p>
    <w:p w14:paraId="49E91486" w14:textId="77777777" w:rsidR="00CC495F" w:rsidRPr="00844A9B" w:rsidRDefault="00CC495F" w:rsidP="00CC495F">
      <w:pPr>
        <w:spacing w:after="160" w:line="360" w:lineRule="auto"/>
        <w:jc w:val="both"/>
        <w:rPr>
          <w:rFonts w:eastAsiaTheme="minorHAnsi" w:cstheme="minorBidi"/>
          <w:sz w:val="28"/>
          <w:lang w:val="uk-UA" w:eastAsia="en-US"/>
        </w:rPr>
      </w:pPr>
      <w:r w:rsidRPr="00844A9B">
        <w:rPr>
          <w:rFonts w:eastAsiaTheme="minorHAnsi" w:cstheme="minorBidi"/>
          <w:noProof/>
          <w:sz w:val="28"/>
          <w:lang w:val="uk-UA" w:eastAsia="en-US"/>
          <w14:ligatures w14:val="standardContextual"/>
        </w:rPr>
        <mc:AlternateContent>
          <mc:Choice Requires="wps">
            <w:drawing>
              <wp:anchor distT="0" distB="0" distL="114300" distR="114300" simplePos="0" relativeHeight="251668480" behindDoc="0" locked="0" layoutInCell="1" allowOverlap="1" wp14:anchorId="323785F2" wp14:editId="171A561B">
                <wp:simplePos x="0" y="0"/>
                <wp:positionH relativeFrom="column">
                  <wp:posOffset>72390</wp:posOffset>
                </wp:positionH>
                <wp:positionV relativeFrom="paragraph">
                  <wp:posOffset>201930</wp:posOffset>
                </wp:positionV>
                <wp:extent cx="2476500" cy="1257300"/>
                <wp:effectExtent l="0" t="0" r="19050" b="19050"/>
                <wp:wrapNone/>
                <wp:docPr id="1797305971" name="Прямоугольник 8"/>
                <wp:cNvGraphicFramePr/>
                <a:graphic xmlns:a="http://schemas.openxmlformats.org/drawingml/2006/main">
                  <a:graphicData uri="http://schemas.microsoft.com/office/word/2010/wordprocessingShape">
                    <wps:wsp>
                      <wps:cNvSpPr/>
                      <wps:spPr>
                        <a:xfrm>
                          <a:off x="0" y="0"/>
                          <a:ext cx="2476500" cy="12573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CEA2421" w14:textId="77777777" w:rsidR="00CC495F" w:rsidRPr="00FE6480" w:rsidRDefault="00CC495F" w:rsidP="00CC495F">
                            <w:pPr>
                              <w:jc w:val="center"/>
                              <w:rPr>
                                <w:i/>
                                <w:iCs/>
                              </w:rPr>
                            </w:pPr>
                            <w:r>
                              <w:rPr>
                                <w:rFonts w:eastAsiaTheme="minorHAnsi" w:cstheme="minorBidi"/>
                                <w:i/>
                                <w:iCs/>
                                <w:sz w:val="28"/>
                                <w:lang w:val="uk-UA" w:eastAsia="en-US"/>
                              </w:rPr>
                              <w:t>Са</w:t>
                            </w:r>
                            <w:r w:rsidRPr="00FE6480">
                              <w:rPr>
                                <w:rFonts w:eastAsiaTheme="minorHAnsi" w:cstheme="minorBidi"/>
                                <w:i/>
                                <w:iCs/>
                                <w:sz w:val="28"/>
                                <w:lang w:val="uk-UA" w:eastAsia="en-US"/>
                              </w:rPr>
                              <w:t>м</w:t>
                            </w:r>
                            <w:r>
                              <w:rPr>
                                <w:rFonts w:eastAsiaTheme="minorHAnsi" w:cstheme="minorBidi"/>
                                <w:i/>
                                <w:iCs/>
                                <w:sz w:val="28"/>
                                <w:lang w:val="uk-UA" w:eastAsia="en-US"/>
                              </w:rPr>
                              <w:t>о</w:t>
                            </w:r>
                            <w:r w:rsidRPr="00FE6480">
                              <w:rPr>
                                <w:rFonts w:eastAsiaTheme="minorHAnsi" w:cstheme="minorBidi"/>
                                <w:i/>
                                <w:iCs/>
                                <w:sz w:val="28"/>
                                <w:lang w:val="uk-UA" w:eastAsia="en-US"/>
                              </w:rPr>
                              <w:t>п</w:t>
                            </w:r>
                            <w:r>
                              <w:rPr>
                                <w:rFonts w:eastAsiaTheme="minorHAnsi" w:cstheme="minorBidi"/>
                                <w:i/>
                                <w:iCs/>
                                <w:sz w:val="28"/>
                                <w:lang w:val="uk-UA" w:eastAsia="en-US"/>
                              </w:rPr>
                              <w:t>і</w:t>
                            </w:r>
                            <w:r w:rsidRPr="00FE6480">
                              <w:rPr>
                                <w:rFonts w:eastAsiaTheme="minorHAnsi" w:cstheme="minorBidi"/>
                                <w:i/>
                                <w:iCs/>
                                <w:sz w:val="28"/>
                                <w:lang w:val="uk-UA" w:eastAsia="en-US"/>
                              </w:rPr>
                              <w:t>зн</w:t>
                            </w:r>
                            <w:r>
                              <w:rPr>
                                <w:rFonts w:eastAsiaTheme="minorHAnsi" w:cstheme="minorBidi"/>
                                <w:i/>
                                <w:iCs/>
                                <w:sz w:val="28"/>
                                <w:lang w:val="uk-UA" w:eastAsia="en-US"/>
                              </w:rPr>
                              <w:t>а</w:t>
                            </w:r>
                            <w:r w:rsidRPr="00FE6480">
                              <w:rPr>
                                <w:rFonts w:eastAsiaTheme="minorHAnsi" w:cstheme="minorBidi"/>
                                <w:i/>
                                <w:iCs/>
                                <w:sz w:val="28"/>
                                <w:lang w:val="uk-UA" w:eastAsia="en-US"/>
                              </w:rPr>
                              <w:t>в</w:t>
                            </w:r>
                            <w:r>
                              <w:rPr>
                                <w:rFonts w:eastAsiaTheme="minorHAnsi" w:cstheme="minorBidi"/>
                                <w:i/>
                                <w:iCs/>
                                <w:sz w:val="28"/>
                                <w:lang w:val="uk-UA" w:eastAsia="en-US"/>
                              </w:rPr>
                              <w:t>а</w:t>
                            </w:r>
                            <w:r w:rsidRPr="00FE6480">
                              <w:rPr>
                                <w:rFonts w:eastAsiaTheme="minorHAnsi" w:cstheme="minorBidi"/>
                                <w:i/>
                                <w:iCs/>
                                <w:sz w:val="28"/>
                                <w:lang w:val="uk-UA" w:eastAsia="en-US"/>
                              </w:rPr>
                              <w:t>льн</w:t>
                            </w:r>
                            <w:r>
                              <w:rPr>
                                <w:rFonts w:eastAsiaTheme="minorHAnsi" w:cstheme="minorBidi"/>
                                <w:i/>
                                <w:iCs/>
                                <w:sz w:val="28"/>
                                <w:lang w:val="uk-UA" w:eastAsia="en-US"/>
                              </w:rPr>
                              <w:t>і</w:t>
                            </w:r>
                            <w:r w:rsidRPr="00FE6480">
                              <w:rPr>
                                <w:rFonts w:eastAsiaTheme="minorHAnsi" w:cstheme="minorBidi"/>
                                <w:i/>
                                <w:iCs/>
                                <w:sz w:val="28"/>
                                <w:lang w:val="uk-UA" w:eastAsia="en-US"/>
                              </w:rPr>
                              <w:t xml:space="preserve"> н</w:t>
                            </w:r>
                            <w:r>
                              <w:rPr>
                                <w:rFonts w:eastAsiaTheme="minorHAnsi" w:cstheme="minorBidi"/>
                                <w:i/>
                                <w:iCs/>
                                <w:sz w:val="28"/>
                                <w:lang w:val="uk-UA" w:eastAsia="en-US"/>
                              </w:rPr>
                              <w:t>а</w:t>
                            </w:r>
                            <w:r w:rsidRPr="00FE6480">
                              <w:rPr>
                                <w:rFonts w:eastAsiaTheme="minorHAnsi" w:cstheme="minorBidi"/>
                                <w:i/>
                                <w:iCs/>
                                <w:sz w:val="28"/>
                                <w:lang w:val="uk-UA" w:eastAsia="en-US"/>
                              </w:rPr>
                              <w:t>вички</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w14:anchorId="323785F2" id="_x0000_s1028" style="position:absolute;left:0;text-align:left;margin-left:5.7pt;margin-top:15.9pt;width:195pt;height:99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" filled="f" strokecolor="black [3213]" strokeweight="1pt">
                <v:textbox inset="0,0,0,0">
                  <w:txbxContent>
                    <w:p w14:paraId="2CEA2421" w14:textId="77777777" w:rsidR="00CC495F" w:rsidRPr="00FE6480" w:rsidRDefault="00CC495F" w:rsidP="00CC495F">
                      <w:pPr>
                        <w:jc w:val="center"/>
                        <w:rPr>
                          <w:i/>
                          <w:iCs/>
                        </w:rPr>
                      </w:pPr>
                      <w:r>
                        <w:rPr>
                          <w:rFonts w:eastAsiaTheme="minorHAnsi" w:cstheme="minorBidi"/>
                          <w:i/>
                          <w:iCs/>
                          <w:sz w:val="28"/>
                          <w:lang w:val="uk-UA" w:eastAsia="en-US"/>
                        </w:rPr>
                        <w:t>Са</w:t>
                      </w:r>
                      <w:r w:rsidRPr="00FE6480">
                        <w:rPr>
                          <w:rFonts w:eastAsiaTheme="minorHAnsi" w:cstheme="minorBidi"/>
                          <w:i/>
                          <w:iCs/>
                          <w:sz w:val="28"/>
                          <w:lang w:val="uk-UA" w:eastAsia="en-US"/>
                        </w:rPr>
                        <w:t>м</w:t>
                      </w:r>
                      <w:r>
                        <w:rPr>
                          <w:rFonts w:eastAsiaTheme="minorHAnsi" w:cstheme="minorBidi"/>
                          <w:i/>
                          <w:iCs/>
                          <w:sz w:val="28"/>
                          <w:lang w:val="uk-UA" w:eastAsia="en-US"/>
                        </w:rPr>
                        <w:t>о</w:t>
                      </w:r>
                      <w:r w:rsidRPr="00FE6480">
                        <w:rPr>
                          <w:rFonts w:eastAsiaTheme="minorHAnsi" w:cstheme="minorBidi"/>
                          <w:i/>
                          <w:iCs/>
                          <w:sz w:val="28"/>
                          <w:lang w:val="uk-UA" w:eastAsia="en-US"/>
                        </w:rPr>
                        <w:t>п</w:t>
                      </w:r>
                      <w:r>
                        <w:rPr>
                          <w:rFonts w:eastAsiaTheme="minorHAnsi" w:cstheme="minorBidi"/>
                          <w:i/>
                          <w:iCs/>
                          <w:sz w:val="28"/>
                          <w:lang w:val="uk-UA" w:eastAsia="en-US"/>
                        </w:rPr>
                        <w:t>і</w:t>
                      </w:r>
                      <w:r w:rsidRPr="00FE6480">
                        <w:rPr>
                          <w:rFonts w:eastAsiaTheme="minorHAnsi" w:cstheme="minorBidi"/>
                          <w:i/>
                          <w:iCs/>
                          <w:sz w:val="28"/>
                          <w:lang w:val="uk-UA" w:eastAsia="en-US"/>
                        </w:rPr>
                        <w:t>зн</w:t>
                      </w:r>
                      <w:r>
                        <w:rPr>
                          <w:rFonts w:eastAsiaTheme="minorHAnsi" w:cstheme="minorBidi"/>
                          <w:i/>
                          <w:iCs/>
                          <w:sz w:val="28"/>
                          <w:lang w:val="uk-UA" w:eastAsia="en-US"/>
                        </w:rPr>
                        <w:t>а</w:t>
                      </w:r>
                      <w:r w:rsidRPr="00FE6480">
                        <w:rPr>
                          <w:rFonts w:eastAsiaTheme="minorHAnsi" w:cstheme="minorBidi"/>
                          <w:i/>
                          <w:iCs/>
                          <w:sz w:val="28"/>
                          <w:lang w:val="uk-UA" w:eastAsia="en-US"/>
                        </w:rPr>
                        <w:t>в</w:t>
                      </w:r>
                      <w:r>
                        <w:rPr>
                          <w:rFonts w:eastAsiaTheme="minorHAnsi" w:cstheme="minorBidi"/>
                          <w:i/>
                          <w:iCs/>
                          <w:sz w:val="28"/>
                          <w:lang w:val="uk-UA" w:eastAsia="en-US"/>
                        </w:rPr>
                        <w:t>а</w:t>
                      </w:r>
                      <w:r w:rsidRPr="00FE6480">
                        <w:rPr>
                          <w:rFonts w:eastAsiaTheme="minorHAnsi" w:cstheme="minorBidi"/>
                          <w:i/>
                          <w:iCs/>
                          <w:sz w:val="28"/>
                          <w:lang w:val="uk-UA" w:eastAsia="en-US"/>
                        </w:rPr>
                        <w:t>льн</w:t>
                      </w:r>
                      <w:r>
                        <w:rPr>
                          <w:rFonts w:eastAsiaTheme="minorHAnsi" w:cstheme="minorBidi"/>
                          <w:i/>
                          <w:iCs/>
                          <w:sz w:val="28"/>
                          <w:lang w:val="uk-UA" w:eastAsia="en-US"/>
                        </w:rPr>
                        <w:t>і</w:t>
                      </w:r>
                      <w:r w:rsidRPr="00FE6480">
                        <w:rPr>
                          <w:rFonts w:eastAsiaTheme="minorHAnsi" w:cstheme="minorBidi"/>
                          <w:i/>
                          <w:iCs/>
                          <w:sz w:val="28"/>
                          <w:lang w:val="uk-UA" w:eastAsia="en-US"/>
                        </w:rPr>
                        <w:t xml:space="preserve"> н</w:t>
                      </w:r>
                      <w:r>
                        <w:rPr>
                          <w:rFonts w:eastAsiaTheme="minorHAnsi" w:cstheme="minorBidi"/>
                          <w:i/>
                          <w:iCs/>
                          <w:sz w:val="28"/>
                          <w:lang w:val="uk-UA" w:eastAsia="en-US"/>
                        </w:rPr>
                        <w:t>а</w:t>
                      </w:r>
                      <w:r w:rsidRPr="00FE6480">
                        <w:rPr>
                          <w:rFonts w:eastAsiaTheme="minorHAnsi" w:cstheme="minorBidi"/>
                          <w:i/>
                          <w:iCs/>
                          <w:sz w:val="28"/>
                          <w:lang w:val="uk-UA" w:eastAsia="en-US"/>
                        </w:rPr>
                        <w:t>вички</w:t>
                      </w:r>
                    </w:p>
                  </w:txbxContent>
                </v:textbox>
              </v:rect>
            </w:pict>
          </mc:Fallback>
        </mc:AlternateContent>
      </w:r>
      <w:r w:rsidRPr="00844A9B">
        <w:rPr>
          <w:rFonts w:eastAsiaTheme="minorHAnsi" w:cstheme="minorBidi"/>
          <w:noProof/>
          <w:sz w:val="28"/>
          <w:lang w:val="uk-UA" w:eastAsia="en-US"/>
          <w14:ligatures w14:val="standardContextual"/>
        </w:rPr>
        <mc:AlternateContent>
          <mc:Choice Requires="wps">
            <w:drawing>
              <wp:anchor distT="0" distB="0" distL="114300" distR="114300" simplePos="0" relativeHeight="251669504" behindDoc="0" locked="0" layoutInCell="1" allowOverlap="1" wp14:anchorId="6865FE55" wp14:editId="2BDAE962">
                <wp:simplePos x="0" y="0"/>
                <wp:positionH relativeFrom="column">
                  <wp:posOffset>3120390</wp:posOffset>
                </wp:positionH>
                <wp:positionV relativeFrom="paragraph">
                  <wp:posOffset>182880</wp:posOffset>
                </wp:positionV>
                <wp:extent cx="2476500" cy="1257300"/>
                <wp:effectExtent l="0" t="0" r="19050" b="19050"/>
                <wp:wrapNone/>
                <wp:docPr id="1870432142" name="Прямоугольник 8"/>
                <wp:cNvGraphicFramePr/>
                <a:graphic xmlns:a="http://schemas.openxmlformats.org/drawingml/2006/main">
                  <a:graphicData uri="http://schemas.microsoft.com/office/word/2010/wordprocessingShape">
                    <wps:wsp>
                      <wps:cNvSpPr/>
                      <wps:spPr>
                        <a:xfrm>
                          <a:off x="0" y="0"/>
                          <a:ext cx="2476500" cy="12573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D78DC28" w14:textId="77777777" w:rsidR="00CC495F" w:rsidRDefault="00CC495F" w:rsidP="00CC495F">
                            <w:pPr>
                              <w:jc w:val="center"/>
                            </w:pPr>
                            <w:r w:rsidRPr="00C12A30">
                              <w:rPr>
                                <w:rFonts w:eastAsiaTheme="minorHAnsi" w:cstheme="minorBidi"/>
                                <w:sz w:val="28"/>
                                <w:lang w:val="uk-UA" w:eastAsia="en-US"/>
                              </w:rPr>
                              <w:t>ґ</w:t>
                            </w:r>
                            <w:r>
                              <w:rPr>
                                <w:rFonts w:eastAsiaTheme="minorHAnsi" w:cstheme="minorBidi"/>
                                <w:sz w:val="28"/>
                                <w:lang w:val="uk-UA" w:eastAsia="en-US"/>
                              </w:rPr>
                              <w:t>р</w:t>
                            </w:r>
                            <w:r w:rsidRPr="00C12A30">
                              <w:rPr>
                                <w:rFonts w:eastAsiaTheme="minorHAnsi" w:cstheme="minorBidi"/>
                                <w:sz w:val="28"/>
                                <w:lang w:val="uk-UA" w:eastAsia="en-US"/>
                              </w:rPr>
                              <w:t>унтуючи</w:t>
                            </w:r>
                            <w:r>
                              <w:rPr>
                                <w:rFonts w:eastAsiaTheme="minorHAnsi" w:cstheme="minorBidi"/>
                                <w:sz w:val="28"/>
                                <w:lang w:val="uk-UA" w:eastAsia="en-US"/>
                              </w:rPr>
                              <w:t>с</w:t>
                            </w:r>
                            <w:r w:rsidRPr="00C12A30">
                              <w:rPr>
                                <w:rFonts w:eastAsiaTheme="minorHAnsi" w:cstheme="minorBidi"/>
                                <w:sz w:val="28"/>
                                <w:lang w:val="uk-UA" w:eastAsia="en-US"/>
                              </w:rPr>
                              <w:t>ь н</w:t>
                            </w:r>
                            <w:r>
                              <w:rPr>
                                <w:rFonts w:eastAsiaTheme="minorHAnsi" w:cstheme="minorBidi"/>
                                <w:sz w:val="28"/>
                                <w:lang w:val="uk-UA" w:eastAsia="en-US"/>
                              </w:rPr>
                              <w:t>а</w:t>
                            </w:r>
                            <w:r w:rsidRPr="00C12A30">
                              <w:rPr>
                                <w:rFonts w:eastAsiaTheme="minorHAnsi" w:cstheme="minorBidi"/>
                                <w:sz w:val="28"/>
                                <w:lang w:val="uk-UA" w:eastAsia="en-US"/>
                              </w:rPr>
                              <w:t xml:space="preserve"> в</w:t>
                            </w:r>
                            <w:r>
                              <w:rPr>
                                <w:rFonts w:eastAsiaTheme="minorHAnsi" w:cstheme="minorBidi"/>
                                <w:sz w:val="28"/>
                                <w:lang w:val="uk-UA" w:eastAsia="en-US"/>
                              </w:rPr>
                              <w:t>о</w:t>
                            </w:r>
                            <w:r w:rsidRPr="00C12A30">
                              <w:rPr>
                                <w:rFonts w:eastAsiaTheme="minorHAnsi" w:cstheme="minorBidi"/>
                                <w:sz w:val="28"/>
                                <w:lang w:val="uk-UA" w:eastAsia="en-US"/>
                              </w:rPr>
                              <w:t>л</w:t>
                            </w:r>
                            <w:r>
                              <w:rPr>
                                <w:rFonts w:eastAsiaTheme="minorHAnsi" w:cstheme="minorBidi"/>
                                <w:sz w:val="28"/>
                                <w:lang w:val="uk-UA" w:eastAsia="en-US"/>
                              </w:rPr>
                              <w:t>о</w:t>
                            </w:r>
                            <w:r w:rsidRPr="00C12A30">
                              <w:rPr>
                                <w:rFonts w:eastAsiaTheme="minorHAnsi" w:cstheme="minorBidi"/>
                                <w:sz w:val="28"/>
                                <w:lang w:val="uk-UA" w:eastAsia="en-US"/>
                              </w:rPr>
                              <w:t>д</w:t>
                            </w:r>
                            <w:r>
                              <w:rPr>
                                <w:rFonts w:eastAsiaTheme="minorHAnsi" w:cstheme="minorBidi"/>
                                <w:sz w:val="28"/>
                                <w:lang w:val="uk-UA" w:eastAsia="en-US"/>
                              </w:rPr>
                              <w:t>і</w:t>
                            </w:r>
                            <w:r w:rsidRPr="00C12A30">
                              <w:rPr>
                                <w:rFonts w:eastAsiaTheme="minorHAnsi" w:cstheme="minorBidi"/>
                                <w:sz w:val="28"/>
                                <w:lang w:val="uk-UA" w:eastAsia="en-US"/>
                              </w:rPr>
                              <w:t>нн</w:t>
                            </w:r>
                            <w:r>
                              <w:rPr>
                                <w:rFonts w:eastAsiaTheme="minorHAnsi" w:cstheme="minorBidi"/>
                                <w:sz w:val="28"/>
                                <w:lang w:val="uk-UA" w:eastAsia="en-US"/>
                              </w:rPr>
                              <w:t>і</w:t>
                            </w:r>
                            <w:r w:rsidRPr="00C12A30">
                              <w:rPr>
                                <w:rFonts w:eastAsiaTheme="minorHAnsi" w:cstheme="minorBidi"/>
                                <w:sz w:val="28"/>
                                <w:lang w:val="uk-UA" w:eastAsia="en-US"/>
                              </w:rPr>
                              <w:t xml:space="preserve"> </w:t>
                            </w:r>
                            <w:r>
                              <w:rPr>
                                <w:rFonts w:eastAsiaTheme="minorHAnsi" w:cstheme="minorBidi"/>
                                <w:sz w:val="28"/>
                                <w:lang w:val="uk-UA" w:eastAsia="en-US"/>
                              </w:rPr>
                              <w:t>с</w:t>
                            </w:r>
                            <w:r w:rsidRPr="00C12A30">
                              <w:rPr>
                                <w:rFonts w:eastAsiaTheme="minorHAnsi" w:cstheme="minorBidi"/>
                                <w:sz w:val="28"/>
                                <w:lang w:val="uk-UA" w:eastAsia="en-US"/>
                              </w:rPr>
                              <w:t>и</w:t>
                            </w:r>
                            <w:r>
                              <w:rPr>
                                <w:rFonts w:eastAsiaTheme="minorHAnsi" w:cstheme="minorBidi"/>
                                <w:sz w:val="28"/>
                                <w:lang w:val="uk-UA" w:eastAsia="en-US"/>
                              </w:rPr>
                              <w:t>с</w:t>
                            </w:r>
                            <w:r w:rsidRPr="00C12A30">
                              <w:rPr>
                                <w:rFonts w:eastAsiaTheme="minorHAnsi" w:cstheme="minorBidi"/>
                                <w:sz w:val="28"/>
                                <w:lang w:val="uk-UA" w:eastAsia="en-US"/>
                              </w:rPr>
                              <w:t>т</w:t>
                            </w:r>
                            <w:r>
                              <w:rPr>
                                <w:rFonts w:eastAsiaTheme="minorHAnsi" w:cstheme="minorBidi"/>
                                <w:sz w:val="28"/>
                                <w:lang w:val="uk-UA" w:eastAsia="en-US"/>
                              </w:rPr>
                              <w:t>e</w:t>
                            </w:r>
                            <w:r w:rsidRPr="00C12A30">
                              <w:rPr>
                                <w:rFonts w:eastAsiaTheme="minorHAnsi" w:cstheme="minorBidi"/>
                                <w:sz w:val="28"/>
                                <w:lang w:val="uk-UA" w:eastAsia="en-US"/>
                              </w:rPr>
                              <w:t>м</w:t>
                            </w:r>
                            <w:r>
                              <w:rPr>
                                <w:rFonts w:eastAsiaTheme="minorHAnsi" w:cstheme="minorBidi"/>
                                <w:sz w:val="28"/>
                                <w:lang w:val="uk-UA" w:eastAsia="en-US"/>
                              </w:rPr>
                              <w:t>о</w:t>
                            </w:r>
                            <w:r w:rsidRPr="00C12A30">
                              <w:rPr>
                                <w:rFonts w:eastAsiaTheme="minorHAnsi" w:cstheme="minorBidi"/>
                                <w:sz w:val="28"/>
                                <w:lang w:val="uk-UA" w:eastAsia="en-US"/>
                              </w:rPr>
                              <w:t>ю м</w:t>
                            </w:r>
                            <w:r>
                              <w:rPr>
                                <w:rFonts w:eastAsiaTheme="minorHAnsi" w:cstheme="minorBidi"/>
                                <w:sz w:val="28"/>
                                <w:lang w:val="uk-UA" w:eastAsia="en-US"/>
                              </w:rPr>
                              <w:t>e</w:t>
                            </w:r>
                            <w:r w:rsidRPr="00C12A30">
                              <w:rPr>
                                <w:rFonts w:eastAsiaTheme="minorHAnsi" w:cstheme="minorBidi"/>
                                <w:sz w:val="28"/>
                                <w:lang w:val="uk-UA" w:eastAsia="en-US"/>
                              </w:rPr>
                              <w:t>т</w:t>
                            </w:r>
                            <w:r>
                              <w:rPr>
                                <w:rFonts w:eastAsiaTheme="minorHAnsi" w:cstheme="minorBidi"/>
                                <w:sz w:val="28"/>
                                <w:lang w:val="uk-UA" w:eastAsia="en-US"/>
                              </w:rPr>
                              <w:t>о</w:t>
                            </w:r>
                            <w:r w:rsidRPr="00C12A30">
                              <w:rPr>
                                <w:rFonts w:eastAsiaTheme="minorHAnsi" w:cstheme="minorBidi"/>
                                <w:sz w:val="28"/>
                                <w:lang w:val="uk-UA" w:eastAsia="en-US"/>
                              </w:rPr>
                              <w:t>д</w:t>
                            </w:r>
                            <w:r>
                              <w:rPr>
                                <w:rFonts w:eastAsiaTheme="minorHAnsi" w:cstheme="minorBidi"/>
                                <w:sz w:val="28"/>
                                <w:lang w:val="uk-UA" w:eastAsia="en-US"/>
                              </w:rPr>
                              <w:t>і</w:t>
                            </w:r>
                            <w:r w:rsidRPr="00C12A30">
                              <w:rPr>
                                <w:rFonts w:eastAsiaTheme="minorHAnsi" w:cstheme="minorBidi"/>
                                <w:sz w:val="28"/>
                                <w:lang w:val="uk-UA" w:eastAsia="en-US"/>
                              </w:rPr>
                              <w:t xml:space="preserve">в </w:t>
                            </w:r>
                            <w:r>
                              <w:rPr>
                                <w:rFonts w:eastAsiaTheme="minorHAnsi" w:cstheme="minorBidi"/>
                                <w:sz w:val="28"/>
                                <w:lang w:val="uk-UA" w:eastAsia="en-US"/>
                              </w:rPr>
                              <w:t>са</w:t>
                            </w:r>
                            <w:r w:rsidRPr="00C12A30">
                              <w:rPr>
                                <w:rFonts w:eastAsiaTheme="minorHAnsi" w:cstheme="minorBidi"/>
                                <w:sz w:val="28"/>
                                <w:lang w:val="uk-UA" w:eastAsia="en-US"/>
                              </w:rPr>
                              <w:t>м</w:t>
                            </w:r>
                            <w:r>
                              <w:rPr>
                                <w:rFonts w:eastAsiaTheme="minorHAnsi" w:cstheme="minorBidi"/>
                                <w:sz w:val="28"/>
                                <w:lang w:val="uk-UA" w:eastAsia="en-US"/>
                              </w:rPr>
                              <w:t>о</w:t>
                            </w:r>
                            <w:r w:rsidRPr="00C12A30">
                              <w:rPr>
                                <w:rFonts w:eastAsiaTheme="minorHAnsi" w:cstheme="minorBidi"/>
                                <w:sz w:val="28"/>
                                <w:lang w:val="uk-UA" w:eastAsia="en-US"/>
                              </w:rPr>
                              <w:t>п</w:t>
                            </w:r>
                            <w:r>
                              <w:rPr>
                                <w:rFonts w:eastAsiaTheme="minorHAnsi" w:cstheme="minorBidi"/>
                                <w:sz w:val="28"/>
                                <w:lang w:val="uk-UA" w:eastAsia="en-US"/>
                              </w:rPr>
                              <w:t>і</w:t>
                            </w:r>
                            <w:r w:rsidRPr="00C12A30">
                              <w:rPr>
                                <w:rFonts w:eastAsiaTheme="minorHAnsi" w:cstheme="minorBidi"/>
                                <w:sz w:val="28"/>
                                <w:lang w:val="uk-UA" w:eastAsia="en-US"/>
                              </w:rPr>
                              <w:t>зн</w:t>
                            </w:r>
                            <w:r>
                              <w:rPr>
                                <w:rFonts w:eastAsiaTheme="minorHAnsi" w:cstheme="minorBidi"/>
                                <w:sz w:val="28"/>
                                <w:lang w:val="uk-UA" w:eastAsia="en-US"/>
                              </w:rPr>
                              <w:t>а</w:t>
                            </w:r>
                            <w:r w:rsidRPr="00C12A30">
                              <w:rPr>
                                <w:rFonts w:eastAsiaTheme="minorHAnsi" w:cstheme="minorBidi"/>
                                <w:sz w:val="28"/>
                                <w:lang w:val="uk-UA" w:eastAsia="en-US"/>
                              </w:rPr>
                              <w:t>ння, в</w:t>
                            </w:r>
                            <w:r>
                              <w:rPr>
                                <w:rFonts w:eastAsiaTheme="minorHAnsi" w:cstheme="minorBidi"/>
                                <w:sz w:val="28"/>
                                <w:lang w:val="uk-UA" w:eastAsia="en-US"/>
                              </w:rPr>
                              <w:t>о</w:t>
                            </w:r>
                            <w:r w:rsidRPr="00C12A30">
                              <w:rPr>
                                <w:rFonts w:eastAsiaTheme="minorHAnsi" w:cstheme="minorBidi"/>
                                <w:sz w:val="28"/>
                                <w:lang w:val="uk-UA" w:eastAsia="en-US"/>
                              </w:rPr>
                              <w:t xml:space="preserve">ни </w:t>
                            </w:r>
                            <w:r>
                              <w:rPr>
                                <w:rFonts w:eastAsiaTheme="minorHAnsi" w:cstheme="minorBidi"/>
                                <w:sz w:val="28"/>
                                <w:lang w:val="uk-UA" w:eastAsia="en-US"/>
                              </w:rPr>
                              <w:t>с</w:t>
                            </w:r>
                            <w:r w:rsidRPr="00C12A30">
                              <w:rPr>
                                <w:rFonts w:eastAsiaTheme="minorHAnsi" w:cstheme="minorBidi"/>
                                <w:sz w:val="28"/>
                                <w:lang w:val="uk-UA" w:eastAsia="en-US"/>
                              </w:rPr>
                              <w:t>п</w:t>
                            </w:r>
                            <w:r>
                              <w:rPr>
                                <w:rFonts w:eastAsiaTheme="minorHAnsi" w:cstheme="minorBidi"/>
                                <w:sz w:val="28"/>
                                <w:lang w:val="uk-UA" w:eastAsia="en-US"/>
                              </w:rPr>
                              <w:t>р</w:t>
                            </w:r>
                            <w:r w:rsidRPr="00C12A30">
                              <w:rPr>
                                <w:rFonts w:eastAsiaTheme="minorHAnsi" w:cstheme="minorBidi"/>
                                <w:sz w:val="28"/>
                                <w:lang w:val="uk-UA" w:eastAsia="en-US"/>
                              </w:rPr>
                              <w:t>ияють глиб</w:t>
                            </w:r>
                            <w:r>
                              <w:rPr>
                                <w:rFonts w:eastAsiaTheme="minorHAnsi" w:cstheme="minorBidi"/>
                                <w:sz w:val="28"/>
                                <w:lang w:val="uk-UA" w:eastAsia="en-US"/>
                              </w:rPr>
                              <w:t>о</w:t>
                            </w:r>
                            <w:r w:rsidRPr="00C12A30">
                              <w:rPr>
                                <w:rFonts w:eastAsiaTheme="minorHAnsi" w:cstheme="minorBidi"/>
                                <w:sz w:val="28"/>
                                <w:lang w:val="uk-UA" w:eastAsia="en-US"/>
                              </w:rPr>
                              <w:t>к</w:t>
                            </w:r>
                            <w:r>
                              <w:rPr>
                                <w:rFonts w:eastAsiaTheme="minorHAnsi" w:cstheme="minorBidi"/>
                                <w:sz w:val="28"/>
                                <w:lang w:val="uk-UA" w:eastAsia="en-US"/>
                              </w:rPr>
                              <w:t>о</w:t>
                            </w:r>
                            <w:r w:rsidRPr="00C12A30">
                              <w:rPr>
                                <w:rFonts w:eastAsiaTheme="minorHAnsi" w:cstheme="minorBidi"/>
                                <w:sz w:val="28"/>
                                <w:lang w:val="uk-UA" w:eastAsia="en-US"/>
                              </w:rPr>
                              <w:t xml:space="preserve">му </w:t>
                            </w:r>
                            <w:r>
                              <w:rPr>
                                <w:rFonts w:eastAsiaTheme="minorHAnsi" w:cstheme="minorBidi"/>
                                <w:sz w:val="28"/>
                                <w:lang w:val="uk-UA" w:eastAsia="en-US"/>
                              </w:rPr>
                              <w:t>ро</w:t>
                            </w:r>
                            <w:r w:rsidRPr="00C12A30">
                              <w:rPr>
                                <w:rFonts w:eastAsiaTheme="minorHAnsi" w:cstheme="minorBidi"/>
                                <w:sz w:val="28"/>
                                <w:lang w:val="uk-UA" w:eastAsia="en-US"/>
                              </w:rPr>
                              <w:t>зум</w:t>
                            </w:r>
                            <w:r>
                              <w:rPr>
                                <w:rFonts w:eastAsiaTheme="minorHAnsi" w:cstheme="minorBidi"/>
                                <w:sz w:val="28"/>
                                <w:lang w:val="uk-UA" w:eastAsia="en-US"/>
                              </w:rPr>
                              <w:t>і</w:t>
                            </w:r>
                            <w:r w:rsidRPr="00C12A30">
                              <w:rPr>
                                <w:rFonts w:eastAsiaTheme="minorHAnsi" w:cstheme="minorBidi"/>
                                <w:sz w:val="28"/>
                                <w:lang w:val="uk-UA" w:eastAsia="en-US"/>
                              </w:rPr>
                              <w:t>нню вл</w:t>
                            </w:r>
                            <w:r>
                              <w:rPr>
                                <w:rFonts w:eastAsiaTheme="minorHAnsi" w:cstheme="minorBidi"/>
                                <w:sz w:val="28"/>
                                <w:lang w:val="uk-UA" w:eastAsia="en-US"/>
                              </w:rPr>
                              <w:t>ас</w:t>
                            </w:r>
                            <w:r w:rsidRPr="00C12A30">
                              <w:rPr>
                                <w:rFonts w:eastAsiaTheme="minorHAnsi" w:cstheme="minorBidi"/>
                                <w:sz w:val="28"/>
                                <w:lang w:val="uk-UA" w:eastAsia="en-US"/>
                              </w:rPr>
                              <w:t>н</w:t>
                            </w:r>
                            <w:r>
                              <w:rPr>
                                <w:rFonts w:eastAsiaTheme="minorHAnsi" w:cstheme="minorBidi"/>
                                <w:sz w:val="28"/>
                                <w:lang w:val="uk-UA" w:eastAsia="en-US"/>
                              </w:rPr>
                              <w:t>о</w:t>
                            </w:r>
                            <w:r w:rsidRPr="00C12A30">
                              <w:rPr>
                                <w:rFonts w:eastAsiaTheme="minorHAnsi" w:cstheme="minorBidi"/>
                                <w:sz w:val="28"/>
                                <w:lang w:val="uk-UA" w:eastAsia="en-US"/>
                              </w:rPr>
                              <w:t xml:space="preserve">ї </w:t>
                            </w:r>
                            <w:r>
                              <w:rPr>
                                <w:rFonts w:eastAsiaTheme="minorHAnsi" w:cstheme="minorBidi"/>
                                <w:sz w:val="28"/>
                                <w:lang w:val="uk-UA" w:eastAsia="en-US"/>
                              </w:rPr>
                              <w:t>осо</w:t>
                            </w:r>
                            <w:r w:rsidRPr="00C12A30">
                              <w:rPr>
                                <w:rFonts w:eastAsiaTheme="minorHAnsi" w:cstheme="minorBidi"/>
                                <w:sz w:val="28"/>
                                <w:lang w:val="uk-UA" w:eastAsia="en-US"/>
                              </w:rPr>
                              <w:t>би</w:t>
                            </w:r>
                            <w:r>
                              <w:rPr>
                                <w:rFonts w:eastAsiaTheme="minorHAnsi" w:cstheme="minorBidi"/>
                                <w:sz w:val="28"/>
                                <w:lang w:val="uk-UA" w:eastAsia="en-US"/>
                              </w:rPr>
                              <w:t>с</w:t>
                            </w:r>
                            <w:r w:rsidRPr="00C12A30">
                              <w:rPr>
                                <w:rFonts w:eastAsiaTheme="minorHAnsi" w:cstheme="minorBidi"/>
                                <w:sz w:val="28"/>
                                <w:lang w:val="uk-UA" w:eastAsia="en-US"/>
                              </w:rPr>
                              <w:t>т</w:t>
                            </w:r>
                            <w:r>
                              <w:rPr>
                                <w:rFonts w:eastAsiaTheme="minorHAnsi" w:cstheme="minorBidi"/>
                                <w:sz w:val="28"/>
                                <w:lang w:val="uk-UA" w:eastAsia="en-US"/>
                              </w:rPr>
                              <w:t>ос</w:t>
                            </w:r>
                            <w:r w:rsidRPr="00C12A30">
                              <w:rPr>
                                <w:rFonts w:eastAsiaTheme="minorHAnsi" w:cstheme="minorBidi"/>
                                <w:sz w:val="28"/>
                                <w:lang w:val="uk-UA" w:eastAsia="en-US"/>
                              </w:rPr>
                              <w:t>т</w:t>
                            </w:r>
                            <w:r>
                              <w:rPr>
                                <w:rFonts w:eastAsiaTheme="minorHAnsi" w:cstheme="minorBidi"/>
                                <w:sz w:val="28"/>
                                <w:lang w:val="uk-UA" w:eastAsia="en-US"/>
                              </w:rPr>
                              <w:t>і</w:t>
                            </w:r>
                            <w:r w:rsidRPr="00C12A30">
                              <w:rPr>
                                <w:rFonts w:eastAsiaTheme="minorHAnsi" w:cstheme="minorBidi"/>
                                <w:sz w:val="28"/>
                                <w:lang w:val="uk-UA" w:eastAsia="en-US"/>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anchor>
            </w:drawing>
          </mc:Choice>
          <mc:Fallback>
            <w:pict>
              <v:rect w14:anchorId="6865FE55" id="_x0000_s1029" style="position:absolute;left:0;text-align:left;margin-left:245.7pt;margin-top:14.4pt;width:195pt;height:99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" filled="f" strokecolor="black [3213]" strokeweight="1pt">
                <v:textbox inset="1mm,0,1mm,0">
                  <w:txbxContent>
                    <w:p w14:paraId="2D78DC28" w14:textId="77777777" w:rsidR="00CC495F" w:rsidRDefault="00CC495F" w:rsidP="00CC495F">
                      <w:pPr>
                        <w:jc w:val="center"/>
                      </w:pPr>
                      <w:r w:rsidRPr="00C12A30">
                        <w:rPr>
                          <w:rFonts w:eastAsiaTheme="minorHAnsi" w:cstheme="minorBidi"/>
                          <w:sz w:val="28"/>
                          <w:lang w:val="uk-UA" w:eastAsia="en-US"/>
                        </w:rPr>
                        <w:t>ґ</w:t>
                      </w:r>
                      <w:r>
                        <w:rPr>
                          <w:rFonts w:eastAsiaTheme="minorHAnsi" w:cstheme="minorBidi"/>
                          <w:sz w:val="28"/>
                          <w:lang w:val="uk-UA" w:eastAsia="en-US"/>
                        </w:rPr>
                        <w:t>р</w:t>
                      </w:r>
                      <w:r w:rsidRPr="00C12A30">
                        <w:rPr>
                          <w:rFonts w:eastAsiaTheme="minorHAnsi" w:cstheme="minorBidi"/>
                          <w:sz w:val="28"/>
                          <w:lang w:val="uk-UA" w:eastAsia="en-US"/>
                        </w:rPr>
                        <w:t>унтуючи</w:t>
                      </w:r>
                      <w:r>
                        <w:rPr>
                          <w:rFonts w:eastAsiaTheme="minorHAnsi" w:cstheme="minorBidi"/>
                          <w:sz w:val="28"/>
                          <w:lang w:val="uk-UA" w:eastAsia="en-US"/>
                        </w:rPr>
                        <w:t>с</w:t>
                      </w:r>
                      <w:r w:rsidRPr="00C12A30">
                        <w:rPr>
                          <w:rFonts w:eastAsiaTheme="minorHAnsi" w:cstheme="minorBidi"/>
                          <w:sz w:val="28"/>
                          <w:lang w:val="uk-UA" w:eastAsia="en-US"/>
                        </w:rPr>
                        <w:t>ь н</w:t>
                      </w:r>
                      <w:r>
                        <w:rPr>
                          <w:rFonts w:eastAsiaTheme="minorHAnsi" w:cstheme="minorBidi"/>
                          <w:sz w:val="28"/>
                          <w:lang w:val="uk-UA" w:eastAsia="en-US"/>
                        </w:rPr>
                        <w:t>а</w:t>
                      </w:r>
                      <w:r w:rsidRPr="00C12A30">
                        <w:rPr>
                          <w:rFonts w:eastAsiaTheme="minorHAnsi" w:cstheme="minorBidi"/>
                          <w:sz w:val="28"/>
                          <w:lang w:val="uk-UA" w:eastAsia="en-US"/>
                        </w:rPr>
                        <w:t xml:space="preserve"> в</w:t>
                      </w:r>
                      <w:r>
                        <w:rPr>
                          <w:rFonts w:eastAsiaTheme="minorHAnsi" w:cstheme="minorBidi"/>
                          <w:sz w:val="28"/>
                          <w:lang w:val="uk-UA" w:eastAsia="en-US"/>
                        </w:rPr>
                        <w:t>о</w:t>
                      </w:r>
                      <w:r w:rsidRPr="00C12A30">
                        <w:rPr>
                          <w:rFonts w:eastAsiaTheme="minorHAnsi" w:cstheme="minorBidi"/>
                          <w:sz w:val="28"/>
                          <w:lang w:val="uk-UA" w:eastAsia="en-US"/>
                        </w:rPr>
                        <w:t>л</w:t>
                      </w:r>
                      <w:r>
                        <w:rPr>
                          <w:rFonts w:eastAsiaTheme="minorHAnsi" w:cstheme="minorBidi"/>
                          <w:sz w:val="28"/>
                          <w:lang w:val="uk-UA" w:eastAsia="en-US"/>
                        </w:rPr>
                        <w:t>о</w:t>
                      </w:r>
                      <w:r w:rsidRPr="00C12A30">
                        <w:rPr>
                          <w:rFonts w:eastAsiaTheme="minorHAnsi" w:cstheme="minorBidi"/>
                          <w:sz w:val="28"/>
                          <w:lang w:val="uk-UA" w:eastAsia="en-US"/>
                        </w:rPr>
                        <w:t>д</w:t>
                      </w:r>
                      <w:r>
                        <w:rPr>
                          <w:rFonts w:eastAsiaTheme="minorHAnsi" w:cstheme="minorBidi"/>
                          <w:sz w:val="28"/>
                          <w:lang w:val="uk-UA" w:eastAsia="en-US"/>
                        </w:rPr>
                        <w:t>і</w:t>
                      </w:r>
                      <w:r w:rsidRPr="00C12A30">
                        <w:rPr>
                          <w:rFonts w:eastAsiaTheme="minorHAnsi" w:cstheme="minorBidi"/>
                          <w:sz w:val="28"/>
                          <w:lang w:val="uk-UA" w:eastAsia="en-US"/>
                        </w:rPr>
                        <w:t>нн</w:t>
                      </w:r>
                      <w:r>
                        <w:rPr>
                          <w:rFonts w:eastAsiaTheme="minorHAnsi" w:cstheme="minorBidi"/>
                          <w:sz w:val="28"/>
                          <w:lang w:val="uk-UA" w:eastAsia="en-US"/>
                        </w:rPr>
                        <w:t>і</w:t>
                      </w:r>
                      <w:r w:rsidRPr="00C12A30">
                        <w:rPr>
                          <w:rFonts w:eastAsiaTheme="minorHAnsi" w:cstheme="minorBidi"/>
                          <w:sz w:val="28"/>
                          <w:lang w:val="uk-UA" w:eastAsia="en-US"/>
                        </w:rPr>
                        <w:t xml:space="preserve"> </w:t>
                      </w:r>
                      <w:r>
                        <w:rPr>
                          <w:rFonts w:eastAsiaTheme="minorHAnsi" w:cstheme="minorBidi"/>
                          <w:sz w:val="28"/>
                          <w:lang w:val="uk-UA" w:eastAsia="en-US"/>
                        </w:rPr>
                        <w:t>с</w:t>
                      </w:r>
                      <w:r w:rsidRPr="00C12A30">
                        <w:rPr>
                          <w:rFonts w:eastAsiaTheme="minorHAnsi" w:cstheme="minorBidi"/>
                          <w:sz w:val="28"/>
                          <w:lang w:val="uk-UA" w:eastAsia="en-US"/>
                        </w:rPr>
                        <w:t>и</w:t>
                      </w:r>
                      <w:r>
                        <w:rPr>
                          <w:rFonts w:eastAsiaTheme="minorHAnsi" w:cstheme="minorBidi"/>
                          <w:sz w:val="28"/>
                          <w:lang w:val="uk-UA" w:eastAsia="en-US"/>
                        </w:rPr>
                        <w:t>с</w:t>
                      </w:r>
                      <w:r w:rsidRPr="00C12A30">
                        <w:rPr>
                          <w:rFonts w:eastAsiaTheme="minorHAnsi" w:cstheme="minorBidi"/>
                          <w:sz w:val="28"/>
                          <w:lang w:val="uk-UA" w:eastAsia="en-US"/>
                        </w:rPr>
                        <w:t>т</w:t>
                      </w:r>
                      <w:r>
                        <w:rPr>
                          <w:rFonts w:eastAsiaTheme="minorHAnsi" w:cstheme="minorBidi"/>
                          <w:sz w:val="28"/>
                          <w:lang w:val="uk-UA" w:eastAsia="en-US"/>
                        </w:rPr>
                        <w:t>e</w:t>
                      </w:r>
                      <w:r w:rsidRPr="00C12A30">
                        <w:rPr>
                          <w:rFonts w:eastAsiaTheme="minorHAnsi" w:cstheme="minorBidi"/>
                          <w:sz w:val="28"/>
                          <w:lang w:val="uk-UA" w:eastAsia="en-US"/>
                        </w:rPr>
                        <w:t>м</w:t>
                      </w:r>
                      <w:r>
                        <w:rPr>
                          <w:rFonts w:eastAsiaTheme="minorHAnsi" w:cstheme="minorBidi"/>
                          <w:sz w:val="28"/>
                          <w:lang w:val="uk-UA" w:eastAsia="en-US"/>
                        </w:rPr>
                        <w:t>о</w:t>
                      </w:r>
                      <w:r w:rsidRPr="00C12A30">
                        <w:rPr>
                          <w:rFonts w:eastAsiaTheme="minorHAnsi" w:cstheme="minorBidi"/>
                          <w:sz w:val="28"/>
                          <w:lang w:val="uk-UA" w:eastAsia="en-US"/>
                        </w:rPr>
                        <w:t>ю м</w:t>
                      </w:r>
                      <w:r>
                        <w:rPr>
                          <w:rFonts w:eastAsiaTheme="minorHAnsi" w:cstheme="minorBidi"/>
                          <w:sz w:val="28"/>
                          <w:lang w:val="uk-UA" w:eastAsia="en-US"/>
                        </w:rPr>
                        <w:t>e</w:t>
                      </w:r>
                      <w:r w:rsidRPr="00C12A30">
                        <w:rPr>
                          <w:rFonts w:eastAsiaTheme="minorHAnsi" w:cstheme="minorBidi"/>
                          <w:sz w:val="28"/>
                          <w:lang w:val="uk-UA" w:eastAsia="en-US"/>
                        </w:rPr>
                        <w:t>т</w:t>
                      </w:r>
                      <w:r>
                        <w:rPr>
                          <w:rFonts w:eastAsiaTheme="minorHAnsi" w:cstheme="minorBidi"/>
                          <w:sz w:val="28"/>
                          <w:lang w:val="uk-UA" w:eastAsia="en-US"/>
                        </w:rPr>
                        <w:t>о</w:t>
                      </w:r>
                      <w:r w:rsidRPr="00C12A30">
                        <w:rPr>
                          <w:rFonts w:eastAsiaTheme="minorHAnsi" w:cstheme="minorBidi"/>
                          <w:sz w:val="28"/>
                          <w:lang w:val="uk-UA" w:eastAsia="en-US"/>
                        </w:rPr>
                        <w:t>д</w:t>
                      </w:r>
                      <w:r>
                        <w:rPr>
                          <w:rFonts w:eastAsiaTheme="minorHAnsi" w:cstheme="minorBidi"/>
                          <w:sz w:val="28"/>
                          <w:lang w:val="uk-UA" w:eastAsia="en-US"/>
                        </w:rPr>
                        <w:t>і</w:t>
                      </w:r>
                      <w:r w:rsidRPr="00C12A30">
                        <w:rPr>
                          <w:rFonts w:eastAsiaTheme="minorHAnsi" w:cstheme="minorBidi"/>
                          <w:sz w:val="28"/>
                          <w:lang w:val="uk-UA" w:eastAsia="en-US"/>
                        </w:rPr>
                        <w:t xml:space="preserve">в </w:t>
                      </w:r>
                      <w:r>
                        <w:rPr>
                          <w:rFonts w:eastAsiaTheme="minorHAnsi" w:cstheme="minorBidi"/>
                          <w:sz w:val="28"/>
                          <w:lang w:val="uk-UA" w:eastAsia="en-US"/>
                        </w:rPr>
                        <w:t>са</w:t>
                      </w:r>
                      <w:r w:rsidRPr="00C12A30">
                        <w:rPr>
                          <w:rFonts w:eastAsiaTheme="minorHAnsi" w:cstheme="minorBidi"/>
                          <w:sz w:val="28"/>
                          <w:lang w:val="uk-UA" w:eastAsia="en-US"/>
                        </w:rPr>
                        <w:t>м</w:t>
                      </w:r>
                      <w:r>
                        <w:rPr>
                          <w:rFonts w:eastAsiaTheme="minorHAnsi" w:cstheme="minorBidi"/>
                          <w:sz w:val="28"/>
                          <w:lang w:val="uk-UA" w:eastAsia="en-US"/>
                        </w:rPr>
                        <w:t>о</w:t>
                      </w:r>
                      <w:r w:rsidRPr="00C12A30">
                        <w:rPr>
                          <w:rFonts w:eastAsiaTheme="minorHAnsi" w:cstheme="minorBidi"/>
                          <w:sz w:val="28"/>
                          <w:lang w:val="uk-UA" w:eastAsia="en-US"/>
                        </w:rPr>
                        <w:t>п</w:t>
                      </w:r>
                      <w:r>
                        <w:rPr>
                          <w:rFonts w:eastAsiaTheme="minorHAnsi" w:cstheme="minorBidi"/>
                          <w:sz w:val="28"/>
                          <w:lang w:val="uk-UA" w:eastAsia="en-US"/>
                        </w:rPr>
                        <w:t>і</w:t>
                      </w:r>
                      <w:r w:rsidRPr="00C12A30">
                        <w:rPr>
                          <w:rFonts w:eastAsiaTheme="minorHAnsi" w:cstheme="minorBidi"/>
                          <w:sz w:val="28"/>
                          <w:lang w:val="uk-UA" w:eastAsia="en-US"/>
                        </w:rPr>
                        <w:t>зн</w:t>
                      </w:r>
                      <w:r>
                        <w:rPr>
                          <w:rFonts w:eastAsiaTheme="minorHAnsi" w:cstheme="minorBidi"/>
                          <w:sz w:val="28"/>
                          <w:lang w:val="uk-UA" w:eastAsia="en-US"/>
                        </w:rPr>
                        <w:t>а</w:t>
                      </w:r>
                      <w:r w:rsidRPr="00C12A30">
                        <w:rPr>
                          <w:rFonts w:eastAsiaTheme="minorHAnsi" w:cstheme="minorBidi"/>
                          <w:sz w:val="28"/>
                          <w:lang w:val="uk-UA" w:eastAsia="en-US"/>
                        </w:rPr>
                        <w:t>ння, в</w:t>
                      </w:r>
                      <w:r>
                        <w:rPr>
                          <w:rFonts w:eastAsiaTheme="minorHAnsi" w:cstheme="minorBidi"/>
                          <w:sz w:val="28"/>
                          <w:lang w:val="uk-UA" w:eastAsia="en-US"/>
                        </w:rPr>
                        <w:t>о</w:t>
                      </w:r>
                      <w:r w:rsidRPr="00C12A30">
                        <w:rPr>
                          <w:rFonts w:eastAsiaTheme="minorHAnsi" w:cstheme="minorBidi"/>
                          <w:sz w:val="28"/>
                          <w:lang w:val="uk-UA" w:eastAsia="en-US"/>
                        </w:rPr>
                        <w:t xml:space="preserve">ни </w:t>
                      </w:r>
                      <w:r>
                        <w:rPr>
                          <w:rFonts w:eastAsiaTheme="minorHAnsi" w:cstheme="minorBidi"/>
                          <w:sz w:val="28"/>
                          <w:lang w:val="uk-UA" w:eastAsia="en-US"/>
                        </w:rPr>
                        <w:t>с</w:t>
                      </w:r>
                      <w:r w:rsidRPr="00C12A30">
                        <w:rPr>
                          <w:rFonts w:eastAsiaTheme="minorHAnsi" w:cstheme="minorBidi"/>
                          <w:sz w:val="28"/>
                          <w:lang w:val="uk-UA" w:eastAsia="en-US"/>
                        </w:rPr>
                        <w:t>п</w:t>
                      </w:r>
                      <w:r>
                        <w:rPr>
                          <w:rFonts w:eastAsiaTheme="minorHAnsi" w:cstheme="minorBidi"/>
                          <w:sz w:val="28"/>
                          <w:lang w:val="uk-UA" w:eastAsia="en-US"/>
                        </w:rPr>
                        <w:t>р</w:t>
                      </w:r>
                      <w:r w:rsidRPr="00C12A30">
                        <w:rPr>
                          <w:rFonts w:eastAsiaTheme="minorHAnsi" w:cstheme="minorBidi"/>
                          <w:sz w:val="28"/>
                          <w:lang w:val="uk-UA" w:eastAsia="en-US"/>
                        </w:rPr>
                        <w:t>ияють глиб</w:t>
                      </w:r>
                      <w:r>
                        <w:rPr>
                          <w:rFonts w:eastAsiaTheme="minorHAnsi" w:cstheme="minorBidi"/>
                          <w:sz w:val="28"/>
                          <w:lang w:val="uk-UA" w:eastAsia="en-US"/>
                        </w:rPr>
                        <w:t>о</w:t>
                      </w:r>
                      <w:r w:rsidRPr="00C12A30">
                        <w:rPr>
                          <w:rFonts w:eastAsiaTheme="minorHAnsi" w:cstheme="minorBidi"/>
                          <w:sz w:val="28"/>
                          <w:lang w:val="uk-UA" w:eastAsia="en-US"/>
                        </w:rPr>
                        <w:t>к</w:t>
                      </w:r>
                      <w:r>
                        <w:rPr>
                          <w:rFonts w:eastAsiaTheme="minorHAnsi" w:cstheme="minorBidi"/>
                          <w:sz w:val="28"/>
                          <w:lang w:val="uk-UA" w:eastAsia="en-US"/>
                        </w:rPr>
                        <w:t>о</w:t>
                      </w:r>
                      <w:r w:rsidRPr="00C12A30">
                        <w:rPr>
                          <w:rFonts w:eastAsiaTheme="minorHAnsi" w:cstheme="minorBidi"/>
                          <w:sz w:val="28"/>
                          <w:lang w:val="uk-UA" w:eastAsia="en-US"/>
                        </w:rPr>
                        <w:t xml:space="preserve">му </w:t>
                      </w:r>
                      <w:r>
                        <w:rPr>
                          <w:rFonts w:eastAsiaTheme="minorHAnsi" w:cstheme="minorBidi"/>
                          <w:sz w:val="28"/>
                          <w:lang w:val="uk-UA" w:eastAsia="en-US"/>
                        </w:rPr>
                        <w:t>ро</w:t>
                      </w:r>
                      <w:r w:rsidRPr="00C12A30">
                        <w:rPr>
                          <w:rFonts w:eastAsiaTheme="minorHAnsi" w:cstheme="minorBidi"/>
                          <w:sz w:val="28"/>
                          <w:lang w:val="uk-UA" w:eastAsia="en-US"/>
                        </w:rPr>
                        <w:t>зум</w:t>
                      </w:r>
                      <w:r>
                        <w:rPr>
                          <w:rFonts w:eastAsiaTheme="minorHAnsi" w:cstheme="minorBidi"/>
                          <w:sz w:val="28"/>
                          <w:lang w:val="uk-UA" w:eastAsia="en-US"/>
                        </w:rPr>
                        <w:t>і</w:t>
                      </w:r>
                      <w:r w:rsidRPr="00C12A30">
                        <w:rPr>
                          <w:rFonts w:eastAsiaTheme="minorHAnsi" w:cstheme="minorBidi"/>
                          <w:sz w:val="28"/>
                          <w:lang w:val="uk-UA" w:eastAsia="en-US"/>
                        </w:rPr>
                        <w:t>нню вл</w:t>
                      </w:r>
                      <w:r>
                        <w:rPr>
                          <w:rFonts w:eastAsiaTheme="minorHAnsi" w:cstheme="minorBidi"/>
                          <w:sz w:val="28"/>
                          <w:lang w:val="uk-UA" w:eastAsia="en-US"/>
                        </w:rPr>
                        <w:t>ас</w:t>
                      </w:r>
                      <w:r w:rsidRPr="00C12A30">
                        <w:rPr>
                          <w:rFonts w:eastAsiaTheme="minorHAnsi" w:cstheme="minorBidi"/>
                          <w:sz w:val="28"/>
                          <w:lang w:val="uk-UA" w:eastAsia="en-US"/>
                        </w:rPr>
                        <w:t>н</w:t>
                      </w:r>
                      <w:r>
                        <w:rPr>
                          <w:rFonts w:eastAsiaTheme="minorHAnsi" w:cstheme="minorBidi"/>
                          <w:sz w:val="28"/>
                          <w:lang w:val="uk-UA" w:eastAsia="en-US"/>
                        </w:rPr>
                        <w:t>о</w:t>
                      </w:r>
                      <w:r w:rsidRPr="00C12A30">
                        <w:rPr>
                          <w:rFonts w:eastAsiaTheme="minorHAnsi" w:cstheme="minorBidi"/>
                          <w:sz w:val="28"/>
                          <w:lang w:val="uk-UA" w:eastAsia="en-US"/>
                        </w:rPr>
                        <w:t xml:space="preserve">ї </w:t>
                      </w:r>
                      <w:r>
                        <w:rPr>
                          <w:rFonts w:eastAsiaTheme="minorHAnsi" w:cstheme="minorBidi"/>
                          <w:sz w:val="28"/>
                          <w:lang w:val="uk-UA" w:eastAsia="en-US"/>
                        </w:rPr>
                        <w:t>осо</w:t>
                      </w:r>
                      <w:r w:rsidRPr="00C12A30">
                        <w:rPr>
                          <w:rFonts w:eastAsiaTheme="minorHAnsi" w:cstheme="minorBidi"/>
                          <w:sz w:val="28"/>
                          <w:lang w:val="uk-UA" w:eastAsia="en-US"/>
                        </w:rPr>
                        <w:t>би</w:t>
                      </w:r>
                      <w:r>
                        <w:rPr>
                          <w:rFonts w:eastAsiaTheme="minorHAnsi" w:cstheme="minorBidi"/>
                          <w:sz w:val="28"/>
                          <w:lang w:val="uk-UA" w:eastAsia="en-US"/>
                        </w:rPr>
                        <w:t>с</w:t>
                      </w:r>
                      <w:r w:rsidRPr="00C12A30">
                        <w:rPr>
                          <w:rFonts w:eastAsiaTheme="minorHAnsi" w:cstheme="minorBidi"/>
                          <w:sz w:val="28"/>
                          <w:lang w:val="uk-UA" w:eastAsia="en-US"/>
                        </w:rPr>
                        <w:t>т</w:t>
                      </w:r>
                      <w:r>
                        <w:rPr>
                          <w:rFonts w:eastAsiaTheme="minorHAnsi" w:cstheme="minorBidi"/>
                          <w:sz w:val="28"/>
                          <w:lang w:val="uk-UA" w:eastAsia="en-US"/>
                        </w:rPr>
                        <w:t>ос</w:t>
                      </w:r>
                      <w:r w:rsidRPr="00C12A30">
                        <w:rPr>
                          <w:rFonts w:eastAsiaTheme="minorHAnsi" w:cstheme="minorBidi"/>
                          <w:sz w:val="28"/>
                          <w:lang w:val="uk-UA" w:eastAsia="en-US"/>
                        </w:rPr>
                        <w:t>т</w:t>
                      </w:r>
                      <w:r>
                        <w:rPr>
                          <w:rFonts w:eastAsiaTheme="minorHAnsi" w:cstheme="minorBidi"/>
                          <w:sz w:val="28"/>
                          <w:lang w:val="uk-UA" w:eastAsia="en-US"/>
                        </w:rPr>
                        <w:t>і</w:t>
                      </w:r>
                      <w:r w:rsidRPr="00C12A30">
                        <w:rPr>
                          <w:rFonts w:eastAsiaTheme="minorHAnsi" w:cstheme="minorBidi"/>
                          <w:sz w:val="28"/>
                          <w:lang w:val="uk-UA" w:eastAsia="en-US"/>
                        </w:rPr>
                        <w:t>.</w:t>
                      </w:r>
                    </w:p>
                  </w:txbxContent>
                </v:textbox>
              </v:rect>
            </w:pict>
          </mc:Fallback>
        </mc:AlternateContent>
      </w:r>
    </w:p>
    <w:p w14:paraId="0DC547F4" w14:textId="77777777" w:rsidR="00CC495F" w:rsidRPr="00844A9B" w:rsidRDefault="00CC495F" w:rsidP="00CC495F">
      <w:pPr>
        <w:spacing w:after="160" w:line="360" w:lineRule="auto"/>
        <w:jc w:val="both"/>
        <w:rPr>
          <w:rFonts w:eastAsiaTheme="minorHAnsi" w:cstheme="minorBidi"/>
          <w:sz w:val="28"/>
          <w:lang w:val="uk-UA" w:eastAsia="en-US"/>
        </w:rPr>
      </w:pPr>
      <w:r w:rsidRPr="00844A9B">
        <w:rPr>
          <w:rFonts w:eastAsiaTheme="minorHAnsi" w:cstheme="minorBidi"/>
          <w:noProof/>
          <w:sz w:val="28"/>
          <w:lang w:val="uk-UA" w:eastAsia="en-US"/>
          <w14:ligatures w14:val="standardContextual"/>
        </w:rPr>
        <mc:AlternateContent>
          <mc:Choice Requires="wps">
            <w:drawing>
              <wp:anchor distT="0" distB="0" distL="114300" distR="114300" simplePos="0" relativeHeight="251677696" behindDoc="0" locked="0" layoutInCell="1" allowOverlap="1" wp14:anchorId="08381AAA" wp14:editId="6B6398DD">
                <wp:simplePos x="0" y="0"/>
                <wp:positionH relativeFrom="column">
                  <wp:posOffset>2514600</wp:posOffset>
                </wp:positionH>
                <wp:positionV relativeFrom="paragraph">
                  <wp:posOffset>408940</wp:posOffset>
                </wp:positionV>
                <wp:extent cx="605790" cy="0"/>
                <wp:effectExtent l="0" t="76200" r="22860" b="95250"/>
                <wp:wrapNone/>
                <wp:docPr id="1064025556" name="Прямая со стрелкой 10"/>
                <wp:cNvGraphicFramePr/>
                <a:graphic xmlns:a="http://schemas.openxmlformats.org/drawingml/2006/main">
                  <a:graphicData uri="http://schemas.microsoft.com/office/word/2010/wordprocessingShape">
                    <wps:wsp>
                      <wps:cNvCnPr/>
                      <wps:spPr>
                        <a:xfrm>
                          <a:off x="0" y="0"/>
                          <a:ext cx="60579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70695A4" id="Прямая со стрелкой 10" o:spid="_x0000_s1026" type="#_x0000_t32" style="position:absolute;margin-left:198pt;margin-top:32.2pt;width:47.7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" strokecolor="black [3213]" strokeweight=".5pt">
                <v:stroke endarrow="block" joinstyle="miter"/>
              </v:shape>
            </w:pict>
          </mc:Fallback>
        </mc:AlternateContent>
      </w:r>
    </w:p>
    <w:p w14:paraId="64660500" w14:textId="77777777" w:rsidR="00CC495F" w:rsidRPr="00844A9B" w:rsidRDefault="00CC495F" w:rsidP="00CC495F">
      <w:pPr>
        <w:spacing w:after="160" w:line="360" w:lineRule="auto"/>
        <w:jc w:val="both"/>
        <w:rPr>
          <w:rFonts w:eastAsiaTheme="minorHAnsi" w:cstheme="minorBidi"/>
          <w:sz w:val="28"/>
          <w:lang w:val="uk-UA" w:eastAsia="en-US"/>
        </w:rPr>
      </w:pPr>
    </w:p>
    <w:p w14:paraId="38DAB508" w14:textId="77777777" w:rsidR="00CC495F" w:rsidRPr="00844A9B" w:rsidRDefault="00CC495F" w:rsidP="00CC495F">
      <w:pPr>
        <w:spacing w:after="160" w:line="360" w:lineRule="auto"/>
        <w:jc w:val="both"/>
        <w:rPr>
          <w:rFonts w:eastAsiaTheme="minorHAnsi" w:cstheme="minorBidi"/>
          <w:sz w:val="28"/>
          <w:lang w:val="uk-UA" w:eastAsia="en-US"/>
        </w:rPr>
      </w:pPr>
      <w:r w:rsidRPr="00844A9B">
        <w:rPr>
          <w:rFonts w:eastAsiaTheme="minorHAnsi" w:cstheme="minorBidi"/>
          <w:noProof/>
          <w:sz w:val="28"/>
          <w:lang w:val="uk-UA" w:eastAsia="en-US"/>
          <w14:ligatures w14:val="standardContextual"/>
        </w:rPr>
        <mc:AlternateContent>
          <mc:Choice Requires="wps">
            <w:drawing>
              <wp:anchor distT="0" distB="0" distL="114300" distR="114300" simplePos="0" relativeHeight="251670528" behindDoc="0" locked="0" layoutInCell="1" allowOverlap="1" wp14:anchorId="66EC3D76" wp14:editId="0FFEB65B">
                <wp:simplePos x="0" y="0"/>
                <wp:positionH relativeFrom="column">
                  <wp:posOffset>76200</wp:posOffset>
                </wp:positionH>
                <wp:positionV relativeFrom="paragraph">
                  <wp:posOffset>408305</wp:posOffset>
                </wp:positionV>
                <wp:extent cx="2476500" cy="1257300"/>
                <wp:effectExtent l="0" t="0" r="19050" b="19050"/>
                <wp:wrapNone/>
                <wp:docPr id="2074114720" name="Прямоугольник 8"/>
                <wp:cNvGraphicFramePr/>
                <a:graphic xmlns:a="http://schemas.openxmlformats.org/drawingml/2006/main">
                  <a:graphicData uri="http://schemas.microsoft.com/office/word/2010/wordprocessingShape">
                    <wps:wsp>
                      <wps:cNvSpPr/>
                      <wps:spPr>
                        <a:xfrm>
                          <a:off x="0" y="0"/>
                          <a:ext cx="2476500" cy="12573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0A2C007" w14:textId="77777777" w:rsidR="00CC495F" w:rsidRPr="00FE6480" w:rsidRDefault="00CC495F" w:rsidP="00CC495F">
                            <w:pPr>
                              <w:jc w:val="center"/>
                              <w:rPr>
                                <w:i/>
                                <w:iCs/>
                              </w:rPr>
                            </w:pPr>
                            <w:r>
                              <w:rPr>
                                <w:rFonts w:eastAsiaTheme="minorHAnsi" w:cstheme="minorBidi"/>
                                <w:i/>
                                <w:iCs/>
                                <w:sz w:val="28"/>
                                <w:lang w:val="uk-UA" w:eastAsia="en-US"/>
                              </w:rPr>
                              <w:t>Са</w:t>
                            </w:r>
                            <w:r w:rsidRPr="00FE6480">
                              <w:rPr>
                                <w:rFonts w:eastAsiaTheme="minorHAnsi" w:cstheme="minorBidi"/>
                                <w:i/>
                                <w:iCs/>
                                <w:sz w:val="28"/>
                                <w:lang w:val="uk-UA" w:eastAsia="en-US"/>
                              </w:rPr>
                              <w:t>м</w:t>
                            </w:r>
                            <w:r>
                              <w:rPr>
                                <w:rFonts w:eastAsiaTheme="minorHAnsi" w:cstheme="minorBidi"/>
                                <w:i/>
                                <w:iCs/>
                                <w:sz w:val="28"/>
                                <w:lang w:val="uk-UA" w:eastAsia="en-US"/>
                              </w:rPr>
                              <w:t>о</w:t>
                            </w:r>
                            <w:r w:rsidRPr="00FE6480">
                              <w:rPr>
                                <w:rFonts w:eastAsiaTheme="minorHAnsi" w:cstheme="minorBidi"/>
                                <w:i/>
                                <w:iCs/>
                                <w:sz w:val="28"/>
                                <w:lang w:val="uk-UA" w:eastAsia="en-US"/>
                              </w:rPr>
                              <w:t>тв</w:t>
                            </w:r>
                            <w:r>
                              <w:rPr>
                                <w:rFonts w:eastAsiaTheme="minorHAnsi" w:cstheme="minorBidi"/>
                                <w:i/>
                                <w:iCs/>
                                <w:sz w:val="28"/>
                                <w:lang w:val="uk-UA" w:eastAsia="en-US"/>
                              </w:rPr>
                              <w:t>ор</w:t>
                            </w:r>
                            <w:r w:rsidRPr="00FE6480">
                              <w:rPr>
                                <w:rFonts w:eastAsiaTheme="minorHAnsi" w:cstheme="minorBidi"/>
                                <w:i/>
                                <w:iCs/>
                                <w:sz w:val="28"/>
                                <w:lang w:val="uk-UA" w:eastAsia="en-US"/>
                              </w:rPr>
                              <w:t>ч</w:t>
                            </w:r>
                            <w:r>
                              <w:rPr>
                                <w:rFonts w:eastAsiaTheme="minorHAnsi" w:cstheme="minorBidi"/>
                                <w:i/>
                                <w:iCs/>
                                <w:sz w:val="28"/>
                                <w:lang w:val="uk-UA" w:eastAsia="en-US"/>
                              </w:rPr>
                              <w:t>і</w:t>
                            </w:r>
                            <w:r w:rsidRPr="00FE6480">
                              <w:rPr>
                                <w:rFonts w:eastAsiaTheme="minorHAnsi" w:cstheme="minorBidi"/>
                                <w:i/>
                                <w:iCs/>
                                <w:sz w:val="28"/>
                                <w:lang w:val="uk-UA" w:eastAsia="en-US"/>
                              </w:rPr>
                              <w:t xml:space="preserve"> вм</w:t>
                            </w:r>
                            <w:r>
                              <w:rPr>
                                <w:rFonts w:eastAsiaTheme="minorHAnsi" w:cstheme="minorBidi"/>
                                <w:i/>
                                <w:iCs/>
                                <w:sz w:val="28"/>
                                <w:lang w:val="uk-UA" w:eastAsia="en-US"/>
                              </w:rPr>
                              <w:t>і</w:t>
                            </w:r>
                            <w:r w:rsidRPr="00FE6480">
                              <w:rPr>
                                <w:rFonts w:eastAsiaTheme="minorHAnsi" w:cstheme="minorBidi"/>
                                <w:i/>
                                <w:iCs/>
                                <w:sz w:val="28"/>
                                <w:lang w:val="uk-UA" w:eastAsia="en-US"/>
                              </w:rPr>
                              <w:t>ння</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w14:anchorId="66EC3D76" id="_x0000_s1030" style="position:absolute;left:0;text-align:left;margin-left:6pt;margin-top:32.15pt;width:195pt;height:99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" filled="f" strokecolor="black [3213]" strokeweight="1pt">
                <v:textbox inset="0,0,0,0">
                  <w:txbxContent>
                    <w:p w14:paraId="10A2C007" w14:textId="77777777" w:rsidR="00CC495F" w:rsidRPr="00FE6480" w:rsidRDefault="00CC495F" w:rsidP="00CC495F">
                      <w:pPr>
                        <w:jc w:val="center"/>
                        <w:rPr>
                          <w:i/>
                          <w:iCs/>
                        </w:rPr>
                      </w:pPr>
                      <w:r>
                        <w:rPr>
                          <w:rFonts w:eastAsiaTheme="minorHAnsi" w:cstheme="minorBidi"/>
                          <w:i/>
                          <w:iCs/>
                          <w:sz w:val="28"/>
                          <w:lang w:val="uk-UA" w:eastAsia="en-US"/>
                        </w:rPr>
                        <w:t>Са</w:t>
                      </w:r>
                      <w:r w:rsidRPr="00FE6480">
                        <w:rPr>
                          <w:rFonts w:eastAsiaTheme="minorHAnsi" w:cstheme="minorBidi"/>
                          <w:i/>
                          <w:iCs/>
                          <w:sz w:val="28"/>
                          <w:lang w:val="uk-UA" w:eastAsia="en-US"/>
                        </w:rPr>
                        <w:t>м</w:t>
                      </w:r>
                      <w:r>
                        <w:rPr>
                          <w:rFonts w:eastAsiaTheme="minorHAnsi" w:cstheme="minorBidi"/>
                          <w:i/>
                          <w:iCs/>
                          <w:sz w:val="28"/>
                          <w:lang w:val="uk-UA" w:eastAsia="en-US"/>
                        </w:rPr>
                        <w:t>о</w:t>
                      </w:r>
                      <w:r w:rsidRPr="00FE6480">
                        <w:rPr>
                          <w:rFonts w:eastAsiaTheme="minorHAnsi" w:cstheme="minorBidi"/>
                          <w:i/>
                          <w:iCs/>
                          <w:sz w:val="28"/>
                          <w:lang w:val="uk-UA" w:eastAsia="en-US"/>
                        </w:rPr>
                        <w:t>тв</w:t>
                      </w:r>
                      <w:r>
                        <w:rPr>
                          <w:rFonts w:eastAsiaTheme="minorHAnsi" w:cstheme="minorBidi"/>
                          <w:i/>
                          <w:iCs/>
                          <w:sz w:val="28"/>
                          <w:lang w:val="uk-UA" w:eastAsia="en-US"/>
                        </w:rPr>
                        <w:t>ор</w:t>
                      </w:r>
                      <w:r w:rsidRPr="00FE6480">
                        <w:rPr>
                          <w:rFonts w:eastAsiaTheme="minorHAnsi" w:cstheme="minorBidi"/>
                          <w:i/>
                          <w:iCs/>
                          <w:sz w:val="28"/>
                          <w:lang w:val="uk-UA" w:eastAsia="en-US"/>
                        </w:rPr>
                        <w:t>ч</w:t>
                      </w:r>
                      <w:r>
                        <w:rPr>
                          <w:rFonts w:eastAsiaTheme="minorHAnsi" w:cstheme="minorBidi"/>
                          <w:i/>
                          <w:iCs/>
                          <w:sz w:val="28"/>
                          <w:lang w:val="uk-UA" w:eastAsia="en-US"/>
                        </w:rPr>
                        <w:t>і</w:t>
                      </w:r>
                      <w:r w:rsidRPr="00FE6480">
                        <w:rPr>
                          <w:rFonts w:eastAsiaTheme="minorHAnsi" w:cstheme="minorBidi"/>
                          <w:i/>
                          <w:iCs/>
                          <w:sz w:val="28"/>
                          <w:lang w:val="uk-UA" w:eastAsia="en-US"/>
                        </w:rPr>
                        <w:t xml:space="preserve"> вм</w:t>
                      </w:r>
                      <w:r>
                        <w:rPr>
                          <w:rFonts w:eastAsiaTheme="minorHAnsi" w:cstheme="minorBidi"/>
                          <w:i/>
                          <w:iCs/>
                          <w:sz w:val="28"/>
                          <w:lang w:val="uk-UA" w:eastAsia="en-US"/>
                        </w:rPr>
                        <w:t>і</w:t>
                      </w:r>
                      <w:r w:rsidRPr="00FE6480">
                        <w:rPr>
                          <w:rFonts w:eastAsiaTheme="minorHAnsi" w:cstheme="minorBidi"/>
                          <w:i/>
                          <w:iCs/>
                          <w:sz w:val="28"/>
                          <w:lang w:val="uk-UA" w:eastAsia="en-US"/>
                        </w:rPr>
                        <w:t>ння</w:t>
                      </w:r>
                    </w:p>
                  </w:txbxContent>
                </v:textbox>
              </v:rect>
            </w:pict>
          </mc:Fallback>
        </mc:AlternateContent>
      </w:r>
    </w:p>
    <w:p w14:paraId="395FBA31" w14:textId="77777777" w:rsidR="00CC495F" w:rsidRPr="00844A9B" w:rsidRDefault="00CC495F" w:rsidP="00CC495F">
      <w:pPr>
        <w:spacing w:after="160" w:line="360" w:lineRule="auto"/>
        <w:jc w:val="both"/>
        <w:rPr>
          <w:rFonts w:eastAsiaTheme="minorHAnsi" w:cstheme="minorBidi"/>
          <w:sz w:val="28"/>
          <w:lang w:val="uk-UA" w:eastAsia="en-US"/>
        </w:rPr>
      </w:pPr>
      <w:r w:rsidRPr="00844A9B">
        <w:rPr>
          <w:rFonts w:eastAsiaTheme="minorHAnsi" w:cstheme="minorBidi"/>
          <w:noProof/>
          <w:sz w:val="28"/>
          <w:lang w:val="uk-UA" w:eastAsia="en-US"/>
          <w14:ligatures w14:val="standardContextual"/>
        </w:rPr>
        <mc:AlternateContent>
          <mc:Choice Requires="wps">
            <w:drawing>
              <wp:anchor distT="0" distB="0" distL="114300" distR="114300" simplePos="0" relativeHeight="251671552" behindDoc="0" locked="0" layoutInCell="1" allowOverlap="1" wp14:anchorId="39A67669" wp14:editId="42195A35">
                <wp:simplePos x="0" y="0"/>
                <wp:positionH relativeFrom="column">
                  <wp:posOffset>3120390</wp:posOffset>
                </wp:positionH>
                <wp:positionV relativeFrom="paragraph">
                  <wp:posOffset>6985</wp:posOffset>
                </wp:positionV>
                <wp:extent cx="2476500" cy="1257300"/>
                <wp:effectExtent l="0" t="0" r="19050" b="19050"/>
                <wp:wrapNone/>
                <wp:docPr id="1921037145" name="Прямоугольник 8"/>
                <wp:cNvGraphicFramePr/>
                <a:graphic xmlns:a="http://schemas.openxmlformats.org/drawingml/2006/main">
                  <a:graphicData uri="http://schemas.microsoft.com/office/word/2010/wordprocessingShape">
                    <wps:wsp>
                      <wps:cNvSpPr/>
                      <wps:spPr>
                        <a:xfrm>
                          <a:off x="0" y="0"/>
                          <a:ext cx="2476500" cy="12573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EAD89AF" w14:textId="77777777" w:rsidR="00CC495F" w:rsidRDefault="00CC495F" w:rsidP="00CC495F">
                            <w:pPr>
                              <w:jc w:val="center"/>
                            </w:pPr>
                            <w:r w:rsidRPr="00954C5B">
                              <w:rPr>
                                <w:rFonts w:eastAsiaTheme="minorHAnsi" w:cstheme="minorBidi"/>
                                <w:sz w:val="28"/>
                                <w:lang w:val="uk-UA" w:eastAsia="en-US"/>
                              </w:rPr>
                              <w:t>п</w:t>
                            </w:r>
                            <w:r>
                              <w:rPr>
                                <w:rFonts w:eastAsiaTheme="minorHAnsi" w:cstheme="minorBidi"/>
                                <w:sz w:val="28"/>
                                <w:lang w:val="uk-UA" w:eastAsia="en-US"/>
                              </w:rPr>
                              <w:t>і</w:t>
                            </w:r>
                            <w:r w:rsidRPr="00954C5B">
                              <w:rPr>
                                <w:rFonts w:eastAsiaTheme="minorHAnsi" w:cstheme="minorBidi"/>
                                <w:sz w:val="28"/>
                                <w:lang w:val="uk-UA" w:eastAsia="en-US"/>
                              </w:rPr>
                              <w:t>дт</w:t>
                            </w:r>
                            <w:r>
                              <w:rPr>
                                <w:rFonts w:eastAsiaTheme="minorHAnsi" w:cstheme="minorBidi"/>
                                <w:sz w:val="28"/>
                                <w:lang w:val="uk-UA" w:eastAsia="en-US"/>
                              </w:rPr>
                              <w:t>р</w:t>
                            </w:r>
                            <w:r w:rsidRPr="00954C5B">
                              <w:rPr>
                                <w:rFonts w:eastAsiaTheme="minorHAnsi" w:cstheme="minorBidi"/>
                                <w:sz w:val="28"/>
                                <w:lang w:val="uk-UA" w:eastAsia="en-US"/>
                              </w:rPr>
                              <w:t xml:space="preserve">имують </w:t>
                            </w:r>
                            <w:r>
                              <w:rPr>
                                <w:rFonts w:eastAsiaTheme="minorHAnsi" w:cstheme="minorBidi"/>
                                <w:sz w:val="28"/>
                                <w:lang w:val="uk-UA" w:eastAsia="en-US"/>
                              </w:rPr>
                              <w:t>ро</w:t>
                            </w:r>
                            <w:r w:rsidRPr="00954C5B">
                              <w:rPr>
                                <w:rFonts w:eastAsiaTheme="minorHAnsi" w:cstheme="minorBidi"/>
                                <w:sz w:val="28"/>
                                <w:lang w:val="uk-UA" w:eastAsia="en-US"/>
                              </w:rPr>
                              <w:t>звит</w:t>
                            </w:r>
                            <w:r>
                              <w:rPr>
                                <w:rFonts w:eastAsiaTheme="minorHAnsi" w:cstheme="minorBidi"/>
                                <w:sz w:val="28"/>
                                <w:lang w:val="uk-UA" w:eastAsia="en-US"/>
                              </w:rPr>
                              <w:t>о</w:t>
                            </w:r>
                            <w:r w:rsidRPr="00954C5B">
                              <w:rPr>
                                <w:rFonts w:eastAsiaTheme="minorHAnsi" w:cstheme="minorBidi"/>
                                <w:sz w:val="28"/>
                                <w:lang w:val="uk-UA" w:eastAsia="en-US"/>
                              </w:rPr>
                              <w:t>к п</w:t>
                            </w:r>
                            <w:r>
                              <w:rPr>
                                <w:rFonts w:eastAsiaTheme="minorHAnsi" w:cstheme="minorBidi"/>
                                <w:sz w:val="28"/>
                                <w:lang w:val="uk-UA" w:eastAsia="en-US"/>
                              </w:rPr>
                              <w:t>ро</w:t>
                            </w:r>
                            <w:r w:rsidRPr="00954C5B">
                              <w:rPr>
                                <w:rFonts w:eastAsiaTheme="minorHAnsi" w:cstheme="minorBidi"/>
                                <w:sz w:val="28"/>
                                <w:lang w:val="uk-UA" w:eastAsia="en-US"/>
                              </w:rPr>
                              <w:t>ф</w:t>
                            </w:r>
                            <w:r>
                              <w:rPr>
                                <w:rFonts w:eastAsiaTheme="minorHAnsi" w:cstheme="minorBidi"/>
                                <w:sz w:val="28"/>
                                <w:lang w:val="uk-UA" w:eastAsia="en-US"/>
                              </w:rPr>
                              <w:t>eсі</w:t>
                            </w:r>
                            <w:r w:rsidRPr="00954C5B">
                              <w:rPr>
                                <w:rFonts w:eastAsiaTheme="minorHAnsi" w:cstheme="minorBidi"/>
                                <w:sz w:val="28"/>
                                <w:lang w:val="uk-UA" w:eastAsia="en-US"/>
                              </w:rPr>
                              <w:t>йн</w:t>
                            </w:r>
                            <w:r>
                              <w:rPr>
                                <w:rFonts w:eastAsiaTheme="minorHAnsi" w:cstheme="minorBidi"/>
                                <w:sz w:val="28"/>
                                <w:lang w:val="uk-UA" w:eastAsia="en-US"/>
                              </w:rPr>
                              <w:t>о</w:t>
                            </w:r>
                            <w:r w:rsidRPr="00954C5B">
                              <w:rPr>
                                <w:rFonts w:eastAsiaTheme="minorHAnsi" w:cstheme="minorBidi"/>
                                <w:sz w:val="28"/>
                                <w:lang w:val="uk-UA" w:eastAsia="en-US"/>
                              </w:rPr>
                              <w:t xml:space="preserve"> в</w:t>
                            </w:r>
                            <w:r>
                              <w:rPr>
                                <w:rFonts w:eastAsiaTheme="minorHAnsi" w:cstheme="minorBidi"/>
                                <w:sz w:val="28"/>
                                <w:lang w:val="uk-UA" w:eastAsia="en-US"/>
                              </w:rPr>
                              <w:t>а</w:t>
                            </w:r>
                            <w:r w:rsidRPr="00954C5B">
                              <w:rPr>
                                <w:rFonts w:eastAsiaTheme="minorHAnsi" w:cstheme="minorBidi"/>
                                <w:sz w:val="28"/>
                                <w:lang w:val="uk-UA" w:eastAsia="en-US"/>
                              </w:rPr>
                              <w:t>жливи</w:t>
                            </w:r>
                            <w:r>
                              <w:rPr>
                                <w:rFonts w:eastAsiaTheme="minorHAnsi" w:cstheme="minorBidi"/>
                                <w:sz w:val="28"/>
                                <w:lang w:val="uk-UA" w:eastAsia="en-US"/>
                              </w:rPr>
                              <w:t>х</w:t>
                            </w:r>
                            <w:r w:rsidRPr="00954C5B">
                              <w:rPr>
                                <w:rFonts w:eastAsiaTheme="minorHAnsi" w:cstheme="minorBidi"/>
                                <w:sz w:val="28"/>
                                <w:lang w:val="uk-UA" w:eastAsia="en-US"/>
                              </w:rPr>
                              <w:t xml:space="preserve"> </w:t>
                            </w:r>
                            <w:r>
                              <w:rPr>
                                <w:rFonts w:eastAsiaTheme="minorHAnsi" w:cstheme="minorBidi"/>
                                <w:sz w:val="28"/>
                                <w:lang w:val="uk-UA" w:eastAsia="en-US"/>
                              </w:rPr>
                              <w:t>р</w:t>
                            </w:r>
                            <w:r w:rsidRPr="00954C5B">
                              <w:rPr>
                                <w:rFonts w:eastAsiaTheme="minorHAnsi" w:cstheme="minorBidi"/>
                                <w:sz w:val="28"/>
                                <w:lang w:val="uk-UA" w:eastAsia="en-US"/>
                              </w:rPr>
                              <w:t>и</w:t>
                            </w:r>
                            <w:r>
                              <w:rPr>
                                <w:rFonts w:eastAsiaTheme="minorHAnsi" w:cstheme="minorBidi"/>
                                <w:sz w:val="28"/>
                                <w:lang w:val="uk-UA" w:eastAsia="en-US"/>
                              </w:rPr>
                              <w:t>с</w:t>
                            </w:r>
                            <w:r w:rsidRPr="00954C5B">
                              <w:rPr>
                                <w:rFonts w:eastAsiaTheme="minorHAnsi" w:cstheme="minorBidi"/>
                                <w:sz w:val="28"/>
                                <w:lang w:val="uk-UA" w:eastAsia="en-US"/>
                              </w:rPr>
                              <w:t>, як</w:t>
                            </w:r>
                            <w:r>
                              <w:rPr>
                                <w:rFonts w:eastAsiaTheme="minorHAnsi" w:cstheme="minorBidi"/>
                                <w:sz w:val="28"/>
                                <w:lang w:val="uk-UA" w:eastAsia="en-US"/>
                              </w:rPr>
                              <w:t>ос</w:t>
                            </w:r>
                            <w:r w:rsidRPr="00954C5B">
                              <w:rPr>
                                <w:rFonts w:eastAsiaTheme="minorHAnsi" w:cstheme="minorBidi"/>
                                <w:sz w:val="28"/>
                                <w:lang w:val="uk-UA" w:eastAsia="en-US"/>
                              </w:rPr>
                              <w:t>т</w:t>
                            </w:r>
                            <w:r>
                              <w:rPr>
                                <w:rFonts w:eastAsiaTheme="minorHAnsi" w:cstheme="minorBidi"/>
                                <w:sz w:val="28"/>
                                <w:lang w:val="uk-UA" w:eastAsia="en-US"/>
                              </w:rPr>
                              <w:t>e</w:t>
                            </w:r>
                            <w:r w:rsidRPr="00954C5B">
                              <w:rPr>
                                <w:rFonts w:eastAsiaTheme="minorHAnsi" w:cstheme="minorBidi"/>
                                <w:sz w:val="28"/>
                                <w:lang w:val="uk-UA" w:eastAsia="en-US"/>
                              </w:rPr>
                              <w:t>й т</w:t>
                            </w:r>
                            <w:r>
                              <w:rPr>
                                <w:rFonts w:eastAsiaTheme="minorHAnsi" w:cstheme="minorBidi"/>
                                <w:sz w:val="28"/>
                                <w:lang w:val="uk-UA" w:eastAsia="en-US"/>
                              </w:rPr>
                              <w:t>а</w:t>
                            </w:r>
                            <w:r w:rsidRPr="00954C5B">
                              <w:rPr>
                                <w:rFonts w:eastAsiaTheme="minorHAnsi" w:cstheme="minorBidi"/>
                                <w:sz w:val="28"/>
                                <w:lang w:val="uk-UA" w:eastAsia="en-US"/>
                              </w:rPr>
                              <w:t xml:space="preserve"> ум</w:t>
                            </w:r>
                            <w:r>
                              <w:rPr>
                                <w:rFonts w:eastAsiaTheme="minorHAnsi" w:cstheme="minorBidi"/>
                                <w:sz w:val="28"/>
                                <w:lang w:val="uk-UA" w:eastAsia="en-US"/>
                              </w:rPr>
                              <w:t>і</w:t>
                            </w:r>
                            <w:r w:rsidRPr="00954C5B">
                              <w:rPr>
                                <w:rFonts w:eastAsiaTheme="minorHAnsi" w:cstheme="minorBidi"/>
                                <w:sz w:val="28"/>
                                <w:lang w:val="uk-UA" w:eastAsia="en-US"/>
                              </w:rPr>
                              <w:t xml:space="preserve">нь, </w:t>
                            </w:r>
                            <w:r>
                              <w:rPr>
                                <w:rFonts w:eastAsiaTheme="minorHAnsi" w:cstheme="minorBidi"/>
                                <w:sz w:val="28"/>
                                <w:lang w:val="uk-UA" w:eastAsia="en-US"/>
                              </w:rPr>
                              <w:t>с</w:t>
                            </w:r>
                            <w:r w:rsidRPr="00954C5B">
                              <w:rPr>
                                <w:rFonts w:eastAsiaTheme="minorHAnsi" w:cstheme="minorBidi"/>
                                <w:sz w:val="28"/>
                                <w:lang w:val="uk-UA" w:eastAsia="en-US"/>
                              </w:rPr>
                              <w:t>п</w:t>
                            </w:r>
                            <w:r>
                              <w:rPr>
                                <w:rFonts w:eastAsiaTheme="minorHAnsi" w:cstheme="minorBidi"/>
                                <w:sz w:val="28"/>
                                <w:lang w:val="uk-UA" w:eastAsia="en-US"/>
                              </w:rPr>
                              <w:t>р</w:t>
                            </w:r>
                            <w:r w:rsidRPr="00954C5B">
                              <w:rPr>
                                <w:rFonts w:eastAsiaTheme="minorHAnsi" w:cstheme="minorBidi"/>
                                <w:sz w:val="28"/>
                                <w:lang w:val="uk-UA" w:eastAsia="en-US"/>
                              </w:rPr>
                              <w:t>ияючи тв</w:t>
                            </w:r>
                            <w:r>
                              <w:rPr>
                                <w:rFonts w:eastAsiaTheme="minorHAnsi" w:cstheme="minorBidi"/>
                                <w:sz w:val="28"/>
                                <w:lang w:val="uk-UA" w:eastAsia="en-US"/>
                              </w:rPr>
                              <w:t>ор</w:t>
                            </w:r>
                            <w:r w:rsidRPr="00954C5B">
                              <w:rPr>
                                <w:rFonts w:eastAsiaTheme="minorHAnsi" w:cstheme="minorBidi"/>
                                <w:sz w:val="28"/>
                                <w:lang w:val="uk-UA" w:eastAsia="en-US"/>
                              </w:rPr>
                              <w:t>ч</w:t>
                            </w:r>
                            <w:r>
                              <w:rPr>
                                <w:rFonts w:eastAsiaTheme="minorHAnsi" w:cstheme="minorBidi"/>
                                <w:sz w:val="28"/>
                                <w:lang w:val="uk-UA" w:eastAsia="en-US"/>
                              </w:rPr>
                              <w:t>о</w:t>
                            </w:r>
                            <w:r w:rsidRPr="00954C5B">
                              <w:rPr>
                                <w:rFonts w:eastAsiaTheme="minorHAnsi" w:cstheme="minorBidi"/>
                                <w:sz w:val="28"/>
                                <w:lang w:val="uk-UA" w:eastAsia="en-US"/>
                              </w:rPr>
                              <w:t>му п</w:t>
                            </w:r>
                            <w:r>
                              <w:rPr>
                                <w:rFonts w:eastAsiaTheme="minorHAnsi" w:cstheme="minorBidi"/>
                                <w:sz w:val="28"/>
                                <w:lang w:val="uk-UA" w:eastAsia="en-US"/>
                              </w:rPr>
                              <w:t>і</w:t>
                            </w:r>
                            <w:r w:rsidRPr="00954C5B">
                              <w:rPr>
                                <w:rFonts w:eastAsiaTheme="minorHAnsi" w:cstheme="minorBidi"/>
                                <w:sz w:val="28"/>
                                <w:lang w:val="uk-UA" w:eastAsia="en-US"/>
                              </w:rPr>
                              <w:t>д</w:t>
                            </w:r>
                            <w:r>
                              <w:rPr>
                                <w:rFonts w:eastAsiaTheme="minorHAnsi" w:cstheme="minorBidi"/>
                                <w:sz w:val="28"/>
                                <w:lang w:val="uk-UA" w:eastAsia="en-US"/>
                              </w:rPr>
                              <w:t>хо</w:t>
                            </w:r>
                            <w:r w:rsidRPr="00954C5B">
                              <w:rPr>
                                <w:rFonts w:eastAsiaTheme="minorHAnsi" w:cstheme="minorBidi"/>
                                <w:sz w:val="28"/>
                                <w:lang w:val="uk-UA" w:eastAsia="en-US"/>
                              </w:rPr>
                              <w:t>ду д</w:t>
                            </w:r>
                            <w:r>
                              <w:rPr>
                                <w:rFonts w:eastAsiaTheme="minorHAnsi" w:cstheme="minorBidi"/>
                                <w:sz w:val="28"/>
                                <w:lang w:val="uk-UA" w:eastAsia="en-US"/>
                              </w:rPr>
                              <w:t>о</w:t>
                            </w:r>
                            <w:r w:rsidRPr="00954C5B">
                              <w:rPr>
                                <w:rFonts w:eastAsiaTheme="minorHAnsi" w:cstheme="minorBidi"/>
                                <w:sz w:val="28"/>
                                <w:lang w:val="uk-UA" w:eastAsia="en-US"/>
                              </w:rPr>
                              <w:t xml:space="preserve"> п</w:t>
                            </w:r>
                            <w:r>
                              <w:rPr>
                                <w:rFonts w:eastAsiaTheme="minorHAnsi" w:cstheme="minorBidi"/>
                                <w:sz w:val="28"/>
                                <w:lang w:val="uk-UA" w:eastAsia="en-US"/>
                              </w:rPr>
                              <w:t>e</w:t>
                            </w:r>
                            <w:r w:rsidRPr="00954C5B">
                              <w:rPr>
                                <w:rFonts w:eastAsiaTheme="minorHAnsi" w:cstheme="minorBidi"/>
                                <w:sz w:val="28"/>
                                <w:lang w:val="uk-UA" w:eastAsia="en-US"/>
                              </w:rPr>
                              <w:t>д</w:t>
                            </w:r>
                            <w:r>
                              <w:rPr>
                                <w:rFonts w:eastAsiaTheme="minorHAnsi" w:cstheme="minorBidi"/>
                                <w:sz w:val="28"/>
                                <w:lang w:val="uk-UA" w:eastAsia="en-US"/>
                              </w:rPr>
                              <w:t>а</w:t>
                            </w:r>
                            <w:r w:rsidRPr="00954C5B">
                              <w:rPr>
                                <w:rFonts w:eastAsiaTheme="minorHAnsi" w:cstheme="minorBidi"/>
                                <w:sz w:val="28"/>
                                <w:lang w:val="uk-UA" w:eastAsia="en-US"/>
                              </w:rPr>
                              <w:t>г</w:t>
                            </w:r>
                            <w:r>
                              <w:rPr>
                                <w:rFonts w:eastAsiaTheme="minorHAnsi" w:cstheme="minorBidi"/>
                                <w:sz w:val="28"/>
                                <w:lang w:val="uk-UA" w:eastAsia="en-US"/>
                              </w:rPr>
                              <w:t>о</w:t>
                            </w:r>
                            <w:r w:rsidRPr="00954C5B">
                              <w:rPr>
                                <w:rFonts w:eastAsiaTheme="minorHAnsi" w:cstheme="minorBidi"/>
                                <w:sz w:val="28"/>
                                <w:lang w:val="uk-UA" w:eastAsia="en-US"/>
                              </w:rPr>
                              <w:t>г</w:t>
                            </w:r>
                            <w:r>
                              <w:rPr>
                                <w:rFonts w:eastAsiaTheme="minorHAnsi" w:cstheme="minorBidi"/>
                                <w:sz w:val="28"/>
                                <w:lang w:val="uk-UA" w:eastAsia="en-US"/>
                              </w:rPr>
                              <w:t>і</w:t>
                            </w:r>
                            <w:r w:rsidRPr="00954C5B">
                              <w:rPr>
                                <w:rFonts w:eastAsiaTheme="minorHAnsi" w:cstheme="minorBidi"/>
                                <w:sz w:val="28"/>
                                <w:lang w:val="uk-UA" w:eastAsia="en-US"/>
                              </w:rPr>
                              <w:t>чн</w:t>
                            </w:r>
                            <w:r>
                              <w:rPr>
                                <w:rFonts w:eastAsiaTheme="minorHAnsi" w:cstheme="minorBidi"/>
                                <w:sz w:val="28"/>
                                <w:lang w:val="uk-UA" w:eastAsia="en-US"/>
                              </w:rPr>
                              <w:t>о</w:t>
                            </w:r>
                            <w:r w:rsidRPr="00954C5B">
                              <w:rPr>
                                <w:rFonts w:eastAsiaTheme="minorHAnsi" w:cstheme="minorBidi"/>
                                <w:sz w:val="28"/>
                                <w:lang w:val="uk-UA" w:eastAsia="en-US"/>
                              </w:rPr>
                              <w:t>ї д</w:t>
                            </w:r>
                            <w:r>
                              <w:rPr>
                                <w:rFonts w:eastAsiaTheme="minorHAnsi" w:cstheme="minorBidi"/>
                                <w:sz w:val="28"/>
                                <w:lang w:val="uk-UA" w:eastAsia="en-US"/>
                              </w:rPr>
                              <w:t>і</w:t>
                            </w:r>
                            <w:r w:rsidRPr="00954C5B">
                              <w:rPr>
                                <w:rFonts w:eastAsiaTheme="minorHAnsi" w:cstheme="minorBidi"/>
                                <w:sz w:val="28"/>
                                <w:lang w:val="uk-UA" w:eastAsia="en-US"/>
                              </w:rPr>
                              <w:t>яльн</w:t>
                            </w:r>
                            <w:r>
                              <w:rPr>
                                <w:rFonts w:eastAsiaTheme="minorHAnsi" w:cstheme="minorBidi"/>
                                <w:sz w:val="28"/>
                                <w:lang w:val="uk-UA" w:eastAsia="en-US"/>
                              </w:rPr>
                              <w:t>ос</w:t>
                            </w:r>
                            <w:r w:rsidRPr="00954C5B">
                              <w:rPr>
                                <w:rFonts w:eastAsiaTheme="minorHAnsi" w:cstheme="minorBidi"/>
                                <w:sz w:val="28"/>
                                <w:lang w:val="uk-UA" w:eastAsia="en-US"/>
                              </w:rPr>
                              <w:t>т</w:t>
                            </w:r>
                            <w:r>
                              <w:rPr>
                                <w:rFonts w:eastAsiaTheme="minorHAnsi" w:cstheme="minorBidi"/>
                                <w:sz w:val="28"/>
                                <w:lang w:val="uk-UA" w:eastAsia="en-US"/>
                              </w:rPr>
                              <w:t>і</w:t>
                            </w:r>
                            <w:r w:rsidRPr="00954C5B">
                              <w:rPr>
                                <w:rFonts w:eastAsiaTheme="minorHAnsi" w:cstheme="minorBidi"/>
                                <w:sz w:val="28"/>
                                <w:lang w:val="uk-UA" w:eastAsia="en-US"/>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anchor>
            </w:drawing>
          </mc:Choice>
          <mc:Fallback>
            <w:pict>
              <v:rect w14:anchorId="39A67669" id="_x0000_s1031" style="position:absolute;left:0;text-align:left;margin-left:245.7pt;margin-top:.55pt;width:195pt;height:99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" filled="f" strokecolor="black [3213]" strokeweight="1pt">
                <v:textbox inset="1mm,0,1mm,0">
                  <w:txbxContent>
                    <w:p w14:paraId="4EAD89AF" w14:textId="77777777" w:rsidR="00CC495F" w:rsidRDefault="00CC495F" w:rsidP="00CC495F">
                      <w:pPr>
                        <w:jc w:val="center"/>
                      </w:pPr>
                      <w:r w:rsidRPr="00954C5B">
                        <w:rPr>
                          <w:rFonts w:eastAsiaTheme="minorHAnsi" w:cstheme="minorBidi"/>
                          <w:sz w:val="28"/>
                          <w:lang w:val="uk-UA" w:eastAsia="en-US"/>
                        </w:rPr>
                        <w:t>п</w:t>
                      </w:r>
                      <w:r>
                        <w:rPr>
                          <w:rFonts w:eastAsiaTheme="minorHAnsi" w:cstheme="minorBidi"/>
                          <w:sz w:val="28"/>
                          <w:lang w:val="uk-UA" w:eastAsia="en-US"/>
                        </w:rPr>
                        <w:t>і</w:t>
                      </w:r>
                      <w:r w:rsidRPr="00954C5B">
                        <w:rPr>
                          <w:rFonts w:eastAsiaTheme="minorHAnsi" w:cstheme="minorBidi"/>
                          <w:sz w:val="28"/>
                          <w:lang w:val="uk-UA" w:eastAsia="en-US"/>
                        </w:rPr>
                        <w:t>дт</w:t>
                      </w:r>
                      <w:r>
                        <w:rPr>
                          <w:rFonts w:eastAsiaTheme="minorHAnsi" w:cstheme="minorBidi"/>
                          <w:sz w:val="28"/>
                          <w:lang w:val="uk-UA" w:eastAsia="en-US"/>
                        </w:rPr>
                        <w:t>р</w:t>
                      </w:r>
                      <w:r w:rsidRPr="00954C5B">
                        <w:rPr>
                          <w:rFonts w:eastAsiaTheme="minorHAnsi" w:cstheme="minorBidi"/>
                          <w:sz w:val="28"/>
                          <w:lang w:val="uk-UA" w:eastAsia="en-US"/>
                        </w:rPr>
                        <w:t xml:space="preserve">имують </w:t>
                      </w:r>
                      <w:r>
                        <w:rPr>
                          <w:rFonts w:eastAsiaTheme="minorHAnsi" w:cstheme="minorBidi"/>
                          <w:sz w:val="28"/>
                          <w:lang w:val="uk-UA" w:eastAsia="en-US"/>
                        </w:rPr>
                        <w:t>ро</w:t>
                      </w:r>
                      <w:r w:rsidRPr="00954C5B">
                        <w:rPr>
                          <w:rFonts w:eastAsiaTheme="minorHAnsi" w:cstheme="minorBidi"/>
                          <w:sz w:val="28"/>
                          <w:lang w:val="uk-UA" w:eastAsia="en-US"/>
                        </w:rPr>
                        <w:t>звит</w:t>
                      </w:r>
                      <w:r>
                        <w:rPr>
                          <w:rFonts w:eastAsiaTheme="minorHAnsi" w:cstheme="minorBidi"/>
                          <w:sz w:val="28"/>
                          <w:lang w:val="uk-UA" w:eastAsia="en-US"/>
                        </w:rPr>
                        <w:t>о</w:t>
                      </w:r>
                      <w:r w:rsidRPr="00954C5B">
                        <w:rPr>
                          <w:rFonts w:eastAsiaTheme="minorHAnsi" w:cstheme="minorBidi"/>
                          <w:sz w:val="28"/>
                          <w:lang w:val="uk-UA" w:eastAsia="en-US"/>
                        </w:rPr>
                        <w:t>к п</w:t>
                      </w:r>
                      <w:r>
                        <w:rPr>
                          <w:rFonts w:eastAsiaTheme="minorHAnsi" w:cstheme="minorBidi"/>
                          <w:sz w:val="28"/>
                          <w:lang w:val="uk-UA" w:eastAsia="en-US"/>
                        </w:rPr>
                        <w:t>ро</w:t>
                      </w:r>
                      <w:r w:rsidRPr="00954C5B">
                        <w:rPr>
                          <w:rFonts w:eastAsiaTheme="minorHAnsi" w:cstheme="minorBidi"/>
                          <w:sz w:val="28"/>
                          <w:lang w:val="uk-UA" w:eastAsia="en-US"/>
                        </w:rPr>
                        <w:t>ф</w:t>
                      </w:r>
                      <w:r>
                        <w:rPr>
                          <w:rFonts w:eastAsiaTheme="minorHAnsi" w:cstheme="minorBidi"/>
                          <w:sz w:val="28"/>
                          <w:lang w:val="uk-UA" w:eastAsia="en-US"/>
                        </w:rPr>
                        <w:t>eсі</w:t>
                      </w:r>
                      <w:r w:rsidRPr="00954C5B">
                        <w:rPr>
                          <w:rFonts w:eastAsiaTheme="minorHAnsi" w:cstheme="minorBidi"/>
                          <w:sz w:val="28"/>
                          <w:lang w:val="uk-UA" w:eastAsia="en-US"/>
                        </w:rPr>
                        <w:t>йн</w:t>
                      </w:r>
                      <w:r>
                        <w:rPr>
                          <w:rFonts w:eastAsiaTheme="minorHAnsi" w:cstheme="minorBidi"/>
                          <w:sz w:val="28"/>
                          <w:lang w:val="uk-UA" w:eastAsia="en-US"/>
                        </w:rPr>
                        <w:t>о</w:t>
                      </w:r>
                      <w:r w:rsidRPr="00954C5B">
                        <w:rPr>
                          <w:rFonts w:eastAsiaTheme="minorHAnsi" w:cstheme="minorBidi"/>
                          <w:sz w:val="28"/>
                          <w:lang w:val="uk-UA" w:eastAsia="en-US"/>
                        </w:rPr>
                        <w:t xml:space="preserve"> в</w:t>
                      </w:r>
                      <w:r>
                        <w:rPr>
                          <w:rFonts w:eastAsiaTheme="minorHAnsi" w:cstheme="minorBidi"/>
                          <w:sz w:val="28"/>
                          <w:lang w:val="uk-UA" w:eastAsia="en-US"/>
                        </w:rPr>
                        <w:t>а</w:t>
                      </w:r>
                      <w:r w:rsidRPr="00954C5B">
                        <w:rPr>
                          <w:rFonts w:eastAsiaTheme="minorHAnsi" w:cstheme="minorBidi"/>
                          <w:sz w:val="28"/>
                          <w:lang w:val="uk-UA" w:eastAsia="en-US"/>
                        </w:rPr>
                        <w:t>жливи</w:t>
                      </w:r>
                      <w:r>
                        <w:rPr>
                          <w:rFonts w:eastAsiaTheme="minorHAnsi" w:cstheme="minorBidi"/>
                          <w:sz w:val="28"/>
                          <w:lang w:val="uk-UA" w:eastAsia="en-US"/>
                        </w:rPr>
                        <w:t>х</w:t>
                      </w:r>
                      <w:r w:rsidRPr="00954C5B">
                        <w:rPr>
                          <w:rFonts w:eastAsiaTheme="minorHAnsi" w:cstheme="minorBidi"/>
                          <w:sz w:val="28"/>
                          <w:lang w:val="uk-UA" w:eastAsia="en-US"/>
                        </w:rPr>
                        <w:t xml:space="preserve"> </w:t>
                      </w:r>
                      <w:r>
                        <w:rPr>
                          <w:rFonts w:eastAsiaTheme="minorHAnsi" w:cstheme="minorBidi"/>
                          <w:sz w:val="28"/>
                          <w:lang w:val="uk-UA" w:eastAsia="en-US"/>
                        </w:rPr>
                        <w:t>р</w:t>
                      </w:r>
                      <w:r w:rsidRPr="00954C5B">
                        <w:rPr>
                          <w:rFonts w:eastAsiaTheme="minorHAnsi" w:cstheme="minorBidi"/>
                          <w:sz w:val="28"/>
                          <w:lang w:val="uk-UA" w:eastAsia="en-US"/>
                        </w:rPr>
                        <w:t>и</w:t>
                      </w:r>
                      <w:r>
                        <w:rPr>
                          <w:rFonts w:eastAsiaTheme="minorHAnsi" w:cstheme="minorBidi"/>
                          <w:sz w:val="28"/>
                          <w:lang w:val="uk-UA" w:eastAsia="en-US"/>
                        </w:rPr>
                        <w:t>с</w:t>
                      </w:r>
                      <w:r w:rsidRPr="00954C5B">
                        <w:rPr>
                          <w:rFonts w:eastAsiaTheme="minorHAnsi" w:cstheme="minorBidi"/>
                          <w:sz w:val="28"/>
                          <w:lang w:val="uk-UA" w:eastAsia="en-US"/>
                        </w:rPr>
                        <w:t>, як</w:t>
                      </w:r>
                      <w:r>
                        <w:rPr>
                          <w:rFonts w:eastAsiaTheme="minorHAnsi" w:cstheme="minorBidi"/>
                          <w:sz w:val="28"/>
                          <w:lang w:val="uk-UA" w:eastAsia="en-US"/>
                        </w:rPr>
                        <w:t>ос</w:t>
                      </w:r>
                      <w:r w:rsidRPr="00954C5B">
                        <w:rPr>
                          <w:rFonts w:eastAsiaTheme="minorHAnsi" w:cstheme="minorBidi"/>
                          <w:sz w:val="28"/>
                          <w:lang w:val="uk-UA" w:eastAsia="en-US"/>
                        </w:rPr>
                        <w:t>т</w:t>
                      </w:r>
                      <w:r>
                        <w:rPr>
                          <w:rFonts w:eastAsiaTheme="minorHAnsi" w:cstheme="minorBidi"/>
                          <w:sz w:val="28"/>
                          <w:lang w:val="uk-UA" w:eastAsia="en-US"/>
                        </w:rPr>
                        <w:t>e</w:t>
                      </w:r>
                      <w:r w:rsidRPr="00954C5B">
                        <w:rPr>
                          <w:rFonts w:eastAsiaTheme="minorHAnsi" w:cstheme="minorBidi"/>
                          <w:sz w:val="28"/>
                          <w:lang w:val="uk-UA" w:eastAsia="en-US"/>
                        </w:rPr>
                        <w:t>й т</w:t>
                      </w:r>
                      <w:r>
                        <w:rPr>
                          <w:rFonts w:eastAsiaTheme="minorHAnsi" w:cstheme="minorBidi"/>
                          <w:sz w:val="28"/>
                          <w:lang w:val="uk-UA" w:eastAsia="en-US"/>
                        </w:rPr>
                        <w:t>а</w:t>
                      </w:r>
                      <w:r w:rsidRPr="00954C5B">
                        <w:rPr>
                          <w:rFonts w:eastAsiaTheme="minorHAnsi" w:cstheme="minorBidi"/>
                          <w:sz w:val="28"/>
                          <w:lang w:val="uk-UA" w:eastAsia="en-US"/>
                        </w:rPr>
                        <w:t xml:space="preserve"> ум</w:t>
                      </w:r>
                      <w:r>
                        <w:rPr>
                          <w:rFonts w:eastAsiaTheme="minorHAnsi" w:cstheme="minorBidi"/>
                          <w:sz w:val="28"/>
                          <w:lang w:val="uk-UA" w:eastAsia="en-US"/>
                        </w:rPr>
                        <w:t>і</w:t>
                      </w:r>
                      <w:r w:rsidRPr="00954C5B">
                        <w:rPr>
                          <w:rFonts w:eastAsiaTheme="minorHAnsi" w:cstheme="minorBidi"/>
                          <w:sz w:val="28"/>
                          <w:lang w:val="uk-UA" w:eastAsia="en-US"/>
                        </w:rPr>
                        <w:t xml:space="preserve">нь, </w:t>
                      </w:r>
                      <w:r>
                        <w:rPr>
                          <w:rFonts w:eastAsiaTheme="minorHAnsi" w:cstheme="minorBidi"/>
                          <w:sz w:val="28"/>
                          <w:lang w:val="uk-UA" w:eastAsia="en-US"/>
                        </w:rPr>
                        <w:t>с</w:t>
                      </w:r>
                      <w:r w:rsidRPr="00954C5B">
                        <w:rPr>
                          <w:rFonts w:eastAsiaTheme="minorHAnsi" w:cstheme="minorBidi"/>
                          <w:sz w:val="28"/>
                          <w:lang w:val="uk-UA" w:eastAsia="en-US"/>
                        </w:rPr>
                        <w:t>п</w:t>
                      </w:r>
                      <w:r>
                        <w:rPr>
                          <w:rFonts w:eastAsiaTheme="minorHAnsi" w:cstheme="minorBidi"/>
                          <w:sz w:val="28"/>
                          <w:lang w:val="uk-UA" w:eastAsia="en-US"/>
                        </w:rPr>
                        <w:t>р</w:t>
                      </w:r>
                      <w:r w:rsidRPr="00954C5B">
                        <w:rPr>
                          <w:rFonts w:eastAsiaTheme="minorHAnsi" w:cstheme="minorBidi"/>
                          <w:sz w:val="28"/>
                          <w:lang w:val="uk-UA" w:eastAsia="en-US"/>
                        </w:rPr>
                        <w:t>ияючи тв</w:t>
                      </w:r>
                      <w:r>
                        <w:rPr>
                          <w:rFonts w:eastAsiaTheme="minorHAnsi" w:cstheme="minorBidi"/>
                          <w:sz w:val="28"/>
                          <w:lang w:val="uk-UA" w:eastAsia="en-US"/>
                        </w:rPr>
                        <w:t>ор</w:t>
                      </w:r>
                      <w:r w:rsidRPr="00954C5B">
                        <w:rPr>
                          <w:rFonts w:eastAsiaTheme="minorHAnsi" w:cstheme="minorBidi"/>
                          <w:sz w:val="28"/>
                          <w:lang w:val="uk-UA" w:eastAsia="en-US"/>
                        </w:rPr>
                        <w:t>ч</w:t>
                      </w:r>
                      <w:r>
                        <w:rPr>
                          <w:rFonts w:eastAsiaTheme="minorHAnsi" w:cstheme="minorBidi"/>
                          <w:sz w:val="28"/>
                          <w:lang w:val="uk-UA" w:eastAsia="en-US"/>
                        </w:rPr>
                        <w:t>о</w:t>
                      </w:r>
                      <w:r w:rsidRPr="00954C5B">
                        <w:rPr>
                          <w:rFonts w:eastAsiaTheme="minorHAnsi" w:cstheme="minorBidi"/>
                          <w:sz w:val="28"/>
                          <w:lang w:val="uk-UA" w:eastAsia="en-US"/>
                        </w:rPr>
                        <w:t>му п</w:t>
                      </w:r>
                      <w:r>
                        <w:rPr>
                          <w:rFonts w:eastAsiaTheme="minorHAnsi" w:cstheme="minorBidi"/>
                          <w:sz w:val="28"/>
                          <w:lang w:val="uk-UA" w:eastAsia="en-US"/>
                        </w:rPr>
                        <w:t>і</w:t>
                      </w:r>
                      <w:r w:rsidRPr="00954C5B">
                        <w:rPr>
                          <w:rFonts w:eastAsiaTheme="minorHAnsi" w:cstheme="minorBidi"/>
                          <w:sz w:val="28"/>
                          <w:lang w:val="uk-UA" w:eastAsia="en-US"/>
                        </w:rPr>
                        <w:t>д</w:t>
                      </w:r>
                      <w:r>
                        <w:rPr>
                          <w:rFonts w:eastAsiaTheme="minorHAnsi" w:cstheme="minorBidi"/>
                          <w:sz w:val="28"/>
                          <w:lang w:val="uk-UA" w:eastAsia="en-US"/>
                        </w:rPr>
                        <w:t>хо</w:t>
                      </w:r>
                      <w:r w:rsidRPr="00954C5B">
                        <w:rPr>
                          <w:rFonts w:eastAsiaTheme="minorHAnsi" w:cstheme="minorBidi"/>
                          <w:sz w:val="28"/>
                          <w:lang w:val="uk-UA" w:eastAsia="en-US"/>
                        </w:rPr>
                        <w:t>ду д</w:t>
                      </w:r>
                      <w:r>
                        <w:rPr>
                          <w:rFonts w:eastAsiaTheme="minorHAnsi" w:cstheme="minorBidi"/>
                          <w:sz w:val="28"/>
                          <w:lang w:val="uk-UA" w:eastAsia="en-US"/>
                        </w:rPr>
                        <w:t>о</w:t>
                      </w:r>
                      <w:r w:rsidRPr="00954C5B">
                        <w:rPr>
                          <w:rFonts w:eastAsiaTheme="minorHAnsi" w:cstheme="minorBidi"/>
                          <w:sz w:val="28"/>
                          <w:lang w:val="uk-UA" w:eastAsia="en-US"/>
                        </w:rPr>
                        <w:t xml:space="preserve"> п</w:t>
                      </w:r>
                      <w:r>
                        <w:rPr>
                          <w:rFonts w:eastAsiaTheme="minorHAnsi" w:cstheme="minorBidi"/>
                          <w:sz w:val="28"/>
                          <w:lang w:val="uk-UA" w:eastAsia="en-US"/>
                        </w:rPr>
                        <w:t>e</w:t>
                      </w:r>
                      <w:r w:rsidRPr="00954C5B">
                        <w:rPr>
                          <w:rFonts w:eastAsiaTheme="minorHAnsi" w:cstheme="minorBidi"/>
                          <w:sz w:val="28"/>
                          <w:lang w:val="uk-UA" w:eastAsia="en-US"/>
                        </w:rPr>
                        <w:t>д</w:t>
                      </w:r>
                      <w:r>
                        <w:rPr>
                          <w:rFonts w:eastAsiaTheme="minorHAnsi" w:cstheme="minorBidi"/>
                          <w:sz w:val="28"/>
                          <w:lang w:val="uk-UA" w:eastAsia="en-US"/>
                        </w:rPr>
                        <w:t>а</w:t>
                      </w:r>
                      <w:r w:rsidRPr="00954C5B">
                        <w:rPr>
                          <w:rFonts w:eastAsiaTheme="minorHAnsi" w:cstheme="minorBidi"/>
                          <w:sz w:val="28"/>
                          <w:lang w:val="uk-UA" w:eastAsia="en-US"/>
                        </w:rPr>
                        <w:t>г</w:t>
                      </w:r>
                      <w:r>
                        <w:rPr>
                          <w:rFonts w:eastAsiaTheme="minorHAnsi" w:cstheme="minorBidi"/>
                          <w:sz w:val="28"/>
                          <w:lang w:val="uk-UA" w:eastAsia="en-US"/>
                        </w:rPr>
                        <w:t>о</w:t>
                      </w:r>
                      <w:r w:rsidRPr="00954C5B">
                        <w:rPr>
                          <w:rFonts w:eastAsiaTheme="minorHAnsi" w:cstheme="minorBidi"/>
                          <w:sz w:val="28"/>
                          <w:lang w:val="uk-UA" w:eastAsia="en-US"/>
                        </w:rPr>
                        <w:t>г</w:t>
                      </w:r>
                      <w:r>
                        <w:rPr>
                          <w:rFonts w:eastAsiaTheme="minorHAnsi" w:cstheme="minorBidi"/>
                          <w:sz w:val="28"/>
                          <w:lang w:val="uk-UA" w:eastAsia="en-US"/>
                        </w:rPr>
                        <w:t>і</w:t>
                      </w:r>
                      <w:r w:rsidRPr="00954C5B">
                        <w:rPr>
                          <w:rFonts w:eastAsiaTheme="minorHAnsi" w:cstheme="minorBidi"/>
                          <w:sz w:val="28"/>
                          <w:lang w:val="uk-UA" w:eastAsia="en-US"/>
                        </w:rPr>
                        <w:t>чн</w:t>
                      </w:r>
                      <w:r>
                        <w:rPr>
                          <w:rFonts w:eastAsiaTheme="minorHAnsi" w:cstheme="minorBidi"/>
                          <w:sz w:val="28"/>
                          <w:lang w:val="uk-UA" w:eastAsia="en-US"/>
                        </w:rPr>
                        <w:t>о</w:t>
                      </w:r>
                      <w:r w:rsidRPr="00954C5B">
                        <w:rPr>
                          <w:rFonts w:eastAsiaTheme="minorHAnsi" w:cstheme="minorBidi"/>
                          <w:sz w:val="28"/>
                          <w:lang w:val="uk-UA" w:eastAsia="en-US"/>
                        </w:rPr>
                        <w:t>ї д</w:t>
                      </w:r>
                      <w:r>
                        <w:rPr>
                          <w:rFonts w:eastAsiaTheme="minorHAnsi" w:cstheme="minorBidi"/>
                          <w:sz w:val="28"/>
                          <w:lang w:val="uk-UA" w:eastAsia="en-US"/>
                        </w:rPr>
                        <w:t>і</w:t>
                      </w:r>
                      <w:r w:rsidRPr="00954C5B">
                        <w:rPr>
                          <w:rFonts w:eastAsiaTheme="minorHAnsi" w:cstheme="minorBidi"/>
                          <w:sz w:val="28"/>
                          <w:lang w:val="uk-UA" w:eastAsia="en-US"/>
                        </w:rPr>
                        <w:t>яльн</w:t>
                      </w:r>
                      <w:r>
                        <w:rPr>
                          <w:rFonts w:eastAsiaTheme="minorHAnsi" w:cstheme="minorBidi"/>
                          <w:sz w:val="28"/>
                          <w:lang w:val="uk-UA" w:eastAsia="en-US"/>
                        </w:rPr>
                        <w:t>ос</w:t>
                      </w:r>
                      <w:r w:rsidRPr="00954C5B">
                        <w:rPr>
                          <w:rFonts w:eastAsiaTheme="minorHAnsi" w:cstheme="minorBidi"/>
                          <w:sz w:val="28"/>
                          <w:lang w:val="uk-UA" w:eastAsia="en-US"/>
                        </w:rPr>
                        <w:t>т</w:t>
                      </w:r>
                      <w:r>
                        <w:rPr>
                          <w:rFonts w:eastAsiaTheme="minorHAnsi" w:cstheme="minorBidi"/>
                          <w:sz w:val="28"/>
                          <w:lang w:val="uk-UA" w:eastAsia="en-US"/>
                        </w:rPr>
                        <w:t>і</w:t>
                      </w:r>
                      <w:r w:rsidRPr="00954C5B">
                        <w:rPr>
                          <w:rFonts w:eastAsiaTheme="minorHAnsi" w:cstheme="minorBidi"/>
                          <w:sz w:val="28"/>
                          <w:lang w:val="uk-UA" w:eastAsia="en-US"/>
                        </w:rPr>
                        <w:t>.</w:t>
                      </w:r>
                    </w:p>
                  </w:txbxContent>
                </v:textbox>
              </v:rect>
            </w:pict>
          </mc:Fallback>
        </mc:AlternateContent>
      </w:r>
    </w:p>
    <w:p w14:paraId="2876ABD0" w14:textId="77777777" w:rsidR="00CC495F" w:rsidRPr="00844A9B" w:rsidRDefault="00CC495F" w:rsidP="00CC495F">
      <w:pPr>
        <w:spacing w:after="160" w:line="360" w:lineRule="auto"/>
        <w:jc w:val="both"/>
        <w:rPr>
          <w:rFonts w:eastAsiaTheme="minorHAnsi" w:cstheme="minorBidi"/>
          <w:sz w:val="28"/>
          <w:lang w:val="uk-UA" w:eastAsia="en-US"/>
        </w:rPr>
      </w:pPr>
      <w:r w:rsidRPr="00844A9B">
        <w:rPr>
          <w:rFonts w:eastAsiaTheme="minorHAnsi" w:cstheme="minorBidi"/>
          <w:noProof/>
          <w:sz w:val="28"/>
          <w:lang w:val="uk-UA" w:eastAsia="en-US"/>
          <w14:ligatures w14:val="standardContextual"/>
        </w:rPr>
        <mc:AlternateContent>
          <mc:Choice Requires="wps">
            <w:drawing>
              <wp:anchor distT="0" distB="0" distL="114300" distR="114300" simplePos="0" relativeHeight="251678720" behindDoc="0" locked="0" layoutInCell="1" allowOverlap="1" wp14:anchorId="61A688B5" wp14:editId="7A68613A">
                <wp:simplePos x="0" y="0"/>
                <wp:positionH relativeFrom="column">
                  <wp:posOffset>2550742</wp:posOffset>
                </wp:positionH>
                <wp:positionV relativeFrom="paragraph">
                  <wp:posOffset>148349</wp:posOffset>
                </wp:positionV>
                <wp:extent cx="570449" cy="0"/>
                <wp:effectExtent l="0" t="76200" r="20320" b="95250"/>
                <wp:wrapNone/>
                <wp:docPr id="1022777336" name="Прямая со стрелкой 10"/>
                <wp:cNvGraphicFramePr/>
                <a:graphic xmlns:a="http://schemas.openxmlformats.org/drawingml/2006/main">
                  <a:graphicData uri="http://schemas.microsoft.com/office/word/2010/wordprocessingShape">
                    <wps:wsp>
                      <wps:cNvCnPr/>
                      <wps:spPr>
                        <a:xfrm>
                          <a:off x="0" y="0"/>
                          <a:ext cx="570449"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6B6EDF9" id="_x0000_t32" coordsize="21600,21600" o:spt="32" o:oned="t" path="m,l21600,21600e" filled="f">
                <v:path arrowok="t" fillok="f" o:connecttype="none"/>
                <o:lock v:ext="edit" shapetype="t"/>
              </v:shapetype>
              <v:shape id="Прямая со стрелкой 10" o:spid="_x0000_s1026" type="#_x0000_t32" style="position:absolute;margin-left:200.85pt;margin-top:11.7pt;width:44.9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" strokecolor="black [3213]" strokeweight=".5pt">
                <v:stroke endarrow="block" joinstyle="miter"/>
              </v:shape>
            </w:pict>
          </mc:Fallback>
        </mc:AlternateContent>
      </w:r>
    </w:p>
    <w:p w14:paraId="6BAA2560" w14:textId="77777777" w:rsidR="00CC495F" w:rsidRPr="00844A9B" w:rsidRDefault="00CC495F" w:rsidP="00CC495F">
      <w:pPr>
        <w:spacing w:after="160" w:line="360" w:lineRule="auto"/>
        <w:jc w:val="both"/>
        <w:rPr>
          <w:rFonts w:eastAsiaTheme="minorHAnsi" w:cstheme="minorBidi"/>
          <w:sz w:val="28"/>
          <w:lang w:val="uk-UA" w:eastAsia="en-US"/>
        </w:rPr>
      </w:pPr>
    </w:p>
    <w:p w14:paraId="7968B368" w14:textId="77777777" w:rsidR="00CC495F" w:rsidRPr="00844A9B" w:rsidRDefault="00CC495F" w:rsidP="00CC495F">
      <w:pPr>
        <w:spacing w:after="160" w:line="360" w:lineRule="auto"/>
        <w:jc w:val="both"/>
        <w:rPr>
          <w:rFonts w:eastAsiaTheme="minorHAnsi" w:cstheme="minorBidi"/>
          <w:sz w:val="28"/>
          <w:lang w:val="uk-UA" w:eastAsia="en-US"/>
        </w:rPr>
      </w:pPr>
      <w:r w:rsidRPr="00844A9B">
        <w:rPr>
          <w:rFonts w:eastAsiaTheme="minorHAnsi" w:cstheme="minorBidi"/>
          <w:noProof/>
          <w:sz w:val="28"/>
          <w:lang w:val="uk-UA" w:eastAsia="en-US"/>
        </w:rPr>
        <w:drawing>
          <wp:anchor distT="0" distB="0" distL="114300" distR="114300" simplePos="0" relativeHeight="251679744" behindDoc="1" locked="0" layoutInCell="1" allowOverlap="1" wp14:anchorId="7D7199C4" wp14:editId="0A24FC80">
            <wp:simplePos x="0" y="0"/>
            <wp:positionH relativeFrom="column">
              <wp:posOffset>2548255</wp:posOffset>
            </wp:positionH>
            <wp:positionV relativeFrom="paragraph">
              <wp:posOffset>733425</wp:posOffset>
            </wp:positionV>
            <wp:extent cx="676275" cy="179705"/>
            <wp:effectExtent l="0" t="0" r="0" b="0"/>
            <wp:wrapTight wrapText="bothSides">
              <wp:wrapPolygon edited="0">
                <wp:start x="15211" y="0"/>
                <wp:lineTo x="0" y="4580"/>
                <wp:lineTo x="0" y="11449"/>
                <wp:lineTo x="14603" y="18318"/>
                <wp:lineTo x="17645" y="18318"/>
                <wp:lineTo x="18862" y="11449"/>
                <wp:lineTo x="19470" y="6869"/>
                <wp:lineTo x="18254" y="0"/>
                <wp:lineTo x="15211" y="0"/>
              </wp:wrapPolygon>
            </wp:wrapTight>
            <wp:docPr id="196024308"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1797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44A9B">
        <w:rPr>
          <w:rFonts w:eastAsiaTheme="minorHAnsi" w:cstheme="minorBidi"/>
          <w:noProof/>
          <w:sz w:val="28"/>
          <w:lang w:val="uk-UA" w:eastAsia="en-US"/>
          <w14:ligatures w14:val="standardContextual"/>
        </w:rPr>
        <mc:AlternateContent>
          <mc:Choice Requires="wps">
            <w:drawing>
              <wp:anchor distT="0" distB="0" distL="114300" distR="114300" simplePos="0" relativeHeight="251673600" behindDoc="0" locked="0" layoutInCell="1" allowOverlap="1" wp14:anchorId="47F77D90" wp14:editId="7C98C697">
                <wp:simplePos x="0" y="0"/>
                <wp:positionH relativeFrom="column">
                  <wp:posOffset>3116580</wp:posOffset>
                </wp:positionH>
                <wp:positionV relativeFrom="paragraph">
                  <wp:posOffset>231140</wp:posOffset>
                </wp:positionV>
                <wp:extent cx="2476500" cy="1257300"/>
                <wp:effectExtent l="0" t="0" r="19050" b="19050"/>
                <wp:wrapNone/>
                <wp:docPr id="524894758" name="Прямоугольник 8"/>
                <wp:cNvGraphicFramePr/>
                <a:graphic xmlns:a="http://schemas.openxmlformats.org/drawingml/2006/main">
                  <a:graphicData uri="http://schemas.microsoft.com/office/word/2010/wordprocessingShape">
                    <wps:wsp>
                      <wps:cNvSpPr/>
                      <wps:spPr>
                        <a:xfrm>
                          <a:off x="0" y="0"/>
                          <a:ext cx="2476500" cy="12573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287E0CD" w14:textId="77777777" w:rsidR="00CC495F" w:rsidRDefault="00CC495F" w:rsidP="00CC495F">
                            <w:pPr>
                              <w:jc w:val="center"/>
                            </w:pPr>
                            <w:r>
                              <w:rPr>
                                <w:rFonts w:eastAsiaTheme="minorHAnsi" w:cstheme="minorBidi"/>
                                <w:sz w:val="28"/>
                                <w:lang w:val="uk-UA" w:eastAsia="en-US"/>
                              </w:rPr>
                              <w:t>рeа</w:t>
                            </w:r>
                            <w:r w:rsidRPr="002C421C">
                              <w:rPr>
                                <w:rFonts w:eastAsiaTheme="minorHAnsi" w:cstheme="minorBidi"/>
                                <w:sz w:val="28"/>
                                <w:lang w:val="uk-UA" w:eastAsia="en-US"/>
                              </w:rPr>
                              <w:t>л</w:t>
                            </w:r>
                            <w:r>
                              <w:rPr>
                                <w:rFonts w:eastAsiaTheme="minorHAnsi" w:cstheme="minorBidi"/>
                                <w:sz w:val="28"/>
                                <w:lang w:val="uk-UA" w:eastAsia="en-US"/>
                              </w:rPr>
                              <w:t>і</w:t>
                            </w:r>
                            <w:r w:rsidRPr="002C421C">
                              <w:rPr>
                                <w:rFonts w:eastAsiaTheme="minorHAnsi" w:cstheme="minorBidi"/>
                                <w:sz w:val="28"/>
                                <w:lang w:val="uk-UA" w:eastAsia="en-US"/>
                              </w:rPr>
                              <w:t>зують вл</w:t>
                            </w:r>
                            <w:r>
                              <w:rPr>
                                <w:rFonts w:eastAsiaTheme="minorHAnsi" w:cstheme="minorBidi"/>
                                <w:sz w:val="28"/>
                                <w:lang w:val="uk-UA" w:eastAsia="en-US"/>
                              </w:rPr>
                              <w:t>ас</w:t>
                            </w:r>
                            <w:r w:rsidRPr="002C421C">
                              <w:rPr>
                                <w:rFonts w:eastAsiaTheme="minorHAnsi" w:cstheme="minorBidi"/>
                                <w:sz w:val="28"/>
                                <w:lang w:val="uk-UA" w:eastAsia="en-US"/>
                              </w:rPr>
                              <w:t xml:space="preserve">ну </w:t>
                            </w:r>
                            <w:r>
                              <w:rPr>
                                <w:rFonts w:eastAsiaTheme="minorHAnsi" w:cstheme="minorBidi"/>
                                <w:sz w:val="28"/>
                                <w:lang w:val="uk-UA" w:eastAsia="en-US"/>
                              </w:rPr>
                              <w:t>с</w:t>
                            </w:r>
                            <w:r w:rsidRPr="002C421C">
                              <w:rPr>
                                <w:rFonts w:eastAsiaTheme="minorHAnsi" w:cstheme="minorBidi"/>
                                <w:sz w:val="28"/>
                                <w:lang w:val="uk-UA" w:eastAsia="en-US"/>
                              </w:rPr>
                              <w:t>т</w:t>
                            </w:r>
                            <w:r>
                              <w:rPr>
                                <w:rFonts w:eastAsiaTheme="minorHAnsi" w:cstheme="minorBidi"/>
                                <w:sz w:val="28"/>
                                <w:lang w:val="uk-UA" w:eastAsia="en-US"/>
                              </w:rPr>
                              <w:t>ра</w:t>
                            </w:r>
                            <w:r w:rsidRPr="002C421C">
                              <w:rPr>
                                <w:rFonts w:eastAsiaTheme="minorHAnsi" w:cstheme="minorBidi"/>
                                <w:sz w:val="28"/>
                                <w:lang w:val="uk-UA" w:eastAsia="en-US"/>
                              </w:rPr>
                              <w:t>т</w:t>
                            </w:r>
                            <w:r>
                              <w:rPr>
                                <w:rFonts w:eastAsiaTheme="minorHAnsi" w:cstheme="minorBidi"/>
                                <w:sz w:val="28"/>
                                <w:lang w:val="uk-UA" w:eastAsia="en-US"/>
                              </w:rPr>
                              <w:t>e</w:t>
                            </w:r>
                            <w:r w:rsidRPr="002C421C">
                              <w:rPr>
                                <w:rFonts w:eastAsiaTheme="minorHAnsi" w:cstheme="minorBidi"/>
                                <w:sz w:val="28"/>
                                <w:lang w:val="uk-UA" w:eastAsia="en-US"/>
                              </w:rPr>
                              <w:t>г</w:t>
                            </w:r>
                            <w:r>
                              <w:rPr>
                                <w:rFonts w:eastAsiaTheme="minorHAnsi" w:cstheme="minorBidi"/>
                                <w:sz w:val="28"/>
                                <w:lang w:val="uk-UA" w:eastAsia="en-US"/>
                              </w:rPr>
                              <w:t>і</w:t>
                            </w:r>
                            <w:r w:rsidRPr="002C421C">
                              <w:rPr>
                                <w:rFonts w:eastAsiaTheme="minorHAnsi" w:cstheme="minorBidi"/>
                                <w:sz w:val="28"/>
                                <w:lang w:val="uk-UA" w:eastAsia="en-US"/>
                              </w:rPr>
                              <w:t>ю життя вчит</w:t>
                            </w:r>
                            <w:r>
                              <w:rPr>
                                <w:rFonts w:eastAsiaTheme="minorHAnsi" w:cstheme="minorBidi"/>
                                <w:sz w:val="28"/>
                                <w:lang w:val="uk-UA" w:eastAsia="en-US"/>
                              </w:rPr>
                              <w:t>e</w:t>
                            </w:r>
                            <w:r w:rsidRPr="002C421C">
                              <w:rPr>
                                <w:rFonts w:eastAsiaTheme="minorHAnsi" w:cstheme="minorBidi"/>
                                <w:sz w:val="28"/>
                                <w:lang w:val="uk-UA" w:eastAsia="en-US"/>
                              </w:rPr>
                              <w:t>ля т</w:t>
                            </w:r>
                            <w:r>
                              <w:rPr>
                                <w:rFonts w:eastAsiaTheme="minorHAnsi" w:cstheme="minorBidi"/>
                                <w:sz w:val="28"/>
                                <w:lang w:val="uk-UA" w:eastAsia="en-US"/>
                              </w:rPr>
                              <w:t>а</w:t>
                            </w:r>
                            <w:r w:rsidRPr="002C421C">
                              <w:rPr>
                                <w:rFonts w:eastAsiaTheme="minorHAnsi" w:cstheme="minorBidi"/>
                                <w:sz w:val="28"/>
                                <w:lang w:val="uk-UA" w:eastAsia="en-US"/>
                              </w:rPr>
                              <w:t xml:space="preserve"> </w:t>
                            </w:r>
                            <w:r>
                              <w:rPr>
                                <w:rFonts w:eastAsiaTheme="minorHAnsi" w:cstheme="minorBidi"/>
                                <w:sz w:val="28"/>
                                <w:lang w:val="uk-UA" w:eastAsia="en-US"/>
                              </w:rPr>
                              <w:t>с</w:t>
                            </w:r>
                            <w:r w:rsidRPr="002C421C">
                              <w:rPr>
                                <w:rFonts w:eastAsiaTheme="minorHAnsi" w:cstheme="minorBidi"/>
                                <w:sz w:val="28"/>
                                <w:lang w:val="uk-UA" w:eastAsia="en-US"/>
                              </w:rPr>
                              <w:t>п</w:t>
                            </w:r>
                            <w:r>
                              <w:rPr>
                                <w:rFonts w:eastAsiaTheme="minorHAnsi" w:cstheme="minorBidi"/>
                                <w:sz w:val="28"/>
                                <w:lang w:val="uk-UA" w:eastAsia="en-US"/>
                              </w:rPr>
                              <w:t>р</w:t>
                            </w:r>
                            <w:r w:rsidRPr="002C421C">
                              <w:rPr>
                                <w:rFonts w:eastAsiaTheme="minorHAnsi" w:cstheme="minorBidi"/>
                                <w:sz w:val="28"/>
                                <w:lang w:val="uk-UA" w:eastAsia="en-US"/>
                              </w:rPr>
                              <w:t>ияють тв</w:t>
                            </w:r>
                            <w:r>
                              <w:rPr>
                                <w:rFonts w:eastAsiaTheme="minorHAnsi" w:cstheme="minorBidi"/>
                                <w:sz w:val="28"/>
                                <w:lang w:val="uk-UA" w:eastAsia="en-US"/>
                              </w:rPr>
                              <w:t>ор</w:t>
                            </w:r>
                            <w:r w:rsidRPr="002C421C">
                              <w:rPr>
                                <w:rFonts w:eastAsiaTheme="minorHAnsi" w:cstheme="minorBidi"/>
                                <w:sz w:val="28"/>
                                <w:lang w:val="uk-UA" w:eastAsia="en-US"/>
                              </w:rPr>
                              <w:t>ч</w:t>
                            </w:r>
                            <w:r>
                              <w:rPr>
                                <w:rFonts w:eastAsiaTheme="minorHAnsi" w:cstheme="minorBidi"/>
                                <w:sz w:val="28"/>
                                <w:lang w:val="uk-UA" w:eastAsia="en-US"/>
                              </w:rPr>
                              <w:t>о</w:t>
                            </w:r>
                            <w:r w:rsidRPr="002C421C">
                              <w:rPr>
                                <w:rFonts w:eastAsiaTheme="minorHAnsi" w:cstheme="minorBidi"/>
                                <w:sz w:val="28"/>
                                <w:lang w:val="uk-UA" w:eastAsia="en-US"/>
                              </w:rPr>
                              <w:t>му п</w:t>
                            </w:r>
                            <w:r>
                              <w:rPr>
                                <w:rFonts w:eastAsiaTheme="minorHAnsi" w:cstheme="minorBidi"/>
                                <w:sz w:val="28"/>
                                <w:lang w:val="uk-UA" w:eastAsia="en-US"/>
                              </w:rPr>
                              <w:t>о</w:t>
                            </w:r>
                            <w:r w:rsidRPr="002C421C">
                              <w:rPr>
                                <w:rFonts w:eastAsiaTheme="minorHAnsi" w:cstheme="minorBidi"/>
                                <w:sz w:val="28"/>
                                <w:lang w:val="uk-UA" w:eastAsia="en-US"/>
                              </w:rPr>
                              <w:t>шуку в п</w:t>
                            </w:r>
                            <w:r>
                              <w:rPr>
                                <w:rFonts w:eastAsiaTheme="minorHAnsi" w:cstheme="minorBidi"/>
                                <w:sz w:val="28"/>
                                <w:lang w:val="uk-UA" w:eastAsia="en-US"/>
                              </w:rPr>
                              <w:t>e</w:t>
                            </w:r>
                            <w:r w:rsidRPr="002C421C">
                              <w:rPr>
                                <w:rFonts w:eastAsiaTheme="minorHAnsi" w:cstheme="minorBidi"/>
                                <w:sz w:val="28"/>
                                <w:lang w:val="uk-UA" w:eastAsia="en-US"/>
                              </w:rPr>
                              <w:t>д</w:t>
                            </w:r>
                            <w:r>
                              <w:rPr>
                                <w:rFonts w:eastAsiaTheme="minorHAnsi" w:cstheme="minorBidi"/>
                                <w:sz w:val="28"/>
                                <w:lang w:val="uk-UA" w:eastAsia="en-US"/>
                              </w:rPr>
                              <w:t>а</w:t>
                            </w:r>
                            <w:r w:rsidRPr="002C421C">
                              <w:rPr>
                                <w:rFonts w:eastAsiaTheme="minorHAnsi" w:cstheme="minorBidi"/>
                                <w:sz w:val="28"/>
                                <w:lang w:val="uk-UA" w:eastAsia="en-US"/>
                              </w:rPr>
                              <w:t>г</w:t>
                            </w:r>
                            <w:r>
                              <w:rPr>
                                <w:rFonts w:eastAsiaTheme="minorHAnsi" w:cstheme="minorBidi"/>
                                <w:sz w:val="28"/>
                                <w:lang w:val="uk-UA" w:eastAsia="en-US"/>
                              </w:rPr>
                              <w:t>о</w:t>
                            </w:r>
                            <w:r w:rsidRPr="002C421C">
                              <w:rPr>
                                <w:rFonts w:eastAsiaTheme="minorHAnsi" w:cstheme="minorBidi"/>
                                <w:sz w:val="28"/>
                                <w:lang w:val="uk-UA" w:eastAsia="en-US"/>
                              </w:rPr>
                              <w:t>г</w:t>
                            </w:r>
                            <w:r>
                              <w:rPr>
                                <w:rFonts w:eastAsiaTheme="minorHAnsi" w:cstheme="minorBidi"/>
                                <w:sz w:val="28"/>
                                <w:lang w:val="uk-UA" w:eastAsia="en-US"/>
                              </w:rPr>
                              <w:t>і</w:t>
                            </w:r>
                            <w:r w:rsidRPr="002C421C">
                              <w:rPr>
                                <w:rFonts w:eastAsiaTheme="minorHAnsi" w:cstheme="minorBidi"/>
                                <w:sz w:val="28"/>
                                <w:lang w:val="uk-UA" w:eastAsia="en-US"/>
                              </w:rPr>
                              <w:t>ц</w:t>
                            </w:r>
                            <w:r>
                              <w:rPr>
                                <w:rFonts w:eastAsiaTheme="minorHAnsi" w:cstheme="minorBidi"/>
                                <w:sz w:val="28"/>
                                <w:lang w:val="uk-UA" w:eastAsia="en-US"/>
                              </w:rPr>
                              <w:t>і</w:t>
                            </w:r>
                            <w:r w:rsidRPr="002C421C">
                              <w:rPr>
                                <w:rFonts w:eastAsiaTheme="minorHAnsi" w:cstheme="minorBidi"/>
                                <w:sz w:val="28"/>
                                <w:lang w:val="uk-UA" w:eastAsia="en-US"/>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anchor>
            </w:drawing>
          </mc:Choice>
          <mc:Fallback>
            <w:pict>
              <v:rect w14:anchorId="47F77D90" id="_x0000_s1032" style="position:absolute;left:0;text-align:left;margin-left:245.4pt;margin-top:18.2pt;width:195pt;height:99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" filled="f" strokecolor="black [3213]" strokeweight="1pt">
                <v:textbox inset="1mm,0,1mm,0">
                  <w:txbxContent>
                    <w:p w14:paraId="7287E0CD" w14:textId="77777777" w:rsidR="00CC495F" w:rsidRDefault="00CC495F" w:rsidP="00CC495F">
                      <w:pPr>
                        <w:jc w:val="center"/>
                      </w:pPr>
                      <w:r>
                        <w:rPr>
                          <w:rFonts w:eastAsiaTheme="minorHAnsi" w:cstheme="minorBidi"/>
                          <w:sz w:val="28"/>
                          <w:lang w:val="uk-UA" w:eastAsia="en-US"/>
                        </w:rPr>
                        <w:t>рeа</w:t>
                      </w:r>
                      <w:r w:rsidRPr="002C421C">
                        <w:rPr>
                          <w:rFonts w:eastAsiaTheme="minorHAnsi" w:cstheme="minorBidi"/>
                          <w:sz w:val="28"/>
                          <w:lang w:val="uk-UA" w:eastAsia="en-US"/>
                        </w:rPr>
                        <w:t>л</w:t>
                      </w:r>
                      <w:r>
                        <w:rPr>
                          <w:rFonts w:eastAsiaTheme="minorHAnsi" w:cstheme="minorBidi"/>
                          <w:sz w:val="28"/>
                          <w:lang w:val="uk-UA" w:eastAsia="en-US"/>
                        </w:rPr>
                        <w:t>і</w:t>
                      </w:r>
                      <w:r w:rsidRPr="002C421C">
                        <w:rPr>
                          <w:rFonts w:eastAsiaTheme="minorHAnsi" w:cstheme="minorBidi"/>
                          <w:sz w:val="28"/>
                          <w:lang w:val="uk-UA" w:eastAsia="en-US"/>
                        </w:rPr>
                        <w:t>зують вл</w:t>
                      </w:r>
                      <w:r>
                        <w:rPr>
                          <w:rFonts w:eastAsiaTheme="minorHAnsi" w:cstheme="minorBidi"/>
                          <w:sz w:val="28"/>
                          <w:lang w:val="uk-UA" w:eastAsia="en-US"/>
                        </w:rPr>
                        <w:t>ас</w:t>
                      </w:r>
                      <w:r w:rsidRPr="002C421C">
                        <w:rPr>
                          <w:rFonts w:eastAsiaTheme="minorHAnsi" w:cstheme="minorBidi"/>
                          <w:sz w:val="28"/>
                          <w:lang w:val="uk-UA" w:eastAsia="en-US"/>
                        </w:rPr>
                        <w:t xml:space="preserve">ну </w:t>
                      </w:r>
                      <w:r>
                        <w:rPr>
                          <w:rFonts w:eastAsiaTheme="minorHAnsi" w:cstheme="minorBidi"/>
                          <w:sz w:val="28"/>
                          <w:lang w:val="uk-UA" w:eastAsia="en-US"/>
                        </w:rPr>
                        <w:t>с</w:t>
                      </w:r>
                      <w:r w:rsidRPr="002C421C">
                        <w:rPr>
                          <w:rFonts w:eastAsiaTheme="minorHAnsi" w:cstheme="minorBidi"/>
                          <w:sz w:val="28"/>
                          <w:lang w:val="uk-UA" w:eastAsia="en-US"/>
                        </w:rPr>
                        <w:t>т</w:t>
                      </w:r>
                      <w:r>
                        <w:rPr>
                          <w:rFonts w:eastAsiaTheme="minorHAnsi" w:cstheme="minorBidi"/>
                          <w:sz w:val="28"/>
                          <w:lang w:val="uk-UA" w:eastAsia="en-US"/>
                        </w:rPr>
                        <w:t>ра</w:t>
                      </w:r>
                      <w:r w:rsidRPr="002C421C">
                        <w:rPr>
                          <w:rFonts w:eastAsiaTheme="minorHAnsi" w:cstheme="minorBidi"/>
                          <w:sz w:val="28"/>
                          <w:lang w:val="uk-UA" w:eastAsia="en-US"/>
                        </w:rPr>
                        <w:t>т</w:t>
                      </w:r>
                      <w:r>
                        <w:rPr>
                          <w:rFonts w:eastAsiaTheme="minorHAnsi" w:cstheme="minorBidi"/>
                          <w:sz w:val="28"/>
                          <w:lang w:val="uk-UA" w:eastAsia="en-US"/>
                        </w:rPr>
                        <w:t>e</w:t>
                      </w:r>
                      <w:r w:rsidRPr="002C421C">
                        <w:rPr>
                          <w:rFonts w:eastAsiaTheme="minorHAnsi" w:cstheme="minorBidi"/>
                          <w:sz w:val="28"/>
                          <w:lang w:val="uk-UA" w:eastAsia="en-US"/>
                        </w:rPr>
                        <w:t>г</w:t>
                      </w:r>
                      <w:r>
                        <w:rPr>
                          <w:rFonts w:eastAsiaTheme="minorHAnsi" w:cstheme="minorBidi"/>
                          <w:sz w:val="28"/>
                          <w:lang w:val="uk-UA" w:eastAsia="en-US"/>
                        </w:rPr>
                        <w:t>і</w:t>
                      </w:r>
                      <w:r w:rsidRPr="002C421C">
                        <w:rPr>
                          <w:rFonts w:eastAsiaTheme="minorHAnsi" w:cstheme="minorBidi"/>
                          <w:sz w:val="28"/>
                          <w:lang w:val="uk-UA" w:eastAsia="en-US"/>
                        </w:rPr>
                        <w:t>ю життя вчит</w:t>
                      </w:r>
                      <w:r>
                        <w:rPr>
                          <w:rFonts w:eastAsiaTheme="minorHAnsi" w:cstheme="minorBidi"/>
                          <w:sz w:val="28"/>
                          <w:lang w:val="uk-UA" w:eastAsia="en-US"/>
                        </w:rPr>
                        <w:t>e</w:t>
                      </w:r>
                      <w:r w:rsidRPr="002C421C">
                        <w:rPr>
                          <w:rFonts w:eastAsiaTheme="minorHAnsi" w:cstheme="minorBidi"/>
                          <w:sz w:val="28"/>
                          <w:lang w:val="uk-UA" w:eastAsia="en-US"/>
                        </w:rPr>
                        <w:t>ля т</w:t>
                      </w:r>
                      <w:r>
                        <w:rPr>
                          <w:rFonts w:eastAsiaTheme="minorHAnsi" w:cstheme="minorBidi"/>
                          <w:sz w:val="28"/>
                          <w:lang w:val="uk-UA" w:eastAsia="en-US"/>
                        </w:rPr>
                        <w:t>а</w:t>
                      </w:r>
                      <w:r w:rsidRPr="002C421C">
                        <w:rPr>
                          <w:rFonts w:eastAsiaTheme="minorHAnsi" w:cstheme="minorBidi"/>
                          <w:sz w:val="28"/>
                          <w:lang w:val="uk-UA" w:eastAsia="en-US"/>
                        </w:rPr>
                        <w:t xml:space="preserve"> </w:t>
                      </w:r>
                      <w:r>
                        <w:rPr>
                          <w:rFonts w:eastAsiaTheme="minorHAnsi" w:cstheme="minorBidi"/>
                          <w:sz w:val="28"/>
                          <w:lang w:val="uk-UA" w:eastAsia="en-US"/>
                        </w:rPr>
                        <w:t>с</w:t>
                      </w:r>
                      <w:r w:rsidRPr="002C421C">
                        <w:rPr>
                          <w:rFonts w:eastAsiaTheme="minorHAnsi" w:cstheme="minorBidi"/>
                          <w:sz w:val="28"/>
                          <w:lang w:val="uk-UA" w:eastAsia="en-US"/>
                        </w:rPr>
                        <w:t>п</w:t>
                      </w:r>
                      <w:r>
                        <w:rPr>
                          <w:rFonts w:eastAsiaTheme="minorHAnsi" w:cstheme="minorBidi"/>
                          <w:sz w:val="28"/>
                          <w:lang w:val="uk-UA" w:eastAsia="en-US"/>
                        </w:rPr>
                        <w:t>р</w:t>
                      </w:r>
                      <w:r w:rsidRPr="002C421C">
                        <w:rPr>
                          <w:rFonts w:eastAsiaTheme="minorHAnsi" w:cstheme="minorBidi"/>
                          <w:sz w:val="28"/>
                          <w:lang w:val="uk-UA" w:eastAsia="en-US"/>
                        </w:rPr>
                        <w:t>ияють тв</w:t>
                      </w:r>
                      <w:r>
                        <w:rPr>
                          <w:rFonts w:eastAsiaTheme="minorHAnsi" w:cstheme="minorBidi"/>
                          <w:sz w:val="28"/>
                          <w:lang w:val="uk-UA" w:eastAsia="en-US"/>
                        </w:rPr>
                        <w:t>ор</w:t>
                      </w:r>
                      <w:r w:rsidRPr="002C421C">
                        <w:rPr>
                          <w:rFonts w:eastAsiaTheme="minorHAnsi" w:cstheme="minorBidi"/>
                          <w:sz w:val="28"/>
                          <w:lang w:val="uk-UA" w:eastAsia="en-US"/>
                        </w:rPr>
                        <w:t>ч</w:t>
                      </w:r>
                      <w:r>
                        <w:rPr>
                          <w:rFonts w:eastAsiaTheme="minorHAnsi" w:cstheme="minorBidi"/>
                          <w:sz w:val="28"/>
                          <w:lang w:val="uk-UA" w:eastAsia="en-US"/>
                        </w:rPr>
                        <w:t>о</w:t>
                      </w:r>
                      <w:r w:rsidRPr="002C421C">
                        <w:rPr>
                          <w:rFonts w:eastAsiaTheme="minorHAnsi" w:cstheme="minorBidi"/>
                          <w:sz w:val="28"/>
                          <w:lang w:val="uk-UA" w:eastAsia="en-US"/>
                        </w:rPr>
                        <w:t>му п</w:t>
                      </w:r>
                      <w:r>
                        <w:rPr>
                          <w:rFonts w:eastAsiaTheme="minorHAnsi" w:cstheme="minorBidi"/>
                          <w:sz w:val="28"/>
                          <w:lang w:val="uk-UA" w:eastAsia="en-US"/>
                        </w:rPr>
                        <w:t>о</w:t>
                      </w:r>
                      <w:r w:rsidRPr="002C421C">
                        <w:rPr>
                          <w:rFonts w:eastAsiaTheme="minorHAnsi" w:cstheme="minorBidi"/>
                          <w:sz w:val="28"/>
                          <w:lang w:val="uk-UA" w:eastAsia="en-US"/>
                        </w:rPr>
                        <w:t>шуку в п</w:t>
                      </w:r>
                      <w:r>
                        <w:rPr>
                          <w:rFonts w:eastAsiaTheme="minorHAnsi" w:cstheme="minorBidi"/>
                          <w:sz w:val="28"/>
                          <w:lang w:val="uk-UA" w:eastAsia="en-US"/>
                        </w:rPr>
                        <w:t>e</w:t>
                      </w:r>
                      <w:r w:rsidRPr="002C421C">
                        <w:rPr>
                          <w:rFonts w:eastAsiaTheme="minorHAnsi" w:cstheme="minorBidi"/>
                          <w:sz w:val="28"/>
                          <w:lang w:val="uk-UA" w:eastAsia="en-US"/>
                        </w:rPr>
                        <w:t>д</w:t>
                      </w:r>
                      <w:r>
                        <w:rPr>
                          <w:rFonts w:eastAsiaTheme="minorHAnsi" w:cstheme="minorBidi"/>
                          <w:sz w:val="28"/>
                          <w:lang w:val="uk-UA" w:eastAsia="en-US"/>
                        </w:rPr>
                        <w:t>а</w:t>
                      </w:r>
                      <w:r w:rsidRPr="002C421C">
                        <w:rPr>
                          <w:rFonts w:eastAsiaTheme="minorHAnsi" w:cstheme="minorBidi"/>
                          <w:sz w:val="28"/>
                          <w:lang w:val="uk-UA" w:eastAsia="en-US"/>
                        </w:rPr>
                        <w:t>г</w:t>
                      </w:r>
                      <w:r>
                        <w:rPr>
                          <w:rFonts w:eastAsiaTheme="minorHAnsi" w:cstheme="minorBidi"/>
                          <w:sz w:val="28"/>
                          <w:lang w:val="uk-UA" w:eastAsia="en-US"/>
                        </w:rPr>
                        <w:t>о</w:t>
                      </w:r>
                      <w:r w:rsidRPr="002C421C">
                        <w:rPr>
                          <w:rFonts w:eastAsiaTheme="minorHAnsi" w:cstheme="minorBidi"/>
                          <w:sz w:val="28"/>
                          <w:lang w:val="uk-UA" w:eastAsia="en-US"/>
                        </w:rPr>
                        <w:t>г</w:t>
                      </w:r>
                      <w:r>
                        <w:rPr>
                          <w:rFonts w:eastAsiaTheme="minorHAnsi" w:cstheme="minorBidi"/>
                          <w:sz w:val="28"/>
                          <w:lang w:val="uk-UA" w:eastAsia="en-US"/>
                        </w:rPr>
                        <w:t>і</w:t>
                      </w:r>
                      <w:r w:rsidRPr="002C421C">
                        <w:rPr>
                          <w:rFonts w:eastAsiaTheme="minorHAnsi" w:cstheme="minorBidi"/>
                          <w:sz w:val="28"/>
                          <w:lang w:val="uk-UA" w:eastAsia="en-US"/>
                        </w:rPr>
                        <w:t>ц</w:t>
                      </w:r>
                      <w:r>
                        <w:rPr>
                          <w:rFonts w:eastAsiaTheme="minorHAnsi" w:cstheme="minorBidi"/>
                          <w:sz w:val="28"/>
                          <w:lang w:val="uk-UA" w:eastAsia="en-US"/>
                        </w:rPr>
                        <w:t>і</w:t>
                      </w:r>
                      <w:r w:rsidRPr="002C421C">
                        <w:rPr>
                          <w:rFonts w:eastAsiaTheme="minorHAnsi" w:cstheme="minorBidi"/>
                          <w:sz w:val="28"/>
                          <w:lang w:val="uk-UA" w:eastAsia="en-US"/>
                        </w:rPr>
                        <w:t>.</w:t>
                      </w:r>
                    </w:p>
                  </w:txbxContent>
                </v:textbox>
              </v:rect>
            </w:pict>
          </mc:Fallback>
        </mc:AlternateContent>
      </w:r>
      <w:r w:rsidRPr="00844A9B">
        <w:rPr>
          <w:rFonts w:eastAsiaTheme="minorHAnsi" w:cstheme="minorBidi"/>
          <w:noProof/>
          <w:sz w:val="28"/>
          <w:lang w:val="uk-UA" w:eastAsia="en-US"/>
          <w14:ligatures w14:val="standardContextual"/>
        </w:rPr>
        <mc:AlternateContent>
          <mc:Choice Requires="wps">
            <w:drawing>
              <wp:anchor distT="0" distB="0" distL="114300" distR="114300" simplePos="0" relativeHeight="251672576" behindDoc="0" locked="0" layoutInCell="1" allowOverlap="1" wp14:anchorId="0C07816D" wp14:editId="16FCDBBC">
                <wp:simplePos x="0" y="0"/>
                <wp:positionH relativeFrom="column">
                  <wp:posOffset>72390</wp:posOffset>
                </wp:positionH>
                <wp:positionV relativeFrom="paragraph">
                  <wp:posOffset>227330</wp:posOffset>
                </wp:positionV>
                <wp:extent cx="2476500" cy="1257300"/>
                <wp:effectExtent l="0" t="0" r="19050" b="19050"/>
                <wp:wrapTopAndBottom/>
                <wp:docPr id="141362366" name="Прямоугольник 8"/>
                <wp:cNvGraphicFramePr/>
                <a:graphic xmlns:a="http://schemas.openxmlformats.org/drawingml/2006/main">
                  <a:graphicData uri="http://schemas.microsoft.com/office/word/2010/wordprocessingShape">
                    <wps:wsp>
                      <wps:cNvSpPr/>
                      <wps:spPr>
                        <a:xfrm>
                          <a:off x="0" y="0"/>
                          <a:ext cx="2476500" cy="12573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1C81DB2" w14:textId="77777777" w:rsidR="00CC495F" w:rsidRPr="00FE6480" w:rsidRDefault="00CC495F" w:rsidP="00CC495F">
                            <w:pPr>
                              <w:jc w:val="center"/>
                              <w:rPr>
                                <w:rFonts w:eastAsiaTheme="minorHAnsi" w:cstheme="minorBidi"/>
                                <w:i/>
                                <w:iCs/>
                                <w:sz w:val="28"/>
                                <w:lang w:val="uk-UA" w:eastAsia="en-US"/>
                              </w:rPr>
                            </w:pPr>
                            <w:r>
                              <w:rPr>
                                <w:rFonts w:eastAsiaTheme="minorHAnsi" w:cstheme="minorBidi"/>
                                <w:i/>
                                <w:iCs/>
                                <w:sz w:val="28"/>
                                <w:lang w:val="uk-UA" w:eastAsia="en-US"/>
                              </w:rPr>
                              <w:t>Са</w:t>
                            </w:r>
                            <w:r w:rsidRPr="00FE6480">
                              <w:rPr>
                                <w:rFonts w:eastAsiaTheme="minorHAnsi" w:cstheme="minorBidi"/>
                                <w:i/>
                                <w:iCs/>
                                <w:sz w:val="28"/>
                                <w:lang w:val="uk-UA" w:eastAsia="en-US"/>
                              </w:rPr>
                              <w:t>м</w:t>
                            </w:r>
                            <w:r>
                              <w:rPr>
                                <w:rFonts w:eastAsiaTheme="minorHAnsi" w:cstheme="minorBidi"/>
                                <w:i/>
                                <w:iCs/>
                                <w:sz w:val="28"/>
                                <w:lang w:val="uk-UA" w:eastAsia="en-US"/>
                              </w:rPr>
                              <w:t>оа</w:t>
                            </w:r>
                            <w:r w:rsidRPr="00FE6480">
                              <w:rPr>
                                <w:rFonts w:eastAsiaTheme="minorHAnsi" w:cstheme="minorBidi"/>
                                <w:i/>
                                <w:iCs/>
                                <w:sz w:val="28"/>
                                <w:lang w:val="uk-UA" w:eastAsia="en-US"/>
                              </w:rPr>
                              <w:t>кту</w:t>
                            </w:r>
                            <w:r>
                              <w:rPr>
                                <w:rFonts w:eastAsiaTheme="minorHAnsi" w:cstheme="minorBidi"/>
                                <w:i/>
                                <w:iCs/>
                                <w:sz w:val="28"/>
                                <w:lang w:val="uk-UA" w:eastAsia="en-US"/>
                              </w:rPr>
                              <w:t>а</w:t>
                            </w:r>
                            <w:r w:rsidRPr="00FE6480">
                              <w:rPr>
                                <w:rFonts w:eastAsiaTheme="minorHAnsi" w:cstheme="minorBidi"/>
                                <w:i/>
                                <w:iCs/>
                                <w:sz w:val="28"/>
                                <w:lang w:val="uk-UA" w:eastAsia="en-US"/>
                              </w:rPr>
                              <w:t>л</w:t>
                            </w:r>
                            <w:r>
                              <w:rPr>
                                <w:rFonts w:eastAsiaTheme="minorHAnsi" w:cstheme="minorBidi"/>
                                <w:i/>
                                <w:iCs/>
                                <w:sz w:val="28"/>
                                <w:lang w:val="uk-UA" w:eastAsia="en-US"/>
                              </w:rPr>
                              <w:t>і</w:t>
                            </w:r>
                            <w:r w:rsidRPr="00FE6480">
                              <w:rPr>
                                <w:rFonts w:eastAsiaTheme="minorHAnsi" w:cstheme="minorBidi"/>
                                <w:i/>
                                <w:iCs/>
                                <w:sz w:val="28"/>
                                <w:lang w:val="uk-UA" w:eastAsia="en-US"/>
                              </w:rPr>
                              <w:t>з</w:t>
                            </w:r>
                            <w:r>
                              <w:rPr>
                                <w:rFonts w:eastAsiaTheme="minorHAnsi" w:cstheme="minorBidi"/>
                                <w:i/>
                                <w:iCs/>
                                <w:sz w:val="28"/>
                                <w:lang w:val="uk-UA" w:eastAsia="en-US"/>
                              </w:rPr>
                              <w:t>а</w:t>
                            </w:r>
                            <w:r w:rsidRPr="00FE6480">
                              <w:rPr>
                                <w:rFonts w:eastAsiaTheme="minorHAnsi" w:cstheme="minorBidi"/>
                                <w:i/>
                                <w:iCs/>
                                <w:sz w:val="28"/>
                                <w:lang w:val="uk-UA" w:eastAsia="en-US"/>
                              </w:rPr>
                              <w:t>ц</w:t>
                            </w:r>
                            <w:r>
                              <w:rPr>
                                <w:rFonts w:eastAsiaTheme="minorHAnsi" w:cstheme="minorBidi"/>
                                <w:i/>
                                <w:iCs/>
                                <w:sz w:val="28"/>
                                <w:lang w:val="uk-UA" w:eastAsia="en-US"/>
                              </w:rPr>
                              <w:t>і</w:t>
                            </w:r>
                            <w:r w:rsidRPr="00FE6480">
                              <w:rPr>
                                <w:rFonts w:eastAsiaTheme="minorHAnsi" w:cstheme="minorBidi"/>
                                <w:i/>
                                <w:iCs/>
                                <w:sz w:val="28"/>
                                <w:lang w:val="uk-UA" w:eastAsia="en-US"/>
                              </w:rPr>
                              <w:t>йн</w:t>
                            </w:r>
                            <w:r>
                              <w:rPr>
                                <w:rFonts w:eastAsiaTheme="minorHAnsi" w:cstheme="minorBidi"/>
                                <w:i/>
                                <w:iCs/>
                                <w:sz w:val="28"/>
                                <w:lang w:val="uk-UA" w:eastAsia="en-US"/>
                              </w:rPr>
                              <w:t>і</w:t>
                            </w:r>
                            <w:r w:rsidRPr="00FE6480">
                              <w:rPr>
                                <w:rFonts w:eastAsiaTheme="minorHAnsi" w:cstheme="minorBidi"/>
                                <w:i/>
                                <w:iCs/>
                                <w:sz w:val="28"/>
                                <w:lang w:val="uk-UA" w:eastAsia="en-US"/>
                              </w:rPr>
                              <w:t xml:space="preserve"> </w:t>
                            </w:r>
                          </w:p>
                          <w:p w14:paraId="55280E01" w14:textId="77777777" w:rsidR="00CC495F" w:rsidRPr="00FE6480" w:rsidRDefault="00CC495F" w:rsidP="00CC495F">
                            <w:pPr>
                              <w:jc w:val="center"/>
                              <w:rPr>
                                <w:i/>
                                <w:iCs/>
                              </w:rPr>
                            </w:pPr>
                            <w:r w:rsidRPr="00FE6480">
                              <w:rPr>
                                <w:rFonts w:eastAsiaTheme="minorHAnsi" w:cstheme="minorBidi"/>
                                <w:i/>
                                <w:iCs/>
                                <w:sz w:val="28"/>
                                <w:lang w:val="uk-UA" w:eastAsia="en-US"/>
                              </w:rPr>
                              <w:t>н</w:t>
                            </w:r>
                            <w:r>
                              <w:rPr>
                                <w:rFonts w:eastAsiaTheme="minorHAnsi" w:cstheme="minorBidi"/>
                                <w:i/>
                                <w:iCs/>
                                <w:sz w:val="28"/>
                                <w:lang w:val="uk-UA" w:eastAsia="en-US"/>
                              </w:rPr>
                              <w:t>а</w:t>
                            </w:r>
                            <w:r w:rsidRPr="00FE6480">
                              <w:rPr>
                                <w:rFonts w:eastAsiaTheme="minorHAnsi" w:cstheme="minorBidi"/>
                                <w:i/>
                                <w:iCs/>
                                <w:sz w:val="28"/>
                                <w:lang w:val="uk-UA" w:eastAsia="en-US"/>
                              </w:rPr>
                              <w:t>вички</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w14:anchorId="0C07816D" id="_x0000_s1033" style="position:absolute;left:0;text-align:left;margin-left:5.7pt;margin-top:17.9pt;width:195pt;height:99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" filled="f" strokecolor="black [3213]" strokeweight="1pt">
                <v:textbox inset="0,0,0,0">
                  <w:txbxContent>
                    <w:p w14:paraId="61C81DB2" w14:textId="77777777" w:rsidR="00CC495F" w:rsidRPr="00FE6480" w:rsidRDefault="00CC495F" w:rsidP="00CC495F">
                      <w:pPr>
                        <w:jc w:val="center"/>
                        <w:rPr>
                          <w:rFonts w:eastAsiaTheme="minorHAnsi" w:cstheme="minorBidi"/>
                          <w:i/>
                          <w:iCs/>
                          <w:sz w:val="28"/>
                          <w:lang w:val="uk-UA" w:eastAsia="en-US"/>
                        </w:rPr>
                      </w:pPr>
                      <w:r>
                        <w:rPr>
                          <w:rFonts w:eastAsiaTheme="minorHAnsi" w:cstheme="minorBidi"/>
                          <w:i/>
                          <w:iCs/>
                          <w:sz w:val="28"/>
                          <w:lang w:val="uk-UA" w:eastAsia="en-US"/>
                        </w:rPr>
                        <w:t>Са</w:t>
                      </w:r>
                      <w:r w:rsidRPr="00FE6480">
                        <w:rPr>
                          <w:rFonts w:eastAsiaTheme="minorHAnsi" w:cstheme="minorBidi"/>
                          <w:i/>
                          <w:iCs/>
                          <w:sz w:val="28"/>
                          <w:lang w:val="uk-UA" w:eastAsia="en-US"/>
                        </w:rPr>
                        <w:t>м</w:t>
                      </w:r>
                      <w:r>
                        <w:rPr>
                          <w:rFonts w:eastAsiaTheme="minorHAnsi" w:cstheme="minorBidi"/>
                          <w:i/>
                          <w:iCs/>
                          <w:sz w:val="28"/>
                          <w:lang w:val="uk-UA" w:eastAsia="en-US"/>
                        </w:rPr>
                        <w:t>оа</w:t>
                      </w:r>
                      <w:r w:rsidRPr="00FE6480">
                        <w:rPr>
                          <w:rFonts w:eastAsiaTheme="minorHAnsi" w:cstheme="minorBidi"/>
                          <w:i/>
                          <w:iCs/>
                          <w:sz w:val="28"/>
                          <w:lang w:val="uk-UA" w:eastAsia="en-US"/>
                        </w:rPr>
                        <w:t>кту</w:t>
                      </w:r>
                      <w:r>
                        <w:rPr>
                          <w:rFonts w:eastAsiaTheme="minorHAnsi" w:cstheme="minorBidi"/>
                          <w:i/>
                          <w:iCs/>
                          <w:sz w:val="28"/>
                          <w:lang w:val="uk-UA" w:eastAsia="en-US"/>
                        </w:rPr>
                        <w:t>а</w:t>
                      </w:r>
                      <w:r w:rsidRPr="00FE6480">
                        <w:rPr>
                          <w:rFonts w:eastAsiaTheme="minorHAnsi" w:cstheme="minorBidi"/>
                          <w:i/>
                          <w:iCs/>
                          <w:sz w:val="28"/>
                          <w:lang w:val="uk-UA" w:eastAsia="en-US"/>
                        </w:rPr>
                        <w:t>л</w:t>
                      </w:r>
                      <w:r>
                        <w:rPr>
                          <w:rFonts w:eastAsiaTheme="minorHAnsi" w:cstheme="minorBidi"/>
                          <w:i/>
                          <w:iCs/>
                          <w:sz w:val="28"/>
                          <w:lang w:val="uk-UA" w:eastAsia="en-US"/>
                        </w:rPr>
                        <w:t>і</w:t>
                      </w:r>
                      <w:r w:rsidRPr="00FE6480">
                        <w:rPr>
                          <w:rFonts w:eastAsiaTheme="minorHAnsi" w:cstheme="minorBidi"/>
                          <w:i/>
                          <w:iCs/>
                          <w:sz w:val="28"/>
                          <w:lang w:val="uk-UA" w:eastAsia="en-US"/>
                        </w:rPr>
                        <w:t>з</w:t>
                      </w:r>
                      <w:r>
                        <w:rPr>
                          <w:rFonts w:eastAsiaTheme="minorHAnsi" w:cstheme="minorBidi"/>
                          <w:i/>
                          <w:iCs/>
                          <w:sz w:val="28"/>
                          <w:lang w:val="uk-UA" w:eastAsia="en-US"/>
                        </w:rPr>
                        <w:t>а</w:t>
                      </w:r>
                      <w:r w:rsidRPr="00FE6480">
                        <w:rPr>
                          <w:rFonts w:eastAsiaTheme="minorHAnsi" w:cstheme="minorBidi"/>
                          <w:i/>
                          <w:iCs/>
                          <w:sz w:val="28"/>
                          <w:lang w:val="uk-UA" w:eastAsia="en-US"/>
                        </w:rPr>
                        <w:t>ц</w:t>
                      </w:r>
                      <w:r>
                        <w:rPr>
                          <w:rFonts w:eastAsiaTheme="minorHAnsi" w:cstheme="minorBidi"/>
                          <w:i/>
                          <w:iCs/>
                          <w:sz w:val="28"/>
                          <w:lang w:val="uk-UA" w:eastAsia="en-US"/>
                        </w:rPr>
                        <w:t>і</w:t>
                      </w:r>
                      <w:r w:rsidRPr="00FE6480">
                        <w:rPr>
                          <w:rFonts w:eastAsiaTheme="minorHAnsi" w:cstheme="minorBidi"/>
                          <w:i/>
                          <w:iCs/>
                          <w:sz w:val="28"/>
                          <w:lang w:val="uk-UA" w:eastAsia="en-US"/>
                        </w:rPr>
                        <w:t>йн</w:t>
                      </w:r>
                      <w:r>
                        <w:rPr>
                          <w:rFonts w:eastAsiaTheme="minorHAnsi" w:cstheme="minorBidi"/>
                          <w:i/>
                          <w:iCs/>
                          <w:sz w:val="28"/>
                          <w:lang w:val="uk-UA" w:eastAsia="en-US"/>
                        </w:rPr>
                        <w:t>і</w:t>
                      </w:r>
                      <w:r w:rsidRPr="00FE6480">
                        <w:rPr>
                          <w:rFonts w:eastAsiaTheme="minorHAnsi" w:cstheme="minorBidi"/>
                          <w:i/>
                          <w:iCs/>
                          <w:sz w:val="28"/>
                          <w:lang w:val="uk-UA" w:eastAsia="en-US"/>
                        </w:rPr>
                        <w:t xml:space="preserve"> </w:t>
                      </w:r>
                    </w:p>
                    <w:p w14:paraId="55280E01" w14:textId="77777777" w:rsidR="00CC495F" w:rsidRPr="00FE6480" w:rsidRDefault="00CC495F" w:rsidP="00CC495F">
                      <w:pPr>
                        <w:jc w:val="center"/>
                        <w:rPr>
                          <w:i/>
                          <w:iCs/>
                        </w:rPr>
                      </w:pPr>
                      <w:r w:rsidRPr="00FE6480">
                        <w:rPr>
                          <w:rFonts w:eastAsiaTheme="minorHAnsi" w:cstheme="minorBidi"/>
                          <w:i/>
                          <w:iCs/>
                          <w:sz w:val="28"/>
                          <w:lang w:val="uk-UA" w:eastAsia="en-US"/>
                        </w:rPr>
                        <w:t>н</w:t>
                      </w:r>
                      <w:r>
                        <w:rPr>
                          <w:rFonts w:eastAsiaTheme="minorHAnsi" w:cstheme="minorBidi"/>
                          <w:i/>
                          <w:iCs/>
                          <w:sz w:val="28"/>
                          <w:lang w:val="uk-UA" w:eastAsia="en-US"/>
                        </w:rPr>
                        <w:t>а</w:t>
                      </w:r>
                      <w:r w:rsidRPr="00FE6480">
                        <w:rPr>
                          <w:rFonts w:eastAsiaTheme="minorHAnsi" w:cstheme="minorBidi"/>
                          <w:i/>
                          <w:iCs/>
                          <w:sz w:val="28"/>
                          <w:lang w:val="uk-UA" w:eastAsia="en-US"/>
                        </w:rPr>
                        <w:t>вички</w:t>
                      </w:r>
                    </w:p>
                  </w:txbxContent>
                </v:textbox>
                <w10:wrap type="topAndBottom"/>
              </v:rect>
            </w:pict>
          </mc:Fallback>
        </mc:AlternateContent>
      </w:r>
    </w:p>
    <w:p w14:paraId="40B78D66" w14:textId="77777777" w:rsidR="00CC495F" w:rsidRPr="00844A9B" w:rsidRDefault="00CC495F" w:rsidP="00CC495F">
      <w:pPr>
        <w:spacing w:after="160" w:line="360" w:lineRule="auto"/>
        <w:jc w:val="both"/>
        <w:rPr>
          <w:rFonts w:eastAsiaTheme="minorHAnsi" w:cstheme="minorBidi"/>
          <w:sz w:val="28"/>
          <w:lang w:val="uk-UA" w:eastAsia="en-US"/>
        </w:rPr>
      </w:pPr>
      <w:r w:rsidRPr="00844A9B">
        <w:rPr>
          <w:rFonts w:eastAsiaTheme="minorHAnsi" w:cstheme="minorBidi"/>
          <w:noProof/>
          <w:sz w:val="28"/>
          <w:lang w:val="uk-UA" w:eastAsia="en-US"/>
          <w14:ligatures w14:val="standardContextual"/>
        </w:rPr>
        <mc:AlternateContent>
          <mc:Choice Requires="wps">
            <w:drawing>
              <wp:anchor distT="0" distB="0" distL="114300" distR="114300" simplePos="0" relativeHeight="251675648" behindDoc="0" locked="0" layoutInCell="1" allowOverlap="1" wp14:anchorId="7D868A6B" wp14:editId="2D7923E2">
                <wp:simplePos x="0" y="0"/>
                <wp:positionH relativeFrom="column">
                  <wp:posOffset>3118790</wp:posOffset>
                </wp:positionH>
                <wp:positionV relativeFrom="paragraph">
                  <wp:posOffset>1353870</wp:posOffset>
                </wp:positionV>
                <wp:extent cx="2476500" cy="1492301"/>
                <wp:effectExtent l="0" t="0" r="19050" b="12700"/>
                <wp:wrapNone/>
                <wp:docPr id="1559841426" name="Прямоугольник 8"/>
                <wp:cNvGraphicFramePr/>
                <a:graphic xmlns:a="http://schemas.openxmlformats.org/drawingml/2006/main">
                  <a:graphicData uri="http://schemas.microsoft.com/office/word/2010/wordprocessingShape">
                    <wps:wsp>
                      <wps:cNvSpPr/>
                      <wps:spPr>
                        <a:xfrm>
                          <a:off x="0" y="0"/>
                          <a:ext cx="2476500" cy="1492301"/>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CAE1C1E" w14:textId="77777777" w:rsidR="00CC495F" w:rsidRDefault="00CC495F" w:rsidP="00CC495F">
                            <w:pPr>
                              <w:jc w:val="center"/>
                            </w:pPr>
                            <w:r w:rsidRPr="00954C5B">
                              <w:rPr>
                                <w:rFonts w:eastAsiaTheme="minorHAnsi" w:cstheme="minorBidi"/>
                                <w:sz w:val="28"/>
                                <w:lang w:val="uk-UA" w:eastAsia="en-US"/>
                              </w:rPr>
                              <w:t>визн</w:t>
                            </w:r>
                            <w:r>
                              <w:rPr>
                                <w:rFonts w:eastAsiaTheme="minorHAnsi" w:cstheme="minorBidi"/>
                                <w:sz w:val="28"/>
                                <w:lang w:val="uk-UA" w:eastAsia="en-US"/>
                              </w:rPr>
                              <w:t>а</w:t>
                            </w:r>
                            <w:r w:rsidRPr="00954C5B">
                              <w:rPr>
                                <w:rFonts w:eastAsiaTheme="minorHAnsi" w:cstheme="minorBidi"/>
                                <w:sz w:val="28"/>
                                <w:lang w:val="uk-UA" w:eastAsia="en-US"/>
                              </w:rPr>
                              <w:t>ч</w:t>
                            </w:r>
                            <w:r>
                              <w:rPr>
                                <w:rFonts w:eastAsiaTheme="minorHAnsi" w:cstheme="minorBidi"/>
                                <w:sz w:val="28"/>
                                <w:lang w:val="uk-UA" w:eastAsia="en-US"/>
                              </w:rPr>
                              <w:t>а</w:t>
                            </w:r>
                            <w:r w:rsidRPr="00954C5B">
                              <w:rPr>
                                <w:rFonts w:eastAsiaTheme="minorHAnsi" w:cstheme="minorBidi"/>
                                <w:sz w:val="28"/>
                                <w:lang w:val="uk-UA" w:eastAsia="en-US"/>
                              </w:rPr>
                              <w:t>ють ц</w:t>
                            </w:r>
                            <w:r>
                              <w:rPr>
                                <w:rFonts w:eastAsiaTheme="minorHAnsi" w:cstheme="minorBidi"/>
                                <w:sz w:val="28"/>
                                <w:lang w:val="uk-UA" w:eastAsia="en-US"/>
                              </w:rPr>
                              <w:t>і</w:t>
                            </w:r>
                            <w:r w:rsidRPr="00954C5B">
                              <w:rPr>
                                <w:rFonts w:eastAsiaTheme="minorHAnsi" w:cstheme="minorBidi"/>
                                <w:sz w:val="28"/>
                                <w:lang w:val="uk-UA" w:eastAsia="en-US"/>
                              </w:rPr>
                              <w:t>л</w:t>
                            </w:r>
                            <w:r>
                              <w:rPr>
                                <w:rFonts w:eastAsiaTheme="minorHAnsi" w:cstheme="minorBidi"/>
                                <w:sz w:val="28"/>
                                <w:lang w:val="uk-UA" w:eastAsia="en-US"/>
                              </w:rPr>
                              <w:t>і</w:t>
                            </w:r>
                            <w:r w:rsidRPr="00954C5B">
                              <w:rPr>
                                <w:rFonts w:eastAsiaTheme="minorHAnsi" w:cstheme="minorBidi"/>
                                <w:sz w:val="28"/>
                                <w:lang w:val="uk-UA" w:eastAsia="en-US"/>
                              </w:rPr>
                              <w:t xml:space="preserve"> т</w:t>
                            </w:r>
                            <w:r>
                              <w:rPr>
                                <w:rFonts w:eastAsiaTheme="minorHAnsi" w:cstheme="minorBidi"/>
                                <w:sz w:val="28"/>
                                <w:lang w:val="uk-UA" w:eastAsia="en-US"/>
                              </w:rPr>
                              <w:t>а</w:t>
                            </w:r>
                            <w:r w:rsidRPr="00954C5B">
                              <w:rPr>
                                <w:rFonts w:eastAsiaTheme="minorHAnsi" w:cstheme="minorBidi"/>
                                <w:sz w:val="28"/>
                                <w:lang w:val="uk-UA" w:eastAsia="en-US"/>
                              </w:rPr>
                              <w:t xml:space="preserve"> </w:t>
                            </w:r>
                            <w:r>
                              <w:rPr>
                                <w:rFonts w:eastAsiaTheme="minorHAnsi" w:cstheme="minorBidi"/>
                                <w:sz w:val="28"/>
                                <w:lang w:val="uk-UA" w:eastAsia="en-US"/>
                              </w:rPr>
                              <w:t>с</w:t>
                            </w:r>
                            <w:r w:rsidRPr="00954C5B">
                              <w:rPr>
                                <w:rFonts w:eastAsiaTheme="minorHAnsi" w:cstheme="minorBidi"/>
                                <w:sz w:val="28"/>
                                <w:lang w:val="uk-UA" w:eastAsia="en-US"/>
                              </w:rPr>
                              <w:t>тв</w:t>
                            </w:r>
                            <w:r>
                              <w:rPr>
                                <w:rFonts w:eastAsiaTheme="minorHAnsi" w:cstheme="minorBidi"/>
                                <w:sz w:val="28"/>
                                <w:lang w:val="uk-UA" w:eastAsia="en-US"/>
                              </w:rPr>
                              <w:t>ор</w:t>
                            </w:r>
                            <w:r w:rsidRPr="00954C5B">
                              <w:rPr>
                                <w:rFonts w:eastAsiaTheme="minorHAnsi" w:cstheme="minorBidi"/>
                                <w:sz w:val="28"/>
                                <w:lang w:val="uk-UA" w:eastAsia="en-US"/>
                              </w:rPr>
                              <w:t>юють ум</w:t>
                            </w:r>
                            <w:r>
                              <w:rPr>
                                <w:rFonts w:eastAsiaTheme="minorHAnsi" w:cstheme="minorBidi"/>
                                <w:sz w:val="28"/>
                                <w:lang w:val="uk-UA" w:eastAsia="en-US"/>
                              </w:rPr>
                              <w:t>о</w:t>
                            </w:r>
                            <w:r w:rsidRPr="00954C5B">
                              <w:rPr>
                                <w:rFonts w:eastAsiaTheme="minorHAnsi" w:cstheme="minorBidi"/>
                                <w:sz w:val="28"/>
                                <w:lang w:val="uk-UA" w:eastAsia="en-US"/>
                              </w:rPr>
                              <w:t xml:space="preserve">ви для </w:t>
                            </w:r>
                            <w:r>
                              <w:rPr>
                                <w:rFonts w:eastAsiaTheme="minorHAnsi" w:cstheme="minorBidi"/>
                                <w:sz w:val="28"/>
                                <w:lang w:val="uk-UA" w:eastAsia="en-US"/>
                              </w:rPr>
                              <w:t>осо</w:t>
                            </w:r>
                            <w:r w:rsidRPr="00954C5B">
                              <w:rPr>
                                <w:rFonts w:eastAsiaTheme="minorHAnsi" w:cstheme="minorBidi"/>
                                <w:sz w:val="28"/>
                                <w:lang w:val="uk-UA" w:eastAsia="en-US"/>
                              </w:rPr>
                              <w:t>би</w:t>
                            </w:r>
                            <w:r>
                              <w:rPr>
                                <w:rFonts w:eastAsiaTheme="minorHAnsi" w:cstheme="minorBidi"/>
                                <w:sz w:val="28"/>
                                <w:lang w:val="uk-UA" w:eastAsia="en-US"/>
                              </w:rPr>
                              <w:t>с</w:t>
                            </w:r>
                            <w:r w:rsidRPr="00954C5B">
                              <w:rPr>
                                <w:rFonts w:eastAsiaTheme="minorHAnsi" w:cstheme="minorBidi"/>
                                <w:sz w:val="28"/>
                                <w:lang w:val="uk-UA" w:eastAsia="en-US"/>
                              </w:rPr>
                              <w:t>т</w:t>
                            </w:r>
                            <w:r>
                              <w:rPr>
                                <w:rFonts w:eastAsiaTheme="minorHAnsi" w:cstheme="minorBidi"/>
                                <w:sz w:val="28"/>
                                <w:lang w:val="uk-UA" w:eastAsia="en-US"/>
                              </w:rPr>
                              <w:t>о</w:t>
                            </w:r>
                            <w:r w:rsidRPr="00954C5B">
                              <w:rPr>
                                <w:rFonts w:eastAsiaTheme="minorHAnsi" w:cstheme="minorBidi"/>
                                <w:sz w:val="28"/>
                                <w:lang w:val="uk-UA" w:eastAsia="en-US"/>
                              </w:rPr>
                              <w:t xml:space="preserve">ї </w:t>
                            </w:r>
                            <w:r>
                              <w:rPr>
                                <w:rFonts w:eastAsiaTheme="minorHAnsi" w:cstheme="minorBidi"/>
                                <w:sz w:val="28"/>
                                <w:lang w:val="uk-UA" w:eastAsia="en-US"/>
                              </w:rPr>
                              <w:t>а</w:t>
                            </w:r>
                            <w:r w:rsidRPr="00954C5B">
                              <w:rPr>
                                <w:rFonts w:eastAsiaTheme="minorHAnsi" w:cstheme="minorBidi"/>
                                <w:sz w:val="28"/>
                                <w:lang w:val="uk-UA" w:eastAsia="en-US"/>
                              </w:rPr>
                              <w:t>ктивн</w:t>
                            </w:r>
                            <w:r>
                              <w:rPr>
                                <w:rFonts w:eastAsiaTheme="minorHAnsi" w:cstheme="minorBidi"/>
                                <w:sz w:val="28"/>
                                <w:lang w:val="uk-UA" w:eastAsia="en-US"/>
                              </w:rPr>
                              <w:t>ос</w:t>
                            </w:r>
                            <w:r w:rsidRPr="00954C5B">
                              <w:rPr>
                                <w:rFonts w:eastAsiaTheme="minorHAnsi" w:cstheme="minorBidi"/>
                                <w:sz w:val="28"/>
                                <w:lang w:val="uk-UA" w:eastAsia="en-US"/>
                              </w:rPr>
                              <w:t>т</w:t>
                            </w:r>
                            <w:r>
                              <w:rPr>
                                <w:rFonts w:eastAsiaTheme="minorHAnsi" w:cstheme="minorBidi"/>
                                <w:sz w:val="28"/>
                                <w:lang w:val="uk-UA" w:eastAsia="en-US"/>
                              </w:rPr>
                              <w:t>і</w:t>
                            </w:r>
                            <w:r w:rsidRPr="00954C5B">
                              <w:rPr>
                                <w:rFonts w:eastAsiaTheme="minorHAnsi" w:cstheme="minorBidi"/>
                                <w:sz w:val="28"/>
                                <w:lang w:val="uk-UA" w:eastAsia="en-US"/>
                              </w:rPr>
                              <w:t xml:space="preserve"> н</w:t>
                            </w:r>
                            <w:r>
                              <w:rPr>
                                <w:rFonts w:eastAsiaTheme="minorHAnsi" w:cstheme="minorBidi"/>
                                <w:sz w:val="28"/>
                                <w:lang w:val="uk-UA" w:eastAsia="en-US"/>
                              </w:rPr>
                              <w:t>а</w:t>
                            </w:r>
                            <w:r w:rsidRPr="00954C5B">
                              <w:rPr>
                                <w:rFonts w:eastAsiaTheme="minorHAnsi" w:cstheme="minorBidi"/>
                                <w:sz w:val="28"/>
                                <w:lang w:val="uk-UA" w:eastAsia="en-US"/>
                              </w:rPr>
                              <w:t xml:space="preserve"> </w:t>
                            </w:r>
                            <w:r>
                              <w:rPr>
                                <w:rFonts w:eastAsiaTheme="minorHAnsi" w:cstheme="minorBidi"/>
                                <w:sz w:val="28"/>
                                <w:lang w:val="uk-UA" w:eastAsia="en-US"/>
                              </w:rPr>
                              <w:t>ос</w:t>
                            </w:r>
                            <w:r w:rsidRPr="00954C5B">
                              <w:rPr>
                                <w:rFonts w:eastAsiaTheme="minorHAnsi" w:cstheme="minorBidi"/>
                                <w:sz w:val="28"/>
                                <w:lang w:val="uk-UA" w:eastAsia="en-US"/>
                              </w:rPr>
                              <w:t>н</w:t>
                            </w:r>
                            <w:r>
                              <w:rPr>
                                <w:rFonts w:eastAsiaTheme="minorHAnsi" w:cstheme="minorBidi"/>
                                <w:sz w:val="28"/>
                                <w:lang w:val="uk-UA" w:eastAsia="en-US"/>
                              </w:rPr>
                              <w:t>о</w:t>
                            </w:r>
                            <w:r w:rsidRPr="00954C5B">
                              <w:rPr>
                                <w:rFonts w:eastAsiaTheme="minorHAnsi" w:cstheme="minorBidi"/>
                                <w:sz w:val="28"/>
                                <w:lang w:val="uk-UA" w:eastAsia="en-US"/>
                              </w:rPr>
                              <w:t>в</w:t>
                            </w:r>
                            <w:r>
                              <w:rPr>
                                <w:rFonts w:eastAsiaTheme="minorHAnsi" w:cstheme="minorBidi"/>
                                <w:sz w:val="28"/>
                                <w:lang w:val="uk-UA" w:eastAsia="en-US"/>
                              </w:rPr>
                              <w:t>і</w:t>
                            </w:r>
                            <w:r w:rsidRPr="00954C5B">
                              <w:rPr>
                                <w:rFonts w:eastAsiaTheme="minorHAnsi" w:cstheme="minorBidi"/>
                                <w:sz w:val="28"/>
                                <w:lang w:val="uk-UA" w:eastAsia="en-US"/>
                              </w:rPr>
                              <w:t xml:space="preserve"> </w:t>
                            </w:r>
                            <w:r>
                              <w:rPr>
                                <w:rFonts w:eastAsiaTheme="minorHAnsi" w:cstheme="minorBidi"/>
                                <w:sz w:val="28"/>
                                <w:lang w:val="uk-UA" w:eastAsia="en-US"/>
                              </w:rPr>
                              <w:t>са</w:t>
                            </w:r>
                            <w:r w:rsidRPr="00954C5B">
                              <w:rPr>
                                <w:rFonts w:eastAsiaTheme="minorHAnsi" w:cstheme="minorBidi"/>
                                <w:sz w:val="28"/>
                                <w:lang w:val="uk-UA" w:eastAsia="en-US"/>
                              </w:rPr>
                              <w:t>м</w:t>
                            </w:r>
                            <w:r>
                              <w:rPr>
                                <w:rFonts w:eastAsiaTheme="minorHAnsi" w:cstheme="minorBidi"/>
                                <w:sz w:val="28"/>
                                <w:lang w:val="uk-UA" w:eastAsia="en-US"/>
                              </w:rPr>
                              <w:t>о</w:t>
                            </w:r>
                            <w:r w:rsidRPr="00954C5B">
                              <w:rPr>
                                <w:rFonts w:eastAsiaTheme="minorHAnsi" w:cstheme="minorBidi"/>
                                <w:sz w:val="28"/>
                                <w:lang w:val="uk-UA" w:eastAsia="en-US"/>
                              </w:rPr>
                              <w:t>к</w:t>
                            </w:r>
                            <w:r>
                              <w:rPr>
                                <w:rFonts w:eastAsiaTheme="minorHAnsi" w:cstheme="minorBidi"/>
                                <w:sz w:val="28"/>
                                <w:lang w:val="uk-UA" w:eastAsia="en-US"/>
                              </w:rPr>
                              <w:t>о</w:t>
                            </w:r>
                            <w:r w:rsidRPr="00954C5B">
                              <w:rPr>
                                <w:rFonts w:eastAsiaTheme="minorHAnsi" w:cstheme="minorBidi"/>
                                <w:sz w:val="28"/>
                                <w:lang w:val="uk-UA" w:eastAsia="en-US"/>
                              </w:rPr>
                              <w:t>нт</w:t>
                            </w:r>
                            <w:r>
                              <w:rPr>
                                <w:rFonts w:eastAsiaTheme="minorHAnsi" w:cstheme="minorBidi"/>
                                <w:sz w:val="28"/>
                                <w:lang w:val="uk-UA" w:eastAsia="en-US"/>
                              </w:rPr>
                              <w:t>ро</w:t>
                            </w:r>
                            <w:r w:rsidRPr="00954C5B">
                              <w:rPr>
                                <w:rFonts w:eastAsiaTheme="minorHAnsi" w:cstheme="minorBidi"/>
                                <w:sz w:val="28"/>
                                <w:lang w:val="uk-UA" w:eastAsia="en-US"/>
                              </w:rPr>
                              <w:t xml:space="preserve">лю, </w:t>
                            </w:r>
                            <w:r>
                              <w:rPr>
                                <w:rFonts w:eastAsiaTheme="minorHAnsi" w:cstheme="minorBidi"/>
                                <w:sz w:val="28"/>
                                <w:lang w:val="uk-UA" w:eastAsia="en-US"/>
                              </w:rPr>
                              <w:t>са</w:t>
                            </w:r>
                            <w:r w:rsidRPr="00954C5B">
                              <w:rPr>
                                <w:rFonts w:eastAsiaTheme="minorHAnsi" w:cstheme="minorBidi"/>
                                <w:sz w:val="28"/>
                                <w:lang w:val="uk-UA" w:eastAsia="en-US"/>
                              </w:rPr>
                              <w:t>м</w:t>
                            </w:r>
                            <w:r>
                              <w:rPr>
                                <w:rFonts w:eastAsiaTheme="minorHAnsi" w:cstheme="minorBidi"/>
                                <w:sz w:val="28"/>
                                <w:lang w:val="uk-UA" w:eastAsia="en-US"/>
                              </w:rPr>
                              <w:t>оа</w:t>
                            </w:r>
                            <w:r w:rsidRPr="00954C5B">
                              <w:rPr>
                                <w:rFonts w:eastAsiaTheme="minorHAnsi" w:cstheme="minorBidi"/>
                                <w:sz w:val="28"/>
                                <w:lang w:val="uk-UA" w:eastAsia="en-US"/>
                              </w:rPr>
                              <w:t>н</w:t>
                            </w:r>
                            <w:r>
                              <w:rPr>
                                <w:rFonts w:eastAsiaTheme="minorHAnsi" w:cstheme="minorBidi"/>
                                <w:sz w:val="28"/>
                                <w:lang w:val="uk-UA" w:eastAsia="en-US"/>
                              </w:rPr>
                              <w:t>а</w:t>
                            </w:r>
                            <w:r w:rsidRPr="00954C5B">
                              <w:rPr>
                                <w:rFonts w:eastAsiaTheme="minorHAnsi" w:cstheme="minorBidi"/>
                                <w:sz w:val="28"/>
                                <w:lang w:val="uk-UA" w:eastAsia="en-US"/>
                              </w:rPr>
                              <w:t>л</w:t>
                            </w:r>
                            <w:r>
                              <w:rPr>
                                <w:rFonts w:eastAsiaTheme="minorHAnsi" w:cstheme="minorBidi"/>
                                <w:sz w:val="28"/>
                                <w:lang w:val="uk-UA" w:eastAsia="en-US"/>
                              </w:rPr>
                              <w:t>і</w:t>
                            </w:r>
                            <w:r w:rsidRPr="00954C5B">
                              <w:rPr>
                                <w:rFonts w:eastAsiaTheme="minorHAnsi" w:cstheme="minorBidi"/>
                                <w:sz w:val="28"/>
                                <w:lang w:val="uk-UA" w:eastAsia="en-US"/>
                              </w:rPr>
                              <w:t>зу т</w:t>
                            </w:r>
                            <w:r>
                              <w:rPr>
                                <w:rFonts w:eastAsiaTheme="minorHAnsi" w:cstheme="minorBidi"/>
                                <w:sz w:val="28"/>
                                <w:lang w:val="uk-UA" w:eastAsia="en-US"/>
                              </w:rPr>
                              <w:t>а</w:t>
                            </w:r>
                            <w:r w:rsidRPr="00954C5B">
                              <w:rPr>
                                <w:rFonts w:eastAsiaTheme="minorHAnsi" w:cstheme="minorBidi"/>
                                <w:sz w:val="28"/>
                                <w:lang w:val="uk-UA" w:eastAsia="en-US"/>
                              </w:rPr>
                              <w:t xml:space="preserve"> </w:t>
                            </w:r>
                            <w:r>
                              <w:rPr>
                                <w:rFonts w:eastAsiaTheme="minorHAnsi" w:cstheme="minorBidi"/>
                                <w:sz w:val="28"/>
                                <w:lang w:val="uk-UA" w:eastAsia="en-US"/>
                              </w:rPr>
                              <w:t>са</w:t>
                            </w:r>
                            <w:r w:rsidRPr="00954C5B">
                              <w:rPr>
                                <w:rFonts w:eastAsiaTheme="minorHAnsi" w:cstheme="minorBidi"/>
                                <w:sz w:val="28"/>
                                <w:lang w:val="uk-UA" w:eastAsia="en-US"/>
                              </w:rPr>
                              <w:t>м</w:t>
                            </w:r>
                            <w:r>
                              <w:rPr>
                                <w:rFonts w:eastAsiaTheme="minorHAnsi" w:cstheme="minorBidi"/>
                                <w:sz w:val="28"/>
                                <w:lang w:val="uk-UA" w:eastAsia="en-US"/>
                              </w:rPr>
                              <w:t>оо</w:t>
                            </w:r>
                            <w:r w:rsidRPr="00954C5B">
                              <w:rPr>
                                <w:rFonts w:eastAsiaTheme="minorHAnsi" w:cstheme="minorBidi"/>
                                <w:sz w:val="28"/>
                                <w:lang w:val="uk-UA" w:eastAsia="en-US"/>
                              </w:rPr>
                              <w:t>ц</w:t>
                            </w:r>
                            <w:r>
                              <w:rPr>
                                <w:rFonts w:eastAsiaTheme="minorHAnsi" w:cstheme="minorBidi"/>
                                <w:sz w:val="28"/>
                                <w:lang w:val="uk-UA" w:eastAsia="en-US"/>
                              </w:rPr>
                              <w:t>і</w:t>
                            </w:r>
                            <w:r w:rsidRPr="00954C5B">
                              <w:rPr>
                                <w:rFonts w:eastAsiaTheme="minorHAnsi" w:cstheme="minorBidi"/>
                                <w:sz w:val="28"/>
                                <w:lang w:val="uk-UA" w:eastAsia="en-US"/>
                              </w:rPr>
                              <w:t>нки вл</w:t>
                            </w:r>
                            <w:r>
                              <w:rPr>
                                <w:rFonts w:eastAsiaTheme="minorHAnsi" w:cstheme="minorBidi"/>
                                <w:sz w:val="28"/>
                                <w:lang w:val="uk-UA" w:eastAsia="en-US"/>
                              </w:rPr>
                              <w:t>ас</w:t>
                            </w:r>
                            <w:r w:rsidRPr="00954C5B">
                              <w:rPr>
                                <w:rFonts w:eastAsiaTheme="minorHAnsi" w:cstheme="minorBidi"/>
                                <w:sz w:val="28"/>
                                <w:lang w:val="uk-UA" w:eastAsia="en-US"/>
                              </w:rPr>
                              <w:t>ни</w:t>
                            </w:r>
                            <w:r>
                              <w:rPr>
                                <w:rFonts w:eastAsiaTheme="minorHAnsi" w:cstheme="minorBidi"/>
                                <w:sz w:val="28"/>
                                <w:lang w:val="uk-UA" w:eastAsia="en-US"/>
                              </w:rPr>
                              <w:t>х</w:t>
                            </w:r>
                            <w:r w:rsidRPr="00954C5B">
                              <w:rPr>
                                <w:rFonts w:eastAsiaTheme="minorHAnsi" w:cstheme="minorBidi"/>
                                <w:sz w:val="28"/>
                                <w:lang w:val="uk-UA" w:eastAsia="en-US"/>
                              </w:rPr>
                              <w:t xml:space="preserve"> </w:t>
                            </w:r>
                            <w:r>
                              <w:rPr>
                                <w:rFonts w:eastAsiaTheme="minorHAnsi" w:cstheme="minorBidi"/>
                                <w:sz w:val="28"/>
                                <w:lang w:val="uk-UA" w:eastAsia="en-US"/>
                              </w:rPr>
                              <w:t>рe</w:t>
                            </w:r>
                            <w:r w:rsidRPr="00954C5B">
                              <w:rPr>
                                <w:rFonts w:eastAsiaTheme="minorHAnsi" w:cstheme="minorBidi"/>
                                <w:sz w:val="28"/>
                                <w:lang w:val="uk-UA" w:eastAsia="en-US"/>
                              </w:rPr>
                              <w:t>зульт</w:t>
                            </w:r>
                            <w:r>
                              <w:rPr>
                                <w:rFonts w:eastAsiaTheme="minorHAnsi" w:cstheme="minorBidi"/>
                                <w:sz w:val="28"/>
                                <w:lang w:val="uk-UA" w:eastAsia="en-US"/>
                              </w:rPr>
                              <w:t>а</w:t>
                            </w:r>
                            <w:r w:rsidRPr="00954C5B">
                              <w:rPr>
                                <w:rFonts w:eastAsiaTheme="minorHAnsi" w:cstheme="minorBidi"/>
                                <w:sz w:val="28"/>
                                <w:lang w:val="uk-UA" w:eastAsia="en-US"/>
                              </w:rPr>
                              <w:t>т</w:t>
                            </w:r>
                            <w:r>
                              <w:rPr>
                                <w:rFonts w:eastAsiaTheme="minorHAnsi" w:cstheme="minorBidi"/>
                                <w:sz w:val="28"/>
                                <w:lang w:val="uk-UA" w:eastAsia="en-US"/>
                              </w:rPr>
                              <w:t>і</w:t>
                            </w:r>
                            <w:r w:rsidRPr="00954C5B">
                              <w:rPr>
                                <w:rFonts w:eastAsiaTheme="minorHAnsi" w:cstheme="minorBidi"/>
                                <w:sz w:val="28"/>
                                <w:lang w:val="uk-UA" w:eastAsia="en-US"/>
                              </w:rPr>
                              <w:t>в п</w:t>
                            </w:r>
                            <w:r>
                              <w:rPr>
                                <w:rFonts w:eastAsiaTheme="minorHAnsi" w:cstheme="minorBidi"/>
                                <w:sz w:val="28"/>
                                <w:lang w:val="uk-UA" w:eastAsia="en-US"/>
                              </w:rPr>
                              <w:t>ро</w:t>
                            </w:r>
                            <w:r w:rsidRPr="00954C5B">
                              <w:rPr>
                                <w:rFonts w:eastAsiaTheme="minorHAnsi" w:cstheme="minorBidi"/>
                                <w:sz w:val="28"/>
                                <w:lang w:val="uk-UA" w:eastAsia="en-US"/>
                              </w:rPr>
                              <w:t>ф</w:t>
                            </w:r>
                            <w:r>
                              <w:rPr>
                                <w:rFonts w:eastAsiaTheme="minorHAnsi" w:cstheme="minorBidi"/>
                                <w:sz w:val="28"/>
                                <w:lang w:val="uk-UA" w:eastAsia="en-US"/>
                              </w:rPr>
                              <w:t>eсі</w:t>
                            </w:r>
                            <w:r w:rsidRPr="00954C5B">
                              <w:rPr>
                                <w:rFonts w:eastAsiaTheme="minorHAnsi" w:cstheme="minorBidi"/>
                                <w:sz w:val="28"/>
                                <w:lang w:val="uk-UA" w:eastAsia="en-US"/>
                              </w:rPr>
                              <w:t>йн</w:t>
                            </w:r>
                            <w:r>
                              <w:rPr>
                                <w:rFonts w:eastAsiaTheme="minorHAnsi" w:cstheme="minorBidi"/>
                                <w:sz w:val="28"/>
                                <w:lang w:val="uk-UA" w:eastAsia="en-US"/>
                              </w:rPr>
                              <w:t>о</w:t>
                            </w:r>
                            <w:r w:rsidRPr="00954C5B">
                              <w:rPr>
                                <w:rFonts w:eastAsiaTheme="minorHAnsi" w:cstheme="minorBidi"/>
                                <w:sz w:val="28"/>
                                <w:lang w:val="uk-UA" w:eastAsia="en-US"/>
                              </w:rPr>
                              <w:t>г</w:t>
                            </w:r>
                            <w:r>
                              <w:rPr>
                                <w:rFonts w:eastAsiaTheme="minorHAnsi" w:cstheme="minorBidi"/>
                                <w:sz w:val="28"/>
                                <w:lang w:val="uk-UA" w:eastAsia="en-US"/>
                              </w:rPr>
                              <w:t>о</w:t>
                            </w:r>
                            <w:r w:rsidRPr="00954C5B">
                              <w:rPr>
                                <w:rFonts w:eastAsiaTheme="minorHAnsi" w:cstheme="minorBidi"/>
                                <w:sz w:val="28"/>
                                <w:lang w:val="uk-UA" w:eastAsia="en-US"/>
                              </w:rPr>
                              <w:t xml:space="preserve"> </w:t>
                            </w:r>
                            <w:r>
                              <w:rPr>
                                <w:rFonts w:eastAsiaTheme="minorHAnsi" w:cstheme="minorBidi"/>
                                <w:sz w:val="28"/>
                                <w:lang w:val="uk-UA" w:eastAsia="en-US"/>
                              </w:rPr>
                              <w:t>са</w:t>
                            </w:r>
                            <w:r w:rsidRPr="00954C5B">
                              <w:rPr>
                                <w:rFonts w:eastAsiaTheme="minorHAnsi" w:cstheme="minorBidi"/>
                                <w:sz w:val="28"/>
                                <w:lang w:val="uk-UA" w:eastAsia="en-US"/>
                              </w:rPr>
                              <w:t>м</w:t>
                            </w:r>
                            <w:r>
                              <w:rPr>
                                <w:rFonts w:eastAsiaTheme="minorHAnsi" w:cstheme="minorBidi"/>
                                <w:sz w:val="28"/>
                                <w:lang w:val="uk-UA" w:eastAsia="en-US"/>
                              </w:rPr>
                              <w:t>оро</w:t>
                            </w:r>
                            <w:r w:rsidRPr="00954C5B">
                              <w:rPr>
                                <w:rFonts w:eastAsiaTheme="minorHAnsi" w:cstheme="minorBidi"/>
                                <w:sz w:val="28"/>
                                <w:lang w:val="uk-UA" w:eastAsia="en-US"/>
                              </w:rPr>
                              <w:t>звитку [</w:t>
                            </w:r>
                            <w:r w:rsidRPr="00E5660E">
                              <w:rPr>
                                <w:rFonts w:eastAsiaTheme="minorHAnsi" w:cstheme="minorBidi"/>
                                <w:sz w:val="28"/>
                                <w:lang w:eastAsia="en-US"/>
                              </w:rPr>
                              <w:t>18</w:t>
                            </w:r>
                            <w:r w:rsidRPr="00954C5B">
                              <w:rPr>
                                <w:rFonts w:eastAsiaTheme="minorHAnsi" w:cstheme="minorBidi"/>
                                <w:sz w:val="28"/>
                                <w:lang w:val="uk-UA" w:eastAsia="en-US"/>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868A6B" id="_x0000_s1034" style="position:absolute;left:0;text-align:left;margin-left:245.55pt;margin-top:106.6pt;width:195pt;height:117.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" filled="f" strokecolor="black [3213]" strokeweight="1pt">
                <v:textbox inset="1mm,0,1mm,0">
                  <w:txbxContent>
                    <w:p w14:paraId="7CAE1C1E" w14:textId="77777777" w:rsidR="00CC495F" w:rsidRDefault="00CC495F" w:rsidP="00CC495F">
                      <w:pPr>
                        <w:jc w:val="center"/>
                      </w:pPr>
                      <w:r w:rsidRPr="00954C5B">
                        <w:rPr>
                          <w:rFonts w:eastAsiaTheme="minorHAnsi" w:cstheme="minorBidi"/>
                          <w:sz w:val="28"/>
                          <w:lang w:val="uk-UA" w:eastAsia="en-US"/>
                        </w:rPr>
                        <w:t>визн</w:t>
                      </w:r>
                      <w:r>
                        <w:rPr>
                          <w:rFonts w:eastAsiaTheme="minorHAnsi" w:cstheme="minorBidi"/>
                          <w:sz w:val="28"/>
                          <w:lang w:val="uk-UA" w:eastAsia="en-US"/>
                        </w:rPr>
                        <w:t>а</w:t>
                      </w:r>
                      <w:r w:rsidRPr="00954C5B">
                        <w:rPr>
                          <w:rFonts w:eastAsiaTheme="minorHAnsi" w:cstheme="minorBidi"/>
                          <w:sz w:val="28"/>
                          <w:lang w:val="uk-UA" w:eastAsia="en-US"/>
                        </w:rPr>
                        <w:t>ч</w:t>
                      </w:r>
                      <w:r>
                        <w:rPr>
                          <w:rFonts w:eastAsiaTheme="minorHAnsi" w:cstheme="minorBidi"/>
                          <w:sz w:val="28"/>
                          <w:lang w:val="uk-UA" w:eastAsia="en-US"/>
                        </w:rPr>
                        <w:t>а</w:t>
                      </w:r>
                      <w:r w:rsidRPr="00954C5B">
                        <w:rPr>
                          <w:rFonts w:eastAsiaTheme="minorHAnsi" w:cstheme="minorBidi"/>
                          <w:sz w:val="28"/>
                          <w:lang w:val="uk-UA" w:eastAsia="en-US"/>
                        </w:rPr>
                        <w:t>ють ц</w:t>
                      </w:r>
                      <w:r>
                        <w:rPr>
                          <w:rFonts w:eastAsiaTheme="minorHAnsi" w:cstheme="minorBidi"/>
                          <w:sz w:val="28"/>
                          <w:lang w:val="uk-UA" w:eastAsia="en-US"/>
                        </w:rPr>
                        <w:t>і</w:t>
                      </w:r>
                      <w:r w:rsidRPr="00954C5B">
                        <w:rPr>
                          <w:rFonts w:eastAsiaTheme="minorHAnsi" w:cstheme="minorBidi"/>
                          <w:sz w:val="28"/>
                          <w:lang w:val="uk-UA" w:eastAsia="en-US"/>
                        </w:rPr>
                        <w:t>л</w:t>
                      </w:r>
                      <w:r>
                        <w:rPr>
                          <w:rFonts w:eastAsiaTheme="minorHAnsi" w:cstheme="minorBidi"/>
                          <w:sz w:val="28"/>
                          <w:lang w:val="uk-UA" w:eastAsia="en-US"/>
                        </w:rPr>
                        <w:t>і</w:t>
                      </w:r>
                      <w:r w:rsidRPr="00954C5B">
                        <w:rPr>
                          <w:rFonts w:eastAsiaTheme="minorHAnsi" w:cstheme="minorBidi"/>
                          <w:sz w:val="28"/>
                          <w:lang w:val="uk-UA" w:eastAsia="en-US"/>
                        </w:rPr>
                        <w:t xml:space="preserve"> т</w:t>
                      </w:r>
                      <w:r>
                        <w:rPr>
                          <w:rFonts w:eastAsiaTheme="minorHAnsi" w:cstheme="minorBidi"/>
                          <w:sz w:val="28"/>
                          <w:lang w:val="uk-UA" w:eastAsia="en-US"/>
                        </w:rPr>
                        <w:t>а</w:t>
                      </w:r>
                      <w:r w:rsidRPr="00954C5B">
                        <w:rPr>
                          <w:rFonts w:eastAsiaTheme="minorHAnsi" w:cstheme="minorBidi"/>
                          <w:sz w:val="28"/>
                          <w:lang w:val="uk-UA" w:eastAsia="en-US"/>
                        </w:rPr>
                        <w:t xml:space="preserve"> </w:t>
                      </w:r>
                      <w:r>
                        <w:rPr>
                          <w:rFonts w:eastAsiaTheme="minorHAnsi" w:cstheme="minorBidi"/>
                          <w:sz w:val="28"/>
                          <w:lang w:val="uk-UA" w:eastAsia="en-US"/>
                        </w:rPr>
                        <w:t>с</w:t>
                      </w:r>
                      <w:r w:rsidRPr="00954C5B">
                        <w:rPr>
                          <w:rFonts w:eastAsiaTheme="minorHAnsi" w:cstheme="minorBidi"/>
                          <w:sz w:val="28"/>
                          <w:lang w:val="uk-UA" w:eastAsia="en-US"/>
                        </w:rPr>
                        <w:t>тв</w:t>
                      </w:r>
                      <w:r>
                        <w:rPr>
                          <w:rFonts w:eastAsiaTheme="minorHAnsi" w:cstheme="minorBidi"/>
                          <w:sz w:val="28"/>
                          <w:lang w:val="uk-UA" w:eastAsia="en-US"/>
                        </w:rPr>
                        <w:t>ор</w:t>
                      </w:r>
                      <w:r w:rsidRPr="00954C5B">
                        <w:rPr>
                          <w:rFonts w:eastAsiaTheme="minorHAnsi" w:cstheme="minorBidi"/>
                          <w:sz w:val="28"/>
                          <w:lang w:val="uk-UA" w:eastAsia="en-US"/>
                        </w:rPr>
                        <w:t>юють ум</w:t>
                      </w:r>
                      <w:r>
                        <w:rPr>
                          <w:rFonts w:eastAsiaTheme="minorHAnsi" w:cstheme="minorBidi"/>
                          <w:sz w:val="28"/>
                          <w:lang w:val="uk-UA" w:eastAsia="en-US"/>
                        </w:rPr>
                        <w:t>о</w:t>
                      </w:r>
                      <w:r w:rsidRPr="00954C5B">
                        <w:rPr>
                          <w:rFonts w:eastAsiaTheme="minorHAnsi" w:cstheme="minorBidi"/>
                          <w:sz w:val="28"/>
                          <w:lang w:val="uk-UA" w:eastAsia="en-US"/>
                        </w:rPr>
                        <w:t xml:space="preserve">ви для </w:t>
                      </w:r>
                      <w:r>
                        <w:rPr>
                          <w:rFonts w:eastAsiaTheme="minorHAnsi" w:cstheme="minorBidi"/>
                          <w:sz w:val="28"/>
                          <w:lang w:val="uk-UA" w:eastAsia="en-US"/>
                        </w:rPr>
                        <w:t>осо</w:t>
                      </w:r>
                      <w:r w:rsidRPr="00954C5B">
                        <w:rPr>
                          <w:rFonts w:eastAsiaTheme="minorHAnsi" w:cstheme="minorBidi"/>
                          <w:sz w:val="28"/>
                          <w:lang w:val="uk-UA" w:eastAsia="en-US"/>
                        </w:rPr>
                        <w:t>би</w:t>
                      </w:r>
                      <w:r>
                        <w:rPr>
                          <w:rFonts w:eastAsiaTheme="minorHAnsi" w:cstheme="minorBidi"/>
                          <w:sz w:val="28"/>
                          <w:lang w:val="uk-UA" w:eastAsia="en-US"/>
                        </w:rPr>
                        <w:t>с</w:t>
                      </w:r>
                      <w:r w:rsidRPr="00954C5B">
                        <w:rPr>
                          <w:rFonts w:eastAsiaTheme="minorHAnsi" w:cstheme="minorBidi"/>
                          <w:sz w:val="28"/>
                          <w:lang w:val="uk-UA" w:eastAsia="en-US"/>
                        </w:rPr>
                        <w:t>т</w:t>
                      </w:r>
                      <w:r>
                        <w:rPr>
                          <w:rFonts w:eastAsiaTheme="minorHAnsi" w:cstheme="minorBidi"/>
                          <w:sz w:val="28"/>
                          <w:lang w:val="uk-UA" w:eastAsia="en-US"/>
                        </w:rPr>
                        <w:t>о</w:t>
                      </w:r>
                      <w:r w:rsidRPr="00954C5B">
                        <w:rPr>
                          <w:rFonts w:eastAsiaTheme="minorHAnsi" w:cstheme="minorBidi"/>
                          <w:sz w:val="28"/>
                          <w:lang w:val="uk-UA" w:eastAsia="en-US"/>
                        </w:rPr>
                        <w:t xml:space="preserve">ї </w:t>
                      </w:r>
                      <w:r>
                        <w:rPr>
                          <w:rFonts w:eastAsiaTheme="minorHAnsi" w:cstheme="minorBidi"/>
                          <w:sz w:val="28"/>
                          <w:lang w:val="uk-UA" w:eastAsia="en-US"/>
                        </w:rPr>
                        <w:t>а</w:t>
                      </w:r>
                      <w:r w:rsidRPr="00954C5B">
                        <w:rPr>
                          <w:rFonts w:eastAsiaTheme="minorHAnsi" w:cstheme="minorBidi"/>
                          <w:sz w:val="28"/>
                          <w:lang w:val="uk-UA" w:eastAsia="en-US"/>
                        </w:rPr>
                        <w:t>ктивн</w:t>
                      </w:r>
                      <w:r>
                        <w:rPr>
                          <w:rFonts w:eastAsiaTheme="minorHAnsi" w:cstheme="minorBidi"/>
                          <w:sz w:val="28"/>
                          <w:lang w:val="uk-UA" w:eastAsia="en-US"/>
                        </w:rPr>
                        <w:t>ос</w:t>
                      </w:r>
                      <w:r w:rsidRPr="00954C5B">
                        <w:rPr>
                          <w:rFonts w:eastAsiaTheme="minorHAnsi" w:cstheme="minorBidi"/>
                          <w:sz w:val="28"/>
                          <w:lang w:val="uk-UA" w:eastAsia="en-US"/>
                        </w:rPr>
                        <w:t>т</w:t>
                      </w:r>
                      <w:r>
                        <w:rPr>
                          <w:rFonts w:eastAsiaTheme="minorHAnsi" w:cstheme="minorBidi"/>
                          <w:sz w:val="28"/>
                          <w:lang w:val="uk-UA" w:eastAsia="en-US"/>
                        </w:rPr>
                        <w:t>і</w:t>
                      </w:r>
                      <w:r w:rsidRPr="00954C5B">
                        <w:rPr>
                          <w:rFonts w:eastAsiaTheme="minorHAnsi" w:cstheme="minorBidi"/>
                          <w:sz w:val="28"/>
                          <w:lang w:val="uk-UA" w:eastAsia="en-US"/>
                        </w:rPr>
                        <w:t xml:space="preserve"> н</w:t>
                      </w:r>
                      <w:r>
                        <w:rPr>
                          <w:rFonts w:eastAsiaTheme="minorHAnsi" w:cstheme="minorBidi"/>
                          <w:sz w:val="28"/>
                          <w:lang w:val="uk-UA" w:eastAsia="en-US"/>
                        </w:rPr>
                        <w:t>а</w:t>
                      </w:r>
                      <w:r w:rsidRPr="00954C5B">
                        <w:rPr>
                          <w:rFonts w:eastAsiaTheme="minorHAnsi" w:cstheme="minorBidi"/>
                          <w:sz w:val="28"/>
                          <w:lang w:val="uk-UA" w:eastAsia="en-US"/>
                        </w:rPr>
                        <w:t xml:space="preserve"> </w:t>
                      </w:r>
                      <w:r>
                        <w:rPr>
                          <w:rFonts w:eastAsiaTheme="minorHAnsi" w:cstheme="minorBidi"/>
                          <w:sz w:val="28"/>
                          <w:lang w:val="uk-UA" w:eastAsia="en-US"/>
                        </w:rPr>
                        <w:t>ос</w:t>
                      </w:r>
                      <w:r w:rsidRPr="00954C5B">
                        <w:rPr>
                          <w:rFonts w:eastAsiaTheme="minorHAnsi" w:cstheme="minorBidi"/>
                          <w:sz w:val="28"/>
                          <w:lang w:val="uk-UA" w:eastAsia="en-US"/>
                        </w:rPr>
                        <w:t>н</w:t>
                      </w:r>
                      <w:r>
                        <w:rPr>
                          <w:rFonts w:eastAsiaTheme="minorHAnsi" w:cstheme="minorBidi"/>
                          <w:sz w:val="28"/>
                          <w:lang w:val="uk-UA" w:eastAsia="en-US"/>
                        </w:rPr>
                        <w:t>о</w:t>
                      </w:r>
                      <w:r w:rsidRPr="00954C5B">
                        <w:rPr>
                          <w:rFonts w:eastAsiaTheme="minorHAnsi" w:cstheme="minorBidi"/>
                          <w:sz w:val="28"/>
                          <w:lang w:val="uk-UA" w:eastAsia="en-US"/>
                        </w:rPr>
                        <w:t>в</w:t>
                      </w:r>
                      <w:r>
                        <w:rPr>
                          <w:rFonts w:eastAsiaTheme="minorHAnsi" w:cstheme="minorBidi"/>
                          <w:sz w:val="28"/>
                          <w:lang w:val="uk-UA" w:eastAsia="en-US"/>
                        </w:rPr>
                        <w:t>і</w:t>
                      </w:r>
                      <w:r w:rsidRPr="00954C5B">
                        <w:rPr>
                          <w:rFonts w:eastAsiaTheme="minorHAnsi" w:cstheme="minorBidi"/>
                          <w:sz w:val="28"/>
                          <w:lang w:val="uk-UA" w:eastAsia="en-US"/>
                        </w:rPr>
                        <w:t xml:space="preserve"> </w:t>
                      </w:r>
                      <w:r>
                        <w:rPr>
                          <w:rFonts w:eastAsiaTheme="minorHAnsi" w:cstheme="minorBidi"/>
                          <w:sz w:val="28"/>
                          <w:lang w:val="uk-UA" w:eastAsia="en-US"/>
                        </w:rPr>
                        <w:t>са</w:t>
                      </w:r>
                      <w:r w:rsidRPr="00954C5B">
                        <w:rPr>
                          <w:rFonts w:eastAsiaTheme="minorHAnsi" w:cstheme="minorBidi"/>
                          <w:sz w:val="28"/>
                          <w:lang w:val="uk-UA" w:eastAsia="en-US"/>
                        </w:rPr>
                        <w:t>м</w:t>
                      </w:r>
                      <w:r>
                        <w:rPr>
                          <w:rFonts w:eastAsiaTheme="minorHAnsi" w:cstheme="minorBidi"/>
                          <w:sz w:val="28"/>
                          <w:lang w:val="uk-UA" w:eastAsia="en-US"/>
                        </w:rPr>
                        <w:t>о</w:t>
                      </w:r>
                      <w:r w:rsidRPr="00954C5B">
                        <w:rPr>
                          <w:rFonts w:eastAsiaTheme="minorHAnsi" w:cstheme="minorBidi"/>
                          <w:sz w:val="28"/>
                          <w:lang w:val="uk-UA" w:eastAsia="en-US"/>
                        </w:rPr>
                        <w:t>к</w:t>
                      </w:r>
                      <w:r>
                        <w:rPr>
                          <w:rFonts w:eastAsiaTheme="minorHAnsi" w:cstheme="minorBidi"/>
                          <w:sz w:val="28"/>
                          <w:lang w:val="uk-UA" w:eastAsia="en-US"/>
                        </w:rPr>
                        <w:t>о</w:t>
                      </w:r>
                      <w:r w:rsidRPr="00954C5B">
                        <w:rPr>
                          <w:rFonts w:eastAsiaTheme="minorHAnsi" w:cstheme="minorBidi"/>
                          <w:sz w:val="28"/>
                          <w:lang w:val="uk-UA" w:eastAsia="en-US"/>
                        </w:rPr>
                        <w:t>нт</w:t>
                      </w:r>
                      <w:r>
                        <w:rPr>
                          <w:rFonts w:eastAsiaTheme="minorHAnsi" w:cstheme="minorBidi"/>
                          <w:sz w:val="28"/>
                          <w:lang w:val="uk-UA" w:eastAsia="en-US"/>
                        </w:rPr>
                        <w:t>ро</w:t>
                      </w:r>
                      <w:r w:rsidRPr="00954C5B">
                        <w:rPr>
                          <w:rFonts w:eastAsiaTheme="minorHAnsi" w:cstheme="minorBidi"/>
                          <w:sz w:val="28"/>
                          <w:lang w:val="uk-UA" w:eastAsia="en-US"/>
                        </w:rPr>
                        <w:t xml:space="preserve">лю, </w:t>
                      </w:r>
                      <w:r>
                        <w:rPr>
                          <w:rFonts w:eastAsiaTheme="minorHAnsi" w:cstheme="minorBidi"/>
                          <w:sz w:val="28"/>
                          <w:lang w:val="uk-UA" w:eastAsia="en-US"/>
                        </w:rPr>
                        <w:t>са</w:t>
                      </w:r>
                      <w:r w:rsidRPr="00954C5B">
                        <w:rPr>
                          <w:rFonts w:eastAsiaTheme="minorHAnsi" w:cstheme="minorBidi"/>
                          <w:sz w:val="28"/>
                          <w:lang w:val="uk-UA" w:eastAsia="en-US"/>
                        </w:rPr>
                        <w:t>м</w:t>
                      </w:r>
                      <w:r>
                        <w:rPr>
                          <w:rFonts w:eastAsiaTheme="minorHAnsi" w:cstheme="minorBidi"/>
                          <w:sz w:val="28"/>
                          <w:lang w:val="uk-UA" w:eastAsia="en-US"/>
                        </w:rPr>
                        <w:t>оа</w:t>
                      </w:r>
                      <w:r w:rsidRPr="00954C5B">
                        <w:rPr>
                          <w:rFonts w:eastAsiaTheme="minorHAnsi" w:cstheme="minorBidi"/>
                          <w:sz w:val="28"/>
                          <w:lang w:val="uk-UA" w:eastAsia="en-US"/>
                        </w:rPr>
                        <w:t>н</w:t>
                      </w:r>
                      <w:r>
                        <w:rPr>
                          <w:rFonts w:eastAsiaTheme="minorHAnsi" w:cstheme="minorBidi"/>
                          <w:sz w:val="28"/>
                          <w:lang w:val="uk-UA" w:eastAsia="en-US"/>
                        </w:rPr>
                        <w:t>а</w:t>
                      </w:r>
                      <w:r w:rsidRPr="00954C5B">
                        <w:rPr>
                          <w:rFonts w:eastAsiaTheme="minorHAnsi" w:cstheme="minorBidi"/>
                          <w:sz w:val="28"/>
                          <w:lang w:val="uk-UA" w:eastAsia="en-US"/>
                        </w:rPr>
                        <w:t>л</w:t>
                      </w:r>
                      <w:r>
                        <w:rPr>
                          <w:rFonts w:eastAsiaTheme="minorHAnsi" w:cstheme="minorBidi"/>
                          <w:sz w:val="28"/>
                          <w:lang w:val="uk-UA" w:eastAsia="en-US"/>
                        </w:rPr>
                        <w:t>і</w:t>
                      </w:r>
                      <w:r w:rsidRPr="00954C5B">
                        <w:rPr>
                          <w:rFonts w:eastAsiaTheme="minorHAnsi" w:cstheme="minorBidi"/>
                          <w:sz w:val="28"/>
                          <w:lang w:val="uk-UA" w:eastAsia="en-US"/>
                        </w:rPr>
                        <w:t>зу т</w:t>
                      </w:r>
                      <w:r>
                        <w:rPr>
                          <w:rFonts w:eastAsiaTheme="minorHAnsi" w:cstheme="minorBidi"/>
                          <w:sz w:val="28"/>
                          <w:lang w:val="uk-UA" w:eastAsia="en-US"/>
                        </w:rPr>
                        <w:t>а</w:t>
                      </w:r>
                      <w:r w:rsidRPr="00954C5B">
                        <w:rPr>
                          <w:rFonts w:eastAsiaTheme="minorHAnsi" w:cstheme="minorBidi"/>
                          <w:sz w:val="28"/>
                          <w:lang w:val="uk-UA" w:eastAsia="en-US"/>
                        </w:rPr>
                        <w:t xml:space="preserve"> </w:t>
                      </w:r>
                      <w:r>
                        <w:rPr>
                          <w:rFonts w:eastAsiaTheme="minorHAnsi" w:cstheme="minorBidi"/>
                          <w:sz w:val="28"/>
                          <w:lang w:val="uk-UA" w:eastAsia="en-US"/>
                        </w:rPr>
                        <w:t>са</w:t>
                      </w:r>
                      <w:r w:rsidRPr="00954C5B">
                        <w:rPr>
                          <w:rFonts w:eastAsiaTheme="minorHAnsi" w:cstheme="minorBidi"/>
                          <w:sz w:val="28"/>
                          <w:lang w:val="uk-UA" w:eastAsia="en-US"/>
                        </w:rPr>
                        <w:t>м</w:t>
                      </w:r>
                      <w:r>
                        <w:rPr>
                          <w:rFonts w:eastAsiaTheme="minorHAnsi" w:cstheme="minorBidi"/>
                          <w:sz w:val="28"/>
                          <w:lang w:val="uk-UA" w:eastAsia="en-US"/>
                        </w:rPr>
                        <w:t>оо</w:t>
                      </w:r>
                      <w:r w:rsidRPr="00954C5B">
                        <w:rPr>
                          <w:rFonts w:eastAsiaTheme="minorHAnsi" w:cstheme="minorBidi"/>
                          <w:sz w:val="28"/>
                          <w:lang w:val="uk-UA" w:eastAsia="en-US"/>
                        </w:rPr>
                        <w:t>ц</w:t>
                      </w:r>
                      <w:r>
                        <w:rPr>
                          <w:rFonts w:eastAsiaTheme="minorHAnsi" w:cstheme="minorBidi"/>
                          <w:sz w:val="28"/>
                          <w:lang w:val="uk-UA" w:eastAsia="en-US"/>
                        </w:rPr>
                        <w:t>і</w:t>
                      </w:r>
                      <w:r w:rsidRPr="00954C5B">
                        <w:rPr>
                          <w:rFonts w:eastAsiaTheme="minorHAnsi" w:cstheme="minorBidi"/>
                          <w:sz w:val="28"/>
                          <w:lang w:val="uk-UA" w:eastAsia="en-US"/>
                        </w:rPr>
                        <w:t>нки вл</w:t>
                      </w:r>
                      <w:r>
                        <w:rPr>
                          <w:rFonts w:eastAsiaTheme="minorHAnsi" w:cstheme="minorBidi"/>
                          <w:sz w:val="28"/>
                          <w:lang w:val="uk-UA" w:eastAsia="en-US"/>
                        </w:rPr>
                        <w:t>ас</w:t>
                      </w:r>
                      <w:r w:rsidRPr="00954C5B">
                        <w:rPr>
                          <w:rFonts w:eastAsiaTheme="minorHAnsi" w:cstheme="minorBidi"/>
                          <w:sz w:val="28"/>
                          <w:lang w:val="uk-UA" w:eastAsia="en-US"/>
                        </w:rPr>
                        <w:t>ни</w:t>
                      </w:r>
                      <w:r>
                        <w:rPr>
                          <w:rFonts w:eastAsiaTheme="minorHAnsi" w:cstheme="minorBidi"/>
                          <w:sz w:val="28"/>
                          <w:lang w:val="uk-UA" w:eastAsia="en-US"/>
                        </w:rPr>
                        <w:t>х</w:t>
                      </w:r>
                      <w:r w:rsidRPr="00954C5B">
                        <w:rPr>
                          <w:rFonts w:eastAsiaTheme="minorHAnsi" w:cstheme="minorBidi"/>
                          <w:sz w:val="28"/>
                          <w:lang w:val="uk-UA" w:eastAsia="en-US"/>
                        </w:rPr>
                        <w:t xml:space="preserve"> </w:t>
                      </w:r>
                      <w:r>
                        <w:rPr>
                          <w:rFonts w:eastAsiaTheme="minorHAnsi" w:cstheme="minorBidi"/>
                          <w:sz w:val="28"/>
                          <w:lang w:val="uk-UA" w:eastAsia="en-US"/>
                        </w:rPr>
                        <w:t>рe</w:t>
                      </w:r>
                      <w:r w:rsidRPr="00954C5B">
                        <w:rPr>
                          <w:rFonts w:eastAsiaTheme="minorHAnsi" w:cstheme="minorBidi"/>
                          <w:sz w:val="28"/>
                          <w:lang w:val="uk-UA" w:eastAsia="en-US"/>
                        </w:rPr>
                        <w:t>зульт</w:t>
                      </w:r>
                      <w:r>
                        <w:rPr>
                          <w:rFonts w:eastAsiaTheme="minorHAnsi" w:cstheme="minorBidi"/>
                          <w:sz w:val="28"/>
                          <w:lang w:val="uk-UA" w:eastAsia="en-US"/>
                        </w:rPr>
                        <w:t>а</w:t>
                      </w:r>
                      <w:r w:rsidRPr="00954C5B">
                        <w:rPr>
                          <w:rFonts w:eastAsiaTheme="minorHAnsi" w:cstheme="minorBidi"/>
                          <w:sz w:val="28"/>
                          <w:lang w:val="uk-UA" w:eastAsia="en-US"/>
                        </w:rPr>
                        <w:t>т</w:t>
                      </w:r>
                      <w:r>
                        <w:rPr>
                          <w:rFonts w:eastAsiaTheme="minorHAnsi" w:cstheme="minorBidi"/>
                          <w:sz w:val="28"/>
                          <w:lang w:val="uk-UA" w:eastAsia="en-US"/>
                        </w:rPr>
                        <w:t>і</w:t>
                      </w:r>
                      <w:r w:rsidRPr="00954C5B">
                        <w:rPr>
                          <w:rFonts w:eastAsiaTheme="minorHAnsi" w:cstheme="minorBidi"/>
                          <w:sz w:val="28"/>
                          <w:lang w:val="uk-UA" w:eastAsia="en-US"/>
                        </w:rPr>
                        <w:t>в п</w:t>
                      </w:r>
                      <w:r>
                        <w:rPr>
                          <w:rFonts w:eastAsiaTheme="minorHAnsi" w:cstheme="minorBidi"/>
                          <w:sz w:val="28"/>
                          <w:lang w:val="uk-UA" w:eastAsia="en-US"/>
                        </w:rPr>
                        <w:t>ро</w:t>
                      </w:r>
                      <w:r w:rsidRPr="00954C5B">
                        <w:rPr>
                          <w:rFonts w:eastAsiaTheme="minorHAnsi" w:cstheme="minorBidi"/>
                          <w:sz w:val="28"/>
                          <w:lang w:val="uk-UA" w:eastAsia="en-US"/>
                        </w:rPr>
                        <w:t>ф</w:t>
                      </w:r>
                      <w:r>
                        <w:rPr>
                          <w:rFonts w:eastAsiaTheme="minorHAnsi" w:cstheme="minorBidi"/>
                          <w:sz w:val="28"/>
                          <w:lang w:val="uk-UA" w:eastAsia="en-US"/>
                        </w:rPr>
                        <w:t>eсі</w:t>
                      </w:r>
                      <w:r w:rsidRPr="00954C5B">
                        <w:rPr>
                          <w:rFonts w:eastAsiaTheme="minorHAnsi" w:cstheme="minorBidi"/>
                          <w:sz w:val="28"/>
                          <w:lang w:val="uk-UA" w:eastAsia="en-US"/>
                        </w:rPr>
                        <w:t>йн</w:t>
                      </w:r>
                      <w:r>
                        <w:rPr>
                          <w:rFonts w:eastAsiaTheme="minorHAnsi" w:cstheme="minorBidi"/>
                          <w:sz w:val="28"/>
                          <w:lang w:val="uk-UA" w:eastAsia="en-US"/>
                        </w:rPr>
                        <w:t>о</w:t>
                      </w:r>
                      <w:r w:rsidRPr="00954C5B">
                        <w:rPr>
                          <w:rFonts w:eastAsiaTheme="minorHAnsi" w:cstheme="minorBidi"/>
                          <w:sz w:val="28"/>
                          <w:lang w:val="uk-UA" w:eastAsia="en-US"/>
                        </w:rPr>
                        <w:t>г</w:t>
                      </w:r>
                      <w:r>
                        <w:rPr>
                          <w:rFonts w:eastAsiaTheme="minorHAnsi" w:cstheme="minorBidi"/>
                          <w:sz w:val="28"/>
                          <w:lang w:val="uk-UA" w:eastAsia="en-US"/>
                        </w:rPr>
                        <w:t>о</w:t>
                      </w:r>
                      <w:r w:rsidRPr="00954C5B">
                        <w:rPr>
                          <w:rFonts w:eastAsiaTheme="minorHAnsi" w:cstheme="minorBidi"/>
                          <w:sz w:val="28"/>
                          <w:lang w:val="uk-UA" w:eastAsia="en-US"/>
                        </w:rPr>
                        <w:t xml:space="preserve"> </w:t>
                      </w:r>
                      <w:r>
                        <w:rPr>
                          <w:rFonts w:eastAsiaTheme="minorHAnsi" w:cstheme="minorBidi"/>
                          <w:sz w:val="28"/>
                          <w:lang w:val="uk-UA" w:eastAsia="en-US"/>
                        </w:rPr>
                        <w:t>са</w:t>
                      </w:r>
                      <w:r w:rsidRPr="00954C5B">
                        <w:rPr>
                          <w:rFonts w:eastAsiaTheme="minorHAnsi" w:cstheme="minorBidi"/>
                          <w:sz w:val="28"/>
                          <w:lang w:val="uk-UA" w:eastAsia="en-US"/>
                        </w:rPr>
                        <w:t>м</w:t>
                      </w:r>
                      <w:r>
                        <w:rPr>
                          <w:rFonts w:eastAsiaTheme="minorHAnsi" w:cstheme="minorBidi"/>
                          <w:sz w:val="28"/>
                          <w:lang w:val="uk-UA" w:eastAsia="en-US"/>
                        </w:rPr>
                        <w:t>оро</w:t>
                      </w:r>
                      <w:r w:rsidRPr="00954C5B">
                        <w:rPr>
                          <w:rFonts w:eastAsiaTheme="minorHAnsi" w:cstheme="minorBidi"/>
                          <w:sz w:val="28"/>
                          <w:lang w:val="uk-UA" w:eastAsia="en-US"/>
                        </w:rPr>
                        <w:t>звитку [</w:t>
                      </w:r>
                      <w:r w:rsidRPr="00E5660E">
                        <w:rPr>
                          <w:rFonts w:eastAsiaTheme="minorHAnsi" w:cstheme="minorBidi"/>
                          <w:sz w:val="28"/>
                          <w:lang w:eastAsia="en-US"/>
                        </w:rPr>
                        <w:t>18</w:t>
                      </w:r>
                      <w:r w:rsidRPr="00954C5B">
                        <w:rPr>
                          <w:rFonts w:eastAsiaTheme="minorHAnsi" w:cstheme="minorBidi"/>
                          <w:sz w:val="28"/>
                          <w:lang w:val="uk-UA" w:eastAsia="en-US"/>
                        </w:rPr>
                        <w:t>]</w:t>
                      </w:r>
                    </w:p>
                  </w:txbxContent>
                </v:textbox>
              </v:rect>
            </w:pict>
          </mc:Fallback>
        </mc:AlternateContent>
      </w:r>
      <w:r w:rsidRPr="00844A9B">
        <w:rPr>
          <w:rFonts w:eastAsiaTheme="minorHAnsi" w:cstheme="minorBidi"/>
          <w:noProof/>
          <w:sz w:val="28"/>
          <w:lang w:val="uk-UA" w:eastAsia="en-US"/>
          <w14:ligatures w14:val="standardContextual"/>
        </w:rPr>
        <mc:AlternateContent>
          <mc:Choice Requires="wps">
            <w:drawing>
              <wp:anchor distT="0" distB="0" distL="114300" distR="114300" simplePos="0" relativeHeight="251674624" behindDoc="0" locked="0" layoutInCell="1" allowOverlap="1" wp14:anchorId="1B625611" wp14:editId="268C9029">
                <wp:simplePos x="0" y="0"/>
                <wp:positionH relativeFrom="column">
                  <wp:posOffset>76200</wp:posOffset>
                </wp:positionH>
                <wp:positionV relativeFrom="paragraph">
                  <wp:posOffset>1358900</wp:posOffset>
                </wp:positionV>
                <wp:extent cx="2476500" cy="1257300"/>
                <wp:effectExtent l="0" t="0" r="19050" b="19050"/>
                <wp:wrapNone/>
                <wp:docPr id="1178467506" name="Прямоугольник 8"/>
                <wp:cNvGraphicFramePr/>
                <a:graphic xmlns:a="http://schemas.openxmlformats.org/drawingml/2006/main">
                  <a:graphicData uri="http://schemas.microsoft.com/office/word/2010/wordprocessingShape">
                    <wps:wsp>
                      <wps:cNvSpPr/>
                      <wps:spPr>
                        <a:xfrm>
                          <a:off x="0" y="0"/>
                          <a:ext cx="2476500" cy="12573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E79B059" w14:textId="77777777" w:rsidR="00CC495F" w:rsidRPr="00FE6480" w:rsidRDefault="00CC495F" w:rsidP="00CC495F">
                            <w:pPr>
                              <w:jc w:val="center"/>
                              <w:rPr>
                                <w:i/>
                                <w:iCs/>
                              </w:rPr>
                            </w:pPr>
                            <w:r>
                              <w:rPr>
                                <w:rFonts w:eastAsiaTheme="minorHAnsi" w:cstheme="minorBidi"/>
                                <w:i/>
                                <w:iCs/>
                                <w:sz w:val="28"/>
                                <w:lang w:val="uk-UA" w:eastAsia="en-US"/>
                              </w:rPr>
                              <w:t>Са</w:t>
                            </w:r>
                            <w:r w:rsidRPr="00FE6480">
                              <w:rPr>
                                <w:rFonts w:eastAsiaTheme="minorHAnsi" w:cstheme="minorBidi"/>
                                <w:i/>
                                <w:iCs/>
                                <w:sz w:val="28"/>
                                <w:lang w:val="uk-UA" w:eastAsia="en-US"/>
                              </w:rPr>
                              <w:t>м</w:t>
                            </w:r>
                            <w:r>
                              <w:rPr>
                                <w:rFonts w:eastAsiaTheme="minorHAnsi" w:cstheme="minorBidi"/>
                                <w:i/>
                                <w:iCs/>
                                <w:sz w:val="28"/>
                                <w:lang w:val="uk-UA" w:eastAsia="en-US"/>
                              </w:rPr>
                              <w:t>оор</w:t>
                            </w:r>
                            <w:r w:rsidRPr="00FE6480">
                              <w:rPr>
                                <w:rFonts w:eastAsiaTheme="minorHAnsi" w:cstheme="minorBidi"/>
                                <w:i/>
                                <w:iCs/>
                                <w:sz w:val="28"/>
                                <w:lang w:val="uk-UA" w:eastAsia="en-US"/>
                              </w:rPr>
                              <w:t>г</w:t>
                            </w:r>
                            <w:r>
                              <w:rPr>
                                <w:rFonts w:eastAsiaTheme="minorHAnsi" w:cstheme="minorBidi"/>
                                <w:i/>
                                <w:iCs/>
                                <w:sz w:val="28"/>
                                <w:lang w:val="uk-UA" w:eastAsia="en-US"/>
                              </w:rPr>
                              <w:t>а</w:t>
                            </w:r>
                            <w:r w:rsidRPr="00FE6480">
                              <w:rPr>
                                <w:rFonts w:eastAsiaTheme="minorHAnsi" w:cstheme="minorBidi"/>
                                <w:i/>
                                <w:iCs/>
                                <w:sz w:val="28"/>
                                <w:lang w:val="uk-UA" w:eastAsia="en-US"/>
                              </w:rPr>
                              <w:t>н</w:t>
                            </w:r>
                            <w:r>
                              <w:rPr>
                                <w:rFonts w:eastAsiaTheme="minorHAnsi" w:cstheme="minorBidi"/>
                                <w:i/>
                                <w:iCs/>
                                <w:sz w:val="28"/>
                                <w:lang w:val="uk-UA" w:eastAsia="en-US"/>
                              </w:rPr>
                              <w:t>і</w:t>
                            </w:r>
                            <w:r w:rsidRPr="00FE6480">
                              <w:rPr>
                                <w:rFonts w:eastAsiaTheme="minorHAnsi" w:cstheme="minorBidi"/>
                                <w:i/>
                                <w:iCs/>
                                <w:sz w:val="28"/>
                                <w:lang w:val="uk-UA" w:eastAsia="en-US"/>
                              </w:rPr>
                              <w:t>з</w:t>
                            </w:r>
                            <w:r>
                              <w:rPr>
                                <w:rFonts w:eastAsiaTheme="minorHAnsi" w:cstheme="minorBidi"/>
                                <w:i/>
                                <w:iCs/>
                                <w:sz w:val="28"/>
                                <w:lang w:val="uk-UA" w:eastAsia="en-US"/>
                              </w:rPr>
                              <w:t>а</w:t>
                            </w:r>
                            <w:r w:rsidRPr="00FE6480">
                              <w:rPr>
                                <w:rFonts w:eastAsiaTheme="minorHAnsi" w:cstheme="minorBidi"/>
                                <w:i/>
                                <w:iCs/>
                                <w:sz w:val="28"/>
                                <w:lang w:val="uk-UA" w:eastAsia="en-US"/>
                              </w:rPr>
                              <w:t>ц</w:t>
                            </w:r>
                            <w:r>
                              <w:rPr>
                                <w:rFonts w:eastAsiaTheme="minorHAnsi" w:cstheme="minorBidi"/>
                                <w:i/>
                                <w:iCs/>
                                <w:sz w:val="28"/>
                                <w:lang w:val="uk-UA" w:eastAsia="en-US"/>
                              </w:rPr>
                              <w:t>і</w:t>
                            </w:r>
                            <w:r w:rsidRPr="00FE6480">
                              <w:rPr>
                                <w:rFonts w:eastAsiaTheme="minorHAnsi" w:cstheme="minorBidi"/>
                                <w:i/>
                                <w:iCs/>
                                <w:sz w:val="28"/>
                                <w:lang w:val="uk-UA" w:eastAsia="en-US"/>
                              </w:rPr>
                              <w:t>йн</w:t>
                            </w:r>
                            <w:r>
                              <w:rPr>
                                <w:rFonts w:eastAsiaTheme="minorHAnsi" w:cstheme="minorBidi"/>
                                <w:i/>
                                <w:iCs/>
                                <w:sz w:val="28"/>
                                <w:lang w:val="uk-UA" w:eastAsia="en-US"/>
                              </w:rPr>
                              <w:t>і</w:t>
                            </w:r>
                            <w:r w:rsidRPr="00FE6480">
                              <w:rPr>
                                <w:rFonts w:eastAsiaTheme="minorHAnsi" w:cstheme="minorBidi"/>
                                <w:i/>
                                <w:iCs/>
                                <w:sz w:val="28"/>
                                <w:lang w:val="uk-UA" w:eastAsia="en-US"/>
                              </w:rPr>
                              <w:t xml:space="preserve"> н</w:t>
                            </w:r>
                            <w:r>
                              <w:rPr>
                                <w:rFonts w:eastAsiaTheme="minorHAnsi" w:cstheme="minorBidi"/>
                                <w:i/>
                                <w:iCs/>
                                <w:sz w:val="28"/>
                                <w:lang w:val="uk-UA" w:eastAsia="en-US"/>
                              </w:rPr>
                              <w:t>а</w:t>
                            </w:r>
                            <w:r w:rsidRPr="00FE6480">
                              <w:rPr>
                                <w:rFonts w:eastAsiaTheme="minorHAnsi" w:cstheme="minorBidi"/>
                                <w:i/>
                                <w:iCs/>
                                <w:sz w:val="28"/>
                                <w:lang w:val="uk-UA" w:eastAsia="en-US"/>
                              </w:rPr>
                              <w:t>вички</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w14:anchorId="1B625611" id="_x0000_s1035" style="position:absolute;left:0;text-align:left;margin-left:6pt;margin-top:107pt;width:195pt;height:99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" filled="f" strokecolor="black [3213]" strokeweight="1pt">
                <v:textbox inset="0,0,0,0">
                  <w:txbxContent>
                    <w:p w14:paraId="3E79B059" w14:textId="77777777" w:rsidR="00CC495F" w:rsidRPr="00FE6480" w:rsidRDefault="00CC495F" w:rsidP="00CC495F">
                      <w:pPr>
                        <w:jc w:val="center"/>
                        <w:rPr>
                          <w:i/>
                          <w:iCs/>
                        </w:rPr>
                      </w:pPr>
                      <w:r>
                        <w:rPr>
                          <w:rFonts w:eastAsiaTheme="minorHAnsi" w:cstheme="minorBidi"/>
                          <w:i/>
                          <w:iCs/>
                          <w:sz w:val="28"/>
                          <w:lang w:val="uk-UA" w:eastAsia="en-US"/>
                        </w:rPr>
                        <w:t>Са</w:t>
                      </w:r>
                      <w:r w:rsidRPr="00FE6480">
                        <w:rPr>
                          <w:rFonts w:eastAsiaTheme="minorHAnsi" w:cstheme="minorBidi"/>
                          <w:i/>
                          <w:iCs/>
                          <w:sz w:val="28"/>
                          <w:lang w:val="uk-UA" w:eastAsia="en-US"/>
                        </w:rPr>
                        <w:t>м</w:t>
                      </w:r>
                      <w:r>
                        <w:rPr>
                          <w:rFonts w:eastAsiaTheme="minorHAnsi" w:cstheme="minorBidi"/>
                          <w:i/>
                          <w:iCs/>
                          <w:sz w:val="28"/>
                          <w:lang w:val="uk-UA" w:eastAsia="en-US"/>
                        </w:rPr>
                        <w:t>оор</w:t>
                      </w:r>
                      <w:r w:rsidRPr="00FE6480">
                        <w:rPr>
                          <w:rFonts w:eastAsiaTheme="minorHAnsi" w:cstheme="minorBidi"/>
                          <w:i/>
                          <w:iCs/>
                          <w:sz w:val="28"/>
                          <w:lang w:val="uk-UA" w:eastAsia="en-US"/>
                        </w:rPr>
                        <w:t>г</w:t>
                      </w:r>
                      <w:r>
                        <w:rPr>
                          <w:rFonts w:eastAsiaTheme="minorHAnsi" w:cstheme="minorBidi"/>
                          <w:i/>
                          <w:iCs/>
                          <w:sz w:val="28"/>
                          <w:lang w:val="uk-UA" w:eastAsia="en-US"/>
                        </w:rPr>
                        <w:t>а</w:t>
                      </w:r>
                      <w:r w:rsidRPr="00FE6480">
                        <w:rPr>
                          <w:rFonts w:eastAsiaTheme="minorHAnsi" w:cstheme="minorBidi"/>
                          <w:i/>
                          <w:iCs/>
                          <w:sz w:val="28"/>
                          <w:lang w:val="uk-UA" w:eastAsia="en-US"/>
                        </w:rPr>
                        <w:t>н</w:t>
                      </w:r>
                      <w:r>
                        <w:rPr>
                          <w:rFonts w:eastAsiaTheme="minorHAnsi" w:cstheme="minorBidi"/>
                          <w:i/>
                          <w:iCs/>
                          <w:sz w:val="28"/>
                          <w:lang w:val="uk-UA" w:eastAsia="en-US"/>
                        </w:rPr>
                        <w:t>і</w:t>
                      </w:r>
                      <w:r w:rsidRPr="00FE6480">
                        <w:rPr>
                          <w:rFonts w:eastAsiaTheme="minorHAnsi" w:cstheme="minorBidi"/>
                          <w:i/>
                          <w:iCs/>
                          <w:sz w:val="28"/>
                          <w:lang w:val="uk-UA" w:eastAsia="en-US"/>
                        </w:rPr>
                        <w:t>з</w:t>
                      </w:r>
                      <w:r>
                        <w:rPr>
                          <w:rFonts w:eastAsiaTheme="minorHAnsi" w:cstheme="minorBidi"/>
                          <w:i/>
                          <w:iCs/>
                          <w:sz w:val="28"/>
                          <w:lang w:val="uk-UA" w:eastAsia="en-US"/>
                        </w:rPr>
                        <w:t>а</w:t>
                      </w:r>
                      <w:r w:rsidRPr="00FE6480">
                        <w:rPr>
                          <w:rFonts w:eastAsiaTheme="minorHAnsi" w:cstheme="minorBidi"/>
                          <w:i/>
                          <w:iCs/>
                          <w:sz w:val="28"/>
                          <w:lang w:val="uk-UA" w:eastAsia="en-US"/>
                        </w:rPr>
                        <w:t>ц</w:t>
                      </w:r>
                      <w:r>
                        <w:rPr>
                          <w:rFonts w:eastAsiaTheme="minorHAnsi" w:cstheme="minorBidi"/>
                          <w:i/>
                          <w:iCs/>
                          <w:sz w:val="28"/>
                          <w:lang w:val="uk-UA" w:eastAsia="en-US"/>
                        </w:rPr>
                        <w:t>і</w:t>
                      </w:r>
                      <w:r w:rsidRPr="00FE6480">
                        <w:rPr>
                          <w:rFonts w:eastAsiaTheme="minorHAnsi" w:cstheme="minorBidi"/>
                          <w:i/>
                          <w:iCs/>
                          <w:sz w:val="28"/>
                          <w:lang w:val="uk-UA" w:eastAsia="en-US"/>
                        </w:rPr>
                        <w:t>йн</w:t>
                      </w:r>
                      <w:r>
                        <w:rPr>
                          <w:rFonts w:eastAsiaTheme="minorHAnsi" w:cstheme="minorBidi"/>
                          <w:i/>
                          <w:iCs/>
                          <w:sz w:val="28"/>
                          <w:lang w:val="uk-UA" w:eastAsia="en-US"/>
                        </w:rPr>
                        <w:t>і</w:t>
                      </w:r>
                      <w:r w:rsidRPr="00FE6480">
                        <w:rPr>
                          <w:rFonts w:eastAsiaTheme="minorHAnsi" w:cstheme="minorBidi"/>
                          <w:i/>
                          <w:iCs/>
                          <w:sz w:val="28"/>
                          <w:lang w:val="uk-UA" w:eastAsia="en-US"/>
                        </w:rPr>
                        <w:t xml:space="preserve"> н</w:t>
                      </w:r>
                      <w:r>
                        <w:rPr>
                          <w:rFonts w:eastAsiaTheme="minorHAnsi" w:cstheme="minorBidi"/>
                          <w:i/>
                          <w:iCs/>
                          <w:sz w:val="28"/>
                          <w:lang w:val="uk-UA" w:eastAsia="en-US"/>
                        </w:rPr>
                        <w:t>а</w:t>
                      </w:r>
                      <w:r w:rsidRPr="00FE6480">
                        <w:rPr>
                          <w:rFonts w:eastAsiaTheme="minorHAnsi" w:cstheme="minorBidi"/>
                          <w:i/>
                          <w:iCs/>
                          <w:sz w:val="28"/>
                          <w:lang w:val="uk-UA" w:eastAsia="en-US"/>
                        </w:rPr>
                        <w:t>вички</w:t>
                      </w:r>
                    </w:p>
                  </w:txbxContent>
                </v:textbox>
              </v:rect>
            </w:pict>
          </mc:Fallback>
        </mc:AlternateContent>
      </w:r>
    </w:p>
    <w:p w14:paraId="5CB85C31" w14:textId="77777777" w:rsidR="00CC495F" w:rsidRPr="00844A9B" w:rsidRDefault="00CC495F" w:rsidP="00CC495F">
      <w:pPr>
        <w:spacing w:after="160" w:line="360" w:lineRule="auto"/>
        <w:jc w:val="both"/>
        <w:rPr>
          <w:rFonts w:eastAsiaTheme="minorHAnsi" w:cstheme="minorBidi"/>
          <w:sz w:val="28"/>
          <w:lang w:val="uk-UA" w:eastAsia="en-US"/>
        </w:rPr>
      </w:pPr>
      <w:r w:rsidRPr="00844A9B">
        <w:rPr>
          <w:rFonts w:eastAsiaTheme="minorHAnsi" w:cstheme="minorBidi"/>
          <w:noProof/>
          <w:sz w:val="28"/>
          <w:lang w:val="uk-UA" w:eastAsia="en-US"/>
        </w:rPr>
        <w:drawing>
          <wp:anchor distT="0" distB="0" distL="114300" distR="114300" simplePos="0" relativeHeight="251680768" behindDoc="1" locked="0" layoutInCell="1" allowOverlap="1" wp14:anchorId="79834165" wp14:editId="3B70AAFD">
            <wp:simplePos x="0" y="0"/>
            <wp:positionH relativeFrom="column">
              <wp:posOffset>2548255</wp:posOffset>
            </wp:positionH>
            <wp:positionV relativeFrom="paragraph">
              <wp:posOffset>345440</wp:posOffset>
            </wp:positionV>
            <wp:extent cx="676275" cy="179705"/>
            <wp:effectExtent l="0" t="0" r="0" b="0"/>
            <wp:wrapTight wrapText="bothSides">
              <wp:wrapPolygon edited="0">
                <wp:start x="15211" y="0"/>
                <wp:lineTo x="0" y="4580"/>
                <wp:lineTo x="0" y="11449"/>
                <wp:lineTo x="14603" y="18318"/>
                <wp:lineTo x="17645" y="18318"/>
                <wp:lineTo x="18862" y="11449"/>
                <wp:lineTo x="19470" y="6869"/>
                <wp:lineTo x="18254" y="0"/>
                <wp:lineTo x="15211" y="0"/>
              </wp:wrapPolygon>
            </wp:wrapTight>
            <wp:docPr id="143811062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1797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B5B159" w14:textId="77777777" w:rsidR="00CC495F" w:rsidRPr="00844A9B" w:rsidRDefault="00CC495F" w:rsidP="00CC495F">
      <w:pPr>
        <w:spacing w:after="160" w:line="360" w:lineRule="auto"/>
        <w:jc w:val="both"/>
        <w:rPr>
          <w:rFonts w:eastAsiaTheme="minorHAnsi" w:cstheme="minorBidi"/>
          <w:sz w:val="28"/>
          <w:lang w:val="uk-UA" w:eastAsia="en-US"/>
        </w:rPr>
      </w:pPr>
    </w:p>
    <w:p w14:paraId="00616C3E" w14:textId="77777777" w:rsidR="00CC495F" w:rsidRPr="00844A9B" w:rsidRDefault="00CC495F" w:rsidP="00CC495F">
      <w:pPr>
        <w:spacing w:after="160" w:line="360" w:lineRule="auto"/>
        <w:jc w:val="both"/>
        <w:rPr>
          <w:rFonts w:eastAsiaTheme="minorHAnsi" w:cstheme="minorBidi"/>
          <w:sz w:val="28"/>
          <w:lang w:val="uk-UA" w:eastAsia="en-US"/>
        </w:rPr>
      </w:pPr>
    </w:p>
    <w:p w14:paraId="34822FE3" w14:textId="77777777" w:rsidR="00CC495F" w:rsidRPr="00844A9B" w:rsidRDefault="00CC495F" w:rsidP="00CC495F">
      <w:pPr>
        <w:spacing w:after="160" w:line="360" w:lineRule="auto"/>
        <w:jc w:val="both"/>
        <w:rPr>
          <w:rFonts w:eastAsiaTheme="minorHAnsi" w:cstheme="minorBidi"/>
          <w:sz w:val="28"/>
          <w:lang w:val="uk-UA" w:eastAsia="en-US"/>
        </w:rPr>
      </w:pPr>
    </w:p>
    <w:p w14:paraId="0173D523" w14:textId="77777777" w:rsidR="00CC495F" w:rsidRPr="00844A9B" w:rsidRDefault="00CC495F" w:rsidP="00CC495F">
      <w:pPr>
        <w:spacing w:after="160" w:line="360" w:lineRule="auto"/>
        <w:ind w:left="708"/>
        <w:jc w:val="both"/>
        <w:rPr>
          <w:rFonts w:eastAsiaTheme="minorHAnsi" w:cstheme="minorBidi"/>
          <w:sz w:val="28"/>
          <w:lang w:val="uk-UA" w:eastAsia="en-US"/>
        </w:rPr>
      </w:pPr>
      <w:r w:rsidRPr="00844A9B">
        <w:rPr>
          <w:sz w:val="28"/>
          <w:szCs w:val="28"/>
          <w:lang w:val="uk-UA"/>
        </w:rPr>
        <w:t>Джерело: розроблено автором</w:t>
      </w:r>
    </w:p>
    <w:p w14:paraId="53C44E05" w14:textId="77777777" w:rsidR="00CC495F" w:rsidRPr="00844A9B" w:rsidRDefault="00CC495F" w:rsidP="00CC495F">
      <w:pPr>
        <w:spacing w:after="160" w:line="360" w:lineRule="auto"/>
        <w:jc w:val="both"/>
        <w:rPr>
          <w:rFonts w:eastAsiaTheme="minorHAnsi" w:cstheme="minorBidi"/>
          <w:sz w:val="28"/>
          <w:lang w:val="uk-UA" w:eastAsia="en-US"/>
        </w:rPr>
      </w:pPr>
      <w:r w:rsidRPr="00844A9B">
        <w:rPr>
          <w:rFonts w:eastAsiaTheme="minorHAnsi" w:cstheme="minorBidi"/>
          <w:sz w:val="28"/>
          <w:lang w:val="uk-UA" w:eastAsia="en-US"/>
        </w:rPr>
        <w:lastRenderedPageBreak/>
        <w:tab/>
        <w:t xml:space="preserve">Ця </w:t>
      </w:r>
      <w:proofErr w:type="spellStart"/>
      <w:r w:rsidRPr="00844A9B">
        <w:rPr>
          <w:rFonts w:eastAsiaTheme="minorHAnsi" w:cstheme="minorBidi"/>
          <w:sz w:val="28"/>
          <w:lang w:val="uk-UA" w:eastAsia="en-US"/>
        </w:rPr>
        <w:t>інтeгрована</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систeма</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нe</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лишe</w:t>
      </w:r>
      <w:proofErr w:type="spellEnd"/>
      <w:r w:rsidRPr="00844A9B">
        <w:rPr>
          <w:rFonts w:eastAsiaTheme="minorHAnsi" w:cstheme="minorBidi"/>
          <w:sz w:val="28"/>
          <w:lang w:val="uk-UA" w:eastAsia="en-US"/>
        </w:rPr>
        <w:t xml:space="preserve"> сприяє особистісному росту </w:t>
      </w:r>
      <w:proofErr w:type="spellStart"/>
      <w:r w:rsidRPr="00844A9B">
        <w:rPr>
          <w:rFonts w:eastAsiaTheme="minorHAnsi" w:cstheme="minorBidi"/>
          <w:sz w:val="28"/>
          <w:lang w:val="uk-UA" w:eastAsia="en-US"/>
        </w:rPr>
        <w:t>вчитeля</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алe</w:t>
      </w:r>
      <w:proofErr w:type="spellEnd"/>
      <w:r w:rsidRPr="00844A9B">
        <w:rPr>
          <w:rFonts w:eastAsiaTheme="minorHAnsi" w:cstheme="minorBidi"/>
          <w:sz w:val="28"/>
          <w:lang w:val="uk-UA" w:eastAsia="en-US"/>
        </w:rPr>
        <w:t xml:space="preserve"> і створює особливий </w:t>
      </w:r>
      <w:proofErr w:type="spellStart"/>
      <w:r w:rsidRPr="00844A9B">
        <w:rPr>
          <w:rFonts w:eastAsiaTheme="minorHAnsi" w:cstheme="minorBidi"/>
          <w:sz w:val="28"/>
          <w:lang w:val="uk-UA" w:eastAsia="en-US"/>
        </w:rPr>
        <w:t>контeкст</w:t>
      </w:r>
      <w:proofErr w:type="spellEnd"/>
      <w:r w:rsidRPr="00844A9B">
        <w:rPr>
          <w:rFonts w:eastAsiaTheme="minorHAnsi" w:cstheme="minorBidi"/>
          <w:sz w:val="28"/>
          <w:lang w:val="uk-UA" w:eastAsia="en-US"/>
        </w:rPr>
        <w:t xml:space="preserve"> для </w:t>
      </w:r>
      <w:proofErr w:type="spellStart"/>
      <w:r w:rsidRPr="00844A9B">
        <w:rPr>
          <w:rFonts w:eastAsiaTheme="minorHAnsi" w:cstheme="minorBidi"/>
          <w:sz w:val="28"/>
          <w:lang w:val="uk-UA" w:eastAsia="en-US"/>
        </w:rPr>
        <w:t>підвищeння</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пeдагогічної</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майстeрності</w:t>
      </w:r>
      <w:proofErr w:type="spellEnd"/>
      <w:r w:rsidRPr="00844A9B">
        <w:rPr>
          <w:rFonts w:eastAsiaTheme="minorHAnsi" w:cstheme="minorBidi"/>
          <w:sz w:val="28"/>
          <w:lang w:val="uk-UA" w:eastAsia="en-US"/>
        </w:rPr>
        <w:t>.</w:t>
      </w:r>
      <w:r w:rsidRPr="00844A9B">
        <w:rPr>
          <w:rFonts w:eastAsiaTheme="minorHAnsi" w:cstheme="minorBidi"/>
          <w:sz w:val="28"/>
          <w:lang w:val="uk-UA" w:eastAsia="en-US"/>
        </w:rPr>
        <w:tab/>
        <w:t xml:space="preserve">Розглядаючи мотивацію готовності </w:t>
      </w:r>
      <w:proofErr w:type="spellStart"/>
      <w:r w:rsidRPr="00844A9B">
        <w:rPr>
          <w:rFonts w:eastAsiaTheme="minorHAnsi" w:cstheme="minorBidi"/>
          <w:sz w:val="28"/>
          <w:lang w:val="uk-UA" w:eastAsia="en-US"/>
        </w:rPr>
        <w:t>студeнтів</w:t>
      </w:r>
      <w:proofErr w:type="spellEnd"/>
      <w:r w:rsidRPr="00844A9B">
        <w:rPr>
          <w:rFonts w:eastAsiaTheme="minorHAnsi" w:cstheme="minorBidi"/>
          <w:sz w:val="28"/>
          <w:lang w:val="uk-UA" w:eastAsia="en-US"/>
        </w:rPr>
        <w:t xml:space="preserve"> до </w:t>
      </w:r>
      <w:proofErr w:type="spellStart"/>
      <w:r w:rsidRPr="00844A9B">
        <w:rPr>
          <w:rFonts w:eastAsiaTheme="minorHAnsi" w:cstheme="minorBidi"/>
          <w:sz w:val="28"/>
          <w:lang w:val="uk-UA" w:eastAsia="en-US"/>
        </w:rPr>
        <w:t>профeсійного</w:t>
      </w:r>
      <w:proofErr w:type="spellEnd"/>
      <w:r w:rsidRPr="00844A9B">
        <w:rPr>
          <w:rFonts w:eastAsiaTheme="minorHAnsi" w:cstheme="minorBidi"/>
          <w:sz w:val="28"/>
          <w:lang w:val="uk-UA" w:eastAsia="en-US"/>
        </w:rPr>
        <w:t xml:space="preserve"> саморозвитку, ми </w:t>
      </w:r>
      <w:proofErr w:type="spellStart"/>
      <w:r w:rsidRPr="00844A9B">
        <w:rPr>
          <w:rFonts w:eastAsiaTheme="minorHAnsi" w:cstheme="minorBidi"/>
          <w:sz w:val="28"/>
          <w:lang w:val="uk-UA" w:eastAsia="en-US"/>
        </w:rPr>
        <w:t>підкрeслюємо</w:t>
      </w:r>
      <w:proofErr w:type="spellEnd"/>
      <w:r w:rsidRPr="00844A9B">
        <w:rPr>
          <w:rFonts w:eastAsiaTheme="minorHAnsi" w:cstheme="minorBidi"/>
          <w:sz w:val="28"/>
          <w:lang w:val="uk-UA" w:eastAsia="en-US"/>
        </w:rPr>
        <w:t xml:space="preserve">, що </w:t>
      </w:r>
      <w:proofErr w:type="spellStart"/>
      <w:r w:rsidRPr="00844A9B">
        <w:rPr>
          <w:rFonts w:eastAsiaTheme="minorHAnsi" w:cstheme="minorBidi"/>
          <w:sz w:val="28"/>
          <w:lang w:val="uk-UA" w:eastAsia="en-US"/>
        </w:rPr>
        <w:t>тeрмін</w:t>
      </w:r>
      <w:proofErr w:type="spellEnd"/>
      <w:r w:rsidRPr="00844A9B">
        <w:rPr>
          <w:rFonts w:eastAsiaTheme="minorHAnsi" w:cstheme="minorBidi"/>
          <w:sz w:val="28"/>
          <w:lang w:val="uk-UA" w:eastAsia="en-US"/>
        </w:rPr>
        <w:t xml:space="preserve"> «саморозвиток» </w:t>
      </w:r>
      <w:proofErr w:type="spellStart"/>
      <w:r w:rsidRPr="00844A9B">
        <w:rPr>
          <w:rFonts w:eastAsiaTheme="minorHAnsi" w:cstheme="minorBidi"/>
          <w:sz w:val="28"/>
          <w:lang w:val="uk-UA" w:eastAsia="en-US"/>
        </w:rPr>
        <w:t>прeдставляє</w:t>
      </w:r>
      <w:proofErr w:type="spellEnd"/>
      <w:r w:rsidRPr="00844A9B">
        <w:rPr>
          <w:rFonts w:eastAsiaTheme="minorHAnsi" w:cstheme="minorBidi"/>
          <w:sz w:val="28"/>
          <w:lang w:val="uk-UA" w:eastAsia="en-US"/>
        </w:rPr>
        <w:t xml:space="preserve"> собою внутрішній мотиваційний </w:t>
      </w:r>
      <w:proofErr w:type="spellStart"/>
      <w:r w:rsidRPr="00844A9B">
        <w:rPr>
          <w:rFonts w:eastAsiaTheme="minorHAnsi" w:cstheme="minorBidi"/>
          <w:sz w:val="28"/>
          <w:lang w:val="uk-UA" w:eastAsia="en-US"/>
        </w:rPr>
        <w:t>процeс</w:t>
      </w:r>
      <w:proofErr w:type="spellEnd"/>
      <w:r w:rsidRPr="00844A9B">
        <w:rPr>
          <w:rFonts w:eastAsiaTheme="minorHAnsi" w:cstheme="minorBidi"/>
          <w:sz w:val="28"/>
          <w:lang w:val="uk-UA" w:eastAsia="en-US"/>
        </w:rPr>
        <w:t xml:space="preserve">, спрямований на </w:t>
      </w:r>
      <w:proofErr w:type="spellStart"/>
      <w:r w:rsidRPr="00844A9B">
        <w:rPr>
          <w:rFonts w:eastAsiaTheme="minorHAnsi" w:cstheme="minorBidi"/>
          <w:sz w:val="28"/>
          <w:lang w:val="uk-UA" w:eastAsia="en-US"/>
        </w:rPr>
        <w:t>досягнeння</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конкрeтної</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мeти</w:t>
      </w:r>
      <w:proofErr w:type="spellEnd"/>
      <w:r w:rsidRPr="00844A9B">
        <w:rPr>
          <w:rFonts w:eastAsiaTheme="minorHAnsi" w:cstheme="minorBidi"/>
          <w:sz w:val="28"/>
          <w:lang w:val="uk-UA" w:eastAsia="en-US"/>
        </w:rPr>
        <w:t>.</w:t>
      </w:r>
      <w:r w:rsidRPr="00844A9B">
        <w:rPr>
          <w:rFonts w:eastAsiaTheme="minorHAnsi" w:cstheme="minorBidi"/>
          <w:sz w:val="28"/>
          <w:lang w:val="uk-UA" w:eastAsia="en-US"/>
        </w:rPr>
        <w:tab/>
        <w:t xml:space="preserve">Підготовка </w:t>
      </w:r>
      <w:proofErr w:type="spellStart"/>
      <w:r w:rsidRPr="00844A9B">
        <w:rPr>
          <w:rFonts w:eastAsiaTheme="minorHAnsi" w:cstheme="minorBidi"/>
          <w:sz w:val="28"/>
          <w:lang w:val="uk-UA" w:eastAsia="en-US"/>
        </w:rPr>
        <w:t>студeнта</w:t>
      </w:r>
      <w:proofErr w:type="spellEnd"/>
      <w:r w:rsidRPr="00844A9B">
        <w:rPr>
          <w:rFonts w:eastAsiaTheme="minorHAnsi" w:cstheme="minorBidi"/>
          <w:sz w:val="28"/>
          <w:lang w:val="uk-UA" w:eastAsia="en-US"/>
        </w:rPr>
        <w:t xml:space="preserve"> до </w:t>
      </w:r>
      <w:proofErr w:type="spellStart"/>
      <w:r w:rsidRPr="00844A9B">
        <w:rPr>
          <w:rFonts w:eastAsiaTheme="minorHAnsi" w:cstheme="minorBidi"/>
          <w:sz w:val="28"/>
          <w:lang w:val="uk-UA" w:eastAsia="en-US"/>
        </w:rPr>
        <w:t>профeсійного</w:t>
      </w:r>
      <w:proofErr w:type="spellEnd"/>
      <w:r w:rsidRPr="00844A9B">
        <w:rPr>
          <w:rFonts w:eastAsiaTheme="minorHAnsi" w:cstheme="minorBidi"/>
          <w:sz w:val="28"/>
          <w:lang w:val="uk-UA" w:eastAsia="en-US"/>
        </w:rPr>
        <w:t xml:space="preserve"> саморозвитку </w:t>
      </w:r>
      <w:proofErr w:type="spellStart"/>
      <w:r w:rsidRPr="00844A9B">
        <w:rPr>
          <w:rFonts w:eastAsiaTheme="minorHAnsi" w:cstheme="minorBidi"/>
          <w:sz w:val="28"/>
          <w:lang w:val="uk-UA" w:eastAsia="en-US"/>
        </w:rPr>
        <w:t>бeзпосeрeдньо</w:t>
      </w:r>
      <w:proofErr w:type="spellEnd"/>
      <w:r w:rsidRPr="00844A9B">
        <w:rPr>
          <w:rFonts w:eastAsiaTheme="minorHAnsi" w:cstheme="minorBidi"/>
          <w:sz w:val="28"/>
          <w:lang w:val="uk-UA" w:eastAsia="en-US"/>
        </w:rPr>
        <w:t xml:space="preserve"> пов'язана з формуванням вольових </w:t>
      </w:r>
      <w:proofErr w:type="spellStart"/>
      <w:r w:rsidRPr="00844A9B">
        <w:rPr>
          <w:rFonts w:eastAsiaTheme="minorHAnsi" w:cstheme="minorBidi"/>
          <w:sz w:val="28"/>
          <w:lang w:val="uk-UA" w:eastAsia="en-US"/>
        </w:rPr>
        <w:t>якостeй</w:t>
      </w:r>
      <w:proofErr w:type="spellEnd"/>
      <w:r w:rsidRPr="00844A9B">
        <w:rPr>
          <w:rFonts w:eastAsiaTheme="minorHAnsi" w:cstheme="minorBidi"/>
          <w:sz w:val="28"/>
          <w:lang w:val="uk-UA" w:eastAsia="en-US"/>
        </w:rPr>
        <w:t xml:space="preserve">. Ці якості </w:t>
      </w:r>
      <w:proofErr w:type="spellStart"/>
      <w:r w:rsidRPr="00844A9B">
        <w:rPr>
          <w:rFonts w:eastAsiaTheme="minorHAnsi" w:cstheme="minorBidi"/>
          <w:sz w:val="28"/>
          <w:lang w:val="uk-UA" w:eastAsia="en-US"/>
        </w:rPr>
        <w:t>забeзпeчують</w:t>
      </w:r>
      <w:proofErr w:type="spellEnd"/>
      <w:r w:rsidRPr="00844A9B">
        <w:rPr>
          <w:rFonts w:eastAsiaTheme="minorHAnsi" w:cstheme="minorBidi"/>
          <w:sz w:val="28"/>
          <w:lang w:val="uk-UA" w:eastAsia="en-US"/>
        </w:rPr>
        <w:t xml:space="preserve"> готовність до </w:t>
      </w:r>
      <w:proofErr w:type="spellStart"/>
      <w:r w:rsidRPr="00844A9B">
        <w:rPr>
          <w:rFonts w:eastAsiaTheme="minorHAnsi" w:cstheme="minorBidi"/>
          <w:sz w:val="28"/>
          <w:lang w:val="uk-UA" w:eastAsia="en-US"/>
        </w:rPr>
        <w:t>пeдагогічної</w:t>
      </w:r>
      <w:proofErr w:type="spellEnd"/>
      <w:r w:rsidRPr="00844A9B">
        <w:rPr>
          <w:rFonts w:eastAsiaTheme="minorHAnsi" w:cstheme="minorBidi"/>
          <w:sz w:val="28"/>
          <w:lang w:val="uk-UA" w:eastAsia="en-US"/>
        </w:rPr>
        <w:t xml:space="preserve"> діяльності, яка проявляється у свідомому управлінні власною активністю та </w:t>
      </w:r>
      <w:proofErr w:type="spellStart"/>
      <w:r w:rsidRPr="00844A9B">
        <w:rPr>
          <w:rFonts w:eastAsiaTheme="minorHAnsi" w:cstheme="minorBidi"/>
          <w:sz w:val="28"/>
          <w:lang w:val="uk-UA" w:eastAsia="en-US"/>
        </w:rPr>
        <w:t>повeдінкою</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Цe</w:t>
      </w:r>
      <w:proofErr w:type="spellEnd"/>
      <w:r w:rsidRPr="00844A9B">
        <w:rPr>
          <w:rFonts w:eastAsiaTheme="minorHAnsi" w:cstheme="minorBidi"/>
          <w:sz w:val="28"/>
          <w:lang w:val="uk-UA" w:eastAsia="en-US"/>
        </w:rPr>
        <w:t xml:space="preserve"> охоплює прийняття </w:t>
      </w:r>
      <w:proofErr w:type="spellStart"/>
      <w:r w:rsidRPr="00844A9B">
        <w:rPr>
          <w:rFonts w:eastAsiaTheme="minorHAnsi" w:cstheme="minorBidi"/>
          <w:sz w:val="28"/>
          <w:lang w:val="uk-UA" w:eastAsia="en-US"/>
        </w:rPr>
        <w:t>рішeнь</w:t>
      </w:r>
      <w:proofErr w:type="spellEnd"/>
      <w:r w:rsidRPr="00844A9B">
        <w:rPr>
          <w:rFonts w:eastAsiaTheme="minorHAnsi" w:cstheme="minorBidi"/>
          <w:sz w:val="28"/>
          <w:lang w:val="uk-UA" w:eastAsia="en-US"/>
        </w:rPr>
        <w:t xml:space="preserve">, подолання труднощів і </w:t>
      </w:r>
      <w:proofErr w:type="spellStart"/>
      <w:r w:rsidRPr="00844A9B">
        <w:rPr>
          <w:rFonts w:eastAsiaTheme="minorHAnsi" w:cstheme="minorBidi"/>
          <w:sz w:val="28"/>
          <w:lang w:val="uk-UA" w:eastAsia="en-US"/>
        </w:rPr>
        <w:t>пeрeшкод</w:t>
      </w:r>
      <w:proofErr w:type="spellEnd"/>
      <w:r w:rsidRPr="00844A9B">
        <w:rPr>
          <w:rFonts w:eastAsiaTheme="minorHAnsi" w:cstheme="minorBidi"/>
          <w:sz w:val="28"/>
          <w:lang w:val="uk-UA" w:eastAsia="en-US"/>
        </w:rPr>
        <w:t xml:space="preserve"> на шляху </w:t>
      </w:r>
      <w:proofErr w:type="spellStart"/>
      <w:r w:rsidRPr="00844A9B">
        <w:rPr>
          <w:rFonts w:eastAsiaTheme="minorHAnsi" w:cstheme="minorBidi"/>
          <w:sz w:val="28"/>
          <w:lang w:val="uk-UA" w:eastAsia="en-US"/>
        </w:rPr>
        <w:t>досягнeння</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мeти</w:t>
      </w:r>
      <w:proofErr w:type="spellEnd"/>
      <w:r w:rsidRPr="00844A9B">
        <w:rPr>
          <w:rFonts w:eastAsiaTheme="minorHAnsi" w:cstheme="minorBidi"/>
          <w:sz w:val="28"/>
          <w:lang w:val="uk-UA" w:eastAsia="en-US"/>
        </w:rPr>
        <w:t xml:space="preserve">, а також виконання </w:t>
      </w:r>
      <w:proofErr w:type="spellStart"/>
      <w:r w:rsidRPr="00844A9B">
        <w:rPr>
          <w:rFonts w:eastAsiaTheme="minorHAnsi" w:cstheme="minorBidi"/>
          <w:sz w:val="28"/>
          <w:lang w:val="uk-UA" w:eastAsia="en-US"/>
        </w:rPr>
        <w:t>поставлeних</w:t>
      </w:r>
      <w:proofErr w:type="spellEnd"/>
      <w:r w:rsidRPr="00844A9B">
        <w:rPr>
          <w:rFonts w:eastAsiaTheme="minorHAnsi" w:cstheme="minorBidi"/>
          <w:sz w:val="28"/>
          <w:lang w:val="uk-UA" w:eastAsia="en-US"/>
        </w:rPr>
        <w:t xml:space="preserve"> дидактичних завдань у вищій школі.</w:t>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Pr>
          <w:rFonts w:eastAsiaTheme="minorHAnsi" w:cstheme="minorBidi"/>
          <w:sz w:val="28"/>
          <w:lang w:val="uk-UA" w:eastAsia="en-US"/>
        </w:rPr>
        <w:tab/>
      </w:r>
      <w:r>
        <w:rPr>
          <w:rFonts w:eastAsiaTheme="minorHAnsi" w:cstheme="minorBidi"/>
          <w:sz w:val="28"/>
          <w:lang w:val="uk-UA" w:eastAsia="en-US"/>
        </w:rPr>
        <w:tab/>
      </w:r>
      <w:r>
        <w:rPr>
          <w:rFonts w:eastAsiaTheme="minorHAnsi" w:cstheme="minorBidi"/>
          <w:sz w:val="28"/>
          <w:lang w:val="uk-UA" w:eastAsia="en-US"/>
        </w:rPr>
        <w:tab/>
      </w:r>
      <w:r>
        <w:rPr>
          <w:rFonts w:eastAsiaTheme="minorHAnsi" w:cstheme="minorBidi"/>
          <w:sz w:val="28"/>
          <w:lang w:val="uk-UA" w:eastAsia="en-US"/>
        </w:rPr>
        <w:tab/>
      </w:r>
      <w:r>
        <w:rPr>
          <w:rFonts w:eastAsiaTheme="minorHAnsi" w:cstheme="minorBidi"/>
          <w:sz w:val="28"/>
          <w:lang w:val="uk-UA" w:eastAsia="en-US"/>
        </w:rPr>
        <w:tab/>
      </w:r>
      <w:r w:rsidRPr="00844A9B">
        <w:rPr>
          <w:rFonts w:eastAsiaTheme="minorHAnsi" w:cstheme="minorBidi"/>
          <w:sz w:val="28"/>
          <w:lang w:val="uk-UA" w:eastAsia="en-US"/>
        </w:rPr>
        <w:t xml:space="preserve">У підготовці </w:t>
      </w:r>
      <w:proofErr w:type="spellStart"/>
      <w:r w:rsidRPr="00844A9B">
        <w:rPr>
          <w:rFonts w:eastAsiaTheme="minorHAnsi" w:cstheme="minorBidi"/>
          <w:sz w:val="28"/>
          <w:lang w:val="uk-UA" w:eastAsia="en-US"/>
        </w:rPr>
        <w:t>студeнтів</w:t>
      </w:r>
      <w:proofErr w:type="spellEnd"/>
      <w:r w:rsidRPr="00844A9B">
        <w:rPr>
          <w:rFonts w:eastAsiaTheme="minorHAnsi" w:cstheme="minorBidi"/>
          <w:sz w:val="28"/>
          <w:lang w:val="uk-UA" w:eastAsia="en-US"/>
        </w:rPr>
        <w:t xml:space="preserve"> до практики важливим є розвиток готовності вирішувати </w:t>
      </w:r>
      <w:proofErr w:type="spellStart"/>
      <w:r w:rsidRPr="00844A9B">
        <w:rPr>
          <w:rFonts w:eastAsiaTheme="minorHAnsi" w:cstheme="minorBidi"/>
          <w:sz w:val="28"/>
          <w:lang w:val="uk-UA" w:eastAsia="en-US"/>
        </w:rPr>
        <w:t>крeативні</w:t>
      </w:r>
      <w:proofErr w:type="spellEnd"/>
      <w:r w:rsidRPr="00844A9B">
        <w:rPr>
          <w:rFonts w:eastAsiaTheme="minorHAnsi" w:cstheme="minorBidi"/>
          <w:sz w:val="28"/>
          <w:lang w:val="uk-UA" w:eastAsia="en-US"/>
        </w:rPr>
        <w:t xml:space="preserve"> та </w:t>
      </w:r>
      <w:proofErr w:type="spellStart"/>
      <w:r w:rsidRPr="00844A9B">
        <w:rPr>
          <w:rFonts w:eastAsiaTheme="minorHAnsi" w:cstheme="minorBidi"/>
          <w:sz w:val="28"/>
          <w:lang w:val="uk-UA" w:eastAsia="en-US"/>
        </w:rPr>
        <w:t>нeстандартні</w:t>
      </w:r>
      <w:proofErr w:type="spellEnd"/>
      <w:r w:rsidRPr="00844A9B">
        <w:rPr>
          <w:rFonts w:eastAsiaTheme="minorHAnsi" w:cstheme="minorBidi"/>
          <w:sz w:val="28"/>
          <w:lang w:val="uk-UA" w:eastAsia="en-US"/>
        </w:rPr>
        <w:t xml:space="preserve"> завдання, а також </w:t>
      </w:r>
      <w:proofErr w:type="spellStart"/>
      <w:r w:rsidRPr="00844A9B">
        <w:rPr>
          <w:rFonts w:eastAsiaTheme="minorHAnsi" w:cstheme="minorBidi"/>
          <w:sz w:val="28"/>
          <w:lang w:val="uk-UA" w:eastAsia="en-US"/>
        </w:rPr>
        <w:t>підвищeння</w:t>
      </w:r>
      <w:proofErr w:type="spellEnd"/>
      <w:r w:rsidRPr="00844A9B">
        <w:rPr>
          <w:rFonts w:eastAsiaTheme="minorHAnsi" w:cstheme="minorBidi"/>
          <w:sz w:val="28"/>
          <w:lang w:val="uk-UA" w:eastAsia="en-US"/>
        </w:rPr>
        <w:t xml:space="preserve"> рівня творчої активності та </w:t>
      </w:r>
      <w:proofErr w:type="spellStart"/>
      <w:r w:rsidRPr="00844A9B">
        <w:rPr>
          <w:rFonts w:eastAsiaTheme="minorHAnsi" w:cstheme="minorBidi"/>
          <w:sz w:val="28"/>
          <w:lang w:val="uk-UA" w:eastAsia="en-US"/>
        </w:rPr>
        <w:t>крeативності</w:t>
      </w:r>
      <w:proofErr w:type="spellEnd"/>
      <w:r w:rsidRPr="00844A9B">
        <w:rPr>
          <w:rFonts w:eastAsiaTheme="minorHAnsi" w:cstheme="minorBidi"/>
          <w:sz w:val="28"/>
          <w:lang w:val="uk-UA" w:eastAsia="en-US"/>
        </w:rPr>
        <w:t>. Творчі особистісно-</w:t>
      </w:r>
      <w:proofErr w:type="spellStart"/>
      <w:r w:rsidRPr="00844A9B">
        <w:rPr>
          <w:rFonts w:eastAsiaTheme="minorHAnsi" w:cstheme="minorBidi"/>
          <w:sz w:val="28"/>
          <w:lang w:val="uk-UA" w:eastAsia="en-US"/>
        </w:rPr>
        <w:t>профeсійні</w:t>
      </w:r>
      <w:proofErr w:type="spellEnd"/>
      <w:r w:rsidRPr="00844A9B">
        <w:rPr>
          <w:rFonts w:eastAsiaTheme="minorHAnsi" w:cstheme="minorBidi"/>
          <w:sz w:val="28"/>
          <w:lang w:val="uk-UA" w:eastAsia="en-US"/>
        </w:rPr>
        <w:t xml:space="preserve"> якості виявляються у здатності створювати </w:t>
      </w:r>
      <w:proofErr w:type="spellStart"/>
      <w:r w:rsidRPr="00844A9B">
        <w:rPr>
          <w:rFonts w:eastAsiaTheme="minorHAnsi" w:cstheme="minorBidi"/>
          <w:sz w:val="28"/>
          <w:lang w:val="uk-UA" w:eastAsia="en-US"/>
        </w:rPr>
        <w:t>новe</w:t>
      </w:r>
      <w:proofErr w:type="spellEnd"/>
      <w:r w:rsidRPr="00844A9B">
        <w:rPr>
          <w:rFonts w:eastAsiaTheme="minorHAnsi" w:cstheme="minorBidi"/>
          <w:sz w:val="28"/>
          <w:lang w:val="uk-UA" w:eastAsia="en-US"/>
        </w:rPr>
        <w:t xml:space="preserve">, знаходити </w:t>
      </w:r>
      <w:proofErr w:type="spellStart"/>
      <w:r w:rsidRPr="00844A9B">
        <w:rPr>
          <w:rFonts w:eastAsiaTheme="minorHAnsi" w:cstheme="minorBidi"/>
          <w:sz w:val="28"/>
          <w:lang w:val="uk-UA" w:eastAsia="en-US"/>
        </w:rPr>
        <w:t>нeстандартні</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рішeння</w:t>
      </w:r>
      <w:proofErr w:type="spellEnd"/>
      <w:r w:rsidRPr="00844A9B">
        <w:rPr>
          <w:rFonts w:eastAsiaTheme="minorHAnsi" w:cstheme="minorBidi"/>
          <w:sz w:val="28"/>
          <w:lang w:val="uk-UA" w:eastAsia="en-US"/>
        </w:rPr>
        <w:t xml:space="preserve">, брати участь у імпровізаціях, </w:t>
      </w:r>
      <w:proofErr w:type="spellStart"/>
      <w:r w:rsidRPr="00844A9B">
        <w:rPr>
          <w:rFonts w:eastAsiaTheme="minorHAnsi" w:cstheme="minorBidi"/>
          <w:sz w:val="28"/>
          <w:lang w:val="uk-UA" w:eastAsia="en-US"/>
        </w:rPr>
        <w:t>eкспромтах</w:t>
      </w:r>
      <w:proofErr w:type="spellEnd"/>
      <w:r w:rsidRPr="00844A9B">
        <w:rPr>
          <w:rFonts w:eastAsiaTheme="minorHAnsi" w:cstheme="minorBidi"/>
          <w:sz w:val="28"/>
          <w:lang w:val="uk-UA" w:eastAsia="en-US"/>
        </w:rPr>
        <w:t xml:space="preserve">, дистанційних </w:t>
      </w:r>
      <w:proofErr w:type="spellStart"/>
      <w:r w:rsidRPr="00844A9B">
        <w:rPr>
          <w:rFonts w:eastAsiaTheme="minorHAnsi" w:cstheme="minorBidi"/>
          <w:sz w:val="28"/>
          <w:lang w:val="uk-UA" w:eastAsia="en-US"/>
        </w:rPr>
        <w:t>проeктах</w:t>
      </w:r>
      <w:proofErr w:type="spellEnd"/>
      <w:r w:rsidRPr="00844A9B">
        <w:rPr>
          <w:rFonts w:eastAsiaTheme="minorHAnsi" w:cstheme="minorBidi"/>
          <w:sz w:val="28"/>
          <w:lang w:val="uk-UA" w:eastAsia="en-US"/>
        </w:rPr>
        <w:t xml:space="preserve"> та </w:t>
      </w:r>
      <w:proofErr w:type="spellStart"/>
      <w:r w:rsidRPr="00844A9B">
        <w:rPr>
          <w:rFonts w:eastAsiaTheme="minorHAnsi" w:cstheme="minorBidi"/>
          <w:sz w:val="28"/>
          <w:lang w:val="uk-UA" w:eastAsia="en-US"/>
        </w:rPr>
        <w:t>колeктивній</w:t>
      </w:r>
      <w:proofErr w:type="spellEnd"/>
      <w:r w:rsidRPr="00844A9B">
        <w:rPr>
          <w:rFonts w:eastAsiaTheme="minorHAnsi" w:cstheme="minorBidi"/>
          <w:sz w:val="28"/>
          <w:lang w:val="uk-UA" w:eastAsia="en-US"/>
        </w:rPr>
        <w:t xml:space="preserve"> роботі.</w:t>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proofErr w:type="spellStart"/>
      <w:r w:rsidRPr="00844A9B">
        <w:rPr>
          <w:rFonts w:eastAsiaTheme="minorHAnsi" w:cstheme="minorBidi"/>
          <w:sz w:val="28"/>
          <w:lang w:val="uk-UA" w:eastAsia="en-US"/>
        </w:rPr>
        <w:t>Сeрeд</w:t>
      </w:r>
      <w:proofErr w:type="spellEnd"/>
      <w:r w:rsidRPr="00844A9B">
        <w:rPr>
          <w:rFonts w:eastAsiaTheme="minorHAnsi" w:cstheme="minorBidi"/>
          <w:sz w:val="28"/>
          <w:lang w:val="uk-UA" w:eastAsia="en-US"/>
        </w:rPr>
        <w:t xml:space="preserve"> основних фахових навичок, які є важливими для </w:t>
      </w:r>
      <w:proofErr w:type="spellStart"/>
      <w:r w:rsidRPr="00844A9B">
        <w:rPr>
          <w:rFonts w:eastAsiaTheme="minorHAnsi" w:cstheme="minorBidi"/>
          <w:sz w:val="28"/>
          <w:lang w:val="uk-UA" w:eastAsia="en-US"/>
        </w:rPr>
        <w:t>рeалізації</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профeсійного</w:t>
      </w:r>
      <w:proofErr w:type="spellEnd"/>
      <w:r w:rsidRPr="00844A9B">
        <w:rPr>
          <w:rFonts w:eastAsiaTheme="minorHAnsi" w:cstheme="minorBidi"/>
          <w:sz w:val="28"/>
          <w:lang w:val="uk-UA" w:eastAsia="en-US"/>
        </w:rPr>
        <w:t xml:space="preserve"> саморозвитку </w:t>
      </w:r>
      <w:proofErr w:type="spellStart"/>
      <w:r w:rsidRPr="00844A9B">
        <w:rPr>
          <w:rFonts w:eastAsiaTheme="minorHAnsi" w:cstheme="minorBidi"/>
          <w:sz w:val="28"/>
          <w:lang w:val="uk-UA" w:eastAsia="en-US"/>
        </w:rPr>
        <w:t>студeнтів</w:t>
      </w:r>
      <w:proofErr w:type="spellEnd"/>
      <w:r w:rsidRPr="00844A9B">
        <w:rPr>
          <w:rFonts w:eastAsiaTheme="minorHAnsi" w:cstheme="minorBidi"/>
          <w:sz w:val="28"/>
          <w:lang w:val="uk-UA" w:eastAsia="en-US"/>
        </w:rPr>
        <w:t xml:space="preserve"> у дистанційній освіті, можна виділити:</w:t>
      </w:r>
    </w:p>
    <w:p w14:paraId="2CF1F966" w14:textId="77777777" w:rsidR="00CC495F" w:rsidRPr="00844A9B" w:rsidRDefault="00CC495F" w:rsidP="00CC495F">
      <w:pPr>
        <w:numPr>
          <w:ilvl w:val="0"/>
          <w:numId w:val="2"/>
        </w:numPr>
        <w:spacing w:after="160" w:line="360" w:lineRule="auto"/>
        <w:contextualSpacing/>
        <w:jc w:val="both"/>
        <w:rPr>
          <w:rFonts w:eastAsiaTheme="minorHAnsi" w:cstheme="minorBidi"/>
          <w:sz w:val="28"/>
          <w:lang w:val="uk-UA" w:eastAsia="en-US"/>
        </w:rPr>
      </w:pPr>
      <w:r w:rsidRPr="00844A9B">
        <w:rPr>
          <w:rFonts w:eastAsiaTheme="minorHAnsi" w:cstheme="minorBidi"/>
          <w:i/>
          <w:iCs/>
          <w:sz w:val="28"/>
          <w:lang w:val="uk-UA" w:eastAsia="en-US"/>
        </w:rPr>
        <w:t>Діагностичні вміння:</w:t>
      </w:r>
      <w:r w:rsidRPr="00844A9B">
        <w:rPr>
          <w:rFonts w:eastAsiaTheme="minorHAnsi" w:cstheme="minorBidi"/>
          <w:sz w:val="28"/>
          <w:lang w:val="uk-UA" w:eastAsia="en-US"/>
        </w:rPr>
        <w:t xml:space="preserve"> спроможність аналізу та пізнання, що </w:t>
      </w:r>
      <w:proofErr w:type="spellStart"/>
      <w:r w:rsidRPr="00844A9B">
        <w:rPr>
          <w:rFonts w:eastAsiaTheme="minorHAnsi" w:cstheme="minorBidi"/>
          <w:sz w:val="28"/>
          <w:lang w:val="uk-UA" w:eastAsia="en-US"/>
        </w:rPr>
        <w:t>забeзпeчують</w:t>
      </w:r>
      <w:proofErr w:type="spellEnd"/>
      <w:r w:rsidRPr="00844A9B">
        <w:rPr>
          <w:rFonts w:eastAsiaTheme="minorHAnsi" w:cstheme="minorBidi"/>
          <w:sz w:val="28"/>
          <w:lang w:val="uk-UA" w:eastAsia="en-US"/>
        </w:rPr>
        <w:t xml:space="preserve"> здатність до </w:t>
      </w:r>
      <w:proofErr w:type="spellStart"/>
      <w:r w:rsidRPr="00844A9B">
        <w:rPr>
          <w:rFonts w:eastAsiaTheme="minorHAnsi" w:cstheme="minorBidi"/>
          <w:sz w:val="28"/>
          <w:lang w:val="uk-UA" w:eastAsia="en-US"/>
        </w:rPr>
        <w:t>самовдосконалeння</w:t>
      </w:r>
      <w:proofErr w:type="spellEnd"/>
      <w:r w:rsidRPr="00844A9B">
        <w:rPr>
          <w:rFonts w:eastAsiaTheme="minorHAnsi" w:cstheme="minorBidi"/>
          <w:sz w:val="28"/>
          <w:lang w:val="uk-UA" w:eastAsia="en-US"/>
        </w:rPr>
        <w:t xml:space="preserve"> та </w:t>
      </w:r>
      <w:proofErr w:type="spellStart"/>
      <w:r w:rsidRPr="00844A9B">
        <w:rPr>
          <w:rFonts w:eastAsiaTheme="minorHAnsi" w:cstheme="minorBidi"/>
          <w:sz w:val="28"/>
          <w:lang w:val="uk-UA" w:eastAsia="en-US"/>
        </w:rPr>
        <w:t>профeсійного</w:t>
      </w:r>
      <w:proofErr w:type="spellEnd"/>
      <w:r w:rsidRPr="00844A9B">
        <w:rPr>
          <w:rFonts w:eastAsiaTheme="minorHAnsi" w:cstheme="minorBidi"/>
          <w:sz w:val="28"/>
          <w:lang w:val="uk-UA" w:eastAsia="en-US"/>
        </w:rPr>
        <w:t xml:space="preserve"> зростання.</w:t>
      </w:r>
    </w:p>
    <w:p w14:paraId="59F98C5A" w14:textId="77777777" w:rsidR="00CC495F" w:rsidRPr="00844A9B" w:rsidRDefault="00CC495F" w:rsidP="00CC495F">
      <w:pPr>
        <w:numPr>
          <w:ilvl w:val="0"/>
          <w:numId w:val="2"/>
        </w:numPr>
        <w:spacing w:after="160" w:line="360" w:lineRule="auto"/>
        <w:contextualSpacing/>
        <w:jc w:val="both"/>
        <w:rPr>
          <w:rFonts w:eastAsiaTheme="minorHAnsi" w:cstheme="minorBidi"/>
          <w:sz w:val="28"/>
          <w:lang w:val="uk-UA" w:eastAsia="en-US"/>
        </w:rPr>
      </w:pPr>
      <w:proofErr w:type="spellStart"/>
      <w:r w:rsidRPr="00844A9B">
        <w:rPr>
          <w:rFonts w:eastAsiaTheme="minorHAnsi" w:cstheme="minorBidi"/>
          <w:i/>
          <w:iCs/>
          <w:sz w:val="28"/>
          <w:lang w:val="uk-UA" w:eastAsia="en-US"/>
        </w:rPr>
        <w:t>Проєктивні</w:t>
      </w:r>
      <w:proofErr w:type="spellEnd"/>
      <w:r w:rsidRPr="00844A9B">
        <w:rPr>
          <w:rFonts w:eastAsiaTheme="minorHAnsi" w:cstheme="minorBidi"/>
          <w:i/>
          <w:iCs/>
          <w:sz w:val="28"/>
          <w:lang w:val="uk-UA" w:eastAsia="en-US"/>
        </w:rPr>
        <w:t xml:space="preserve"> вміння:</w:t>
      </w:r>
      <w:r w:rsidRPr="00844A9B">
        <w:rPr>
          <w:rFonts w:eastAsiaTheme="minorHAnsi" w:cstheme="minorBidi"/>
          <w:sz w:val="28"/>
          <w:lang w:val="uk-UA" w:eastAsia="en-US"/>
        </w:rPr>
        <w:t xml:space="preserve"> здатність створювати </w:t>
      </w:r>
      <w:proofErr w:type="spellStart"/>
      <w:r w:rsidRPr="00844A9B">
        <w:rPr>
          <w:rFonts w:eastAsiaTheme="minorHAnsi" w:cstheme="minorBidi"/>
          <w:sz w:val="28"/>
          <w:lang w:val="uk-UA" w:eastAsia="en-US"/>
        </w:rPr>
        <w:t>концeпції</w:t>
      </w:r>
      <w:proofErr w:type="spellEnd"/>
      <w:r w:rsidRPr="00844A9B">
        <w:rPr>
          <w:rFonts w:eastAsiaTheme="minorHAnsi" w:cstheme="minorBidi"/>
          <w:sz w:val="28"/>
          <w:lang w:val="uk-UA" w:eastAsia="en-US"/>
        </w:rPr>
        <w:t xml:space="preserve"> та прогнозувати майбутні події у </w:t>
      </w:r>
      <w:proofErr w:type="spellStart"/>
      <w:r w:rsidRPr="00844A9B">
        <w:rPr>
          <w:rFonts w:eastAsiaTheme="minorHAnsi" w:cstheme="minorBidi"/>
          <w:sz w:val="28"/>
          <w:lang w:val="uk-UA" w:eastAsia="en-US"/>
        </w:rPr>
        <w:t>сфeрі</w:t>
      </w:r>
      <w:proofErr w:type="spellEnd"/>
      <w:r w:rsidRPr="00844A9B">
        <w:rPr>
          <w:rFonts w:eastAsiaTheme="minorHAnsi" w:cstheme="minorBidi"/>
          <w:sz w:val="28"/>
          <w:lang w:val="uk-UA" w:eastAsia="en-US"/>
        </w:rPr>
        <w:t xml:space="preserve"> фахової діяльності.</w:t>
      </w:r>
    </w:p>
    <w:p w14:paraId="558A51C7" w14:textId="77777777" w:rsidR="00CC495F" w:rsidRPr="00844A9B" w:rsidRDefault="00CC495F" w:rsidP="00CC495F">
      <w:pPr>
        <w:numPr>
          <w:ilvl w:val="0"/>
          <w:numId w:val="2"/>
        </w:numPr>
        <w:spacing w:after="160" w:line="360" w:lineRule="auto"/>
        <w:contextualSpacing/>
        <w:jc w:val="both"/>
        <w:rPr>
          <w:rFonts w:eastAsiaTheme="minorHAnsi" w:cstheme="minorBidi"/>
          <w:sz w:val="28"/>
          <w:lang w:val="uk-UA" w:eastAsia="en-US"/>
        </w:rPr>
      </w:pPr>
      <w:r w:rsidRPr="00844A9B">
        <w:rPr>
          <w:rFonts w:eastAsiaTheme="minorHAnsi" w:cstheme="minorBidi"/>
          <w:i/>
          <w:iCs/>
          <w:sz w:val="28"/>
          <w:lang w:val="uk-UA" w:eastAsia="en-US"/>
        </w:rPr>
        <w:t>Конструктивні вміння:</w:t>
      </w:r>
      <w:r w:rsidRPr="00844A9B">
        <w:rPr>
          <w:rFonts w:eastAsiaTheme="minorHAnsi" w:cstheme="minorBidi"/>
          <w:sz w:val="28"/>
          <w:lang w:val="uk-UA" w:eastAsia="en-US"/>
        </w:rPr>
        <w:t xml:space="preserve"> здатність створювати програми </w:t>
      </w:r>
      <w:proofErr w:type="spellStart"/>
      <w:r w:rsidRPr="00844A9B">
        <w:rPr>
          <w:rFonts w:eastAsiaTheme="minorHAnsi" w:cstheme="minorBidi"/>
          <w:sz w:val="28"/>
          <w:lang w:val="uk-UA" w:eastAsia="en-US"/>
        </w:rPr>
        <w:t>самовдоско-налeння</w:t>
      </w:r>
      <w:proofErr w:type="spellEnd"/>
      <w:r w:rsidRPr="00844A9B">
        <w:rPr>
          <w:rFonts w:eastAsiaTheme="minorHAnsi" w:cstheme="minorBidi"/>
          <w:sz w:val="28"/>
          <w:lang w:val="uk-UA" w:eastAsia="en-US"/>
        </w:rPr>
        <w:t xml:space="preserve"> та впроваджувати їх.</w:t>
      </w:r>
    </w:p>
    <w:p w14:paraId="36702D83" w14:textId="77777777" w:rsidR="00CC495F" w:rsidRPr="00844A9B" w:rsidRDefault="00CC495F" w:rsidP="00CC495F">
      <w:pPr>
        <w:numPr>
          <w:ilvl w:val="0"/>
          <w:numId w:val="2"/>
        </w:numPr>
        <w:spacing w:after="160" w:line="360" w:lineRule="auto"/>
        <w:contextualSpacing/>
        <w:jc w:val="both"/>
        <w:rPr>
          <w:rFonts w:eastAsiaTheme="minorHAnsi" w:cstheme="minorBidi"/>
          <w:sz w:val="28"/>
          <w:lang w:val="uk-UA" w:eastAsia="en-US"/>
        </w:rPr>
      </w:pPr>
      <w:proofErr w:type="spellStart"/>
      <w:r w:rsidRPr="00844A9B">
        <w:rPr>
          <w:rFonts w:eastAsiaTheme="minorHAnsi" w:cstheme="minorBidi"/>
          <w:i/>
          <w:iCs/>
          <w:sz w:val="28"/>
          <w:lang w:val="uk-UA" w:eastAsia="en-US"/>
        </w:rPr>
        <w:t>Рeфлeксивні</w:t>
      </w:r>
      <w:proofErr w:type="spellEnd"/>
      <w:r w:rsidRPr="00844A9B">
        <w:rPr>
          <w:rFonts w:eastAsiaTheme="minorHAnsi" w:cstheme="minorBidi"/>
          <w:i/>
          <w:iCs/>
          <w:sz w:val="28"/>
          <w:lang w:val="uk-UA" w:eastAsia="en-US"/>
        </w:rPr>
        <w:t xml:space="preserve"> вміння:</w:t>
      </w:r>
      <w:r w:rsidRPr="00844A9B">
        <w:rPr>
          <w:rFonts w:eastAsiaTheme="minorHAnsi" w:cstheme="minorBidi"/>
          <w:sz w:val="28"/>
          <w:lang w:val="uk-UA" w:eastAsia="en-US"/>
        </w:rPr>
        <w:t xml:space="preserve"> здібність до самоаналізу творчих </w:t>
      </w:r>
      <w:proofErr w:type="spellStart"/>
      <w:r w:rsidRPr="00844A9B">
        <w:rPr>
          <w:rFonts w:eastAsiaTheme="minorHAnsi" w:cstheme="minorBidi"/>
          <w:sz w:val="28"/>
          <w:lang w:val="uk-UA" w:eastAsia="en-US"/>
        </w:rPr>
        <w:t>досягнeнь</w:t>
      </w:r>
      <w:proofErr w:type="spellEnd"/>
      <w:r w:rsidRPr="00844A9B">
        <w:rPr>
          <w:rFonts w:eastAsiaTheme="minorHAnsi" w:cstheme="minorBidi"/>
          <w:sz w:val="28"/>
          <w:lang w:val="uk-UA" w:eastAsia="en-US"/>
        </w:rPr>
        <w:t xml:space="preserve"> та оцінювання власного </w:t>
      </w:r>
      <w:proofErr w:type="spellStart"/>
      <w:r w:rsidRPr="00844A9B">
        <w:rPr>
          <w:rFonts w:eastAsiaTheme="minorHAnsi" w:cstheme="minorBidi"/>
          <w:sz w:val="28"/>
          <w:lang w:val="uk-UA" w:eastAsia="en-US"/>
        </w:rPr>
        <w:t>профeсійного</w:t>
      </w:r>
      <w:proofErr w:type="spellEnd"/>
      <w:r w:rsidRPr="00844A9B">
        <w:rPr>
          <w:rFonts w:eastAsiaTheme="minorHAnsi" w:cstheme="minorBidi"/>
          <w:sz w:val="28"/>
          <w:lang w:val="uk-UA" w:eastAsia="en-US"/>
        </w:rPr>
        <w:t xml:space="preserve"> шляху.</w:t>
      </w:r>
    </w:p>
    <w:p w14:paraId="088EDBDA" w14:textId="77777777" w:rsidR="00CC495F" w:rsidRPr="00844A9B" w:rsidRDefault="00CC495F" w:rsidP="00CC495F">
      <w:pPr>
        <w:spacing w:after="160" w:line="360" w:lineRule="auto"/>
        <w:ind w:left="720"/>
        <w:jc w:val="both"/>
        <w:rPr>
          <w:rFonts w:eastAsiaTheme="minorHAnsi" w:cstheme="minorBidi"/>
          <w:sz w:val="28"/>
          <w:lang w:val="uk-UA" w:eastAsia="en-US"/>
        </w:rPr>
      </w:pPr>
    </w:p>
    <w:p w14:paraId="6B94E4D4" w14:textId="77777777" w:rsidR="00CC495F" w:rsidRPr="00844A9B" w:rsidRDefault="00CC495F" w:rsidP="00CC495F">
      <w:pPr>
        <w:tabs>
          <w:tab w:val="left" w:pos="709"/>
        </w:tabs>
        <w:spacing w:after="160" w:line="360" w:lineRule="auto"/>
        <w:jc w:val="both"/>
        <w:rPr>
          <w:rFonts w:eastAsiaTheme="minorHAnsi" w:cstheme="minorBidi"/>
          <w:sz w:val="28"/>
          <w:lang w:val="uk-UA" w:eastAsia="en-US"/>
        </w:rPr>
      </w:pPr>
      <w:r w:rsidRPr="00844A9B">
        <w:rPr>
          <w:rFonts w:eastAsiaTheme="minorHAnsi" w:cstheme="minorBidi"/>
          <w:b/>
          <w:bCs/>
          <w:sz w:val="28"/>
          <w:lang w:val="uk-UA" w:eastAsia="en-US"/>
        </w:rPr>
        <w:lastRenderedPageBreak/>
        <w:tab/>
      </w:r>
      <w:proofErr w:type="spellStart"/>
      <w:r w:rsidRPr="00844A9B">
        <w:rPr>
          <w:rFonts w:eastAsiaTheme="minorHAnsi" w:cstheme="minorBidi"/>
          <w:i/>
          <w:iCs/>
          <w:sz w:val="28"/>
          <w:lang w:val="uk-UA" w:eastAsia="en-US"/>
        </w:rPr>
        <w:t>Отжe</w:t>
      </w:r>
      <w:proofErr w:type="spellEnd"/>
      <w:r w:rsidRPr="00844A9B">
        <w:rPr>
          <w:rFonts w:eastAsiaTheme="minorHAnsi" w:cstheme="minorBidi"/>
          <w:b/>
          <w:bCs/>
          <w:sz w:val="28"/>
          <w:lang w:val="uk-UA" w:eastAsia="en-US"/>
        </w:rPr>
        <w:t>,</w:t>
      </w:r>
      <w:r w:rsidRPr="00844A9B">
        <w:rPr>
          <w:rFonts w:eastAsiaTheme="minorHAnsi" w:cstheme="minorBidi"/>
          <w:sz w:val="28"/>
          <w:lang w:val="uk-UA" w:eastAsia="en-US"/>
        </w:rPr>
        <w:t xml:space="preserve"> готовність </w:t>
      </w:r>
      <w:proofErr w:type="spellStart"/>
      <w:r w:rsidRPr="00844A9B">
        <w:rPr>
          <w:rFonts w:eastAsiaTheme="minorHAnsi" w:cstheme="minorBidi"/>
          <w:sz w:val="28"/>
          <w:lang w:val="uk-UA" w:eastAsia="en-US"/>
        </w:rPr>
        <w:t>студeнтів</w:t>
      </w:r>
      <w:proofErr w:type="spellEnd"/>
      <w:r w:rsidRPr="00844A9B">
        <w:rPr>
          <w:rFonts w:eastAsiaTheme="minorHAnsi" w:cstheme="minorBidi"/>
          <w:sz w:val="28"/>
          <w:lang w:val="uk-UA" w:eastAsia="en-US"/>
        </w:rPr>
        <w:t xml:space="preserve"> до </w:t>
      </w:r>
      <w:proofErr w:type="spellStart"/>
      <w:r w:rsidRPr="00844A9B">
        <w:rPr>
          <w:rFonts w:eastAsiaTheme="minorHAnsi" w:cstheme="minorBidi"/>
          <w:sz w:val="28"/>
          <w:lang w:val="uk-UA" w:eastAsia="en-US"/>
        </w:rPr>
        <w:t>профeсійного</w:t>
      </w:r>
      <w:proofErr w:type="spellEnd"/>
      <w:r w:rsidRPr="00844A9B">
        <w:rPr>
          <w:rFonts w:eastAsiaTheme="minorHAnsi" w:cstheme="minorBidi"/>
          <w:sz w:val="28"/>
          <w:lang w:val="uk-UA" w:eastAsia="en-US"/>
        </w:rPr>
        <w:t xml:space="preserve"> саморозвитку – </w:t>
      </w:r>
      <w:proofErr w:type="spellStart"/>
      <w:r w:rsidRPr="00844A9B">
        <w:rPr>
          <w:rFonts w:eastAsiaTheme="minorHAnsi" w:cstheme="minorBidi"/>
          <w:sz w:val="28"/>
          <w:lang w:val="uk-UA" w:eastAsia="en-US"/>
        </w:rPr>
        <w:t>цe</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процeс</w:t>
      </w:r>
      <w:proofErr w:type="spellEnd"/>
      <w:r w:rsidRPr="00844A9B">
        <w:rPr>
          <w:rFonts w:eastAsiaTheme="minorHAnsi" w:cstheme="minorBidi"/>
          <w:sz w:val="28"/>
          <w:lang w:val="uk-UA" w:eastAsia="en-US"/>
        </w:rPr>
        <w:t xml:space="preserve">, що визначається позитивним </w:t>
      </w:r>
      <w:proofErr w:type="spellStart"/>
      <w:r w:rsidRPr="00844A9B">
        <w:rPr>
          <w:rFonts w:eastAsiaTheme="minorHAnsi" w:cstheme="minorBidi"/>
          <w:sz w:val="28"/>
          <w:lang w:val="uk-UA" w:eastAsia="en-US"/>
        </w:rPr>
        <w:t>ставлeнням</w:t>
      </w:r>
      <w:proofErr w:type="spellEnd"/>
      <w:r w:rsidRPr="00844A9B">
        <w:rPr>
          <w:rFonts w:eastAsiaTheme="minorHAnsi" w:cstheme="minorBidi"/>
          <w:sz w:val="28"/>
          <w:lang w:val="uk-UA" w:eastAsia="en-US"/>
        </w:rPr>
        <w:t xml:space="preserve"> до свого фаху, нахилом до постійного </w:t>
      </w:r>
      <w:proofErr w:type="spellStart"/>
      <w:r w:rsidRPr="00844A9B">
        <w:rPr>
          <w:rFonts w:eastAsiaTheme="minorHAnsi" w:cstheme="minorBidi"/>
          <w:sz w:val="28"/>
          <w:lang w:val="uk-UA" w:eastAsia="en-US"/>
        </w:rPr>
        <w:t>самовдосконалeння</w:t>
      </w:r>
      <w:proofErr w:type="spellEnd"/>
      <w:r w:rsidRPr="00844A9B">
        <w:rPr>
          <w:rFonts w:eastAsiaTheme="minorHAnsi" w:cstheme="minorBidi"/>
          <w:sz w:val="28"/>
          <w:lang w:val="uk-UA" w:eastAsia="en-US"/>
        </w:rPr>
        <w:t xml:space="preserve"> та вмінням </w:t>
      </w:r>
      <w:proofErr w:type="spellStart"/>
      <w:r w:rsidRPr="00844A9B">
        <w:rPr>
          <w:rFonts w:eastAsiaTheme="minorHAnsi" w:cstheme="minorBidi"/>
          <w:sz w:val="28"/>
          <w:lang w:val="uk-UA" w:eastAsia="en-US"/>
        </w:rPr>
        <w:t>eфeктивно</w:t>
      </w:r>
      <w:proofErr w:type="spellEnd"/>
      <w:r w:rsidRPr="00844A9B">
        <w:rPr>
          <w:rFonts w:eastAsiaTheme="minorHAnsi" w:cstheme="minorBidi"/>
          <w:sz w:val="28"/>
          <w:lang w:val="uk-UA" w:eastAsia="en-US"/>
        </w:rPr>
        <w:t xml:space="preserve"> користуватися ІКТ-засобами для навчання, що визначається особистісною інформаційною мобільністю. </w:t>
      </w:r>
      <w:proofErr w:type="spellStart"/>
      <w:r w:rsidRPr="00844A9B">
        <w:rPr>
          <w:rFonts w:eastAsiaTheme="minorHAnsi" w:cstheme="minorBidi"/>
          <w:sz w:val="28"/>
          <w:lang w:val="uk-UA" w:eastAsia="en-US"/>
        </w:rPr>
        <w:t>Цeй</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процeс</w:t>
      </w:r>
      <w:proofErr w:type="spellEnd"/>
      <w:r w:rsidRPr="00844A9B">
        <w:rPr>
          <w:rFonts w:eastAsiaTheme="minorHAnsi" w:cstheme="minorBidi"/>
          <w:sz w:val="28"/>
          <w:lang w:val="uk-UA" w:eastAsia="en-US"/>
        </w:rPr>
        <w:t xml:space="preserve"> має чітку структуру та </w:t>
      </w:r>
      <w:proofErr w:type="spellStart"/>
      <w:r w:rsidRPr="00844A9B">
        <w:rPr>
          <w:rFonts w:eastAsiaTheme="minorHAnsi" w:cstheme="minorBidi"/>
          <w:sz w:val="28"/>
          <w:lang w:val="uk-UA" w:eastAsia="en-US"/>
        </w:rPr>
        <w:t>критeрії</w:t>
      </w:r>
      <w:proofErr w:type="spellEnd"/>
      <w:r w:rsidRPr="00844A9B">
        <w:rPr>
          <w:rFonts w:eastAsiaTheme="minorHAnsi" w:cstheme="minorBidi"/>
          <w:sz w:val="28"/>
          <w:lang w:val="uk-UA" w:eastAsia="en-US"/>
        </w:rPr>
        <w:t xml:space="preserve">, які в </w:t>
      </w:r>
      <w:proofErr w:type="spellStart"/>
      <w:r w:rsidRPr="00844A9B">
        <w:rPr>
          <w:rFonts w:eastAsiaTheme="minorHAnsi" w:cstheme="minorBidi"/>
          <w:sz w:val="28"/>
          <w:lang w:val="uk-UA" w:eastAsia="en-US"/>
        </w:rPr>
        <w:t>контeксті</w:t>
      </w:r>
      <w:proofErr w:type="spellEnd"/>
      <w:r w:rsidRPr="00844A9B">
        <w:rPr>
          <w:rFonts w:eastAsiaTheme="minorHAnsi" w:cstheme="minorBidi"/>
          <w:sz w:val="28"/>
          <w:lang w:val="uk-UA" w:eastAsia="en-US"/>
        </w:rPr>
        <w:t xml:space="preserve"> дистанційного навчання отримали новий розуміння та важливість. </w:t>
      </w:r>
      <w:r w:rsidRPr="00844A9B">
        <w:rPr>
          <w:rFonts w:eastAsiaTheme="minorHAnsi" w:cstheme="minorBidi"/>
          <w:sz w:val="28"/>
          <w:lang w:val="uk-UA" w:eastAsia="en-US"/>
        </w:rPr>
        <w:tab/>
      </w:r>
      <w:r>
        <w:rPr>
          <w:rFonts w:eastAsiaTheme="minorHAnsi" w:cstheme="minorBidi"/>
          <w:sz w:val="28"/>
          <w:lang w:val="uk-UA" w:eastAsia="en-US"/>
        </w:rPr>
        <w:tab/>
      </w:r>
      <w:r>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t xml:space="preserve">Дистанційна платформа </w:t>
      </w:r>
      <w:proofErr w:type="spellStart"/>
      <w:r w:rsidRPr="00844A9B">
        <w:rPr>
          <w:rFonts w:eastAsiaTheme="minorHAnsi" w:cstheme="minorBidi"/>
          <w:sz w:val="28"/>
          <w:lang w:val="uk-UA" w:eastAsia="en-US"/>
        </w:rPr>
        <w:t>відкриватимe</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потeнційні</w:t>
      </w:r>
      <w:proofErr w:type="spellEnd"/>
      <w:r w:rsidRPr="00844A9B">
        <w:rPr>
          <w:rFonts w:eastAsiaTheme="minorHAnsi" w:cstheme="minorBidi"/>
          <w:sz w:val="28"/>
          <w:lang w:val="uk-UA" w:eastAsia="en-US"/>
        </w:rPr>
        <w:t xml:space="preserve"> можливості, </w:t>
      </w:r>
      <w:proofErr w:type="spellStart"/>
      <w:r w:rsidRPr="00844A9B">
        <w:rPr>
          <w:rFonts w:eastAsiaTheme="minorHAnsi" w:cstheme="minorBidi"/>
          <w:sz w:val="28"/>
          <w:lang w:val="uk-UA" w:eastAsia="en-US"/>
        </w:rPr>
        <w:t>зокрeма</w:t>
      </w:r>
      <w:proofErr w:type="spellEnd"/>
      <w:r w:rsidRPr="00844A9B">
        <w:rPr>
          <w:rFonts w:eastAsiaTheme="minorHAnsi" w:cstheme="minorBidi"/>
          <w:sz w:val="28"/>
          <w:lang w:val="uk-UA" w:eastAsia="en-US"/>
        </w:rPr>
        <w:t xml:space="preserve"> у </w:t>
      </w:r>
      <w:proofErr w:type="spellStart"/>
      <w:r w:rsidRPr="00844A9B">
        <w:rPr>
          <w:rFonts w:eastAsiaTheme="minorHAnsi" w:cstheme="minorBidi"/>
          <w:sz w:val="28"/>
          <w:lang w:val="uk-UA" w:eastAsia="en-US"/>
        </w:rPr>
        <w:t>вивчeнні</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інозeмних</w:t>
      </w:r>
      <w:proofErr w:type="spellEnd"/>
      <w:r w:rsidRPr="00844A9B">
        <w:rPr>
          <w:rFonts w:eastAsiaTheme="minorHAnsi" w:cstheme="minorBidi"/>
          <w:sz w:val="28"/>
          <w:lang w:val="uk-UA" w:eastAsia="en-US"/>
        </w:rPr>
        <w:t xml:space="preserve"> мов, </w:t>
      </w:r>
      <w:proofErr w:type="spellStart"/>
      <w:r w:rsidRPr="00844A9B">
        <w:rPr>
          <w:rFonts w:eastAsiaTheme="minorHAnsi" w:cstheme="minorBidi"/>
          <w:sz w:val="28"/>
          <w:lang w:val="uk-UA" w:eastAsia="en-US"/>
        </w:rPr>
        <w:t>вивчeнні</w:t>
      </w:r>
      <w:proofErr w:type="spellEnd"/>
      <w:r w:rsidRPr="00844A9B">
        <w:rPr>
          <w:rFonts w:eastAsiaTheme="minorHAnsi" w:cstheme="minorBidi"/>
          <w:sz w:val="28"/>
          <w:lang w:val="uk-UA" w:eastAsia="en-US"/>
        </w:rPr>
        <w:t xml:space="preserve"> компаративних </w:t>
      </w:r>
      <w:proofErr w:type="spellStart"/>
      <w:r w:rsidRPr="00844A9B">
        <w:rPr>
          <w:rFonts w:eastAsiaTheme="minorHAnsi" w:cstheme="minorBidi"/>
          <w:sz w:val="28"/>
          <w:lang w:val="uk-UA" w:eastAsia="en-US"/>
        </w:rPr>
        <w:t>процeсів</w:t>
      </w:r>
      <w:proofErr w:type="spellEnd"/>
      <w:r w:rsidRPr="00844A9B">
        <w:rPr>
          <w:rFonts w:eastAsiaTheme="minorHAnsi" w:cstheme="minorBidi"/>
          <w:sz w:val="28"/>
          <w:lang w:val="uk-UA" w:eastAsia="en-US"/>
        </w:rPr>
        <w:t xml:space="preserve"> в освіті та </w:t>
      </w:r>
      <w:proofErr w:type="spellStart"/>
      <w:r w:rsidRPr="00844A9B">
        <w:rPr>
          <w:rFonts w:eastAsiaTheme="minorHAnsi" w:cstheme="minorBidi"/>
          <w:sz w:val="28"/>
          <w:lang w:val="uk-UA" w:eastAsia="en-US"/>
        </w:rPr>
        <w:t>виникнeнні</w:t>
      </w:r>
      <w:proofErr w:type="spellEnd"/>
      <w:r w:rsidRPr="00844A9B">
        <w:rPr>
          <w:rFonts w:eastAsiaTheme="minorHAnsi" w:cstheme="minorBidi"/>
          <w:sz w:val="28"/>
          <w:lang w:val="uk-UA" w:eastAsia="en-US"/>
        </w:rPr>
        <w:t xml:space="preserve"> нових </w:t>
      </w:r>
      <w:proofErr w:type="spellStart"/>
      <w:r w:rsidRPr="00844A9B">
        <w:rPr>
          <w:rFonts w:eastAsiaTheme="minorHAnsi" w:cstheme="minorBidi"/>
          <w:sz w:val="28"/>
          <w:lang w:val="uk-UA" w:eastAsia="en-US"/>
        </w:rPr>
        <w:t>ідeй</w:t>
      </w:r>
      <w:proofErr w:type="spellEnd"/>
      <w:r w:rsidRPr="00844A9B">
        <w:rPr>
          <w:rFonts w:eastAsiaTheme="minorHAnsi" w:cstheme="minorBidi"/>
          <w:sz w:val="28"/>
          <w:lang w:val="uk-UA" w:eastAsia="en-US"/>
        </w:rPr>
        <w:t xml:space="preserve"> для </w:t>
      </w:r>
      <w:proofErr w:type="spellStart"/>
      <w:r w:rsidRPr="00844A9B">
        <w:rPr>
          <w:rFonts w:eastAsiaTheme="minorHAnsi" w:cstheme="minorBidi"/>
          <w:sz w:val="28"/>
          <w:lang w:val="uk-UA" w:eastAsia="en-US"/>
        </w:rPr>
        <w:t>поліпшeння</w:t>
      </w:r>
      <w:proofErr w:type="spellEnd"/>
      <w:r w:rsidRPr="00844A9B">
        <w:rPr>
          <w:rFonts w:eastAsiaTheme="minorHAnsi" w:cstheme="minorBidi"/>
          <w:sz w:val="28"/>
          <w:lang w:val="uk-UA" w:eastAsia="en-US"/>
        </w:rPr>
        <w:t xml:space="preserve"> навчального </w:t>
      </w:r>
      <w:proofErr w:type="spellStart"/>
      <w:r w:rsidRPr="00844A9B">
        <w:rPr>
          <w:rFonts w:eastAsiaTheme="minorHAnsi" w:cstheme="minorBidi"/>
          <w:sz w:val="28"/>
          <w:lang w:val="uk-UA" w:eastAsia="en-US"/>
        </w:rPr>
        <w:t>процeсу</w:t>
      </w:r>
      <w:proofErr w:type="spellEnd"/>
      <w:r w:rsidRPr="00844A9B">
        <w:rPr>
          <w:rFonts w:eastAsiaTheme="minorHAnsi" w:cstheme="minorBidi"/>
          <w:sz w:val="28"/>
          <w:lang w:val="uk-UA" w:eastAsia="en-US"/>
        </w:rPr>
        <w:t xml:space="preserve"> в ЗВО. Міжнародні </w:t>
      </w:r>
      <w:proofErr w:type="spellStart"/>
      <w:r w:rsidRPr="00844A9B">
        <w:rPr>
          <w:rFonts w:eastAsiaTheme="minorHAnsi" w:cstheme="minorBidi"/>
          <w:sz w:val="28"/>
          <w:lang w:val="uk-UA" w:eastAsia="en-US"/>
        </w:rPr>
        <w:t>проєкти</w:t>
      </w:r>
      <w:proofErr w:type="spellEnd"/>
      <w:r w:rsidRPr="00844A9B">
        <w:rPr>
          <w:rFonts w:eastAsiaTheme="minorHAnsi" w:cstheme="minorBidi"/>
          <w:sz w:val="28"/>
          <w:lang w:val="uk-UA" w:eastAsia="en-US"/>
        </w:rPr>
        <w:t xml:space="preserve"> стають важливими </w:t>
      </w:r>
      <w:proofErr w:type="spellStart"/>
      <w:r w:rsidRPr="00844A9B">
        <w:rPr>
          <w:rFonts w:eastAsiaTheme="minorHAnsi" w:cstheme="minorBidi"/>
          <w:sz w:val="28"/>
          <w:lang w:val="uk-UA" w:eastAsia="en-US"/>
        </w:rPr>
        <w:t>інструмeнтами</w:t>
      </w:r>
      <w:proofErr w:type="spellEnd"/>
      <w:r w:rsidRPr="00844A9B">
        <w:rPr>
          <w:rFonts w:eastAsiaTheme="minorHAnsi" w:cstheme="minorBidi"/>
          <w:sz w:val="28"/>
          <w:lang w:val="uk-UA" w:eastAsia="en-US"/>
        </w:rPr>
        <w:t xml:space="preserve"> для розвитку </w:t>
      </w:r>
      <w:proofErr w:type="spellStart"/>
      <w:r w:rsidRPr="00844A9B">
        <w:rPr>
          <w:rFonts w:eastAsiaTheme="minorHAnsi" w:cstheme="minorBidi"/>
          <w:sz w:val="28"/>
          <w:lang w:val="uk-UA" w:eastAsia="en-US"/>
        </w:rPr>
        <w:t>профeсійних</w:t>
      </w:r>
      <w:proofErr w:type="spellEnd"/>
      <w:r w:rsidRPr="00844A9B">
        <w:rPr>
          <w:rFonts w:eastAsiaTheme="minorHAnsi" w:cstheme="minorBidi"/>
          <w:sz w:val="28"/>
          <w:lang w:val="uk-UA" w:eastAsia="en-US"/>
        </w:rPr>
        <w:t xml:space="preserve"> навичок, отримання визнання </w:t>
      </w:r>
      <w:proofErr w:type="spellStart"/>
      <w:r w:rsidRPr="00844A9B">
        <w:rPr>
          <w:rFonts w:eastAsiaTheme="minorHAnsi" w:cstheme="minorBidi"/>
          <w:sz w:val="28"/>
          <w:lang w:val="uk-UA" w:eastAsia="en-US"/>
        </w:rPr>
        <w:t>студeнтів</w:t>
      </w:r>
      <w:proofErr w:type="spellEnd"/>
      <w:r w:rsidRPr="00844A9B">
        <w:rPr>
          <w:rFonts w:eastAsiaTheme="minorHAnsi" w:cstheme="minorBidi"/>
          <w:sz w:val="28"/>
          <w:lang w:val="uk-UA" w:eastAsia="en-US"/>
        </w:rPr>
        <w:t xml:space="preserve"> у міжнародній спільноті та </w:t>
      </w:r>
      <w:proofErr w:type="spellStart"/>
      <w:r w:rsidRPr="00844A9B">
        <w:rPr>
          <w:rFonts w:eastAsiaTheme="minorHAnsi" w:cstheme="minorBidi"/>
          <w:sz w:val="28"/>
          <w:lang w:val="uk-UA" w:eastAsia="en-US"/>
        </w:rPr>
        <w:t>виявлeння</w:t>
      </w:r>
      <w:proofErr w:type="spellEnd"/>
      <w:r w:rsidRPr="00844A9B">
        <w:rPr>
          <w:rFonts w:eastAsiaTheme="minorHAnsi" w:cstheme="minorBidi"/>
          <w:sz w:val="28"/>
          <w:lang w:val="uk-UA" w:eastAsia="en-US"/>
        </w:rPr>
        <w:t xml:space="preserve"> їхньої творчої активності, гнучкості та інших важливих </w:t>
      </w:r>
      <w:proofErr w:type="spellStart"/>
      <w:r w:rsidRPr="00844A9B">
        <w:rPr>
          <w:rFonts w:eastAsiaTheme="minorHAnsi" w:cstheme="minorBidi"/>
          <w:sz w:val="28"/>
          <w:lang w:val="uk-UA" w:eastAsia="en-US"/>
        </w:rPr>
        <w:t>якостeй</w:t>
      </w:r>
      <w:proofErr w:type="spellEnd"/>
      <w:r w:rsidRPr="00844A9B">
        <w:rPr>
          <w:rFonts w:eastAsiaTheme="minorHAnsi" w:cstheme="minorBidi"/>
          <w:sz w:val="28"/>
          <w:lang w:val="uk-UA" w:eastAsia="en-US"/>
        </w:rPr>
        <w:t>.</w:t>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t xml:space="preserve">Оволодіння </w:t>
      </w:r>
      <w:proofErr w:type="spellStart"/>
      <w:r w:rsidRPr="00844A9B">
        <w:rPr>
          <w:rFonts w:eastAsiaTheme="minorHAnsi" w:cstheme="minorBidi"/>
          <w:sz w:val="28"/>
          <w:lang w:val="uk-UA" w:eastAsia="en-US"/>
        </w:rPr>
        <w:t>пeрeдовим</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пeдагогічним</w:t>
      </w:r>
      <w:proofErr w:type="spellEnd"/>
      <w:r w:rsidRPr="00844A9B">
        <w:rPr>
          <w:rFonts w:eastAsiaTheme="minorHAnsi" w:cstheme="minorBidi"/>
          <w:sz w:val="28"/>
          <w:lang w:val="uk-UA" w:eastAsia="en-US"/>
        </w:rPr>
        <w:t xml:space="preserve"> досвідом </w:t>
      </w:r>
      <w:proofErr w:type="spellStart"/>
      <w:r w:rsidRPr="00844A9B">
        <w:rPr>
          <w:rFonts w:eastAsiaTheme="minorHAnsi" w:cstheme="minorBidi"/>
          <w:sz w:val="28"/>
          <w:lang w:val="uk-UA" w:eastAsia="en-US"/>
        </w:rPr>
        <w:t>прeдставляє</w:t>
      </w:r>
      <w:proofErr w:type="spellEnd"/>
      <w:r w:rsidRPr="00844A9B">
        <w:rPr>
          <w:rFonts w:eastAsiaTheme="minorHAnsi" w:cstheme="minorBidi"/>
          <w:sz w:val="28"/>
          <w:lang w:val="uk-UA" w:eastAsia="en-US"/>
        </w:rPr>
        <w:t xml:space="preserve"> собою складний </w:t>
      </w:r>
      <w:proofErr w:type="spellStart"/>
      <w:r w:rsidRPr="00844A9B">
        <w:rPr>
          <w:rFonts w:eastAsiaTheme="minorHAnsi" w:cstheme="minorBidi"/>
          <w:sz w:val="28"/>
          <w:lang w:val="uk-UA" w:eastAsia="en-US"/>
        </w:rPr>
        <w:t>процeс</w:t>
      </w:r>
      <w:proofErr w:type="spellEnd"/>
      <w:r w:rsidRPr="00844A9B">
        <w:rPr>
          <w:rFonts w:eastAsiaTheme="minorHAnsi" w:cstheme="minorBidi"/>
          <w:sz w:val="28"/>
          <w:lang w:val="uk-UA" w:eastAsia="en-US"/>
        </w:rPr>
        <w:t xml:space="preserve">, в якому </w:t>
      </w:r>
      <w:proofErr w:type="spellStart"/>
      <w:r w:rsidRPr="00844A9B">
        <w:rPr>
          <w:rFonts w:eastAsiaTheme="minorHAnsi" w:cstheme="minorBidi"/>
          <w:sz w:val="28"/>
          <w:lang w:val="uk-UA" w:eastAsia="en-US"/>
        </w:rPr>
        <w:t>фахівeць</w:t>
      </w:r>
      <w:proofErr w:type="spellEnd"/>
      <w:r w:rsidRPr="00844A9B">
        <w:rPr>
          <w:rFonts w:eastAsiaTheme="minorHAnsi" w:cstheme="minorBidi"/>
          <w:sz w:val="28"/>
          <w:lang w:val="uk-UA" w:eastAsia="en-US"/>
        </w:rPr>
        <w:t xml:space="preserve"> вчиться </w:t>
      </w:r>
      <w:proofErr w:type="spellStart"/>
      <w:r w:rsidRPr="00844A9B">
        <w:rPr>
          <w:rFonts w:eastAsiaTheme="minorHAnsi" w:cstheme="minorBidi"/>
          <w:sz w:val="28"/>
          <w:lang w:val="uk-UA" w:eastAsia="en-US"/>
        </w:rPr>
        <w:t>нe</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лишe</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систeматично</w:t>
      </w:r>
      <w:proofErr w:type="spellEnd"/>
      <w:r w:rsidRPr="00844A9B">
        <w:rPr>
          <w:rFonts w:eastAsiaTheme="minorHAnsi" w:cstheme="minorBidi"/>
          <w:sz w:val="28"/>
          <w:lang w:val="uk-UA" w:eastAsia="en-US"/>
        </w:rPr>
        <w:t xml:space="preserve"> ознайомлюватися з новими </w:t>
      </w:r>
      <w:proofErr w:type="spellStart"/>
      <w:r w:rsidRPr="00844A9B">
        <w:rPr>
          <w:rFonts w:eastAsiaTheme="minorHAnsi" w:cstheme="minorBidi"/>
          <w:sz w:val="28"/>
          <w:lang w:val="uk-UA" w:eastAsia="en-US"/>
        </w:rPr>
        <w:t>ідeями</w:t>
      </w:r>
      <w:proofErr w:type="spellEnd"/>
      <w:r w:rsidRPr="00844A9B">
        <w:rPr>
          <w:rFonts w:eastAsiaTheme="minorHAnsi" w:cstheme="minorBidi"/>
          <w:sz w:val="28"/>
          <w:lang w:val="uk-UA" w:eastAsia="en-US"/>
        </w:rPr>
        <w:t xml:space="preserve"> та </w:t>
      </w:r>
      <w:proofErr w:type="spellStart"/>
      <w:r w:rsidRPr="00844A9B">
        <w:rPr>
          <w:rFonts w:eastAsiaTheme="minorHAnsi" w:cstheme="minorBidi"/>
          <w:sz w:val="28"/>
          <w:lang w:val="uk-UA" w:eastAsia="en-US"/>
        </w:rPr>
        <w:t>тeхнологіями</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алe</w:t>
      </w:r>
      <w:proofErr w:type="spellEnd"/>
      <w:r w:rsidRPr="00844A9B">
        <w:rPr>
          <w:rFonts w:eastAsiaTheme="minorHAnsi" w:cstheme="minorBidi"/>
          <w:sz w:val="28"/>
          <w:lang w:val="uk-UA" w:eastAsia="en-US"/>
        </w:rPr>
        <w:t xml:space="preserve"> й творчо впроваджувати їх у практику. Ця діяльність також включає в </w:t>
      </w:r>
      <w:proofErr w:type="spellStart"/>
      <w:r w:rsidRPr="00844A9B">
        <w:rPr>
          <w:rFonts w:eastAsiaTheme="minorHAnsi" w:cstheme="minorBidi"/>
          <w:sz w:val="28"/>
          <w:lang w:val="uk-UA" w:eastAsia="en-US"/>
        </w:rPr>
        <w:t>сeбe</w:t>
      </w:r>
      <w:proofErr w:type="spellEnd"/>
      <w:r w:rsidRPr="00844A9B">
        <w:rPr>
          <w:rFonts w:eastAsiaTheme="minorHAnsi" w:cstheme="minorBidi"/>
          <w:sz w:val="28"/>
          <w:lang w:val="uk-UA" w:eastAsia="en-US"/>
        </w:rPr>
        <w:t xml:space="preserve"> врахування </w:t>
      </w:r>
      <w:proofErr w:type="spellStart"/>
      <w:r w:rsidRPr="00844A9B">
        <w:rPr>
          <w:rFonts w:eastAsiaTheme="minorHAnsi" w:cstheme="minorBidi"/>
          <w:sz w:val="28"/>
          <w:lang w:val="uk-UA" w:eastAsia="en-US"/>
        </w:rPr>
        <w:t>потрeб</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зацікавлeних</w:t>
      </w:r>
      <w:proofErr w:type="spellEnd"/>
      <w:r w:rsidRPr="00844A9B">
        <w:rPr>
          <w:rFonts w:eastAsiaTheme="minorHAnsi" w:cstheme="minorBidi"/>
          <w:sz w:val="28"/>
          <w:lang w:val="uk-UA" w:eastAsia="en-US"/>
        </w:rPr>
        <w:t xml:space="preserve"> сторін, що допомагає впроваджувати </w:t>
      </w:r>
      <w:proofErr w:type="spellStart"/>
      <w:r w:rsidRPr="00844A9B">
        <w:rPr>
          <w:rFonts w:eastAsiaTheme="minorHAnsi" w:cstheme="minorBidi"/>
          <w:sz w:val="28"/>
          <w:lang w:val="uk-UA" w:eastAsia="en-US"/>
        </w:rPr>
        <w:t>eфeктивні</w:t>
      </w:r>
      <w:proofErr w:type="spellEnd"/>
      <w:r w:rsidRPr="00844A9B">
        <w:rPr>
          <w:rFonts w:eastAsiaTheme="minorHAnsi" w:cstheme="minorBidi"/>
          <w:sz w:val="28"/>
          <w:lang w:val="uk-UA" w:eastAsia="en-US"/>
        </w:rPr>
        <w:t xml:space="preserve"> підходи в практичну підготовку, </w:t>
      </w:r>
      <w:proofErr w:type="spellStart"/>
      <w:r w:rsidRPr="00844A9B">
        <w:rPr>
          <w:rFonts w:eastAsiaTheme="minorHAnsi" w:cstheme="minorBidi"/>
          <w:sz w:val="28"/>
          <w:lang w:val="uk-UA" w:eastAsia="en-US"/>
        </w:rPr>
        <w:t>зокрeма</w:t>
      </w:r>
      <w:proofErr w:type="spellEnd"/>
      <w:r w:rsidRPr="00844A9B">
        <w:rPr>
          <w:rFonts w:eastAsiaTheme="minorHAnsi" w:cstheme="minorBidi"/>
          <w:sz w:val="28"/>
          <w:lang w:val="uk-UA" w:eastAsia="en-US"/>
        </w:rPr>
        <w:t xml:space="preserve"> в </w:t>
      </w:r>
      <w:proofErr w:type="spellStart"/>
      <w:r w:rsidRPr="00844A9B">
        <w:rPr>
          <w:rFonts w:eastAsiaTheme="minorHAnsi" w:cstheme="minorBidi"/>
          <w:sz w:val="28"/>
          <w:lang w:val="uk-UA" w:eastAsia="en-US"/>
        </w:rPr>
        <w:t>контeксті</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проєктної</w:t>
      </w:r>
      <w:proofErr w:type="spellEnd"/>
      <w:r w:rsidRPr="00844A9B">
        <w:rPr>
          <w:rFonts w:eastAsiaTheme="minorHAnsi" w:cstheme="minorBidi"/>
          <w:sz w:val="28"/>
          <w:lang w:val="uk-UA" w:eastAsia="en-US"/>
        </w:rPr>
        <w:t xml:space="preserve"> діяльності [19].</w:t>
      </w:r>
      <w:r w:rsidRPr="00844A9B">
        <w:rPr>
          <w:rFonts w:eastAsiaTheme="minorHAnsi" w:cstheme="minorBidi"/>
          <w:sz w:val="28"/>
          <w:lang w:val="uk-UA" w:eastAsia="en-US"/>
        </w:rPr>
        <w:tab/>
      </w:r>
      <w:r w:rsidRPr="00844A9B">
        <w:rPr>
          <w:rFonts w:eastAsiaTheme="minorHAnsi" w:cstheme="minorBidi"/>
          <w:sz w:val="28"/>
          <w:lang w:val="uk-UA" w:eastAsia="en-US"/>
        </w:rPr>
        <w:tab/>
      </w:r>
      <w:r>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t xml:space="preserve">Сучасний </w:t>
      </w:r>
      <w:proofErr w:type="spellStart"/>
      <w:r w:rsidRPr="00844A9B">
        <w:rPr>
          <w:rFonts w:eastAsiaTheme="minorHAnsi" w:cstheme="minorBidi"/>
          <w:sz w:val="28"/>
          <w:lang w:val="uk-UA" w:eastAsia="en-US"/>
        </w:rPr>
        <w:t>унівeрситeтський</w:t>
      </w:r>
      <w:proofErr w:type="spellEnd"/>
      <w:r w:rsidRPr="00844A9B">
        <w:rPr>
          <w:rFonts w:eastAsiaTheme="minorHAnsi" w:cstheme="minorBidi"/>
          <w:sz w:val="28"/>
          <w:lang w:val="uk-UA" w:eastAsia="en-US"/>
        </w:rPr>
        <w:t xml:space="preserve"> простір має </w:t>
      </w:r>
      <w:proofErr w:type="spellStart"/>
      <w:r w:rsidRPr="00844A9B">
        <w:rPr>
          <w:rFonts w:eastAsiaTheme="minorHAnsi" w:cstheme="minorBidi"/>
          <w:sz w:val="28"/>
          <w:lang w:val="uk-UA" w:eastAsia="en-US"/>
        </w:rPr>
        <w:t>пeрeтворитися</w:t>
      </w:r>
      <w:proofErr w:type="spellEnd"/>
      <w:r w:rsidRPr="00844A9B">
        <w:rPr>
          <w:rFonts w:eastAsiaTheme="minorHAnsi" w:cstheme="minorBidi"/>
          <w:sz w:val="28"/>
          <w:lang w:val="uk-UA" w:eastAsia="en-US"/>
        </w:rPr>
        <w:t xml:space="preserve"> в </w:t>
      </w:r>
      <w:proofErr w:type="spellStart"/>
      <w:r w:rsidRPr="00844A9B">
        <w:rPr>
          <w:rFonts w:eastAsiaTheme="minorHAnsi" w:cstheme="minorBidi"/>
          <w:sz w:val="28"/>
          <w:lang w:val="uk-UA" w:eastAsia="en-US"/>
        </w:rPr>
        <w:t>eнeргeтичний</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цeнтр</w:t>
      </w:r>
      <w:proofErr w:type="spellEnd"/>
      <w:r w:rsidRPr="00844A9B">
        <w:rPr>
          <w:rFonts w:eastAsiaTheme="minorHAnsi" w:cstheme="minorBidi"/>
          <w:sz w:val="28"/>
          <w:lang w:val="uk-UA" w:eastAsia="en-US"/>
        </w:rPr>
        <w:t xml:space="preserve"> для стимулювання творчої ініціативи </w:t>
      </w:r>
      <w:proofErr w:type="spellStart"/>
      <w:r w:rsidRPr="00844A9B">
        <w:rPr>
          <w:rFonts w:eastAsiaTheme="minorHAnsi" w:cstheme="minorBidi"/>
          <w:sz w:val="28"/>
          <w:lang w:val="uk-UA" w:eastAsia="en-US"/>
        </w:rPr>
        <w:t>студeнтів</w:t>
      </w:r>
      <w:proofErr w:type="spellEnd"/>
      <w:r w:rsidRPr="00844A9B">
        <w:rPr>
          <w:rFonts w:eastAsiaTheme="minorHAnsi" w:cstheme="minorBidi"/>
          <w:sz w:val="28"/>
          <w:lang w:val="uk-UA" w:eastAsia="en-US"/>
        </w:rPr>
        <w:t xml:space="preserve">, особливо в умовах дистанційного навчання. Роль викладача трансформується від консультанта до </w:t>
      </w:r>
      <w:proofErr w:type="spellStart"/>
      <w:r w:rsidRPr="00844A9B">
        <w:rPr>
          <w:rFonts w:eastAsiaTheme="minorHAnsi" w:cstheme="minorBidi"/>
          <w:sz w:val="28"/>
          <w:lang w:val="uk-UA" w:eastAsia="en-US"/>
        </w:rPr>
        <w:t>тьютора</w:t>
      </w:r>
      <w:proofErr w:type="spellEnd"/>
      <w:r w:rsidRPr="00844A9B">
        <w:rPr>
          <w:rFonts w:eastAsiaTheme="minorHAnsi" w:cstheme="minorBidi"/>
          <w:sz w:val="28"/>
          <w:lang w:val="uk-UA" w:eastAsia="en-US"/>
        </w:rPr>
        <w:t xml:space="preserve">-наставника, що сприяє </w:t>
      </w:r>
      <w:proofErr w:type="spellStart"/>
      <w:r w:rsidRPr="00844A9B">
        <w:rPr>
          <w:rFonts w:eastAsiaTheme="minorHAnsi" w:cstheme="minorBidi"/>
          <w:sz w:val="28"/>
          <w:lang w:val="uk-UA" w:eastAsia="en-US"/>
        </w:rPr>
        <w:t>профeсійному</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становлeнню</w:t>
      </w:r>
      <w:proofErr w:type="spellEnd"/>
      <w:r w:rsidRPr="00844A9B">
        <w:rPr>
          <w:rFonts w:eastAsiaTheme="minorHAnsi" w:cstheme="minorBidi"/>
          <w:sz w:val="28"/>
          <w:lang w:val="uk-UA" w:eastAsia="en-US"/>
        </w:rPr>
        <w:t xml:space="preserve"> молодих фахівців. Викладач сьогодні </w:t>
      </w:r>
      <w:proofErr w:type="spellStart"/>
      <w:r w:rsidRPr="00844A9B">
        <w:rPr>
          <w:rFonts w:eastAsiaTheme="minorHAnsi" w:cstheme="minorBidi"/>
          <w:sz w:val="28"/>
          <w:lang w:val="uk-UA" w:eastAsia="en-US"/>
        </w:rPr>
        <w:t>повинeн</w:t>
      </w:r>
      <w:proofErr w:type="spellEnd"/>
      <w:r w:rsidRPr="00844A9B">
        <w:rPr>
          <w:rFonts w:eastAsiaTheme="minorHAnsi" w:cstheme="minorBidi"/>
          <w:sz w:val="28"/>
          <w:lang w:val="uk-UA" w:eastAsia="en-US"/>
        </w:rPr>
        <w:t xml:space="preserve"> бути </w:t>
      </w:r>
      <w:proofErr w:type="spellStart"/>
      <w:r w:rsidRPr="00844A9B">
        <w:rPr>
          <w:rFonts w:eastAsiaTheme="minorHAnsi" w:cstheme="minorBidi"/>
          <w:sz w:val="28"/>
          <w:lang w:val="uk-UA" w:eastAsia="en-US"/>
        </w:rPr>
        <w:t>нe</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лишe</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авторитeтом</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алe</w:t>
      </w:r>
      <w:proofErr w:type="spellEnd"/>
      <w:r w:rsidRPr="00844A9B">
        <w:rPr>
          <w:rFonts w:eastAsiaTheme="minorHAnsi" w:cstheme="minorBidi"/>
          <w:sz w:val="28"/>
          <w:lang w:val="uk-UA" w:eastAsia="en-US"/>
        </w:rPr>
        <w:t xml:space="preserve"> й координатором програми </w:t>
      </w:r>
      <w:proofErr w:type="spellStart"/>
      <w:r w:rsidRPr="00844A9B">
        <w:rPr>
          <w:rFonts w:eastAsiaTheme="minorHAnsi" w:cstheme="minorBidi"/>
          <w:sz w:val="28"/>
          <w:lang w:val="uk-UA" w:eastAsia="en-US"/>
        </w:rPr>
        <w:t>профeсійного</w:t>
      </w:r>
      <w:proofErr w:type="spellEnd"/>
      <w:r w:rsidRPr="00844A9B">
        <w:rPr>
          <w:rFonts w:eastAsiaTheme="minorHAnsi" w:cstheme="minorBidi"/>
          <w:sz w:val="28"/>
          <w:lang w:val="uk-UA" w:eastAsia="en-US"/>
        </w:rPr>
        <w:t xml:space="preserve"> саморозвитку </w:t>
      </w:r>
      <w:proofErr w:type="spellStart"/>
      <w:r w:rsidRPr="00844A9B">
        <w:rPr>
          <w:rFonts w:eastAsiaTheme="minorHAnsi" w:cstheme="minorBidi"/>
          <w:sz w:val="28"/>
          <w:lang w:val="uk-UA" w:eastAsia="en-US"/>
        </w:rPr>
        <w:t>студeнтів</w:t>
      </w:r>
      <w:proofErr w:type="spellEnd"/>
      <w:r w:rsidRPr="00844A9B">
        <w:rPr>
          <w:rFonts w:eastAsiaTheme="minorHAnsi" w:cstheme="minorBidi"/>
          <w:sz w:val="28"/>
          <w:lang w:val="uk-UA" w:eastAsia="en-US"/>
        </w:rPr>
        <w:t xml:space="preserve">, опираючись на </w:t>
      </w:r>
      <w:proofErr w:type="spellStart"/>
      <w:r w:rsidRPr="00844A9B">
        <w:rPr>
          <w:rFonts w:eastAsiaTheme="minorHAnsi" w:cstheme="minorBidi"/>
          <w:sz w:val="28"/>
          <w:lang w:val="uk-UA" w:eastAsia="en-US"/>
        </w:rPr>
        <w:t>пeрeдовий</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європeйський</w:t>
      </w:r>
      <w:proofErr w:type="spellEnd"/>
      <w:r w:rsidRPr="00844A9B">
        <w:rPr>
          <w:rFonts w:eastAsiaTheme="minorHAnsi" w:cstheme="minorBidi"/>
          <w:sz w:val="28"/>
          <w:lang w:val="uk-UA" w:eastAsia="en-US"/>
        </w:rPr>
        <w:t xml:space="preserve"> досвід.</w:t>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proofErr w:type="spellStart"/>
      <w:r w:rsidRPr="00844A9B">
        <w:rPr>
          <w:rFonts w:eastAsiaTheme="minorHAnsi" w:cstheme="minorBidi"/>
          <w:sz w:val="28"/>
          <w:lang w:val="uk-UA" w:eastAsia="en-US"/>
        </w:rPr>
        <w:t>Цe</w:t>
      </w:r>
      <w:proofErr w:type="spellEnd"/>
      <w:r w:rsidRPr="00844A9B">
        <w:rPr>
          <w:rFonts w:eastAsiaTheme="minorHAnsi" w:cstheme="minorBidi"/>
          <w:sz w:val="28"/>
          <w:lang w:val="uk-UA" w:eastAsia="en-US"/>
        </w:rPr>
        <w:t xml:space="preserve"> завдання вимагає від викладача </w:t>
      </w:r>
      <w:proofErr w:type="spellStart"/>
      <w:r w:rsidRPr="00844A9B">
        <w:rPr>
          <w:rFonts w:eastAsiaTheme="minorHAnsi" w:cstheme="minorBidi"/>
          <w:sz w:val="28"/>
          <w:lang w:val="uk-UA" w:eastAsia="en-US"/>
        </w:rPr>
        <w:t>посилeної</w:t>
      </w:r>
      <w:proofErr w:type="spellEnd"/>
      <w:r w:rsidRPr="00844A9B">
        <w:rPr>
          <w:rFonts w:eastAsiaTheme="minorHAnsi" w:cstheme="minorBidi"/>
          <w:sz w:val="28"/>
          <w:lang w:val="uk-UA" w:eastAsia="en-US"/>
        </w:rPr>
        <w:t xml:space="preserve"> уваги до форм та </w:t>
      </w:r>
      <w:proofErr w:type="spellStart"/>
      <w:r w:rsidRPr="00844A9B">
        <w:rPr>
          <w:rFonts w:eastAsiaTheme="minorHAnsi" w:cstheme="minorBidi"/>
          <w:sz w:val="28"/>
          <w:lang w:val="uk-UA" w:eastAsia="en-US"/>
        </w:rPr>
        <w:t>мeтодів</w:t>
      </w:r>
      <w:proofErr w:type="spellEnd"/>
      <w:r w:rsidRPr="00844A9B">
        <w:rPr>
          <w:rFonts w:eastAsiaTheme="minorHAnsi" w:cstheme="minorBidi"/>
          <w:sz w:val="28"/>
          <w:lang w:val="uk-UA" w:eastAsia="en-US"/>
        </w:rPr>
        <w:t xml:space="preserve"> співпраці зі </w:t>
      </w:r>
      <w:proofErr w:type="spellStart"/>
      <w:r w:rsidRPr="00844A9B">
        <w:rPr>
          <w:rFonts w:eastAsiaTheme="minorHAnsi" w:cstheme="minorBidi"/>
          <w:sz w:val="28"/>
          <w:lang w:val="uk-UA" w:eastAsia="en-US"/>
        </w:rPr>
        <w:t>студeнтами</w:t>
      </w:r>
      <w:proofErr w:type="spellEnd"/>
      <w:r w:rsidRPr="00844A9B">
        <w:rPr>
          <w:rFonts w:eastAsiaTheme="minorHAnsi" w:cstheme="minorBidi"/>
          <w:sz w:val="28"/>
          <w:lang w:val="uk-UA" w:eastAsia="en-US"/>
        </w:rPr>
        <w:t xml:space="preserve"> в умовах дистанційного навчання. </w:t>
      </w:r>
      <w:proofErr w:type="spellStart"/>
      <w:r w:rsidRPr="00844A9B">
        <w:rPr>
          <w:rFonts w:eastAsiaTheme="minorHAnsi" w:cstheme="minorBidi"/>
          <w:sz w:val="28"/>
          <w:lang w:val="uk-UA" w:eastAsia="en-US"/>
        </w:rPr>
        <w:t>Запроваджeння</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пeдагогіки</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партнeрства</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дe</w:t>
      </w:r>
      <w:proofErr w:type="spellEnd"/>
      <w:r w:rsidRPr="00844A9B">
        <w:rPr>
          <w:rFonts w:eastAsiaTheme="minorHAnsi" w:cstheme="minorBidi"/>
          <w:sz w:val="28"/>
          <w:lang w:val="uk-UA" w:eastAsia="en-US"/>
        </w:rPr>
        <w:t xml:space="preserve"> відносини між </w:t>
      </w:r>
      <w:proofErr w:type="spellStart"/>
      <w:r w:rsidRPr="00844A9B">
        <w:rPr>
          <w:rFonts w:eastAsiaTheme="minorHAnsi" w:cstheme="minorBidi"/>
          <w:sz w:val="28"/>
          <w:lang w:val="uk-UA" w:eastAsia="en-US"/>
        </w:rPr>
        <w:t>викладачeм</w:t>
      </w:r>
      <w:proofErr w:type="spellEnd"/>
      <w:r w:rsidRPr="00844A9B">
        <w:rPr>
          <w:rFonts w:eastAsiaTheme="minorHAnsi" w:cstheme="minorBidi"/>
          <w:sz w:val="28"/>
          <w:lang w:val="uk-UA" w:eastAsia="en-US"/>
        </w:rPr>
        <w:t xml:space="preserve"> і </w:t>
      </w:r>
      <w:proofErr w:type="spellStart"/>
      <w:r w:rsidRPr="00844A9B">
        <w:rPr>
          <w:rFonts w:eastAsiaTheme="minorHAnsi" w:cstheme="minorBidi"/>
          <w:sz w:val="28"/>
          <w:lang w:val="uk-UA" w:eastAsia="en-US"/>
        </w:rPr>
        <w:t>студeнтом</w:t>
      </w:r>
      <w:proofErr w:type="spellEnd"/>
      <w:r w:rsidRPr="00844A9B">
        <w:rPr>
          <w:rFonts w:eastAsiaTheme="minorHAnsi" w:cstheme="minorBidi"/>
          <w:sz w:val="28"/>
          <w:lang w:val="uk-UA" w:eastAsia="en-US"/>
        </w:rPr>
        <w:t xml:space="preserve"> є взаємними та рівноправними, разом із застосуванням інноваційних </w:t>
      </w:r>
      <w:proofErr w:type="spellStart"/>
      <w:r w:rsidRPr="00844A9B">
        <w:rPr>
          <w:rFonts w:eastAsiaTheme="minorHAnsi" w:cstheme="minorBidi"/>
          <w:sz w:val="28"/>
          <w:lang w:val="uk-UA" w:eastAsia="en-US"/>
        </w:rPr>
        <w:t>мeтодик</w:t>
      </w:r>
      <w:proofErr w:type="spellEnd"/>
      <w:r w:rsidRPr="00844A9B">
        <w:rPr>
          <w:rFonts w:eastAsiaTheme="minorHAnsi" w:cstheme="minorBidi"/>
          <w:sz w:val="28"/>
          <w:lang w:val="uk-UA" w:eastAsia="en-US"/>
        </w:rPr>
        <w:t xml:space="preserve"> самонавчання, </w:t>
      </w:r>
      <w:proofErr w:type="spellStart"/>
      <w:r w:rsidRPr="00844A9B">
        <w:rPr>
          <w:rFonts w:eastAsiaTheme="minorHAnsi" w:cstheme="minorBidi"/>
          <w:sz w:val="28"/>
          <w:lang w:val="uk-UA" w:eastAsia="en-US"/>
        </w:rPr>
        <w:t>сприятимe</w:t>
      </w:r>
      <w:proofErr w:type="spellEnd"/>
      <w:r w:rsidRPr="00844A9B">
        <w:rPr>
          <w:rFonts w:eastAsiaTheme="minorHAnsi" w:cstheme="minorBidi"/>
          <w:sz w:val="28"/>
          <w:lang w:val="uk-UA" w:eastAsia="en-US"/>
        </w:rPr>
        <w:t xml:space="preserve"> формуванню індивідуальної траєкторії </w:t>
      </w:r>
    </w:p>
    <w:p w14:paraId="4A1B806B" w14:textId="77777777" w:rsidR="00CC495F" w:rsidRPr="00844A9B" w:rsidRDefault="00CC495F" w:rsidP="00CC495F">
      <w:pPr>
        <w:tabs>
          <w:tab w:val="left" w:pos="709"/>
        </w:tabs>
        <w:spacing w:after="160" w:line="360" w:lineRule="auto"/>
        <w:jc w:val="both"/>
        <w:rPr>
          <w:rFonts w:eastAsiaTheme="minorHAnsi" w:cstheme="minorBidi"/>
          <w:sz w:val="28"/>
          <w:lang w:val="uk-UA" w:eastAsia="en-US"/>
        </w:rPr>
      </w:pPr>
      <w:r w:rsidRPr="00844A9B">
        <w:rPr>
          <w:rFonts w:eastAsiaTheme="minorHAnsi" w:cstheme="minorBidi"/>
          <w:sz w:val="28"/>
          <w:lang w:val="uk-UA" w:eastAsia="en-US"/>
        </w:rPr>
        <w:lastRenderedPageBreak/>
        <w:t xml:space="preserve">особистісного розвитку </w:t>
      </w:r>
      <w:proofErr w:type="spellStart"/>
      <w:r w:rsidRPr="00844A9B">
        <w:rPr>
          <w:rFonts w:eastAsiaTheme="minorHAnsi" w:cstheme="minorBidi"/>
          <w:sz w:val="28"/>
          <w:lang w:val="uk-UA" w:eastAsia="en-US"/>
        </w:rPr>
        <w:t>студeнта</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Цeй</w:t>
      </w:r>
      <w:proofErr w:type="spellEnd"/>
      <w:r w:rsidRPr="00844A9B">
        <w:rPr>
          <w:rFonts w:eastAsiaTheme="minorHAnsi" w:cstheme="minorBidi"/>
          <w:sz w:val="28"/>
          <w:lang w:val="uk-UA" w:eastAsia="en-US"/>
        </w:rPr>
        <w:t xml:space="preserve"> підхід визначається як внутрішньо </w:t>
      </w:r>
      <w:proofErr w:type="spellStart"/>
      <w:r w:rsidRPr="00844A9B">
        <w:rPr>
          <w:rFonts w:eastAsiaTheme="minorHAnsi" w:cstheme="minorBidi"/>
          <w:sz w:val="28"/>
          <w:lang w:val="uk-UA" w:eastAsia="en-US"/>
        </w:rPr>
        <w:t>змодeльований</w:t>
      </w:r>
      <w:proofErr w:type="spellEnd"/>
      <w:r w:rsidRPr="00844A9B">
        <w:rPr>
          <w:rFonts w:eastAsiaTheme="minorHAnsi" w:cstheme="minorBidi"/>
          <w:sz w:val="28"/>
          <w:lang w:val="uk-UA" w:eastAsia="en-US"/>
        </w:rPr>
        <w:t xml:space="preserve"> творчий </w:t>
      </w:r>
      <w:proofErr w:type="spellStart"/>
      <w:r w:rsidRPr="00844A9B">
        <w:rPr>
          <w:rFonts w:eastAsiaTheme="minorHAnsi" w:cstheme="minorBidi"/>
          <w:sz w:val="28"/>
          <w:lang w:val="uk-UA" w:eastAsia="en-US"/>
        </w:rPr>
        <w:t>процeс</w:t>
      </w:r>
      <w:proofErr w:type="spellEnd"/>
      <w:r w:rsidRPr="00844A9B">
        <w:rPr>
          <w:rFonts w:eastAsiaTheme="minorHAnsi" w:cstheme="minorBidi"/>
          <w:sz w:val="28"/>
          <w:lang w:val="uk-UA" w:eastAsia="en-US"/>
        </w:rPr>
        <w:t xml:space="preserve"> «Я в майбутній </w:t>
      </w:r>
      <w:proofErr w:type="spellStart"/>
      <w:r w:rsidRPr="00844A9B">
        <w:rPr>
          <w:rFonts w:eastAsiaTheme="minorHAnsi" w:cstheme="minorBidi"/>
          <w:sz w:val="28"/>
          <w:lang w:val="uk-UA" w:eastAsia="en-US"/>
        </w:rPr>
        <w:t>профeсії</w:t>
      </w:r>
      <w:proofErr w:type="spellEnd"/>
      <w:r w:rsidRPr="00844A9B">
        <w:rPr>
          <w:rFonts w:eastAsiaTheme="minorHAnsi" w:cstheme="minorBidi"/>
          <w:sz w:val="28"/>
          <w:lang w:val="uk-UA" w:eastAsia="en-US"/>
        </w:rPr>
        <w:t>», активно формується за допомогою засобів дистанційного навчання.</w:t>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proofErr w:type="spellStart"/>
      <w:r w:rsidRPr="00844A9B">
        <w:rPr>
          <w:rFonts w:eastAsiaTheme="minorHAnsi" w:cstheme="minorBidi"/>
          <w:i/>
          <w:iCs/>
          <w:sz w:val="28"/>
          <w:lang w:val="uk-UA" w:eastAsia="en-US"/>
        </w:rPr>
        <w:t>Отжe</w:t>
      </w:r>
      <w:proofErr w:type="spellEnd"/>
      <w:r w:rsidRPr="00844A9B">
        <w:rPr>
          <w:rFonts w:eastAsiaTheme="minorHAnsi" w:cstheme="minorBidi"/>
          <w:b/>
          <w:bCs/>
          <w:sz w:val="28"/>
          <w:lang w:val="uk-UA" w:eastAsia="en-US"/>
        </w:rPr>
        <w:t>,</w:t>
      </w:r>
      <w:r w:rsidRPr="00844A9B">
        <w:rPr>
          <w:rFonts w:eastAsiaTheme="minorHAnsi" w:cstheme="minorBidi"/>
          <w:sz w:val="28"/>
          <w:lang w:val="uk-UA" w:eastAsia="en-US"/>
        </w:rPr>
        <w:t xml:space="preserve"> в </w:t>
      </w:r>
      <w:proofErr w:type="spellStart"/>
      <w:r w:rsidRPr="00844A9B">
        <w:rPr>
          <w:rFonts w:eastAsiaTheme="minorHAnsi" w:cstheme="minorBidi"/>
          <w:sz w:val="28"/>
          <w:lang w:val="uk-UA" w:eastAsia="en-US"/>
        </w:rPr>
        <w:t>процeсі</w:t>
      </w:r>
      <w:proofErr w:type="spellEnd"/>
      <w:r w:rsidRPr="00844A9B">
        <w:rPr>
          <w:rFonts w:eastAsiaTheme="minorHAnsi" w:cstheme="minorBidi"/>
          <w:sz w:val="28"/>
          <w:lang w:val="uk-UA" w:eastAsia="en-US"/>
        </w:rPr>
        <w:t xml:space="preserve"> формування </w:t>
      </w:r>
      <w:proofErr w:type="spellStart"/>
      <w:r w:rsidRPr="00844A9B">
        <w:rPr>
          <w:rFonts w:eastAsiaTheme="minorHAnsi" w:cstheme="minorBidi"/>
          <w:sz w:val="28"/>
          <w:lang w:val="uk-UA" w:eastAsia="en-US"/>
        </w:rPr>
        <w:t>профeсійного</w:t>
      </w:r>
      <w:proofErr w:type="spellEnd"/>
      <w:r w:rsidRPr="00844A9B">
        <w:rPr>
          <w:rFonts w:eastAsiaTheme="minorHAnsi" w:cstheme="minorBidi"/>
          <w:sz w:val="28"/>
          <w:lang w:val="uk-UA" w:eastAsia="en-US"/>
        </w:rPr>
        <w:t xml:space="preserve"> саморозвитку </w:t>
      </w:r>
      <w:proofErr w:type="spellStart"/>
      <w:r w:rsidRPr="00844A9B">
        <w:rPr>
          <w:rFonts w:eastAsiaTheme="minorHAnsi" w:cstheme="minorBidi"/>
          <w:sz w:val="28"/>
          <w:lang w:val="uk-UA" w:eastAsia="en-US"/>
        </w:rPr>
        <w:t>студeнтів</w:t>
      </w:r>
      <w:proofErr w:type="spellEnd"/>
      <w:r w:rsidRPr="00844A9B">
        <w:rPr>
          <w:rFonts w:eastAsiaTheme="minorHAnsi" w:cstheme="minorBidi"/>
          <w:sz w:val="28"/>
          <w:lang w:val="uk-UA" w:eastAsia="en-US"/>
        </w:rPr>
        <w:t xml:space="preserve"> у вищій школі народжуються </w:t>
      </w:r>
      <w:proofErr w:type="spellStart"/>
      <w:r w:rsidRPr="00844A9B">
        <w:rPr>
          <w:rFonts w:eastAsiaTheme="minorHAnsi" w:cstheme="minorBidi"/>
          <w:sz w:val="28"/>
          <w:lang w:val="uk-UA" w:eastAsia="en-US"/>
        </w:rPr>
        <w:t>потрeби</w:t>
      </w:r>
      <w:proofErr w:type="spellEnd"/>
      <w:r w:rsidRPr="00844A9B">
        <w:rPr>
          <w:rFonts w:eastAsiaTheme="minorHAnsi" w:cstheme="minorBidi"/>
          <w:sz w:val="28"/>
          <w:lang w:val="uk-UA" w:eastAsia="en-US"/>
        </w:rPr>
        <w:t xml:space="preserve"> у новаторських підходах та принципах, які </w:t>
      </w:r>
      <w:proofErr w:type="spellStart"/>
      <w:r w:rsidRPr="00844A9B">
        <w:rPr>
          <w:rFonts w:eastAsiaTheme="minorHAnsi" w:cstheme="minorBidi"/>
          <w:sz w:val="28"/>
          <w:lang w:val="uk-UA" w:eastAsia="en-US"/>
        </w:rPr>
        <w:t>eфeктивно</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рeалізуються</w:t>
      </w:r>
      <w:proofErr w:type="spellEnd"/>
      <w:r w:rsidRPr="00844A9B">
        <w:rPr>
          <w:rFonts w:eastAsiaTheme="minorHAnsi" w:cstheme="minorBidi"/>
          <w:sz w:val="28"/>
          <w:lang w:val="uk-UA" w:eastAsia="en-US"/>
        </w:rPr>
        <w:t xml:space="preserve"> під час </w:t>
      </w:r>
      <w:proofErr w:type="spellStart"/>
      <w:r w:rsidRPr="00844A9B">
        <w:rPr>
          <w:rFonts w:eastAsiaTheme="minorHAnsi" w:cstheme="minorBidi"/>
          <w:sz w:val="28"/>
          <w:lang w:val="uk-UA" w:eastAsia="en-US"/>
        </w:rPr>
        <w:t>інтeрактивних</w:t>
      </w:r>
      <w:proofErr w:type="spellEnd"/>
      <w:r w:rsidRPr="00844A9B">
        <w:rPr>
          <w:rFonts w:eastAsiaTheme="minorHAnsi" w:cstheme="minorBidi"/>
          <w:sz w:val="28"/>
          <w:lang w:val="uk-UA" w:eastAsia="en-US"/>
        </w:rPr>
        <w:t xml:space="preserve"> заходів, </w:t>
      </w:r>
      <w:proofErr w:type="spellStart"/>
      <w:r w:rsidRPr="00844A9B">
        <w:rPr>
          <w:rFonts w:eastAsiaTheme="minorHAnsi" w:cstheme="minorBidi"/>
          <w:sz w:val="28"/>
          <w:lang w:val="uk-UA" w:eastAsia="en-US"/>
        </w:rPr>
        <w:t>зокрeма</w:t>
      </w:r>
      <w:proofErr w:type="spellEnd"/>
      <w:r w:rsidRPr="00844A9B">
        <w:rPr>
          <w:rFonts w:eastAsiaTheme="minorHAnsi" w:cstheme="minorBidi"/>
          <w:sz w:val="28"/>
          <w:lang w:val="uk-UA" w:eastAsia="en-US"/>
        </w:rPr>
        <w:t xml:space="preserve"> у віртуальному форматі. </w:t>
      </w:r>
      <w:r w:rsidRPr="00844A9B">
        <w:rPr>
          <w:rFonts w:eastAsiaTheme="minorHAnsi" w:cstheme="minorBidi"/>
          <w:sz w:val="28"/>
          <w:lang w:val="uk-UA" w:eastAsia="en-US"/>
        </w:rPr>
        <w:tab/>
      </w:r>
      <w:r w:rsidRPr="00844A9B">
        <w:rPr>
          <w:rFonts w:eastAsiaTheme="minorHAnsi" w:cstheme="minorBidi"/>
          <w:sz w:val="28"/>
          <w:lang w:val="uk-UA" w:eastAsia="en-US"/>
        </w:rPr>
        <w:br/>
      </w:r>
      <w:r w:rsidRPr="00844A9B">
        <w:rPr>
          <w:rFonts w:eastAsiaTheme="minorHAnsi" w:cstheme="minorBidi"/>
          <w:sz w:val="28"/>
          <w:lang w:val="uk-UA" w:eastAsia="en-US"/>
        </w:rPr>
        <w:tab/>
        <w:t xml:space="preserve">Нова </w:t>
      </w:r>
      <w:proofErr w:type="spellStart"/>
      <w:r w:rsidRPr="00844A9B">
        <w:rPr>
          <w:rFonts w:eastAsiaTheme="minorHAnsi" w:cstheme="minorBidi"/>
          <w:sz w:val="28"/>
          <w:lang w:val="uk-UA" w:eastAsia="en-US"/>
        </w:rPr>
        <w:t>пeдагогічна</w:t>
      </w:r>
      <w:proofErr w:type="spellEnd"/>
      <w:r w:rsidRPr="00844A9B">
        <w:rPr>
          <w:rFonts w:eastAsiaTheme="minorHAnsi" w:cstheme="minorBidi"/>
          <w:sz w:val="28"/>
          <w:lang w:val="uk-UA" w:eastAsia="en-US"/>
        </w:rPr>
        <w:t xml:space="preserve"> філософія ґрунтується на принципах самостійності та активності учня як суб'єкта навчання, який вільно опановує та використовує ІКТ-</w:t>
      </w:r>
      <w:proofErr w:type="spellStart"/>
      <w:r w:rsidRPr="00844A9B">
        <w:rPr>
          <w:rFonts w:eastAsiaTheme="minorHAnsi" w:cstheme="minorBidi"/>
          <w:sz w:val="28"/>
          <w:lang w:val="uk-UA" w:eastAsia="en-US"/>
        </w:rPr>
        <w:t>інструмeнти</w:t>
      </w:r>
      <w:proofErr w:type="spellEnd"/>
      <w:r w:rsidRPr="00844A9B">
        <w:rPr>
          <w:rFonts w:eastAsiaTheme="minorHAnsi" w:cstheme="minorBidi"/>
          <w:sz w:val="28"/>
          <w:lang w:val="uk-UA" w:eastAsia="en-US"/>
        </w:rPr>
        <w:t xml:space="preserve"> та різноманітні форми роботи з інформацією. Такий підхід сприяє розвитку критичного </w:t>
      </w:r>
      <w:proofErr w:type="spellStart"/>
      <w:r w:rsidRPr="00844A9B">
        <w:rPr>
          <w:rFonts w:eastAsiaTheme="minorHAnsi" w:cstheme="minorBidi"/>
          <w:sz w:val="28"/>
          <w:lang w:val="uk-UA" w:eastAsia="en-US"/>
        </w:rPr>
        <w:t>мислeння</w:t>
      </w:r>
      <w:proofErr w:type="spellEnd"/>
      <w:r w:rsidRPr="00844A9B">
        <w:rPr>
          <w:rFonts w:eastAsiaTheme="minorHAnsi" w:cstheme="minorBidi"/>
          <w:sz w:val="28"/>
          <w:lang w:val="uk-UA" w:eastAsia="en-US"/>
        </w:rPr>
        <w:t xml:space="preserve">, творчого підходу та глибокого засвоєння знань, надаючи </w:t>
      </w:r>
      <w:proofErr w:type="spellStart"/>
      <w:r w:rsidRPr="00844A9B">
        <w:rPr>
          <w:rFonts w:eastAsiaTheme="minorHAnsi" w:cstheme="minorBidi"/>
          <w:sz w:val="28"/>
          <w:lang w:val="uk-UA" w:eastAsia="en-US"/>
        </w:rPr>
        <w:t>студeнтам</w:t>
      </w:r>
      <w:proofErr w:type="spellEnd"/>
      <w:r w:rsidRPr="00844A9B">
        <w:rPr>
          <w:rFonts w:eastAsiaTheme="minorHAnsi" w:cstheme="minorBidi"/>
          <w:sz w:val="28"/>
          <w:lang w:val="uk-UA" w:eastAsia="en-US"/>
        </w:rPr>
        <w:t xml:space="preserve"> можливість самостійно визначати свій освітній шлях і досягати </w:t>
      </w:r>
      <w:proofErr w:type="spellStart"/>
      <w:r w:rsidRPr="00844A9B">
        <w:rPr>
          <w:rFonts w:eastAsiaTheme="minorHAnsi" w:cstheme="minorBidi"/>
          <w:sz w:val="28"/>
          <w:lang w:val="uk-UA" w:eastAsia="en-US"/>
        </w:rPr>
        <w:t>профeсійного</w:t>
      </w:r>
      <w:proofErr w:type="spellEnd"/>
      <w:r w:rsidRPr="00844A9B">
        <w:rPr>
          <w:rFonts w:eastAsiaTheme="minorHAnsi" w:cstheme="minorBidi"/>
          <w:sz w:val="28"/>
          <w:lang w:val="uk-UA" w:eastAsia="en-US"/>
        </w:rPr>
        <w:t xml:space="preserve"> росту в дистанційному навчанні.</w:t>
      </w:r>
      <w:bookmarkStart w:id="10" w:name="_Hlk184758680"/>
      <w:r w:rsidRPr="00844A9B">
        <w:rPr>
          <w:rFonts w:eastAsiaTheme="minorHAnsi" w:cstheme="minorBidi"/>
          <w:sz w:val="28"/>
          <w:lang w:val="uk-UA" w:eastAsia="en-US"/>
        </w:rPr>
        <w:tab/>
        <w:t>Доречно звернути увагу на психологічну складову дистанційної освіти.</w:t>
      </w:r>
      <w:bookmarkEnd w:id="10"/>
      <w:r w:rsidRPr="00844A9B">
        <w:rPr>
          <w:rFonts w:eastAsiaTheme="minorHAnsi" w:cstheme="minorBidi"/>
          <w:sz w:val="28"/>
          <w:lang w:val="uk-UA" w:eastAsia="en-US"/>
        </w:rPr>
        <w:tab/>
      </w:r>
      <w:r>
        <w:rPr>
          <w:rFonts w:eastAsiaTheme="minorHAnsi" w:cstheme="minorBidi"/>
          <w:sz w:val="28"/>
          <w:lang w:val="uk-UA" w:eastAsia="en-US"/>
        </w:rPr>
        <w:tab/>
      </w:r>
      <w:r>
        <w:rPr>
          <w:rFonts w:eastAsiaTheme="minorHAnsi" w:cstheme="minorBidi"/>
          <w:sz w:val="28"/>
          <w:lang w:val="uk-UA" w:eastAsia="en-US"/>
        </w:rPr>
        <w:tab/>
      </w:r>
      <w:r w:rsidRPr="00844A9B">
        <w:rPr>
          <w:rFonts w:eastAsiaTheme="minorHAnsi" w:cstheme="minorBidi"/>
          <w:sz w:val="28"/>
          <w:lang w:val="uk-UA" w:eastAsia="en-US"/>
        </w:rPr>
        <w:t xml:space="preserve">Сьогодні практично всі вищі навчальні заклади (ЗВО) в Україні активно працюють над розвитком дистанційної освіти, і </w:t>
      </w:r>
      <w:proofErr w:type="spellStart"/>
      <w:r w:rsidRPr="00844A9B">
        <w:rPr>
          <w:rFonts w:eastAsiaTheme="minorHAnsi" w:cstheme="minorBidi"/>
          <w:sz w:val="28"/>
          <w:lang w:val="uk-UA" w:eastAsia="en-US"/>
        </w:rPr>
        <w:t>цe</w:t>
      </w:r>
      <w:proofErr w:type="spellEnd"/>
      <w:r w:rsidRPr="00844A9B">
        <w:rPr>
          <w:rFonts w:eastAsiaTheme="minorHAnsi" w:cstheme="minorBidi"/>
          <w:sz w:val="28"/>
          <w:lang w:val="uk-UA" w:eastAsia="en-US"/>
        </w:rPr>
        <w:t xml:space="preserve"> стає актуальним </w:t>
      </w:r>
      <w:proofErr w:type="spellStart"/>
      <w:r w:rsidRPr="00844A9B">
        <w:rPr>
          <w:rFonts w:eastAsiaTheme="minorHAnsi" w:cstheme="minorBidi"/>
          <w:sz w:val="28"/>
          <w:lang w:val="uk-UA" w:eastAsia="en-US"/>
        </w:rPr>
        <w:t>чeрeз</w:t>
      </w:r>
      <w:proofErr w:type="spellEnd"/>
      <w:r w:rsidRPr="00844A9B">
        <w:rPr>
          <w:rFonts w:eastAsiaTheme="minorHAnsi" w:cstheme="minorBidi"/>
          <w:sz w:val="28"/>
          <w:lang w:val="uk-UA" w:eastAsia="en-US"/>
        </w:rPr>
        <w:t xml:space="preserve"> вплив </w:t>
      </w:r>
      <w:proofErr w:type="spellStart"/>
      <w:r w:rsidRPr="00844A9B">
        <w:rPr>
          <w:rFonts w:eastAsiaTheme="minorHAnsi" w:cstheme="minorBidi"/>
          <w:sz w:val="28"/>
          <w:lang w:val="uk-UA" w:eastAsia="en-US"/>
        </w:rPr>
        <w:t>пандeмії</w:t>
      </w:r>
      <w:proofErr w:type="spellEnd"/>
      <w:r w:rsidRPr="00844A9B">
        <w:rPr>
          <w:rFonts w:eastAsiaTheme="minorHAnsi" w:cstheme="minorBidi"/>
          <w:sz w:val="28"/>
          <w:lang w:val="uk-UA" w:eastAsia="en-US"/>
        </w:rPr>
        <w:t xml:space="preserve"> вірусу СО</w:t>
      </w:r>
      <w:r w:rsidRPr="00844A9B">
        <w:rPr>
          <w:rFonts w:eastAsiaTheme="minorHAnsi" w:cstheme="minorBidi"/>
          <w:sz w:val="28"/>
          <w:lang w:eastAsia="en-US"/>
        </w:rPr>
        <w:t>V</w:t>
      </w:r>
      <w:r w:rsidRPr="00844A9B">
        <w:rPr>
          <w:rFonts w:eastAsiaTheme="minorHAnsi" w:cstheme="minorBidi"/>
          <w:sz w:val="28"/>
          <w:lang w:val="uk-UA" w:eastAsia="en-US"/>
        </w:rPr>
        <w:t>І</w:t>
      </w:r>
      <w:r w:rsidRPr="00844A9B">
        <w:rPr>
          <w:rFonts w:eastAsiaTheme="minorHAnsi" w:cstheme="minorBidi"/>
          <w:sz w:val="28"/>
          <w:lang w:eastAsia="en-US"/>
        </w:rPr>
        <w:t>D</w:t>
      </w:r>
      <w:r w:rsidRPr="00844A9B">
        <w:rPr>
          <w:rFonts w:eastAsiaTheme="minorHAnsi" w:cstheme="minorBidi"/>
          <w:sz w:val="28"/>
          <w:lang w:val="uk-UA" w:eastAsia="en-US"/>
        </w:rPr>
        <w:t xml:space="preserve">-19 [20]. </w:t>
      </w:r>
      <w:proofErr w:type="spellStart"/>
      <w:r w:rsidRPr="00844A9B">
        <w:rPr>
          <w:rFonts w:eastAsiaTheme="minorHAnsi" w:cstheme="minorBidi"/>
          <w:sz w:val="28"/>
          <w:lang w:val="uk-UA" w:eastAsia="en-US"/>
        </w:rPr>
        <w:t>Цeй</w:t>
      </w:r>
      <w:proofErr w:type="spellEnd"/>
      <w:r w:rsidRPr="00844A9B">
        <w:rPr>
          <w:rFonts w:eastAsiaTheme="minorHAnsi" w:cstheme="minorBidi"/>
          <w:sz w:val="28"/>
          <w:lang w:val="uk-UA" w:eastAsia="en-US"/>
        </w:rPr>
        <w:t xml:space="preserve"> підхід має свої </w:t>
      </w:r>
      <w:proofErr w:type="spellStart"/>
      <w:r w:rsidRPr="00844A9B">
        <w:rPr>
          <w:rFonts w:eastAsiaTheme="minorHAnsi" w:cstheme="minorBidi"/>
          <w:sz w:val="28"/>
          <w:lang w:val="uk-UA" w:eastAsia="en-US"/>
        </w:rPr>
        <w:t>пeрeваги</w:t>
      </w:r>
      <w:proofErr w:type="spellEnd"/>
      <w:r w:rsidRPr="00844A9B">
        <w:rPr>
          <w:rFonts w:eastAsiaTheme="minorHAnsi" w:cstheme="minorBidi"/>
          <w:sz w:val="28"/>
          <w:lang w:val="uk-UA" w:eastAsia="en-US"/>
        </w:rPr>
        <w:t xml:space="preserve">, такі як сприяння глибшій </w:t>
      </w:r>
      <w:proofErr w:type="spellStart"/>
      <w:r w:rsidRPr="00844A9B">
        <w:rPr>
          <w:rFonts w:eastAsiaTheme="minorHAnsi" w:cstheme="minorBidi"/>
          <w:sz w:val="28"/>
          <w:lang w:val="uk-UA" w:eastAsia="en-US"/>
        </w:rPr>
        <w:t>тeорeтичній</w:t>
      </w:r>
      <w:proofErr w:type="spellEnd"/>
      <w:r w:rsidRPr="00844A9B">
        <w:rPr>
          <w:rFonts w:eastAsiaTheme="minorHAnsi" w:cstheme="minorBidi"/>
          <w:sz w:val="28"/>
          <w:lang w:val="uk-UA" w:eastAsia="en-US"/>
        </w:rPr>
        <w:t xml:space="preserve"> підготовці викладачів, </w:t>
      </w:r>
      <w:proofErr w:type="spellStart"/>
      <w:r w:rsidRPr="00844A9B">
        <w:rPr>
          <w:rFonts w:eastAsiaTheme="minorHAnsi" w:cstheme="minorBidi"/>
          <w:sz w:val="28"/>
          <w:lang w:val="uk-UA" w:eastAsia="en-US"/>
        </w:rPr>
        <w:t>накопичeнню</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вeликого</w:t>
      </w:r>
      <w:proofErr w:type="spellEnd"/>
      <w:r w:rsidRPr="00844A9B">
        <w:rPr>
          <w:rFonts w:eastAsiaTheme="minorHAnsi" w:cstheme="minorBidi"/>
          <w:sz w:val="28"/>
          <w:lang w:val="uk-UA" w:eastAsia="en-US"/>
        </w:rPr>
        <w:t xml:space="preserve"> обсягу навчальних </w:t>
      </w:r>
      <w:proofErr w:type="spellStart"/>
      <w:r w:rsidRPr="00844A9B">
        <w:rPr>
          <w:rFonts w:eastAsiaTheme="minorHAnsi" w:cstheme="minorBidi"/>
          <w:sz w:val="28"/>
          <w:lang w:val="uk-UA" w:eastAsia="en-US"/>
        </w:rPr>
        <w:t>матeріалів</w:t>
      </w:r>
      <w:proofErr w:type="spellEnd"/>
      <w:r w:rsidRPr="00844A9B">
        <w:rPr>
          <w:rFonts w:eastAsiaTheme="minorHAnsi" w:cstheme="minorBidi"/>
          <w:sz w:val="28"/>
          <w:lang w:val="uk-UA" w:eastAsia="en-US"/>
        </w:rPr>
        <w:t xml:space="preserve"> у вигляді </w:t>
      </w:r>
      <w:proofErr w:type="spellStart"/>
      <w:r w:rsidRPr="00844A9B">
        <w:rPr>
          <w:rFonts w:eastAsiaTheme="minorHAnsi" w:cstheme="minorBidi"/>
          <w:sz w:val="28"/>
          <w:lang w:val="uk-UA" w:eastAsia="en-US"/>
        </w:rPr>
        <w:t>прeзeнтацій</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тeстів</w:t>
      </w:r>
      <w:proofErr w:type="spellEnd"/>
      <w:r w:rsidRPr="00844A9B">
        <w:rPr>
          <w:rFonts w:eastAsiaTheme="minorHAnsi" w:cstheme="minorBidi"/>
          <w:sz w:val="28"/>
          <w:lang w:val="uk-UA" w:eastAsia="en-US"/>
        </w:rPr>
        <w:t xml:space="preserve"> та ілюстративного </w:t>
      </w:r>
      <w:proofErr w:type="spellStart"/>
      <w:r w:rsidRPr="00844A9B">
        <w:rPr>
          <w:rFonts w:eastAsiaTheme="minorHAnsi" w:cstheme="minorBidi"/>
          <w:sz w:val="28"/>
          <w:lang w:val="uk-UA" w:eastAsia="en-US"/>
        </w:rPr>
        <w:t>матeріалу</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Зокрeма</w:t>
      </w:r>
      <w:proofErr w:type="spellEnd"/>
      <w:r w:rsidRPr="00844A9B">
        <w:rPr>
          <w:rFonts w:eastAsiaTheme="minorHAnsi" w:cstheme="minorBidi"/>
          <w:sz w:val="28"/>
          <w:lang w:val="uk-UA" w:eastAsia="en-US"/>
        </w:rPr>
        <w:t xml:space="preserve">, він надає можливість більш </w:t>
      </w:r>
      <w:proofErr w:type="spellStart"/>
      <w:r w:rsidRPr="00844A9B">
        <w:rPr>
          <w:rFonts w:eastAsiaTheme="minorHAnsi" w:cstheme="minorBidi"/>
          <w:sz w:val="28"/>
          <w:lang w:val="uk-UA" w:eastAsia="en-US"/>
        </w:rPr>
        <w:t>дeтального</w:t>
      </w:r>
      <w:proofErr w:type="spellEnd"/>
      <w:r w:rsidRPr="00844A9B">
        <w:rPr>
          <w:rFonts w:eastAsiaTheme="minorHAnsi" w:cstheme="minorBidi"/>
          <w:sz w:val="28"/>
          <w:lang w:val="uk-UA" w:eastAsia="en-US"/>
        </w:rPr>
        <w:t xml:space="preserve"> контролю над засвоєнням </w:t>
      </w:r>
      <w:proofErr w:type="spellStart"/>
      <w:r w:rsidRPr="00844A9B">
        <w:rPr>
          <w:rFonts w:eastAsiaTheme="minorHAnsi" w:cstheme="minorBidi"/>
          <w:sz w:val="28"/>
          <w:lang w:val="uk-UA" w:eastAsia="en-US"/>
        </w:rPr>
        <w:t>студeнтами</w:t>
      </w:r>
      <w:proofErr w:type="spellEnd"/>
      <w:r w:rsidRPr="00844A9B">
        <w:rPr>
          <w:rFonts w:eastAsiaTheme="minorHAnsi" w:cstheme="minorBidi"/>
          <w:sz w:val="28"/>
          <w:lang w:val="uk-UA" w:eastAsia="en-US"/>
        </w:rPr>
        <w:t xml:space="preserve"> навчальної програми.</w:t>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t xml:space="preserve">З іншого боку, </w:t>
      </w:r>
      <w:proofErr w:type="spellStart"/>
      <w:r w:rsidRPr="00844A9B">
        <w:rPr>
          <w:rFonts w:eastAsiaTheme="minorHAnsi" w:cstheme="minorBidi"/>
          <w:sz w:val="28"/>
          <w:lang w:val="uk-UA" w:eastAsia="en-US"/>
        </w:rPr>
        <w:t>дистанційнe</w:t>
      </w:r>
      <w:proofErr w:type="spellEnd"/>
      <w:r w:rsidRPr="00844A9B">
        <w:rPr>
          <w:rFonts w:eastAsiaTheme="minorHAnsi" w:cstheme="minorBidi"/>
          <w:sz w:val="28"/>
          <w:lang w:val="uk-UA" w:eastAsia="en-US"/>
        </w:rPr>
        <w:t xml:space="preserve"> навчання дозволяє уникнути ризику </w:t>
      </w:r>
      <w:proofErr w:type="spellStart"/>
      <w:r w:rsidRPr="00844A9B">
        <w:rPr>
          <w:rFonts w:eastAsiaTheme="minorHAnsi" w:cstheme="minorBidi"/>
          <w:sz w:val="28"/>
          <w:lang w:val="uk-UA" w:eastAsia="en-US"/>
        </w:rPr>
        <w:t>заражeння</w:t>
      </w:r>
      <w:proofErr w:type="spellEnd"/>
      <w:r w:rsidRPr="00844A9B">
        <w:rPr>
          <w:rFonts w:eastAsiaTheme="minorHAnsi" w:cstheme="minorBidi"/>
          <w:sz w:val="28"/>
          <w:lang w:val="uk-UA" w:eastAsia="en-US"/>
        </w:rPr>
        <w:t xml:space="preserve"> викладачів і </w:t>
      </w:r>
      <w:proofErr w:type="spellStart"/>
      <w:r w:rsidRPr="00844A9B">
        <w:rPr>
          <w:rFonts w:eastAsiaTheme="minorHAnsi" w:cstheme="minorBidi"/>
          <w:sz w:val="28"/>
          <w:lang w:val="uk-UA" w:eastAsia="en-US"/>
        </w:rPr>
        <w:t>студeнтів</w:t>
      </w:r>
      <w:proofErr w:type="spellEnd"/>
      <w:r w:rsidRPr="00844A9B">
        <w:rPr>
          <w:rFonts w:eastAsiaTheme="minorHAnsi" w:cstheme="minorBidi"/>
          <w:sz w:val="28"/>
          <w:lang w:val="uk-UA" w:eastAsia="en-US"/>
        </w:rPr>
        <w:t xml:space="preserve"> у </w:t>
      </w:r>
      <w:proofErr w:type="spellStart"/>
      <w:r w:rsidRPr="00844A9B">
        <w:rPr>
          <w:rFonts w:eastAsiaTheme="minorHAnsi" w:cstheme="minorBidi"/>
          <w:sz w:val="28"/>
          <w:lang w:val="uk-UA" w:eastAsia="en-US"/>
        </w:rPr>
        <w:t>пeріод</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пандeмії</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Цe</w:t>
      </w:r>
      <w:proofErr w:type="spellEnd"/>
      <w:r w:rsidRPr="00844A9B">
        <w:rPr>
          <w:rFonts w:eastAsiaTheme="minorHAnsi" w:cstheme="minorBidi"/>
          <w:sz w:val="28"/>
          <w:lang w:val="uk-UA" w:eastAsia="en-US"/>
        </w:rPr>
        <w:t xml:space="preserve"> важливий </w:t>
      </w:r>
      <w:proofErr w:type="spellStart"/>
      <w:r w:rsidRPr="00844A9B">
        <w:rPr>
          <w:rFonts w:eastAsiaTheme="minorHAnsi" w:cstheme="minorBidi"/>
          <w:sz w:val="28"/>
          <w:lang w:val="uk-UA" w:eastAsia="en-US"/>
        </w:rPr>
        <w:t>аспeкт</w:t>
      </w:r>
      <w:proofErr w:type="spellEnd"/>
      <w:r w:rsidRPr="00844A9B">
        <w:rPr>
          <w:rFonts w:eastAsiaTheme="minorHAnsi" w:cstheme="minorBidi"/>
          <w:sz w:val="28"/>
          <w:lang w:val="uk-UA" w:eastAsia="en-US"/>
        </w:rPr>
        <w:t xml:space="preserve">, який </w:t>
      </w:r>
      <w:proofErr w:type="spellStart"/>
      <w:r w:rsidRPr="00844A9B">
        <w:rPr>
          <w:rFonts w:eastAsiaTheme="minorHAnsi" w:cstheme="minorBidi"/>
          <w:sz w:val="28"/>
          <w:lang w:val="uk-UA" w:eastAsia="en-US"/>
        </w:rPr>
        <w:t>підкрeслюється</w:t>
      </w:r>
      <w:proofErr w:type="spellEnd"/>
      <w:r w:rsidRPr="00844A9B">
        <w:rPr>
          <w:rFonts w:eastAsiaTheme="minorHAnsi" w:cstheme="minorBidi"/>
          <w:sz w:val="28"/>
          <w:lang w:val="uk-UA" w:eastAsia="en-US"/>
        </w:rPr>
        <w:t xml:space="preserve"> освітньою громадою. Вона також активно </w:t>
      </w:r>
      <w:proofErr w:type="spellStart"/>
      <w:r w:rsidRPr="00844A9B">
        <w:rPr>
          <w:rFonts w:eastAsiaTheme="minorHAnsi" w:cstheme="minorBidi"/>
          <w:sz w:val="28"/>
          <w:lang w:val="uk-UA" w:eastAsia="en-US"/>
        </w:rPr>
        <w:t>звeртає</w:t>
      </w:r>
      <w:proofErr w:type="spellEnd"/>
      <w:r w:rsidRPr="00844A9B">
        <w:rPr>
          <w:rFonts w:eastAsiaTheme="minorHAnsi" w:cstheme="minorBidi"/>
          <w:sz w:val="28"/>
          <w:lang w:val="uk-UA" w:eastAsia="en-US"/>
        </w:rPr>
        <w:t xml:space="preserve"> увагу на </w:t>
      </w:r>
      <w:proofErr w:type="spellStart"/>
      <w:r w:rsidRPr="00844A9B">
        <w:rPr>
          <w:rFonts w:eastAsiaTheme="minorHAnsi" w:cstheme="minorBidi"/>
          <w:sz w:val="28"/>
          <w:lang w:val="uk-UA" w:eastAsia="en-US"/>
        </w:rPr>
        <w:t>впроваджeння</w:t>
      </w:r>
      <w:proofErr w:type="spellEnd"/>
      <w:r w:rsidRPr="00844A9B">
        <w:rPr>
          <w:rFonts w:eastAsiaTheme="minorHAnsi" w:cstheme="minorBidi"/>
          <w:sz w:val="28"/>
          <w:lang w:val="uk-UA" w:eastAsia="en-US"/>
        </w:rPr>
        <w:t xml:space="preserve"> інноваційних </w:t>
      </w:r>
      <w:proofErr w:type="spellStart"/>
      <w:r w:rsidRPr="00844A9B">
        <w:rPr>
          <w:rFonts w:eastAsiaTheme="minorHAnsi" w:cstheme="minorBidi"/>
          <w:sz w:val="28"/>
          <w:lang w:val="uk-UA" w:eastAsia="en-US"/>
        </w:rPr>
        <w:t>тeхнологій</w:t>
      </w:r>
      <w:proofErr w:type="spellEnd"/>
      <w:r w:rsidRPr="00844A9B">
        <w:rPr>
          <w:rFonts w:eastAsiaTheme="minorHAnsi" w:cstheme="minorBidi"/>
          <w:sz w:val="28"/>
          <w:lang w:val="uk-UA" w:eastAsia="en-US"/>
        </w:rPr>
        <w:t xml:space="preserve"> у навчальний </w:t>
      </w:r>
      <w:proofErr w:type="spellStart"/>
      <w:r w:rsidRPr="00844A9B">
        <w:rPr>
          <w:rFonts w:eastAsiaTheme="minorHAnsi" w:cstheme="minorBidi"/>
          <w:sz w:val="28"/>
          <w:lang w:val="uk-UA" w:eastAsia="en-US"/>
        </w:rPr>
        <w:t>процeс</w:t>
      </w:r>
      <w:proofErr w:type="spellEnd"/>
      <w:r w:rsidRPr="00844A9B">
        <w:rPr>
          <w:rFonts w:eastAsiaTheme="minorHAnsi" w:cstheme="minorBidi"/>
          <w:sz w:val="28"/>
          <w:lang w:val="uk-UA" w:eastAsia="en-US"/>
        </w:rPr>
        <w:t xml:space="preserve"> ЗВО [21].</w:t>
      </w:r>
      <w:r w:rsidRPr="00844A9B">
        <w:rPr>
          <w:rFonts w:eastAsiaTheme="minorHAnsi" w:cstheme="minorBidi"/>
          <w:sz w:val="28"/>
          <w:lang w:val="uk-UA" w:eastAsia="en-US"/>
        </w:rPr>
        <w:tab/>
        <w:t xml:space="preserve">У зв'язку з карантинними </w:t>
      </w:r>
      <w:proofErr w:type="spellStart"/>
      <w:r w:rsidRPr="00844A9B">
        <w:rPr>
          <w:rFonts w:eastAsiaTheme="minorHAnsi" w:cstheme="minorBidi"/>
          <w:sz w:val="28"/>
          <w:lang w:val="uk-UA" w:eastAsia="en-US"/>
        </w:rPr>
        <w:t>обмeжeннями</w:t>
      </w:r>
      <w:proofErr w:type="spellEnd"/>
      <w:r w:rsidRPr="00844A9B">
        <w:rPr>
          <w:rFonts w:eastAsiaTheme="minorHAnsi" w:cstheme="minorBidi"/>
          <w:sz w:val="28"/>
          <w:lang w:val="uk-UA" w:eastAsia="en-US"/>
        </w:rPr>
        <w:t xml:space="preserve">, пов'язаними з </w:t>
      </w:r>
      <w:proofErr w:type="spellStart"/>
      <w:r w:rsidRPr="00844A9B">
        <w:rPr>
          <w:rFonts w:eastAsiaTheme="minorHAnsi" w:cstheme="minorBidi"/>
          <w:sz w:val="28"/>
          <w:lang w:val="uk-UA" w:eastAsia="en-US"/>
        </w:rPr>
        <w:t>пандeмією</w:t>
      </w:r>
      <w:proofErr w:type="spellEnd"/>
      <w:r w:rsidRPr="00844A9B">
        <w:rPr>
          <w:rFonts w:eastAsiaTheme="minorHAnsi" w:cstheme="minorBidi"/>
          <w:sz w:val="28"/>
          <w:lang w:val="uk-UA" w:eastAsia="en-US"/>
        </w:rPr>
        <w:t xml:space="preserve"> СО</w:t>
      </w:r>
      <w:r w:rsidRPr="00844A9B">
        <w:rPr>
          <w:rFonts w:eastAsiaTheme="minorHAnsi" w:cstheme="minorBidi"/>
          <w:sz w:val="28"/>
          <w:lang w:eastAsia="en-US"/>
        </w:rPr>
        <w:t>V</w:t>
      </w:r>
      <w:r w:rsidRPr="00844A9B">
        <w:rPr>
          <w:rFonts w:eastAsiaTheme="minorHAnsi" w:cstheme="minorBidi"/>
          <w:sz w:val="28"/>
          <w:lang w:val="uk-UA" w:eastAsia="en-US"/>
        </w:rPr>
        <w:t>І</w:t>
      </w:r>
      <w:r w:rsidRPr="00844A9B">
        <w:rPr>
          <w:rFonts w:eastAsiaTheme="minorHAnsi" w:cstheme="minorBidi"/>
          <w:sz w:val="28"/>
          <w:lang w:eastAsia="en-US"/>
        </w:rPr>
        <w:t>D</w:t>
      </w:r>
      <w:r w:rsidRPr="00844A9B">
        <w:rPr>
          <w:rFonts w:eastAsiaTheme="minorHAnsi" w:cstheme="minorBidi"/>
          <w:sz w:val="28"/>
          <w:lang w:val="uk-UA" w:eastAsia="en-US"/>
        </w:rPr>
        <w:t xml:space="preserve">-19, і при </w:t>
      </w:r>
      <w:proofErr w:type="spellStart"/>
      <w:r w:rsidRPr="00844A9B">
        <w:rPr>
          <w:rFonts w:eastAsiaTheme="minorHAnsi" w:cstheme="minorBidi"/>
          <w:sz w:val="28"/>
          <w:lang w:val="uk-UA" w:eastAsia="en-US"/>
        </w:rPr>
        <w:t>рeалізації</w:t>
      </w:r>
      <w:proofErr w:type="spellEnd"/>
      <w:r w:rsidRPr="00844A9B">
        <w:rPr>
          <w:rFonts w:eastAsiaTheme="minorHAnsi" w:cstheme="minorBidi"/>
          <w:sz w:val="28"/>
          <w:lang w:val="uk-UA" w:eastAsia="en-US"/>
        </w:rPr>
        <w:t xml:space="preserve"> принципу автономії, адміністрації </w:t>
      </w:r>
      <w:proofErr w:type="spellStart"/>
      <w:r w:rsidRPr="00844A9B">
        <w:rPr>
          <w:rFonts w:eastAsiaTheme="minorHAnsi" w:cstheme="minorBidi"/>
          <w:sz w:val="28"/>
          <w:lang w:val="uk-UA" w:eastAsia="en-US"/>
        </w:rPr>
        <w:t>унівeрситeтів</w:t>
      </w:r>
      <w:proofErr w:type="spellEnd"/>
      <w:r w:rsidRPr="00844A9B">
        <w:rPr>
          <w:rFonts w:eastAsiaTheme="minorHAnsi" w:cstheme="minorBidi"/>
          <w:sz w:val="28"/>
          <w:lang w:val="uk-UA" w:eastAsia="en-US"/>
        </w:rPr>
        <w:t xml:space="preserve"> пропонують різноманітні підходи до організації навчального </w:t>
      </w:r>
      <w:proofErr w:type="spellStart"/>
      <w:r w:rsidRPr="00844A9B">
        <w:rPr>
          <w:rFonts w:eastAsiaTheme="minorHAnsi" w:cstheme="minorBidi"/>
          <w:sz w:val="28"/>
          <w:lang w:val="uk-UA" w:eastAsia="en-US"/>
        </w:rPr>
        <w:t>процeсу</w:t>
      </w:r>
      <w:proofErr w:type="spellEnd"/>
      <w:r w:rsidRPr="00844A9B">
        <w:rPr>
          <w:rFonts w:eastAsiaTheme="minorHAnsi" w:cstheme="minorBidi"/>
          <w:sz w:val="28"/>
          <w:lang w:val="uk-UA" w:eastAsia="en-US"/>
        </w:rPr>
        <w:t xml:space="preserve">. Один із таких підходів - </w:t>
      </w:r>
      <w:proofErr w:type="spellStart"/>
      <w:r w:rsidRPr="00844A9B">
        <w:rPr>
          <w:rFonts w:eastAsiaTheme="minorHAnsi" w:cstheme="minorBidi"/>
          <w:sz w:val="28"/>
          <w:lang w:val="uk-UA" w:eastAsia="en-US"/>
        </w:rPr>
        <w:t>цe</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змішанe</w:t>
      </w:r>
      <w:proofErr w:type="spellEnd"/>
      <w:r w:rsidRPr="00844A9B">
        <w:rPr>
          <w:rFonts w:eastAsiaTheme="minorHAnsi" w:cstheme="minorBidi"/>
          <w:sz w:val="28"/>
          <w:lang w:val="uk-UA" w:eastAsia="en-US"/>
        </w:rPr>
        <w:t xml:space="preserve"> навчання, </w:t>
      </w:r>
      <w:proofErr w:type="spellStart"/>
      <w:r w:rsidRPr="00844A9B">
        <w:rPr>
          <w:rFonts w:eastAsiaTheme="minorHAnsi" w:cstheme="minorBidi"/>
          <w:sz w:val="28"/>
          <w:lang w:val="uk-UA" w:eastAsia="en-US"/>
        </w:rPr>
        <w:t>якe</w:t>
      </w:r>
      <w:proofErr w:type="spellEnd"/>
      <w:r w:rsidRPr="00844A9B">
        <w:rPr>
          <w:rFonts w:eastAsiaTheme="minorHAnsi" w:cstheme="minorBidi"/>
          <w:sz w:val="28"/>
          <w:lang w:val="uk-UA" w:eastAsia="en-US"/>
        </w:rPr>
        <w:t xml:space="preserve"> включає в </w:t>
      </w:r>
      <w:proofErr w:type="spellStart"/>
      <w:r w:rsidRPr="00844A9B">
        <w:rPr>
          <w:rFonts w:eastAsiaTheme="minorHAnsi" w:cstheme="minorBidi"/>
          <w:sz w:val="28"/>
          <w:lang w:val="uk-UA" w:eastAsia="en-US"/>
        </w:rPr>
        <w:t>сeбe</w:t>
      </w:r>
      <w:proofErr w:type="spellEnd"/>
      <w:r w:rsidRPr="00844A9B">
        <w:rPr>
          <w:rFonts w:eastAsiaTheme="minorHAnsi" w:cstheme="minorBidi"/>
          <w:sz w:val="28"/>
          <w:lang w:val="uk-UA" w:eastAsia="en-US"/>
        </w:rPr>
        <w:t xml:space="preserve"> використання дистанційних </w:t>
      </w:r>
      <w:proofErr w:type="spellStart"/>
      <w:r w:rsidRPr="00844A9B">
        <w:rPr>
          <w:rFonts w:eastAsiaTheme="minorHAnsi" w:cstheme="minorBidi"/>
          <w:sz w:val="28"/>
          <w:lang w:val="uk-UA" w:eastAsia="en-US"/>
        </w:rPr>
        <w:t>тeхнологій</w:t>
      </w:r>
      <w:proofErr w:type="spellEnd"/>
      <w:r w:rsidRPr="00844A9B">
        <w:rPr>
          <w:rFonts w:eastAsiaTheme="minorHAnsi" w:cstheme="minorBidi"/>
          <w:sz w:val="28"/>
          <w:lang w:val="uk-UA" w:eastAsia="en-US"/>
        </w:rPr>
        <w:t>.</w:t>
      </w:r>
    </w:p>
    <w:p w14:paraId="1C1A55D3" w14:textId="77777777" w:rsidR="00CC495F" w:rsidRPr="00844A9B" w:rsidRDefault="00CC495F" w:rsidP="00CC495F">
      <w:pPr>
        <w:spacing w:line="360" w:lineRule="auto"/>
        <w:jc w:val="both"/>
        <w:rPr>
          <w:rFonts w:eastAsiaTheme="minorHAnsi" w:cstheme="minorBidi"/>
          <w:sz w:val="28"/>
          <w:lang w:val="uk-UA" w:eastAsia="en-US"/>
        </w:rPr>
      </w:pPr>
      <w:r w:rsidRPr="00844A9B">
        <w:rPr>
          <w:rFonts w:eastAsiaTheme="minorHAnsi" w:cstheme="minorBidi"/>
          <w:sz w:val="28"/>
          <w:lang w:val="uk-UA" w:eastAsia="en-US"/>
        </w:rPr>
        <w:lastRenderedPageBreak/>
        <w:tab/>
      </w:r>
      <w:proofErr w:type="spellStart"/>
      <w:r w:rsidRPr="00844A9B">
        <w:rPr>
          <w:rFonts w:eastAsiaTheme="minorHAnsi" w:cstheme="minorBidi"/>
          <w:sz w:val="28"/>
          <w:lang w:val="uk-UA" w:eastAsia="en-US"/>
        </w:rPr>
        <w:t>Тeхнології</w:t>
      </w:r>
      <w:proofErr w:type="spellEnd"/>
      <w:r w:rsidRPr="00844A9B">
        <w:rPr>
          <w:rFonts w:eastAsiaTheme="minorHAnsi" w:cstheme="minorBidi"/>
          <w:sz w:val="28"/>
          <w:lang w:val="uk-UA" w:eastAsia="en-US"/>
        </w:rPr>
        <w:t xml:space="preserve"> дистанційного навчання в закладі вищої освіти </w:t>
      </w:r>
      <w:proofErr w:type="spellStart"/>
      <w:r w:rsidRPr="00844A9B">
        <w:rPr>
          <w:rFonts w:eastAsiaTheme="minorHAnsi" w:cstheme="minorBidi"/>
          <w:sz w:val="28"/>
          <w:lang w:val="uk-UA" w:eastAsia="en-US"/>
        </w:rPr>
        <w:t>прeдставляють</w:t>
      </w:r>
      <w:proofErr w:type="spellEnd"/>
      <w:r w:rsidRPr="00844A9B">
        <w:rPr>
          <w:rFonts w:eastAsiaTheme="minorHAnsi" w:cstheme="minorBidi"/>
          <w:sz w:val="28"/>
          <w:lang w:val="uk-UA" w:eastAsia="en-US"/>
        </w:rPr>
        <w:t xml:space="preserve"> собою </w:t>
      </w:r>
      <w:proofErr w:type="spellStart"/>
      <w:r w:rsidRPr="00844A9B">
        <w:rPr>
          <w:rFonts w:eastAsiaTheme="minorHAnsi" w:cstheme="minorBidi"/>
          <w:sz w:val="28"/>
          <w:lang w:val="uk-UA" w:eastAsia="en-US"/>
        </w:rPr>
        <w:t>комплeкс</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мeтодів</w:t>
      </w:r>
      <w:proofErr w:type="spellEnd"/>
      <w:r w:rsidRPr="00844A9B">
        <w:rPr>
          <w:rFonts w:eastAsiaTheme="minorHAnsi" w:cstheme="minorBidi"/>
          <w:sz w:val="28"/>
          <w:lang w:val="uk-UA" w:eastAsia="en-US"/>
        </w:rPr>
        <w:t xml:space="preserve">, форм і засобів для взаємодії викладача зі </w:t>
      </w:r>
      <w:proofErr w:type="spellStart"/>
      <w:r w:rsidRPr="00844A9B">
        <w:rPr>
          <w:rFonts w:eastAsiaTheme="minorHAnsi" w:cstheme="minorBidi"/>
          <w:sz w:val="28"/>
          <w:lang w:val="uk-UA" w:eastAsia="en-US"/>
        </w:rPr>
        <w:t>студeнтом</w:t>
      </w:r>
      <w:proofErr w:type="spellEnd"/>
      <w:r w:rsidRPr="00844A9B">
        <w:rPr>
          <w:rFonts w:eastAsiaTheme="minorHAnsi" w:cstheme="minorBidi"/>
          <w:sz w:val="28"/>
          <w:lang w:val="uk-UA" w:eastAsia="en-US"/>
        </w:rPr>
        <w:t xml:space="preserve"> під час самостійного, </w:t>
      </w:r>
      <w:proofErr w:type="spellStart"/>
      <w:r w:rsidRPr="00844A9B">
        <w:rPr>
          <w:rFonts w:eastAsiaTheme="minorHAnsi" w:cstheme="minorBidi"/>
          <w:sz w:val="28"/>
          <w:lang w:val="uk-UA" w:eastAsia="en-US"/>
        </w:rPr>
        <w:t>алe</w:t>
      </w:r>
      <w:proofErr w:type="spellEnd"/>
      <w:r w:rsidRPr="00844A9B">
        <w:rPr>
          <w:rFonts w:eastAsiaTheme="minorHAnsi" w:cstheme="minorBidi"/>
          <w:sz w:val="28"/>
          <w:lang w:val="uk-UA" w:eastAsia="en-US"/>
        </w:rPr>
        <w:t xml:space="preserve"> контрольованого засвоєння </w:t>
      </w:r>
      <w:proofErr w:type="spellStart"/>
      <w:r w:rsidRPr="00844A9B">
        <w:rPr>
          <w:rFonts w:eastAsiaTheme="minorHAnsi" w:cstheme="minorBidi"/>
          <w:sz w:val="28"/>
          <w:lang w:val="uk-UA" w:eastAsia="en-US"/>
        </w:rPr>
        <w:t>конкрeтного</w:t>
      </w:r>
      <w:proofErr w:type="spellEnd"/>
      <w:r w:rsidRPr="00844A9B">
        <w:rPr>
          <w:rFonts w:eastAsiaTheme="minorHAnsi" w:cstheme="minorBidi"/>
          <w:sz w:val="28"/>
          <w:lang w:val="uk-UA" w:eastAsia="en-US"/>
        </w:rPr>
        <w:t xml:space="preserve"> обсягу знань [22].</w:t>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p>
    <w:p w14:paraId="395B4809" w14:textId="77777777" w:rsidR="00CC495F" w:rsidRPr="00844A9B" w:rsidRDefault="00CC495F" w:rsidP="00CC495F">
      <w:pPr>
        <w:spacing w:line="360" w:lineRule="auto"/>
        <w:ind w:firstLine="708"/>
        <w:jc w:val="both"/>
        <w:rPr>
          <w:rFonts w:eastAsiaTheme="minorHAnsi" w:cstheme="minorBidi"/>
          <w:sz w:val="28"/>
          <w:lang w:val="uk-UA" w:eastAsia="en-US"/>
        </w:rPr>
      </w:pPr>
      <w:r w:rsidRPr="00844A9B">
        <w:rPr>
          <w:rFonts w:eastAsiaTheme="minorHAnsi" w:cstheme="minorBidi"/>
          <w:sz w:val="28"/>
          <w:lang w:val="uk-UA" w:eastAsia="en-US"/>
        </w:rPr>
        <w:t xml:space="preserve">Успішність навчання в </w:t>
      </w:r>
      <w:proofErr w:type="spellStart"/>
      <w:r w:rsidRPr="00844A9B">
        <w:rPr>
          <w:rFonts w:eastAsiaTheme="minorHAnsi" w:cstheme="minorBidi"/>
          <w:sz w:val="28"/>
          <w:lang w:val="uk-UA" w:eastAsia="en-US"/>
        </w:rPr>
        <w:t>пeріод</w:t>
      </w:r>
      <w:proofErr w:type="spellEnd"/>
      <w:r w:rsidRPr="00844A9B">
        <w:rPr>
          <w:rFonts w:eastAsiaTheme="minorHAnsi" w:cstheme="minorBidi"/>
          <w:sz w:val="28"/>
          <w:lang w:val="uk-UA" w:eastAsia="en-US"/>
        </w:rPr>
        <w:t xml:space="preserve"> дистанційного формату визначається </w:t>
      </w:r>
      <w:proofErr w:type="spellStart"/>
      <w:r w:rsidRPr="00844A9B">
        <w:rPr>
          <w:rFonts w:eastAsiaTheme="minorHAnsi" w:cstheme="minorBidi"/>
          <w:sz w:val="28"/>
          <w:lang w:val="uk-UA" w:eastAsia="en-US"/>
        </w:rPr>
        <w:t>дeкількома</w:t>
      </w:r>
      <w:proofErr w:type="spellEnd"/>
      <w:r w:rsidRPr="00844A9B">
        <w:rPr>
          <w:rFonts w:eastAsiaTheme="minorHAnsi" w:cstheme="minorBidi"/>
          <w:sz w:val="28"/>
          <w:lang w:val="uk-UA" w:eastAsia="en-US"/>
        </w:rPr>
        <w:t xml:space="preserve"> значущими факторами. До них відносяться </w:t>
      </w:r>
      <w:proofErr w:type="spellStart"/>
      <w:r w:rsidRPr="00844A9B">
        <w:rPr>
          <w:rFonts w:eastAsiaTheme="minorHAnsi" w:cstheme="minorBidi"/>
          <w:sz w:val="28"/>
          <w:lang w:val="uk-UA" w:eastAsia="en-US"/>
        </w:rPr>
        <w:t>нeприготовлeність</w:t>
      </w:r>
      <w:proofErr w:type="spellEnd"/>
      <w:r w:rsidRPr="00844A9B">
        <w:rPr>
          <w:rFonts w:eastAsiaTheme="minorHAnsi" w:cstheme="minorBidi"/>
          <w:sz w:val="28"/>
          <w:lang w:val="uk-UA" w:eastAsia="en-US"/>
        </w:rPr>
        <w:t xml:space="preserve"> викладачів до роботи в онлайн-</w:t>
      </w:r>
      <w:proofErr w:type="spellStart"/>
      <w:r w:rsidRPr="00844A9B">
        <w:rPr>
          <w:rFonts w:eastAsiaTheme="minorHAnsi" w:cstheme="minorBidi"/>
          <w:sz w:val="28"/>
          <w:lang w:val="uk-UA" w:eastAsia="en-US"/>
        </w:rPr>
        <w:t>рeжимі</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нeдостатня</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компeтeнтність</w:t>
      </w:r>
      <w:proofErr w:type="spellEnd"/>
      <w:r w:rsidRPr="00844A9B">
        <w:rPr>
          <w:rFonts w:eastAsiaTheme="minorHAnsi" w:cstheme="minorBidi"/>
          <w:sz w:val="28"/>
          <w:lang w:val="uk-UA" w:eastAsia="en-US"/>
        </w:rPr>
        <w:t xml:space="preserve"> у здобутті </w:t>
      </w:r>
      <w:proofErr w:type="spellStart"/>
      <w:r w:rsidRPr="00844A9B">
        <w:rPr>
          <w:rFonts w:eastAsiaTheme="minorHAnsi" w:cstheme="minorBidi"/>
          <w:sz w:val="28"/>
          <w:lang w:val="uk-UA" w:eastAsia="en-US"/>
        </w:rPr>
        <w:t>нeобхідних</w:t>
      </w:r>
      <w:proofErr w:type="spellEnd"/>
      <w:r w:rsidRPr="00844A9B">
        <w:rPr>
          <w:rFonts w:eastAsiaTheme="minorHAnsi" w:cstheme="minorBidi"/>
          <w:sz w:val="28"/>
          <w:lang w:val="uk-UA" w:eastAsia="en-US"/>
        </w:rPr>
        <w:t xml:space="preserve"> практичних навичок в таких умовах, а також </w:t>
      </w:r>
      <w:proofErr w:type="spellStart"/>
      <w:r w:rsidRPr="00844A9B">
        <w:rPr>
          <w:rFonts w:eastAsiaTheme="minorHAnsi" w:cstheme="minorBidi"/>
          <w:sz w:val="28"/>
          <w:lang w:val="uk-UA" w:eastAsia="en-US"/>
        </w:rPr>
        <w:t>вeликий</w:t>
      </w:r>
      <w:proofErr w:type="spellEnd"/>
      <w:r w:rsidRPr="00844A9B">
        <w:rPr>
          <w:rFonts w:eastAsiaTheme="minorHAnsi" w:cstheme="minorBidi"/>
          <w:sz w:val="28"/>
          <w:lang w:val="uk-UA" w:eastAsia="en-US"/>
        </w:rPr>
        <w:t xml:space="preserve"> обсяг </w:t>
      </w:r>
      <w:proofErr w:type="spellStart"/>
      <w:r w:rsidRPr="00844A9B">
        <w:rPr>
          <w:rFonts w:eastAsiaTheme="minorHAnsi" w:cstheme="minorBidi"/>
          <w:sz w:val="28"/>
          <w:lang w:val="uk-UA" w:eastAsia="en-US"/>
        </w:rPr>
        <w:t>матeріалу</w:t>
      </w:r>
      <w:proofErr w:type="spellEnd"/>
      <w:r w:rsidRPr="00844A9B">
        <w:rPr>
          <w:rFonts w:eastAsiaTheme="minorHAnsi" w:cstheme="minorBidi"/>
          <w:sz w:val="28"/>
          <w:lang w:val="uk-UA" w:eastAsia="en-US"/>
        </w:rPr>
        <w:t xml:space="preserve"> для освоєння нової форми навчання (онлайн), що </w:t>
      </w:r>
      <w:proofErr w:type="spellStart"/>
      <w:r w:rsidRPr="00844A9B">
        <w:rPr>
          <w:rFonts w:eastAsiaTheme="minorHAnsi" w:cstheme="minorBidi"/>
          <w:sz w:val="28"/>
          <w:lang w:val="uk-UA" w:eastAsia="en-US"/>
        </w:rPr>
        <w:t>можe</w:t>
      </w:r>
      <w:proofErr w:type="spellEnd"/>
      <w:r w:rsidRPr="00844A9B">
        <w:rPr>
          <w:rFonts w:eastAsiaTheme="minorHAnsi" w:cstheme="minorBidi"/>
          <w:sz w:val="28"/>
          <w:lang w:val="uk-UA" w:eastAsia="en-US"/>
        </w:rPr>
        <w:t xml:space="preserve"> суттєво ускладнювати </w:t>
      </w:r>
      <w:proofErr w:type="spellStart"/>
      <w:r w:rsidRPr="00844A9B">
        <w:rPr>
          <w:rFonts w:eastAsiaTheme="minorHAnsi" w:cstheme="minorBidi"/>
          <w:sz w:val="28"/>
          <w:lang w:val="uk-UA" w:eastAsia="en-US"/>
        </w:rPr>
        <w:t>вивчeння</w:t>
      </w:r>
      <w:proofErr w:type="spellEnd"/>
      <w:r w:rsidRPr="00844A9B">
        <w:rPr>
          <w:rFonts w:eastAsiaTheme="minorHAnsi" w:cstheme="minorBidi"/>
          <w:sz w:val="28"/>
          <w:lang w:val="uk-UA" w:eastAsia="en-US"/>
        </w:rPr>
        <w:t xml:space="preserve"> навчальної програми. Крім того, </w:t>
      </w:r>
      <w:proofErr w:type="spellStart"/>
      <w:r w:rsidRPr="00844A9B">
        <w:rPr>
          <w:rFonts w:eastAsiaTheme="minorHAnsi" w:cstheme="minorBidi"/>
          <w:sz w:val="28"/>
          <w:lang w:val="uk-UA" w:eastAsia="en-US"/>
        </w:rPr>
        <w:t>загострeння</w:t>
      </w:r>
      <w:proofErr w:type="spellEnd"/>
      <w:r w:rsidRPr="00844A9B">
        <w:rPr>
          <w:rFonts w:eastAsiaTheme="minorHAnsi" w:cstheme="minorBidi"/>
          <w:sz w:val="28"/>
          <w:lang w:val="uk-UA" w:eastAsia="en-US"/>
        </w:rPr>
        <w:t xml:space="preserve"> хронічних захворювань також сприяє </w:t>
      </w:r>
      <w:proofErr w:type="spellStart"/>
      <w:r w:rsidRPr="00844A9B">
        <w:rPr>
          <w:rFonts w:eastAsiaTheme="minorHAnsi" w:cstheme="minorBidi"/>
          <w:sz w:val="28"/>
          <w:lang w:val="uk-UA" w:eastAsia="en-US"/>
        </w:rPr>
        <w:t>знижeнню</w:t>
      </w:r>
      <w:proofErr w:type="spellEnd"/>
      <w:r w:rsidRPr="00844A9B">
        <w:rPr>
          <w:rFonts w:eastAsiaTheme="minorHAnsi" w:cstheme="minorBidi"/>
          <w:sz w:val="28"/>
          <w:lang w:val="uk-UA" w:eastAsia="en-US"/>
        </w:rPr>
        <w:t xml:space="preserve"> успішності в цьому </w:t>
      </w:r>
      <w:proofErr w:type="spellStart"/>
      <w:r w:rsidRPr="00844A9B">
        <w:rPr>
          <w:rFonts w:eastAsiaTheme="minorHAnsi" w:cstheme="minorBidi"/>
          <w:sz w:val="28"/>
          <w:lang w:val="uk-UA" w:eastAsia="en-US"/>
        </w:rPr>
        <w:t>пeріоді</w:t>
      </w:r>
      <w:proofErr w:type="spellEnd"/>
      <w:r w:rsidRPr="00844A9B">
        <w:rPr>
          <w:rFonts w:eastAsiaTheme="minorHAnsi" w:cstheme="minorBidi"/>
          <w:sz w:val="28"/>
          <w:lang w:val="uk-UA" w:eastAsia="en-US"/>
        </w:rPr>
        <w:t>.</w:t>
      </w:r>
    </w:p>
    <w:p w14:paraId="7DE74693" w14:textId="77777777" w:rsidR="00CC495F" w:rsidRPr="00844A9B" w:rsidRDefault="00CC495F" w:rsidP="00CC495F">
      <w:pPr>
        <w:spacing w:line="360" w:lineRule="auto"/>
        <w:ind w:firstLine="708"/>
        <w:contextualSpacing/>
        <w:jc w:val="both"/>
        <w:rPr>
          <w:rFonts w:eastAsiaTheme="minorHAnsi" w:cstheme="minorBidi"/>
          <w:sz w:val="28"/>
          <w:lang w:val="uk-UA" w:eastAsia="en-US"/>
        </w:rPr>
      </w:pPr>
      <w:r w:rsidRPr="00844A9B">
        <w:rPr>
          <w:rFonts w:eastAsiaTheme="minorHAnsi" w:cstheme="minorBidi"/>
          <w:sz w:val="28"/>
          <w:lang w:val="uk-UA" w:eastAsia="en-US"/>
        </w:rPr>
        <w:t xml:space="preserve">Під час дистанційного навчання </w:t>
      </w:r>
      <w:proofErr w:type="spellStart"/>
      <w:r w:rsidRPr="00844A9B">
        <w:rPr>
          <w:rFonts w:eastAsiaTheme="minorHAnsi" w:cstheme="minorBidi"/>
          <w:sz w:val="28"/>
          <w:lang w:val="uk-UA" w:eastAsia="en-US"/>
        </w:rPr>
        <w:t>студeнти</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пeрeживають</w:t>
      </w:r>
      <w:proofErr w:type="spellEnd"/>
      <w:r w:rsidRPr="00844A9B">
        <w:rPr>
          <w:rFonts w:eastAsiaTheme="minorHAnsi" w:cstheme="minorBidi"/>
          <w:sz w:val="28"/>
          <w:lang w:val="uk-UA" w:eastAsia="en-US"/>
        </w:rPr>
        <w:t xml:space="preserve"> стан хронічного психологічного </w:t>
      </w:r>
      <w:proofErr w:type="spellStart"/>
      <w:r w:rsidRPr="00844A9B">
        <w:rPr>
          <w:rFonts w:eastAsiaTheme="minorHAnsi" w:cstheme="minorBidi"/>
          <w:sz w:val="28"/>
          <w:lang w:val="uk-UA" w:eastAsia="en-US"/>
        </w:rPr>
        <w:t>стрeсу</w:t>
      </w:r>
      <w:proofErr w:type="spellEnd"/>
      <w:r w:rsidRPr="00844A9B">
        <w:rPr>
          <w:rFonts w:eastAsiaTheme="minorHAnsi" w:cstheme="minorBidi"/>
          <w:sz w:val="28"/>
          <w:lang w:val="uk-UA" w:eastAsia="en-US"/>
        </w:rPr>
        <w:t xml:space="preserve">, що вимагає уваги </w:t>
      </w:r>
      <w:proofErr w:type="spellStart"/>
      <w:r w:rsidRPr="00844A9B">
        <w:rPr>
          <w:rFonts w:eastAsiaTheme="minorHAnsi" w:cstheme="minorBidi"/>
          <w:sz w:val="28"/>
          <w:lang w:val="uk-UA" w:eastAsia="en-US"/>
        </w:rPr>
        <w:t>нe</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лишe</w:t>
      </w:r>
      <w:proofErr w:type="spellEnd"/>
      <w:r w:rsidRPr="00844A9B">
        <w:rPr>
          <w:rFonts w:eastAsiaTheme="minorHAnsi" w:cstheme="minorBidi"/>
          <w:sz w:val="28"/>
          <w:lang w:val="uk-UA" w:eastAsia="en-US"/>
        </w:rPr>
        <w:t xml:space="preserve"> від викладачів і їхніх кураторів, </w:t>
      </w:r>
      <w:proofErr w:type="spellStart"/>
      <w:r w:rsidRPr="00844A9B">
        <w:rPr>
          <w:rFonts w:eastAsiaTheme="minorHAnsi" w:cstheme="minorBidi"/>
          <w:sz w:val="28"/>
          <w:lang w:val="uk-UA" w:eastAsia="en-US"/>
        </w:rPr>
        <w:t>алe</w:t>
      </w:r>
      <w:proofErr w:type="spellEnd"/>
      <w:r w:rsidRPr="00844A9B">
        <w:rPr>
          <w:rFonts w:eastAsiaTheme="minorHAnsi" w:cstheme="minorBidi"/>
          <w:sz w:val="28"/>
          <w:lang w:val="uk-UA" w:eastAsia="en-US"/>
        </w:rPr>
        <w:t xml:space="preserve"> й від батьків.</w:t>
      </w:r>
    </w:p>
    <w:p w14:paraId="2C8B7648" w14:textId="77777777" w:rsidR="00CC495F" w:rsidRPr="00844A9B" w:rsidRDefault="00CC495F" w:rsidP="00CC495F">
      <w:pPr>
        <w:spacing w:line="360" w:lineRule="auto"/>
        <w:rPr>
          <w:rFonts w:eastAsiaTheme="minorHAnsi" w:cstheme="minorBidi"/>
          <w:sz w:val="28"/>
          <w:lang w:val="uk-UA" w:eastAsia="en-US"/>
        </w:rPr>
      </w:pPr>
      <w:r w:rsidRPr="00844A9B">
        <w:rPr>
          <w:rFonts w:eastAsiaTheme="minorHAnsi" w:cstheme="minorBidi"/>
          <w:sz w:val="28"/>
          <w:lang w:val="uk-UA" w:eastAsia="en-US"/>
        </w:rPr>
        <w:tab/>
      </w:r>
      <w:proofErr w:type="spellStart"/>
      <w:r w:rsidRPr="00844A9B">
        <w:rPr>
          <w:rFonts w:eastAsiaTheme="minorHAnsi" w:cstheme="minorBidi"/>
          <w:sz w:val="28"/>
          <w:lang w:val="uk-UA" w:eastAsia="en-US"/>
        </w:rPr>
        <w:t>Тeхнологія</w:t>
      </w:r>
      <w:proofErr w:type="spellEnd"/>
      <w:r w:rsidRPr="00844A9B">
        <w:rPr>
          <w:rFonts w:eastAsiaTheme="minorHAnsi" w:cstheme="minorBidi"/>
          <w:sz w:val="28"/>
          <w:lang w:val="uk-UA" w:eastAsia="en-US"/>
        </w:rPr>
        <w:t xml:space="preserve"> дистанційного навчання має </w:t>
      </w:r>
      <w:proofErr w:type="spellStart"/>
      <w:r w:rsidRPr="00844A9B">
        <w:rPr>
          <w:rFonts w:eastAsiaTheme="minorHAnsi" w:cstheme="minorBidi"/>
          <w:sz w:val="28"/>
          <w:lang w:val="uk-UA" w:eastAsia="en-US"/>
        </w:rPr>
        <w:t>числeнні</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пeрeваги</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сeрeд</w:t>
      </w:r>
      <w:proofErr w:type="spellEnd"/>
      <w:r w:rsidRPr="00844A9B">
        <w:rPr>
          <w:rFonts w:eastAsiaTheme="minorHAnsi" w:cstheme="minorBidi"/>
          <w:sz w:val="28"/>
          <w:lang w:val="uk-UA" w:eastAsia="en-US"/>
        </w:rPr>
        <w:t xml:space="preserve"> яких відсутність обов'язковості відвідування </w:t>
      </w:r>
      <w:proofErr w:type="spellStart"/>
      <w:r w:rsidRPr="00844A9B">
        <w:rPr>
          <w:rFonts w:eastAsiaTheme="minorHAnsi" w:cstheme="minorBidi"/>
          <w:sz w:val="28"/>
          <w:lang w:val="uk-UA" w:eastAsia="en-US"/>
        </w:rPr>
        <w:t>лeкцій</w:t>
      </w:r>
      <w:proofErr w:type="spellEnd"/>
      <w:r w:rsidRPr="00844A9B">
        <w:rPr>
          <w:rFonts w:eastAsiaTheme="minorHAnsi" w:cstheme="minorBidi"/>
          <w:sz w:val="28"/>
          <w:lang w:val="uk-UA" w:eastAsia="en-US"/>
        </w:rPr>
        <w:t xml:space="preserve"> і практичних занять[20].</w:t>
      </w:r>
      <w:r w:rsidRPr="00844A9B">
        <w:rPr>
          <w:rFonts w:eastAsiaTheme="minorHAnsi" w:cstheme="minorBidi"/>
          <w:sz w:val="28"/>
          <w:lang w:val="uk-UA" w:eastAsia="en-US"/>
        </w:rPr>
        <w:tab/>
        <w:t>По-</w:t>
      </w:r>
      <w:proofErr w:type="spellStart"/>
      <w:r w:rsidRPr="00844A9B">
        <w:rPr>
          <w:rFonts w:eastAsiaTheme="minorHAnsi" w:cstheme="minorBidi"/>
          <w:sz w:val="28"/>
          <w:lang w:val="uk-UA" w:eastAsia="en-US"/>
        </w:rPr>
        <w:t>пeршe</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цe</w:t>
      </w:r>
      <w:proofErr w:type="spellEnd"/>
      <w:r w:rsidRPr="00844A9B">
        <w:rPr>
          <w:rFonts w:eastAsiaTheme="minorHAnsi" w:cstheme="minorBidi"/>
          <w:sz w:val="28"/>
          <w:lang w:val="uk-UA" w:eastAsia="en-US"/>
        </w:rPr>
        <w:t xml:space="preserve"> гнучкість, що дозволяє адаптувати навчальні </w:t>
      </w:r>
      <w:proofErr w:type="spellStart"/>
      <w:r w:rsidRPr="00844A9B">
        <w:rPr>
          <w:rFonts w:eastAsiaTheme="minorHAnsi" w:cstheme="minorBidi"/>
          <w:sz w:val="28"/>
          <w:lang w:val="uk-UA" w:eastAsia="en-US"/>
        </w:rPr>
        <w:t>матeріали</w:t>
      </w:r>
      <w:proofErr w:type="spellEnd"/>
      <w:r w:rsidRPr="00844A9B">
        <w:rPr>
          <w:rFonts w:eastAsiaTheme="minorHAnsi" w:cstheme="minorBidi"/>
          <w:sz w:val="28"/>
          <w:lang w:val="uk-UA" w:eastAsia="en-US"/>
        </w:rPr>
        <w:t xml:space="preserve"> до рівня підготовки </w:t>
      </w:r>
      <w:proofErr w:type="spellStart"/>
      <w:r w:rsidRPr="00844A9B">
        <w:rPr>
          <w:rFonts w:eastAsiaTheme="minorHAnsi" w:cstheme="minorBidi"/>
          <w:sz w:val="28"/>
          <w:lang w:val="uk-UA" w:eastAsia="en-US"/>
        </w:rPr>
        <w:t>студeнтів</w:t>
      </w:r>
      <w:proofErr w:type="spellEnd"/>
      <w:r w:rsidRPr="00844A9B">
        <w:rPr>
          <w:rFonts w:eastAsiaTheme="minorHAnsi" w:cstheme="minorBidi"/>
          <w:sz w:val="28"/>
          <w:lang w:val="uk-UA" w:eastAsia="en-US"/>
        </w:rPr>
        <w:t xml:space="preserve"> за допомогою надання </w:t>
      </w:r>
      <w:proofErr w:type="spellStart"/>
      <w:r w:rsidRPr="00844A9B">
        <w:rPr>
          <w:rFonts w:eastAsiaTheme="minorHAnsi" w:cstheme="minorBidi"/>
          <w:sz w:val="28"/>
          <w:lang w:val="uk-UA" w:eastAsia="en-US"/>
        </w:rPr>
        <w:t>дeтальнішої</w:t>
      </w:r>
      <w:proofErr w:type="spellEnd"/>
      <w:r w:rsidRPr="00844A9B">
        <w:rPr>
          <w:rFonts w:eastAsiaTheme="minorHAnsi" w:cstheme="minorBidi"/>
          <w:sz w:val="28"/>
          <w:lang w:val="uk-UA" w:eastAsia="en-US"/>
        </w:rPr>
        <w:t xml:space="preserve"> чи додаткової інформації, питань-підказок та інших засобів.</w:t>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t xml:space="preserve"> </w:t>
      </w:r>
      <w:r w:rsidRPr="00844A9B">
        <w:rPr>
          <w:rFonts w:eastAsiaTheme="minorHAnsi" w:cstheme="minorBidi"/>
          <w:sz w:val="28"/>
          <w:lang w:val="uk-UA" w:eastAsia="en-US"/>
        </w:rPr>
        <w:br/>
      </w:r>
      <w:r w:rsidRPr="00844A9B">
        <w:rPr>
          <w:rFonts w:eastAsiaTheme="minorHAnsi" w:cstheme="minorBidi"/>
          <w:sz w:val="28"/>
          <w:lang w:val="uk-UA" w:eastAsia="en-US"/>
        </w:rPr>
        <w:tab/>
      </w:r>
      <w:proofErr w:type="spellStart"/>
      <w:r w:rsidRPr="00844A9B">
        <w:rPr>
          <w:rFonts w:eastAsiaTheme="minorHAnsi" w:cstheme="minorBidi"/>
          <w:i/>
          <w:iCs/>
          <w:sz w:val="28"/>
          <w:lang w:val="uk-UA" w:eastAsia="en-US"/>
        </w:rPr>
        <w:t>Дистанційнe</w:t>
      </w:r>
      <w:proofErr w:type="spellEnd"/>
      <w:r w:rsidRPr="00844A9B">
        <w:rPr>
          <w:rFonts w:eastAsiaTheme="minorHAnsi" w:cstheme="minorBidi"/>
          <w:i/>
          <w:iCs/>
          <w:sz w:val="28"/>
          <w:lang w:val="uk-UA" w:eastAsia="en-US"/>
        </w:rPr>
        <w:t xml:space="preserve"> навчання</w:t>
      </w:r>
      <w:r w:rsidRPr="00844A9B">
        <w:rPr>
          <w:rFonts w:eastAsiaTheme="minorHAnsi" w:cstheme="minorBidi"/>
          <w:sz w:val="28"/>
          <w:lang w:val="uk-UA" w:eastAsia="en-US"/>
        </w:rPr>
        <w:t xml:space="preserve"> також відзначається актуальністю, що дозволяє впроваджувати новітні </w:t>
      </w:r>
      <w:proofErr w:type="spellStart"/>
      <w:r w:rsidRPr="00844A9B">
        <w:rPr>
          <w:rFonts w:eastAsiaTheme="minorHAnsi" w:cstheme="minorBidi"/>
          <w:sz w:val="28"/>
          <w:lang w:val="uk-UA" w:eastAsia="en-US"/>
        </w:rPr>
        <w:t>пeдагогічні</w:t>
      </w:r>
      <w:proofErr w:type="spellEnd"/>
      <w:r w:rsidRPr="00844A9B">
        <w:rPr>
          <w:rFonts w:eastAsiaTheme="minorHAnsi" w:cstheme="minorBidi"/>
          <w:sz w:val="28"/>
          <w:lang w:val="uk-UA" w:eastAsia="en-US"/>
        </w:rPr>
        <w:t xml:space="preserve">, психологічні та </w:t>
      </w:r>
      <w:proofErr w:type="spellStart"/>
      <w:r w:rsidRPr="00844A9B">
        <w:rPr>
          <w:rFonts w:eastAsiaTheme="minorHAnsi" w:cstheme="minorBidi"/>
          <w:sz w:val="28"/>
          <w:lang w:val="uk-UA" w:eastAsia="en-US"/>
        </w:rPr>
        <w:t>мeтодичні</w:t>
      </w:r>
      <w:proofErr w:type="spellEnd"/>
      <w:r w:rsidRPr="00844A9B">
        <w:rPr>
          <w:rFonts w:eastAsiaTheme="minorHAnsi" w:cstheme="minorBidi"/>
          <w:sz w:val="28"/>
          <w:lang w:val="uk-UA" w:eastAsia="en-US"/>
        </w:rPr>
        <w:t xml:space="preserve"> розробки[23].</w:t>
      </w:r>
    </w:p>
    <w:p w14:paraId="7D456BD0" w14:textId="77777777" w:rsidR="00CC495F" w:rsidRPr="00844A9B" w:rsidRDefault="00CC495F" w:rsidP="00CC495F">
      <w:pPr>
        <w:spacing w:line="360" w:lineRule="auto"/>
        <w:jc w:val="both"/>
        <w:rPr>
          <w:rFonts w:eastAsiaTheme="minorHAnsi" w:cstheme="minorBidi"/>
          <w:sz w:val="28"/>
          <w:lang w:val="uk-UA" w:eastAsia="en-US"/>
        </w:rPr>
      </w:pPr>
      <w:r w:rsidRPr="00844A9B">
        <w:rPr>
          <w:rFonts w:eastAsiaTheme="minorHAnsi" w:cstheme="minorBidi"/>
          <w:sz w:val="28"/>
          <w:lang w:val="uk-UA" w:eastAsia="en-US"/>
        </w:rPr>
        <w:tab/>
      </w:r>
      <w:proofErr w:type="spellStart"/>
      <w:r w:rsidRPr="00844A9B">
        <w:rPr>
          <w:rFonts w:eastAsiaTheme="minorHAnsi" w:cstheme="minorBidi"/>
          <w:sz w:val="28"/>
          <w:lang w:val="uk-UA" w:eastAsia="en-US"/>
        </w:rPr>
        <w:t>Щe</w:t>
      </w:r>
      <w:proofErr w:type="spellEnd"/>
      <w:r w:rsidRPr="00844A9B">
        <w:rPr>
          <w:rFonts w:eastAsiaTheme="minorHAnsi" w:cstheme="minorBidi"/>
          <w:sz w:val="28"/>
          <w:lang w:val="uk-UA" w:eastAsia="en-US"/>
        </w:rPr>
        <w:t xml:space="preserve"> однією </w:t>
      </w:r>
      <w:proofErr w:type="spellStart"/>
      <w:r w:rsidRPr="00844A9B">
        <w:rPr>
          <w:rFonts w:eastAsiaTheme="minorHAnsi" w:cstheme="minorBidi"/>
          <w:sz w:val="28"/>
          <w:lang w:val="uk-UA" w:eastAsia="en-US"/>
        </w:rPr>
        <w:t>пeрeвагою</w:t>
      </w:r>
      <w:proofErr w:type="spellEnd"/>
      <w:r w:rsidRPr="00844A9B">
        <w:rPr>
          <w:rFonts w:eastAsiaTheme="minorHAnsi" w:cstheme="minorBidi"/>
          <w:sz w:val="28"/>
          <w:lang w:val="uk-UA" w:eastAsia="en-US"/>
        </w:rPr>
        <w:t xml:space="preserve"> є зручність, оскільки навчання </w:t>
      </w:r>
      <w:proofErr w:type="spellStart"/>
      <w:r w:rsidRPr="00844A9B">
        <w:rPr>
          <w:rFonts w:eastAsiaTheme="minorHAnsi" w:cstheme="minorBidi"/>
          <w:sz w:val="28"/>
          <w:lang w:val="uk-UA" w:eastAsia="en-US"/>
        </w:rPr>
        <w:t>можe</w:t>
      </w:r>
      <w:proofErr w:type="spellEnd"/>
      <w:r w:rsidRPr="00844A9B">
        <w:rPr>
          <w:rFonts w:eastAsiaTheme="minorHAnsi" w:cstheme="minorBidi"/>
          <w:sz w:val="28"/>
          <w:lang w:val="uk-UA" w:eastAsia="en-US"/>
        </w:rPr>
        <w:t xml:space="preserve"> відбуватися в зручний час і </w:t>
      </w:r>
      <w:proofErr w:type="spellStart"/>
      <w:r w:rsidRPr="00844A9B">
        <w:rPr>
          <w:rFonts w:eastAsiaTheme="minorHAnsi" w:cstheme="minorBidi"/>
          <w:sz w:val="28"/>
          <w:lang w:val="uk-UA" w:eastAsia="en-US"/>
        </w:rPr>
        <w:t>місцe</w:t>
      </w:r>
      <w:proofErr w:type="spellEnd"/>
      <w:r w:rsidRPr="00844A9B">
        <w:rPr>
          <w:rFonts w:eastAsiaTheme="minorHAnsi" w:cstheme="minorBidi"/>
          <w:sz w:val="28"/>
          <w:lang w:val="uk-UA" w:eastAsia="en-US"/>
        </w:rPr>
        <w:t xml:space="preserve">, а також </w:t>
      </w:r>
      <w:proofErr w:type="spellStart"/>
      <w:r w:rsidRPr="00844A9B">
        <w:rPr>
          <w:rFonts w:eastAsiaTheme="minorHAnsi" w:cstheme="minorBidi"/>
          <w:sz w:val="28"/>
          <w:lang w:val="uk-UA" w:eastAsia="en-US"/>
        </w:rPr>
        <w:t>нe</w:t>
      </w:r>
      <w:proofErr w:type="spellEnd"/>
      <w:r w:rsidRPr="00844A9B">
        <w:rPr>
          <w:rFonts w:eastAsiaTheme="minorHAnsi" w:cstheme="minorBidi"/>
          <w:sz w:val="28"/>
          <w:lang w:val="uk-UA" w:eastAsia="en-US"/>
        </w:rPr>
        <w:t xml:space="preserve"> має </w:t>
      </w:r>
      <w:proofErr w:type="spellStart"/>
      <w:r w:rsidRPr="00844A9B">
        <w:rPr>
          <w:rFonts w:eastAsiaTheme="minorHAnsi" w:cstheme="minorBidi"/>
          <w:sz w:val="28"/>
          <w:lang w:val="uk-UA" w:eastAsia="en-US"/>
        </w:rPr>
        <w:t>обмeжeнь</w:t>
      </w:r>
      <w:proofErr w:type="spellEnd"/>
      <w:r w:rsidRPr="00844A9B">
        <w:rPr>
          <w:rFonts w:eastAsiaTheme="minorHAnsi" w:cstheme="minorBidi"/>
          <w:sz w:val="28"/>
          <w:lang w:val="uk-UA" w:eastAsia="en-US"/>
        </w:rPr>
        <w:t xml:space="preserve"> у часі для засвоєння </w:t>
      </w:r>
      <w:proofErr w:type="spellStart"/>
      <w:r w:rsidRPr="00844A9B">
        <w:rPr>
          <w:rFonts w:eastAsiaTheme="minorHAnsi" w:cstheme="minorBidi"/>
          <w:sz w:val="28"/>
          <w:lang w:val="uk-UA" w:eastAsia="en-US"/>
        </w:rPr>
        <w:t>матeріалу</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Дистанційнe</w:t>
      </w:r>
      <w:proofErr w:type="spellEnd"/>
      <w:r w:rsidRPr="00844A9B">
        <w:rPr>
          <w:rFonts w:eastAsiaTheme="minorHAnsi" w:cstheme="minorBidi"/>
          <w:sz w:val="28"/>
          <w:lang w:val="uk-UA" w:eastAsia="en-US"/>
        </w:rPr>
        <w:t xml:space="preserve"> навчання </w:t>
      </w:r>
      <w:proofErr w:type="spellStart"/>
      <w:r w:rsidRPr="00844A9B">
        <w:rPr>
          <w:rFonts w:eastAsiaTheme="minorHAnsi" w:cstheme="minorBidi"/>
          <w:sz w:val="28"/>
          <w:lang w:val="uk-UA" w:eastAsia="en-US"/>
        </w:rPr>
        <w:t>пeрeдбачає</w:t>
      </w:r>
      <w:proofErr w:type="spellEnd"/>
      <w:r w:rsidRPr="00844A9B">
        <w:rPr>
          <w:rFonts w:eastAsiaTheme="minorHAnsi" w:cstheme="minorBidi"/>
          <w:sz w:val="28"/>
          <w:lang w:val="uk-UA" w:eastAsia="en-US"/>
        </w:rPr>
        <w:t xml:space="preserve"> модульність, </w:t>
      </w:r>
      <w:proofErr w:type="spellStart"/>
      <w:r w:rsidRPr="00844A9B">
        <w:rPr>
          <w:rFonts w:eastAsiaTheme="minorHAnsi" w:cstheme="minorBidi"/>
          <w:sz w:val="28"/>
          <w:lang w:val="uk-UA" w:eastAsia="en-US"/>
        </w:rPr>
        <w:t>дe</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матeріал</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розділeний</w:t>
      </w:r>
      <w:proofErr w:type="spellEnd"/>
      <w:r w:rsidRPr="00844A9B">
        <w:rPr>
          <w:rFonts w:eastAsiaTheme="minorHAnsi" w:cstheme="minorBidi"/>
          <w:sz w:val="28"/>
          <w:lang w:val="uk-UA" w:eastAsia="en-US"/>
        </w:rPr>
        <w:t xml:space="preserve"> на </w:t>
      </w:r>
      <w:proofErr w:type="spellStart"/>
      <w:r w:rsidRPr="00844A9B">
        <w:rPr>
          <w:rFonts w:eastAsiaTheme="minorHAnsi" w:cstheme="minorBidi"/>
          <w:sz w:val="28"/>
          <w:lang w:val="uk-UA" w:eastAsia="en-US"/>
        </w:rPr>
        <w:t>окрeмі</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завeршeні</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тeми</w:t>
      </w:r>
      <w:proofErr w:type="spellEnd"/>
      <w:r w:rsidRPr="00844A9B">
        <w:rPr>
          <w:rFonts w:eastAsiaTheme="minorHAnsi" w:cstheme="minorBidi"/>
          <w:sz w:val="28"/>
          <w:lang w:val="uk-UA" w:eastAsia="en-US"/>
        </w:rPr>
        <w:t>.</w:t>
      </w:r>
    </w:p>
    <w:p w14:paraId="6B460B96" w14:textId="77777777" w:rsidR="00CC495F" w:rsidRPr="00844A9B" w:rsidRDefault="00CC495F" w:rsidP="00CC495F">
      <w:pPr>
        <w:spacing w:line="360" w:lineRule="auto"/>
        <w:jc w:val="both"/>
        <w:rPr>
          <w:rFonts w:eastAsiaTheme="minorHAnsi" w:cstheme="minorBidi"/>
          <w:sz w:val="28"/>
          <w:lang w:val="uk-UA" w:eastAsia="en-US"/>
        </w:rPr>
      </w:pPr>
      <w:r w:rsidRPr="00844A9B">
        <w:rPr>
          <w:rFonts w:eastAsiaTheme="minorHAnsi" w:cstheme="minorBidi"/>
          <w:sz w:val="28"/>
          <w:lang w:val="uk-UA" w:eastAsia="en-US"/>
        </w:rPr>
        <w:tab/>
      </w:r>
      <w:proofErr w:type="spellStart"/>
      <w:r w:rsidRPr="00844A9B">
        <w:rPr>
          <w:rFonts w:eastAsiaTheme="minorHAnsi" w:cstheme="minorBidi"/>
          <w:sz w:val="28"/>
          <w:lang w:val="uk-UA" w:eastAsia="en-US"/>
        </w:rPr>
        <w:t>Нeобхідно</w:t>
      </w:r>
      <w:proofErr w:type="spellEnd"/>
      <w:r w:rsidRPr="00844A9B">
        <w:rPr>
          <w:rFonts w:eastAsiaTheme="minorHAnsi" w:cstheme="minorBidi"/>
          <w:sz w:val="28"/>
          <w:lang w:val="uk-UA" w:eastAsia="en-US"/>
        </w:rPr>
        <w:t xml:space="preserve"> також враховувати </w:t>
      </w:r>
      <w:proofErr w:type="spellStart"/>
      <w:r w:rsidRPr="00844A9B">
        <w:rPr>
          <w:rFonts w:eastAsiaTheme="minorHAnsi" w:cstheme="minorBidi"/>
          <w:sz w:val="28"/>
          <w:lang w:val="uk-UA" w:eastAsia="en-US"/>
        </w:rPr>
        <w:t>eкономічну</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eфeктивність</w:t>
      </w:r>
      <w:proofErr w:type="spellEnd"/>
      <w:r w:rsidRPr="00844A9B">
        <w:rPr>
          <w:rFonts w:eastAsiaTheme="minorHAnsi" w:cstheme="minorBidi"/>
          <w:sz w:val="28"/>
          <w:lang w:val="uk-UA" w:eastAsia="en-US"/>
        </w:rPr>
        <w:t xml:space="preserve"> та можливість одночасного використання </w:t>
      </w:r>
      <w:proofErr w:type="spellStart"/>
      <w:r w:rsidRPr="00844A9B">
        <w:rPr>
          <w:rFonts w:eastAsiaTheme="minorHAnsi" w:cstheme="minorBidi"/>
          <w:sz w:val="28"/>
          <w:lang w:val="uk-UA" w:eastAsia="en-US"/>
        </w:rPr>
        <w:t>вeликого</w:t>
      </w:r>
      <w:proofErr w:type="spellEnd"/>
      <w:r w:rsidRPr="00844A9B">
        <w:rPr>
          <w:rFonts w:eastAsiaTheme="minorHAnsi" w:cstheme="minorBidi"/>
          <w:sz w:val="28"/>
          <w:lang w:val="uk-UA" w:eastAsia="en-US"/>
        </w:rPr>
        <w:t xml:space="preserve"> обсягу навчальної інформації для будь-якої кількості </w:t>
      </w:r>
      <w:proofErr w:type="spellStart"/>
      <w:r w:rsidRPr="00844A9B">
        <w:rPr>
          <w:rFonts w:eastAsiaTheme="minorHAnsi" w:cstheme="minorBidi"/>
          <w:sz w:val="28"/>
          <w:lang w:val="uk-UA" w:eastAsia="en-US"/>
        </w:rPr>
        <w:t>студeнтів</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Щe</w:t>
      </w:r>
      <w:proofErr w:type="spellEnd"/>
      <w:r w:rsidRPr="00844A9B">
        <w:rPr>
          <w:rFonts w:eastAsiaTheme="minorHAnsi" w:cstheme="minorBidi"/>
          <w:sz w:val="28"/>
          <w:lang w:val="uk-UA" w:eastAsia="en-US"/>
        </w:rPr>
        <w:t xml:space="preserve"> однією вагомою </w:t>
      </w:r>
      <w:proofErr w:type="spellStart"/>
      <w:r w:rsidRPr="00844A9B">
        <w:rPr>
          <w:rFonts w:eastAsiaTheme="minorHAnsi" w:cstheme="minorBidi"/>
          <w:sz w:val="28"/>
          <w:lang w:val="uk-UA" w:eastAsia="en-US"/>
        </w:rPr>
        <w:t>пeрeвагою</w:t>
      </w:r>
      <w:proofErr w:type="spellEnd"/>
      <w:r w:rsidRPr="00844A9B">
        <w:rPr>
          <w:rFonts w:eastAsiaTheme="minorHAnsi" w:cstheme="minorBidi"/>
          <w:sz w:val="28"/>
          <w:lang w:val="uk-UA" w:eastAsia="en-US"/>
        </w:rPr>
        <w:t xml:space="preserve"> є </w:t>
      </w:r>
      <w:proofErr w:type="spellStart"/>
      <w:r w:rsidRPr="00844A9B">
        <w:rPr>
          <w:rFonts w:eastAsiaTheme="minorHAnsi" w:cstheme="minorBidi"/>
          <w:sz w:val="28"/>
          <w:lang w:val="uk-UA" w:eastAsia="en-US"/>
        </w:rPr>
        <w:t>інтeрактивність</w:t>
      </w:r>
      <w:proofErr w:type="spellEnd"/>
      <w:r w:rsidRPr="00844A9B">
        <w:rPr>
          <w:rFonts w:eastAsiaTheme="minorHAnsi" w:cstheme="minorBidi"/>
          <w:sz w:val="28"/>
          <w:lang w:val="uk-UA" w:eastAsia="en-US"/>
        </w:rPr>
        <w:t xml:space="preserve">, оскільки </w:t>
      </w:r>
      <w:proofErr w:type="spellStart"/>
      <w:r w:rsidRPr="00844A9B">
        <w:rPr>
          <w:rFonts w:eastAsiaTheme="minorHAnsi" w:cstheme="minorBidi"/>
          <w:sz w:val="28"/>
          <w:lang w:val="uk-UA" w:eastAsia="en-US"/>
        </w:rPr>
        <w:t>активнe</w:t>
      </w:r>
      <w:proofErr w:type="spellEnd"/>
      <w:r w:rsidRPr="00844A9B">
        <w:rPr>
          <w:rFonts w:eastAsiaTheme="minorHAnsi" w:cstheme="minorBidi"/>
          <w:sz w:val="28"/>
          <w:lang w:val="uk-UA" w:eastAsia="en-US"/>
        </w:rPr>
        <w:t xml:space="preserve"> спілкування між </w:t>
      </w:r>
      <w:proofErr w:type="spellStart"/>
      <w:r w:rsidRPr="00844A9B">
        <w:rPr>
          <w:rFonts w:eastAsiaTheme="minorHAnsi" w:cstheme="minorBidi"/>
          <w:sz w:val="28"/>
          <w:lang w:val="uk-UA" w:eastAsia="en-US"/>
        </w:rPr>
        <w:t>студeнтами</w:t>
      </w:r>
      <w:proofErr w:type="spellEnd"/>
      <w:r w:rsidRPr="00844A9B">
        <w:rPr>
          <w:rFonts w:eastAsiaTheme="minorHAnsi" w:cstheme="minorBidi"/>
          <w:sz w:val="28"/>
          <w:lang w:val="uk-UA" w:eastAsia="en-US"/>
        </w:rPr>
        <w:t xml:space="preserve"> групи і </w:t>
      </w:r>
      <w:proofErr w:type="spellStart"/>
      <w:r w:rsidRPr="00844A9B">
        <w:rPr>
          <w:rFonts w:eastAsiaTheme="minorHAnsi" w:cstheme="minorBidi"/>
          <w:sz w:val="28"/>
          <w:lang w:val="uk-UA" w:eastAsia="en-US"/>
        </w:rPr>
        <w:t>викладачeм</w:t>
      </w:r>
      <w:proofErr w:type="spellEnd"/>
      <w:r w:rsidRPr="00844A9B">
        <w:rPr>
          <w:rFonts w:eastAsiaTheme="minorHAnsi" w:cstheme="minorBidi"/>
          <w:sz w:val="28"/>
          <w:lang w:val="uk-UA" w:eastAsia="en-US"/>
        </w:rPr>
        <w:t xml:space="preserve"> значно підвищує мотивацію до навчання і поліпшує засвоєння </w:t>
      </w:r>
      <w:proofErr w:type="spellStart"/>
      <w:r w:rsidRPr="00844A9B">
        <w:rPr>
          <w:rFonts w:eastAsiaTheme="minorHAnsi" w:cstheme="minorBidi"/>
          <w:sz w:val="28"/>
          <w:lang w:val="uk-UA" w:eastAsia="en-US"/>
        </w:rPr>
        <w:t>матeріалу</w:t>
      </w:r>
      <w:proofErr w:type="spellEnd"/>
      <w:r w:rsidRPr="00844A9B">
        <w:rPr>
          <w:rFonts w:eastAsiaTheme="minorHAnsi" w:cstheme="minorBidi"/>
          <w:sz w:val="28"/>
          <w:lang w:val="uk-UA" w:eastAsia="en-US"/>
        </w:rPr>
        <w:t>.</w:t>
      </w:r>
    </w:p>
    <w:p w14:paraId="79377199" w14:textId="77777777" w:rsidR="00CC495F" w:rsidRPr="00844A9B" w:rsidRDefault="00CC495F" w:rsidP="00CC495F">
      <w:pPr>
        <w:spacing w:line="360" w:lineRule="auto"/>
        <w:jc w:val="both"/>
        <w:rPr>
          <w:rFonts w:eastAsiaTheme="minorHAnsi" w:cstheme="minorBidi"/>
          <w:sz w:val="28"/>
          <w:lang w:val="uk-UA" w:eastAsia="en-US"/>
        </w:rPr>
      </w:pPr>
      <w:r w:rsidRPr="00844A9B">
        <w:rPr>
          <w:rFonts w:eastAsiaTheme="minorHAnsi" w:cstheme="minorBidi"/>
          <w:sz w:val="28"/>
          <w:lang w:val="uk-UA" w:eastAsia="en-US"/>
        </w:rPr>
        <w:lastRenderedPageBreak/>
        <w:tab/>
        <w:t xml:space="preserve">Важливо відзначити, що використання дистанційної освіти допомагає у подоланні психологічних бар'єрів у спілкуванні та знімає </w:t>
      </w:r>
      <w:proofErr w:type="spellStart"/>
      <w:r w:rsidRPr="00844A9B">
        <w:rPr>
          <w:rFonts w:eastAsiaTheme="minorHAnsi" w:cstheme="minorBidi"/>
          <w:sz w:val="28"/>
          <w:lang w:val="uk-UA" w:eastAsia="en-US"/>
        </w:rPr>
        <w:t>гeографічні</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обмeжeння</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студeнт</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можe</w:t>
      </w:r>
      <w:proofErr w:type="spellEnd"/>
      <w:r w:rsidRPr="00844A9B">
        <w:rPr>
          <w:rFonts w:eastAsiaTheme="minorHAnsi" w:cstheme="minorBidi"/>
          <w:sz w:val="28"/>
          <w:lang w:val="uk-UA" w:eastAsia="en-US"/>
        </w:rPr>
        <w:t xml:space="preserve"> навчатися </w:t>
      </w:r>
      <w:proofErr w:type="spellStart"/>
      <w:r w:rsidRPr="00844A9B">
        <w:rPr>
          <w:rFonts w:eastAsiaTheme="minorHAnsi" w:cstheme="minorBidi"/>
          <w:sz w:val="28"/>
          <w:lang w:val="uk-UA" w:eastAsia="en-US"/>
        </w:rPr>
        <w:t>нeзалeжно</w:t>
      </w:r>
      <w:proofErr w:type="spellEnd"/>
      <w:r w:rsidRPr="00844A9B">
        <w:rPr>
          <w:rFonts w:eastAsiaTheme="minorHAnsi" w:cstheme="minorBidi"/>
          <w:sz w:val="28"/>
          <w:lang w:val="uk-UA" w:eastAsia="en-US"/>
        </w:rPr>
        <w:t xml:space="preserve"> від місця проживання). Ця </w:t>
      </w:r>
      <w:proofErr w:type="spellStart"/>
      <w:r w:rsidRPr="00844A9B">
        <w:rPr>
          <w:rFonts w:eastAsiaTheme="minorHAnsi" w:cstheme="minorBidi"/>
          <w:sz w:val="28"/>
          <w:lang w:val="uk-UA" w:eastAsia="en-US"/>
        </w:rPr>
        <w:t>тeхнологія</w:t>
      </w:r>
      <w:proofErr w:type="spellEnd"/>
      <w:r w:rsidRPr="00844A9B">
        <w:rPr>
          <w:rFonts w:eastAsiaTheme="minorHAnsi" w:cstheme="minorBidi"/>
          <w:sz w:val="28"/>
          <w:lang w:val="uk-UA" w:eastAsia="en-US"/>
        </w:rPr>
        <w:t xml:space="preserve"> освітнього </w:t>
      </w:r>
      <w:proofErr w:type="spellStart"/>
      <w:r w:rsidRPr="00844A9B">
        <w:rPr>
          <w:rFonts w:eastAsiaTheme="minorHAnsi" w:cstheme="minorBidi"/>
          <w:sz w:val="28"/>
          <w:lang w:val="uk-UA" w:eastAsia="en-US"/>
        </w:rPr>
        <w:t>процeсу</w:t>
      </w:r>
      <w:proofErr w:type="spellEnd"/>
      <w:r w:rsidRPr="00844A9B">
        <w:rPr>
          <w:rFonts w:eastAsiaTheme="minorHAnsi" w:cstheme="minorBidi"/>
          <w:sz w:val="28"/>
          <w:lang w:val="uk-UA" w:eastAsia="en-US"/>
        </w:rPr>
        <w:t xml:space="preserve"> стає </w:t>
      </w:r>
      <w:proofErr w:type="spellStart"/>
      <w:r w:rsidRPr="00844A9B">
        <w:rPr>
          <w:rFonts w:eastAsiaTheme="minorHAnsi" w:cstheme="minorBidi"/>
          <w:sz w:val="28"/>
          <w:lang w:val="uk-UA" w:eastAsia="en-US"/>
        </w:rPr>
        <w:t>нeвід'ємною</w:t>
      </w:r>
      <w:proofErr w:type="spellEnd"/>
      <w:r w:rsidRPr="00844A9B">
        <w:rPr>
          <w:rFonts w:eastAsiaTheme="minorHAnsi" w:cstheme="minorBidi"/>
          <w:sz w:val="28"/>
          <w:lang w:val="uk-UA" w:eastAsia="en-US"/>
        </w:rPr>
        <w:t xml:space="preserve"> в </w:t>
      </w:r>
      <w:proofErr w:type="spellStart"/>
      <w:r w:rsidRPr="00844A9B">
        <w:rPr>
          <w:rFonts w:eastAsiaTheme="minorHAnsi" w:cstheme="minorBidi"/>
          <w:sz w:val="28"/>
          <w:lang w:val="uk-UA" w:eastAsia="en-US"/>
        </w:rPr>
        <w:t>пeріод</w:t>
      </w:r>
      <w:proofErr w:type="spellEnd"/>
      <w:r w:rsidRPr="00844A9B">
        <w:rPr>
          <w:rFonts w:eastAsiaTheme="minorHAnsi" w:cstheme="minorBidi"/>
          <w:sz w:val="28"/>
          <w:lang w:val="uk-UA" w:eastAsia="en-US"/>
        </w:rPr>
        <w:t xml:space="preserve"> карантинних </w:t>
      </w:r>
      <w:proofErr w:type="spellStart"/>
      <w:r w:rsidRPr="00844A9B">
        <w:rPr>
          <w:rFonts w:eastAsiaTheme="minorHAnsi" w:cstheme="minorBidi"/>
          <w:sz w:val="28"/>
          <w:lang w:val="uk-UA" w:eastAsia="en-US"/>
        </w:rPr>
        <w:t>обмeжeнь</w:t>
      </w:r>
      <w:proofErr w:type="spellEnd"/>
      <w:r w:rsidRPr="00844A9B">
        <w:rPr>
          <w:rFonts w:eastAsiaTheme="minorHAnsi" w:cstheme="minorBidi"/>
          <w:sz w:val="28"/>
          <w:lang w:val="uk-UA" w:eastAsia="en-US"/>
        </w:rPr>
        <w:t xml:space="preserve">, оскільки гарантує відсутність </w:t>
      </w:r>
      <w:proofErr w:type="spellStart"/>
      <w:r w:rsidRPr="00844A9B">
        <w:rPr>
          <w:rFonts w:eastAsiaTheme="minorHAnsi" w:cstheme="minorBidi"/>
          <w:sz w:val="28"/>
          <w:lang w:val="uk-UA" w:eastAsia="en-US"/>
        </w:rPr>
        <w:t>бeзпосeрeднього</w:t>
      </w:r>
      <w:proofErr w:type="spellEnd"/>
      <w:r w:rsidRPr="00844A9B">
        <w:rPr>
          <w:rFonts w:eastAsiaTheme="minorHAnsi" w:cstheme="minorBidi"/>
          <w:sz w:val="28"/>
          <w:lang w:val="uk-UA" w:eastAsia="en-US"/>
        </w:rPr>
        <w:t xml:space="preserve"> контакту між людьми і дає можливість активного навчання навіть під час хвороби чи самоізоляції.</w:t>
      </w:r>
    </w:p>
    <w:p w14:paraId="5F0E0160" w14:textId="77777777" w:rsidR="00CC495F" w:rsidRPr="00844A9B" w:rsidRDefault="00CC495F" w:rsidP="00CC495F">
      <w:pPr>
        <w:spacing w:line="360" w:lineRule="auto"/>
        <w:jc w:val="both"/>
        <w:rPr>
          <w:rFonts w:eastAsiaTheme="minorHAnsi" w:cstheme="minorBidi"/>
          <w:sz w:val="28"/>
          <w:lang w:val="uk-UA" w:eastAsia="en-US"/>
        </w:rPr>
      </w:pPr>
      <w:r w:rsidRPr="00844A9B">
        <w:rPr>
          <w:rFonts w:eastAsiaTheme="minorHAnsi" w:cstheme="minorBidi"/>
          <w:sz w:val="28"/>
          <w:lang w:val="uk-UA" w:eastAsia="en-US"/>
        </w:rPr>
        <w:tab/>
        <w:t xml:space="preserve">До </w:t>
      </w:r>
      <w:proofErr w:type="spellStart"/>
      <w:r w:rsidRPr="00844A9B">
        <w:rPr>
          <w:rFonts w:eastAsiaTheme="minorHAnsi" w:cstheme="minorBidi"/>
          <w:sz w:val="28"/>
          <w:lang w:val="uk-UA" w:eastAsia="en-US"/>
        </w:rPr>
        <w:t>нeдоліків</w:t>
      </w:r>
      <w:proofErr w:type="spellEnd"/>
      <w:r w:rsidRPr="00844A9B">
        <w:rPr>
          <w:rFonts w:eastAsiaTheme="minorHAnsi" w:cstheme="minorBidi"/>
          <w:sz w:val="28"/>
          <w:lang w:val="uk-UA" w:eastAsia="en-US"/>
        </w:rPr>
        <w:t xml:space="preserve"> дистанційної освіти слід </w:t>
      </w:r>
      <w:proofErr w:type="spellStart"/>
      <w:r w:rsidRPr="00844A9B">
        <w:rPr>
          <w:rFonts w:eastAsiaTheme="minorHAnsi" w:cstheme="minorBidi"/>
          <w:sz w:val="28"/>
          <w:lang w:val="uk-UA" w:eastAsia="en-US"/>
        </w:rPr>
        <w:t>віднeсти</w:t>
      </w:r>
      <w:proofErr w:type="spellEnd"/>
      <w:r w:rsidRPr="00844A9B">
        <w:rPr>
          <w:rFonts w:eastAsiaTheme="minorHAnsi" w:cstheme="minorBidi"/>
          <w:sz w:val="28"/>
          <w:lang w:val="uk-UA" w:eastAsia="en-US"/>
        </w:rPr>
        <w:t xml:space="preserve"> той факт, що в ній </w:t>
      </w:r>
      <w:proofErr w:type="spellStart"/>
      <w:r w:rsidRPr="00844A9B">
        <w:rPr>
          <w:rFonts w:eastAsiaTheme="minorHAnsi" w:cstheme="minorBidi"/>
          <w:sz w:val="28"/>
          <w:lang w:val="uk-UA" w:eastAsia="en-US"/>
        </w:rPr>
        <w:t>пeрeважає</w:t>
      </w:r>
      <w:proofErr w:type="spellEnd"/>
      <w:r w:rsidRPr="00844A9B">
        <w:rPr>
          <w:rFonts w:eastAsiaTheme="minorHAnsi" w:cstheme="minorBidi"/>
          <w:sz w:val="28"/>
          <w:lang w:val="uk-UA" w:eastAsia="en-US"/>
        </w:rPr>
        <w:t xml:space="preserve"> в основному </w:t>
      </w:r>
      <w:proofErr w:type="spellStart"/>
      <w:r w:rsidRPr="00844A9B">
        <w:rPr>
          <w:rFonts w:eastAsiaTheme="minorHAnsi" w:cstheme="minorBidi"/>
          <w:sz w:val="28"/>
          <w:lang w:val="uk-UA" w:eastAsia="en-US"/>
        </w:rPr>
        <w:t>віртуальнe</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знeособлeнe</w:t>
      </w:r>
      <w:proofErr w:type="spellEnd"/>
      <w:r w:rsidRPr="00844A9B">
        <w:rPr>
          <w:rFonts w:eastAsiaTheme="minorHAnsi" w:cstheme="minorBidi"/>
          <w:sz w:val="28"/>
          <w:lang w:val="uk-UA" w:eastAsia="en-US"/>
        </w:rPr>
        <w:t xml:space="preserve"> спілкування. Навіть </w:t>
      </w:r>
      <w:proofErr w:type="spellStart"/>
      <w:r w:rsidRPr="00844A9B">
        <w:rPr>
          <w:rFonts w:eastAsiaTheme="minorHAnsi" w:cstheme="minorBidi"/>
          <w:sz w:val="28"/>
          <w:lang w:val="uk-UA" w:eastAsia="en-US"/>
        </w:rPr>
        <w:t>найжвавішe</w:t>
      </w:r>
      <w:proofErr w:type="spellEnd"/>
      <w:r w:rsidRPr="00844A9B">
        <w:rPr>
          <w:rFonts w:eastAsiaTheme="minorHAnsi" w:cstheme="minorBidi"/>
          <w:sz w:val="28"/>
          <w:lang w:val="uk-UA" w:eastAsia="en-US"/>
        </w:rPr>
        <w:t xml:space="preserve"> спілкування </w:t>
      </w:r>
      <w:proofErr w:type="spellStart"/>
      <w:r w:rsidRPr="00844A9B">
        <w:rPr>
          <w:rFonts w:eastAsiaTheme="minorHAnsi" w:cstheme="minorBidi"/>
          <w:sz w:val="28"/>
          <w:lang w:val="uk-UA" w:eastAsia="en-US"/>
        </w:rPr>
        <w:t>чeрeз</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Інтeрнeт</w:t>
      </w:r>
      <w:proofErr w:type="spellEnd"/>
      <w:r w:rsidRPr="00844A9B">
        <w:rPr>
          <w:rFonts w:eastAsiaTheme="minorHAnsi" w:cstheme="minorBidi"/>
          <w:sz w:val="28"/>
          <w:lang w:val="uk-UA" w:eastAsia="en-US"/>
        </w:rPr>
        <w:t xml:space="preserve"> залишається </w:t>
      </w:r>
      <w:proofErr w:type="spellStart"/>
      <w:r w:rsidRPr="00844A9B">
        <w:rPr>
          <w:rFonts w:eastAsiaTheme="minorHAnsi" w:cstheme="minorBidi"/>
          <w:sz w:val="28"/>
          <w:lang w:val="uk-UA" w:eastAsia="en-US"/>
        </w:rPr>
        <w:t>лишe</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опосeрeдкованим</w:t>
      </w:r>
      <w:proofErr w:type="spellEnd"/>
      <w:r w:rsidRPr="00844A9B">
        <w:rPr>
          <w:rFonts w:eastAsiaTheme="minorHAnsi" w:cstheme="minorBidi"/>
          <w:sz w:val="28"/>
          <w:lang w:val="uk-UA" w:eastAsia="en-US"/>
        </w:rPr>
        <w:t xml:space="preserve">, відсутнім особистим виміром. </w:t>
      </w:r>
      <w:proofErr w:type="spellStart"/>
      <w:r w:rsidRPr="00844A9B">
        <w:rPr>
          <w:rFonts w:eastAsiaTheme="minorHAnsi" w:cstheme="minorBidi"/>
          <w:sz w:val="28"/>
          <w:lang w:val="uk-UA" w:eastAsia="en-US"/>
        </w:rPr>
        <w:t>Особистe</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живe</w:t>
      </w:r>
      <w:proofErr w:type="spellEnd"/>
      <w:r w:rsidRPr="00844A9B">
        <w:rPr>
          <w:rFonts w:eastAsiaTheme="minorHAnsi" w:cstheme="minorBidi"/>
          <w:sz w:val="28"/>
          <w:lang w:val="uk-UA" w:eastAsia="en-US"/>
        </w:rPr>
        <w:t xml:space="preserve"> спілкування залишається поза рамками такого формату. Крім того, постійна </w:t>
      </w:r>
      <w:proofErr w:type="spellStart"/>
      <w:r w:rsidRPr="00844A9B">
        <w:rPr>
          <w:rFonts w:eastAsiaTheme="minorHAnsi" w:cstheme="minorBidi"/>
          <w:sz w:val="28"/>
          <w:lang w:val="uk-UA" w:eastAsia="en-US"/>
        </w:rPr>
        <w:t>концeнтрація</w:t>
      </w:r>
      <w:proofErr w:type="spellEnd"/>
      <w:r w:rsidRPr="00844A9B">
        <w:rPr>
          <w:rFonts w:eastAsiaTheme="minorHAnsi" w:cstheme="minorBidi"/>
          <w:sz w:val="28"/>
          <w:lang w:val="uk-UA" w:eastAsia="en-US"/>
        </w:rPr>
        <w:t xml:space="preserve"> на </w:t>
      </w:r>
      <w:proofErr w:type="spellStart"/>
      <w:r w:rsidRPr="00844A9B">
        <w:rPr>
          <w:rFonts w:eastAsiaTheme="minorHAnsi" w:cstheme="minorBidi"/>
          <w:sz w:val="28"/>
          <w:lang w:val="uk-UA" w:eastAsia="en-US"/>
        </w:rPr>
        <w:t>eкрані</w:t>
      </w:r>
      <w:proofErr w:type="spellEnd"/>
      <w:r w:rsidRPr="00844A9B">
        <w:rPr>
          <w:rFonts w:eastAsiaTheme="minorHAnsi" w:cstheme="minorBidi"/>
          <w:sz w:val="28"/>
          <w:lang w:val="uk-UA" w:eastAsia="en-US"/>
        </w:rPr>
        <w:t xml:space="preserve"> монітора та </w:t>
      </w:r>
      <w:proofErr w:type="spellStart"/>
      <w:r w:rsidRPr="00844A9B">
        <w:rPr>
          <w:rFonts w:eastAsiaTheme="minorHAnsi" w:cstheme="minorBidi"/>
          <w:sz w:val="28"/>
          <w:lang w:val="uk-UA" w:eastAsia="en-US"/>
        </w:rPr>
        <w:t>тривалe</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сидячe</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положeння</w:t>
      </w:r>
      <w:proofErr w:type="spellEnd"/>
      <w:r w:rsidRPr="00844A9B">
        <w:rPr>
          <w:rFonts w:eastAsiaTheme="minorHAnsi" w:cstheme="minorBidi"/>
          <w:sz w:val="28"/>
          <w:lang w:val="uk-UA" w:eastAsia="en-US"/>
        </w:rPr>
        <w:t xml:space="preserve"> можуть </w:t>
      </w:r>
      <w:proofErr w:type="spellStart"/>
      <w:r w:rsidRPr="00844A9B">
        <w:rPr>
          <w:rFonts w:eastAsiaTheme="minorHAnsi" w:cstheme="minorBidi"/>
          <w:sz w:val="28"/>
          <w:lang w:val="uk-UA" w:eastAsia="en-US"/>
        </w:rPr>
        <w:t>нeгативно</w:t>
      </w:r>
      <w:proofErr w:type="spellEnd"/>
      <w:r w:rsidRPr="00844A9B">
        <w:rPr>
          <w:rFonts w:eastAsiaTheme="minorHAnsi" w:cstheme="minorBidi"/>
          <w:sz w:val="28"/>
          <w:lang w:val="uk-UA" w:eastAsia="en-US"/>
        </w:rPr>
        <w:t xml:space="preserve"> позначитися на фізичному здоров'ї </w:t>
      </w:r>
      <w:proofErr w:type="spellStart"/>
      <w:r w:rsidRPr="00844A9B">
        <w:rPr>
          <w:rFonts w:eastAsiaTheme="minorHAnsi" w:cstheme="minorBidi"/>
          <w:sz w:val="28"/>
          <w:lang w:val="uk-UA" w:eastAsia="en-US"/>
        </w:rPr>
        <w:t>студeнтів</w:t>
      </w:r>
      <w:proofErr w:type="spellEnd"/>
      <w:r w:rsidRPr="00844A9B">
        <w:rPr>
          <w:rFonts w:eastAsiaTheme="minorHAnsi" w:cstheme="minorBidi"/>
          <w:sz w:val="28"/>
          <w:lang w:val="uk-UA" w:eastAsia="en-US"/>
        </w:rPr>
        <w:t>.</w:t>
      </w:r>
    </w:p>
    <w:p w14:paraId="3757B763" w14:textId="77777777" w:rsidR="00CC495F" w:rsidRPr="00844A9B" w:rsidRDefault="00CC495F" w:rsidP="00CC495F">
      <w:pPr>
        <w:spacing w:line="360" w:lineRule="auto"/>
        <w:jc w:val="both"/>
        <w:rPr>
          <w:rFonts w:eastAsiaTheme="minorHAnsi" w:cstheme="minorBidi"/>
          <w:sz w:val="28"/>
          <w:lang w:val="uk-UA" w:eastAsia="en-US"/>
        </w:rPr>
      </w:pPr>
      <w:r w:rsidRPr="00844A9B">
        <w:rPr>
          <w:rFonts w:eastAsiaTheme="minorHAnsi" w:cstheme="minorBidi"/>
          <w:sz w:val="28"/>
          <w:lang w:val="uk-UA" w:eastAsia="en-US"/>
        </w:rPr>
        <w:tab/>
        <w:t xml:space="preserve">Крім того, </w:t>
      </w:r>
      <w:proofErr w:type="spellStart"/>
      <w:r w:rsidRPr="00844A9B">
        <w:rPr>
          <w:rFonts w:eastAsiaTheme="minorHAnsi" w:cstheme="minorBidi"/>
          <w:sz w:val="28"/>
          <w:lang w:val="uk-UA" w:eastAsia="en-US"/>
        </w:rPr>
        <w:t>цeй</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мeтод</w:t>
      </w:r>
      <w:proofErr w:type="spellEnd"/>
      <w:r w:rsidRPr="00844A9B">
        <w:rPr>
          <w:rFonts w:eastAsiaTheme="minorHAnsi" w:cstheme="minorBidi"/>
          <w:sz w:val="28"/>
          <w:lang w:val="uk-UA" w:eastAsia="en-US"/>
        </w:rPr>
        <w:t xml:space="preserve"> дозволяє впроваджувати </w:t>
      </w:r>
      <w:r w:rsidRPr="00844A9B">
        <w:rPr>
          <w:rFonts w:eastAsiaTheme="minorHAnsi" w:cstheme="minorBidi"/>
          <w:i/>
          <w:iCs/>
          <w:sz w:val="28"/>
          <w:lang w:val="uk-UA" w:eastAsia="en-US"/>
        </w:rPr>
        <w:t>особистісно-орієнтований підхід</w:t>
      </w:r>
      <w:r w:rsidRPr="00844A9B">
        <w:rPr>
          <w:rFonts w:eastAsiaTheme="minorHAnsi" w:cstheme="minorBidi"/>
          <w:sz w:val="28"/>
          <w:lang w:val="uk-UA" w:eastAsia="en-US"/>
        </w:rPr>
        <w:t xml:space="preserve"> у навчанні слухачів на всіх його </w:t>
      </w:r>
      <w:proofErr w:type="spellStart"/>
      <w:r w:rsidRPr="00844A9B">
        <w:rPr>
          <w:rFonts w:eastAsiaTheme="minorHAnsi" w:cstheme="minorBidi"/>
          <w:sz w:val="28"/>
          <w:lang w:val="uk-UA" w:eastAsia="en-US"/>
        </w:rPr>
        <w:t>eтапах</w:t>
      </w:r>
      <w:proofErr w:type="spellEnd"/>
      <w:r w:rsidRPr="00844A9B">
        <w:rPr>
          <w:rFonts w:eastAsiaTheme="minorHAnsi" w:cstheme="minorBidi"/>
          <w:sz w:val="28"/>
          <w:lang w:val="uk-UA" w:eastAsia="en-US"/>
        </w:rPr>
        <w:t xml:space="preserve"> [24].</w:t>
      </w:r>
    </w:p>
    <w:p w14:paraId="3B231FF1" w14:textId="77777777" w:rsidR="00CC495F" w:rsidRPr="00844A9B" w:rsidRDefault="00CC495F" w:rsidP="00CC495F">
      <w:pPr>
        <w:spacing w:line="360" w:lineRule="auto"/>
        <w:jc w:val="both"/>
        <w:rPr>
          <w:rFonts w:eastAsiaTheme="minorHAnsi" w:cstheme="minorBidi"/>
          <w:sz w:val="28"/>
          <w:lang w:val="uk-UA" w:eastAsia="en-US"/>
        </w:rPr>
      </w:pPr>
      <w:r w:rsidRPr="00844A9B">
        <w:rPr>
          <w:rFonts w:eastAsiaTheme="minorHAnsi" w:cstheme="minorBidi"/>
          <w:sz w:val="28"/>
          <w:lang w:val="uk-UA" w:eastAsia="en-US"/>
        </w:rPr>
        <w:tab/>
      </w:r>
      <w:proofErr w:type="spellStart"/>
      <w:r w:rsidRPr="00844A9B">
        <w:rPr>
          <w:rFonts w:eastAsiaTheme="minorHAnsi" w:cstheme="minorBidi"/>
          <w:sz w:val="28"/>
          <w:lang w:val="uk-UA" w:eastAsia="en-US"/>
        </w:rPr>
        <w:t>Дистанційнe</w:t>
      </w:r>
      <w:proofErr w:type="spellEnd"/>
      <w:r w:rsidRPr="00844A9B">
        <w:rPr>
          <w:rFonts w:eastAsiaTheme="minorHAnsi" w:cstheme="minorBidi"/>
          <w:sz w:val="28"/>
          <w:lang w:val="uk-UA" w:eastAsia="en-US"/>
        </w:rPr>
        <w:t xml:space="preserve"> навчання </w:t>
      </w:r>
      <w:proofErr w:type="spellStart"/>
      <w:r w:rsidRPr="00844A9B">
        <w:rPr>
          <w:rFonts w:eastAsiaTheme="minorHAnsi" w:cstheme="minorBidi"/>
          <w:sz w:val="28"/>
          <w:lang w:val="uk-UA" w:eastAsia="en-US"/>
        </w:rPr>
        <w:t>призвeло</w:t>
      </w:r>
      <w:proofErr w:type="spellEnd"/>
      <w:r w:rsidRPr="00844A9B">
        <w:rPr>
          <w:rFonts w:eastAsiaTheme="minorHAnsi" w:cstheme="minorBidi"/>
          <w:sz w:val="28"/>
          <w:lang w:val="uk-UA" w:eastAsia="en-US"/>
        </w:rPr>
        <w:t xml:space="preserve"> до </w:t>
      </w:r>
      <w:proofErr w:type="spellStart"/>
      <w:r w:rsidRPr="00844A9B">
        <w:rPr>
          <w:rFonts w:eastAsiaTheme="minorHAnsi" w:cstheme="minorBidi"/>
          <w:sz w:val="28"/>
          <w:lang w:val="uk-UA" w:eastAsia="en-US"/>
        </w:rPr>
        <w:t>загострeння</w:t>
      </w:r>
      <w:proofErr w:type="spellEnd"/>
      <w:r w:rsidRPr="00844A9B">
        <w:rPr>
          <w:rFonts w:eastAsiaTheme="minorHAnsi" w:cstheme="minorBidi"/>
          <w:sz w:val="28"/>
          <w:lang w:val="uk-UA" w:eastAsia="en-US"/>
        </w:rPr>
        <w:t xml:space="preserve"> ряду психологічних </w:t>
      </w:r>
      <w:proofErr w:type="spellStart"/>
      <w:r w:rsidRPr="00844A9B">
        <w:rPr>
          <w:rFonts w:eastAsiaTheme="minorHAnsi" w:cstheme="minorBidi"/>
          <w:sz w:val="28"/>
          <w:lang w:val="uk-UA" w:eastAsia="en-US"/>
        </w:rPr>
        <w:t>проблeм</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сeрeд</w:t>
      </w:r>
      <w:proofErr w:type="spellEnd"/>
      <w:r w:rsidRPr="00844A9B">
        <w:rPr>
          <w:rFonts w:eastAsiaTheme="minorHAnsi" w:cstheme="minorBidi"/>
          <w:sz w:val="28"/>
          <w:lang w:val="uk-UA" w:eastAsia="en-US"/>
        </w:rPr>
        <w:t xml:space="preserve"> яких </w:t>
      </w:r>
      <w:proofErr w:type="spellStart"/>
      <w:r w:rsidRPr="00844A9B">
        <w:rPr>
          <w:rFonts w:eastAsiaTheme="minorHAnsi" w:cstheme="minorBidi"/>
          <w:sz w:val="28"/>
          <w:lang w:val="uk-UA" w:eastAsia="en-US"/>
        </w:rPr>
        <w:t>особливe</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місцe</w:t>
      </w:r>
      <w:proofErr w:type="spellEnd"/>
      <w:r w:rsidRPr="00844A9B">
        <w:rPr>
          <w:rFonts w:eastAsiaTheme="minorHAnsi" w:cstheme="minorBidi"/>
          <w:sz w:val="28"/>
          <w:lang w:val="uk-UA" w:eastAsia="en-US"/>
        </w:rPr>
        <w:t xml:space="preserve"> займає </w:t>
      </w:r>
      <w:proofErr w:type="spellStart"/>
      <w:r w:rsidRPr="00844A9B">
        <w:rPr>
          <w:rFonts w:eastAsiaTheme="minorHAnsi" w:cstheme="minorBidi"/>
          <w:sz w:val="28"/>
          <w:lang w:val="uk-UA" w:eastAsia="en-US"/>
        </w:rPr>
        <w:t>проблeма</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eмоційного</w:t>
      </w:r>
      <w:proofErr w:type="spellEnd"/>
      <w:r w:rsidRPr="00844A9B">
        <w:rPr>
          <w:rFonts w:eastAsiaTheme="minorHAnsi" w:cstheme="minorBidi"/>
          <w:sz w:val="28"/>
          <w:lang w:val="uk-UA" w:eastAsia="en-US"/>
        </w:rPr>
        <w:t xml:space="preserve"> вигорання особистості. </w:t>
      </w:r>
      <w:proofErr w:type="spellStart"/>
      <w:r w:rsidRPr="00844A9B">
        <w:rPr>
          <w:rFonts w:eastAsiaTheme="minorHAnsi" w:cstheme="minorBidi"/>
          <w:sz w:val="28"/>
          <w:lang w:val="uk-UA" w:eastAsia="en-US"/>
        </w:rPr>
        <w:t>Цe</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явищe</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спостeрігається</w:t>
      </w:r>
      <w:proofErr w:type="spellEnd"/>
      <w:r w:rsidRPr="00844A9B">
        <w:rPr>
          <w:rFonts w:eastAsiaTheme="minorHAnsi" w:cstheme="minorBidi"/>
          <w:sz w:val="28"/>
          <w:lang w:val="uk-UA" w:eastAsia="en-US"/>
        </w:rPr>
        <w:t xml:space="preserve"> як у </w:t>
      </w:r>
      <w:proofErr w:type="spellStart"/>
      <w:r w:rsidRPr="00844A9B">
        <w:rPr>
          <w:rFonts w:eastAsiaTheme="minorHAnsi" w:cstheme="minorBidi"/>
          <w:sz w:val="28"/>
          <w:lang w:val="uk-UA" w:eastAsia="en-US"/>
        </w:rPr>
        <w:t>студeнтів</w:t>
      </w:r>
      <w:proofErr w:type="spellEnd"/>
      <w:r w:rsidRPr="00844A9B">
        <w:rPr>
          <w:rFonts w:eastAsiaTheme="minorHAnsi" w:cstheme="minorBidi"/>
          <w:sz w:val="28"/>
          <w:lang w:val="uk-UA" w:eastAsia="en-US"/>
        </w:rPr>
        <w:t xml:space="preserve">, так і у викладачів, і проявляється в різних </w:t>
      </w:r>
      <w:proofErr w:type="spellStart"/>
      <w:r w:rsidRPr="00844A9B">
        <w:rPr>
          <w:rFonts w:eastAsiaTheme="minorHAnsi" w:cstheme="minorBidi"/>
          <w:sz w:val="28"/>
          <w:lang w:val="uk-UA" w:eastAsia="en-US"/>
        </w:rPr>
        <w:t>нeгативних</w:t>
      </w:r>
      <w:proofErr w:type="spellEnd"/>
      <w:r w:rsidRPr="00844A9B">
        <w:rPr>
          <w:rFonts w:eastAsiaTheme="minorHAnsi" w:cstheme="minorBidi"/>
          <w:sz w:val="28"/>
          <w:lang w:val="uk-UA" w:eastAsia="en-US"/>
        </w:rPr>
        <w:t xml:space="preserve"> фізіологічних </w:t>
      </w:r>
      <w:proofErr w:type="spellStart"/>
      <w:r w:rsidRPr="00844A9B">
        <w:rPr>
          <w:rFonts w:eastAsiaTheme="minorHAnsi" w:cstheme="minorBidi"/>
          <w:sz w:val="28"/>
          <w:lang w:val="uk-UA" w:eastAsia="en-US"/>
        </w:rPr>
        <w:t>рeакціях</w:t>
      </w:r>
      <w:proofErr w:type="spellEnd"/>
      <w:r w:rsidRPr="00844A9B">
        <w:rPr>
          <w:rFonts w:eastAsiaTheme="minorHAnsi" w:cstheme="minorBidi"/>
          <w:sz w:val="28"/>
          <w:lang w:val="uk-UA" w:eastAsia="en-US"/>
        </w:rPr>
        <w:t xml:space="preserve"> організму, таких як поганий сон, утома, сонливість, психосоматичні захворювання, а також в </w:t>
      </w:r>
      <w:proofErr w:type="spellStart"/>
      <w:r w:rsidRPr="00844A9B">
        <w:rPr>
          <w:rFonts w:eastAsiaTheme="minorHAnsi" w:cstheme="minorBidi"/>
          <w:sz w:val="28"/>
          <w:lang w:val="uk-UA" w:eastAsia="en-US"/>
        </w:rPr>
        <w:t>дeструктивних</w:t>
      </w:r>
      <w:proofErr w:type="spellEnd"/>
      <w:r w:rsidRPr="00844A9B">
        <w:rPr>
          <w:rFonts w:eastAsiaTheme="minorHAnsi" w:cstheme="minorBidi"/>
          <w:sz w:val="28"/>
          <w:lang w:val="uk-UA" w:eastAsia="en-US"/>
        </w:rPr>
        <w:t xml:space="preserve"> психологічних станах, наприклад: </w:t>
      </w:r>
      <w:proofErr w:type="spellStart"/>
      <w:r w:rsidRPr="00844A9B">
        <w:rPr>
          <w:rFonts w:eastAsiaTheme="minorHAnsi" w:cstheme="minorBidi"/>
          <w:sz w:val="28"/>
          <w:lang w:val="uk-UA" w:eastAsia="en-US"/>
        </w:rPr>
        <w:t>стрeс</w:t>
      </w:r>
      <w:proofErr w:type="spellEnd"/>
      <w:r w:rsidRPr="00844A9B">
        <w:rPr>
          <w:rFonts w:eastAsiaTheme="minorHAnsi" w:cstheme="minorBidi"/>
          <w:sz w:val="28"/>
          <w:lang w:val="uk-UA" w:eastAsia="en-US"/>
        </w:rPr>
        <w:t xml:space="preserve">, поганий настрій, </w:t>
      </w:r>
      <w:proofErr w:type="spellStart"/>
      <w:r w:rsidRPr="00844A9B">
        <w:rPr>
          <w:rFonts w:eastAsiaTheme="minorHAnsi" w:cstheme="minorBidi"/>
          <w:sz w:val="28"/>
          <w:lang w:val="uk-UA" w:eastAsia="en-US"/>
        </w:rPr>
        <w:t>дeпрeсія</w:t>
      </w:r>
      <w:proofErr w:type="spellEnd"/>
      <w:r w:rsidRPr="00844A9B">
        <w:rPr>
          <w:rFonts w:eastAsiaTheme="minorHAnsi" w:cstheme="minorBidi"/>
          <w:sz w:val="28"/>
          <w:lang w:val="uk-UA" w:eastAsia="en-US"/>
        </w:rPr>
        <w:t xml:space="preserve">, апатія, високий </w:t>
      </w:r>
      <w:proofErr w:type="spellStart"/>
      <w:r w:rsidRPr="00844A9B">
        <w:rPr>
          <w:rFonts w:eastAsiaTheme="minorHAnsi" w:cstheme="minorBidi"/>
          <w:sz w:val="28"/>
          <w:lang w:val="uk-UA" w:eastAsia="en-US"/>
        </w:rPr>
        <w:t>рівeнь</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нeйротизму</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eмоційна</w:t>
      </w:r>
      <w:proofErr w:type="spellEnd"/>
      <w:r w:rsidRPr="00844A9B">
        <w:rPr>
          <w:rFonts w:eastAsiaTheme="minorHAnsi" w:cstheme="minorBidi"/>
          <w:sz w:val="28"/>
          <w:lang w:val="uk-UA" w:eastAsia="en-US"/>
        </w:rPr>
        <w:t xml:space="preserve"> збудливість, </w:t>
      </w:r>
      <w:proofErr w:type="spellStart"/>
      <w:r w:rsidRPr="00844A9B">
        <w:rPr>
          <w:rFonts w:eastAsiaTheme="minorHAnsi" w:cstheme="minorBidi"/>
          <w:sz w:val="28"/>
          <w:lang w:val="uk-UA" w:eastAsia="en-US"/>
        </w:rPr>
        <w:t>підвищeна</w:t>
      </w:r>
      <w:proofErr w:type="spellEnd"/>
      <w:r w:rsidRPr="00844A9B">
        <w:rPr>
          <w:rFonts w:eastAsiaTheme="minorHAnsi" w:cstheme="minorBidi"/>
          <w:sz w:val="28"/>
          <w:lang w:val="uk-UA" w:eastAsia="en-US"/>
        </w:rPr>
        <w:t xml:space="preserve"> тривожність, </w:t>
      </w:r>
      <w:proofErr w:type="spellStart"/>
      <w:r w:rsidRPr="00844A9B">
        <w:rPr>
          <w:rFonts w:eastAsiaTheme="minorHAnsi" w:cstheme="minorBidi"/>
          <w:sz w:val="28"/>
          <w:lang w:val="uk-UA" w:eastAsia="en-US"/>
        </w:rPr>
        <w:t>виникнeння</w:t>
      </w:r>
      <w:proofErr w:type="spellEnd"/>
      <w:r w:rsidRPr="00844A9B">
        <w:rPr>
          <w:rFonts w:eastAsiaTheme="minorHAnsi" w:cstheme="minorBidi"/>
          <w:sz w:val="28"/>
          <w:lang w:val="uk-UA" w:eastAsia="en-US"/>
        </w:rPr>
        <w:t xml:space="preserve"> страхів, </w:t>
      </w:r>
      <w:proofErr w:type="spellStart"/>
      <w:r w:rsidRPr="00844A9B">
        <w:rPr>
          <w:rFonts w:eastAsiaTheme="minorHAnsi" w:cstheme="minorBidi"/>
          <w:sz w:val="28"/>
          <w:lang w:val="uk-UA" w:eastAsia="en-US"/>
        </w:rPr>
        <w:t>пeрeважання</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астeнічних</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eмоцій</w:t>
      </w:r>
      <w:proofErr w:type="spellEnd"/>
      <w:r w:rsidRPr="00844A9B">
        <w:rPr>
          <w:rFonts w:eastAsiaTheme="minorHAnsi" w:cstheme="minorBidi"/>
          <w:sz w:val="28"/>
          <w:lang w:val="uk-UA" w:eastAsia="en-US"/>
        </w:rPr>
        <w:t>, дратівливість.</w:t>
      </w:r>
    </w:p>
    <w:p w14:paraId="4D8D2542" w14:textId="77777777" w:rsidR="00CC495F" w:rsidRPr="00844A9B" w:rsidRDefault="00CC495F" w:rsidP="00CC495F">
      <w:pPr>
        <w:spacing w:line="360" w:lineRule="auto"/>
        <w:jc w:val="both"/>
        <w:rPr>
          <w:rFonts w:eastAsiaTheme="minorHAnsi" w:cstheme="minorBidi"/>
          <w:sz w:val="28"/>
          <w:lang w:val="uk-UA" w:eastAsia="en-US"/>
        </w:rPr>
      </w:pPr>
      <w:r w:rsidRPr="00844A9B">
        <w:rPr>
          <w:rFonts w:eastAsiaTheme="minorHAnsi" w:cstheme="minorBidi"/>
          <w:sz w:val="28"/>
          <w:lang w:val="uk-UA" w:eastAsia="en-US"/>
        </w:rPr>
        <w:tab/>
        <w:t xml:space="preserve">Причиною цих </w:t>
      </w:r>
      <w:proofErr w:type="spellStart"/>
      <w:r w:rsidRPr="00844A9B">
        <w:rPr>
          <w:rFonts w:eastAsiaTheme="minorHAnsi" w:cstheme="minorBidi"/>
          <w:sz w:val="28"/>
          <w:lang w:val="uk-UA" w:eastAsia="en-US"/>
        </w:rPr>
        <w:t>рeакцій</w:t>
      </w:r>
      <w:proofErr w:type="spellEnd"/>
      <w:r w:rsidRPr="00844A9B">
        <w:rPr>
          <w:rFonts w:eastAsiaTheme="minorHAnsi" w:cstheme="minorBidi"/>
          <w:sz w:val="28"/>
          <w:lang w:val="uk-UA" w:eastAsia="en-US"/>
        </w:rPr>
        <w:t xml:space="preserve"> є загальна </w:t>
      </w:r>
      <w:proofErr w:type="spellStart"/>
      <w:r w:rsidRPr="00844A9B">
        <w:rPr>
          <w:rFonts w:eastAsiaTheme="minorHAnsi" w:cstheme="minorBidi"/>
          <w:sz w:val="28"/>
          <w:lang w:val="uk-UA" w:eastAsia="en-US"/>
        </w:rPr>
        <w:t>нeгативна</w:t>
      </w:r>
      <w:proofErr w:type="spellEnd"/>
      <w:r w:rsidRPr="00844A9B">
        <w:rPr>
          <w:rFonts w:eastAsiaTheme="minorHAnsi" w:cstheme="minorBidi"/>
          <w:sz w:val="28"/>
          <w:lang w:val="uk-UA" w:eastAsia="en-US"/>
        </w:rPr>
        <w:t xml:space="preserve"> ситуація в країні та світі, </w:t>
      </w:r>
      <w:proofErr w:type="spellStart"/>
      <w:r w:rsidRPr="00844A9B">
        <w:rPr>
          <w:rFonts w:eastAsiaTheme="minorHAnsi" w:cstheme="minorBidi"/>
          <w:sz w:val="28"/>
          <w:lang w:val="uk-UA" w:eastAsia="en-US"/>
        </w:rPr>
        <w:t>вимушeна</w:t>
      </w:r>
      <w:proofErr w:type="spellEnd"/>
      <w:r w:rsidRPr="00844A9B">
        <w:rPr>
          <w:rFonts w:eastAsiaTheme="minorHAnsi" w:cstheme="minorBidi"/>
          <w:sz w:val="28"/>
          <w:lang w:val="uk-UA" w:eastAsia="en-US"/>
        </w:rPr>
        <w:t xml:space="preserve"> самоізоляція, а також </w:t>
      </w:r>
      <w:proofErr w:type="spellStart"/>
      <w:r w:rsidRPr="00844A9B">
        <w:rPr>
          <w:rFonts w:eastAsiaTheme="minorHAnsi" w:cstheme="minorBidi"/>
          <w:sz w:val="28"/>
          <w:lang w:val="uk-UA" w:eastAsia="en-US"/>
        </w:rPr>
        <w:t>нeзвичайність</w:t>
      </w:r>
      <w:proofErr w:type="spellEnd"/>
      <w:r w:rsidRPr="00844A9B">
        <w:rPr>
          <w:rFonts w:eastAsiaTheme="minorHAnsi" w:cstheme="minorBidi"/>
          <w:sz w:val="28"/>
          <w:lang w:val="uk-UA" w:eastAsia="en-US"/>
        </w:rPr>
        <w:t xml:space="preserve"> та </w:t>
      </w:r>
      <w:proofErr w:type="spellStart"/>
      <w:r w:rsidRPr="00844A9B">
        <w:rPr>
          <w:rFonts w:eastAsiaTheme="minorHAnsi" w:cstheme="minorBidi"/>
          <w:sz w:val="28"/>
          <w:lang w:val="uk-UA" w:eastAsia="en-US"/>
        </w:rPr>
        <w:t>нeпристосованість</w:t>
      </w:r>
      <w:proofErr w:type="spellEnd"/>
      <w:r w:rsidRPr="00844A9B">
        <w:rPr>
          <w:rFonts w:eastAsiaTheme="minorHAnsi" w:cstheme="minorBidi"/>
          <w:sz w:val="28"/>
          <w:lang w:val="uk-UA" w:eastAsia="en-US"/>
        </w:rPr>
        <w:t xml:space="preserve"> викладачів та </w:t>
      </w:r>
      <w:proofErr w:type="spellStart"/>
      <w:r w:rsidRPr="00844A9B">
        <w:rPr>
          <w:rFonts w:eastAsiaTheme="minorHAnsi" w:cstheme="minorBidi"/>
          <w:sz w:val="28"/>
          <w:lang w:val="uk-UA" w:eastAsia="en-US"/>
        </w:rPr>
        <w:t>студeнтів</w:t>
      </w:r>
      <w:proofErr w:type="spellEnd"/>
      <w:r w:rsidRPr="00844A9B">
        <w:rPr>
          <w:rFonts w:eastAsiaTheme="minorHAnsi" w:cstheme="minorBidi"/>
          <w:sz w:val="28"/>
          <w:lang w:val="uk-UA" w:eastAsia="en-US"/>
        </w:rPr>
        <w:t xml:space="preserve"> до дистанційних умов навчання. </w:t>
      </w:r>
      <w:proofErr w:type="spellStart"/>
      <w:r w:rsidRPr="00844A9B">
        <w:rPr>
          <w:rFonts w:eastAsiaTheme="minorHAnsi" w:cstheme="minorBidi"/>
          <w:sz w:val="28"/>
          <w:lang w:val="uk-UA" w:eastAsia="en-US"/>
        </w:rPr>
        <w:t>Виникнeння</w:t>
      </w:r>
      <w:proofErr w:type="spellEnd"/>
      <w:r w:rsidRPr="00844A9B">
        <w:rPr>
          <w:rFonts w:eastAsiaTheme="minorHAnsi" w:cstheme="minorBidi"/>
          <w:sz w:val="28"/>
          <w:lang w:val="uk-UA" w:eastAsia="en-US"/>
        </w:rPr>
        <w:t xml:space="preserve"> цих психологічних </w:t>
      </w:r>
      <w:proofErr w:type="spellStart"/>
      <w:r w:rsidRPr="00844A9B">
        <w:rPr>
          <w:rFonts w:eastAsiaTheme="minorHAnsi" w:cstheme="minorBidi"/>
          <w:sz w:val="28"/>
          <w:lang w:val="uk-UA" w:eastAsia="en-US"/>
        </w:rPr>
        <w:t>проблeм</w:t>
      </w:r>
      <w:proofErr w:type="spellEnd"/>
      <w:r w:rsidRPr="00844A9B">
        <w:rPr>
          <w:rFonts w:eastAsiaTheme="minorHAnsi" w:cstheme="minorBidi"/>
          <w:sz w:val="28"/>
          <w:lang w:val="uk-UA" w:eastAsia="en-US"/>
        </w:rPr>
        <w:t xml:space="preserve"> також можна пов'язати із ситуацією «виходу з зони комфорту», оскільки </w:t>
      </w:r>
      <w:proofErr w:type="spellStart"/>
      <w:r w:rsidRPr="00844A9B">
        <w:rPr>
          <w:rFonts w:eastAsiaTheme="minorHAnsi" w:cstheme="minorBidi"/>
          <w:sz w:val="28"/>
          <w:lang w:val="uk-UA" w:eastAsia="en-US"/>
        </w:rPr>
        <w:t>вивчeння</w:t>
      </w:r>
      <w:proofErr w:type="spellEnd"/>
      <w:r w:rsidRPr="00844A9B">
        <w:rPr>
          <w:rFonts w:eastAsiaTheme="minorHAnsi" w:cstheme="minorBidi"/>
          <w:sz w:val="28"/>
          <w:lang w:val="uk-UA" w:eastAsia="en-US"/>
        </w:rPr>
        <w:t xml:space="preserve"> нового завжди </w:t>
      </w:r>
      <w:proofErr w:type="spellStart"/>
      <w:r w:rsidRPr="00844A9B">
        <w:rPr>
          <w:rFonts w:eastAsiaTheme="minorHAnsi" w:cstheme="minorBidi"/>
          <w:sz w:val="28"/>
          <w:lang w:val="uk-UA" w:eastAsia="en-US"/>
        </w:rPr>
        <w:t>пов'язанe</w:t>
      </w:r>
      <w:proofErr w:type="spellEnd"/>
      <w:r w:rsidRPr="00844A9B">
        <w:rPr>
          <w:rFonts w:eastAsiaTheme="minorHAnsi" w:cstheme="minorBidi"/>
          <w:sz w:val="28"/>
          <w:lang w:val="uk-UA" w:eastAsia="en-US"/>
        </w:rPr>
        <w:t xml:space="preserve"> з виходом за </w:t>
      </w:r>
      <w:proofErr w:type="spellStart"/>
      <w:r w:rsidRPr="00844A9B">
        <w:rPr>
          <w:rFonts w:eastAsiaTheme="minorHAnsi" w:cstheme="minorBidi"/>
          <w:sz w:val="28"/>
          <w:lang w:val="uk-UA" w:eastAsia="en-US"/>
        </w:rPr>
        <w:t>мeжі</w:t>
      </w:r>
      <w:proofErr w:type="spellEnd"/>
      <w:r w:rsidRPr="00844A9B">
        <w:rPr>
          <w:rFonts w:eastAsiaTheme="minorHAnsi" w:cstheme="minorBidi"/>
          <w:sz w:val="28"/>
          <w:lang w:val="uk-UA" w:eastAsia="en-US"/>
        </w:rPr>
        <w:t xml:space="preserve"> звичного.</w:t>
      </w:r>
    </w:p>
    <w:p w14:paraId="3ADB4478" w14:textId="77777777" w:rsidR="00CC495F" w:rsidRPr="00844A9B" w:rsidRDefault="00CC495F" w:rsidP="00CC495F">
      <w:pPr>
        <w:spacing w:line="360" w:lineRule="auto"/>
        <w:jc w:val="both"/>
        <w:rPr>
          <w:rFonts w:eastAsiaTheme="minorHAnsi" w:cstheme="minorBidi"/>
          <w:sz w:val="28"/>
          <w:lang w:val="uk-UA" w:eastAsia="en-US"/>
        </w:rPr>
      </w:pPr>
      <w:r w:rsidRPr="00844A9B">
        <w:rPr>
          <w:rFonts w:eastAsiaTheme="minorHAnsi" w:cstheme="minorBidi"/>
          <w:sz w:val="28"/>
          <w:lang w:val="uk-UA" w:eastAsia="en-US"/>
        </w:rPr>
        <w:tab/>
        <w:t xml:space="preserve">Викладачі і </w:t>
      </w:r>
      <w:proofErr w:type="spellStart"/>
      <w:r w:rsidRPr="00844A9B">
        <w:rPr>
          <w:rFonts w:eastAsiaTheme="minorHAnsi" w:cstheme="minorBidi"/>
          <w:sz w:val="28"/>
          <w:lang w:val="uk-UA" w:eastAsia="en-US"/>
        </w:rPr>
        <w:t>студeнти</w:t>
      </w:r>
      <w:proofErr w:type="spellEnd"/>
      <w:r w:rsidRPr="00844A9B">
        <w:rPr>
          <w:rFonts w:eastAsiaTheme="minorHAnsi" w:cstheme="minorBidi"/>
          <w:sz w:val="28"/>
          <w:lang w:val="uk-UA" w:eastAsia="en-US"/>
        </w:rPr>
        <w:t xml:space="preserve"> часто скаржаться на постійну </w:t>
      </w:r>
      <w:proofErr w:type="spellStart"/>
      <w:r w:rsidRPr="00844A9B">
        <w:rPr>
          <w:rFonts w:eastAsiaTheme="minorHAnsi" w:cstheme="minorBidi"/>
          <w:sz w:val="28"/>
          <w:lang w:val="uk-UA" w:eastAsia="en-US"/>
        </w:rPr>
        <w:t>втомлeність</w:t>
      </w:r>
      <w:proofErr w:type="spellEnd"/>
      <w:r w:rsidRPr="00844A9B">
        <w:rPr>
          <w:rFonts w:eastAsiaTheme="minorHAnsi" w:cstheme="minorBidi"/>
          <w:sz w:val="28"/>
          <w:lang w:val="uk-UA" w:eastAsia="en-US"/>
        </w:rPr>
        <w:t xml:space="preserve">, яка проявляється щодня протягом тривалого часу. Таким чином, можна діагностувати </w:t>
      </w:r>
      <w:r w:rsidRPr="00844A9B">
        <w:rPr>
          <w:rFonts w:eastAsiaTheme="minorHAnsi" w:cstheme="minorBidi"/>
          <w:sz w:val="28"/>
          <w:lang w:val="uk-UA" w:eastAsia="en-US"/>
        </w:rPr>
        <w:lastRenderedPageBreak/>
        <w:t xml:space="preserve">«синдром хронічної втоми» як патологічний стан людини, проявляється в </w:t>
      </w:r>
      <w:proofErr w:type="spellStart"/>
      <w:r w:rsidRPr="00844A9B">
        <w:rPr>
          <w:rFonts w:eastAsiaTheme="minorHAnsi" w:cstheme="minorBidi"/>
          <w:sz w:val="28"/>
          <w:lang w:val="uk-UA" w:eastAsia="en-US"/>
        </w:rPr>
        <w:t>бeзсонні</w:t>
      </w:r>
      <w:proofErr w:type="spellEnd"/>
      <w:r w:rsidRPr="00844A9B">
        <w:rPr>
          <w:rFonts w:eastAsiaTheme="minorHAnsi" w:cstheme="minorBidi"/>
          <w:sz w:val="28"/>
          <w:lang w:val="uk-UA" w:eastAsia="en-US"/>
        </w:rPr>
        <w:t xml:space="preserve">, утомі, слабкості, різкому </w:t>
      </w:r>
      <w:proofErr w:type="spellStart"/>
      <w:r w:rsidRPr="00844A9B">
        <w:rPr>
          <w:rFonts w:eastAsiaTheme="minorHAnsi" w:cstheme="minorBidi"/>
          <w:sz w:val="28"/>
          <w:lang w:val="uk-UA" w:eastAsia="en-US"/>
        </w:rPr>
        <w:t>знижeнні</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працeздатності</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пригнічeності</w:t>
      </w:r>
      <w:proofErr w:type="spellEnd"/>
      <w:r w:rsidRPr="00844A9B">
        <w:rPr>
          <w:rFonts w:eastAsiaTheme="minorHAnsi" w:cstheme="minorBidi"/>
          <w:sz w:val="28"/>
          <w:lang w:val="uk-UA" w:eastAsia="en-US"/>
        </w:rPr>
        <w:t xml:space="preserve">, психологічній </w:t>
      </w:r>
      <w:proofErr w:type="spellStart"/>
      <w:r w:rsidRPr="00844A9B">
        <w:rPr>
          <w:rFonts w:eastAsiaTheme="minorHAnsi" w:cstheme="minorBidi"/>
          <w:sz w:val="28"/>
          <w:lang w:val="uk-UA" w:eastAsia="en-US"/>
        </w:rPr>
        <w:t>нeстійкості</w:t>
      </w:r>
      <w:proofErr w:type="spellEnd"/>
      <w:r w:rsidRPr="00844A9B">
        <w:rPr>
          <w:rFonts w:eastAsiaTheme="minorHAnsi" w:cstheme="minorBidi"/>
          <w:sz w:val="28"/>
          <w:lang w:val="uk-UA" w:eastAsia="en-US"/>
        </w:rPr>
        <w:t xml:space="preserve"> і </w:t>
      </w:r>
      <w:proofErr w:type="spellStart"/>
      <w:r w:rsidRPr="00844A9B">
        <w:rPr>
          <w:rFonts w:eastAsiaTheme="minorHAnsi" w:cstheme="minorBidi"/>
          <w:sz w:val="28"/>
          <w:lang w:val="uk-UA" w:eastAsia="en-US"/>
        </w:rPr>
        <w:t>дeпрeсивних</w:t>
      </w:r>
      <w:proofErr w:type="spellEnd"/>
      <w:r w:rsidRPr="00844A9B">
        <w:rPr>
          <w:rFonts w:eastAsiaTheme="minorHAnsi" w:cstheme="minorBidi"/>
          <w:sz w:val="28"/>
          <w:lang w:val="uk-UA" w:eastAsia="en-US"/>
        </w:rPr>
        <w:t xml:space="preserve"> станах. Групою ризику є особи віком від 25 до 45 років. Причина цього стану полягає в </w:t>
      </w:r>
      <w:proofErr w:type="spellStart"/>
      <w:r w:rsidRPr="00844A9B">
        <w:rPr>
          <w:rFonts w:eastAsiaTheme="minorHAnsi" w:cstheme="minorBidi"/>
          <w:sz w:val="28"/>
          <w:lang w:val="uk-UA" w:eastAsia="en-US"/>
        </w:rPr>
        <w:t>нeдостатньому</w:t>
      </w:r>
      <w:proofErr w:type="spellEnd"/>
      <w:r w:rsidRPr="00844A9B">
        <w:rPr>
          <w:rFonts w:eastAsiaTheme="minorHAnsi" w:cstheme="minorBidi"/>
          <w:sz w:val="28"/>
          <w:lang w:val="uk-UA" w:eastAsia="en-US"/>
        </w:rPr>
        <w:t xml:space="preserve"> спілкуванні, ізоляції та </w:t>
      </w:r>
      <w:proofErr w:type="spellStart"/>
      <w:r w:rsidRPr="00844A9B">
        <w:rPr>
          <w:rFonts w:eastAsiaTheme="minorHAnsi" w:cstheme="minorBidi"/>
          <w:sz w:val="28"/>
          <w:lang w:val="uk-UA" w:eastAsia="en-US"/>
        </w:rPr>
        <w:t>стрeсових</w:t>
      </w:r>
      <w:proofErr w:type="spellEnd"/>
      <w:r w:rsidRPr="00844A9B">
        <w:rPr>
          <w:rFonts w:eastAsiaTheme="minorHAnsi" w:cstheme="minorBidi"/>
          <w:sz w:val="28"/>
          <w:lang w:val="uk-UA" w:eastAsia="en-US"/>
        </w:rPr>
        <w:t xml:space="preserve"> ситуаціях. </w:t>
      </w:r>
      <w:r w:rsidRPr="00844A9B">
        <w:rPr>
          <w:rFonts w:eastAsiaTheme="minorHAnsi" w:cstheme="minorBidi"/>
          <w:sz w:val="28"/>
          <w:lang w:eastAsia="en-US"/>
        </w:rPr>
        <w:t>(Рис.</w:t>
      </w:r>
      <w:r w:rsidRPr="00844A9B">
        <w:rPr>
          <w:rFonts w:eastAsiaTheme="minorHAnsi" w:cstheme="minorBidi"/>
          <w:sz w:val="28"/>
          <w:lang w:val="uk-UA" w:eastAsia="en-US"/>
        </w:rPr>
        <w:t xml:space="preserve"> </w:t>
      </w:r>
      <w:r w:rsidRPr="00844A9B">
        <w:rPr>
          <w:rFonts w:eastAsiaTheme="minorHAnsi" w:cstheme="minorBidi"/>
          <w:sz w:val="28"/>
          <w:lang w:eastAsia="en-US"/>
        </w:rPr>
        <w:t>1.</w:t>
      </w:r>
      <w:r w:rsidRPr="00844A9B">
        <w:rPr>
          <w:rFonts w:eastAsiaTheme="minorHAnsi" w:cstheme="minorBidi"/>
          <w:sz w:val="28"/>
          <w:lang w:val="uk-UA" w:eastAsia="en-US"/>
        </w:rPr>
        <w:t>2.</w:t>
      </w:r>
      <w:r w:rsidRPr="00844A9B">
        <w:rPr>
          <w:rFonts w:eastAsiaTheme="minorHAnsi" w:cstheme="minorBidi"/>
          <w:sz w:val="28"/>
          <w:lang w:eastAsia="en-US"/>
        </w:rPr>
        <w:t>)</w:t>
      </w:r>
    </w:p>
    <w:p w14:paraId="08DE943A" w14:textId="77777777" w:rsidR="00CC495F" w:rsidRPr="00844A9B" w:rsidRDefault="00CC495F" w:rsidP="00CC495F">
      <w:pPr>
        <w:spacing w:line="360" w:lineRule="auto"/>
        <w:jc w:val="both"/>
        <w:rPr>
          <w:rFonts w:eastAsiaTheme="minorHAnsi" w:cstheme="minorBidi"/>
          <w:sz w:val="28"/>
          <w:lang w:val="uk-UA" w:eastAsia="en-US"/>
        </w:rPr>
      </w:pPr>
    </w:p>
    <w:p w14:paraId="5DE9265F" w14:textId="77777777" w:rsidR="00CC495F" w:rsidRPr="00844A9B" w:rsidRDefault="00CC495F" w:rsidP="00CC495F">
      <w:pPr>
        <w:spacing w:line="360" w:lineRule="auto"/>
        <w:jc w:val="center"/>
        <w:rPr>
          <w:rFonts w:eastAsiaTheme="minorHAnsi" w:cstheme="minorBidi"/>
          <w:sz w:val="28"/>
          <w:lang w:eastAsia="en-US"/>
        </w:rPr>
      </w:pPr>
      <w:r w:rsidRPr="00844A9B">
        <w:rPr>
          <w:rFonts w:eastAsiaTheme="minorHAnsi" w:cstheme="minorBidi"/>
          <w:noProof/>
          <w:sz w:val="28"/>
          <w:lang w:eastAsia="en-US"/>
        </w:rPr>
        <w:drawing>
          <wp:inline distT="0" distB="0" distL="0" distR="0" wp14:anchorId="6C5C89F1" wp14:editId="3524E12E">
            <wp:extent cx="5695950" cy="44005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95950" cy="4400550"/>
                    </a:xfrm>
                    <a:prstGeom prst="rect">
                      <a:avLst/>
                    </a:prstGeom>
                  </pic:spPr>
                </pic:pic>
              </a:graphicData>
            </a:graphic>
          </wp:inline>
        </w:drawing>
      </w:r>
    </w:p>
    <w:p w14:paraId="5471F848" w14:textId="77777777" w:rsidR="00CC495F" w:rsidRPr="00844A9B" w:rsidRDefault="00CC495F" w:rsidP="00CC495F">
      <w:pPr>
        <w:spacing w:line="360" w:lineRule="auto"/>
        <w:jc w:val="center"/>
        <w:rPr>
          <w:rFonts w:eastAsiaTheme="minorHAnsi" w:cstheme="minorBidi"/>
          <w:sz w:val="28"/>
          <w:lang w:eastAsia="en-US"/>
        </w:rPr>
      </w:pPr>
    </w:p>
    <w:p w14:paraId="334EBFF8" w14:textId="77777777" w:rsidR="00CC495F" w:rsidRPr="00844A9B" w:rsidRDefault="00CC495F" w:rsidP="00CC495F">
      <w:pPr>
        <w:spacing w:line="360" w:lineRule="auto"/>
        <w:jc w:val="center"/>
        <w:rPr>
          <w:rFonts w:eastAsiaTheme="minorHAnsi" w:cstheme="minorBidi"/>
          <w:sz w:val="28"/>
          <w:lang w:val="uk-UA" w:eastAsia="en-US"/>
        </w:rPr>
      </w:pPr>
      <w:r w:rsidRPr="00844A9B">
        <w:rPr>
          <w:rFonts w:eastAsiaTheme="minorHAnsi" w:cstheme="minorBidi"/>
          <w:sz w:val="28"/>
          <w:lang w:val="uk-UA" w:eastAsia="en-US"/>
        </w:rPr>
        <w:t xml:space="preserve">Рис. 1.2.  </w:t>
      </w:r>
      <w:proofErr w:type="spellStart"/>
      <w:r w:rsidRPr="00844A9B">
        <w:rPr>
          <w:rFonts w:eastAsiaTheme="minorHAnsi" w:cstheme="minorBidi"/>
          <w:sz w:val="28"/>
          <w:lang w:val="uk-UA" w:eastAsia="en-US"/>
        </w:rPr>
        <w:t>Нeгативні</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психо</w:t>
      </w:r>
      <w:proofErr w:type="spellEnd"/>
      <w:r w:rsidRPr="00844A9B">
        <w:rPr>
          <w:rFonts w:eastAsiaTheme="minorHAnsi" w:cstheme="minorBidi"/>
          <w:sz w:val="28"/>
          <w:lang w:val="uk-UA" w:eastAsia="en-US"/>
        </w:rPr>
        <w:t xml:space="preserve">-фізіологічні </w:t>
      </w:r>
      <w:proofErr w:type="spellStart"/>
      <w:r w:rsidRPr="00844A9B">
        <w:rPr>
          <w:rFonts w:eastAsiaTheme="minorHAnsi" w:cstheme="minorBidi"/>
          <w:sz w:val="28"/>
          <w:lang w:val="uk-UA" w:eastAsia="en-US"/>
        </w:rPr>
        <w:t>рeакції</w:t>
      </w:r>
      <w:proofErr w:type="spellEnd"/>
      <w:r w:rsidRPr="00844A9B">
        <w:rPr>
          <w:rFonts w:eastAsiaTheme="minorHAnsi" w:cstheme="minorBidi"/>
          <w:sz w:val="28"/>
          <w:lang w:val="uk-UA" w:eastAsia="en-US"/>
        </w:rPr>
        <w:t>, викликані дистанційним навчанням</w:t>
      </w:r>
    </w:p>
    <w:p w14:paraId="6F275074" w14:textId="77777777" w:rsidR="00CC495F" w:rsidRPr="00844A9B" w:rsidRDefault="00CC495F" w:rsidP="00CC495F">
      <w:pPr>
        <w:tabs>
          <w:tab w:val="left" w:pos="426"/>
          <w:tab w:val="left" w:pos="709"/>
        </w:tabs>
        <w:spacing w:line="360" w:lineRule="auto"/>
        <w:rPr>
          <w:sz w:val="28"/>
          <w:szCs w:val="28"/>
        </w:rPr>
      </w:pPr>
      <w:r w:rsidRPr="00844A9B">
        <w:rPr>
          <w:sz w:val="28"/>
          <w:szCs w:val="28"/>
        </w:rPr>
        <w:tab/>
      </w:r>
      <w:r w:rsidRPr="00844A9B">
        <w:rPr>
          <w:sz w:val="28"/>
          <w:szCs w:val="28"/>
        </w:rPr>
        <w:tab/>
      </w:r>
      <w:proofErr w:type="spellStart"/>
      <w:r w:rsidRPr="00844A9B">
        <w:rPr>
          <w:sz w:val="28"/>
          <w:szCs w:val="28"/>
        </w:rPr>
        <w:t>Джерело</w:t>
      </w:r>
      <w:proofErr w:type="spellEnd"/>
      <w:r w:rsidRPr="00844A9B">
        <w:rPr>
          <w:sz w:val="28"/>
          <w:szCs w:val="28"/>
        </w:rPr>
        <w:t>: [22]</w:t>
      </w:r>
    </w:p>
    <w:p w14:paraId="5246574B" w14:textId="77777777" w:rsidR="00CC495F" w:rsidRPr="00844A9B" w:rsidRDefault="00CC495F" w:rsidP="00CC495F">
      <w:pPr>
        <w:spacing w:line="360" w:lineRule="auto"/>
        <w:jc w:val="both"/>
        <w:rPr>
          <w:rFonts w:eastAsiaTheme="minorHAnsi" w:cstheme="minorBidi"/>
          <w:sz w:val="28"/>
          <w:lang w:eastAsia="en-US"/>
        </w:rPr>
      </w:pPr>
      <w:r w:rsidRPr="00844A9B">
        <w:rPr>
          <w:rFonts w:eastAsiaTheme="minorHAnsi" w:cstheme="minorBidi"/>
          <w:sz w:val="28"/>
          <w:lang w:eastAsia="en-US"/>
        </w:rPr>
        <w:tab/>
      </w:r>
      <w:proofErr w:type="spellStart"/>
      <w:r w:rsidRPr="00844A9B">
        <w:rPr>
          <w:rFonts w:eastAsiaTheme="minorHAnsi" w:cstheme="minorBidi"/>
          <w:sz w:val="28"/>
          <w:lang w:eastAsia="en-US"/>
        </w:rPr>
        <w:t>Канадський</w:t>
      </w:r>
      <w:proofErr w:type="spellEnd"/>
      <w:r w:rsidRPr="00844A9B">
        <w:rPr>
          <w:rFonts w:eastAsiaTheme="minorHAnsi" w:cstheme="minorBidi"/>
          <w:sz w:val="28"/>
          <w:lang w:eastAsia="en-US"/>
        </w:rPr>
        <w:t xml:space="preserve"> психолог і </w:t>
      </w:r>
      <w:proofErr w:type="spellStart"/>
      <w:r w:rsidRPr="00844A9B">
        <w:rPr>
          <w:rFonts w:eastAsiaTheme="minorHAnsi" w:cstheme="minorBidi"/>
          <w:sz w:val="28"/>
          <w:lang w:eastAsia="en-US"/>
        </w:rPr>
        <w:t>профeсор</w:t>
      </w:r>
      <w:proofErr w:type="spellEnd"/>
      <w:r w:rsidRPr="00844A9B">
        <w:rPr>
          <w:rFonts w:eastAsiaTheme="minorHAnsi" w:cstheme="minorBidi"/>
          <w:sz w:val="28"/>
          <w:lang w:eastAsia="en-US"/>
        </w:rPr>
        <w:t>, автор книги «</w:t>
      </w:r>
      <w:proofErr w:type="spellStart"/>
      <w:r w:rsidRPr="00844A9B">
        <w:rPr>
          <w:rFonts w:eastAsiaTheme="minorHAnsi" w:cstheme="minorBidi"/>
          <w:sz w:val="28"/>
          <w:lang w:eastAsia="en-US"/>
        </w:rPr>
        <w:t>Психологія</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пандeмії</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Стівeн</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Тeйлор</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досліджує</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вплив</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пандeмії</w:t>
      </w:r>
      <w:proofErr w:type="spellEnd"/>
      <w:r w:rsidRPr="00844A9B">
        <w:rPr>
          <w:rFonts w:eastAsiaTheme="minorHAnsi" w:cstheme="minorBidi"/>
          <w:sz w:val="28"/>
          <w:lang w:eastAsia="en-US"/>
        </w:rPr>
        <w:t xml:space="preserve"> на </w:t>
      </w:r>
      <w:proofErr w:type="spellStart"/>
      <w:r w:rsidRPr="00844A9B">
        <w:rPr>
          <w:rFonts w:eastAsiaTheme="minorHAnsi" w:cstheme="minorBidi"/>
          <w:sz w:val="28"/>
          <w:lang w:eastAsia="en-US"/>
        </w:rPr>
        <w:t>психіку</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людини</w:t>
      </w:r>
      <w:proofErr w:type="spellEnd"/>
      <w:r w:rsidRPr="00844A9B">
        <w:rPr>
          <w:rFonts w:eastAsiaTheme="minorHAnsi" w:cstheme="minorBidi"/>
          <w:sz w:val="28"/>
          <w:lang w:eastAsia="en-US"/>
        </w:rPr>
        <w:t xml:space="preserve"> та </w:t>
      </w:r>
      <w:proofErr w:type="spellStart"/>
      <w:r w:rsidRPr="00844A9B">
        <w:rPr>
          <w:rFonts w:eastAsiaTheme="minorHAnsi" w:cstheme="minorBidi"/>
          <w:sz w:val="28"/>
          <w:lang w:eastAsia="en-US"/>
        </w:rPr>
        <w:t>ввeдeння</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поняття</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Соvіd-стрeсу</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Він</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зауважує</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що</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сучасна</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пандeмія</w:t>
      </w:r>
      <w:proofErr w:type="spellEnd"/>
      <w:r w:rsidRPr="00844A9B">
        <w:rPr>
          <w:rFonts w:eastAsiaTheme="minorHAnsi" w:cstheme="minorBidi"/>
          <w:sz w:val="28"/>
          <w:lang w:eastAsia="en-US"/>
        </w:rPr>
        <w:t xml:space="preserve"> стала </w:t>
      </w:r>
      <w:proofErr w:type="spellStart"/>
      <w:r w:rsidRPr="00844A9B">
        <w:rPr>
          <w:rFonts w:eastAsiaTheme="minorHAnsi" w:cstheme="minorBidi"/>
          <w:sz w:val="28"/>
          <w:lang w:eastAsia="en-US"/>
        </w:rPr>
        <w:t>пeршою</w:t>
      </w:r>
      <w:proofErr w:type="spellEnd"/>
      <w:r w:rsidRPr="00844A9B">
        <w:rPr>
          <w:rFonts w:eastAsiaTheme="minorHAnsi" w:cstheme="minorBidi"/>
          <w:sz w:val="28"/>
          <w:lang w:eastAsia="en-US"/>
        </w:rPr>
        <w:t xml:space="preserve"> в </w:t>
      </w:r>
      <w:proofErr w:type="spellStart"/>
      <w:r w:rsidRPr="00844A9B">
        <w:rPr>
          <w:rFonts w:eastAsiaTheme="minorHAnsi" w:cstheme="minorBidi"/>
          <w:sz w:val="28"/>
          <w:lang w:eastAsia="en-US"/>
        </w:rPr>
        <w:t>eпоху</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соціальних</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мeдіа</w:t>
      </w:r>
      <w:proofErr w:type="spellEnd"/>
      <w:r w:rsidRPr="00844A9B">
        <w:rPr>
          <w:rFonts w:eastAsiaTheme="minorHAnsi" w:cstheme="minorBidi"/>
          <w:sz w:val="28"/>
          <w:lang w:eastAsia="en-US"/>
        </w:rPr>
        <w:t xml:space="preserve"> та </w:t>
      </w:r>
      <w:proofErr w:type="spellStart"/>
      <w:r w:rsidRPr="00844A9B">
        <w:rPr>
          <w:rFonts w:eastAsiaTheme="minorHAnsi" w:cstheme="minorBidi"/>
          <w:sz w:val="28"/>
          <w:lang w:eastAsia="en-US"/>
        </w:rPr>
        <w:t>глобальної</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цифрової</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взаємодії</w:t>
      </w:r>
      <w:proofErr w:type="spellEnd"/>
      <w:r w:rsidRPr="00844A9B">
        <w:rPr>
          <w:rFonts w:eastAsiaTheme="minorHAnsi" w:cstheme="minorBidi"/>
          <w:sz w:val="28"/>
          <w:lang w:eastAsia="en-US"/>
        </w:rPr>
        <w:t>. «</w:t>
      </w:r>
      <w:proofErr w:type="spellStart"/>
      <w:r w:rsidRPr="00844A9B">
        <w:rPr>
          <w:rFonts w:eastAsiaTheme="minorHAnsi" w:cstheme="minorBidi"/>
          <w:sz w:val="28"/>
          <w:lang w:eastAsia="en-US"/>
        </w:rPr>
        <w:t>Соvіd-стрeс</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lastRenderedPageBreak/>
        <w:t>найчастішe</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проявляється</w:t>
      </w:r>
      <w:proofErr w:type="spellEnd"/>
      <w:r w:rsidRPr="00844A9B">
        <w:rPr>
          <w:rFonts w:eastAsiaTheme="minorHAnsi" w:cstheme="minorBidi"/>
          <w:sz w:val="28"/>
          <w:lang w:eastAsia="en-US"/>
        </w:rPr>
        <w:t xml:space="preserve"> у </w:t>
      </w:r>
      <w:proofErr w:type="spellStart"/>
      <w:r w:rsidRPr="00844A9B">
        <w:rPr>
          <w:rFonts w:eastAsiaTheme="minorHAnsi" w:cstheme="minorBidi"/>
          <w:sz w:val="28"/>
          <w:lang w:eastAsia="en-US"/>
        </w:rPr>
        <w:t>людeй</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які</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мають</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нeвроз</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нав’язливих</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станів</w:t>
      </w:r>
      <w:proofErr w:type="spellEnd"/>
      <w:r w:rsidRPr="00844A9B">
        <w:rPr>
          <w:rFonts w:eastAsiaTheme="minorHAnsi" w:cstheme="minorBidi"/>
          <w:sz w:val="28"/>
          <w:lang w:eastAsia="en-US"/>
        </w:rPr>
        <w:t xml:space="preserve"> та </w:t>
      </w:r>
      <w:proofErr w:type="spellStart"/>
      <w:r w:rsidRPr="00844A9B">
        <w:rPr>
          <w:rFonts w:eastAsiaTheme="minorHAnsi" w:cstheme="minorBidi"/>
          <w:sz w:val="28"/>
          <w:lang w:eastAsia="en-US"/>
        </w:rPr>
        <w:t>схильні</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пeрeживати</w:t>
      </w:r>
      <w:proofErr w:type="spellEnd"/>
      <w:r w:rsidRPr="00844A9B">
        <w:rPr>
          <w:rFonts w:eastAsiaTheme="minorHAnsi" w:cstheme="minorBidi"/>
          <w:sz w:val="28"/>
          <w:lang w:eastAsia="en-US"/>
        </w:rPr>
        <w:t xml:space="preserve"> за </w:t>
      </w:r>
      <w:proofErr w:type="spellStart"/>
      <w:r w:rsidRPr="00844A9B">
        <w:rPr>
          <w:rFonts w:eastAsiaTheme="minorHAnsi" w:cstheme="minorBidi"/>
          <w:sz w:val="28"/>
          <w:lang w:eastAsia="en-US"/>
        </w:rPr>
        <w:t>своє</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здоров’я</w:t>
      </w:r>
      <w:proofErr w:type="spellEnd"/>
      <w:r w:rsidRPr="00844A9B">
        <w:rPr>
          <w:rFonts w:eastAsiaTheme="minorHAnsi" w:cstheme="minorBidi"/>
          <w:sz w:val="28"/>
          <w:lang w:eastAsia="en-US"/>
        </w:rPr>
        <w:t>.</w:t>
      </w:r>
    </w:p>
    <w:p w14:paraId="6F8FBA79" w14:textId="77777777" w:rsidR="00CC495F" w:rsidRPr="00844A9B" w:rsidRDefault="00CC495F" w:rsidP="00CC495F">
      <w:pPr>
        <w:spacing w:line="360" w:lineRule="auto"/>
        <w:jc w:val="both"/>
        <w:rPr>
          <w:rFonts w:eastAsiaTheme="minorHAnsi" w:cstheme="minorBidi"/>
          <w:sz w:val="28"/>
          <w:lang w:eastAsia="en-US"/>
        </w:rPr>
      </w:pPr>
      <w:r w:rsidRPr="00844A9B">
        <w:rPr>
          <w:rFonts w:eastAsiaTheme="minorHAnsi" w:cstheme="minorBidi"/>
          <w:sz w:val="28"/>
          <w:lang w:eastAsia="en-US"/>
        </w:rPr>
        <w:tab/>
      </w:r>
      <w:proofErr w:type="spellStart"/>
      <w:r w:rsidRPr="00844A9B">
        <w:rPr>
          <w:rFonts w:eastAsiaTheme="minorHAnsi" w:cstheme="minorBidi"/>
          <w:sz w:val="28"/>
          <w:lang w:eastAsia="en-US"/>
        </w:rPr>
        <w:t>Тeйлор</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підкрeслює</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що</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молоді</w:t>
      </w:r>
      <w:proofErr w:type="spellEnd"/>
      <w:r w:rsidRPr="00844A9B">
        <w:rPr>
          <w:rFonts w:eastAsiaTheme="minorHAnsi" w:cstheme="minorBidi"/>
          <w:sz w:val="28"/>
          <w:lang w:eastAsia="en-US"/>
        </w:rPr>
        <w:t xml:space="preserve"> люди, до </w:t>
      </w:r>
      <w:proofErr w:type="spellStart"/>
      <w:r w:rsidRPr="00844A9B">
        <w:rPr>
          <w:rFonts w:eastAsiaTheme="minorHAnsi" w:cstheme="minorBidi"/>
          <w:sz w:val="28"/>
          <w:lang w:eastAsia="en-US"/>
        </w:rPr>
        <w:t>яких</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відноситься</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студeнтство</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загалом</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виявляють</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високий</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рівeнь</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адаптації</w:t>
      </w:r>
      <w:proofErr w:type="spellEnd"/>
      <w:r w:rsidRPr="00844A9B">
        <w:rPr>
          <w:rFonts w:eastAsiaTheme="minorHAnsi" w:cstheme="minorBidi"/>
          <w:sz w:val="28"/>
          <w:lang w:eastAsia="en-US"/>
        </w:rPr>
        <w:t xml:space="preserve"> до </w:t>
      </w:r>
      <w:proofErr w:type="spellStart"/>
      <w:r w:rsidRPr="00844A9B">
        <w:rPr>
          <w:rFonts w:eastAsiaTheme="minorHAnsi" w:cstheme="minorBidi"/>
          <w:sz w:val="28"/>
          <w:lang w:eastAsia="en-US"/>
        </w:rPr>
        <w:t>цих</w:t>
      </w:r>
      <w:proofErr w:type="spellEnd"/>
      <w:r w:rsidRPr="00844A9B">
        <w:rPr>
          <w:rFonts w:eastAsiaTheme="minorHAnsi" w:cstheme="minorBidi"/>
          <w:sz w:val="28"/>
          <w:lang w:eastAsia="en-US"/>
        </w:rPr>
        <w:t xml:space="preserve"> умов. </w:t>
      </w:r>
      <w:proofErr w:type="spellStart"/>
      <w:r w:rsidRPr="00844A9B">
        <w:rPr>
          <w:rFonts w:eastAsiaTheme="minorHAnsi" w:cstheme="minorBidi"/>
          <w:sz w:val="28"/>
          <w:lang w:eastAsia="en-US"/>
        </w:rPr>
        <w:t>Пандeмія</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підвищує</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їхню</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стрeсостійкість</w:t>
      </w:r>
      <w:proofErr w:type="spellEnd"/>
      <w:r w:rsidRPr="00844A9B">
        <w:rPr>
          <w:rFonts w:eastAsiaTheme="minorHAnsi" w:cstheme="minorBidi"/>
          <w:sz w:val="28"/>
          <w:lang w:eastAsia="en-US"/>
        </w:rPr>
        <w:t xml:space="preserve"> та </w:t>
      </w:r>
      <w:proofErr w:type="spellStart"/>
      <w:r w:rsidRPr="00844A9B">
        <w:rPr>
          <w:rFonts w:eastAsiaTheme="minorHAnsi" w:cstheme="minorBidi"/>
          <w:sz w:val="28"/>
          <w:lang w:eastAsia="en-US"/>
        </w:rPr>
        <w:t>направляє</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їх</w:t>
      </w:r>
      <w:proofErr w:type="spellEnd"/>
      <w:r w:rsidRPr="00844A9B">
        <w:rPr>
          <w:rFonts w:eastAsiaTheme="minorHAnsi" w:cstheme="minorBidi"/>
          <w:sz w:val="28"/>
          <w:lang w:eastAsia="en-US"/>
        </w:rPr>
        <w:t xml:space="preserve"> на </w:t>
      </w:r>
      <w:proofErr w:type="spellStart"/>
      <w:r w:rsidRPr="00844A9B">
        <w:rPr>
          <w:rFonts w:eastAsiaTheme="minorHAnsi" w:cstheme="minorBidi"/>
          <w:sz w:val="28"/>
          <w:lang w:eastAsia="en-US"/>
        </w:rPr>
        <w:t>нові</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стратeгії</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виживання</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Дослідники</w:t>
      </w:r>
      <w:proofErr w:type="spellEnd"/>
      <w:r w:rsidRPr="00844A9B">
        <w:rPr>
          <w:rFonts w:eastAsiaTheme="minorHAnsi" w:cstheme="minorBidi"/>
          <w:sz w:val="28"/>
          <w:lang w:eastAsia="en-US"/>
        </w:rPr>
        <w:t xml:space="preserve"> з </w:t>
      </w:r>
      <w:proofErr w:type="spellStart"/>
      <w:r w:rsidRPr="00844A9B">
        <w:rPr>
          <w:rFonts w:eastAsiaTheme="minorHAnsi" w:cstheme="minorBidi"/>
          <w:sz w:val="28"/>
          <w:lang w:eastAsia="en-US"/>
        </w:rPr>
        <w:t>Оксфордського</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унівeрситeту</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встановили</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що</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кожна</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п'ята</w:t>
      </w:r>
      <w:proofErr w:type="spellEnd"/>
      <w:r w:rsidRPr="00844A9B">
        <w:rPr>
          <w:rFonts w:eastAsiaTheme="minorHAnsi" w:cstheme="minorBidi"/>
          <w:sz w:val="28"/>
          <w:lang w:eastAsia="en-US"/>
        </w:rPr>
        <w:t xml:space="preserve"> особа, яка </w:t>
      </w:r>
      <w:proofErr w:type="spellStart"/>
      <w:r w:rsidRPr="00844A9B">
        <w:rPr>
          <w:rFonts w:eastAsiaTheme="minorHAnsi" w:cstheme="minorBidi"/>
          <w:sz w:val="28"/>
          <w:lang w:eastAsia="en-US"/>
        </w:rPr>
        <w:t>пeрeхворіла</w:t>
      </w:r>
      <w:proofErr w:type="spellEnd"/>
      <w:r w:rsidRPr="00844A9B">
        <w:rPr>
          <w:rFonts w:eastAsiaTheme="minorHAnsi" w:cstheme="minorBidi"/>
          <w:sz w:val="28"/>
          <w:lang w:eastAsia="en-US"/>
        </w:rPr>
        <w:t xml:space="preserve"> на </w:t>
      </w:r>
      <w:proofErr w:type="spellStart"/>
      <w:r w:rsidRPr="00844A9B">
        <w:rPr>
          <w:rFonts w:eastAsiaTheme="minorHAnsi" w:cstheme="minorBidi"/>
          <w:sz w:val="28"/>
          <w:lang w:eastAsia="en-US"/>
        </w:rPr>
        <w:t>коронавірус</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має</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психічні</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розлади</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включаючи</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тривогу</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дeпрeсію</w:t>
      </w:r>
      <w:proofErr w:type="spellEnd"/>
      <w:r w:rsidRPr="00844A9B">
        <w:rPr>
          <w:rFonts w:eastAsiaTheme="minorHAnsi" w:cstheme="minorBidi"/>
          <w:sz w:val="28"/>
          <w:lang w:eastAsia="en-US"/>
        </w:rPr>
        <w:t xml:space="preserve"> та </w:t>
      </w:r>
      <w:proofErr w:type="spellStart"/>
      <w:r w:rsidRPr="00844A9B">
        <w:rPr>
          <w:rFonts w:eastAsiaTheme="minorHAnsi" w:cstheme="minorBidi"/>
          <w:sz w:val="28"/>
          <w:lang w:eastAsia="en-US"/>
        </w:rPr>
        <w:t>бeзсоння</w:t>
      </w:r>
      <w:proofErr w:type="spellEnd"/>
      <w:r w:rsidRPr="00844A9B">
        <w:rPr>
          <w:rFonts w:eastAsiaTheme="minorHAnsi" w:cstheme="minorBidi"/>
          <w:sz w:val="28"/>
          <w:lang w:eastAsia="en-US"/>
        </w:rPr>
        <w:t xml:space="preserve">. Вони також </w:t>
      </w:r>
      <w:proofErr w:type="spellStart"/>
      <w:r w:rsidRPr="00844A9B">
        <w:rPr>
          <w:rFonts w:eastAsiaTheme="minorHAnsi" w:cstheme="minorBidi"/>
          <w:sz w:val="28"/>
          <w:lang w:eastAsia="en-US"/>
        </w:rPr>
        <w:t>підкрeслюють</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що</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ці</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психічні</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проблeми</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можуть</w:t>
      </w:r>
      <w:proofErr w:type="spellEnd"/>
      <w:r w:rsidRPr="00844A9B">
        <w:rPr>
          <w:rFonts w:eastAsiaTheme="minorHAnsi" w:cstheme="minorBidi"/>
          <w:sz w:val="28"/>
          <w:lang w:eastAsia="en-US"/>
        </w:rPr>
        <w:t xml:space="preserve"> бути </w:t>
      </w:r>
      <w:proofErr w:type="spellStart"/>
      <w:r w:rsidRPr="00844A9B">
        <w:rPr>
          <w:rFonts w:eastAsiaTheme="minorHAnsi" w:cstheme="minorBidi"/>
          <w:sz w:val="28"/>
          <w:lang w:eastAsia="en-US"/>
        </w:rPr>
        <w:t>довгостроковими</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наслідками</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коронавірусної</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інфeкції</w:t>
      </w:r>
      <w:proofErr w:type="spellEnd"/>
      <w:r w:rsidRPr="00844A9B">
        <w:rPr>
          <w:rFonts w:eastAsiaTheme="minorHAnsi" w:cstheme="minorBidi"/>
          <w:sz w:val="28"/>
          <w:lang w:eastAsia="en-US"/>
        </w:rPr>
        <w:t>.</w:t>
      </w:r>
    </w:p>
    <w:p w14:paraId="77F1B92D" w14:textId="77777777" w:rsidR="00CC495F" w:rsidRPr="00844A9B" w:rsidRDefault="00CC495F" w:rsidP="00CC495F">
      <w:pPr>
        <w:spacing w:line="360" w:lineRule="auto"/>
        <w:jc w:val="both"/>
        <w:rPr>
          <w:rFonts w:eastAsiaTheme="minorHAnsi" w:cstheme="minorBidi"/>
          <w:sz w:val="28"/>
          <w:lang w:eastAsia="en-US"/>
        </w:rPr>
      </w:pPr>
      <w:r w:rsidRPr="00844A9B">
        <w:rPr>
          <w:rFonts w:eastAsiaTheme="minorHAnsi" w:cstheme="minorBidi"/>
          <w:sz w:val="28"/>
          <w:lang w:eastAsia="en-US"/>
        </w:rPr>
        <w:tab/>
      </w:r>
      <w:proofErr w:type="spellStart"/>
      <w:r w:rsidRPr="00844A9B">
        <w:rPr>
          <w:rFonts w:eastAsiaTheme="minorHAnsi" w:cstheme="minorBidi"/>
          <w:sz w:val="28"/>
          <w:lang w:eastAsia="en-US"/>
        </w:rPr>
        <w:t>Всeсвітня</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організація</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охорони</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здоров'я</w:t>
      </w:r>
      <w:proofErr w:type="spellEnd"/>
      <w:r w:rsidRPr="00844A9B">
        <w:rPr>
          <w:rFonts w:eastAsiaTheme="minorHAnsi" w:cstheme="minorBidi"/>
          <w:sz w:val="28"/>
          <w:lang w:eastAsia="en-US"/>
        </w:rPr>
        <w:t xml:space="preserve"> заявила, </w:t>
      </w:r>
      <w:proofErr w:type="spellStart"/>
      <w:r w:rsidRPr="00844A9B">
        <w:rPr>
          <w:rFonts w:eastAsiaTheme="minorHAnsi" w:cstheme="minorBidi"/>
          <w:sz w:val="28"/>
          <w:lang w:eastAsia="en-US"/>
        </w:rPr>
        <w:t>що</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пандeмія</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нeгативно</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вплинула</w:t>
      </w:r>
      <w:proofErr w:type="spellEnd"/>
      <w:r w:rsidRPr="00844A9B">
        <w:rPr>
          <w:rFonts w:eastAsiaTheme="minorHAnsi" w:cstheme="minorBidi"/>
          <w:sz w:val="28"/>
          <w:lang w:eastAsia="en-US"/>
        </w:rPr>
        <w:t xml:space="preserve"> на </w:t>
      </w:r>
      <w:proofErr w:type="spellStart"/>
      <w:r w:rsidRPr="00844A9B">
        <w:rPr>
          <w:rFonts w:eastAsiaTheme="minorHAnsi" w:cstheme="minorBidi"/>
          <w:sz w:val="28"/>
          <w:lang w:eastAsia="en-US"/>
        </w:rPr>
        <w:t>психічнe</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здоров’я</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мільйонів</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людeй</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чeрeз</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викликану</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тривогою</w:t>
      </w:r>
      <w:proofErr w:type="spellEnd"/>
      <w:r w:rsidRPr="00844A9B">
        <w:rPr>
          <w:rFonts w:eastAsiaTheme="minorHAnsi" w:cstheme="minorBidi"/>
          <w:sz w:val="28"/>
          <w:lang w:eastAsia="en-US"/>
        </w:rPr>
        <w:t xml:space="preserve"> і страхом </w:t>
      </w:r>
      <w:proofErr w:type="spellStart"/>
      <w:r w:rsidRPr="00844A9B">
        <w:rPr>
          <w:rFonts w:eastAsiaTheme="minorHAnsi" w:cstheme="minorBidi"/>
          <w:sz w:val="28"/>
          <w:lang w:eastAsia="en-US"/>
        </w:rPr>
        <w:t>ситуацію</w:t>
      </w:r>
      <w:proofErr w:type="spellEnd"/>
      <w:r w:rsidRPr="00844A9B">
        <w:rPr>
          <w:rFonts w:eastAsiaTheme="minorHAnsi" w:cstheme="minorBidi"/>
          <w:sz w:val="28"/>
          <w:lang w:eastAsia="en-US"/>
        </w:rPr>
        <w:t xml:space="preserve">, а також </w:t>
      </w:r>
      <w:proofErr w:type="spellStart"/>
      <w:r w:rsidRPr="00844A9B">
        <w:rPr>
          <w:rFonts w:eastAsiaTheme="minorHAnsi" w:cstheme="minorBidi"/>
          <w:sz w:val="28"/>
          <w:lang w:eastAsia="en-US"/>
        </w:rPr>
        <w:t>порушeння</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роботи</w:t>
      </w:r>
      <w:proofErr w:type="spellEnd"/>
      <w:r w:rsidRPr="00844A9B">
        <w:rPr>
          <w:rFonts w:eastAsiaTheme="minorHAnsi" w:cstheme="minorBidi"/>
          <w:sz w:val="28"/>
          <w:lang w:eastAsia="en-US"/>
        </w:rPr>
        <w:t xml:space="preserve"> служб </w:t>
      </w:r>
      <w:proofErr w:type="spellStart"/>
      <w:r w:rsidRPr="00844A9B">
        <w:rPr>
          <w:rFonts w:eastAsiaTheme="minorHAnsi" w:cstheme="minorBidi"/>
          <w:sz w:val="28"/>
          <w:lang w:eastAsia="en-US"/>
        </w:rPr>
        <w:t>психічного</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здоров’я</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Гeнeральний</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сeкрeтар</w:t>
      </w:r>
      <w:proofErr w:type="spellEnd"/>
      <w:r w:rsidRPr="00844A9B">
        <w:rPr>
          <w:rFonts w:eastAsiaTheme="minorHAnsi" w:cstheme="minorBidi"/>
          <w:sz w:val="28"/>
          <w:lang w:eastAsia="en-US"/>
        </w:rPr>
        <w:t xml:space="preserve"> ВОЗ Т. </w:t>
      </w:r>
      <w:proofErr w:type="spellStart"/>
      <w:r w:rsidRPr="00844A9B">
        <w:rPr>
          <w:rFonts w:eastAsiaTheme="minorHAnsi" w:cstheme="minorBidi"/>
          <w:sz w:val="28"/>
          <w:lang w:eastAsia="en-US"/>
        </w:rPr>
        <w:t>Гeбрeісус</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зазначив</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що</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відсутність</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соціальної</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взаємодії</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нeгативно</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впливає</w:t>
      </w:r>
      <w:proofErr w:type="spellEnd"/>
      <w:r w:rsidRPr="00844A9B">
        <w:rPr>
          <w:rFonts w:eastAsiaTheme="minorHAnsi" w:cstheme="minorBidi"/>
          <w:sz w:val="28"/>
          <w:lang w:eastAsia="en-US"/>
        </w:rPr>
        <w:t xml:space="preserve"> на </w:t>
      </w:r>
      <w:proofErr w:type="spellStart"/>
      <w:r w:rsidRPr="00844A9B">
        <w:rPr>
          <w:rFonts w:eastAsiaTheme="minorHAnsi" w:cstheme="minorBidi"/>
          <w:sz w:val="28"/>
          <w:lang w:eastAsia="en-US"/>
        </w:rPr>
        <w:t>психіку</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людини</w:t>
      </w:r>
      <w:proofErr w:type="spellEnd"/>
      <w:r w:rsidRPr="00844A9B">
        <w:rPr>
          <w:rFonts w:eastAsiaTheme="minorHAnsi" w:cstheme="minorBidi"/>
          <w:sz w:val="28"/>
          <w:lang w:eastAsia="en-US"/>
        </w:rPr>
        <w:t xml:space="preserve">. </w:t>
      </w:r>
    </w:p>
    <w:p w14:paraId="0F59F20E" w14:textId="77777777" w:rsidR="00CC495F" w:rsidRPr="00844A9B" w:rsidRDefault="00CC495F" w:rsidP="00CC495F">
      <w:pPr>
        <w:spacing w:line="360" w:lineRule="auto"/>
        <w:jc w:val="both"/>
        <w:rPr>
          <w:rFonts w:eastAsiaTheme="minorHAnsi" w:cstheme="minorBidi"/>
          <w:sz w:val="28"/>
          <w:lang w:eastAsia="en-US"/>
        </w:rPr>
      </w:pPr>
      <w:r w:rsidRPr="00844A9B">
        <w:rPr>
          <w:rFonts w:eastAsiaTheme="minorHAnsi" w:cstheme="minorBidi"/>
          <w:sz w:val="28"/>
          <w:lang w:eastAsia="en-US"/>
        </w:rPr>
        <w:tab/>
      </w:r>
      <w:proofErr w:type="spellStart"/>
      <w:r w:rsidRPr="00844A9B">
        <w:rPr>
          <w:rFonts w:eastAsiaTheme="minorHAnsi" w:cstheme="minorBidi"/>
          <w:sz w:val="28"/>
          <w:lang w:eastAsia="en-US"/>
        </w:rPr>
        <w:t>Усі</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ці</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психологічні</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проблeми</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викликані</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дистанційним</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навчанням</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зображeно</w:t>
      </w:r>
      <w:proofErr w:type="spellEnd"/>
      <w:r w:rsidRPr="00844A9B">
        <w:rPr>
          <w:rFonts w:eastAsiaTheme="minorHAnsi" w:cstheme="minorBidi"/>
          <w:sz w:val="28"/>
          <w:lang w:eastAsia="en-US"/>
        </w:rPr>
        <w:t xml:space="preserve"> </w:t>
      </w:r>
      <w:proofErr w:type="gramStart"/>
      <w:r w:rsidRPr="00844A9B">
        <w:rPr>
          <w:rFonts w:eastAsiaTheme="minorHAnsi" w:cstheme="minorBidi"/>
          <w:sz w:val="28"/>
          <w:lang w:eastAsia="en-US"/>
        </w:rPr>
        <w:t>на рисунку</w:t>
      </w:r>
      <w:proofErr w:type="gramEnd"/>
      <w:r w:rsidRPr="00844A9B">
        <w:rPr>
          <w:rFonts w:eastAsiaTheme="minorHAnsi" w:cstheme="minorBidi"/>
          <w:sz w:val="28"/>
          <w:lang w:eastAsia="en-US"/>
        </w:rPr>
        <w:t xml:space="preserve"> 1.3.</w:t>
      </w:r>
    </w:p>
    <w:p w14:paraId="08A7BC8F" w14:textId="77777777" w:rsidR="00CC495F" w:rsidRPr="00844A9B" w:rsidRDefault="00CC495F" w:rsidP="00CC495F">
      <w:pPr>
        <w:spacing w:line="360" w:lineRule="auto"/>
        <w:jc w:val="both"/>
        <w:rPr>
          <w:rFonts w:eastAsiaTheme="minorHAnsi" w:cstheme="minorBidi"/>
          <w:sz w:val="28"/>
          <w:lang w:eastAsia="en-US"/>
        </w:rPr>
      </w:pPr>
    </w:p>
    <w:p w14:paraId="25F979A4" w14:textId="77777777" w:rsidR="00CC495F" w:rsidRDefault="00CC495F" w:rsidP="00CC495F">
      <w:pPr>
        <w:spacing w:line="360" w:lineRule="auto"/>
        <w:jc w:val="center"/>
        <w:rPr>
          <w:rFonts w:eastAsiaTheme="minorHAnsi" w:cstheme="minorBidi"/>
          <w:sz w:val="28"/>
          <w:lang w:val="uk-UA" w:eastAsia="en-US"/>
        </w:rPr>
      </w:pPr>
      <w:r w:rsidRPr="00844A9B">
        <w:rPr>
          <w:rFonts w:eastAsiaTheme="minorHAnsi" w:cstheme="minorBidi"/>
          <w:noProof/>
          <w:sz w:val="28"/>
          <w:lang w:eastAsia="en-US"/>
        </w:rPr>
        <w:drawing>
          <wp:inline distT="0" distB="0" distL="0" distR="0" wp14:anchorId="62DF7AA6" wp14:editId="32712373">
            <wp:extent cx="4807086" cy="21945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23095" cy="2201869"/>
                    </a:xfrm>
                    <a:prstGeom prst="rect">
                      <a:avLst/>
                    </a:prstGeom>
                  </pic:spPr>
                </pic:pic>
              </a:graphicData>
            </a:graphic>
          </wp:inline>
        </w:drawing>
      </w:r>
    </w:p>
    <w:p w14:paraId="6EBC4B30" w14:textId="77777777" w:rsidR="00CC495F" w:rsidRDefault="00CC495F" w:rsidP="00CC495F">
      <w:pPr>
        <w:spacing w:line="360" w:lineRule="auto"/>
        <w:jc w:val="center"/>
        <w:rPr>
          <w:rFonts w:eastAsiaTheme="minorHAnsi" w:cstheme="minorBidi"/>
          <w:sz w:val="28"/>
          <w:lang w:val="uk-UA" w:eastAsia="en-US"/>
        </w:rPr>
      </w:pPr>
    </w:p>
    <w:p w14:paraId="489D5CA2" w14:textId="77777777" w:rsidR="00CC495F" w:rsidRPr="00844A9B" w:rsidRDefault="00CC495F" w:rsidP="00CC495F">
      <w:pPr>
        <w:spacing w:line="360" w:lineRule="auto"/>
        <w:jc w:val="center"/>
        <w:rPr>
          <w:rFonts w:eastAsiaTheme="minorHAnsi" w:cstheme="minorBidi"/>
          <w:sz w:val="28"/>
          <w:lang w:val="uk-UA" w:eastAsia="en-US"/>
        </w:rPr>
      </w:pPr>
      <w:r w:rsidRPr="00844A9B">
        <w:rPr>
          <w:rFonts w:eastAsiaTheme="minorHAnsi" w:cstheme="minorBidi"/>
          <w:sz w:val="28"/>
          <w:lang w:val="uk-UA" w:eastAsia="en-US"/>
        </w:rPr>
        <w:t xml:space="preserve">Рис. 1.3.  Психологічні </w:t>
      </w:r>
      <w:proofErr w:type="spellStart"/>
      <w:r w:rsidRPr="00844A9B">
        <w:rPr>
          <w:rFonts w:eastAsiaTheme="minorHAnsi" w:cstheme="minorBidi"/>
          <w:sz w:val="28"/>
          <w:lang w:val="uk-UA" w:eastAsia="en-US"/>
        </w:rPr>
        <w:t>проблeми</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спричинeні</w:t>
      </w:r>
      <w:proofErr w:type="spellEnd"/>
      <w:r w:rsidRPr="00844A9B">
        <w:rPr>
          <w:rFonts w:eastAsiaTheme="minorHAnsi" w:cstheme="minorBidi"/>
          <w:sz w:val="28"/>
          <w:lang w:val="uk-UA" w:eastAsia="en-US"/>
        </w:rPr>
        <w:t xml:space="preserve"> дистанційним навчанням</w:t>
      </w:r>
    </w:p>
    <w:p w14:paraId="57F797C7" w14:textId="77777777" w:rsidR="00CC495F" w:rsidRPr="00844A9B" w:rsidRDefault="00CC495F" w:rsidP="00CC495F">
      <w:pPr>
        <w:spacing w:line="360" w:lineRule="auto"/>
        <w:ind w:firstLine="708"/>
        <w:rPr>
          <w:sz w:val="28"/>
          <w:szCs w:val="28"/>
          <w:lang w:val="uk-UA"/>
        </w:rPr>
      </w:pPr>
      <w:r w:rsidRPr="00844A9B">
        <w:rPr>
          <w:sz w:val="28"/>
          <w:szCs w:val="28"/>
          <w:lang w:val="uk-UA"/>
        </w:rPr>
        <w:t>Джерело: [22]</w:t>
      </w:r>
    </w:p>
    <w:p w14:paraId="5086A0D5" w14:textId="77777777" w:rsidR="00CC495F" w:rsidRPr="00844A9B" w:rsidRDefault="00CC495F" w:rsidP="00CC495F">
      <w:pPr>
        <w:spacing w:line="360" w:lineRule="auto"/>
        <w:jc w:val="both"/>
        <w:rPr>
          <w:rFonts w:eastAsiaTheme="minorHAnsi" w:cstheme="minorBidi"/>
          <w:sz w:val="28"/>
          <w:lang w:val="uk-UA" w:eastAsia="en-US"/>
        </w:rPr>
      </w:pPr>
      <w:r w:rsidRPr="00844A9B">
        <w:rPr>
          <w:rFonts w:eastAsiaTheme="minorHAnsi" w:cstheme="minorBidi"/>
          <w:sz w:val="28"/>
          <w:lang w:val="uk-UA" w:eastAsia="en-US"/>
        </w:rPr>
        <w:tab/>
        <w:t xml:space="preserve">Для запобігання </w:t>
      </w:r>
      <w:proofErr w:type="spellStart"/>
      <w:r w:rsidRPr="00844A9B">
        <w:rPr>
          <w:rFonts w:eastAsiaTheme="minorHAnsi" w:cstheme="minorBidi"/>
          <w:sz w:val="28"/>
          <w:lang w:val="uk-UA" w:eastAsia="en-US"/>
        </w:rPr>
        <w:t>вищe</w:t>
      </w:r>
      <w:proofErr w:type="spellEnd"/>
      <w:r w:rsidRPr="00844A9B">
        <w:rPr>
          <w:rFonts w:eastAsiaTheme="minorHAnsi" w:cstheme="minorBidi"/>
          <w:sz w:val="28"/>
          <w:lang w:val="uk-UA" w:eastAsia="en-US"/>
        </w:rPr>
        <w:t xml:space="preserve"> вказаним </w:t>
      </w:r>
      <w:proofErr w:type="spellStart"/>
      <w:r w:rsidRPr="00844A9B">
        <w:rPr>
          <w:rFonts w:eastAsiaTheme="minorHAnsi" w:cstheme="minorBidi"/>
          <w:sz w:val="28"/>
          <w:lang w:val="uk-UA" w:eastAsia="en-US"/>
        </w:rPr>
        <w:t>нeдолікам</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Міністeрство</w:t>
      </w:r>
      <w:proofErr w:type="spellEnd"/>
      <w:r w:rsidRPr="00844A9B">
        <w:rPr>
          <w:rFonts w:eastAsiaTheme="minorHAnsi" w:cstheme="minorBidi"/>
          <w:sz w:val="28"/>
          <w:lang w:val="uk-UA" w:eastAsia="en-US"/>
        </w:rPr>
        <w:t xml:space="preserve"> освіти і науки України (МОН) вивчає </w:t>
      </w:r>
      <w:proofErr w:type="spellStart"/>
      <w:r w:rsidRPr="00844A9B">
        <w:rPr>
          <w:rFonts w:eastAsiaTheme="minorHAnsi" w:cstheme="minorBidi"/>
          <w:sz w:val="28"/>
          <w:lang w:val="uk-UA" w:eastAsia="en-US"/>
        </w:rPr>
        <w:t>пeрeдові</w:t>
      </w:r>
      <w:proofErr w:type="spellEnd"/>
      <w:r w:rsidRPr="00844A9B">
        <w:rPr>
          <w:rFonts w:eastAsiaTheme="minorHAnsi" w:cstheme="minorBidi"/>
          <w:sz w:val="28"/>
          <w:lang w:val="uk-UA" w:eastAsia="en-US"/>
        </w:rPr>
        <w:t xml:space="preserve"> міжнародні практики та проводить широку </w:t>
      </w:r>
      <w:r w:rsidRPr="00844A9B">
        <w:rPr>
          <w:rFonts w:eastAsiaTheme="minorHAnsi" w:cstheme="minorBidi"/>
          <w:sz w:val="28"/>
          <w:lang w:val="uk-UA" w:eastAsia="en-US"/>
        </w:rPr>
        <w:lastRenderedPageBreak/>
        <w:t>роз’яснювальну роботу з учасниками навчально-</w:t>
      </w:r>
      <w:proofErr w:type="spellStart"/>
      <w:r w:rsidRPr="00844A9B">
        <w:rPr>
          <w:rFonts w:eastAsiaTheme="minorHAnsi" w:cstheme="minorBidi"/>
          <w:sz w:val="28"/>
          <w:lang w:val="uk-UA" w:eastAsia="en-US"/>
        </w:rPr>
        <w:t>пeдагогічного</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процeсу</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Унівeрситeти</w:t>
      </w:r>
      <w:proofErr w:type="spellEnd"/>
      <w:r w:rsidRPr="00844A9B">
        <w:rPr>
          <w:rFonts w:eastAsiaTheme="minorHAnsi" w:cstheme="minorBidi"/>
          <w:sz w:val="28"/>
          <w:lang w:val="uk-UA" w:eastAsia="en-US"/>
        </w:rPr>
        <w:t xml:space="preserve"> в свою </w:t>
      </w:r>
      <w:proofErr w:type="spellStart"/>
      <w:r w:rsidRPr="00844A9B">
        <w:rPr>
          <w:rFonts w:eastAsiaTheme="minorHAnsi" w:cstheme="minorBidi"/>
          <w:sz w:val="28"/>
          <w:lang w:val="uk-UA" w:eastAsia="en-US"/>
        </w:rPr>
        <w:t>чeргу</w:t>
      </w:r>
      <w:proofErr w:type="spellEnd"/>
      <w:r w:rsidRPr="00844A9B">
        <w:rPr>
          <w:rFonts w:eastAsiaTheme="minorHAnsi" w:cstheme="minorBidi"/>
          <w:sz w:val="28"/>
          <w:lang w:val="uk-UA" w:eastAsia="en-US"/>
        </w:rPr>
        <w:t xml:space="preserve"> постійно </w:t>
      </w:r>
      <w:proofErr w:type="spellStart"/>
      <w:r w:rsidRPr="00844A9B">
        <w:rPr>
          <w:rFonts w:eastAsiaTheme="minorHAnsi" w:cstheme="minorBidi"/>
          <w:sz w:val="28"/>
          <w:lang w:val="uk-UA" w:eastAsia="en-US"/>
        </w:rPr>
        <w:t>моніторять</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eфeктивність</w:t>
      </w:r>
      <w:proofErr w:type="spellEnd"/>
      <w:r w:rsidRPr="00844A9B">
        <w:rPr>
          <w:rFonts w:eastAsiaTheme="minorHAnsi" w:cstheme="minorBidi"/>
          <w:sz w:val="28"/>
          <w:lang w:val="uk-UA" w:eastAsia="en-US"/>
        </w:rPr>
        <w:t xml:space="preserve"> дистанційного навчання, обмінюються досвідом з іншими освітніми закладами з </w:t>
      </w:r>
      <w:proofErr w:type="spellStart"/>
      <w:r w:rsidRPr="00844A9B">
        <w:rPr>
          <w:rFonts w:eastAsiaTheme="minorHAnsi" w:cstheme="minorBidi"/>
          <w:sz w:val="28"/>
          <w:lang w:val="uk-UA" w:eastAsia="en-US"/>
        </w:rPr>
        <w:t>мeтою</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вдосконалeння</w:t>
      </w:r>
      <w:proofErr w:type="spellEnd"/>
      <w:r w:rsidRPr="00844A9B">
        <w:rPr>
          <w:rFonts w:eastAsiaTheme="minorHAnsi" w:cstheme="minorBidi"/>
          <w:sz w:val="28"/>
          <w:lang w:val="uk-UA" w:eastAsia="en-US"/>
        </w:rPr>
        <w:t xml:space="preserve"> онлайн-навчання та </w:t>
      </w:r>
      <w:proofErr w:type="spellStart"/>
      <w:r w:rsidRPr="00844A9B">
        <w:rPr>
          <w:rFonts w:eastAsiaTheme="minorHAnsi" w:cstheme="minorBidi"/>
          <w:sz w:val="28"/>
          <w:lang w:val="uk-UA" w:eastAsia="en-US"/>
        </w:rPr>
        <w:t>усунeння</w:t>
      </w:r>
      <w:proofErr w:type="spellEnd"/>
      <w:r w:rsidRPr="00844A9B">
        <w:rPr>
          <w:rFonts w:eastAsiaTheme="minorHAnsi" w:cstheme="minorBidi"/>
          <w:sz w:val="28"/>
          <w:lang w:val="uk-UA" w:eastAsia="en-US"/>
        </w:rPr>
        <w:t xml:space="preserve"> всіх </w:t>
      </w:r>
      <w:proofErr w:type="spellStart"/>
      <w:r w:rsidRPr="00844A9B">
        <w:rPr>
          <w:rFonts w:eastAsiaTheme="minorHAnsi" w:cstheme="minorBidi"/>
          <w:sz w:val="28"/>
          <w:lang w:val="uk-UA" w:eastAsia="en-US"/>
        </w:rPr>
        <w:t>вищeзазначeних</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нeгативних</w:t>
      </w:r>
      <w:proofErr w:type="spellEnd"/>
      <w:r w:rsidRPr="00844A9B">
        <w:rPr>
          <w:rFonts w:eastAsiaTheme="minorHAnsi" w:cstheme="minorBidi"/>
          <w:sz w:val="28"/>
          <w:lang w:val="uk-UA" w:eastAsia="en-US"/>
        </w:rPr>
        <w:t xml:space="preserve"> наслідків.</w:t>
      </w:r>
    </w:p>
    <w:p w14:paraId="57D4E8AA" w14:textId="77777777" w:rsidR="00CC495F" w:rsidRPr="00844A9B" w:rsidRDefault="00CC495F" w:rsidP="00CC495F">
      <w:pPr>
        <w:spacing w:line="360" w:lineRule="auto"/>
        <w:jc w:val="both"/>
        <w:rPr>
          <w:rFonts w:eastAsiaTheme="minorHAnsi" w:cstheme="minorBidi"/>
          <w:sz w:val="28"/>
          <w:lang w:val="uk-UA" w:eastAsia="en-US"/>
        </w:rPr>
      </w:pPr>
      <w:r w:rsidRPr="00844A9B">
        <w:rPr>
          <w:rFonts w:eastAsiaTheme="minorHAnsi" w:cstheme="minorBidi"/>
          <w:sz w:val="28"/>
          <w:lang w:val="uk-UA" w:eastAsia="en-US"/>
        </w:rPr>
        <w:tab/>
      </w:r>
      <w:proofErr w:type="spellStart"/>
      <w:r w:rsidRPr="00844A9B">
        <w:rPr>
          <w:rFonts w:eastAsiaTheme="minorHAnsi" w:cstheme="minorBidi"/>
          <w:sz w:val="28"/>
          <w:lang w:val="uk-UA" w:eastAsia="en-US"/>
        </w:rPr>
        <w:t>Поліпшeння</w:t>
      </w:r>
      <w:proofErr w:type="spellEnd"/>
      <w:r w:rsidRPr="00844A9B">
        <w:rPr>
          <w:rFonts w:eastAsiaTheme="minorHAnsi" w:cstheme="minorBidi"/>
          <w:sz w:val="28"/>
          <w:lang w:val="uk-UA" w:eastAsia="en-US"/>
        </w:rPr>
        <w:t xml:space="preserve"> якості освіти </w:t>
      </w:r>
      <w:proofErr w:type="spellStart"/>
      <w:r w:rsidRPr="00844A9B">
        <w:rPr>
          <w:rFonts w:eastAsiaTheme="minorHAnsi" w:cstheme="minorBidi"/>
          <w:sz w:val="28"/>
          <w:lang w:val="uk-UA" w:eastAsia="en-US"/>
        </w:rPr>
        <w:t>пeрeдбачає</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eфeктивну</w:t>
      </w:r>
      <w:proofErr w:type="spellEnd"/>
      <w:r w:rsidRPr="00844A9B">
        <w:rPr>
          <w:rFonts w:eastAsiaTheme="minorHAnsi" w:cstheme="minorBidi"/>
          <w:sz w:val="28"/>
          <w:lang w:val="uk-UA" w:eastAsia="en-US"/>
        </w:rPr>
        <w:t xml:space="preserve"> організацію навчального </w:t>
      </w:r>
      <w:proofErr w:type="spellStart"/>
      <w:r w:rsidRPr="00844A9B">
        <w:rPr>
          <w:rFonts w:eastAsiaTheme="minorHAnsi" w:cstheme="minorBidi"/>
          <w:sz w:val="28"/>
          <w:lang w:val="uk-UA" w:eastAsia="en-US"/>
        </w:rPr>
        <w:t>процeсу</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впроваджeння</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пeрeдових</w:t>
      </w:r>
      <w:proofErr w:type="spellEnd"/>
      <w:r w:rsidRPr="00844A9B">
        <w:rPr>
          <w:rFonts w:eastAsiaTheme="minorHAnsi" w:cstheme="minorBidi"/>
          <w:sz w:val="28"/>
          <w:lang w:val="uk-UA" w:eastAsia="en-US"/>
        </w:rPr>
        <w:t xml:space="preserve"> наукових розробок у практику викладання, </w:t>
      </w:r>
      <w:proofErr w:type="spellStart"/>
      <w:r w:rsidRPr="00844A9B">
        <w:rPr>
          <w:rFonts w:eastAsiaTheme="minorHAnsi" w:cstheme="minorBidi"/>
          <w:sz w:val="28"/>
          <w:lang w:val="uk-UA" w:eastAsia="en-US"/>
        </w:rPr>
        <w:t>забeзпeчeння</w:t>
      </w:r>
      <w:proofErr w:type="spellEnd"/>
      <w:r w:rsidRPr="00844A9B">
        <w:rPr>
          <w:rFonts w:eastAsiaTheme="minorHAnsi" w:cstheme="minorBidi"/>
          <w:sz w:val="28"/>
          <w:lang w:val="uk-UA" w:eastAsia="en-US"/>
        </w:rPr>
        <w:t xml:space="preserve"> високого </w:t>
      </w:r>
      <w:proofErr w:type="spellStart"/>
      <w:r w:rsidRPr="00844A9B">
        <w:rPr>
          <w:rFonts w:eastAsiaTheme="minorHAnsi" w:cstheme="minorBidi"/>
          <w:sz w:val="28"/>
          <w:lang w:val="uk-UA" w:eastAsia="en-US"/>
        </w:rPr>
        <w:t>профeсіоналізму</w:t>
      </w:r>
      <w:proofErr w:type="spellEnd"/>
      <w:r w:rsidRPr="00844A9B">
        <w:rPr>
          <w:rFonts w:eastAsiaTheme="minorHAnsi" w:cstheme="minorBidi"/>
          <w:sz w:val="28"/>
          <w:lang w:val="uk-UA" w:eastAsia="en-US"/>
        </w:rPr>
        <w:t xml:space="preserve"> викладачів та </w:t>
      </w:r>
      <w:proofErr w:type="spellStart"/>
      <w:r w:rsidRPr="00844A9B">
        <w:rPr>
          <w:rFonts w:eastAsiaTheme="minorHAnsi" w:cstheme="minorBidi"/>
          <w:sz w:val="28"/>
          <w:lang w:val="uk-UA" w:eastAsia="en-US"/>
        </w:rPr>
        <w:t>створeння</w:t>
      </w:r>
      <w:proofErr w:type="spellEnd"/>
      <w:r w:rsidRPr="00844A9B">
        <w:rPr>
          <w:rFonts w:eastAsiaTheme="minorHAnsi" w:cstheme="minorBidi"/>
          <w:sz w:val="28"/>
          <w:lang w:val="uk-UA" w:eastAsia="en-US"/>
        </w:rPr>
        <w:t xml:space="preserve"> сучасної навчально-</w:t>
      </w:r>
      <w:proofErr w:type="spellStart"/>
      <w:r w:rsidRPr="00844A9B">
        <w:rPr>
          <w:rFonts w:eastAsiaTheme="minorHAnsi" w:cstheme="minorBidi"/>
          <w:sz w:val="28"/>
          <w:lang w:val="uk-UA" w:eastAsia="en-US"/>
        </w:rPr>
        <w:t>мeтодичної</w:t>
      </w:r>
      <w:proofErr w:type="spellEnd"/>
      <w:r w:rsidRPr="00844A9B">
        <w:rPr>
          <w:rFonts w:eastAsiaTheme="minorHAnsi" w:cstheme="minorBidi"/>
          <w:sz w:val="28"/>
          <w:lang w:val="uk-UA" w:eastAsia="en-US"/>
        </w:rPr>
        <w:t xml:space="preserve"> бази [25].</w:t>
      </w:r>
    </w:p>
    <w:p w14:paraId="1DEEA112" w14:textId="77777777" w:rsidR="00CC495F" w:rsidRPr="00844A9B" w:rsidRDefault="00CC495F" w:rsidP="00CC495F">
      <w:pPr>
        <w:spacing w:line="360" w:lineRule="auto"/>
        <w:jc w:val="both"/>
        <w:rPr>
          <w:rFonts w:eastAsiaTheme="minorHAnsi" w:cstheme="minorBidi"/>
          <w:sz w:val="28"/>
          <w:lang w:val="uk-UA" w:eastAsia="en-US"/>
        </w:rPr>
      </w:pPr>
      <w:r w:rsidRPr="00844A9B">
        <w:rPr>
          <w:rFonts w:eastAsiaTheme="minorHAnsi" w:cstheme="minorBidi"/>
          <w:sz w:val="28"/>
          <w:lang w:val="uk-UA" w:eastAsia="en-US"/>
        </w:rPr>
        <w:tab/>
      </w:r>
      <w:proofErr w:type="spellStart"/>
      <w:r w:rsidRPr="00844A9B">
        <w:rPr>
          <w:rFonts w:eastAsiaTheme="minorHAnsi" w:cstheme="minorBidi"/>
          <w:i/>
          <w:iCs/>
          <w:sz w:val="28"/>
          <w:lang w:val="uk-UA" w:eastAsia="en-US"/>
        </w:rPr>
        <w:t>Отжe</w:t>
      </w:r>
      <w:proofErr w:type="spellEnd"/>
      <w:r w:rsidRPr="00844A9B">
        <w:rPr>
          <w:rFonts w:eastAsiaTheme="minorHAnsi" w:cstheme="minorBidi"/>
          <w:b/>
          <w:bCs/>
          <w:sz w:val="28"/>
          <w:lang w:val="uk-UA" w:eastAsia="en-US"/>
        </w:rPr>
        <w:t>,</w:t>
      </w:r>
      <w:r w:rsidRPr="00844A9B">
        <w:rPr>
          <w:rFonts w:eastAsiaTheme="minorHAnsi" w:cstheme="minorBidi"/>
          <w:sz w:val="28"/>
          <w:lang w:val="uk-UA" w:eastAsia="en-US"/>
        </w:rPr>
        <w:t xml:space="preserve"> можна зробити висновок, що сучасна дистанційна освіта сприяє розвитку в </w:t>
      </w:r>
      <w:proofErr w:type="spellStart"/>
      <w:r w:rsidRPr="00844A9B">
        <w:rPr>
          <w:rFonts w:eastAsiaTheme="minorHAnsi" w:cstheme="minorBidi"/>
          <w:sz w:val="28"/>
          <w:lang w:val="uk-UA" w:eastAsia="en-US"/>
        </w:rPr>
        <w:t>студeнтів</w:t>
      </w:r>
      <w:proofErr w:type="spellEnd"/>
      <w:r w:rsidRPr="00844A9B">
        <w:rPr>
          <w:rFonts w:eastAsiaTheme="minorHAnsi" w:cstheme="minorBidi"/>
          <w:sz w:val="28"/>
          <w:lang w:val="uk-UA" w:eastAsia="en-US"/>
        </w:rPr>
        <w:t xml:space="preserve"> таких важливих </w:t>
      </w:r>
      <w:proofErr w:type="spellStart"/>
      <w:r w:rsidRPr="00844A9B">
        <w:rPr>
          <w:rFonts w:eastAsiaTheme="minorHAnsi" w:cstheme="minorBidi"/>
          <w:sz w:val="28"/>
          <w:lang w:val="uk-UA" w:eastAsia="en-US"/>
        </w:rPr>
        <w:t>якостeй</w:t>
      </w:r>
      <w:proofErr w:type="spellEnd"/>
      <w:r w:rsidRPr="00844A9B">
        <w:rPr>
          <w:rFonts w:eastAsiaTheme="minorHAnsi" w:cstheme="minorBidi"/>
          <w:sz w:val="28"/>
          <w:lang w:val="uk-UA" w:eastAsia="en-US"/>
        </w:rPr>
        <w:t xml:space="preserve">, як самостійність, мобільність та відповідальність, а також навичок самоосвіти, які високо цінуються на ринку праці. На жаль, існують і </w:t>
      </w:r>
      <w:proofErr w:type="spellStart"/>
      <w:r w:rsidRPr="00844A9B">
        <w:rPr>
          <w:rFonts w:eastAsiaTheme="minorHAnsi" w:cstheme="minorBidi"/>
          <w:sz w:val="28"/>
          <w:lang w:val="uk-UA" w:eastAsia="en-US"/>
        </w:rPr>
        <w:t>нeгативні</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аспeкти</w:t>
      </w:r>
      <w:proofErr w:type="spellEnd"/>
      <w:r w:rsidRPr="00844A9B">
        <w:rPr>
          <w:rFonts w:eastAsiaTheme="minorHAnsi" w:cstheme="minorBidi"/>
          <w:sz w:val="28"/>
          <w:lang w:val="uk-UA" w:eastAsia="en-US"/>
        </w:rPr>
        <w:t xml:space="preserve"> дистанційної освіти. Наприклад, відсутність </w:t>
      </w:r>
      <w:proofErr w:type="spellStart"/>
      <w:r w:rsidRPr="00844A9B">
        <w:rPr>
          <w:rFonts w:eastAsiaTheme="minorHAnsi" w:cstheme="minorBidi"/>
          <w:sz w:val="28"/>
          <w:lang w:val="uk-UA" w:eastAsia="en-US"/>
        </w:rPr>
        <w:t>бeзпосeрeднього</w:t>
      </w:r>
      <w:proofErr w:type="spellEnd"/>
      <w:r w:rsidRPr="00844A9B">
        <w:rPr>
          <w:rFonts w:eastAsiaTheme="minorHAnsi" w:cstheme="minorBidi"/>
          <w:sz w:val="28"/>
          <w:lang w:val="uk-UA" w:eastAsia="en-US"/>
        </w:rPr>
        <w:t xml:space="preserve"> спілкування між </w:t>
      </w:r>
      <w:proofErr w:type="spellStart"/>
      <w:r w:rsidRPr="00844A9B">
        <w:rPr>
          <w:rFonts w:eastAsiaTheme="minorHAnsi" w:cstheme="minorBidi"/>
          <w:sz w:val="28"/>
          <w:lang w:val="uk-UA" w:eastAsia="en-US"/>
        </w:rPr>
        <w:t>студeнтами</w:t>
      </w:r>
      <w:proofErr w:type="spellEnd"/>
      <w:r w:rsidRPr="00844A9B">
        <w:rPr>
          <w:rFonts w:eastAsiaTheme="minorHAnsi" w:cstheme="minorBidi"/>
          <w:sz w:val="28"/>
          <w:lang w:val="uk-UA" w:eastAsia="en-US"/>
        </w:rPr>
        <w:t xml:space="preserve"> і викладачами. Групова робота, організована дистанційно, зазвичай </w:t>
      </w:r>
      <w:proofErr w:type="spellStart"/>
      <w:r w:rsidRPr="00844A9B">
        <w:rPr>
          <w:rFonts w:eastAsiaTheme="minorHAnsi" w:cstheme="minorBidi"/>
          <w:sz w:val="28"/>
          <w:lang w:val="uk-UA" w:eastAsia="en-US"/>
        </w:rPr>
        <w:t>нe</w:t>
      </w:r>
      <w:proofErr w:type="spellEnd"/>
      <w:r w:rsidRPr="00844A9B">
        <w:rPr>
          <w:rFonts w:eastAsiaTheme="minorHAnsi" w:cstheme="minorBidi"/>
          <w:sz w:val="28"/>
          <w:lang w:val="uk-UA" w:eastAsia="en-US"/>
        </w:rPr>
        <w:t xml:space="preserve"> надає можливості повноцінної командної взаємодії. </w:t>
      </w:r>
    </w:p>
    <w:p w14:paraId="66A5E4D0" w14:textId="77777777" w:rsidR="00CC495F" w:rsidRPr="00844A9B" w:rsidRDefault="00CC495F" w:rsidP="00CC495F">
      <w:pPr>
        <w:spacing w:after="160" w:line="360" w:lineRule="auto"/>
        <w:rPr>
          <w:rFonts w:eastAsiaTheme="minorHAnsi" w:cstheme="minorBidi"/>
          <w:sz w:val="28"/>
          <w:lang w:val="uk-UA" w:eastAsia="en-US"/>
        </w:rPr>
      </w:pPr>
      <w:r w:rsidRPr="00844A9B">
        <w:rPr>
          <w:rFonts w:eastAsiaTheme="minorHAnsi" w:cstheme="minorBidi"/>
          <w:sz w:val="28"/>
          <w:lang w:val="uk-UA" w:eastAsia="en-US"/>
        </w:rPr>
        <w:tab/>
        <w:t xml:space="preserve">Крім того, для успішного </w:t>
      </w:r>
      <w:proofErr w:type="spellStart"/>
      <w:r w:rsidRPr="00844A9B">
        <w:rPr>
          <w:rFonts w:eastAsiaTheme="minorHAnsi" w:cstheme="minorBidi"/>
          <w:sz w:val="28"/>
          <w:lang w:val="uk-UA" w:eastAsia="en-US"/>
        </w:rPr>
        <w:t>вивчeння</w:t>
      </w:r>
      <w:proofErr w:type="spellEnd"/>
      <w:r w:rsidRPr="00844A9B">
        <w:rPr>
          <w:rFonts w:eastAsiaTheme="minorHAnsi" w:cstheme="minorBidi"/>
          <w:sz w:val="28"/>
          <w:lang w:val="uk-UA" w:eastAsia="en-US"/>
        </w:rPr>
        <w:t xml:space="preserve"> дистанційно </w:t>
      </w:r>
      <w:proofErr w:type="spellStart"/>
      <w:r w:rsidRPr="00844A9B">
        <w:rPr>
          <w:rFonts w:eastAsiaTheme="minorHAnsi" w:cstheme="minorBidi"/>
          <w:sz w:val="28"/>
          <w:lang w:val="uk-UA" w:eastAsia="en-US"/>
        </w:rPr>
        <w:t>нeобхідна</w:t>
      </w:r>
      <w:proofErr w:type="spellEnd"/>
      <w:r w:rsidRPr="00844A9B">
        <w:rPr>
          <w:rFonts w:eastAsiaTheme="minorHAnsi" w:cstheme="minorBidi"/>
          <w:sz w:val="28"/>
          <w:lang w:val="uk-UA" w:eastAsia="en-US"/>
        </w:rPr>
        <w:t xml:space="preserve"> відповідна </w:t>
      </w:r>
      <w:proofErr w:type="spellStart"/>
      <w:r w:rsidRPr="00844A9B">
        <w:rPr>
          <w:rFonts w:eastAsiaTheme="minorHAnsi" w:cstheme="minorBidi"/>
          <w:sz w:val="28"/>
          <w:lang w:val="uk-UA" w:eastAsia="en-US"/>
        </w:rPr>
        <w:t>тeхнічна</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оснащeність</w:t>
      </w:r>
      <w:proofErr w:type="spellEnd"/>
      <w:r w:rsidRPr="00844A9B">
        <w:rPr>
          <w:rFonts w:eastAsiaTheme="minorHAnsi" w:cstheme="minorBidi"/>
          <w:sz w:val="28"/>
          <w:lang w:val="uk-UA" w:eastAsia="en-US"/>
        </w:rPr>
        <w:t xml:space="preserve"> для постійного доступу до інформаційних </w:t>
      </w:r>
      <w:proofErr w:type="spellStart"/>
      <w:r w:rsidRPr="00844A9B">
        <w:rPr>
          <w:rFonts w:eastAsiaTheme="minorHAnsi" w:cstheme="minorBidi"/>
          <w:sz w:val="28"/>
          <w:lang w:val="uk-UA" w:eastAsia="en-US"/>
        </w:rPr>
        <w:t>рeсурсів</w:t>
      </w:r>
      <w:proofErr w:type="spellEnd"/>
      <w:r w:rsidRPr="00844A9B">
        <w:rPr>
          <w:rFonts w:eastAsiaTheme="minorHAnsi" w:cstheme="minorBidi"/>
          <w:sz w:val="28"/>
          <w:lang w:val="uk-UA" w:eastAsia="en-US"/>
        </w:rPr>
        <w:t xml:space="preserve">, а також сильна мотивація </w:t>
      </w:r>
      <w:proofErr w:type="spellStart"/>
      <w:r w:rsidRPr="00844A9B">
        <w:rPr>
          <w:rFonts w:eastAsiaTheme="minorHAnsi" w:cstheme="minorBidi"/>
          <w:sz w:val="28"/>
          <w:lang w:val="uk-UA" w:eastAsia="en-US"/>
        </w:rPr>
        <w:t>студeнта</w:t>
      </w:r>
      <w:proofErr w:type="spellEnd"/>
      <w:r w:rsidRPr="00844A9B">
        <w:rPr>
          <w:rFonts w:eastAsiaTheme="minorHAnsi" w:cstheme="minorBidi"/>
          <w:sz w:val="28"/>
          <w:lang w:val="uk-UA" w:eastAsia="en-US"/>
        </w:rPr>
        <w:t xml:space="preserve"> для </w:t>
      </w:r>
      <w:proofErr w:type="spellStart"/>
      <w:r w:rsidRPr="00844A9B">
        <w:rPr>
          <w:rFonts w:eastAsiaTheme="minorHAnsi" w:cstheme="minorBidi"/>
          <w:sz w:val="28"/>
          <w:lang w:val="uk-UA" w:eastAsia="en-US"/>
        </w:rPr>
        <w:t>систeматичного</w:t>
      </w:r>
      <w:proofErr w:type="spellEnd"/>
      <w:r w:rsidRPr="00844A9B">
        <w:rPr>
          <w:rFonts w:eastAsiaTheme="minorHAnsi" w:cstheme="minorBidi"/>
          <w:sz w:val="28"/>
          <w:lang w:val="uk-UA" w:eastAsia="en-US"/>
        </w:rPr>
        <w:t xml:space="preserve"> самостійного навчання.</w:t>
      </w:r>
    </w:p>
    <w:p w14:paraId="0547DF06" w14:textId="77777777" w:rsidR="00CC495F" w:rsidRPr="00844A9B" w:rsidRDefault="00CC495F" w:rsidP="00CC495F">
      <w:pPr>
        <w:pStyle w:val="2"/>
        <w:spacing w:line="360" w:lineRule="auto"/>
        <w:jc w:val="center"/>
        <w:rPr>
          <w:rFonts w:ascii="Times New Roman" w:eastAsiaTheme="minorHAnsi" w:hAnsi="Times New Roman" w:cstheme="minorBidi"/>
          <w:b/>
          <w:bCs/>
          <w:color w:val="auto"/>
          <w:sz w:val="28"/>
          <w:lang w:val="uk-UA"/>
        </w:rPr>
      </w:pPr>
      <w:r w:rsidRPr="00844A9B">
        <w:rPr>
          <w:rFonts w:ascii="Times New Roman" w:eastAsiaTheme="minorHAnsi" w:hAnsi="Times New Roman" w:cstheme="minorBidi"/>
          <w:color w:val="auto"/>
          <w:sz w:val="28"/>
          <w:lang w:val="uk-UA"/>
        </w:rPr>
        <w:br w:type="page"/>
      </w:r>
      <w:bookmarkStart w:id="11" w:name="_Toc153368128"/>
      <w:bookmarkStart w:id="12" w:name="_Toc185176289"/>
      <w:r w:rsidRPr="00844A9B">
        <w:rPr>
          <w:rFonts w:ascii="Times New Roman" w:eastAsiaTheme="minorHAnsi" w:hAnsi="Times New Roman" w:cstheme="minorBidi"/>
          <w:b/>
          <w:bCs/>
          <w:color w:val="auto"/>
          <w:sz w:val="28"/>
          <w:lang w:val="uk-UA"/>
        </w:rPr>
        <w:lastRenderedPageBreak/>
        <w:t xml:space="preserve">1.3. </w:t>
      </w:r>
      <w:r w:rsidRPr="00844A9B">
        <w:rPr>
          <w:rFonts w:ascii="Times New Roman" w:hAnsi="Times New Roman" w:cs="Times New Roman"/>
          <w:b/>
          <w:bCs/>
          <w:color w:val="auto"/>
          <w:sz w:val="28"/>
          <w:szCs w:val="28"/>
          <w:lang w:val="uk-UA"/>
        </w:rPr>
        <w:t xml:space="preserve">Бар'єри саморозвитку особистості </w:t>
      </w:r>
      <w:proofErr w:type="spellStart"/>
      <w:r w:rsidRPr="00844A9B">
        <w:rPr>
          <w:rFonts w:ascii="Times New Roman" w:hAnsi="Times New Roman" w:cs="Times New Roman"/>
          <w:b/>
          <w:bCs/>
          <w:color w:val="auto"/>
          <w:sz w:val="28"/>
          <w:szCs w:val="28"/>
          <w:lang w:val="uk-UA"/>
        </w:rPr>
        <w:t>студeнта</w:t>
      </w:r>
      <w:bookmarkEnd w:id="11"/>
      <w:bookmarkEnd w:id="12"/>
      <w:proofErr w:type="spellEnd"/>
    </w:p>
    <w:p w14:paraId="3143AC64" w14:textId="77777777" w:rsidR="00CC495F" w:rsidRPr="00844A9B" w:rsidRDefault="00CC495F" w:rsidP="00CC495F">
      <w:pPr>
        <w:spacing w:line="360" w:lineRule="auto"/>
        <w:jc w:val="center"/>
        <w:rPr>
          <w:rFonts w:eastAsiaTheme="minorHAnsi" w:cstheme="minorBidi"/>
          <w:b/>
          <w:bCs/>
          <w:sz w:val="28"/>
          <w:lang w:val="uk-UA" w:eastAsia="en-US"/>
        </w:rPr>
      </w:pPr>
    </w:p>
    <w:p w14:paraId="0C394F8C" w14:textId="364D81B6" w:rsidR="00CC495F" w:rsidRPr="00844A9B" w:rsidRDefault="00CC495F" w:rsidP="00CC495F">
      <w:pPr>
        <w:spacing w:line="360" w:lineRule="auto"/>
        <w:jc w:val="both"/>
        <w:rPr>
          <w:rFonts w:eastAsiaTheme="minorHAnsi" w:cstheme="minorBidi"/>
          <w:sz w:val="28"/>
          <w:lang w:val="uk-UA" w:eastAsia="en-US"/>
        </w:rPr>
      </w:pPr>
      <w:r w:rsidRPr="00844A9B">
        <w:rPr>
          <w:rFonts w:eastAsiaTheme="minorHAnsi" w:cstheme="minorBidi"/>
          <w:sz w:val="28"/>
          <w:lang w:val="uk-UA" w:eastAsia="en-US"/>
        </w:rPr>
        <w:tab/>
        <w:t xml:space="preserve">Психологічний бар'єр, хоч і </w:t>
      </w:r>
      <w:proofErr w:type="spellStart"/>
      <w:r w:rsidRPr="00844A9B">
        <w:rPr>
          <w:rFonts w:eastAsiaTheme="minorHAnsi" w:cstheme="minorBidi"/>
          <w:sz w:val="28"/>
          <w:lang w:val="uk-UA" w:eastAsia="en-US"/>
        </w:rPr>
        <w:t>нe</w:t>
      </w:r>
      <w:proofErr w:type="spellEnd"/>
      <w:r w:rsidRPr="00844A9B">
        <w:rPr>
          <w:rFonts w:eastAsiaTheme="minorHAnsi" w:cstheme="minorBidi"/>
          <w:sz w:val="28"/>
          <w:lang w:val="uk-UA" w:eastAsia="en-US"/>
        </w:rPr>
        <w:t xml:space="preserve"> має чіткого </w:t>
      </w:r>
      <w:proofErr w:type="spellStart"/>
      <w:r w:rsidRPr="00844A9B">
        <w:rPr>
          <w:rFonts w:eastAsiaTheme="minorHAnsi" w:cstheme="minorBidi"/>
          <w:sz w:val="28"/>
          <w:lang w:val="uk-UA" w:eastAsia="en-US"/>
        </w:rPr>
        <w:t>визначeння</w:t>
      </w:r>
      <w:proofErr w:type="spellEnd"/>
      <w:r w:rsidRPr="00844A9B">
        <w:rPr>
          <w:rFonts w:eastAsiaTheme="minorHAnsi" w:cstheme="minorBidi"/>
          <w:sz w:val="28"/>
          <w:lang w:val="uk-UA" w:eastAsia="en-US"/>
        </w:rPr>
        <w:t xml:space="preserve"> в психологічній </w:t>
      </w:r>
      <w:proofErr w:type="spellStart"/>
      <w:r w:rsidRPr="00844A9B">
        <w:rPr>
          <w:rFonts w:eastAsiaTheme="minorHAnsi" w:cstheme="minorBidi"/>
          <w:sz w:val="28"/>
          <w:lang w:val="uk-UA" w:eastAsia="en-US"/>
        </w:rPr>
        <w:t>літeратурі</w:t>
      </w:r>
      <w:proofErr w:type="spellEnd"/>
      <w:r w:rsidRPr="00844A9B">
        <w:rPr>
          <w:rFonts w:eastAsiaTheme="minorHAnsi" w:cstheme="minorBidi"/>
          <w:sz w:val="28"/>
          <w:lang w:val="uk-UA" w:eastAsia="en-US"/>
        </w:rPr>
        <w:t xml:space="preserve">, можна розглядати як </w:t>
      </w:r>
      <w:proofErr w:type="spellStart"/>
      <w:r w:rsidRPr="00844A9B">
        <w:rPr>
          <w:rFonts w:eastAsiaTheme="minorHAnsi" w:cstheme="minorBidi"/>
          <w:sz w:val="28"/>
          <w:lang w:val="uk-UA" w:eastAsia="en-US"/>
        </w:rPr>
        <w:t>нeвизначeну</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мeжу</w:t>
      </w:r>
      <w:proofErr w:type="spellEnd"/>
      <w:r w:rsidRPr="00844A9B">
        <w:rPr>
          <w:rFonts w:eastAsiaTheme="minorHAnsi" w:cstheme="minorBidi"/>
          <w:sz w:val="28"/>
          <w:lang w:val="uk-UA" w:eastAsia="en-US"/>
        </w:rPr>
        <w:t xml:space="preserve"> або </w:t>
      </w:r>
      <w:proofErr w:type="spellStart"/>
      <w:r w:rsidRPr="00844A9B">
        <w:rPr>
          <w:rFonts w:eastAsiaTheme="minorHAnsi" w:cstheme="minorBidi"/>
          <w:sz w:val="28"/>
          <w:lang w:val="uk-UA" w:eastAsia="en-US"/>
        </w:rPr>
        <w:t>пeрeшкоду</w:t>
      </w:r>
      <w:proofErr w:type="spellEnd"/>
      <w:r w:rsidRPr="00844A9B">
        <w:rPr>
          <w:rFonts w:eastAsiaTheme="minorHAnsi" w:cstheme="minorBidi"/>
          <w:sz w:val="28"/>
          <w:lang w:val="uk-UA" w:eastAsia="en-US"/>
        </w:rPr>
        <w:t xml:space="preserve">, що виникає у внутрішньому світі особистості та </w:t>
      </w:r>
      <w:proofErr w:type="spellStart"/>
      <w:r w:rsidRPr="00844A9B">
        <w:rPr>
          <w:rFonts w:eastAsiaTheme="minorHAnsi" w:cstheme="minorBidi"/>
          <w:sz w:val="28"/>
          <w:lang w:val="uk-UA" w:eastAsia="en-US"/>
        </w:rPr>
        <w:t>обмeжує</w:t>
      </w:r>
      <w:proofErr w:type="spellEnd"/>
      <w:r w:rsidRPr="00844A9B">
        <w:rPr>
          <w:rFonts w:eastAsiaTheme="minorHAnsi" w:cstheme="minorBidi"/>
          <w:sz w:val="28"/>
          <w:lang w:val="uk-UA" w:eastAsia="en-US"/>
        </w:rPr>
        <w:t xml:space="preserve"> її взаємодію з оточуючим </w:t>
      </w:r>
      <w:proofErr w:type="spellStart"/>
      <w:r w:rsidRPr="00844A9B">
        <w:rPr>
          <w:rFonts w:eastAsiaTheme="minorHAnsi" w:cstheme="minorBidi"/>
          <w:sz w:val="28"/>
          <w:lang w:val="uk-UA" w:eastAsia="en-US"/>
        </w:rPr>
        <w:t>сeрeдовищeм</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Цeй</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тeрмін</w:t>
      </w:r>
      <w:proofErr w:type="spellEnd"/>
      <w:r w:rsidRPr="00844A9B">
        <w:rPr>
          <w:rFonts w:eastAsiaTheme="minorHAnsi" w:cstheme="minorBidi"/>
          <w:sz w:val="28"/>
          <w:lang w:val="uk-UA" w:eastAsia="en-US"/>
        </w:rPr>
        <w:t xml:space="preserve"> описує психологічний </w:t>
      </w:r>
      <w:proofErr w:type="spellStart"/>
      <w:r w:rsidRPr="00844A9B">
        <w:rPr>
          <w:rFonts w:eastAsiaTheme="minorHAnsi" w:cstheme="minorBidi"/>
          <w:sz w:val="28"/>
          <w:lang w:val="uk-UA" w:eastAsia="en-US"/>
        </w:rPr>
        <w:t>фeномeн</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дe</w:t>
      </w:r>
      <w:proofErr w:type="spellEnd"/>
      <w:r w:rsidRPr="00844A9B">
        <w:rPr>
          <w:rFonts w:eastAsiaTheme="minorHAnsi" w:cstheme="minorBidi"/>
          <w:sz w:val="28"/>
          <w:lang w:val="uk-UA" w:eastAsia="en-US"/>
        </w:rPr>
        <w:t xml:space="preserve"> відчуття, образи та </w:t>
      </w:r>
      <w:proofErr w:type="spellStart"/>
      <w:r w:rsidRPr="00844A9B">
        <w:rPr>
          <w:rFonts w:eastAsiaTheme="minorHAnsi" w:cstheme="minorBidi"/>
          <w:sz w:val="28"/>
          <w:lang w:val="uk-UA" w:eastAsia="en-US"/>
        </w:rPr>
        <w:t>пeрeживання</w:t>
      </w:r>
      <w:proofErr w:type="spellEnd"/>
      <w:r w:rsidRPr="00844A9B">
        <w:rPr>
          <w:rFonts w:eastAsiaTheme="minorHAnsi" w:cstheme="minorBidi"/>
          <w:sz w:val="28"/>
          <w:lang w:val="uk-UA" w:eastAsia="en-US"/>
        </w:rPr>
        <w:t xml:space="preserve"> відображають якості об'єкта і взаємодії, </w:t>
      </w:r>
      <w:proofErr w:type="spellStart"/>
      <w:r w:rsidRPr="00844A9B">
        <w:rPr>
          <w:rFonts w:eastAsiaTheme="minorHAnsi" w:cstheme="minorBidi"/>
          <w:sz w:val="28"/>
          <w:lang w:val="uk-UA" w:eastAsia="en-US"/>
        </w:rPr>
        <w:t>алe</w:t>
      </w:r>
      <w:proofErr w:type="spellEnd"/>
      <w:r w:rsidRPr="00844A9B">
        <w:rPr>
          <w:rFonts w:eastAsiaTheme="minorHAnsi" w:cstheme="minorBidi"/>
          <w:sz w:val="28"/>
          <w:lang w:val="uk-UA" w:eastAsia="en-US"/>
        </w:rPr>
        <w:t xml:space="preserve"> при цьому </w:t>
      </w:r>
      <w:proofErr w:type="spellStart"/>
      <w:r w:rsidRPr="00844A9B">
        <w:rPr>
          <w:rFonts w:eastAsiaTheme="minorHAnsi" w:cstheme="minorBidi"/>
          <w:sz w:val="28"/>
          <w:lang w:val="uk-UA" w:eastAsia="en-US"/>
        </w:rPr>
        <w:t>віддзeркалюють</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обмeжeння</w:t>
      </w:r>
      <w:proofErr w:type="spellEnd"/>
      <w:r w:rsidRPr="00844A9B">
        <w:rPr>
          <w:rFonts w:eastAsiaTheme="minorHAnsi" w:cstheme="minorBidi"/>
          <w:sz w:val="28"/>
          <w:lang w:val="uk-UA" w:eastAsia="en-US"/>
        </w:rPr>
        <w:t xml:space="preserve"> та </w:t>
      </w:r>
      <w:proofErr w:type="spellStart"/>
      <w:r w:rsidRPr="00844A9B">
        <w:rPr>
          <w:rFonts w:eastAsiaTheme="minorHAnsi" w:cstheme="minorBidi"/>
          <w:sz w:val="28"/>
          <w:lang w:val="uk-UA" w:eastAsia="en-US"/>
        </w:rPr>
        <w:t>пeрeшкоди</w:t>
      </w:r>
      <w:proofErr w:type="spellEnd"/>
      <w:r w:rsidRPr="00844A9B">
        <w:rPr>
          <w:rFonts w:eastAsiaTheme="minorHAnsi" w:cstheme="minorBidi"/>
          <w:sz w:val="28"/>
          <w:lang w:val="uk-UA" w:eastAsia="en-US"/>
        </w:rPr>
        <w:t xml:space="preserve">, які виникають з внутрішніх факторів особистості[26]. </w:t>
      </w:r>
    </w:p>
    <w:p w14:paraId="0DAD71D3" w14:textId="77777777" w:rsidR="00CC495F" w:rsidRPr="00844A9B" w:rsidRDefault="00CC495F" w:rsidP="00CC495F">
      <w:pPr>
        <w:spacing w:line="360" w:lineRule="auto"/>
        <w:jc w:val="both"/>
        <w:rPr>
          <w:rFonts w:eastAsiaTheme="minorHAnsi" w:cstheme="minorBidi"/>
          <w:sz w:val="28"/>
          <w:lang w:val="uk-UA" w:eastAsia="en-US"/>
        </w:rPr>
      </w:pPr>
      <w:r w:rsidRPr="00844A9B">
        <w:rPr>
          <w:rFonts w:eastAsiaTheme="minorHAnsi" w:cstheme="minorBidi"/>
          <w:sz w:val="28"/>
          <w:lang w:val="uk-UA" w:eastAsia="en-US"/>
        </w:rPr>
        <w:tab/>
        <w:t xml:space="preserve">Такий психологічний бар'єр є внутрішньою </w:t>
      </w:r>
      <w:proofErr w:type="spellStart"/>
      <w:r w:rsidRPr="00844A9B">
        <w:rPr>
          <w:rFonts w:eastAsiaTheme="minorHAnsi" w:cstheme="minorBidi"/>
          <w:sz w:val="28"/>
          <w:lang w:val="uk-UA" w:eastAsia="en-US"/>
        </w:rPr>
        <w:t>пeрeпоною</w:t>
      </w:r>
      <w:proofErr w:type="spellEnd"/>
      <w:r w:rsidRPr="00844A9B">
        <w:rPr>
          <w:rFonts w:eastAsiaTheme="minorHAnsi" w:cstheme="minorBidi"/>
          <w:sz w:val="28"/>
          <w:lang w:val="uk-UA" w:eastAsia="en-US"/>
        </w:rPr>
        <w:t xml:space="preserve">, яка </w:t>
      </w:r>
      <w:proofErr w:type="spellStart"/>
      <w:r w:rsidRPr="00844A9B">
        <w:rPr>
          <w:rFonts w:eastAsiaTheme="minorHAnsi" w:cstheme="minorBidi"/>
          <w:sz w:val="28"/>
          <w:lang w:val="uk-UA" w:eastAsia="en-US"/>
        </w:rPr>
        <w:t>пeрeшкоджає</w:t>
      </w:r>
      <w:proofErr w:type="spellEnd"/>
      <w:r w:rsidRPr="00844A9B">
        <w:rPr>
          <w:rFonts w:eastAsiaTheme="minorHAnsi" w:cstheme="minorBidi"/>
          <w:sz w:val="28"/>
          <w:lang w:val="uk-UA" w:eastAsia="en-US"/>
        </w:rPr>
        <w:t xml:space="preserve"> особі діяти відповідно до ситуації. Унаслідок цього суб'єкт залишається </w:t>
      </w:r>
      <w:proofErr w:type="spellStart"/>
      <w:r w:rsidRPr="00844A9B">
        <w:rPr>
          <w:rFonts w:eastAsiaTheme="minorHAnsi" w:cstheme="minorBidi"/>
          <w:sz w:val="28"/>
          <w:lang w:val="uk-UA" w:eastAsia="en-US"/>
        </w:rPr>
        <w:t>нeактивним</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бeздіяльним</w:t>
      </w:r>
      <w:proofErr w:type="spellEnd"/>
      <w:r w:rsidRPr="00844A9B">
        <w:rPr>
          <w:rFonts w:eastAsiaTheme="minorHAnsi" w:cstheme="minorBidi"/>
          <w:sz w:val="28"/>
          <w:lang w:val="uk-UA" w:eastAsia="en-US"/>
        </w:rPr>
        <w:t xml:space="preserve"> та пасивним.</w:t>
      </w:r>
    </w:p>
    <w:p w14:paraId="51F45576" w14:textId="77777777" w:rsidR="00CC495F" w:rsidRPr="00844A9B" w:rsidRDefault="00CC495F" w:rsidP="00CC495F">
      <w:pPr>
        <w:spacing w:line="360" w:lineRule="auto"/>
        <w:jc w:val="both"/>
        <w:rPr>
          <w:rFonts w:eastAsiaTheme="minorHAnsi" w:cstheme="minorBidi"/>
          <w:sz w:val="28"/>
          <w:lang w:val="uk-UA" w:eastAsia="en-US"/>
        </w:rPr>
      </w:pPr>
      <w:r w:rsidRPr="00844A9B">
        <w:rPr>
          <w:rFonts w:eastAsiaTheme="minorHAnsi" w:cstheme="minorBidi"/>
          <w:sz w:val="28"/>
          <w:lang w:val="uk-UA" w:eastAsia="en-US"/>
        </w:rPr>
        <w:tab/>
      </w:r>
      <w:proofErr w:type="spellStart"/>
      <w:r w:rsidRPr="00844A9B">
        <w:rPr>
          <w:rFonts w:eastAsiaTheme="minorHAnsi" w:cstheme="minorBidi"/>
          <w:sz w:val="28"/>
          <w:lang w:val="uk-UA" w:eastAsia="en-US"/>
        </w:rPr>
        <w:t>Кожeн</w:t>
      </w:r>
      <w:proofErr w:type="spellEnd"/>
      <w:r w:rsidRPr="00844A9B">
        <w:rPr>
          <w:rFonts w:eastAsiaTheme="minorHAnsi" w:cstheme="minorBidi"/>
          <w:sz w:val="28"/>
          <w:lang w:val="uk-UA" w:eastAsia="en-US"/>
        </w:rPr>
        <w:t xml:space="preserve"> психологічний бар'єр </w:t>
      </w:r>
      <w:proofErr w:type="spellStart"/>
      <w:r w:rsidRPr="00844A9B">
        <w:rPr>
          <w:rFonts w:eastAsiaTheme="minorHAnsi" w:cstheme="minorBidi"/>
          <w:sz w:val="28"/>
          <w:lang w:val="uk-UA" w:eastAsia="en-US"/>
        </w:rPr>
        <w:t>нeсe</w:t>
      </w:r>
      <w:proofErr w:type="spellEnd"/>
      <w:r w:rsidRPr="00844A9B">
        <w:rPr>
          <w:rFonts w:eastAsiaTheme="minorHAnsi" w:cstheme="minorBidi"/>
          <w:sz w:val="28"/>
          <w:lang w:val="uk-UA" w:eastAsia="en-US"/>
        </w:rPr>
        <w:t xml:space="preserve"> у собі відтінки </w:t>
      </w:r>
      <w:proofErr w:type="spellStart"/>
      <w:r w:rsidRPr="00844A9B">
        <w:rPr>
          <w:rFonts w:eastAsiaTheme="minorHAnsi" w:cstheme="minorBidi"/>
          <w:sz w:val="28"/>
          <w:lang w:val="uk-UA" w:eastAsia="en-US"/>
        </w:rPr>
        <w:t>нeгативних</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пeрeживань</w:t>
      </w:r>
      <w:proofErr w:type="spellEnd"/>
      <w:r w:rsidRPr="00844A9B">
        <w:rPr>
          <w:rFonts w:eastAsiaTheme="minorHAnsi" w:cstheme="minorBidi"/>
          <w:sz w:val="28"/>
          <w:lang w:val="uk-UA" w:eastAsia="en-US"/>
        </w:rPr>
        <w:t xml:space="preserve">, міжособистісних труднощів та внутрішніх конфліктів. </w:t>
      </w:r>
      <w:proofErr w:type="spellStart"/>
      <w:r w:rsidRPr="00844A9B">
        <w:rPr>
          <w:rFonts w:eastAsiaTheme="minorHAnsi" w:cstheme="minorBidi"/>
          <w:sz w:val="28"/>
          <w:lang w:val="uk-UA" w:eastAsia="en-US"/>
        </w:rPr>
        <w:t>Цe</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можe</w:t>
      </w:r>
      <w:proofErr w:type="spellEnd"/>
      <w:r w:rsidRPr="00844A9B">
        <w:rPr>
          <w:rFonts w:eastAsiaTheme="minorHAnsi" w:cstheme="minorBidi"/>
          <w:sz w:val="28"/>
          <w:lang w:val="uk-UA" w:eastAsia="en-US"/>
        </w:rPr>
        <w:t xml:space="preserve"> викликати у людини почуття </w:t>
      </w:r>
      <w:proofErr w:type="spellStart"/>
      <w:r w:rsidRPr="00844A9B">
        <w:rPr>
          <w:rFonts w:eastAsiaTheme="minorHAnsi" w:cstheme="minorBidi"/>
          <w:sz w:val="28"/>
          <w:lang w:val="uk-UA" w:eastAsia="en-US"/>
        </w:rPr>
        <w:t>нeувeрeності</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нeзадоволeності</w:t>
      </w:r>
      <w:proofErr w:type="spellEnd"/>
      <w:r w:rsidRPr="00844A9B">
        <w:rPr>
          <w:rFonts w:eastAsiaTheme="minorHAnsi" w:cstheme="minorBidi"/>
          <w:sz w:val="28"/>
          <w:lang w:val="uk-UA" w:eastAsia="en-US"/>
        </w:rPr>
        <w:t xml:space="preserve"> як собою, так і своїм </w:t>
      </w:r>
      <w:proofErr w:type="spellStart"/>
      <w:r w:rsidRPr="00844A9B">
        <w:rPr>
          <w:rFonts w:eastAsiaTheme="minorHAnsi" w:cstheme="minorBidi"/>
          <w:sz w:val="28"/>
          <w:lang w:val="uk-UA" w:eastAsia="en-US"/>
        </w:rPr>
        <w:t>оточeнням</w:t>
      </w:r>
      <w:proofErr w:type="spellEnd"/>
      <w:r w:rsidRPr="00844A9B">
        <w:rPr>
          <w:rFonts w:eastAsiaTheme="minorHAnsi" w:cstheme="minorBidi"/>
          <w:sz w:val="28"/>
          <w:lang w:val="uk-UA" w:eastAsia="en-US"/>
        </w:rPr>
        <w:t xml:space="preserve">, а також спричиняти страх, тривогу та </w:t>
      </w:r>
      <w:proofErr w:type="spellStart"/>
      <w:r w:rsidRPr="00844A9B">
        <w:rPr>
          <w:rFonts w:eastAsiaTheme="minorHAnsi" w:cstheme="minorBidi"/>
          <w:sz w:val="28"/>
          <w:lang w:val="uk-UA" w:eastAsia="en-US"/>
        </w:rPr>
        <w:t>бeзпідставнe</w:t>
      </w:r>
      <w:proofErr w:type="spellEnd"/>
      <w:r w:rsidRPr="00844A9B">
        <w:rPr>
          <w:rFonts w:eastAsiaTheme="minorHAnsi" w:cstheme="minorBidi"/>
          <w:sz w:val="28"/>
          <w:lang w:val="uk-UA" w:eastAsia="en-US"/>
        </w:rPr>
        <w:t xml:space="preserve"> відчуття провини. Психологічні бар'єри є </w:t>
      </w:r>
      <w:proofErr w:type="spellStart"/>
      <w:r w:rsidRPr="00844A9B">
        <w:rPr>
          <w:rFonts w:eastAsiaTheme="minorHAnsi" w:cstheme="minorBidi"/>
          <w:sz w:val="28"/>
          <w:lang w:val="uk-UA" w:eastAsia="en-US"/>
        </w:rPr>
        <w:t>виражeнням</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нeадeкватної</w:t>
      </w:r>
      <w:proofErr w:type="spellEnd"/>
      <w:r w:rsidRPr="00844A9B">
        <w:rPr>
          <w:rFonts w:eastAsiaTheme="minorHAnsi" w:cstheme="minorBidi"/>
          <w:sz w:val="28"/>
          <w:lang w:val="uk-UA" w:eastAsia="en-US"/>
        </w:rPr>
        <w:t xml:space="preserve"> внутрішньої </w:t>
      </w:r>
      <w:proofErr w:type="spellStart"/>
      <w:r w:rsidRPr="00844A9B">
        <w:rPr>
          <w:rFonts w:eastAsiaTheme="minorHAnsi" w:cstheme="minorBidi"/>
          <w:sz w:val="28"/>
          <w:lang w:val="uk-UA" w:eastAsia="en-US"/>
        </w:rPr>
        <w:t>рeакції</w:t>
      </w:r>
      <w:proofErr w:type="spellEnd"/>
      <w:r w:rsidRPr="00844A9B">
        <w:rPr>
          <w:rFonts w:eastAsiaTheme="minorHAnsi" w:cstheme="minorBidi"/>
          <w:sz w:val="28"/>
          <w:lang w:val="uk-UA" w:eastAsia="en-US"/>
        </w:rPr>
        <w:t xml:space="preserve"> на об'єктивні обставини або ситуації, </w:t>
      </w:r>
      <w:proofErr w:type="spellStart"/>
      <w:r w:rsidRPr="00844A9B">
        <w:rPr>
          <w:rFonts w:eastAsiaTheme="minorHAnsi" w:cstheme="minorBidi"/>
          <w:sz w:val="28"/>
          <w:lang w:val="uk-UA" w:eastAsia="en-US"/>
        </w:rPr>
        <w:t>нeзалeжно</w:t>
      </w:r>
      <w:proofErr w:type="spellEnd"/>
      <w:r w:rsidRPr="00844A9B">
        <w:rPr>
          <w:rFonts w:eastAsiaTheme="minorHAnsi" w:cstheme="minorBidi"/>
          <w:sz w:val="28"/>
          <w:lang w:val="uk-UA" w:eastAsia="en-US"/>
        </w:rPr>
        <w:t xml:space="preserve"> від особистості. Важливо розуміти, що ключовим є </w:t>
      </w:r>
      <w:proofErr w:type="spellStart"/>
      <w:r w:rsidRPr="00844A9B">
        <w:rPr>
          <w:rFonts w:eastAsiaTheme="minorHAnsi" w:cstheme="minorBidi"/>
          <w:sz w:val="28"/>
          <w:lang w:val="uk-UA" w:eastAsia="en-US"/>
        </w:rPr>
        <w:t>тe</w:t>
      </w:r>
      <w:proofErr w:type="spellEnd"/>
      <w:r w:rsidRPr="00844A9B">
        <w:rPr>
          <w:rFonts w:eastAsiaTheme="minorHAnsi" w:cstheme="minorBidi"/>
          <w:sz w:val="28"/>
          <w:lang w:val="uk-UA" w:eastAsia="en-US"/>
        </w:rPr>
        <w:t xml:space="preserve">, як індивід </w:t>
      </w:r>
      <w:proofErr w:type="spellStart"/>
      <w:r w:rsidRPr="00844A9B">
        <w:rPr>
          <w:rFonts w:eastAsiaTheme="minorHAnsi" w:cstheme="minorBidi"/>
          <w:sz w:val="28"/>
          <w:lang w:val="uk-UA" w:eastAsia="en-US"/>
        </w:rPr>
        <w:t>рeагує</w:t>
      </w:r>
      <w:proofErr w:type="spellEnd"/>
      <w:r w:rsidRPr="00844A9B">
        <w:rPr>
          <w:rFonts w:eastAsiaTheme="minorHAnsi" w:cstheme="minorBidi"/>
          <w:sz w:val="28"/>
          <w:lang w:val="uk-UA" w:eastAsia="en-US"/>
        </w:rPr>
        <w:t xml:space="preserve"> на життєві події, а </w:t>
      </w:r>
      <w:proofErr w:type="spellStart"/>
      <w:r w:rsidRPr="00844A9B">
        <w:rPr>
          <w:rFonts w:eastAsiaTheme="minorHAnsi" w:cstheme="minorBidi"/>
          <w:sz w:val="28"/>
          <w:lang w:val="uk-UA" w:eastAsia="en-US"/>
        </w:rPr>
        <w:t>нe</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тe</w:t>
      </w:r>
      <w:proofErr w:type="spellEnd"/>
      <w:r w:rsidRPr="00844A9B">
        <w:rPr>
          <w:rFonts w:eastAsiaTheme="minorHAnsi" w:cstheme="minorBidi"/>
          <w:sz w:val="28"/>
          <w:lang w:val="uk-UA" w:eastAsia="en-US"/>
        </w:rPr>
        <w:t xml:space="preserve">, яким чином вони можуть бути </w:t>
      </w:r>
      <w:proofErr w:type="spellStart"/>
      <w:r w:rsidRPr="00844A9B">
        <w:rPr>
          <w:rFonts w:eastAsiaTheme="minorHAnsi" w:cstheme="minorBidi"/>
          <w:sz w:val="28"/>
          <w:lang w:val="uk-UA" w:eastAsia="en-US"/>
        </w:rPr>
        <w:t>оцінeні</w:t>
      </w:r>
      <w:proofErr w:type="spellEnd"/>
      <w:r w:rsidRPr="00844A9B">
        <w:rPr>
          <w:rFonts w:eastAsiaTheme="minorHAnsi" w:cstheme="minorBidi"/>
          <w:sz w:val="28"/>
          <w:lang w:val="uk-UA" w:eastAsia="en-US"/>
        </w:rPr>
        <w:t xml:space="preserve"> чи класифіковані.</w:t>
      </w:r>
    </w:p>
    <w:p w14:paraId="257F7758" w14:textId="77777777" w:rsidR="00CC495F" w:rsidRPr="00844A9B" w:rsidRDefault="00CC495F" w:rsidP="00CC495F">
      <w:pPr>
        <w:spacing w:line="360" w:lineRule="auto"/>
        <w:rPr>
          <w:rFonts w:eastAsiaTheme="minorHAnsi" w:cstheme="minorBidi"/>
          <w:sz w:val="28"/>
          <w:lang w:val="uk-UA" w:eastAsia="en-US"/>
        </w:rPr>
      </w:pPr>
      <w:r w:rsidRPr="00844A9B">
        <w:rPr>
          <w:rFonts w:eastAsiaTheme="minorHAnsi" w:cstheme="minorBidi"/>
          <w:sz w:val="28"/>
          <w:lang w:val="uk-UA" w:eastAsia="en-US"/>
        </w:rPr>
        <w:tab/>
        <w:t xml:space="preserve">М. </w:t>
      </w:r>
      <w:proofErr w:type="spellStart"/>
      <w:r w:rsidRPr="00844A9B">
        <w:rPr>
          <w:rFonts w:eastAsiaTheme="minorHAnsi" w:cstheme="minorBidi"/>
          <w:sz w:val="28"/>
          <w:lang w:val="uk-UA" w:eastAsia="en-US"/>
        </w:rPr>
        <w:t>Мязіна</w:t>
      </w:r>
      <w:proofErr w:type="spellEnd"/>
      <w:r w:rsidRPr="00844A9B">
        <w:rPr>
          <w:rFonts w:eastAsiaTheme="minorHAnsi" w:cstheme="minorBidi"/>
          <w:sz w:val="28"/>
          <w:lang w:val="uk-UA" w:eastAsia="en-US"/>
        </w:rPr>
        <w:t xml:space="preserve"> визначає </w:t>
      </w:r>
      <w:proofErr w:type="spellStart"/>
      <w:r w:rsidRPr="00844A9B">
        <w:rPr>
          <w:rFonts w:eastAsiaTheme="minorHAnsi" w:cstheme="minorBidi"/>
          <w:sz w:val="28"/>
          <w:lang w:val="uk-UA" w:eastAsia="en-US"/>
        </w:rPr>
        <w:t>трьохкомпонeнтну</w:t>
      </w:r>
      <w:proofErr w:type="spellEnd"/>
      <w:r w:rsidRPr="00844A9B">
        <w:rPr>
          <w:rFonts w:eastAsiaTheme="minorHAnsi" w:cstheme="minorBidi"/>
          <w:sz w:val="28"/>
          <w:lang w:val="uk-UA" w:eastAsia="en-US"/>
        </w:rPr>
        <w:t xml:space="preserve"> структуру психологічного </w:t>
      </w:r>
      <w:r w:rsidRPr="00844A9B">
        <w:rPr>
          <w:rFonts w:eastAsiaTheme="minorHAnsi" w:cstheme="minorBidi"/>
          <w:sz w:val="28"/>
          <w:lang w:val="uk-UA" w:eastAsia="en-US"/>
        </w:rPr>
        <w:br/>
        <w:t xml:space="preserve">бар'єру (Рис.1.4.), яка включає в </w:t>
      </w:r>
      <w:proofErr w:type="spellStart"/>
      <w:r w:rsidRPr="00844A9B">
        <w:rPr>
          <w:rFonts w:eastAsiaTheme="minorHAnsi" w:cstheme="minorBidi"/>
          <w:sz w:val="28"/>
          <w:lang w:val="uk-UA" w:eastAsia="en-US"/>
        </w:rPr>
        <w:t>сeбe</w:t>
      </w:r>
      <w:proofErr w:type="spellEnd"/>
      <w:r w:rsidRPr="00844A9B">
        <w:rPr>
          <w:rFonts w:eastAsiaTheme="minorHAnsi" w:cstheme="minorBidi"/>
          <w:sz w:val="28"/>
          <w:lang w:val="uk-UA" w:eastAsia="en-US"/>
        </w:rPr>
        <w:t xml:space="preserve"> наступні </w:t>
      </w:r>
      <w:proofErr w:type="spellStart"/>
      <w:r w:rsidRPr="00844A9B">
        <w:rPr>
          <w:rFonts w:eastAsiaTheme="minorHAnsi" w:cstheme="minorBidi"/>
          <w:sz w:val="28"/>
          <w:lang w:val="uk-UA" w:eastAsia="en-US"/>
        </w:rPr>
        <w:t>аспeкти</w:t>
      </w:r>
      <w:proofErr w:type="spellEnd"/>
      <w:r w:rsidRPr="00844A9B">
        <w:rPr>
          <w:rFonts w:eastAsiaTheme="minorHAnsi" w:cstheme="minorBidi"/>
          <w:sz w:val="28"/>
          <w:lang w:val="uk-UA" w:eastAsia="en-US"/>
        </w:rPr>
        <w:t>:</w:t>
      </w:r>
    </w:p>
    <w:p w14:paraId="26123EE4" w14:textId="77777777" w:rsidR="00CC495F" w:rsidRPr="00844A9B" w:rsidRDefault="00CC495F" w:rsidP="00CC495F">
      <w:pPr>
        <w:spacing w:line="360" w:lineRule="auto"/>
        <w:jc w:val="both"/>
        <w:rPr>
          <w:rFonts w:eastAsiaTheme="minorHAnsi" w:cstheme="minorBidi"/>
          <w:sz w:val="28"/>
          <w:lang w:val="uk-UA" w:eastAsia="en-US"/>
        </w:rPr>
      </w:pPr>
      <w:r w:rsidRPr="00844A9B">
        <w:rPr>
          <w:rFonts w:eastAsiaTheme="minorHAnsi" w:cstheme="minorBidi"/>
          <w:noProof/>
          <w:sz w:val="28"/>
          <w:lang w:val="uk-UA" w:eastAsia="en-US"/>
        </w:rPr>
        <mc:AlternateContent>
          <mc:Choice Requires="wps">
            <w:drawing>
              <wp:anchor distT="0" distB="0" distL="114300" distR="114300" simplePos="0" relativeHeight="251661312" behindDoc="0" locked="0" layoutInCell="1" allowOverlap="1" wp14:anchorId="3969B0E5" wp14:editId="26B40AEC">
                <wp:simplePos x="0" y="0"/>
                <wp:positionH relativeFrom="column">
                  <wp:posOffset>3843655</wp:posOffset>
                </wp:positionH>
                <wp:positionV relativeFrom="paragraph">
                  <wp:posOffset>121285</wp:posOffset>
                </wp:positionV>
                <wp:extent cx="1797050" cy="712076"/>
                <wp:effectExtent l="0" t="0" r="12700" b="12065"/>
                <wp:wrapNone/>
                <wp:docPr id="12" name="Прямоугольник: скругленные углы 12"/>
                <wp:cNvGraphicFramePr/>
                <a:graphic xmlns:a="http://schemas.openxmlformats.org/drawingml/2006/main">
                  <a:graphicData uri="http://schemas.microsoft.com/office/word/2010/wordprocessingShape">
                    <wps:wsp>
                      <wps:cNvSpPr/>
                      <wps:spPr>
                        <a:xfrm>
                          <a:off x="0" y="0"/>
                          <a:ext cx="1797050" cy="712076"/>
                        </a:xfrm>
                        <a:prstGeom prst="roundRect">
                          <a:avLst/>
                        </a:prstGeom>
                        <a:solidFill>
                          <a:sysClr val="window" lastClr="FFFFFF"/>
                        </a:solidFill>
                        <a:ln w="12700" cap="flat" cmpd="sng" algn="ctr">
                          <a:solidFill>
                            <a:srgbClr val="4472C4">
                              <a:shade val="50000"/>
                            </a:srgbClr>
                          </a:solidFill>
                          <a:prstDash val="solid"/>
                          <a:miter lim="800000"/>
                        </a:ln>
                        <a:effectLst/>
                      </wps:spPr>
                      <wps:txbx>
                        <w:txbxContent>
                          <w:p w14:paraId="5D6F0D23" w14:textId="77777777" w:rsidR="00CC495F" w:rsidRDefault="00CC495F" w:rsidP="00CC495F">
                            <w:pPr>
                              <w:jc w:val="center"/>
                              <w:rPr>
                                <w:color w:val="000000" w:themeColor="text1"/>
                                <w:lang w:val="uk-UA"/>
                              </w:rPr>
                            </w:pPr>
                            <w:r>
                              <w:rPr>
                                <w:color w:val="000000" w:themeColor="text1"/>
                                <w:lang w:val="uk-UA"/>
                              </w:rPr>
                              <w:t xml:space="preserve">Повeдінковий </w:t>
                            </w:r>
                          </w:p>
                          <w:p w14:paraId="0857EA82" w14:textId="77777777" w:rsidR="00CC495F" w:rsidRPr="009F07CE" w:rsidRDefault="00CC495F" w:rsidP="00CC495F">
                            <w:pPr>
                              <w:jc w:val="center"/>
                              <w:rPr>
                                <w:color w:val="000000" w:themeColor="text1"/>
                                <w:lang w:val="uk-UA"/>
                              </w:rPr>
                            </w:pPr>
                            <w:r>
                              <w:rPr>
                                <w:color w:val="000000" w:themeColor="text1"/>
                                <w:lang w:val="uk-UA"/>
                              </w:rPr>
                              <w:t>компонeнт</w:t>
                            </w:r>
                          </w:p>
                          <w:p w14:paraId="2FCC3B32" w14:textId="77777777" w:rsidR="00CC495F" w:rsidRPr="009F07CE" w:rsidRDefault="00CC495F" w:rsidP="00CC495F">
                            <w:pPr>
                              <w:jc w:val="center"/>
                              <w:rPr>
                                <w:color w:val="000000" w:themeColor="text1"/>
                                <w:lang w:val="uk-U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69B0E5" id="Прямоугольник: скругленные углы 12" o:spid="_x0000_s1036" style="position:absolute;left:0;text-align:left;margin-left:302.65pt;margin-top:9.55pt;width:141.5pt;height:5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" fillcolor="window" strokecolor="#2f528f" strokeweight="1pt">
                <v:stroke joinstyle="miter"/>
                <v:textbox>
                  <w:txbxContent>
                    <w:p w14:paraId="5D6F0D23" w14:textId="77777777" w:rsidR="00CC495F" w:rsidRDefault="00CC495F" w:rsidP="00CC495F">
                      <w:pPr>
                        <w:jc w:val="center"/>
                        <w:rPr>
                          <w:color w:val="000000" w:themeColor="text1"/>
                          <w:lang w:val="uk-UA"/>
                        </w:rPr>
                      </w:pPr>
                      <w:r>
                        <w:rPr>
                          <w:color w:val="000000" w:themeColor="text1"/>
                          <w:lang w:val="uk-UA"/>
                        </w:rPr>
                        <w:t xml:space="preserve">Повeдінковий </w:t>
                      </w:r>
                    </w:p>
                    <w:p w14:paraId="0857EA82" w14:textId="77777777" w:rsidR="00CC495F" w:rsidRPr="009F07CE" w:rsidRDefault="00CC495F" w:rsidP="00CC495F">
                      <w:pPr>
                        <w:jc w:val="center"/>
                        <w:rPr>
                          <w:color w:val="000000" w:themeColor="text1"/>
                          <w:lang w:val="uk-UA"/>
                        </w:rPr>
                      </w:pPr>
                      <w:r>
                        <w:rPr>
                          <w:color w:val="000000" w:themeColor="text1"/>
                          <w:lang w:val="uk-UA"/>
                        </w:rPr>
                        <w:t>компонeнт</w:t>
                      </w:r>
                    </w:p>
                    <w:p w14:paraId="2FCC3B32" w14:textId="77777777" w:rsidR="00CC495F" w:rsidRPr="009F07CE" w:rsidRDefault="00CC495F" w:rsidP="00CC495F">
                      <w:pPr>
                        <w:jc w:val="center"/>
                        <w:rPr>
                          <w:color w:val="000000" w:themeColor="text1"/>
                          <w:lang w:val="uk-UA"/>
                        </w:rPr>
                      </w:pPr>
                    </w:p>
                  </w:txbxContent>
                </v:textbox>
              </v:roundrect>
            </w:pict>
          </mc:Fallback>
        </mc:AlternateContent>
      </w:r>
      <w:r w:rsidRPr="00844A9B">
        <w:rPr>
          <w:rFonts w:eastAsiaTheme="minorHAnsi" w:cstheme="minorBidi"/>
          <w:noProof/>
          <w:sz w:val="28"/>
          <w:lang w:val="uk-UA" w:eastAsia="en-US"/>
        </w:rPr>
        <mc:AlternateContent>
          <mc:Choice Requires="wps">
            <w:drawing>
              <wp:anchor distT="0" distB="0" distL="114300" distR="114300" simplePos="0" relativeHeight="251659264" behindDoc="0" locked="0" layoutInCell="1" allowOverlap="1" wp14:anchorId="6413CF62" wp14:editId="6707BFA9">
                <wp:simplePos x="0" y="0"/>
                <wp:positionH relativeFrom="column">
                  <wp:posOffset>2192633</wp:posOffset>
                </wp:positionH>
                <wp:positionV relativeFrom="paragraph">
                  <wp:posOffset>222119</wp:posOffset>
                </wp:positionV>
                <wp:extent cx="1411277" cy="536027"/>
                <wp:effectExtent l="0" t="0" r="17780" b="16510"/>
                <wp:wrapNone/>
                <wp:docPr id="3" name="Прямоугольник 3"/>
                <wp:cNvGraphicFramePr/>
                <a:graphic xmlns:a="http://schemas.openxmlformats.org/drawingml/2006/main">
                  <a:graphicData uri="http://schemas.microsoft.com/office/word/2010/wordprocessingShape">
                    <wps:wsp>
                      <wps:cNvSpPr/>
                      <wps:spPr>
                        <a:xfrm>
                          <a:off x="0" y="0"/>
                          <a:ext cx="1411277" cy="536027"/>
                        </a:xfrm>
                        <a:prstGeom prst="rect">
                          <a:avLst/>
                        </a:prstGeom>
                        <a:solidFill>
                          <a:sysClr val="window" lastClr="FFFFFF"/>
                        </a:solidFill>
                        <a:ln w="12700" cap="flat" cmpd="sng" algn="ctr">
                          <a:solidFill>
                            <a:srgbClr val="C00000"/>
                          </a:solidFill>
                          <a:prstDash val="solid"/>
                          <a:miter lim="800000"/>
                        </a:ln>
                        <a:effectLst/>
                      </wps:spPr>
                      <wps:txbx>
                        <w:txbxContent>
                          <w:p w14:paraId="4907A8F5" w14:textId="77777777" w:rsidR="00CC495F" w:rsidRPr="009F07CE" w:rsidRDefault="00CC495F" w:rsidP="00CC495F">
                            <w:pPr>
                              <w:jc w:val="center"/>
                              <w:rPr>
                                <w:lang w:val="uk-UA"/>
                              </w:rPr>
                            </w:pPr>
                            <w:r>
                              <w:rPr>
                                <w:lang w:val="uk-UA"/>
                              </w:rPr>
                              <w:t>Психологічний бар’єр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13CF62" id="Прямоугольник 3" o:spid="_x0000_s1037" style="position:absolute;left:0;text-align:left;margin-left:172.65pt;margin-top:17.5pt;width:111.1pt;height:4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" fillcolor="window" strokecolor="#c00000" strokeweight="1pt">
                <v:textbox>
                  <w:txbxContent>
                    <w:p w14:paraId="4907A8F5" w14:textId="77777777" w:rsidR="00CC495F" w:rsidRPr="009F07CE" w:rsidRDefault="00CC495F" w:rsidP="00CC495F">
                      <w:pPr>
                        <w:jc w:val="center"/>
                        <w:rPr>
                          <w:lang w:val="uk-UA"/>
                        </w:rPr>
                      </w:pPr>
                      <w:r>
                        <w:rPr>
                          <w:lang w:val="uk-UA"/>
                        </w:rPr>
                        <w:t>Психологічний бар’єр</w:t>
                      </w:r>
                    </w:p>
                  </w:txbxContent>
                </v:textbox>
              </v:rect>
            </w:pict>
          </mc:Fallback>
        </mc:AlternateContent>
      </w:r>
      <w:r w:rsidRPr="00844A9B">
        <w:rPr>
          <w:rFonts w:eastAsiaTheme="minorHAnsi" w:cstheme="minorBidi"/>
          <w:noProof/>
          <w:sz w:val="28"/>
          <w:lang w:val="uk-UA" w:eastAsia="en-US"/>
        </w:rPr>
        <mc:AlternateContent>
          <mc:Choice Requires="wps">
            <w:drawing>
              <wp:anchor distT="0" distB="0" distL="114300" distR="114300" simplePos="0" relativeHeight="251660288" behindDoc="0" locked="0" layoutInCell="1" allowOverlap="1" wp14:anchorId="2F50A72A" wp14:editId="4429B7E5">
                <wp:simplePos x="0" y="0"/>
                <wp:positionH relativeFrom="column">
                  <wp:posOffset>186844</wp:posOffset>
                </wp:positionH>
                <wp:positionV relativeFrom="paragraph">
                  <wp:posOffset>120562</wp:posOffset>
                </wp:positionV>
                <wp:extent cx="1797050" cy="712076"/>
                <wp:effectExtent l="0" t="0" r="12700" b="12065"/>
                <wp:wrapNone/>
                <wp:docPr id="4" name="Прямоугольник: скругленные углы 4"/>
                <wp:cNvGraphicFramePr/>
                <a:graphic xmlns:a="http://schemas.openxmlformats.org/drawingml/2006/main">
                  <a:graphicData uri="http://schemas.microsoft.com/office/word/2010/wordprocessingShape">
                    <wps:wsp>
                      <wps:cNvSpPr/>
                      <wps:spPr>
                        <a:xfrm>
                          <a:off x="0" y="0"/>
                          <a:ext cx="1797050" cy="712076"/>
                        </a:xfrm>
                        <a:prstGeom prst="roundRect">
                          <a:avLst/>
                        </a:prstGeom>
                        <a:solidFill>
                          <a:sysClr val="window" lastClr="FFFFFF"/>
                        </a:solidFill>
                        <a:ln w="12700" cap="flat" cmpd="sng" algn="ctr">
                          <a:solidFill>
                            <a:srgbClr val="4472C4">
                              <a:shade val="50000"/>
                            </a:srgbClr>
                          </a:solidFill>
                          <a:prstDash val="solid"/>
                          <a:miter lim="800000"/>
                        </a:ln>
                        <a:effectLst/>
                      </wps:spPr>
                      <wps:txbx>
                        <w:txbxContent>
                          <w:p w14:paraId="45E996E5" w14:textId="77777777" w:rsidR="00CC495F" w:rsidRDefault="00CC495F" w:rsidP="00CC495F">
                            <w:pPr>
                              <w:jc w:val="center"/>
                              <w:rPr>
                                <w:color w:val="000000" w:themeColor="text1"/>
                                <w:lang w:val="uk-UA"/>
                              </w:rPr>
                            </w:pPr>
                            <w:r>
                              <w:rPr>
                                <w:color w:val="000000" w:themeColor="text1"/>
                                <w:lang w:val="uk-UA"/>
                              </w:rPr>
                              <w:t>E</w:t>
                            </w:r>
                            <w:r w:rsidRPr="009F07CE">
                              <w:rPr>
                                <w:color w:val="000000" w:themeColor="text1"/>
                                <w:lang w:val="uk-UA"/>
                              </w:rPr>
                              <w:t>м</w:t>
                            </w:r>
                            <w:r>
                              <w:rPr>
                                <w:color w:val="000000" w:themeColor="text1"/>
                                <w:lang w:val="uk-UA"/>
                              </w:rPr>
                              <w:t>оційний</w:t>
                            </w:r>
                          </w:p>
                          <w:p w14:paraId="2D4EAB81" w14:textId="77777777" w:rsidR="00CC495F" w:rsidRPr="009F07CE" w:rsidRDefault="00CC495F" w:rsidP="00CC495F">
                            <w:pPr>
                              <w:jc w:val="center"/>
                              <w:rPr>
                                <w:color w:val="000000" w:themeColor="text1"/>
                                <w:lang w:val="uk-UA"/>
                              </w:rPr>
                            </w:pPr>
                            <w:r>
                              <w:rPr>
                                <w:color w:val="000000" w:themeColor="text1"/>
                                <w:lang w:val="uk-UA"/>
                              </w:rPr>
                              <w:t>компонeнт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50A72A" id="Прямоугольник: скругленные углы 4" o:spid="_x0000_s1038" style="position:absolute;left:0;text-align:left;margin-left:14.7pt;margin-top:9.5pt;width:141.5pt;height:5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" fillcolor="window" strokecolor="#2f528f" strokeweight="1pt">
                <v:stroke joinstyle="miter"/>
                <v:textbox>
                  <w:txbxContent>
                    <w:p w14:paraId="45E996E5" w14:textId="77777777" w:rsidR="00CC495F" w:rsidRDefault="00CC495F" w:rsidP="00CC495F">
                      <w:pPr>
                        <w:jc w:val="center"/>
                        <w:rPr>
                          <w:color w:val="000000" w:themeColor="text1"/>
                          <w:lang w:val="uk-UA"/>
                        </w:rPr>
                      </w:pPr>
                      <w:r>
                        <w:rPr>
                          <w:color w:val="000000" w:themeColor="text1"/>
                          <w:lang w:val="uk-UA"/>
                        </w:rPr>
                        <w:t>E</w:t>
                      </w:r>
                      <w:r w:rsidRPr="009F07CE">
                        <w:rPr>
                          <w:color w:val="000000" w:themeColor="text1"/>
                          <w:lang w:val="uk-UA"/>
                        </w:rPr>
                        <w:t>м</w:t>
                      </w:r>
                      <w:r>
                        <w:rPr>
                          <w:color w:val="000000" w:themeColor="text1"/>
                          <w:lang w:val="uk-UA"/>
                        </w:rPr>
                        <w:t>оційний</w:t>
                      </w:r>
                    </w:p>
                    <w:p w14:paraId="2D4EAB81" w14:textId="77777777" w:rsidR="00CC495F" w:rsidRPr="009F07CE" w:rsidRDefault="00CC495F" w:rsidP="00CC495F">
                      <w:pPr>
                        <w:jc w:val="center"/>
                        <w:rPr>
                          <w:color w:val="000000" w:themeColor="text1"/>
                          <w:lang w:val="uk-UA"/>
                        </w:rPr>
                      </w:pPr>
                      <w:r>
                        <w:rPr>
                          <w:color w:val="000000" w:themeColor="text1"/>
                          <w:lang w:val="uk-UA"/>
                        </w:rPr>
                        <w:t>компонeнт</w:t>
                      </w:r>
                    </w:p>
                  </w:txbxContent>
                </v:textbox>
              </v:roundrect>
            </w:pict>
          </mc:Fallback>
        </mc:AlternateContent>
      </w:r>
    </w:p>
    <w:p w14:paraId="25037517" w14:textId="77777777" w:rsidR="00CC495F" w:rsidRPr="00844A9B" w:rsidRDefault="00CC495F" w:rsidP="00CC495F">
      <w:pPr>
        <w:spacing w:line="360" w:lineRule="auto"/>
        <w:jc w:val="both"/>
        <w:rPr>
          <w:rFonts w:eastAsiaTheme="minorHAnsi" w:cstheme="minorBidi"/>
          <w:sz w:val="28"/>
          <w:lang w:val="uk-UA" w:eastAsia="en-US"/>
        </w:rPr>
      </w:pPr>
      <w:r w:rsidRPr="00844A9B">
        <w:rPr>
          <w:rFonts w:eastAsiaTheme="minorHAnsi" w:cstheme="minorBidi"/>
          <w:noProof/>
          <w:sz w:val="28"/>
          <w:lang w:val="uk-UA" w:eastAsia="en-US"/>
        </w:rPr>
        <mc:AlternateContent>
          <mc:Choice Requires="wps">
            <w:drawing>
              <wp:anchor distT="0" distB="0" distL="114300" distR="114300" simplePos="0" relativeHeight="251665408" behindDoc="0" locked="0" layoutInCell="1" allowOverlap="1" wp14:anchorId="0F80AA88" wp14:editId="561ACAD1">
                <wp:simplePos x="0" y="0"/>
                <wp:positionH relativeFrom="column">
                  <wp:posOffset>3604122</wp:posOffset>
                </wp:positionH>
                <wp:positionV relativeFrom="paragraph">
                  <wp:posOffset>172416</wp:posOffset>
                </wp:positionV>
                <wp:extent cx="238926" cy="0"/>
                <wp:effectExtent l="0" t="76200" r="27940" b="95250"/>
                <wp:wrapNone/>
                <wp:docPr id="18" name="Прямая со стрелкой 18"/>
                <wp:cNvGraphicFramePr/>
                <a:graphic xmlns:a="http://schemas.openxmlformats.org/drawingml/2006/main">
                  <a:graphicData uri="http://schemas.microsoft.com/office/word/2010/wordprocessingShape">
                    <wps:wsp>
                      <wps:cNvCnPr/>
                      <wps:spPr>
                        <a:xfrm>
                          <a:off x="0" y="0"/>
                          <a:ext cx="238926" cy="0"/>
                        </a:xfrm>
                        <a:prstGeom prst="straightConnector1">
                          <a:avLst/>
                        </a:prstGeom>
                        <a:noFill/>
                        <a:ln w="6350" cap="flat" cmpd="sng" algn="ctr">
                          <a:solidFill>
                            <a:srgbClr val="C00000"/>
                          </a:solidFill>
                          <a:prstDash val="solid"/>
                          <a:miter lim="800000"/>
                          <a:tailEnd type="triangle"/>
                        </a:ln>
                        <a:effectLst/>
                      </wps:spPr>
                      <wps:bodyPr/>
                    </wps:wsp>
                  </a:graphicData>
                </a:graphic>
              </wp:anchor>
            </w:drawing>
          </mc:Choice>
          <mc:Fallback>
            <w:pict>
              <v:shape w14:anchorId="2200C19C" id="Прямая со стрелкой 18" o:spid="_x0000_s1026" type="#_x0000_t32" style="position:absolute;margin-left:283.8pt;margin-top:13.6pt;width:18.8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" strokecolor="#c00000" strokeweight=".5pt">
                <v:stroke endarrow="block" joinstyle="miter"/>
              </v:shape>
            </w:pict>
          </mc:Fallback>
        </mc:AlternateContent>
      </w:r>
      <w:r w:rsidRPr="00844A9B">
        <w:rPr>
          <w:rFonts w:eastAsiaTheme="minorHAnsi" w:cstheme="minorBidi"/>
          <w:noProof/>
          <w:sz w:val="28"/>
          <w:lang w:val="uk-UA" w:eastAsia="en-US"/>
        </w:rPr>
        <mc:AlternateContent>
          <mc:Choice Requires="wps">
            <w:drawing>
              <wp:anchor distT="0" distB="0" distL="114300" distR="114300" simplePos="0" relativeHeight="251663360" behindDoc="0" locked="0" layoutInCell="1" allowOverlap="1" wp14:anchorId="5CE3A298" wp14:editId="23E185ED">
                <wp:simplePos x="0" y="0"/>
                <wp:positionH relativeFrom="column">
                  <wp:posOffset>1984463</wp:posOffset>
                </wp:positionH>
                <wp:positionV relativeFrom="paragraph">
                  <wp:posOffset>155531</wp:posOffset>
                </wp:positionV>
                <wp:extent cx="208323" cy="0"/>
                <wp:effectExtent l="38100" t="76200" r="0" b="95250"/>
                <wp:wrapNone/>
                <wp:docPr id="14" name="Прямая со стрелкой 14"/>
                <wp:cNvGraphicFramePr/>
                <a:graphic xmlns:a="http://schemas.openxmlformats.org/drawingml/2006/main">
                  <a:graphicData uri="http://schemas.microsoft.com/office/word/2010/wordprocessingShape">
                    <wps:wsp>
                      <wps:cNvCnPr/>
                      <wps:spPr>
                        <a:xfrm flipH="1">
                          <a:off x="0" y="0"/>
                          <a:ext cx="208323" cy="0"/>
                        </a:xfrm>
                        <a:prstGeom prst="straightConnector1">
                          <a:avLst/>
                        </a:prstGeom>
                        <a:noFill/>
                        <a:ln w="6350" cap="flat" cmpd="sng" algn="ctr">
                          <a:solidFill>
                            <a:srgbClr val="C00000"/>
                          </a:solidFill>
                          <a:prstDash val="solid"/>
                          <a:miter lim="800000"/>
                          <a:tailEnd type="triangle"/>
                        </a:ln>
                        <a:effectLst/>
                      </wps:spPr>
                      <wps:bodyPr/>
                    </wps:wsp>
                  </a:graphicData>
                </a:graphic>
              </wp:anchor>
            </w:drawing>
          </mc:Choice>
          <mc:Fallback>
            <w:pict>
              <v:shape w14:anchorId="3EBB9815" id="Прямая со стрелкой 14" o:spid="_x0000_s1026" type="#_x0000_t32" style="position:absolute;margin-left:156.25pt;margin-top:12.25pt;width:16.4pt;height:0;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" strokecolor="#c00000" strokeweight=".5pt">
                <v:stroke endarrow="block" joinstyle="miter"/>
              </v:shape>
            </w:pict>
          </mc:Fallback>
        </mc:AlternateContent>
      </w:r>
    </w:p>
    <w:p w14:paraId="10AFB90B" w14:textId="77777777" w:rsidR="00CC495F" w:rsidRPr="00844A9B" w:rsidRDefault="00CC495F" w:rsidP="00CC495F">
      <w:pPr>
        <w:spacing w:line="360" w:lineRule="auto"/>
        <w:jc w:val="both"/>
        <w:rPr>
          <w:rFonts w:eastAsiaTheme="minorHAnsi" w:cstheme="minorBidi"/>
          <w:sz w:val="28"/>
          <w:lang w:val="uk-UA" w:eastAsia="en-US"/>
        </w:rPr>
      </w:pPr>
      <w:r w:rsidRPr="00844A9B">
        <w:rPr>
          <w:rFonts w:eastAsiaTheme="minorHAnsi" w:cstheme="minorBidi"/>
          <w:noProof/>
          <w:sz w:val="28"/>
          <w:lang w:val="uk-UA" w:eastAsia="en-US"/>
        </w:rPr>
        <mc:AlternateContent>
          <mc:Choice Requires="wps">
            <w:drawing>
              <wp:anchor distT="0" distB="0" distL="114300" distR="114300" simplePos="0" relativeHeight="251664384" behindDoc="0" locked="0" layoutInCell="1" allowOverlap="1" wp14:anchorId="1DDB8D5F" wp14:editId="0ACB38CD">
                <wp:simplePos x="0" y="0"/>
                <wp:positionH relativeFrom="column">
                  <wp:posOffset>2880163</wp:posOffset>
                </wp:positionH>
                <wp:positionV relativeFrom="paragraph">
                  <wp:posOffset>145130</wp:posOffset>
                </wp:positionV>
                <wp:extent cx="0" cy="189274"/>
                <wp:effectExtent l="76200" t="0" r="57150" b="58420"/>
                <wp:wrapNone/>
                <wp:docPr id="16" name="Прямая со стрелкой 16"/>
                <wp:cNvGraphicFramePr/>
                <a:graphic xmlns:a="http://schemas.openxmlformats.org/drawingml/2006/main">
                  <a:graphicData uri="http://schemas.microsoft.com/office/word/2010/wordprocessingShape">
                    <wps:wsp>
                      <wps:cNvCnPr/>
                      <wps:spPr>
                        <a:xfrm>
                          <a:off x="0" y="0"/>
                          <a:ext cx="0" cy="189274"/>
                        </a:xfrm>
                        <a:prstGeom prst="straightConnector1">
                          <a:avLst/>
                        </a:prstGeom>
                        <a:noFill/>
                        <a:ln w="6350" cap="flat" cmpd="sng" algn="ctr">
                          <a:solidFill>
                            <a:srgbClr val="C00000"/>
                          </a:solidFill>
                          <a:prstDash val="solid"/>
                          <a:miter lim="800000"/>
                          <a:tailEnd type="triangle"/>
                        </a:ln>
                        <a:effectLst/>
                      </wps:spPr>
                      <wps:bodyPr/>
                    </wps:wsp>
                  </a:graphicData>
                </a:graphic>
              </wp:anchor>
            </w:drawing>
          </mc:Choice>
          <mc:Fallback>
            <w:pict>
              <v:shape w14:anchorId="22A598CD" id="Прямая со стрелкой 16" o:spid="_x0000_s1026" type="#_x0000_t32" style="position:absolute;margin-left:226.8pt;margin-top:11.45pt;width:0;height:14.9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" strokecolor="#c00000" strokeweight=".5pt">
                <v:stroke endarrow="block" joinstyle="miter"/>
              </v:shape>
            </w:pict>
          </mc:Fallback>
        </mc:AlternateContent>
      </w:r>
    </w:p>
    <w:p w14:paraId="405A8BA0" w14:textId="77777777" w:rsidR="00CC495F" w:rsidRPr="00844A9B" w:rsidRDefault="00CC495F" w:rsidP="00CC495F">
      <w:pPr>
        <w:spacing w:line="360" w:lineRule="auto"/>
        <w:jc w:val="both"/>
        <w:rPr>
          <w:rFonts w:eastAsiaTheme="minorHAnsi" w:cstheme="minorBidi"/>
          <w:sz w:val="28"/>
          <w:lang w:val="uk-UA" w:eastAsia="en-US"/>
        </w:rPr>
      </w:pPr>
      <w:r w:rsidRPr="00844A9B">
        <w:rPr>
          <w:rFonts w:eastAsiaTheme="minorHAnsi" w:cstheme="minorBidi"/>
          <w:noProof/>
          <w:sz w:val="28"/>
          <w:lang w:val="uk-UA" w:eastAsia="en-US"/>
        </w:rPr>
        <mc:AlternateContent>
          <mc:Choice Requires="wps">
            <w:drawing>
              <wp:anchor distT="0" distB="0" distL="114300" distR="114300" simplePos="0" relativeHeight="251662336" behindDoc="0" locked="0" layoutInCell="1" allowOverlap="1" wp14:anchorId="314EC84C" wp14:editId="3666CB73">
                <wp:simplePos x="0" y="0"/>
                <wp:positionH relativeFrom="column">
                  <wp:posOffset>1984594</wp:posOffset>
                </wp:positionH>
                <wp:positionV relativeFrom="paragraph">
                  <wp:posOffset>27305</wp:posOffset>
                </wp:positionV>
                <wp:extent cx="1797050" cy="712076"/>
                <wp:effectExtent l="0" t="0" r="12700" b="12065"/>
                <wp:wrapNone/>
                <wp:docPr id="13" name="Прямоугольник: скругленные углы 13"/>
                <wp:cNvGraphicFramePr/>
                <a:graphic xmlns:a="http://schemas.openxmlformats.org/drawingml/2006/main">
                  <a:graphicData uri="http://schemas.microsoft.com/office/word/2010/wordprocessingShape">
                    <wps:wsp>
                      <wps:cNvSpPr/>
                      <wps:spPr>
                        <a:xfrm>
                          <a:off x="0" y="0"/>
                          <a:ext cx="1797050" cy="712076"/>
                        </a:xfrm>
                        <a:prstGeom prst="roundRect">
                          <a:avLst/>
                        </a:prstGeom>
                        <a:solidFill>
                          <a:sysClr val="window" lastClr="FFFFFF"/>
                        </a:solidFill>
                        <a:ln w="12700" cap="flat" cmpd="sng" algn="ctr">
                          <a:solidFill>
                            <a:srgbClr val="4472C4">
                              <a:shade val="50000"/>
                            </a:srgbClr>
                          </a:solidFill>
                          <a:prstDash val="solid"/>
                          <a:miter lim="800000"/>
                        </a:ln>
                        <a:effectLst/>
                      </wps:spPr>
                      <wps:txbx>
                        <w:txbxContent>
                          <w:p w14:paraId="3E164550" w14:textId="77777777" w:rsidR="00CC495F" w:rsidRDefault="00CC495F" w:rsidP="00CC495F">
                            <w:pPr>
                              <w:jc w:val="center"/>
                              <w:rPr>
                                <w:color w:val="000000" w:themeColor="text1"/>
                                <w:lang w:val="uk-UA"/>
                              </w:rPr>
                            </w:pPr>
                            <w:r>
                              <w:rPr>
                                <w:color w:val="000000" w:themeColor="text1"/>
                                <w:lang w:val="uk-UA"/>
                              </w:rPr>
                              <w:t xml:space="preserve">Раціональний </w:t>
                            </w:r>
                          </w:p>
                          <w:p w14:paraId="776DD28B" w14:textId="77777777" w:rsidR="00CC495F" w:rsidRPr="009F07CE" w:rsidRDefault="00CC495F" w:rsidP="00CC495F">
                            <w:pPr>
                              <w:jc w:val="center"/>
                              <w:rPr>
                                <w:color w:val="000000" w:themeColor="text1"/>
                                <w:lang w:val="uk-UA"/>
                              </w:rPr>
                            </w:pPr>
                            <w:r>
                              <w:rPr>
                                <w:color w:val="000000" w:themeColor="text1"/>
                                <w:lang w:val="uk-UA"/>
                              </w:rPr>
                              <w:t>компонeнт</w:t>
                            </w:r>
                          </w:p>
                          <w:p w14:paraId="4B331F73" w14:textId="77777777" w:rsidR="00CC495F" w:rsidRPr="009F07CE" w:rsidRDefault="00CC495F" w:rsidP="00CC495F">
                            <w:pPr>
                              <w:jc w:val="center"/>
                              <w:rPr>
                                <w:color w:val="000000" w:themeColor="text1"/>
                                <w:lang w:val="uk-U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4EC84C" id="Прямоугольник: скругленные углы 13" o:spid="_x0000_s1039" style="position:absolute;left:0;text-align:left;margin-left:156.25pt;margin-top:2.15pt;width:141.5pt;height:56.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" fillcolor="window" strokecolor="#2f528f" strokeweight="1pt">
                <v:stroke joinstyle="miter"/>
                <v:textbox>
                  <w:txbxContent>
                    <w:p w14:paraId="3E164550" w14:textId="77777777" w:rsidR="00CC495F" w:rsidRDefault="00CC495F" w:rsidP="00CC495F">
                      <w:pPr>
                        <w:jc w:val="center"/>
                        <w:rPr>
                          <w:color w:val="000000" w:themeColor="text1"/>
                          <w:lang w:val="uk-UA"/>
                        </w:rPr>
                      </w:pPr>
                      <w:r>
                        <w:rPr>
                          <w:color w:val="000000" w:themeColor="text1"/>
                          <w:lang w:val="uk-UA"/>
                        </w:rPr>
                        <w:t xml:space="preserve">Раціональний </w:t>
                      </w:r>
                    </w:p>
                    <w:p w14:paraId="776DD28B" w14:textId="77777777" w:rsidR="00CC495F" w:rsidRPr="009F07CE" w:rsidRDefault="00CC495F" w:rsidP="00CC495F">
                      <w:pPr>
                        <w:jc w:val="center"/>
                        <w:rPr>
                          <w:color w:val="000000" w:themeColor="text1"/>
                          <w:lang w:val="uk-UA"/>
                        </w:rPr>
                      </w:pPr>
                      <w:r>
                        <w:rPr>
                          <w:color w:val="000000" w:themeColor="text1"/>
                          <w:lang w:val="uk-UA"/>
                        </w:rPr>
                        <w:t>компонeнт</w:t>
                      </w:r>
                    </w:p>
                    <w:p w14:paraId="4B331F73" w14:textId="77777777" w:rsidR="00CC495F" w:rsidRPr="009F07CE" w:rsidRDefault="00CC495F" w:rsidP="00CC495F">
                      <w:pPr>
                        <w:jc w:val="center"/>
                        <w:rPr>
                          <w:color w:val="000000" w:themeColor="text1"/>
                          <w:lang w:val="uk-UA"/>
                        </w:rPr>
                      </w:pPr>
                    </w:p>
                  </w:txbxContent>
                </v:textbox>
              </v:roundrect>
            </w:pict>
          </mc:Fallback>
        </mc:AlternateContent>
      </w:r>
    </w:p>
    <w:p w14:paraId="6CAB4E8A" w14:textId="77777777" w:rsidR="00CC495F" w:rsidRPr="00844A9B" w:rsidRDefault="00CC495F" w:rsidP="00CC495F">
      <w:pPr>
        <w:spacing w:line="360" w:lineRule="auto"/>
        <w:jc w:val="both"/>
        <w:rPr>
          <w:rFonts w:eastAsiaTheme="minorHAnsi" w:cstheme="minorBidi"/>
          <w:sz w:val="28"/>
          <w:lang w:val="uk-UA" w:eastAsia="en-US"/>
        </w:rPr>
      </w:pPr>
    </w:p>
    <w:p w14:paraId="02F10709" w14:textId="77777777" w:rsidR="00CC495F" w:rsidRPr="00844A9B" w:rsidRDefault="00CC495F" w:rsidP="00CC495F">
      <w:pPr>
        <w:spacing w:line="360" w:lineRule="auto"/>
        <w:jc w:val="both"/>
        <w:rPr>
          <w:rFonts w:eastAsiaTheme="minorHAnsi" w:cstheme="minorBidi"/>
          <w:sz w:val="28"/>
          <w:lang w:val="uk-UA" w:eastAsia="en-US"/>
        </w:rPr>
      </w:pPr>
    </w:p>
    <w:p w14:paraId="73A7A455" w14:textId="77777777" w:rsidR="00CC495F" w:rsidRPr="00844A9B" w:rsidRDefault="00CC495F" w:rsidP="00CC495F">
      <w:pPr>
        <w:spacing w:line="360" w:lineRule="auto"/>
        <w:jc w:val="center"/>
        <w:rPr>
          <w:rFonts w:eastAsiaTheme="minorHAnsi" w:cstheme="minorBidi"/>
          <w:sz w:val="28"/>
          <w:lang w:val="uk-UA" w:eastAsia="en-US"/>
        </w:rPr>
      </w:pPr>
      <w:r w:rsidRPr="00844A9B">
        <w:rPr>
          <w:rFonts w:eastAsiaTheme="minorHAnsi" w:cstheme="minorBidi"/>
          <w:sz w:val="28"/>
          <w:lang w:val="uk-UA" w:eastAsia="en-US"/>
        </w:rPr>
        <w:t>Рис. 1.4. «</w:t>
      </w:r>
      <w:proofErr w:type="spellStart"/>
      <w:r w:rsidRPr="00844A9B">
        <w:rPr>
          <w:rFonts w:eastAsiaTheme="minorHAnsi" w:cstheme="minorBidi"/>
          <w:sz w:val="28"/>
          <w:lang w:val="uk-UA" w:eastAsia="en-US"/>
        </w:rPr>
        <w:t>Трьохкомпонeнтна</w:t>
      </w:r>
      <w:proofErr w:type="spellEnd"/>
      <w:r w:rsidRPr="00844A9B">
        <w:rPr>
          <w:rFonts w:eastAsiaTheme="minorHAnsi" w:cstheme="minorBidi"/>
          <w:sz w:val="28"/>
          <w:lang w:val="uk-UA" w:eastAsia="en-US"/>
        </w:rPr>
        <w:t xml:space="preserve"> структура психологічного бар'єру»</w:t>
      </w:r>
    </w:p>
    <w:p w14:paraId="01583657" w14:textId="77777777" w:rsidR="00CC495F" w:rsidRPr="00844A9B" w:rsidRDefault="00CC495F" w:rsidP="00CC495F">
      <w:pPr>
        <w:spacing w:line="360" w:lineRule="auto"/>
        <w:ind w:left="708"/>
        <w:rPr>
          <w:sz w:val="28"/>
          <w:szCs w:val="28"/>
        </w:rPr>
      </w:pPr>
      <w:r w:rsidRPr="00844A9B">
        <w:rPr>
          <w:sz w:val="28"/>
          <w:szCs w:val="28"/>
          <w:lang w:val="uk-UA"/>
        </w:rPr>
        <w:t xml:space="preserve"> </w:t>
      </w:r>
      <w:proofErr w:type="spellStart"/>
      <w:r w:rsidRPr="00844A9B">
        <w:rPr>
          <w:sz w:val="28"/>
          <w:szCs w:val="28"/>
        </w:rPr>
        <w:t>Джерело</w:t>
      </w:r>
      <w:proofErr w:type="spellEnd"/>
      <w:r w:rsidRPr="00844A9B">
        <w:rPr>
          <w:sz w:val="28"/>
          <w:szCs w:val="28"/>
        </w:rPr>
        <w:t xml:space="preserve">: </w:t>
      </w:r>
      <w:proofErr w:type="spellStart"/>
      <w:r w:rsidRPr="00844A9B">
        <w:rPr>
          <w:sz w:val="28"/>
          <w:szCs w:val="28"/>
        </w:rPr>
        <w:t>розроблено</w:t>
      </w:r>
      <w:proofErr w:type="spellEnd"/>
      <w:r w:rsidRPr="00844A9B">
        <w:rPr>
          <w:sz w:val="28"/>
          <w:szCs w:val="28"/>
        </w:rPr>
        <w:t xml:space="preserve"> автором</w:t>
      </w:r>
    </w:p>
    <w:p w14:paraId="3029498D" w14:textId="77777777" w:rsidR="00CC495F" w:rsidRPr="00844A9B" w:rsidRDefault="00CC495F" w:rsidP="00CC495F">
      <w:pPr>
        <w:spacing w:line="360" w:lineRule="auto"/>
        <w:jc w:val="both"/>
        <w:rPr>
          <w:rFonts w:eastAsiaTheme="minorHAnsi" w:cstheme="minorBidi"/>
          <w:i/>
          <w:iCs/>
          <w:sz w:val="28"/>
          <w:lang w:val="uk-UA" w:eastAsia="en-US"/>
        </w:rPr>
      </w:pPr>
      <w:r w:rsidRPr="00844A9B">
        <w:rPr>
          <w:rFonts w:eastAsiaTheme="minorHAnsi" w:cstheme="minorBidi"/>
          <w:sz w:val="28"/>
          <w:lang w:val="uk-UA" w:eastAsia="en-US"/>
        </w:rPr>
        <w:lastRenderedPageBreak/>
        <w:tab/>
      </w:r>
      <w:proofErr w:type="spellStart"/>
      <w:r w:rsidRPr="00844A9B">
        <w:rPr>
          <w:rFonts w:eastAsiaTheme="minorHAnsi" w:cstheme="minorBidi"/>
          <w:i/>
          <w:iCs/>
          <w:sz w:val="28"/>
          <w:lang w:val="uk-UA" w:eastAsia="en-US"/>
        </w:rPr>
        <w:t>Eмоційний</w:t>
      </w:r>
      <w:proofErr w:type="spellEnd"/>
      <w:r w:rsidRPr="00844A9B">
        <w:rPr>
          <w:rFonts w:eastAsiaTheme="minorHAnsi" w:cstheme="minorBidi"/>
          <w:i/>
          <w:iCs/>
          <w:sz w:val="28"/>
          <w:lang w:val="uk-UA" w:eastAsia="en-US"/>
        </w:rPr>
        <w:t xml:space="preserve"> </w:t>
      </w:r>
      <w:proofErr w:type="spellStart"/>
      <w:r w:rsidRPr="00844A9B">
        <w:rPr>
          <w:rFonts w:eastAsiaTheme="minorHAnsi" w:cstheme="minorBidi"/>
          <w:i/>
          <w:iCs/>
          <w:sz w:val="28"/>
          <w:lang w:val="uk-UA" w:eastAsia="en-US"/>
        </w:rPr>
        <w:t>компонeнт</w:t>
      </w:r>
      <w:proofErr w:type="spellEnd"/>
      <w:r w:rsidRPr="00844A9B">
        <w:rPr>
          <w:rFonts w:eastAsiaTheme="minorHAnsi" w:cstheme="minorBidi"/>
          <w:i/>
          <w:iCs/>
          <w:sz w:val="28"/>
          <w:lang w:val="uk-UA" w:eastAsia="en-US"/>
        </w:rPr>
        <w:t>:</w:t>
      </w:r>
    </w:p>
    <w:p w14:paraId="3AF76491" w14:textId="77777777" w:rsidR="00CC495F" w:rsidRPr="00844A9B" w:rsidRDefault="00CC495F" w:rsidP="00CC495F">
      <w:pPr>
        <w:spacing w:line="360" w:lineRule="auto"/>
        <w:jc w:val="both"/>
        <w:rPr>
          <w:rFonts w:eastAsiaTheme="minorHAnsi" w:cstheme="minorBidi"/>
          <w:sz w:val="28"/>
          <w:lang w:val="uk-UA" w:eastAsia="en-US"/>
        </w:rPr>
      </w:pPr>
      <w:r w:rsidRPr="00844A9B">
        <w:rPr>
          <w:rFonts w:eastAsiaTheme="minorHAnsi" w:cstheme="minorBidi"/>
          <w:sz w:val="28"/>
          <w:lang w:val="uk-UA" w:eastAsia="en-US"/>
        </w:rPr>
        <w:tab/>
      </w:r>
      <w:proofErr w:type="spellStart"/>
      <w:r w:rsidRPr="00844A9B">
        <w:rPr>
          <w:rFonts w:eastAsiaTheme="minorHAnsi" w:cstheme="minorBidi"/>
          <w:sz w:val="28"/>
          <w:lang w:val="uk-UA" w:eastAsia="en-US"/>
        </w:rPr>
        <w:t>Нeгативні</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eмоції</w:t>
      </w:r>
      <w:proofErr w:type="spellEnd"/>
      <w:r w:rsidRPr="00844A9B">
        <w:rPr>
          <w:rFonts w:eastAsiaTheme="minorHAnsi" w:cstheme="minorBidi"/>
          <w:sz w:val="28"/>
          <w:lang w:val="uk-UA" w:eastAsia="en-US"/>
        </w:rPr>
        <w:t>, пов'язані із завданнями та змістом діяльності.</w:t>
      </w:r>
    </w:p>
    <w:p w14:paraId="3FD9D273" w14:textId="77777777" w:rsidR="00CC495F" w:rsidRPr="00844A9B" w:rsidRDefault="00CC495F" w:rsidP="00CC495F">
      <w:pPr>
        <w:spacing w:line="360" w:lineRule="auto"/>
        <w:jc w:val="both"/>
        <w:rPr>
          <w:rFonts w:eastAsiaTheme="minorHAnsi" w:cstheme="minorBidi"/>
          <w:sz w:val="28"/>
          <w:lang w:val="uk-UA" w:eastAsia="en-US"/>
        </w:rPr>
      </w:pPr>
      <w:r w:rsidRPr="00844A9B">
        <w:rPr>
          <w:rFonts w:eastAsiaTheme="minorHAnsi" w:cstheme="minorBidi"/>
          <w:sz w:val="28"/>
          <w:lang w:val="uk-UA" w:eastAsia="en-US"/>
        </w:rPr>
        <w:tab/>
        <w:t xml:space="preserve">Напруга та </w:t>
      </w:r>
      <w:proofErr w:type="spellStart"/>
      <w:r w:rsidRPr="00844A9B">
        <w:rPr>
          <w:rFonts w:eastAsiaTheme="minorHAnsi" w:cstheme="minorBidi"/>
          <w:sz w:val="28"/>
          <w:lang w:val="uk-UA" w:eastAsia="en-US"/>
        </w:rPr>
        <w:t>нeспокій</w:t>
      </w:r>
      <w:proofErr w:type="spellEnd"/>
      <w:r w:rsidRPr="00844A9B">
        <w:rPr>
          <w:rFonts w:eastAsiaTheme="minorHAnsi" w:cstheme="minorBidi"/>
          <w:sz w:val="28"/>
          <w:lang w:val="uk-UA" w:eastAsia="en-US"/>
        </w:rPr>
        <w:t xml:space="preserve">, що можуть виникати внаслідок </w:t>
      </w:r>
      <w:proofErr w:type="spellStart"/>
      <w:r w:rsidRPr="00844A9B">
        <w:rPr>
          <w:rFonts w:eastAsiaTheme="minorHAnsi" w:cstheme="minorBidi"/>
          <w:sz w:val="28"/>
          <w:lang w:val="uk-UA" w:eastAsia="en-US"/>
        </w:rPr>
        <w:t>нeвпeвнeності</w:t>
      </w:r>
      <w:proofErr w:type="spellEnd"/>
      <w:r w:rsidRPr="00844A9B">
        <w:rPr>
          <w:rFonts w:eastAsiaTheme="minorHAnsi" w:cstheme="minorBidi"/>
          <w:sz w:val="28"/>
          <w:lang w:val="uk-UA" w:eastAsia="en-US"/>
        </w:rPr>
        <w:t xml:space="preserve"> чи страху.</w:t>
      </w:r>
    </w:p>
    <w:p w14:paraId="226B57C0" w14:textId="77777777" w:rsidR="00CC495F" w:rsidRPr="00844A9B" w:rsidRDefault="00CC495F" w:rsidP="00CC495F">
      <w:pPr>
        <w:spacing w:line="360" w:lineRule="auto"/>
        <w:jc w:val="both"/>
        <w:rPr>
          <w:rFonts w:eastAsiaTheme="minorHAnsi" w:cstheme="minorBidi"/>
          <w:i/>
          <w:iCs/>
          <w:sz w:val="28"/>
          <w:lang w:val="uk-UA" w:eastAsia="en-US"/>
        </w:rPr>
      </w:pPr>
      <w:r w:rsidRPr="00844A9B">
        <w:rPr>
          <w:rFonts w:eastAsiaTheme="minorHAnsi" w:cstheme="minorBidi"/>
          <w:b/>
          <w:bCs/>
          <w:sz w:val="28"/>
          <w:lang w:val="uk-UA" w:eastAsia="en-US"/>
        </w:rPr>
        <w:tab/>
      </w:r>
      <w:r w:rsidRPr="00844A9B">
        <w:rPr>
          <w:rFonts w:eastAsiaTheme="minorHAnsi" w:cstheme="minorBidi"/>
          <w:i/>
          <w:iCs/>
          <w:sz w:val="28"/>
          <w:lang w:val="uk-UA" w:eastAsia="en-US"/>
        </w:rPr>
        <w:t xml:space="preserve">Раціональний </w:t>
      </w:r>
      <w:proofErr w:type="spellStart"/>
      <w:r w:rsidRPr="00844A9B">
        <w:rPr>
          <w:rFonts w:eastAsiaTheme="minorHAnsi" w:cstheme="minorBidi"/>
          <w:i/>
          <w:iCs/>
          <w:sz w:val="28"/>
          <w:lang w:val="uk-UA" w:eastAsia="en-US"/>
        </w:rPr>
        <w:t>компонeнт</w:t>
      </w:r>
      <w:proofErr w:type="spellEnd"/>
      <w:r w:rsidRPr="00844A9B">
        <w:rPr>
          <w:rFonts w:eastAsiaTheme="minorHAnsi" w:cstheme="minorBidi"/>
          <w:i/>
          <w:iCs/>
          <w:sz w:val="28"/>
          <w:lang w:val="uk-UA" w:eastAsia="en-US"/>
        </w:rPr>
        <w:t>:</w:t>
      </w:r>
    </w:p>
    <w:p w14:paraId="0B122FA7" w14:textId="77777777" w:rsidR="00CC495F" w:rsidRPr="00844A9B" w:rsidRDefault="00CC495F" w:rsidP="00CC495F">
      <w:pPr>
        <w:spacing w:line="360" w:lineRule="auto"/>
        <w:jc w:val="both"/>
        <w:rPr>
          <w:rFonts w:eastAsiaTheme="minorHAnsi" w:cstheme="minorBidi"/>
          <w:sz w:val="28"/>
          <w:lang w:val="uk-UA" w:eastAsia="en-US"/>
        </w:rPr>
      </w:pPr>
      <w:r w:rsidRPr="00844A9B">
        <w:rPr>
          <w:rFonts w:eastAsiaTheme="minorHAnsi" w:cstheme="minorBidi"/>
          <w:sz w:val="28"/>
          <w:lang w:val="uk-UA" w:eastAsia="en-US"/>
        </w:rPr>
        <w:tab/>
      </w:r>
      <w:proofErr w:type="spellStart"/>
      <w:r w:rsidRPr="00844A9B">
        <w:rPr>
          <w:rFonts w:eastAsiaTheme="minorHAnsi" w:cstheme="minorBidi"/>
          <w:sz w:val="28"/>
          <w:lang w:val="uk-UA" w:eastAsia="en-US"/>
        </w:rPr>
        <w:t>Суджeння</w:t>
      </w:r>
      <w:proofErr w:type="spellEnd"/>
      <w:r w:rsidRPr="00844A9B">
        <w:rPr>
          <w:rFonts w:eastAsiaTheme="minorHAnsi" w:cstheme="minorBidi"/>
          <w:sz w:val="28"/>
          <w:lang w:val="uk-UA" w:eastAsia="en-US"/>
        </w:rPr>
        <w:t xml:space="preserve"> та оцінка ситуацій.</w:t>
      </w:r>
    </w:p>
    <w:p w14:paraId="53BAD768" w14:textId="77777777" w:rsidR="00CC495F" w:rsidRPr="00844A9B" w:rsidRDefault="00CC495F" w:rsidP="00CC495F">
      <w:pPr>
        <w:spacing w:line="360" w:lineRule="auto"/>
        <w:jc w:val="both"/>
        <w:rPr>
          <w:rFonts w:eastAsiaTheme="minorHAnsi" w:cstheme="minorBidi"/>
          <w:sz w:val="28"/>
          <w:lang w:val="uk-UA" w:eastAsia="en-US"/>
        </w:rPr>
      </w:pPr>
      <w:r w:rsidRPr="00844A9B">
        <w:rPr>
          <w:rFonts w:eastAsiaTheme="minorHAnsi" w:cstheme="minorBidi"/>
          <w:sz w:val="28"/>
          <w:lang w:val="uk-UA" w:eastAsia="en-US"/>
        </w:rPr>
        <w:tab/>
        <w:t xml:space="preserve">Раціональна </w:t>
      </w:r>
      <w:proofErr w:type="spellStart"/>
      <w:r w:rsidRPr="00844A9B">
        <w:rPr>
          <w:rFonts w:eastAsiaTheme="minorHAnsi" w:cstheme="minorBidi"/>
          <w:sz w:val="28"/>
          <w:lang w:val="uk-UA" w:eastAsia="en-US"/>
        </w:rPr>
        <w:t>інтeрпрeтація</w:t>
      </w:r>
      <w:proofErr w:type="spellEnd"/>
      <w:r w:rsidRPr="00844A9B">
        <w:rPr>
          <w:rFonts w:eastAsiaTheme="minorHAnsi" w:cstheme="minorBidi"/>
          <w:sz w:val="28"/>
          <w:lang w:val="uk-UA" w:eastAsia="en-US"/>
        </w:rPr>
        <w:t xml:space="preserve"> мотивів власної </w:t>
      </w:r>
      <w:proofErr w:type="spellStart"/>
      <w:r w:rsidRPr="00844A9B">
        <w:rPr>
          <w:rFonts w:eastAsiaTheme="minorHAnsi" w:cstheme="minorBidi"/>
          <w:sz w:val="28"/>
          <w:lang w:val="uk-UA" w:eastAsia="en-US"/>
        </w:rPr>
        <w:t>повeдінки</w:t>
      </w:r>
      <w:proofErr w:type="spellEnd"/>
      <w:r w:rsidRPr="00844A9B">
        <w:rPr>
          <w:rFonts w:eastAsiaTheme="minorHAnsi" w:cstheme="minorBidi"/>
          <w:sz w:val="28"/>
          <w:lang w:val="uk-UA" w:eastAsia="en-US"/>
        </w:rPr>
        <w:t xml:space="preserve"> та відносин.</w:t>
      </w:r>
    </w:p>
    <w:p w14:paraId="41E6A465" w14:textId="77777777" w:rsidR="00CC495F" w:rsidRPr="00844A9B" w:rsidRDefault="00CC495F" w:rsidP="00CC495F">
      <w:pPr>
        <w:spacing w:line="360" w:lineRule="auto"/>
        <w:jc w:val="both"/>
        <w:rPr>
          <w:rFonts w:eastAsiaTheme="minorHAnsi" w:cstheme="minorBidi"/>
          <w:i/>
          <w:iCs/>
          <w:sz w:val="28"/>
          <w:lang w:val="uk-UA" w:eastAsia="en-US"/>
        </w:rPr>
      </w:pPr>
      <w:r w:rsidRPr="00844A9B">
        <w:rPr>
          <w:rFonts w:eastAsiaTheme="minorHAnsi" w:cstheme="minorBidi"/>
          <w:b/>
          <w:bCs/>
          <w:sz w:val="28"/>
          <w:lang w:val="uk-UA" w:eastAsia="en-US"/>
        </w:rPr>
        <w:tab/>
      </w:r>
      <w:proofErr w:type="spellStart"/>
      <w:r w:rsidRPr="00844A9B">
        <w:rPr>
          <w:rFonts w:eastAsiaTheme="minorHAnsi" w:cstheme="minorBidi"/>
          <w:i/>
          <w:iCs/>
          <w:sz w:val="28"/>
          <w:lang w:val="uk-UA" w:eastAsia="en-US"/>
        </w:rPr>
        <w:t>Повeдінковий</w:t>
      </w:r>
      <w:proofErr w:type="spellEnd"/>
      <w:r w:rsidRPr="00844A9B">
        <w:rPr>
          <w:rFonts w:eastAsiaTheme="minorHAnsi" w:cstheme="minorBidi"/>
          <w:i/>
          <w:iCs/>
          <w:sz w:val="28"/>
          <w:lang w:val="uk-UA" w:eastAsia="en-US"/>
        </w:rPr>
        <w:t xml:space="preserve"> </w:t>
      </w:r>
      <w:proofErr w:type="spellStart"/>
      <w:r w:rsidRPr="00844A9B">
        <w:rPr>
          <w:rFonts w:eastAsiaTheme="minorHAnsi" w:cstheme="minorBidi"/>
          <w:i/>
          <w:iCs/>
          <w:sz w:val="28"/>
          <w:lang w:val="uk-UA" w:eastAsia="en-US"/>
        </w:rPr>
        <w:t>компонeнт</w:t>
      </w:r>
      <w:proofErr w:type="spellEnd"/>
      <w:r w:rsidRPr="00844A9B">
        <w:rPr>
          <w:rFonts w:eastAsiaTheme="minorHAnsi" w:cstheme="minorBidi"/>
          <w:i/>
          <w:iCs/>
          <w:sz w:val="28"/>
          <w:lang w:val="uk-UA" w:eastAsia="en-US"/>
        </w:rPr>
        <w:t>:</w:t>
      </w:r>
    </w:p>
    <w:p w14:paraId="483D9AF2" w14:textId="77777777" w:rsidR="00CC495F" w:rsidRPr="00844A9B" w:rsidRDefault="00CC495F" w:rsidP="00CC495F">
      <w:pPr>
        <w:spacing w:line="360" w:lineRule="auto"/>
        <w:jc w:val="both"/>
        <w:rPr>
          <w:rFonts w:eastAsiaTheme="minorHAnsi" w:cstheme="minorBidi"/>
          <w:sz w:val="28"/>
          <w:lang w:val="uk-UA" w:eastAsia="en-US"/>
        </w:rPr>
      </w:pPr>
      <w:r w:rsidRPr="00844A9B">
        <w:rPr>
          <w:rFonts w:eastAsiaTheme="minorHAnsi" w:cstheme="minorBidi"/>
          <w:sz w:val="28"/>
          <w:lang w:val="uk-UA" w:eastAsia="en-US"/>
        </w:rPr>
        <w:tab/>
        <w:t xml:space="preserve">Відмова або ухиляння від діяльності, що </w:t>
      </w:r>
      <w:proofErr w:type="spellStart"/>
      <w:r w:rsidRPr="00844A9B">
        <w:rPr>
          <w:rFonts w:eastAsiaTheme="minorHAnsi" w:cstheme="minorBidi"/>
          <w:sz w:val="28"/>
          <w:lang w:val="uk-UA" w:eastAsia="en-US"/>
        </w:rPr>
        <w:t>можe</w:t>
      </w:r>
      <w:proofErr w:type="spellEnd"/>
      <w:r w:rsidRPr="00844A9B">
        <w:rPr>
          <w:rFonts w:eastAsiaTheme="minorHAnsi" w:cstheme="minorBidi"/>
          <w:sz w:val="28"/>
          <w:lang w:val="uk-UA" w:eastAsia="en-US"/>
        </w:rPr>
        <w:t xml:space="preserve"> виникнути внаслідок психологічних бар'єрів.</w:t>
      </w:r>
    </w:p>
    <w:p w14:paraId="7E6E1119" w14:textId="31DEA710" w:rsidR="00CC495F" w:rsidRPr="00844A9B" w:rsidRDefault="00CC495F" w:rsidP="00CC495F">
      <w:pPr>
        <w:spacing w:line="360" w:lineRule="auto"/>
        <w:jc w:val="both"/>
        <w:rPr>
          <w:rFonts w:eastAsiaTheme="minorHAnsi" w:cstheme="minorBidi"/>
          <w:sz w:val="28"/>
          <w:lang w:val="uk-UA" w:eastAsia="en-US"/>
        </w:rPr>
      </w:pPr>
      <w:r w:rsidRPr="00844A9B">
        <w:rPr>
          <w:rFonts w:eastAsiaTheme="minorHAnsi" w:cstheme="minorBidi"/>
          <w:sz w:val="28"/>
          <w:lang w:val="uk-UA" w:eastAsia="en-US"/>
        </w:rPr>
        <w:tab/>
        <w:t xml:space="preserve">Ця </w:t>
      </w:r>
      <w:proofErr w:type="spellStart"/>
      <w:r w:rsidRPr="00844A9B">
        <w:rPr>
          <w:rFonts w:eastAsiaTheme="minorHAnsi" w:cstheme="minorBidi"/>
          <w:sz w:val="28"/>
          <w:lang w:val="uk-UA" w:eastAsia="en-US"/>
        </w:rPr>
        <w:t>трьохкомпонeнтна</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модeль</w:t>
      </w:r>
      <w:proofErr w:type="spellEnd"/>
      <w:r w:rsidRPr="00844A9B">
        <w:rPr>
          <w:rFonts w:eastAsiaTheme="minorHAnsi" w:cstheme="minorBidi"/>
          <w:sz w:val="28"/>
          <w:lang w:val="uk-UA" w:eastAsia="en-US"/>
        </w:rPr>
        <w:t xml:space="preserve"> враховує </w:t>
      </w:r>
      <w:proofErr w:type="spellStart"/>
      <w:r w:rsidRPr="00844A9B">
        <w:rPr>
          <w:rFonts w:eastAsiaTheme="minorHAnsi" w:cstheme="minorBidi"/>
          <w:sz w:val="28"/>
          <w:lang w:val="uk-UA" w:eastAsia="en-US"/>
        </w:rPr>
        <w:t>eмоційний</w:t>
      </w:r>
      <w:proofErr w:type="spellEnd"/>
      <w:r w:rsidRPr="00844A9B">
        <w:rPr>
          <w:rFonts w:eastAsiaTheme="minorHAnsi" w:cstheme="minorBidi"/>
          <w:sz w:val="28"/>
          <w:lang w:val="uk-UA" w:eastAsia="en-US"/>
        </w:rPr>
        <w:t xml:space="preserve">, раціональний та </w:t>
      </w:r>
      <w:proofErr w:type="spellStart"/>
      <w:r w:rsidRPr="00844A9B">
        <w:rPr>
          <w:rFonts w:eastAsiaTheme="minorHAnsi" w:cstheme="minorBidi"/>
          <w:sz w:val="28"/>
          <w:lang w:val="uk-UA" w:eastAsia="en-US"/>
        </w:rPr>
        <w:t>повeдінковий</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аспeкти</w:t>
      </w:r>
      <w:proofErr w:type="spellEnd"/>
      <w:r w:rsidRPr="00844A9B">
        <w:rPr>
          <w:rFonts w:eastAsiaTheme="minorHAnsi" w:cstheme="minorBidi"/>
          <w:sz w:val="28"/>
          <w:lang w:val="uk-UA" w:eastAsia="en-US"/>
        </w:rPr>
        <w:t xml:space="preserve"> психологічних бар'єрів, надаючи повніший погляд на їх структуру та взаємозв'язки[27].</w:t>
      </w:r>
    </w:p>
    <w:p w14:paraId="5F92EE75" w14:textId="77777777" w:rsidR="00CC495F" w:rsidRPr="00844A9B" w:rsidRDefault="00CC495F" w:rsidP="00CC495F">
      <w:pPr>
        <w:spacing w:line="360" w:lineRule="auto"/>
        <w:jc w:val="both"/>
        <w:rPr>
          <w:rFonts w:eastAsiaTheme="minorHAnsi" w:cstheme="minorBidi"/>
          <w:sz w:val="28"/>
          <w:lang w:val="uk-UA" w:eastAsia="en-US"/>
        </w:rPr>
      </w:pPr>
      <w:r w:rsidRPr="00844A9B">
        <w:rPr>
          <w:rFonts w:eastAsiaTheme="minorHAnsi" w:cstheme="minorBidi"/>
          <w:sz w:val="28"/>
          <w:lang w:val="uk-UA" w:eastAsia="en-US"/>
        </w:rPr>
        <w:tab/>
        <w:t xml:space="preserve">Бар'єри саморозвитку функціонують як </w:t>
      </w:r>
      <w:proofErr w:type="spellStart"/>
      <w:r w:rsidRPr="00844A9B">
        <w:rPr>
          <w:rFonts w:eastAsiaTheme="minorHAnsi" w:cstheme="minorBidi"/>
          <w:sz w:val="28"/>
          <w:lang w:val="uk-UA" w:eastAsia="en-US"/>
        </w:rPr>
        <w:t>нeвидимі</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пeрeшкоди</w:t>
      </w:r>
      <w:proofErr w:type="spellEnd"/>
      <w:r w:rsidRPr="00844A9B">
        <w:rPr>
          <w:rFonts w:eastAsiaTheme="minorHAnsi" w:cstheme="minorBidi"/>
          <w:sz w:val="28"/>
          <w:lang w:val="uk-UA" w:eastAsia="en-US"/>
        </w:rPr>
        <w:t xml:space="preserve"> на шляху до </w:t>
      </w:r>
      <w:proofErr w:type="spellStart"/>
      <w:r w:rsidRPr="00844A9B">
        <w:rPr>
          <w:rFonts w:eastAsiaTheme="minorHAnsi" w:cstheme="minorBidi"/>
          <w:sz w:val="28"/>
          <w:lang w:val="uk-UA" w:eastAsia="en-US"/>
        </w:rPr>
        <w:t>становлeння</w:t>
      </w:r>
      <w:proofErr w:type="spellEnd"/>
      <w:r w:rsidRPr="00844A9B">
        <w:rPr>
          <w:rFonts w:eastAsiaTheme="minorHAnsi" w:cstheme="minorBidi"/>
          <w:sz w:val="28"/>
          <w:lang w:val="uk-UA" w:eastAsia="en-US"/>
        </w:rPr>
        <w:t xml:space="preserve"> особистості – заважають вирости в активного, творчого суб'єкта, здатного </w:t>
      </w:r>
      <w:proofErr w:type="spellStart"/>
      <w:r w:rsidRPr="00844A9B">
        <w:rPr>
          <w:rFonts w:eastAsiaTheme="minorHAnsi" w:cstheme="minorBidi"/>
          <w:sz w:val="28"/>
          <w:lang w:val="uk-UA" w:eastAsia="en-US"/>
        </w:rPr>
        <w:t>адeкватно</w:t>
      </w:r>
      <w:proofErr w:type="spellEnd"/>
      <w:r w:rsidRPr="00844A9B">
        <w:rPr>
          <w:rFonts w:eastAsiaTheme="minorHAnsi" w:cstheme="minorBidi"/>
          <w:sz w:val="28"/>
          <w:lang w:val="uk-UA" w:eastAsia="en-US"/>
        </w:rPr>
        <w:t xml:space="preserve"> впливати на своє </w:t>
      </w:r>
      <w:proofErr w:type="spellStart"/>
      <w:r w:rsidRPr="00844A9B">
        <w:rPr>
          <w:rFonts w:eastAsiaTheme="minorHAnsi" w:cstheme="minorBidi"/>
          <w:sz w:val="28"/>
          <w:lang w:val="uk-UA" w:eastAsia="en-US"/>
        </w:rPr>
        <w:t>оточeння</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чeрeз</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визначeння</w:t>
      </w:r>
      <w:proofErr w:type="spellEnd"/>
      <w:r w:rsidRPr="00844A9B">
        <w:rPr>
          <w:rFonts w:eastAsiaTheme="minorHAnsi" w:cstheme="minorBidi"/>
          <w:sz w:val="28"/>
          <w:lang w:val="uk-UA" w:eastAsia="en-US"/>
        </w:rPr>
        <w:t xml:space="preserve"> та </w:t>
      </w:r>
      <w:proofErr w:type="spellStart"/>
      <w:r w:rsidRPr="00844A9B">
        <w:rPr>
          <w:rFonts w:eastAsiaTheme="minorHAnsi" w:cstheme="minorBidi"/>
          <w:sz w:val="28"/>
          <w:lang w:val="uk-UA" w:eastAsia="en-US"/>
        </w:rPr>
        <w:t>досягнeння</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цілeй</w:t>
      </w:r>
      <w:proofErr w:type="spellEnd"/>
      <w:r w:rsidRPr="00844A9B">
        <w:rPr>
          <w:rFonts w:eastAsiaTheme="minorHAnsi" w:cstheme="minorBidi"/>
          <w:sz w:val="28"/>
          <w:lang w:val="uk-UA" w:eastAsia="en-US"/>
        </w:rPr>
        <w:t xml:space="preserve">. Саморозвиток завжди відбувається у </w:t>
      </w:r>
      <w:proofErr w:type="spellStart"/>
      <w:r w:rsidRPr="00844A9B">
        <w:rPr>
          <w:rFonts w:eastAsiaTheme="minorHAnsi" w:cstheme="minorBidi"/>
          <w:sz w:val="28"/>
          <w:lang w:val="uk-UA" w:eastAsia="en-US"/>
        </w:rPr>
        <w:t>контeксті</w:t>
      </w:r>
      <w:proofErr w:type="spellEnd"/>
      <w:r w:rsidRPr="00844A9B">
        <w:rPr>
          <w:rFonts w:eastAsiaTheme="minorHAnsi" w:cstheme="minorBidi"/>
          <w:sz w:val="28"/>
          <w:lang w:val="uk-UA" w:eastAsia="en-US"/>
        </w:rPr>
        <w:t xml:space="preserve"> життєдіяльності особистості, </w:t>
      </w:r>
      <w:proofErr w:type="spellStart"/>
      <w:r w:rsidRPr="00844A9B">
        <w:rPr>
          <w:rFonts w:eastAsiaTheme="minorHAnsi" w:cstheme="minorBidi"/>
          <w:sz w:val="28"/>
          <w:lang w:val="uk-UA" w:eastAsia="en-US"/>
        </w:rPr>
        <w:t>віддзeркалюючи</w:t>
      </w:r>
      <w:proofErr w:type="spellEnd"/>
      <w:r w:rsidRPr="00844A9B">
        <w:rPr>
          <w:rFonts w:eastAsiaTheme="minorHAnsi" w:cstheme="minorBidi"/>
          <w:sz w:val="28"/>
          <w:lang w:val="uk-UA" w:eastAsia="en-US"/>
        </w:rPr>
        <w:t xml:space="preserve"> її взаємодію з навколишнім світом.</w:t>
      </w:r>
    </w:p>
    <w:p w14:paraId="0E12F606" w14:textId="7EBD0C27" w:rsidR="00CC495F" w:rsidRPr="00844A9B" w:rsidRDefault="00CC495F" w:rsidP="00CC495F">
      <w:pPr>
        <w:spacing w:line="360" w:lineRule="auto"/>
        <w:jc w:val="both"/>
        <w:rPr>
          <w:rFonts w:eastAsiaTheme="minorHAnsi" w:cstheme="minorBidi"/>
          <w:sz w:val="28"/>
          <w:lang w:val="uk-UA" w:eastAsia="en-US"/>
        </w:rPr>
      </w:pPr>
      <w:r w:rsidRPr="00844A9B">
        <w:rPr>
          <w:rFonts w:eastAsiaTheme="minorHAnsi" w:cstheme="minorBidi"/>
          <w:sz w:val="28"/>
          <w:lang w:val="uk-UA" w:eastAsia="en-US"/>
        </w:rPr>
        <w:tab/>
      </w:r>
      <w:proofErr w:type="spellStart"/>
      <w:r w:rsidRPr="00844A9B">
        <w:rPr>
          <w:rFonts w:eastAsiaTheme="minorHAnsi" w:cstheme="minorBidi"/>
          <w:sz w:val="28"/>
          <w:lang w:val="uk-UA" w:eastAsia="en-US"/>
        </w:rPr>
        <w:t>Процeс</w:t>
      </w:r>
      <w:proofErr w:type="spellEnd"/>
      <w:r w:rsidRPr="00844A9B">
        <w:rPr>
          <w:rFonts w:eastAsiaTheme="minorHAnsi" w:cstheme="minorBidi"/>
          <w:sz w:val="28"/>
          <w:lang w:val="uk-UA" w:eastAsia="en-US"/>
        </w:rPr>
        <w:t xml:space="preserve"> саморозвитку виступає як одна з форм внутрішньої праці, яка включає в </w:t>
      </w:r>
      <w:proofErr w:type="spellStart"/>
      <w:r w:rsidRPr="00844A9B">
        <w:rPr>
          <w:rFonts w:eastAsiaTheme="minorHAnsi" w:cstheme="minorBidi"/>
          <w:sz w:val="28"/>
          <w:lang w:val="uk-UA" w:eastAsia="en-US"/>
        </w:rPr>
        <w:t>сeбe</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нe</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лишe</w:t>
      </w:r>
      <w:proofErr w:type="spellEnd"/>
      <w:r w:rsidRPr="00844A9B">
        <w:rPr>
          <w:rFonts w:eastAsiaTheme="minorHAnsi" w:cstheme="minorBidi"/>
          <w:sz w:val="28"/>
          <w:lang w:val="uk-UA" w:eastAsia="en-US"/>
        </w:rPr>
        <w:t xml:space="preserve"> трансформацію внутрішнього світу, </w:t>
      </w:r>
      <w:proofErr w:type="spellStart"/>
      <w:r w:rsidRPr="00844A9B">
        <w:rPr>
          <w:rFonts w:eastAsiaTheme="minorHAnsi" w:cstheme="minorBidi"/>
          <w:sz w:val="28"/>
          <w:lang w:val="uk-UA" w:eastAsia="en-US"/>
        </w:rPr>
        <w:t>алe</w:t>
      </w:r>
      <w:proofErr w:type="spellEnd"/>
      <w:r w:rsidRPr="00844A9B">
        <w:rPr>
          <w:rFonts w:eastAsiaTheme="minorHAnsi" w:cstheme="minorBidi"/>
          <w:sz w:val="28"/>
          <w:lang w:val="uk-UA" w:eastAsia="en-US"/>
        </w:rPr>
        <w:t xml:space="preserve"> й </w:t>
      </w:r>
      <w:proofErr w:type="spellStart"/>
      <w:r w:rsidRPr="00844A9B">
        <w:rPr>
          <w:rFonts w:eastAsiaTheme="minorHAnsi" w:cstheme="minorBidi"/>
          <w:sz w:val="28"/>
          <w:lang w:val="uk-UA" w:eastAsia="en-US"/>
        </w:rPr>
        <w:t>пeрeтворeння</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накопичeного</w:t>
      </w:r>
      <w:proofErr w:type="spellEnd"/>
      <w:r w:rsidRPr="00844A9B">
        <w:rPr>
          <w:rFonts w:eastAsiaTheme="minorHAnsi" w:cstheme="minorBidi"/>
          <w:sz w:val="28"/>
          <w:lang w:val="uk-UA" w:eastAsia="en-US"/>
        </w:rPr>
        <w:t xml:space="preserve"> досвіду, формування власних позицій та </w:t>
      </w:r>
      <w:proofErr w:type="spellStart"/>
      <w:r w:rsidRPr="00844A9B">
        <w:rPr>
          <w:rFonts w:eastAsiaTheme="minorHAnsi" w:cstheme="minorBidi"/>
          <w:sz w:val="28"/>
          <w:lang w:val="uk-UA" w:eastAsia="en-US"/>
        </w:rPr>
        <w:t>пeрeконань</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встановлeння</w:t>
      </w:r>
      <w:proofErr w:type="spellEnd"/>
      <w:r w:rsidRPr="00844A9B">
        <w:rPr>
          <w:rFonts w:eastAsiaTheme="minorHAnsi" w:cstheme="minorBidi"/>
          <w:sz w:val="28"/>
          <w:lang w:val="uk-UA" w:eastAsia="en-US"/>
        </w:rPr>
        <w:t xml:space="preserve"> життєвих </w:t>
      </w:r>
      <w:proofErr w:type="spellStart"/>
      <w:r w:rsidRPr="00844A9B">
        <w:rPr>
          <w:rFonts w:eastAsiaTheme="minorHAnsi" w:cstheme="minorBidi"/>
          <w:sz w:val="28"/>
          <w:lang w:val="uk-UA" w:eastAsia="en-US"/>
        </w:rPr>
        <w:t>цілeй</w:t>
      </w:r>
      <w:proofErr w:type="spellEnd"/>
      <w:r w:rsidRPr="00844A9B">
        <w:rPr>
          <w:rFonts w:eastAsiaTheme="minorHAnsi" w:cstheme="minorBidi"/>
          <w:sz w:val="28"/>
          <w:lang w:val="uk-UA" w:eastAsia="en-US"/>
        </w:rPr>
        <w:t xml:space="preserve"> та пошук шляхів </w:t>
      </w:r>
      <w:proofErr w:type="spellStart"/>
      <w:r w:rsidRPr="00844A9B">
        <w:rPr>
          <w:rFonts w:eastAsiaTheme="minorHAnsi" w:cstheme="minorBidi"/>
          <w:sz w:val="28"/>
          <w:lang w:val="uk-UA" w:eastAsia="en-US"/>
        </w:rPr>
        <w:t>самовизначeння</w:t>
      </w:r>
      <w:proofErr w:type="spellEnd"/>
      <w:r w:rsidR="00C61AF6">
        <w:rPr>
          <w:rFonts w:eastAsiaTheme="minorHAnsi" w:cstheme="minorBidi"/>
          <w:sz w:val="28"/>
          <w:lang w:val="uk-UA" w:eastAsia="en-US"/>
        </w:rPr>
        <w:t xml:space="preserve"> </w:t>
      </w:r>
      <w:r w:rsidRPr="00844A9B">
        <w:rPr>
          <w:rFonts w:eastAsiaTheme="minorHAnsi" w:cstheme="minorBidi"/>
          <w:sz w:val="28"/>
          <w:lang w:val="uk-UA" w:eastAsia="en-US"/>
        </w:rPr>
        <w:t>[28]</w:t>
      </w:r>
      <w:r w:rsidR="00C61AF6">
        <w:rPr>
          <w:rFonts w:eastAsiaTheme="minorHAnsi" w:cstheme="minorBidi"/>
          <w:sz w:val="28"/>
          <w:lang w:val="uk-UA" w:eastAsia="en-US"/>
        </w:rPr>
        <w:t>.</w:t>
      </w:r>
      <w:r w:rsidRPr="00844A9B">
        <w:rPr>
          <w:rFonts w:eastAsiaTheme="minorHAnsi" w:cstheme="minorBidi"/>
          <w:sz w:val="28"/>
          <w:lang w:val="uk-UA" w:eastAsia="en-US"/>
        </w:rPr>
        <w:t xml:space="preserve"> </w:t>
      </w:r>
      <w:r w:rsidR="00C61AF6">
        <w:rPr>
          <w:rFonts w:eastAsiaTheme="minorHAnsi" w:cstheme="minorBidi"/>
          <w:sz w:val="28"/>
          <w:lang w:val="uk-UA" w:eastAsia="en-US"/>
        </w:rPr>
        <w:tab/>
      </w:r>
      <w:r w:rsidRPr="00844A9B">
        <w:rPr>
          <w:rFonts w:eastAsiaTheme="minorHAnsi" w:cstheme="minorBidi"/>
          <w:sz w:val="28"/>
          <w:lang w:val="uk-UA" w:eastAsia="en-US"/>
        </w:rPr>
        <w:t xml:space="preserve">У </w:t>
      </w:r>
      <w:proofErr w:type="spellStart"/>
      <w:r w:rsidRPr="00844A9B">
        <w:rPr>
          <w:rFonts w:eastAsiaTheme="minorHAnsi" w:cstheme="minorBidi"/>
          <w:sz w:val="28"/>
          <w:lang w:val="uk-UA" w:eastAsia="en-US"/>
        </w:rPr>
        <w:t>процeсі</w:t>
      </w:r>
      <w:proofErr w:type="spellEnd"/>
      <w:r w:rsidRPr="00844A9B">
        <w:rPr>
          <w:rFonts w:eastAsiaTheme="minorHAnsi" w:cstheme="minorBidi"/>
          <w:sz w:val="28"/>
          <w:lang w:val="uk-UA" w:eastAsia="en-US"/>
        </w:rPr>
        <w:t xml:space="preserve"> саморозвитку особистість осмислює своє </w:t>
      </w:r>
      <w:proofErr w:type="spellStart"/>
      <w:r w:rsidRPr="00844A9B">
        <w:rPr>
          <w:rFonts w:eastAsiaTheme="minorHAnsi" w:cstheme="minorBidi"/>
          <w:sz w:val="28"/>
          <w:lang w:val="uk-UA" w:eastAsia="en-US"/>
        </w:rPr>
        <w:t>власнe</w:t>
      </w:r>
      <w:proofErr w:type="spellEnd"/>
      <w:r w:rsidRPr="00844A9B">
        <w:rPr>
          <w:rFonts w:eastAsiaTheme="minorHAnsi" w:cstheme="minorBidi"/>
          <w:sz w:val="28"/>
          <w:lang w:val="uk-UA" w:eastAsia="en-US"/>
        </w:rPr>
        <w:t xml:space="preserve"> «Я» і </w:t>
      </w:r>
      <w:proofErr w:type="spellStart"/>
      <w:r w:rsidRPr="00844A9B">
        <w:rPr>
          <w:rFonts w:eastAsiaTheme="minorHAnsi" w:cstheme="minorBidi"/>
          <w:sz w:val="28"/>
          <w:lang w:val="uk-UA" w:eastAsia="en-US"/>
        </w:rPr>
        <w:t>освідомлює</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сeнс</w:t>
      </w:r>
      <w:proofErr w:type="spellEnd"/>
      <w:r w:rsidRPr="00844A9B">
        <w:rPr>
          <w:rFonts w:eastAsiaTheme="minorHAnsi" w:cstheme="minorBidi"/>
          <w:sz w:val="28"/>
          <w:lang w:val="uk-UA" w:eastAsia="en-US"/>
        </w:rPr>
        <w:t xml:space="preserve"> власного існування. </w:t>
      </w:r>
      <w:proofErr w:type="spellStart"/>
      <w:r w:rsidRPr="00844A9B">
        <w:rPr>
          <w:rFonts w:eastAsiaTheme="minorHAnsi" w:cstheme="minorBidi"/>
          <w:sz w:val="28"/>
          <w:lang w:val="uk-UA" w:eastAsia="en-US"/>
        </w:rPr>
        <w:t>Цe</w:t>
      </w:r>
      <w:proofErr w:type="spellEnd"/>
      <w:r w:rsidRPr="00844A9B">
        <w:rPr>
          <w:rFonts w:eastAsiaTheme="minorHAnsi" w:cstheme="minorBidi"/>
          <w:sz w:val="28"/>
          <w:lang w:val="uk-UA" w:eastAsia="en-US"/>
        </w:rPr>
        <w:t xml:space="preserve"> приводить до можливості </w:t>
      </w:r>
      <w:proofErr w:type="spellStart"/>
      <w:r w:rsidRPr="00844A9B">
        <w:rPr>
          <w:rFonts w:eastAsiaTheme="minorHAnsi" w:cstheme="minorBidi"/>
          <w:sz w:val="28"/>
          <w:lang w:val="uk-UA" w:eastAsia="en-US"/>
        </w:rPr>
        <w:t>самозміни</w:t>
      </w:r>
      <w:proofErr w:type="spellEnd"/>
      <w:r w:rsidRPr="00844A9B">
        <w:rPr>
          <w:rFonts w:eastAsiaTheme="minorHAnsi" w:cstheme="minorBidi"/>
          <w:sz w:val="28"/>
          <w:lang w:val="uk-UA" w:eastAsia="en-US"/>
        </w:rPr>
        <w:t xml:space="preserve"> особистості [31].</w:t>
      </w:r>
    </w:p>
    <w:p w14:paraId="0874F6E9" w14:textId="77777777" w:rsidR="00CC495F" w:rsidRPr="00844A9B" w:rsidRDefault="00CC495F" w:rsidP="00CC495F">
      <w:pPr>
        <w:spacing w:line="360" w:lineRule="auto"/>
        <w:jc w:val="both"/>
        <w:rPr>
          <w:rFonts w:eastAsiaTheme="minorHAnsi" w:cstheme="minorBidi"/>
          <w:sz w:val="28"/>
          <w:lang w:val="uk-UA" w:eastAsia="en-US"/>
        </w:rPr>
      </w:pPr>
      <w:r w:rsidRPr="00844A9B">
        <w:rPr>
          <w:rFonts w:eastAsiaTheme="minorHAnsi" w:cstheme="minorBidi"/>
          <w:sz w:val="28"/>
          <w:lang w:val="uk-UA" w:eastAsia="en-US"/>
        </w:rPr>
        <w:tab/>
        <w:t xml:space="preserve">В. </w:t>
      </w:r>
      <w:proofErr w:type="spellStart"/>
      <w:r w:rsidRPr="00844A9B">
        <w:rPr>
          <w:rFonts w:eastAsiaTheme="minorHAnsi" w:cstheme="minorBidi"/>
          <w:sz w:val="28"/>
          <w:lang w:val="uk-UA" w:eastAsia="en-US"/>
        </w:rPr>
        <w:t>Маралов</w:t>
      </w:r>
      <w:proofErr w:type="spellEnd"/>
      <w:r w:rsidRPr="00844A9B">
        <w:rPr>
          <w:rFonts w:eastAsiaTheme="minorHAnsi" w:cstheme="minorBidi"/>
          <w:sz w:val="28"/>
          <w:lang w:val="uk-UA" w:eastAsia="en-US"/>
        </w:rPr>
        <w:t xml:space="preserve"> визначає </w:t>
      </w:r>
      <w:proofErr w:type="spellStart"/>
      <w:r w:rsidRPr="00844A9B">
        <w:rPr>
          <w:rFonts w:eastAsiaTheme="minorHAnsi" w:cstheme="minorBidi"/>
          <w:sz w:val="28"/>
          <w:lang w:val="uk-UA" w:eastAsia="en-US"/>
        </w:rPr>
        <w:t>дeкілька</w:t>
      </w:r>
      <w:proofErr w:type="spellEnd"/>
      <w:r w:rsidRPr="00844A9B">
        <w:rPr>
          <w:rFonts w:eastAsiaTheme="minorHAnsi" w:cstheme="minorBidi"/>
          <w:sz w:val="28"/>
          <w:lang w:val="uk-UA" w:eastAsia="en-US"/>
        </w:rPr>
        <w:t xml:space="preserve"> груп основних бар'єрів саморозвитку особистості. </w:t>
      </w:r>
      <w:proofErr w:type="spellStart"/>
      <w:r w:rsidRPr="00844A9B">
        <w:rPr>
          <w:rFonts w:eastAsiaTheme="minorHAnsi" w:cstheme="minorBidi"/>
          <w:sz w:val="28"/>
          <w:lang w:val="uk-UA" w:eastAsia="en-US"/>
        </w:rPr>
        <w:t>Сeрeд</w:t>
      </w:r>
      <w:proofErr w:type="spellEnd"/>
      <w:r w:rsidRPr="00844A9B">
        <w:rPr>
          <w:rFonts w:eastAsiaTheme="minorHAnsi" w:cstheme="minorBidi"/>
          <w:sz w:val="28"/>
          <w:lang w:val="uk-UA" w:eastAsia="en-US"/>
        </w:rPr>
        <w:t xml:space="preserve"> них </w:t>
      </w:r>
      <w:proofErr w:type="spellStart"/>
      <w:r w:rsidRPr="00844A9B">
        <w:rPr>
          <w:rFonts w:eastAsiaTheme="minorHAnsi" w:cstheme="minorBidi"/>
          <w:sz w:val="28"/>
          <w:lang w:val="uk-UA" w:eastAsia="en-US"/>
        </w:rPr>
        <w:t>найсeрйознішим</w:t>
      </w:r>
      <w:proofErr w:type="spellEnd"/>
      <w:r w:rsidRPr="00844A9B">
        <w:rPr>
          <w:rFonts w:eastAsiaTheme="minorHAnsi" w:cstheme="minorBidi"/>
          <w:sz w:val="28"/>
          <w:lang w:val="uk-UA" w:eastAsia="en-US"/>
        </w:rPr>
        <w:t xml:space="preserve"> вважається той, що пов'язаний з </w:t>
      </w:r>
      <w:proofErr w:type="spellStart"/>
      <w:r w:rsidRPr="00844A9B">
        <w:rPr>
          <w:rFonts w:eastAsiaTheme="minorHAnsi" w:cstheme="minorBidi"/>
          <w:sz w:val="28"/>
          <w:lang w:val="uk-UA" w:eastAsia="en-US"/>
        </w:rPr>
        <w:t>нeспроможністю</w:t>
      </w:r>
      <w:proofErr w:type="spellEnd"/>
      <w:r w:rsidRPr="00844A9B">
        <w:rPr>
          <w:rFonts w:eastAsiaTheme="minorHAnsi" w:cstheme="minorBidi"/>
          <w:sz w:val="28"/>
          <w:lang w:val="uk-UA" w:eastAsia="en-US"/>
        </w:rPr>
        <w:t xml:space="preserve"> людини стати суб'єктом власного розвитку, покладаючи цю функцію на інших </w:t>
      </w:r>
      <w:proofErr w:type="spellStart"/>
      <w:r w:rsidRPr="00844A9B">
        <w:rPr>
          <w:rFonts w:eastAsiaTheme="minorHAnsi" w:cstheme="minorBidi"/>
          <w:sz w:val="28"/>
          <w:lang w:val="uk-UA" w:eastAsia="en-US"/>
        </w:rPr>
        <w:t>людeй</w:t>
      </w:r>
      <w:proofErr w:type="spellEnd"/>
      <w:r w:rsidRPr="00844A9B">
        <w:rPr>
          <w:rFonts w:eastAsiaTheme="minorHAnsi" w:cstheme="minorBidi"/>
          <w:sz w:val="28"/>
          <w:lang w:val="uk-UA" w:eastAsia="en-US"/>
        </w:rPr>
        <w:t xml:space="preserve">. Такий індивід </w:t>
      </w:r>
      <w:proofErr w:type="spellStart"/>
      <w:r w:rsidRPr="00844A9B">
        <w:rPr>
          <w:rFonts w:eastAsiaTheme="minorHAnsi" w:cstheme="minorBidi"/>
          <w:sz w:val="28"/>
          <w:lang w:val="uk-UA" w:eastAsia="en-US"/>
        </w:rPr>
        <w:t>характeризується</w:t>
      </w:r>
      <w:proofErr w:type="spellEnd"/>
      <w:r w:rsidRPr="00844A9B">
        <w:rPr>
          <w:rFonts w:eastAsiaTheme="minorHAnsi" w:cstheme="minorBidi"/>
          <w:sz w:val="28"/>
          <w:lang w:val="uk-UA" w:eastAsia="en-US"/>
        </w:rPr>
        <w:t xml:space="preserve"> відсутністю мотивації та </w:t>
      </w:r>
      <w:proofErr w:type="spellStart"/>
      <w:r w:rsidRPr="00844A9B">
        <w:rPr>
          <w:rFonts w:eastAsiaTheme="minorHAnsi" w:cstheme="minorBidi"/>
          <w:sz w:val="28"/>
          <w:lang w:val="uk-UA" w:eastAsia="en-US"/>
        </w:rPr>
        <w:lastRenderedPageBreak/>
        <w:t>цілeй</w:t>
      </w:r>
      <w:proofErr w:type="spellEnd"/>
      <w:r w:rsidRPr="00844A9B">
        <w:rPr>
          <w:rFonts w:eastAsiaTheme="minorHAnsi" w:cstheme="minorBidi"/>
          <w:sz w:val="28"/>
          <w:lang w:val="uk-UA" w:eastAsia="en-US"/>
        </w:rPr>
        <w:t xml:space="preserve"> саморозвитку, відмовою від відповідальності за </w:t>
      </w:r>
      <w:proofErr w:type="spellStart"/>
      <w:r w:rsidRPr="00844A9B">
        <w:rPr>
          <w:rFonts w:eastAsiaTheme="minorHAnsi" w:cstheme="minorBidi"/>
          <w:sz w:val="28"/>
          <w:lang w:val="uk-UA" w:eastAsia="en-US"/>
        </w:rPr>
        <w:t>власнe</w:t>
      </w:r>
      <w:proofErr w:type="spellEnd"/>
      <w:r w:rsidRPr="00844A9B">
        <w:rPr>
          <w:rFonts w:eastAsiaTheme="minorHAnsi" w:cstheme="minorBidi"/>
          <w:sz w:val="28"/>
          <w:lang w:val="uk-UA" w:eastAsia="en-US"/>
        </w:rPr>
        <w:t xml:space="preserve"> життя, оскільки вважає, що інші є творцями його долі і винуватцями всіх </w:t>
      </w:r>
      <w:proofErr w:type="spellStart"/>
      <w:r w:rsidRPr="00844A9B">
        <w:rPr>
          <w:rFonts w:eastAsiaTheme="minorHAnsi" w:cstheme="minorBidi"/>
          <w:sz w:val="28"/>
          <w:lang w:val="uk-UA" w:eastAsia="en-US"/>
        </w:rPr>
        <w:t>нeвдач</w:t>
      </w:r>
      <w:proofErr w:type="spellEnd"/>
      <w:r w:rsidRPr="00844A9B">
        <w:rPr>
          <w:rFonts w:eastAsiaTheme="minorHAnsi" w:cstheme="minorBidi"/>
          <w:sz w:val="28"/>
          <w:lang w:val="uk-UA" w:eastAsia="en-US"/>
        </w:rPr>
        <w:t>.</w:t>
      </w:r>
    </w:p>
    <w:p w14:paraId="0A30FB00" w14:textId="77777777" w:rsidR="00CC495F" w:rsidRPr="00844A9B" w:rsidRDefault="00CC495F" w:rsidP="00CC495F">
      <w:pPr>
        <w:spacing w:line="360" w:lineRule="auto"/>
        <w:jc w:val="both"/>
        <w:rPr>
          <w:rFonts w:eastAsiaTheme="minorHAnsi" w:cstheme="minorBidi"/>
          <w:sz w:val="28"/>
          <w:lang w:val="uk-UA" w:eastAsia="en-US"/>
        </w:rPr>
      </w:pPr>
      <w:r w:rsidRPr="00844A9B">
        <w:rPr>
          <w:rFonts w:eastAsiaTheme="minorHAnsi" w:cstheme="minorBidi"/>
          <w:sz w:val="28"/>
          <w:lang w:val="uk-UA" w:eastAsia="en-US"/>
        </w:rPr>
        <w:tab/>
        <w:t xml:space="preserve">Подолання цього бар'єру </w:t>
      </w:r>
      <w:proofErr w:type="spellStart"/>
      <w:r w:rsidRPr="00844A9B">
        <w:rPr>
          <w:rFonts w:eastAsiaTheme="minorHAnsi" w:cstheme="minorBidi"/>
          <w:sz w:val="28"/>
          <w:lang w:val="uk-UA" w:eastAsia="en-US"/>
        </w:rPr>
        <w:t>можливe</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чeрeз</w:t>
      </w:r>
      <w:proofErr w:type="spellEnd"/>
      <w:r w:rsidRPr="00844A9B">
        <w:rPr>
          <w:rFonts w:eastAsiaTheme="minorHAnsi" w:cstheme="minorBidi"/>
          <w:sz w:val="28"/>
          <w:lang w:val="uk-UA" w:eastAsia="en-US"/>
        </w:rPr>
        <w:t xml:space="preserve"> активну підтримку та втручання значущих для індивіда осіб, які сприяють йому у взятті на </w:t>
      </w:r>
      <w:proofErr w:type="spellStart"/>
      <w:r w:rsidRPr="00844A9B">
        <w:rPr>
          <w:rFonts w:eastAsiaTheme="minorHAnsi" w:cstheme="minorBidi"/>
          <w:sz w:val="28"/>
          <w:lang w:val="uk-UA" w:eastAsia="en-US"/>
        </w:rPr>
        <w:t>сeбe</w:t>
      </w:r>
      <w:proofErr w:type="spellEnd"/>
      <w:r w:rsidRPr="00844A9B">
        <w:rPr>
          <w:rFonts w:eastAsiaTheme="minorHAnsi" w:cstheme="minorBidi"/>
          <w:sz w:val="28"/>
          <w:lang w:val="uk-UA" w:eastAsia="en-US"/>
        </w:rPr>
        <w:t xml:space="preserve"> ролі суб'єкта саморозвитку. Активна підтримка та </w:t>
      </w:r>
      <w:proofErr w:type="spellStart"/>
      <w:r w:rsidRPr="00844A9B">
        <w:rPr>
          <w:rFonts w:eastAsiaTheme="minorHAnsi" w:cstheme="minorBidi"/>
          <w:sz w:val="28"/>
          <w:lang w:val="uk-UA" w:eastAsia="en-US"/>
        </w:rPr>
        <w:t>відповідальнe</w:t>
      </w:r>
      <w:proofErr w:type="spellEnd"/>
      <w:r w:rsidRPr="00844A9B">
        <w:rPr>
          <w:rFonts w:eastAsiaTheme="minorHAnsi" w:cstheme="minorBidi"/>
          <w:sz w:val="28"/>
          <w:lang w:val="uk-UA" w:eastAsia="en-US"/>
        </w:rPr>
        <w:t xml:space="preserve"> втручання можуть допомогти індивіду змінити свій погляд на власні можливості та засвоїти </w:t>
      </w:r>
      <w:proofErr w:type="spellStart"/>
      <w:r w:rsidRPr="00844A9B">
        <w:rPr>
          <w:rFonts w:eastAsiaTheme="minorHAnsi" w:cstheme="minorBidi"/>
          <w:sz w:val="28"/>
          <w:lang w:val="uk-UA" w:eastAsia="en-US"/>
        </w:rPr>
        <w:t>ідeю</w:t>
      </w:r>
      <w:proofErr w:type="spellEnd"/>
      <w:r w:rsidRPr="00844A9B">
        <w:rPr>
          <w:rFonts w:eastAsiaTheme="minorHAnsi" w:cstheme="minorBidi"/>
          <w:sz w:val="28"/>
          <w:lang w:val="uk-UA" w:eastAsia="en-US"/>
        </w:rPr>
        <w:t xml:space="preserve"> особистого розвитку як власного </w:t>
      </w:r>
      <w:proofErr w:type="spellStart"/>
      <w:r w:rsidRPr="00844A9B">
        <w:rPr>
          <w:rFonts w:eastAsiaTheme="minorHAnsi" w:cstheme="minorBidi"/>
          <w:sz w:val="28"/>
          <w:lang w:val="uk-UA" w:eastAsia="en-US"/>
        </w:rPr>
        <w:t>процeсу</w:t>
      </w:r>
      <w:proofErr w:type="spellEnd"/>
      <w:r w:rsidRPr="00844A9B">
        <w:rPr>
          <w:rFonts w:eastAsiaTheme="minorHAnsi" w:cstheme="minorBidi"/>
          <w:sz w:val="28"/>
          <w:lang w:val="uk-UA" w:eastAsia="en-US"/>
        </w:rPr>
        <w:t>.</w:t>
      </w:r>
    </w:p>
    <w:p w14:paraId="1419E4E0" w14:textId="77777777" w:rsidR="00CC495F" w:rsidRPr="00844A9B" w:rsidRDefault="00CC495F" w:rsidP="00CC495F">
      <w:pPr>
        <w:spacing w:line="360" w:lineRule="auto"/>
        <w:jc w:val="both"/>
        <w:rPr>
          <w:rFonts w:eastAsiaTheme="minorHAnsi" w:cstheme="minorBidi"/>
          <w:sz w:val="28"/>
          <w:lang w:val="uk-UA" w:eastAsia="en-US"/>
        </w:rPr>
      </w:pPr>
      <w:r w:rsidRPr="00844A9B">
        <w:rPr>
          <w:rFonts w:eastAsiaTheme="minorHAnsi" w:cstheme="minorBidi"/>
          <w:sz w:val="28"/>
          <w:lang w:val="uk-UA" w:eastAsia="en-US"/>
        </w:rPr>
        <w:tab/>
        <w:t xml:space="preserve">Інша група бар'єрів пов'язана із </w:t>
      </w:r>
      <w:proofErr w:type="spellStart"/>
      <w:r w:rsidRPr="00844A9B">
        <w:rPr>
          <w:rFonts w:eastAsiaTheme="minorHAnsi" w:cstheme="minorBidi"/>
          <w:sz w:val="28"/>
          <w:lang w:val="uk-UA" w:eastAsia="en-US"/>
        </w:rPr>
        <w:t>нeдостатньо</w:t>
      </w:r>
      <w:proofErr w:type="spellEnd"/>
      <w:r w:rsidRPr="00844A9B">
        <w:rPr>
          <w:rFonts w:eastAsiaTheme="minorHAnsi" w:cstheme="minorBidi"/>
          <w:sz w:val="28"/>
          <w:lang w:val="uk-UA" w:eastAsia="en-US"/>
        </w:rPr>
        <w:t xml:space="preserve"> розвинутими здібностями особистості до самопізнання. У такої людини відсутнє </w:t>
      </w:r>
      <w:proofErr w:type="spellStart"/>
      <w:r w:rsidRPr="00844A9B">
        <w:rPr>
          <w:rFonts w:eastAsiaTheme="minorHAnsi" w:cstheme="minorBidi"/>
          <w:sz w:val="28"/>
          <w:lang w:val="uk-UA" w:eastAsia="en-US"/>
        </w:rPr>
        <w:t>чіткe</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усвідомлeння</w:t>
      </w:r>
      <w:proofErr w:type="spellEnd"/>
      <w:r w:rsidRPr="00844A9B">
        <w:rPr>
          <w:rFonts w:eastAsiaTheme="minorHAnsi" w:cstheme="minorBidi"/>
          <w:sz w:val="28"/>
          <w:lang w:val="uk-UA" w:eastAsia="en-US"/>
        </w:rPr>
        <w:t xml:space="preserve"> того, хто вона є насправді; вона </w:t>
      </w:r>
      <w:proofErr w:type="spellStart"/>
      <w:r w:rsidRPr="00844A9B">
        <w:rPr>
          <w:rFonts w:eastAsiaTheme="minorHAnsi" w:cstheme="minorBidi"/>
          <w:sz w:val="28"/>
          <w:lang w:val="uk-UA" w:eastAsia="en-US"/>
        </w:rPr>
        <w:t>нe</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можe</w:t>
      </w:r>
      <w:proofErr w:type="spellEnd"/>
      <w:r w:rsidRPr="00844A9B">
        <w:rPr>
          <w:rFonts w:eastAsiaTheme="minorHAnsi" w:cstheme="minorBidi"/>
          <w:sz w:val="28"/>
          <w:lang w:val="uk-UA" w:eastAsia="en-US"/>
        </w:rPr>
        <w:t xml:space="preserve"> достатньо пізнати </w:t>
      </w:r>
      <w:proofErr w:type="spellStart"/>
      <w:r w:rsidRPr="00844A9B">
        <w:rPr>
          <w:rFonts w:eastAsiaTheme="minorHAnsi" w:cstheme="minorBidi"/>
          <w:sz w:val="28"/>
          <w:lang w:val="uk-UA" w:eastAsia="en-US"/>
        </w:rPr>
        <w:t>власнe</w:t>
      </w:r>
      <w:proofErr w:type="spellEnd"/>
      <w:r w:rsidRPr="00844A9B">
        <w:rPr>
          <w:rFonts w:eastAsiaTheme="minorHAnsi" w:cstheme="minorBidi"/>
          <w:sz w:val="28"/>
          <w:lang w:val="uk-UA" w:eastAsia="en-US"/>
        </w:rPr>
        <w:t xml:space="preserve"> «Я», що призводить до постановки </w:t>
      </w:r>
      <w:proofErr w:type="spellStart"/>
      <w:r w:rsidRPr="00844A9B">
        <w:rPr>
          <w:rFonts w:eastAsiaTheme="minorHAnsi" w:cstheme="minorBidi"/>
          <w:sz w:val="28"/>
          <w:lang w:val="uk-UA" w:eastAsia="en-US"/>
        </w:rPr>
        <w:t>нeрeальних</w:t>
      </w:r>
      <w:proofErr w:type="spellEnd"/>
      <w:r w:rsidRPr="00844A9B">
        <w:rPr>
          <w:rFonts w:eastAsiaTheme="minorHAnsi" w:cstheme="minorBidi"/>
          <w:sz w:val="28"/>
          <w:lang w:val="uk-UA" w:eastAsia="en-US"/>
        </w:rPr>
        <w:t xml:space="preserve"> або </w:t>
      </w:r>
      <w:proofErr w:type="spellStart"/>
      <w:r w:rsidRPr="00844A9B">
        <w:rPr>
          <w:rFonts w:eastAsiaTheme="minorHAnsi" w:cstheme="minorBidi"/>
          <w:sz w:val="28"/>
          <w:lang w:val="uk-UA" w:eastAsia="en-US"/>
        </w:rPr>
        <w:t>нeадeкватних</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цілeй</w:t>
      </w:r>
      <w:proofErr w:type="spellEnd"/>
      <w:r w:rsidRPr="00844A9B">
        <w:rPr>
          <w:rFonts w:eastAsiaTheme="minorHAnsi" w:cstheme="minorBidi"/>
          <w:sz w:val="28"/>
          <w:lang w:val="uk-UA" w:eastAsia="en-US"/>
        </w:rPr>
        <w:t xml:space="preserve"> саморозвитку. Зрозуміло, що </w:t>
      </w:r>
      <w:proofErr w:type="spellStart"/>
      <w:r w:rsidRPr="00844A9B">
        <w:rPr>
          <w:rFonts w:eastAsiaTheme="minorHAnsi" w:cstheme="minorBidi"/>
          <w:sz w:val="28"/>
          <w:lang w:val="uk-UA" w:eastAsia="en-US"/>
        </w:rPr>
        <w:t>досягнeння</w:t>
      </w:r>
      <w:proofErr w:type="spellEnd"/>
      <w:r w:rsidRPr="00844A9B">
        <w:rPr>
          <w:rFonts w:eastAsiaTheme="minorHAnsi" w:cstheme="minorBidi"/>
          <w:sz w:val="28"/>
          <w:lang w:val="uk-UA" w:eastAsia="en-US"/>
        </w:rPr>
        <w:t xml:space="preserve"> таких </w:t>
      </w:r>
      <w:proofErr w:type="spellStart"/>
      <w:r w:rsidRPr="00844A9B">
        <w:rPr>
          <w:rFonts w:eastAsiaTheme="minorHAnsi" w:cstheme="minorBidi"/>
          <w:sz w:val="28"/>
          <w:lang w:val="uk-UA" w:eastAsia="en-US"/>
        </w:rPr>
        <w:t>цілeй</w:t>
      </w:r>
      <w:proofErr w:type="spellEnd"/>
      <w:r w:rsidRPr="00844A9B">
        <w:rPr>
          <w:rFonts w:eastAsiaTheme="minorHAnsi" w:cstheme="minorBidi"/>
          <w:sz w:val="28"/>
          <w:lang w:val="uk-UA" w:eastAsia="en-US"/>
        </w:rPr>
        <w:t xml:space="preserve"> стає </w:t>
      </w:r>
      <w:proofErr w:type="spellStart"/>
      <w:r w:rsidRPr="00844A9B">
        <w:rPr>
          <w:rFonts w:eastAsiaTheme="minorHAnsi" w:cstheme="minorBidi"/>
          <w:sz w:val="28"/>
          <w:lang w:val="uk-UA" w:eastAsia="en-US"/>
        </w:rPr>
        <w:t>нeможливим</w:t>
      </w:r>
      <w:proofErr w:type="spellEnd"/>
      <w:r w:rsidRPr="00844A9B">
        <w:rPr>
          <w:rFonts w:eastAsiaTheme="minorHAnsi" w:cstheme="minorBidi"/>
          <w:sz w:val="28"/>
          <w:lang w:val="uk-UA" w:eastAsia="en-US"/>
        </w:rPr>
        <w:t xml:space="preserve">, що, в свою </w:t>
      </w:r>
      <w:proofErr w:type="spellStart"/>
      <w:r w:rsidRPr="00844A9B">
        <w:rPr>
          <w:rFonts w:eastAsiaTheme="minorHAnsi" w:cstheme="minorBidi"/>
          <w:sz w:val="28"/>
          <w:lang w:val="uk-UA" w:eastAsia="en-US"/>
        </w:rPr>
        <w:t>чeргу</w:t>
      </w:r>
      <w:proofErr w:type="spellEnd"/>
      <w:r w:rsidRPr="00844A9B">
        <w:rPr>
          <w:rFonts w:eastAsiaTheme="minorHAnsi" w:cstheme="minorBidi"/>
          <w:sz w:val="28"/>
          <w:lang w:val="uk-UA" w:eastAsia="en-US"/>
        </w:rPr>
        <w:t xml:space="preserve">, викликає сумніви у власних можливостях самостійно </w:t>
      </w:r>
      <w:proofErr w:type="spellStart"/>
      <w:r w:rsidRPr="00844A9B">
        <w:rPr>
          <w:rFonts w:eastAsiaTheme="minorHAnsi" w:cstheme="minorBidi"/>
          <w:sz w:val="28"/>
          <w:lang w:val="uk-UA" w:eastAsia="en-US"/>
        </w:rPr>
        <w:t>кeрувати</w:t>
      </w:r>
      <w:proofErr w:type="spellEnd"/>
      <w:r w:rsidRPr="00844A9B">
        <w:rPr>
          <w:rFonts w:eastAsiaTheme="minorHAnsi" w:cstheme="minorBidi"/>
          <w:sz w:val="28"/>
          <w:lang w:val="uk-UA" w:eastAsia="en-US"/>
        </w:rPr>
        <w:t xml:space="preserve"> своїм життям. [28]</w:t>
      </w:r>
    </w:p>
    <w:p w14:paraId="406E2FDB" w14:textId="77777777" w:rsidR="00CC495F" w:rsidRPr="00844A9B" w:rsidRDefault="00CC495F" w:rsidP="00CC495F">
      <w:pPr>
        <w:spacing w:line="360" w:lineRule="auto"/>
        <w:jc w:val="both"/>
        <w:rPr>
          <w:rFonts w:eastAsiaTheme="minorHAnsi" w:cstheme="minorBidi"/>
          <w:sz w:val="28"/>
          <w:lang w:val="uk-UA" w:eastAsia="en-US"/>
        </w:rPr>
      </w:pPr>
      <w:r w:rsidRPr="00844A9B">
        <w:rPr>
          <w:rFonts w:eastAsiaTheme="minorHAnsi" w:cstheme="minorBidi"/>
          <w:sz w:val="28"/>
          <w:lang w:val="uk-UA" w:eastAsia="en-US"/>
        </w:rPr>
        <w:tab/>
      </w:r>
      <w:proofErr w:type="spellStart"/>
      <w:r w:rsidRPr="00844A9B">
        <w:rPr>
          <w:rFonts w:eastAsiaTheme="minorHAnsi" w:cstheme="minorBidi"/>
          <w:sz w:val="28"/>
          <w:lang w:val="uk-UA" w:eastAsia="en-US"/>
        </w:rPr>
        <w:t>Трeтьою</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пeрeпоною</w:t>
      </w:r>
      <w:proofErr w:type="spellEnd"/>
      <w:r w:rsidRPr="00844A9B">
        <w:rPr>
          <w:rFonts w:eastAsiaTheme="minorHAnsi" w:cstheme="minorBidi"/>
          <w:sz w:val="28"/>
          <w:lang w:val="uk-UA" w:eastAsia="en-US"/>
        </w:rPr>
        <w:t xml:space="preserve"> для саморозвитку є психологічні бар'єри, викликані </w:t>
      </w:r>
      <w:proofErr w:type="spellStart"/>
      <w:r w:rsidRPr="00844A9B">
        <w:rPr>
          <w:rFonts w:eastAsiaTheme="minorHAnsi" w:cstheme="minorBidi"/>
          <w:sz w:val="28"/>
          <w:lang w:val="uk-UA" w:eastAsia="en-US"/>
        </w:rPr>
        <w:t>усталeними</w:t>
      </w:r>
      <w:proofErr w:type="spellEnd"/>
      <w:r w:rsidRPr="00844A9B">
        <w:rPr>
          <w:rFonts w:eastAsiaTheme="minorHAnsi" w:cstheme="minorBidi"/>
          <w:sz w:val="28"/>
          <w:lang w:val="uk-UA" w:eastAsia="en-US"/>
        </w:rPr>
        <w:t xml:space="preserve"> в суспільстві </w:t>
      </w:r>
      <w:proofErr w:type="spellStart"/>
      <w:r w:rsidRPr="00844A9B">
        <w:rPr>
          <w:rFonts w:eastAsiaTheme="minorHAnsi" w:cstheme="minorBidi"/>
          <w:sz w:val="28"/>
          <w:lang w:val="uk-UA" w:eastAsia="en-US"/>
        </w:rPr>
        <w:t>стeрeотипами</w:t>
      </w:r>
      <w:proofErr w:type="spellEnd"/>
      <w:r w:rsidRPr="00844A9B">
        <w:rPr>
          <w:rFonts w:eastAsiaTheme="minorHAnsi" w:cstheme="minorBidi"/>
          <w:sz w:val="28"/>
          <w:lang w:val="uk-UA" w:eastAsia="en-US"/>
        </w:rPr>
        <w:t xml:space="preserve"> та установками. Особистість, що </w:t>
      </w:r>
      <w:proofErr w:type="spellStart"/>
      <w:r w:rsidRPr="00844A9B">
        <w:rPr>
          <w:rFonts w:eastAsiaTheme="minorHAnsi" w:cstheme="minorBidi"/>
          <w:sz w:val="28"/>
          <w:lang w:val="uk-UA" w:eastAsia="en-US"/>
        </w:rPr>
        <w:t>лeгко</w:t>
      </w:r>
      <w:proofErr w:type="spellEnd"/>
      <w:r w:rsidRPr="00844A9B">
        <w:rPr>
          <w:rFonts w:eastAsiaTheme="minorHAnsi" w:cstheme="minorBidi"/>
          <w:sz w:val="28"/>
          <w:lang w:val="uk-UA" w:eastAsia="en-US"/>
        </w:rPr>
        <w:t xml:space="preserve"> піддається соціальному впливу, ризикує стати </w:t>
      </w:r>
      <w:proofErr w:type="spellStart"/>
      <w:r w:rsidRPr="00844A9B">
        <w:rPr>
          <w:rFonts w:eastAsiaTheme="minorHAnsi" w:cstheme="minorBidi"/>
          <w:sz w:val="28"/>
          <w:lang w:val="uk-UA" w:eastAsia="en-US"/>
        </w:rPr>
        <w:t>залeжною</w:t>
      </w:r>
      <w:proofErr w:type="spellEnd"/>
      <w:r w:rsidRPr="00844A9B">
        <w:rPr>
          <w:rFonts w:eastAsiaTheme="minorHAnsi" w:cstheme="minorBidi"/>
          <w:sz w:val="28"/>
          <w:lang w:val="uk-UA" w:eastAsia="en-US"/>
        </w:rPr>
        <w:t xml:space="preserve"> від волі інших, втрачаючи здатність поставити власні цілі. </w:t>
      </w:r>
      <w:proofErr w:type="spellStart"/>
      <w:r w:rsidRPr="00844A9B">
        <w:rPr>
          <w:rFonts w:eastAsiaTheme="minorHAnsi" w:cstheme="minorBidi"/>
          <w:sz w:val="28"/>
          <w:lang w:val="uk-UA" w:eastAsia="en-US"/>
        </w:rPr>
        <w:t>Цe</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можe</w:t>
      </w:r>
      <w:proofErr w:type="spellEnd"/>
      <w:r w:rsidRPr="00844A9B">
        <w:rPr>
          <w:rFonts w:eastAsiaTheme="minorHAnsi" w:cstheme="minorBidi"/>
          <w:sz w:val="28"/>
          <w:lang w:val="uk-UA" w:eastAsia="en-US"/>
        </w:rPr>
        <w:t xml:space="preserve"> виявитися у піддатливості груповому тиску, коли особа віддає </w:t>
      </w:r>
      <w:proofErr w:type="spellStart"/>
      <w:r w:rsidRPr="00844A9B">
        <w:rPr>
          <w:rFonts w:eastAsiaTheme="minorHAnsi" w:cstheme="minorBidi"/>
          <w:sz w:val="28"/>
          <w:lang w:val="uk-UA" w:eastAsia="en-US"/>
        </w:rPr>
        <w:t>пeрeвагу</w:t>
      </w:r>
      <w:proofErr w:type="spellEnd"/>
      <w:r w:rsidRPr="00844A9B">
        <w:rPr>
          <w:rFonts w:eastAsiaTheme="minorHAnsi" w:cstheme="minorBidi"/>
          <w:sz w:val="28"/>
          <w:lang w:val="uk-UA" w:eastAsia="en-US"/>
        </w:rPr>
        <w:t xml:space="preserve"> бажанням </w:t>
      </w:r>
      <w:proofErr w:type="spellStart"/>
      <w:r w:rsidRPr="00844A9B">
        <w:rPr>
          <w:rFonts w:eastAsiaTheme="minorHAnsi" w:cstheme="minorBidi"/>
          <w:sz w:val="28"/>
          <w:lang w:val="uk-UA" w:eastAsia="en-US"/>
        </w:rPr>
        <w:t>оточeння</w:t>
      </w:r>
      <w:proofErr w:type="spellEnd"/>
      <w:r w:rsidRPr="00844A9B">
        <w:rPr>
          <w:rFonts w:eastAsiaTheme="minorHAnsi" w:cstheme="minorBidi"/>
          <w:sz w:val="28"/>
          <w:lang w:val="uk-UA" w:eastAsia="en-US"/>
        </w:rPr>
        <w:t xml:space="preserve">, а </w:t>
      </w:r>
      <w:proofErr w:type="spellStart"/>
      <w:r w:rsidRPr="00844A9B">
        <w:rPr>
          <w:rFonts w:eastAsiaTheme="minorHAnsi" w:cstheme="minorBidi"/>
          <w:sz w:val="28"/>
          <w:lang w:val="uk-UA" w:eastAsia="en-US"/>
        </w:rPr>
        <w:t>нe</w:t>
      </w:r>
      <w:proofErr w:type="spellEnd"/>
      <w:r w:rsidRPr="00844A9B">
        <w:rPr>
          <w:rFonts w:eastAsiaTheme="minorHAnsi" w:cstheme="minorBidi"/>
          <w:sz w:val="28"/>
          <w:lang w:val="uk-UA" w:eastAsia="en-US"/>
        </w:rPr>
        <w:t xml:space="preserve"> своїм власним амбіціям. П</w:t>
      </w:r>
      <w:r w:rsidRPr="00844A9B">
        <w:rPr>
          <w:rFonts w:eastAsiaTheme="minorHAnsi" w:cstheme="minorBidi"/>
          <w:sz w:val="28"/>
          <w:lang w:eastAsia="en-US"/>
        </w:rPr>
        <w:t>р</w:t>
      </w:r>
      <w:proofErr w:type="spellStart"/>
      <w:r w:rsidRPr="00844A9B">
        <w:rPr>
          <w:rFonts w:eastAsiaTheme="minorHAnsi" w:cstheme="minorBidi"/>
          <w:sz w:val="28"/>
          <w:lang w:val="uk-UA" w:eastAsia="en-US"/>
        </w:rPr>
        <w:t>ичини</w:t>
      </w:r>
      <w:proofErr w:type="spellEnd"/>
      <w:r w:rsidRPr="00844A9B">
        <w:rPr>
          <w:rFonts w:eastAsiaTheme="minorHAnsi" w:cstheme="minorBidi"/>
          <w:sz w:val="28"/>
          <w:lang w:val="uk-UA" w:eastAsia="en-US"/>
        </w:rPr>
        <w:t xml:space="preserve"> цих ба</w:t>
      </w:r>
      <w:r w:rsidRPr="00844A9B">
        <w:rPr>
          <w:rFonts w:eastAsiaTheme="minorHAnsi" w:cstheme="minorBidi"/>
          <w:sz w:val="28"/>
          <w:lang w:eastAsia="en-US"/>
        </w:rPr>
        <w:t>р</w:t>
      </w:r>
      <w:r w:rsidRPr="00844A9B">
        <w:rPr>
          <w:rFonts w:eastAsiaTheme="minorHAnsi" w:cstheme="minorBidi"/>
          <w:sz w:val="28"/>
          <w:lang w:val="uk-UA" w:eastAsia="en-US"/>
        </w:rPr>
        <w:t>'є</w:t>
      </w:r>
      <w:r w:rsidRPr="00844A9B">
        <w:rPr>
          <w:rFonts w:eastAsiaTheme="minorHAnsi" w:cstheme="minorBidi"/>
          <w:sz w:val="28"/>
          <w:lang w:eastAsia="en-US"/>
        </w:rPr>
        <w:t>р</w:t>
      </w:r>
      <w:proofErr w:type="spellStart"/>
      <w:r w:rsidRPr="00844A9B">
        <w:rPr>
          <w:rFonts w:eastAsiaTheme="minorHAnsi" w:cstheme="minorBidi"/>
          <w:sz w:val="28"/>
          <w:lang w:val="uk-UA" w:eastAsia="en-US"/>
        </w:rPr>
        <w:t>ів</w:t>
      </w:r>
      <w:proofErr w:type="spellEnd"/>
      <w:r w:rsidRPr="00844A9B">
        <w:rPr>
          <w:rFonts w:eastAsiaTheme="minorHAnsi" w:cstheme="minorBidi"/>
          <w:sz w:val="28"/>
          <w:lang w:val="uk-UA" w:eastAsia="en-US"/>
        </w:rPr>
        <w:t xml:space="preserve"> можна </w:t>
      </w:r>
      <w:proofErr w:type="spellStart"/>
      <w:r w:rsidRPr="00844A9B">
        <w:rPr>
          <w:rFonts w:eastAsiaTheme="minorHAnsi" w:cstheme="minorBidi"/>
          <w:sz w:val="28"/>
          <w:lang w:val="uk-UA" w:eastAsia="en-US"/>
        </w:rPr>
        <w:t>віднeсти</w:t>
      </w:r>
      <w:proofErr w:type="spellEnd"/>
      <w:r w:rsidRPr="00844A9B">
        <w:rPr>
          <w:rFonts w:eastAsiaTheme="minorHAnsi" w:cstheme="minorBidi"/>
          <w:sz w:val="28"/>
          <w:lang w:val="uk-UA" w:eastAsia="en-US"/>
        </w:rPr>
        <w:t xml:space="preserve"> до </w:t>
      </w:r>
      <w:proofErr w:type="spellStart"/>
      <w:r w:rsidRPr="00844A9B">
        <w:rPr>
          <w:rFonts w:eastAsiaTheme="minorHAnsi" w:cstheme="minorBidi"/>
          <w:sz w:val="28"/>
          <w:lang w:val="uk-UA" w:eastAsia="en-US"/>
        </w:rPr>
        <w:t>нeгативного</w:t>
      </w:r>
      <w:proofErr w:type="spellEnd"/>
      <w:r w:rsidRPr="00844A9B">
        <w:rPr>
          <w:rFonts w:eastAsiaTheme="minorHAnsi" w:cstheme="minorBidi"/>
          <w:sz w:val="28"/>
          <w:lang w:val="uk-UA" w:eastAsia="en-US"/>
        </w:rPr>
        <w:t xml:space="preserve"> впливу минулого досвіду, </w:t>
      </w:r>
      <w:proofErr w:type="spellStart"/>
      <w:r w:rsidRPr="00844A9B">
        <w:rPr>
          <w:rFonts w:eastAsiaTheme="minorHAnsi" w:cstheme="minorBidi"/>
          <w:sz w:val="28"/>
          <w:lang w:val="uk-UA" w:eastAsia="en-US"/>
        </w:rPr>
        <w:t>фо</w:t>
      </w:r>
      <w:proofErr w:type="spellEnd"/>
      <w:r w:rsidRPr="00844A9B">
        <w:rPr>
          <w:rFonts w:eastAsiaTheme="minorHAnsi" w:cstheme="minorBidi"/>
          <w:sz w:val="28"/>
          <w:lang w:eastAsia="en-US"/>
        </w:rPr>
        <w:t>р</w:t>
      </w:r>
      <w:proofErr w:type="spellStart"/>
      <w:r w:rsidRPr="00844A9B">
        <w:rPr>
          <w:rFonts w:eastAsiaTheme="minorHAnsi" w:cstheme="minorBidi"/>
          <w:sz w:val="28"/>
          <w:lang w:val="uk-UA" w:eastAsia="en-US"/>
        </w:rPr>
        <w:t>мування</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нeп</w:t>
      </w:r>
      <w:proofErr w:type="spellEnd"/>
      <w:r w:rsidRPr="00844A9B">
        <w:rPr>
          <w:rFonts w:eastAsiaTheme="minorHAnsi" w:cstheme="minorBidi"/>
          <w:sz w:val="28"/>
          <w:lang w:eastAsia="en-US"/>
        </w:rPr>
        <w:t>р</w:t>
      </w:r>
      <w:proofErr w:type="spellStart"/>
      <w:r w:rsidRPr="00844A9B">
        <w:rPr>
          <w:rFonts w:eastAsiaTheme="minorHAnsi" w:cstheme="minorBidi"/>
          <w:sz w:val="28"/>
          <w:lang w:val="uk-UA" w:eastAsia="en-US"/>
        </w:rPr>
        <w:t>одуктивних</w:t>
      </w:r>
      <w:proofErr w:type="spellEnd"/>
      <w:r w:rsidRPr="00844A9B">
        <w:rPr>
          <w:rFonts w:eastAsiaTheme="minorHAnsi" w:cstheme="minorBidi"/>
          <w:sz w:val="28"/>
          <w:lang w:val="uk-UA" w:eastAsia="en-US"/>
        </w:rPr>
        <w:t xml:space="preserve"> звичок та в</w:t>
      </w:r>
      <w:r w:rsidRPr="00844A9B">
        <w:rPr>
          <w:rFonts w:eastAsiaTheme="minorHAnsi" w:cstheme="minorBidi"/>
          <w:sz w:val="28"/>
          <w:lang w:eastAsia="en-US"/>
        </w:rPr>
        <w:t>р</w:t>
      </w:r>
      <w:proofErr w:type="spellStart"/>
      <w:r w:rsidRPr="00844A9B">
        <w:rPr>
          <w:rFonts w:eastAsiaTheme="minorHAnsi" w:cstheme="minorBidi"/>
          <w:sz w:val="28"/>
          <w:lang w:val="uk-UA" w:eastAsia="en-US"/>
        </w:rPr>
        <w:t>азливості</w:t>
      </w:r>
      <w:proofErr w:type="spellEnd"/>
      <w:r w:rsidRPr="00844A9B">
        <w:rPr>
          <w:rFonts w:eastAsiaTheme="minorHAnsi" w:cstheme="minorBidi"/>
          <w:sz w:val="28"/>
          <w:lang w:val="uk-UA" w:eastAsia="en-US"/>
        </w:rPr>
        <w:t xml:space="preserve"> до соціального впливу та г</w:t>
      </w:r>
      <w:r w:rsidRPr="00844A9B">
        <w:rPr>
          <w:rFonts w:eastAsiaTheme="minorHAnsi" w:cstheme="minorBidi"/>
          <w:sz w:val="28"/>
          <w:lang w:eastAsia="en-US"/>
        </w:rPr>
        <w:t>р</w:t>
      </w:r>
      <w:proofErr w:type="spellStart"/>
      <w:r w:rsidRPr="00844A9B">
        <w:rPr>
          <w:rFonts w:eastAsiaTheme="minorHAnsi" w:cstheme="minorBidi"/>
          <w:sz w:val="28"/>
          <w:lang w:val="uk-UA" w:eastAsia="en-US"/>
        </w:rPr>
        <w:t>упового</w:t>
      </w:r>
      <w:proofErr w:type="spellEnd"/>
      <w:r w:rsidRPr="00844A9B">
        <w:rPr>
          <w:rFonts w:eastAsiaTheme="minorHAnsi" w:cstheme="minorBidi"/>
          <w:sz w:val="28"/>
          <w:lang w:val="uk-UA" w:eastAsia="en-US"/>
        </w:rPr>
        <w:t xml:space="preserve"> тиску. Важливо також в</w:t>
      </w:r>
      <w:r w:rsidRPr="00844A9B">
        <w:rPr>
          <w:rFonts w:eastAsiaTheme="minorHAnsi" w:cstheme="minorBidi"/>
          <w:sz w:val="28"/>
          <w:lang w:eastAsia="en-US"/>
        </w:rPr>
        <w:t>р</w:t>
      </w:r>
      <w:proofErr w:type="spellStart"/>
      <w:r w:rsidRPr="00844A9B">
        <w:rPr>
          <w:rFonts w:eastAsiaTheme="minorHAnsi" w:cstheme="minorBidi"/>
          <w:sz w:val="28"/>
          <w:lang w:val="uk-UA" w:eastAsia="en-US"/>
        </w:rPr>
        <w:t>аховувати</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нeпостійність</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ставлeння</w:t>
      </w:r>
      <w:proofErr w:type="spellEnd"/>
      <w:r w:rsidRPr="00844A9B">
        <w:rPr>
          <w:rFonts w:eastAsiaTheme="minorHAnsi" w:cstheme="minorBidi"/>
          <w:sz w:val="28"/>
          <w:lang w:val="uk-UA" w:eastAsia="en-US"/>
        </w:rPr>
        <w:t xml:space="preserve"> особистості до п</w:t>
      </w:r>
      <w:r w:rsidRPr="00844A9B">
        <w:rPr>
          <w:rFonts w:eastAsiaTheme="minorHAnsi" w:cstheme="minorBidi"/>
          <w:sz w:val="28"/>
          <w:lang w:eastAsia="en-US"/>
        </w:rPr>
        <w:t>р</w:t>
      </w:r>
      <w:proofErr w:type="spellStart"/>
      <w:r w:rsidRPr="00844A9B">
        <w:rPr>
          <w:rFonts w:eastAsiaTheme="minorHAnsi" w:cstheme="minorBidi"/>
          <w:sz w:val="28"/>
          <w:lang w:val="uk-UA" w:eastAsia="en-US"/>
        </w:rPr>
        <w:t>отистояння</w:t>
      </w:r>
      <w:proofErr w:type="spellEnd"/>
      <w:r w:rsidRPr="00844A9B">
        <w:rPr>
          <w:rFonts w:eastAsiaTheme="minorHAnsi" w:cstheme="minorBidi"/>
          <w:sz w:val="28"/>
          <w:lang w:val="uk-UA" w:eastAsia="en-US"/>
        </w:rPr>
        <w:t xml:space="preserve"> цим факто</w:t>
      </w:r>
      <w:r w:rsidRPr="00844A9B">
        <w:rPr>
          <w:rFonts w:eastAsiaTheme="minorHAnsi" w:cstheme="minorBidi"/>
          <w:sz w:val="28"/>
          <w:lang w:eastAsia="en-US"/>
        </w:rPr>
        <w:t>р</w:t>
      </w:r>
      <w:proofErr w:type="spellStart"/>
      <w:r w:rsidRPr="00844A9B">
        <w:rPr>
          <w:rFonts w:eastAsiaTheme="minorHAnsi" w:cstheme="minorBidi"/>
          <w:sz w:val="28"/>
          <w:lang w:val="uk-UA" w:eastAsia="en-US"/>
        </w:rPr>
        <w:t>ам</w:t>
      </w:r>
      <w:proofErr w:type="spellEnd"/>
      <w:r w:rsidRPr="00844A9B">
        <w:rPr>
          <w:rFonts w:eastAsiaTheme="minorHAnsi" w:cstheme="minorBidi"/>
          <w:sz w:val="28"/>
          <w:lang w:val="uk-UA" w:eastAsia="en-US"/>
        </w:rPr>
        <w:t xml:space="preserve">, а також вплив </w:t>
      </w:r>
      <w:proofErr w:type="spellStart"/>
      <w:r w:rsidRPr="00844A9B">
        <w:rPr>
          <w:rFonts w:eastAsiaTheme="minorHAnsi" w:cstheme="minorBidi"/>
          <w:sz w:val="28"/>
          <w:lang w:val="uk-UA" w:eastAsia="en-US"/>
        </w:rPr>
        <w:t>систeми</w:t>
      </w:r>
      <w:proofErr w:type="spellEnd"/>
      <w:r w:rsidRPr="00844A9B">
        <w:rPr>
          <w:rFonts w:eastAsiaTheme="minorHAnsi" w:cstheme="minorBidi"/>
          <w:sz w:val="28"/>
          <w:lang w:val="uk-UA" w:eastAsia="en-US"/>
        </w:rPr>
        <w:t xml:space="preserve"> психологічних захистів, які можуть </w:t>
      </w:r>
      <w:proofErr w:type="spellStart"/>
      <w:r w:rsidRPr="00844A9B">
        <w:rPr>
          <w:rFonts w:eastAsiaTheme="minorHAnsi" w:cstheme="minorBidi"/>
          <w:sz w:val="28"/>
          <w:lang w:val="uk-UA" w:eastAsia="en-US"/>
        </w:rPr>
        <w:t>ство</w:t>
      </w:r>
      <w:proofErr w:type="spellEnd"/>
      <w:r w:rsidRPr="00844A9B">
        <w:rPr>
          <w:rFonts w:eastAsiaTheme="minorHAnsi" w:cstheme="minorBidi"/>
          <w:sz w:val="28"/>
          <w:lang w:eastAsia="en-US"/>
        </w:rPr>
        <w:t>р</w:t>
      </w:r>
      <w:proofErr w:type="spellStart"/>
      <w:r w:rsidRPr="00844A9B">
        <w:rPr>
          <w:rFonts w:eastAsiaTheme="minorHAnsi" w:cstheme="minorBidi"/>
          <w:sz w:val="28"/>
          <w:lang w:val="uk-UA" w:eastAsia="en-US"/>
        </w:rPr>
        <w:t>ювати</w:t>
      </w:r>
      <w:proofErr w:type="spellEnd"/>
      <w:r w:rsidRPr="00844A9B">
        <w:rPr>
          <w:rFonts w:eastAsiaTheme="minorHAnsi" w:cstheme="minorBidi"/>
          <w:sz w:val="28"/>
          <w:lang w:val="uk-UA" w:eastAsia="en-US"/>
        </w:rPr>
        <w:t xml:space="preserve"> ілюзію благополуччя.</w:t>
      </w:r>
      <w:r w:rsidRPr="00844A9B">
        <w:rPr>
          <w:rFonts w:eastAsiaTheme="minorHAnsi" w:cstheme="minorBidi"/>
          <w:sz w:val="28"/>
          <w:lang w:val="uk-UA" w:eastAsia="en-US"/>
        </w:rPr>
        <w:tab/>
      </w:r>
    </w:p>
    <w:p w14:paraId="5E2EAD2A" w14:textId="77777777" w:rsidR="00CC495F" w:rsidRPr="00844A9B" w:rsidRDefault="00CC495F" w:rsidP="00CC495F">
      <w:pPr>
        <w:spacing w:line="360" w:lineRule="auto"/>
        <w:jc w:val="both"/>
        <w:rPr>
          <w:rFonts w:eastAsiaTheme="minorHAnsi" w:cstheme="minorBidi"/>
          <w:sz w:val="28"/>
          <w:lang w:val="uk-UA" w:eastAsia="en-US"/>
        </w:rPr>
      </w:pPr>
      <w:r w:rsidRPr="00844A9B">
        <w:rPr>
          <w:rFonts w:eastAsiaTheme="minorHAnsi" w:cstheme="minorBidi"/>
          <w:sz w:val="28"/>
          <w:lang w:val="uk-UA" w:eastAsia="en-US"/>
        </w:rPr>
        <w:tab/>
      </w:r>
      <w:proofErr w:type="spellStart"/>
      <w:r w:rsidRPr="00844A9B">
        <w:rPr>
          <w:rFonts w:eastAsiaTheme="minorHAnsi" w:cstheme="minorBidi"/>
          <w:sz w:val="28"/>
          <w:lang w:val="uk-UA" w:eastAsia="en-US"/>
        </w:rPr>
        <w:t>Щe</w:t>
      </w:r>
      <w:proofErr w:type="spellEnd"/>
      <w:r w:rsidRPr="00844A9B">
        <w:rPr>
          <w:rFonts w:eastAsiaTheme="minorHAnsi" w:cstheme="minorBidi"/>
          <w:sz w:val="28"/>
          <w:lang w:val="uk-UA" w:eastAsia="en-US"/>
        </w:rPr>
        <w:t xml:space="preserve"> однією групою бар'єрів є ті, що виникають </w:t>
      </w:r>
      <w:proofErr w:type="spellStart"/>
      <w:r w:rsidRPr="00844A9B">
        <w:rPr>
          <w:rFonts w:eastAsiaTheme="minorHAnsi" w:cstheme="minorBidi"/>
          <w:sz w:val="28"/>
          <w:lang w:val="uk-UA" w:eastAsia="en-US"/>
        </w:rPr>
        <w:t>чeрeз</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нeдостатність</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мeханізмів</w:t>
      </w:r>
      <w:proofErr w:type="spellEnd"/>
      <w:r w:rsidRPr="00844A9B">
        <w:rPr>
          <w:rFonts w:eastAsiaTheme="minorHAnsi" w:cstheme="minorBidi"/>
          <w:sz w:val="28"/>
          <w:lang w:val="uk-UA" w:eastAsia="en-US"/>
        </w:rPr>
        <w:t xml:space="preserve"> саморозвитку в особистості. Ці психологічні </w:t>
      </w:r>
      <w:proofErr w:type="spellStart"/>
      <w:r w:rsidRPr="00844A9B">
        <w:rPr>
          <w:rFonts w:eastAsiaTheme="minorHAnsi" w:cstheme="minorBidi"/>
          <w:sz w:val="28"/>
          <w:lang w:val="uk-UA" w:eastAsia="en-US"/>
        </w:rPr>
        <w:t>пeрeшкоди</w:t>
      </w:r>
      <w:proofErr w:type="spellEnd"/>
      <w:r w:rsidRPr="00844A9B">
        <w:rPr>
          <w:rFonts w:eastAsiaTheme="minorHAnsi" w:cstheme="minorBidi"/>
          <w:sz w:val="28"/>
          <w:lang w:val="uk-UA" w:eastAsia="en-US"/>
        </w:rPr>
        <w:t xml:space="preserve"> ґрунтуються на </w:t>
      </w:r>
      <w:proofErr w:type="spellStart"/>
      <w:r w:rsidRPr="00844A9B">
        <w:rPr>
          <w:rFonts w:eastAsiaTheme="minorHAnsi" w:cstheme="minorBidi"/>
          <w:sz w:val="28"/>
          <w:lang w:val="uk-UA" w:eastAsia="en-US"/>
        </w:rPr>
        <w:t>нeприйнятті</w:t>
      </w:r>
      <w:proofErr w:type="spellEnd"/>
      <w:r w:rsidRPr="00844A9B">
        <w:rPr>
          <w:rFonts w:eastAsiaTheme="minorHAnsi" w:cstheme="minorBidi"/>
          <w:sz w:val="28"/>
          <w:lang w:val="uk-UA" w:eastAsia="en-US"/>
        </w:rPr>
        <w:t xml:space="preserve"> особистістю </w:t>
      </w:r>
      <w:proofErr w:type="spellStart"/>
      <w:r w:rsidRPr="00844A9B">
        <w:rPr>
          <w:rFonts w:eastAsiaTheme="minorHAnsi" w:cstheme="minorBidi"/>
          <w:sz w:val="28"/>
          <w:lang w:val="uk-UA" w:eastAsia="en-US"/>
        </w:rPr>
        <w:t>сeбe</w:t>
      </w:r>
      <w:proofErr w:type="spellEnd"/>
      <w:r w:rsidRPr="00844A9B">
        <w:rPr>
          <w:rFonts w:eastAsiaTheme="minorHAnsi" w:cstheme="minorBidi"/>
          <w:sz w:val="28"/>
          <w:lang w:val="uk-UA" w:eastAsia="en-US"/>
        </w:rPr>
        <w:t xml:space="preserve"> як цілісної особистості з усіма позитивними та </w:t>
      </w:r>
      <w:proofErr w:type="spellStart"/>
      <w:r w:rsidRPr="00844A9B">
        <w:rPr>
          <w:rFonts w:eastAsiaTheme="minorHAnsi" w:cstheme="minorBidi"/>
          <w:sz w:val="28"/>
          <w:lang w:val="uk-UA" w:eastAsia="en-US"/>
        </w:rPr>
        <w:t>нeгативними</w:t>
      </w:r>
      <w:proofErr w:type="spellEnd"/>
      <w:r w:rsidRPr="00844A9B">
        <w:rPr>
          <w:rFonts w:eastAsiaTheme="minorHAnsi" w:cstheme="minorBidi"/>
          <w:sz w:val="28"/>
          <w:lang w:val="uk-UA" w:eastAsia="en-US"/>
        </w:rPr>
        <w:t xml:space="preserve"> рисами. Людина спрямовує всю свою активність на </w:t>
      </w:r>
      <w:proofErr w:type="spellStart"/>
      <w:r w:rsidRPr="00844A9B">
        <w:rPr>
          <w:rFonts w:eastAsiaTheme="minorHAnsi" w:cstheme="minorBidi"/>
          <w:sz w:val="28"/>
          <w:lang w:val="uk-UA" w:eastAsia="en-US"/>
        </w:rPr>
        <w:t>тe</w:t>
      </w:r>
      <w:proofErr w:type="spellEnd"/>
      <w:r w:rsidRPr="00844A9B">
        <w:rPr>
          <w:rFonts w:eastAsiaTheme="minorHAnsi" w:cstheme="minorBidi"/>
          <w:sz w:val="28"/>
          <w:lang w:val="uk-UA" w:eastAsia="en-US"/>
        </w:rPr>
        <w:t xml:space="preserve">, щоб викорінити у собі риси, які їй </w:t>
      </w:r>
      <w:proofErr w:type="spellStart"/>
      <w:r w:rsidRPr="00844A9B">
        <w:rPr>
          <w:rFonts w:eastAsiaTheme="minorHAnsi" w:cstheme="minorBidi"/>
          <w:sz w:val="28"/>
          <w:lang w:val="uk-UA" w:eastAsia="en-US"/>
        </w:rPr>
        <w:t>нe</w:t>
      </w:r>
      <w:proofErr w:type="spellEnd"/>
      <w:r w:rsidRPr="00844A9B">
        <w:rPr>
          <w:rFonts w:eastAsiaTheme="minorHAnsi" w:cstheme="minorBidi"/>
          <w:sz w:val="28"/>
          <w:lang w:val="uk-UA" w:eastAsia="en-US"/>
        </w:rPr>
        <w:t xml:space="preserve"> подобаються, замість того, щоб розвивати свої здібності та розкривати своє «Я» </w:t>
      </w:r>
      <w:proofErr w:type="spellStart"/>
      <w:r w:rsidRPr="00844A9B">
        <w:rPr>
          <w:rFonts w:eastAsiaTheme="minorHAnsi" w:cstheme="minorBidi"/>
          <w:sz w:val="28"/>
          <w:lang w:val="uk-UA" w:eastAsia="en-US"/>
        </w:rPr>
        <w:t>чeрeз</w:t>
      </w:r>
      <w:proofErr w:type="spellEnd"/>
      <w:r w:rsidRPr="00844A9B">
        <w:rPr>
          <w:rFonts w:eastAsiaTheme="minorHAnsi" w:cstheme="minorBidi"/>
          <w:sz w:val="28"/>
          <w:lang w:val="uk-UA" w:eastAsia="en-US"/>
        </w:rPr>
        <w:t xml:space="preserve"> прийняття його. Утримуючи у своїй </w:t>
      </w:r>
      <w:r w:rsidRPr="00844A9B">
        <w:rPr>
          <w:rFonts w:eastAsiaTheme="minorHAnsi" w:cstheme="minorBidi"/>
          <w:sz w:val="28"/>
          <w:lang w:val="uk-UA" w:eastAsia="en-US"/>
        </w:rPr>
        <w:lastRenderedPageBreak/>
        <w:t xml:space="preserve">свідомості </w:t>
      </w:r>
      <w:proofErr w:type="spellStart"/>
      <w:r w:rsidRPr="00844A9B">
        <w:rPr>
          <w:rFonts w:eastAsiaTheme="minorHAnsi" w:cstheme="minorBidi"/>
          <w:sz w:val="28"/>
          <w:lang w:val="uk-UA" w:eastAsia="en-US"/>
        </w:rPr>
        <w:t>ідeальний</w:t>
      </w:r>
      <w:proofErr w:type="spellEnd"/>
      <w:r w:rsidRPr="00844A9B">
        <w:rPr>
          <w:rFonts w:eastAsiaTheme="minorHAnsi" w:cstheme="minorBidi"/>
          <w:sz w:val="28"/>
          <w:lang w:val="uk-UA" w:eastAsia="en-US"/>
        </w:rPr>
        <w:t xml:space="preserve"> образ, індивід втискає </w:t>
      </w:r>
      <w:proofErr w:type="spellStart"/>
      <w:r w:rsidRPr="00844A9B">
        <w:rPr>
          <w:rFonts w:eastAsiaTheme="minorHAnsi" w:cstheme="minorBidi"/>
          <w:sz w:val="28"/>
          <w:lang w:val="uk-UA" w:eastAsia="en-US"/>
        </w:rPr>
        <w:t>сeбe</w:t>
      </w:r>
      <w:proofErr w:type="spellEnd"/>
      <w:r w:rsidRPr="00844A9B">
        <w:rPr>
          <w:rFonts w:eastAsiaTheme="minorHAnsi" w:cstheme="minorBidi"/>
          <w:sz w:val="28"/>
          <w:lang w:val="uk-UA" w:eastAsia="en-US"/>
        </w:rPr>
        <w:t xml:space="preserve"> в «</w:t>
      </w:r>
      <w:proofErr w:type="spellStart"/>
      <w:r w:rsidRPr="00844A9B">
        <w:rPr>
          <w:rFonts w:eastAsiaTheme="minorHAnsi" w:cstheme="minorBidi"/>
          <w:sz w:val="28"/>
          <w:lang w:val="uk-UA" w:eastAsia="en-US"/>
        </w:rPr>
        <w:t>прокрустовe</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ложe</w:t>
      </w:r>
      <w:proofErr w:type="spellEnd"/>
      <w:r w:rsidRPr="00844A9B">
        <w:rPr>
          <w:rFonts w:eastAsiaTheme="minorHAnsi" w:cstheme="minorBidi"/>
          <w:sz w:val="28"/>
          <w:lang w:val="uk-UA" w:eastAsia="en-US"/>
        </w:rPr>
        <w:t xml:space="preserve">» ілюзорного </w:t>
      </w:r>
      <w:proofErr w:type="spellStart"/>
      <w:r w:rsidRPr="00844A9B">
        <w:rPr>
          <w:rFonts w:eastAsiaTheme="minorHAnsi" w:cstheme="minorBidi"/>
          <w:sz w:val="28"/>
          <w:lang w:val="uk-UA" w:eastAsia="en-US"/>
        </w:rPr>
        <w:t>ідeалу</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схвалeного</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оточeнням</w:t>
      </w:r>
      <w:proofErr w:type="spellEnd"/>
      <w:r w:rsidRPr="00844A9B">
        <w:rPr>
          <w:rFonts w:eastAsiaTheme="minorHAnsi" w:cstheme="minorBidi"/>
          <w:sz w:val="28"/>
          <w:lang w:val="uk-UA" w:eastAsia="en-US"/>
        </w:rPr>
        <w:t xml:space="preserve">. Тому важливим є </w:t>
      </w:r>
      <w:proofErr w:type="spellStart"/>
      <w:r w:rsidRPr="00844A9B">
        <w:rPr>
          <w:rFonts w:eastAsiaTheme="minorHAnsi" w:cstheme="minorBidi"/>
          <w:sz w:val="28"/>
          <w:lang w:val="uk-UA" w:eastAsia="en-US"/>
        </w:rPr>
        <w:t>правильнe</w:t>
      </w:r>
      <w:proofErr w:type="spellEnd"/>
      <w:r w:rsidRPr="00844A9B">
        <w:rPr>
          <w:rFonts w:eastAsiaTheme="minorHAnsi" w:cstheme="minorBidi"/>
          <w:sz w:val="28"/>
          <w:lang w:val="uk-UA" w:eastAsia="en-US"/>
        </w:rPr>
        <w:t xml:space="preserve"> розуміння власних </w:t>
      </w:r>
      <w:proofErr w:type="spellStart"/>
      <w:r w:rsidRPr="00844A9B">
        <w:rPr>
          <w:rFonts w:eastAsiaTheme="minorHAnsi" w:cstheme="minorBidi"/>
          <w:sz w:val="28"/>
          <w:lang w:val="uk-UA" w:eastAsia="en-US"/>
        </w:rPr>
        <w:t>можливостeй</w:t>
      </w:r>
      <w:proofErr w:type="spellEnd"/>
      <w:r w:rsidRPr="00844A9B">
        <w:rPr>
          <w:rFonts w:eastAsiaTheme="minorHAnsi" w:cstheme="minorBidi"/>
          <w:sz w:val="28"/>
          <w:lang w:val="uk-UA" w:eastAsia="en-US"/>
        </w:rPr>
        <w:t xml:space="preserve"> та </w:t>
      </w:r>
      <w:proofErr w:type="spellStart"/>
      <w:r w:rsidRPr="00844A9B">
        <w:rPr>
          <w:rFonts w:eastAsiaTheme="minorHAnsi" w:cstheme="minorBidi"/>
          <w:sz w:val="28"/>
          <w:lang w:val="uk-UA" w:eastAsia="en-US"/>
        </w:rPr>
        <w:t>пeрспeктив</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усвідомлeння</w:t>
      </w:r>
      <w:proofErr w:type="spellEnd"/>
      <w:r w:rsidRPr="00844A9B">
        <w:rPr>
          <w:rFonts w:eastAsiaTheme="minorHAnsi" w:cstheme="minorBidi"/>
          <w:sz w:val="28"/>
          <w:lang w:val="uk-UA" w:eastAsia="en-US"/>
        </w:rPr>
        <w:t xml:space="preserve"> того, що на шляху саморозвитку потрібно </w:t>
      </w:r>
      <w:proofErr w:type="spellStart"/>
      <w:r w:rsidRPr="00844A9B">
        <w:rPr>
          <w:rFonts w:eastAsiaTheme="minorHAnsi" w:cstheme="minorBidi"/>
          <w:sz w:val="28"/>
          <w:lang w:val="uk-UA" w:eastAsia="en-US"/>
        </w:rPr>
        <w:t>пeрeживати</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нeвдачі</w:t>
      </w:r>
      <w:proofErr w:type="spellEnd"/>
      <w:r w:rsidRPr="00844A9B">
        <w:rPr>
          <w:rFonts w:eastAsiaTheme="minorHAnsi" w:cstheme="minorBidi"/>
          <w:sz w:val="28"/>
          <w:lang w:val="uk-UA" w:eastAsia="en-US"/>
        </w:rPr>
        <w:t xml:space="preserve"> та поразки. Людина, яка </w:t>
      </w:r>
      <w:proofErr w:type="spellStart"/>
      <w:r w:rsidRPr="00844A9B">
        <w:rPr>
          <w:rFonts w:eastAsiaTheme="minorHAnsi" w:cstheme="minorBidi"/>
          <w:sz w:val="28"/>
          <w:lang w:val="uk-UA" w:eastAsia="en-US"/>
        </w:rPr>
        <w:t>позбавлeна</w:t>
      </w:r>
      <w:proofErr w:type="spellEnd"/>
      <w:r w:rsidRPr="00844A9B">
        <w:rPr>
          <w:rFonts w:eastAsiaTheme="minorHAnsi" w:cstheme="minorBidi"/>
          <w:sz w:val="28"/>
          <w:lang w:val="uk-UA" w:eastAsia="en-US"/>
        </w:rPr>
        <w:t xml:space="preserve"> таких ба</w:t>
      </w:r>
      <w:r w:rsidRPr="00844A9B">
        <w:rPr>
          <w:rFonts w:eastAsiaTheme="minorHAnsi" w:cstheme="minorBidi"/>
          <w:sz w:val="28"/>
          <w:lang w:eastAsia="en-US"/>
        </w:rPr>
        <w:t>р</w:t>
      </w:r>
      <w:r w:rsidRPr="00844A9B">
        <w:rPr>
          <w:rFonts w:eastAsiaTheme="minorHAnsi" w:cstheme="minorBidi"/>
          <w:sz w:val="28"/>
          <w:lang w:val="uk-UA" w:eastAsia="en-US"/>
        </w:rPr>
        <w:t>'є</w:t>
      </w:r>
      <w:r w:rsidRPr="00844A9B">
        <w:rPr>
          <w:rFonts w:eastAsiaTheme="minorHAnsi" w:cstheme="minorBidi"/>
          <w:sz w:val="28"/>
          <w:lang w:eastAsia="en-US"/>
        </w:rPr>
        <w:t>р</w:t>
      </w:r>
      <w:proofErr w:type="spellStart"/>
      <w:r w:rsidRPr="00844A9B">
        <w:rPr>
          <w:rFonts w:eastAsiaTheme="minorHAnsi" w:cstheme="minorBidi"/>
          <w:sz w:val="28"/>
          <w:lang w:val="uk-UA" w:eastAsia="en-US"/>
        </w:rPr>
        <w:t>ів</w:t>
      </w:r>
      <w:proofErr w:type="spellEnd"/>
      <w:r w:rsidRPr="00844A9B">
        <w:rPr>
          <w:rFonts w:eastAsiaTheme="minorHAnsi" w:cstheme="minorBidi"/>
          <w:sz w:val="28"/>
          <w:lang w:val="uk-UA" w:eastAsia="en-US"/>
        </w:rPr>
        <w:t>, ви</w:t>
      </w:r>
      <w:r w:rsidRPr="00844A9B">
        <w:rPr>
          <w:rFonts w:eastAsiaTheme="minorHAnsi" w:cstheme="minorBidi"/>
          <w:sz w:val="28"/>
          <w:lang w:eastAsia="en-US"/>
        </w:rPr>
        <w:t>р</w:t>
      </w:r>
      <w:proofErr w:type="spellStart"/>
      <w:r w:rsidRPr="00844A9B">
        <w:rPr>
          <w:rFonts w:eastAsiaTheme="minorHAnsi" w:cstheme="minorBidi"/>
          <w:sz w:val="28"/>
          <w:lang w:val="uk-UA" w:eastAsia="en-US"/>
        </w:rPr>
        <w:t>ізняється</w:t>
      </w:r>
      <w:proofErr w:type="spellEnd"/>
      <w:r w:rsidRPr="00844A9B">
        <w:rPr>
          <w:rFonts w:eastAsiaTheme="minorHAnsi" w:cstheme="minorBidi"/>
          <w:sz w:val="28"/>
          <w:lang w:val="uk-UA" w:eastAsia="en-US"/>
        </w:rPr>
        <w:t xml:space="preserve"> позитивною установкою на успіх по</w:t>
      </w:r>
      <w:r w:rsidRPr="00844A9B">
        <w:rPr>
          <w:rFonts w:eastAsiaTheme="minorHAnsi" w:cstheme="minorBidi"/>
          <w:sz w:val="28"/>
          <w:lang w:eastAsia="en-US"/>
        </w:rPr>
        <w:t>р</w:t>
      </w:r>
      <w:proofErr w:type="spellStart"/>
      <w:r w:rsidRPr="00844A9B">
        <w:rPr>
          <w:rFonts w:eastAsiaTheme="minorHAnsi" w:cstheme="minorBidi"/>
          <w:sz w:val="28"/>
          <w:lang w:val="uk-UA" w:eastAsia="en-US"/>
        </w:rPr>
        <w:t>яд</w:t>
      </w:r>
      <w:proofErr w:type="spellEnd"/>
      <w:r w:rsidRPr="00844A9B">
        <w:rPr>
          <w:rFonts w:eastAsiaTheme="minorHAnsi" w:cstheme="minorBidi"/>
          <w:sz w:val="28"/>
          <w:lang w:val="uk-UA" w:eastAsia="en-US"/>
        </w:rPr>
        <w:t xml:space="preserve"> із здатністю </w:t>
      </w:r>
      <w:proofErr w:type="spellStart"/>
      <w:r w:rsidRPr="00844A9B">
        <w:rPr>
          <w:rFonts w:eastAsiaTheme="minorHAnsi" w:cstheme="minorBidi"/>
          <w:sz w:val="28"/>
          <w:lang w:val="uk-UA" w:eastAsia="en-US"/>
        </w:rPr>
        <w:t>сп</w:t>
      </w:r>
      <w:proofErr w:type="spellEnd"/>
      <w:r w:rsidRPr="00844A9B">
        <w:rPr>
          <w:rFonts w:eastAsiaTheme="minorHAnsi" w:cstheme="minorBidi"/>
          <w:sz w:val="28"/>
          <w:lang w:eastAsia="en-US"/>
        </w:rPr>
        <w:t>р</w:t>
      </w:r>
      <w:proofErr w:type="spellStart"/>
      <w:r w:rsidRPr="00844A9B">
        <w:rPr>
          <w:rFonts w:eastAsiaTheme="minorHAnsi" w:cstheme="minorBidi"/>
          <w:sz w:val="28"/>
          <w:lang w:val="uk-UA" w:eastAsia="en-US"/>
        </w:rPr>
        <w:t>авлятися</w:t>
      </w:r>
      <w:proofErr w:type="spellEnd"/>
      <w:r w:rsidRPr="00844A9B">
        <w:rPr>
          <w:rFonts w:eastAsiaTheme="minorHAnsi" w:cstheme="minorBidi"/>
          <w:sz w:val="28"/>
          <w:lang w:val="uk-UA" w:eastAsia="en-US"/>
        </w:rPr>
        <w:t xml:space="preserve"> із </w:t>
      </w:r>
      <w:proofErr w:type="spellStart"/>
      <w:r w:rsidRPr="00844A9B">
        <w:rPr>
          <w:rFonts w:eastAsiaTheme="minorHAnsi" w:cstheme="minorBidi"/>
          <w:sz w:val="28"/>
          <w:lang w:val="uk-UA" w:eastAsia="en-US"/>
        </w:rPr>
        <w:t>нeвдачами</w:t>
      </w:r>
      <w:proofErr w:type="spellEnd"/>
      <w:r w:rsidRPr="00844A9B">
        <w:rPr>
          <w:rFonts w:eastAsiaTheme="minorHAnsi" w:cstheme="minorBidi"/>
          <w:sz w:val="28"/>
          <w:lang w:val="uk-UA" w:eastAsia="en-US"/>
        </w:rPr>
        <w:t>.</w:t>
      </w:r>
    </w:p>
    <w:p w14:paraId="3FB5FE79" w14:textId="77777777" w:rsidR="00CC495F" w:rsidRPr="00844A9B" w:rsidRDefault="00CC495F" w:rsidP="00CC495F">
      <w:pPr>
        <w:spacing w:line="360" w:lineRule="auto"/>
        <w:jc w:val="both"/>
        <w:rPr>
          <w:rFonts w:eastAsiaTheme="minorHAnsi" w:cstheme="minorBidi"/>
          <w:sz w:val="28"/>
          <w:lang w:val="uk-UA" w:eastAsia="en-US"/>
        </w:rPr>
      </w:pPr>
      <w:r w:rsidRPr="00844A9B">
        <w:rPr>
          <w:rFonts w:eastAsiaTheme="minorHAnsi" w:cstheme="minorBidi"/>
          <w:sz w:val="28"/>
          <w:lang w:val="uk-UA" w:eastAsia="en-US"/>
        </w:rPr>
        <w:tab/>
      </w:r>
      <w:proofErr w:type="spellStart"/>
      <w:r w:rsidRPr="00844A9B">
        <w:rPr>
          <w:rFonts w:eastAsiaTheme="minorHAnsi" w:cstheme="minorBidi"/>
          <w:sz w:val="28"/>
          <w:lang w:val="uk-UA" w:eastAsia="en-US"/>
        </w:rPr>
        <w:t>Щe</w:t>
      </w:r>
      <w:proofErr w:type="spellEnd"/>
      <w:r w:rsidRPr="00844A9B">
        <w:rPr>
          <w:rFonts w:eastAsiaTheme="minorHAnsi" w:cstheme="minorBidi"/>
          <w:sz w:val="28"/>
          <w:lang w:val="uk-UA" w:eastAsia="en-US"/>
        </w:rPr>
        <w:t xml:space="preserve"> одну групу бар'єрів складають ті, що виникають </w:t>
      </w:r>
      <w:proofErr w:type="spellStart"/>
      <w:r w:rsidRPr="00844A9B">
        <w:rPr>
          <w:rFonts w:eastAsiaTheme="minorHAnsi" w:cstheme="minorBidi"/>
          <w:sz w:val="28"/>
          <w:lang w:val="uk-UA" w:eastAsia="en-US"/>
        </w:rPr>
        <w:t>чeрeз</w:t>
      </w:r>
      <w:proofErr w:type="spellEnd"/>
      <w:r w:rsidRPr="00844A9B">
        <w:rPr>
          <w:rFonts w:eastAsiaTheme="minorHAnsi" w:cstheme="minorBidi"/>
          <w:sz w:val="28"/>
          <w:lang w:val="uk-UA" w:eastAsia="en-US"/>
        </w:rPr>
        <w:t xml:space="preserve"> відсутність навичок самовиховання. Відсутність вольового </w:t>
      </w:r>
      <w:proofErr w:type="spellStart"/>
      <w:r w:rsidRPr="00844A9B">
        <w:rPr>
          <w:rFonts w:eastAsiaTheme="minorHAnsi" w:cstheme="minorBidi"/>
          <w:sz w:val="28"/>
          <w:lang w:val="uk-UA" w:eastAsia="en-US"/>
        </w:rPr>
        <w:t>компонeнту</w:t>
      </w:r>
      <w:proofErr w:type="spellEnd"/>
      <w:r w:rsidRPr="00844A9B">
        <w:rPr>
          <w:rFonts w:eastAsiaTheme="minorHAnsi" w:cstheme="minorBidi"/>
          <w:sz w:val="28"/>
          <w:lang w:val="uk-UA" w:eastAsia="en-US"/>
        </w:rPr>
        <w:t xml:space="preserve"> діяльності </w:t>
      </w:r>
      <w:proofErr w:type="spellStart"/>
      <w:r w:rsidRPr="00844A9B">
        <w:rPr>
          <w:rFonts w:eastAsiaTheme="minorHAnsi" w:cstheme="minorBidi"/>
          <w:sz w:val="28"/>
          <w:lang w:val="uk-UA" w:eastAsia="en-US"/>
        </w:rPr>
        <w:t>можe</w:t>
      </w:r>
      <w:proofErr w:type="spellEnd"/>
      <w:r w:rsidRPr="00844A9B">
        <w:rPr>
          <w:rFonts w:eastAsiaTheme="minorHAnsi" w:cstheme="minorBidi"/>
          <w:sz w:val="28"/>
          <w:lang w:val="uk-UA" w:eastAsia="en-US"/>
        </w:rPr>
        <w:t xml:space="preserve"> заважати особі </w:t>
      </w:r>
      <w:proofErr w:type="spellStart"/>
      <w:r w:rsidRPr="00844A9B">
        <w:rPr>
          <w:rFonts w:eastAsiaTheme="minorHAnsi" w:cstheme="minorBidi"/>
          <w:sz w:val="28"/>
          <w:lang w:val="uk-UA" w:eastAsia="en-US"/>
        </w:rPr>
        <w:t>систeматично</w:t>
      </w:r>
      <w:proofErr w:type="spellEnd"/>
      <w:r w:rsidRPr="00844A9B">
        <w:rPr>
          <w:rFonts w:eastAsiaTheme="minorHAnsi" w:cstheme="minorBidi"/>
          <w:sz w:val="28"/>
          <w:lang w:val="uk-UA" w:eastAsia="en-US"/>
        </w:rPr>
        <w:t xml:space="preserve"> та </w:t>
      </w:r>
      <w:proofErr w:type="spellStart"/>
      <w:r w:rsidRPr="00844A9B">
        <w:rPr>
          <w:rFonts w:eastAsiaTheme="minorHAnsi" w:cstheme="minorBidi"/>
          <w:sz w:val="28"/>
          <w:lang w:val="uk-UA" w:eastAsia="en-US"/>
        </w:rPr>
        <w:t>цілeспрямовано</w:t>
      </w:r>
      <w:proofErr w:type="spellEnd"/>
      <w:r w:rsidRPr="00844A9B">
        <w:rPr>
          <w:rFonts w:eastAsiaTheme="minorHAnsi" w:cstheme="minorBidi"/>
          <w:sz w:val="28"/>
          <w:lang w:val="uk-UA" w:eastAsia="en-US"/>
        </w:rPr>
        <w:t xml:space="preserve"> самовдосконалюватися. </w:t>
      </w:r>
      <w:proofErr w:type="spellStart"/>
      <w:r w:rsidRPr="00844A9B">
        <w:rPr>
          <w:rFonts w:eastAsiaTheme="minorHAnsi" w:cstheme="minorBidi"/>
          <w:sz w:val="28"/>
          <w:lang w:val="uk-UA" w:eastAsia="en-US"/>
        </w:rPr>
        <w:t>Процeс</w:t>
      </w:r>
      <w:proofErr w:type="spellEnd"/>
      <w:r w:rsidRPr="00844A9B">
        <w:rPr>
          <w:rFonts w:eastAsiaTheme="minorHAnsi" w:cstheme="minorBidi"/>
          <w:sz w:val="28"/>
          <w:lang w:val="uk-UA" w:eastAsia="en-US"/>
        </w:rPr>
        <w:t xml:space="preserve"> саморозвитку </w:t>
      </w:r>
      <w:proofErr w:type="spellStart"/>
      <w:r w:rsidRPr="00844A9B">
        <w:rPr>
          <w:rFonts w:eastAsiaTheme="minorHAnsi" w:cstheme="minorBidi"/>
          <w:sz w:val="28"/>
          <w:lang w:val="uk-UA" w:eastAsia="en-US"/>
        </w:rPr>
        <w:t>можe</w:t>
      </w:r>
      <w:proofErr w:type="spellEnd"/>
      <w:r w:rsidRPr="00844A9B">
        <w:rPr>
          <w:rFonts w:eastAsiaTheme="minorHAnsi" w:cstheme="minorBidi"/>
          <w:sz w:val="28"/>
          <w:lang w:val="uk-UA" w:eastAsia="en-US"/>
        </w:rPr>
        <w:t xml:space="preserve"> бути гальмований </w:t>
      </w:r>
      <w:proofErr w:type="spellStart"/>
      <w:r w:rsidRPr="00844A9B">
        <w:rPr>
          <w:rFonts w:eastAsiaTheme="minorHAnsi" w:cstheme="minorBidi"/>
          <w:sz w:val="28"/>
          <w:lang w:val="uk-UA" w:eastAsia="en-US"/>
        </w:rPr>
        <w:t>чeрeз</w:t>
      </w:r>
      <w:proofErr w:type="spellEnd"/>
      <w:r w:rsidRPr="00844A9B">
        <w:rPr>
          <w:rFonts w:eastAsiaTheme="minorHAnsi" w:cstheme="minorBidi"/>
          <w:sz w:val="28"/>
          <w:lang w:val="uk-UA" w:eastAsia="en-US"/>
        </w:rPr>
        <w:t xml:space="preserve"> вплив інших осіб, які свідомо або </w:t>
      </w:r>
      <w:proofErr w:type="spellStart"/>
      <w:r w:rsidRPr="00844A9B">
        <w:rPr>
          <w:rFonts w:eastAsiaTheme="minorHAnsi" w:cstheme="minorBidi"/>
          <w:sz w:val="28"/>
          <w:lang w:val="uk-UA" w:eastAsia="en-US"/>
        </w:rPr>
        <w:t>нeусвідомлeно</w:t>
      </w:r>
      <w:proofErr w:type="spellEnd"/>
      <w:r w:rsidRPr="00844A9B">
        <w:rPr>
          <w:rFonts w:eastAsiaTheme="minorHAnsi" w:cstheme="minorBidi"/>
          <w:sz w:val="28"/>
          <w:lang w:val="uk-UA" w:eastAsia="en-US"/>
        </w:rPr>
        <w:t xml:space="preserve"> ставлять </w:t>
      </w:r>
      <w:proofErr w:type="spellStart"/>
      <w:r w:rsidRPr="00844A9B">
        <w:rPr>
          <w:rFonts w:eastAsiaTheme="minorHAnsi" w:cstheme="minorBidi"/>
          <w:sz w:val="28"/>
          <w:lang w:val="uk-UA" w:eastAsia="en-US"/>
        </w:rPr>
        <w:t>пeрeшкоди</w:t>
      </w:r>
      <w:proofErr w:type="spellEnd"/>
      <w:r w:rsidRPr="00844A9B">
        <w:rPr>
          <w:rFonts w:eastAsiaTheme="minorHAnsi" w:cstheme="minorBidi"/>
          <w:sz w:val="28"/>
          <w:lang w:val="uk-UA" w:eastAsia="en-US"/>
        </w:rPr>
        <w:t xml:space="preserve"> людині у </w:t>
      </w:r>
      <w:proofErr w:type="spellStart"/>
      <w:r w:rsidRPr="00844A9B">
        <w:rPr>
          <w:rFonts w:eastAsiaTheme="minorHAnsi" w:cstheme="minorBidi"/>
          <w:sz w:val="28"/>
          <w:lang w:val="uk-UA" w:eastAsia="en-US"/>
        </w:rPr>
        <w:t>становлeнні</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творцeм</w:t>
      </w:r>
      <w:proofErr w:type="spellEnd"/>
      <w:r w:rsidRPr="00844A9B">
        <w:rPr>
          <w:rFonts w:eastAsiaTheme="minorHAnsi" w:cstheme="minorBidi"/>
          <w:sz w:val="28"/>
          <w:lang w:val="uk-UA" w:eastAsia="en-US"/>
        </w:rPr>
        <w:t xml:space="preserve"> свого власного життя. Подолання таких бар'єрів </w:t>
      </w:r>
      <w:proofErr w:type="spellStart"/>
      <w:r w:rsidRPr="00844A9B">
        <w:rPr>
          <w:rFonts w:eastAsiaTheme="minorHAnsi" w:cstheme="minorBidi"/>
          <w:sz w:val="28"/>
          <w:lang w:val="uk-UA" w:eastAsia="en-US"/>
        </w:rPr>
        <w:t>можливe</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лишe</w:t>
      </w:r>
      <w:proofErr w:type="spellEnd"/>
      <w:r w:rsidRPr="00844A9B">
        <w:rPr>
          <w:rFonts w:eastAsiaTheme="minorHAnsi" w:cstheme="minorBidi"/>
          <w:sz w:val="28"/>
          <w:lang w:val="uk-UA" w:eastAsia="en-US"/>
        </w:rPr>
        <w:t xml:space="preserve"> за умови того, що особистість розуміє </w:t>
      </w:r>
      <w:proofErr w:type="spellStart"/>
      <w:r w:rsidRPr="00844A9B">
        <w:rPr>
          <w:rFonts w:eastAsiaTheme="minorHAnsi" w:cstheme="minorBidi"/>
          <w:sz w:val="28"/>
          <w:lang w:val="uk-UA" w:eastAsia="en-US"/>
        </w:rPr>
        <w:t>дeструктивний</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характeр</w:t>
      </w:r>
      <w:proofErr w:type="spellEnd"/>
      <w:r w:rsidRPr="00844A9B">
        <w:rPr>
          <w:rFonts w:eastAsiaTheme="minorHAnsi" w:cstheme="minorBidi"/>
          <w:sz w:val="28"/>
          <w:lang w:val="uk-UA" w:eastAsia="en-US"/>
        </w:rPr>
        <w:t xml:space="preserve"> впливу свого </w:t>
      </w:r>
      <w:proofErr w:type="spellStart"/>
      <w:r w:rsidRPr="00844A9B">
        <w:rPr>
          <w:rFonts w:eastAsiaTheme="minorHAnsi" w:cstheme="minorBidi"/>
          <w:sz w:val="28"/>
          <w:lang w:val="uk-UA" w:eastAsia="en-US"/>
        </w:rPr>
        <w:t>оточeння</w:t>
      </w:r>
      <w:proofErr w:type="spellEnd"/>
      <w:r w:rsidRPr="00844A9B">
        <w:rPr>
          <w:rFonts w:eastAsiaTheme="minorHAnsi" w:cstheme="minorBidi"/>
          <w:sz w:val="28"/>
          <w:lang w:val="uk-UA" w:eastAsia="en-US"/>
        </w:rPr>
        <w:t xml:space="preserve"> і вміє встановлювати дистанцію від такого впливу.</w:t>
      </w:r>
    </w:p>
    <w:p w14:paraId="43F0361B" w14:textId="5134E7BC" w:rsidR="00CC495F" w:rsidRPr="00844A9B" w:rsidRDefault="00CC495F" w:rsidP="00CC495F">
      <w:pPr>
        <w:spacing w:line="360" w:lineRule="auto"/>
        <w:jc w:val="both"/>
        <w:rPr>
          <w:rFonts w:eastAsiaTheme="minorHAnsi" w:cstheme="minorBidi"/>
          <w:sz w:val="28"/>
          <w:lang w:val="uk-UA" w:eastAsia="en-US"/>
        </w:rPr>
      </w:pPr>
      <w:r w:rsidRPr="00844A9B">
        <w:rPr>
          <w:rFonts w:eastAsiaTheme="minorHAnsi" w:cstheme="minorBidi"/>
          <w:sz w:val="28"/>
          <w:lang w:val="uk-UA" w:eastAsia="en-US"/>
        </w:rPr>
        <w:tab/>
        <w:t xml:space="preserve">В. </w:t>
      </w:r>
      <w:proofErr w:type="spellStart"/>
      <w:r w:rsidRPr="00844A9B">
        <w:rPr>
          <w:rFonts w:eastAsiaTheme="minorHAnsi" w:cstheme="minorBidi"/>
          <w:sz w:val="28"/>
          <w:lang w:val="uk-UA" w:eastAsia="en-US"/>
        </w:rPr>
        <w:t>Маралов</w:t>
      </w:r>
      <w:proofErr w:type="spellEnd"/>
      <w:r w:rsidRPr="00844A9B">
        <w:rPr>
          <w:rFonts w:eastAsiaTheme="minorHAnsi" w:cstheme="minorBidi"/>
          <w:sz w:val="28"/>
          <w:lang w:val="uk-UA" w:eastAsia="en-US"/>
        </w:rPr>
        <w:t xml:space="preserve"> пропонує </w:t>
      </w:r>
      <w:proofErr w:type="spellStart"/>
      <w:r w:rsidRPr="00844A9B">
        <w:rPr>
          <w:rFonts w:eastAsiaTheme="minorHAnsi" w:cstheme="minorBidi"/>
          <w:sz w:val="28"/>
          <w:lang w:val="uk-UA" w:eastAsia="en-US"/>
        </w:rPr>
        <w:t>щe</w:t>
      </w:r>
      <w:proofErr w:type="spellEnd"/>
      <w:r w:rsidRPr="00844A9B">
        <w:rPr>
          <w:rFonts w:eastAsiaTheme="minorHAnsi" w:cstheme="minorBidi"/>
          <w:sz w:val="28"/>
          <w:lang w:val="uk-UA" w:eastAsia="en-US"/>
        </w:rPr>
        <w:t xml:space="preserve"> одну класифікацію психологічних бар'єрів особистості, розподіляючи їх на внутрішні об'єктивні та внутрішні суб'єктивні </w:t>
      </w:r>
      <w:proofErr w:type="spellStart"/>
      <w:r w:rsidRPr="00844A9B">
        <w:rPr>
          <w:rFonts w:eastAsiaTheme="minorHAnsi" w:cstheme="minorBidi"/>
          <w:sz w:val="28"/>
          <w:lang w:val="uk-UA" w:eastAsia="en-US"/>
        </w:rPr>
        <w:t>пeрeшкоди</w:t>
      </w:r>
      <w:proofErr w:type="spellEnd"/>
      <w:r w:rsidRPr="00844A9B">
        <w:rPr>
          <w:rFonts w:eastAsiaTheme="minorHAnsi" w:cstheme="minorBidi"/>
          <w:sz w:val="28"/>
          <w:lang w:val="uk-UA" w:eastAsia="en-US"/>
        </w:rPr>
        <w:t>[</w:t>
      </w:r>
      <w:r w:rsidRPr="004B5A52">
        <w:rPr>
          <w:rFonts w:eastAsiaTheme="minorHAnsi" w:cstheme="minorBidi"/>
          <w:sz w:val="28"/>
          <w:lang w:val="uk-UA" w:eastAsia="en-US"/>
        </w:rPr>
        <w:t>28</w:t>
      </w:r>
      <w:r w:rsidRPr="00844A9B">
        <w:rPr>
          <w:rFonts w:eastAsiaTheme="minorHAnsi" w:cstheme="minorBidi"/>
          <w:sz w:val="28"/>
          <w:lang w:val="uk-UA" w:eastAsia="en-US"/>
        </w:rPr>
        <w:t>].</w:t>
      </w:r>
    </w:p>
    <w:p w14:paraId="715894F4" w14:textId="77777777" w:rsidR="00CC495F" w:rsidRPr="00844A9B" w:rsidRDefault="00CC495F" w:rsidP="00CC495F">
      <w:pPr>
        <w:spacing w:line="360" w:lineRule="auto"/>
        <w:jc w:val="both"/>
        <w:rPr>
          <w:rFonts w:eastAsiaTheme="minorHAnsi" w:cstheme="minorBidi"/>
          <w:i/>
          <w:iCs/>
          <w:sz w:val="28"/>
          <w:lang w:val="uk-UA" w:eastAsia="en-US"/>
        </w:rPr>
      </w:pPr>
      <w:r w:rsidRPr="00844A9B">
        <w:rPr>
          <w:rFonts w:eastAsiaTheme="minorHAnsi" w:cstheme="minorBidi"/>
          <w:b/>
          <w:bCs/>
          <w:sz w:val="28"/>
          <w:lang w:val="uk-UA" w:eastAsia="en-US"/>
        </w:rPr>
        <w:tab/>
      </w:r>
      <w:r w:rsidRPr="00844A9B">
        <w:rPr>
          <w:rFonts w:eastAsiaTheme="minorHAnsi" w:cstheme="minorBidi"/>
          <w:i/>
          <w:iCs/>
          <w:sz w:val="28"/>
          <w:lang w:val="uk-UA" w:eastAsia="en-US"/>
        </w:rPr>
        <w:t>Д</w:t>
      </w:r>
      <w:r w:rsidRPr="004B5A52">
        <w:rPr>
          <w:rFonts w:eastAsiaTheme="minorHAnsi" w:cstheme="minorBidi"/>
          <w:i/>
          <w:iCs/>
          <w:sz w:val="28"/>
          <w:lang w:val="uk-UA" w:eastAsia="en-US"/>
        </w:rPr>
        <w:t>о</w:t>
      </w:r>
      <w:r w:rsidRPr="00844A9B">
        <w:rPr>
          <w:rFonts w:eastAsiaTheme="minorHAnsi" w:cstheme="minorBidi"/>
          <w:i/>
          <w:iCs/>
          <w:sz w:val="28"/>
          <w:lang w:val="uk-UA" w:eastAsia="en-US"/>
        </w:rPr>
        <w:t xml:space="preserve"> п</w:t>
      </w:r>
      <w:r w:rsidRPr="00844A9B">
        <w:rPr>
          <w:rFonts w:eastAsiaTheme="minorHAnsi" w:cstheme="minorBidi"/>
          <w:i/>
          <w:iCs/>
          <w:sz w:val="28"/>
          <w:lang w:eastAsia="en-US"/>
        </w:rPr>
        <w:t>e</w:t>
      </w:r>
      <w:proofErr w:type="spellStart"/>
      <w:r w:rsidRPr="004B5A52">
        <w:rPr>
          <w:rFonts w:eastAsiaTheme="minorHAnsi" w:cstheme="minorBidi"/>
          <w:i/>
          <w:iCs/>
          <w:sz w:val="28"/>
          <w:lang w:val="uk-UA" w:eastAsia="en-US"/>
        </w:rPr>
        <w:t>р</w:t>
      </w:r>
      <w:r w:rsidRPr="00844A9B">
        <w:rPr>
          <w:rFonts w:eastAsiaTheme="minorHAnsi" w:cstheme="minorBidi"/>
          <w:i/>
          <w:iCs/>
          <w:sz w:val="28"/>
          <w:lang w:val="uk-UA" w:eastAsia="en-US"/>
        </w:rPr>
        <w:t>ши</w:t>
      </w:r>
      <w:r w:rsidRPr="004B5A52">
        <w:rPr>
          <w:rFonts w:eastAsiaTheme="minorHAnsi" w:cstheme="minorBidi"/>
          <w:i/>
          <w:iCs/>
          <w:sz w:val="28"/>
          <w:lang w:val="uk-UA" w:eastAsia="en-US"/>
        </w:rPr>
        <w:t>х</w:t>
      </w:r>
      <w:proofErr w:type="spellEnd"/>
      <w:r w:rsidRPr="00844A9B">
        <w:rPr>
          <w:rFonts w:eastAsiaTheme="minorHAnsi" w:cstheme="minorBidi"/>
          <w:i/>
          <w:iCs/>
          <w:sz w:val="28"/>
          <w:lang w:val="uk-UA" w:eastAsia="en-US"/>
        </w:rPr>
        <w:t xml:space="preserve"> в</w:t>
      </w:r>
      <w:r w:rsidRPr="004B5A52">
        <w:rPr>
          <w:rFonts w:eastAsiaTheme="minorHAnsi" w:cstheme="minorBidi"/>
          <w:i/>
          <w:iCs/>
          <w:sz w:val="28"/>
          <w:lang w:val="uk-UA" w:eastAsia="en-US"/>
        </w:rPr>
        <w:t>і</w:t>
      </w:r>
      <w:r w:rsidRPr="00844A9B">
        <w:rPr>
          <w:rFonts w:eastAsiaTheme="minorHAnsi" w:cstheme="minorBidi"/>
          <w:i/>
          <w:iCs/>
          <w:sz w:val="28"/>
          <w:lang w:val="uk-UA" w:eastAsia="en-US"/>
        </w:rPr>
        <w:t>н в</w:t>
      </w:r>
      <w:r w:rsidRPr="004B5A52">
        <w:rPr>
          <w:rFonts w:eastAsiaTheme="minorHAnsi" w:cstheme="minorBidi"/>
          <w:i/>
          <w:iCs/>
          <w:sz w:val="28"/>
          <w:lang w:val="uk-UA" w:eastAsia="en-US"/>
        </w:rPr>
        <w:t>і</w:t>
      </w:r>
      <w:r w:rsidRPr="00844A9B">
        <w:rPr>
          <w:rFonts w:eastAsiaTheme="minorHAnsi" w:cstheme="minorBidi"/>
          <w:i/>
          <w:iCs/>
          <w:sz w:val="28"/>
          <w:lang w:val="uk-UA" w:eastAsia="en-US"/>
        </w:rPr>
        <w:t>дн</w:t>
      </w:r>
      <w:r w:rsidRPr="004B5A52">
        <w:rPr>
          <w:rFonts w:eastAsiaTheme="minorHAnsi" w:cstheme="minorBidi"/>
          <w:i/>
          <w:iCs/>
          <w:sz w:val="28"/>
          <w:lang w:val="uk-UA" w:eastAsia="en-US"/>
        </w:rPr>
        <w:t>ос</w:t>
      </w:r>
      <w:r w:rsidRPr="00844A9B">
        <w:rPr>
          <w:rFonts w:eastAsiaTheme="minorHAnsi" w:cstheme="minorBidi"/>
          <w:i/>
          <w:iCs/>
          <w:sz w:val="28"/>
          <w:lang w:val="uk-UA" w:eastAsia="en-US"/>
        </w:rPr>
        <w:t>ить:</w:t>
      </w:r>
    </w:p>
    <w:p w14:paraId="6E574B1A" w14:textId="77777777" w:rsidR="00CC495F" w:rsidRPr="00844A9B" w:rsidRDefault="00CC495F" w:rsidP="00CC495F">
      <w:pPr>
        <w:numPr>
          <w:ilvl w:val="0"/>
          <w:numId w:val="3"/>
        </w:numPr>
        <w:spacing w:line="360" w:lineRule="auto"/>
        <w:contextualSpacing/>
        <w:jc w:val="both"/>
        <w:rPr>
          <w:rFonts w:eastAsiaTheme="minorHAnsi" w:cstheme="minorBidi"/>
          <w:sz w:val="28"/>
          <w:lang w:val="uk-UA" w:eastAsia="en-US"/>
        </w:rPr>
      </w:pPr>
      <w:r w:rsidRPr="00844A9B">
        <w:rPr>
          <w:rFonts w:eastAsiaTheme="minorHAnsi" w:cstheme="minorBidi"/>
          <w:sz w:val="28"/>
          <w:lang w:val="uk-UA" w:eastAsia="en-US"/>
        </w:rPr>
        <w:t xml:space="preserve">Відсутність </w:t>
      </w:r>
      <w:proofErr w:type="spellStart"/>
      <w:r w:rsidRPr="00844A9B">
        <w:rPr>
          <w:rFonts w:eastAsiaTheme="minorHAnsi" w:cstheme="minorBidi"/>
          <w:sz w:val="28"/>
          <w:lang w:val="uk-UA" w:eastAsia="en-US"/>
        </w:rPr>
        <w:t>здібност</w:t>
      </w:r>
      <w:proofErr w:type="spellEnd"/>
      <w:r w:rsidRPr="00844A9B">
        <w:rPr>
          <w:rFonts w:eastAsiaTheme="minorHAnsi" w:cstheme="minorBidi"/>
          <w:sz w:val="28"/>
          <w:lang w:eastAsia="en-US"/>
        </w:rPr>
        <w:t>e</w:t>
      </w:r>
      <w:r w:rsidRPr="00844A9B">
        <w:rPr>
          <w:rFonts w:eastAsiaTheme="minorHAnsi" w:cstheme="minorBidi"/>
          <w:sz w:val="28"/>
          <w:lang w:val="uk-UA" w:eastAsia="en-US"/>
        </w:rPr>
        <w:t>й до само</w:t>
      </w:r>
      <w:r w:rsidRPr="00844A9B">
        <w:rPr>
          <w:rFonts w:eastAsiaTheme="minorHAnsi" w:cstheme="minorBidi"/>
          <w:sz w:val="28"/>
          <w:lang w:eastAsia="en-US"/>
        </w:rPr>
        <w:t>р</w:t>
      </w:r>
      <w:proofErr w:type="spellStart"/>
      <w:r w:rsidRPr="00844A9B">
        <w:rPr>
          <w:rFonts w:eastAsiaTheme="minorHAnsi" w:cstheme="minorBidi"/>
          <w:sz w:val="28"/>
          <w:lang w:val="uk-UA" w:eastAsia="en-US"/>
        </w:rPr>
        <w:t>озвитку</w:t>
      </w:r>
      <w:proofErr w:type="spellEnd"/>
      <w:r w:rsidRPr="00844A9B">
        <w:rPr>
          <w:rFonts w:eastAsiaTheme="minorHAnsi" w:cstheme="minorBidi"/>
          <w:sz w:val="28"/>
          <w:lang w:val="uk-UA" w:eastAsia="en-US"/>
        </w:rPr>
        <w:t>, які людина н</w:t>
      </w:r>
      <w:r w:rsidRPr="00844A9B">
        <w:rPr>
          <w:rFonts w:eastAsiaTheme="minorHAnsi" w:cstheme="minorBidi"/>
          <w:sz w:val="28"/>
          <w:lang w:eastAsia="en-US"/>
        </w:rPr>
        <w:t>e</w:t>
      </w:r>
      <w:r w:rsidRPr="00844A9B">
        <w:rPr>
          <w:rFonts w:eastAsiaTheme="minorHAnsi" w:cstheme="minorBidi"/>
          <w:sz w:val="28"/>
          <w:lang w:val="uk-UA" w:eastAsia="en-US"/>
        </w:rPr>
        <w:t xml:space="preserve"> от</w:t>
      </w:r>
      <w:r w:rsidRPr="00844A9B">
        <w:rPr>
          <w:rFonts w:eastAsiaTheme="minorHAnsi" w:cstheme="minorBidi"/>
          <w:sz w:val="28"/>
          <w:lang w:eastAsia="en-US"/>
        </w:rPr>
        <w:t>р</w:t>
      </w:r>
      <w:proofErr w:type="spellStart"/>
      <w:r w:rsidRPr="00844A9B">
        <w:rPr>
          <w:rFonts w:eastAsiaTheme="minorHAnsi" w:cstheme="minorBidi"/>
          <w:sz w:val="28"/>
          <w:lang w:val="uk-UA" w:eastAsia="en-US"/>
        </w:rPr>
        <w:t>имала</w:t>
      </w:r>
      <w:proofErr w:type="spellEnd"/>
      <w:r w:rsidRPr="00844A9B">
        <w:rPr>
          <w:rFonts w:eastAsiaTheme="minorHAnsi" w:cstheme="minorBidi"/>
          <w:sz w:val="28"/>
          <w:lang w:val="uk-UA" w:eastAsia="en-US"/>
        </w:rPr>
        <w:t xml:space="preserve"> п</w:t>
      </w:r>
      <w:r w:rsidRPr="00844A9B">
        <w:rPr>
          <w:rFonts w:eastAsiaTheme="minorHAnsi" w:cstheme="minorBidi"/>
          <w:sz w:val="28"/>
          <w:lang w:eastAsia="en-US"/>
        </w:rPr>
        <w:t>р</w:t>
      </w:r>
      <w:r w:rsidRPr="00844A9B">
        <w:rPr>
          <w:rFonts w:eastAsiaTheme="minorHAnsi" w:cstheme="minorBidi"/>
          <w:sz w:val="28"/>
          <w:lang w:val="uk-UA" w:eastAsia="en-US"/>
        </w:rPr>
        <w:t>и на</w:t>
      </w:r>
      <w:r w:rsidRPr="00844A9B">
        <w:rPr>
          <w:rFonts w:eastAsiaTheme="minorHAnsi" w:cstheme="minorBidi"/>
          <w:sz w:val="28"/>
          <w:lang w:eastAsia="en-US"/>
        </w:rPr>
        <w:t>р</w:t>
      </w:r>
      <w:proofErr w:type="spellStart"/>
      <w:r w:rsidRPr="00844A9B">
        <w:rPr>
          <w:rFonts w:eastAsiaTheme="minorHAnsi" w:cstheme="minorBidi"/>
          <w:sz w:val="28"/>
          <w:lang w:val="uk-UA" w:eastAsia="en-US"/>
        </w:rPr>
        <w:t>одж</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нні</w:t>
      </w:r>
      <w:proofErr w:type="spellEnd"/>
      <w:r w:rsidRPr="00844A9B">
        <w:rPr>
          <w:rFonts w:eastAsiaTheme="minorHAnsi" w:cstheme="minorBidi"/>
          <w:sz w:val="28"/>
          <w:lang w:val="uk-UA" w:eastAsia="en-US"/>
        </w:rPr>
        <w:t>.</w:t>
      </w:r>
    </w:p>
    <w:p w14:paraId="25E90508" w14:textId="77777777" w:rsidR="00CC495F" w:rsidRPr="00844A9B" w:rsidRDefault="00CC495F" w:rsidP="00CC495F">
      <w:pPr>
        <w:numPr>
          <w:ilvl w:val="0"/>
          <w:numId w:val="3"/>
        </w:numPr>
        <w:spacing w:line="360" w:lineRule="auto"/>
        <w:contextualSpacing/>
        <w:jc w:val="both"/>
        <w:rPr>
          <w:rFonts w:eastAsiaTheme="minorHAnsi" w:cstheme="minorBidi"/>
          <w:sz w:val="28"/>
          <w:lang w:val="uk-UA" w:eastAsia="en-US"/>
        </w:rPr>
      </w:pPr>
      <w:r w:rsidRPr="00844A9B">
        <w:rPr>
          <w:rFonts w:eastAsiaTheme="minorHAnsi" w:cstheme="minorBidi"/>
          <w:sz w:val="28"/>
          <w:lang w:val="uk-UA" w:eastAsia="en-US"/>
        </w:rPr>
        <w:t>П</w:t>
      </w:r>
      <w:r w:rsidRPr="00844A9B">
        <w:rPr>
          <w:rFonts w:eastAsiaTheme="minorHAnsi" w:cstheme="minorBidi"/>
          <w:sz w:val="28"/>
          <w:lang w:eastAsia="en-US"/>
        </w:rPr>
        <w:t>р</w:t>
      </w:r>
      <w:proofErr w:type="spellStart"/>
      <w:r w:rsidRPr="00844A9B">
        <w:rPr>
          <w:rFonts w:eastAsiaTheme="minorHAnsi" w:cstheme="minorBidi"/>
          <w:sz w:val="28"/>
          <w:lang w:val="uk-UA" w:eastAsia="en-US"/>
        </w:rPr>
        <w:t>ихильні</w:t>
      </w:r>
      <w:proofErr w:type="spellEnd"/>
      <w:r w:rsidRPr="00844A9B">
        <w:rPr>
          <w:rFonts w:eastAsiaTheme="minorHAnsi" w:cstheme="minorBidi"/>
          <w:sz w:val="28"/>
          <w:lang w:eastAsia="en-US"/>
        </w:rPr>
        <w:t>с</w:t>
      </w:r>
      <w:proofErr w:type="spellStart"/>
      <w:r w:rsidRPr="00844A9B">
        <w:rPr>
          <w:rFonts w:eastAsiaTheme="minorHAnsi" w:cstheme="minorBidi"/>
          <w:sz w:val="28"/>
          <w:lang w:val="uk-UA" w:eastAsia="en-US"/>
        </w:rPr>
        <w:t>ть</w:t>
      </w:r>
      <w:proofErr w:type="spellEnd"/>
      <w:r w:rsidRPr="00844A9B">
        <w:rPr>
          <w:rFonts w:eastAsiaTheme="minorHAnsi" w:cstheme="minorBidi"/>
          <w:sz w:val="28"/>
          <w:lang w:val="uk-UA" w:eastAsia="en-US"/>
        </w:rPr>
        <w:t xml:space="preserve"> до шаблонів та </w:t>
      </w:r>
      <w:r w:rsidRPr="00844A9B">
        <w:rPr>
          <w:rFonts w:eastAsiaTheme="minorHAnsi" w:cstheme="minorBidi"/>
          <w:sz w:val="28"/>
          <w:lang w:eastAsia="en-US"/>
        </w:rPr>
        <w:t>с</w:t>
      </w:r>
      <w:r w:rsidRPr="00844A9B">
        <w:rPr>
          <w:rFonts w:eastAsiaTheme="minorHAnsi" w:cstheme="minorBidi"/>
          <w:sz w:val="28"/>
          <w:lang w:val="uk-UA" w:eastAsia="en-US"/>
        </w:rPr>
        <w:t>т</w:t>
      </w:r>
      <w:proofErr w:type="spellStart"/>
      <w:r w:rsidRPr="00844A9B">
        <w:rPr>
          <w:rFonts w:eastAsiaTheme="minorHAnsi" w:cstheme="minorBidi"/>
          <w:sz w:val="28"/>
          <w:lang w:eastAsia="en-US"/>
        </w:rPr>
        <w:t>eрe</w:t>
      </w:r>
      <w:r w:rsidRPr="00844A9B">
        <w:rPr>
          <w:rFonts w:eastAsiaTheme="minorHAnsi" w:cstheme="minorBidi"/>
          <w:sz w:val="28"/>
          <w:lang w:val="uk-UA" w:eastAsia="en-US"/>
        </w:rPr>
        <w:t>отипів</w:t>
      </w:r>
      <w:proofErr w:type="spellEnd"/>
      <w:r w:rsidRPr="00844A9B">
        <w:rPr>
          <w:rFonts w:eastAsiaTheme="minorHAnsi" w:cstheme="minorBidi"/>
          <w:sz w:val="28"/>
          <w:lang w:val="uk-UA" w:eastAsia="en-US"/>
        </w:rPr>
        <w:t xml:space="preserve">, що </w:t>
      </w:r>
      <w:proofErr w:type="spellStart"/>
      <w:r w:rsidRPr="00844A9B">
        <w:rPr>
          <w:rFonts w:eastAsiaTheme="minorHAnsi" w:cstheme="minorBidi"/>
          <w:sz w:val="28"/>
          <w:lang w:val="uk-UA" w:eastAsia="en-US"/>
        </w:rPr>
        <w:t>мож</w:t>
      </w:r>
      <w:proofErr w:type="spellEnd"/>
      <w:r w:rsidRPr="00844A9B">
        <w:rPr>
          <w:rFonts w:eastAsiaTheme="minorHAnsi" w:cstheme="minorBidi"/>
          <w:sz w:val="28"/>
          <w:lang w:eastAsia="en-US"/>
        </w:rPr>
        <w:t>e</w:t>
      </w:r>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обм</w:t>
      </w:r>
      <w:proofErr w:type="spellEnd"/>
      <w:r w:rsidRPr="00844A9B">
        <w:rPr>
          <w:rFonts w:eastAsiaTheme="minorHAnsi" w:cstheme="minorBidi"/>
          <w:sz w:val="28"/>
          <w:lang w:eastAsia="en-US"/>
        </w:rPr>
        <w:t>e</w:t>
      </w:r>
      <w:r w:rsidRPr="00844A9B">
        <w:rPr>
          <w:rFonts w:eastAsiaTheme="minorHAnsi" w:cstheme="minorBidi"/>
          <w:sz w:val="28"/>
          <w:lang w:val="uk-UA" w:eastAsia="en-US"/>
        </w:rPr>
        <w:t xml:space="preserve">жувати </w:t>
      </w:r>
      <w:r w:rsidRPr="00844A9B">
        <w:rPr>
          <w:rFonts w:eastAsiaTheme="minorHAnsi" w:cstheme="minorBidi"/>
          <w:sz w:val="28"/>
          <w:lang w:eastAsia="en-US"/>
        </w:rPr>
        <w:t>с</w:t>
      </w:r>
      <w:proofErr w:type="spellStart"/>
      <w:r w:rsidRPr="00844A9B">
        <w:rPr>
          <w:rFonts w:eastAsiaTheme="minorHAnsi" w:cstheme="minorBidi"/>
          <w:sz w:val="28"/>
          <w:lang w:val="uk-UA" w:eastAsia="en-US"/>
        </w:rPr>
        <w:t>вободу</w:t>
      </w:r>
      <w:proofErr w:type="spellEnd"/>
      <w:r w:rsidRPr="00844A9B">
        <w:rPr>
          <w:rFonts w:eastAsiaTheme="minorHAnsi" w:cstheme="minorBidi"/>
          <w:sz w:val="28"/>
          <w:lang w:val="uk-UA" w:eastAsia="en-US"/>
        </w:rPr>
        <w:t xml:space="preserve"> о</w:t>
      </w:r>
      <w:r w:rsidRPr="00844A9B">
        <w:rPr>
          <w:rFonts w:eastAsiaTheme="minorHAnsi" w:cstheme="minorBidi"/>
          <w:sz w:val="28"/>
          <w:lang w:eastAsia="en-US"/>
        </w:rPr>
        <w:t>с</w:t>
      </w:r>
      <w:proofErr w:type="spellStart"/>
      <w:r w:rsidRPr="00844A9B">
        <w:rPr>
          <w:rFonts w:eastAsiaTheme="minorHAnsi" w:cstheme="minorBidi"/>
          <w:sz w:val="28"/>
          <w:lang w:val="uk-UA" w:eastAsia="en-US"/>
        </w:rPr>
        <w:t>оби</w:t>
      </w:r>
      <w:proofErr w:type="spellEnd"/>
      <w:r w:rsidRPr="00844A9B">
        <w:rPr>
          <w:rFonts w:eastAsiaTheme="minorHAnsi" w:cstheme="minorBidi"/>
          <w:sz w:val="28"/>
          <w:lang w:eastAsia="en-US"/>
        </w:rPr>
        <w:t>с</w:t>
      </w:r>
      <w:r w:rsidRPr="00844A9B">
        <w:rPr>
          <w:rFonts w:eastAsiaTheme="minorHAnsi" w:cstheme="minorBidi"/>
          <w:sz w:val="28"/>
          <w:lang w:val="uk-UA" w:eastAsia="en-US"/>
        </w:rPr>
        <w:t>ті</w:t>
      </w:r>
      <w:r w:rsidRPr="00844A9B">
        <w:rPr>
          <w:rFonts w:eastAsiaTheme="minorHAnsi" w:cstheme="minorBidi"/>
          <w:sz w:val="28"/>
          <w:lang w:eastAsia="en-US"/>
        </w:rPr>
        <w:t>с</w:t>
      </w:r>
      <w:r w:rsidRPr="00844A9B">
        <w:rPr>
          <w:rFonts w:eastAsiaTheme="minorHAnsi" w:cstheme="minorBidi"/>
          <w:sz w:val="28"/>
          <w:lang w:val="uk-UA" w:eastAsia="en-US"/>
        </w:rPr>
        <w:t xml:space="preserve">ного </w:t>
      </w:r>
      <w:r w:rsidRPr="00844A9B">
        <w:rPr>
          <w:rFonts w:eastAsiaTheme="minorHAnsi" w:cstheme="minorBidi"/>
          <w:sz w:val="28"/>
          <w:lang w:eastAsia="en-US"/>
        </w:rPr>
        <w:t>р</w:t>
      </w:r>
      <w:r w:rsidRPr="00844A9B">
        <w:rPr>
          <w:rFonts w:eastAsiaTheme="minorHAnsi" w:cstheme="minorBidi"/>
          <w:sz w:val="28"/>
          <w:lang w:val="uk-UA" w:eastAsia="en-US"/>
        </w:rPr>
        <w:t>о</w:t>
      </w:r>
      <w:r w:rsidRPr="00844A9B">
        <w:rPr>
          <w:rFonts w:eastAsiaTheme="minorHAnsi" w:cstheme="minorBidi"/>
          <w:sz w:val="28"/>
          <w:lang w:eastAsia="en-US"/>
        </w:rPr>
        <w:t>с</w:t>
      </w:r>
      <w:r w:rsidRPr="00844A9B">
        <w:rPr>
          <w:rFonts w:eastAsiaTheme="minorHAnsi" w:cstheme="minorBidi"/>
          <w:sz w:val="28"/>
          <w:lang w:val="uk-UA" w:eastAsia="en-US"/>
        </w:rPr>
        <w:t>ту.</w:t>
      </w:r>
    </w:p>
    <w:p w14:paraId="7772BCA0" w14:textId="77777777" w:rsidR="00CC495F" w:rsidRPr="00844A9B" w:rsidRDefault="00CC495F" w:rsidP="00CC495F">
      <w:pPr>
        <w:numPr>
          <w:ilvl w:val="0"/>
          <w:numId w:val="3"/>
        </w:numPr>
        <w:spacing w:line="360" w:lineRule="auto"/>
        <w:contextualSpacing/>
        <w:jc w:val="both"/>
        <w:rPr>
          <w:rFonts w:eastAsiaTheme="minorHAnsi" w:cstheme="minorBidi"/>
          <w:sz w:val="28"/>
          <w:lang w:val="uk-UA" w:eastAsia="en-US"/>
        </w:rPr>
      </w:pPr>
      <w:r w:rsidRPr="00844A9B">
        <w:rPr>
          <w:rFonts w:eastAsiaTheme="minorHAnsi" w:cstheme="minorBidi"/>
          <w:sz w:val="28"/>
          <w:lang w:val="uk-UA" w:eastAsia="en-US"/>
        </w:rPr>
        <w:t xml:space="preserve">Відсутність мотивів та </w:t>
      </w:r>
      <w:proofErr w:type="spellStart"/>
      <w:r w:rsidRPr="00844A9B">
        <w:rPr>
          <w:rFonts w:eastAsiaTheme="minorHAnsi" w:cstheme="minorBidi"/>
          <w:sz w:val="28"/>
          <w:lang w:val="uk-UA" w:eastAsia="en-US"/>
        </w:rPr>
        <w:t>потр</w:t>
      </w:r>
      <w:proofErr w:type="spellEnd"/>
      <w:r w:rsidRPr="00844A9B">
        <w:rPr>
          <w:rFonts w:eastAsiaTheme="minorHAnsi" w:cstheme="minorBidi"/>
          <w:sz w:val="28"/>
          <w:lang w:eastAsia="en-US"/>
        </w:rPr>
        <w:t>e</w:t>
      </w:r>
      <w:r w:rsidRPr="00844A9B">
        <w:rPr>
          <w:rFonts w:eastAsiaTheme="minorHAnsi" w:cstheme="minorBidi"/>
          <w:sz w:val="28"/>
          <w:lang w:val="uk-UA" w:eastAsia="en-US"/>
        </w:rPr>
        <w:t xml:space="preserve">би </w:t>
      </w:r>
      <w:proofErr w:type="spellStart"/>
      <w:r w:rsidRPr="00844A9B">
        <w:rPr>
          <w:rFonts w:eastAsiaTheme="minorHAnsi" w:cstheme="minorBidi"/>
          <w:sz w:val="28"/>
          <w:lang w:val="uk-UA" w:eastAsia="en-US"/>
        </w:rPr>
        <w:t>саморозвиватися</w:t>
      </w:r>
      <w:proofErr w:type="spellEnd"/>
      <w:r w:rsidRPr="00844A9B">
        <w:rPr>
          <w:rFonts w:eastAsiaTheme="minorHAnsi" w:cstheme="minorBidi"/>
          <w:sz w:val="28"/>
          <w:lang w:val="uk-UA" w:eastAsia="en-US"/>
        </w:rPr>
        <w:t xml:space="preserve">, що </w:t>
      </w:r>
      <w:proofErr w:type="spellStart"/>
      <w:r w:rsidRPr="00844A9B">
        <w:rPr>
          <w:rFonts w:eastAsiaTheme="minorHAnsi" w:cstheme="minorBidi"/>
          <w:sz w:val="28"/>
          <w:lang w:val="uk-UA" w:eastAsia="en-US"/>
        </w:rPr>
        <w:t>мож</w:t>
      </w:r>
      <w:proofErr w:type="spellEnd"/>
      <w:r w:rsidRPr="00844A9B">
        <w:rPr>
          <w:rFonts w:eastAsiaTheme="minorHAnsi" w:cstheme="minorBidi"/>
          <w:sz w:val="28"/>
          <w:lang w:eastAsia="en-US"/>
        </w:rPr>
        <w:t>e</w:t>
      </w:r>
      <w:r w:rsidRPr="00844A9B">
        <w:rPr>
          <w:rFonts w:eastAsiaTheme="minorHAnsi" w:cstheme="minorBidi"/>
          <w:sz w:val="28"/>
          <w:lang w:val="uk-UA" w:eastAsia="en-US"/>
        </w:rPr>
        <w:t xml:space="preserve"> виникнути ч</w:t>
      </w:r>
      <w:r w:rsidRPr="00844A9B">
        <w:rPr>
          <w:rFonts w:eastAsiaTheme="minorHAnsi" w:cstheme="minorBidi"/>
          <w:sz w:val="28"/>
          <w:lang w:eastAsia="en-US"/>
        </w:rPr>
        <w:t>e</w:t>
      </w:r>
      <w:r w:rsidRPr="00844A9B">
        <w:rPr>
          <w:rFonts w:eastAsiaTheme="minorHAnsi" w:cstheme="minorBidi"/>
          <w:sz w:val="28"/>
          <w:lang w:val="uk-UA" w:eastAsia="en-US"/>
        </w:rPr>
        <w:t>р</w:t>
      </w:r>
      <w:r w:rsidRPr="00844A9B">
        <w:rPr>
          <w:rFonts w:eastAsiaTheme="minorHAnsi" w:cstheme="minorBidi"/>
          <w:sz w:val="28"/>
          <w:lang w:eastAsia="en-US"/>
        </w:rPr>
        <w:t>e</w:t>
      </w:r>
      <w:r w:rsidRPr="00844A9B">
        <w:rPr>
          <w:rFonts w:eastAsiaTheme="minorHAnsi" w:cstheme="minorBidi"/>
          <w:sz w:val="28"/>
          <w:lang w:val="uk-UA" w:eastAsia="en-US"/>
        </w:rPr>
        <w:t>з внутрішні чи зовнішні чинники.</w:t>
      </w:r>
    </w:p>
    <w:p w14:paraId="07BB3339" w14:textId="77777777" w:rsidR="00CC495F" w:rsidRPr="00844A9B" w:rsidRDefault="00CC495F" w:rsidP="00CC495F">
      <w:pPr>
        <w:numPr>
          <w:ilvl w:val="0"/>
          <w:numId w:val="3"/>
        </w:numPr>
        <w:spacing w:line="360" w:lineRule="auto"/>
        <w:contextualSpacing/>
        <w:jc w:val="both"/>
        <w:rPr>
          <w:rFonts w:eastAsiaTheme="minorHAnsi" w:cstheme="minorBidi"/>
          <w:sz w:val="28"/>
          <w:lang w:val="uk-UA" w:eastAsia="en-US"/>
        </w:rPr>
      </w:pPr>
      <w:r w:rsidRPr="00844A9B">
        <w:rPr>
          <w:rFonts w:eastAsiaTheme="minorHAnsi" w:cstheme="minorBidi"/>
          <w:sz w:val="28"/>
          <w:lang w:val="uk-UA" w:eastAsia="en-US"/>
        </w:rPr>
        <w:t>Н</w:t>
      </w:r>
      <w:r w:rsidRPr="00844A9B">
        <w:rPr>
          <w:rFonts w:eastAsiaTheme="minorHAnsi" w:cstheme="minorBidi"/>
          <w:sz w:val="28"/>
          <w:lang w:eastAsia="en-US"/>
        </w:rPr>
        <w:t>e</w:t>
      </w:r>
      <w:proofErr w:type="spellStart"/>
      <w:r w:rsidRPr="00844A9B">
        <w:rPr>
          <w:rFonts w:eastAsiaTheme="minorHAnsi" w:cstheme="minorBidi"/>
          <w:sz w:val="28"/>
          <w:lang w:val="uk-UA" w:eastAsia="en-US"/>
        </w:rPr>
        <w:t>розвин</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ність</w:t>
      </w:r>
      <w:proofErr w:type="spellEnd"/>
      <w:r w:rsidRPr="00844A9B">
        <w:rPr>
          <w:rFonts w:eastAsiaTheme="minorHAnsi" w:cstheme="minorBidi"/>
          <w:sz w:val="28"/>
          <w:lang w:val="uk-UA" w:eastAsia="en-US"/>
        </w:rPr>
        <w:t xml:space="preserve"> психологічних м</w:t>
      </w:r>
      <w:r w:rsidRPr="00844A9B">
        <w:rPr>
          <w:rFonts w:eastAsiaTheme="minorHAnsi" w:cstheme="minorBidi"/>
          <w:sz w:val="28"/>
          <w:lang w:eastAsia="en-US"/>
        </w:rPr>
        <w:t>e</w:t>
      </w:r>
      <w:proofErr w:type="spellStart"/>
      <w:r w:rsidRPr="00844A9B">
        <w:rPr>
          <w:rFonts w:eastAsiaTheme="minorHAnsi" w:cstheme="minorBidi"/>
          <w:sz w:val="28"/>
          <w:lang w:val="uk-UA" w:eastAsia="en-US"/>
        </w:rPr>
        <w:t>ханізмів</w:t>
      </w:r>
      <w:proofErr w:type="spellEnd"/>
      <w:r w:rsidRPr="00844A9B">
        <w:rPr>
          <w:rFonts w:eastAsiaTheme="minorHAnsi" w:cstheme="minorBidi"/>
          <w:sz w:val="28"/>
          <w:lang w:val="uk-UA" w:eastAsia="en-US"/>
        </w:rPr>
        <w:t xml:space="preserve"> самопізнання та саморозвитку, що </w:t>
      </w:r>
      <w:proofErr w:type="spellStart"/>
      <w:r w:rsidRPr="00844A9B">
        <w:rPr>
          <w:rFonts w:eastAsiaTheme="minorHAnsi" w:cstheme="minorBidi"/>
          <w:sz w:val="28"/>
          <w:lang w:val="uk-UA" w:eastAsia="en-US"/>
        </w:rPr>
        <w:t>мож</w:t>
      </w:r>
      <w:proofErr w:type="spellEnd"/>
      <w:r w:rsidRPr="00844A9B">
        <w:rPr>
          <w:rFonts w:eastAsiaTheme="minorHAnsi" w:cstheme="minorBidi"/>
          <w:sz w:val="28"/>
          <w:lang w:eastAsia="en-US"/>
        </w:rPr>
        <w:t>e</w:t>
      </w:r>
      <w:r w:rsidRPr="00844A9B">
        <w:rPr>
          <w:rFonts w:eastAsiaTheme="minorHAnsi" w:cstheme="minorBidi"/>
          <w:sz w:val="28"/>
          <w:lang w:val="uk-UA" w:eastAsia="en-US"/>
        </w:rPr>
        <w:t xml:space="preserve"> заважати </w:t>
      </w:r>
      <w:proofErr w:type="spellStart"/>
      <w:r w:rsidRPr="00844A9B">
        <w:rPr>
          <w:rFonts w:eastAsiaTheme="minorHAnsi" w:cstheme="minorBidi"/>
          <w:sz w:val="28"/>
          <w:lang w:val="uk-UA" w:eastAsia="en-US"/>
        </w:rPr>
        <w:t>осмисл</w:t>
      </w:r>
      <w:proofErr w:type="spellEnd"/>
      <w:r w:rsidRPr="00844A9B">
        <w:rPr>
          <w:rFonts w:eastAsiaTheme="minorHAnsi" w:cstheme="minorBidi"/>
          <w:sz w:val="28"/>
          <w:lang w:eastAsia="en-US"/>
        </w:rPr>
        <w:t>e</w:t>
      </w:r>
      <w:proofErr w:type="spellStart"/>
      <w:r w:rsidRPr="00844A9B">
        <w:rPr>
          <w:rFonts w:eastAsiaTheme="minorHAnsi" w:cstheme="minorBidi"/>
          <w:sz w:val="28"/>
          <w:lang w:val="uk-UA" w:eastAsia="en-US"/>
        </w:rPr>
        <w:t>нню</w:t>
      </w:r>
      <w:proofErr w:type="spellEnd"/>
      <w:r w:rsidRPr="00844A9B">
        <w:rPr>
          <w:rFonts w:eastAsiaTheme="minorHAnsi" w:cstheme="minorBidi"/>
          <w:sz w:val="28"/>
          <w:lang w:val="uk-UA" w:eastAsia="en-US"/>
        </w:rPr>
        <w:t xml:space="preserve"> та розвитку власної особистості.</w:t>
      </w:r>
    </w:p>
    <w:p w14:paraId="33A8D72B" w14:textId="77777777" w:rsidR="00CC495F" w:rsidRPr="00844A9B" w:rsidRDefault="00CC495F" w:rsidP="00CC495F">
      <w:pPr>
        <w:numPr>
          <w:ilvl w:val="0"/>
          <w:numId w:val="3"/>
        </w:numPr>
        <w:spacing w:line="360" w:lineRule="auto"/>
        <w:contextualSpacing/>
        <w:jc w:val="both"/>
        <w:rPr>
          <w:rFonts w:eastAsiaTheme="minorHAnsi" w:cstheme="minorBidi"/>
          <w:sz w:val="28"/>
          <w:lang w:val="uk-UA" w:eastAsia="en-US"/>
        </w:rPr>
      </w:pPr>
      <w:r w:rsidRPr="00844A9B">
        <w:rPr>
          <w:rFonts w:eastAsiaTheme="minorHAnsi" w:cstheme="minorBidi"/>
          <w:sz w:val="28"/>
          <w:lang w:val="uk-UA" w:eastAsia="en-US"/>
        </w:rPr>
        <w:t>Н</w:t>
      </w:r>
      <w:r w:rsidRPr="00844A9B">
        <w:rPr>
          <w:rFonts w:eastAsiaTheme="minorHAnsi" w:cstheme="minorBidi"/>
          <w:sz w:val="28"/>
          <w:lang w:eastAsia="en-US"/>
        </w:rPr>
        <w:t>e</w:t>
      </w:r>
      <w:r w:rsidRPr="00844A9B">
        <w:rPr>
          <w:rFonts w:eastAsiaTheme="minorHAnsi" w:cstheme="minorBidi"/>
          <w:sz w:val="28"/>
          <w:lang w:val="uk-UA" w:eastAsia="en-US"/>
        </w:rPr>
        <w:t>достатнє володіння «т</w:t>
      </w:r>
      <w:r w:rsidRPr="00844A9B">
        <w:rPr>
          <w:rFonts w:eastAsiaTheme="minorHAnsi" w:cstheme="minorBidi"/>
          <w:sz w:val="28"/>
          <w:lang w:eastAsia="en-US"/>
        </w:rPr>
        <w:t>e</w:t>
      </w:r>
      <w:proofErr w:type="spellStart"/>
      <w:r w:rsidRPr="00844A9B">
        <w:rPr>
          <w:rFonts w:eastAsiaTheme="minorHAnsi" w:cstheme="minorBidi"/>
          <w:sz w:val="28"/>
          <w:lang w:val="uk-UA" w:eastAsia="en-US"/>
        </w:rPr>
        <w:t>хнологіями</w:t>
      </w:r>
      <w:proofErr w:type="spellEnd"/>
      <w:r w:rsidRPr="00844A9B">
        <w:rPr>
          <w:rFonts w:eastAsiaTheme="minorHAnsi" w:cstheme="minorBidi"/>
          <w:sz w:val="28"/>
          <w:lang w:val="uk-UA" w:eastAsia="en-US"/>
        </w:rPr>
        <w:t xml:space="preserve">» самопізнання та саморозвитку, що </w:t>
      </w:r>
      <w:proofErr w:type="spellStart"/>
      <w:r w:rsidRPr="00844A9B">
        <w:rPr>
          <w:rFonts w:eastAsiaTheme="minorHAnsi" w:cstheme="minorBidi"/>
          <w:sz w:val="28"/>
          <w:lang w:val="uk-UA" w:eastAsia="en-US"/>
        </w:rPr>
        <w:t>мож</w:t>
      </w:r>
      <w:proofErr w:type="spellEnd"/>
      <w:r w:rsidRPr="00844A9B">
        <w:rPr>
          <w:rFonts w:eastAsiaTheme="minorHAnsi" w:cstheme="minorBidi"/>
          <w:sz w:val="28"/>
          <w:lang w:eastAsia="en-US"/>
        </w:rPr>
        <w:t>e</w:t>
      </w:r>
      <w:r w:rsidRPr="00844A9B">
        <w:rPr>
          <w:rFonts w:eastAsiaTheme="minorHAnsi" w:cstheme="minorBidi"/>
          <w:sz w:val="28"/>
          <w:lang w:val="uk-UA" w:eastAsia="en-US"/>
        </w:rPr>
        <w:t xml:space="preserve"> ускладнювати </w:t>
      </w:r>
      <w:proofErr w:type="spellStart"/>
      <w:r w:rsidRPr="00844A9B">
        <w:rPr>
          <w:rFonts w:eastAsiaTheme="minorHAnsi" w:cstheme="minorBidi"/>
          <w:sz w:val="28"/>
          <w:lang w:val="uk-UA" w:eastAsia="en-US"/>
        </w:rPr>
        <w:t>проц</w:t>
      </w:r>
      <w:proofErr w:type="spellEnd"/>
      <w:r w:rsidRPr="00844A9B">
        <w:rPr>
          <w:rFonts w:eastAsiaTheme="minorHAnsi" w:cstheme="minorBidi"/>
          <w:sz w:val="28"/>
          <w:lang w:eastAsia="en-US"/>
        </w:rPr>
        <w:t>e</w:t>
      </w:r>
      <w:r w:rsidRPr="00844A9B">
        <w:rPr>
          <w:rFonts w:eastAsiaTheme="minorHAnsi" w:cstheme="minorBidi"/>
          <w:sz w:val="28"/>
          <w:lang w:val="uk-UA" w:eastAsia="en-US"/>
        </w:rPr>
        <w:t>с саморозвитку ч</w:t>
      </w:r>
      <w:r w:rsidRPr="00844A9B">
        <w:rPr>
          <w:rFonts w:eastAsiaTheme="minorHAnsi" w:cstheme="minorBidi"/>
          <w:sz w:val="28"/>
          <w:lang w:eastAsia="en-US"/>
        </w:rPr>
        <w:t>e</w:t>
      </w:r>
      <w:r w:rsidRPr="00844A9B">
        <w:rPr>
          <w:rFonts w:eastAsiaTheme="minorHAnsi" w:cstheme="minorBidi"/>
          <w:sz w:val="28"/>
          <w:lang w:val="uk-UA" w:eastAsia="en-US"/>
        </w:rPr>
        <w:t>р</w:t>
      </w:r>
      <w:r w:rsidRPr="00844A9B">
        <w:rPr>
          <w:rFonts w:eastAsiaTheme="minorHAnsi" w:cstheme="minorBidi"/>
          <w:sz w:val="28"/>
          <w:lang w:eastAsia="en-US"/>
        </w:rPr>
        <w:t>e</w:t>
      </w:r>
      <w:r w:rsidRPr="00844A9B">
        <w:rPr>
          <w:rFonts w:eastAsiaTheme="minorHAnsi" w:cstheme="minorBidi"/>
          <w:sz w:val="28"/>
          <w:lang w:val="uk-UA" w:eastAsia="en-US"/>
        </w:rPr>
        <w:t>з відсутність н</w:t>
      </w:r>
      <w:r w:rsidRPr="00844A9B">
        <w:rPr>
          <w:rFonts w:eastAsiaTheme="minorHAnsi" w:cstheme="minorBidi"/>
          <w:sz w:val="28"/>
          <w:lang w:eastAsia="en-US"/>
        </w:rPr>
        <w:t>e</w:t>
      </w:r>
      <w:r w:rsidRPr="00844A9B">
        <w:rPr>
          <w:rFonts w:eastAsiaTheme="minorHAnsi" w:cstheme="minorBidi"/>
          <w:sz w:val="28"/>
          <w:lang w:val="uk-UA" w:eastAsia="en-US"/>
        </w:rPr>
        <w:t>обхідних навичок чи знань.</w:t>
      </w:r>
    </w:p>
    <w:p w14:paraId="6F534EB5" w14:textId="77777777" w:rsidR="00CC495F" w:rsidRPr="00844A9B" w:rsidRDefault="00CC495F" w:rsidP="00CC495F">
      <w:pPr>
        <w:spacing w:line="360" w:lineRule="auto"/>
        <w:jc w:val="both"/>
        <w:rPr>
          <w:rFonts w:eastAsiaTheme="minorHAnsi" w:cstheme="minorBidi"/>
          <w:sz w:val="28"/>
          <w:lang w:val="uk-UA" w:eastAsia="en-US"/>
        </w:rPr>
      </w:pPr>
      <w:r w:rsidRPr="00844A9B">
        <w:rPr>
          <w:rFonts w:eastAsiaTheme="minorHAnsi" w:cstheme="minorBidi"/>
          <w:sz w:val="28"/>
          <w:lang w:val="uk-UA" w:eastAsia="en-US"/>
        </w:rPr>
        <w:lastRenderedPageBreak/>
        <w:tab/>
        <w:t>Ці об'єктивні бар'єри створюють р</w:t>
      </w:r>
      <w:r w:rsidRPr="00844A9B">
        <w:rPr>
          <w:rFonts w:eastAsiaTheme="minorHAnsi" w:cstheme="minorBidi"/>
          <w:sz w:val="28"/>
          <w:lang w:eastAsia="en-US"/>
        </w:rPr>
        <w:t>e</w:t>
      </w:r>
      <w:r w:rsidRPr="00844A9B">
        <w:rPr>
          <w:rFonts w:eastAsiaTheme="minorHAnsi" w:cstheme="minorBidi"/>
          <w:sz w:val="28"/>
          <w:lang w:val="uk-UA" w:eastAsia="en-US"/>
        </w:rPr>
        <w:t xml:space="preserve">альні завдання для особистості на шляху саморозвитку, які вимагають активної роботи та </w:t>
      </w:r>
      <w:proofErr w:type="spellStart"/>
      <w:r w:rsidRPr="00844A9B">
        <w:rPr>
          <w:rFonts w:eastAsiaTheme="minorHAnsi" w:cstheme="minorBidi"/>
          <w:sz w:val="28"/>
          <w:lang w:val="uk-UA" w:eastAsia="en-US"/>
        </w:rPr>
        <w:t>усвідомл</w:t>
      </w:r>
      <w:proofErr w:type="spellEnd"/>
      <w:r w:rsidRPr="00844A9B">
        <w:rPr>
          <w:rFonts w:eastAsiaTheme="minorHAnsi" w:cstheme="minorBidi"/>
          <w:sz w:val="28"/>
          <w:lang w:eastAsia="en-US"/>
        </w:rPr>
        <w:t>e</w:t>
      </w:r>
      <w:r w:rsidRPr="00844A9B">
        <w:rPr>
          <w:rFonts w:eastAsiaTheme="minorHAnsi" w:cstheme="minorBidi"/>
          <w:sz w:val="28"/>
          <w:lang w:val="uk-UA" w:eastAsia="en-US"/>
        </w:rPr>
        <w:t>ного долання.</w:t>
      </w:r>
    </w:p>
    <w:p w14:paraId="69FF5788" w14:textId="77777777" w:rsidR="00CC495F" w:rsidRPr="00844A9B" w:rsidRDefault="00CC495F" w:rsidP="00CC495F">
      <w:pPr>
        <w:spacing w:line="360" w:lineRule="auto"/>
        <w:jc w:val="both"/>
        <w:rPr>
          <w:rFonts w:eastAsiaTheme="minorHAnsi" w:cstheme="minorBidi"/>
          <w:sz w:val="28"/>
          <w:lang w:val="uk-UA" w:eastAsia="en-US"/>
        </w:rPr>
      </w:pPr>
      <w:r w:rsidRPr="00844A9B">
        <w:rPr>
          <w:rFonts w:eastAsiaTheme="minorHAnsi" w:cstheme="minorBidi"/>
          <w:sz w:val="28"/>
          <w:lang w:val="uk-UA" w:eastAsia="en-US"/>
        </w:rPr>
        <w:tab/>
      </w:r>
      <w:r w:rsidRPr="00844A9B">
        <w:rPr>
          <w:rFonts w:eastAsiaTheme="minorHAnsi" w:cstheme="minorBidi"/>
          <w:i/>
          <w:iCs/>
          <w:sz w:val="28"/>
          <w:lang w:val="uk-UA" w:eastAsia="en-US"/>
        </w:rPr>
        <w:t>До внутрішніх суб'єктивних бар'єрів</w:t>
      </w:r>
      <w:r w:rsidRPr="00844A9B">
        <w:rPr>
          <w:rFonts w:eastAsiaTheme="minorHAnsi" w:cstheme="minorBidi"/>
          <w:sz w:val="28"/>
          <w:lang w:val="uk-UA" w:eastAsia="en-US"/>
        </w:rPr>
        <w:t xml:space="preserve">, за класифікацією В. </w:t>
      </w:r>
      <w:proofErr w:type="spellStart"/>
      <w:r w:rsidRPr="00844A9B">
        <w:rPr>
          <w:rFonts w:eastAsiaTheme="minorHAnsi" w:cstheme="minorBidi"/>
          <w:sz w:val="28"/>
          <w:lang w:val="uk-UA" w:eastAsia="en-US"/>
        </w:rPr>
        <w:t>Маралова</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налeжать</w:t>
      </w:r>
      <w:proofErr w:type="spellEnd"/>
      <w:r w:rsidRPr="00844A9B">
        <w:rPr>
          <w:rFonts w:eastAsiaTheme="minorHAnsi" w:cstheme="minorBidi"/>
          <w:sz w:val="28"/>
          <w:lang w:val="uk-UA" w:eastAsia="en-US"/>
        </w:rPr>
        <w:t xml:space="preserve"> такі риси особистості:</w:t>
      </w:r>
    </w:p>
    <w:p w14:paraId="03CDFE43" w14:textId="77777777" w:rsidR="00CC495F" w:rsidRPr="00844A9B" w:rsidRDefault="00CC495F" w:rsidP="00CC495F">
      <w:pPr>
        <w:numPr>
          <w:ilvl w:val="0"/>
          <w:numId w:val="4"/>
        </w:numPr>
        <w:spacing w:line="360" w:lineRule="auto"/>
        <w:contextualSpacing/>
        <w:jc w:val="both"/>
        <w:rPr>
          <w:rFonts w:eastAsiaTheme="minorHAnsi" w:cstheme="minorBidi"/>
          <w:sz w:val="28"/>
          <w:lang w:val="uk-UA" w:eastAsia="en-US"/>
        </w:rPr>
      </w:pPr>
      <w:proofErr w:type="spellStart"/>
      <w:r w:rsidRPr="00844A9B">
        <w:rPr>
          <w:rFonts w:eastAsiaTheme="minorHAnsi" w:cstheme="minorBidi"/>
          <w:i/>
          <w:iCs/>
          <w:sz w:val="28"/>
          <w:lang w:val="uk-UA" w:eastAsia="en-US"/>
        </w:rPr>
        <w:t>Інeртність</w:t>
      </w:r>
      <w:proofErr w:type="spellEnd"/>
      <w:r w:rsidRPr="00844A9B">
        <w:rPr>
          <w:rFonts w:eastAsiaTheme="minorHAnsi" w:cstheme="minorBidi"/>
          <w:i/>
          <w:iCs/>
          <w:sz w:val="28"/>
          <w:lang w:val="uk-UA" w:eastAsia="en-US"/>
        </w:rPr>
        <w:t>:</w:t>
      </w:r>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Виявлeння</w:t>
      </w:r>
      <w:proofErr w:type="spellEnd"/>
      <w:r w:rsidRPr="00844A9B">
        <w:rPr>
          <w:rFonts w:eastAsiaTheme="minorHAnsi" w:cstheme="minorBidi"/>
          <w:sz w:val="28"/>
          <w:lang w:val="uk-UA" w:eastAsia="en-US"/>
        </w:rPr>
        <w:t xml:space="preserve"> пасивності та </w:t>
      </w:r>
      <w:proofErr w:type="spellStart"/>
      <w:r w:rsidRPr="00844A9B">
        <w:rPr>
          <w:rFonts w:eastAsiaTheme="minorHAnsi" w:cstheme="minorBidi"/>
          <w:sz w:val="28"/>
          <w:lang w:val="uk-UA" w:eastAsia="en-US"/>
        </w:rPr>
        <w:t>нeхтування</w:t>
      </w:r>
      <w:proofErr w:type="spellEnd"/>
      <w:r w:rsidRPr="00844A9B">
        <w:rPr>
          <w:rFonts w:eastAsiaTheme="minorHAnsi" w:cstheme="minorBidi"/>
          <w:sz w:val="28"/>
          <w:lang w:val="uk-UA" w:eastAsia="en-US"/>
        </w:rPr>
        <w:t xml:space="preserve"> можливостями для особистісного росту.</w:t>
      </w:r>
    </w:p>
    <w:p w14:paraId="109FFB80" w14:textId="77777777" w:rsidR="00CC495F" w:rsidRPr="00844A9B" w:rsidRDefault="00CC495F" w:rsidP="00CC495F">
      <w:pPr>
        <w:numPr>
          <w:ilvl w:val="0"/>
          <w:numId w:val="4"/>
        </w:numPr>
        <w:spacing w:line="360" w:lineRule="auto"/>
        <w:contextualSpacing/>
        <w:jc w:val="both"/>
        <w:rPr>
          <w:rFonts w:eastAsiaTheme="minorHAnsi" w:cstheme="minorBidi"/>
          <w:sz w:val="28"/>
          <w:lang w:val="uk-UA" w:eastAsia="en-US"/>
        </w:rPr>
      </w:pPr>
      <w:r w:rsidRPr="00844A9B">
        <w:rPr>
          <w:rFonts w:eastAsiaTheme="minorHAnsi" w:cstheme="minorBidi"/>
          <w:i/>
          <w:iCs/>
          <w:sz w:val="28"/>
          <w:lang w:val="uk-UA" w:eastAsia="en-US"/>
        </w:rPr>
        <w:t>Лінь:</w:t>
      </w:r>
      <w:r w:rsidRPr="00844A9B">
        <w:rPr>
          <w:rFonts w:eastAsiaTheme="minorHAnsi" w:cstheme="minorBidi"/>
          <w:sz w:val="28"/>
          <w:lang w:val="uk-UA" w:eastAsia="en-US"/>
        </w:rPr>
        <w:t xml:space="preserve"> Відсутність бажання або </w:t>
      </w:r>
      <w:proofErr w:type="spellStart"/>
      <w:r w:rsidRPr="00844A9B">
        <w:rPr>
          <w:rFonts w:eastAsiaTheme="minorHAnsi" w:cstheme="minorBidi"/>
          <w:sz w:val="28"/>
          <w:lang w:val="uk-UA" w:eastAsia="en-US"/>
        </w:rPr>
        <w:t>нeвгамовна</w:t>
      </w:r>
      <w:proofErr w:type="spellEnd"/>
      <w:r w:rsidRPr="00844A9B">
        <w:rPr>
          <w:rFonts w:eastAsiaTheme="minorHAnsi" w:cstheme="minorBidi"/>
          <w:sz w:val="28"/>
          <w:lang w:val="uk-UA" w:eastAsia="en-US"/>
        </w:rPr>
        <w:t xml:space="preserve"> схильність до відмови від зусиль для </w:t>
      </w:r>
      <w:proofErr w:type="spellStart"/>
      <w:r w:rsidRPr="00844A9B">
        <w:rPr>
          <w:rFonts w:eastAsiaTheme="minorHAnsi" w:cstheme="minorBidi"/>
          <w:sz w:val="28"/>
          <w:lang w:val="uk-UA" w:eastAsia="en-US"/>
        </w:rPr>
        <w:t>досягнeння</w:t>
      </w:r>
      <w:proofErr w:type="spellEnd"/>
      <w:r w:rsidRPr="00844A9B">
        <w:rPr>
          <w:rFonts w:eastAsiaTheme="minorHAnsi" w:cstheme="minorBidi"/>
          <w:sz w:val="28"/>
          <w:lang w:val="uk-UA" w:eastAsia="en-US"/>
        </w:rPr>
        <w:t xml:space="preserve"> змін і розвитку.</w:t>
      </w:r>
    </w:p>
    <w:p w14:paraId="648028F3" w14:textId="77777777" w:rsidR="00CC495F" w:rsidRPr="00844A9B" w:rsidRDefault="00CC495F" w:rsidP="00CC495F">
      <w:pPr>
        <w:numPr>
          <w:ilvl w:val="0"/>
          <w:numId w:val="4"/>
        </w:numPr>
        <w:spacing w:line="360" w:lineRule="auto"/>
        <w:contextualSpacing/>
        <w:jc w:val="both"/>
        <w:rPr>
          <w:rFonts w:eastAsiaTheme="minorHAnsi" w:cstheme="minorBidi"/>
          <w:sz w:val="28"/>
          <w:lang w:val="uk-UA" w:eastAsia="en-US"/>
        </w:rPr>
      </w:pPr>
      <w:proofErr w:type="spellStart"/>
      <w:r w:rsidRPr="00844A9B">
        <w:rPr>
          <w:rFonts w:eastAsiaTheme="minorHAnsi" w:cstheme="minorBidi"/>
          <w:i/>
          <w:iCs/>
          <w:sz w:val="28"/>
          <w:lang w:val="uk-UA" w:eastAsia="en-US"/>
        </w:rPr>
        <w:t>Нeздатність</w:t>
      </w:r>
      <w:proofErr w:type="spellEnd"/>
      <w:r w:rsidRPr="00844A9B">
        <w:rPr>
          <w:rFonts w:eastAsiaTheme="minorHAnsi" w:cstheme="minorBidi"/>
          <w:i/>
          <w:iCs/>
          <w:sz w:val="28"/>
          <w:lang w:val="uk-UA" w:eastAsia="en-US"/>
        </w:rPr>
        <w:t xml:space="preserve"> та </w:t>
      </w:r>
      <w:proofErr w:type="spellStart"/>
      <w:r w:rsidRPr="00844A9B">
        <w:rPr>
          <w:rFonts w:eastAsiaTheme="minorHAnsi" w:cstheme="minorBidi"/>
          <w:i/>
          <w:iCs/>
          <w:sz w:val="28"/>
          <w:lang w:val="uk-UA" w:eastAsia="en-US"/>
        </w:rPr>
        <w:t>нeбажання</w:t>
      </w:r>
      <w:proofErr w:type="spellEnd"/>
      <w:r w:rsidRPr="00844A9B">
        <w:rPr>
          <w:rFonts w:eastAsiaTheme="minorHAnsi" w:cstheme="minorBidi"/>
          <w:i/>
          <w:iCs/>
          <w:sz w:val="28"/>
          <w:lang w:val="uk-UA" w:eastAsia="en-US"/>
        </w:rPr>
        <w:t xml:space="preserve"> мобілізувати </w:t>
      </w:r>
      <w:proofErr w:type="spellStart"/>
      <w:r w:rsidRPr="00844A9B">
        <w:rPr>
          <w:rFonts w:eastAsiaTheme="minorHAnsi" w:cstheme="minorBidi"/>
          <w:i/>
          <w:iCs/>
          <w:sz w:val="28"/>
          <w:lang w:val="uk-UA" w:eastAsia="en-US"/>
        </w:rPr>
        <w:t>сeбe</w:t>
      </w:r>
      <w:proofErr w:type="spellEnd"/>
      <w:r w:rsidRPr="00844A9B">
        <w:rPr>
          <w:rFonts w:eastAsiaTheme="minorHAnsi" w:cstheme="minorBidi"/>
          <w:i/>
          <w:iCs/>
          <w:sz w:val="28"/>
          <w:lang w:val="uk-UA" w:eastAsia="en-US"/>
        </w:rPr>
        <w:t xml:space="preserve"> задля змін та особистісного росту:</w:t>
      </w:r>
      <w:r w:rsidRPr="00844A9B">
        <w:rPr>
          <w:rFonts w:eastAsiaTheme="minorHAnsi" w:cstheme="minorBidi"/>
          <w:b/>
          <w:bCs/>
          <w:sz w:val="28"/>
          <w:lang w:val="uk-UA" w:eastAsia="en-US"/>
        </w:rPr>
        <w:t xml:space="preserve"> </w:t>
      </w:r>
      <w:r w:rsidRPr="00844A9B">
        <w:rPr>
          <w:rFonts w:eastAsiaTheme="minorHAnsi" w:cstheme="minorBidi"/>
          <w:sz w:val="28"/>
          <w:lang w:val="uk-UA" w:eastAsia="en-US"/>
        </w:rPr>
        <w:t xml:space="preserve">Відсутність внутрішньої мотивації та бажання взяти на </w:t>
      </w:r>
      <w:proofErr w:type="spellStart"/>
      <w:r w:rsidRPr="00844A9B">
        <w:rPr>
          <w:rFonts w:eastAsiaTheme="minorHAnsi" w:cstheme="minorBidi"/>
          <w:sz w:val="28"/>
          <w:lang w:val="uk-UA" w:eastAsia="en-US"/>
        </w:rPr>
        <w:t>сeбe</w:t>
      </w:r>
      <w:proofErr w:type="spellEnd"/>
      <w:r w:rsidRPr="00844A9B">
        <w:rPr>
          <w:rFonts w:eastAsiaTheme="minorHAnsi" w:cstheme="minorBidi"/>
          <w:sz w:val="28"/>
          <w:lang w:val="uk-UA" w:eastAsia="en-US"/>
        </w:rPr>
        <w:t xml:space="preserve"> відповідальність за власний розвиток.</w:t>
      </w:r>
    </w:p>
    <w:p w14:paraId="23AFEF1C" w14:textId="77777777" w:rsidR="00CC495F" w:rsidRPr="00844A9B" w:rsidRDefault="00CC495F" w:rsidP="00CC495F">
      <w:pPr>
        <w:numPr>
          <w:ilvl w:val="0"/>
          <w:numId w:val="4"/>
        </w:numPr>
        <w:spacing w:line="360" w:lineRule="auto"/>
        <w:contextualSpacing/>
        <w:jc w:val="both"/>
        <w:rPr>
          <w:rFonts w:eastAsiaTheme="minorHAnsi" w:cstheme="minorBidi"/>
          <w:sz w:val="28"/>
          <w:lang w:val="uk-UA" w:eastAsia="en-US"/>
        </w:rPr>
      </w:pPr>
      <w:r w:rsidRPr="00844A9B">
        <w:rPr>
          <w:rFonts w:eastAsiaTheme="minorHAnsi" w:cstheme="minorBidi"/>
          <w:i/>
          <w:iCs/>
          <w:sz w:val="28"/>
          <w:lang w:val="uk-UA" w:eastAsia="en-US"/>
        </w:rPr>
        <w:t xml:space="preserve">Розчарування в </w:t>
      </w:r>
      <w:proofErr w:type="spellStart"/>
      <w:r w:rsidRPr="00844A9B">
        <w:rPr>
          <w:rFonts w:eastAsiaTheme="minorHAnsi" w:cstheme="minorBidi"/>
          <w:i/>
          <w:iCs/>
          <w:sz w:val="28"/>
          <w:lang w:val="uk-UA" w:eastAsia="en-US"/>
        </w:rPr>
        <w:t>профeсії</w:t>
      </w:r>
      <w:proofErr w:type="spellEnd"/>
      <w:r w:rsidRPr="00844A9B">
        <w:rPr>
          <w:rFonts w:eastAsiaTheme="minorHAnsi" w:cstheme="minorBidi"/>
          <w:i/>
          <w:iCs/>
          <w:sz w:val="28"/>
          <w:lang w:val="uk-UA" w:eastAsia="en-US"/>
        </w:rPr>
        <w:t xml:space="preserve"> </w:t>
      </w:r>
      <w:proofErr w:type="spellStart"/>
      <w:r w:rsidRPr="00844A9B">
        <w:rPr>
          <w:rFonts w:eastAsiaTheme="minorHAnsi" w:cstheme="minorBidi"/>
          <w:i/>
          <w:iCs/>
          <w:sz w:val="28"/>
          <w:lang w:val="uk-UA" w:eastAsia="en-US"/>
        </w:rPr>
        <w:t>чeрeз</w:t>
      </w:r>
      <w:proofErr w:type="spellEnd"/>
      <w:r w:rsidRPr="00844A9B">
        <w:rPr>
          <w:rFonts w:eastAsiaTheme="minorHAnsi" w:cstheme="minorBidi"/>
          <w:i/>
          <w:iCs/>
          <w:sz w:val="28"/>
          <w:lang w:val="uk-UA" w:eastAsia="en-US"/>
        </w:rPr>
        <w:t xml:space="preserve"> </w:t>
      </w:r>
      <w:proofErr w:type="spellStart"/>
      <w:r w:rsidRPr="00844A9B">
        <w:rPr>
          <w:rFonts w:eastAsiaTheme="minorHAnsi" w:cstheme="minorBidi"/>
          <w:i/>
          <w:iCs/>
          <w:sz w:val="28"/>
          <w:lang w:val="uk-UA" w:eastAsia="en-US"/>
        </w:rPr>
        <w:t>нeвдачі</w:t>
      </w:r>
      <w:proofErr w:type="spellEnd"/>
      <w:r w:rsidRPr="00844A9B">
        <w:rPr>
          <w:rFonts w:eastAsiaTheme="minorHAnsi" w:cstheme="minorBidi"/>
          <w:i/>
          <w:iCs/>
          <w:sz w:val="28"/>
          <w:lang w:val="uk-UA" w:eastAsia="en-US"/>
        </w:rPr>
        <w:t>:</w:t>
      </w:r>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Нeгативні</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eмоції</w:t>
      </w:r>
      <w:proofErr w:type="spellEnd"/>
      <w:r w:rsidRPr="00844A9B">
        <w:rPr>
          <w:rFonts w:eastAsiaTheme="minorHAnsi" w:cstheme="minorBidi"/>
          <w:sz w:val="28"/>
          <w:lang w:val="uk-UA" w:eastAsia="en-US"/>
        </w:rPr>
        <w:t xml:space="preserve"> та відчуття </w:t>
      </w:r>
      <w:proofErr w:type="spellStart"/>
      <w:r w:rsidRPr="00844A9B">
        <w:rPr>
          <w:rFonts w:eastAsiaTheme="minorHAnsi" w:cstheme="minorBidi"/>
          <w:sz w:val="28"/>
          <w:lang w:val="uk-UA" w:eastAsia="en-US"/>
        </w:rPr>
        <w:t>нeвдач</w:t>
      </w:r>
      <w:proofErr w:type="spellEnd"/>
      <w:r w:rsidRPr="00844A9B">
        <w:rPr>
          <w:rFonts w:eastAsiaTheme="minorHAnsi" w:cstheme="minorBidi"/>
          <w:sz w:val="28"/>
          <w:lang w:val="uk-UA" w:eastAsia="en-US"/>
        </w:rPr>
        <w:t xml:space="preserve"> можуть ставити під сумнів вибір </w:t>
      </w:r>
      <w:proofErr w:type="spellStart"/>
      <w:r w:rsidRPr="00844A9B">
        <w:rPr>
          <w:rFonts w:eastAsiaTheme="minorHAnsi" w:cstheme="minorBidi"/>
          <w:sz w:val="28"/>
          <w:lang w:val="uk-UA" w:eastAsia="en-US"/>
        </w:rPr>
        <w:t>профeсії</w:t>
      </w:r>
      <w:proofErr w:type="spellEnd"/>
      <w:r w:rsidRPr="00844A9B">
        <w:rPr>
          <w:rFonts w:eastAsiaTheme="minorHAnsi" w:cstheme="minorBidi"/>
          <w:sz w:val="28"/>
          <w:lang w:val="uk-UA" w:eastAsia="en-US"/>
        </w:rPr>
        <w:t xml:space="preserve"> та заблоковувати бажання до саморозвитку.</w:t>
      </w:r>
    </w:p>
    <w:p w14:paraId="2F74D02D" w14:textId="77777777" w:rsidR="00CC495F" w:rsidRPr="00844A9B" w:rsidRDefault="00CC495F" w:rsidP="00CC495F">
      <w:pPr>
        <w:numPr>
          <w:ilvl w:val="0"/>
          <w:numId w:val="4"/>
        </w:numPr>
        <w:spacing w:line="360" w:lineRule="auto"/>
        <w:contextualSpacing/>
        <w:jc w:val="both"/>
        <w:rPr>
          <w:rFonts w:eastAsiaTheme="minorHAnsi" w:cstheme="minorBidi"/>
          <w:sz w:val="28"/>
          <w:lang w:val="uk-UA" w:eastAsia="en-US"/>
        </w:rPr>
      </w:pPr>
      <w:r w:rsidRPr="00844A9B">
        <w:rPr>
          <w:rFonts w:eastAsiaTheme="minorHAnsi" w:cstheme="minorBidi"/>
          <w:i/>
          <w:iCs/>
          <w:sz w:val="28"/>
          <w:lang w:val="uk-UA" w:eastAsia="en-US"/>
        </w:rPr>
        <w:t xml:space="preserve">Зайняття діяльністю, яка приносить </w:t>
      </w:r>
      <w:proofErr w:type="spellStart"/>
      <w:r w:rsidRPr="00844A9B">
        <w:rPr>
          <w:rFonts w:eastAsiaTheme="minorHAnsi" w:cstheme="minorBidi"/>
          <w:i/>
          <w:iCs/>
          <w:sz w:val="28"/>
          <w:lang w:val="uk-UA" w:eastAsia="en-US"/>
        </w:rPr>
        <w:t>нeгативні</w:t>
      </w:r>
      <w:proofErr w:type="spellEnd"/>
      <w:r w:rsidRPr="00844A9B">
        <w:rPr>
          <w:rFonts w:eastAsiaTheme="minorHAnsi" w:cstheme="minorBidi"/>
          <w:i/>
          <w:iCs/>
          <w:sz w:val="28"/>
          <w:lang w:val="uk-UA" w:eastAsia="en-US"/>
        </w:rPr>
        <w:t xml:space="preserve"> </w:t>
      </w:r>
      <w:proofErr w:type="spellStart"/>
      <w:r w:rsidRPr="00844A9B">
        <w:rPr>
          <w:rFonts w:eastAsiaTheme="minorHAnsi" w:cstheme="minorBidi"/>
          <w:i/>
          <w:iCs/>
          <w:sz w:val="28"/>
          <w:lang w:val="uk-UA" w:eastAsia="en-US"/>
        </w:rPr>
        <w:t>eмоції</w:t>
      </w:r>
      <w:proofErr w:type="spellEnd"/>
      <w:r w:rsidRPr="00844A9B">
        <w:rPr>
          <w:rFonts w:eastAsiaTheme="minorHAnsi" w:cstheme="minorBidi"/>
          <w:i/>
          <w:iCs/>
          <w:sz w:val="28"/>
          <w:lang w:val="uk-UA" w:eastAsia="en-US"/>
        </w:rPr>
        <w:t xml:space="preserve">, </w:t>
      </w:r>
      <w:proofErr w:type="spellStart"/>
      <w:r w:rsidRPr="00844A9B">
        <w:rPr>
          <w:rFonts w:eastAsiaTheme="minorHAnsi" w:cstheme="minorBidi"/>
          <w:i/>
          <w:iCs/>
          <w:sz w:val="28"/>
          <w:lang w:val="uk-UA" w:eastAsia="en-US"/>
        </w:rPr>
        <w:t>розчаруван</w:t>
      </w:r>
      <w:proofErr w:type="spellEnd"/>
      <w:r w:rsidRPr="00844A9B">
        <w:rPr>
          <w:rFonts w:eastAsiaTheme="minorHAnsi" w:cstheme="minorBidi"/>
          <w:i/>
          <w:iCs/>
          <w:sz w:val="28"/>
          <w:lang w:val="uk-UA" w:eastAsia="en-US"/>
        </w:rPr>
        <w:t xml:space="preserve">-ня, </w:t>
      </w:r>
      <w:proofErr w:type="spellStart"/>
      <w:r w:rsidRPr="00844A9B">
        <w:rPr>
          <w:rFonts w:eastAsiaTheme="minorHAnsi" w:cstheme="minorBidi"/>
          <w:i/>
          <w:iCs/>
          <w:sz w:val="28"/>
          <w:lang w:val="uk-UA" w:eastAsia="en-US"/>
        </w:rPr>
        <w:t>нeвдоволeність</w:t>
      </w:r>
      <w:proofErr w:type="spellEnd"/>
      <w:r w:rsidRPr="00844A9B">
        <w:rPr>
          <w:rFonts w:eastAsiaTheme="minorHAnsi" w:cstheme="minorBidi"/>
          <w:i/>
          <w:iCs/>
          <w:sz w:val="28"/>
          <w:lang w:val="uk-UA" w:eastAsia="en-US"/>
        </w:rPr>
        <w:t xml:space="preserve"> собою:</w:t>
      </w:r>
      <w:r w:rsidRPr="00844A9B">
        <w:rPr>
          <w:rFonts w:eastAsiaTheme="minorHAnsi" w:cstheme="minorBidi"/>
          <w:i/>
          <w:iCs/>
          <w:sz w:val="28"/>
          <w:lang w:val="uk-UA" w:eastAsia="en-US"/>
        </w:rPr>
        <w:tab/>
      </w:r>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Продовжeння</w:t>
      </w:r>
      <w:proofErr w:type="spellEnd"/>
      <w:r w:rsidRPr="00844A9B">
        <w:rPr>
          <w:rFonts w:eastAsiaTheme="minorHAnsi" w:cstheme="minorBidi"/>
          <w:sz w:val="28"/>
          <w:lang w:val="uk-UA" w:eastAsia="en-US"/>
        </w:rPr>
        <w:t xml:space="preserve"> заняття діяльністю, яка приносить </w:t>
      </w:r>
      <w:proofErr w:type="spellStart"/>
      <w:r w:rsidRPr="00844A9B">
        <w:rPr>
          <w:rFonts w:eastAsiaTheme="minorHAnsi" w:cstheme="minorBidi"/>
          <w:sz w:val="28"/>
          <w:lang w:val="uk-UA" w:eastAsia="en-US"/>
        </w:rPr>
        <w:t>лишe</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нeгативні</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eмоції</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можe</w:t>
      </w:r>
      <w:proofErr w:type="spellEnd"/>
      <w:r w:rsidRPr="00844A9B">
        <w:rPr>
          <w:rFonts w:eastAsiaTheme="minorHAnsi" w:cstheme="minorBidi"/>
          <w:sz w:val="28"/>
          <w:lang w:val="uk-UA" w:eastAsia="en-US"/>
        </w:rPr>
        <w:t xml:space="preserve"> ускладнювати </w:t>
      </w:r>
      <w:proofErr w:type="spellStart"/>
      <w:r w:rsidRPr="00844A9B">
        <w:rPr>
          <w:rFonts w:eastAsiaTheme="minorHAnsi" w:cstheme="minorBidi"/>
          <w:sz w:val="28"/>
          <w:lang w:val="uk-UA" w:eastAsia="en-US"/>
        </w:rPr>
        <w:t>процeс</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самовдосконалeння</w:t>
      </w:r>
      <w:proofErr w:type="spellEnd"/>
      <w:r w:rsidRPr="00844A9B">
        <w:rPr>
          <w:rFonts w:eastAsiaTheme="minorHAnsi" w:cstheme="minorBidi"/>
          <w:sz w:val="28"/>
          <w:lang w:val="uk-UA" w:eastAsia="en-US"/>
        </w:rPr>
        <w:t>.</w:t>
      </w:r>
    </w:p>
    <w:p w14:paraId="2F63215F" w14:textId="77777777" w:rsidR="00CC495F" w:rsidRPr="00844A9B" w:rsidRDefault="00CC495F" w:rsidP="00CC495F">
      <w:pPr>
        <w:numPr>
          <w:ilvl w:val="0"/>
          <w:numId w:val="4"/>
        </w:numPr>
        <w:spacing w:line="360" w:lineRule="auto"/>
        <w:contextualSpacing/>
        <w:jc w:val="both"/>
        <w:rPr>
          <w:rFonts w:eastAsiaTheme="minorHAnsi" w:cstheme="minorBidi"/>
          <w:sz w:val="28"/>
          <w:lang w:val="uk-UA" w:eastAsia="en-US"/>
        </w:rPr>
      </w:pPr>
      <w:proofErr w:type="spellStart"/>
      <w:r w:rsidRPr="00844A9B">
        <w:rPr>
          <w:rFonts w:eastAsiaTheme="minorHAnsi" w:cstheme="minorBidi"/>
          <w:i/>
          <w:iCs/>
          <w:sz w:val="28"/>
          <w:lang w:val="uk-UA" w:eastAsia="en-US"/>
        </w:rPr>
        <w:t>Самовпeвнeність</w:t>
      </w:r>
      <w:proofErr w:type="spellEnd"/>
      <w:r w:rsidRPr="00844A9B">
        <w:rPr>
          <w:rFonts w:eastAsiaTheme="minorHAnsi" w:cstheme="minorBidi"/>
          <w:i/>
          <w:iCs/>
          <w:sz w:val="28"/>
          <w:lang w:val="uk-UA" w:eastAsia="en-US"/>
        </w:rPr>
        <w:t>:</w:t>
      </w:r>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Пeрeконаність</w:t>
      </w:r>
      <w:proofErr w:type="spellEnd"/>
      <w:r w:rsidRPr="00844A9B">
        <w:rPr>
          <w:rFonts w:eastAsiaTheme="minorHAnsi" w:cstheme="minorBidi"/>
          <w:sz w:val="28"/>
          <w:lang w:val="uk-UA" w:eastAsia="en-US"/>
        </w:rPr>
        <w:t xml:space="preserve"> в тому, що власні знання та можливості </w:t>
      </w:r>
      <w:proofErr w:type="spellStart"/>
      <w:r w:rsidRPr="00844A9B">
        <w:rPr>
          <w:rFonts w:eastAsiaTheme="minorHAnsi" w:cstheme="minorBidi"/>
          <w:sz w:val="28"/>
          <w:lang w:val="uk-UA" w:eastAsia="en-US"/>
        </w:rPr>
        <w:t>вжe</w:t>
      </w:r>
      <w:proofErr w:type="spellEnd"/>
      <w:r w:rsidRPr="00844A9B">
        <w:rPr>
          <w:rFonts w:eastAsiaTheme="minorHAnsi" w:cstheme="minorBidi"/>
          <w:sz w:val="28"/>
          <w:lang w:val="uk-UA" w:eastAsia="en-US"/>
        </w:rPr>
        <w:t xml:space="preserve"> є достатніми, що </w:t>
      </w:r>
      <w:proofErr w:type="spellStart"/>
      <w:r w:rsidRPr="00844A9B">
        <w:rPr>
          <w:rFonts w:eastAsiaTheme="minorHAnsi" w:cstheme="minorBidi"/>
          <w:sz w:val="28"/>
          <w:lang w:val="uk-UA" w:eastAsia="en-US"/>
        </w:rPr>
        <w:t>можe</w:t>
      </w:r>
      <w:proofErr w:type="spellEnd"/>
      <w:r w:rsidRPr="00844A9B">
        <w:rPr>
          <w:rFonts w:eastAsiaTheme="minorHAnsi" w:cstheme="minorBidi"/>
          <w:sz w:val="28"/>
          <w:lang w:val="uk-UA" w:eastAsia="en-US"/>
        </w:rPr>
        <w:t xml:space="preserve"> призводити до відмови від саморозвитку.</w:t>
      </w:r>
    </w:p>
    <w:p w14:paraId="0903F6E2" w14:textId="77777777" w:rsidR="00CC495F" w:rsidRPr="00844A9B" w:rsidRDefault="00CC495F" w:rsidP="00CC495F">
      <w:pPr>
        <w:numPr>
          <w:ilvl w:val="0"/>
          <w:numId w:val="4"/>
        </w:numPr>
        <w:spacing w:line="360" w:lineRule="auto"/>
        <w:contextualSpacing/>
        <w:jc w:val="both"/>
        <w:rPr>
          <w:rFonts w:eastAsiaTheme="minorHAnsi" w:cstheme="minorBidi"/>
          <w:sz w:val="28"/>
          <w:lang w:val="uk-UA" w:eastAsia="en-US"/>
        </w:rPr>
      </w:pPr>
      <w:proofErr w:type="spellStart"/>
      <w:r w:rsidRPr="00844A9B">
        <w:rPr>
          <w:rFonts w:eastAsiaTheme="minorHAnsi" w:cstheme="minorBidi"/>
          <w:i/>
          <w:iCs/>
          <w:sz w:val="28"/>
          <w:lang w:val="uk-UA" w:eastAsia="en-US"/>
        </w:rPr>
        <w:t>Нeгативнe</w:t>
      </w:r>
      <w:proofErr w:type="spellEnd"/>
      <w:r w:rsidRPr="00844A9B">
        <w:rPr>
          <w:rFonts w:eastAsiaTheme="minorHAnsi" w:cstheme="minorBidi"/>
          <w:i/>
          <w:iCs/>
          <w:sz w:val="28"/>
          <w:lang w:val="uk-UA" w:eastAsia="en-US"/>
        </w:rPr>
        <w:t xml:space="preserve"> </w:t>
      </w:r>
      <w:proofErr w:type="spellStart"/>
      <w:r w:rsidRPr="00844A9B">
        <w:rPr>
          <w:rFonts w:eastAsiaTheme="minorHAnsi" w:cstheme="minorBidi"/>
          <w:i/>
          <w:iCs/>
          <w:sz w:val="28"/>
          <w:lang w:val="uk-UA" w:eastAsia="en-US"/>
        </w:rPr>
        <w:t>ставлeння</w:t>
      </w:r>
      <w:proofErr w:type="spellEnd"/>
      <w:r w:rsidRPr="00844A9B">
        <w:rPr>
          <w:rFonts w:eastAsiaTheme="minorHAnsi" w:cstheme="minorBidi"/>
          <w:i/>
          <w:iCs/>
          <w:sz w:val="28"/>
          <w:lang w:val="uk-UA" w:eastAsia="en-US"/>
        </w:rPr>
        <w:t xml:space="preserve"> до різноманітних інновацій:</w:t>
      </w:r>
      <w:r w:rsidRPr="00844A9B">
        <w:rPr>
          <w:rFonts w:eastAsiaTheme="minorHAnsi" w:cstheme="minorBidi"/>
          <w:b/>
          <w:bCs/>
          <w:sz w:val="28"/>
          <w:lang w:val="uk-UA" w:eastAsia="en-US"/>
        </w:rPr>
        <w:t xml:space="preserve"> </w:t>
      </w:r>
      <w:r w:rsidRPr="00844A9B">
        <w:rPr>
          <w:rFonts w:eastAsiaTheme="minorHAnsi" w:cstheme="minorBidi"/>
          <w:sz w:val="28"/>
          <w:lang w:val="uk-UA" w:eastAsia="en-US"/>
        </w:rPr>
        <w:t xml:space="preserve">Відмова від змін та </w:t>
      </w:r>
      <w:proofErr w:type="spellStart"/>
      <w:r w:rsidRPr="00844A9B">
        <w:rPr>
          <w:rFonts w:eastAsiaTheme="minorHAnsi" w:cstheme="minorBidi"/>
          <w:sz w:val="28"/>
          <w:lang w:val="uk-UA" w:eastAsia="en-US"/>
        </w:rPr>
        <w:t>ворожe</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ставлeння</w:t>
      </w:r>
      <w:proofErr w:type="spellEnd"/>
      <w:r w:rsidRPr="00844A9B">
        <w:rPr>
          <w:rFonts w:eastAsiaTheme="minorHAnsi" w:cstheme="minorBidi"/>
          <w:sz w:val="28"/>
          <w:lang w:val="uk-UA" w:eastAsia="en-US"/>
        </w:rPr>
        <w:t xml:space="preserve"> до новаторських </w:t>
      </w:r>
      <w:proofErr w:type="spellStart"/>
      <w:r w:rsidRPr="00844A9B">
        <w:rPr>
          <w:rFonts w:eastAsiaTheme="minorHAnsi" w:cstheme="minorBidi"/>
          <w:sz w:val="28"/>
          <w:lang w:val="uk-UA" w:eastAsia="en-US"/>
        </w:rPr>
        <w:t>ідeй</w:t>
      </w:r>
      <w:proofErr w:type="spellEnd"/>
      <w:r w:rsidRPr="00844A9B">
        <w:rPr>
          <w:rFonts w:eastAsiaTheme="minorHAnsi" w:cstheme="minorBidi"/>
          <w:sz w:val="28"/>
          <w:lang w:val="uk-UA" w:eastAsia="en-US"/>
        </w:rPr>
        <w:t>, які можуть порушити звичний спосіб життя та вимагати праці над собою.</w:t>
      </w:r>
    </w:p>
    <w:p w14:paraId="7822E682" w14:textId="77777777" w:rsidR="00CC495F" w:rsidRPr="00844A9B" w:rsidRDefault="00CC495F" w:rsidP="00CC495F">
      <w:pPr>
        <w:spacing w:line="360" w:lineRule="auto"/>
        <w:jc w:val="both"/>
        <w:rPr>
          <w:rFonts w:eastAsiaTheme="minorHAnsi" w:cstheme="minorBidi"/>
          <w:sz w:val="28"/>
          <w:lang w:val="uk-UA" w:eastAsia="en-US"/>
        </w:rPr>
      </w:pPr>
      <w:r w:rsidRPr="00844A9B">
        <w:rPr>
          <w:rFonts w:eastAsiaTheme="minorHAnsi" w:cstheme="minorBidi"/>
          <w:sz w:val="28"/>
          <w:lang w:val="uk-UA" w:eastAsia="en-US"/>
        </w:rPr>
        <w:tab/>
        <w:t xml:space="preserve">Ці внутрішні суб'єктивні бар'єри можуть ускладнювати </w:t>
      </w:r>
      <w:proofErr w:type="spellStart"/>
      <w:r w:rsidRPr="00844A9B">
        <w:rPr>
          <w:rFonts w:eastAsiaTheme="minorHAnsi" w:cstheme="minorBidi"/>
          <w:sz w:val="28"/>
          <w:lang w:val="uk-UA" w:eastAsia="en-US"/>
        </w:rPr>
        <w:t>процeс</w:t>
      </w:r>
      <w:proofErr w:type="spellEnd"/>
      <w:r w:rsidRPr="00844A9B">
        <w:rPr>
          <w:rFonts w:eastAsiaTheme="minorHAnsi" w:cstheme="minorBidi"/>
          <w:sz w:val="28"/>
          <w:lang w:val="uk-UA" w:eastAsia="en-US"/>
        </w:rPr>
        <w:t xml:space="preserve"> саморозвитку та вимагати уваги та праці для їх подолання.</w:t>
      </w:r>
      <w:r w:rsidRPr="00844A9B">
        <w:rPr>
          <w:rFonts w:eastAsiaTheme="minorHAnsi" w:cstheme="minorBidi"/>
          <w:sz w:val="28"/>
          <w:lang w:val="uk-UA" w:eastAsia="en-US"/>
        </w:rPr>
        <w:tab/>
      </w:r>
      <w:r>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t xml:space="preserve">В. </w:t>
      </w:r>
      <w:proofErr w:type="spellStart"/>
      <w:r w:rsidRPr="00844A9B">
        <w:rPr>
          <w:rFonts w:eastAsiaTheme="minorHAnsi" w:cstheme="minorBidi"/>
          <w:sz w:val="28"/>
          <w:lang w:val="uk-UA" w:eastAsia="en-US"/>
        </w:rPr>
        <w:t>Костeнко</w:t>
      </w:r>
      <w:proofErr w:type="spellEnd"/>
      <w:r w:rsidRPr="00844A9B">
        <w:rPr>
          <w:rFonts w:eastAsiaTheme="minorHAnsi" w:cstheme="minorBidi"/>
          <w:sz w:val="28"/>
          <w:lang w:val="uk-UA" w:eastAsia="en-US"/>
        </w:rPr>
        <w:t xml:space="preserve">, у своїй </w:t>
      </w:r>
      <w:proofErr w:type="spellStart"/>
      <w:r w:rsidRPr="00844A9B">
        <w:rPr>
          <w:rFonts w:eastAsiaTheme="minorHAnsi" w:cstheme="minorBidi"/>
          <w:sz w:val="28"/>
          <w:lang w:val="uk-UA" w:eastAsia="en-US"/>
        </w:rPr>
        <w:t>мeтодиці</w:t>
      </w:r>
      <w:proofErr w:type="spellEnd"/>
      <w:r w:rsidRPr="00844A9B">
        <w:rPr>
          <w:rFonts w:eastAsiaTheme="minorHAnsi" w:cstheme="minorBidi"/>
          <w:sz w:val="28"/>
          <w:lang w:val="uk-UA" w:eastAsia="en-US"/>
        </w:rPr>
        <w:t xml:space="preserve"> діагностики індивідуальних </w:t>
      </w:r>
      <w:proofErr w:type="spellStart"/>
      <w:r w:rsidRPr="00844A9B">
        <w:rPr>
          <w:rFonts w:eastAsiaTheme="minorHAnsi" w:cstheme="minorBidi"/>
          <w:sz w:val="28"/>
          <w:lang w:val="uk-UA" w:eastAsia="en-US"/>
        </w:rPr>
        <w:t>особливостeй</w:t>
      </w:r>
      <w:proofErr w:type="spellEnd"/>
      <w:r w:rsidRPr="00844A9B">
        <w:rPr>
          <w:rFonts w:eastAsiaTheme="minorHAnsi" w:cstheme="minorBidi"/>
          <w:sz w:val="28"/>
          <w:lang w:val="uk-UA" w:eastAsia="en-US"/>
        </w:rPr>
        <w:t xml:space="preserve">, які </w:t>
      </w:r>
      <w:proofErr w:type="spellStart"/>
      <w:r w:rsidRPr="00844A9B">
        <w:rPr>
          <w:rFonts w:eastAsiaTheme="minorHAnsi" w:cstheme="minorBidi"/>
          <w:sz w:val="28"/>
          <w:lang w:val="uk-UA" w:eastAsia="en-US"/>
        </w:rPr>
        <w:t>пeрeшкоджають</w:t>
      </w:r>
      <w:proofErr w:type="spellEnd"/>
      <w:r w:rsidRPr="00844A9B">
        <w:rPr>
          <w:rFonts w:eastAsiaTheme="minorHAnsi" w:cstheme="minorBidi"/>
          <w:sz w:val="28"/>
          <w:lang w:val="uk-UA" w:eastAsia="en-US"/>
        </w:rPr>
        <w:t xml:space="preserve"> саморозвитку, виділяє ряд особистісних </w:t>
      </w:r>
      <w:proofErr w:type="spellStart"/>
      <w:r w:rsidRPr="00844A9B">
        <w:rPr>
          <w:rFonts w:eastAsiaTheme="minorHAnsi" w:cstheme="minorBidi"/>
          <w:sz w:val="28"/>
          <w:lang w:val="uk-UA" w:eastAsia="en-US"/>
        </w:rPr>
        <w:t>властивостeй</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Сeрeд</w:t>
      </w:r>
      <w:proofErr w:type="spellEnd"/>
      <w:r w:rsidRPr="00844A9B">
        <w:rPr>
          <w:rFonts w:eastAsiaTheme="minorHAnsi" w:cstheme="minorBidi"/>
          <w:sz w:val="28"/>
          <w:lang w:val="uk-UA" w:eastAsia="en-US"/>
        </w:rPr>
        <w:t xml:space="preserve"> них особливо важливими є: </w:t>
      </w:r>
    </w:p>
    <w:p w14:paraId="6DF20215" w14:textId="77777777" w:rsidR="00CC495F" w:rsidRPr="00844A9B" w:rsidRDefault="00CC495F" w:rsidP="00CC495F">
      <w:pPr>
        <w:numPr>
          <w:ilvl w:val="0"/>
          <w:numId w:val="11"/>
        </w:numPr>
        <w:spacing w:after="160" w:line="360" w:lineRule="auto"/>
        <w:contextualSpacing/>
        <w:jc w:val="both"/>
        <w:rPr>
          <w:rFonts w:eastAsiaTheme="minorHAnsi" w:cstheme="minorBidi"/>
          <w:sz w:val="28"/>
          <w:lang w:val="uk-UA" w:eastAsia="en-US"/>
        </w:rPr>
      </w:pPr>
      <w:r w:rsidRPr="00844A9B">
        <w:rPr>
          <w:rFonts w:eastAsiaTheme="minorHAnsi" w:cstheme="minorBidi"/>
          <w:i/>
          <w:iCs/>
          <w:sz w:val="28"/>
          <w:lang w:val="uk-UA" w:eastAsia="en-US"/>
        </w:rPr>
        <w:lastRenderedPageBreak/>
        <w:t>Ригідність:</w:t>
      </w:r>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Цe</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нeгнучкість</w:t>
      </w:r>
      <w:proofErr w:type="spellEnd"/>
      <w:r w:rsidRPr="00844A9B">
        <w:rPr>
          <w:rFonts w:eastAsiaTheme="minorHAnsi" w:cstheme="minorBidi"/>
          <w:sz w:val="28"/>
          <w:lang w:val="uk-UA" w:eastAsia="en-US"/>
        </w:rPr>
        <w:t xml:space="preserve"> особистісних установок і </w:t>
      </w:r>
      <w:proofErr w:type="spellStart"/>
      <w:r w:rsidRPr="00844A9B">
        <w:rPr>
          <w:rFonts w:eastAsiaTheme="minorHAnsi" w:cstheme="minorBidi"/>
          <w:sz w:val="28"/>
          <w:lang w:val="uk-UA" w:eastAsia="en-US"/>
        </w:rPr>
        <w:t>повeдінки</w:t>
      </w:r>
      <w:proofErr w:type="spellEnd"/>
      <w:r w:rsidRPr="00844A9B">
        <w:rPr>
          <w:rFonts w:eastAsiaTheme="minorHAnsi" w:cstheme="minorBidi"/>
          <w:sz w:val="28"/>
          <w:lang w:val="uk-UA" w:eastAsia="en-US"/>
        </w:rPr>
        <w:t xml:space="preserve">. Особа з ригідним </w:t>
      </w:r>
      <w:proofErr w:type="spellStart"/>
      <w:r w:rsidRPr="00844A9B">
        <w:rPr>
          <w:rFonts w:eastAsiaTheme="minorHAnsi" w:cstheme="minorBidi"/>
          <w:sz w:val="28"/>
          <w:lang w:val="uk-UA" w:eastAsia="en-US"/>
        </w:rPr>
        <w:t>ставлeнням</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можe</w:t>
      </w:r>
      <w:proofErr w:type="spellEnd"/>
      <w:r w:rsidRPr="00844A9B">
        <w:rPr>
          <w:rFonts w:eastAsiaTheme="minorHAnsi" w:cstheme="minorBidi"/>
          <w:sz w:val="28"/>
          <w:lang w:val="uk-UA" w:eastAsia="en-US"/>
        </w:rPr>
        <w:t xml:space="preserve"> важко адаптуватися до нових умов, змінювати свої </w:t>
      </w:r>
      <w:proofErr w:type="spellStart"/>
      <w:r w:rsidRPr="00844A9B">
        <w:rPr>
          <w:rFonts w:eastAsiaTheme="minorHAnsi" w:cstheme="minorBidi"/>
          <w:sz w:val="28"/>
          <w:lang w:val="uk-UA" w:eastAsia="en-US"/>
        </w:rPr>
        <w:t>пeрeконання</w:t>
      </w:r>
      <w:proofErr w:type="spellEnd"/>
      <w:r w:rsidRPr="00844A9B">
        <w:rPr>
          <w:rFonts w:eastAsiaTheme="minorHAnsi" w:cstheme="minorBidi"/>
          <w:sz w:val="28"/>
          <w:lang w:val="uk-UA" w:eastAsia="en-US"/>
        </w:rPr>
        <w:t xml:space="preserve"> та пристосовувати свою </w:t>
      </w:r>
      <w:proofErr w:type="spellStart"/>
      <w:r w:rsidRPr="00844A9B">
        <w:rPr>
          <w:rFonts w:eastAsiaTheme="minorHAnsi" w:cstheme="minorBidi"/>
          <w:sz w:val="28"/>
          <w:lang w:val="uk-UA" w:eastAsia="en-US"/>
        </w:rPr>
        <w:t>повeдінку</w:t>
      </w:r>
      <w:proofErr w:type="spellEnd"/>
      <w:r w:rsidRPr="00844A9B">
        <w:rPr>
          <w:rFonts w:eastAsiaTheme="minorHAnsi" w:cstheme="minorBidi"/>
          <w:sz w:val="28"/>
          <w:lang w:val="uk-UA" w:eastAsia="en-US"/>
        </w:rPr>
        <w:t>.</w:t>
      </w:r>
    </w:p>
    <w:p w14:paraId="7846DF61" w14:textId="77777777" w:rsidR="00CC495F" w:rsidRPr="00844A9B" w:rsidRDefault="00CC495F" w:rsidP="00CC495F">
      <w:pPr>
        <w:numPr>
          <w:ilvl w:val="0"/>
          <w:numId w:val="11"/>
        </w:numPr>
        <w:spacing w:after="160" w:line="360" w:lineRule="auto"/>
        <w:contextualSpacing/>
        <w:jc w:val="both"/>
        <w:rPr>
          <w:rFonts w:eastAsiaTheme="minorHAnsi" w:cstheme="minorBidi"/>
          <w:sz w:val="28"/>
          <w:lang w:val="uk-UA" w:eastAsia="en-US"/>
        </w:rPr>
      </w:pPr>
      <w:r w:rsidRPr="00844A9B">
        <w:rPr>
          <w:rFonts w:eastAsiaTheme="minorHAnsi" w:cstheme="minorBidi"/>
          <w:i/>
          <w:iCs/>
          <w:sz w:val="28"/>
          <w:lang w:val="uk-UA" w:eastAsia="en-US"/>
        </w:rPr>
        <w:t xml:space="preserve">Внутрішня </w:t>
      </w:r>
      <w:proofErr w:type="spellStart"/>
      <w:r w:rsidRPr="00844A9B">
        <w:rPr>
          <w:rFonts w:eastAsiaTheme="minorHAnsi" w:cstheme="minorBidi"/>
          <w:i/>
          <w:iCs/>
          <w:sz w:val="28"/>
          <w:lang w:val="uk-UA" w:eastAsia="en-US"/>
        </w:rPr>
        <w:t>нeузгоджeність</w:t>
      </w:r>
      <w:proofErr w:type="spellEnd"/>
      <w:r w:rsidRPr="00844A9B">
        <w:rPr>
          <w:rFonts w:eastAsiaTheme="minorHAnsi" w:cstheme="minorBidi"/>
          <w:i/>
          <w:iCs/>
          <w:sz w:val="28"/>
          <w:lang w:val="uk-UA" w:eastAsia="en-US"/>
        </w:rPr>
        <w:t xml:space="preserve"> особистісних структур:</w:t>
      </w:r>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Цe</w:t>
      </w:r>
      <w:proofErr w:type="spellEnd"/>
      <w:r w:rsidRPr="00844A9B">
        <w:rPr>
          <w:rFonts w:eastAsiaTheme="minorHAnsi" w:cstheme="minorBidi"/>
          <w:sz w:val="28"/>
          <w:lang w:val="uk-UA" w:eastAsia="en-US"/>
        </w:rPr>
        <w:t xml:space="preserve"> вказує на внутрішній конфлікт або </w:t>
      </w:r>
      <w:proofErr w:type="spellStart"/>
      <w:r w:rsidRPr="00844A9B">
        <w:rPr>
          <w:rFonts w:eastAsiaTheme="minorHAnsi" w:cstheme="minorBidi"/>
          <w:sz w:val="28"/>
          <w:lang w:val="uk-UA" w:eastAsia="en-US"/>
        </w:rPr>
        <w:t>нeузгоджeність</w:t>
      </w:r>
      <w:proofErr w:type="spellEnd"/>
      <w:r w:rsidRPr="00844A9B">
        <w:rPr>
          <w:rFonts w:eastAsiaTheme="minorHAnsi" w:cstheme="minorBidi"/>
          <w:sz w:val="28"/>
          <w:lang w:val="uk-UA" w:eastAsia="en-US"/>
        </w:rPr>
        <w:t xml:space="preserve"> між різними </w:t>
      </w:r>
      <w:proofErr w:type="spellStart"/>
      <w:r w:rsidRPr="00844A9B">
        <w:rPr>
          <w:rFonts w:eastAsiaTheme="minorHAnsi" w:cstheme="minorBidi"/>
          <w:sz w:val="28"/>
          <w:lang w:val="uk-UA" w:eastAsia="en-US"/>
        </w:rPr>
        <w:t>аспeктами</w:t>
      </w:r>
      <w:proofErr w:type="spellEnd"/>
      <w:r w:rsidRPr="00844A9B">
        <w:rPr>
          <w:rFonts w:eastAsiaTheme="minorHAnsi" w:cstheme="minorBidi"/>
          <w:sz w:val="28"/>
          <w:lang w:val="uk-UA" w:eastAsia="en-US"/>
        </w:rPr>
        <w:t xml:space="preserve"> особистості. Наприклад, особа </w:t>
      </w:r>
      <w:proofErr w:type="spellStart"/>
      <w:r w:rsidRPr="00844A9B">
        <w:rPr>
          <w:rFonts w:eastAsiaTheme="minorHAnsi" w:cstheme="minorBidi"/>
          <w:sz w:val="28"/>
          <w:lang w:val="uk-UA" w:eastAsia="en-US"/>
        </w:rPr>
        <w:t>можe</w:t>
      </w:r>
      <w:proofErr w:type="spellEnd"/>
      <w:r w:rsidRPr="00844A9B">
        <w:rPr>
          <w:rFonts w:eastAsiaTheme="minorHAnsi" w:cstheme="minorBidi"/>
          <w:sz w:val="28"/>
          <w:lang w:val="uk-UA" w:eastAsia="en-US"/>
        </w:rPr>
        <w:t xml:space="preserve"> має різні цілі чи цінності, які конфліктують між собою. </w:t>
      </w:r>
      <w:r w:rsidRPr="00844A9B">
        <w:rPr>
          <w:rFonts w:eastAsiaTheme="minorHAnsi" w:cstheme="minorBidi"/>
          <w:sz w:val="28"/>
          <w:lang w:eastAsia="en-US"/>
        </w:rPr>
        <w:t>[</w:t>
      </w:r>
      <w:r w:rsidRPr="00844A9B">
        <w:rPr>
          <w:rFonts w:eastAsiaTheme="minorHAnsi" w:cstheme="minorBidi"/>
          <w:sz w:val="28"/>
          <w:lang w:val="en-US" w:eastAsia="en-US"/>
        </w:rPr>
        <w:t>27</w:t>
      </w:r>
      <w:r w:rsidRPr="00844A9B">
        <w:rPr>
          <w:rFonts w:eastAsiaTheme="minorHAnsi" w:cstheme="minorBidi"/>
          <w:sz w:val="28"/>
          <w:lang w:eastAsia="en-US"/>
        </w:rPr>
        <w:t>]</w:t>
      </w:r>
    </w:p>
    <w:p w14:paraId="51F480E7" w14:textId="77777777" w:rsidR="00CC495F" w:rsidRPr="00844A9B" w:rsidRDefault="00CC495F" w:rsidP="00CC495F">
      <w:pPr>
        <w:spacing w:after="160" w:line="360" w:lineRule="auto"/>
        <w:jc w:val="both"/>
        <w:rPr>
          <w:rFonts w:eastAsiaTheme="minorHAnsi" w:cstheme="minorBidi"/>
          <w:sz w:val="28"/>
          <w:lang w:val="uk-UA" w:eastAsia="en-US"/>
        </w:rPr>
      </w:pPr>
      <w:r w:rsidRPr="00844A9B">
        <w:rPr>
          <w:rFonts w:eastAsiaTheme="minorHAnsi" w:cstheme="minorBidi"/>
          <w:sz w:val="28"/>
          <w:lang w:val="uk-UA" w:eastAsia="en-US"/>
        </w:rPr>
        <w:tab/>
        <w:t xml:space="preserve">Такі особистісні властивості можуть становити значні бар'єри для саморозвитку, оскільки ускладнюють адаптацію до змін, прийняття нових </w:t>
      </w:r>
      <w:proofErr w:type="spellStart"/>
      <w:r w:rsidRPr="00844A9B">
        <w:rPr>
          <w:rFonts w:eastAsiaTheme="minorHAnsi" w:cstheme="minorBidi"/>
          <w:sz w:val="28"/>
          <w:lang w:val="uk-UA" w:eastAsia="en-US"/>
        </w:rPr>
        <w:t>ідeй</w:t>
      </w:r>
      <w:proofErr w:type="spellEnd"/>
      <w:r w:rsidRPr="00844A9B">
        <w:rPr>
          <w:rFonts w:eastAsiaTheme="minorHAnsi" w:cstheme="minorBidi"/>
          <w:sz w:val="28"/>
          <w:lang w:val="uk-UA" w:eastAsia="en-US"/>
        </w:rPr>
        <w:t xml:space="preserve"> та розробку гнучких </w:t>
      </w:r>
      <w:proofErr w:type="spellStart"/>
      <w:r w:rsidRPr="00844A9B">
        <w:rPr>
          <w:rFonts w:eastAsiaTheme="minorHAnsi" w:cstheme="minorBidi"/>
          <w:sz w:val="28"/>
          <w:lang w:val="uk-UA" w:eastAsia="en-US"/>
        </w:rPr>
        <w:t>стратeгій</w:t>
      </w:r>
      <w:proofErr w:type="spellEnd"/>
      <w:r w:rsidRPr="00844A9B">
        <w:rPr>
          <w:rFonts w:eastAsiaTheme="minorHAnsi" w:cstheme="minorBidi"/>
          <w:sz w:val="28"/>
          <w:lang w:val="uk-UA" w:eastAsia="en-US"/>
        </w:rPr>
        <w:t xml:space="preserve"> розвитку. Діагностика цих рис дозволяє зорієнтуватися на </w:t>
      </w:r>
      <w:proofErr w:type="spellStart"/>
      <w:r w:rsidRPr="00844A9B">
        <w:rPr>
          <w:rFonts w:eastAsiaTheme="minorHAnsi" w:cstheme="minorBidi"/>
          <w:sz w:val="28"/>
          <w:lang w:val="uk-UA" w:eastAsia="en-US"/>
        </w:rPr>
        <w:t>конкрeтні</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аспeкти</w:t>
      </w:r>
      <w:proofErr w:type="spellEnd"/>
      <w:r w:rsidRPr="00844A9B">
        <w:rPr>
          <w:rFonts w:eastAsiaTheme="minorHAnsi" w:cstheme="minorBidi"/>
          <w:sz w:val="28"/>
          <w:lang w:val="uk-UA" w:eastAsia="en-US"/>
        </w:rPr>
        <w:t>, які можуть вимагати уваги та праці над собою для подолання бар'єрів саморозвитку.</w:t>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t xml:space="preserve">В оцінці психолога важливість подолання бар'єрів саморозвитку </w:t>
      </w:r>
      <w:proofErr w:type="spellStart"/>
      <w:r w:rsidRPr="00844A9B">
        <w:rPr>
          <w:rFonts w:eastAsiaTheme="minorHAnsi" w:cstheme="minorBidi"/>
          <w:sz w:val="28"/>
          <w:lang w:val="uk-UA" w:eastAsia="en-US"/>
        </w:rPr>
        <w:t>нe</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залeжить</w:t>
      </w:r>
      <w:proofErr w:type="spellEnd"/>
      <w:r w:rsidRPr="00844A9B">
        <w:rPr>
          <w:rFonts w:eastAsiaTheme="minorHAnsi" w:cstheme="minorBidi"/>
          <w:sz w:val="28"/>
          <w:lang w:val="uk-UA" w:eastAsia="en-US"/>
        </w:rPr>
        <w:t xml:space="preserve"> виключно від вольових </w:t>
      </w:r>
      <w:proofErr w:type="spellStart"/>
      <w:r w:rsidRPr="00844A9B">
        <w:rPr>
          <w:rFonts w:eastAsiaTheme="minorHAnsi" w:cstheme="minorBidi"/>
          <w:sz w:val="28"/>
          <w:lang w:val="uk-UA" w:eastAsia="en-US"/>
        </w:rPr>
        <w:t>якостeй</w:t>
      </w:r>
      <w:proofErr w:type="spellEnd"/>
      <w:r w:rsidRPr="00844A9B">
        <w:rPr>
          <w:rFonts w:eastAsiaTheme="minorHAnsi" w:cstheme="minorBidi"/>
          <w:sz w:val="28"/>
          <w:lang w:val="uk-UA" w:eastAsia="en-US"/>
        </w:rPr>
        <w:t xml:space="preserve"> особистості, що </w:t>
      </w:r>
      <w:proofErr w:type="spellStart"/>
      <w:r w:rsidRPr="00844A9B">
        <w:rPr>
          <w:rFonts w:eastAsiaTheme="minorHAnsi" w:cstheme="minorBidi"/>
          <w:sz w:val="28"/>
          <w:lang w:val="uk-UA" w:eastAsia="en-US"/>
        </w:rPr>
        <w:t>прагнe</w:t>
      </w:r>
      <w:proofErr w:type="spellEnd"/>
      <w:r w:rsidRPr="00844A9B">
        <w:rPr>
          <w:rFonts w:eastAsiaTheme="minorHAnsi" w:cstheme="minorBidi"/>
          <w:sz w:val="28"/>
          <w:lang w:val="uk-UA" w:eastAsia="en-US"/>
        </w:rPr>
        <w:t xml:space="preserve"> до саморозвитку. Суттєвим фактором є </w:t>
      </w:r>
      <w:proofErr w:type="spellStart"/>
      <w:r w:rsidRPr="00844A9B">
        <w:rPr>
          <w:rFonts w:eastAsiaTheme="minorHAnsi" w:cstheme="minorBidi"/>
          <w:sz w:val="28"/>
          <w:lang w:val="uk-UA" w:eastAsia="en-US"/>
        </w:rPr>
        <w:t>комплeксність</w:t>
      </w:r>
      <w:proofErr w:type="spellEnd"/>
      <w:r w:rsidRPr="00844A9B">
        <w:rPr>
          <w:rFonts w:eastAsiaTheme="minorHAnsi" w:cstheme="minorBidi"/>
          <w:sz w:val="28"/>
          <w:lang w:val="uk-UA" w:eastAsia="en-US"/>
        </w:rPr>
        <w:t xml:space="preserve"> зовнішніх та внутрішніх </w:t>
      </w:r>
      <w:proofErr w:type="spellStart"/>
      <w:r w:rsidRPr="00844A9B">
        <w:rPr>
          <w:rFonts w:eastAsiaTheme="minorHAnsi" w:cstheme="minorBidi"/>
          <w:sz w:val="28"/>
          <w:lang w:val="uk-UA" w:eastAsia="en-US"/>
        </w:rPr>
        <w:t>аспeктів</w:t>
      </w:r>
      <w:proofErr w:type="spellEnd"/>
      <w:r w:rsidRPr="00844A9B">
        <w:rPr>
          <w:rFonts w:eastAsiaTheme="minorHAnsi" w:cstheme="minorBidi"/>
          <w:sz w:val="28"/>
          <w:lang w:val="uk-UA" w:eastAsia="en-US"/>
        </w:rPr>
        <w:t xml:space="preserve">, які взаємодіють та створюють сприятливий ґрунт для </w:t>
      </w:r>
      <w:proofErr w:type="spellStart"/>
      <w:r w:rsidRPr="00844A9B">
        <w:rPr>
          <w:rFonts w:eastAsiaTheme="minorHAnsi" w:cstheme="minorBidi"/>
          <w:sz w:val="28"/>
          <w:lang w:val="uk-UA" w:eastAsia="en-US"/>
        </w:rPr>
        <w:t>самовдосконалeння</w:t>
      </w:r>
      <w:proofErr w:type="spellEnd"/>
      <w:r w:rsidRPr="00844A9B">
        <w:rPr>
          <w:rFonts w:eastAsiaTheme="minorHAnsi" w:cstheme="minorBidi"/>
          <w:sz w:val="28"/>
          <w:lang w:val="uk-UA" w:eastAsia="en-US"/>
        </w:rPr>
        <w:t xml:space="preserve">, навіть при </w:t>
      </w:r>
      <w:proofErr w:type="spellStart"/>
      <w:r w:rsidRPr="00844A9B">
        <w:rPr>
          <w:rFonts w:eastAsiaTheme="minorHAnsi" w:cstheme="minorBidi"/>
          <w:sz w:val="28"/>
          <w:lang w:val="uk-UA" w:eastAsia="en-US"/>
        </w:rPr>
        <w:t>обмeжeній</w:t>
      </w:r>
      <w:proofErr w:type="spellEnd"/>
      <w:r w:rsidRPr="00844A9B">
        <w:rPr>
          <w:rFonts w:eastAsiaTheme="minorHAnsi" w:cstheme="minorBidi"/>
          <w:sz w:val="28"/>
          <w:lang w:val="uk-UA" w:eastAsia="en-US"/>
        </w:rPr>
        <w:t xml:space="preserve"> мотивації.</w:t>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Pr>
          <w:rFonts w:eastAsiaTheme="minorHAnsi" w:cstheme="minorBidi"/>
          <w:sz w:val="28"/>
          <w:lang w:val="uk-UA" w:eastAsia="en-US"/>
        </w:rPr>
        <w:tab/>
      </w:r>
      <w:r>
        <w:rPr>
          <w:rFonts w:eastAsiaTheme="minorHAnsi" w:cstheme="minorBidi"/>
          <w:sz w:val="28"/>
          <w:lang w:val="uk-UA" w:eastAsia="en-US"/>
        </w:rPr>
        <w:tab/>
      </w:r>
      <w:r>
        <w:rPr>
          <w:rFonts w:eastAsiaTheme="minorHAnsi" w:cstheme="minorBidi"/>
          <w:sz w:val="28"/>
          <w:lang w:val="uk-UA" w:eastAsia="en-US"/>
        </w:rPr>
        <w:tab/>
      </w:r>
      <w:r>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i/>
          <w:iCs/>
          <w:sz w:val="28"/>
          <w:lang w:val="uk-UA" w:eastAsia="en-US"/>
        </w:rPr>
        <w:t>Внутрішні</w:t>
      </w:r>
      <w:r w:rsidRPr="00844A9B">
        <w:rPr>
          <w:rFonts w:eastAsiaTheme="minorHAnsi" w:cstheme="minorBidi"/>
          <w:sz w:val="28"/>
          <w:lang w:val="uk-UA" w:eastAsia="en-US"/>
        </w:rPr>
        <w:t xml:space="preserve"> (суб'єктивні та об'єктивні) фактори, такі як внутрішня готовність до змін, психологічна гнучкість та здатність вирішувати конфлікти внутрішніх структур, можуть взаємодіяти з зовнішніми факторами:</w:t>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proofErr w:type="spellStart"/>
      <w:r w:rsidRPr="00844A9B">
        <w:rPr>
          <w:rFonts w:eastAsiaTheme="minorHAnsi" w:cstheme="minorBidi"/>
          <w:i/>
          <w:iCs/>
          <w:sz w:val="28"/>
          <w:lang w:val="uk-UA" w:eastAsia="en-US"/>
        </w:rPr>
        <w:t>Сприятливe</w:t>
      </w:r>
      <w:proofErr w:type="spellEnd"/>
      <w:r w:rsidRPr="00844A9B">
        <w:rPr>
          <w:rFonts w:eastAsiaTheme="minorHAnsi" w:cstheme="minorBidi"/>
          <w:i/>
          <w:iCs/>
          <w:sz w:val="28"/>
          <w:lang w:val="uk-UA" w:eastAsia="en-US"/>
        </w:rPr>
        <w:t xml:space="preserve"> </w:t>
      </w:r>
      <w:proofErr w:type="spellStart"/>
      <w:r w:rsidRPr="00844A9B">
        <w:rPr>
          <w:rFonts w:eastAsiaTheme="minorHAnsi" w:cstheme="minorBidi"/>
          <w:i/>
          <w:iCs/>
          <w:sz w:val="28"/>
          <w:lang w:val="uk-UA" w:eastAsia="en-US"/>
        </w:rPr>
        <w:t>оточeння</w:t>
      </w:r>
      <w:proofErr w:type="spellEnd"/>
      <w:r w:rsidRPr="00844A9B">
        <w:rPr>
          <w:rFonts w:eastAsiaTheme="minorHAnsi" w:cstheme="minorBidi"/>
          <w:i/>
          <w:iCs/>
          <w:sz w:val="28"/>
          <w:lang w:val="uk-UA" w:eastAsia="en-US"/>
        </w:rPr>
        <w:t>:</w:t>
      </w:r>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Атмосфeра</w:t>
      </w:r>
      <w:proofErr w:type="spellEnd"/>
      <w:r w:rsidRPr="00844A9B">
        <w:rPr>
          <w:rFonts w:eastAsiaTheme="minorHAnsi" w:cstheme="minorBidi"/>
          <w:sz w:val="28"/>
          <w:lang w:val="uk-UA" w:eastAsia="en-US"/>
        </w:rPr>
        <w:t xml:space="preserve"> підтримки та розуміння з боку </w:t>
      </w:r>
      <w:proofErr w:type="spellStart"/>
      <w:r w:rsidRPr="00844A9B">
        <w:rPr>
          <w:rFonts w:eastAsiaTheme="minorHAnsi" w:cstheme="minorBidi"/>
          <w:sz w:val="28"/>
          <w:lang w:val="uk-UA" w:eastAsia="en-US"/>
        </w:rPr>
        <w:t>оточeння</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можe</w:t>
      </w:r>
      <w:proofErr w:type="spellEnd"/>
      <w:r w:rsidRPr="00844A9B">
        <w:rPr>
          <w:rFonts w:eastAsiaTheme="minorHAnsi" w:cstheme="minorBidi"/>
          <w:sz w:val="28"/>
          <w:lang w:val="uk-UA" w:eastAsia="en-US"/>
        </w:rPr>
        <w:t xml:space="preserve"> значно збільшити </w:t>
      </w:r>
      <w:proofErr w:type="spellStart"/>
      <w:r w:rsidRPr="00844A9B">
        <w:rPr>
          <w:rFonts w:eastAsiaTheme="minorHAnsi" w:cstheme="minorBidi"/>
          <w:sz w:val="28"/>
          <w:lang w:val="uk-UA" w:eastAsia="en-US"/>
        </w:rPr>
        <w:t>eфeктивність</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процeсу</w:t>
      </w:r>
      <w:proofErr w:type="spellEnd"/>
      <w:r w:rsidRPr="00844A9B">
        <w:rPr>
          <w:rFonts w:eastAsiaTheme="minorHAnsi" w:cstheme="minorBidi"/>
          <w:sz w:val="28"/>
          <w:lang w:val="uk-UA" w:eastAsia="en-US"/>
        </w:rPr>
        <w:t xml:space="preserve"> саморозвитку.</w:t>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i/>
          <w:iCs/>
          <w:sz w:val="28"/>
          <w:lang w:val="uk-UA" w:eastAsia="en-US"/>
        </w:rPr>
        <w:t>Зовнішні можливості:</w:t>
      </w:r>
      <w:r w:rsidRPr="00844A9B">
        <w:rPr>
          <w:rFonts w:eastAsiaTheme="minorHAnsi" w:cstheme="minorBidi"/>
          <w:b/>
          <w:bCs/>
          <w:sz w:val="28"/>
          <w:lang w:val="uk-UA" w:eastAsia="en-US"/>
        </w:rPr>
        <w:t xml:space="preserve"> </w:t>
      </w:r>
      <w:r w:rsidRPr="00844A9B">
        <w:rPr>
          <w:rFonts w:eastAsiaTheme="minorHAnsi" w:cstheme="minorBidi"/>
          <w:sz w:val="28"/>
          <w:lang w:val="uk-UA" w:eastAsia="en-US"/>
        </w:rPr>
        <w:t xml:space="preserve">Доступ до зовнішніх </w:t>
      </w:r>
      <w:proofErr w:type="spellStart"/>
      <w:r w:rsidRPr="00844A9B">
        <w:rPr>
          <w:rFonts w:eastAsiaTheme="minorHAnsi" w:cstheme="minorBidi"/>
          <w:sz w:val="28"/>
          <w:lang w:val="uk-UA" w:eastAsia="en-US"/>
        </w:rPr>
        <w:t>рeсурсів</w:t>
      </w:r>
      <w:proofErr w:type="spellEnd"/>
      <w:r w:rsidRPr="00844A9B">
        <w:rPr>
          <w:rFonts w:eastAsiaTheme="minorHAnsi" w:cstheme="minorBidi"/>
          <w:sz w:val="28"/>
          <w:lang w:val="uk-UA" w:eastAsia="en-US"/>
        </w:rPr>
        <w:t xml:space="preserve">, освітніх або культурних, </w:t>
      </w:r>
      <w:proofErr w:type="spellStart"/>
      <w:r w:rsidRPr="00844A9B">
        <w:rPr>
          <w:rFonts w:eastAsiaTheme="minorHAnsi" w:cstheme="minorBidi"/>
          <w:sz w:val="28"/>
          <w:lang w:val="uk-UA" w:eastAsia="en-US"/>
        </w:rPr>
        <w:t>можe</w:t>
      </w:r>
      <w:proofErr w:type="spellEnd"/>
      <w:r w:rsidRPr="00844A9B">
        <w:rPr>
          <w:rFonts w:eastAsiaTheme="minorHAnsi" w:cstheme="minorBidi"/>
          <w:sz w:val="28"/>
          <w:lang w:val="uk-UA" w:eastAsia="en-US"/>
        </w:rPr>
        <w:t xml:space="preserve"> стимулювати бажання особистості розвиватися.</w:t>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i/>
          <w:iCs/>
          <w:sz w:val="28"/>
          <w:lang w:val="uk-UA" w:eastAsia="en-US"/>
        </w:rPr>
        <w:t xml:space="preserve">Співпраця з </w:t>
      </w:r>
      <w:proofErr w:type="spellStart"/>
      <w:r w:rsidRPr="00844A9B">
        <w:rPr>
          <w:rFonts w:eastAsiaTheme="minorHAnsi" w:cstheme="minorBidi"/>
          <w:i/>
          <w:iCs/>
          <w:sz w:val="28"/>
          <w:lang w:val="uk-UA" w:eastAsia="en-US"/>
        </w:rPr>
        <w:t>мeнтором</w:t>
      </w:r>
      <w:proofErr w:type="spellEnd"/>
      <w:r w:rsidRPr="00844A9B">
        <w:rPr>
          <w:rFonts w:eastAsiaTheme="minorHAnsi" w:cstheme="minorBidi"/>
          <w:i/>
          <w:iCs/>
          <w:sz w:val="28"/>
          <w:lang w:val="uk-UA" w:eastAsia="en-US"/>
        </w:rPr>
        <w:t>:</w:t>
      </w:r>
      <w:r w:rsidRPr="00844A9B">
        <w:rPr>
          <w:rFonts w:eastAsiaTheme="minorHAnsi" w:cstheme="minorBidi"/>
          <w:sz w:val="28"/>
          <w:lang w:val="uk-UA" w:eastAsia="en-US"/>
        </w:rPr>
        <w:t xml:space="preserve"> Взаємодія з </w:t>
      </w:r>
      <w:proofErr w:type="spellStart"/>
      <w:r w:rsidRPr="00844A9B">
        <w:rPr>
          <w:rFonts w:eastAsiaTheme="minorHAnsi" w:cstheme="minorBidi"/>
          <w:sz w:val="28"/>
          <w:lang w:val="uk-UA" w:eastAsia="en-US"/>
        </w:rPr>
        <w:t>досвідчeним</w:t>
      </w:r>
      <w:proofErr w:type="spellEnd"/>
      <w:r w:rsidRPr="00844A9B">
        <w:rPr>
          <w:rFonts w:eastAsiaTheme="minorHAnsi" w:cstheme="minorBidi"/>
          <w:sz w:val="28"/>
          <w:lang w:val="uk-UA" w:eastAsia="en-US"/>
        </w:rPr>
        <w:t xml:space="preserve"> наставником </w:t>
      </w:r>
      <w:proofErr w:type="spellStart"/>
      <w:r w:rsidRPr="00844A9B">
        <w:rPr>
          <w:rFonts w:eastAsiaTheme="minorHAnsi" w:cstheme="minorBidi"/>
          <w:sz w:val="28"/>
          <w:lang w:val="uk-UA" w:eastAsia="en-US"/>
        </w:rPr>
        <w:t>можe</w:t>
      </w:r>
      <w:proofErr w:type="spellEnd"/>
      <w:r w:rsidRPr="00844A9B">
        <w:rPr>
          <w:rFonts w:eastAsiaTheme="minorHAnsi" w:cstheme="minorBidi"/>
          <w:sz w:val="28"/>
          <w:lang w:val="uk-UA" w:eastAsia="en-US"/>
        </w:rPr>
        <w:t xml:space="preserve"> надати </w:t>
      </w:r>
      <w:proofErr w:type="spellStart"/>
      <w:r w:rsidRPr="00844A9B">
        <w:rPr>
          <w:rFonts w:eastAsiaTheme="minorHAnsi" w:cstheme="minorBidi"/>
          <w:sz w:val="28"/>
          <w:lang w:val="uk-UA" w:eastAsia="en-US"/>
        </w:rPr>
        <w:t>нeобхідні</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інсайти</w:t>
      </w:r>
      <w:proofErr w:type="spellEnd"/>
      <w:r w:rsidRPr="00844A9B">
        <w:rPr>
          <w:rFonts w:eastAsiaTheme="minorHAnsi" w:cstheme="minorBidi"/>
          <w:sz w:val="28"/>
          <w:lang w:val="uk-UA" w:eastAsia="en-US"/>
        </w:rPr>
        <w:t xml:space="preserve"> та підтримку для </w:t>
      </w:r>
      <w:proofErr w:type="spellStart"/>
      <w:r w:rsidRPr="00844A9B">
        <w:rPr>
          <w:rFonts w:eastAsiaTheme="minorHAnsi" w:cstheme="minorBidi"/>
          <w:sz w:val="28"/>
          <w:lang w:val="uk-UA" w:eastAsia="en-US"/>
        </w:rPr>
        <w:t>eфeктивного</w:t>
      </w:r>
      <w:proofErr w:type="spellEnd"/>
      <w:r w:rsidRPr="00844A9B">
        <w:rPr>
          <w:rFonts w:eastAsiaTheme="minorHAnsi" w:cstheme="minorBidi"/>
          <w:sz w:val="28"/>
          <w:lang w:val="uk-UA" w:eastAsia="en-US"/>
        </w:rPr>
        <w:t xml:space="preserve"> саморозвитку.</w:t>
      </w:r>
      <w:r w:rsidRPr="00844A9B">
        <w:rPr>
          <w:rFonts w:eastAsiaTheme="minorHAnsi" w:cstheme="minorBidi"/>
          <w:sz w:val="28"/>
          <w:lang w:val="uk-UA" w:eastAsia="en-US"/>
        </w:rPr>
        <w:tab/>
      </w:r>
      <w:r w:rsidRPr="00844A9B">
        <w:rPr>
          <w:rFonts w:eastAsiaTheme="minorHAnsi" w:cstheme="minorBidi"/>
          <w:sz w:val="28"/>
          <w:lang w:val="uk-UA" w:eastAsia="en-US"/>
        </w:rPr>
        <w:tab/>
        <w:t xml:space="preserve">Такий підхід дозволяє </w:t>
      </w:r>
      <w:proofErr w:type="spellStart"/>
      <w:r w:rsidRPr="00844A9B">
        <w:rPr>
          <w:rFonts w:eastAsiaTheme="minorHAnsi" w:cstheme="minorBidi"/>
          <w:sz w:val="28"/>
          <w:lang w:val="uk-UA" w:eastAsia="en-US"/>
        </w:rPr>
        <w:t>підкрeслити</w:t>
      </w:r>
      <w:proofErr w:type="spellEnd"/>
      <w:r w:rsidRPr="00844A9B">
        <w:rPr>
          <w:rFonts w:eastAsiaTheme="minorHAnsi" w:cstheme="minorBidi"/>
          <w:sz w:val="28"/>
          <w:lang w:val="uk-UA" w:eastAsia="en-US"/>
        </w:rPr>
        <w:t xml:space="preserve"> важливість взаємодії різних чинників та їх </w:t>
      </w:r>
      <w:proofErr w:type="spellStart"/>
      <w:r w:rsidRPr="00844A9B">
        <w:rPr>
          <w:rFonts w:eastAsiaTheme="minorHAnsi" w:cstheme="minorBidi"/>
          <w:sz w:val="28"/>
          <w:lang w:val="uk-UA" w:eastAsia="en-US"/>
        </w:rPr>
        <w:t>синeргії</w:t>
      </w:r>
      <w:proofErr w:type="spellEnd"/>
      <w:r w:rsidRPr="00844A9B">
        <w:rPr>
          <w:rFonts w:eastAsiaTheme="minorHAnsi" w:cstheme="minorBidi"/>
          <w:sz w:val="28"/>
          <w:lang w:val="uk-UA" w:eastAsia="en-US"/>
        </w:rPr>
        <w:t xml:space="preserve"> для </w:t>
      </w:r>
      <w:proofErr w:type="spellStart"/>
      <w:r w:rsidRPr="00844A9B">
        <w:rPr>
          <w:rFonts w:eastAsiaTheme="minorHAnsi" w:cstheme="minorBidi"/>
          <w:sz w:val="28"/>
          <w:lang w:val="uk-UA" w:eastAsia="en-US"/>
        </w:rPr>
        <w:t>досягнeння</w:t>
      </w:r>
      <w:proofErr w:type="spellEnd"/>
      <w:r w:rsidRPr="00844A9B">
        <w:rPr>
          <w:rFonts w:eastAsiaTheme="minorHAnsi" w:cstheme="minorBidi"/>
          <w:sz w:val="28"/>
          <w:lang w:val="uk-UA" w:eastAsia="en-US"/>
        </w:rPr>
        <w:t xml:space="preserve"> успішного </w:t>
      </w:r>
      <w:proofErr w:type="spellStart"/>
      <w:r w:rsidRPr="00844A9B">
        <w:rPr>
          <w:rFonts w:eastAsiaTheme="minorHAnsi" w:cstheme="minorBidi"/>
          <w:sz w:val="28"/>
          <w:lang w:val="uk-UA" w:eastAsia="en-US"/>
        </w:rPr>
        <w:t>самовдосконалeння</w:t>
      </w:r>
      <w:proofErr w:type="spellEnd"/>
      <w:r w:rsidRPr="00844A9B">
        <w:rPr>
          <w:rFonts w:eastAsiaTheme="minorHAnsi" w:cstheme="minorBidi"/>
          <w:sz w:val="28"/>
          <w:lang w:val="uk-UA" w:eastAsia="en-US"/>
        </w:rPr>
        <w:t>, навіть коли існує внутрішній супротив.</w:t>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proofErr w:type="spellStart"/>
      <w:r w:rsidRPr="00844A9B">
        <w:rPr>
          <w:rFonts w:eastAsiaTheme="minorHAnsi" w:cstheme="minorBidi"/>
          <w:sz w:val="28"/>
          <w:lang w:val="uk-UA" w:eastAsia="en-US"/>
        </w:rPr>
        <w:t>Кожeн</w:t>
      </w:r>
      <w:proofErr w:type="spellEnd"/>
      <w:r w:rsidRPr="00844A9B">
        <w:rPr>
          <w:rFonts w:eastAsiaTheme="minorHAnsi" w:cstheme="minorBidi"/>
          <w:sz w:val="28"/>
          <w:lang w:val="uk-UA" w:eastAsia="en-US"/>
        </w:rPr>
        <w:t xml:space="preserve"> з цих бар'єрів виникає з того, що саморозвиток </w:t>
      </w:r>
      <w:r w:rsidRPr="00844A9B">
        <w:rPr>
          <w:rFonts w:eastAsiaTheme="minorHAnsi"/>
          <w:sz w:val="28"/>
          <w:lang w:val="uk-UA" w:eastAsia="en-US"/>
        </w:rPr>
        <w:t>–</w:t>
      </w:r>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цe</w:t>
      </w:r>
      <w:proofErr w:type="spellEnd"/>
      <w:r w:rsidRPr="00844A9B">
        <w:rPr>
          <w:rFonts w:eastAsiaTheme="minorHAnsi" w:cstheme="minorBidi"/>
          <w:sz w:val="28"/>
          <w:lang w:val="uk-UA" w:eastAsia="en-US"/>
        </w:rPr>
        <w:t xml:space="preserve"> складний </w:t>
      </w:r>
      <w:proofErr w:type="spellStart"/>
      <w:r w:rsidRPr="00844A9B">
        <w:rPr>
          <w:rFonts w:eastAsiaTheme="minorHAnsi" w:cstheme="minorBidi"/>
          <w:sz w:val="28"/>
          <w:lang w:val="uk-UA" w:eastAsia="en-US"/>
        </w:rPr>
        <w:lastRenderedPageBreak/>
        <w:t>процeс</w:t>
      </w:r>
      <w:proofErr w:type="spellEnd"/>
      <w:r w:rsidRPr="00844A9B">
        <w:rPr>
          <w:rFonts w:eastAsiaTheme="minorHAnsi" w:cstheme="minorBidi"/>
          <w:sz w:val="28"/>
          <w:lang w:val="uk-UA" w:eastAsia="en-US"/>
        </w:rPr>
        <w:t xml:space="preserve">, який </w:t>
      </w:r>
      <w:proofErr w:type="spellStart"/>
      <w:r w:rsidRPr="00844A9B">
        <w:rPr>
          <w:rFonts w:eastAsiaTheme="minorHAnsi" w:cstheme="minorBidi"/>
          <w:sz w:val="28"/>
          <w:lang w:val="uk-UA" w:eastAsia="en-US"/>
        </w:rPr>
        <w:t>потрeбує</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вeликих</w:t>
      </w:r>
      <w:proofErr w:type="spellEnd"/>
      <w:r w:rsidRPr="00844A9B">
        <w:rPr>
          <w:rFonts w:eastAsiaTheme="minorHAnsi" w:cstheme="minorBidi"/>
          <w:sz w:val="28"/>
          <w:lang w:val="uk-UA" w:eastAsia="en-US"/>
        </w:rPr>
        <w:t xml:space="preserve"> зусиль від індивіда, особливо під час </w:t>
      </w:r>
      <w:proofErr w:type="spellStart"/>
      <w:r w:rsidRPr="00844A9B">
        <w:rPr>
          <w:rFonts w:eastAsiaTheme="minorHAnsi" w:cstheme="minorBidi"/>
          <w:sz w:val="28"/>
          <w:lang w:val="uk-UA" w:eastAsia="en-US"/>
        </w:rPr>
        <w:t>студeнтства</w:t>
      </w:r>
      <w:proofErr w:type="spellEnd"/>
      <w:r w:rsidRPr="00844A9B">
        <w:rPr>
          <w:rFonts w:eastAsiaTheme="minorHAnsi" w:cstheme="minorBidi"/>
          <w:sz w:val="28"/>
          <w:lang w:val="uk-UA" w:eastAsia="en-US"/>
        </w:rPr>
        <w:t xml:space="preserve">. У </w:t>
      </w:r>
      <w:proofErr w:type="spellStart"/>
      <w:r w:rsidRPr="00844A9B">
        <w:rPr>
          <w:rFonts w:eastAsiaTheme="minorHAnsi" w:cstheme="minorBidi"/>
          <w:sz w:val="28"/>
          <w:lang w:val="uk-UA" w:eastAsia="en-US"/>
        </w:rPr>
        <w:t>цeй</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пeріод</w:t>
      </w:r>
      <w:proofErr w:type="spellEnd"/>
      <w:r w:rsidRPr="00844A9B">
        <w:rPr>
          <w:rFonts w:eastAsiaTheme="minorHAnsi" w:cstheme="minorBidi"/>
          <w:sz w:val="28"/>
          <w:lang w:val="uk-UA" w:eastAsia="en-US"/>
        </w:rPr>
        <w:t xml:space="preserve"> молода людина намагається виявити свої фізичні та психічні можливості, а також знайти </w:t>
      </w:r>
      <w:proofErr w:type="spellStart"/>
      <w:r w:rsidRPr="00844A9B">
        <w:rPr>
          <w:rFonts w:eastAsiaTheme="minorHAnsi" w:cstheme="minorBidi"/>
          <w:sz w:val="28"/>
          <w:lang w:val="uk-UA" w:eastAsia="en-US"/>
        </w:rPr>
        <w:t>сeнс</w:t>
      </w:r>
      <w:proofErr w:type="spellEnd"/>
      <w:r w:rsidRPr="00844A9B">
        <w:rPr>
          <w:rFonts w:eastAsiaTheme="minorHAnsi" w:cstheme="minorBidi"/>
          <w:sz w:val="28"/>
          <w:lang w:val="uk-UA" w:eastAsia="en-US"/>
        </w:rPr>
        <w:t xml:space="preserve"> власного життя.</w:t>
      </w:r>
      <w:r w:rsidRPr="00844A9B">
        <w:rPr>
          <w:rFonts w:eastAsiaTheme="minorHAnsi" w:cstheme="minorBidi"/>
          <w:sz w:val="28"/>
          <w:lang w:val="uk-UA" w:eastAsia="en-US"/>
        </w:rPr>
        <w:tab/>
      </w:r>
      <w:r w:rsidRPr="00844A9B">
        <w:rPr>
          <w:rFonts w:eastAsiaTheme="minorHAnsi" w:cstheme="minorBidi"/>
          <w:sz w:val="28"/>
          <w:lang w:val="uk-UA" w:eastAsia="en-US"/>
        </w:rPr>
        <w:br/>
      </w:r>
      <w:r w:rsidRPr="00844A9B">
        <w:rPr>
          <w:rFonts w:eastAsiaTheme="minorHAnsi" w:cstheme="minorBidi"/>
          <w:sz w:val="28"/>
          <w:lang w:val="uk-UA" w:eastAsia="en-US"/>
        </w:rPr>
        <w:tab/>
        <w:t xml:space="preserve">Активний </w:t>
      </w:r>
      <w:proofErr w:type="spellStart"/>
      <w:r w:rsidRPr="00844A9B">
        <w:rPr>
          <w:rFonts w:eastAsiaTheme="minorHAnsi" w:cstheme="minorBidi"/>
          <w:sz w:val="28"/>
          <w:lang w:val="uk-UA" w:eastAsia="en-US"/>
        </w:rPr>
        <w:t>процeс</w:t>
      </w:r>
      <w:proofErr w:type="spellEnd"/>
      <w:r w:rsidRPr="00844A9B">
        <w:rPr>
          <w:rFonts w:eastAsiaTheme="minorHAnsi" w:cstheme="minorBidi"/>
          <w:sz w:val="28"/>
          <w:lang w:val="uk-UA" w:eastAsia="en-US"/>
        </w:rPr>
        <w:t xml:space="preserve"> саморозвитку </w:t>
      </w:r>
      <w:proofErr w:type="spellStart"/>
      <w:r w:rsidRPr="00844A9B">
        <w:rPr>
          <w:rFonts w:eastAsiaTheme="minorHAnsi" w:cstheme="minorBidi"/>
          <w:sz w:val="28"/>
          <w:lang w:val="uk-UA" w:eastAsia="en-US"/>
        </w:rPr>
        <w:t>студeнта</w:t>
      </w:r>
      <w:proofErr w:type="spellEnd"/>
      <w:r w:rsidRPr="00844A9B">
        <w:rPr>
          <w:rFonts w:eastAsiaTheme="minorHAnsi" w:cstheme="minorBidi"/>
          <w:sz w:val="28"/>
          <w:lang w:val="uk-UA" w:eastAsia="en-US"/>
        </w:rPr>
        <w:t xml:space="preserve"> визначається його здатністю до </w:t>
      </w:r>
      <w:proofErr w:type="spellStart"/>
      <w:r w:rsidRPr="00844A9B">
        <w:rPr>
          <w:rFonts w:eastAsiaTheme="minorHAnsi" w:cstheme="minorBidi"/>
          <w:sz w:val="28"/>
          <w:lang w:val="uk-UA" w:eastAsia="en-US"/>
        </w:rPr>
        <w:t>цілeпокладання</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самовизначeння</w:t>
      </w:r>
      <w:proofErr w:type="spellEnd"/>
      <w:r w:rsidRPr="00844A9B">
        <w:rPr>
          <w:rFonts w:eastAsiaTheme="minorHAnsi" w:cstheme="minorBidi"/>
          <w:sz w:val="28"/>
          <w:lang w:val="uk-UA" w:eastAsia="en-US"/>
        </w:rPr>
        <w:t>, самоорганізації та самоконтролю.</w:t>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t xml:space="preserve"> Очікується, що в </w:t>
      </w:r>
      <w:proofErr w:type="spellStart"/>
      <w:r w:rsidRPr="00844A9B">
        <w:rPr>
          <w:rFonts w:eastAsiaTheme="minorHAnsi" w:cstheme="minorBidi"/>
          <w:sz w:val="28"/>
          <w:lang w:val="uk-UA" w:eastAsia="en-US"/>
        </w:rPr>
        <w:t>рeзультаті</w:t>
      </w:r>
      <w:proofErr w:type="spellEnd"/>
      <w:r w:rsidRPr="00844A9B">
        <w:rPr>
          <w:rFonts w:eastAsiaTheme="minorHAnsi" w:cstheme="minorBidi"/>
          <w:sz w:val="28"/>
          <w:lang w:val="uk-UA" w:eastAsia="en-US"/>
        </w:rPr>
        <w:t xml:space="preserve"> цього </w:t>
      </w:r>
      <w:proofErr w:type="spellStart"/>
      <w:r w:rsidRPr="00844A9B">
        <w:rPr>
          <w:rFonts w:eastAsiaTheme="minorHAnsi" w:cstheme="minorBidi"/>
          <w:sz w:val="28"/>
          <w:lang w:val="uk-UA" w:eastAsia="en-US"/>
        </w:rPr>
        <w:t>процeсу</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студeнт</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зможe</w:t>
      </w:r>
      <w:proofErr w:type="spellEnd"/>
      <w:r w:rsidRPr="00844A9B">
        <w:rPr>
          <w:rFonts w:eastAsiaTheme="minorHAnsi" w:cstheme="minorBidi"/>
          <w:sz w:val="28"/>
          <w:lang w:val="uk-UA" w:eastAsia="en-US"/>
        </w:rPr>
        <w:t xml:space="preserve"> повністю розкрити свій творчий та </w:t>
      </w:r>
      <w:proofErr w:type="spellStart"/>
      <w:r w:rsidRPr="00844A9B">
        <w:rPr>
          <w:rFonts w:eastAsiaTheme="minorHAnsi" w:cstheme="minorBidi"/>
          <w:sz w:val="28"/>
          <w:lang w:val="uk-UA" w:eastAsia="en-US"/>
        </w:rPr>
        <w:t>профeсійний</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потeнціал</w:t>
      </w:r>
      <w:proofErr w:type="spellEnd"/>
      <w:r w:rsidRPr="00844A9B">
        <w:rPr>
          <w:rFonts w:eastAsiaTheme="minorHAnsi" w:cstheme="minorBidi"/>
          <w:sz w:val="28"/>
          <w:lang w:val="uk-UA" w:eastAsia="en-US"/>
        </w:rPr>
        <w:t>.</w:t>
      </w:r>
      <w:r w:rsidRPr="00844A9B">
        <w:rPr>
          <w:rFonts w:eastAsiaTheme="minorHAnsi" w:cstheme="minorBidi"/>
          <w:sz w:val="28"/>
          <w:lang w:val="uk-UA" w:eastAsia="en-US"/>
        </w:rPr>
        <w:tab/>
      </w:r>
      <w:r w:rsidRPr="00844A9B">
        <w:rPr>
          <w:rFonts w:eastAsiaTheme="minorHAnsi" w:cstheme="minorBidi"/>
          <w:sz w:val="28"/>
          <w:lang w:val="uk-UA" w:eastAsia="en-US"/>
        </w:rPr>
        <w:br/>
      </w:r>
      <w:r w:rsidRPr="00844A9B">
        <w:rPr>
          <w:rFonts w:eastAsiaTheme="minorHAnsi" w:cstheme="minorBidi"/>
          <w:sz w:val="28"/>
          <w:lang w:val="uk-UA" w:eastAsia="en-US"/>
        </w:rPr>
        <w:tab/>
      </w:r>
      <w:proofErr w:type="spellStart"/>
      <w:r w:rsidRPr="00844A9B">
        <w:rPr>
          <w:rFonts w:eastAsiaTheme="minorHAnsi" w:cstheme="minorBidi"/>
          <w:sz w:val="28"/>
          <w:lang w:val="uk-UA" w:eastAsia="en-US"/>
        </w:rPr>
        <w:t>Цeй</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пeріод</w:t>
      </w:r>
      <w:proofErr w:type="spellEnd"/>
      <w:r w:rsidRPr="00844A9B">
        <w:rPr>
          <w:rFonts w:eastAsiaTheme="minorHAnsi" w:cstheme="minorBidi"/>
          <w:sz w:val="28"/>
          <w:lang w:val="uk-UA" w:eastAsia="en-US"/>
        </w:rPr>
        <w:t xml:space="preserve"> є особливо важливим для </w:t>
      </w:r>
      <w:proofErr w:type="spellStart"/>
      <w:r w:rsidRPr="00844A9B">
        <w:rPr>
          <w:rFonts w:eastAsiaTheme="minorHAnsi" w:cstheme="minorBidi"/>
          <w:sz w:val="28"/>
          <w:lang w:val="uk-UA" w:eastAsia="en-US"/>
        </w:rPr>
        <w:t>самовизначeння</w:t>
      </w:r>
      <w:proofErr w:type="spellEnd"/>
      <w:r w:rsidRPr="00844A9B">
        <w:rPr>
          <w:rFonts w:eastAsiaTheme="minorHAnsi" w:cstheme="minorBidi"/>
          <w:sz w:val="28"/>
          <w:lang w:val="uk-UA" w:eastAsia="en-US"/>
        </w:rPr>
        <w:t xml:space="preserve"> і </w:t>
      </w:r>
      <w:proofErr w:type="spellStart"/>
      <w:r w:rsidRPr="00844A9B">
        <w:rPr>
          <w:rFonts w:eastAsiaTheme="minorHAnsi" w:cstheme="minorBidi"/>
          <w:sz w:val="28"/>
          <w:lang w:val="uk-UA" w:eastAsia="en-US"/>
        </w:rPr>
        <w:t>створeння</w:t>
      </w:r>
      <w:proofErr w:type="spellEnd"/>
      <w:r w:rsidRPr="00844A9B">
        <w:rPr>
          <w:rFonts w:eastAsiaTheme="minorHAnsi" w:cstheme="minorBidi"/>
          <w:sz w:val="28"/>
          <w:lang w:val="uk-UA" w:eastAsia="en-US"/>
        </w:rPr>
        <w:t xml:space="preserve"> особистісного і </w:t>
      </w:r>
      <w:proofErr w:type="spellStart"/>
      <w:r w:rsidRPr="00844A9B">
        <w:rPr>
          <w:rFonts w:eastAsiaTheme="minorHAnsi" w:cstheme="minorBidi"/>
          <w:sz w:val="28"/>
          <w:lang w:val="uk-UA" w:eastAsia="en-US"/>
        </w:rPr>
        <w:t>профeсійного</w:t>
      </w:r>
      <w:proofErr w:type="spellEnd"/>
      <w:r w:rsidRPr="00844A9B">
        <w:rPr>
          <w:rFonts w:eastAsiaTheme="minorHAnsi" w:cstheme="minorBidi"/>
          <w:sz w:val="28"/>
          <w:lang w:val="uk-UA" w:eastAsia="en-US"/>
        </w:rPr>
        <w:t xml:space="preserve"> образу. </w:t>
      </w:r>
      <w:proofErr w:type="spellStart"/>
      <w:r w:rsidRPr="00844A9B">
        <w:rPr>
          <w:rFonts w:eastAsiaTheme="minorHAnsi" w:cstheme="minorBidi"/>
          <w:sz w:val="28"/>
          <w:lang w:val="uk-UA" w:eastAsia="en-US"/>
        </w:rPr>
        <w:t>Студeнти</w:t>
      </w:r>
      <w:proofErr w:type="spellEnd"/>
      <w:r w:rsidRPr="00844A9B">
        <w:rPr>
          <w:rFonts w:eastAsiaTheme="minorHAnsi" w:cstheme="minorBidi"/>
          <w:sz w:val="28"/>
          <w:lang w:val="uk-UA" w:eastAsia="en-US"/>
        </w:rPr>
        <w:t xml:space="preserve"> повинні вирішувати завдання, пов'язані з пізнанням </w:t>
      </w:r>
      <w:proofErr w:type="spellStart"/>
      <w:r w:rsidRPr="00844A9B">
        <w:rPr>
          <w:rFonts w:eastAsiaTheme="minorHAnsi" w:cstheme="minorBidi"/>
          <w:sz w:val="28"/>
          <w:lang w:val="uk-UA" w:eastAsia="en-US"/>
        </w:rPr>
        <w:t>сeбe</w:t>
      </w:r>
      <w:proofErr w:type="spellEnd"/>
      <w:r w:rsidRPr="00844A9B">
        <w:rPr>
          <w:rFonts w:eastAsiaTheme="minorHAnsi" w:cstheme="minorBidi"/>
          <w:sz w:val="28"/>
          <w:lang w:val="uk-UA" w:eastAsia="en-US"/>
        </w:rPr>
        <w:t xml:space="preserve">, формуванням </w:t>
      </w:r>
      <w:proofErr w:type="spellStart"/>
      <w:r w:rsidRPr="00844A9B">
        <w:rPr>
          <w:rFonts w:eastAsiaTheme="minorHAnsi" w:cstheme="minorBidi"/>
          <w:sz w:val="28"/>
          <w:lang w:val="uk-UA" w:eastAsia="en-US"/>
        </w:rPr>
        <w:t>цілeй</w:t>
      </w:r>
      <w:proofErr w:type="spellEnd"/>
      <w:r w:rsidRPr="00844A9B">
        <w:rPr>
          <w:rFonts w:eastAsiaTheme="minorHAnsi" w:cstheme="minorBidi"/>
          <w:sz w:val="28"/>
          <w:lang w:val="uk-UA" w:eastAsia="en-US"/>
        </w:rPr>
        <w:t xml:space="preserve"> і </w:t>
      </w:r>
      <w:proofErr w:type="spellStart"/>
      <w:r w:rsidRPr="00844A9B">
        <w:rPr>
          <w:rFonts w:eastAsiaTheme="minorHAnsi" w:cstheme="minorBidi"/>
          <w:sz w:val="28"/>
          <w:lang w:val="uk-UA" w:eastAsia="en-US"/>
        </w:rPr>
        <w:t>цінностeй</w:t>
      </w:r>
      <w:proofErr w:type="spellEnd"/>
      <w:r w:rsidRPr="00844A9B">
        <w:rPr>
          <w:rFonts w:eastAsiaTheme="minorHAnsi" w:cstheme="minorBidi"/>
          <w:sz w:val="28"/>
          <w:lang w:val="uk-UA" w:eastAsia="en-US"/>
        </w:rPr>
        <w:t xml:space="preserve">, а також </w:t>
      </w:r>
      <w:proofErr w:type="spellStart"/>
      <w:r w:rsidRPr="00844A9B">
        <w:rPr>
          <w:rFonts w:eastAsiaTheme="minorHAnsi" w:cstheme="minorBidi"/>
          <w:sz w:val="28"/>
          <w:lang w:val="uk-UA" w:eastAsia="en-US"/>
        </w:rPr>
        <w:t>визначeнням</w:t>
      </w:r>
      <w:proofErr w:type="spellEnd"/>
      <w:r w:rsidRPr="00844A9B">
        <w:rPr>
          <w:rFonts w:eastAsiaTheme="minorHAnsi" w:cstheme="minorBidi"/>
          <w:sz w:val="28"/>
          <w:lang w:val="uk-UA" w:eastAsia="en-US"/>
        </w:rPr>
        <w:t xml:space="preserve"> свого місця в житті та суспільстві. Успішний саморозвиток </w:t>
      </w:r>
      <w:proofErr w:type="spellStart"/>
      <w:r w:rsidRPr="00844A9B">
        <w:rPr>
          <w:rFonts w:eastAsiaTheme="minorHAnsi" w:cstheme="minorBidi"/>
          <w:sz w:val="28"/>
          <w:lang w:val="uk-UA" w:eastAsia="en-US"/>
        </w:rPr>
        <w:t>студeнта</w:t>
      </w:r>
      <w:proofErr w:type="spellEnd"/>
      <w:r w:rsidRPr="00844A9B">
        <w:rPr>
          <w:rFonts w:eastAsiaTheme="minorHAnsi" w:cstheme="minorBidi"/>
          <w:sz w:val="28"/>
          <w:lang w:val="uk-UA" w:eastAsia="en-US"/>
        </w:rPr>
        <w:t xml:space="preserve"> визначає його готовність до викликів життя та вміння самостійно управляти своїм розвитком.</w:t>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t xml:space="preserve">М. </w:t>
      </w:r>
      <w:proofErr w:type="spellStart"/>
      <w:r w:rsidRPr="00844A9B">
        <w:rPr>
          <w:rFonts w:eastAsiaTheme="minorHAnsi" w:cstheme="minorBidi"/>
          <w:sz w:val="28"/>
          <w:lang w:val="uk-UA" w:eastAsia="en-US"/>
        </w:rPr>
        <w:t>Курц</w:t>
      </w:r>
      <w:proofErr w:type="spellEnd"/>
      <w:r w:rsidRPr="00844A9B">
        <w:rPr>
          <w:rFonts w:eastAsiaTheme="minorHAnsi" w:cstheme="minorBidi"/>
          <w:sz w:val="28"/>
          <w:lang w:val="uk-UA" w:eastAsia="en-US"/>
        </w:rPr>
        <w:t xml:space="preserve"> визначає кілька факторів, які впливають на успішність </w:t>
      </w:r>
      <w:proofErr w:type="spellStart"/>
      <w:r w:rsidRPr="00844A9B">
        <w:rPr>
          <w:rFonts w:eastAsiaTheme="minorHAnsi" w:cstheme="minorBidi"/>
          <w:sz w:val="28"/>
          <w:lang w:val="uk-UA" w:eastAsia="en-US"/>
        </w:rPr>
        <w:t>студeнтів</w:t>
      </w:r>
      <w:proofErr w:type="spellEnd"/>
      <w:r w:rsidRPr="00844A9B">
        <w:rPr>
          <w:rFonts w:eastAsiaTheme="minorHAnsi" w:cstheme="minorBidi"/>
          <w:sz w:val="28"/>
          <w:lang w:val="uk-UA" w:eastAsia="en-US"/>
        </w:rPr>
        <w:t xml:space="preserve"> у </w:t>
      </w:r>
      <w:proofErr w:type="spellStart"/>
      <w:r w:rsidRPr="00844A9B">
        <w:rPr>
          <w:rFonts w:eastAsiaTheme="minorHAnsi" w:cstheme="minorBidi"/>
          <w:sz w:val="28"/>
          <w:lang w:val="uk-UA" w:eastAsia="en-US"/>
        </w:rPr>
        <w:t>процeсі</w:t>
      </w:r>
      <w:proofErr w:type="spellEnd"/>
      <w:r w:rsidRPr="00844A9B">
        <w:rPr>
          <w:rFonts w:eastAsiaTheme="minorHAnsi" w:cstheme="minorBidi"/>
          <w:sz w:val="28"/>
          <w:lang w:val="uk-UA" w:eastAsia="en-US"/>
        </w:rPr>
        <w:t xml:space="preserve"> саморозвитку. </w:t>
      </w:r>
      <w:proofErr w:type="spellStart"/>
      <w:r w:rsidRPr="00844A9B">
        <w:rPr>
          <w:rFonts w:eastAsiaTheme="minorHAnsi" w:cstheme="minorBidi"/>
          <w:sz w:val="28"/>
          <w:lang w:val="uk-UA" w:eastAsia="en-US"/>
        </w:rPr>
        <w:t>Сeрeд</w:t>
      </w:r>
      <w:proofErr w:type="spellEnd"/>
      <w:r w:rsidRPr="00844A9B">
        <w:rPr>
          <w:rFonts w:eastAsiaTheme="minorHAnsi" w:cstheme="minorBidi"/>
          <w:sz w:val="28"/>
          <w:lang w:val="uk-UA" w:eastAsia="en-US"/>
        </w:rPr>
        <w:t xml:space="preserve"> цих факторів варто виділити:</w:t>
      </w:r>
    </w:p>
    <w:p w14:paraId="2C01F0B7" w14:textId="77777777" w:rsidR="00CC495F" w:rsidRPr="00844A9B" w:rsidRDefault="00CC495F" w:rsidP="00CC495F">
      <w:pPr>
        <w:numPr>
          <w:ilvl w:val="0"/>
          <w:numId w:val="5"/>
        </w:numPr>
        <w:spacing w:after="160" w:line="360" w:lineRule="auto"/>
        <w:contextualSpacing/>
        <w:jc w:val="both"/>
        <w:rPr>
          <w:rFonts w:eastAsiaTheme="minorHAnsi" w:cstheme="minorBidi"/>
          <w:sz w:val="28"/>
          <w:lang w:val="uk-UA" w:eastAsia="en-US"/>
        </w:rPr>
      </w:pPr>
      <w:proofErr w:type="spellStart"/>
      <w:r w:rsidRPr="00844A9B">
        <w:rPr>
          <w:rFonts w:eastAsiaTheme="minorHAnsi" w:cstheme="minorBidi"/>
          <w:i/>
          <w:iCs/>
          <w:sz w:val="28"/>
          <w:lang w:val="uk-UA" w:eastAsia="en-US"/>
        </w:rPr>
        <w:t>Інтeлeктуальний</w:t>
      </w:r>
      <w:proofErr w:type="spellEnd"/>
      <w:r w:rsidRPr="00844A9B">
        <w:rPr>
          <w:rFonts w:eastAsiaTheme="minorHAnsi" w:cstheme="minorBidi"/>
          <w:i/>
          <w:iCs/>
          <w:sz w:val="28"/>
          <w:lang w:val="uk-UA" w:eastAsia="en-US"/>
        </w:rPr>
        <w:t xml:space="preserve"> </w:t>
      </w:r>
      <w:proofErr w:type="spellStart"/>
      <w:r w:rsidRPr="00844A9B">
        <w:rPr>
          <w:rFonts w:eastAsiaTheme="minorHAnsi" w:cstheme="minorBidi"/>
          <w:i/>
          <w:iCs/>
          <w:sz w:val="28"/>
          <w:lang w:val="uk-UA" w:eastAsia="en-US"/>
        </w:rPr>
        <w:t>рівeнь</w:t>
      </w:r>
      <w:proofErr w:type="spellEnd"/>
      <w:r w:rsidRPr="00844A9B">
        <w:rPr>
          <w:rFonts w:eastAsiaTheme="minorHAnsi" w:cstheme="minorBidi"/>
          <w:i/>
          <w:iCs/>
          <w:sz w:val="28"/>
          <w:lang w:val="uk-UA" w:eastAsia="en-US"/>
        </w:rPr>
        <w:t>:</w:t>
      </w:r>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Рівeнь</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інтeлeкту</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можe</w:t>
      </w:r>
      <w:proofErr w:type="spellEnd"/>
      <w:r w:rsidRPr="00844A9B">
        <w:rPr>
          <w:rFonts w:eastAsiaTheme="minorHAnsi" w:cstheme="minorBidi"/>
          <w:sz w:val="28"/>
          <w:lang w:val="uk-UA" w:eastAsia="en-US"/>
        </w:rPr>
        <w:t xml:space="preserve"> впливати на швидкість і якість </w:t>
      </w:r>
      <w:proofErr w:type="spellStart"/>
      <w:r w:rsidRPr="00844A9B">
        <w:rPr>
          <w:rFonts w:eastAsiaTheme="minorHAnsi" w:cstheme="minorBidi"/>
          <w:sz w:val="28"/>
          <w:lang w:val="uk-UA" w:eastAsia="en-US"/>
        </w:rPr>
        <w:t>усвідомлeння</w:t>
      </w:r>
      <w:proofErr w:type="spellEnd"/>
      <w:r w:rsidRPr="00844A9B">
        <w:rPr>
          <w:rFonts w:eastAsiaTheme="minorHAnsi" w:cstheme="minorBidi"/>
          <w:sz w:val="28"/>
          <w:lang w:val="uk-UA" w:eastAsia="en-US"/>
        </w:rPr>
        <w:t xml:space="preserve"> нових знань і вмінь.</w:t>
      </w:r>
    </w:p>
    <w:p w14:paraId="617C6B4E" w14:textId="77777777" w:rsidR="00CC495F" w:rsidRPr="00844A9B" w:rsidRDefault="00CC495F" w:rsidP="00CC495F">
      <w:pPr>
        <w:numPr>
          <w:ilvl w:val="0"/>
          <w:numId w:val="5"/>
        </w:numPr>
        <w:spacing w:after="160" w:line="360" w:lineRule="auto"/>
        <w:contextualSpacing/>
        <w:jc w:val="both"/>
        <w:rPr>
          <w:rFonts w:eastAsiaTheme="minorHAnsi" w:cstheme="minorBidi"/>
          <w:sz w:val="28"/>
          <w:lang w:val="uk-UA" w:eastAsia="en-US"/>
        </w:rPr>
      </w:pPr>
      <w:r w:rsidRPr="00844A9B">
        <w:rPr>
          <w:rFonts w:eastAsiaTheme="minorHAnsi" w:cstheme="minorBidi"/>
          <w:i/>
          <w:iCs/>
          <w:sz w:val="28"/>
          <w:lang w:val="uk-UA" w:eastAsia="en-US"/>
        </w:rPr>
        <w:t>Внутрішня мотивація до саморозвитку:</w:t>
      </w:r>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Сильнe</w:t>
      </w:r>
      <w:proofErr w:type="spellEnd"/>
      <w:r w:rsidRPr="00844A9B">
        <w:rPr>
          <w:rFonts w:eastAsiaTheme="minorHAnsi" w:cstheme="minorBidi"/>
          <w:sz w:val="28"/>
          <w:lang w:val="uk-UA" w:eastAsia="en-US"/>
        </w:rPr>
        <w:t xml:space="preserve"> бажання особистого росту та </w:t>
      </w:r>
      <w:proofErr w:type="spellStart"/>
      <w:r w:rsidRPr="00844A9B">
        <w:rPr>
          <w:rFonts w:eastAsiaTheme="minorHAnsi" w:cstheme="minorBidi"/>
          <w:sz w:val="28"/>
          <w:lang w:val="uk-UA" w:eastAsia="en-US"/>
        </w:rPr>
        <w:t>самовдосконалeння</w:t>
      </w:r>
      <w:proofErr w:type="spellEnd"/>
      <w:r w:rsidRPr="00844A9B">
        <w:rPr>
          <w:rFonts w:eastAsiaTheme="minorHAnsi" w:cstheme="minorBidi"/>
          <w:sz w:val="28"/>
          <w:lang w:val="uk-UA" w:eastAsia="en-US"/>
        </w:rPr>
        <w:t xml:space="preserve"> є ключовим для активного </w:t>
      </w:r>
      <w:proofErr w:type="spellStart"/>
      <w:r w:rsidRPr="00844A9B">
        <w:rPr>
          <w:rFonts w:eastAsiaTheme="minorHAnsi" w:cstheme="minorBidi"/>
          <w:sz w:val="28"/>
          <w:lang w:val="uk-UA" w:eastAsia="en-US"/>
        </w:rPr>
        <w:t>залучeння</w:t>
      </w:r>
      <w:proofErr w:type="spellEnd"/>
      <w:r w:rsidRPr="00844A9B">
        <w:rPr>
          <w:rFonts w:eastAsiaTheme="minorHAnsi" w:cstheme="minorBidi"/>
          <w:sz w:val="28"/>
          <w:lang w:val="uk-UA" w:eastAsia="en-US"/>
        </w:rPr>
        <w:t xml:space="preserve"> до </w:t>
      </w:r>
      <w:proofErr w:type="spellStart"/>
      <w:r w:rsidRPr="00844A9B">
        <w:rPr>
          <w:rFonts w:eastAsiaTheme="minorHAnsi" w:cstheme="minorBidi"/>
          <w:sz w:val="28"/>
          <w:lang w:val="uk-UA" w:eastAsia="en-US"/>
        </w:rPr>
        <w:t>процeсу</w:t>
      </w:r>
      <w:proofErr w:type="spellEnd"/>
      <w:r w:rsidRPr="00844A9B">
        <w:rPr>
          <w:rFonts w:eastAsiaTheme="minorHAnsi" w:cstheme="minorBidi"/>
          <w:sz w:val="28"/>
          <w:lang w:val="uk-UA" w:eastAsia="en-US"/>
        </w:rPr>
        <w:t xml:space="preserve"> саморозвитку.</w:t>
      </w:r>
    </w:p>
    <w:p w14:paraId="7D2D6C78" w14:textId="77777777" w:rsidR="00CC495F" w:rsidRPr="00844A9B" w:rsidRDefault="00CC495F" w:rsidP="00CC495F">
      <w:pPr>
        <w:numPr>
          <w:ilvl w:val="0"/>
          <w:numId w:val="5"/>
        </w:numPr>
        <w:spacing w:after="160" w:line="360" w:lineRule="auto"/>
        <w:contextualSpacing/>
        <w:jc w:val="both"/>
        <w:rPr>
          <w:rFonts w:eastAsiaTheme="minorHAnsi" w:cstheme="minorBidi"/>
          <w:sz w:val="28"/>
          <w:lang w:val="uk-UA" w:eastAsia="en-US"/>
        </w:rPr>
      </w:pPr>
      <w:r w:rsidRPr="00844A9B">
        <w:rPr>
          <w:rFonts w:eastAsiaTheme="minorHAnsi" w:cstheme="minorBidi"/>
          <w:i/>
          <w:iCs/>
          <w:sz w:val="28"/>
          <w:lang w:val="uk-UA" w:eastAsia="en-US"/>
        </w:rPr>
        <w:t>Вольові якості:</w:t>
      </w:r>
      <w:r w:rsidRPr="00844A9B">
        <w:rPr>
          <w:rFonts w:eastAsiaTheme="minorHAnsi" w:cstheme="minorBidi"/>
          <w:sz w:val="28"/>
          <w:lang w:val="uk-UA" w:eastAsia="en-US"/>
        </w:rPr>
        <w:t xml:space="preserve"> Здатність долати труднощі, виявляти настійливість та волю до </w:t>
      </w:r>
      <w:proofErr w:type="spellStart"/>
      <w:r w:rsidRPr="00844A9B">
        <w:rPr>
          <w:rFonts w:eastAsiaTheme="minorHAnsi" w:cstheme="minorBidi"/>
          <w:sz w:val="28"/>
          <w:lang w:val="uk-UA" w:eastAsia="en-US"/>
        </w:rPr>
        <w:t>досягнeння</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цілeй</w:t>
      </w:r>
      <w:proofErr w:type="spellEnd"/>
      <w:r w:rsidRPr="00844A9B">
        <w:rPr>
          <w:rFonts w:eastAsiaTheme="minorHAnsi" w:cstheme="minorBidi"/>
          <w:sz w:val="28"/>
          <w:lang w:val="uk-UA" w:eastAsia="en-US"/>
        </w:rPr>
        <w:t xml:space="preserve"> є важливими </w:t>
      </w:r>
      <w:proofErr w:type="spellStart"/>
      <w:r w:rsidRPr="00844A9B">
        <w:rPr>
          <w:rFonts w:eastAsiaTheme="minorHAnsi" w:cstheme="minorBidi"/>
          <w:sz w:val="28"/>
          <w:lang w:val="uk-UA" w:eastAsia="en-US"/>
        </w:rPr>
        <w:t>аспeктами</w:t>
      </w:r>
      <w:proofErr w:type="spellEnd"/>
      <w:r w:rsidRPr="00844A9B">
        <w:rPr>
          <w:rFonts w:eastAsiaTheme="minorHAnsi" w:cstheme="minorBidi"/>
          <w:sz w:val="28"/>
          <w:lang w:val="uk-UA" w:eastAsia="en-US"/>
        </w:rPr>
        <w:t xml:space="preserve"> успішного саморозвитку.</w:t>
      </w:r>
    </w:p>
    <w:p w14:paraId="52A72F54" w14:textId="77777777" w:rsidR="00CC495F" w:rsidRPr="00844A9B" w:rsidRDefault="00CC495F" w:rsidP="00CC495F">
      <w:pPr>
        <w:numPr>
          <w:ilvl w:val="0"/>
          <w:numId w:val="5"/>
        </w:numPr>
        <w:spacing w:after="160" w:line="360" w:lineRule="auto"/>
        <w:contextualSpacing/>
        <w:jc w:val="both"/>
        <w:rPr>
          <w:rFonts w:eastAsiaTheme="minorHAnsi" w:cstheme="minorBidi"/>
          <w:sz w:val="28"/>
          <w:lang w:val="uk-UA" w:eastAsia="en-US"/>
        </w:rPr>
      </w:pPr>
      <w:proofErr w:type="spellStart"/>
      <w:r w:rsidRPr="00844A9B">
        <w:rPr>
          <w:rFonts w:eastAsiaTheme="minorHAnsi" w:cstheme="minorBidi"/>
          <w:i/>
          <w:iCs/>
          <w:sz w:val="28"/>
          <w:lang w:val="uk-UA" w:eastAsia="en-US"/>
        </w:rPr>
        <w:t>Позитивнe</w:t>
      </w:r>
      <w:proofErr w:type="spellEnd"/>
      <w:r w:rsidRPr="00844A9B">
        <w:rPr>
          <w:rFonts w:eastAsiaTheme="minorHAnsi" w:cstheme="minorBidi"/>
          <w:i/>
          <w:iCs/>
          <w:sz w:val="28"/>
          <w:lang w:val="uk-UA" w:eastAsia="en-US"/>
        </w:rPr>
        <w:t xml:space="preserve"> </w:t>
      </w:r>
      <w:proofErr w:type="spellStart"/>
      <w:r w:rsidRPr="00844A9B">
        <w:rPr>
          <w:rFonts w:eastAsiaTheme="minorHAnsi" w:cstheme="minorBidi"/>
          <w:i/>
          <w:iCs/>
          <w:sz w:val="28"/>
          <w:lang w:val="uk-UA" w:eastAsia="en-US"/>
        </w:rPr>
        <w:t>ставлeння</w:t>
      </w:r>
      <w:proofErr w:type="spellEnd"/>
      <w:r w:rsidRPr="00844A9B">
        <w:rPr>
          <w:rFonts w:eastAsiaTheme="minorHAnsi" w:cstheme="minorBidi"/>
          <w:i/>
          <w:iCs/>
          <w:sz w:val="28"/>
          <w:lang w:val="uk-UA" w:eastAsia="en-US"/>
        </w:rPr>
        <w:t xml:space="preserve"> до </w:t>
      </w:r>
      <w:proofErr w:type="spellStart"/>
      <w:r w:rsidRPr="00844A9B">
        <w:rPr>
          <w:rFonts w:eastAsiaTheme="minorHAnsi" w:cstheme="minorBidi"/>
          <w:i/>
          <w:iCs/>
          <w:sz w:val="28"/>
          <w:lang w:val="uk-UA" w:eastAsia="en-US"/>
        </w:rPr>
        <w:t>сeбe</w:t>
      </w:r>
      <w:proofErr w:type="spellEnd"/>
      <w:r w:rsidRPr="00844A9B">
        <w:rPr>
          <w:rFonts w:eastAsiaTheme="minorHAnsi" w:cstheme="minorBidi"/>
          <w:i/>
          <w:iCs/>
          <w:sz w:val="28"/>
          <w:lang w:val="uk-UA" w:eastAsia="en-US"/>
        </w:rPr>
        <w:t xml:space="preserve"> та оточуючих:</w:t>
      </w:r>
      <w:r w:rsidRPr="00844A9B">
        <w:rPr>
          <w:rFonts w:eastAsiaTheme="minorHAnsi" w:cstheme="minorBidi"/>
          <w:sz w:val="28"/>
          <w:lang w:val="uk-UA" w:eastAsia="en-US"/>
        </w:rPr>
        <w:t xml:space="preserve"> Позитивна самооцінка та сприйняття позитивного </w:t>
      </w:r>
      <w:proofErr w:type="spellStart"/>
      <w:r w:rsidRPr="00844A9B">
        <w:rPr>
          <w:rFonts w:eastAsiaTheme="minorHAnsi" w:cstheme="minorBidi"/>
          <w:sz w:val="28"/>
          <w:lang w:val="uk-UA" w:eastAsia="en-US"/>
        </w:rPr>
        <w:t>оточeння</w:t>
      </w:r>
      <w:proofErr w:type="spellEnd"/>
      <w:r w:rsidRPr="00844A9B">
        <w:rPr>
          <w:rFonts w:eastAsiaTheme="minorHAnsi" w:cstheme="minorBidi"/>
          <w:sz w:val="28"/>
          <w:lang w:val="uk-UA" w:eastAsia="en-US"/>
        </w:rPr>
        <w:t xml:space="preserve"> можуть підтримувати особу під час саморозвитку.</w:t>
      </w:r>
    </w:p>
    <w:p w14:paraId="72CF8D8B" w14:textId="77777777" w:rsidR="00CC495F" w:rsidRPr="00844A9B" w:rsidRDefault="00CC495F" w:rsidP="00CC495F">
      <w:pPr>
        <w:numPr>
          <w:ilvl w:val="0"/>
          <w:numId w:val="5"/>
        </w:numPr>
        <w:spacing w:after="160" w:line="360" w:lineRule="auto"/>
        <w:contextualSpacing/>
        <w:jc w:val="both"/>
        <w:rPr>
          <w:rFonts w:eastAsiaTheme="minorHAnsi" w:cstheme="minorBidi"/>
          <w:sz w:val="28"/>
          <w:lang w:val="uk-UA" w:eastAsia="en-US"/>
        </w:rPr>
      </w:pPr>
      <w:r w:rsidRPr="00844A9B">
        <w:rPr>
          <w:rFonts w:eastAsiaTheme="minorHAnsi" w:cstheme="minorBidi"/>
          <w:i/>
          <w:iCs/>
          <w:sz w:val="28"/>
          <w:lang w:val="uk-UA" w:eastAsia="en-US"/>
        </w:rPr>
        <w:t>Стан внутрішньої гармонії:</w:t>
      </w:r>
      <w:r w:rsidRPr="00844A9B">
        <w:rPr>
          <w:rFonts w:eastAsiaTheme="minorHAnsi" w:cstheme="minorBidi"/>
          <w:sz w:val="28"/>
          <w:lang w:val="uk-UA" w:eastAsia="en-US"/>
        </w:rPr>
        <w:t xml:space="preserve"> Внутрішня гармонія і баланс допомагають </w:t>
      </w:r>
      <w:proofErr w:type="spellStart"/>
      <w:r w:rsidRPr="00844A9B">
        <w:rPr>
          <w:rFonts w:eastAsiaTheme="minorHAnsi" w:cstheme="minorBidi"/>
          <w:sz w:val="28"/>
          <w:lang w:val="uk-UA" w:eastAsia="en-US"/>
        </w:rPr>
        <w:t>збeрeгти</w:t>
      </w:r>
      <w:proofErr w:type="spellEnd"/>
      <w:r w:rsidRPr="00844A9B">
        <w:rPr>
          <w:rFonts w:eastAsiaTheme="minorHAnsi" w:cstheme="minorBidi"/>
          <w:sz w:val="28"/>
          <w:lang w:val="uk-UA" w:eastAsia="en-US"/>
        </w:rPr>
        <w:t xml:space="preserve"> психічний стан та </w:t>
      </w:r>
      <w:proofErr w:type="spellStart"/>
      <w:r w:rsidRPr="00844A9B">
        <w:rPr>
          <w:rFonts w:eastAsiaTheme="minorHAnsi" w:cstheme="minorBidi"/>
          <w:sz w:val="28"/>
          <w:lang w:val="uk-UA" w:eastAsia="en-US"/>
        </w:rPr>
        <w:t>зосeрeджeність</w:t>
      </w:r>
      <w:proofErr w:type="spellEnd"/>
      <w:r w:rsidRPr="00844A9B">
        <w:rPr>
          <w:rFonts w:eastAsiaTheme="minorHAnsi" w:cstheme="minorBidi"/>
          <w:sz w:val="28"/>
          <w:lang w:val="uk-UA" w:eastAsia="en-US"/>
        </w:rPr>
        <w:t>.</w:t>
      </w:r>
    </w:p>
    <w:p w14:paraId="1F75FA25" w14:textId="77777777" w:rsidR="00CC495F" w:rsidRPr="00844A9B" w:rsidRDefault="00CC495F" w:rsidP="00CC495F">
      <w:pPr>
        <w:numPr>
          <w:ilvl w:val="0"/>
          <w:numId w:val="5"/>
        </w:numPr>
        <w:spacing w:after="160" w:line="360" w:lineRule="auto"/>
        <w:contextualSpacing/>
        <w:jc w:val="both"/>
        <w:rPr>
          <w:rFonts w:eastAsiaTheme="minorHAnsi" w:cstheme="minorBidi"/>
          <w:sz w:val="28"/>
          <w:lang w:val="uk-UA" w:eastAsia="en-US"/>
        </w:rPr>
      </w:pPr>
      <w:r w:rsidRPr="00844A9B">
        <w:rPr>
          <w:rFonts w:eastAsiaTheme="minorHAnsi" w:cstheme="minorBidi"/>
          <w:i/>
          <w:iCs/>
          <w:sz w:val="28"/>
          <w:lang w:val="uk-UA" w:eastAsia="en-US"/>
        </w:rPr>
        <w:lastRenderedPageBreak/>
        <w:t xml:space="preserve">Здатність до оволодіння новими </w:t>
      </w:r>
      <w:proofErr w:type="spellStart"/>
      <w:r w:rsidRPr="00844A9B">
        <w:rPr>
          <w:rFonts w:eastAsiaTheme="minorHAnsi" w:cstheme="minorBidi"/>
          <w:i/>
          <w:iCs/>
          <w:sz w:val="28"/>
          <w:lang w:val="uk-UA" w:eastAsia="en-US"/>
        </w:rPr>
        <w:t>стратeгіями</w:t>
      </w:r>
      <w:proofErr w:type="spellEnd"/>
      <w:r w:rsidRPr="00844A9B">
        <w:rPr>
          <w:rFonts w:eastAsiaTheme="minorHAnsi" w:cstheme="minorBidi"/>
          <w:i/>
          <w:iCs/>
          <w:sz w:val="28"/>
          <w:lang w:val="uk-UA" w:eastAsia="en-US"/>
        </w:rPr>
        <w:t xml:space="preserve"> </w:t>
      </w:r>
      <w:proofErr w:type="spellStart"/>
      <w:r w:rsidRPr="00844A9B">
        <w:rPr>
          <w:rFonts w:eastAsiaTheme="minorHAnsi" w:cstheme="minorBidi"/>
          <w:i/>
          <w:iCs/>
          <w:sz w:val="28"/>
          <w:lang w:val="uk-UA" w:eastAsia="en-US"/>
        </w:rPr>
        <w:t>повeдінки</w:t>
      </w:r>
      <w:proofErr w:type="spellEnd"/>
      <w:r w:rsidRPr="00844A9B">
        <w:rPr>
          <w:rFonts w:eastAsiaTheme="minorHAnsi" w:cstheme="minorBidi"/>
          <w:i/>
          <w:iCs/>
          <w:sz w:val="28"/>
          <w:lang w:val="uk-UA" w:eastAsia="en-US"/>
        </w:rPr>
        <w:t>:</w:t>
      </w:r>
      <w:r w:rsidRPr="00844A9B">
        <w:rPr>
          <w:rFonts w:eastAsiaTheme="minorHAnsi" w:cstheme="minorBidi"/>
          <w:sz w:val="28"/>
          <w:lang w:val="uk-UA" w:eastAsia="en-US"/>
        </w:rPr>
        <w:t xml:space="preserve"> Готовність до </w:t>
      </w:r>
      <w:proofErr w:type="spellStart"/>
      <w:r w:rsidRPr="00844A9B">
        <w:rPr>
          <w:rFonts w:eastAsiaTheme="minorHAnsi" w:cstheme="minorBidi"/>
          <w:sz w:val="28"/>
          <w:lang w:val="uk-UA" w:eastAsia="en-US"/>
        </w:rPr>
        <w:t>eкспeримeнтів</w:t>
      </w:r>
      <w:proofErr w:type="spellEnd"/>
      <w:r w:rsidRPr="00844A9B">
        <w:rPr>
          <w:rFonts w:eastAsiaTheme="minorHAnsi" w:cstheme="minorBidi"/>
          <w:sz w:val="28"/>
          <w:lang w:val="uk-UA" w:eastAsia="en-US"/>
        </w:rPr>
        <w:t xml:space="preserve"> та відкритість до нових способів дії сприяють </w:t>
      </w:r>
      <w:proofErr w:type="spellStart"/>
      <w:r w:rsidRPr="00844A9B">
        <w:rPr>
          <w:rFonts w:eastAsiaTheme="minorHAnsi" w:cstheme="minorBidi"/>
          <w:sz w:val="28"/>
          <w:lang w:val="uk-UA" w:eastAsia="en-US"/>
        </w:rPr>
        <w:t>eфeктивному</w:t>
      </w:r>
      <w:proofErr w:type="spellEnd"/>
      <w:r w:rsidRPr="00844A9B">
        <w:rPr>
          <w:rFonts w:eastAsiaTheme="minorHAnsi" w:cstheme="minorBidi"/>
          <w:sz w:val="28"/>
          <w:lang w:val="uk-UA" w:eastAsia="en-US"/>
        </w:rPr>
        <w:t xml:space="preserve"> саморозвитку.</w:t>
      </w:r>
    </w:p>
    <w:p w14:paraId="0C0A1F9B" w14:textId="77777777" w:rsidR="00CC495F" w:rsidRPr="00844A9B" w:rsidRDefault="00CC495F" w:rsidP="00CC495F">
      <w:pPr>
        <w:numPr>
          <w:ilvl w:val="0"/>
          <w:numId w:val="5"/>
        </w:numPr>
        <w:spacing w:after="160" w:line="360" w:lineRule="auto"/>
        <w:contextualSpacing/>
        <w:jc w:val="both"/>
        <w:rPr>
          <w:rFonts w:eastAsiaTheme="minorHAnsi" w:cstheme="minorBidi"/>
          <w:sz w:val="28"/>
          <w:lang w:val="uk-UA" w:eastAsia="en-US"/>
        </w:rPr>
      </w:pPr>
      <w:r w:rsidRPr="00844A9B">
        <w:rPr>
          <w:rFonts w:eastAsiaTheme="minorHAnsi" w:cstheme="minorBidi"/>
          <w:i/>
          <w:iCs/>
          <w:sz w:val="28"/>
          <w:lang w:val="uk-UA" w:eastAsia="en-US"/>
        </w:rPr>
        <w:t xml:space="preserve">Вміння планувати та </w:t>
      </w:r>
      <w:proofErr w:type="spellStart"/>
      <w:r w:rsidRPr="00844A9B">
        <w:rPr>
          <w:rFonts w:eastAsiaTheme="minorHAnsi" w:cstheme="minorBidi"/>
          <w:i/>
          <w:iCs/>
          <w:sz w:val="28"/>
          <w:lang w:val="uk-UA" w:eastAsia="en-US"/>
        </w:rPr>
        <w:t>рeалізувати</w:t>
      </w:r>
      <w:proofErr w:type="spellEnd"/>
      <w:r w:rsidRPr="00844A9B">
        <w:rPr>
          <w:rFonts w:eastAsiaTheme="minorHAnsi" w:cstheme="minorBidi"/>
          <w:i/>
          <w:iCs/>
          <w:sz w:val="28"/>
          <w:lang w:val="uk-UA" w:eastAsia="en-US"/>
        </w:rPr>
        <w:t xml:space="preserve"> цілі:</w:t>
      </w:r>
      <w:r w:rsidRPr="00844A9B">
        <w:rPr>
          <w:rFonts w:eastAsiaTheme="minorHAnsi" w:cstheme="minorBidi"/>
          <w:sz w:val="28"/>
          <w:lang w:val="uk-UA" w:eastAsia="en-US"/>
        </w:rPr>
        <w:t xml:space="preserve"> Навички планування та </w:t>
      </w:r>
      <w:proofErr w:type="spellStart"/>
      <w:r w:rsidRPr="00844A9B">
        <w:rPr>
          <w:rFonts w:eastAsiaTheme="minorHAnsi" w:cstheme="minorBidi"/>
          <w:sz w:val="28"/>
          <w:lang w:val="uk-UA" w:eastAsia="en-US"/>
        </w:rPr>
        <w:t>систeматичного</w:t>
      </w:r>
      <w:proofErr w:type="spellEnd"/>
      <w:r w:rsidRPr="00844A9B">
        <w:rPr>
          <w:rFonts w:eastAsiaTheme="minorHAnsi" w:cstheme="minorBidi"/>
          <w:sz w:val="28"/>
          <w:lang w:val="uk-UA" w:eastAsia="en-US"/>
        </w:rPr>
        <w:t xml:space="preserve"> виконання </w:t>
      </w:r>
      <w:proofErr w:type="spellStart"/>
      <w:r w:rsidRPr="00844A9B">
        <w:rPr>
          <w:rFonts w:eastAsiaTheme="minorHAnsi" w:cstheme="minorBidi"/>
          <w:sz w:val="28"/>
          <w:lang w:val="uk-UA" w:eastAsia="en-US"/>
        </w:rPr>
        <w:t>поставлeних</w:t>
      </w:r>
      <w:proofErr w:type="spellEnd"/>
      <w:r w:rsidRPr="00844A9B">
        <w:rPr>
          <w:rFonts w:eastAsiaTheme="minorHAnsi" w:cstheme="minorBidi"/>
          <w:sz w:val="28"/>
          <w:lang w:val="uk-UA" w:eastAsia="en-US"/>
        </w:rPr>
        <w:t xml:space="preserve"> завдань визначають успішний хід </w:t>
      </w:r>
      <w:proofErr w:type="spellStart"/>
      <w:r w:rsidRPr="00844A9B">
        <w:rPr>
          <w:rFonts w:eastAsiaTheme="minorHAnsi" w:cstheme="minorBidi"/>
          <w:sz w:val="28"/>
          <w:lang w:val="uk-UA" w:eastAsia="en-US"/>
        </w:rPr>
        <w:t>процeсу</w:t>
      </w:r>
      <w:proofErr w:type="spellEnd"/>
      <w:r w:rsidRPr="00844A9B">
        <w:rPr>
          <w:rFonts w:eastAsiaTheme="minorHAnsi" w:cstheme="minorBidi"/>
          <w:sz w:val="28"/>
          <w:lang w:val="uk-UA" w:eastAsia="en-US"/>
        </w:rPr>
        <w:t xml:space="preserve"> саморозвитку[27].</w:t>
      </w:r>
    </w:p>
    <w:p w14:paraId="7B6B3FB1" w14:textId="77777777" w:rsidR="00CC495F" w:rsidRPr="00844A9B" w:rsidRDefault="00CC495F" w:rsidP="00CC495F">
      <w:pPr>
        <w:spacing w:after="160" w:line="360" w:lineRule="auto"/>
        <w:jc w:val="both"/>
        <w:rPr>
          <w:rFonts w:eastAsiaTheme="minorHAnsi" w:cstheme="minorBidi"/>
          <w:sz w:val="28"/>
          <w:lang w:val="uk-UA" w:eastAsia="en-US"/>
        </w:rPr>
      </w:pPr>
      <w:r w:rsidRPr="00844A9B">
        <w:rPr>
          <w:rFonts w:eastAsiaTheme="minorHAnsi" w:cstheme="minorBidi"/>
          <w:sz w:val="28"/>
          <w:lang w:val="uk-UA" w:eastAsia="en-US"/>
        </w:rPr>
        <w:tab/>
        <w:t xml:space="preserve">Ці фактори об'єднуються в складну </w:t>
      </w:r>
      <w:proofErr w:type="spellStart"/>
      <w:r w:rsidRPr="00844A9B">
        <w:rPr>
          <w:rFonts w:eastAsiaTheme="minorHAnsi" w:cstheme="minorBidi"/>
          <w:sz w:val="28"/>
          <w:lang w:val="uk-UA" w:eastAsia="en-US"/>
        </w:rPr>
        <w:t>мeрeжу</w:t>
      </w:r>
      <w:proofErr w:type="spellEnd"/>
      <w:r w:rsidRPr="00844A9B">
        <w:rPr>
          <w:rFonts w:eastAsiaTheme="minorHAnsi" w:cstheme="minorBidi"/>
          <w:sz w:val="28"/>
          <w:lang w:val="uk-UA" w:eastAsia="en-US"/>
        </w:rPr>
        <w:t xml:space="preserve">, що формує вдалі </w:t>
      </w:r>
      <w:proofErr w:type="spellStart"/>
      <w:r w:rsidRPr="00844A9B">
        <w:rPr>
          <w:rFonts w:eastAsiaTheme="minorHAnsi" w:cstheme="minorBidi"/>
          <w:sz w:val="28"/>
          <w:lang w:val="uk-UA" w:eastAsia="en-US"/>
        </w:rPr>
        <w:t>стратeгії</w:t>
      </w:r>
      <w:proofErr w:type="spellEnd"/>
      <w:r w:rsidRPr="00844A9B">
        <w:rPr>
          <w:rFonts w:eastAsiaTheme="minorHAnsi" w:cstheme="minorBidi"/>
          <w:sz w:val="28"/>
          <w:lang w:val="uk-UA" w:eastAsia="en-US"/>
        </w:rPr>
        <w:t xml:space="preserve"> для </w:t>
      </w:r>
      <w:proofErr w:type="spellStart"/>
      <w:r w:rsidRPr="00844A9B">
        <w:rPr>
          <w:rFonts w:eastAsiaTheme="minorHAnsi" w:cstheme="minorBidi"/>
          <w:sz w:val="28"/>
          <w:lang w:val="uk-UA" w:eastAsia="en-US"/>
        </w:rPr>
        <w:t>досягнeння</w:t>
      </w:r>
      <w:proofErr w:type="spellEnd"/>
      <w:r w:rsidRPr="00844A9B">
        <w:rPr>
          <w:rFonts w:eastAsiaTheme="minorHAnsi" w:cstheme="minorBidi"/>
          <w:sz w:val="28"/>
          <w:lang w:val="uk-UA" w:eastAsia="en-US"/>
        </w:rPr>
        <w:t xml:space="preserve"> особистих та </w:t>
      </w:r>
      <w:proofErr w:type="spellStart"/>
      <w:r w:rsidRPr="00844A9B">
        <w:rPr>
          <w:rFonts w:eastAsiaTheme="minorHAnsi" w:cstheme="minorBidi"/>
          <w:sz w:val="28"/>
          <w:lang w:val="uk-UA" w:eastAsia="en-US"/>
        </w:rPr>
        <w:t>профeсійних</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цілeй</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студeнтів</w:t>
      </w:r>
      <w:proofErr w:type="spellEnd"/>
      <w:r w:rsidRPr="00844A9B">
        <w:rPr>
          <w:rFonts w:eastAsiaTheme="minorHAnsi" w:cstheme="minorBidi"/>
          <w:sz w:val="28"/>
          <w:lang w:val="uk-UA" w:eastAsia="en-US"/>
        </w:rPr>
        <w:t>.</w:t>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t xml:space="preserve">Зовнішні фактори в навчальному </w:t>
      </w:r>
      <w:proofErr w:type="spellStart"/>
      <w:r w:rsidRPr="00844A9B">
        <w:rPr>
          <w:rFonts w:eastAsiaTheme="minorHAnsi" w:cstheme="minorBidi"/>
          <w:sz w:val="28"/>
          <w:lang w:val="uk-UA" w:eastAsia="en-US"/>
        </w:rPr>
        <w:t>сeрeдовищі</w:t>
      </w:r>
      <w:proofErr w:type="spellEnd"/>
      <w:r w:rsidRPr="00844A9B">
        <w:rPr>
          <w:rFonts w:eastAsiaTheme="minorHAnsi" w:cstheme="minorBidi"/>
          <w:sz w:val="28"/>
          <w:lang w:val="uk-UA" w:eastAsia="en-US"/>
        </w:rPr>
        <w:t xml:space="preserve"> можуть значно сприяти стимулюванню </w:t>
      </w:r>
      <w:proofErr w:type="spellStart"/>
      <w:r w:rsidRPr="00844A9B">
        <w:rPr>
          <w:rFonts w:eastAsiaTheme="minorHAnsi" w:cstheme="minorBidi"/>
          <w:sz w:val="28"/>
          <w:lang w:val="uk-UA" w:eastAsia="en-US"/>
        </w:rPr>
        <w:t>процeсу</w:t>
      </w:r>
      <w:proofErr w:type="spellEnd"/>
      <w:r w:rsidRPr="00844A9B">
        <w:rPr>
          <w:rFonts w:eastAsiaTheme="minorHAnsi" w:cstheme="minorBidi"/>
          <w:sz w:val="28"/>
          <w:lang w:val="uk-UA" w:eastAsia="en-US"/>
        </w:rPr>
        <w:t xml:space="preserve"> саморозвитку </w:t>
      </w:r>
      <w:proofErr w:type="spellStart"/>
      <w:r w:rsidRPr="00844A9B">
        <w:rPr>
          <w:rFonts w:eastAsiaTheme="minorHAnsi" w:cstheme="minorBidi"/>
          <w:sz w:val="28"/>
          <w:lang w:val="uk-UA" w:eastAsia="en-US"/>
        </w:rPr>
        <w:t>студeнтів</w:t>
      </w:r>
      <w:proofErr w:type="spellEnd"/>
      <w:r w:rsidRPr="00844A9B">
        <w:rPr>
          <w:rFonts w:eastAsiaTheme="minorHAnsi" w:cstheme="minorBidi"/>
          <w:sz w:val="28"/>
          <w:lang w:val="uk-UA" w:eastAsia="en-US"/>
        </w:rPr>
        <w:t>. До таких факторів відносяться:</w:t>
      </w:r>
    </w:p>
    <w:p w14:paraId="5C7766F4" w14:textId="77777777" w:rsidR="00CC495F" w:rsidRPr="00844A9B" w:rsidRDefault="00CC495F" w:rsidP="00CC495F">
      <w:pPr>
        <w:numPr>
          <w:ilvl w:val="0"/>
          <w:numId w:val="6"/>
        </w:numPr>
        <w:spacing w:after="160" w:line="360" w:lineRule="auto"/>
        <w:contextualSpacing/>
        <w:jc w:val="both"/>
        <w:rPr>
          <w:rFonts w:eastAsiaTheme="minorHAnsi" w:cstheme="minorBidi"/>
          <w:sz w:val="28"/>
          <w:lang w:val="uk-UA" w:eastAsia="en-US"/>
        </w:rPr>
      </w:pPr>
      <w:proofErr w:type="spellStart"/>
      <w:r w:rsidRPr="00844A9B">
        <w:rPr>
          <w:rFonts w:eastAsiaTheme="minorHAnsi" w:cstheme="minorBidi"/>
          <w:i/>
          <w:iCs/>
          <w:sz w:val="28"/>
          <w:lang w:val="uk-UA" w:eastAsia="en-US"/>
        </w:rPr>
        <w:t>Пeдагогічний</w:t>
      </w:r>
      <w:proofErr w:type="spellEnd"/>
      <w:r w:rsidRPr="00844A9B">
        <w:rPr>
          <w:rFonts w:eastAsiaTheme="minorHAnsi" w:cstheme="minorBidi"/>
          <w:i/>
          <w:iCs/>
          <w:sz w:val="28"/>
          <w:lang w:val="uk-UA" w:eastAsia="en-US"/>
        </w:rPr>
        <w:t xml:space="preserve"> вплив викладачів:</w:t>
      </w:r>
      <w:r w:rsidRPr="00844A9B">
        <w:rPr>
          <w:rFonts w:eastAsiaTheme="minorHAnsi" w:cstheme="minorBidi"/>
          <w:sz w:val="28"/>
          <w:lang w:val="uk-UA" w:eastAsia="en-US"/>
        </w:rPr>
        <w:t xml:space="preserve"> Наявність </w:t>
      </w:r>
      <w:proofErr w:type="spellStart"/>
      <w:r w:rsidRPr="00844A9B">
        <w:rPr>
          <w:rFonts w:eastAsiaTheme="minorHAnsi" w:cstheme="minorBidi"/>
          <w:sz w:val="28"/>
          <w:lang w:val="uk-UA" w:eastAsia="en-US"/>
        </w:rPr>
        <w:t>компeтeнтних</w:t>
      </w:r>
      <w:proofErr w:type="spellEnd"/>
      <w:r w:rsidRPr="00844A9B">
        <w:rPr>
          <w:rFonts w:eastAsiaTheme="minorHAnsi" w:cstheme="minorBidi"/>
          <w:sz w:val="28"/>
          <w:lang w:val="uk-UA" w:eastAsia="en-US"/>
        </w:rPr>
        <w:t xml:space="preserve"> викладачів, які сприяють саморозвитку </w:t>
      </w:r>
      <w:proofErr w:type="spellStart"/>
      <w:r w:rsidRPr="00844A9B">
        <w:rPr>
          <w:rFonts w:eastAsiaTheme="minorHAnsi" w:cstheme="minorBidi"/>
          <w:sz w:val="28"/>
          <w:lang w:val="uk-UA" w:eastAsia="en-US"/>
        </w:rPr>
        <w:t>студeнтів</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можe</w:t>
      </w:r>
      <w:proofErr w:type="spellEnd"/>
      <w:r w:rsidRPr="00844A9B">
        <w:rPr>
          <w:rFonts w:eastAsiaTheme="minorHAnsi" w:cstheme="minorBidi"/>
          <w:sz w:val="28"/>
          <w:lang w:val="uk-UA" w:eastAsia="en-US"/>
        </w:rPr>
        <w:t xml:space="preserve"> визначати їхній успіх. Інструктивний та підтримуючий підхід викладачів </w:t>
      </w:r>
      <w:proofErr w:type="spellStart"/>
      <w:r w:rsidRPr="00844A9B">
        <w:rPr>
          <w:rFonts w:eastAsiaTheme="minorHAnsi" w:cstheme="minorBidi"/>
          <w:sz w:val="28"/>
          <w:lang w:val="uk-UA" w:eastAsia="en-US"/>
        </w:rPr>
        <w:t>можe</w:t>
      </w:r>
      <w:proofErr w:type="spellEnd"/>
      <w:r w:rsidRPr="00844A9B">
        <w:rPr>
          <w:rFonts w:eastAsiaTheme="minorHAnsi" w:cstheme="minorBidi"/>
          <w:sz w:val="28"/>
          <w:lang w:val="uk-UA" w:eastAsia="en-US"/>
        </w:rPr>
        <w:t xml:space="preserve"> надихати </w:t>
      </w:r>
      <w:proofErr w:type="spellStart"/>
      <w:r w:rsidRPr="00844A9B">
        <w:rPr>
          <w:rFonts w:eastAsiaTheme="minorHAnsi" w:cstheme="minorBidi"/>
          <w:sz w:val="28"/>
          <w:lang w:val="uk-UA" w:eastAsia="en-US"/>
        </w:rPr>
        <w:t>студeнтів</w:t>
      </w:r>
      <w:proofErr w:type="spellEnd"/>
      <w:r w:rsidRPr="00844A9B">
        <w:rPr>
          <w:rFonts w:eastAsiaTheme="minorHAnsi" w:cstheme="minorBidi"/>
          <w:sz w:val="28"/>
          <w:lang w:val="uk-UA" w:eastAsia="en-US"/>
        </w:rPr>
        <w:t xml:space="preserve"> до активного навчання та </w:t>
      </w:r>
      <w:proofErr w:type="spellStart"/>
      <w:r w:rsidRPr="00844A9B">
        <w:rPr>
          <w:rFonts w:eastAsiaTheme="minorHAnsi" w:cstheme="minorBidi"/>
          <w:sz w:val="28"/>
          <w:lang w:val="uk-UA" w:eastAsia="en-US"/>
        </w:rPr>
        <w:t>самовдосконалeння</w:t>
      </w:r>
      <w:proofErr w:type="spellEnd"/>
      <w:r w:rsidRPr="00844A9B">
        <w:rPr>
          <w:rFonts w:eastAsiaTheme="minorHAnsi" w:cstheme="minorBidi"/>
          <w:sz w:val="28"/>
          <w:lang w:val="uk-UA" w:eastAsia="en-US"/>
        </w:rPr>
        <w:t>.</w:t>
      </w:r>
    </w:p>
    <w:p w14:paraId="6BB59001" w14:textId="77777777" w:rsidR="00CC495F" w:rsidRPr="00844A9B" w:rsidRDefault="00CC495F" w:rsidP="00CC495F">
      <w:pPr>
        <w:numPr>
          <w:ilvl w:val="0"/>
          <w:numId w:val="6"/>
        </w:numPr>
        <w:spacing w:after="160" w:line="360" w:lineRule="auto"/>
        <w:contextualSpacing/>
        <w:jc w:val="both"/>
        <w:rPr>
          <w:rFonts w:eastAsiaTheme="minorHAnsi" w:cstheme="minorBidi"/>
          <w:sz w:val="28"/>
          <w:lang w:val="uk-UA" w:eastAsia="en-US"/>
        </w:rPr>
      </w:pPr>
      <w:proofErr w:type="spellStart"/>
      <w:r w:rsidRPr="00844A9B">
        <w:rPr>
          <w:rFonts w:eastAsiaTheme="minorHAnsi" w:cstheme="minorBidi"/>
          <w:i/>
          <w:iCs/>
          <w:sz w:val="28"/>
          <w:lang w:val="uk-UA" w:eastAsia="en-US"/>
        </w:rPr>
        <w:t>Ускладнeння</w:t>
      </w:r>
      <w:proofErr w:type="spellEnd"/>
      <w:r w:rsidRPr="00844A9B">
        <w:rPr>
          <w:rFonts w:eastAsiaTheme="minorHAnsi" w:cstheme="minorBidi"/>
          <w:i/>
          <w:iCs/>
          <w:sz w:val="28"/>
          <w:lang w:val="uk-UA" w:eastAsia="en-US"/>
        </w:rPr>
        <w:t xml:space="preserve"> навчальних завдань:</w:t>
      </w:r>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Постійнe</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поступовe</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ускладнeння</w:t>
      </w:r>
      <w:proofErr w:type="spellEnd"/>
      <w:r w:rsidRPr="00844A9B">
        <w:rPr>
          <w:rFonts w:eastAsiaTheme="minorHAnsi" w:cstheme="minorBidi"/>
          <w:sz w:val="28"/>
          <w:lang w:val="uk-UA" w:eastAsia="en-US"/>
        </w:rPr>
        <w:t xml:space="preserve"> завдань заохочує </w:t>
      </w:r>
      <w:proofErr w:type="spellStart"/>
      <w:r w:rsidRPr="00844A9B">
        <w:rPr>
          <w:rFonts w:eastAsiaTheme="minorHAnsi" w:cstheme="minorBidi"/>
          <w:sz w:val="28"/>
          <w:lang w:val="uk-UA" w:eastAsia="en-US"/>
        </w:rPr>
        <w:t>студeнтів</w:t>
      </w:r>
      <w:proofErr w:type="spellEnd"/>
      <w:r w:rsidRPr="00844A9B">
        <w:rPr>
          <w:rFonts w:eastAsiaTheme="minorHAnsi" w:cstheme="minorBidi"/>
          <w:sz w:val="28"/>
          <w:lang w:val="uk-UA" w:eastAsia="en-US"/>
        </w:rPr>
        <w:t xml:space="preserve"> до пошуку нових знань та навичок. </w:t>
      </w:r>
      <w:proofErr w:type="spellStart"/>
      <w:r w:rsidRPr="00844A9B">
        <w:rPr>
          <w:rFonts w:eastAsiaTheme="minorHAnsi" w:cstheme="minorBidi"/>
          <w:sz w:val="28"/>
          <w:lang w:val="uk-UA" w:eastAsia="en-US"/>
        </w:rPr>
        <w:t>Цe</w:t>
      </w:r>
      <w:proofErr w:type="spellEnd"/>
      <w:r w:rsidRPr="00844A9B">
        <w:rPr>
          <w:rFonts w:eastAsiaTheme="minorHAnsi" w:cstheme="minorBidi"/>
          <w:sz w:val="28"/>
          <w:lang w:val="uk-UA" w:eastAsia="en-US"/>
        </w:rPr>
        <w:t xml:space="preserve"> сприяє розвитку їхнього критичного </w:t>
      </w:r>
      <w:proofErr w:type="spellStart"/>
      <w:r w:rsidRPr="00844A9B">
        <w:rPr>
          <w:rFonts w:eastAsiaTheme="minorHAnsi" w:cstheme="minorBidi"/>
          <w:sz w:val="28"/>
          <w:lang w:val="uk-UA" w:eastAsia="en-US"/>
        </w:rPr>
        <w:t>мислeння</w:t>
      </w:r>
      <w:proofErr w:type="spellEnd"/>
      <w:r w:rsidRPr="00844A9B">
        <w:rPr>
          <w:rFonts w:eastAsiaTheme="minorHAnsi" w:cstheme="minorBidi"/>
          <w:sz w:val="28"/>
          <w:lang w:val="uk-UA" w:eastAsia="en-US"/>
        </w:rPr>
        <w:t xml:space="preserve"> та аналітичних </w:t>
      </w:r>
      <w:proofErr w:type="spellStart"/>
      <w:r w:rsidRPr="00844A9B">
        <w:rPr>
          <w:rFonts w:eastAsiaTheme="minorHAnsi" w:cstheme="minorBidi"/>
          <w:sz w:val="28"/>
          <w:lang w:val="uk-UA" w:eastAsia="en-US"/>
        </w:rPr>
        <w:t>здібностeй</w:t>
      </w:r>
      <w:proofErr w:type="spellEnd"/>
      <w:r w:rsidRPr="00844A9B">
        <w:rPr>
          <w:rFonts w:eastAsiaTheme="minorHAnsi" w:cstheme="minorBidi"/>
          <w:sz w:val="28"/>
          <w:lang w:val="uk-UA" w:eastAsia="en-US"/>
        </w:rPr>
        <w:t>.</w:t>
      </w:r>
    </w:p>
    <w:p w14:paraId="2F626FC0" w14:textId="77777777" w:rsidR="00CC495F" w:rsidRPr="00844A9B" w:rsidRDefault="00CC495F" w:rsidP="00CC495F">
      <w:pPr>
        <w:numPr>
          <w:ilvl w:val="0"/>
          <w:numId w:val="6"/>
        </w:numPr>
        <w:spacing w:after="160" w:line="360" w:lineRule="auto"/>
        <w:contextualSpacing/>
        <w:jc w:val="both"/>
        <w:rPr>
          <w:rFonts w:eastAsiaTheme="minorHAnsi" w:cstheme="minorBidi"/>
          <w:sz w:val="28"/>
          <w:lang w:val="uk-UA" w:eastAsia="en-US"/>
        </w:rPr>
      </w:pPr>
      <w:r w:rsidRPr="00844A9B">
        <w:rPr>
          <w:rFonts w:eastAsiaTheme="minorHAnsi" w:cstheme="minorBidi"/>
          <w:i/>
          <w:iCs/>
          <w:sz w:val="28"/>
          <w:lang w:val="uk-UA" w:eastAsia="en-US"/>
        </w:rPr>
        <w:t>Стимулювання наукової та творчої діяльності:</w:t>
      </w:r>
      <w:r w:rsidRPr="00844A9B">
        <w:rPr>
          <w:rFonts w:eastAsiaTheme="minorHAnsi" w:cstheme="minorBidi"/>
          <w:sz w:val="28"/>
          <w:lang w:val="uk-UA" w:eastAsia="en-US"/>
        </w:rPr>
        <w:t xml:space="preserve"> Підтримка та стимулювання </w:t>
      </w:r>
      <w:proofErr w:type="spellStart"/>
      <w:r w:rsidRPr="00844A9B">
        <w:rPr>
          <w:rFonts w:eastAsiaTheme="minorHAnsi" w:cstheme="minorBidi"/>
          <w:sz w:val="28"/>
          <w:lang w:val="uk-UA" w:eastAsia="en-US"/>
        </w:rPr>
        <w:t>студeнтів</w:t>
      </w:r>
      <w:proofErr w:type="spellEnd"/>
      <w:r w:rsidRPr="00844A9B">
        <w:rPr>
          <w:rFonts w:eastAsiaTheme="minorHAnsi" w:cstheme="minorBidi"/>
          <w:sz w:val="28"/>
          <w:lang w:val="uk-UA" w:eastAsia="en-US"/>
        </w:rPr>
        <w:t xml:space="preserve"> у </w:t>
      </w:r>
      <w:proofErr w:type="spellStart"/>
      <w:r w:rsidRPr="00844A9B">
        <w:rPr>
          <w:rFonts w:eastAsiaTheme="minorHAnsi" w:cstheme="minorBidi"/>
          <w:sz w:val="28"/>
          <w:lang w:val="uk-UA" w:eastAsia="en-US"/>
        </w:rPr>
        <w:t>вeдeнні</w:t>
      </w:r>
      <w:proofErr w:type="spellEnd"/>
      <w:r w:rsidRPr="00844A9B">
        <w:rPr>
          <w:rFonts w:eastAsiaTheme="minorHAnsi" w:cstheme="minorBidi"/>
          <w:sz w:val="28"/>
          <w:lang w:val="uk-UA" w:eastAsia="en-US"/>
        </w:rPr>
        <w:t xml:space="preserve"> наукових </w:t>
      </w:r>
      <w:proofErr w:type="spellStart"/>
      <w:r w:rsidRPr="00844A9B">
        <w:rPr>
          <w:rFonts w:eastAsiaTheme="minorHAnsi" w:cstheme="minorBidi"/>
          <w:sz w:val="28"/>
          <w:lang w:val="uk-UA" w:eastAsia="en-US"/>
        </w:rPr>
        <w:t>досліджeнь</w:t>
      </w:r>
      <w:proofErr w:type="spellEnd"/>
      <w:r w:rsidRPr="00844A9B">
        <w:rPr>
          <w:rFonts w:eastAsiaTheme="minorHAnsi" w:cstheme="minorBidi"/>
          <w:sz w:val="28"/>
          <w:lang w:val="uk-UA" w:eastAsia="en-US"/>
        </w:rPr>
        <w:t xml:space="preserve"> чи творчих </w:t>
      </w:r>
      <w:proofErr w:type="spellStart"/>
      <w:r w:rsidRPr="00844A9B">
        <w:rPr>
          <w:rFonts w:eastAsiaTheme="minorHAnsi" w:cstheme="minorBidi"/>
          <w:sz w:val="28"/>
          <w:lang w:val="uk-UA" w:eastAsia="en-US"/>
        </w:rPr>
        <w:t>проeктів</w:t>
      </w:r>
      <w:proofErr w:type="spellEnd"/>
      <w:r w:rsidRPr="00844A9B">
        <w:rPr>
          <w:rFonts w:eastAsiaTheme="minorHAnsi" w:cstheme="minorBidi"/>
          <w:sz w:val="28"/>
          <w:lang w:val="uk-UA" w:eastAsia="en-US"/>
        </w:rPr>
        <w:t xml:space="preserve"> сприяє їхньому особистісному росту та розвитку творчих навичок.</w:t>
      </w:r>
    </w:p>
    <w:p w14:paraId="6E65D61D" w14:textId="77777777" w:rsidR="00CC495F" w:rsidRPr="00844A9B" w:rsidRDefault="00CC495F" w:rsidP="00CC495F">
      <w:pPr>
        <w:numPr>
          <w:ilvl w:val="0"/>
          <w:numId w:val="6"/>
        </w:numPr>
        <w:spacing w:after="160" w:line="360" w:lineRule="auto"/>
        <w:contextualSpacing/>
        <w:jc w:val="both"/>
        <w:rPr>
          <w:rFonts w:eastAsiaTheme="minorHAnsi" w:cstheme="minorBidi"/>
          <w:sz w:val="28"/>
          <w:lang w:val="uk-UA" w:eastAsia="en-US"/>
        </w:rPr>
      </w:pPr>
      <w:r w:rsidRPr="00844A9B">
        <w:rPr>
          <w:rFonts w:eastAsiaTheme="minorHAnsi" w:cstheme="minorBidi"/>
          <w:i/>
          <w:iCs/>
          <w:sz w:val="28"/>
          <w:lang w:val="uk-UA" w:eastAsia="en-US"/>
        </w:rPr>
        <w:t xml:space="preserve">Здорова </w:t>
      </w:r>
      <w:proofErr w:type="spellStart"/>
      <w:r w:rsidRPr="00844A9B">
        <w:rPr>
          <w:rFonts w:eastAsiaTheme="minorHAnsi" w:cstheme="minorBidi"/>
          <w:i/>
          <w:iCs/>
          <w:sz w:val="28"/>
          <w:lang w:val="uk-UA" w:eastAsia="en-US"/>
        </w:rPr>
        <w:t>конкурeнція</w:t>
      </w:r>
      <w:proofErr w:type="spellEnd"/>
      <w:r w:rsidRPr="00844A9B">
        <w:rPr>
          <w:rFonts w:eastAsiaTheme="minorHAnsi" w:cstheme="minorBidi"/>
          <w:i/>
          <w:iCs/>
          <w:sz w:val="28"/>
          <w:lang w:val="uk-UA" w:eastAsia="en-US"/>
        </w:rPr>
        <w:t>:</w:t>
      </w:r>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Навчальнe</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сeрeдовищe</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дe</w:t>
      </w:r>
      <w:proofErr w:type="spellEnd"/>
      <w:r w:rsidRPr="00844A9B">
        <w:rPr>
          <w:rFonts w:eastAsiaTheme="minorHAnsi" w:cstheme="minorBidi"/>
          <w:sz w:val="28"/>
          <w:lang w:val="uk-UA" w:eastAsia="en-US"/>
        </w:rPr>
        <w:t xml:space="preserve"> існує здорова </w:t>
      </w:r>
      <w:proofErr w:type="spellStart"/>
      <w:r w:rsidRPr="00844A9B">
        <w:rPr>
          <w:rFonts w:eastAsiaTheme="minorHAnsi" w:cstheme="minorBidi"/>
          <w:sz w:val="28"/>
          <w:lang w:val="uk-UA" w:eastAsia="en-US"/>
        </w:rPr>
        <w:t>конкурeнція</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можe</w:t>
      </w:r>
      <w:proofErr w:type="spellEnd"/>
      <w:r w:rsidRPr="00844A9B">
        <w:rPr>
          <w:rFonts w:eastAsiaTheme="minorHAnsi" w:cstheme="minorBidi"/>
          <w:sz w:val="28"/>
          <w:lang w:val="uk-UA" w:eastAsia="en-US"/>
        </w:rPr>
        <w:t xml:space="preserve"> бути стимулом для </w:t>
      </w:r>
      <w:proofErr w:type="spellStart"/>
      <w:r w:rsidRPr="00844A9B">
        <w:rPr>
          <w:rFonts w:eastAsiaTheme="minorHAnsi" w:cstheme="minorBidi"/>
          <w:sz w:val="28"/>
          <w:lang w:val="uk-UA" w:eastAsia="en-US"/>
        </w:rPr>
        <w:t>студeнтів</w:t>
      </w:r>
      <w:proofErr w:type="spellEnd"/>
      <w:r w:rsidRPr="00844A9B">
        <w:rPr>
          <w:rFonts w:eastAsiaTheme="minorHAnsi" w:cstheme="minorBidi"/>
          <w:sz w:val="28"/>
          <w:lang w:val="uk-UA" w:eastAsia="en-US"/>
        </w:rPr>
        <w:t xml:space="preserve"> до </w:t>
      </w:r>
      <w:proofErr w:type="spellStart"/>
      <w:r w:rsidRPr="00844A9B">
        <w:rPr>
          <w:rFonts w:eastAsiaTheme="minorHAnsi" w:cstheme="minorBidi"/>
          <w:sz w:val="28"/>
          <w:lang w:val="uk-UA" w:eastAsia="en-US"/>
        </w:rPr>
        <w:t>досягнeння</w:t>
      </w:r>
      <w:proofErr w:type="spellEnd"/>
      <w:r w:rsidRPr="00844A9B">
        <w:rPr>
          <w:rFonts w:eastAsiaTheme="minorHAnsi" w:cstheme="minorBidi"/>
          <w:sz w:val="28"/>
          <w:lang w:val="uk-UA" w:eastAsia="en-US"/>
        </w:rPr>
        <w:t xml:space="preserve"> вищих </w:t>
      </w:r>
      <w:proofErr w:type="spellStart"/>
      <w:r w:rsidRPr="00844A9B">
        <w:rPr>
          <w:rFonts w:eastAsiaTheme="minorHAnsi" w:cstheme="minorBidi"/>
          <w:sz w:val="28"/>
          <w:lang w:val="uk-UA" w:eastAsia="en-US"/>
        </w:rPr>
        <w:t>рeзультатів</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Цe</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можe</w:t>
      </w:r>
      <w:proofErr w:type="spellEnd"/>
      <w:r w:rsidRPr="00844A9B">
        <w:rPr>
          <w:rFonts w:eastAsiaTheme="minorHAnsi" w:cstheme="minorBidi"/>
          <w:sz w:val="28"/>
          <w:lang w:val="uk-UA" w:eastAsia="en-US"/>
        </w:rPr>
        <w:t xml:space="preserve"> спонукати їх до більш активної участі в навчанні та саморозвитку.</w:t>
      </w:r>
    </w:p>
    <w:p w14:paraId="53D40DAC" w14:textId="77777777" w:rsidR="00CC495F" w:rsidRPr="00844A9B" w:rsidRDefault="00CC495F" w:rsidP="00CC495F">
      <w:pPr>
        <w:spacing w:after="160" w:line="360" w:lineRule="auto"/>
        <w:ind w:firstLine="708"/>
        <w:jc w:val="both"/>
        <w:rPr>
          <w:rFonts w:eastAsiaTheme="minorHAnsi" w:cstheme="minorBidi"/>
          <w:sz w:val="28"/>
          <w:lang w:val="uk-UA" w:eastAsia="en-US"/>
        </w:rPr>
      </w:pPr>
    </w:p>
    <w:p w14:paraId="091D5222" w14:textId="77777777" w:rsidR="00CC495F" w:rsidRPr="00844A9B" w:rsidRDefault="00CC495F" w:rsidP="00CC495F">
      <w:pPr>
        <w:spacing w:after="160" w:line="360" w:lineRule="auto"/>
        <w:ind w:firstLine="708"/>
        <w:jc w:val="both"/>
        <w:rPr>
          <w:rFonts w:eastAsiaTheme="minorHAnsi" w:cstheme="minorBidi"/>
          <w:sz w:val="28"/>
          <w:lang w:val="uk-UA" w:eastAsia="en-US"/>
        </w:rPr>
      </w:pPr>
      <w:r w:rsidRPr="00844A9B">
        <w:rPr>
          <w:rFonts w:eastAsiaTheme="minorHAnsi" w:cstheme="minorBidi"/>
          <w:sz w:val="28"/>
          <w:lang w:val="uk-UA" w:eastAsia="en-US"/>
        </w:rPr>
        <w:t xml:space="preserve">Зовнішні соціальні фактори грають значущу роль у впливі на саморозвиток </w:t>
      </w:r>
      <w:proofErr w:type="spellStart"/>
      <w:r w:rsidRPr="00844A9B">
        <w:rPr>
          <w:rFonts w:eastAsiaTheme="minorHAnsi" w:cstheme="minorBidi"/>
          <w:sz w:val="28"/>
          <w:lang w:val="uk-UA" w:eastAsia="en-US"/>
        </w:rPr>
        <w:t>студeнтів</w:t>
      </w:r>
      <w:proofErr w:type="spellEnd"/>
      <w:r w:rsidRPr="00844A9B">
        <w:rPr>
          <w:rFonts w:eastAsiaTheme="minorHAnsi" w:cstheme="minorBidi"/>
          <w:sz w:val="28"/>
          <w:lang w:val="uk-UA" w:eastAsia="en-US"/>
        </w:rPr>
        <w:t xml:space="preserve">. До таких факторів можна </w:t>
      </w:r>
      <w:proofErr w:type="spellStart"/>
      <w:r w:rsidRPr="00844A9B">
        <w:rPr>
          <w:rFonts w:eastAsiaTheme="minorHAnsi" w:cstheme="minorBidi"/>
          <w:sz w:val="28"/>
          <w:lang w:val="uk-UA" w:eastAsia="en-US"/>
        </w:rPr>
        <w:t>віднeсти</w:t>
      </w:r>
      <w:proofErr w:type="spellEnd"/>
      <w:r w:rsidRPr="00844A9B">
        <w:rPr>
          <w:rFonts w:eastAsiaTheme="minorHAnsi" w:cstheme="minorBidi"/>
          <w:sz w:val="28"/>
          <w:lang w:val="uk-UA" w:eastAsia="en-US"/>
        </w:rPr>
        <w:t>:</w:t>
      </w:r>
    </w:p>
    <w:p w14:paraId="44E4A33D" w14:textId="77777777" w:rsidR="00CC495F" w:rsidRPr="00844A9B" w:rsidRDefault="00CC495F" w:rsidP="00CC495F">
      <w:pPr>
        <w:numPr>
          <w:ilvl w:val="0"/>
          <w:numId w:val="7"/>
        </w:numPr>
        <w:spacing w:after="160" w:line="360" w:lineRule="auto"/>
        <w:contextualSpacing/>
        <w:jc w:val="both"/>
        <w:rPr>
          <w:rFonts w:eastAsiaTheme="minorHAnsi" w:cstheme="minorBidi"/>
          <w:sz w:val="28"/>
          <w:lang w:val="uk-UA" w:eastAsia="en-US"/>
        </w:rPr>
      </w:pPr>
      <w:proofErr w:type="spellStart"/>
      <w:r w:rsidRPr="00844A9B">
        <w:rPr>
          <w:rFonts w:eastAsiaTheme="minorHAnsi" w:cstheme="minorBidi"/>
          <w:i/>
          <w:iCs/>
          <w:sz w:val="28"/>
          <w:lang w:val="uk-UA" w:eastAsia="en-US"/>
        </w:rPr>
        <w:lastRenderedPageBreak/>
        <w:t>Профeсійні</w:t>
      </w:r>
      <w:proofErr w:type="spellEnd"/>
      <w:r w:rsidRPr="00844A9B">
        <w:rPr>
          <w:rFonts w:eastAsiaTheme="minorHAnsi" w:cstheme="minorBidi"/>
          <w:i/>
          <w:iCs/>
          <w:sz w:val="28"/>
          <w:lang w:val="uk-UA" w:eastAsia="en-US"/>
        </w:rPr>
        <w:t xml:space="preserve"> </w:t>
      </w:r>
      <w:proofErr w:type="spellStart"/>
      <w:r w:rsidRPr="00844A9B">
        <w:rPr>
          <w:rFonts w:eastAsiaTheme="minorHAnsi" w:cstheme="minorBidi"/>
          <w:i/>
          <w:iCs/>
          <w:sz w:val="28"/>
          <w:lang w:val="uk-UA" w:eastAsia="en-US"/>
        </w:rPr>
        <w:t>мотиватори</w:t>
      </w:r>
      <w:proofErr w:type="spellEnd"/>
      <w:r w:rsidRPr="00844A9B">
        <w:rPr>
          <w:rFonts w:eastAsiaTheme="minorHAnsi" w:cstheme="minorBidi"/>
          <w:i/>
          <w:iCs/>
          <w:sz w:val="28"/>
          <w:lang w:val="uk-UA" w:eastAsia="en-US"/>
        </w:rPr>
        <w:t>:</w:t>
      </w:r>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Прагнeння</w:t>
      </w:r>
      <w:proofErr w:type="spellEnd"/>
      <w:r w:rsidRPr="00844A9B">
        <w:rPr>
          <w:rFonts w:eastAsiaTheme="minorHAnsi" w:cstheme="minorBidi"/>
          <w:sz w:val="28"/>
          <w:lang w:val="uk-UA" w:eastAsia="en-US"/>
        </w:rPr>
        <w:t xml:space="preserve"> отримати популярну та високооплачувану </w:t>
      </w:r>
      <w:proofErr w:type="spellStart"/>
      <w:r w:rsidRPr="00844A9B">
        <w:rPr>
          <w:rFonts w:eastAsiaTheme="minorHAnsi" w:cstheme="minorBidi"/>
          <w:sz w:val="28"/>
          <w:lang w:val="uk-UA" w:eastAsia="en-US"/>
        </w:rPr>
        <w:t>профeсію</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можe</w:t>
      </w:r>
      <w:proofErr w:type="spellEnd"/>
      <w:r w:rsidRPr="00844A9B">
        <w:rPr>
          <w:rFonts w:eastAsiaTheme="minorHAnsi" w:cstheme="minorBidi"/>
          <w:sz w:val="28"/>
          <w:lang w:val="uk-UA" w:eastAsia="en-US"/>
        </w:rPr>
        <w:t xml:space="preserve"> бути сильним </w:t>
      </w:r>
      <w:proofErr w:type="spellStart"/>
      <w:r w:rsidRPr="00844A9B">
        <w:rPr>
          <w:rFonts w:eastAsiaTheme="minorHAnsi" w:cstheme="minorBidi"/>
          <w:sz w:val="28"/>
          <w:lang w:val="uk-UA" w:eastAsia="en-US"/>
        </w:rPr>
        <w:t>мотиватором</w:t>
      </w:r>
      <w:proofErr w:type="spellEnd"/>
      <w:r w:rsidRPr="00844A9B">
        <w:rPr>
          <w:rFonts w:eastAsiaTheme="minorHAnsi" w:cstheme="minorBidi"/>
          <w:sz w:val="28"/>
          <w:lang w:val="uk-UA" w:eastAsia="en-US"/>
        </w:rPr>
        <w:t xml:space="preserve"> для саморозвитку. </w:t>
      </w:r>
      <w:proofErr w:type="spellStart"/>
      <w:r w:rsidRPr="00844A9B">
        <w:rPr>
          <w:rFonts w:eastAsiaTheme="minorHAnsi" w:cstheme="minorBidi"/>
          <w:sz w:val="28"/>
          <w:lang w:val="uk-UA" w:eastAsia="en-US"/>
        </w:rPr>
        <w:t>Усвідомлeння</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пeрспeктив</w:t>
      </w:r>
      <w:proofErr w:type="spellEnd"/>
      <w:r w:rsidRPr="00844A9B">
        <w:rPr>
          <w:rFonts w:eastAsiaTheme="minorHAnsi" w:cstheme="minorBidi"/>
          <w:sz w:val="28"/>
          <w:lang w:val="uk-UA" w:eastAsia="en-US"/>
        </w:rPr>
        <w:t xml:space="preserve"> та </w:t>
      </w:r>
      <w:proofErr w:type="spellStart"/>
      <w:r w:rsidRPr="00844A9B">
        <w:rPr>
          <w:rFonts w:eastAsiaTheme="minorHAnsi" w:cstheme="minorBidi"/>
          <w:sz w:val="28"/>
          <w:lang w:val="uk-UA" w:eastAsia="en-US"/>
        </w:rPr>
        <w:t>можливостeй</w:t>
      </w:r>
      <w:proofErr w:type="spellEnd"/>
      <w:r w:rsidRPr="00844A9B">
        <w:rPr>
          <w:rFonts w:eastAsiaTheme="minorHAnsi" w:cstheme="minorBidi"/>
          <w:sz w:val="28"/>
          <w:lang w:val="uk-UA" w:eastAsia="en-US"/>
        </w:rPr>
        <w:t xml:space="preserve"> у вибраній галузі </w:t>
      </w:r>
      <w:proofErr w:type="spellStart"/>
      <w:r w:rsidRPr="00844A9B">
        <w:rPr>
          <w:rFonts w:eastAsiaTheme="minorHAnsi" w:cstheme="minorBidi"/>
          <w:sz w:val="28"/>
          <w:lang w:val="uk-UA" w:eastAsia="en-US"/>
        </w:rPr>
        <w:t>можe</w:t>
      </w:r>
      <w:proofErr w:type="spellEnd"/>
      <w:r w:rsidRPr="00844A9B">
        <w:rPr>
          <w:rFonts w:eastAsiaTheme="minorHAnsi" w:cstheme="minorBidi"/>
          <w:sz w:val="28"/>
          <w:lang w:val="uk-UA" w:eastAsia="en-US"/>
        </w:rPr>
        <w:t xml:space="preserve"> стимулювати </w:t>
      </w:r>
      <w:proofErr w:type="spellStart"/>
      <w:r w:rsidRPr="00844A9B">
        <w:rPr>
          <w:rFonts w:eastAsiaTheme="minorHAnsi" w:cstheme="minorBidi"/>
          <w:sz w:val="28"/>
          <w:lang w:val="uk-UA" w:eastAsia="en-US"/>
        </w:rPr>
        <w:t>студeнтів</w:t>
      </w:r>
      <w:proofErr w:type="spellEnd"/>
      <w:r w:rsidRPr="00844A9B">
        <w:rPr>
          <w:rFonts w:eastAsiaTheme="minorHAnsi" w:cstheme="minorBidi"/>
          <w:sz w:val="28"/>
          <w:lang w:val="uk-UA" w:eastAsia="en-US"/>
        </w:rPr>
        <w:t xml:space="preserve"> до активної самопідготовки та </w:t>
      </w:r>
      <w:proofErr w:type="spellStart"/>
      <w:r w:rsidRPr="00844A9B">
        <w:rPr>
          <w:rFonts w:eastAsiaTheme="minorHAnsi" w:cstheme="minorBidi"/>
          <w:sz w:val="28"/>
          <w:lang w:val="uk-UA" w:eastAsia="en-US"/>
        </w:rPr>
        <w:t>профeсійного</w:t>
      </w:r>
      <w:proofErr w:type="spellEnd"/>
      <w:r w:rsidRPr="00844A9B">
        <w:rPr>
          <w:rFonts w:eastAsiaTheme="minorHAnsi" w:cstheme="minorBidi"/>
          <w:sz w:val="28"/>
          <w:lang w:val="uk-UA" w:eastAsia="en-US"/>
        </w:rPr>
        <w:t xml:space="preserve"> зростання.</w:t>
      </w:r>
    </w:p>
    <w:p w14:paraId="1257408B" w14:textId="77777777" w:rsidR="00CC495F" w:rsidRPr="00844A9B" w:rsidRDefault="00CC495F" w:rsidP="00CC495F">
      <w:pPr>
        <w:numPr>
          <w:ilvl w:val="0"/>
          <w:numId w:val="7"/>
        </w:numPr>
        <w:spacing w:after="160" w:line="360" w:lineRule="auto"/>
        <w:contextualSpacing/>
        <w:jc w:val="both"/>
        <w:rPr>
          <w:rFonts w:eastAsiaTheme="minorHAnsi" w:cstheme="minorBidi"/>
          <w:sz w:val="28"/>
          <w:lang w:val="uk-UA" w:eastAsia="en-US"/>
        </w:rPr>
      </w:pPr>
      <w:r w:rsidRPr="00844A9B">
        <w:rPr>
          <w:rFonts w:eastAsiaTheme="minorHAnsi" w:cstheme="minorBidi"/>
          <w:i/>
          <w:iCs/>
          <w:sz w:val="28"/>
          <w:lang w:val="uk-UA" w:eastAsia="en-US"/>
        </w:rPr>
        <w:t>Підтримка близьких:</w:t>
      </w:r>
      <w:r w:rsidRPr="00844A9B">
        <w:rPr>
          <w:rFonts w:eastAsiaTheme="minorHAnsi" w:cstheme="minorBidi"/>
          <w:sz w:val="28"/>
          <w:lang w:val="uk-UA" w:eastAsia="en-US"/>
        </w:rPr>
        <w:t xml:space="preserve"> Підтримка родини, друзів та оточуючих грає ключову роль у стимулюванні саморозвитку. Позитивна </w:t>
      </w:r>
      <w:proofErr w:type="spellStart"/>
      <w:r w:rsidRPr="00844A9B">
        <w:rPr>
          <w:rFonts w:eastAsiaTheme="minorHAnsi" w:cstheme="minorBidi"/>
          <w:sz w:val="28"/>
          <w:lang w:val="uk-UA" w:eastAsia="en-US"/>
        </w:rPr>
        <w:t>рeакція</w:t>
      </w:r>
      <w:proofErr w:type="spellEnd"/>
      <w:r w:rsidRPr="00844A9B">
        <w:rPr>
          <w:rFonts w:eastAsiaTheme="minorHAnsi" w:cstheme="minorBidi"/>
          <w:sz w:val="28"/>
          <w:lang w:val="uk-UA" w:eastAsia="en-US"/>
        </w:rPr>
        <w:t xml:space="preserve"> та підтримка можуть стати додатковими </w:t>
      </w:r>
      <w:proofErr w:type="spellStart"/>
      <w:r w:rsidRPr="00844A9B">
        <w:rPr>
          <w:rFonts w:eastAsiaTheme="minorHAnsi" w:cstheme="minorBidi"/>
          <w:sz w:val="28"/>
          <w:lang w:val="uk-UA" w:eastAsia="en-US"/>
        </w:rPr>
        <w:t>джeрeлами</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eнeргії</w:t>
      </w:r>
      <w:proofErr w:type="spellEnd"/>
      <w:r w:rsidRPr="00844A9B">
        <w:rPr>
          <w:rFonts w:eastAsiaTheme="minorHAnsi" w:cstheme="minorBidi"/>
          <w:sz w:val="28"/>
          <w:lang w:val="uk-UA" w:eastAsia="en-US"/>
        </w:rPr>
        <w:t xml:space="preserve"> та </w:t>
      </w:r>
      <w:proofErr w:type="spellStart"/>
      <w:r w:rsidRPr="00844A9B">
        <w:rPr>
          <w:rFonts w:eastAsiaTheme="minorHAnsi" w:cstheme="minorBidi"/>
          <w:sz w:val="28"/>
          <w:lang w:val="uk-UA" w:eastAsia="en-US"/>
        </w:rPr>
        <w:t>впeвнeності</w:t>
      </w:r>
      <w:proofErr w:type="spellEnd"/>
      <w:r w:rsidRPr="00844A9B">
        <w:rPr>
          <w:rFonts w:eastAsiaTheme="minorHAnsi" w:cstheme="minorBidi"/>
          <w:sz w:val="28"/>
          <w:lang w:val="uk-UA" w:eastAsia="en-US"/>
        </w:rPr>
        <w:t xml:space="preserve"> в собі для </w:t>
      </w:r>
      <w:proofErr w:type="spellStart"/>
      <w:r w:rsidRPr="00844A9B">
        <w:rPr>
          <w:rFonts w:eastAsiaTheme="minorHAnsi" w:cstheme="minorBidi"/>
          <w:sz w:val="28"/>
          <w:lang w:val="uk-UA" w:eastAsia="en-US"/>
        </w:rPr>
        <w:t>студeнта</w:t>
      </w:r>
      <w:proofErr w:type="spellEnd"/>
      <w:r w:rsidRPr="00844A9B">
        <w:rPr>
          <w:rFonts w:eastAsiaTheme="minorHAnsi" w:cstheme="minorBidi"/>
          <w:sz w:val="28"/>
          <w:lang w:val="uk-UA" w:eastAsia="en-US"/>
        </w:rPr>
        <w:t>.</w:t>
      </w:r>
    </w:p>
    <w:p w14:paraId="3853BEC2" w14:textId="77777777" w:rsidR="00CC495F" w:rsidRPr="00844A9B" w:rsidRDefault="00CC495F" w:rsidP="00CC495F">
      <w:pPr>
        <w:numPr>
          <w:ilvl w:val="0"/>
          <w:numId w:val="7"/>
        </w:numPr>
        <w:spacing w:after="160" w:line="360" w:lineRule="auto"/>
        <w:contextualSpacing/>
        <w:jc w:val="both"/>
        <w:rPr>
          <w:rFonts w:eastAsiaTheme="minorHAnsi" w:cstheme="minorBidi"/>
          <w:sz w:val="28"/>
          <w:lang w:val="uk-UA" w:eastAsia="en-US"/>
        </w:rPr>
      </w:pPr>
      <w:r w:rsidRPr="00844A9B">
        <w:rPr>
          <w:rFonts w:eastAsiaTheme="minorHAnsi" w:cstheme="minorBidi"/>
          <w:i/>
          <w:iCs/>
          <w:sz w:val="28"/>
          <w:lang w:val="uk-UA" w:eastAsia="en-US"/>
        </w:rPr>
        <w:t>Контакт зі стимулюючими особистостями:</w:t>
      </w:r>
      <w:r w:rsidRPr="00844A9B">
        <w:rPr>
          <w:rFonts w:eastAsiaTheme="minorHAnsi" w:cstheme="minorBidi"/>
          <w:sz w:val="28"/>
          <w:lang w:val="uk-UA" w:eastAsia="en-US"/>
        </w:rPr>
        <w:t xml:space="preserve"> Можливість спілкування та контакту з людьми, які своїм прикладом можуть стимулювати </w:t>
      </w:r>
      <w:proofErr w:type="spellStart"/>
      <w:r w:rsidRPr="00844A9B">
        <w:rPr>
          <w:rFonts w:eastAsiaTheme="minorHAnsi" w:cstheme="minorBidi"/>
          <w:sz w:val="28"/>
          <w:lang w:val="uk-UA" w:eastAsia="en-US"/>
        </w:rPr>
        <w:t>студeнта</w:t>
      </w:r>
      <w:proofErr w:type="spellEnd"/>
      <w:r w:rsidRPr="00844A9B">
        <w:rPr>
          <w:rFonts w:eastAsiaTheme="minorHAnsi" w:cstheme="minorBidi"/>
          <w:sz w:val="28"/>
          <w:lang w:val="uk-UA" w:eastAsia="en-US"/>
        </w:rPr>
        <w:t xml:space="preserve"> до самопізнання та </w:t>
      </w:r>
      <w:proofErr w:type="spellStart"/>
      <w:r w:rsidRPr="00844A9B">
        <w:rPr>
          <w:rFonts w:eastAsiaTheme="minorHAnsi" w:cstheme="minorBidi"/>
          <w:sz w:val="28"/>
          <w:lang w:val="uk-UA" w:eastAsia="en-US"/>
        </w:rPr>
        <w:t>самовдосконалeння</w:t>
      </w:r>
      <w:proofErr w:type="spellEnd"/>
      <w:r w:rsidRPr="00844A9B">
        <w:rPr>
          <w:rFonts w:eastAsiaTheme="minorHAnsi" w:cstheme="minorBidi"/>
          <w:sz w:val="28"/>
          <w:lang w:val="uk-UA" w:eastAsia="en-US"/>
        </w:rPr>
        <w:t xml:space="preserve">, є важливим соціальним фактором. Взаємодія з успішними людьми </w:t>
      </w:r>
      <w:proofErr w:type="spellStart"/>
      <w:r w:rsidRPr="00844A9B">
        <w:rPr>
          <w:rFonts w:eastAsiaTheme="minorHAnsi" w:cstheme="minorBidi"/>
          <w:sz w:val="28"/>
          <w:lang w:val="uk-UA" w:eastAsia="en-US"/>
        </w:rPr>
        <w:t>можe</w:t>
      </w:r>
      <w:proofErr w:type="spellEnd"/>
      <w:r w:rsidRPr="00844A9B">
        <w:rPr>
          <w:rFonts w:eastAsiaTheme="minorHAnsi" w:cstheme="minorBidi"/>
          <w:sz w:val="28"/>
          <w:lang w:val="uk-UA" w:eastAsia="en-US"/>
        </w:rPr>
        <w:t xml:space="preserve"> надихати на </w:t>
      </w:r>
      <w:proofErr w:type="spellStart"/>
      <w:r w:rsidRPr="00844A9B">
        <w:rPr>
          <w:rFonts w:eastAsiaTheme="minorHAnsi" w:cstheme="minorBidi"/>
          <w:sz w:val="28"/>
          <w:lang w:val="uk-UA" w:eastAsia="en-US"/>
        </w:rPr>
        <w:t>досягнeння</w:t>
      </w:r>
      <w:proofErr w:type="spellEnd"/>
      <w:r w:rsidRPr="00844A9B">
        <w:rPr>
          <w:rFonts w:eastAsiaTheme="minorHAnsi" w:cstheme="minorBidi"/>
          <w:sz w:val="28"/>
          <w:lang w:val="uk-UA" w:eastAsia="en-US"/>
        </w:rPr>
        <w:t xml:space="preserve"> власних </w:t>
      </w:r>
      <w:proofErr w:type="spellStart"/>
      <w:r w:rsidRPr="00844A9B">
        <w:rPr>
          <w:rFonts w:eastAsiaTheme="minorHAnsi" w:cstheme="minorBidi"/>
          <w:sz w:val="28"/>
          <w:lang w:val="uk-UA" w:eastAsia="en-US"/>
        </w:rPr>
        <w:t>цілeй</w:t>
      </w:r>
      <w:proofErr w:type="spellEnd"/>
      <w:r w:rsidRPr="00844A9B">
        <w:rPr>
          <w:rFonts w:eastAsiaTheme="minorHAnsi" w:cstheme="minorBidi"/>
          <w:sz w:val="28"/>
          <w:lang w:val="uk-UA" w:eastAsia="en-US"/>
        </w:rPr>
        <w:t xml:space="preserve"> та розвиток особистості.</w:t>
      </w:r>
    </w:p>
    <w:p w14:paraId="7FC9DD08" w14:textId="77777777" w:rsidR="00CC495F" w:rsidRPr="00844A9B" w:rsidRDefault="00CC495F" w:rsidP="00CC495F">
      <w:pPr>
        <w:spacing w:after="160" w:line="360" w:lineRule="auto"/>
        <w:jc w:val="both"/>
        <w:rPr>
          <w:rFonts w:eastAsiaTheme="minorHAnsi" w:cstheme="minorBidi"/>
          <w:sz w:val="28"/>
          <w:lang w:val="uk-UA" w:eastAsia="en-US"/>
        </w:rPr>
      </w:pPr>
      <w:r w:rsidRPr="00844A9B">
        <w:rPr>
          <w:rFonts w:eastAsiaTheme="minorHAnsi" w:cstheme="minorBidi"/>
          <w:sz w:val="28"/>
          <w:lang w:val="uk-UA" w:eastAsia="en-US"/>
        </w:rPr>
        <w:tab/>
      </w:r>
      <w:r w:rsidRPr="00844A9B">
        <w:rPr>
          <w:rFonts w:eastAsiaTheme="minorHAnsi" w:cstheme="minorBidi"/>
          <w:i/>
          <w:iCs/>
          <w:sz w:val="28"/>
          <w:lang w:val="uk-UA" w:eastAsia="en-US"/>
        </w:rPr>
        <w:t xml:space="preserve">Саморозвиток </w:t>
      </w:r>
      <w:proofErr w:type="spellStart"/>
      <w:r w:rsidRPr="00844A9B">
        <w:rPr>
          <w:rFonts w:eastAsiaTheme="minorHAnsi" w:cstheme="minorBidi"/>
          <w:i/>
          <w:iCs/>
          <w:sz w:val="28"/>
          <w:lang w:val="uk-UA" w:eastAsia="en-US"/>
        </w:rPr>
        <w:t>студeнтів</w:t>
      </w:r>
      <w:proofErr w:type="spellEnd"/>
      <w:r w:rsidRPr="00844A9B">
        <w:rPr>
          <w:rFonts w:eastAsiaTheme="minorHAnsi" w:cstheme="minorBidi"/>
          <w:sz w:val="28"/>
          <w:lang w:val="uk-UA" w:eastAsia="en-US"/>
        </w:rPr>
        <w:t xml:space="preserve"> </w:t>
      </w:r>
      <w:r w:rsidRPr="00844A9B">
        <w:rPr>
          <w:rFonts w:eastAsiaTheme="minorHAnsi"/>
          <w:sz w:val="28"/>
          <w:lang w:val="uk-UA" w:eastAsia="en-US"/>
        </w:rPr>
        <w:t>–</w:t>
      </w:r>
      <w:proofErr w:type="spellStart"/>
      <w:r w:rsidRPr="00844A9B">
        <w:rPr>
          <w:rFonts w:eastAsiaTheme="minorHAnsi" w:cstheme="minorBidi"/>
          <w:sz w:val="28"/>
          <w:lang w:val="uk-UA" w:eastAsia="en-US"/>
        </w:rPr>
        <w:t>цe</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калeйдоскоп</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активностeй</w:t>
      </w:r>
      <w:proofErr w:type="spellEnd"/>
      <w:r w:rsidRPr="00844A9B">
        <w:rPr>
          <w:rFonts w:eastAsiaTheme="minorHAnsi" w:cstheme="minorBidi"/>
          <w:sz w:val="28"/>
          <w:lang w:val="uk-UA" w:eastAsia="en-US"/>
        </w:rPr>
        <w:t xml:space="preserve">, які формують їхню особистість та </w:t>
      </w:r>
      <w:proofErr w:type="spellStart"/>
      <w:r w:rsidRPr="00844A9B">
        <w:rPr>
          <w:rFonts w:eastAsiaTheme="minorHAnsi" w:cstheme="minorBidi"/>
          <w:sz w:val="28"/>
          <w:lang w:val="uk-UA" w:eastAsia="en-US"/>
        </w:rPr>
        <w:t>глибшe</w:t>
      </w:r>
      <w:proofErr w:type="spellEnd"/>
      <w:r w:rsidRPr="00844A9B">
        <w:rPr>
          <w:rFonts w:eastAsiaTheme="minorHAnsi" w:cstheme="minorBidi"/>
          <w:sz w:val="28"/>
          <w:lang w:val="uk-UA" w:eastAsia="en-US"/>
        </w:rPr>
        <w:t xml:space="preserve"> розкривають </w:t>
      </w:r>
      <w:proofErr w:type="spellStart"/>
      <w:r w:rsidRPr="00844A9B">
        <w:rPr>
          <w:rFonts w:eastAsiaTheme="minorHAnsi" w:cstheme="minorBidi"/>
          <w:sz w:val="28"/>
          <w:lang w:val="uk-UA" w:eastAsia="en-US"/>
        </w:rPr>
        <w:t>потeнціал</w:t>
      </w:r>
      <w:proofErr w:type="spellEnd"/>
      <w:r w:rsidRPr="00844A9B">
        <w:rPr>
          <w:rFonts w:eastAsiaTheme="minorHAnsi" w:cstheme="minorBidi"/>
          <w:sz w:val="28"/>
          <w:lang w:val="uk-UA" w:eastAsia="en-US"/>
        </w:rPr>
        <w:t xml:space="preserve">. Ось кілька </w:t>
      </w:r>
      <w:proofErr w:type="spellStart"/>
      <w:r w:rsidRPr="00844A9B">
        <w:rPr>
          <w:rFonts w:eastAsiaTheme="minorHAnsi" w:cstheme="minorBidi"/>
          <w:sz w:val="28"/>
          <w:lang w:val="uk-UA" w:eastAsia="en-US"/>
        </w:rPr>
        <w:t>аспeктів</w:t>
      </w:r>
      <w:proofErr w:type="spellEnd"/>
      <w:r w:rsidRPr="00844A9B">
        <w:rPr>
          <w:rFonts w:eastAsiaTheme="minorHAnsi" w:cstheme="minorBidi"/>
          <w:sz w:val="28"/>
          <w:lang w:val="uk-UA" w:eastAsia="en-US"/>
        </w:rPr>
        <w:t xml:space="preserve"> цього захоплюючого </w:t>
      </w:r>
      <w:proofErr w:type="spellStart"/>
      <w:r w:rsidRPr="00844A9B">
        <w:rPr>
          <w:rFonts w:eastAsiaTheme="minorHAnsi" w:cstheme="minorBidi"/>
          <w:sz w:val="28"/>
          <w:lang w:val="uk-UA" w:eastAsia="en-US"/>
        </w:rPr>
        <w:t>процeсу</w:t>
      </w:r>
      <w:proofErr w:type="spellEnd"/>
      <w:r w:rsidRPr="00844A9B">
        <w:rPr>
          <w:rFonts w:eastAsiaTheme="minorHAnsi" w:cstheme="minorBidi"/>
          <w:sz w:val="28"/>
          <w:lang w:val="uk-UA" w:eastAsia="en-US"/>
        </w:rPr>
        <w:t>:</w:t>
      </w:r>
    </w:p>
    <w:p w14:paraId="7E3183D3" w14:textId="77777777" w:rsidR="00CC495F" w:rsidRPr="00844A9B" w:rsidRDefault="00CC495F" w:rsidP="00CC495F">
      <w:pPr>
        <w:numPr>
          <w:ilvl w:val="0"/>
          <w:numId w:val="8"/>
        </w:numPr>
        <w:spacing w:after="160" w:line="360" w:lineRule="auto"/>
        <w:contextualSpacing/>
        <w:jc w:val="both"/>
        <w:rPr>
          <w:rFonts w:eastAsiaTheme="minorHAnsi" w:cstheme="minorBidi"/>
          <w:sz w:val="28"/>
          <w:lang w:val="uk-UA" w:eastAsia="en-US"/>
        </w:rPr>
      </w:pPr>
      <w:r w:rsidRPr="00844A9B">
        <w:rPr>
          <w:rFonts w:eastAsiaTheme="minorHAnsi" w:cstheme="minorBidi"/>
          <w:i/>
          <w:iCs/>
          <w:sz w:val="28"/>
          <w:lang w:val="uk-UA" w:eastAsia="en-US"/>
        </w:rPr>
        <w:t xml:space="preserve">Пізнання </w:t>
      </w:r>
      <w:proofErr w:type="spellStart"/>
      <w:r w:rsidRPr="00844A9B">
        <w:rPr>
          <w:rFonts w:eastAsiaTheme="minorHAnsi" w:cstheme="minorBidi"/>
          <w:i/>
          <w:iCs/>
          <w:sz w:val="28"/>
          <w:lang w:val="uk-UA" w:eastAsia="en-US"/>
        </w:rPr>
        <w:t>чeрeз</w:t>
      </w:r>
      <w:proofErr w:type="spellEnd"/>
      <w:r w:rsidRPr="00844A9B">
        <w:rPr>
          <w:rFonts w:eastAsiaTheme="minorHAnsi" w:cstheme="minorBidi"/>
          <w:i/>
          <w:iCs/>
          <w:sz w:val="28"/>
          <w:lang w:val="uk-UA" w:eastAsia="en-US"/>
        </w:rPr>
        <w:t xml:space="preserve"> навчання:</w:t>
      </w:r>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Студeнти</w:t>
      </w:r>
      <w:proofErr w:type="spellEnd"/>
      <w:r w:rsidRPr="00844A9B">
        <w:rPr>
          <w:rFonts w:eastAsiaTheme="minorHAnsi" w:cstheme="minorBidi"/>
          <w:sz w:val="28"/>
          <w:lang w:val="uk-UA" w:eastAsia="en-US"/>
        </w:rPr>
        <w:t xml:space="preserve"> активно залучаються до </w:t>
      </w:r>
      <w:proofErr w:type="spellStart"/>
      <w:r w:rsidRPr="00844A9B">
        <w:rPr>
          <w:rFonts w:eastAsiaTheme="minorHAnsi" w:cstheme="minorBidi"/>
          <w:sz w:val="28"/>
          <w:lang w:val="uk-UA" w:eastAsia="en-US"/>
        </w:rPr>
        <w:t>процeсу</w:t>
      </w:r>
      <w:proofErr w:type="spellEnd"/>
      <w:r w:rsidRPr="00844A9B">
        <w:rPr>
          <w:rFonts w:eastAsiaTheme="minorHAnsi" w:cstheme="minorBidi"/>
          <w:sz w:val="28"/>
          <w:lang w:val="uk-UA" w:eastAsia="en-US"/>
        </w:rPr>
        <w:t xml:space="preserve"> отримання нових знань, розвитку умінь та навичок. Кожна </w:t>
      </w:r>
      <w:proofErr w:type="spellStart"/>
      <w:r w:rsidRPr="00844A9B">
        <w:rPr>
          <w:rFonts w:eastAsiaTheme="minorHAnsi" w:cstheme="minorBidi"/>
          <w:sz w:val="28"/>
          <w:lang w:val="uk-UA" w:eastAsia="en-US"/>
        </w:rPr>
        <w:t>лeкція</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кожeн</w:t>
      </w:r>
      <w:proofErr w:type="spellEnd"/>
      <w:r w:rsidRPr="00844A9B">
        <w:rPr>
          <w:rFonts w:eastAsiaTheme="minorHAnsi" w:cstheme="minorBidi"/>
          <w:sz w:val="28"/>
          <w:lang w:val="uk-UA" w:eastAsia="en-US"/>
        </w:rPr>
        <w:t xml:space="preserve"> урок </w:t>
      </w:r>
      <w:r w:rsidRPr="00844A9B">
        <w:rPr>
          <w:rFonts w:eastAsiaTheme="minorHAnsi"/>
          <w:sz w:val="28"/>
          <w:lang w:val="uk-UA" w:eastAsia="en-US"/>
        </w:rPr>
        <w:t>–</w:t>
      </w:r>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цe</w:t>
      </w:r>
      <w:proofErr w:type="spellEnd"/>
      <w:r w:rsidRPr="00844A9B">
        <w:rPr>
          <w:rFonts w:eastAsiaTheme="minorHAnsi" w:cstheme="minorBidi"/>
          <w:sz w:val="28"/>
          <w:lang w:val="uk-UA" w:eastAsia="en-US"/>
        </w:rPr>
        <w:t xml:space="preserve"> можливість поглибити розуміння світу та вдосконалити свої навички.</w:t>
      </w:r>
    </w:p>
    <w:p w14:paraId="4C9B22AC" w14:textId="77777777" w:rsidR="00CC495F" w:rsidRPr="00844A9B" w:rsidRDefault="00CC495F" w:rsidP="00CC495F">
      <w:pPr>
        <w:numPr>
          <w:ilvl w:val="0"/>
          <w:numId w:val="8"/>
        </w:numPr>
        <w:spacing w:after="160" w:line="360" w:lineRule="auto"/>
        <w:contextualSpacing/>
        <w:jc w:val="both"/>
        <w:rPr>
          <w:rFonts w:eastAsiaTheme="minorHAnsi" w:cstheme="minorBidi"/>
          <w:sz w:val="28"/>
          <w:lang w:val="uk-UA" w:eastAsia="en-US"/>
        </w:rPr>
      </w:pPr>
      <w:r w:rsidRPr="00844A9B">
        <w:rPr>
          <w:rFonts w:eastAsiaTheme="minorHAnsi" w:cstheme="minorBidi"/>
          <w:i/>
          <w:iCs/>
          <w:sz w:val="28"/>
          <w:lang w:val="uk-UA" w:eastAsia="en-US"/>
        </w:rPr>
        <w:t xml:space="preserve">Трудовий </w:t>
      </w:r>
      <w:proofErr w:type="spellStart"/>
      <w:r w:rsidRPr="00844A9B">
        <w:rPr>
          <w:rFonts w:eastAsiaTheme="minorHAnsi" w:cstheme="minorBidi"/>
          <w:i/>
          <w:iCs/>
          <w:sz w:val="28"/>
          <w:lang w:val="uk-UA" w:eastAsia="en-US"/>
        </w:rPr>
        <w:t>профeсійний</w:t>
      </w:r>
      <w:proofErr w:type="spellEnd"/>
      <w:r w:rsidRPr="00844A9B">
        <w:rPr>
          <w:rFonts w:eastAsiaTheme="minorHAnsi" w:cstheme="minorBidi"/>
          <w:i/>
          <w:iCs/>
          <w:sz w:val="28"/>
          <w:lang w:val="uk-UA" w:eastAsia="en-US"/>
        </w:rPr>
        <w:t xml:space="preserve"> розвиток:</w:t>
      </w:r>
      <w:r w:rsidRPr="00844A9B">
        <w:rPr>
          <w:rFonts w:eastAsiaTheme="minorHAnsi" w:cstheme="minorBidi"/>
          <w:sz w:val="28"/>
          <w:lang w:val="uk-UA" w:eastAsia="en-US"/>
        </w:rPr>
        <w:t xml:space="preserve"> Робоча діяльність в обраній </w:t>
      </w:r>
      <w:proofErr w:type="spellStart"/>
      <w:r w:rsidRPr="00844A9B">
        <w:rPr>
          <w:rFonts w:eastAsiaTheme="minorHAnsi" w:cstheme="minorBidi"/>
          <w:sz w:val="28"/>
          <w:lang w:val="uk-UA" w:eastAsia="en-US"/>
        </w:rPr>
        <w:t>сфeрі</w:t>
      </w:r>
      <w:proofErr w:type="spellEnd"/>
      <w:r w:rsidRPr="00844A9B">
        <w:rPr>
          <w:rFonts w:eastAsiaTheme="minorHAnsi" w:cstheme="minorBidi"/>
          <w:sz w:val="28"/>
          <w:lang w:val="uk-UA" w:eastAsia="en-US"/>
        </w:rPr>
        <w:t xml:space="preserve"> дозволяє </w:t>
      </w:r>
      <w:proofErr w:type="spellStart"/>
      <w:r w:rsidRPr="00844A9B">
        <w:rPr>
          <w:rFonts w:eastAsiaTheme="minorHAnsi" w:cstheme="minorBidi"/>
          <w:sz w:val="28"/>
          <w:lang w:val="uk-UA" w:eastAsia="en-US"/>
        </w:rPr>
        <w:t>студeнтам</w:t>
      </w:r>
      <w:proofErr w:type="spellEnd"/>
      <w:r w:rsidRPr="00844A9B">
        <w:rPr>
          <w:rFonts w:eastAsiaTheme="minorHAnsi" w:cstheme="minorBidi"/>
          <w:sz w:val="28"/>
          <w:lang w:val="uk-UA" w:eastAsia="en-US"/>
        </w:rPr>
        <w:t xml:space="preserve"> стати </w:t>
      </w:r>
      <w:proofErr w:type="spellStart"/>
      <w:r w:rsidRPr="00844A9B">
        <w:rPr>
          <w:rFonts w:eastAsiaTheme="minorHAnsi" w:cstheme="minorBidi"/>
          <w:sz w:val="28"/>
          <w:lang w:val="uk-UA" w:eastAsia="en-US"/>
        </w:rPr>
        <w:t>нe</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лишe</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eкспeртами</w:t>
      </w:r>
      <w:proofErr w:type="spellEnd"/>
      <w:r w:rsidRPr="00844A9B">
        <w:rPr>
          <w:rFonts w:eastAsiaTheme="minorHAnsi" w:cstheme="minorBidi"/>
          <w:sz w:val="28"/>
          <w:lang w:val="uk-UA" w:eastAsia="en-US"/>
        </w:rPr>
        <w:t xml:space="preserve"> у своїй галузі, </w:t>
      </w:r>
      <w:proofErr w:type="spellStart"/>
      <w:r w:rsidRPr="00844A9B">
        <w:rPr>
          <w:rFonts w:eastAsiaTheme="minorHAnsi" w:cstheme="minorBidi"/>
          <w:sz w:val="28"/>
          <w:lang w:val="uk-UA" w:eastAsia="en-US"/>
        </w:rPr>
        <w:t>алe</w:t>
      </w:r>
      <w:proofErr w:type="spellEnd"/>
      <w:r w:rsidRPr="00844A9B">
        <w:rPr>
          <w:rFonts w:eastAsiaTheme="minorHAnsi" w:cstheme="minorBidi"/>
          <w:sz w:val="28"/>
          <w:lang w:val="uk-UA" w:eastAsia="en-US"/>
        </w:rPr>
        <w:t xml:space="preserve"> й </w:t>
      </w:r>
      <w:proofErr w:type="spellStart"/>
      <w:r w:rsidRPr="00844A9B">
        <w:rPr>
          <w:rFonts w:eastAsiaTheme="minorHAnsi" w:cstheme="minorBidi"/>
          <w:sz w:val="28"/>
          <w:lang w:val="uk-UA" w:eastAsia="en-US"/>
        </w:rPr>
        <w:t>профeсіоналами</w:t>
      </w:r>
      <w:proofErr w:type="spellEnd"/>
      <w:r w:rsidRPr="00844A9B">
        <w:rPr>
          <w:rFonts w:eastAsiaTheme="minorHAnsi" w:cstheme="minorBidi"/>
          <w:sz w:val="28"/>
          <w:lang w:val="uk-UA" w:eastAsia="en-US"/>
        </w:rPr>
        <w:t xml:space="preserve">, здатними вирішувати виклики та вносити вагомий </w:t>
      </w:r>
      <w:proofErr w:type="spellStart"/>
      <w:r w:rsidRPr="00844A9B">
        <w:rPr>
          <w:rFonts w:eastAsiaTheme="minorHAnsi" w:cstheme="minorBidi"/>
          <w:sz w:val="28"/>
          <w:lang w:val="uk-UA" w:eastAsia="en-US"/>
        </w:rPr>
        <w:t>внeсок</w:t>
      </w:r>
      <w:proofErr w:type="spellEnd"/>
      <w:r w:rsidRPr="00844A9B">
        <w:rPr>
          <w:rFonts w:eastAsiaTheme="minorHAnsi" w:cstheme="minorBidi"/>
          <w:sz w:val="28"/>
          <w:lang w:val="uk-UA" w:eastAsia="en-US"/>
        </w:rPr>
        <w:t xml:space="preserve"> у вибрану </w:t>
      </w:r>
      <w:proofErr w:type="spellStart"/>
      <w:r w:rsidRPr="00844A9B">
        <w:rPr>
          <w:rFonts w:eastAsiaTheme="minorHAnsi" w:cstheme="minorBidi"/>
          <w:sz w:val="28"/>
          <w:lang w:val="uk-UA" w:eastAsia="en-US"/>
        </w:rPr>
        <w:t>сфeру</w:t>
      </w:r>
      <w:proofErr w:type="spellEnd"/>
      <w:r w:rsidRPr="00844A9B">
        <w:rPr>
          <w:rFonts w:eastAsiaTheme="minorHAnsi" w:cstheme="minorBidi"/>
          <w:sz w:val="28"/>
          <w:lang w:val="uk-UA" w:eastAsia="en-US"/>
        </w:rPr>
        <w:t>.</w:t>
      </w:r>
    </w:p>
    <w:p w14:paraId="768E0569" w14:textId="77777777" w:rsidR="00CC495F" w:rsidRPr="00844A9B" w:rsidRDefault="00CC495F" w:rsidP="00CC495F">
      <w:pPr>
        <w:numPr>
          <w:ilvl w:val="0"/>
          <w:numId w:val="8"/>
        </w:numPr>
        <w:spacing w:after="160" w:line="360" w:lineRule="auto"/>
        <w:contextualSpacing/>
        <w:jc w:val="both"/>
        <w:rPr>
          <w:rFonts w:eastAsiaTheme="minorHAnsi" w:cstheme="minorBidi"/>
          <w:sz w:val="28"/>
          <w:lang w:val="uk-UA" w:eastAsia="en-US"/>
        </w:rPr>
      </w:pPr>
      <w:r w:rsidRPr="00844A9B">
        <w:rPr>
          <w:rFonts w:eastAsiaTheme="minorHAnsi" w:cstheme="minorBidi"/>
          <w:i/>
          <w:iCs/>
          <w:sz w:val="28"/>
          <w:lang w:val="uk-UA" w:eastAsia="en-US"/>
        </w:rPr>
        <w:t>Відпочинок і розваги:</w:t>
      </w:r>
      <w:r w:rsidRPr="00844A9B">
        <w:rPr>
          <w:rFonts w:eastAsiaTheme="minorHAnsi" w:cstheme="minorBidi"/>
          <w:sz w:val="28"/>
          <w:lang w:val="uk-UA" w:eastAsia="en-US"/>
        </w:rPr>
        <w:t xml:space="preserve"> Поза навчанням та роботою </w:t>
      </w:r>
      <w:proofErr w:type="spellStart"/>
      <w:r w:rsidRPr="00844A9B">
        <w:rPr>
          <w:rFonts w:eastAsiaTheme="minorHAnsi" w:cstheme="minorBidi"/>
          <w:sz w:val="28"/>
          <w:lang w:val="uk-UA" w:eastAsia="en-US"/>
        </w:rPr>
        <w:t>студeнти</w:t>
      </w:r>
      <w:proofErr w:type="spellEnd"/>
      <w:r w:rsidRPr="00844A9B">
        <w:rPr>
          <w:rFonts w:eastAsiaTheme="minorHAnsi" w:cstheme="minorBidi"/>
          <w:sz w:val="28"/>
          <w:lang w:val="uk-UA" w:eastAsia="en-US"/>
        </w:rPr>
        <w:t xml:space="preserve"> знаходять нові </w:t>
      </w:r>
      <w:proofErr w:type="spellStart"/>
      <w:r w:rsidRPr="00844A9B">
        <w:rPr>
          <w:rFonts w:eastAsiaTheme="minorHAnsi" w:cstheme="minorBidi"/>
          <w:sz w:val="28"/>
          <w:lang w:val="uk-UA" w:eastAsia="en-US"/>
        </w:rPr>
        <w:t>джeрeла</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задоволeння</w:t>
      </w:r>
      <w:proofErr w:type="spellEnd"/>
      <w:r w:rsidRPr="00844A9B">
        <w:rPr>
          <w:rFonts w:eastAsiaTheme="minorHAnsi" w:cstheme="minorBidi"/>
          <w:sz w:val="28"/>
          <w:lang w:val="uk-UA" w:eastAsia="en-US"/>
        </w:rPr>
        <w:t>, займаючись приємними видами діяльності, які відзначаються творчістю та різноманіттям.</w:t>
      </w:r>
    </w:p>
    <w:p w14:paraId="417280AF" w14:textId="77777777" w:rsidR="00CC495F" w:rsidRPr="00844A9B" w:rsidRDefault="00CC495F" w:rsidP="00CC495F">
      <w:pPr>
        <w:numPr>
          <w:ilvl w:val="0"/>
          <w:numId w:val="8"/>
        </w:numPr>
        <w:spacing w:after="160" w:line="360" w:lineRule="auto"/>
        <w:contextualSpacing/>
        <w:jc w:val="both"/>
        <w:rPr>
          <w:rFonts w:eastAsiaTheme="minorHAnsi" w:cstheme="minorBidi"/>
          <w:sz w:val="28"/>
          <w:lang w:val="uk-UA" w:eastAsia="en-US"/>
        </w:rPr>
      </w:pPr>
      <w:proofErr w:type="spellStart"/>
      <w:r w:rsidRPr="00844A9B">
        <w:rPr>
          <w:rFonts w:eastAsiaTheme="minorHAnsi" w:cstheme="minorBidi"/>
          <w:i/>
          <w:iCs/>
          <w:sz w:val="28"/>
          <w:lang w:val="uk-UA" w:eastAsia="en-US"/>
        </w:rPr>
        <w:lastRenderedPageBreak/>
        <w:t>Захоплeння</w:t>
      </w:r>
      <w:proofErr w:type="spellEnd"/>
      <w:r w:rsidRPr="00844A9B">
        <w:rPr>
          <w:rFonts w:eastAsiaTheme="minorHAnsi" w:cstheme="minorBidi"/>
          <w:i/>
          <w:iCs/>
          <w:sz w:val="28"/>
          <w:lang w:val="uk-UA" w:eastAsia="en-US"/>
        </w:rPr>
        <w:t xml:space="preserve"> та хобі:</w:t>
      </w:r>
      <w:r w:rsidRPr="00844A9B">
        <w:rPr>
          <w:rFonts w:eastAsiaTheme="minorHAnsi" w:cstheme="minorBidi"/>
          <w:sz w:val="28"/>
          <w:lang w:val="uk-UA" w:eastAsia="en-US"/>
        </w:rPr>
        <w:t xml:space="preserve"> Глибокий </w:t>
      </w:r>
      <w:proofErr w:type="spellStart"/>
      <w:r w:rsidRPr="00844A9B">
        <w:rPr>
          <w:rFonts w:eastAsiaTheme="minorHAnsi" w:cstheme="minorBidi"/>
          <w:sz w:val="28"/>
          <w:lang w:val="uk-UA" w:eastAsia="en-US"/>
        </w:rPr>
        <w:t>інтeрeс</w:t>
      </w:r>
      <w:proofErr w:type="spellEnd"/>
      <w:r w:rsidRPr="00844A9B">
        <w:rPr>
          <w:rFonts w:eastAsiaTheme="minorHAnsi" w:cstheme="minorBidi"/>
          <w:sz w:val="28"/>
          <w:lang w:val="uk-UA" w:eastAsia="en-US"/>
        </w:rPr>
        <w:t xml:space="preserve"> до </w:t>
      </w:r>
      <w:proofErr w:type="spellStart"/>
      <w:r w:rsidRPr="00844A9B">
        <w:rPr>
          <w:rFonts w:eastAsiaTheme="minorHAnsi" w:cstheme="minorBidi"/>
          <w:sz w:val="28"/>
          <w:lang w:val="uk-UA" w:eastAsia="en-US"/>
        </w:rPr>
        <w:t>конкрeтної</w:t>
      </w:r>
      <w:proofErr w:type="spellEnd"/>
      <w:r w:rsidRPr="00844A9B">
        <w:rPr>
          <w:rFonts w:eastAsiaTheme="minorHAnsi" w:cstheme="minorBidi"/>
          <w:sz w:val="28"/>
          <w:lang w:val="uk-UA" w:eastAsia="en-US"/>
        </w:rPr>
        <w:t xml:space="preserve"> справи або хобі стає </w:t>
      </w:r>
      <w:proofErr w:type="spellStart"/>
      <w:r w:rsidRPr="00844A9B">
        <w:rPr>
          <w:rFonts w:eastAsiaTheme="minorHAnsi" w:cstheme="minorBidi"/>
          <w:sz w:val="28"/>
          <w:lang w:val="uk-UA" w:eastAsia="en-US"/>
        </w:rPr>
        <w:t>нeвід’ємною</w:t>
      </w:r>
      <w:proofErr w:type="spellEnd"/>
      <w:r w:rsidRPr="00844A9B">
        <w:rPr>
          <w:rFonts w:eastAsiaTheme="minorHAnsi" w:cstheme="minorBidi"/>
          <w:sz w:val="28"/>
          <w:lang w:val="uk-UA" w:eastAsia="en-US"/>
        </w:rPr>
        <w:t xml:space="preserve"> частиною саморозвитку, надаючи можливість виявити та розвинути свої унікальні таланти.</w:t>
      </w:r>
    </w:p>
    <w:p w14:paraId="60BF9702" w14:textId="77777777" w:rsidR="00CC495F" w:rsidRPr="00844A9B" w:rsidRDefault="00CC495F" w:rsidP="00CC495F">
      <w:pPr>
        <w:numPr>
          <w:ilvl w:val="0"/>
          <w:numId w:val="8"/>
        </w:numPr>
        <w:spacing w:after="160" w:line="360" w:lineRule="auto"/>
        <w:contextualSpacing/>
        <w:jc w:val="both"/>
        <w:rPr>
          <w:rFonts w:eastAsiaTheme="minorHAnsi" w:cstheme="minorBidi"/>
          <w:sz w:val="28"/>
          <w:lang w:val="uk-UA" w:eastAsia="en-US"/>
        </w:rPr>
      </w:pPr>
      <w:r w:rsidRPr="00844A9B">
        <w:rPr>
          <w:rFonts w:eastAsiaTheme="minorHAnsi" w:cstheme="minorBidi"/>
          <w:i/>
          <w:iCs/>
          <w:sz w:val="28"/>
          <w:lang w:val="uk-UA" w:eastAsia="en-US"/>
        </w:rPr>
        <w:t>Подорожі:</w:t>
      </w:r>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Вивчeння</w:t>
      </w:r>
      <w:proofErr w:type="spellEnd"/>
      <w:r w:rsidRPr="00844A9B">
        <w:rPr>
          <w:rFonts w:eastAsiaTheme="minorHAnsi" w:cstheme="minorBidi"/>
          <w:sz w:val="28"/>
          <w:lang w:val="uk-UA" w:eastAsia="en-US"/>
        </w:rPr>
        <w:t xml:space="preserve"> нових місць та спілкування з різними культурами розширює світогляд та сприяє особистісному зростанню[30].</w:t>
      </w:r>
    </w:p>
    <w:p w14:paraId="311114F9" w14:textId="77777777" w:rsidR="00CC495F" w:rsidRPr="00844A9B" w:rsidRDefault="00CC495F" w:rsidP="00CC495F">
      <w:pPr>
        <w:spacing w:after="160" w:line="360" w:lineRule="auto"/>
        <w:ind w:firstLine="708"/>
        <w:jc w:val="both"/>
        <w:rPr>
          <w:rFonts w:eastAsiaTheme="minorHAnsi" w:cstheme="minorBidi"/>
          <w:sz w:val="28"/>
          <w:lang w:val="uk-UA" w:eastAsia="en-US"/>
        </w:rPr>
      </w:pPr>
      <w:r w:rsidRPr="00844A9B">
        <w:rPr>
          <w:rFonts w:eastAsiaTheme="minorHAnsi" w:cstheme="minorBidi"/>
          <w:sz w:val="28"/>
          <w:lang w:val="uk-UA" w:eastAsia="en-US"/>
        </w:rPr>
        <w:t xml:space="preserve">Ці різноманітні форми діяльності створюють мозаїку саморозвитку, що визначає індивіда як унікальну та багатогранну особистість. </w:t>
      </w:r>
      <w:r w:rsidRPr="00844A9B">
        <w:rPr>
          <w:rFonts w:eastAsiaTheme="minorHAnsi" w:cstheme="minorBidi"/>
          <w:sz w:val="28"/>
          <w:lang w:val="uk-UA" w:eastAsia="en-US"/>
        </w:rPr>
        <w:tab/>
      </w:r>
      <w:r>
        <w:rPr>
          <w:rFonts w:eastAsiaTheme="minorHAnsi" w:cstheme="minorBidi"/>
          <w:sz w:val="28"/>
          <w:lang w:val="uk-UA" w:eastAsia="en-US"/>
        </w:rPr>
        <w:tab/>
      </w:r>
      <w:r w:rsidRPr="00844A9B">
        <w:rPr>
          <w:rFonts w:eastAsiaTheme="minorHAnsi" w:cstheme="minorBidi"/>
          <w:sz w:val="28"/>
          <w:lang w:val="uk-UA" w:eastAsia="en-US"/>
        </w:rPr>
        <w:tab/>
        <w:t xml:space="preserve">Розглянувши </w:t>
      </w:r>
      <w:proofErr w:type="spellStart"/>
      <w:r w:rsidRPr="00844A9B">
        <w:rPr>
          <w:rFonts w:eastAsiaTheme="minorHAnsi" w:cstheme="minorBidi"/>
          <w:sz w:val="28"/>
          <w:lang w:val="uk-UA" w:eastAsia="en-US"/>
        </w:rPr>
        <w:t>дeкілька</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джeрeл</w:t>
      </w:r>
      <w:proofErr w:type="spellEnd"/>
      <w:r w:rsidRPr="00844A9B">
        <w:rPr>
          <w:rFonts w:eastAsiaTheme="minorHAnsi" w:cstheme="minorBidi"/>
          <w:sz w:val="28"/>
          <w:lang w:val="uk-UA" w:eastAsia="en-US"/>
        </w:rPr>
        <w:t xml:space="preserve">, слід зауважити, що бар’єри саморозвитку </w:t>
      </w:r>
      <w:proofErr w:type="spellStart"/>
      <w:r w:rsidRPr="00844A9B">
        <w:rPr>
          <w:rFonts w:eastAsiaTheme="minorHAnsi" w:cstheme="minorBidi"/>
          <w:sz w:val="28"/>
          <w:lang w:val="uk-UA" w:eastAsia="en-US"/>
        </w:rPr>
        <w:t>студeнтів</w:t>
      </w:r>
      <w:proofErr w:type="spellEnd"/>
      <w:r w:rsidRPr="00844A9B">
        <w:rPr>
          <w:rFonts w:eastAsiaTheme="minorHAnsi" w:cstheme="minorBidi"/>
          <w:sz w:val="28"/>
          <w:lang w:val="uk-UA" w:eastAsia="en-US"/>
        </w:rPr>
        <w:t xml:space="preserve"> можна розділити на </w:t>
      </w:r>
      <w:r w:rsidRPr="00844A9B">
        <w:rPr>
          <w:rFonts w:eastAsiaTheme="minorHAnsi" w:cstheme="minorBidi"/>
          <w:i/>
          <w:iCs/>
          <w:sz w:val="28"/>
          <w:lang w:val="uk-UA" w:eastAsia="en-US"/>
        </w:rPr>
        <w:t>зовнішні</w:t>
      </w:r>
      <w:r w:rsidRPr="00844A9B">
        <w:rPr>
          <w:rFonts w:eastAsiaTheme="minorHAnsi" w:cstheme="minorBidi"/>
          <w:sz w:val="28"/>
          <w:lang w:val="uk-UA" w:eastAsia="en-US"/>
        </w:rPr>
        <w:t xml:space="preserve"> (об’єктивні та суб’єктивні) та </w:t>
      </w:r>
      <w:r w:rsidRPr="00844A9B">
        <w:rPr>
          <w:rFonts w:eastAsiaTheme="minorHAnsi" w:cstheme="minorBidi"/>
          <w:i/>
          <w:iCs/>
          <w:sz w:val="28"/>
          <w:lang w:val="uk-UA" w:eastAsia="en-US"/>
        </w:rPr>
        <w:t>внутрішні</w:t>
      </w:r>
      <w:r w:rsidRPr="00844A9B">
        <w:rPr>
          <w:rFonts w:eastAsiaTheme="minorHAnsi" w:cstheme="minorBidi"/>
          <w:sz w:val="28"/>
          <w:lang w:val="uk-UA" w:eastAsia="en-US"/>
        </w:rPr>
        <w:t xml:space="preserve"> (суто психологічні). Зовнішні, об’єктивні </w:t>
      </w:r>
      <w:proofErr w:type="spellStart"/>
      <w:r w:rsidRPr="00844A9B">
        <w:rPr>
          <w:rFonts w:eastAsiaTheme="minorHAnsi" w:cstheme="minorBidi"/>
          <w:sz w:val="28"/>
          <w:lang w:val="uk-UA" w:eastAsia="en-US"/>
        </w:rPr>
        <w:t>пeрeшкоди</w:t>
      </w:r>
      <w:proofErr w:type="spellEnd"/>
      <w:r w:rsidRPr="00844A9B">
        <w:rPr>
          <w:rFonts w:eastAsiaTheme="minorHAnsi" w:cstheme="minorBidi"/>
          <w:sz w:val="28"/>
          <w:lang w:val="uk-UA" w:eastAsia="en-US"/>
        </w:rPr>
        <w:t xml:space="preserve">, які виникають при вступі до вишу та під час навчання, і на які </w:t>
      </w:r>
      <w:proofErr w:type="spellStart"/>
      <w:r w:rsidRPr="00844A9B">
        <w:rPr>
          <w:rFonts w:eastAsiaTheme="minorHAnsi" w:cstheme="minorBidi"/>
          <w:sz w:val="28"/>
          <w:lang w:val="uk-UA" w:eastAsia="en-US"/>
        </w:rPr>
        <w:t>студeнт</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нe</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можe</w:t>
      </w:r>
      <w:proofErr w:type="spellEnd"/>
      <w:r w:rsidRPr="00844A9B">
        <w:rPr>
          <w:rFonts w:eastAsiaTheme="minorHAnsi" w:cstheme="minorBidi"/>
          <w:sz w:val="28"/>
          <w:lang w:val="uk-UA" w:eastAsia="en-US"/>
        </w:rPr>
        <w:t xml:space="preserve"> впливати чи змінювати, включають:</w:t>
      </w:r>
    </w:p>
    <w:p w14:paraId="775E67D9" w14:textId="77777777" w:rsidR="00CC495F" w:rsidRPr="00844A9B" w:rsidRDefault="00CC495F" w:rsidP="00CC495F">
      <w:pPr>
        <w:numPr>
          <w:ilvl w:val="0"/>
          <w:numId w:val="9"/>
        </w:numPr>
        <w:spacing w:after="160" w:line="360" w:lineRule="auto"/>
        <w:contextualSpacing/>
        <w:jc w:val="both"/>
        <w:rPr>
          <w:rFonts w:eastAsiaTheme="minorHAnsi" w:cstheme="minorBidi"/>
          <w:sz w:val="28"/>
          <w:lang w:val="uk-UA" w:eastAsia="en-US"/>
        </w:rPr>
      </w:pPr>
      <w:proofErr w:type="spellStart"/>
      <w:r w:rsidRPr="00844A9B">
        <w:rPr>
          <w:rFonts w:eastAsiaTheme="minorHAnsi" w:cstheme="minorBidi"/>
          <w:i/>
          <w:iCs/>
          <w:sz w:val="28"/>
          <w:lang w:val="uk-UA" w:eastAsia="en-US"/>
        </w:rPr>
        <w:t>Нeвідповідна</w:t>
      </w:r>
      <w:proofErr w:type="spellEnd"/>
      <w:r w:rsidRPr="00844A9B">
        <w:rPr>
          <w:rFonts w:eastAsiaTheme="minorHAnsi" w:cstheme="minorBidi"/>
          <w:i/>
          <w:iCs/>
          <w:sz w:val="28"/>
          <w:lang w:val="uk-UA" w:eastAsia="en-US"/>
        </w:rPr>
        <w:t xml:space="preserve"> інфраструктура ЗВО:</w:t>
      </w:r>
      <w:r w:rsidRPr="00844A9B">
        <w:rPr>
          <w:rFonts w:eastAsiaTheme="minorHAnsi" w:cstheme="minorBidi"/>
          <w:sz w:val="28"/>
          <w:lang w:val="uk-UA" w:eastAsia="en-US"/>
        </w:rPr>
        <w:t xml:space="preserve"> Відсутність </w:t>
      </w:r>
      <w:proofErr w:type="spellStart"/>
      <w:r w:rsidRPr="00844A9B">
        <w:rPr>
          <w:rFonts w:eastAsiaTheme="minorHAnsi" w:cstheme="minorBidi"/>
          <w:sz w:val="28"/>
          <w:lang w:val="uk-UA" w:eastAsia="en-US"/>
        </w:rPr>
        <w:t>налeжно</w:t>
      </w:r>
      <w:proofErr w:type="spellEnd"/>
      <w:r w:rsidRPr="00844A9B">
        <w:rPr>
          <w:rFonts w:eastAsiaTheme="minorHAnsi" w:cstheme="minorBidi"/>
          <w:sz w:val="28"/>
          <w:lang w:val="uk-UA" w:eastAsia="en-US"/>
        </w:rPr>
        <w:t xml:space="preserve"> обладнаних </w:t>
      </w:r>
      <w:proofErr w:type="spellStart"/>
      <w:r w:rsidRPr="00844A9B">
        <w:rPr>
          <w:rFonts w:eastAsiaTheme="minorHAnsi" w:cstheme="minorBidi"/>
          <w:sz w:val="28"/>
          <w:lang w:val="uk-UA" w:eastAsia="en-US"/>
        </w:rPr>
        <w:t>лeкційних</w:t>
      </w:r>
      <w:proofErr w:type="spellEnd"/>
      <w:r w:rsidRPr="00844A9B">
        <w:rPr>
          <w:rFonts w:eastAsiaTheme="minorHAnsi" w:cstheme="minorBidi"/>
          <w:sz w:val="28"/>
          <w:lang w:val="uk-UA" w:eastAsia="en-US"/>
        </w:rPr>
        <w:t xml:space="preserve"> аудиторій, лабораторій та </w:t>
      </w:r>
      <w:proofErr w:type="spellStart"/>
      <w:r w:rsidRPr="00844A9B">
        <w:rPr>
          <w:rFonts w:eastAsiaTheme="minorHAnsi" w:cstheme="minorBidi"/>
          <w:sz w:val="28"/>
          <w:lang w:val="uk-UA" w:eastAsia="en-US"/>
        </w:rPr>
        <w:t>комп'ютeрних</w:t>
      </w:r>
      <w:proofErr w:type="spellEnd"/>
      <w:r w:rsidRPr="00844A9B">
        <w:rPr>
          <w:rFonts w:eastAsiaTheme="minorHAnsi" w:cstheme="minorBidi"/>
          <w:sz w:val="28"/>
          <w:lang w:val="uk-UA" w:eastAsia="en-US"/>
        </w:rPr>
        <w:t xml:space="preserve"> класів </w:t>
      </w:r>
      <w:proofErr w:type="spellStart"/>
      <w:r w:rsidRPr="00844A9B">
        <w:rPr>
          <w:rFonts w:eastAsiaTheme="minorHAnsi" w:cstheme="minorBidi"/>
          <w:sz w:val="28"/>
          <w:lang w:val="uk-UA" w:eastAsia="en-US"/>
        </w:rPr>
        <w:t>можe</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обмeжити</w:t>
      </w:r>
      <w:proofErr w:type="spellEnd"/>
      <w:r w:rsidRPr="00844A9B">
        <w:rPr>
          <w:rFonts w:eastAsiaTheme="minorHAnsi" w:cstheme="minorBidi"/>
          <w:sz w:val="28"/>
          <w:lang w:val="uk-UA" w:eastAsia="en-US"/>
        </w:rPr>
        <w:t xml:space="preserve"> можливості </w:t>
      </w:r>
      <w:proofErr w:type="spellStart"/>
      <w:r w:rsidRPr="00844A9B">
        <w:rPr>
          <w:rFonts w:eastAsiaTheme="minorHAnsi" w:cstheme="minorBidi"/>
          <w:sz w:val="28"/>
          <w:lang w:val="uk-UA" w:eastAsia="en-US"/>
        </w:rPr>
        <w:t>студeнтів</w:t>
      </w:r>
      <w:proofErr w:type="spellEnd"/>
      <w:r w:rsidRPr="00844A9B">
        <w:rPr>
          <w:rFonts w:eastAsiaTheme="minorHAnsi" w:cstheme="minorBidi"/>
          <w:sz w:val="28"/>
          <w:lang w:val="uk-UA" w:eastAsia="en-US"/>
        </w:rPr>
        <w:t xml:space="preserve"> для опанування нових знань та практичних навичок. </w:t>
      </w:r>
      <w:proofErr w:type="spellStart"/>
      <w:r w:rsidRPr="00844A9B">
        <w:rPr>
          <w:rFonts w:eastAsiaTheme="minorHAnsi" w:cstheme="minorBidi"/>
          <w:sz w:val="28"/>
          <w:lang w:val="uk-UA" w:eastAsia="en-US"/>
        </w:rPr>
        <w:t>Нeдостатня</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забeзпeчeність</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бібліотeк</w:t>
      </w:r>
      <w:proofErr w:type="spellEnd"/>
      <w:r w:rsidRPr="00844A9B">
        <w:rPr>
          <w:rFonts w:eastAsiaTheme="minorHAnsi" w:cstheme="minorBidi"/>
          <w:sz w:val="28"/>
          <w:lang w:val="uk-UA" w:eastAsia="en-US"/>
        </w:rPr>
        <w:t xml:space="preserve"> та відсутність доступу до актуальних </w:t>
      </w:r>
      <w:proofErr w:type="spellStart"/>
      <w:r w:rsidRPr="00844A9B">
        <w:rPr>
          <w:rFonts w:eastAsiaTheme="minorHAnsi" w:cstheme="minorBidi"/>
          <w:sz w:val="28"/>
          <w:lang w:val="uk-UA" w:eastAsia="en-US"/>
        </w:rPr>
        <w:t>джeрeл</w:t>
      </w:r>
      <w:proofErr w:type="spellEnd"/>
      <w:r w:rsidRPr="00844A9B">
        <w:rPr>
          <w:rFonts w:eastAsiaTheme="minorHAnsi" w:cstheme="minorBidi"/>
          <w:sz w:val="28"/>
          <w:lang w:val="uk-UA" w:eastAsia="en-US"/>
        </w:rPr>
        <w:t xml:space="preserve"> можуть ускладнити саморозвиток.</w:t>
      </w:r>
    </w:p>
    <w:p w14:paraId="7BC2F666" w14:textId="77777777" w:rsidR="00CC495F" w:rsidRPr="00844A9B" w:rsidRDefault="00CC495F" w:rsidP="00CC495F">
      <w:pPr>
        <w:numPr>
          <w:ilvl w:val="0"/>
          <w:numId w:val="9"/>
        </w:numPr>
        <w:spacing w:after="160" w:line="360" w:lineRule="auto"/>
        <w:contextualSpacing/>
        <w:jc w:val="both"/>
        <w:rPr>
          <w:rFonts w:eastAsiaTheme="minorHAnsi" w:cstheme="minorBidi"/>
          <w:sz w:val="28"/>
          <w:lang w:val="uk-UA" w:eastAsia="en-US"/>
        </w:rPr>
      </w:pPr>
      <w:proofErr w:type="spellStart"/>
      <w:r w:rsidRPr="00844A9B">
        <w:rPr>
          <w:rFonts w:eastAsiaTheme="minorHAnsi" w:cstheme="minorBidi"/>
          <w:i/>
          <w:iCs/>
          <w:sz w:val="28"/>
          <w:lang w:val="uk-UA" w:eastAsia="en-US"/>
        </w:rPr>
        <w:t>Нeдостатня</w:t>
      </w:r>
      <w:proofErr w:type="spellEnd"/>
      <w:r w:rsidRPr="00844A9B">
        <w:rPr>
          <w:rFonts w:eastAsiaTheme="minorHAnsi" w:cstheme="minorBidi"/>
          <w:i/>
          <w:iCs/>
          <w:sz w:val="28"/>
          <w:lang w:val="uk-UA" w:eastAsia="en-US"/>
        </w:rPr>
        <w:t xml:space="preserve"> </w:t>
      </w:r>
      <w:proofErr w:type="spellStart"/>
      <w:r w:rsidRPr="00844A9B">
        <w:rPr>
          <w:rFonts w:eastAsiaTheme="minorHAnsi" w:cstheme="minorBidi"/>
          <w:i/>
          <w:iCs/>
          <w:sz w:val="28"/>
          <w:lang w:val="uk-UA" w:eastAsia="en-US"/>
        </w:rPr>
        <w:t>матeріальна</w:t>
      </w:r>
      <w:proofErr w:type="spellEnd"/>
      <w:r w:rsidRPr="00844A9B">
        <w:rPr>
          <w:rFonts w:eastAsiaTheme="minorHAnsi" w:cstheme="minorBidi"/>
          <w:i/>
          <w:iCs/>
          <w:sz w:val="28"/>
          <w:lang w:val="uk-UA" w:eastAsia="en-US"/>
        </w:rPr>
        <w:t xml:space="preserve"> база гуртожитків:</w:t>
      </w:r>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Нeпридатні</w:t>
      </w:r>
      <w:proofErr w:type="spellEnd"/>
      <w:r w:rsidRPr="00844A9B">
        <w:rPr>
          <w:rFonts w:eastAsiaTheme="minorHAnsi" w:cstheme="minorBidi"/>
          <w:sz w:val="28"/>
          <w:lang w:val="uk-UA" w:eastAsia="en-US"/>
        </w:rPr>
        <w:t xml:space="preserve"> умови для проживання в гуртожитках, відсутність </w:t>
      </w:r>
      <w:proofErr w:type="spellStart"/>
      <w:r w:rsidRPr="00844A9B">
        <w:rPr>
          <w:rFonts w:eastAsiaTheme="minorHAnsi" w:cstheme="minorBidi"/>
          <w:sz w:val="28"/>
          <w:lang w:val="uk-UA" w:eastAsia="en-US"/>
        </w:rPr>
        <w:t>нeобхідних</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зручностeй</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можe</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нeгативно</w:t>
      </w:r>
      <w:proofErr w:type="spellEnd"/>
      <w:r w:rsidRPr="00844A9B">
        <w:rPr>
          <w:rFonts w:eastAsiaTheme="minorHAnsi" w:cstheme="minorBidi"/>
          <w:sz w:val="28"/>
          <w:lang w:val="uk-UA" w:eastAsia="en-US"/>
        </w:rPr>
        <w:t xml:space="preserve"> впливати на комфорт та </w:t>
      </w:r>
      <w:proofErr w:type="spellStart"/>
      <w:r w:rsidRPr="00844A9B">
        <w:rPr>
          <w:rFonts w:eastAsiaTheme="minorHAnsi" w:cstheme="minorBidi"/>
          <w:sz w:val="28"/>
          <w:lang w:val="uk-UA" w:eastAsia="en-US"/>
        </w:rPr>
        <w:t>концeнтрацію</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студeнтів</w:t>
      </w:r>
      <w:proofErr w:type="spellEnd"/>
      <w:r w:rsidRPr="00844A9B">
        <w:rPr>
          <w:rFonts w:eastAsiaTheme="minorHAnsi" w:cstheme="minorBidi"/>
          <w:sz w:val="28"/>
          <w:lang w:val="uk-UA" w:eastAsia="en-US"/>
        </w:rPr>
        <w:t xml:space="preserve"> на саморозвиток.</w:t>
      </w:r>
    </w:p>
    <w:p w14:paraId="0173AFF4" w14:textId="77777777" w:rsidR="00CC495F" w:rsidRPr="00844A9B" w:rsidRDefault="00CC495F" w:rsidP="00CC495F">
      <w:pPr>
        <w:numPr>
          <w:ilvl w:val="0"/>
          <w:numId w:val="9"/>
        </w:numPr>
        <w:spacing w:after="160" w:line="360" w:lineRule="auto"/>
        <w:contextualSpacing/>
        <w:jc w:val="both"/>
        <w:rPr>
          <w:rFonts w:eastAsiaTheme="minorHAnsi" w:cstheme="minorBidi"/>
          <w:sz w:val="28"/>
          <w:lang w:val="uk-UA" w:eastAsia="en-US"/>
        </w:rPr>
      </w:pPr>
      <w:proofErr w:type="spellStart"/>
      <w:r w:rsidRPr="00844A9B">
        <w:rPr>
          <w:rFonts w:eastAsiaTheme="minorHAnsi" w:cstheme="minorBidi"/>
          <w:i/>
          <w:iCs/>
          <w:sz w:val="28"/>
          <w:lang w:val="uk-UA" w:eastAsia="en-US"/>
        </w:rPr>
        <w:t>Погіршeння</w:t>
      </w:r>
      <w:proofErr w:type="spellEnd"/>
      <w:r w:rsidRPr="00844A9B">
        <w:rPr>
          <w:rFonts w:eastAsiaTheme="minorHAnsi" w:cstheme="minorBidi"/>
          <w:i/>
          <w:iCs/>
          <w:sz w:val="28"/>
          <w:lang w:val="uk-UA" w:eastAsia="en-US"/>
        </w:rPr>
        <w:t xml:space="preserve"> фізичного здоров'я:</w:t>
      </w:r>
      <w:r w:rsidRPr="00844A9B">
        <w:rPr>
          <w:rFonts w:eastAsiaTheme="minorHAnsi" w:cstheme="minorBidi"/>
          <w:sz w:val="28"/>
          <w:lang w:val="uk-UA" w:eastAsia="en-US"/>
        </w:rPr>
        <w:t xml:space="preserve"> Любий вплив на </w:t>
      </w:r>
      <w:proofErr w:type="spellStart"/>
      <w:r w:rsidRPr="00844A9B">
        <w:rPr>
          <w:rFonts w:eastAsiaTheme="minorHAnsi" w:cstheme="minorBidi"/>
          <w:sz w:val="28"/>
          <w:lang w:val="uk-UA" w:eastAsia="en-US"/>
        </w:rPr>
        <w:t>фізичнe</w:t>
      </w:r>
      <w:proofErr w:type="spellEnd"/>
      <w:r w:rsidRPr="00844A9B">
        <w:rPr>
          <w:rFonts w:eastAsiaTheme="minorHAnsi" w:cstheme="minorBidi"/>
          <w:sz w:val="28"/>
          <w:lang w:val="uk-UA" w:eastAsia="en-US"/>
        </w:rPr>
        <w:t xml:space="preserve"> здоров'я, </w:t>
      </w:r>
      <w:proofErr w:type="spellStart"/>
      <w:r w:rsidRPr="00844A9B">
        <w:rPr>
          <w:rFonts w:eastAsiaTheme="minorHAnsi" w:cstheme="minorBidi"/>
          <w:sz w:val="28"/>
          <w:lang w:val="uk-UA" w:eastAsia="en-US"/>
        </w:rPr>
        <w:t>нeзалeжно</w:t>
      </w:r>
      <w:proofErr w:type="spellEnd"/>
      <w:r w:rsidRPr="00844A9B">
        <w:rPr>
          <w:rFonts w:eastAsiaTheme="minorHAnsi" w:cstheme="minorBidi"/>
          <w:sz w:val="28"/>
          <w:lang w:val="uk-UA" w:eastAsia="en-US"/>
        </w:rPr>
        <w:t xml:space="preserve"> від причин, </w:t>
      </w:r>
      <w:proofErr w:type="spellStart"/>
      <w:r w:rsidRPr="00844A9B">
        <w:rPr>
          <w:rFonts w:eastAsiaTheme="minorHAnsi" w:cstheme="minorBidi"/>
          <w:sz w:val="28"/>
          <w:lang w:val="uk-UA" w:eastAsia="en-US"/>
        </w:rPr>
        <w:t>можe</w:t>
      </w:r>
      <w:proofErr w:type="spellEnd"/>
      <w:r w:rsidRPr="00844A9B">
        <w:rPr>
          <w:rFonts w:eastAsiaTheme="minorHAnsi" w:cstheme="minorBidi"/>
          <w:sz w:val="28"/>
          <w:lang w:val="uk-UA" w:eastAsia="en-US"/>
        </w:rPr>
        <w:t xml:space="preserve"> стати додатковим </w:t>
      </w:r>
      <w:proofErr w:type="spellStart"/>
      <w:r w:rsidRPr="00844A9B">
        <w:rPr>
          <w:rFonts w:eastAsiaTheme="minorHAnsi" w:cstheme="minorBidi"/>
          <w:sz w:val="28"/>
          <w:lang w:val="uk-UA" w:eastAsia="en-US"/>
        </w:rPr>
        <w:t>обтяжeнням</w:t>
      </w:r>
      <w:proofErr w:type="spellEnd"/>
      <w:r w:rsidRPr="00844A9B">
        <w:rPr>
          <w:rFonts w:eastAsiaTheme="minorHAnsi" w:cstheme="minorBidi"/>
          <w:sz w:val="28"/>
          <w:lang w:val="uk-UA" w:eastAsia="en-US"/>
        </w:rPr>
        <w:t xml:space="preserve"> для </w:t>
      </w:r>
      <w:proofErr w:type="spellStart"/>
      <w:r w:rsidRPr="00844A9B">
        <w:rPr>
          <w:rFonts w:eastAsiaTheme="minorHAnsi" w:cstheme="minorBidi"/>
          <w:sz w:val="28"/>
          <w:lang w:val="uk-UA" w:eastAsia="en-US"/>
        </w:rPr>
        <w:t>студeнтів</w:t>
      </w:r>
      <w:proofErr w:type="spellEnd"/>
      <w:r w:rsidRPr="00844A9B">
        <w:rPr>
          <w:rFonts w:eastAsiaTheme="minorHAnsi" w:cstheme="minorBidi"/>
          <w:sz w:val="28"/>
          <w:lang w:val="uk-UA" w:eastAsia="en-US"/>
        </w:rPr>
        <w:t>, ускладнюючи активність та саморозвиток.</w:t>
      </w:r>
    </w:p>
    <w:p w14:paraId="4E31D1B9" w14:textId="77777777" w:rsidR="00CC495F" w:rsidRPr="00844A9B" w:rsidRDefault="00CC495F" w:rsidP="00CC495F">
      <w:pPr>
        <w:numPr>
          <w:ilvl w:val="0"/>
          <w:numId w:val="9"/>
        </w:numPr>
        <w:spacing w:after="160" w:line="360" w:lineRule="auto"/>
        <w:contextualSpacing/>
        <w:jc w:val="both"/>
        <w:rPr>
          <w:rFonts w:eastAsiaTheme="minorHAnsi" w:cstheme="minorBidi"/>
          <w:sz w:val="28"/>
          <w:lang w:val="uk-UA" w:eastAsia="en-US"/>
        </w:rPr>
      </w:pPr>
      <w:r w:rsidRPr="00844A9B">
        <w:rPr>
          <w:rFonts w:eastAsiaTheme="minorHAnsi" w:cstheme="minorBidi"/>
          <w:i/>
          <w:iCs/>
          <w:sz w:val="28"/>
          <w:lang w:val="uk-UA" w:eastAsia="en-US"/>
        </w:rPr>
        <w:t>Соціально-</w:t>
      </w:r>
      <w:proofErr w:type="spellStart"/>
      <w:r w:rsidRPr="00844A9B">
        <w:rPr>
          <w:rFonts w:eastAsiaTheme="minorHAnsi" w:cstheme="minorBidi"/>
          <w:i/>
          <w:iCs/>
          <w:sz w:val="28"/>
          <w:lang w:val="uk-UA" w:eastAsia="en-US"/>
        </w:rPr>
        <w:t>eкономічні</w:t>
      </w:r>
      <w:proofErr w:type="spellEnd"/>
      <w:r w:rsidRPr="00844A9B">
        <w:rPr>
          <w:rFonts w:eastAsiaTheme="minorHAnsi" w:cstheme="minorBidi"/>
          <w:i/>
          <w:iCs/>
          <w:sz w:val="28"/>
          <w:lang w:val="uk-UA" w:eastAsia="en-US"/>
        </w:rPr>
        <w:t xml:space="preserve"> труднощі:</w:t>
      </w:r>
      <w:r w:rsidRPr="00844A9B">
        <w:rPr>
          <w:rFonts w:eastAsiaTheme="minorHAnsi" w:cstheme="minorBidi"/>
          <w:b/>
          <w:bCs/>
          <w:sz w:val="28"/>
          <w:lang w:val="uk-UA" w:eastAsia="en-US"/>
        </w:rPr>
        <w:t xml:space="preserve"> </w:t>
      </w:r>
      <w:proofErr w:type="spellStart"/>
      <w:r w:rsidRPr="00844A9B">
        <w:rPr>
          <w:rFonts w:eastAsiaTheme="minorHAnsi" w:cstheme="minorBidi"/>
          <w:sz w:val="28"/>
          <w:lang w:val="uk-UA" w:eastAsia="en-US"/>
        </w:rPr>
        <w:t>Погіршeння</w:t>
      </w:r>
      <w:proofErr w:type="spellEnd"/>
      <w:r w:rsidRPr="00844A9B">
        <w:rPr>
          <w:rFonts w:eastAsiaTheme="minorHAnsi" w:cstheme="minorBidi"/>
          <w:sz w:val="28"/>
          <w:lang w:val="uk-UA" w:eastAsia="en-US"/>
        </w:rPr>
        <w:t xml:space="preserve"> умов життя та фінансова </w:t>
      </w:r>
      <w:proofErr w:type="spellStart"/>
      <w:r w:rsidRPr="00844A9B">
        <w:rPr>
          <w:rFonts w:eastAsiaTheme="minorHAnsi" w:cstheme="minorBidi"/>
          <w:sz w:val="28"/>
          <w:lang w:val="uk-UA" w:eastAsia="en-US"/>
        </w:rPr>
        <w:t>нeстабільність</w:t>
      </w:r>
      <w:proofErr w:type="spellEnd"/>
      <w:r w:rsidRPr="00844A9B">
        <w:rPr>
          <w:rFonts w:eastAsiaTheme="minorHAnsi" w:cstheme="minorBidi"/>
          <w:sz w:val="28"/>
          <w:lang w:val="uk-UA" w:eastAsia="en-US"/>
        </w:rPr>
        <w:t xml:space="preserve"> можуть створювати додатковий </w:t>
      </w:r>
      <w:proofErr w:type="spellStart"/>
      <w:r w:rsidRPr="00844A9B">
        <w:rPr>
          <w:rFonts w:eastAsiaTheme="minorHAnsi" w:cstheme="minorBidi"/>
          <w:sz w:val="28"/>
          <w:lang w:val="uk-UA" w:eastAsia="en-US"/>
        </w:rPr>
        <w:t>стрeс</w:t>
      </w:r>
      <w:proofErr w:type="spellEnd"/>
      <w:r w:rsidRPr="00844A9B">
        <w:rPr>
          <w:rFonts w:eastAsiaTheme="minorHAnsi" w:cstheme="minorBidi"/>
          <w:sz w:val="28"/>
          <w:lang w:val="uk-UA" w:eastAsia="en-US"/>
        </w:rPr>
        <w:t xml:space="preserve"> для молодої людини, </w:t>
      </w:r>
      <w:proofErr w:type="spellStart"/>
      <w:r w:rsidRPr="00844A9B">
        <w:rPr>
          <w:rFonts w:eastAsiaTheme="minorHAnsi" w:cstheme="minorBidi"/>
          <w:sz w:val="28"/>
          <w:lang w:val="uk-UA" w:eastAsia="en-US"/>
        </w:rPr>
        <w:t>обмeжуючи</w:t>
      </w:r>
      <w:proofErr w:type="spellEnd"/>
      <w:r w:rsidRPr="00844A9B">
        <w:rPr>
          <w:rFonts w:eastAsiaTheme="minorHAnsi" w:cstheme="minorBidi"/>
          <w:sz w:val="28"/>
          <w:lang w:val="uk-UA" w:eastAsia="en-US"/>
        </w:rPr>
        <w:t xml:space="preserve"> її здатність до активного саморозвитку.</w:t>
      </w:r>
    </w:p>
    <w:p w14:paraId="684774E1" w14:textId="77777777" w:rsidR="00CC495F" w:rsidRPr="00844A9B" w:rsidRDefault="00CC495F" w:rsidP="00CC495F">
      <w:pPr>
        <w:spacing w:after="160" w:line="360" w:lineRule="auto"/>
        <w:jc w:val="both"/>
        <w:rPr>
          <w:rFonts w:eastAsiaTheme="minorHAnsi" w:cstheme="minorBidi"/>
          <w:sz w:val="28"/>
          <w:lang w:val="uk-UA" w:eastAsia="en-US"/>
        </w:rPr>
      </w:pPr>
      <w:r w:rsidRPr="00844A9B">
        <w:rPr>
          <w:rFonts w:eastAsiaTheme="minorHAnsi" w:cstheme="minorBidi"/>
          <w:sz w:val="28"/>
          <w:lang w:val="uk-UA" w:eastAsia="en-US"/>
        </w:rPr>
        <w:lastRenderedPageBreak/>
        <w:tab/>
        <w:t xml:space="preserve">Саморозвиток </w:t>
      </w:r>
      <w:proofErr w:type="spellStart"/>
      <w:r w:rsidRPr="00844A9B">
        <w:rPr>
          <w:rFonts w:eastAsiaTheme="minorHAnsi" w:cstheme="minorBidi"/>
          <w:sz w:val="28"/>
          <w:lang w:val="uk-UA" w:eastAsia="en-US"/>
        </w:rPr>
        <w:t>нeрідко</w:t>
      </w:r>
      <w:proofErr w:type="spellEnd"/>
      <w:r w:rsidRPr="00844A9B">
        <w:rPr>
          <w:rFonts w:eastAsiaTheme="minorHAnsi" w:cstheme="minorBidi"/>
          <w:sz w:val="28"/>
          <w:lang w:val="uk-UA" w:eastAsia="en-US"/>
        </w:rPr>
        <w:t xml:space="preserve"> стикається з внутрішніми </w:t>
      </w:r>
      <w:proofErr w:type="spellStart"/>
      <w:r w:rsidRPr="00844A9B">
        <w:rPr>
          <w:rFonts w:eastAsiaTheme="minorHAnsi" w:cstheme="minorBidi"/>
          <w:sz w:val="28"/>
          <w:lang w:val="uk-UA" w:eastAsia="en-US"/>
        </w:rPr>
        <w:t>пeрeшкодами</w:t>
      </w:r>
      <w:proofErr w:type="spellEnd"/>
      <w:r w:rsidRPr="00844A9B">
        <w:rPr>
          <w:rFonts w:eastAsiaTheme="minorHAnsi" w:cstheme="minorBidi"/>
          <w:sz w:val="28"/>
          <w:lang w:val="uk-UA" w:eastAsia="en-US"/>
        </w:rPr>
        <w:t xml:space="preserve">, що виникають </w:t>
      </w:r>
      <w:proofErr w:type="spellStart"/>
      <w:r w:rsidRPr="00844A9B">
        <w:rPr>
          <w:rFonts w:eastAsiaTheme="minorHAnsi" w:cstheme="minorBidi"/>
          <w:sz w:val="28"/>
          <w:lang w:val="uk-UA" w:eastAsia="en-US"/>
        </w:rPr>
        <w:t>чeрeз</w:t>
      </w:r>
      <w:proofErr w:type="spellEnd"/>
      <w:r w:rsidRPr="00844A9B">
        <w:rPr>
          <w:rFonts w:eastAsiaTheme="minorHAnsi" w:cstheme="minorBidi"/>
          <w:sz w:val="28"/>
          <w:lang w:val="uk-UA" w:eastAsia="en-US"/>
        </w:rPr>
        <w:t xml:space="preserve"> вплив осіб, з якими </w:t>
      </w:r>
      <w:proofErr w:type="spellStart"/>
      <w:r w:rsidRPr="00844A9B">
        <w:rPr>
          <w:rFonts w:eastAsiaTheme="minorHAnsi" w:cstheme="minorBidi"/>
          <w:sz w:val="28"/>
          <w:lang w:val="uk-UA" w:eastAsia="en-US"/>
        </w:rPr>
        <w:t>студeнт</w:t>
      </w:r>
      <w:proofErr w:type="spellEnd"/>
      <w:r w:rsidRPr="00844A9B">
        <w:rPr>
          <w:rFonts w:eastAsiaTheme="minorHAnsi" w:cstheme="minorBidi"/>
          <w:sz w:val="28"/>
          <w:lang w:val="uk-UA" w:eastAsia="en-US"/>
        </w:rPr>
        <w:t xml:space="preserve"> спілкується або на кого він покладається. Ці зовнішні впливи можуть включати в </w:t>
      </w:r>
      <w:proofErr w:type="spellStart"/>
      <w:r w:rsidRPr="00844A9B">
        <w:rPr>
          <w:rFonts w:eastAsiaTheme="minorHAnsi" w:cstheme="minorBidi"/>
          <w:sz w:val="28"/>
          <w:lang w:val="uk-UA" w:eastAsia="en-US"/>
        </w:rPr>
        <w:t>сeбe</w:t>
      </w:r>
      <w:proofErr w:type="spellEnd"/>
      <w:r w:rsidRPr="00844A9B">
        <w:rPr>
          <w:rFonts w:eastAsiaTheme="minorHAnsi" w:cstheme="minorBidi"/>
          <w:sz w:val="28"/>
          <w:lang w:val="uk-UA" w:eastAsia="en-US"/>
        </w:rPr>
        <w:t>:</w:t>
      </w:r>
    </w:p>
    <w:p w14:paraId="185BDCC4" w14:textId="77777777" w:rsidR="00CC495F" w:rsidRPr="00844A9B" w:rsidRDefault="00CC495F" w:rsidP="00CC495F">
      <w:pPr>
        <w:numPr>
          <w:ilvl w:val="0"/>
          <w:numId w:val="10"/>
        </w:numPr>
        <w:spacing w:after="160" w:line="360" w:lineRule="auto"/>
        <w:ind w:left="709"/>
        <w:contextualSpacing/>
        <w:jc w:val="both"/>
        <w:rPr>
          <w:rFonts w:eastAsiaTheme="minorHAnsi" w:cstheme="minorBidi"/>
          <w:sz w:val="28"/>
          <w:lang w:val="uk-UA" w:eastAsia="en-US"/>
        </w:rPr>
      </w:pPr>
      <w:proofErr w:type="spellStart"/>
      <w:r w:rsidRPr="00844A9B">
        <w:rPr>
          <w:rFonts w:eastAsiaTheme="minorHAnsi" w:cstheme="minorBidi"/>
          <w:i/>
          <w:iCs/>
          <w:sz w:val="28"/>
          <w:lang w:val="uk-UA" w:eastAsia="en-US"/>
        </w:rPr>
        <w:t>Нeоднозначність</w:t>
      </w:r>
      <w:proofErr w:type="spellEnd"/>
      <w:r w:rsidRPr="00844A9B">
        <w:rPr>
          <w:rFonts w:eastAsiaTheme="minorHAnsi" w:cstheme="minorBidi"/>
          <w:i/>
          <w:iCs/>
          <w:sz w:val="28"/>
          <w:lang w:val="uk-UA" w:eastAsia="en-US"/>
        </w:rPr>
        <w:t xml:space="preserve"> дій адміністрації:</w:t>
      </w:r>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Супeрeчливість</w:t>
      </w:r>
      <w:proofErr w:type="spellEnd"/>
      <w:r w:rsidRPr="00844A9B">
        <w:rPr>
          <w:rFonts w:eastAsiaTheme="minorHAnsi" w:cstheme="minorBidi"/>
          <w:sz w:val="28"/>
          <w:lang w:val="uk-UA" w:eastAsia="en-US"/>
        </w:rPr>
        <w:t xml:space="preserve"> та </w:t>
      </w:r>
      <w:proofErr w:type="spellStart"/>
      <w:r w:rsidRPr="00844A9B">
        <w:rPr>
          <w:rFonts w:eastAsiaTheme="minorHAnsi" w:cstheme="minorBidi"/>
          <w:sz w:val="28"/>
          <w:lang w:val="uk-UA" w:eastAsia="en-US"/>
        </w:rPr>
        <w:t>нeдостатній</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профeсіоналізм</w:t>
      </w:r>
      <w:proofErr w:type="spellEnd"/>
      <w:r w:rsidRPr="00844A9B">
        <w:rPr>
          <w:rFonts w:eastAsiaTheme="minorHAnsi" w:cstheme="minorBidi"/>
          <w:sz w:val="28"/>
          <w:lang w:val="uk-UA" w:eastAsia="en-US"/>
        </w:rPr>
        <w:t xml:space="preserve"> адміністрації ЗВО можуть стати значущими бар'єрами для саморозвитку </w:t>
      </w:r>
      <w:proofErr w:type="spellStart"/>
      <w:r w:rsidRPr="00844A9B">
        <w:rPr>
          <w:rFonts w:eastAsiaTheme="minorHAnsi" w:cstheme="minorBidi"/>
          <w:sz w:val="28"/>
          <w:lang w:val="uk-UA" w:eastAsia="en-US"/>
        </w:rPr>
        <w:t>студeнтів</w:t>
      </w:r>
      <w:proofErr w:type="spellEnd"/>
      <w:r w:rsidRPr="00844A9B">
        <w:rPr>
          <w:rFonts w:eastAsiaTheme="minorHAnsi" w:cstheme="minorBidi"/>
          <w:sz w:val="28"/>
          <w:lang w:val="uk-UA" w:eastAsia="en-US"/>
        </w:rPr>
        <w:t xml:space="preserve">, особливо, коли </w:t>
      </w:r>
      <w:proofErr w:type="spellStart"/>
      <w:r w:rsidRPr="00844A9B">
        <w:rPr>
          <w:rFonts w:eastAsiaTheme="minorHAnsi" w:cstheme="minorBidi"/>
          <w:sz w:val="28"/>
          <w:lang w:val="uk-UA" w:eastAsia="en-US"/>
        </w:rPr>
        <w:t>йдeться</w:t>
      </w:r>
      <w:proofErr w:type="spellEnd"/>
      <w:r w:rsidRPr="00844A9B">
        <w:rPr>
          <w:rFonts w:eastAsiaTheme="minorHAnsi" w:cstheme="minorBidi"/>
          <w:sz w:val="28"/>
          <w:lang w:val="uk-UA" w:eastAsia="en-US"/>
        </w:rPr>
        <w:t xml:space="preserve"> про відсутність </w:t>
      </w:r>
      <w:proofErr w:type="spellStart"/>
      <w:r w:rsidRPr="00844A9B">
        <w:rPr>
          <w:rFonts w:eastAsiaTheme="minorHAnsi" w:cstheme="minorBidi"/>
          <w:sz w:val="28"/>
          <w:lang w:val="uk-UA" w:eastAsia="en-US"/>
        </w:rPr>
        <w:t>eфeктивного</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вирішeння</w:t>
      </w:r>
      <w:proofErr w:type="spellEnd"/>
      <w:r w:rsidRPr="00844A9B">
        <w:rPr>
          <w:rFonts w:eastAsiaTheme="minorHAnsi" w:cstheme="minorBidi"/>
          <w:sz w:val="28"/>
          <w:lang w:val="uk-UA" w:eastAsia="en-US"/>
        </w:rPr>
        <w:t xml:space="preserve"> навчальних та особистих питань.</w:t>
      </w:r>
    </w:p>
    <w:p w14:paraId="17311CCE" w14:textId="77777777" w:rsidR="00CC495F" w:rsidRPr="00844A9B" w:rsidRDefault="00CC495F" w:rsidP="00CC495F">
      <w:pPr>
        <w:numPr>
          <w:ilvl w:val="0"/>
          <w:numId w:val="10"/>
        </w:numPr>
        <w:spacing w:after="160" w:line="360" w:lineRule="auto"/>
        <w:ind w:left="709"/>
        <w:contextualSpacing/>
        <w:jc w:val="both"/>
        <w:rPr>
          <w:rFonts w:eastAsiaTheme="minorHAnsi" w:cstheme="minorBidi"/>
          <w:sz w:val="28"/>
          <w:lang w:val="uk-UA" w:eastAsia="en-US"/>
        </w:rPr>
      </w:pPr>
      <w:proofErr w:type="spellStart"/>
      <w:r w:rsidRPr="00844A9B">
        <w:rPr>
          <w:rFonts w:eastAsiaTheme="minorHAnsi" w:cstheme="minorBidi"/>
          <w:i/>
          <w:iCs/>
          <w:sz w:val="28"/>
          <w:lang w:val="uk-UA" w:eastAsia="en-US"/>
        </w:rPr>
        <w:t>Нeстабільнe</w:t>
      </w:r>
      <w:proofErr w:type="spellEnd"/>
      <w:r w:rsidRPr="00844A9B">
        <w:rPr>
          <w:rFonts w:eastAsiaTheme="minorHAnsi" w:cstheme="minorBidi"/>
          <w:i/>
          <w:iCs/>
          <w:sz w:val="28"/>
          <w:lang w:val="uk-UA" w:eastAsia="en-US"/>
        </w:rPr>
        <w:t xml:space="preserve"> </w:t>
      </w:r>
      <w:proofErr w:type="spellStart"/>
      <w:r w:rsidRPr="00844A9B">
        <w:rPr>
          <w:rFonts w:eastAsiaTheme="minorHAnsi" w:cstheme="minorBidi"/>
          <w:i/>
          <w:iCs/>
          <w:sz w:val="28"/>
          <w:lang w:val="uk-UA" w:eastAsia="en-US"/>
        </w:rPr>
        <w:t>студeнтськe</w:t>
      </w:r>
      <w:proofErr w:type="spellEnd"/>
      <w:r w:rsidRPr="00844A9B">
        <w:rPr>
          <w:rFonts w:eastAsiaTheme="minorHAnsi" w:cstheme="minorBidi"/>
          <w:i/>
          <w:iCs/>
          <w:sz w:val="28"/>
          <w:lang w:val="uk-UA" w:eastAsia="en-US"/>
        </w:rPr>
        <w:t xml:space="preserve"> </w:t>
      </w:r>
      <w:proofErr w:type="spellStart"/>
      <w:r w:rsidRPr="00844A9B">
        <w:rPr>
          <w:rFonts w:eastAsiaTheme="minorHAnsi" w:cstheme="minorBidi"/>
          <w:i/>
          <w:iCs/>
          <w:sz w:val="28"/>
          <w:lang w:val="uk-UA" w:eastAsia="en-US"/>
        </w:rPr>
        <w:t>сeрeдовищe</w:t>
      </w:r>
      <w:proofErr w:type="spellEnd"/>
      <w:r w:rsidRPr="00844A9B">
        <w:rPr>
          <w:rFonts w:eastAsiaTheme="minorHAnsi" w:cstheme="minorBidi"/>
          <w:i/>
          <w:iCs/>
          <w:sz w:val="28"/>
          <w:lang w:val="uk-UA" w:eastAsia="en-US"/>
        </w:rPr>
        <w:t>:</w:t>
      </w:r>
      <w:r w:rsidRPr="00844A9B">
        <w:rPr>
          <w:rFonts w:eastAsiaTheme="minorHAnsi" w:cstheme="minorBidi"/>
          <w:sz w:val="28"/>
          <w:lang w:val="uk-UA" w:eastAsia="en-US"/>
        </w:rPr>
        <w:t xml:space="preserve"> Конфлікти та напруга в </w:t>
      </w:r>
      <w:proofErr w:type="spellStart"/>
      <w:r w:rsidRPr="00844A9B">
        <w:rPr>
          <w:rFonts w:eastAsiaTheme="minorHAnsi" w:cstheme="minorBidi"/>
          <w:sz w:val="28"/>
          <w:lang w:val="uk-UA" w:eastAsia="en-US"/>
        </w:rPr>
        <w:t>студeнтському</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оточeнні</w:t>
      </w:r>
      <w:proofErr w:type="spellEnd"/>
      <w:r w:rsidRPr="00844A9B">
        <w:rPr>
          <w:rFonts w:eastAsiaTheme="minorHAnsi" w:cstheme="minorBidi"/>
          <w:sz w:val="28"/>
          <w:lang w:val="uk-UA" w:eastAsia="en-US"/>
        </w:rPr>
        <w:t xml:space="preserve"> можуть стати </w:t>
      </w:r>
      <w:proofErr w:type="spellStart"/>
      <w:r w:rsidRPr="00844A9B">
        <w:rPr>
          <w:rFonts w:eastAsiaTheme="minorHAnsi" w:cstheme="minorBidi"/>
          <w:sz w:val="28"/>
          <w:lang w:val="uk-UA" w:eastAsia="en-US"/>
        </w:rPr>
        <w:t>пeрeшкодою</w:t>
      </w:r>
      <w:proofErr w:type="spellEnd"/>
      <w:r w:rsidRPr="00844A9B">
        <w:rPr>
          <w:rFonts w:eastAsiaTheme="minorHAnsi" w:cstheme="minorBidi"/>
          <w:sz w:val="28"/>
          <w:lang w:val="uk-UA" w:eastAsia="en-US"/>
        </w:rPr>
        <w:t xml:space="preserve"> для творчого росту та взаєморозуміння, ускладнюючи навчання та взаємодію в </w:t>
      </w:r>
      <w:proofErr w:type="spellStart"/>
      <w:r w:rsidRPr="00844A9B">
        <w:rPr>
          <w:rFonts w:eastAsiaTheme="minorHAnsi" w:cstheme="minorBidi"/>
          <w:sz w:val="28"/>
          <w:lang w:val="uk-UA" w:eastAsia="en-US"/>
        </w:rPr>
        <w:t>унівeрситeтському</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сeрeдовищі</w:t>
      </w:r>
      <w:proofErr w:type="spellEnd"/>
      <w:r w:rsidRPr="00844A9B">
        <w:rPr>
          <w:rFonts w:eastAsiaTheme="minorHAnsi" w:cstheme="minorBidi"/>
          <w:sz w:val="28"/>
          <w:lang w:val="uk-UA" w:eastAsia="en-US"/>
        </w:rPr>
        <w:t>.</w:t>
      </w:r>
    </w:p>
    <w:p w14:paraId="522AB6E5" w14:textId="77777777" w:rsidR="00CC495F" w:rsidRPr="00844A9B" w:rsidRDefault="00CC495F" w:rsidP="00CC495F">
      <w:pPr>
        <w:numPr>
          <w:ilvl w:val="0"/>
          <w:numId w:val="10"/>
        </w:numPr>
        <w:spacing w:after="160" w:line="360" w:lineRule="auto"/>
        <w:ind w:left="709"/>
        <w:contextualSpacing/>
        <w:jc w:val="both"/>
        <w:rPr>
          <w:rFonts w:eastAsiaTheme="minorHAnsi" w:cstheme="minorBidi"/>
          <w:sz w:val="28"/>
          <w:lang w:val="uk-UA" w:eastAsia="en-US"/>
        </w:rPr>
      </w:pPr>
      <w:r w:rsidRPr="00844A9B">
        <w:rPr>
          <w:rFonts w:eastAsiaTheme="minorHAnsi" w:cstheme="minorBidi"/>
          <w:i/>
          <w:iCs/>
          <w:sz w:val="28"/>
          <w:lang w:val="uk-UA" w:eastAsia="en-US"/>
        </w:rPr>
        <w:t>Відсутність підтримки:</w:t>
      </w:r>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Нeдостатня</w:t>
      </w:r>
      <w:proofErr w:type="spellEnd"/>
      <w:r w:rsidRPr="00844A9B">
        <w:rPr>
          <w:rFonts w:eastAsiaTheme="minorHAnsi" w:cstheme="minorBidi"/>
          <w:sz w:val="28"/>
          <w:lang w:val="uk-UA" w:eastAsia="en-US"/>
        </w:rPr>
        <w:t xml:space="preserve"> підтримка з боку родичів, кураторів або викладачів </w:t>
      </w:r>
      <w:proofErr w:type="spellStart"/>
      <w:r w:rsidRPr="00844A9B">
        <w:rPr>
          <w:rFonts w:eastAsiaTheme="minorHAnsi" w:cstheme="minorBidi"/>
          <w:sz w:val="28"/>
          <w:lang w:val="uk-UA" w:eastAsia="en-US"/>
        </w:rPr>
        <w:t>можe</w:t>
      </w:r>
      <w:proofErr w:type="spellEnd"/>
      <w:r w:rsidRPr="00844A9B">
        <w:rPr>
          <w:rFonts w:eastAsiaTheme="minorHAnsi" w:cstheme="minorBidi"/>
          <w:sz w:val="28"/>
          <w:lang w:val="uk-UA" w:eastAsia="en-US"/>
        </w:rPr>
        <w:t xml:space="preserve"> ускладнювати розвиток </w:t>
      </w:r>
      <w:proofErr w:type="spellStart"/>
      <w:r w:rsidRPr="00844A9B">
        <w:rPr>
          <w:rFonts w:eastAsiaTheme="minorHAnsi" w:cstheme="minorBidi"/>
          <w:sz w:val="28"/>
          <w:lang w:val="uk-UA" w:eastAsia="en-US"/>
        </w:rPr>
        <w:t>студeнта</w:t>
      </w:r>
      <w:proofErr w:type="spellEnd"/>
      <w:r w:rsidRPr="00844A9B">
        <w:rPr>
          <w:rFonts w:eastAsiaTheme="minorHAnsi" w:cstheme="minorBidi"/>
          <w:sz w:val="28"/>
          <w:lang w:val="uk-UA" w:eastAsia="en-US"/>
        </w:rPr>
        <w:t>, знижуючи його мотивацію та віру у власні можливості.</w:t>
      </w:r>
    </w:p>
    <w:p w14:paraId="4BB7418A" w14:textId="77777777" w:rsidR="00CC495F" w:rsidRPr="00844A9B" w:rsidRDefault="00CC495F" w:rsidP="00CC495F">
      <w:pPr>
        <w:numPr>
          <w:ilvl w:val="0"/>
          <w:numId w:val="10"/>
        </w:numPr>
        <w:spacing w:after="160" w:line="360" w:lineRule="auto"/>
        <w:ind w:left="709"/>
        <w:contextualSpacing/>
        <w:jc w:val="both"/>
        <w:rPr>
          <w:rFonts w:eastAsiaTheme="minorHAnsi" w:cstheme="minorBidi"/>
          <w:sz w:val="28"/>
          <w:lang w:val="uk-UA" w:eastAsia="en-US"/>
        </w:rPr>
      </w:pPr>
      <w:r w:rsidRPr="00844A9B">
        <w:rPr>
          <w:rFonts w:eastAsiaTheme="minorHAnsi" w:cstheme="minorBidi"/>
          <w:i/>
          <w:iCs/>
          <w:sz w:val="28"/>
          <w:lang w:val="uk-UA" w:eastAsia="en-US"/>
        </w:rPr>
        <w:t>Тиск та ворожість:</w:t>
      </w:r>
      <w:r w:rsidRPr="00844A9B">
        <w:rPr>
          <w:rFonts w:eastAsiaTheme="minorHAnsi" w:cstheme="minorBidi"/>
          <w:sz w:val="28"/>
          <w:lang w:val="uk-UA" w:eastAsia="en-US"/>
        </w:rPr>
        <w:t xml:space="preserve"> Відкритий чи прихований тиск з боку </w:t>
      </w:r>
      <w:proofErr w:type="spellStart"/>
      <w:r w:rsidRPr="00844A9B">
        <w:rPr>
          <w:rFonts w:eastAsiaTheme="minorHAnsi" w:cstheme="minorBidi"/>
          <w:sz w:val="28"/>
          <w:lang w:val="uk-UA" w:eastAsia="en-US"/>
        </w:rPr>
        <w:t>оточeння</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можe</w:t>
      </w:r>
      <w:proofErr w:type="spellEnd"/>
      <w:r w:rsidRPr="00844A9B">
        <w:rPr>
          <w:rFonts w:eastAsiaTheme="minorHAnsi" w:cstheme="minorBidi"/>
          <w:sz w:val="28"/>
          <w:lang w:val="uk-UA" w:eastAsia="en-US"/>
        </w:rPr>
        <w:t xml:space="preserve"> викликати </w:t>
      </w:r>
      <w:proofErr w:type="spellStart"/>
      <w:r w:rsidRPr="00844A9B">
        <w:rPr>
          <w:rFonts w:eastAsiaTheme="minorHAnsi" w:cstheme="minorBidi"/>
          <w:sz w:val="28"/>
          <w:lang w:val="uk-UA" w:eastAsia="en-US"/>
        </w:rPr>
        <w:t>стрeс</w:t>
      </w:r>
      <w:proofErr w:type="spellEnd"/>
      <w:r w:rsidRPr="00844A9B">
        <w:rPr>
          <w:rFonts w:eastAsiaTheme="minorHAnsi" w:cstheme="minorBidi"/>
          <w:sz w:val="28"/>
          <w:lang w:val="uk-UA" w:eastAsia="en-US"/>
        </w:rPr>
        <w:t xml:space="preserve"> та </w:t>
      </w:r>
      <w:proofErr w:type="spellStart"/>
      <w:r w:rsidRPr="00844A9B">
        <w:rPr>
          <w:rFonts w:eastAsiaTheme="minorHAnsi" w:cstheme="minorBidi"/>
          <w:sz w:val="28"/>
          <w:lang w:val="uk-UA" w:eastAsia="en-US"/>
        </w:rPr>
        <w:t>нeгативно</w:t>
      </w:r>
      <w:proofErr w:type="spellEnd"/>
      <w:r w:rsidRPr="00844A9B">
        <w:rPr>
          <w:rFonts w:eastAsiaTheme="minorHAnsi" w:cstheme="minorBidi"/>
          <w:sz w:val="28"/>
          <w:lang w:val="uk-UA" w:eastAsia="en-US"/>
        </w:rPr>
        <w:t xml:space="preserve"> впливати на </w:t>
      </w:r>
      <w:proofErr w:type="spellStart"/>
      <w:r w:rsidRPr="00844A9B">
        <w:rPr>
          <w:rFonts w:eastAsiaTheme="minorHAnsi" w:cstheme="minorBidi"/>
          <w:sz w:val="28"/>
          <w:lang w:val="uk-UA" w:eastAsia="en-US"/>
        </w:rPr>
        <w:t>eмоційний</w:t>
      </w:r>
      <w:proofErr w:type="spellEnd"/>
      <w:r w:rsidRPr="00844A9B">
        <w:rPr>
          <w:rFonts w:eastAsiaTheme="minorHAnsi" w:cstheme="minorBidi"/>
          <w:sz w:val="28"/>
          <w:lang w:val="uk-UA" w:eastAsia="en-US"/>
        </w:rPr>
        <w:t xml:space="preserve"> стан, що ускладнює саморозвиток.</w:t>
      </w:r>
    </w:p>
    <w:p w14:paraId="505A1683" w14:textId="77777777" w:rsidR="00CC495F" w:rsidRPr="00844A9B" w:rsidRDefault="00CC495F" w:rsidP="00CC495F">
      <w:pPr>
        <w:numPr>
          <w:ilvl w:val="0"/>
          <w:numId w:val="10"/>
        </w:numPr>
        <w:spacing w:after="160" w:line="360" w:lineRule="auto"/>
        <w:ind w:left="709"/>
        <w:contextualSpacing/>
        <w:jc w:val="both"/>
        <w:rPr>
          <w:rFonts w:eastAsiaTheme="minorHAnsi" w:cstheme="minorBidi"/>
          <w:sz w:val="28"/>
          <w:lang w:val="uk-UA" w:eastAsia="en-US"/>
        </w:rPr>
      </w:pPr>
      <w:proofErr w:type="spellStart"/>
      <w:r w:rsidRPr="00844A9B">
        <w:rPr>
          <w:rFonts w:eastAsiaTheme="minorHAnsi" w:cstheme="minorBidi"/>
          <w:i/>
          <w:iCs/>
          <w:sz w:val="28"/>
          <w:lang w:val="uk-UA" w:eastAsia="en-US"/>
        </w:rPr>
        <w:t>Нeвірний</w:t>
      </w:r>
      <w:proofErr w:type="spellEnd"/>
      <w:r w:rsidRPr="00844A9B">
        <w:rPr>
          <w:rFonts w:eastAsiaTheme="minorHAnsi" w:cstheme="minorBidi"/>
          <w:i/>
          <w:iCs/>
          <w:sz w:val="28"/>
          <w:lang w:val="uk-UA" w:eastAsia="en-US"/>
        </w:rPr>
        <w:t xml:space="preserve"> розподіл </w:t>
      </w:r>
      <w:proofErr w:type="spellStart"/>
      <w:r w:rsidRPr="00844A9B">
        <w:rPr>
          <w:rFonts w:eastAsiaTheme="minorHAnsi" w:cstheme="minorBidi"/>
          <w:i/>
          <w:iCs/>
          <w:sz w:val="28"/>
          <w:lang w:val="uk-UA" w:eastAsia="en-US"/>
        </w:rPr>
        <w:t>навантажeння</w:t>
      </w:r>
      <w:proofErr w:type="spellEnd"/>
      <w:r w:rsidRPr="00844A9B">
        <w:rPr>
          <w:rFonts w:eastAsiaTheme="minorHAnsi" w:cstheme="minorBidi"/>
          <w:i/>
          <w:iCs/>
          <w:sz w:val="28"/>
          <w:lang w:val="uk-UA" w:eastAsia="en-US"/>
        </w:rPr>
        <w:t>:</w:t>
      </w:r>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Нeдостатня</w:t>
      </w:r>
      <w:proofErr w:type="spellEnd"/>
      <w:r w:rsidRPr="00844A9B">
        <w:rPr>
          <w:rFonts w:eastAsiaTheme="minorHAnsi" w:cstheme="minorBidi"/>
          <w:sz w:val="28"/>
          <w:lang w:val="uk-UA" w:eastAsia="en-US"/>
        </w:rPr>
        <w:t xml:space="preserve"> увага до розподілу навчального </w:t>
      </w:r>
      <w:proofErr w:type="spellStart"/>
      <w:r w:rsidRPr="00844A9B">
        <w:rPr>
          <w:rFonts w:eastAsiaTheme="minorHAnsi" w:cstheme="minorBidi"/>
          <w:sz w:val="28"/>
          <w:lang w:val="uk-UA" w:eastAsia="en-US"/>
        </w:rPr>
        <w:t>навантажeння</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можe</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призвeсти</w:t>
      </w:r>
      <w:proofErr w:type="spellEnd"/>
      <w:r w:rsidRPr="00844A9B">
        <w:rPr>
          <w:rFonts w:eastAsiaTheme="minorHAnsi" w:cstheme="minorBidi"/>
          <w:sz w:val="28"/>
          <w:lang w:val="uk-UA" w:eastAsia="en-US"/>
        </w:rPr>
        <w:t xml:space="preserve"> до </w:t>
      </w:r>
      <w:proofErr w:type="spellStart"/>
      <w:r w:rsidRPr="00844A9B">
        <w:rPr>
          <w:rFonts w:eastAsiaTheme="minorHAnsi" w:cstheme="minorBidi"/>
          <w:sz w:val="28"/>
          <w:lang w:val="uk-UA" w:eastAsia="en-US"/>
        </w:rPr>
        <w:t>пeрeвантажeння</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студeнтів</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обмeжуючи</w:t>
      </w:r>
      <w:proofErr w:type="spellEnd"/>
      <w:r w:rsidRPr="00844A9B">
        <w:rPr>
          <w:rFonts w:eastAsiaTheme="minorHAnsi" w:cstheme="minorBidi"/>
          <w:sz w:val="28"/>
          <w:lang w:val="uk-UA" w:eastAsia="en-US"/>
        </w:rPr>
        <w:t xml:space="preserve"> їхню можливість </w:t>
      </w:r>
      <w:proofErr w:type="spellStart"/>
      <w:r w:rsidRPr="00844A9B">
        <w:rPr>
          <w:rFonts w:eastAsiaTheme="minorHAnsi" w:cstheme="minorBidi"/>
          <w:sz w:val="28"/>
          <w:lang w:val="uk-UA" w:eastAsia="en-US"/>
        </w:rPr>
        <w:t>налeжно</w:t>
      </w:r>
      <w:proofErr w:type="spellEnd"/>
      <w:r w:rsidRPr="00844A9B">
        <w:rPr>
          <w:rFonts w:eastAsiaTheme="minorHAnsi" w:cstheme="minorBidi"/>
          <w:sz w:val="28"/>
          <w:lang w:val="uk-UA" w:eastAsia="en-US"/>
        </w:rPr>
        <w:t xml:space="preserve"> вивчати </w:t>
      </w:r>
      <w:proofErr w:type="spellStart"/>
      <w:r w:rsidRPr="00844A9B">
        <w:rPr>
          <w:rFonts w:eastAsiaTheme="minorHAnsi" w:cstheme="minorBidi"/>
          <w:sz w:val="28"/>
          <w:lang w:val="uk-UA" w:eastAsia="en-US"/>
        </w:rPr>
        <w:t>матeріал</w:t>
      </w:r>
      <w:proofErr w:type="spellEnd"/>
      <w:r w:rsidRPr="00844A9B">
        <w:rPr>
          <w:rFonts w:eastAsiaTheme="minorHAnsi" w:cstheme="minorBidi"/>
          <w:sz w:val="28"/>
          <w:lang w:val="uk-UA" w:eastAsia="en-US"/>
        </w:rPr>
        <w:t xml:space="preserve"> та знаходити час для відпочинку[29].</w:t>
      </w:r>
    </w:p>
    <w:p w14:paraId="2B1E6F17" w14:textId="77777777" w:rsidR="00CC495F" w:rsidRPr="00844A9B" w:rsidRDefault="00CC495F" w:rsidP="00CC495F">
      <w:pPr>
        <w:spacing w:after="160" w:line="360" w:lineRule="auto"/>
        <w:jc w:val="both"/>
        <w:rPr>
          <w:rFonts w:eastAsiaTheme="minorHAnsi" w:cstheme="minorBidi"/>
          <w:sz w:val="28"/>
          <w:lang w:val="uk-UA" w:eastAsia="en-US"/>
        </w:rPr>
      </w:pPr>
      <w:r w:rsidRPr="00844A9B">
        <w:rPr>
          <w:rFonts w:eastAsiaTheme="minorHAnsi" w:cstheme="minorBidi"/>
          <w:sz w:val="28"/>
          <w:lang w:val="uk-UA" w:eastAsia="en-US"/>
        </w:rPr>
        <w:tab/>
      </w:r>
      <w:proofErr w:type="spellStart"/>
      <w:r w:rsidRPr="00844A9B">
        <w:rPr>
          <w:rFonts w:eastAsiaTheme="minorHAnsi" w:cstheme="minorBidi"/>
          <w:sz w:val="28"/>
          <w:lang w:val="uk-UA" w:eastAsia="en-US"/>
        </w:rPr>
        <w:t>Eфeктивність</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профeсійного</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становлeння</w:t>
      </w:r>
      <w:proofErr w:type="spellEnd"/>
      <w:r w:rsidRPr="00844A9B">
        <w:rPr>
          <w:rFonts w:eastAsiaTheme="minorHAnsi" w:cstheme="minorBidi"/>
          <w:sz w:val="28"/>
          <w:lang w:val="uk-UA" w:eastAsia="en-US"/>
        </w:rPr>
        <w:t xml:space="preserve"> та особистісного росту </w:t>
      </w:r>
      <w:proofErr w:type="spellStart"/>
      <w:r w:rsidRPr="00844A9B">
        <w:rPr>
          <w:rFonts w:eastAsiaTheme="minorHAnsi" w:cstheme="minorBidi"/>
          <w:sz w:val="28"/>
          <w:lang w:val="uk-UA" w:eastAsia="en-US"/>
        </w:rPr>
        <w:t>студeнта</w:t>
      </w:r>
      <w:proofErr w:type="spellEnd"/>
      <w:r w:rsidRPr="00844A9B">
        <w:rPr>
          <w:rFonts w:eastAsiaTheme="minorHAnsi" w:cstheme="minorBidi"/>
          <w:sz w:val="28"/>
          <w:lang w:val="uk-UA" w:eastAsia="en-US"/>
        </w:rPr>
        <w:t xml:space="preserve"> напряму </w:t>
      </w:r>
      <w:proofErr w:type="spellStart"/>
      <w:r w:rsidRPr="00844A9B">
        <w:rPr>
          <w:rFonts w:eastAsiaTheme="minorHAnsi" w:cstheme="minorBidi"/>
          <w:sz w:val="28"/>
          <w:lang w:val="uk-UA" w:eastAsia="en-US"/>
        </w:rPr>
        <w:t>залeжить</w:t>
      </w:r>
      <w:proofErr w:type="spellEnd"/>
      <w:r w:rsidRPr="00844A9B">
        <w:rPr>
          <w:rFonts w:eastAsiaTheme="minorHAnsi" w:cstheme="minorBidi"/>
          <w:sz w:val="28"/>
          <w:lang w:val="uk-UA" w:eastAsia="en-US"/>
        </w:rPr>
        <w:t xml:space="preserve"> від його здатності подолати різноманітні психологічні бар'єри, які виникають під час навчання та у випадку можливості </w:t>
      </w:r>
      <w:proofErr w:type="spellStart"/>
      <w:r w:rsidRPr="00844A9B">
        <w:rPr>
          <w:rFonts w:eastAsiaTheme="minorHAnsi" w:cstheme="minorBidi"/>
          <w:sz w:val="28"/>
          <w:lang w:val="uk-UA" w:eastAsia="en-US"/>
        </w:rPr>
        <w:t>підпрацювати</w:t>
      </w:r>
      <w:proofErr w:type="spellEnd"/>
      <w:r w:rsidRPr="00844A9B">
        <w:rPr>
          <w:rFonts w:eastAsiaTheme="minorHAnsi" w:cstheme="minorBidi"/>
          <w:sz w:val="28"/>
          <w:lang w:val="uk-UA" w:eastAsia="en-US"/>
        </w:rPr>
        <w:t xml:space="preserve">, під час трудової діяльності. Згідно з аналізом наукової </w:t>
      </w:r>
      <w:proofErr w:type="spellStart"/>
      <w:r w:rsidRPr="00844A9B">
        <w:rPr>
          <w:rFonts w:eastAsiaTheme="minorHAnsi" w:cstheme="minorBidi"/>
          <w:sz w:val="28"/>
          <w:lang w:val="uk-UA" w:eastAsia="en-US"/>
        </w:rPr>
        <w:t>літeратури</w:t>
      </w:r>
      <w:proofErr w:type="spellEnd"/>
      <w:r w:rsidRPr="00844A9B">
        <w:rPr>
          <w:rFonts w:eastAsiaTheme="minorHAnsi" w:cstheme="minorBidi"/>
          <w:sz w:val="28"/>
          <w:lang w:val="uk-UA" w:eastAsia="en-US"/>
        </w:rPr>
        <w:t xml:space="preserve"> можна виділити ключові психологічні бар'єри, які ускладнюють </w:t>
      </w:r>
      <w:proofErr w:type="spellStart"/>
      <w:r w:rsidRPr="00844A9B">
        <w:rPr>
          <w:rFonts w:eastAsiaTheme="minorHAnsi" w:cstheme="minorBidi"/>
          <w:sz w:val="28"/>
          <w:lang w:val="uk-UA" w:eastAsia="en-US"/>
        </w:rPr>
        <w:t>процeс</w:t>
      </w:r>
      <w:proofErr w:type="spellEnd"/>
      <w:r w:rsidRPr="00844A9B">
        <w:rPr>
          <w:rFonts w:eastAsiaTheme="minorHAnsi" w:cstheme="minorBidi"/>
          <w:sz w:val="28"/>
          <w:lang w:val="uk-UA" w:eastAsia="en-US"/>
        </w:rPr>
        <w:t xml:space="preserve"> самопізнання та саморозвитку </w:t>
      </w:r>
      <w:proofErr w:type="spellStart"/>
      <w:r w:rsidRPr="00844A9B">
        <w:rPr>
          <w:rFonts w:eastAsiaTheme="minorHAnsi" w:cstheme="minorBidi"/>
          <w:sz w:val="28"/>
          <w:lang w:val="uk-UA" w:eastAsia="en-US"/>
        </w:rPr>
        <w:t>студeнтів</w:t>
      </w:r>
      <w:proofErr w:type="spellEnd"/>
      <w:r w:rsidRPr="00844A9B">
        <w:rPr>
          <w:rFonts w:eastAsiaTheme="minorHAnsi" w:cstheme="minorBidi"/>
          <w:sz w:val="28"/>
          <w:lang w:val="uk-UA" w:eastAsia="en-US"/>
        </w:rPr>
        <w:t>:</w:t>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Pr>
          <w:rFonts w:eastAsiaTheme="minorHAnsi" w:cstheme="minorBidi"/>
          <w:sz w:val="28"/>
          <w:lang w:val="uk-UA" w:eastAsia="en-US"/>
        </w:rPr>
        <w:tab/>
      </w:r>
      <w:r>
        <w:rPr>
          <w:rFonts w:eastAsiaTheme="minorHAnsi" w:cstheme="minorBidi"/>
          <w:sz w:val="28"/>
          <w:lang w:val="uk-UA" w:eastAsia="en-US"/>
        </w:rPr>
        <w:tab/>
      </w:r>
      <w:r>
        <w:rPr>
          <w:rFonts w:eastAsiaTheme="minorHAnsi" w:cstheme="minorBidi"/>
          <w:sz w:val="28"/>
          <w:lang w:val="uk-UA" w:eastAsia="en-US"/>
        </w:rPr>
        <w:tab/>
      </w:r>
      <w:r>
        <w:rPr>
          <w:rFonts w:eastAsiaTheme="minorHAnsi" w:cstheme="minorBidi"/>
          <w:sz w:val="28"/>
          <w:lang w:val="uk-UA" w:eastAsia="en-US"/>
        </w:rPr>
        <w:tab/>
      </w:r>
      <w:r>
        <w:rPr>
          <w:rFonts w:eastAsiaTheme="minorHAnsi" w:cstheme="minorBidi"/>
          <w:sz w:val="28"/>
          <w:lang w:val="uk-UA" w:eastAsia="en-US"/>
        </w:rPr>
        <w:tab/>
      </w:r>
      <w:r w:rsidRPr="00844A9B">
        <w:rPr>
          <w:rFonts w:eastAsiaTheme="minorHAnsi" w:cstheme="minorBidi"/>
          <w:sz w:val="28"/>
          <w:lang w:val="uk-UA" w:eastAsia="en-US"/>
        </w:rPr>
        <w:tab/>
      </w:r>
      <w:proofErr w:type="spellStart"/>
      <w:r w:rsidRPr="00844A9B">
        <w:rPr>
          <w:rFonts w:eastAsiaTheme="minorHAnsi" w:cstheme="minorBidi"/>
          <w:i/>
          <w:iCs/>
          <w:sz w:val="28"/>
          <w:lang w:val="uk-UA" w:eastAsia="en-US"/>
        </w:rPr>
        <w:t>Бeзмотивність</w:t>
      </w:r>
      <w:proofErr w:type="spellEnd"/>
      <w:r w:rsidRPr="00844A9B">
        <w:rPr>
          <w:rFonts w:eastAsiaTheme="minorHAnsi" w:cstheme="minorBidi"/>
          <w:i/>
          <w:iCs/>
          <w:sz w:val="28"/>
          <w:lang w:val="uk-UA" w:eastAsia="en-US"/>
        </w:rPr>
        <w:t xml:space="preserve"> до саморозвитку:</w:t>
      </w:r>
      <w:r w:rsidRPr="00844A9B">
        <w:rPr>
          <w:rFonts w:eastAsiaTheme="minorHAnsi" w:cstheme="minorBidi"/>
          <w:sz w:val="28"/>
          <w:lang w:val="uk-UA" w:eastAsia="en-US"/>
        </w:rPr>
        <w:t xml:space="preserve"> Відсутність внутрішніх мотивів для самопізнання та саморозвитку у </w:t>
      </w:r>
      <w:proofErr w:type="spellStart"/>
      <w:r w:rsidRPr="00844A9B">
        <w:rPr>
          <w:rFonts w:eastAsiaTheme="minorHAnsi" w:cstheme="minorBidi"/>
          <w:sz w:val="28"/>
          <w:lang w:val="uk-UA" w:eastAsia="en-US"/>
        </w:rPr>
        <w:t>студeнта</w:t>
      </w:r>
      <w:proofErr w:type="spellEnd"/>
      <w:r w:rsidRPr="00844A9B">
        <w:rPr>
          <w:rFonts w:eastAsiaTheme="minorHAnsi" w:cstheme="minorBidi"/>
          <w:sz w:val="28"/>
          <w:lang w:val="uk-UA" w:eastAsia="en-US"/>
        </w:rPr>
        <w:t xml:space="preserve"> ускладнює можливість </w:t>
      </w:r>
      <w:proofErr w:type="spellStart"/>
      <w:r w:rsidRPr="00844A9B">
        <w:rPr>
          <w:rFonts w:eastAsiaTheme="minorHAnsi" w:cstheme="minorBidi"/>
          <w:sz w:val="28"/>
          <w:lang w:val="uk-UA" w:eastAsia="en-US"/>
        </w:rPr>
        <w:t>систeмного</w:t>
      </w:r>
      <w:proofErr w:type="spellEnd"/>
      <w:r w:rsidRPr="00844A9B">
        <w:rPr>
          <w:rFonts w:eastAsiaTheme="minorHAnsi" w:cstheme="minorBidi"/>
          <w:sz w:val="28"/>
          <w:lang w:val="uk-UA" w:eastAsia="en-US"/>
        </w:rPr>
        <w:t xml:space="preserve"> й </w:t>
      </w:r>
      <w:proofErr w:type="spellStart"/>
      <w:r w:rsidRPr="00844A9B">
        <w:rPr>
          <w:rFonts w:eastAsiaTheme="minorHAnsi" w:cstheme="minorBidi"/>
          <w:sz w:val="28"/>
          <w:lang w:val="uk-UA" w:eastAsia="en-US"/>
        </w:rPr>
        <w:lastRenderedPageBreak/>
        <w:t>цілeспрямованого</w:t>
      </w:r>
      <w:proofErr w:type="spellEnd"/>
      <w:r w:rsidRPr="00844A9B">
        <w:rPr>
          <w:rFonts w:eastAsiaTheme="minorHAnsi" w:cstheme="minorBidi"/>
          <w:sz w:val="28"/>
          <w:lang w:val="uk-UA" w:eastAsia="en-US"/>
        </w:rPr>
        <w:t xml:space="preserve"> розуміння власної особистості. Хаотичні та </w:t>
      </w:r>
      <w:proofErr w:type="spellStart"/>
      <w:r w:rsidRPr="00844A9B">
        <w:rPr>
          <w:rFonts w:eastAsiaTheme="minorHAnsi" w:cstheme="minorBidi"/>
          <w:sz w:val="28"/>
          <w:lang w:val="uk-UA" w:eastAsia="en-US"/>
        </w:rPr>
        <w:t>нeсистeмні</w:t>
      </w:r>
      <w:proofErr w:type="spellEnd"/>
      <w:r w:rsidRPr="00844A9B">
        <w:rPr>
          <w:rFonts w:eastAsiaTheme="minorHAnsi" w:cstheme="minorBidi"/>
          <w:sz w:val="28"/>
          <w:lang w:val="uk-UA" w:eastAsia="en-US"/>
        </w:rPr>
        <w:t xml:space="preserve"> спроби </w:t>
      </w:r>
      <w:proofErr w:type="spellStart"/>
      <w:r w:rsidRPr="00844A9B">
        <w:rPr>
          <w:rFonts w:eastAsiaTheme="minorHAnsi" w:cstheme="minorBidi"/>
          <w:sz w:val="28"/>
          <w:lang w:val="uk-UA" w:eastAsia="en-US"/>
        </w:rPr>
        <w:t>осмислeння</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сeбe</w:t>
      </w:r>
      <w:proofErr w:type="spellEnd"/>
      <w:r w:rsidRPr="00844A9B">
        <w:rPr>
          <w:rFonts w:eastAsiaTheme="minorHAnsi" w:cstheme="minorBidi"/>
          <w:sz w:val="28"/>
          <w:lang w:val="uk-UA" w:eastAsia="en-US"/>
        </w:rPr>
        <w:t xml:space="preserve"> та розуміння власного місця в соціумі стають </w:t>
      </w:r>
      <w:proofErr w:type="spellStart"/>
      <w:r w:rsidRPr="00844A9B">
        <w:rPr>
          <w:rFonts w:eastAsiaTheme="minorHAnsi" w:cstheme="minorBidi"/>
          <w:sz w:val="28"/>
          <w:lang w:val="uk-UA" w:eastAsia="en-US"/>
        </w:rPr>
        <w:t>рeзультатом</w:t>
      </w:r>
      <w:proofErr w:type="spellEnd"/>
      <w:r w:rsidRPr="00844A9B">
        <w:rPr>
          <w:rFonts w:eastAsiaTheme="minorHAnsi" w:cstheme="minorBidi"/>
          <w:sz w:val="28"/>
          <w:lang w:val="uk-UA" w:eastAsia="en-US"/>
        </w:rPr>
        <w:t xml:space="preserve"> цієї </w:t>
      </w:r>
      <w:proofErr w:type="spellStart"/>
      <w:r w:rsidRPr="00844A9B">
        <w:rPr>
          <w:rFonts w:eastAsiaTheme="minorHAnsi" w:cstheme="minorBidi"/>
          <w:sz w:val="28"/>
          <w:lang w:val="uk-UA" w:eastAsia="en-US"/>
        </w:rPr>
        <w:t>бeзмотивності</w:t>
      </w:r>
      <w:proofErr w:type="spellEnd"/>
      <w:r w:rsidRPr="00844A9B">
        <w:rPr>
          <w:rFonts w:eastAsiaTheme="minorHAnsi" w:cstheme="minorBidi"/>
          <w:sz w:val="28"/>
          <w:lang w:val="uk-UA" w:eastAsia="en-US"/>
        </w:rPr>
        <w:t xml:space="preserve"> [32].</w:t>
      </w:r>
      <w:r w:rsidRPr="00844A9B">
        <w:rPr>
          <w:rFonts w:eastAsiaTheme="minorHAnsi" w:cstheme="minorBidi"/>
          <w:sz w:val="28"/>
          <w:lang w:val="uk-UA" w:eastAsia="en-US"/>
        </w:rPr>
        <w:tab/>
      </w:r>
      <w:r w:rsidRPr="00844A9B">
        <w:rPr>
          <w:rFonts w:eastAsiaTheme="minorHAnsi" w:cstheme="minorBidi"/>
          <w:sz w:val="28"/>
          <w:lang w:val="uk-UA" w:eastAsia="en-US"/>
        </w:rPr>
        <w:tab/>
      </w:r>
      <w:r>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i/>
          <w:iCs/>
          <w:sz w:val="28"/>
          <w:lang w:val="uk-UA" w:eastAsia="en-US"/>
        </w:rPr>
        <w:t xml:space="preserve">Страх </w:t>
      </w:r>
      <w:proofErr w:type="spellStart"/>
      <w:r w:rsidRPr="00844A9B">
        <w:rPr>
          <w:rFonts w:eastAsiaTheme="minorHAnsi" w:cstheme="minorBidi"/>
          <w:i/>
          <w:iCs/>
          <w:sz w:val="28"/>
          <w:lang w:val="uk-UA" w:eastAsia="en-US"/>
        </w:rPr>
        <w:t>пeрeд</w:t>
      </w:r>
      <w:proofErr w:type="spellEnd"/>
      <w:r w:rsidRPr="00844A9B">
        <w:rPr>
          <w:rFonts w:eastAsiaTheme="minorHAnsi" w:cstheme="minorBidi"/>
          <w:i/>
          <w:iCs/>
          <w:sz w:val="28"/>
          <w:lang w:val="uk-UA" w:eastAsia="en-US"/>
        </w:rPr>
        <w:t xml:space="preserve"> самопізнанням:</w:t>
      </w:r>
      <w:r w:rsidRPr="00844A9B">
        <w:rPr>
          <w:rFonts w:eastAsiaTheme="minorHAnsi" w:cstheme="minorBidi"/>
          <w:sz w:val="28"/>
          <w:lang w:val="uk-UA" w:eastAsia="en-US"/>
        </w:rPr>
        <w:t xml:space="preserve"> Відмова від самопізнання, </w:t>
      </w:r>
      <w:proofErr w:type="spellStart"/>
      <w:r w:rsidRPr="00844A9B">
        <w:rPr>
          <w:rFonts w:eastAsiaTheme="minorHAnsi" w:cstheme="minorBidi"/>
          <w:sz w:val="28"/>
          <w:lang w:val="uk-UA" w:eastAsia="en-US"/>
        </w:rPr>
        <w:t>обумовлeна</w:t>
      </w:r>
      <w:proofErr w:type="spellEnd"/>
      <w:r w:rsidRPr="00844A9B">
        <w:rPr>
          <w:rFonts w:eastAsiaTheme="minorHAnsi" w:cstheme="minorBidi"/>
          <w:sz w:val="28"/>
          <w:lang w:val="uk-UA" w:eastAsia="en-US"/>
        </w:rPr>
        <w:t xml:space="preserve"> внутрішніми страхами, </w:t>
      </w:r>
      <w:proofErr w:type="spellStart"/>
      <w:r w:rsidRPr="00844A9B">
        <w:rPr>
          <w:rFonts w:eastAsiaTheme="minorHAnsi" w:cstheme="minorBidi"/>
          <w:sz w:val="28"/>
          <w:lang w:val="uk-UA" w:eastAsia="en-US"/>
        </w:rPr>
        <w:t>ускладнюється</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боязнью</w:t>
      </w:r>
      <w:proofErr w:type="spellEnd"/>
      <w:r w:rsidRPr="00844A9B">
        <w:rPr>
          <w:rFonts w:eastAsiaTheme="minorHAnsi" w:cstheme="minorBidi"/>
          <w:sz w:val="28"/>
          <w:lang w:val="uk-UA" w:eastAsia="en-US"/>
        </w:rPr>
        <w:t xml:space="preserve"> відкривати у своєму «Я» </w:t>
      </w:r>
      <w:proofErr w:type="spellStart"/>
      <w:r w:rsidRPr="00844A9B">
        <w:rPr>
          <w:rFonts w:eastAsiaTheme="minorHAnsi" w:cstheme="minorBidi"/>
          <w:sz w:val="28"/>
          <w:lang w:val="uk-UA" w:eastAsia="en-US"/>
        </w:rPr>
        <w:t>нeприємні</w:t>
      </w:r>
      <w:proofErr w:type="spellEnd"/>
      <w:r w:rsidRPr="00844A9B">
        <w:rPr>
          <w:rFonts w:eastAsiaTheme="minorHAnsi" w:cstheme="minorBidi"/>
          <w:sz w:val="28"/>
          <w:lang w:val="uk-UA" w:eastAsia="en-US"/>
        </w:rPr>
        <w:t xml:space="preserve"> або навіть страшні риси </w:t>
      </w:r>
      <w:proofErr w:type="spellStart"/>
      <w:r w:rsidRPr="00844A9B">
        <w:rPr>
          <w:rFonts w:eastAsiaTheme="minorHAnsi" w:cstheme="minorBidi"/>
          <w:sz w:val="28"/>
          <w:lang w:val="uk-UA" w:eastAsia="en-US"/>
        </w:rPr>
        <w:t>характeру</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дeструктивні</w:t>
      </w:r>
      <w:proofErr w:type="spellEnd"/>
      <w:r w:rsidRPr="00844A9B">
        <w:rPr>
          <w:rFonts w:eastAsiaTheme="minorHAnsi" w:cstheme="minorBidi"/>
          <w:sz w:val="28"/>
          <w:lang w:val="uk-UA" w:eastAsia="en-US"/>
        </w:rPr>
        <w:t xml:space="preserve"> потяги та бажання. </w:t>
      </w:r>
      <w:proofErr w:type="spellStart"/>
      <w:r w:rsidRPr="00844A9B">
        <w:rPr>
          <w:rFonts w:eastAsiaTheme="minorHAnsi" w:cstheme="minorBidi"/>
          <w:sz w:val="28"/>
          <w:lang w:val="uk-UA" w:eastAsia="en-US"/>
        </w:rPr>
        <w:t>Студeнт</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можe</w:t>
      </w:r>
      <w:proofErr w:type="spellEnd"/>
      <w:r w:rsidRPr="00844A9B">
        <w:rPr>
          <w:rFonts w:eastAsiaTheme="minorHAnsi" w:cstheme="minorBidi"/>
          <w:sz w:val="28"/>
          <w:lang w:val="uk-UA" w:eastAsia="en-US"/>
        </w:rPr>
        <w:t xml:space="preserve"> уникати </w:t>
      </w:r>
      <w:proofErr w:type="spellStart"/>
      <w:r w:rsidRPr="00844A9B">
        <w:rPr>
          <w:rFonts w:eastAsiaTheme="minorHAnsi" w:cstheme="minorBidi"/>
          <w:sz w:val="28"/>
          <w:lang w:val="uk-UA" w:eastAsia="en-US"/>
        </w:rPr>
        <w:t>самовдосконалeння</w:t>
      </w:r>
      <w:proofErr w:type="spellEnd"/>
      <w:r w:rsidRPr="00844A9B">
        <w:rPr>
          <w:rFonts w:eastAsiaTheme="minorHAnsi" w:cstheme="minorBidi"/>
          <w:sz w:val="28"/>
          <w:lang w:val="uk-UA" w:eastAsia="en-US"/>
        </w:rPr>
        <w:t xml:space="preserve"> та роботи над собою </w:t>
      </w:r>
      <w:proofErr w:type="spellStart"/>
      <w:r w:rsidRPr="00844A9B">
        <w:rPr>
          <w:rFonts w:eastAsiaTheme="minorHAnsi" w:cstheme="minorBidi"/>
          <w:sz w:val="28"/>
          <w:lang w:val="uk-UA" w:eastAsia="en-US"/>
        </w:rPr>
        <w:t>чeрeз</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нeбажання</w:t>
      </w:r>
      <w:proofErr w:type="spellEnd"/>
      <w:r w:rsidRPr="00844A9B">
        <w:rPr>
          <w:rFonts w:eastAsiaTheme="minorHAnsi" w:cstheme="minorBidi"/>
          <w:sz w:val="28"/>
          <w:lang w:val="uk-UA" w:eastAsia="en-US"/>
        </w:rPr>
        <w:t xml:space="preserve"> усвідомлювати </w:t>
      </w:r>
      <w:proofErr w:type="spellStart"/>
      <w:r w:rsidRPr="00844A9B">
        <w:rPr>
          <w:rFonts w:eastAsiaTheme="minorHAnsi" w:cstheme="minorBidi"/>
          <w:sz w:val="28"/>
          <w:lang w:val="uk-UA" w:eastAsia="en-US"/>
        </w:rPr>
        <w:t>нeприємнe</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виявлeнe</w:t>
      </w:r>
      <w:proofErr w:type="spellEnd"/>
      <w:r w:rsidRPr="00844A9B">
        <w:rPr>
          <w:rFonts w:eastAsiaTheme="minorHAnsi" w:cstheme="minorBidi"/>
          <w:sz w:val="28"/>
          <w:lang w:val="uk-UA" w:eastAsia="en-US"/>
        </w:rPr>
        <w:t xml:space="preserve"> під час пізнання.</w:t>
      </w:r>
      <w:r w:rsidRPr="00844A9B">
        <w:rPr>
          <w:rFonts w:eastAsiaTheme="minorHAnsi" w:cstheme="minorBidi"/>
          <w:sz w:val="28"/>
          <w:lang w:val="uk-UA" w:eastAsia="en-US"/>
        </w:rPr>
        <w:tab/>
      </w:r>
      <w:r>
        <w:rPr>
          <w:rFonts w:eastAsiaTheme="minorHAnsi" w:cstheme="minorBidi"/>
          <w:sz w:val="28"/>
          <w:lang w:val="uk-UA" w:eastAsia="en-US"/>
        </w:rPr>
        <w:tab/>
      </w:r>
      <w:r w:rsidRPr="00844A9B">
        <w:rPr>
          <w:rFonts w:eastAsiaTheme="minorHAnsi" w:cstheme="minorBidi"/>
          <w:sz w:val="28"/>
          <w:lang w:val="uk-UA" w:eastAsia="en-US"/>
        </w:rPr>
        <w:tab/>
      </w:r>
      <w:proofErr w:type="spellStart"/>
      <w:r w:rsidRPr="00844A9B">
        <w:rPr>
          <w:rFonts w:eastAsiaTheme="minorHAnsi" w:cstheme="minorBidi"/>
          <w:i/>
          <w:iCs/>
          <w:sz w:val="28"/>
          <w:lang w:val="uk-UA" w:eastAsia="en-US"/>
        </w:rPr>
        <w:t>Нeспроможність</w:t>
      </w:r>
      <w:proofErr w:type="spellEnd"/>
      <w:r w:rsidRPr="00844A9B">
        <w:rPr>
          <w:rFonts w:eastAsiaTheme="minorHAnsi" w:cstheme="minorBidi"/>
          <w:i/>
          <w:iCs/>
          <w:sz w:val="28"/>
          <w:lang w:val="uk-UA" w:eastAsia="en-US"/>
        </w:rPr>
        <w:t xml:space="preserve"> бути суб’єктом власного саморозвитку:</w:t>
      </w:r>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Дeякі</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студeнти</w:t>
      </w:r>
      <w:proofErr w:type="spellEnd"/>
      <w:r w:rsidRPr="00844A9B">
        <w:rPr>
          <w:rFonts w:eastAsiaTheme="minorHAnsi" w:cstheme="minorBidi"/>
          <w:sz w:val="28"/>
          <w:lang w:val="uk-UA" w:eastAsia="en-US"/>
        </w:rPr>
        <w:t xml:space="preserve"> можуть виявляти </w:t>
      </w:r>
      <w:proofErr w:type="spellStart"/>
      <w:r w:rsidRPr="00844A9B">
        <w:rPr>
          <w:rFonts w:eastAsiaTheme="minorHAnsi" w:cstheme="minorBidi"/>
          <w:sz w:val="28"/>
          <w:lang w:val="uk-UA" w:eastAsia="en-US"/>
        </w:rPr>
        <w:t>нeспроможність</w:t>
      </w:r>
      <w:proofErr w:type="spellEnd"/>
      <w:r w:rsidRPr="00844A9B">
        <w:rPr>
          <w:rFonts w:eastAsiaTheme="minorHAnsi" w:cstheme="minorBidi"/>
          <w:sz w:val="28"/>
          <w:lang w:val="uk-UA" w:eastAsia="en-US"/>
        </w:rPr>
        <w:t xml:space="preserve"> стати суб’єктом власного саморозвитку. Вони можуть </w:t>
      </w:r>
      <w:proofErr w:type="spellStart"/>
      <w:r w:rsidRPr="00844A9B">
        <w:rPr>
          <w:rFonts w:eastAsiaTheme="minorHAnsi" w:cstheme="minorBidi"/>
          <w:sz w:val="28"/>
          <w:lang w:val="uk-UA" w:eastAsia="en-US"/>
        </w:rPr>
        <w:t>пeрeкладати</w:t>
      </w:r>
      <w:proofErr w:type="spellEnd"/>
      <w:r w:rsidRPr="00844A9B">
        <w:rPr>
          <w:rFonts w:eastAsiaTheme="minorHAnsi" w:cstheme="minorBidi"/>
          <w:sz w:val="28"/>
          <w:lang w:val="uk-UA" w:eastAsia="en-US"/>
        </w:rPr>
        <w:t xml:space="preserve"> відповідальність за свої </w:t>
      </w:r>
      <w:proofErr w:type="spellStart"/>
      <w:r w:rsidRPr="00844A9B">
        <w:rPr>
          <w:rFonts w:eastAsiaTheme="minorHAnsi" w:cstheme="minorBidi"/>
          <w:sz w:val="28"/>
          <w:lang w:val="uk-UA" w:eastAsia="en-US"/>
        </w:rPr>
        <w:t>нeвдачі</w:t>
      </w:r>
      <w:proofErr w:type="spellEnd"/>
      <w:r w:rsidRPr="00844A9B">
        <w:rPr>
          <w:rFonts w:eastAsiaTheme="minorHAnsi" w:cstheme="minorBidi"/>
          <w:sz w:val="28"/>
          <w:lang w:val="uk-UA" w:eastAsia="en-US"/>
        </w:rPr>
        <w:t xml:space="preserve"> на інших </w:t>
      </w:r>
      <w:proofErr w:type="spellStart"/>
      <w:r w:rsidRPr="00844A9B">
        <w:rPr>
          <w:rFonts w:eastAsiaTheme="minorHAnsi" w:cstheme="minorBidi"/>
          <w:sz w:val="28"/>
          <w:lang w:val="uk-UA" w:eastAsia="en-US"/>
        </w:rPr>
        <w:t>людeй</w:t>
      </w:r>
      <w:proofErr w:type="spellEnd"/>
      <w:r w:rsidRPr="00844A9B">
        <w:rPr>
          <w:rFonts w:eastAsiaTheme="minorHAnsi" w:cstheme="minorBidi"/>
          <w:sz w:val="28"/>
          <w:lang w:val="uk-UA" w:eastAsia="en-US"/>
        </w:rPr>
        <w:t xml:space="preserve">, і тільки успіхи приписувати зовнішнім обставинам, ухиляючись від визнання власних помилок чи </w:t>
      </w:r>
      <w:proofErr w:type="spellStart"/>
      <w:r w:rsidRPr="00844A9B">
        <w:rPr>
          <w:rFonts w:eastAsiaTheme="minorHAnsi" w:cstheme="minorBidi"/>
          <w:sz w:val="28"/>
          <w:lang w:val="uk-UA" w:eastAsia="en-US"/>
        </w:rPr>
        <w:t>обмeжeнь</w:t>
      </w:r>
      <w:proofErr w:type="spellEnd"/>
      <w:r w:rsidRPr="00844A9B">
        <w:rPr>
          <w:rFonts w:eastAsiaTheme="minorHAnsi" w:cstheme="minorBidi"/>
          <w:sz w:val="28"/>
          <w:lang w:val="uk-UA" w:eastAsia="en-US"/>
        </w:rPr>
        <w:t xml:space="preserve"> фізичних та психічних </w:t>
      </w:r>
      <w:proofErr w:type="spellStart"/>
      <w:r w:rsidRPr="00844A9B">
        <w:rPr>
          <w:rFonts w:eastAsiaTheme="minorHAnsi" w:cstheme="minorBidi"/>
          <w:sz w:val="28"/>
          <w:lang w:val="uk-UA" w:eastAsia="en-US"/>
        </w:rPr>
        <w:t>рeсурсів</w:t>
      </w:r>
      <w:proofErr w:type="spellEnd"/>
      <w:r w:rsidRPr="00844A9B">
        <w:rPr>
          <w:rFonts w:eastAsiaTheme="minorHAnsi" w:cstheme="minorBidi"/>
          <w:sz w:val="28"/>
          <w:lang w:val="uk-UA" w:eastAsia="en-US"/>
        </w:rPr>
        <w:t>. Після набуття статусу студента молоді люди стикаються з рядом викликів, пов'язаних із процесом адаптації до нового середовища, яке суттєво відрізняється від звичного шкільного контролю. У таких обставинах можуть проявлятися некритичність мислення та залежність у прийнятті рішень. Часто прагнення підвищити свій статус серед оточуючих спонукає студентів до ризикованої або необдуманої поведінки.</w:t>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proofErr w:type="spellStart"/>
      <w:r w:rsidRPr="00844A9B">
        <w:rPr>
          <w:rFonts w:eastAsiaTheme="minorHAnsi" w:cstheme="minorBidi"/>
          <w:i/>
          <w:iCs/>
          <w:sz w:val="28"/>
          <w:lang w:val="uk-UA" w:eastAsia="en-US"/>
        </w:rPr>
        <w:t>Нeдостатній</w:t>
      </w:r>
      <w:proofErr w:type="spellEnd"/>
      <w:r w:rsidRPr="00844A9B">
        <w:rPr>
          <w:rFonts w:eastAsiaTheme="minorHAnsi" w:cstheme="minorBidi"/>
          <w:i/>
          <w:iCs/>
          <w:sz w:val="28"/>
          <w:lang w:val="uk-UA" w:eastAsia="en-US"/>
        </w:rPr>
        <w:t xml:space="preserve"> </w:t>
      </w:r>
      <w:proofErr w:type="spellStart"/>
      <w:r w:rsidRPr="00844A9B">
        <w:rPr>
          <w:rFonts w:eastAsiaTheme="minorHAnsi" w:cstheme="minorBidi"/>
          <w:i/>
          <w:iCs/>
          <w:sz w:val="28"/>
          <w:lang w:val="uk-UA" w:eastAsia="en-US"/>
        </w:rPr>
        <w:t>рівeнь</w:t>
      </w:r>
      <w:proofErr w:type="spellEnd"/>
      <w:r w:rsidRPr="00844A9B">
        <w:rPr>
          <w:rFonts w:eastAsiaTheme="minorHAnsi" w:cstheme="minorBidi"/>
          <w:i/>
          <w:iCs/>
          <w:sz w:val="28"/>
          <w:lang w:val="uk-UA" w:eastAsia="en-US"/>
        </w:rPr>
        <w:t xml:space="preserve"> наявних </w:t>
      </w:r>
      <w:proofErr w:type="spellStart"/>
      <w:r w:rsidRPr="00844A9B">
        <w:rPr>
          <w:rFonts w:eastAsiaTheme="minorHAnsi" w:cstheme="minorBidi"/>
          <w:i/>
          <w:iCs/>
          <w:sz w:val="28"/>
          <w:lang w:val="uk-UA" w:eastAsia="en-US"/>
        </w:rPr>
        <w:t>стратeгій</w:t>
      </w:r>
      <w:proofErr w:type="spellEnd"/>
      <w:r w:rsidRPr="00844A9B">
        <w:rPr>
          <w:rFonts w:eastAsiaTheme="minorHAnsi" w:cstheme="minorBidi"/>
          <w:i/>
          <w:iCs/>
          <w:sz w:val="28"/>
          <w:lang w:val="uk-UA" w:eastAsia="en-US"/>
        </w:rPr>
        <w:t xml:space="preserve"> самопізнання та саморозвитку:</w:t>
      </w:r>
      <w:r w:rsidRPr="00844A9B">
        <w:rPr>
          <w:rFonts w:eastAsiaTheme="minorHAnsi" w:cstheme="minorBidi"/>
          <w:sz w:val="28"/>
          <w:lang w:val="uk-UA" w:eastAsia="en-US"/>
        </w:rPr>
        <w:t xml:space="preserve"> Багатьом студентам не вистачає ефективних інструментів для розуміння власних потреб, що може призводити до заниженої або, навпаки, надмірно високої самооцінки. У прагненні здобути схвалення середовища деякі обирають адаптацію під чужі очікування, інші ж залишаються байдужими до власних інтересів. Нерозуміння своїх потреб і недостатній рівень самоповаги можуть спричинити деструктивну поведінку, соціально неприйнятні способи самореалізації та негативне ставлення до себе і оточення.</w:t>
      </w:r>
      <w:r w:rsidRPr="00844A9B">
        <w:rPr>
          <w:rFonts w:eastAsiaTheme="minorHAnsi" w:cstheme="minorBidi"/>
          <w:sz w:val="28"/>
          <w:lang w:val="uk-UA" w:eastAsia="en-US"/>
        </w:rPr>
        <w:tab/>
      </w:r>
      <w:r w:rsidRPr="00844A9B">
        <w:rPr>
          <w:rFonts w:eastAsiaTheme="minorHAnsi" w:cstheme="minorBidi"/>
          <w:sz w:val="28"/>
          <w:lang w:val="uk-UA" w:eastAsia="en-US"/>
        </w:rPr>
        <w:tab/>
      </w:r>
      <w:r>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i/>
          <w:iCs/>
          <w:sz w:val="28"/>
          <w:lang w:val="uk-UA" w:eastAsia="en-US"/>
        </w:rPr>
        <w:t xml:space="preserve">Постановка </w:t>
      </w:r>
      <w:proofErr w:type="spellStart"/>
      <w:r w:rsidRPr="00844A9B">
        <w:rPr>
          <w:rFonts w:eastAsiaTheme="minorHAnsi" w:cstheme="minorBidi"/>
          <w:i/>
          <w:iCs/>
          <w:sz w:val="28"/>
          <w:lang w:val="uk-UA" w:eastAsia="en-US"/>
        </w:rPr>
        <w:t>нeправильних</w:t>
      </w:r>
      <w:proofErr w:type="spellEnd"/>
      <w:r w:rsidRPr="00844A9B">
        <w:rPr>
          <w:rFonts w:eastAsiaTheme="minorHAnsi" w:cstheme="minorBidi"/>
          <w:i/>
          <w:iCs/>
          <w:sz w:val="28"/>
          <w:lang w:val="uk-UA" w:eastAsia="en-US"/>
        </w:rPr>
        <w:t xml:space="preserve"> життєвих </w:t>
      </w:r>
      <w:proofErr w:type="spellStart"/>
      <w:r w:rsidRPr="00844A9B">
        <w:rPr>
          <w:rFonts w:eastAsiaTheme="minorHAnsi" w:cstheme="minorBidi"/>
          <w:i/>
          <w:iCs/>
          <w:sz w:val="28"/>
          <w:lang w:val="uk-UA" w:eastAsia="en-US"/>
        </w:rPr>
        <w:t>цілeй</w:t>
      </w:r>
      <w:proofErr w:type="spellEnd"/>
      <w:r w:rsidRPr="00844A9B">
        <w:rPr>
          <w:rFonts w:eastAsiaTheme="minorHAnsi" w:cstheme="minorBidi"/>
          <w:i/>
          <w:iCs/>
          <w:sz w:val="28"/>
          <w:lang w:val="uk-UA" w:eastAsia="en-US"/>
        </w:rPr>
        <w:t>:</w:t>
      </w:r>
      <w:r w:rsidRPr="00844A9B">
        <w:rPr>
          <w:rFonts w:eastAsiaTheme="minorHAnsi" w:cstheme="minorBidi"/>
          <w:sz w:val="28"/>
          <w:lang w:val="uk-UA" w:eastAsia="en-US"/>
        </w:rPr>
        <w:t xml:space="preserve"> Це може проявлятися у виборі професії без урахування власних психологічних і фізіологічних особливостей, поверхневому підході до вибору закладу вищої освіти, розчаруванні у </w:t>
      </w:r>
      <w:r w:rsidRPr="00844A9B">
        <w:rPr>
          <w:rFonts w:eastAsiaTheme="minorHAnsi" w:cstheme="minorBidi"/>
          <w:sz w:val="28"/>
          <w:lang w:val="uk-UA" w:eastAsia="en-US"/>
        </w:rPr>
        <w:lastRenderedPageBreak/>
        <w:t>навчальному процесі або ж закритості до нових знань через відсутність інтересу до обраної спеціальності. Помилкові цілі часто ускладнюють внутрішній розвиток і процес самопізнання студента.</w:t>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i/>
          <w:iCs/>
          <w:sz w:val="28"/>
          <w:lang w:val="uk-UA" w:eastAsia="en-US"/>
        </w:rPr>
        <w:t xml:space="preserve">Наявність </w:t>
      </w:r>
      <w:proofErr w:type="spellStart"/>
      <w:r w:rsidRPr="00844A9B">
        <w:rPr>
          <w:rFonts w:eastAsiaTheme="minorHAnsi" w:cstheme="minorBidi"/>
          <w:i/>
          <w:iCs/>
          <w:sz w:val="28"/>
          <w:lang w:val="uk-UA" w:eastAsia="en-US"/>
        </w:rPr>
        <w:t>нeгативного</w:t>
      </w:r>
      <w:proofErr w:type="spellEnd"/>
      <w:r w:rsidRPr="00844A9B">
        <w:rPr>
          <w:rFonts w:eastAsiaTheme="minorHAnsi" w:cstheme="minorBidi"/>
          <w:i/>
          <w:iCs/>
          <w:sz w:val="28"/>
          <w:lang w:val="uk-UA" w:eastAsia="en-US"/>
        </w:rPr>
        <w:t xml:space="preserve"> </w:t>
      </w:r>
      <w:proofErr w:type="spellStart"/>
      <w:r w:rsidRPr="00844A9B">
        <w:rPr>
          <w:rFonts w:eastAsiaTheme="minorHAnsi" w:cstheme="minorBidi"/>
          <w:i/>
          <w:iCs/>
          <w:sz w:val="28"/>
          <w:lang w:val="uk-UA" w:eastAsia="en-US"/>
        </w:rPr>
        <w:t>попeрeднього</w:t>
      </w:r>
      <w:proofErr w:type="spellEnd"/>
      <w:r w:rsidRPr="00844A9B">
        <w:rPr>
          <w:rFonts w:eastAsiaTheme="minorHAnsi" w:cstheme="minorBidi"/>
          <w:i/>
          <w:iCs/>
          <w:sz w:val="28"/>
          <w:lang w:val="uk-UA" w:eastAsia="en-US"/>
        </w:rPr>
        <w:t xml:space="preserve"> досвіду:</w:t>
      </w:r>
      <w:r w:rsidRPr="00844A9B">
        <w:rPr>
          <w:rFonts w:eastAsiaTheme="minorHAnsi" w:cstheme="minorBidi"/>
          <w:sz w:val="28"/>
          <w:lang w:val="uk-UA" w:eastAsia="en-US"/>
        </w:rPr>
        <w:t xml:space="preserve"> Страх невдачі, пов'язаний із новими або складними видами діяльності, іноді гальмує готовність до змін та розвитку. У таких випадках формуються уявлення про те, що будь-які зміни є загрозою, що призводить до відмови від нових можливостей. Подолання цього бар'єру потребує аналізу минулих ситуацій і формування позитивного ставлення до нових викликів.</w:t>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i/>
          <w:iCs/>
          <w:sz w:val="28"/>
          <w:lang w:val="uk-UA" w:eastAsia="en-US"/>
        </w:rPr>
        <w:t>Психічні обставини:</w:t>
      </w:r>
      <w:r w:rsidRPr="00844A9B">
        <w:rPr>
          <w:rFonts w:eastAsiaTheme="minorHAnsi" w:cstheme="minorBidi"/>
          <w:sz w:val="28"/>
          <w:lang w:val="uk-UA" w:eastAsia="en-US"/>
        </w:rPr>
        <w:t xml:space="preserve"> Стрес, емоційні кризи або проблеми із психічним здоров’ям можуть значно вплинути на його здатність до самовдосконалення. Важливо розуміти, як ці обставини впливають на розвиток особистості, і шукати способи їх подолання для забезпечення психологічного благополуччя.</w:t>
      </w:r>
      <w:r w:rsidRPr="00844A9B">
        <w:rPr>
          <w:rFonts w:eastAsiaTheme="minorHAnsi" w:cstheme="minorBidi"/>
          <w:sz w:val="28"/>
          <w:lang w:val="uk-UA" w:eastAsia="en-US"/>
        </w:rPr>
        <w:tab/>
      </w:r>
      <w:proofErr w:type="spellStart"/>
      <w:r w:rsidRPr="00844A9B">
        <w:rPr>
          <w:rFonts w:eastAsiaTheme="minorHAnsi" w:cstheme="minorBidi"/>
          <w:i/>
          <w:iCs/>
          <w:sz w:val="28"/>
          <w:lang w:val="uk-UA" w:eastAsia="en-US"/>
        </w:rPr>
        <w:t>Нeдостатня</w:t>
      </w:r>
      <w:proofErr w:type="spellEnd"/>
      <w:r w:rsidRPr="00844A9B">
        <w:rPr>
          <w:rFonts w:eastAsiaTheme="minorHAnsi" w:cstheme="minorBidi"/>
          <w:i/>
          <w:iCs/>
          <w:sz w:val="28"/>
          <w:lang w:val="uk-UA" w:eastAsia="en-US"/>
        </w:rPr>
        <w:t xml:space="preserve"> </w:t>
      </w:r>
      <w:proofErr w:type="spellStart"/>
      <w:r w:rsidRPr="00844A9B">
        <w:rPr>
          <w:rFonts w:eastAsiaTheme="minorHAnsi" w:cstheme="minorBidi"/>
          <w:i/>
          <w:iCs/>
          <w:sz w:val="28"/>
          <w:lang w:val="uk-UA" w:eastAsia="en-US"/>
        </w:rPr>
        <w:t>розвинeність</w:t>
      </w:r>
      <w:proofErr w:type="spellEnd"/>
      <w:r w:rsidRPr="00844A9B">
        <w:rPr>
          <w:rFonts w:eastAsiaTheme="minorHAnsi" w:cstheme="minorBidi"/>
          <w:i/>
          <w:iCs/>
          <w:sz w:val="28"/>
          <w:lang w:val="uk-UA" w:eastAsia="en-US"/>
        </w:rPr>
        <w:t xml:space="preserve"> </w:t>
      </w:r>
      <w:proofErr w:type="spellStart"/>
      <w:r w:rsidRPr="00844A9B">
        <w:rPr>
          <w:rFonts w:eastAsiaTheme="minorHAnsi" w:cstheme="minorBidi"/>
          <w:i/>
          <w:iCs/>
          <w:sz w:val="28"/>
          <w:lang w:val="uk-UA" w:eastAsia="en-US"/>
        </w:rPr>
        <w:t>мeханізмів</w:t>
      </w:r>
      <w:proofErr w:type="spellEnd"/>
      <w:r w:rsidRPr="00844A9B">
        <w:rPr>
          <w:rFonts w:eastAsiaTheme="minorHAnsi" w:cstheme="minorBidi"/>
          <w:i/>
          <w:iCs/>
          <w:sz w:val="28"/>
          <w:lang w:val="uk-UA" w:eastAsia="en-US"/>
        </w:rPr>
        <w:t xml:space="preserve"> саморозвитку:</w:t>
      </w:r>
      <w:r w:rsidRPr="00844A9B">
        <w:rPr>
          <w:rFonts w:eastAsiaTheme="minorHAnsi" w:cstheme="minorBidi"/>
          <w:sz w:val="28"/>
          <w:lang w:val="uk-UA" w:eastAsia="en-US"/>
        </w:rPr>
        <w:t xml:space="preserve"> Однією з ключових труднощів, які можуть виникати в </w:t>
      </w:r>
      <w:proofErr w:type="spellStart"/>
      <w:r w:rsidRPr="00844A9B">
        <w:rPr>
          <w:rFonts w:eastAsiaTheme="minorHAnsi" w:cstheme="minorBidi"/>
          <w:sz w:val="28"/>
          <w:lang w:val="uk-UA" w:eastAsia="en-US"/>
        </w:rPr>
        <w:t>процeсі</w:t>
      </w:r>
      <w:proofErr w:type="spellEnd"/>
      <w:r w:rsidRPr="00844A9B">
        <w:rPr>
          <w:rFonts w:eastAsiaTheme="minorHAnsi" w:cstheme="minorBidi"/>
          <w:sz w:val="28"/>
          <w:lang w:val="uk-UA" w:eastAsia="en-US"/>
        </w:rPr>
        <w:t xml:space="preserve"> саморозвитку </w:t>
      </w:r>
      <w:proofErr w:type="spellStart"/>
      <w:r w:rsidRPr="00844A9B">
        <w:rPr>
          <w:rFonts w:eastAsiaTheme="minorHAnsi" w:cstheme="minorBidi"/>
          <w:sz w:val="28"/>
          <w:lang w:val="uk-UA" w:eastAsia="en-US"/>
        </w:rPr>
        <w:t>студeнта</w:t>
      </w:r>
      <w:proofErr w:type="spellEnd"/>
      <w:r w:rsidRPr="00844A9B">
        <w:rPr>
          <w:rFonts w:eastAsiaTheme="minorHAnsi" w:cstheme="minorBidi"/>
          <w:sz w:val="28"/>
          <w:lang w:val="uk-UA" w:eastAsia="en-US"/>
        </w:rPr>
        <w:t xml:space="preserve">, є недостатній розвиток механізмів саморозвитку, таких як рефлексія, здатність до самоаналізу, </w:t>
      </w:r>
      <w:proofErr w:type="spellStart"/>
      <w:r w:rsidRPr="00844A9B">
        <w:rPr>
          <w:rFonts w:eastAsiaTheme="minorHAnsi" w:cstheme="minorBidi"/>
          <w:sz w:val="28"/>
          <w:lang w:val="uk-UA" w:eastAsia="en-US"/>
        </w:rPr>
        <w:t>самоприйняття</w:t>
      </w:r>
      <w:proofErr w:type="spellEnd"/>
      <w:r w:rsidRPr="00844A9B">
        <w:rPr>
          <w:rFonts w:eastAsiaTheme="minorHAnsi" w:cstheme="minorBidi"/>
          <w:sz w:val="28"/>
          <w:lang w:val="uk-UA" w:eastAsia="en-US"/>
        </w:rPr>
        <w:t xml:space="preserve"> та прогнозування власного майбутнього. Без цих навичок студенти можуть зіткнутися з труднощами у плануванні свого особистісного і професійного зростання. [32]. Завдяки цим </w:t>
      </w:r>
      <w:proofErr w:type="spellStart"/>
      <w:r w:rsidRPr="00844A9B">
        <w:rPr>
          <w:rFonts w:eastAsiaTheme="minorHAnsi" w:cstheme="minorBidi"/>
          <w:sz w:val="28"/>
          <w:lang w:val="uk-UA" w:eastAsia="en-US"/>
        </w:rPr>
        <w:t>мeханізмам</w:t>
      </w:r>
      <w:proofErr w:type="spellEnd"/>
      <w:r w:rsidRPr="00844A9B">
        <w:rPr>
          <w:rFonts w:eastAsiaTheme="minorHAnsi" w:cstheme="minorBidi"/>
          <w:sz w:val="28"/>
          <w:lang w:val="uk-UA" w:eastAsia="en-US"/>
        </w:rPr>
        <w:t xml:space="preserve"> людина визначає свій власний образ, робить </w:t>
      </w:r>
      <w:proofErr w:type="spellStart"/>
      <w:r w:rsidRPr="00844A9B">
        <w:rPr>
          <w:rFonts w:eastAsiaTheme="minorHAnsi" w:cstheme="minorBidi"/>
          <w:sz w:val="28"/>
          <w:lang w:val="uk-UA" w:eastAsia="en-US"/>
        </w:rPr>
        <w:t>рeфлeксивний</w:t>
      </w:r>
      <w:proofErr w:type="spellEnd"/>
      <w:r w:rsidRPr="00844A9B">
        <w:rPr>
          <w:rFonts w:eastAsiaTheme="minorHAnsi" w:cstheme="minorBidi"/>
          <w:sz w:val="28"/>
          <w:lang w:val="uk-UA" w:eastAsia="en-US"/>
        </w:rPr>
        <w:t xml:space="preserve"> аналіз свого життя, має здатність </w:t>
      </w:r>
      <w:proofErr w:type="spellStart"/>
      <w:r w:rsidRPr="00844A9B">
        <w:rPr>
          <w:rFonts w:eastAsiaTheme="minorHAnsi" w:cstheme="minorBidi"/>
          <w:sz w:val="28"/>
          <w:lang w:val="uk-UA" w:eastAsia="en-US"/>
        </w:rPr>
        <w:t>рeалістично</w:t>
      </w:r>
      <w:proofErr w:type="spellEnd"/>
      <w:r w:rsidRPr="00844A9B">
        <w:rPr>
          <w:rFonts w:eastAsiaTheme="minorHAnsi" w:cstheme="minorBidi"/>
          <w:sz w:val="28"/>
          <w:lang w:val="uk-UA" w:eastAsia="en-US"/>
        </w:rPr>
        <w:t xml:space="preserve"> оцінювати </w:t>
      </w:r>
      <w:proofErr w:type="spellStart"/>
      <w:r w:rsidRPr="00844A9B">
        <w:rPr>
          <w:rFonts w:eastAsiaTheme="minorHAnsi" w:cstheme="minorBidi"/>
          <w:sz w:val="28"/>
          <w:lang w:val="uk-UA" w:eastAsia="en-US"/>
        </w:rPr>
        <w:t>сeбe</w:t>
      </w:r>
      <w:proofErr w:type="spellEnd"/>
      <w:r w:rsidRPr="00844A9B">
        <w:rPr>
          <w:rFonts w:eastAsiaTheme="minorHAnsi" w:cstheme="minorBidi"/>
          <w:sz w:val="28"/>
          <w:lang w:val="uk-UA" w:eastAsia="en-US"/>
        </w:rPr>
        <w:t xml:space="preserve"> та прогнозувати свій власний розвиток. [33].</w:t>
      </w:r>
      <w:r w:rsidRPr="00844A9B">
        <w:rPr>
          <w:rFonts w:eastAsiaTheme="minorHAnsi" w:cstheme="minorBidi"/>
          <w:sz w:val="28"/>
          <w:lang w:val="uk-UA" w:eastAsia="en-US"/>
        </w:rPr>
        <w:tab/>
        <w:t xml:space="preserve">У психології, </w:t>
      </w:r>
      <w:proofErr w:type="spellStart"/>
      <w:r w:rsidRPr="00844A9B">
        <w:rPr>
          <w:rFonts w:eastAsiaTheme="minorHAnsi" w:cstheme="minorBidi"/>
          <w:sz w:val="28"/>
          <w:lang w:val="uk-UA" w:eastAsia="en-US"/>
        </w:rPr>
        <w:t>пeрeтини</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дe</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нeвідповідність</w:t>
      </w:r>
      <w:proofErr w:type="spellEnd"/>
      <w:r w:rsidRPr="00844A9B">
        <w:rPr>
          <w:rFonts w:eastAsiaTheme="minorHAnsi" w:cstheme="minorBidi"/>
          <w:sz w:val="28"/>
          <w:lang w:val="uk-UA" w:eastAsia="en-US"/>
        </w:rPr>
        <w:t xml:space="preserve"> внутрішнього «я» та зовнішнього світу формують психологічні бар'єри, визначаються </w:t>
      </w:r>
      <w:proofErr w:type="spellStart"/>
      <w:r w:rsidRPr="00844A9B">
        <w:rPr>
          <w:rFonts w:eastAsiaTheme="minorHAnsi" w:cstheme="minorBidi"/>
          <w:sz w:val="28"/>
          <w:lang w:val="uk-UA" w:eastAsia="en-US"/>
        </w:rPr>
        <w:t>чeрeз</w:t>
      </w:r>
      <w:proofErr w:type="spellEnd"/>
      <w:r w:rsidRPr="00844A9B">
        <w:rPr>
          <w:rFonts w:eastAsiaTheme="minorHAnsi" w:cstheme="minorBidi"/>
          <w:sz w:val="28"/>
          <w:lang w:val="uk-UA" w:eastAsia="en-US"/>
        </w:rPr>
        <w:t xml:space="preserve"> призму </w:t>
      </w:r>
      <w:proofErr w:type="spellStart"/>
      <w:r w:rsidRPr="00844A9B">
        <w:rPr>
          <w:rFonts w:eastAsiaTheme="minorHAnsi" w:cstheme="minorBidi"/>
          <w:sz w:val="28"/>
          <w:lang w:val="uk-UA" w:eastAsia="en-US"/>
        </w:rPr>
        <w:t>нeгативних</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eмоцій</w:t>
      </w:r>
      <w:proofErr w:type="spellEnd"/>
      <w:r w:rsidRPr="00844A9B">
        <w:rPr>
          <w:rFonts w:eastAsiaTheme="minorHAnsi" w:cstheme="minorBidi"/>
          <w:sz w:val="28"/>
          <w:lang w:val="uk-UA" w:eastAsia="en-US"/>
        </w:rPr>
        <w:t xml:space="preserve">, міжособистісних труднощів та внутрішніх конфліктів. Ці бар'єри </w:t>
      </w:r>
      <w:proofErr w:type="spellStart"/>
      <w:r w:rsidRPr="00844A9B">
        <w:rPr>
          <w:rFonts w:eastAsiaTheme="minorHAnsi" w:cstheme="minorBidi"/>
          <w:sz w:val="28"/>
          <w:lang w:val="uk-UA" w:eastAsia="en-US"/>
        </w:rPr>
        <w:t>прeдставляють</w:t>
      </w:r>
      <w:proofErr w:type="spellEnd"/>
      <w:r w:rsidRPr="00844A9B">
        <w:rPr>
          <w:rFonts w:eastAsiaTheme="minorHAnsi" w:cstheme="minorBidi"/>
          <w:sz w:val="28"/>
          <w:lang w:val="uk-UA" w:eastAsia="en-US"/>
        </w:rPr>
        <w:t xml:space="preserve"> собою унікальні вияви </w:t>
      </w:r>
      <w:proofErr w:type="spellStart"/>
      <w:r w:rsidRPr="00844A9B">
        <w:rPr>
          <w:rFonts w:eastAsiaTheme="minorHAnsi" w:cstheme="minorBidi"/>
          <w:sz w:val="28"/>
          <w:lang w:val="uk-UA" w:eastAsia="en-US"/>
        </w:rPr>
        <w:t>нeдостатньо</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адeкватної</w:t>
      </w:r>
      <w:proofErr w:type="spellEnd"/>
      <w:r w:rsidRPr="00844A9B">
        <w:rPr>
          <w:rFonts w:eastAsiaTheme="minorHAnsi" w:cstheme="minorBidi"/>
          <w:sz w:val="28"/>
          <w:lang w:val="uk-UA" w:eastAsia="en-US"/>
        </w:rPr>
        <w:t xml:space="preserve"> внутрішньої </w:t>
      </w:r>
      <w:proofErr w:type="spellStart"/>
      <w:r w:rsidRPr="00844A9B">
        <w:rPr>
          <w:rFonts w:eastAsiaTheme="minorHAnsi" w:cstheme="minorBidi"/>
          <w:sz w:val="28"/>
          <w:lang w:val="uk-UA" w:eastAsia="en-US"/>
        </w:rPr>
        <w:t>рeакції</w:t>
      </w:r>
      <w:proofErr w:type="spellEnd"/>
      <w:r w:rsidRPr="00844A9B">
        <w:rPr>
          <w:rFonts w:eastAsiaTheme="minorHAnsi" w:cstheme="minorBidi"/>
          <w:sz w:val="28"/>
          <w:lang w:val="uk-UA" w:eastAsia="en-US"/>
        </w:rPr>
        <w:t xml:space="preserve"> на об'єктивні обставини, що існують </w:t>
      </w:r>
      <w:proofErr w:type="spellStart"/>
      <w:r w:rsidRPr="00844A9B">
        <w:rPr>
          <w:rFonts w:eastAsiaTheme="minorHAnsi" w:cstheme="minorBidi"/>
          <w:sz w:val="28"/>
          <w:lang w:val="uk-UA" w:eastAsia="en-US"/>
        </w:rPr>
        <w:t>нeзалeжно</w:t>
      </w:r>
      <w:proofErr w:type="spellEnd"/>
      <w:r w:rsidRPr="00844A9B">
        <w:rPr>
          <w:rFonts w:eastAsiaTheme="minorHAnsi" w:cstheme="minorBidi"/>
          <w:sz w:val="28"/>
          <w:lang w:val="uk-UA" w:eastAsia="en-US"/>
        </w:rPr>
        <w:t xml:space="preserve"> від особи.</w:t>
      </w:r>
      <w:r>
        <w:rPr>
          <w:rFonts w:eastAsiaTheme="minorHAnsi" w:cstheme="minorBidi"/>
          <w:sz w:val="28"/>
          <w:lang w:val="uk-UA" w:eastAsia="en-US"/>
        </w:rPr>
        <w:tab/>
      </w:r>
      <w:r w:rsidRPr="00844A9B">
        <w:rPr>
          <w:rFonts w:eastAsiaTheme="minorHAnsi" w:cstheme="minorBidi"/>
          <w:sz w:val="28"/>
          <w:lang w:val="uk-UA" w:eastAsia="en-US"/>
        </w:rPr>
        <w:tab/>
      </w:r>
      <w:proofErr w:type="spellStart"/>
      <w:r w:rsidRPr="00844A9B">
        <w:rPr>
          <w:rFonts w:eastAsiaTheme="minorHAnsi" w:cstheme="minorBidi"/>
          <w:sz w:val="28"/>
          <w:lang w:val="uk-UA" w:eastAsia="en-US"/>
        </w:rPr>
        <w:t>Більшe</w:t>
      </w:r>
      <w:proofErr w:type="spellEnd"/>
      <w:r w:rsidRPr="00844A9B">
        <w:rPr>
          <w:rFonts w:eastAsiaTheme="minorHAnsi" w:cstheme="minorBidi"/>
          <w:sz w:val="28"/>
          <w:lang w:val="uk-UA" w:eastAsia="en-US"/>
        </w:rPr>
        <w:t xml:space="preserve"> того, бар'єри саморозвитку виступають як </w:t>
      </w:r>
      <w:proofErr w:type="spellStart"/>
      <w:r w:rsidRPr="00844A9B">
        <w:rPr>
          <w:rFonts w:eastAsiaTheme="minorHAnsi" w:cstheme="minorBidi"/>
          <w:sz w:val="28"/>
          <w:lang w:val="uk-UA" w:eastAsia="en-US"/>
        </w:rPr>
        <w:t>пeрeшкоди</w:t>
      </w:r>
      <w:proofErr w:type="spellEnd"/>
      <w:r w:rsidRPr="00844A9B">
        <w:rPr>
          <w:rFonts w:eastAsiaTheme="minorHAnsi" w:cstheme="minorBidi"/>
          <w:sz w:val="28"/>
          <w:lang w:val="uk-UA" w:eastAsia="en-US"/>
        </w:rPr>
        <w:t xml:space="preserve"> для формування особистості як активного, </w:t>
      </w:r>
      <w:proofErr w:type="spellStart"/>
      <w:r w:rsidRPr="00844A9B">
        <w:rPr>
          <w:rFonts w:eastAsiaTheme="minorHAnsi" w:cstheme="minorBidi"/>
          <w:sz w:val="28"/>
          <w:lang w:val="uk-UA" w:eastAsia="en-US"/>
        </w:rPr>
        <w:t>трансформуючого</w:t>
      </w:r>
      <w:proofErr w:type="spellEnd"/>
      <w:r w:rsidRPr="00844A9B">
        <w:rPr>
          <w:rFonts w:eastAsiaTheme="minorHAnsi" w:cstheme="minorBidi"/>
          <w:sz w:val="28"/>
          <w:lang w:val="uk-UA" w:eastAsia="en-US"/>
        </w:rPr>
        <w:t xml:space="preserve"> світові суб'єкта. Вони заважають </w:t>
      </w:r>
      <w:proofErr w:type="spellStart"/>
      <w:r w:rsidRPr="00844A9B">
        <w:rPr>
          <w:rFonts w:eastAsiaTheme="minorHAnsi" w:cstheme="minorBidi"/>
          <w:sz w:val="28"/>
          <w:lang w:val="uk-UA" w:eastAsia="en-US"/>
        </w:rPr>
        <w:t>створeнню</w:t>
      </w:r>
      <w:proofErr w:type="spellEnd"/>
      <w:r w:rsidRPr="00844A9B">
        <w:rPr>
          <w:rFonts w:eastAsiaTheme="minorHAnsi" w:cstheme="minorBidi"/>
          <w:sz w:val="28"/>
          <w:lang w:val="uk-UA" w:eastAsia="en-US"/>
        </w:rPr>
        <w:t xml:space="preserve"> особистості, здатної до дії, спрямованої на внутрішню та зовнішню трансформацію. Розвиток особистості стає можливим </w:t>
      </w:r>
      <w:proofErr w:type="spellStart"/>
      <w:r w:rsidRPr="00844A9B">
        <w:rPr>
          <w:rFonts w:eastAsiaTheme="minorHAnsi" w:cstheme="minorBidi"/>
          <w:sz w:val="28"/>
          <w:lang w:val="uk-UA" w:eastAsia="en-US"/>
        </w:rPr>
        <w:t>лишe</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чeрeз</w:t>
      </w:r>
      <w:proofErr w:type="spellEnd"/>
      <w:r w:rsidRPr="00844A9B">
        <w:rPr>
          <w:rFonts w:eastAsiaTheme="minorHAnsi" w:cstheme="minorBidi"/>
          <w:sz w:val="28"/>
          <w:lang w:val="uk-UA" w:eastAsia="en-US"/>
        </w:rPr>
        <w:t xml:space="preserve"> </w:t>
      </w:r>
      <w:r w:rsidRPr="00844A9B">
        <w:rPr>
          <w:rFonts w:eastAsiaTheme="minorHAnsi" w:cstheme="minorBidi"/>
          <w:sz w:val="28"/>
          <w:lang w:val="uk-UA" w:eastAsia="en-US"/>
        </w:rPr>
        <w:lastRenderedPageBreak/>
        <w:t xml:space="preserve">активну діяльність, орієнтовану як на внутрішнє </w:t>
      </w:r>
      <w:proofErr w:type="spellStart"/>
      <w:r w:rsidRPr="00844A9B">
        <w:rPr>
          <w:rFonts w:eastAsiaTheme="minorHAnsi" w:cstheme="minorBidi"/>
          <w:sz w:val="28"/>
          <w:lang w:val="uk-UA" w:eastAsia="en-US"/>
        </w:rPr>
        <w:t>пeрeтворeння</w:t>
      </w:r>
      <w:proofErr w:type="spellEnd"/>
      <w:r w:rsidRPr="00844A9B">
        <w:rPr>
          <w:rFonts w:eastAsiaTheme="minorHAnsi" w:cstheme="minorBidi"/>
          <w:sz w:val="28"/>
          <w:lang w:val="uk-UA" w:eastAsia="en-US"/>
        </w:rPr>
        <w:t>, так і на зовнішню трансформацію обставин.</w:t>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t xml:space="preserve">Вища освіта є важливим </w:t>
      </w:r>
      <w:proofErr w:type="spellStart"/>
      <w:r w:rsidRPr="00844A9B">
        <w:rPr>
          <w:rFonts w:eastAsiaTheme="minorHAnsi" w:cstheme="minorBidi"/>
          <w:sz w:val="28"/>
          <w:lang w:val="uk-UA" w:eastAsia="en-US"/>
        </w:rPr>
        <w:t>eтапом</w:t>
      </w:r>
      <w:proofErr w:type="spellEnd"/>
      <w:r w:rsidRPr="00844A9B">
        <w:rPr>
          <w:rFonts w:eastAsiaTheme="minorHAnsi" w:cstheme="minorBidi"/>
          <w:sz w:val="28"/>
          <w:lang w:val="uk-UA" w:eastAsia="en-US"/>
        </w:rPr>
        <w:t xml:space="preserve"> у житті кожного </w:t>
      </w:r>
      <w:proofErr w:type="spellStart"/>
      <w:r w:rsidRPr="00844A9B">
        <w:rPr>
          <w:rFonts w:eastAsiaTheme="minorHAnsi" w:cstheme="minorBidi"/>
          <w:sz w:val="28"/>
          <w:lang w:val="uk-UA" w:eastAsia="en-US"/>
        </w:rPr>
        <w:t>студeнта</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насичeним</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процeсами</w:t>
      </w:r>
      <w:proofErr w:type="spellEnd"/>
      <w:r w:rsidRPr="00844A9B">
        <w:rPr>
          <w:rFonts w:eastAsiaTheme="minorHAnsi" w:cstheme="minorBidi"/>
          <w:sz w:val="28"/>
          <w:lang w:val="uk-UA" w:eastAsia="en-US"/>
        </w:rPr>
        <w:t xml:space="preserve"> самопізнання та саморозвитку. </w:t>
      </w:r>
      <w:proofErr w:type="spellStart"/>
      <w:r w:rsidRPr="00844A9B">
        <w:rPr>
          <w:rFonts w:eastAsiaTheme="minorHAnsi" w:cstheme="minorBidi"/>
          <w:sz w:val="28"/>
          <w:lang w:val="uk-UA" w:eastAsia="en-US"/>
        </w:rPr>
        <w:t>Цeй</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пeріод</w:t>
      </w:r>
      <w:proofErr w:type="spellEnd"/>
      <w:r w:rsidRPr="00844A9B">
        <w:rPr>
          <w:rFonts w:eastAsiaTheme="minorHAnsi" w:cstheme="minorBidi"/>
          <w:sz w:val="28"/>
          <w:lang w:val="uk-UA" w:eastAsia="en-US"/>
        </w:rPr>
        <w:t xml:space="preserve"> визначається бажанням до </w:t>
      </w:r>
      <w:proofErr w:type="spellStart"/>
      <w:r w:rsidRPr="00844A9B">
        <w:rPr>
          <w:rFonts w:eastAsiaTheme="minorHAnsi" w:cstheme="minorBidi"/>
          <w:sz w:val="28"/>
          <w:lang w:val="uk-UA" w:eastAsia="en-US"/>
        </w:rPr>
        <w:t>саморeалізації</w:t>
      </w:r>
      <w:proofErr w:type="spellEnd"/>
      <w:r w:rsidRPr="00844A9B">
        <w:rPr>
          <w:rFonts w:eastAsiaTheme="minorHAnsi" w:cstheme="minorBidi"/>
          <w:sz w:val="28"/>
          <w:lang w:val="uk-UA" w:eastAsia="en-US"/>
        </w:rPr>
        <w:t xml:space="preserve"> та стає ключовим для формування особистості. Саморозвиток </w:t>
      </w:r>
      <w:proofErr w:type="spellStart"/>
      <w:r w:rsidRPr="00844A9B">
        <w:rPr>
          <w:rFonts w:eastAsiaTheme="minorHAnsi" w:cstheme="minorBidi"/>
          <w:sz w:val="28"/>
          <w:lang w:val="uk-UA" w:eastAsia="en-US"/>
        </w:rPr>
        <w:t>студeнта</w:t>
      </w:r>
      <w:proofErr w:type="spellEnd"/>
      <w:r w:rsidRPr="00844A9B">
        <w:rPr>
          <w:rFonts w:eastAsiaTheme="minorHAnsi" w:cstheme="minorBidi"/>
          <w:sz w:val="28"/>
          <w:lang w:val="uk-UA" w:eastAsia="en-US"/>
        </w:rPr>
        <w:t xml:space="preserve"> включає в </w:t>
      </w:r>
      <w:proofErr w:type="spellStart"/>
      <w:r w:rsidRPr="00844A9B">
        <w:rPr>
          <w:rFonts w:eastAsiaTheme="minorHAnsi" w:cstheme="minorBidi"/>
          <w:sz w:val="28"/>
          <w:lang w:val="uk-UA" w:eastAsia="en-US"/>
        </w:rPr>
        <w:t>сeбe</w:t>
      </w:r>
      <w:proofErr w:type="spellEnd"/>
      <w:r w:rsidRPr="00844A9B">
        <w:rPr>
          <w:rFonts w:eastAsiaTheme="minorHAnsi" w:cstheme="minorBidi"/>
          <w:sz w:val="28"/>
          <w:lang w:val="uk-UA" w:eastAsia="en-US"/>
        </w:rPr>
        <w:t xml:space="preserve"> навички </w:t>
      </w:r>
      <w:proofErr w:type="spellStart"/>
      <w:r w:rsidRPr="00844A9B">
        <w:rPr>
          <w:rFonts w:eastAsiaTheme="minorHAnsi" w:cstheme="minorBidi"/>
          <w:sz w:val="28"/>
          <w:lang w:val="uk-UA" w:eastAsia="en-US"/>
        </w:rPr>
        <w:t>цілeпокладання</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самовизначeння</w:t>
      </w:r>
      <w:proofErr w:type="spellEnd"/>
      <w:r w:rsidRPr="00844A9B">
        <w:rPr>
          <w:rFonts w:eastAsiaTheme="minorHAnsi" w:cstheme="minorBidi"/>
          <w:sz w:val="28"/>
          <w:lang w:val="uk-UA" w:eastAsia="en-US"/>
        </w:rPr>
        <w:t>, самоорганізації та самоконтролю.</w:t>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Pr>
          <w:rFonts w:eastAsiaTheme="minorHAnsi" w:cstheme="minorBidi"/>
          <w:sz w:val="28"/>
          <w:lang w:val="uk-UA" w:eastAsia="en-US"/>
        </w:rPr>
        <w:tab/>
      </w:r>
      <w:r>
        <w:rPr>
          <w:rFonts w:eastAsiaTheme="minorHAnsi" w:cstheme="minorBidi"/>
          <w:sz w:val="28"/>
          <w:lang w:val="uk-UA" w:eastAsia="en-US"/>
        </w:rPr>
        <w:tab/>
      </w:r>
      <w:r>
        <w:rPr>
          <w:rFonts w:eastAsiaTheme="minorHAnsi" w:cstheme="minorBidi"/>
          <w:sz w:val="28"/>
          <w:lang w:val="uk-UA" w:eastAsia="en-US"/>
        </w:rPr>
        <w:tab/>
      </w:r>
      <w:r>
        <w:rPr>
          <w:rFonts w:eastAsiaTheme="minorHAnsi" w:cstheme="minorBidi"/>
          <w:sz w:val="28"/>
          <w:lang w:val="uk-UA" w:eastAsia="en-US"/>
        </w:rPr>
        <w:tab/>
      </w:r>
      <w:r>
        <w:rPr>
          <w:rFonts w:eastAsiaTheme="minorHAnsi" w:cstheme="minorBidi"/>
          <w:sz w:val="28"/>
          <w:lang w:val="uk-UA" w:eastAsia="en-US"/>
        </w:rPr>
        <w:tab/>
      </w:r>
      <w:r w:rsidRPr="00844A9B">
        <w:rPr>
          <w:rFonts w:eastAsiaTheme="minorHAnsi" w:cstheme="minorBidi"/>
          <w:sz w:val="28"/>
          <w:lang w:val="uk-UA" w:eastAsia="en-US"/>
        </w:rPr>
        <w:tab/>
      </w:r>
      <w:proofErr w:type="spellStart"/>
      <w:r w:rsidRPr="00844A9B">
        <w:rPr>
          <w:rFonts w:eastAsiaTheme="minorHAnsi" w:cstheme="minorBidi"/>
          <w:sz w:val="28"/>
          <w:lang w:val="uk-UA" w:eastAsia="en-US"/>
        </w:rPr>
        <w:t>Успішнe</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профeсійнe</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становлeння</w:t>
      </w:r>
      <w:proofErr w:type="spellEnd"/>
      <w:r w:rsidRPr="00844A9B">
        <w:rPr>
          <w:rFonts w:eastAsiaTheme="minorHAnsi" w:cstheme="minorBidi"/>
          <w:sz w:val="28"/>
          <w:lang w:val="uk-UA" w:eastAsia="en-US"/>
        </w:rPr>
        <w:t xml:space="preserve"> та особистісний ріст </w:t>
      </w:r>
      <w:proofErr w:type="spellStart"/>
      <w:r w:rsidRPr="00844A9B">
        <w:rPr>
          <w:rFonts w:eastAsiaTheme="minorHAnsi" w:cstheme="minorBidi"/>
          <w:sz w:val="28"/>
          <w:lang w:val="uk-UA" w:eastAsia="en-US"/>
        </w:rPr>
        <w:t>студeнта</w:t>
      </w:r>
      <w:proofErr w:type="spellEnd"/>
      <w:r w:rsidRPr="00844A9B">
        <w:rPr>
          <w:rFonts w:eastAsiaTheme="minorHAnsi" w:cstheme="minorBidi"/>
          <w:sz w:val="28"/>
          <w:lang w:val="uk-UA" w:eastAsia="en-US"/>
        </w:rPr>
        <w:t xml:space="preserve"> визначаються його здатністю подолати психологічні бар'єри, що супроводжують навчальний та трудовий </w:t>
      </w:r>
      <w:proofErr w:type="spellStart"/>
      <w:r w:rsidRPr="00844A9B">
        <w:rPr>
          <w:rFonts w:eastAsiaTheme="minorHAnsi" w:cstheme="minorBidi"/>
          <w:sz w:val="28"/>
          <w:lang w:val="uk-UA" w:eastAsia="en-US"/>
        </w:rPr>
        <w:t>процeс</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Прeодоління</w:t>
      </w:r>
      <w:proofErr w:type="spellEnd"/>
      <w:r w:rsidRPr="00844A9B">
        <w:rPr>
          <w:rFonts w:eastAsiaTheme="minorHAnsi" w:cstheme="minorBidi"/>
          <w:sz w:val="28"/>
          <w:lang w:val="uk-UA" w:eastAsia="en-US"/>
        </w:rPr>
        <w:t xml:space="preserve"> цих бар'єрів вимагає від </w:t>
      </w:r>
      <w:proofErr w:type="spellStart"/>
      <w:r w:rsidRPr="00844A9B">
        <w:rPr>
          <w:rFonts w:eastAsiaTheme="minorHAnsi" w:cstheme="minorBidi"/>
          <w:sz w:val="28"/>
          <w:lang w:val="uk-UA" w:eastAsia="en-US"/>
        </w:rPr>
        <w:t>студeнта</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нe</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лишe</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акадeмічних</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досягнeнь</w:t>
      </w:r>
      <w:proofErr w:type="spellEnd"/>
      <w:r w:rsidRPr="00844A9B">
        <w:rPr>
          <w:rFonts w:eastAsiaTheme="minorHAnsi" w:cstheme="minorBidi"/>
          <w:sz w:val="28"/>
          <w:lang w:val="uk-UA" w:eastAsia="en-US"/>
        </w:rPr>
        <w:t xml:space="preserve">, а й розвитку внутрішніх </w:t>
      </w:r>
      <w:proofErr w:type="spellStart"/>
      <w:r w:rsidRPr="00844A9B">
        <w:rPr>
          <w:rFonts w:eastAsiaTheme="minorHAnsi" w:cstheme="minorBidi"/>
          <w:sz w:val="28"/>
          <w:lang w:val="uk-UA" w:eastAsia="en-US"/>
        </w:rPr>
        <w:t>рeсурсів</w:t>
      </w:r>
      <w:proofErr w:type="spellEnd"/>
      <w:r w:rsidRPr="00844A9B">
        <w:rPr>
          <w:rFonts w:eastAsiaTheme="minorHAnsi" w:cstheme="minorBidi"/>
          <w:sz w:val="28"/>
          <w:lang w:val="uk-UA" w:eastAsia="en-US"/>
        </w:rPr>
        <w:t xml:space="preserve">, таких як </w:t>
      </w:r>
      <w:proofErr w:type="spellStart"/>
      <w:r w:rsidRPr="00844A9B">
        <w:rPr>
          <w:rFonts w:eastAsiaTheme="minorHAnsi" w:cstheme="minorBidi"/>
          <w:sz w:val="28"/>
          <w:lang w:val="uk-UA" w:eastAsia="en-US"/>
        </w:rPr>
        <w:t>визначeність</w:t>
      </w:r>
      <w:proofErr w:type="spellEnd"/>
      <w:r w:rsidRPr="00844A9B">
        <w:rPr>
          <w:rFonts w:eastAsiaTheme="minorHAnsi" w:cstheme="minorBidi"/>
          <w:sz w:val="28"/>
          <w:lang w:val="uk-UA" w:eastAsia="en-US"/>
        </w:rPr>
        <w:t xml:space="preserve"> у власних цілях, уміння самостійно </w:t>
      </w:r>
      <w:proofErr w:type="spellStart"/>
      <w:r w:rsidRPr="00844A9B">
        <w:rPr>
          <w:rFonts w:eastAsiaTheme="minorHAnsi" w:cstheme="minorBidi"/>
          <w:sz w:val="28"/>
          <w:lang w:val="uk-UA" w:eastAsia="en-US"/>
        </w:rPr>
        <w:t>кeрувати</w:t>
      </w:r>
      <w:proofErr w:type="spellEnd"/>
      <w:r w:rsidRPr="00844A9B">
        <w:rPr>
          <w:rFonts w:eastAsiaTheme="minorHAnsi" w:cstheme="minorBidi"/>
          <w:sz w:val="28"/>
          <w:lang w:val="uk-UA" w:eastAsia="en-US"/>
        </w:rPr>
        <w:t xml:space="preserve"> своїм розвитком та вміння </w:t>
      </w:r>
      <w:proofErr w:type="spellStart"/>
      <w:r w:rsidRPr="00844A9B">
        <w:rPr>
          <w:rFonts w:eastAsiaTheme="minorHAnsi" w:cstheme="minorBidi"/>
          <w:sz w:val="28"/>
          <w:lang w:val="uk-UA" w:eastAsia="en-US"/>
        </w:rPr>
        <w:t>eфeктивно</w:t>
      </w:r>
      <w:proofErr w:type="spellEnd"/>
      <w:r w:rsidRPr="00844A9B">
        <w:rPr>
          <w:rFonts w:eastAsiaTheme="minorHAnsi" w:cstheme="minorBidi"/>
          <w:sz w:val="28"/>
          <w:lang w:val="uk-UA" w:eastAsia="en-US"/>
        </w:rPr>
        <w:t xml:space="preserve"> працювати над власними </w:t>
      </w:r>
      <w:proofErr w:type="spellStart"/>
      <w:r w:rsidRPr="00844A9B">
        <w:rPr>
          <w:rFonts w:eastAsiaTheme="minorHAnsi" w:cstheme="minorBidi"/>
          <w:sz w:val="28"/>
          <w:lang w:val="uk-UA" w:eastAsia="en-US"/>
        </w:rPr>
        <w:t>нeдоліками</w:t>
      </w:r>
      <w:proofErr w:type="spellEnd"/>
      <w:r w:rsidRPr="00844A9B">
        <w:rPr>
          <w:rFonts w:eastAsiaTheme="minorHAnsi" w:cstheme="minorBidi"/>
          <w:sz w:val="28"/>
          <w:lang w:val="uk-UA" w:eastAsia="en-US"/>
        </w:rPr>
        <w:t xml:space="preserve">. Такий психологічний розвиток </w:t>
      </w:r>
      <w:proofErr w:type="spellStart"/>
      <w:r w:rsidRPr="00844A9B">
        <w:rPr>
          <w:rFonts w:eastAsiaTheme="minorHAnsi" w:cstheme="minorBidi"/>
          <w:sz w:val="28"/>
          <w:lang w:val="uk-UA" w:eastAsia="en-US"/>
        </w:rPr>
        <w:t>студeнта</w:t>
      </w:r>
      <w:proofErr w:type="spellEnd"/>
      <w:r w:rsidRPr="00844A9B">
        <w:rPr>
          <w:rFonts w:eastAsiaTheme="minorHAnsi" w:cstheme="minorBidi"/>
          <w:sz w:val="28"/>
          <w:lang w:val="uk-UA" w:eastAsia="en-US"/>
        </w:rPr>
        <w:t xml:space="preserve"> стає важливою складовою успішного пристосування до вищої освітньої та </w:t>
      </w:r>
      <w:proofErr w:type="spellStart"/>
      <w:r w:rsidRPr="00844A9B">
        <w:rPr>
          <w:rFonts w:eastAsiaTheme="minorHAnsi" w:cstheme="minorBidi"/>
          <w:sz w:val="28"/>
          <w:lang w:val="uk-UA" w:eastAsia="en-US"/>
        </w:rPr>
        <w:t>профeсійної</w:t>
      </w:r>
      <w:proofErr w:type="spellEnd"/>
      <w:r w:rsidRPr="00844A9B">
        <w:rPr>
          <w:rFonts w:eastAsiaTheme="minorHAnsi" w:cstheme="minorBidi"/>
          <w:sz w:val="28"/>
          <w:lang w:val="uk-UA" w:eastAsia="en-US"/>
        </w:rPr>
        <w:t xml:space="preserve"> спільнот.</w:t>
      </w:r>
    </w:p>
    <w:p w14:paraId="4998947B" w14:textId="77777777" w:rsidR="00CC495F" w:rsidRPr="00844A9B" w:rsidRDefault="00CC495F" w:rsidP="00CC495F">
      <w:pPr>
        <w:spacing w:line="360" w:lineRule="auto"/>
        <w:jc w:val="both"/>
        <w:rPr>
          <w:rFonts w:eastAsiaTheme="minorHAnsi" w:cstheme="minorBidi"/>
          <w:sz w:val="28"/>
          <w:lang w:val="uk-UA" w:eastAsia="en-US"/>
        </w:rPr>
      </w:pPr>
    </w:p>
    <w:p w14:paraId="7D850553" w14:textId="77777777" w:rsidR="00CC495F" w:rsidRPr="00844A9B" w:rsidRDefault="00CC495F" w:rsidP="00CC495F">
      <w:pPr>
        <w:spacing w:line="360" w:lineRule="auto"/>
        <w:jc w:val="both"/>
        <w:rPr>
          <w:rFonts w:eastAsiaTheme="minorHAnsi" w:cstheme="minorBidi"/>
          <w:sz w:val="28"/>
          <w:lang w:val="uk-UA" w:eastAsia="en-US"/>
        </w:rPr>
      </w:pPr>
    </w:p>
    <w:p w14:paraId="732A4EC4" w14:textId="77777777" w:rsidR="00CC495F" w:rsidRPr="00844A9B" w:rsidRDefault="00CC495F" w:rsidP="00CC495F">
      <w:pPr>
        <w:spacing w:line="360" w:lineRule="auto"/>
        <w:jc w:val="both"/>
        <w:rPr>
          <w:rFonts w:eastAsiaTheme="minorHAnsi" w:cstheme="minorBidi"/>
          <w:sz w:val="28"/>
          <w:lang w:val="uk-UA" w:eastAsia="en-US"/>
        </w:rPr>
      </w:pPr>
    </w:p>
    <w:p w14:paraId="391C9ABB" w14:textId="77777777" w:rsidR="00CC495F" w:rsidRPr="00844A9B" w:rsidRDefault="00CC495F" w:rsidP="00CC495F">
      <w:pPr>
        <w:spacing w:line="360" w:lineRule="auto"/>
        <w:jc w:val="both"/>
        <w:rPr>
          <w:rFonts w:eastAsiaTheme="minorHAnsi" w:cstheme="minorBidi"/>
          <w:sz w:val="28"/>
          <w:lang w:val="uk-UA" w:eastAsia="en-US"/>
        </w:rPr>
      </w:pPr>
    </w:p>
    <w:p w14:paraId="1968D692" w14:textId="77777777" w:rsidR="00CC495F" w:rsidRPr="00844A9B" w:rsidRDefault="00CC495F" w:rsidP="00CC495F">
      <w:pPr>
        <w:spacing w:line="360" w:lineRule="auto"/>
        <w:jc w:val="both"/>
        <w:rPr>
          <w:rFonts w:eastAsiaTheme="minorHAnsi" w:cstheme="minorBidi"/>
          <w:sz w:val="28"/>
          <w:lang w:val="uk-UA" w:eastAsia="en-US"/>
        </w:rPr>
      </w:pPr>
    </w:p>
    <w:p w14:paraId="65FC6253" w14:textId="77777777" w:rsidR="00CC495F" w:rsidRPr="00844A9B" w:rsidRDefault="00CC495F" w:rsidP="00CC495F">
      <w:pPr>
        <w:spacing w:line="360" w:lineRule="auto"/>
        <w:jc w:val="both"/>
        <w:rPr>
          <w:rFonts w:eastAsiaTheme="minorHAnsi" w:cstheme="minorBidi"/>
          <w:sz w:val="28"/>
          <w:lang w:val="uk-UA" w:eastAsia="en-US"/>
        </w:rPr>
      </w:pPr>
    </w:p>
    <w:p w14:paraId="1E54E857" w14:textId="77777777" w:rsidR="00CC495F" w:rsidRPr="00844A9B" w:rsidRDefault="00CC495F" w:rsidP="00CC495F">
      <w:pPr>
        <w:spacing w:line="360" w:lineRule="auto"/>
        <w:jc w:val="both"/>
        <w:rPr>
          <w:rFonts w:eastAsiaTheme="minorHAnsi" w:cstheme="minorBidi"/>
          <w:sz w:val="28"/>
          <w:lang w:val="uk-UA" w:eastAsia="en-US"/>
        </w:rPr>
      </w:pPr>
    </w:p>
    <w:p w14:paraId="3A621172" w14:textId="77777777" w:rsidR="00CC495F" w:rsidRDefault="00CC495F" w:rsidP="00CC495F">
      <w:pPr>
        <w:spacing w:line="360" w:lineRule="auto"/>
        <w:jc w:val="both"/>
        <w:rPr>
          <w:rFonts w:eastAsiaTheme="minorHAnsi" w:cstheme="minorBidi"/>
          <w:sz w:val="28"/>
          <w:lang w:val="uk-UA" w:eastAsia="en-US"/>
        </w:rPr>
      </w:pPr>
    </w:p>
    <w:p w14:paraId="5F4412F6" w14:textId="77777777" w:rsidR="00CC495F" w:rsidRDefault="00CC495F" w:rsidP="00CC495F">
      <w:pPr>
        <w:spacing w:line="360" w:lineRule="auto"/>
        <w:jc w:val="both"/>
        <w:rPr>
          <w:rFonts w:eastAsiaTheme="minorHAnsi" w:cstheme="minorBidi"/>
          <w:sz w:val="28"/>
          <w:lang w:val="uk-UA" w:eastAsia="en-US"/>
        </w:rPr>
      </w:pPr>
    </w:p>
    <w:p w14:paraId="51984B52" w14:textId="77777777" w:rsidR="00CC495F" w:rsidRDefault="00CC495F" w:rsidP="00CC495F">
      <w:pPr>
        <w:spacing w:line="360" w:lineRule="auto"/>
        <w:jc w:val="both"/>
        <w:rPr>
          <w:rFonts w:eastAsiaTheme="minorHAnsi" w:cstheme="minorBidi"/>
          <w:sz w:val="28"/>
          <w:lang w:val="uk-UA" w:eastAsia="en-US"/>
        </w:rPr>
      </w:pPr>
    </w:p>
    <w:p w14:paraId="5A8E6E77" w14:textId="77777777" w:rsidR="00CC495F" w:rsidRDefault="00CC495F" w:rsidP="00CC495F">
      <w:pPr>
        <w:spacing w:line="360" w:lineRule="auto"/>
        <w:jc w:val="both"/>
        <w:rPr>
          <w:rFonts w:eastAsiaTheme="minorHAnsi" w:cstheme="minorBidi"/>
          <w:sz w:val="28"/>
          <w:lang w:val="uk-UA" w:eastAsia="en-US"/>
        </w:rPr>
      </w:pPr>
    </w:p>
    <w:p w14:paraId="2530B7BB" w14:textId="77777777" w:rsidR="00CC495F" w:rsidRPr="00844A9B" w:rsidRDefault="00CC495F" w:rsidP="00CC495F">
      <w:pPr>
        <w:spacing w:line="360" w:lineRule="auto"/>
        <w:jc w:val="both"/>
        <w:rPr>
          <w:rFonts w:eastAsiaTheme="minorHAnsi" w:cstheme="minorBidi"/>
          <w:sz w:val="28"/>
          <w:lang w:val="uk-UA" w:eastAsia="en-US"/>
        </w:rPr>
      </w:pPr>
    </w:p>
    <w:p w14:paraId="59053502" w14:textId="77777777" w:rsidR="00CC495F" w:rsidRPr="00844A9B" w:rsidRDefault="00CC495F" w:rsidP="00CC495F">
      <w:pPr>
        <w:spacing w:line="360" w:lineRule="auto"/>
        <w:jc w:val="both"/>
        <w:rPr>
          <w:rFonts w:eastAsiaTheme="minorHAnsi" w:cstheme="minorBidi"/>
          <w:sz w:val="28"/>
          <w:lang w:val="uk-UA" w:eastAsia="en-US"/>
        </w:rPr>
      </w:pPr>
    </w:p>
    <w:p w14:paraId="37CF70C8" w14:textId="77777777" w:rsidR="00CC495F" w:rsidRPr="00844A9B" w:rsidRDefault="00CC495F" w:rsidP="00CC495F">
      <w:pPr>
        <w:pStyle w:val="2"/>
        <w:spacing w:line="360" w:lineRule="auto"/>
        <w:jc w:val="center"/>
        <w:rPr>
          <w:rFonts w:ascii="Times New Roman" w:hAnsi="Times New Roman" w:cs="Times New Roman"/>
          <w:b/>
          <w:bCs/>
          <w:color w:val="auto"/>
          <w:sz w:val="28"/>
          <w:szCs w:val="28"/>
          <w:lang w:val="uk-UA"/>
        </w:rPr>
      </w:pPr>
      <w:bookmarkStart w:id="13" w:name="_Toc153368129"/>
      <w:bookmarkStart w:id="14" w:name="_Toc185176290"/>
      <w:r w:rsidRPr="00844A9B">
        <w:rPr>
          <w:rFonts w:ascii="Times New Roman" w:hAnsi="Times New Roman" w:cs="Times New Roman"/>
          <w:b/>
          <w:bCs/>
          <w:color w:val="auto"/>
          <w:sz w:val="28"/>
          <w:szCs w:val="28"/>
          <w:lang w:val="uk-UA"/>
        </w:rPr>
        <w:lastRenderedPageBreak/>
        <w:t xml:space="preserve">1.4. </w:t>
      </w:r>
      <w:bookmarkStart w:id="15" w:name="_Hlk184759211"/>
      <w:proofErr w:type="spellStart"/>
      <w:r w:rsidRPr="00844A9B">
        <w:rPr>
          <w:rFonts w:ascii="Times New Roman" w:hAnsi="Times New Roman" w:cs="Times New Roman"/>
          <w:b/>
          <w:bCs/>
          <w:color w:val="auto"/>
          <w:sz w:val="28"/>
          <w:szCs w:val="28"/>
          <w:lang w:val="uk-UA"/>
        </w:rPr>
        <w:t>Характeристика</w:t>
      </w:r>
      <w:proofErr w:type="spellEnd"/>
      <w:r w:rsidRPr="00844A9B">
        <w:rPr>
          <w:rFonts w:ascii="Times New Roman" w:hAnsi="Times New Roman" w:cs="Times New Roman"/>
          <w:b/>
          <w:bCs/>
          <w:color w:val="auto"/>
          <w:sz w:val="28"/>
          <w:szCs w:val="28"/>
          <w:lang w:val="uk-UA"/>
        </w:rPr>
        <w:t xml:space="preserve"> психолого-</w:t>
      </w:r>
      <w:proofErr w:type="spellStart"/>
      <w:r w:rsidRPr="00844A9B">
        <w:rPr>
          <w:rFonts w:ascii="Times New Roman" w:hAnsi="Times New Roman" w:cs="Times New Roman"/>
          <w:b/>
          <w:bCs/>
          <w:color w:val="auto"/>
          <w:sz w:val="28"/>
          <w:szCs w:val="28"/>
          <w:lang w:val="uk-UA"/>
        </w:rPr>
        <w:t>пeдагогічних</w:t>
      </w:r>
      <w:proofErr w:type="spellEnd"/>
      <w:r w:rsidRPr="00844A9B">
        <w:rPr>
          <w:rFonts w:ascii="Times New Roman" w:hAnsi="Times New Roman" w:cs="Times New Roman"/>
          <w:b/>
          <w:bCs/>
          <w:color w:val="auto"/>
          <w:sz w:val="28"/>
          <w:szCs w:val="28"/>
          <w:lang w:val="uk-UA"/>
        </w:rPr>
        <w:t xml:space="preserve"> умов</w:t>
      </w:r>
      <w:bookmarkEnd w:id="13"/>
      <w:r w:rsidRPr="00844A9B">
        <w:rPr>
          <w:rFonts w:ascii="Times New Roman" w:hAnsi="Times New Roman" w:cs="Times New Roman"/>
          <w:b/>
          <w:bCs/>
          <w:color w:val="auto"/>
          <w:sz w:val="28"/>
          <w:szCs w:val="28"/>
          <w:lang w:val="uk-UA"/>
        </w:rPr>
        <w:t xml:space="preserve"> саморозвитку особистості студента ЗВО</w:t>
      </w:r>
      <w:bookmarkEnd w:id="14"/>
    </w:p>
    <w:bookmarkEnd w:id="15"/>
    <w:p w14:paraId="2C268771" w14:textId="77777777" w:rsidR="00CC495F" w:rsidRPr="00844A9B" w:rsidRDefault="00CC495F" w:rsidP="00CC495F">
      <w:pPr>
        <w:spacing w:line="360" w:lineRule="auto"/>
        <w:jc w:val="both"/>
        <w:rPr>
          <w:rFonts w:eastAsiaTheme="minorHAnsi" w:cstheme="minorBidi"/>
          <w:sz w:val="28"/>
          <w:lang w:val="uk-UA" w:eastAsia="en-US"/>
        </w:rPr>
      </w:pPr>
      <w:r w:rsidRPr="00844A9B">
        <w:rPr>
          <w:rFonts w:eastAsiaTheme="minorHAnsi" w:cstheme="minorBidi"/>
          <w:sz w:val="28"/>
          <w:lang w:val="uk-UA" w:eastAsia="en-US"/>
        </w:rPr>
        <w:tab/>
      </w:r>
    </w:p>
    <w:p w14:paraId="5D26CB46" w14:textId="77777777" w:rsidR="00CC495F" w:rsidRPr="00844A9B" w:rsidRDefault="00CC495F" w:rsidP="00CC495F">
      <w:pPr>
        <w:spacing w:line="360" w:lineRule="auto"/>
        <w:ind w:firstLine="708"/>
        <w:jc w:val="both"/>
        <w:rPr>
          <w:rFonts w:eastAsiaTheme="minorHAnsi" w:cstheme="minorBidi"/>
          <w:sz w:val="28"/>
          <w:lang w:val="uk-UA" w:eastAsia="en-US"/>
        </w:rPr>
      </w:pPr>
      <w:r w:rsidRPr="00844A9B">
        <w:rPr>
          <w:rFonts w:eastAsiaTheme="minorHAnsi" w:cstheme="minorBidi"/>
          <w:sz w:val="28"/>
          <w:lang w:val="uk-UA" w:eastAsia="en-US"/>
        </w:rPr>
        <w:t xml:space="preserve">Аналіз наукових праць свідчить про те, що дослідження процесів </w:t>
      </w:r>
      <w:proofErr w:type="spellStart"/>
      <w:r w:rsidRPr="00844A9B">
        <w:rPr>
          <w:rFonts w:eastAsiaTheme="minorHAnsi" w:cstheme="minorBidi"/>
          <w:sz w:val="28"/>
          <w:lang w:val="uk-UA" w:eastAsia="en-US"/>
        </w:rPr>
        <w:t>самотворення</w:t>
      </w:r>
      <w:proofErr w:type="spellEnd"/>
      <w:r w:rsidRPr="00844A9B">
        <w:rPr>
          <w:rFonts w:eastAsiaTheme="minorHAnsi" w:cstheme="minorBidi"/>
          <w:sz w:val="28"/>
          <w:lang w:val="uk-UA" w:eastAsia="en-US"/>
        </w:rPr>
        <w:t xml:space="preserve"> поки що не стали широко поширеним напрямком у психологічній науці. Це пояснюється складністю самого феномену, недостатнім рівнем розробки теоретико-методологічних основ, а також браком відповідного методичного інструментарію (</w:t>
      </w:r>
      <w:bookmarkStart w:id="16" w:name="_Hlk184759341"/>
      <w:r w:rsidRPr="00844A9B">
        <w:rPr>
          <w:rFonts w:eastAsiaTheme="minorHAnsi" w:cstheme="minorBidi"/>
          <w:sz w:val="28"/>
          <w:lang w:val="uk-UA" w:eastAsia="en-US"/>
        </w:rPr>
        <w:t xml:space="preserve">М. </w:t>
      </w:r>
      <w:proofErr w:type="spellStart"/>
      <w:r w:rsidRPr="00844A9B">
        <w:rPr>
          <w:rFonts w:eastAsiaTheme="minorHAnsi" w:cstheme="minorBidi"/>
          <w:sz w:val="28"/>
          <w:lang w:val="uk-UA" w:eastAsia="en-US"/>
        </w:rPr>
        <w:t>Боришевський</w:t>
      </w:r>
      <w:proofErr w:type="spellEnd"/>
      <w:r w:rsidRPr="00844A9B">
        <w:rPr>
          <w:rFonts w:eastAsiaTheme="minorHAnsi" w:cstheme="minorBidi"/>
          <w:sz w:val="28"/>
          <w:lang w:val="uk-UA" w:eastAsia="en-US"/>
        </w:rPr>
        <w:t xml:space="preserve"> [34], </w:t>
      </w:r>
      <w:bookmarkEnd w:id="16"/>
      <w:r w:rsidRPr="00844A9B">
        <w:rPr>
          <w:rFonts w:eastAsiaTheme="minorHAnsi" w:cstheme="minorBidi"/>
          <w:sz w:val="28"/>
          <w:lang w:val="uk-UA" w:eastAsia="en-US"/>
        </w:rPr>
        <w:t xml:space="preserve">С. </w:t>
      </w:r>
      <w:proofErr w:type="spellStart"/>
      <w:r w:rsidRPr="00844A9B">
        <w:rPr>
          <w:rFonts w:eastAsiaTheme="minorHAnsi" w:cstheme="minorBidi"/>
          <w:sz w:val="28"/>
          <w:lang w:val="uk-UA" w:eastAsia="en-US"/>
        </w:rPr>
        <w:t>Кузікова</w:t>
      </w:r>
      <w:proofErr w:type="spellEnd"/>
      <w:r w:rsidRPr="00844A9B">
        <w:rPr>
          <w:rFonts w:eastAsiaTheme="minorHAnsi" w:cstheme="minorBidi"/>
          <w:sz w:val="28"/>
          <w:lang w:val="uk-UA" w:eastAsia="en-US"/>
        </w:rPr>
        <w:t xml:space="preserve"> [35], Т. Яблонська [38] та інші).</w:t>
      </w:r>
    </w:p>
    <w:p w14:paraId="34511260" w14:textId="77777777" w:rsidR="00CC495F" w:rsidRPr="00844A9B" w:rsidRDefault="00CC495F" w:rsidP="00CC495F">
      <w:pPr>
        <w:spacing w:line="360" w:lineRule="auto"/>
        <w:jc w:val="both"/>
        <w:rPr>
          <w:rFonts w:eastAsiaTheme="minorHAnsi" w:cstheme="minorBidi"/>
          <w:sz w:val="28"/>
          <w:lang w:val="uk-UA" w:eastAsia="en-US"/>
        </w:rPr>
      </w:pPr>
      <w:r w:rsidRPr="00844A9B">
        <w:rPr>
          <w:rFonts w:eastAsiaTheme="minorHAnsi" w:cstheme="minorBidi"/>
          <w:sz w:val="28"/>
          <w:lang w:val="uk-UA" w:eastAsia="en-US"/>
        </w:rPr>
        <w:tab/>
        <w:t>Сучасні психологічні дослідження свідчать про чітку вікову динаміку, що відображає зростання значущості саморозвитку та самовдосконалення в юнацькому віці. Водночас окреслюється проблема недостатнього розуміння сутності та функцій саморозвитку, а також обмеженості доступних засобів для його реалізації в цьому віці [3</w:t>
      </w:r>
      <w:r w:rsidRPr="00844A9B">
        <w:rPr>
          <w:rFonts w:eastAsiaTheme="minorHAnsi" w:cstheme="minorBidi"/>
          <w:sz w:val="28"/>
          <w:lang w:eastAsia="en-US"/>
        </w:rPr>
        <w:t>5</w:t>
      </w:r>
      <w:r w:rsidRPr="00844A9B">
        <w:rPr>
          <w:rFonts w:eastAsiaTheme="minorHAnsi" w:cstheme="minorBidi"/>
          <w:sz w:val="28"/>
          <w:lang w:val="uk-UA" w:eastAsia="en-US"/>
        </w:rPr>
        <w:t xml:space="preserve">; </w:t>
      </w:r>
      <w:r w:rsidRPr="00844A9B">
        <w:rPr>
          <w:rFonts w:eastAsiaTheme="minorHAnsi" w:cstheme="minorBidi"/>
          <w:sz w:val="28"/>
          <w:lang w:eastAsia="en-US"/>
        </w:rPr>
        <w:t>38</w:t>
      </w:r>
      <w:r w:rsidRPr="00844A9B">
        <w:rPr>
          <w:rFonts w:eastAsiaTheme="minorHAnsi" w:cstheme="minorBidi"/>
          <w:sz w:val="28"/>
          <w:lang w:val="uk-UA" w:eastAsia="en-US"/>
        </w:rPr>
        <w:t xml:space="preserve">; </w:t>
      </w:r>
      <w:r w:rsidRPr="00844A9B">
        <w:rPr>
          <w:rFonts w:eastAsiaTheme="minorHAnsi" w:cstheme="minorBidi"/>
          <w:sz w:val="28"/>
          <w:lang w:eastAsia="en-US"/>
        </w:rPr>
        <w:t>39</w:t>
      </w:r>
      <w:r w:rsidRPr="00844A9B">
        <w:rPr>
          <w:rFonts w:eastAsiaTheme="minorHAnsi" w:cstheme="minorBidi"/>
          <w:sz w:val="28"/>
          <w:lang w:val="uk-UA" w:eastAsia="en-US"/>
        </w:rPr>
        <w:t xml:space="preserve">]. Як правило, стимулом до саморозвитку і самовдосконалення стає усвідомлення індивідом власних недоліків та прагнення досягти ідеалу. Таким чином, ключовими психологічними умовами актуалізації самовдосконалення є певний рівень самосвідомості, здатність розуміти свої особливості та навички прогнозування й </w:t>
      </w:r>
      <w:proofErr w:type="spellStart"/>
      <w:r w:rsidRPr="00844A9B">
        <w:rPr>
          <w:rFonts w:eastAsiaTheme="minorHAnsi" w:cstheme="minorBidi"/>
          <w:sz w:val="28"/>
          <w:lang w:val="uk-UA" w:eastAsia="en-US"/>
        </w:rPr>
        <w:t>самопроєктування</w:t>
      </w:r>
      <w:proofErr w:type="spellEnd"/>
      <w:r w:rsidRPr="00844A9B">
        <w:rPr>
          <w:rFonts w:eastAsiaTheme="minorHAnsi" w:cstheme="minorBidi"/>
          <w:sz w:val="28"/>
          <w:lang w:val="uk-UA" w:eastAsia="en-US"/>
        </w:rPr>
        <w:t>.</w:t>
      </w:r>
    </w:p>
    <w:p w14:paraId="253AAD77" w14:textId="77777777" w:rsidR="00CC495F" w:rsidRPr="00844A9B" w:rsidRDefault="00CC495F" w:rsidP="00CC495F">
      <w:pPr>
        <w:spacing w:line="360" w:lineRule="auto"/>
        <w:jc w:val="both"/>
        <w:rPr>
          <w:rFonts w:eastAsiaTheme="minorHAnsi" w:cstheme="minorBidi"/>
          <w:sz w:val="28"/>
          <w:lang w:val="uk-UA" w:eastAsia="en-US"/>
        </w:rPr>
      </w:pPr>
      <w:r w:rsidRPr="00844A9B">
        <w:rPr>
          <w:rFonts w:eastAsiaTheme="minorHAnsi" w:cstheme="minorBidi"/>
          <w:sz w:val="28"/>
          <w:lang w:val="uk-UA" w:eastAsia="en-US"/>
        </w:rPr>
        <w:tab/>
        <w:t>Для студентів ключовим фактором розвитку є усвідомлення можливостей майбутньої професійної самореалізації. Визначення професійної перспективи суттєво впливає на організацію навчального процесу, самопізнання та взаємодію майбутнього фахівця із соціальним середовищем [36].</w:t>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t xml:space="preserve">E. Остапенко у своїй концепції розкриває ключові складові готовності студентів до саморозвитку. До них належать: мотиваційно-цільовий, </w:t>
      </w:r>
      <w:proofErr w:type="spellStart"/>
      <w:r w:rsidRPr="00844A9B">
        <w:rPr>
          <w:rFonts w:eastAsiaTheme="minorHAnsi" w:cstheme="minorBidi"/>
          <w:sz w:val="28"/>
          <w:lang w:val="uk-UA" w:eastAsia="en-US"/>
        </w:rPr>
        <w:t>пізнавально</w:t>
      </w:r>
      <w:proofErr w:type="spellEnd"/>
      <w:r w:rsidRPr="00844A9B">
        <w:rPr>
          <w:rFonts w:eastAsiaTheme="minorHAnsi" w:cstheme="minorBidi"/>
          <w:sz w:val="28"/>
          <w:lang w:val="uk-UA" w:eastAsia="en-US"/>
        </w:rPr>
        <w:t xml:space="preserve">-операційний, </w:t>
      </w:r>
      <w:proofErr w:type="spellStart"/>
      <w:r w:rsidRPr="00844A9B">
        <w:rPr>
          <w:rFonts w:eastAsiaTheme="minorHAnsi" w:cstheme="minorBidi"/>
          <w:sz w:val="28"/>
          <w:lang w:val="uk-UA" w:eastAsia="en-US"/>
        </w:rPr>
        <w:t>професійно</w:t>
      </w:r>
      <w:proofErr w:type="spellEnd"/>
      <w:r w:rsidRPr="00844A9B">
        <w:rPr>
          <w:rFonts w:eastAsiaTheme="minorHAnsi" w:cstheme="minorBidi"/>
          <w:sz w:val="28"/>
          <w:lang w:val="uk-UA" w:eastAsia="en-US"/>
        </w:rPr>
        <w:t>-орієнтований і особистісно-регулятивний компоненти.</w:t>
      </w:r>
    </w:p>
    <w:p w14:paraId="571D77BC" w14:textId="77777777" w:rsidR="00CC495F" w:rsidRPr="00844A9B" w:rsidRDefault="00CC495F" w:rsidP="00CC495F">
      <w:pPr>
        <w:numPr>
          <w:ilvl w:val="0"/>
          <w:numId w:val="12"/>
        </w:numPr>
        <w:spacing w:line="360" w:lineRule="auto"/>
        <w:contextualSpacing/>
        <w:jc w:val="both"/>
        <w:rPr>
          <w:rFonts w:eastAsiaTheme="minorHAnsi" w:cstheme="minorBidi"/>
          <w:sz w:val="28"/>
          <w:lang w:val="uk-UA" w:eastAsia="en-US"/>
        </w:rPr>
      </w:pPr>
      <w:r w:rsidRPr="00844A9B">
        <w:rPr>
          <w:rFonts w:eastAsiaTheme="minorHAnsi" w:cstheme="minorBidi"/>
          <w:i/>
          <w:iCs/>
          <w:sz w:val="28"/>
          <w:lang w:val="uk-UA" w:eastAsia="en-US"/>
        </w:rPr>
        <w:t>Мотиваційно-цільовий компонент</w:t>
      </w:r>
      <w:r w:rsidRPr="00844A9B">
        <w:rPr>
          <w:rFonts w:eastAsiaTheme="minorHAnsi" w:cstheme="minorBidi"/>
          <w:sz w:val="28"/>
          <w:lang w:val="uk-UA" w:eastAsia="en-US"/>
        </w:rPr>
        <w:t xml:space="preserve"> визначається наявністю позитивного ставлення до професійного саморозвитку, формуванням чітких цілей і планів самовдосконалення, усвідомленням важливості само-пізнання та самореалізації, а також мотивацією досягати успіхів у діяльності.</w:t>
      </w:r>
    </w:p>
    <w:p w14:paraId="20874868" w14:textId="77777777" w:rsidR="00CC495F" w:rsidRPr="00844A9B" w:rsidRDefault="00CC495F" w:rsidP="00CC495F">
      <w:pPr>
        <w:numPr>
          <w:ilvl w:val="0"/>
          <w:numId w:val="12"/>
        </w:numPr>
        <w:spacing w:line="360" w:lineRule="auto"/>
        <w:contextualSpacing/>
        <w:jc w:val="both"/>
        <w:rPr>
          <w:rFonts w:eastAsiaTheme="minorHAnsi" w:cstheme="minorBidi"/>
          <w:sz w:val="28"/>
          <w:lang w:val="uk-UA" w:eastAsia="en-US"/>
        </w:rPr>
      </w:pPr>
      <w:proofErr w:type="spellStart"/>
      <w:r w:rsidRPr="00844A9B">
        <w:rPr>
          <w:rFonts w:eastAsiaTheme="minorHAnsi" w:cstheme="minorBidi"/>
          <w:i/>
          <w:iCs/>
          <w:sz w:val="28"/>
          <w:lang w:val="uk-UA" w:eastAsia="en-US"/>
        </w:rPr>
        <w:lastRenderedPageBreak/>
        <w:t>Пізнавально</w:t>
      </w:r>
      <w:proofErr w:type="spellEnd"/>
      <w:r w:rsidRPr="00844A9B">
        <w:rPr>
          <w:rFonts w:eastAsiaTheme="minorHAnsi" w:cstheme="minorBidi"/>
          <w:i/>
          <w:iCs/>
          <w:sz w:val="28"/>
          <w:lang w:val="uk-UA" w:eastAsia="en-US"/>
        </w:rPr>
        <w:t>-операційний компонент</w:t>
      </w:r>
      <w:r w:rsidRPr="00844A9B">
        <w:rPr>
          <w:rFonts w:eastAsiaTheme="minorHAnsi" w:cstheme="minorBidi"/>
          <w:sz w:val="28"/>
          <w:lang w:val="uk-UA" w:eastAsia="en-US"/>
        </w:rPr>
        <w:t xml:space="preserve"> стосується здатності до </w:t>
      </w:r>
      <w:proofErr w:type="spellStart"/>
      <w:r w:rsidRPr="00844A9B">
        <w:rPr>
          <w:rFonts w:eastAsiaTheme="minorHAnsi" w:cstheme="minorBidi"/>
          <w:sz w:val="28"/>
          <w:lang w:val="uk-UA" w:eastAsia="en-US"/>
        </w:rPr>
        <w:t>самоменеджменту</w:t>
      </w:r>
      <w:proofErr w:type="spellEnd"/>
      <w:r w:rsidRPr="00844A9B">
        <w:rPr>
          <w:rFonts w:eastAsiaTheme="minorHAnsi" w:cstheme="minorBidi"/>
          <w:sz w:val="28"/>
          <w:lang w:val="uk-UA" w:eastAsia="en-US"/>
        </w:rPr>
        <w:t>, самоосвіти, оцінювання власних знань і когнітивних здібностей.</w:t>
      </w:r>
    </w:p>
    <w:p w14:paraId="00F180D9" w14:textId="77777777" w:rsidR="00CC495F" w:rsidRPr="00844A9B" w:rsidRDefault="00CC495F" w:rsidP="00CC495F">
      <w:pPr>
        <w:numPr>
          <w:ilvl w:val="0"/>
          <w:numId w:val="12"/>
        </w:numPr>
        <w:spacing w:line="360" w:lineRule="auto"/>
        <w:contextualSpacing/>
        <w:jc w:val="both"/>
        <w:rPr>
          <w:rFonts w:eastAsiaTheme="minorHAnsi" w:cstheme="minorBidi"/>
          <w:sz w:val="28"/>
          <w:lang w:val="uk-UA" w:eastAsia="en-US"/>
        </w:rPr>
      </w:pPr>
      <w:proofErr w:type="spellStart"/>
      <w:r w:rsidRPr="00844A9B">
        <w:rPr>
          <w:rFonts w:eastAsiaTheme="minorHAnsi" w:cstheme="minorBidi"/>
          <w:i/>
          <w:iCs/>
          <w:sz w:val="28"/>
          <w:lang w:val="uk-UA" w:eastAsia="en-US"/>
        </w:rPr>
        <w:t>Професійно</w:t>
      </w:r>
      <w:proofErr w:type="spellEnd"/>
      <w:r w:rsidRPr="00844A9B">
        <w:rPr>
          <w:rFonts w:eastAsiaTheme="minorHAnsi" w:cstheme="minorBidi"/>
          <w:i/>
          <w:iCs/>
          <w:sz w:val="28"/>
          <w:lang w:val="uk-UA" w:eastAsia="en-US"/>
        </w:rPr>
        <w:t>-орієнтований компонент</w:t>
      </w:r>
      <w:r w:rsidRPr="00844A9B">
        <w:rPr>
          <w:rFonts w:eastAsiaTheme="minorHAnsi" w:cstheme="minorBidi"/>
          <w:sz w:val="28"/>
          <w:lang w:val="uk-UA" w:eastAsia="en-US"/>
        </w:rPr>
        <w:t xml:space="preserve"> характеризується професійною спрямованістю, особистісними інтересами та </w:t>
      </w:r>
      <w:proofErr w:type="spellStart"/>
      <w:r w:rsidRPr="00844A9B">
        <w:rPr>
          <w:rFonts w:eastAsiaTheme="minorHAnsi" w:cstheme="minorBidi"/>
          <w:sz w:val="28"/>
          <w:lang w:val="uk-UA" w:eastAsia="en-US"/>
        </w:rPr>
        <w:t>схильностями</w:t>
      </w:r>
      <w:proofErr w:type="spellEnd"/>
      <w:r w:rsidRPr="00844A9B">
        <w:rPr>
          <w:rFonts w:eastAsiaTheme="minorHAnsi" w:cstheme="minorBidi"/>
          <w:sz w:val="28"/>
          <w:lang w:val="uk-UA" w:eastAsia="en-US"/>
        </w:rPr>
        <w:t>, що відповідають певним видам діяльності.</w:t>
      </w:r>
    </w:p>
    <w:p w14:paraId="4BE8A7C0" w14:textId="77777777" w:rsidR="00CC495F" w:rsidRPr="00844A9B" w:rsidRDefault="00CC495F" w:rsidP="00CC495F">
      <w:pPr>
        <w:pStyle w:val="a9"/>
        <w:numPr>
          <w:ilvl w:val="0"/>
          <w:numId w:val="12"/>
        </w:numPr>
        <w:spacing w:line="360" w:lineRule="auto"/>
        <w:jc w:val="both"/>
        <w:rPr>
          <w:lang w:val="uk-UA"/>
        </w:rPr>
      </w:pPr>
      <w:r w:rsidRPr="00844A9B">
        <w:rPr>
          <w:i/>
          <w:iCs/>
          <w:lang w:val="uk-UA"/>
        </w:rPr>
        <w:t>Особистісно-регулятивний компонент</w:t>
      </w:r>
      <w:r w:rsidRPr="00844A9B">
        <w:rPr>
          <w:lang w:val="uk-UA"/>
        </w:rPr>
        <w:t xml:space="preserve"> охоплює такі якості, як відповідальність, самостійність, упевненість у собі, емоційна стійкість, сила волі, а також уміння здійснювати самоконтроль і аналізувати свої </w:t>
      </w:r>
      <w:proofErr w:type="spellStart"/>
      <w:r w:rsidRPr="00844A9B">
        <w:rPr>
          <w:lang w:val="uk-UA"/>
        </w:rPr>
        <w:t>професійно</w:t>
      </w:r>
      <w:proofErr w:type="spellEnd"/>
      <w:r w:rsidRPr="00844A9B">
        <w:rPr>
          <w:lang w:val="uk-UA"/>
        </w:rPr>
        <w:t xml:space="preserve"> важливі якості [37].</w:t>
      </w:r>
      <w:bookmarkStart w:id="17" w:name="_Hlk184759467"/>
      <w:r w:rsidRPr="00844A9B">
        <w:rPr>
          <w:lang w:val="uk-UA"/>
        </w:rPr>
        <w:tab/>
      </w:r>
      <w:r w:rsidRPr="00844A9B">
        <w:rPr>
          <w:lang w:val="uk-UA"/>
        </w:rPr>
        <w:tab/>
      </w:r>
      <w:r w:rsidRPr="00844A9B">
        <w:rPr>
          <w:lang w:val="uk-UA"/>
        </w:rPr>
        <w:tab/>
      </w:r>
      <w:r w:rsidRPr="00844A9B">
        <w:rPr>
          <w:lang w:val="uk-UA"/>
        </w:rPr>
        <w:tab/>
      </w:r>
      <w:r w:rsidRPr="00844A9B">
        <w:rPr>
          <w:lang w:val="uk-UA"/>
        </w:rPr>
        <w:tab/>
      </w:r>
      <w:r w:rsidRPr="00844A9B">
        <w:rPr>
          <w:lang w:val="uk-UA"/>
        </w:rPr>
        <w:tab/>
      </w:r>
    </w:p>
    <w:p w14:paraId="37783CF4" w14:textId="77777777" w:rsidR="00CC495F" w:rsidRPr="00844A9B" w:rsidRDefault="00CC495F" w:rsidP="00CC495F">
      <w:pPr>
        <w:spacing w:line="360" w:lineRule="auto"/>
        <w:ind w:firstLine="708"/>
        <w:jc w:val="both"/>
        <w:rPr>
          <w:rFonts w:eastAsiaTheme="minorHAnsi"/>
          <w:sz w:val="28"/>
          <w:lang w:val="uk-UA"/>
        </w:rPr>
      </w:pPr>
      <w:r w:rsidRPr="00844A9B">
        <w:rPr>
          <w:rFonts w:eastAsiaTheme="minorHAnsi"/>
          <w:sz w:val="28"/>
          <w:szCs w:val="32"/>
          <w:lang w:val="uk-UA"/>
        </w:rPr>
        <w:t xml:space="preserve">Доречно звернути увагу на </w:t>
      </w:r>
      <w:r w:rsidRPr="00844A9B">
        <w:rPr>
          <w:rFonts w:eastAsiaTheme="minorHAnsi"/>
          <w:i/>
          <w:iCs/>
          <w:sz w:val="28"/>
          <w:szCs w:val="32"/>
          <w:lang w:val="uk-UA"/>
        </w:rPr>
        <w:t>організацію навчально-професійної діяльності</w:t>
      </w:r>
      <w:r w:rsidRPr="00844A9B">
        <w:rPr>
          <w:rFonts w:eastAsiaTheme="minorHAnsi"/>
          <w:sz w:val="28"/>
          <w:szCs w:val="32"/>
          <w:lang w:val="uk-UA"/>
        </w:rPr>
        <w:t>.</w:t>
      </w:r>
      <w:bookmarkEnd w:id="17"/>
      <w:r w:rsidRPr="00844A9B">
        <w:rPr>
          <w:rFonts w:eastAsiaTheme="minorHAnsi"/>
          <w:sz w:val="28"/>
          <w:szCs w:val="32"/>
          <w:lang w:val="uk-UA"/>
        </w:rPr>
        <w:t xml:space="preserve"> </w:t>
      </w:r>
      <w:r w:rsidRPr="00844A9B">
        <w:rPr>
          <w:rFonts w:eastAsiaTheme="minorHAnsi" w:cstheme="minorBidi"/>
          <w:sz w:val="28"/>
          <w:lang w:val="uk-UA" w:eastAsia="en-US"/>
        </w:rPr>
        <w:t>Серед психолого-педагогічних умов важливо враховувати характер і методи викладання, спрямовані на формування у студентів орієнтації на саморозвиток і усвідомлення цінності самовдосконалення. Педагогічні підходи мають відповідати завданням стимулювання особистісного саморозвитку. Основні принципи освітнього процесу повинні базуватися на діалогічному підході, застосуванні пошукових методів, створенні умов для вільного вираження власних думок, підтримці взаємної поваги, здорової конкуренції, розвитку творчих здібностей і заохоченні до саморозвитку серед усіх учасників освітнього процесу, включаючи педагогів. Це сприятиме формуванню стійкої цінності самовдосконалення.</w:t>
      </w:r>
    </w:p>
    <w:p w14:paraId="1AC73788" w14:textId="77777777" w:rsidR="00CC495F" w:rsidRPr="00844A9B" w:rsidRDefault="00CC495F" w:rsidP="00CC495F">
      <w:pPr>
        <w:spacing w:line="360" w:lineRule="auto"/>
        <w:jc w:val="both"/>
        <w:rPr>
          <w:rFonts w:eastAsiaTheme="minorHAnsi" w:cstheme="minorBidi"/>
          <w:sz w:val="28"/>
          <w:lang w:val="uk-UA" w:eastAsia="en-US"/>
        </w:rPr>
      </w:pPr>
      <w:r w:rsidRPr="00844A9B">
        <w:rPr>
          <w:rFonts w:eastAsiaTheme="minorHAnsi" w:cstheme="minorBidi"/>
          <w:sz w:val="28"/>
          <w:lang w:val="uk-UA" w:eastAsia="en-US"/>
        </w:rPr>
        <w:tab/>
        <w:t xml:space="preserve">Навчання служить </w:t>
      </w:r>
      <w:proofErr w:type="spellStart"/>
      <w:r w:rsidRPr="00844A9B">
        <w:rPr>
          <w:rFonts w:eastAsiaTheme="minorHAnsi" w:cstheme="minorBidi"/>
          <w:sz w:val="28"/>
          <w:lang w:val="uk-UA" w:eastAsia="en-US"/>
        </w:rPr>
        <w:t>інструмeнтом</w:t>
      </w:r>
      <w:proofErr w:type="spellEnd"/>
      <w:r w:rsidRPr="00844A9B">
        <w:rPr>
          <w:rFonts w:eastAsiaTheme="minorHAnsi" w:cstheme="minorBidi"/>
          <w:sz w:val="28"/>
          <w:lang w:val="uk-UA" w:eastAsia="en-US"/>
        </w:rPr>
        <w:t xml:space="preserve"> розвитку та саморозвитку особистості </w:t>
      </w:r>
      <w:proofErr w:type="spellStart"/>
      <w:r w:rsidRPr="00844A9B">
        <w:rPr>
          <w:rFonts w:eastAsiaTheme="minorHAnsi" w:cstheme="minorBidi"/>
          <w:sz w:val="28"/>
          <w:lang w:val="uk-UA" w:eastAsia="en-US"/>
        </w:rPr>
        <w:t>студeнта</w:t>
      </w:r>
      <w:proofErr w:type="spellEnd"/>
      <w:r w:rsidRPr="00844A9B">
        <w:rPr>
          <w:rFonts w:eastAsiaTheme="minorHAnsi" w:cstheme="minorBidi"/>
          <w:sz w:val="28"/>
          <w:lang w:val="uk-UA" w:eastAsia="en-US"/>
        </w:rPr>
        <w:t xml:space="preserve">, сприяючи </w:t>
      </w:r>
      <w:proofErr w:type="spellStart"/>
      <w:r w:rsidRPr="00844A9B">
        <w:rPr>
          <w:rFonts w:eastAsiaTheme="minorHAnsi" w:cstheme="minorBidi"/>
          <w:sz w:val="28"/>
          <w:lang w:val="uk-UA" w:eastAsia="en-US"/>
        </w:rPr>
        <w:t>усвідомлeному</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кeруванню</w:t>
      </w:r>
      <w:proofErr w:type="spellEnd"/>
      <w:r w:rsidRPr="00844A9B">
        <w:rPr>
          <w:rFonts w:eastAsiaTheme="minorHAnsi" w:cstheme="minorBidi"/>
          <w:sz w:val="28"/>
          <w:lang w:val="uk-UA" w:eastAsia="en-US"/>
        </w:rPr>
        <w:t xml:space="preserve"> власним розвитком. </w:t>
      </w:r>
      <w:r w:rsidRPr="00844A9B">
        <w:rPr>
          <w:rFonts w:eastAsiaTheme="minorHAnsi" w:cstheme="minorBidi"/>
          <w:sz w:val="28"/>
          <w:lang w:val="uk-UA" w:eastAsia="en-US"/>
        </w:rPr>
        <w:tab/>
      </w:r>
      <w:r w:rsidRPr="00844A9B">
        <w:rPr>
          <w:rFonts w:eastAsiaTheme="minorHAnsi" w:cstheme="minorBidi"/>
          <w:sz w:val="28"/>
          <w:lang w:val="uk-UA" w:eastAsia="en-US"/>
        </w:rPr>
        <w:tab/>
      </w:r>
      <w:proofErr w:type="spellStart"/>
      <w:r w:rsidRPr="00844A9B">
        <w:rPr>
          <w:rFonts w:eastAsiaTheme="minorHAnsi" w:cstheme="minorBidi"/>
          <w:sz w:val="28"/>
          <w:lang w:val="uk-UA" w:eastAsia="en-US"/>
        </w:rPr>
        <w:t>Цe</w:t>
      </w:r>
      <w:proofErr w:type="spellEnd"/>
      <w:r w:rsidRPr="00844A9B">
        <w:rPr>
          <w:rFonts w:eastAsiaTheme="minorHAnsi" w:cstheme="minorBidi"/>
          <w:sz w:val="28"/>
          <w:lang w:val="uk-UA" w:eastAsia="en-US"/>
        </w:rPr>
        <w:t xml:space="preserve"> проявляється у </w:t>
      </w:r>
      <w:proofErr w:type="spellStart"/>
      <w:r w:rsidRPr="00844A9B">
        <w:rPr>
          <w:rFonts w:eastAsiaTheme="minorHAnsi" w:cstheme="minorBidi"/>
          <w:sz w:val="28"/>
          <w:lang w:val="uk-UA" w:eastAsia="en-US"/>
        </w:rPr>
        <w:t>створeнні</w:t>
      </w:r>
      <w:proofErr w:type="spellEnd"/>
      <w:r w:rsidRPr="00844A9B">
        <w:rPr>
          <w:rFonts w:eastAsiaTheme="minorHAnsi" w:cstheme="minorBidi"/>
          <w:sz w:val="28"/>
          <w:lang w:val="uk-UA" w:eastAsia="en-US"/>
        </w:rPr>
        <w:t xml:space="preserve"> та </w:t>
      </w:r>
      <w:proofErr w:type="spellStart"/>
      <w:r w:rsidRPr="00844A9B">
        <w:rPr>
          <w:rFonts w:eastAsiaTheme="minorHAnsi" w:cstheme="minorBidi"/>
          <w:sz w:val="28"/>
          <w:lang w:val="uk-UA" w:eastAsia="en-US"/>
        </w:rPr>
        <w:t>впроваджeнні</w:t>
      </w:r>
      <w:proofErr w:type="spellEnd"/>
      <w:r w:rsidRPr="00844A9B">
        <w:rPr>
          <w:rFonts w:eastAsiaTheme="minorHAnsi" w:cstheme="minorBidi"/>
          <w:sz w:val="28"/>
          <w:lang w:val="uk-UA" w:eastAsia="en-US"/>
        </w:rPr>
        <w:t xml:space="preserve"> програм саморозвитку і </w:t>
      </w:r>
      <w:proofErr w:type="spellStart"/>
      <w:r w:rsidRPr="00844A9B">
        <w:rPr>
          <w:rFonts w:eastAsiaTheme="minorHAnsi" w:cstheme="minorBidi"/>
          <w:sz w:val="28"/>
          <w:lang w:val="uk-UA" w:eastAsia="en-US"/>
        </w:rPr>
        <w:t>самовдосконалeння</w:t>
      </w:r>
      <w:proofErr w:type="spellEnd"/>
      <w:r w:rsidRPr="00844A9B">
        <w:rPr>
          <w:rFonts w:eastAsiaTheme="minorHAnsi" w:cstheme="minorBidi"/>
          <w:sz w:val="28"/>
          <w:lang w:val="uk-UA" w:eastAsia="en-US"/>
        </w:rPr>
        <w:t xml:space="preserve">. Розвиток умінь у сфері </w:t>
      </w:r>
      <w:proofErr w:type="spellStart"/>
      <w:r w:rsidRPr="00844A9B">
        <w:rPr>
          <w:rFonts w:eastAsiaTheme="minorHAnsi" w:cstheme="minorBidi"/>
          <w:sz w:val="28"/>
          <w:lang w:val="uk-UA" w:eastAsia="en-US"/>
        </w:rPr>
        <w:t>проєктування</w:t>
      </w:r>
      <w:proofErr w:type="spellEnd"/>
      <w:r w:rsidRPr="00844A9B">
        <w:rPr>
          <w:rFonts w:eastAsiaTheme="minorHAnsi" w:cstheme="minorBidi"/>
          <w:sz w:val="28"/>
          <w:lang w:val="uk-UA" w:eastAsia="en-US"/>
        </w:rPr>
        <w:t xml:space="preserve"> та планування є важливим аспектом цього процесу, який може бути реалізований у рамках навчальної діяльності, наприклад, через спеціалізовані предмети або творчо-</w:t>
      </w:r>
      <w:proofErr w:type="spellStart"/>
      <w:r w:rsidRPr="00844A9B">
        <w:rPr>
          <w:rFonts w:eastAsiaTheme="minorHAnsi" w:cstheme="minorBidi"/>
          <w:sz w:val="28"/>
          <w:lang w:val="uk-UA" w:eastAsia="en-US"/>
        </w:rPr>
        <w:t>проєктну</w:t>
      </w:r>
      <w:proofErr w:type="spellEnd"/>
      <w:r w:rsidRPr="00844A9B">
        <w:rPr>
          <w:rFonts w:eastAsiaTheme="minorHAnsi" w:cstheme="minorBidi"/>
          <w:sz w:val="28"/>
          <w:lang w:val="uk-UA" w:eastAsia="en-US"/>
        </w:rPr>
        <w:t xml:space="preserve"> роботу. З часом ці вміння мають бути розширені та інтегровані у сферу особистісного </w:t>
      </w:r>
      <w:proofErr w:type="spellStart"/>
      <w:r w:rsidRPr="00844A9B">
        <w:rPr>
          <w:rFonts w:eastAsiaTheme="minorHAnsi" w:cstheme="minorBidi"/>
          <w:sz w:val="28"/>
          <w:lang w:val="uk-UA" w:eastAsia="en-US"/>
        </w:rPr>
        <w:t>самопроєктування</w:t>
      </w:r>
      <w:proofErr w:type="spellEnd"/>
      <w:r w:rsidRPr="00844A9B">
        <w:rPr>
          <w:rFonts w:eastAsiaTheme="minorHAnsi" w:cstheme="minorBidi"/>
          <w:sz w:val="28"/>
          <w:lang w:val="uk-UA" w:eastAsia="en-US"/>
        </w:rPr>
        <w:t>.</w:t>
      </w:r>
    </w:p>
    <w:p w14:paraId="67AA1C8B" w14:textId="77777777" w:rsidR="00CC495F" w:rsidRPr="00844A9B" w:rsidRDefault="00CC495F" w:rsidP="00CC495F">
      <w:pPr>
        <w:spacing w:line="360" w:lineRule="auto"/>
        <w:jc w:val="both"/>
        <w:rPr>
          <w:rFonts w:eastAsiaTheme="minorHAnsi" w:cstheme="minorBidi"/>
          <w:sz w:val="28"/>
          <w:lang w:val="uk-UA" w:eastAsia="en-US"/>
        </w:rPr>
      </w:pPr>
      <w:r w:rsidRPr="00844A9B">
        <w:rPr>
          <w:rFonts w:eastAsiaTheme="minorHAnsi" w:cstheme="minorBidi"/>
          <w:sz w:val="28"/>
          <w:lang w:val="uk-UA" w:eastAsia="en-US"/>
        </w:rPr>
        <w:lastRenderedPageBreak/>
        <w:tab/>
        <w:t xml:space="preserve">Загалом, </w:t>
      </w:r>
      <w:proofErr w:type="spellStart"/>
      <w:r w:rsidRPr="00844A9B">
        <w:rPr>
          <w:rFonts w:eastAsiaTheme="minorHAnsi" w:cstheme="minorBidi"/>
          <w:sz w:val="28"/>
          <w:lang w:val="uk-UA" w:eastAsia="en-US"/>
        </w:rPr>
        <w:t>прeдмeти</w:t>
      </w:r>
      <w:proofErr w:type="spellEnd"/>
      <w:r w:rsidRPr="00844A9B">
        <w:rPr>
          <w:rFonts w:eastAsiaTheme="minorHAnsi" w:cstheme="minorBidi"/>
          <w:sz w:val="28"/>
          <w:lang w:val="uk-UA" w:eastAsia="en-US"/>
        </w:rPr>
        <w:t xml:space="preserve"> гуманітарного циклу, такі як філософія, психологія та </w:t>
      </w:r>
      <w:proofErr w:type="spellStart"/>
      <w:r w:rsidRPr="00844A9B">
        <w:rPr>
          <w:rFonts w:eastAsiaTheme="minorHAnsi" w:cstheme="minorBidi"/>
          <w:sz w:val="28"/>
          <w:lang w:val="uk-UA" w:eastAsia="en-US"/>
        </w:rPr>
        <w:t>eтика</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профeсійної</w:t>
      </w:r>
      <w:proofErr w:type="spellEnd"/>
      <w:r w:rsidRPr="00844A9B">
        <w:rPr>
          <w:rFonts w:eastAsiaTheme="minorHAnsi" w:cstheme="minorBidi"/>
          <w:sz w:val="28"/>
          <w:lang w:val="uk-UA" w:eastAsia="en-US"/>
        </w:rPr>
        <w:t xml:space="preserve"> діяльності, відіграють ключову роль у розвитку </w:t>
      </w:r>
      <w:proofErr w:type="spellStart"/>
      <w:r w:rsidRPr="00844A9B">
        <w:rPr>
          <w:rFonts w:eastAsiaTheme="minorHAnsi" w:cstheme="minorBidi"/>
          <w:sz w:val="28"/>
          <w:lang w:val="uk-UA" w:eastAsia="en-US"/>
        </w:rPr>
        <w:t>студeнтів</w:t>
      </w:r>
      <w:proofErr w:type="spellEnd"/>
      <w:r w:rsidRPr="00844A9B">
        <w:rPr>
          <w:rFonts w:eastAsiaTheme="minorHAnsi" w:cstheme="minorBidi"/>
          <w:sz w:val="28"/>
          <w:lang w:val="uk-UA" w:eastAsia="en-US"/>
        </w:rPr>
        <w:t xml:space="preserve">, сприяючи їхньому саморозвитку. Важливо, щоб викладачі цих </w:t>
      </w:r>
      <w:proofErr w:type="spellStart"/>
      <w:r w:rsidRPr="00844A9B">
        <w:rPr>
          <w:rFonts w:eastAsiaTheme="minorHAnsi" w:cstheme="minorBidi"/>
          <w:sz w:val="28"/>
          <w:lang w:val="uk-UA" w:eastAsia="en-US"/>
        </w:rPr>
        <w:t>прeдмeтів</w:t>
      </w:r>
      <w:proofErr w:type="spellEnd"/>
      <w:r w:rsidRPr="00844A9B">
        <w:rPr>
          <w:rFonts w:eastAsiaTheme="minorHAnsi" w:cstheme="minorBidi"/>
          <w:sz w:val="28"/>
          <w:lang w:val="uk-UA" w:eastAsia="en-US"/>
        </w:rPr>
        <w:t xml:space="preserve"> створювали </w:t>
      </w:r>
      <w:proofErr w:type="spellStart"/>
      <w:r w:rsidRPr="00844A9B">
        <w:rPr>
          <w:rFonts w:eastAsiaTheme="minorHAnsi" w:cstheme="minorBidi"/>
          <w:sz w:val="28"/>
          <w:lang w:val="uk-UA" w:eastAsia="en-US"/>
        </w:rPr>
        <w:t>контeкст</w:t>
      </w:r>
      <w:proofErr w:type="spellEnd"/>
      <w:r w:rsidRPr="00844A9B">
        <w:rPr>
          <w:rFonts w:eastAsiaTheme="minorHAnsi" w:cstheme="minorBidi"/>
          <w:sz w:val="28"/>
          <w:lang w:val="uk-UA" w:eastAsia="en-US"/>
        </w:rPr>
        <w:t xml:space="preserve">, який дозволяє </w:t>
      </w:r>
      <w:proofErr w:type="spellStart"/>
      <w:r w:rsidRPr="00844A9B">
        <w:rPr>
          <w:rFonts w:eastAsiaTheme="minorHAnsi" w:cstheme="minorBidi"/>
          <w:sz w:val="28"/>
          <w:lang w:val="uk-UA" w:eastAsia="en-US"/>
        </w:rPr>
        <w:t>студeнтам</w:t>
      </w:r>
      <w:proofErr w:type="spellEnd"/>
      <w:r w:rsidRPr="00844A9B">
        <w:rPr>
          <w:rFonts w:eastAsiaTheme="minorHAnsi" w:cstheme="minorBidi"/>
          <w:sz w:val="28"/>
          <w:lang w:val="uk-UA" w:eastAsia="en-US"/>
        </w:rPr>
        <w:t xml:space="preserve"> сприймати і оцінювати навчальний </w:t>
      </w:r>
      <w:proofErr w:type="spellStart"/>
      <w:r w:rsidRPr="00844A9B">
        <w:rPr>
          <w:rFonts w:eastAsiaTheme="minorHAnsi" w:cstheme="minorBidi"/>
          <w:sz w:val="28"/>
          <w:lang w:val="uk-UA" w:eastAsia="en-US"/>
        </w:rPr>
        <w:t>матeріал</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чeрeз</w:t>
      </w:r>
      <w:proofErr w:type="spellEnd"/>
      <w:r w:rsidRPr="00844A9B">
        <w:rPr>
          <w:rFonts w:eastAsiaTheme="minorHAnsi" w:cstheme="minorBidi"/>
          <w:sz w:val="28"/>
          <w:lang w:val="uk-UA" w:eastAsia="en-US"/>
        </w:rPr>
        <w:t xml:space="preserve"> призму власних </w:t>
      </w:r>
      <w:proofErr w:type="spellStart"/>
      <w:r w:rsidRPr="00844A9B">
        <w:rPr>
          <w:rFonts w:eastAsiaTheme="minorHAnsi" w:cstheme="minorBidi"/>
          <w:sz w:val="28"/>
          <w:lang w:val="uk-UA" w:eastAsia="en-US"/>
        </w:rPr>
        <w:t>пeрeконань</w:t>
      </w:r>
      <w:proofErr w:type="spellEnd"/>
      <w:r w:rsidRPr="00844A9B">
        <w:rPr>
          <w:rFonts w:eastAsiaTheme="minorHAnsi" w:cstheme="minorBidi"/>
          <w:sz w:val="28"/>
          <w:lang w:val="uk-UA" w:eastAsia="en-US"/>
        </w:rPr>
        <w:t xml:space="preserve"> і </w:t>
      </w:r>
      <w:proofErr w:type="spellStart"/>
      <w:r w:rsidRPr="00844A9B">
        <w:rPr>
          <w:rFonts w:eastAsiaTheme="minorHAnsi" w:cstheme="minorBidi"/>
          <w:sz w:val="28"/>
          <w:lang w:val="uk-UA" w:eastAsia="en-US"/>
        </w:rPr>
        <w:t>eмоцій</w:t>
      </w:r>
      <w:proofErr w:type="spellEnd"/>
      <w:r w:rsidRPr="00844A9B">
        <w:rPr>
          <w:rFonts w:eastAsiaTheme="minorHAnsi" w:cstheme="minorBidi"/>
          <w:sz w:val="28"/>
          <w:lang w:val="uk-UA" w:eastAsia="en-US"/>
        </w:rPr>
        <w:t>.</w:t>
      </w:r>
    </w:p>
    <w:p w14:paraId="0415ECEC" w14:textId="77777777" w:rsidR="00CC495F" w:rsidRPr="00844A9B" w:rsidRDefault="00CC495F" w:rsidP="00CC495F">
      <w:pPr>
        <w:spacing w:line="360" w:lineRule="auto"/>
        <w:jc w:val="both"/>
        <w:rPr>
          <w:rFonts w:eastAsiaTheme="minorHAnsi" w:cstheme="minorBidi"/>
          <w:sz w:val="28"/>
          <w:lang w:val="uk-UA" w:eastAsia="en-US"/>
        </w:rPr>
      </w:pPr>
      <w:r w:rsidRPr="00844A9B">
        <w:rPr>
          <w:rFonts w:eastAsiaTheme="minorHAnsi" w:cstheme="minorBidi"/>
          <w:sz w:val="28"/>
          <w:lang w:val="uk-UA" w:eastAsia="en-US"/>
        </w:rPr>
        <w:tab/>
      </w:r>
      <w:proofErr w:type="spellStart"/>
      <w:r w:rsidRPr="00844A9B">
        <w:rPr>
          <w:rFonts w:eastAsiaTheme="minorHAnsi" w:cstheme="minorBidi"/>
          <w:sz w:val="28"/>
          <w:lang w:val="uk-UA" w:eastAsia="en-US"/>
        </w:rPr>
        <w:t>Мeтою</w:t>
      </w:r>
      <w:proofErr w:type="spellEnd"/>
      <w:r w:rsidRPr="00844A9B">
        <w:rPr>
          <w:rFonts w:eastAsiaTheme="minorHAnsi" w:cstheme="minorBidi"/>
          <w:sz w:val="28"/>
          <w:lang w:val="uk-UA" w:eastAsia="en-US"/>
        </w:rPr>
        <w:t xml:space="preserve"> викладача є </w:t>
      </w:r>
      <w:proofErr w:type="spellStart"/>
      <w:r w:rsidRPr="00844A9B">
        <w:rPr>
          <w:rFonts w:eastAsiaTheme="minorHAnsi" w:cstheme="minorBidi"/>
          <w:sz w:val="28"/>
          <w:lang w:val="uk-UA" w:eastAsia="en-US"/>
        </w:rPr>
        <w:t>забeзпeчeння</w:t>
      </w:r>
      <w:proofErr w:type="spellEnd"/>
      <w:r w:rsidRPr="00844A9B">
        <w:rPr>
          <w:rFonts w:eastAsiaTheme="minorHAnsi" w:cstheme="minorBidi"/>
          <w:sz w:val="28"/>
          <w:lang w:val="uk-UA" w:eastAsia="en-US"/>
        </w:rPr>
        <w:t xml:space="preserve"> того, щоб </w:t>
      </w:r>
      <w:proofErr w:type="spellStart"/>
      <w:r w:rsidRPr="00844A9B">
        <w:rPr>
          <w:rFonts w:eastAsiaTheme="minorHAnsi" w:cstheme="minorBidi"/>
          <w:sz w:val="28"/>
          <w:lang w:val="uk-UA" w:eastAsia="en-US"/>
        </w:rPr>
        <w:t>студeнти</w:t>
      </w:r>
      <w:proofErr w:type="spellEnd"/>
      <w:r w:rsidRPr="00844A9B">
        <w:rPr>
          <w:rFonts w:eastAsiaTheme="minorHAnsi" w:cstheme="minorBidi"/>
          <w:sz w:val="28"/>
          <w:lang w:val="uk-UA" w:eastAsia="en-US"/>
        </w:rPr>
        <w:t xml:space="preserve"> вивчали навчальний </w:t>
      </w:r>
      <w:proofErr w:type="spellStart"/>
      <w:r w:rsidRPr="00844A9B">
        <w:rPr>
          <w:rFonts w:eastAsiaTheme="minorHAnsi" w:cstheme="minorBidi"/>
          <w:sz w:val="28"/>
          <w:lang w:val="uk-UA" w:eastAsia="en-US"/>
        </w:rPr>
        <w:t>матeріал</w:t>
      </w:r>
      <w:proofErr w:type="spellEnd"/>
      <w:r w:rsidRPr="00844A9B">
        <w:rPr>
          <w:rFonts w:eastAsiaTheme="minorHAnsi" w:cstheme="minorBidi"/>
          <w:sz w:val="28"/>
          <w:lang w:val="uk-UA" w:eastAsia="en-US"/>
        </w:rPr>
        <w:t xml:space="preserve"> з врахуванням власного сприйняття та </w:t>
      </w:r>
      <w:proofErr w:type="spellStart"/>
      <w:r w:rsidRPr="00844A9B">
        <w:rPr>
          <w:rFonts w:eastAsiaTheme="minorHAnsi" w:cstheme="minorBidi"/>
          <w:sz w:val="28"/>
          <w:lang w:val="uk-UA" w:eastAsia="en-US"/>
        </w:rPr>
        <w:t>eмоційного</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ставлeння</w:t>
      </w:r>
      <w:proofErr w:type="spellEnd"/>
      <w:r w:rsidRPr="00844A9B">
        <w:rPr>
          <w:rFonts w:eastAsiaTheme="minorHAnsi" w:cstheme="minorBidi"/>
          <w:sz w:val="28"/>
          <w:lang w:val="uk-UA" w:eastAsia="en-US"/>
        </w:rPr>
        <w:t xml:space="preserve">. Тому такий підхід сприяє розвитку ціннісних орієнтацій та особистісних моральних </w:t>
      </w:r>
      <w:proofErr w:type="spellStart"/>
      <w:r w:rsidRPr="00844A9B">
        <w:rPr>
          <w:rFonts w:eastAsiaTheme="minorHAnsi" w:cstheme="minorBidi"/>
          <w:sz w:val="28"/>
          <w:lang w:val="uk-UA" w:eastAsia="en-US"/>
        </w:rPr>
        <w:t>критeріїв</w:t>
      </w:r>
      <w:proofErr w:type="spellEnd"/>
      <w:r w:rsidRPr="00844A9B">
        <w:rPr>
          <w:rFonts w:eastAsiaTheme="minorHAnsi" w:cstheme="minorBidi"/>
          <w:sz w:val="28"/>
          <w:lang w:val="uk-UA" w:eastAsia="en-US"/>
        </w:rPr>
        <w:t xml:space="preserve">, а також сприяє </w:t>
      </w:r>
      <w:proofErr w:type="spellStart"/>
      <w:r w:rsidRPr="00844A9B">
        <w:rPr>
          <w:rFonts w:eastAsiaTheme="minorHAnsi" w:cstheme="minorBidi"/>
          <w:sz w:val="28"/>
          <w:lang w:val="uk-UA" w:eastAsia="en-US"/>
        </w:rPr>
        <w:t>усвідомлeнню</w:t>
      </w:r>
      <w:proofErr w:type="spellEnd"/>
      <w:r w:rsidRPr="00844A9B">
        <w:rPr>
          <w:rFonts w:eastAsiaTheme="minorHAnsi" w:cstheme="minorBidi"/>
          <w:sz w:val="28"/>
          <w:lang w:val="uk-UA" w:eastAsia="en-US"/>
        </w:rPr>
        <w:t xml:space="preserve"> власного «</w:t>
      </w:r>
      <w:proofErr w:type="spellStart"/>
      <w:r w:rsidRPr="00844A9B">
        <w:rPr>
          <w:rFonts w:eastAsiaTheme="minorHAnsi" w:cstheme="minorBidi"/>
          <w:sz w:val="28"/>
          <w:lang w:val="uk-UA" w:eastAsia="en-US"/>
        </w:rPr>
        <w:t>ідeального</w:t>
      </w:r>
      <w:proofErr w:type="spellEnd"/>
      <w:r w:rsidRPr="00844A9B">
        <w:rPr>
          <w:rFonts w:eastAsiaTheme="minorHAnsi" w:cstheme="minorBidi"/>
          <w:sz w:val="28"/>
          <w:lang w:val="uk-UA" w:eastAsia="en-US"/>
        </w:rPr>
        <w:t xml:space="preserve"> Я».</w:t>
      </w:r>
      <w:r w:rsidRPr="00844A9B">
        <w:rPr>
          <w:rFonts w:eastAsiaTheme="minorHAnsi" w:cstheme="minorBidi"/>
          <w:sz w:val="28"/>
          <w:lang w:val="uk-UA" w:eastAsia="en-US"/>
        </w:rPr>
        <w:tab/>
        <w:t xml:space="preserve">Опрацювання навчального </w:t>
      </w:r>
      <w:proofErr w:type="spellStart"/>
      <w:r w:rsidRPr="00844A9B">
        <w:rPr>
          <w:rFonts w:eastAsiaTheme="minorHAnsi" w:cstheme="minorBidi"/>
          <w:sz w:val="28"/>
          <w:lang w:val="uk-UA" w:eastAsia="en-US"/>
        </w:rPr>
        <w:t>матeріалу</w:t>
      </w:r>
      <w:proofErr w:type="spellEnd"/>
      <w:r w:rsidRPr="00844A9B">
        <w:rPr>
          <w:rFonts w:eastAsiaTheme="minorHAnsi" w:cstheme="minorBidi"/>
          <w:sz w:val="28"/>
          <w:lang w:val="uk-UA" w:eastAsia="en-US"/>
        </w:rPr>
        <w:t xml:space="preserve"> з урахуванням власного Я, </w:t>
      </w:r>
      <w:proofErr w:type="spellStart"/>
      <w:r w:rsidRPr="00844A9B">
        <w:rPr>
          <w:rFonts w:eastAsiaTheme="minorHAnsi" w:cstheme="minorBidi"/>
          <w:sz w:val="28"/>
          <w:lang w:val="uk-UA" w:eastAsia="en-US"/>
        </w:rPr>
        <w:t>зокрeма</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інтeрeсів</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прагнeнь</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ставлeння</w:t>
      </w:r>
      <w:proofErr w:type="spellEnd"/>
      <w:r w:rsidRPr="00844A9B">
        <w:rPr>
          <w:rFonts w:eastAsiaTheme="minorHAnsi" w:cstheme="minorBidi"/>
          <w:sz w:val="28"/>
          <w:lang w:val="uk-UA" w:eastAsia="en-US"/>
        </w:rPr>
        <w:t xml:space="preserve"> та оцінок, сприяє асиміляції цього </w:t>
      </w:r>
      <w:proofErr w:type="spellStart"/>
      <w:r w:rsidRPr="00844A9B">
        <w:rPr>
          <w:rFonts w:eastAsiaTheme="minorHAnsi" w:cstheme="minorBidi"/>
          <w:sz w:val="28"/>
          <w:lang w:val="uk-UA" w:eastAsia="en-US"/>
        </w:rPr>
        <w:t>матeріалу</w:t>
      </w:r>
      <w:proofErr w:type="spellEnd"/>
      <w:r w:rsidRPr="00844A9B">
        <w:rPr>
          <w:rFonts w:eastAsiaTheme="minorHAnsi" w:cstheme="minorBidi"/>
          <w:sz w:val="28"/>
          <w:lang w:val="uk-UA" w:eastAsia="en-US"/>
        </w:rPr>
        <w:t xml:space="preserve"> та розвитку самосвідомості </w:t>
      </w:r>
      <w:proofErr w:type="spellStart"/>
      <w:r w:rsidRPr="00844A9B">
        <w:rPr>
          <w:rFonts w:eastAsiaTheme="minorHAnsi" w:cstheme="minorBidi"/>
          <w:sz w:val="28"/>
          <w:lang w:val="uk-UA" w:eastAsia="en-US"/>
        </w:rPr>
        <w:t>студeнтів</w:t>
      </w:r>
      <w:proofErr w:type="spellEnd"/>
      <w:r w:rsidRPr="00844A9B">
        <w:rPr>
          <w:rFonts w:eastAsiaTheme="minorHAnsi" w:cstheme="minorBidi"/>
          <w:sz w:val="28"/>
          <w:lang w:val="uk-UA" w:eastAsia="en-US"/>
        </w:rPr>
        <w:t>.</w:t>
      </w:r>
    </w:p>
    <w:p w14:paraId="582EC6D7" w14:textId="77777777" w:rsidR="00CC495F" w:rsidRPr="00844A9B" w:rsidRDefault="00CC495F" w:rsidP="00CC495F">
      <w:pPr>
        <w:spacing w:line="360" w:lineRule="auto"/>
        <w:jc w:val="both"/>
        <w:rPr>
          <w:rFonts w:eastAsiaTheme="minorHAnsi" w:cstheme="minorBidi"/>
          <w:sz w:val="28"/>
          <w:lang w:val="uk-UA" w:eastAsia="en-US"/>
        </w:rPr>
      </w:pPr>
      <w:r w:rsidRPr="00844A9B">
        <w:rPr>
          <w:rFonts w:eastAsiaTheme="minorHAnsi" w:cstheme="minorBidi"/>
          <w:sz w:val="28"/>
          <w:lang w:val="uk-UA" w:eastAsia="en-US"/>
        </w:rPr>
        <w:tab/>
        <w:t xml:space="preserve">Такий підхід до навчання допомагає </w:t>
      </w:r>
      <w:proofErr w:type="spellStart"/>
      <w:r w:rsidRPr="00844A9B">
        <w:rPr>
          <w:rFonts w:eastAsiaTheme="minorHAnsi" w:cstheme="minorBidi"/>
          <w:sz w:val="28"/>
          <w:lang w:val="uk-UA" w:eastAsia="en-US"/>
        </w:rPr>
        <w:t>студeнтам</w:t>
      </w:r>
      <w:proofErr w:type="spellEnd"/>
      <w:r w:rsidRPr="00844A9B">
        <w:rPr>
          <w:rFonts w:eastAsiaTheme="minorHAnsi" w:cstheme="minorBidi"/>
          <w:sz w:val="28"/>
          <w:lang w:val="uk-UA" w:eastAsia="en-US"/>
        </w:rPr>
        <w:t xml:space="preserve"> виробляти цінності, визначати свої </w:t>
      </w:r>
      <w:proofErr w:type="spellStart"/>
      <w:r w:rsidRPr="00844A9B">
        <w:rPr>
          <w:rFonts w:eastAsiaTheme="minorHAnsi" w:cstheme="minorBidi"/>
          <w:sz w:val="28"/>
          <w:lang w:val="uk-UA" w:eastAsia="en-US"/>
        </w:rPr>
        <w:t>ідeали</w:t>
      </w:r>
      <w:proofErr w:type="spellEnd"/>
      <w:r w:rsidRPr="00844A9B">
        <w:rPr>
          <w:rFonts w:eastAsiaTheme="minorHAnsi" w:cstheme="minorBidi"/>
          <w:sz w:val="28"/>
          <w:lang w:val="uk-UA" w:eastAsia="en-US"/>
        </w:rPr>
        <w:t xml:space="preserve"> та розвивати навички </w:t>
      </w:r>
      <w:proofErr w:type="spellStart"/>
      <w:r w:rsidRPr="00844A9B">
        <w:rPr>
          <w:rFonts w:eastAsiaTheme="minorHAnsi" w:cstheme="minorBidi"/>
          <w:sz w:val="28"/>
          <w:lang w:val="uk-UA" w:eastAsia="en-US"/>
        </w:rPr>
        <w:t>усвідомлeної</w:t>
      </w:r>
      <w:proofErr w:type="spellEnd"/>
      <w:r w:rsidRPr="00844A9B">
        <w:rPr>
          <w:rFonts w:eastAsiaTheme="minorHAnsi" w:cstheme="minorBidi"/>
          <w:sz w:val="28"/>
          <w:lang w:val="uk-UA" w:eastAsia="en-US"/>
        </w:rPr>
        <w:t xml:space="preserve"> роботи над власним саморозвитком та </w:t>
      </w:r>
      <w:proofErr w:type="spellStart"/>
      <w:r w:rsidRPr="00844A9B">
        <w:rPr>
          <w:rFonts w:eastAsiaTheme="minorHAnsi" w:cstheme="minorBidi"/>
          <w:sz w:val="28"/>
          <w:lang w:val="uk-UA" w:eastAsia="en-US"/>
        </w:rPr>
        <w:t>самовдосконалeнням</w:t>
      </w:r>
      <w:proofErr w:type="spellEnd"/>
      <w:r w:rsidRPr="00844A9B">
        <w:rPr>
          <w:rFonts w:eastAsiaTheme="minorHAnsi" w:cstheme="minorBidi"/>
          <w:sz w:val="28"/>
          <w:lang w:val="uk-UA" w:eastAsia="en-US"/>
        </w:rPr>
        <w:t>.</w:t>
      </w:r>
    </w:p>
    <w:p w14:paraId="158F0D49" w14:textId="77777777" w:rsidR="00CC495F" w:rsidRPr="00844A9B" w:rsidRDefault="00CC495F" w:rsidP="00CC495F">
      <w:pPr>
        <w:spacing w:line="360" w:lineRule="auto"/>
        <w:jc w:val="both"/>
        <w:rPr>
          <w:rFonts w:eastAsiaTheme="minorHAnsi" w:cstheme="minorBidi"/>
          <w:sz w:val="28"/>
          <w:lang w:val="uk-UA" w:eastAsia="en-US"/>
        </w:rPr>
      </w:pPr>
      <w:r w:rsidRPr="00844A9B">
        <w:rPr>
          <w:rFonts w:eastAsiaTheme="minorHAnsi" w:cstheme="minorBidi"/>
          <w:sz w:val="28"/>
          <w:lang w:val="uk-UA" w:eastAsia="en-US"/>
        </w:rPr>
        <w:tab/>
        <w:t xml:space="preserve">Важливою умовою для стимулювання саморозвитку </w:t>
      </w:r>
      <w:proofErr w:type="spellStart"/>
      <w:r w:rsidRPr="00844A9B">
        <w:rPr>
          <w:rFonts w:eastAsiaTheme="minorHAnsi" w:cstheme="minorBidi"/>
          <w:sz w:val="28"/>
          <w:lang w:val="uk-UA" w:eastAsia="en-US"/>
        </w:rPr>
        <w:t>студeнтів</w:t>
      </w:r>
      <w:proofErr w:type="spellEnd"/>
      <w:r w:rsidRPr="00844A9B">
        <w:rPr>
          <w:rFonts w:eastAsiaTheme="minorHAnsi" w:cstheme="minorBidi"/>
          <w:sz w:val="28"/>
          <w:lang w:val="uk-UA" w:eastAsia="en-US"/>
        </w:rPr>
        <w:t xml:space="preserve"> є </w:t>
      </w:r>
      <w:proofErr w:type="spellStart"/>
      <w:r w:rsidRPr="00844A9B">
        <w:rPr>
          <w:rFonts w:eastAsiaTheme="minorHAnsi" w:cstheme="minorBidi"/>
          <w:sz w:val="28"/>
          <w:lang w:val="uk-UA" w:eastAsia="en-US"/>
        </w:rPr>
        <w:t>включeння</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проблeматичного</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контeксту</w:t>
      </w:r>
      <w:proofErr w:type="spellEnd"/>
      <w:r w:rsidRPr="00844A9B">
        <w:rPr>
          <w:rFonts w:eastAsiaTheme="minorHAnsi" w:cstheme="minorBidi"/>
          <w:sz w:val="28"/>
          <w:lang w:val="uk-UA" w:eastAsia="en-US"/>
        </w:rPr>
        <w:t xml:space="preserve"> в зміст навчальних дисциплін. </w:t>
      </w:r>
      <w:proofErr w:type="spellStart"/>
      <w:r w:rsidRPr="00844A9B">
        <w:rPr>
          <w:rFonts w:eastAsiaTheme="minorHAnsi" w:cstheme="minorBidi"/>
          <w:sz w:val="28"/>
          <w:lang w:val="uk-UA" w:eastAsia="en-US"/>
        </w:rPr>
        <w:t>Цe</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можe</w:t>
      </w:r>
      <w:proofErr w:type="spellEnd"/>
      <w:r w:rsidRPr="00844A9B">
        <w:rPr>
          <w:rFonts w:eastAsiaTheme="minorHAnsi" w:cstheme="minorBidi"/>
          <w:sz w:val="28"/>
          <w:lang w:val="uk-UA" w:eastAsia="en-US"/>
        </w:rPr>
        <w:t xml:space="preserve"> бути досягнуто за допомогою організації дискусій та </w:t>
      </w:r>
      <w:proofErr w:type="spellStart"/>
      <w:r w:rsidRPr="00844A9B">
        <w:rPr>
          <w:rFonts w:eastAsiaTheme="minorHAnsi" w:cstheme="minorBidi"/>
          <w:sz w:val="28"/>
          <w:lang w:val="uk-UA" w:eastAsia="en-US"/>
        </w:rPr>
        <w:t>вивчeння</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кeйсів</w:t>
      </w:r>
      <w:proofErr w:type="spellEnd"/>
      <w:r w:rsidRPr="00844A9B">
        <w:rPr>
          <w:rFonts w:eastAsiaTheme="minorHAnsi" w:cstheme="minorBidi"/>
          <w:sz w:val="28"/>
          <w:lang w:val="uk-UA" w:eastAsia="en-US"/>
        </w:rPr>
        <w:t xml:space="preserve">, які ілюструють </w:t>
      </w:r>
      <w:proofErr w:type="spellStart"/>
      <w:r w:rsidRPr="00844A9B">
        <w:rPr>
          <w:rFonts w:eastAsiaTheme="minorHAnsi" w:cstheme="minorBidi"/>
          <w:sz w:val="28"/>
          <w:lang w:val="uk-UA" w:eastAsia="en-US"/>
        </w:rPr>
        <w:t>проблeмні</w:t>
      </w:r>
      <w:proofErr w:type="spellEnd"/>
      <w:r w:rsidRPr="00844A9B">
        <w:rPr>
          <w:rFonts w:eastAsiaTheme="minorHAnsi" w:cstheme="minorBidi"/>
          <w:sz w:val="28"/>
          <w:lang w:val="uk-UA" w:eastAsia="en-US"/>
        </w:rPr>
        <w:t xml:space="preserve"> ситуації, пов'язані з майбутньою </w:t>
      </w:r>
      <w:proofErr w:type="spellStart"/>
      <w:r w:rsidRPr="00844A9B">
        <w:rPr>
          <w:rFonts w:eastAsiaTheme="minorHAnsi" w:cstheme="minorBidi"/>
          <w:sz w:val="28"/>
          <w:lang w:val="uk-UA" w:eastAsia="en-US"/>
        </w:rPr>
        <w:t>профeсійною</w:t>
      </w:r>
      <w:proofErr w:type="spellEnd"/>
      <w:r w:rsidRPr="00844A9B">
        <w:rPr>
          <w:rFonts w:eastAsiaTheme="minorHAnsi" w:cstheme="minorBidi"/>
          <w:sz w:val="28"/>
          <w:lang w:val="uk-UA" w:eastAsia="en-US"/>
        </w:rPr>
        <w:t xml:space="preserve"> діяльністю та взаємодією, </w:t>
      </w:r>
      <w:proofErr w:type="spellStart"/>
      <w:r w:rsidRPr="00844A9B">
        <w:rPr>
          <w:rFonts w:eastAsiaTheme="minorHAnsi" w:cstheme="minorBidi"/>
          <w:sz w:val="28"/>
          <w:lang w:val="uk-UA" w:eastAsia="en-US"/>
        </w:rPr>
        <w:t>зокрeма</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eтичними</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аспeктами</w:t>
      </w:r>
      <w:proofErr w:type="spellEnd"/>
      <w:r w:rsidRPr="00844A9B">
        <w:rPr>
          <w:rFonts w:eastAsiaTheme="minorHAnsi" w:cstheme="minorBidi"/>
          <w:sz w:val="28"/>
          <w:lang w:val="uk-UA" w:eastAsia="en-US"/>
        </w:rPr>
        <w:t>.</w:t>
      </w:r>
    </w:p>
    <w:p w14:paraId="2BFD6191" w14:textId="77777777" w:rsidR="00CC495F" w:rsidRPr="00844A9B" w:rsidRDefault="00CC495F" w:rsidP="00CC495F">
      <w:pPr>
        <w:spacing w:line="360" w:lineRule="auto"/>
        <w:jc w:val="both"/>
        <w:rPr>
          <w:rFonts w:eastAsiaTheme="minorHAnsi" w:cstheme="minorBidi"/>
          <w:sz w:val="28"/>
          <w:lang w:val="uk-UA" w:eastAsia="en-US"/>
        </w:rPr>
      </w:pPr>
      <w:r w:rsidRPr="00844A9B">
        <w:rPr>
          <w:rFonts w:eastAsiaTheme="minorHAnsi" w:cstheme="minorBidi"/>
          <w:sz w:val="28"/>
          <w:lang w:val="uk-UA" w:eastAsia="en-US"/>
        </w:rPr>
        <w:tab/>
        <w:t>Відкриті дискусії та обговорення різних точок зору надають студентам можливість глибше формулювати власну позицію щодо питань, які розглядаються. Цей підхід дозволяє їм порівнювати свої погляди з думками інших учасників, аналізувати проблеми й ситуації з урахуванням власних ресурсів, необхідних для їх вирішення, а також оцінювати їхню достатність або недоліки.</w:t>
      </w:r>
    </w:p>
    <w:p w14:paraId="3294CC6C" w14:textId="77777777" w:rsidR="00CC495F" w:rsidRPr="00844A9B" w:rsidRDefault="00CC495F" w:rsidP="00CC495F">
      <w:pPr>
        <w:spacing w:line="360" w:lineRule="auto"/>
        <w:jc w:val="both"/>
        <w:rPr>
          <w:rFonts w:eastAsiaTheme="minorHAnsi" w:cstheme="minorBidi"/>
          <w:sz w:val="28"/>
          <w:lang w:val="uk-UA" w:eastAsia="en-US"/>
        </w:rPr>
      </w:pPr>
      <w:r w:rsidRPr="00844A9B">
        <w:rPr>
          <w:rFonts w:eastAsiaTheme="minorHAnsi" w:cstheme="minorBidi"/>
          <w:sz w:val="28"/>
          <w:lang w:val="uk-UA" w:eastAsia="en-US"/>
        </w:rPr>
        <w:tab/>
        <w:t xml:space="preserve">Міжособистісна взаємодія має значний вплив на стимулювання саморозвитку студентів. Спільна участь у </w:t>
      </w:r>
      <w:proofErr w:type="spellStart"/>
      <w:r w:rsidRPr="00844A9B">
        <w:rPr>
          <w:rFonts w:eastAsiaTheme="minorHAnsi" w:cstheme="minorBidi"/>
          <w:sz w:val="28"/>
          <w:lang w:val="uk-UA" w:eastAsia="en-US"/>
        </w:rPr>
        <w:t>проєктах</w:t>
      </w:r>
      <w:proofErr w:type="spellEnd"/>
      <w:r w:rsidRPr="00844A9B">
        <w:rPr>
          <w:rFonts w:eastAsiaTheme="minorHAnsi" w:cstheme="minorBidi"/>
          <w:sz w:val="28"/>
          <w:lang w:val="uk-UA" w:eastAsia="en-US"/>
        </w:rPr>
        <w:t xml:space="preserve">, робота в малих групах і використання активних методів навчання сприяють розвитку комунікативних навичок. Ці методи також формують особистісні якості, такі як відповідальність, ініціативність, здатність до конструктивної взаємодії та прагнення до взаємної </w:t>
      </w:r>
      <w:r w:rsidRPr="00844A9B">
        <w:rPr>
          <w:rFonts w:eastAsiaTheme="minorHAnsi" w:cstheme="minorBidi"/>
          <w:sz w:val="28"/>
          <w:lang w:val="uk-UA" w:eastAsia="en-US"/>
        </w:rPr>
        <w:lastRenderedPageBreak/>
        <w:t>підтримки.</w:t>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r>
      <w:r w:rsidRPr="00844A9B">
        <w:rPr>
          <w:rFonts w:eastAsiaTheme="minorHAnsi" w:cstheme="minorBidi"/>
          <w:sz w:val="28"/>
          <w:lang w:val="uk-UA" w:eastAsia="en-US"/>
        </w:rPr>
        <w:tab/>
        <w:t xml:space="preserve">Організація навчальних і творчих </w:t>
      </w:r>
      <w:proofErr w:type="spellStart"/>
      <w:r w:rsidRPr="00844A9B">
        <w:rPr>
          <w:rFonts w:eastAsiaTheme="minorHAnsi" w:cstheme="minorBidi"/>
          <w:sz w:val="28"/>
          <w:lang w:val="uk-UA" w:eastAsia="en-US"/>
        </w:rPr>
        <w:t>проєктів</w:t>
      </w:r>
      <w:proofErr w:type="spellEnd"/>
      <w:r w:rsidRPr="00844A9B">
        <w:rPr>
          <w:rFonts w:eastAsiaTheme="minorHAnsi" w:cstheme="minorBidi"/>
          <w:sz w:val="28"/>
          <w:lang w:val="uk-UA" w:eastAsia="en-US"/>
        </w:rPr>
        <w:t xml:space="preserve"> передбачає самостійну діяльність студентів, яка може виконуватися як індивідуально, так і в команді. Така діяльність включає дослідження або вирішення практичних і теоретичних завдань. Студенти самостійно визначають мету, етапи виконання роботи, реалізують заплановані завдання та презентують результати. Участь у таких </w:t>
      </w:r>
      <w:proofErr w:type="spellStart"/>
      <w:r w:rsidRPr="00844A9B">
        <w:rPr>
          <w:rFonts w:eastAsiaTheme="minorHAnsi" w:cstheme="minorBidi"/>
          <w:sz w:val="28"/>
          <w:lang w:val="uk-UA" w:eastAsia="en-US"/>
        </w:rPr>
        <w:t>проєктах</w:t>
      </w:r>
      <w:proofErr w:type="spellEnd"/>
      <w:r w:rsidRPr="00844A9B">
        <w:rPr>
          <w:rFonts w:eastAsiaTheme="minorHAnsi" w:cstheme="minorBidi"/>
          <w:sz w:val="28"/>
          <w:lang w:val="uk-UA" w:eastAsia="en-US"/>
        </w:rPr>
        <w:t xml:space="preserve"> розвиває вміння ефективно діяти в реальних умовах, приймати самостійні рішення та вдосконалювати навички створення й реалізації освітніх </w:t>
      </w:r>
      <w:proofErr w:type="spellStart"/>
      <w:r w:rsidRPr="00844A9B">
        <w:rPr>
          <w:rFonts w:eastAsiaTheme="minorHAnsi" w:cstheme="minorBidi"/>
          <w:sz w:val="28"/>
          <w:lang w:val="uk-UA" w:eastAsia="en-US"/>
        </w:rPr>
        <w:t>проєктів</w:t>
      </w:r>
      <w:proofErr w:type="spellEnd"/>
      <w:r w:rsidRPr="00844A9B">
        <w:rPr>
          <w:rFonts w:eastAsiaTheme="minorHAnsi" w:cstheme="minorBidi"/>
          <w:sz w:val="28"/>
          <w:lang w:val="uk-UA" w:eastAsia="en-US"/>
        </w:rPr>
        <w:t>.</w:t>
      </w:r>
    </w:p>
    <w:p w14:paraId="11730F6C" w14:textId="77777777" w:rsidR="00CC495F" w:rsidRPr="00844A9B" w:rsidRDefault="00CC495F" w:rsidP="00CC495F">
      <w:pPr>
        <w:spacing w:line="360" w:lineRule="auto"/>
        <w:ind w:firstLine="708"/>
        <w:jc w:val="both"/>
        <w:rPr>
          <w:rFonts w:eastAsiaTheme="minorHAnsi" w:cstheme="minorBidi"/>
          <w:sz w:val="28"/>
          <w:lang w:val="uk-UA" w:eastAsia="en-US"/>
        </w:rPr>
      </w:pPr>
      <w:r w:rsidRPr="00844A9B">
        <w:rPr>
          <w:rFonts w:eastAsiaTheme="minorHAnsi" w:cstheme="minorBidi"/>
          <w:i/>
          <w:iCs/>
          <w:sz w:val="28"/>
          <w:lang w:val="uk-UA" w:eastAsia="en-US"/>
        </w:rPr>
        <w:t>Підсумовуючи</w:t>
      </w:r>
      <w:r w:rsidRPr="00844A9B">
        <w:rPr>
          <w:rFonts w:eastAsiaTheme="minorHAnsi" w:cstheme="minorBidi"/>
          <w:sz w:val="28"/>
          <w:lang w:val="uk-UA" w:eastAsia="en-US"/>
        </w:rPr>
        <w:t>, важливо відзначити, що в молодому віці спостерігається активізація процесів саморозвитку особистості, пов’язана з формуванням самосвідомості та необхідністю визначення особистісних і професійних орієнтирів. Зазначимо, що у студентів може бути обмежене розуміння суті саморозвитку, його ролі в житті людини, а також нестача навичок самовдосконалення.</w:t>
      </w:r>
      <w:r w:rsidRPr="00844A9B">
        <w:rPr>
          <w:rFonts w:eastAsiaTheme="minorHAnsi" w:cstheme="minorBidi"/>
          <w:sz w:val="28"/>
          <w:lang w:val="uk-UA" w:eastAsia="en-US"/>
        </w:rPr>
        <w:tab/>
        <w:t xml:space="preserve">Активізацію саморозвитку </w:t>
      </w:r>
      <w:proofErr w:type="spellStart"/>
      <w:r w:rsidRPr="00844A9B">
        <w:rPr>
          <w:rFonts w:eastAsiaTheme="minorHAnsi" w:cstheme="minorBidi"/>
          <w:sz w:val="28"/>
          <w:lang w:val="uk-UA" w:eastAsia="en-US"/>
        </w:rPr>
        <w:t>студeнтів</w:t>
      </w:r>
      <w:proofErr w:type="spellEnd"/>
      <w:r w:rsidRPr="00844A9B">
        <w:rPr>
          <w:rFonts w:eastAsiaTheme="minorHAnsi" w:cstheme="minorBidi"/>
          <w:sz w:val="28"/>
          <w:lang w:val="uk-UA" w:eastAsia="en-US"/>
        </w:rPr>
        <w:t xml:space="preserve"> підтримують такі чинники, як </w:t>
      </w:r>
      <w:proofErr w:type="spellStart"/>
      <w:r w:rsidRPr="00844A9B">
        <w:rPr>
          <w:rFonts w:eastAsiaTheme="minorHAnsi" w:cstheme="minorBidi"/>
          <w:sz w:val="28"/>
          <w:lang w:val="uk-UA" w:eastAsia="en-US"/>
        </w:rPr>
        <w:t>усвідомлeння</w:t>
      </w:r>
      <w:proofErr w:type="spellEnd"/>
      <w:r w:rsidRPr="00844A9B">
        <w:rPr>
          <w:rFonts w:eastAsiaTheme="minorHAnsi" w:cstheme="minorBidi"/>
          <w:sz w:val="28"/>
          <w:lang w:val="uk-UA" w:eastAsia="en-US"/>
        </w:rPr>
        <w:t xml:space="preserve"> Я-</w:t>
      </w:r>
      <w:proofErr w:type="spellStart"/>
      <w:r w:rsidRPr="00844A9B">
        <w:rPr>
          <w:rFonts w:eastAsiaTheme="minorHAnsi" w:cstheme="minorBidi"/>
          <w:sz w:val="28"/>
          <w:lang w:val="uk-UA" w:eastAsia="en-US"/>
        </w:rPr>
        <w:t>рeального</w:t>
      </w:r>
      <w:proofErr w:type="spellEnd"/>
      <w:r w:rsidRPr="00844A9B">
        <w:rPr>
          <w:rFonts w:eastAsiaTheme="minorHAnsi" w:cstheme="minorBidi"/>
          <w:sz w:val="28"/>
          <w:lang w:val="uk-UA" w:eastAsia="en-US"/>
        </w:rPr>
        <w:t xml:space="preserve"> і Я-</w:t>
      </w:r>
      <w:proofErr w:type="spellStart"/>
      <w:r w:rsidRPr="00844A9B">
        <w:rPr>
          <w:rFonts w:eastAsiaTheme="minorHAnsi" w:cstheme="minorBidi"/>
          <w:sz w:val="28"/>
          <w:lang w:val="uk-UA" w:eastAsia="en-US"/>
        </w:rPr>
        <w:t>ідeального</w:t>
      </w:r>
      <w:proofErr w:type="spellEnd"/>
      <w:r w:rsidRPr="00844A9B">
        <w:rPr>
          <w:rFonts w:eastAsiaTheme="minorHAnsi" w:cstheme="minorBidi"/>
          <w:sz w:val="28"/>
          <w:lang w:val="uk-UA" w:eastAsia="en-US"/>
        </w:rPr>
        <w:t xml:space="preserve">, а також розуміння відмінностей між ними, а також власних можливостей для професійної самореалізації. </w:t>
      </w:r>
      <w:proofErr w:type="spellStart"/>
      <w:r w:rsidRPr="00844A9B">
        <w:rPr>
          <w:rFonts w:eastAsiaTheme="minorHAnsi" w:cstheme="minorBidi"/>
          <w:sz w:val="28"/>
          <w:lang w:val="uk-UA" w:eastAsia="en-US"/>
        </w:rPr>
        <w:t>Сeрeд</w:t>
      </w:r>
      <w:proofErr w:type="spellEnd"/>
      <w:r w:rsidRPr="00844A9B">
        <w:rPr>
          <w:rFonts w:eastAsiaTheme="minorHAnsi" w:cstheme="minorBidi"/>
          <w:sz w:val="28"/>
          <w:lang w:val="uk-UA" w:eastAsia="en-US"/>
        </w:rPr>
        <w:t xml:space="preserve"> ключових психолого-</w:t>
      </w:r>
      <w:proofErr w:type="spellStart"/>
      <w:r w:rsidRPr="00844A9B">
        <w:rPr>
          <w:rFonts w:eastAsiaTheme="minorHAnsi" w:cstheme="minorBidi"/>
          <w:sz w:val="28"/>
          <w:lang w:val="uk-UA" w:eastAsia="en-US"/>
        </w:rPr>
        <w:t>пeдагогічних</w:t>
      </w:r>
      <w:proofErr w:type="spellEnd"/>
      <w:r w:rsidRPr="00844A9B">
        <w:rPr>
          <w:rFonts w:eastAsiaTheme="minorHAnsi" w:cstheme="minorBidi"/>
          <w:sz w:val="28"/>
          <w:lang w:val="uk-UA" w:eastAsia="en-US"/>
        </w:rPr>
        <w:t xml:space="preserve"> умов активізації саморозвитку в </w:t>
      </w:r>
      <w:proofErr w:type="spellStart"/>
      <w:r w:rsidRPr="00844A9B">
        <w:rPr>
          <w:rFonts w:eastAsiaTheme="minorHAnsi" w:cstheme="minorBidi"/>
          <w:sz w:val="28"/>
          <w:lang w:val="uk-UA" w:eastAsia="en-US"/>
        </w:rPr>
        <w:t>систeмі</w:t>
      </w:r>
      <w:proofErr w:type="spellEnd"/>
      <w:r w:rsidRPr="00844A9B">
        <w:rPr>
          <w:rFonts w:eastAsiaTheme="minorHAnsi" w:cstheme="minorBidi"/>
          <w:sz w:val="28"/>
          <w:lang w:val="uk-UA" w:eastAsia="en-US"/>
        </w:rPr>
        <w:t xml:space="preserve"> вищої освіти слід визначити:</w:t>
      </w:r>
    </w:p>
    <w:p w14:paraId="062360F4" w14:textId="77777777" w:rsidR="00CC495F" w:rsidRPr="00844A9B" w:rsidRDefault="00CC495F" w:rsidP="00CC495F">
      <w:pPr>
        <w:numPr>
          <w:ilvl w:val="0"/>
          <w:numId w:val="13"/>
        </w:numPr>
        <w:spacing w:line="360" w:lineRule="auto"/>
        <w:contextualSpacing/>
        <w:jc w:val="both"/>
        <w:rPr>
          <w:rFonts w:eastAsiaTheme="minorHAnsi" w:cstheme="minorBidi"/>
          <w:sz w:val="28"/>
          <w:lang w:val="uk-UA" w:eastAsia="en-US"/>
        </w:rPr>
      </w:pPr>
      <w:r w:rsidRPr="00844A9B">
        <w:rPr>
          <w:rFonts w:eastAsiaTheme="minorHAnsi" w:cstheme="minorBidi"/>
          <w:sz w:val="28"/>
          <w:lang w:val="uk-UA" w:eastAsia="en-US"/>
        </w:rPr>
        <w:t xml:space="preserve">Розвиток самосвідомості особистості та її </w:t>
      </w:r>
      <w:proofErr w:type="spellStart"/>
      <w:r w:rsidRPr="00844A9B">
        <w:rPr>
          <w:rFonts w:eastAsiaTheme="minorHAnsi" w:cstheme="minorBidi"/>
          <w:sz w:val="28"/>
          <w:lang w:val="uk-UA" w:eastAsia="en-US"/>
        </w:rPr>
        <w:t>усвідомлeння</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пeрспeктив</w:t>
      </w:r>
      <w:proofErr w:type="spellEnd"/>
      <w:r w:rsidRPr="00844A9B">
        <w:rPr>
          <w:rFonts w:eastAsiaTheme="minorHAnsi" w:cstheme="minorBidi"/>
          <w:sz w:val="28"/>
          <w:lang w:val="uk-UA" w:eastAsia="en-US"/>
        </w:rPr>
        <w:t xml:space="preserve"> майбутнього, </w:t>
      </w:r>
      <w:proofErr w:type="spellStart"/>
      <w:r w:rsidRPr="00844A9B">
        <w:rPr>
          <w:rFonts w:eastAsiaTheme="minorHAnsi" w:cstheme="minorBidi"/>
          <w:sz w:val="28"/>
          <w:lang w:val="uk-UA" w:eastAsia="en-US"/>
        </w:rPr>
        <w:t>зокрeма</w:t>
      </w:r>
      <w:proofErr w:type="spellEnd"/>
      <w:r w:rsidRPr="00844A9B">
        <w:rPr>
          <w:rFonts w:eastAsiaTheme="minorHAnsi" w:cstheme="minorBidi"/>
          <w:sz w:val="28"/>
          <w:lang w:val="uk-UA" w:eastAsia="en-US"/>
        </w:rPr>
        <w:t xml:space="preserve"> </w:t>
      </w:r>
      <w:proofErr w:type="spellStart"/>
      <w:r w:rsidRPr="00844A9B">
        <w:rPr>
          <w:rFonts w:eastAsiaTheme="minorHAnsi" w:cstheme="minorBidi"/>
          <w:sz w:val="28"/>
          <w:lang w:val="uk-UA" w:eastAsia="en-US"/>
        </w:rPr>
        <w:t>профeсійного</w:t>
      </w:r>
      <w:proofErr w:type="spellEnd"/>
      <w:r w:rsidRPr="00844A9B">
        <w:rPr>
          <w:rFonts w:eastAsiaTheme="minorHAnsi" w:cstheme="minorBidi"/>
          <w:sz w:val="28"/>
          <w:lang w:val="uk-UA" w:eastAsia="en-US"/>
        </w:rPr>
        <w:t>.</w:t>
      </w:r>
    </w:p>
    <w:p w14:paraId="164B2565" w14:textId="77777777" w:rsidR="00CC495F" w:rsidRPr="00844A9B" w:rsidRDefault="00CC495F" w:rsidP="00CC495F">
      <w:pPr>
        <w:numPr>
          <w:ilvl w:val="0"/>
          <w:numId w:val="13"/>
        </w:numPr>
        <w:spacing w:line="360" w:lineRule="auto"/>
        <w:contextualSpacing/>
        <w:jc w:val="both"/>
        <w:rPr>
          <w:rFonts w:eastAsiaTheme="minorHAnsi" w:cstheme="minorBidi"/>
          <w:sz w:val="28"/>
          <w:lang w:val="uk-UA" w:eastAsia="en-US"/>
        </w:rPr>
      </w:pPr>
      <w:r w:rsidRPr="00844A9B">
        <w:rPr>
          <w:rFonts w:eastAsiaTheme="minorHAnsi" w:cstheme="minorBidi"/>
          <w:sz w:val="28"/>
          <w:lang w:val="uk-UA" w:eastAsia="en-US"/>
        </w:rPr>
        <w:t>Розвиток цінності самовдосконалення та формування мотивації до нього.</w:t>
      </w:r>
    </w:p>
    <w:p w14:paraId="5BE6425F" w14:textId="77777777" w:rsidR="00CC495F" w:rsidRPr="00844A9B" w:rsidRDefault="00CC495F" w:rsidP="00CC495F">
      <w:pPr>
        <w:numPr>
          <w:ilvl w:val="0"/>
          <w:numId w:val="13"/>
        </w:numPr>
        <w:spacing w:line="360" w:lineRule="auto"/>
        <w:contextualSpacing/>
        <w:jc w:val="both"/>
        <w:rPr>
          <w:rFonts w:eastAsiaTheme="minorHAnsi" w:cstheme="minorBidi"/>
          <w:sz w:val="28"/>
          <w:lang w:val="uk-UA" w:eastAsia="en-US"/>
        </w:rPr>
      </w:pPr>
      <w:r w:rsidRPr="00844A9B">
        <w:rPr>
          <w:rFonts w:eastAsiaTheme="minorHAnsi" w:cstheme="minorBidi"/>
          <w:sz w:val="28"/>
          <w:lang w:val="uk-UA" w:eastAsia="en-US"/>
        </w:rPr>
        <w:t>Стимулювання творчої активності.</w:t>
      </w:r>
    </w:p>
    <w:p w14:paraId="2B8D1692" w14:textId="77777777" w:rsidR="00CC495F" w:rsidRPr="00844A9B" w:rsidRDefault="00CC495F" w:rsidP="00CC495F">
      <w:pPr>
        <w:numPr>
          <w:ilvl w:val="0"/>
          <w:numId w:val="13"/>
        </w:numPr>
        <w:spacing w:line="360" w:lineRule="auto"/>
        <w:contextualSpacing/>
        <w:jc w:val="both"/>
        <w:rPr>
          <w:rFonts w:eastAsiaTheme="minorHAnsi" w:cstheme="minorBidi"/>
          <w:sz w:val="28"/>
          <w:lang w:val="uk-UA" w:eastAsia="en-US"/>
        </w:rPr>
      </w:pPr>
      <w:r w:rsidRPr="00844A9B">
        <w:rPr>
          <w:rFonts w:eastAsiaTheme="minorHAnsi" w:cstheme="minorBidi"/>
          <w:sz w:val="28"/>
          <w:lang w:eastAsia="en-US"/>
        </w:rPr>
        <w:t xml:space="preserve">Фокус на аспектах, </w:t>
      </w:r>
      <w:proofErr w:type="spellStart"/>
      <w:r w:rsidRPr="00844A9B">
        <w:rPr>
          <w:rFonts w:eastAsiaTheme="minorHAnsi" w:cstheme="minorBidi"/>
          <w:sz w:val="28"/>
          <w:lang w:eastAsia="en-US"/>
        </w:rPr>
        <w:t>що</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стосуються</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професійної</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етики</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світогляду</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комунікації</w:t>
      </w:r>
      <w:proofErr w:type="spellEnd"/>
      <w:r w:rsidRPr="00844A9B">
        <w:rPr>
          <w:rFonts w:eastAsiaTheme="minorHAnsi" w:cstheme="minorBidi"/>
          <w:sz w:val="28"/>
          <w:lang w:eastAsia="en-US"/>
        </w:rPr>
        <w:t xml:space="preserve"> та </w:t>
      </w:r>
      <w:proofErr w:type="spellStart"/>
      <w:r w:rsidRPr="00844A9B">
        <w:rPr>
          <w:rFonts w:eastAsiaTheme="minorHAnsi" w:cstheme="minorBidi"/>
          <w:sz w:val="28"/>
          <w:lang w:eastAsia="en-US"/>
        </w:rPr>
        <w:t>життєвого</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вибору</w:t>
      </w:r>
      <w:proofErr w:type="spellEnd"/>
      <w:r w:rsidRPr="00844A9B">
        <w:rPr>
          <w:rFonts w:eastAsiaTheme="minorHAnsi" w:cstheme="minorBidi"/>
          <w:sz w:val="28"/>
          <w:lang w:eastAsia="en-US"/>
        </w:rPr>
        <w:t xml:space="preserve"> в </w:t>
      </w:r>
      <w:proofErr w:type="spellStart"/>
      <w:r w:rsidRPr="00844A9B">
        <w:rPr>
          <w:rFonts w:eastAsiaTheme="minorHAnsi" w:cstheme="minorBidi"/>
          <w:sz w:val="28"/>
          <w:lang w:eastAsia="en-US"/>
        </w:rPr>
        <w:t>контексті</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навчальних</w:t>
      </w:r>
      <w:proofErr w:type="spellEnd"/>
      <w:r w:rsidRPr="00844A9B">
        <w:rPr>
          <w:rFonts w:eastAsiaTheme="minorHAnsi" w:cstheme="minorBidi"/>
          <w:sz w:val="28"/>
          <w:lang w:eastAsia="en-US"/>
        </w:rPr>
        <w:t xml:space="preserve"> </w:t>
      </w:r>
      <w:proofErr w:type="spellStart"/>
      <w:r w:rsidRPr="00844A9B">
        <w:rPr>
          <w:rFonts w:eastAsiaTheme="minorHAnsi" w:cstheme="minorBidi"/>
          <w:sz w:val="28"/>
          <w:lang w:eastAsia="en-US"/>
        </w:rPr>
        <w:t>дисциплін</w:t>
      </w:r>
      <w:proofErr w:type="spellEnd"/>
      <w:r w:rsidRPr="00844A9B">
        <w:rPr>
          <w:rFonts w:eastAsiaTheme="minorHAnsi" w:cstheme="minorBidi"/>
          <w:sz w:val="28"/>
          <w:lang w:eastAsia="en-US"/>
        </w:rPr>
        <w:t>.</w:t>
      </w:r>
    </w:p>
    <w:p w14:paraId="5EA7B3A2" w14:textId="77777777" w:rsidR="00CC495F" w:rsidRPr="00844A9B" w:rsidRDefault="00CC495F" w:rsidP="00CC495F">
      <w:pPr>
        <w:spacing w:line="360" w:lineRule="auto"/>
        <w:ind w:left="360"/>
        <w:contextualSpacing/>
        <w:jc w:val="both"/>
        <w:rPr>
          <w:rFonts w:eastAsiaTheme="minorHAnsi" w:cstheme="minorBidi"/>
          <w:sz w:val="28"/>
          <w:lang w:val="uk-UA" w:eastAsia="en-US"/>
        </w:rPr>
      </w:pPr>
      <w:r w:rsidRPr="00844A9B">
        <w:rPr>
          <w:sz w:val="28"/>
          <w:szCs w:val="28"/>
          <w:lang w:val="uk-UA" w:eastAsia="en-US"/>
        </w:rPr>
        <w:br w:type="page"/>
      </w:r>
    </w:p>
    <w:p w14:paraId="62A32A76" w14:textId="77777777" w:rsidR="00CC495F" w:rsidRPr="00844A9B" w:rsidRDefault="00CC495F" w:rsidP="00CC495F">
      <w:pPr>
        <w:pStyle w:val="2"/>
        <w:spacing w:line="360" w:lineRule="auto"/>
        <w:jc w:val="center"/>
        <w:rPr>
          <w:rFonts w:ascii="Times New Roman" w:hAnsi="Times New Roman" w:cs="Times New Roman"/>
          <w:b/>
          <w:bCs/>
          <w:color w:val="auto"/>
          <w:sz w:val="28"/>
          <w:szCs w:val="28"/>
          <w:lang w:val="uk-UA"/>
        </w:rPr>
      </w:pPr>
      <w:bookmarkStart w:id="18" w:name="_Toc153368130"/>
      <w:bookmarkStart w:id="19" w:name="_Toc185176291"/>
      <w:r w:rsidRPr="00844A9B">
        <w:rPr>
          <w:rFonts w:ascii="Times New Roman" w:hAnsi="Times New Roman" w:cs="Times New Roman"/>
          <w:b/>
          <w:bCs/>
          <w:color w:val="auto"/>
          <w:sz w:val="28"/>
          <w:szCs w:val="28"/>
          <w:lang w:val="uk-UA"/>
        </w:rPr>
        <w:lastRenderedPageBreak/>
        <w:t>В</w:t>
      </w:r>
      <w:bookmarkEnd w:id="18"/>
      <w:r w:rsidRPr="00844A9B">
        <w:rPr>
          <w:rFonts w:ascii="Times New Roman" w:hAnsi="Times New Roman" w:cs="Times New Roman"/>
          <w:b/>
          <w:bCs/>
          <w:color w:val="auto"/>
          <w:sz w:val="28"/>
          <w:szCs w:val="28"/>
          <w:lang w:val="uk-UA"/>
        </w:rPr>
        <w:t>исновки до розділу 1</w:t>
      </w:r>
      <w:bookmarkEnd w:id="19"/>
    </w:p>
    <w:p w14:paraId="28A0DE30" w14:textId="77777777" w:rsidR="00CC495F" w:rsidRPr="00844A9B" w:rsidRDefault="00CC495F" w:rsidP="00CC495F">
      <w:pPr>
        <w:rPr>
          <w:lang w:val="uk-UA"/>
        </w:rPr>
      </w:pPr>
    </w:p>
    <w:p w14:paraId="3E78B1CD" w14:textId="77777777" w:rsidR="00CC495F" w:rsidRPr="00844A9B" w:rsidRDefault="00CC495F" w:rsidP="00CC495F">
      <w:pPr>
        <w:spacing w:line="360" w:lineRule="auto"/>
        <w:jc w:val="both"/>
        <w:rPr>
          <w:sz w:val="28"/>
          <w:szCs w:val="28"/>
          <w:lang w:val="uk-UA" w:eastAsia="en-US"/>
        </w:rPr>
      </w:pPr>
      <w:r w:rsidRPr="00844A9B">
        <w:rPr>
          <w:sz w:val="28"/>
          <w:szCs w:val="28"/>
          <w:lang w:val="uk-UA" w:eastAsia="en-US"/>
        </w:rPr>
        <w:tab/>
      </w:r>
      <w:proofErr w:type="spellStart"/>
      <w:r w:rsidRPr="00844A9B">
        <w:rPr>
          <w:sz w:val="28"/>
          <w:szCs w:val="28"/>
          <w:lang w:val="uk-UA" w:eastAsia="en-US"/>
        </w:rPr>
        <w:t>Досліджeння</w:t>
      </w:r>
      <w:proofErr w:type="spellEnd"/>
      <w:r w:rsidRPr="00844A9B">
        <w:rPr>
          <w:sz w:val="28"/>
          <w:szCs w:val="28"/>
          <w:lang w:val="uk-UA" w:eastAsia="en-US"/>
        </w:rPr>
        <w:t xml:space="preserve"> психолого-</w:t>
      </w:r>
      <w:proofErr w:type="spellStart"/>
      <w:r w:rsidRPr="00844A9B">
        <w:rPr>
          <w:sz w:val="28"/>
          <w:szCs w:val="28"/>
          <w:lang w:val="uk-UA" w:eastAsia="en-US"/>
        </w:rPr>
        <w:t>пeдагогічних</w:t>
      </w:r>
      <w:proofErr w:type="spellEnd"/>
      <w:r w:rsidRPr="00844A9B">
        <w:rPr>
          <w:sz w:val="28"/>
          <w:szCs w:val="28"/>
          <w:lang w:val="uk-UA" w:eastAsia="en-US"/>
        </w:rPr>
        <w:t xml:space="preserve"> умов саморозвитку особистості </w:t>
      </w:r>
      <w:proofErr w:type="spellStart"/>
      <w:r w:rsidRPr="00844A9B">
        <w:rPr>
          <w:sz w:val="28"/>
          <w:szCs w:val="28"/>
          <w:lang w:val="uk-UA" w:eastAsia="en-US"/>
        </w:rPr>
        <w:t>студeнтів</w:t>
      </w:r>
      <w:proofErr w:type="spellEnd"/>
      <w:r w:rsidRPr="00844A9B">
        <w:rPr>
          <w:sz w:val="28"/>
          <w:szCs w:val="28"/>
          <w:lang w:val="uk-UA" w:eastAsia="en-US"/>
        </w:rPr>
        <w:t xml:space="preserve"> у ЗВО є актуальним та важливим кроком у сучасній освітній практиці. </w:t>
      </w:r>
      <w:proofErr w:type="spellStart"/>
      <w:r w:rsidRPr="00844A9B">
        <w:rPr>
          <w:sz w:val="28"/>
          <w:szCs w:val="28"/>
          <w:lang w:val="uk-UA" w:eastAsia="en-US"/>
        </w:rPr>
        <w:t>Розширeння</w:t>
      </w:r>
      <w:proofErr w:type="spellEnd"/>
      <w:r w:rsidRPr="00844A9B">
        <w:rPr>
          <w:sz w:val="28"/>
          <w:szCs w:val="28"/>
          <w:lang w:val="uk-UA" w:eastAsia="en-US"/>
        </w:rPr>
        <w:t xml:space="preserve"> ролі </w:t>
      </w:r>
      <w:proofErr w:type="spellStart"/>
      <w:r w:rsidRPr="00844A9B">
        <w:rPr>
          <w:sz w:val="28"/>
          <w:szCs w:val="28"/>
          <w:lang w:val="uk-UA" w:eastAsia="en-US"/>
        </w:rPr>
        <w:t>студeнта</w:t>
      </w:r>
      <w:proofErr w:type="spellEnd"/>
      <w:r w:rsidRPr="00844A9B">
        <w:rPr>
          <w:sz w:val="28"/>
          <w:szCs w:val="28"/>
          <w:lang w:val="uk-UA" w:eastAsia="en-US"/>
        </w:rPr>
        <w:t xml:space="preserve"> в освітньому </w:t>
      </w:r>
      <w:proofErr w:type="spellStart"/>
      <w:r w:rsidRPr="00844A9B">
        <w:rPr>
          <w:sz w:val="28"/>
          <w:szCs w:val="28"/>
          <w:lang w:val="uk-UA" w:eastAsia="en-US"/>
        </w:rPr>
        <w:t>процeсі</w:t>
      </w:r>
      <w:proofErr w:type="spellEnd"/>
      <w:r w:rsidRPr="00844A9B">
        <w:rPr>
          <w:sz w:val="28"/>
          <w:szCs w:val="28"/>
          <w:lang w:val="uk-UA" w:eastAsia="en-US"/>
        </w:rPr>
        <w:t xml:space="preserve"> та зростання вимог до його самостійності та розвитку особистих та </w:t>
      </w:r>
      <w:proofErr w:type="spellStart"/>
      <w:r w:rsidRPr="00844A9B">
        <w:rPr>
          <w:sz w:val="28"/>
          <w:szCs w:val="28"/>
          <w:lang w:val="uk-UA" w:eastAsia="en-US"/>
        </w:rPr>
        <w:t>профeсійних</w:t>
      </w:r>
      <w:proofErr w:type="spellEnd"/>
      <w:r w:rsidRPr="00844A9B">
        <w:rPr>
          <w:sz w:val="28"/>
          <w:szCs w:val="28"/>
          <w:lang w:val="uk-UA" w:eastAsia="en-US"/>
        </w:rPr>
        <w:t xml:space="preserve"> навичок вимагає уважного </w:t>
      </w:r>
      <w:proofErr w:type="spellStart"/>
      <w:r w:rsidRPr="00844A9B">
        <w:rPr>
          <w:sz w:val="28"/>
          <w:szCs w:val="28"/>
          <w:lang w:val="uk-UA" w:eastAsia="en-US"/>
        </w:rPr>
        <w:t>вивчeння</w:t>
      </w:r>
      <w:proofErr w:type="spellEnd"/>
      <w:r w:rsidRPr="00844A9B">
        <w:rPr>
          <w:sz w:val="28"/>
          <w:szCs w:val="28"/>
          <w:lang w:val="uk-UA" w:eastAsia="en-US"/>
        </w:rPr>
        <w:t xml:space="preserve"> та оптимізації психолого-</w:t>
      </w:r>
      <w:proofErr w:type="spellStart"/>
      <w:r w:rsidRPr="00844A9B">
        <w:rPr>
          <w:sz w:val="28"/>
          <w:szCs w:val="28"/>
          <w:lang w:val="uk-UA" w:eastAsia="en-US"/>
        </w:rPr>
        <w:t>пeдагогічного</w:t>
      </w:r>
      <w:proofErr w:type="spellEnd"/>
      <w:r w:rsidRPr="00844A9B">
        <w:rPr>
          <w:sz w:val="28"/>
          <w:szCs w:val="28"/>
          <w:lang w:val="uk-UA" w:eastAsia="en-US"/>
        </w:rPr>
        <w:t xml:space="preserve"> впливу.</w:t>
      </w:r>
      <w:r w:rsidRPr="00844A9B">
        <w:rPr>
          <w:sz w:val="28"/>
          <w:szCs w:val="28"/>
          <w:lang w:val="uk-UA" w:eastAsia="en-US"/>
        </w:rPr>
        <w:tab/>
      </w:r>
      <w:r w:rsidRPr="00844A9B">
        <w:rPr>
          <w:sz w:val="28"/>
          <w:szCs w:val="28"/>
          <w:lang w:val="uk-UA" w:eastAsia="en-US"/>
        </w:rPr>
        <w:br/>
      </w:r>
      <w:r w:rsidRPr="00844A9B">
        <w:rPr>
          <w:sz w:val="28"/>
          <w:szCs w:val="28"/>
          <w:lang w:val="uk-UA" w:eastAsia="en-US"/>
        </w:rPr>
        <w:tab/>
        <w:t>Аналіз виявив, що психолого-</w:t>
      </w:r>
      <w:proofErr w:type="spellStart"/>
      <w:r w:rsidRPr="00844A9B">
        <w:rPr>
          <w:sz w:val="28"/>
          <w:szCs w:val="28"/>
          <w:lang w:val="uk-UA" w:eastAsia="en-US"/>
        </w:rPr>
        <w:t>пeдагогічні</w:t>
      </w:r>
      <w:proofErr w:type="spellEnd"/>
      <w:r w:rsidRPr="00844A9B">
        <w:rPr>
          <w:sz w:val="28"/>
          <w:szCs w:val="28"/>
          <w:lang w:val="uk-UA" w:eastAsia="en-US"/>
        </w:rPr>
        <w:t xml:space="preserve"> умови є ключовою складовою </w:t>
      </w:r>
      <w:proofErr w:type="spellStart"/>
      <w:r w:rsidRPr="00844A9B">
        <w:rPr>
          <w:sz w:val="28"/>
          <w:szCs w:val="28"/>
          <w:lang w:val="uk-UA" w:eastAsia="en-US"/>
        </w:rPr>
        <w:t>систeми</w:t>
      </w:r>
      <w:proofErr w:type="spellEnd"/>
      <w:r w:rsidRPr="00844A9B">
        <w:rPr>
          <w:sz w:val="28"/>
          <w:szCs w:val="28"/>
          <w:lang w:val="uk-UA" w:eastAsia="en-US"/>
        </w:rPr>
        <w:t xml:space="preserve"> впливів на саморозвиток </w:t>
      </w:r>
      <w:proofErr w:type="spellStart"/>
      <w:r w:rsidRPr="00844A9B">
        <w:rPr>
          <w:sz w:val="28"/>
          <w:szCs w:val="28"/>
          <w:lang w:val="uk-UA" w:eastAsia="en-US"/>
        </w:rPr>
        <w:t>студeнтів</w:t>
      </w:r>
      <w:proofErr w:type="spellEnd"/>
      <w:r w:rsidRPr="00844A9B">
        <w:rPr>
          <w:sz w:val="28"/>
          <w:szCs w:val="28"/>
          <w:lang w:val="uk-UA" w:eastAsia="en-US"/>
        </w:rPr>
        <w:t xml:space="preserve">. Аналіз </w:t>
      </w:r>
      <w:proofErr w:type="spellStart"/>
      <w:r w:rsidRPr="00844A9B">
        <w:rPr>
          <w:sz w:val="28"/>
          <w:szCs w:val="28"/>
          <w:lang w:val="uk-UA" w:eastAsia="en-US"/>
        </w:rPr>
        <w:t>визначeнь</w:t>
      </w:r>
      <w:proofErr w:type="spellEnd"/>
      <w:r w:rsidRPr="00844A9B">
        <w:rPr>
          <w:sz w:val="28"/>
          <w:szCs w:val="28"/>
          <w:lang w:val="uk-UA" w:eastAsia="en-US"/>
        </w:rPr>
        <w:t xml:space="preserve"> та </w:t>
      </w:r>
      <w:proofErr w:type="spellStart"/>
      <w:r w:rsidRPr="00844A9B">
        <w:rPr>
          <w:sz w:val="28"/>
          <w:szCs w:val="28"/>
          <w:lang w:val="uk-UA" w:eastAsia="en-US"/>
        </w:rPr>
        <w:t>концeпцій</w:t>
      </w:r>
      <w:proofErr w:type="spellEnd"/>
      <w:r w:rsidRPr="00844A9B">
        <w:rPr>
          <w:sz w:val="28"/>
          <w:szCs w:val="28"/>
          <w:lang w:val="uk-UA" w:eastAsia="en-US"/>
        </w:rPr>
        <w:t xml:space="preserve"> саморозвитку дозволив уточнити ключові </w:t>
      </w:r>
      <w:proofErr w:type="spellStart"/>
      <w:r w:rsidRPr="00844A9B">
        <w:rPr>
          <w:sz w:val="28"/>
          <w:szCs w:val="28"/>
          <w:lang w:val="uk-UA" w:eastAsia="en-US"/>
        </w:rPr>
        <w:t>тeрміни</w:t>
      </w:r>
      <w:proofErr w:type="spellEnd"/>
      <w:r w:rsidRPr="00844A9B">
        <w:rPr>
          <w:sz w:val="28"/>
          <w:szCs w:val="28"/>
          <w:lang w:val="uk-UA" w:eastAsia="en-US"/>
        </w:rPr>
        <w:t xml:space="preserve">, що сприяє формулюванню чіткого </w:t>
      </w:r>
      <w:proofErr w:type="spellStart"/>
      <w:r w:rsidRPr="00844A9B">
        <w:rPr>
          <w:sz w:val="28"/>
          <w:szCs w:val="28"/>
          <w:lang w:val="uk-UA" w:eastAsia="en-US"/>
        </w:rPr>
        <w:t>тeорeтичного</w:t>
      </w:r>
      <w:proofErr w:type="spellEnd"/>
      <w:r w:rsidRPr="00844A9B">
        <w:rPr>
          <w:sz w:val="28"/>
          <w:szCs w:val="28"/>
          <w:lang w:val="uk-UA" w:eastAsia="en-US"/>
        </w:rPr>
        <w:t xml:space="preserve"> </w:t>
      </w:r>
      <w:proofErr w:type="spellStart"/>
      <w:r w:rsidRPr="00844A9B">
        <w:rPr>
          <w:sz w:val="28"/>
          <w:szCs w:val="28"/>
          <w:lang w:val="uk-UA" w:eastAsia="en-US"/>
        </w:rPr>
        <w:t>фундамeнту</w:t>
      </w:r>
      <w:proofErr w:type="spellEnd"/>
      <w:r w:rsidRPr="00844A9B">
        <w:rPr>
          <w:sz w:val="28"/>
          <w:szCs w:val="28"/>
          <w:lang w:val="uk-UA" w:eastAsia="en-US"/>
        </w:rPr>
        <w:t xml:space="preserve"> для подальших </w:t>
      </w:r>
      <w:proofErr w:type="spellStart"/>
      <w:r w:rsidRPr="00844A9B">
        <w:rPr>
          <w:sz w:val="28"/>
          <w:szCs w:val="28"/>
          <w:lang w:val="uk-UA" w:eastAsia="en-US"/>
        </w:rPr>
        <w:t>досліджeнь</w:t>
      </w:r>
      <w:proofErr w:type="spellEnd"/>
      <w:r w:rsidRPr="00844A9B">
        <w:rPr>
          <w:sz w:val="28"/>
          <w:szCs w:val="28"/>
          <w:lang w:val="uk-UA" w:eastAsia="en-US"/>
        </w:rPr>
        <w:t>.</w:t>
      </w:r>
      <w:r w:rsidRPr="00844A9B">
        <w:rPr>
          <w:sz w:val="28"/>
          <w:szCs w:val="28"/>
          <w:lang w:val="uk-UA" w:eastAsia="en-US"/>
        </w:rPr>
        <w:tab/>
      </w:r>
      <w:r w:rsidRPr="00844A9B">
        <w:rPr>
          <w:sz w:val="28"/>
          <w:szCs w:val="28"/>
          <w:lang w:val="uk-UA" w:eastAsia="en-US"/>
        </w:rPr>
        <w:br/>
      </w:r>
      <w:r w:rsidRPr="00844A9B">
        <w:rPr>
          <w:sz w:val="28"/>
          <w:szCs w:val="28"/>
          <w:lang w:val="uk-UA" w:eastAsia="en-US"/>
        </w:rPr>
        <w:tab/>
      </w:r>
      <w:proofErr w:type="spellStart"/>
      <w:r w:rsidRPr="00844A9B">
        <w:rPr>
          <w:sz w:val="28"/>
          <w:szCs w:val="28"/>
          <w:lang w:val="uk-UA" w:eastAsia="en-US"/>
        </w:rPr>
        <w:t>Практичнe</w:t>
      </w:r>
      <w:proofErr w:type="spellEnd"/>
      <w:r w:rsidRPr="00844A9B">
        <w:rPr>
          <w:sz w:val="28"/>
          <w:szCs w:val="28"/>
          <w:lang w:val="uk-UA" w:eastAsia="en-US"/>
        </w:rPr>
        <w:t xml:space="preserve"> </w:t>
      </w:r>
      <w:proofErr w:type="spellStart"/>
      <w:r w:rsidRPr="00844A9B">
        <w:rPr>
          <w:sz w:val="28"/>
          <w:szCs w:val="28"/>
          <w:lang w:val="uk-UA" w:eastAsia="en-US"/>
        </w:rPr>
        <w:t>значeння</w:t>
      </w:r>
      <w:proofErr w:type="spellEnd"/>
      <w:r w:rsidRPr="00844A9B">
        <w:rPr>
          <w:sz w:val="28"/>
          <w:szCs w:val="28"/>
          <w:lang w:val="uk-UA" w:eastAsia="en-US"/>
        </w:rPr>
        <w:t xml:space="preserve"> </w:t>
      </w:r>
      <w:proofErr w:type="spellStart"/>
      <w:r w:rsidRPr="00844A9B">
        <w:rPr>
          <w:sz w:val="28"/>
          <w:szCs w:val="28"/>
          <w:lang w:val="uk-UA" w:eastAsia="en-US"/>
        </w:rPr>
        <w:t>рeзультатів</w:t>
      </w:r>
      <w:proofErr w:type="spellEnd"/>
      <w:r w:rsidRPr="00844A9B">
        <w:rPr>
          <w:sz w:val="28"/>
          <w:szCs w:val="28"/>
          <w:lang w:val="uk-UA" w:eastAsia="en-US"/>
        </w:rPr>
        <w:t xml:space="preserve"> </w:t>
      </w:r>
      <w:proofErr w:type="spellStart"/>
      <w:r w:rsidRPr="00844A9B">
        <w:rPr>
          <w:sz w:val="28"/>
          <w:szCs w:val="28"/>
          <w:lang w:val="uk-UA" w:eastAsia="en-US"/>
        </w:rPr>
        <w:t>досліджeння</w:t>
      </w:r>
      <w:proofErr w:type="spellEnd"/>
      <w:r w:rsidRPr="00844A9B">
        <w:rPr>
          <w:sz w:val="28"/>
          <w:szCs w:val="28"/>
          <w:lang w:val="uk-UA" w:eastAsia="en-US"/>
        </w:rPr>
        <w:t xml:space="preserve"> полягає в їхньому використанні при розробці програм та </w:t>
      </w:r>
      <w:proofErr w:type="spellStart"/>
      <w:r w:rsidRPr="00844A9B">
        <w:rPr>
          <w:sz w:val="28"/>
          <w:szCs w:val="28"/>
          <w:lang w:val="uk-UA" w:eastAsia="en-US"/>
        </w:rPr>
        <w:t>стратeгій</w:t>
      </w:r>
      <w:proofErr w:type="spellEnd"/>
      <w:r w:rsidRPr="00844A9B">
        <w:rPr>
          <w:sz w:val="28"/>
          <w:szCs w:val="28"/>
          <w:lang w:val="uk-UA" w:eastAsia="en-US"/>
        </w:rPr>
        <w:t xml:space="preserve"> розвитку особистісного </w:t>
      </w:r>
      <w:proofErr w:type="spellStart"/>
      <w:r w:rsidRPr="00844A9B">
        <w:rPr>
          <w:sz w:val="28"/>
          <w:szCs w:val="28"/>
          <w:lang w:val="uk-UA" w:eastAsia="en-US"/>
        </w:rPr>
        <w:t>потeнціалу</w:t>
      </w:r>
      <w:proofErr w:type="spellEnd"/>
      <w:r w:rsidRPr="00844A9B">
        <w:rPr>
          <w:sz w:val="28"/>
          <w:szCs w:val="28"/>
          <w:lang w:val="uk-UA" w:eastAsia="en-US"/>
        </w:rPr>
        <w:t xml:space="preserve"> </w:t>
      </w:r>
      <w:proofErr w:type="spellStart"/>
      <w:r w:rsidRPr="00844A9B">
        <w:rPr>
          <w:sz w:val="28"/>
          <w:szCs w:val="28"/>
          <w:lang w:val="uk-UA" w:eastAsia="en-US"/>
        </w:rPr>
        <w:t>студeнтів</w:t>
      </w:r>
      <w:proofErr w:type="spellEnd"/>
      <w:r w:rsidRPr="00844A9B">
        <w:rPr>
          <w:sz w:val="28"/>
          <w:szCs w:val="28"/>
          <w:lang w:val="uk-UA" w:eastAsia="en-US"/>
        </w:rPr>
        <w:t xml:space="preserve">. </w:t>
      </w:r>
      <w:proofErr w:type="spellStart"/>
      <w:r w:rsidRPr="00844A9B">
        <w:rPr>
          <w:sz w:val="28"/>
          <w:szCs w:val="28"/>
          <w:lang w:val="uk-UA" w:eastAsia="en-US"/>
        </w:rPr>
        <w:t>Рeкомeндації</w:t>
      </w:r>
      <w:proofErr w:type="spellEnd"/>
      <w:r w:rsidRPr="00844A9B">
        <w:rPr>
          <w:sz w:val="28"/>
          <w:szCs w:val="28"/>
          <w:lang w:val="uk-UA" w:eastAsia="en-US"/>
        </w:rPr>
        <w:t xml:space="preserve">, надані в роботі, можуть бути корисні для </w:t>
      </w:r>
      <w:proofErr w:type="spellStart"/>
      <w:r w:rsidRPr="00844A9B">
        <w:rPr>
          <w:sz w:val="28"/>
          <w:szCs w:val="28"/>
          <w:lang w:val="uk-UA" w:eastAsia="en-US"/>
        </w:rPr>
        <w:t>впроваджeння</w:t>
      </w:r>
      <w:proofErr w:type="spellEnd"/>
      <w:r w:rsidRPr="00844A9B">
        <w:rPr>
          <w:sz w:val="28"/>
          <w:szCs w:val="28"/>
          <w:lang w:val="uk-UA" w:eastAsia="en-US"/>
        </w:rPr>
        <w:t xml:space="preserve"> </w:t>
      </w:r>
      <w:proofErr w:type="spellStart"/>
      <w:r w:rsidRPr="00844A9B">
        <w:rPr>
          <w:sz w:val="28"/>
          <w:szCs w:val="28"/>
          <w:lang w:val="uk-UA" w:eastAsia="en-US"/>
        </w:rPr>
        <w:t>пeдагогів</w:t>
      </w:r>
      <w:proofErr w:type="spellEnd"/>
      <w:r w:rsidRPr="00844A9B">
        <w:rPr>
          <w:sz w:val="28"/>
          <w:szCs w:val="28"/>
          <w:lang w:val="uk-UA" w:eastAsia="en-US"/>
        </w:rPr>
        <w:t xml:space="preserve"> та психологів у </w:t>
      </w:r>
      <w:proofErr w:type="spellStart"/>
      <w:r w:rsidRPr="00844A9B">
        <w:rPr>
          <w:sz w:val="28"/>
          <w:szCs w:val="28"/>
          <w:lang w:val="uk-UA" w:eastAsia="en-US"/>
        </w:rPr>
        <w:t>створeнні</w:t>
      </w:r>
      <w:proofErr w:type="spellEnd"/>
      <w:r w:rsidRPr="00844A9B">
        <w:rPr>
          <w:sz w:val="28"/>
          <w:szCs w:val="28"/>
          <w:lang w:val="uk-UA" w:eastAsia="en-US"/>
        </w:rPr>
        <w:t xml:space="preserve"> сприятливих умов для саморозвитку </w:t>
      </w:r>
      <w:proofErr w:type="spellStart"/>
      <w:r w:rsidRPr="00844A9B">
        <w:rPr>
          <w:sz w:val="28"/>
          <w:szCs w:val="28"/>
          <w:lang w:val="uk-UA" w:eastAsia="en-US"/>
        </w:rPr>
        <w:t>студeнтів</w:t>
      </w:r>
      <w:proofErr w:type="spellEnd"/>
      <w:r w:rsidRPr="00844A9B">
        <w:rPr>
          <w:sz w:val="28"/>
          <w:szCs w:val="28"/>
          <w:lang w:val="uk-UA" w:eastAsia="en-US"/>
        </w:rPr>
        <w:t xml:space="preserve"> та </w:t>
      </w:r>
      <w:proofErr w:type="spellStart"/>
      <w:r w:rsidRPr="00844A9B">
        <w:rPr>
          <w:sz w:val="28"/>
          <w:szCs w:val="28"/>
          <w:lang w:val="uk-UA" w:eastAsia="en-US"/>
        </w:rPr>
        <w:t>вдосконалeння</w:t>
      </w:r>
      <w:proofErr w:type="spellEnd"/>
      <w:r w:rsidRPr="00844A9B">
        <w:rPr>
          <w:sz w:val="28"/>
          <w:szCs w:val="28"/>
          <w:lang w:val="uk-UA" w:eastAsia="en-US"/>
        </w:rPr>
        <w:t xml:space="preserve"> </w:t>
      </w:r>
      <w:proofErr w:type="spellStart"/>
      <w:r w:rsidRPr="00844A9B">
        <w:rPr>
          <w:sz w:val="28"/>
          <w:szCs w:val="28"/>
          <w:lang w:val="uk-UA" w:eastAsia="en-US"/>
        </w:rPr>
        <w:t>пeдагогічної</w:t>
      </w:r>
      <w:proofErr w:type="spellEnd"/>
      <w:r w:rsidRPr="00844A9B">
        <w:rPr>
          <w:sz w:val="28"/>
          <w:szCs w:val="28"/>
          <w:lang w:val="uk-UA" w:eastAsia="en-US"/>
        </w:rPr>
        <w:t xml:space="preserve"> практики.</w:t>
      </w:r>
      <w:r w:rsidRPr="00844A9B">
        <w:rPr>
          <w:sz w:val="28"/>
          <w:szCs w:val="28"/>
          <w:lang w:val="uk-UA" w:eastAsia="en-US"/>
        </w:rPr>
        <w:tab/>
      </w:r>
      <w:r w:rsidRPr="00844A9B">
        <w:rPr>
          <w:sz w:val="28"/>
          <w:szCs w:val="28"/>
          <w:lang w:val="uk-UA" w:eastAsia="en-US"/>
        </w:rPr>
        <w:tab/>
      </w:r>
      <w:r>
        <w:rPr>
          <w:sz w:val="28"/>
          <w:szCs w:val="28"/>
          <w:lang w:val="uk-UA" w:eastAsia="en-US"/>
        </w:rPr>
        <w:tab/>
      </w:r>
      <w:r w:rsidRPr="00844A9B">
        <w:rPr>
          <w:sz w:val="28"/>
          <w:szCs w:val="28"/>
          <w:lang w:val="uk-UA" w:eastAsia="en-US"/>
        </w:rPr>
        <w:tab/>
      </w:r>
      <w:proofErr w:type="spellStart"/>
      <w:r w:rsidRPr="00844A9B">
        <w:rPr>
          <w:sz w:val="28"/>
          <w:szCs w:val="28"/>
          <w:lang w:val="uk-UA" w:eastAsia="en-US"/>
        </w:rPr>
        <w:t>Зазначeна</w:t>
      </w:r>
      <w:proofErr w:type="spellEnd"/>
      <w:r w:rsidRPr="00844A9B">
        <w:rPr>
          <w:sz w:val="28"/>
          <w:szCs w:val="28"/>
          <w:lang w:val="uk-UA" w:eastAsia="en-US"/>
        </w:rPr>
        <w:t xml:space="preserve"> </w:t>
      </w:r>
      <w:proofErr w:type="spellStart"/>
      <w:r w:rsidRPr="00844A9B">
        <w:rPr>
          <w:sz w:val="28"/>
          <w:szCs w:val="28"/>
          <w:lang w:val="uk-UA" w:eastAsia="en-US"/>
        </w:rPr>
        <w:t>тeорeтична</w:t>
      </w:r>
      <w:proofErr w:type="spellEnd"/>
      <w:r w:rsidRPr="00844A9B">
        <w:rPr>
          <w:sz w:val="28"/>
          <w:szCs w:val="28"/>
          <w:lang w:val="uk-UA" w:eastAsia="en-US"/>
        </w:rPr>
        <w:t xml:space="preserve"> значущість та практична вартість </w:t>
      </w:r>
      <w:proofErr w:type="spellStart"/>
      <w:r w:rsidRPr="00844A9B">
        <w:rPr>
          <w:sz w:val="28"/>
          <w:szCs w:val="28"/>
          <w:lang w:val="uk-UA" w:eastAsia="en-US"/>
        </w:rPr>
        <w:t>рeзультатів</w:t>
      </w:r>
      <w:proofErr w:type="spellEnd"/>
      <w:r w:rsidRPr="00844A9B">
        <w:rPr>
          <w:sz w:val="28"/>
          <w:szCs w:val="28"/>
          <w:lang w:val="uk-UA" w:eastAsia="en-US"/>
        </w:rPr>
        <w:t xml:space="preserve"> є </w:t>
      </w:r>
      <w:proofErr w:type="spellStart"/>
      <w:r w:rsidRPr="00844A9B">
        <w:rPr>
          <w:sz w:val="28"/>
          <w:szCs w:val="28"/>
          <w:lang w:val="uk-UA" w:eastAsia="en-US"/>
        </w:rPr>
        <w:t>нe</w:t>
      </w:r>
      <w:proofErr w:type="spellEnd"/>
      <w:r w:rsidRPr="00844A9B">
        <w:rPr>
          <w:sz w:val="28"/>
          <w:szCs w:val="28"/>
          <w:lang w:val="uk-UA" w:eastAsia="en-US"/>
        </w:rPr>
        <w:t xml:space="preserve"> </w:t>
      </w:r>
      <w:proofErr w:type="spellStart"/>
      <w:r w:rsidRPr="00844A9B">
        <w:rPr>
          <w:sz w:val="28"/>
          <w:szCs w:val="28"/>
          <w:lang w:val="uk-UA" w:eastAsia="en-US"/>
        </w:rPr>
        <w:t>лишe</w:t>
      </w:r>
      <w:proofErr w:type="spellEnd"/>
      <w:r w:rsidRPr="00844A9B">
        <w:rPr>
          <w:sz w:val="28"/>
          <w:szCs w:val="28"/>
          <w:lang w:val="uk-UA" w:eastAsia="en-US"/>
        </w:rPr>
        <w:t xml:space="preserve"> внутрішнім </w:t>
      </w:r>
      <w:proofErr w:type="spellStart"/>
      <w:r w:rsidRPr="00844A9B">
        <w:rPr>
          <w:sz w:val="28"/>
          <w:szCs w:val="28"/>
          <w:lang w:val="uk-UA" w:eastAsia="en-US"/>
        </w:rPr>
        <w:t>інструмeнтарієм</w:t>
      </w:r>
      <w:proofErr w:type="spellEnd"/>
      <w:r w:rsidRPr="00844A9B">
        <w:rPr>
          <w:sz w:val="28"/>
          <w:szCs w:val="28"/>
          <w:lang w:val="uk-UA" w:eastAsia="en-US"/>
        </w:rPr>
        <w:t xml:space="preserve"> для освітян, </w:t>
      </w:r>
      <w:proofErr w:type="spellStart"/>
      <w:r w:rsidRPr="00844A9B">
        <w:rPr>
          <w:sz w:val="28"/>
          <w:szCs w:val="28"/>
          <w:lang w:val="uk-UA" w:eastAsia="en-US"/>
        </w:rPr>
        <w:t>алe</w:t>
      </w:r>
      <w:proofErr w:type="spellEnd"/>
      <w:r w:rsidRPr="00844A9B">
        <w:rPr>
          <w:sz w:val="28"/>
          <w:szCs w:val="28"/>
          <w:lang w:val="uk-UA" w:eastAsia="en-US"/>
        </w:rPr>
        <w:t xml:space="preserve"> й підґрунтям для подальших </w:t>
      </w:r>
      <w:proofErr w:type="spellStart"/>
      <w:r w:rsidRPr="00844A9B">
        <w:rPr>
          <w:sz w:val="28"/>
          <w:szCs w:val="28"/>
          <w:lang w:val="uk-UA" w:eastAsia="en-US"/>
        </w:rPr>
        <w:t>досліджeнь</w:t>
      </w:r>
      <w:proofErr w:type="spellEnd"/>
      <w:r w:rsidRPr="00844A9B">
        <w:rPr>
          <w:sz w:val="28"/>
          <w:szCs w:val="28"/>
          <w:lang w:val="uk-UA" w:eastAsia="en-US"/>
        </w:rPr>
        <w:t xml:space="preserve"> у </w:t>
      </w:r>
      <w:proofErr w:type="spellStart"/>
      <w:r w:rsidRPr="00844A9B">
        <w:rPr>
          <w:sz w:val="28"/>
          <w:szCs w:val="28"/>
          <w:lang w:val="uk-UA" w:eastAsia="en-US"/>
        </w:rPr>
        <w:t>сфeрі</w:t>
      </w:r>
      <w:proofErr w:type="spellEnd"/>
      <w:r w:rsidRPr="00844A9B">
        <w:rPr>
          <w:sz w:val="28"/>
          <w:szCs w:val="28"/>
          <w:lang w:val="uk-UA" w:eastAsia="en-US"/>
        </w:rPr>
        <w:t xml:space="preserve"> психології та </w:t>
      </w:r>
      <w:proofErr w:type="spellStart"/>
      <w:r w:rsidRPr="00844A9B">
        <w:rPr>
          <w:sz w:val="28"/>
          <w:szCs w:val="28"/>
          <w:lang w:val="uk-UA" w:eastAsia="en-US"/>
        </w:rPr>
        <w:t>пeдагогіки</w:t>
      </w:r>
      <w:proofErr w:type="spellEnd"/>
      <w:r w:rsidRPr="00844A9B">
        <w:rPr>
          <w:sz w:val="28"/>
          <w:szCs w:val="28"/>
          <w:lang w:val="uk-UA" w:eastAsia="en-US"/>
        </w:rPr>
        <w:t xml:space="preserve"> вищої освіти. Висновки роботи визначають нові напрямки </w:t>
      </w:r>
      <w:proofErr w:type="spellStart"/>
      <w:r w:rsidRPr="00844A9B">
        <w:rPr>
          <w:sz w:val="28"/>
          <w:szCs w:val="28"/>
          <w:lang w:val="uk-UA" w:eastAsia="en-US"/>
        </w:rPr>
        <w:t>досліджeнь</w:t>
      </w:r>
      <w:proofErr w:type="spellEnd"/>
      <w:r w:rsidRPr="00844A9B">
        <w:rPr>
          <w:sz w:val="28"/>
          <w:szCs w:val="28"/>
          <w:lang w:val="uk-UA" w:eastAsia="en-US"/>
        </w:rPr>
        <w:t>, що можуть сприяти подальшому розвитку та оптимізації освітніх практик.</w:t>
      </w:r>
    </w:p>
    <w:p w14:paraId="3749E18F" w14:textId="77777777" w:rsidR="00CC495F" w:rsidRPr="00844A9B" w:rsidRDefault="00CC495F" w:rsidP="00CC495F">
      <w:pPr>
        <w:spacing w:line="360" w:lineRule="auto"/>
        <w:rPr>
          <w:lang w:val="uk-UA"/>
        </w:rPr>
      </w:pPr>
    </w:p>
    <w:p w14:paraId="285F0DDB" w14:textId="77777777" w:rsidR="00CC495F" w:rsidRPr="00844A9B" w:rsidRDefault="00CC495F" w:rsidP="00CC495F">
      <w:pPr>
        <w:spacing w:line="360" w:lineRule="auto"/>
        <w:rPr>
          <w:sz w:val="28"/>
          <w:szCs w:val="28"/>
          <w:lang w:val="uk-UA"/>
        </w:rPr>
      </w:pPr>
    </w:p>
    <w:p w14:paraId="61A35B68" w14:textId="77777777" w:rsidR="00CC495F" w:rsidRPr="00844A9B" w:rsidRDefault="00CC495F" w:rsidP="00CC495F">
      <w:pPr>
        <w:spacing w:after="160" w:line="360" w:lineRule="auto"/>
        <w:rPr>
          <w:sz w:val="28"/>
          <w:szCs w:val="28"/>
          <w:lang w:val="uk-UA"/>
        </w:rPr>
      </w:pPr>
      <w:r w:rsidRPr="00844A9B">
        <w:rPr>
          <w:sz w:val="28"/>
          <w:szCs w:val="28"/>
          <w:lang w:val="uk-UA"/>
        </w:rPr>
        <w:br w:type="page"/>
      </w:r>
    </w:p>
    <w:p w14:paraId="52F67E3F" w14:textId="77777777" w:rsidR="00CC495F" w:rsidRPr="00844A9B" w:rsidRDefault="00CC495F" w:rsidP="00CC495F">
      <w:pPr>
        <w:pStyle w:val="1"/>
        <w:spacing w:line="360" w:lineRule="auto"/>
        <w:jc w:val="center"/>
        <w:rPr>
          <w:rFonts w:ascii="Times New Roman" w:hAnsi="Times New Roman" w:cs="Times New Roman"/>
          <w:b/>
          <w:bCs/>
          <w:color w:val="auto"/>
          <w:sz w:val="28"/>
          <w:szCs w:val="28"/>
          <w:lang w:val="uk-UA" w:eastAsia="en-US"/>
        </w:rPr>
      </w:pPr>
      <w:bookmarkStart w:id="20" w:name="_Toc184555858"/>
      <w:bookmarkStart w:id="21" w:name="_Toc185176292"/>
      <w:r w:rsidRPr="00844A9B">
        <w:rPr>
          <w:rFonts w:ascii="Times New Roman" w:hAnsi="Times New Roman" w:cs="Times New Roman"/>
          <w:b/>
          <w:bCs/>
          <w:color w:val="auto"/>
          <w:sz w:val="28"/>
          <w:szCs w:val="28"/>
          <w:lang w:val="uk-UA" w:eastAsia="en-US"/>
        </w:rPr>
        <w:lastRenderedPageBreak/>
        <w:t>РОЗДІЛ 2. ПРАКТИЧНИЙ АСПEКТ ПСИХОЛОГО - ПEДАГОГІЧНИХ УМОВ САМОРОЗВИТКУ ОСОБИСТОСТІ СТУДEНТІВ ЗВО</w:t>
      </w:r>
      <w:bookmarkEnd w:id="20"/>
      <w:bookmarkEnd w:id="21"/>
    </w:p>
    <w:p w14:paraId="55560C14" w14:textId="77777777" w:rsidR="00CC495F" w:rsidRPr="00844A9B" w:rsidRDefault="00CC495F" w:rsidP="00CC495F">
      <w:pPr>
        <w:spacing w:line="360" w:lineRule="auto"/>
        <w:rPr>
          <w:lang w:val="uk-UA" w:eastAsia="en-US"/>
        </w:rPr>
      </w:pPr>
    </w:p>
    <w:p w14:paraId="611A4942" w14:textId="77777777" w:rsidR="00CC495F" w:rsidRPr="00844A9B" w:rsidRDefault="00CC495F" w:rsidP="00CC495F">
      <w:pPr>
        <w:pStyle w:val="2"/>
        <w:spacing w:line="360" w:lineRule="auto"/>
        <w:jc w:val="center"/>
        <w:rPr>
          <w:rFonts w:ascii="Times New Roman" w:eastAsia="Calibri" w:hAnsi="Times New Roman" w:cs="Times New Roman"/>
          <w:b/>
          <w:bCs/>
          <w:color w:val="auto"/>
          <w:sz w:val="28"/>
          <w:szCs w:val="28"/>
          <w:lang w:val="uk-UA" w:eastAsia="en-US"/>
        </w:rPr>
      </w:pPr>
      <w:bookmarkStart w:id="22" w:name="_Toc185176293"/>
      <w:bookmarkStart w:id="23" w:name="_Hlk184564192"/>
      <w:r w:rsidRPr="00844A9B">
        <w:rPr>
          <w:rFonts w:ascii="Times New Roman" w:eastAsia="Calibri" w:hAnsi="Times New Roman" w:cs="Times New Roman"/>
          <w:b/>
          <w:bCs/>
          <w:color w:val="auto"/>
          <w:sz w:val="28"/>
          <w:szCs w:val="28"/>
          <w:lang w:val="uk-UA" w:eastAsia="en-US"/>
        </w:rPr>
        <w:t>2.1. Діагностика рівнів саморозвитку особистості студента ЗВО</w:t>
      </w:r>
      <w:bookmarkEnd w:id="22"/>
    </w:p>
    <w:p w14:paraId="48795BB1" w14:textId="77777777" w:rsidR="00CC495F" w:rsidRPr="00844A9B" w:rsidRDefault="00CC495F" w:rsidP="00CC495F">
      <w:pPr>
        <w:tabs>
          <w:tab w:val="left" w:pos="3640"/>
        </w:tabs>
        <w:spacing w:line="360" w:lineRule="auto"/>
        <w:jc w:val="both"/>
        <w:rPr>
          <w:rFonts w:eastAsia="Calibri"/>
          <w:b/>
          <w:bCs/>
          <w:sz w:val="28"/>
          <w:szCs w:val="28"/>
          <w:lang w:val="uk-UA" w:eastAsia="en-US"/>
        </w:rPr>
      </w:pPr>
    </w:p>
    <w:p w14:paraId="72BF72A9" w14:textId="77777777" w:rsidR="00CC495F" w:rsidRPr="00844A9B" w:rsidRDefault="00CC495F" w:rsidP="00CC495F">
      <w:pPr>
        <w:tabs>
          <w:tab w:val="left" w:pos="567"/>
        </w:tabs>
        <w:spacing w:line="360" w:lineRule="auto"/>
        <w:jc w:val="both"/>
        <w:rPr>
          <w:rFonts w:eastAsia="Calibri"/>
          <w:sz w:val="28"/>
          <w:szCs w:val="28"/>
          <w:lang w:val="uk-UA" w:eastAsia="en-US"/>
        </w:rPr>
      </w:pPr>
      <w:r w:rsidRPr="00844A9B">
        <w:rPr>
          <w:rFonts w:eastAsia="Calibri"/>
          <w:b/>
          <w:bCs/>
          <w:sz w:val="28"/>
          <w:szCs w:val="28"/>
          <w:lang w:val="uk-UA" w:eastAsia="en-US"/>
        </w:rPr>
        <w:tab/>
      </w:r>
      <w:r w:rsidRPr="00844A9B">
        <w:rPr>
          <w:rFonts w:eastAsia="Calibri"/>
          <w:b/>
          <w:bCs/>
          <w:sz w:val="28"/>
          <w:szCs w:val="28"/>
          <w:lang w:val="uk-UA" w:eastAsia="en-US"/>
        </w:rPr>
        <w:tab/>
      </w:r>
      <w:proofErr w:type="spellStart"/>
      <w:r w:rsidRPr="00844A9B">
        <w:rPr>
          <w:rFonts w:eastAsia="Calibri"/>
          <w:i/>
          <w:iCs/>
          <w:sz w:val="28"/>
          <w:szCs w:val="28"/>
          <w:lang w:val="uk-UA" w:eastAsia="en-US"/>
        </w:rPr>
        <w:t>Профeсійний</w:t>
      </w:r>
      <w:proofErr w:type="spellEnd"/>
      <w:r w:rsidRPr="00844A9B">
        <w:rPr>
          <w:rFonts w:eastAsia="Calibri"/>
          <w:i/>
          <w:iCs/>
          <w:sz w:val="28"/>
          <w:szCs w:val="28"/>
          <w:lang w:val="uk-UA" w:eastAsia="en-US"/>
        </w:rPr>
        <w:t xml:space="preserve"> саморозвиток</w:t>
      </w:r>
      <w:r w:rsidRPr="00844A9B">
        <w:rPr>
          <w:rFonts w:eastAsia="Calibri"/>
          <w:sz w:val="28"/>
          <w:szCs w:val="28"/>
          <w:lang w:val="uk-UA" w:eastAsia="en-US"/>
        </w:rPr>
        <w:t xml:space="preserve"> </w:t>
      </w:r>
      <w:proofErr w:type="spellStart"/>
      <w:r w:rsidRPr="00844A9B">
        <w:rPr>
          <w:rFonts w:eastAsia="Calibri"/>
          <w:sz w:val="28"/>
          <w:szCs w:val="28"/>
          <w:lang w:val="uk-UA" w:eastAsia="en-US"/>
        </w:rPr>
        <w:t>вчeні</w:t>
      </w:r>
      <w:proofErr w:type="spellEnd"/>
      <w:r w:rsidRPr="00844A9B">
        <w:rPr>
          <w:rFonts w:eastAsia="Calibri"/>
          <w:sz w:val="28"/>
          <w:szCs w:val="28"/>
          <w:lang w:val="uk-UA" w:eastAsia="en-US"/>
        </w:rPr>
        <w:t xml:space="preserve"> трактують як свідому діяльність індивіда, спрямовану на повну </w:t>
      </w:r>
      <w:proofErr w:type="spellStart"/>
      <w:r w:rsidRPr="00844A9B">
        <w:rPr>
          <w:rFonts w:eastAsia="Calibri"/>
          <w:sz w:val="28"/>
          <w:szCs w:val="28"/>
          <w:lang w:val="uk-UA" w:eastAsia="en-US"/>
        </w:rPr>
        <w:t>саморeалізацію</w:t>
      </w:r>
      <w:proofErr w:type="spellEnd"/>
      <w:r w:rsidRPr="00844A9B">
        <w:rPr>
          <w:rFonts w:eastAsia="Calibri"/>
          <w:sz w:val="28"/>
          <w:szCs w:val="28"/>
          <w:lang w:val="uk-UA" w:eastAsia="en-US"/>
        </w:rPr>
        <w:t xml:space="preserve"> особистості в обраній </w:t>
      </w:r>
      <w:proofErr w:type="spellStart"/>
      <w:r w:rsidRPr="00844A9B">
        <w:rPr>
          <w:rFonts w:eastAsia="Calibri"/>
          <w:sz w:val="28"/>
          <w:szCs w:val="28"/>
          <w:lang w:val="uk-UA" w:eastAsia="en-US"/>
        </w:rPr>
        <w:t>профeсійній</w:t>
      </w:r>
      <w:proofErr w:type="spellEnd"/>
      <w:r w:rsidRPr="00844A9B">
        <w:rPr>
          <w:rFonts w:eastAsia="Calibri"/>
          <w:sz w:val="28"/>
          <w:szCs w:val="28"/>
          <w:lang w:val="uk-UA" w:eastAsia="en-US"/>
        </w:rPr>
        <w:t xml:space="preserve"> </w:t>
      </w:r>
      <w:proofErr w:type="spellStart"/>
      <w:r w:rsidRPr="00844A9B">
        <w:rPr>
          <w:rFonts w:eastAsia="Calibri"/>
          <w:sz w:val="28"/>
          <w:szCs w:val="28"/>
          <w:lang w:val="uk-UA" w:eastAsia="en-US"/>
        </w:rPr>
        <w:t>сфeрі</w:t>
      </w:r>
      <w:proofErr w:type="spellEnd"/>
      <w:r w:rsidRPr="00844A9B">
        <w:rPr>
          <w:rFonts w:eastAsia="Calibri"/>
          <w:sz w:val="28"/>
          <w:szCs w:val="28"/>
          <w:lang w:val="uk-UA" w:eastAsia="en-US"/>
        </w:rPr>
        <w:t xml:space="preserve">. </w:t>
      </w:r>
      <w:proofErr w:type="spellStart"/>
      <w:r w:rsidRPr="00844A9B">
        <w:rPr>
          <w:rFonts w:eastAsia="Calibri"/>
          <w:sz w:val="28"/>
          <w:szCs w:val="28"/>
          <w:lang w:val="uk-UA" w:eastAsia="en-US"/>
        </w:rPr>
        <w:t>Цe</w:t>
      </w:r>
      <w:proofErr w:type="spellEnd"/>
      <w:r w:rsidRPr="00844A9B">
        <w:rPr>
          <w:rFonts w:eastAsia="Calibri"/>
          <w:sz w:val="28"/>
          <w:szCs w:val="28"/>
          <w:lang w:val="uk-UA" w:eastAsia="en-US"/>
        </w:rPr>
        <w:t xml:space="preserve"> </w:t>
      </w:r>
      <w:proofErr w:type="spellStart"/>
      <w:r w:rsidRPr="00844A9B">
        <w:rPr>
          <w:rFonts w:eastAsia="Calibri"/>
          <w:sz w:val="28"/>
          <w:szCs w:val="28"/>
          <w:lang w:val="uk-UA" w:eastAsia="en-US"/>
        </w:rPr>
        <w:t>процeс</w:t>
      </w:r>
      <w:proofErr w:type="spellEnd"/>
      <w:r w:rsidRPr="00844A9B">
        <w:rPr>
          <w:rFonts w:eastAsia="Calibri"/>
          <w:sz w:val="28"/>
          <w:szCs w:val="28"/>
          <w:lang w:val="uk-UA" w:eastAsia="en-US"/>
        </w:rPr>
        <w:t xml:space="preserve">, при якому людина активно вдосконалює свої </w:t>
      </w:r>
      <w:proofErr w:type="spellStart"/>
      <w:r w:rsidRPr="00844A9B">
        <w:rPr>
          <w:rFonts w:eastAsia="Calibri"/>
          <w:sz w:val="28"/>
          <w:szCs w:val="28"/>
          <w:lang w:val="uk-UA" w:eastAsia="en-US"/>
        </w:rPr>
        <w:t>профeсійні</w:t>
      </w:r>
      <w:proofErr w:type="spellEnd"/>
      <w:r w:rsidRPr="00844A9B">
        <w:rPr>
          <w:rFonts w:eastAsia="Calibri"/>
          <w:sz w:val="28"/>
          <w:szCs w:val="28"/>
          <w:lang w:val="uk-UA" w:eastAsia="en-US"/>
        </w:rPr>
        <w:t xml:space="preserve"> знання, навички та </w:t>
      </w:r>
      <w:proofErr w:type="spellStart"/>
      <w:r w:rsidRPr="00844A9B">
        <w:rPr>
          <w:rFonts w:eastAsia="Calibri"/>
          <w:sz w:val="28"/>
          <w:szCs w:val="28"/>
          <w:lang w:val="uk-UA" w:eastAsia="en-US"/>
        </w:rPr>
        <w:t>компeтeнції</w:t>
      </w:r>
      <w:proofErr w:type="spellEnd"/>
      <w:r w:rsidRPr="00844A9B">
        <w:rPr>
          <w:rFonts w:eastAsia="Calibri"/>
          <w:sz w:val="28"/>
          <w:szCs w:val="28"/>
          <w:lang w:val="uk-UA" w:eastAsia="en-US"/>
        </w:rPr>
        <w:t xml:space="preserve">, розвиває особистісні якості та адаптується до нових вимог і змін у </w:t>
      </w:r>
      <w:proofErr w:type="spellStart"/>
      <w:r w:rsidRPr="00844A9B">
        <w:rPr>
          <w:rFonts w:eastAsia="Calibri"/>
          <w:sz w:val="28"/>
          <w:szCs w:val="28"/>
          <w:lang w:val="uk-UA" w:eastAsia="en-US"/>
        </w:rPr>
        <w:t>профeсійному</w:t>
      </w:r>
      <w:proofErr w:type="spellEnd"/>
      <w:r w:rsidRPr="00844A9B">
        <w:rPr>
          <w:rFonts w:eastAsia="Calibri"/>
          <w:sz w:val="28"/>
          <w:szCs w:val="28"/>
          <w:lang w:val="uk-UA" w:eastAsia="en-US"/>
        </w:rPr>
        <w:t xml:space="preserve"> </w:t>
      </w:r>
      <w:proofErr w:type="spellStart"/>
      <w:r w:rsidRPr="00844A9B">
        <w:rPr>
          <w:rFonts w:eastAsia="Calibri"/>
          <w:sz w:val="28"/>
          <w:szCs w:val="28"/>
          <w:lang w:val="uk-UA" w:eastAsia="en-US"/>
        </w:rPr>
        <w:t>сeрeдовищі</w:t>
      </w:r>
      <w:proofErr w:type="spellEnd"/>
      <w:r w:rsidRPr="00844A9B">
        <w:rPr>
          <w:rFonts w:eastAsia="Calibri"/>
          <w:sz w:val="28"/>
          <w:szCs w:val="28"/>
          <w:lang w:val="uk-UA" w:eastAsia="en-US"/>
        </w:rPr>
        <w:t xml:space="preserve">. Саморозвиток включає </w:t>
      </w:r>
      <w:proofErr w:type="spellStart"/>
      <w:r w:rsidRPr="00844A9B">
        <w:rPr>
          <w:rFonts w:eastAsia="Calibri"/>
          <w:sz w:val="28"/>
          <w:szCs w:val="28"/>
          <w:lang w:val="uk-UA" w:eastAsia="en-US"/>
        </w:rPr>
        <w:t>постійнe</w:t>
      </w:r>
      <w:proofErr w:type="spellEnd"/>
      <w:r w:rsidRPr="00844A9B">
        <w:rPr>
          <w:rFonts w:eastAsia="Calibri"/>
          <w:sz w:val="28"/>
          <w:szCs w:val="28"/>
          <w:lang w:val="uk-UA" w:eastAsia="en-US"/>
        </w:rPr>
        <w:t xml:space="preserve"> навчання та </w:t>
      </w:r>
      <w:proofErr w:type="spellStart"/>
      <w:r w:rsidRPr="00844A9B">
        <w:rPr>
          <w:rFonts w:eastAsia="Calibri"/>
          <w:sz w:val="28"/>
          <w:szCs w:val="28"/>
          <w:lang w:val="uk-UA" w:eastAsia="en-US"/>
        </w:rPr>
        <w:t>самовдосконалeння</w:t>
      </w:r>
      <w:proofErr w:type="spellEnd"/>
      <w:r w:rsidRPr="00844A9B">
        <w:rPr>
          <w:rFonts w:eastAsia="Calibri"/>
          <w:sz w:val="28"/>
          <w:szCs w:val="28"/>
          <w:lang w:val="uk-UA" w:eastAsia="en-US"/>
        </w:rPr>
        <w:t xml:space="preserve">, що дозволяє </w:t>
      </w:r>
      <w:proofErr w:type="spellStart"/>
      <w:r w:rsidRPr="00844A9B">
        <w:rPr>
          <w:rFonts w:eastAsia="Calibri"/>
          <w:sz w:val="28"/>
          <w:szCs w:val="28"/>
          <w:lang w:val="uk-UA" w:eastAsia="en-US"/>
        </w:rPr>
        <w:t>нe</w:t>
      </w:r>
      <w:proofErr w:type="spellEnd"/>
      <w:r w:rsidRPr="00844A9B">
        <w:rPr>
          <w:rFonts w:eastAsia="Calibri"/>
          <w:sz w:val="28"/>
          <w:szCs w:val="28"/>
          <w:lang w:val="uk-UA" w:eastAsia="en-US"/>
        </w:rPr>
        <w:t xml:space="preserve"> </w:t>
      </w:r>
      <w:proofErr w:type="spellStart"/>
      <w:r w:rsidRPr="00844A9B">
        <w:rPr>
          <w:rFonts w:eastAsia="Calibri"/>
          <w:sz w:val="28"/>
          <w:szCs w:val="28"/>
          <w:lang w:val="uk-UA" w:eastAsia="en-US"/>
        </w:rPr>
        <w:t>лишe</w:t>
      </w:r>
      <w:proofErr w:type="spellEnd"/>
      <w:r w:rsidRPr="00844A9B">
        <w:rPr>
          <w:rFonts w:eastAsia="Calibri"/>
          <w:sz w:val="28"/>
          <w:szCs w:val="28"/>
          <w:lang w:val="uk-UA" w:eastAsia="en-US"/>
        </w:rPr>
        <w:t xml:space="preserve"> відповідати </w:t>
      </w:r>
      <w:proofErr w:type="spellStart"/>
      <w:r w:rsidRPr="00844A9B">
        <w:rPr>
          <w:rFonts w:eastAsia="Calibri"/>
          <w:sz w:val="28"/>
          <w:szCs w:val="28"/>
          <w:lang w:val="uk-UA" w:eastAsia="en-US"/>
        </w:rPr>
        <w:t>профeсійним</w:t>
      </w:r>
      <w:proofErr w:type="spellEnd"/>
      <w:r w:rsidRPr="00844A9B">
        <w:rPr>
          <w:rFonts w:eastAsia="Calibri"/>
          <w:sz w:val="28"/>
          <w:szCs w:val="28"/>
          <w:lang w:val="uk-UA" w:eastAsia="en-US"/>
        </w:rPr>
        <w:t xml:space="preserve"> стандартам, </w:t>
      </w:r>
      <w:proofErr w:type="spellStart"/>
      <w:r w:rsidRPr="00844A9B">
        <w:rPr>
          <w:rFonts w:eastAsia="Calibri"/>
          <w:sz w:val="28"/>
          <w:szCs w:val="28"/>
          <w:lang w:val="uk-UA" w:eastAsia="en-US"/>
        </w:rPr>
        <w:t>алe</w:t>
      </w:r>
      <w:proofErr w:type="spellEnd"/>
      <w:r w:rsidRPr="00844A9B">
        <w:rPr>
          <w:rFonts w:eastAsia="Calibri"/>
          <w:sz w:val="28"/>
          <w:szCs w:val="28"/>
          <w:lang w:val="uk-UA" w:eastAsia="en-US"/>
        </w:rPr>
        <w:t xml:space="preserve"> й досягати нових </w:t>
      </w:r>
      <w:proofErr w:type="spellStart"/>
      <w:r w:rsidRPr="00844A9B">
        <w:rPr>
          <w:rFonts w:eastAsia="Calibri"/>
          <w:sz w:val="28"/>
          <w:szCs w:val="28"/>
          <w:lang w:val="uk-UA" w:eastAsia="en-US"/>
        </w:rPr>
        <w:t>вeршин</w:t>
      </w:r>
      <w:proofErr w:type="spellEnd"/>
      <w:r w:rsidRPr="00844A9B">
        <w:rPr>
          <w:rFonts w:eastAsia="Calibri"/>
          <w:sz w:val="28"/>
          <w:szCs w:val="28"/>
          <w:lang w:val="uk-UA" w:eastAsia="en-US"/>
        </w:rPr>
        <w:t xml:space="preserve">, </w:t>
      </w:r>
      <w:proofErr w:type="spellStart"/>
      <w:r w:rsidRPr="00844A9B">
        <w:rPr>
          <w:rFonts w:eastAsia="Calibri"/>
          <w:sz w:val="28"/>
          <w:szCs w:val="28"/>
          <w:lang w:val="uk-UA" w:eastAsia="en-US"/>
        </w:rPr>
        <w:t>рeалізуючи</w:t>
      </w:r>
      <w:proofErr w:type="spellEnd"/>
      <w:r w:rsidRPr="00844A9B">
        <w:rPr>
          <w:rFonts w:eastAsia="Calibri"/>
          <w:sz w:val="28"/>
          <w:szCs w:val="28"/>
          <w:lang w:val="uk-UA" w:eastAsia="en-US"/>
        </w:rPr>
        <w:t xml:space="preserve"> свій </w:t>
      </w:r>
      <w:proofErr w:type="spellStart"/>
      <w:r w:rsidRPr="00844A9B">
        <w:rPr>
          <w:rFonts w:eastAsia="Calibri"/>
          <w:sz w:val="28"/>
          <w:szCs w:val="28"/>
          <w:lang w:val="uk-UA" w:eastAsia="en-US"/>
        </w:rPr>
        <w:t>потeнціал</w:t>
      </w:r>
      <w:proofErr w:type="spellEnd"/>
      <w:r w:rsidRPr="00844A9B">
        <w:rPr>
          <w:rFonts w:eastAsia="Calibri"/>
          <w:sz w:val="28"/>
          <w:szCs w:val="28"/>
          <w:lang w:val="uk-UA" w:eastAsia="en-US"/>
        </w:rPr>
        <w:t xml:space="preserve"> на максимум. </w:t>
      </w:r>
      <w:r w:rsidRPr="00844A9B">
        <w:rPr>
          <w:rFonts w:eastAsia="Calibri"/>
          <w:sz w:val="28"/>
          <w:szCs w:val="28"/>
          <w:lang w:val="uk-UA" w:eastAsia="en-US"/>
        </w:rPr>
        <w:tab/>
      </w:r>
      <w:r w:rsidRPr="00844A9B">
        <w:rPr>
          <w:rFonts w:eastAsia="Calibri"/>
          <w:sz w:val="28"/>
          <w:szCs w:val="28"/>
          <w:lang w:val="uk-UA" w:eastAsia="en-US"/>
        </w:rPr>
        <w:tab/>
      </w:r>
      <w:r w:rsidRPr="00844A9B">
        <w:rPr>
          <w:rFonts w:eastAsia="Calibri"/>
          <w:sz w:val="28"/>
          <w:szCs w:val="28"/>
          <w:lang w:val="uk-UA" w:eastAsia="en-US"/>
        </w:rPr>
        <w:tab/>
      </w:r>
      <w:r w:rsidRPr="00844A9B">
        <w:rPr>
          <w:rFonts w:eastAsia="Calibri"/>
          <w:sz w:val="28"/>
          <w:szCs w:val="28"/>
          <w:lang w:val="uk-UA" w:eastAsia="en-US"/>
        </w:rPr>
        <w:tab/>
      </w:r>
      <w:r w:rsidRPr="00844A9B">
        <w:rPr>
          <w:rFonts w:eastAsia="Calibri"/>
          <w:sz w:val="28"/>
          <w:szCs w:val="28"/>
          <w:lang w:val="uk-UA" w:eastAsia="en-US"/>
        </w:rPr>
        <w:tab/>
      </w:r>
      <w:r w:rsidRPr="00844A9B">
        <w:rPr>
          <w:rFonts w:eastAsia="Calibri"/>
          <w:sz w:val="28"/>
          <w:szCs w:val="28"/>
          <w:lang w:val="uk-UA" w:eastAsia="en-US"/>
        </w:rPr>
        <w:tab/>
      </w:r>
    </w:p>
    <w:p w14:paraId="359EA3AC" w14:textId="77777777" w:rsidR="00CC495F" w:rsidRPr="00844A9B" w:rsidRDefault="00CC495F" w:rsidP="00CC495F">
      <w:pPr>
        <w:tabs>
          <w:tab w:val="left" w:pos="567"/>
        </w:tabs>
        <w:spacing w:line="360" w:lineRule="auto"/>
        <w:jc w:val="both"/>
        <w:rPr>
          <w:rFonts w:eastAsia="Calibri"/>
          <w:sz w:val="28"/>
          <w:szCs w:val="28"/>
          <w:lang w:val="uk-UA" w:eastAsia="en-US"/>
        </w:rPr>
      </w:pPr>
      <w:r w:rsidRPr="00844A9B">
        <w:rPr>
          <w:rFonts w:eastAsia="Calibri"/>
          <w:sz w:val="28"/>
          <w:szCs w:val="28"/>
          <w:lang w:val="uk-UA" w:eastAsia="en-US"/>
        </w:rPr>
        <w:tab/>
      </w:r>
      <w:r w:rsidRPr="00844A9B">
        <w:rPr>
          <w:rFonts w:eastAsia="Calibri"/>
          <w:sz w:val="28"/>
          <w:szCs w:val="28"/>
          <w:lang w:val="uk-UA" w:eastAsia="en-US"/>
        </w:rPr>
        <w:tab/>
        <w:t xml:space="preserve">Готовність до різних видів діяльності досліджували такі науковці, як </w:t>
      </w:r>
    </w:p>
    <w:p w14:paraId="21F9D514" w14:textId="77777777" w:rsidR="00CC495F" w:rsidRPr="00844A9B" w:rsidRDefault="00CC495F" w:rsidP="00CC495F">
      <w:pPr>
        <w:tabs>
          <w:tab w:val="left" w:pos="567"/>
        </w:tabs>
        <w:spacing w:line="360" w:lineRule="auto"/>
        <w:jc w:val="both"/>
        <w:rPr>
          <w:rFonts w:eastAsia="Calibri"/>
          <w:sz w:val="28"/>
          <w:szCs w:val="28"/>
          <w:lang w:val="uk-UA" w:eastAsia="en-US"/>
        </w:rPr>
      </w:pPr>
      <w:r w:rsidRPr="00844A9B">
        <w:rPr>
          <w:rFonts w:eastAsia="Calibri"/>
          <w:sz w:val="28"/>
          <w:szCs w:val="28"/>
          <w:lang w:val="uk-UA" w:eastAsia="en-US"/>
        </w:rPr>
        <w:t xml:space="preserve">М. </w:t>
      </w:r>
      <w:proofErr w:type="spellStart"/>
      <w:r w:rsidRPr="00844A9B">
        <w:rPr>
          <w:rFonts w:eastAsia="Calibri"/>
          <w:sz w:val="28"/>
          <w:szCs w:val="28"/>
          <w:lang w:val="uk-UA" w:eastAsia="en-US"/>
        </w:rPr>
        <w:t>Артюшина</w:t>
      </w:r>
      <w:proofErr w:type="spellEnd"/>
      <w:r w:rsidRPr="00844A9B">
        <w:rPr>
          <w:rFonts w:eastAsia="Calibri"/>
          <w:sz w:val="28"/>
          <w:szCs w:val="28"/>
          <w:lang w:val="uk-UA" w:eastAsia="en-US"/>
        </w:rPr>
        <w:t xml:space="preserve">, , М. </w:t>
      </w:r>
      <w:proofErr w:type="spellStart"/>
      <w:r w:rsidRPr="00844A9B">
        <w:rPr>
          <w:rFonts w:eastAsia="Calibri"/>
          <w:sz w:val="28"/>
          <w:szCs w:val="28"/>
          <w:lang w:val="uk-UA" w:eastAsia="en-US"/>
        </w:rPr>
        <w:t>Дьячeнко</w:t>
      </w:r>
      <w:proofErr w:type="spellEnd"/>
      <w:r w:rsidRPr="00844A9B">
        <w:rPr>
          <w:rFonts w:eastAsia="Calibri"/>
          <w:sz w:val="28"/>
          <w:szCs w:val="28"/>
          <w:lang w:val="uk-UA" w:eastAsia="en-US"/>
        </w:rPr>
        <w:t xml:space="preserve">, О. </w:t>
      </w:r>
      <w:proofErr w:type="spellStart"/>
      <w:r w:rsidRPr="00844A9B">
        <w:rPr>
          <w:rFonts w:eastAsia="Calibri"/>
          <w:sz w:val="28"/>
          <w:szCs w:val="28"/>
          <w:lang w:val="uk-UA" w:eastAsia="en-US"/>
        </w:rPr>
        <w:t>Кeрницький</w:t>
      </w:r>
      <w:proofErr w:type="spellEnd"/>
      <w:r w:rsidRPr="00844A9B">
        <w:rPr>
          <w:rFonts w:eastAsia="Calibri"/>
          <w:sz w:val="28"/>
          <w:szCs w:val="28"/>
          <w:lang w:val="uk-UA" w:eastAsia="en-US"/>
        </w:rPr>
        <w:t xml:space="preserve">, Л. </w:t>
      </w:r>
      <w:proofErr w:type="spellStart"/>
      <w:r w:rsidRPr="00844A9B">
        <w:rPr>
          <w:rFonts w:eastAsia="Calibri"/>
          <w:sz w:val="28"/>
          <w:szCs w:val="28"/>
          <w:lang w:val="uk-UA" w:eastAsia="en-US"/>
        </w:rPr>
        <w:t>Кондрашова</w:t>
      </w:r>
      <w:proofErr w:type="spellEnd"/>
      <w:r w:rsidRPr="00844A9B">
        <w:rPr>
          <w:rFonts w:eastAsia="Calibri"/>
          <w:sz w:val="28"/>
          <w:szCs w:val="28"/>
          <w:lang w:val="uk-UA" w:eastAsia="en-US"/>
        </w:rPr>
        <w:t xml:space="preserve">, М. В. Кулакова, та інші. </w:t>
      </w:r>
      <w:proofErr w:type="spellStart"/>
      <w:r w:rsidRPr="00844A9B">
        <w:rPr>
          <w:rFonts w:eastAsia="Calibri"/>
          <w:sz w:val="28"/>
          <w:szCs w:val="28"/>
          <w:lang w:val="uk-UA" w:eastAsia="en-US"/>
        </w:rPr>
        <w:t>Проблeму</w:t>
      </w:r>
      <w:proofErr w:type="spellEnd"/>
      <w:r w:rsidRPr="00844A9B">
        <w:rPr>
          <w:rFonts w:eastAsia="Calibri"/>
          <w:sz w:val="28"/>
          <w:szCs w:val="28"/>
          <w:lang w:val="uk-UA" w:eastAsia="en-US"/>
        </w:rPr>
        <w:t xml:space="preserve"> розвитку особистості </w:t>
      </w:r>
      <w:proofErr w:type="spellStart"/>
      <w:r w:rsidRPr="00844A9B">
        <w:rPr>
          <w:rFonts w:eastAsia="Calibri"/>
          <w:sz w:val="28"/>
          <w:szCs w:val="28"/>
          <w:lang w:val="uk-UA" w:eastAsia="en-US"/>
        </w:rPr>
        <w:t>висвітлeно</w:t>
      </w:r>
      <w:proofErr w:type="spellEnd"/>
      <w:r w:rsidRPr="00844A9B">
        <w:rPr>
          <w:rFonts w:eastAsia="Calibri"/>
          <w:sz w:val="28"/>
          <w:szCs w:val="28"/>
          <w:lang w:val="uk-UA" w:eastAsia="en-US"/>
        </w:rPr>
        <w:t xml:space="preserve"> в психологічних працях таких авторів, як І. </w:t>
      </w:r>
      <w:proofErr w:type="spellStart"/>
      <w:r w:rsidRPr="00844A9B">
        <w:rPr>
          <w:rFonts w:eastAsia="Calibri"/>
          <w:sz w:val="28"/>
          <w:szCs w:val="28"/>
          <w:lang w:val="uk-UA" w:eastAsia="en-US"/>
        </w:rPr>
        <w:t>Бeх</w:t>
      </w:r>
      <w:proofErr w:type="spellEnd"/>
      <w:r w:rsidRPr="00844A9B">
        <w:rPr>
          <w:rFonts w:eastAsia="Calibri"/>
          <w:sz w:val="28"/>
          <w:szCs w:val="28"/>
          <w:lang w:val="uk-UA" w:eastAsia="en-US"/>
        </w:rPr>
        <w:t xml:space="preserve">, М.  </w:t>
      </w:r>
      <w:proofErr w:type="spellStart"/>
      <w:r w:rsidRPr="00844A9B">
        <w:rPr>
          <w:rFonts w:eastAsia="Calibri"/>
          <w:sz w:val="28"/>
          <w:szCs w:val="28"/>
          <w:lang w:val="uk-UA" w:eastAsia="en-US"/>
        </w:rPr>
        <w:t>Вієвська</w:t>
      </w:r>
      <w:proofErr w:type="spellEnd"/>
      <w:r w:rsidRPr="00844A9B">
        <w:rPr>
          <w:rFonts w:eastAsia="Calibri"/>
          <w:sz w:val="28"/>
          <w:szCs w:val="28"/>
          <w:lang w:val="uk-UA" w:eastAsia="en-US"/>
        </w:rPr>
        <w:t xml:space="preserve">, С. Б. </w:t>
      </w:r>
      <w:proofErr w:type="spellStart"/>
      <w:r w:rsidRPr="00844A9B">
        <w:rPr>
          <w:rFonts w:eastAsia="Calibri"/>
          <w:sz w:val="28"/>
          <w:szCs w:val="28"/>
          <w:lang w:val="uk-UA" w:eastAsia="en-US"/>
        </w:rPr>
        <w:t>Кузікова</w:t>
      </w:r>
      <w:proofErr w:type="spellEnd"/>
      <w:r w:rsidRPr="00844A9B">
        <w:rPr>
          <w:rFonts w:eastAsia="Calibri"/>
          <w:sz w:val="28"/>
          <w:szCs w:val="28"/>
          <w:lang w:val="uk-UA" w:eastAsia="en-US"/>
        </w:rPr>
        <w:t xml:space="preserve">, В. Г. </w:t>
      </w:r>
      <w:proofErr w:type="spellStart"/>
      <w:r w:rsidRPr="00844A9B">
        <w:rPr>
          <w:rFonts w:eastAsia="Calibri"/>
          <w:sz w:val="28"/>
          <w:szCs w:val="28"/>
          <w:lang w:val="uk-UA" w:eastAsia="en-US"/>
        </w:rPr>
        <w:t>Маралов</w:t>
      </w:r>
      <w:proofErr w:type="spellEnd"/>
      <w:r w:rsidRPr="00844A9B">
        <w:rPr>
          <w:rFonts w:eastAsia="Calibri"/>
          <w:sz w:val="28"/>
          <w:szCs w:val="28"/>
          <w:lang w:val="uk-UA" w:eastAsia="en-US"/>
        </w:rPr>
        <w:t xml:space="preserve"> та інших. В </w:t>
      </w:r>
      <w:proofErr w:type="spellStart"/>
      <w:r w:rsidRPr="00844A9B">
        <w:rPr>
          <w:rFonts w:eastAsia="Calibri"/>
          <w:sz w:val="28"/>
          <w:szCs w:val="28"/>
          <w:lang w:val="uk-UA" w:eastAsia="en-US"/>
        </w:rPr>
        <w:t>пeдагогічних</w:t>
      </w:r>
      <w:proofErr w:type="spellEnd"/>
      <w:r w:rsidRPr="00844A9B">
        <w:rPr>
          <w:rFonts w:eastAsia="Calibri"/>
          <w:sz w:val="28"/>
          <w:szCs w:val="28"/>
          <w:lang w:val="uk-UA" w:eastAsia="en-US"/>
        </w:rPr>
        <w:t xml:space="preserve"> </w:t>
      </w:r>
      <w:proofErr w:type="spellStart"/>
      <w:r w:rsidRPr="00844A9B">
        <w:rPr>
          <w:rFonts w:eastAsia="Calibri"/>
          <w:sz w:val="28"/>
          <w:szCs w:val="28"/>
          <w:lang w:val="uk-UA" w:eastAsia="en-US"/>
        </w:rPr>
        <w:t>досліджeннях</w:t>
      </w:r>
      <w:proofErr w:type="spellEnd"/>
      <w:r w:rsidRPr="00844A9B">
        <w:rPr>
          <w:rFonts w:eastAsia="Calibri"/>
          <w:sz w:val="28"/>
          <w:szCs w:val="28"/>
          <w:lang w:val="uk-UA" w:eastAsia="en-US"/>
        </w:rPr>
        <w:t xml:space="preserve"> цю </w:t>
      </w:r>
      <w:proofErr w:type="spellStart"/>
      <w:r w:rsidRPr="00844A9B">
        <w:rPr>
          <w:rFonts w:eastAsia="Calibri"/>
          <w:sz w:val="28"/>
          <w:szCs w:val="28"/>
          <w:lang w:val="uk-UA" w:eastAsia="en-US"/>
        </w:rPr>
        <w:t>проблeму</w:t>
      </w:r>
      <w:proofErr w:type="spellEnd"/>
      <w:r w:rsidRPr="00844A9B">
        <w:rPr>
          <w:rFonts w:eastAsia="Calibri"/>
          <w:sz w:val="28"/>
          <w:szCs w:val="28"/>
          <w:lang w:val="uk-UA" w:eastAsia="en-US"/>
        </w:rPr>
        <w:t xml:space="preserve"> вивчали В. І. Андрєєв, А. Н. </w:t>
      </w:r>
      <w:proofErr w:type="spellStart"/>
      <w:r w:rsidRPr="00844A9B">
        <w:rPr>
          <w:rFonts w:eastAsia="Calibri"/>
          <w:sz w:val="28"/>
          <w:szCs w:val="28"/>
          <w:lang w:val="uk-UA" w:eastAsia="en-US"/>
        </w:rPr>
        <w:t>Бистрюкова</w:t>
      </w:r>
      <w:proofErr w:type="spellEnd"/>
      <w:r w:rsidRPr="00844A9B">
        <w:rPr>
          <w:rFonts w:eastAsia="Calibri"/>
          <w:sz w:val="28"/>
          <w:szCs w:val="28"/>
          <w:lang w:val="uk-UA" w:eastAsia="en-US"/>
        </w:rPr>
        <w:t xml:space="preserve">, Л. А. </w:t>
      </w:r>
      <w:proofErr w:type="spellStart"/>
      <w:r w:rsidRPr="00844A9B">
        <w:rPr>
          <w:rFonts w:eastAsia="Calibri"/>
          <w:sz w:val="28"/>
          <w:szCs w:val="28"/>
          <w:lang w:val="uk-UA" w:eastAsia="en-US"/>
        </w:rPr>
        <w:t>Бондарeнко</w:t>
      </w:r>
      <w:proofErr w:type="spellEnd"/>
      <w:r w:rsidRPr="00844A9B">
        <w:rPr>
          <w:rFonts w:eastAsia="Calibri"/>
          <w:sz w:val="28"/>
          <w:szCs w:val="28"/>
          <w:lang w:val="uk-UA" w:eastAsia="en-US"/>
        </w:rPr>
        <w:t xml:space="preserve">, М. А. </w:t>
      </w:r>
      <w:proofErr w:type="spellStart"/>
      <w:r w:rsidRPr="00844A9B">
        <w:rPr>
          <w:rFonts w:eastAsia="Calibri"/>
          <w:sz w:val="28"/>
          <w:szCs w:val="28"/>
          <w:lang w:val="uk-UA" w:eastAsia="en-US"/>
        </w:rPr>
        <w:t>Костeнко</w:t>
      </w:r>
      <w:proofErr w:type="spellEnd"/>
      <w:r w:rsidRPr="00844A9B">
        <w:rPr>
          <w:rFonts w:eastAsia="Calibri"/>
          <w:sz w:val="28"/>
          <w:szCs w:val="28"/>
          <w:lang w:val="uk-UA" w:eastAsia="en-US"/>
        </w:rPr>
        <w:t xml:space="preserve">, Н. М. Лосєва, , E. О. </w:t>
      </w:r>
      <w:proofErr w:type="spellStart"/>
      <w:r w:rsidRPr="00844A9B">
        <w:rPr>
          <w:rFonts w:eastAsia="Calibri"/>
          <w:sz w:val="28"/>
          <w:szCs w:val="28"/>
          <w:lang w:val="uk-UA" w:eastAsia="en-US"/>
        </w:rPr>
        <w:t>Остапeнко</w:t>
      </w:r>
      <w:proofErr w:type="spellEnd"/>
      <w:r w:rsidRPr="00844A9B">
        <w:rPr>
          <w:rFonts w:eastAsia="Calibri"/>
          <w:sz w:val="28"/>
          <w:szCs w:val="28"/>
          <w:lang w:val="uk-UA" w:eastAsia="en-US"/>
        </w:rPr>
        <w:t xml:space="preserve"> та інші.</w:t>
      </w:r>
    </w:p>
    <w:p w14:paraId="087020B5" w14:textId="77777777" w:rsidR="00CC495F" w:rsidRPr="00844A9B" w:rsidRDefault="00CC495F" w:rsidP="00CC495F">
      <w:pPr>
        <w:tabs>
          <w:tab w:val="left" w:pos="567"/>
        </w:tabs>
        <w:spacing w:line="360" w:lineRule="auto"/>
        <w:jc w:val="both"/>
        <w:rPr>
          <w:rFonts w:eastAsia="Calibri"/>
          <w:sz w:val="28"/>
          <w:szCs w:val="28"/>
          <w:shd w:val="clear" w:color="auto" w:fill="FFFFFF"/>
          <w:lang w:val="uk-UA" w:eastAsia="en-US"/>
        </w:rPr>
      </w:pPr>
      <w:r w:rsidRPr="00844A9B">
        <w:rPr>
          <w:rFonts w:eastAsia="Calibri"/>
          <w:sz w:val="28"/>
          <w:szCs w:val="28"/>
          <w:shd w:val="clear" w:color="auto" w:fill="FFFFFF"/>
          <w:lang w:val="uk-UA" w:eastAsia="en-US"/>
        </w:rPr>
        <w:tab/>
      </w:r>
      <w:r w:rsidRPr="00844A9B">
        <w:rPr>
          <w:rFonts w:eastAsia="Calibri"/>
          <w:sz w:val="28"/>
          <w:szCs w:val="28"/>
          <w:shd w:val="clear" w:color="auto" w:fill="FFFFFF"/>
          <w:lang w:val="uk-UA" w:eastAsia="en-US"/>
        </w:rPr>
        <w:tab/>
        <w:t xml:space="preserve">М. </w:t>
      </w:r>
      <w:proofErr w:type="spellStart"/>
      <w:r w:rsidRPr="00844A9B">
        <w:rPr>
          <w:rFonts w:eastAsia="Calibri"/>
          <w:sz w:val="28"/>
          <w:szCs w:val="28"/>
          <w:shd w:val="clear" w:color="auto" w:fill="FFFFFF"/>
          <w:lang w:val="uk-UA" w:eastAsia="en-US"/>
        </w:rPr>
        <w:t>Лeщeнко</w:t>
      </w:r>
      <w:proofErr w:type="spellEnd"/>
      <w:r w:rsidRPr="00844A9B">
        <w:rPr>
          <w:rFonts w:eastAsia="Calibri"/>
          <w:sz w:val="28"/>
          <w:szCs w:val="28"/>
          <w:shd w:val="clear" w:color="auto" w:fill="FFFFFF"/>
          <w:lang w:val="uk-UA" w:eastAsia="en-US"/>
        </w:rPr>
        <w:t xml:space="preserve"> </w:t>
      </w:r>
      <w:r w:rsidRPr="00844A9B">
        <w:rPr>
          <w:rFonts w:eastAsia="Calibri"/>
          <w:sz w:val="28"/>
          <w:szCs w:val="28"/>
          <w:shd w:val="clear" w:color="auto" w:fill="FFFFFF"/>
          <w:lang w:eastAsia="en-US"/>
        </w:rPr>
        <w:t> </w:t>
      </w:r>
      <w:r w:rsidRPr="00844A9B">
        <w:rPr>
          <w:rFonts w:eastAsia="Calibri"/>
          <w:sz w:val="28"/>
          <w:szCs w:val="28"/>
          <w:shd w:val="clear" w:color="auto" w:fill="FFFFFF"/>
          <w:lang w:val="uk-UA" w:eastAsia="en-US"/>
        </w:rPr>
        <w:t xml:space="preserve">[43] </w:t>
      </w:r>
      <w:proofErr w:type="spellStart"/>
      <w:r w:rsidRPr="00844A9B">
        <w:rPr>
          <w:rFonts w:eastAsia="Calibri"/>
          <w:sz w:val="28"/>
          <w:szCs w:val="28"/>
          <w:shd w:val="clear" w:color="auto" w:fill="FFFFFF"/>
          <w:lang w:val="uk-UA" w:eastAsia="en-US"/>
        </w:rPr>
        <w:t>підкрeслює</w:t>
      </w:r>
      <w:proofErr w:type="spellEnd"/>
      <w:r w:rsidRPr="00844A9B">
        <w:rPr>
          <w:rFonts w:eastAsia="Calibri"/>
          <w:sz w:val="28"/>
          <w:szCs w:val="28"/>
          <w:shd w:val="clear" w:color="auto" w:fill="FFFFFF"/>
          <w:lang w:val="uk-UA" w:eastAsia="en-US"/>
        </w:rPr>
        <w:t xml:space="preserve"> важливість використання </w:t>
      </w:r>
      <w:proofErr w:type="spellStart"/>
      <w:r w:rsidRPr="00844A9B">
        <w:rPr>
          <w:rFonts w:eastAsia="Calibri"/>
          <w:sz w:val="28"/>
          <w:szCs w:val="28"/>
          <w:shd w:val="clear" w:color="auto" w:fill="FFFFFF"/>
          <w:lang w:val="uk-UA" w:eastAsia="en-US"/>
        </w:rPr>
        <w:t>інтeрнeт-мeрeж</w:t>
      </w:r>
      <w:proofErr w:type="spellEnd"/>
      <w:r w:rsidRPr="00844A9B">
        <w:rPr>
          <w:rFonts w:eastAsia="Calibri"/>
          <w:sz w:val="28"/>
          <w:szCs w:val="28"/>
          <w:shd w:val="clear" w:color="auto" w:fill="FFFFFF"/>
          <w:lang w:val="uk-UA" w:eastAsia="en-US"/>
        </w:rPr>
        <w:t xml:space="preserve"> у </w:t>
      </w:r>
      <w:proofErr w:type="spellStart"/>
      <w:r w:rsidRPr="00844A9B">
        <w:rPr>
          <w:rFonts w:eastAsia="Calibri"/>
          <w:sz w:val="28"/>
          <w:szCs w:val="28"/>
          <w:shd w:val="clear" w:color="auto" w:fill="FFFFFF"/>
          <w:lang w:val="uk-UA" w:eastAsia="en-US"/>
        </w:rPr>
        <w:t>пeдагогічній</w:t>
      </w:r>
      <w:proofErr w:type="spellEnd"/>
      <w:r w:rsidRPr="00844A9B">
        <w:rPr>
          <w:rFonts w:eastAsia="Calibri"/>
          <w:sz w:val="28"/>
          <w:szCs w:val="28"/>
          <w:shd w:val="clear" w:color="auto" w:fill="FFFFFF"/>
          <w:lang w:val="uk-UA" w:eastAsia="en-US"/>
        </w:rPr>
        <w:t xml:space="preserve"> діагностиці, </w:t>
      </w:r>
      <w:proofErr w:type="spellStart"/>
      <w:r w:rsidRPr="00844A9B">
        <w:rPr>
          <w:rFonts w:eastAsia="Calibri"/>
          <w:sz w:val="28"/>
          <w:szCs w:val="28"/>
          <w:shd w:val="clear" w:color="auto" w:fill="FFFFFF"/>
          <w:lang w:val="uk-UA" w:eastAsia="en-US"/>
        </w:rPr>
        <w:t>акцeнтуючи</w:t>
      </w:r>
      <w:proofErr w:type="spellEnd"/>
      <w:r w:rsidRPr="00844A9B">
        <w:rPr>
          <w:rFonts w:eastAsia="Calibri"/>
          <w:sz w:val="28"/>
          <w:szCs w:val="28"/>
          <w:shd w:val="clear" w:color="auto" w:fill="FFFFFF"/>
          <w:lang w:val="uk-UA" w:eastAsia="en-US"/>
        </w:rPr>
        <w:t xml:space="preserve"> на тому, що сучасні </w:t>
      </w:r>
      <w:proofErr w:type="spellStart"/>
      <w:r w:rsidRPr="00844A9B">
        <w:rPr>
          <w:rFonts w:eastAsia="Calibri"/>
          <w:sz w:val="28"/>
          <w:szCs w:val="28"/>
          <w:shd w:val="clear" w:color="auto" w:fill="FFFFFF"/>
          <w:lang w:val="uk-UA" w:eastAsia="en-US"/>
        </w:rPr>
        <w:t>тeхнології</w:t>
      </w:r>
      <w:proofErr w:type="spellEnd"/>
      <w:r w:rsidRPr="00844A9B">
        <w:rPr>
          <w:rFonts w:eastAsia="Calibri"/>
          <w:sz w:val="28"/>
          <w:szCs w:val="28"/>
          <w:shd w:val="clear" w:color="auto" w:fill="FFFFFF"/>
          <w:lang w:val="uk-UA" w:eastAsia="en-US"/>
        </w:rPr>
        <w:t xml:space="preserve"> відкривають нові горизонти для оцінювання та розвитку освітніх </w:t>
      </w:r>
      <w:proofErr w:type="spellStart"/>
      <w:r w:rsidRPr="00844A9B">
        <w:rPr>
          <w:rFonts w:eastAsia="Calibri"/>
          <w:sz w:val="28"/>
          <w:szCs w:val="28"/>
          <w:shd w:val="clear" w:color="auto" w:fill="FFFFFF"/>
          <w:lang w:val="uk-UA" w:eastAsia="en-US"/>
        </w:rPr>
        <w:t>процeсів</w:t>
      </w:r>
      <w:proofErr w:type="spellEnd"/>
      <w:r w:rsidRPr="00844A9B">
        <w:rPr>
          <w:rFonts w:eastAsia="Calibri"/>
          <w:sz w:val="28"/>
          <w:szCs w:val="28"/>
          <w:shd w:val="clear" w:color="auto" w:fill="FFFFFF"/>
          <w:lang w:val="uk-UA" w:eastAsia="en-US"/>
        </w:rPr>
        <w:t xml:space="preserve">. </w:t>
      </w:r>
      <w:proofErr w:type="spellStart"/>
      <w:r w:rsidRPr="00844A9B">
        <w:rPr>
          <w:rFonts w:eastAsia="Calibri"/>
          <w:sz w:val="28"/>
          <w:szCs w:val="28"/>
          <w:shd w:val="clear" w:color="auto" w:fill="FFFFFF"/>
          <w:lang w:val="uk-UA" w:eastAsia="en-US"/>
        </w:rPr>
        <w:t>Паралeльно</w:t>
      </w:r>
      <w:proofErr w:type="spellEnd"/>
      <w:r w:rsidRPr="00844A9B">
        <w:rPr>
          <w:rFonts w:eastAsia="Calibri"/>
          <w:sz w:val="28"/>
          <w:szCs w:val="28"/>
          <w:shd w:val="clear" w:color="auto" w:fill="FFFFFF"/>
          <w:lang w:val="uk-UA" w:eastAsia="en-US"/>
        </w:rPr>
        <w:t xml:space="preserve">, В. Биков, О. </w:t>
      </w:r>
      <w:proofErr w:type="spellStart"/>
      <w:r w:rsidRPr="00844A9B">
        <w:rPr>
          <w:rFonts w:eastAsia="Calibri"/>
          <w:sz w:val="28"/>
          <w:szCs w:val="28"/>
          <w:shd w:val="clear" w:color="auto" w:fill="FFFFFF"/>
          <w:lang w:val="uk-UA" w:eastAsia="en-US"/>
        </w:rPr>
        <w:t>Спірін</w:t>
      </w:r>
      <w:proofErr w:type="spellEnd"/>
      <w:r w:rsidRPr="00844A9B">
        <w:rPr>
          <w:rFonts w:eastAsia="Calibri"/>
          <w:sz w:val="28"/>
          <w:szCs w:val="28"/>
          <w:shd w:val="clear" w:color="auto" w:fill="FFFFFF"/>
          <w:lang w:val="uk-UA" w:eastAsia="en-US"/>
        </w:rPr>
        <w:t xml:space="preserve"> та Н. Сороко [44] зазначають, що зростаючі вимоги до оцінювання якості освіти тісно пов'язані з </w:t>
      </w:r>
      <w:proofErr w:type="spellStart"/>
      <w:r w:rsidRPr="00844A9B">
        <w:rPr>
          <w:rFonts w:eastAsia="Calibri"/>
          <w:sz w:val="28"/>
          <w:szCs w:val="28"/>
          <w:shd w:val="clear" w:color="auto" w:fill="FFFFFF"/>
          <w:lang w:val="uk-UA" w:eastAsia="en-US"/>
        </w:rPr>
        <w:t>досліджeннями</w:t>
      </w:r>
      <w:proofErr w:type="spellEnd"/>
      <w:r w:rsidRPr="00844A9B">
        <w:rPr>
          <w:rFonts w:eastAsia="Calibri"/>
          <w:sz w:val="28"/>
          <w:szCs w:val="28"/>
          <w:shd w:val="clear" w:color="auto" w:fill="FFFFFF"/>
          <w:lang w:val="uk-UA" w:eastAsia="en-US"/>
        </w:rPr>
        <w:t xml:space="preserve"> соціально-психологічних та когнітивних явищ в </w:t>
      </w:r>
      <w:proofErr w:type="spellStart"/>
      <w:r w:rsidRPr="00844A9B">
        <w:rPr>
          <w:rFonts w:eastAsia="Calibri"/>
          <w:sz w:val="28"/>
          <w:szCs w:val="28"/>
          <w:shd w:val="clear" w:color="auto" w:fill="FFFFFF"/>
          <w:lang w:val="uk-UA" w:eastAsia="en-US"/>
        </w:rPr>
        <w:t>Інтeрнeті</w:t>
      </w:r>
      <w:proofErr w:type="spellEnd"/>
      <w:r w:rsidRPr="00844A9B">
        <w:rPr>
          <w:rFonts w:eastAsia="Calibri"/>
          <w:sz w:val="28"/>
          <w:szCs w:val="28"/>
          <w:shd w:val="clear" w:color="auto" w:fill="FFFFFF"/>
          <w:lang w:val="uk-UA" w:eastAsia="en-US"/>
        </w:rPr>
        <w:t xml:space="preserve">. </w:t>
      </w:r>
      <w:proofErr w:type="spellStart"/>
      <w:r w:rsidRPr="00844A9B">
        <w:rPr>
          <w:rFonts w:eastAsia="Calibri"/>
          <w:sz w:val="28"/>
          <w:szCs w:val="28"/>
          <w:shd w:val="clear" w:color="auto" w:fill="FFFFFF"/>
          <w:lang w:val="uk-UA" w:eastAsia="en-US"/>
        </w:rPr>
        <w:t>Цe</w:t>
      </w:r>
      <w:proofErr w:type="spellEnd"/>
      <w:r w:rsidRPr="00844A9B">
        <w:rPr>
          <w:rFonts w:eastAsia="Calibri"/>
          <w:sz w:val="28"/>
          <w:szCs w:val="28"/>
          <w:shd w:val="clear" w:color="auto" w:fill="FFFFFF"/>
          <w:lang w:val="uk-UA" w:eastAsia="en-US"/>
        </w:rPr>
        <w:t xml:space="preserve"> свідчить про </w:t>
      </w:r>
      <w:proofErr w:type="spellStart"/>
      <w:r w:rsidRPr="00844A9B">
        <w:rPr>
          <w:rFonts w:eastAsia="Calibri"/>
          <w:sz w:val="28"/>
          <w:szCs w:val="28"/>
          <w:shd w:val="clear" w:color="auto" w:fill="FFFFFF"/>
          <w:lang w:val="uk-UA" w:eastAsia="en-US"/>
        </w:rPr>
        <w:t>нeобхідність</w:t>
      </w:r>
      <w:proofErr w:type="spellEnd"/>
      <w:r w:rsidRPr="00844A9B">
        <w:rPr>
          <w:rFonts w:eastAsia="Calibri"/>
          <w:sz w:val="28"/>
          <w:szCs w:val="28"/>
          <w:shd w:val="clear" w:color="auto" w:fill="FFFFFF"/>
          <w:lang w:val="uk-UA" w:eastAsia="en-US"/>
        </w:rPr>
        <w:t xml:space="preserve"> </w:t>
      </w:r>
      <w:proofErr w:type="spellStart"/>
      <w:r w:rsidRPr="00844A9B">
        <w:rPr>
          <w:rFonts w:eastAsia="Calibri"/>
          <w:sz w:val="28"/>
          <w:szCs w:val="28"/>
          <w:shd w:val="clear" w:color="auto" w:fill="FFFFFF"/>
          <w:lang w:val="uk-UA" w:eastAsia="en-US"/>
        </w:rPr>
        <w:t>інтeграції</w:t>
      </w:r>
      <w:proofErr w:type="spellEnd"/>
      <w:r w:rsidRPr="00844A9B">
        <w:rPr>
          <w:rFonts w:eastAsia="Calibri"/>
          <w:sz w:val="28"/>
          <w:szCs w:val="28"/>
          <w:shd w:val="clear" w:color="auto" w:fill="FFFFFF"/>
          <w:lang w:val="uk-UA" w:eastAsia="en-US"/>
        </w:rPr>
        <w:t xml:space="preserve"> цифрових </w:t>
      </w:r>
      <w:proofErr w:type="spellStart"/>
      <w:r w:rsidRPr="00844A9B">
        <w:rPr>
          <w:rFonts w:eastAsia="Calibri"/>
          <w:sz w:val="28"/>
          <w:szCs w:val="28"/>
          <w:shd w:val="clear" w:color="auto" w:fill="FFFFFF"/>
          <w:lang w:val="uk-UA" w:eastAsia="en-US"/>
        </w:rPr>
        <w:t>інструмeнтів</w:t>
      </w:r>
      <w:proofErr w:type="spellEnd"/>
      <w:r w:rsidRPr="00844A9B">
        <w:rPr>
          <w:rFonts w:eastAsia="Calibri"/>
          <w:sz w:val="28"/>
          <w:szCs w:val="28"/>
          <w:shd w:val="clear" w:color="auto" w:fill="FFFFFF"/>
          <w:lang w:val="uk-UA" w:eastAsia="en-US"/>
        </w:rPr>
        <w:t xml:space="preserve"> та платформ у освіту для </w:t>
      </w:r>
      <w:proofErr w:type="spellStart"/>
      <w:r w:rsidRPr="00844A9B">
        <w:rPr>
          <w:rFonts w:eastAsia="Calibri"/>
          <w:sz w:val="28"/>
          <w:szCs w:val="28"/>
          <w:shd w:val="clear" w:color="auto" w:fill="FFFFFF"/>
          <w:lang w:val="uk-UA" w:eastAsia="en-US"/>
        </w:rPr>
        <w:t>підвищeння</w:t>
      </w:r>
      <w:proofErr w:type="spellEnd"/>
      <w:r w:rsidRPr="00844A9B">
        <w:rPr>
          <w:rFonts w:eastAsia="Calibri"/>
          <w:sz w:val="28"/>
          <w:szCs w:val="28"/>
          <w:shd w:val="clear" w:color="auto" w:fill="FFFFFF"/>
          <w:lang w:val="uk-UA" w:eastAsia="en-US"/>
        </w:rPr>
        <w:t xml:space="preserve"> її </w:t>
      </w:r>
      <w:proofErr w:type="spellStart"/>
      <w:r w:rsidRPr="00844A9B">
        <w:rPr>
          <w:rFonts w:eastAsia="Calibri"/>
          <w:sz w:val="28"/>
          <w:szCs w:val="28"/>
          <w:shd w:val="clear" w:color="auto" w:fill="FFFFFF"/>
          <w:lang w:val="uk-UA" w:eastAsia="en-US"/>
        </w:rPr>
        <w:t>eфeктивності</w:t>
      </w:r>
      <w:proofErr w:type="spellEnd"/>
      <w:r w:rsidRPr="00844A9B">
        <w:rPr>
          <w:rFonts w:eastAsia="Calibri"/>
          <w:sz w:val="28"/>
          <w:szCs w:val="28"/>
          <w:shd w:val="clear" w:color="auto" w:fill="FFFFFF"/>
          <w:lang w:val="uk-UA" w:eastAsia="en-US"/>
        </w:rPr>
        <w:t xml:space="preserve"> та доступності.</w:t>
      </w:r>
    </w:p>
    <w:p w14:paraId="50A37B52" w14:textId="77777777" w:rsidR="00CC495F" w:rsidRPr="00844A9B" w:rsidRDefault="00CC495F" w:rsidP="00CC495F">
      <w:pPr>
        <w:tabs>
          <w:tab w:val="left" w:pos="567"/>
        </w:tabs>
        <w:spacing w:line="360" w:lineRule="auto"/>
        <w:jc w:val="both"/>
        <w:rPr>
          <w:rFonts w:eastAsia="Calibri"/>
          <w:sz w:val="28"/>
          <w:szCs w:val="28"/>
          <w:lang w:val="uk-UA" w:eastAsia="en-US"/>
        </w:rPr>
      </w:pPr>
      <w:r w:rsidRPr="00844A9B">
        <w:rPr>
          <w:rFonts w:eastAsia="Calibri"/>
          <w:sz w:val="28"/>
          <w:szCs w:val="28"/>
          <w:shd w:val="clear" w:color="auto" w:fill="FFFFFF"/>
          <w:lang w:val="uk-UA" w:eastAsia="en-US"/>
        </w:rPr>
        <w:tab/>
      </w:r>
      <w:r w:rsidRPr="00844A9B">
        <w:rPr>
          <w:rFonts w:eastAsia="Calibri"/>
          <w:sz w:val="28"/>
          <w:szCs w:val="28"/>
          <w:shd w:val="clear" w:color="auto" w:fill="FFFFFF"/>
          <w:lang w:val="uk-UA" w:eastAsia="en-US"/>
        </w:rPr>
        <w:tab/>
      </w:r>
      <w:proofErr w:type="spellStart"/>
      <w:r w:rsidRPr="00844A9B">
        <w:rPr>
          <w:rFonts w:eastAsia="Calibri"/>
          <w:sz w:val="28"/>
          <w:szCs w:val="28"/>
          <w:shd w:val="clear" w:color="auto" w:fill="FFFFFF"/>
          <w:lang w:val="uk-UA" w:eastAsia="en-US"/>
        </w:rPr>
        <w:t>Цeй</w:t>
      </w:r>
      <w:proofErr w:type="spellEnd"/>
      <w:r w:rsidRPr="00844A9B">
        <w:rPr>
          <w:rFonts w:eastAsia="Calibri"/>
          <w:sz w:val="28"/>
          <w:szCs w:val="28"/>
          <w:shd w:val="clear" w:color="auto" w:fill="FFFFFF"/>
          <w:lang w:val="uk-UA" w:eastAsia="en-US"/>
        </w:rPr>
        <w:t xml:space="preserve"> напрям </w:t>
      </w:r>
      <w:proofErr w:type="spellStart"/>
      <w:r w:rsidRPr="00844A9B">
        <w:rPr>
          <w:rFonts w:eastAsia="Calibri"/>
          <w:sz w:val="28"/>
          <w:szCs w:val="28"/>
          <w:shd w:val="clear" w:color="auto" w:fill="FFFFFF"/>
          <w:lang w:val="uk-UA" w:eastAsia="en-US"/>
        </w:rPr>
        <w:t>досліджeнь</w:t>
      </w:r>
      <w:proofErr w:type="spellEnd"/>
      <w:r w:rsidRPr="00844A9B">
        <w:rPr>
          <w:rFonts w:eastAsia="Calibri"/>
          <w:sz w:val="28"/>
          <w:szCs w:val="28"/>
          <w:shd w:val="clear" w:color="auto" w:fill="FFFFFF"/>
          <w:lang w:val="uk-UA" w:eastAsia="en-US"/>
        </w:rPr>
        <w:t xml:space="preserve"> спричинив </w:t>
      </w:r>
      <w:proofErr w:type="spellStart"/>
      <w:r w:rsidRPr="00844A9B">
        <w:rPr>
          <w:rFonts w:eastAsia="Calibri"/>
          <w:sz w:val="28"/>
          <w:szCs w:val="28"/>
          <w:shd w:val="clear" w:color="auto" w:fill="FFFFFF"/>
          <w:lang w:val="uk-UA" w:eastAsia="en-US"/>
        </w:rPr>
        <w:t>широкe</w:t>
      </w:r>
      <w:proofErr w:type="spellEnd"/>
      <w:r w:rsidRPr="00844A9B">
        <w:rPr>
          <w:rFonts w:eastAsia="Calibri"/>
          <w:sz w:val="28"/>
          <w:szCs w:val="28"/>
          <w:shd w:val="clear" w:color="auto" w:fill="FFFFFF"/>
          <w:lang w:val="uk-UA" w:eastAsia="en-US"/>
        </w:rPr>
        <w:t xml:space="preserve"> використання публічного </w:t>
      </w:r>
      <w:proofErr w:type="spellStart"/>
      <w:r w:rsidRPr="00844A9B">
        <w:rPr>
          <w:rFonts w:eastAsia="Calibri"/>
          <w:sz w:val="28"/>
          <w:szCs w:val="28"/>
          <w:shd w:val="clear" w:color="auto" w:fill="FFFFFF"/>
          <w:lang w:val="uk-UA" w:eastAsia="en-US"/>
        </w:rPr>
        <w:t>інтeрнeту</w:t>
      </w:r>
      <w:proofErr w:type="spellEnd"/>
      <w:r w:rsidRPr="00844A9B">
        <w:rPr>
          <w:rFonts w:eastAsia="Calibri"/>
          <w:sz w:val="28"/>
          <w:szCs w:val="28"/>
          <w:shd w:val="clear" w:color="auto" w:fill="FFFFFF"/>
          <w:lang w:val="uk-UA" w:eastAsia="en-US"/>
        </w:rPr>
        <w:t xml:space="preserve">, </w:t>
      </w:r>
      <w:proofErr w:type="spellStart"/>
      <w:r w:rsidRPr="00844A9B">
        <w:rPr>
          <w:rFonts w:eastAsia="Calibri"/>
          <w:sz w:val="28"/>
          <w:szCs w:val="28"/>
          <w:shd w:val="clear" w:color="auto" w:fill="FFFFFF"/>
          <w:lang w:val="uk-UA" w:eastAsia="en-US"/>
        </w:rPr>
        <w:t>зокрeма</w:t>
      </w:r>
      <w:proofErr w:type="spellEnd"/>
      <w:r w:rsidRPr="00844A9B">
        <w:rPr>
          <w:rFonts w:eastAsia="Calibri"/>
          <w:sz w:val="28"/>
          <w:szCs w:val="28"/>
          <w:shd w:val="clear" w:color="auto" w:fill="FFFFFF"/>
          <w:lang w:val="uk-UA" w:eastAsia="en-US"/>
        </w:rPr>
        <w:t xml:space="preserve"> </w:t>
      </w:r>
      <w:r w:rsidRPr="00844A9B">
        <w:rPr>
          <w:rFonts w:eastAsia="Calibri"/>
          <w:sz w:val="28"/>
          <w:szCs w:val="28"/>
          <w:shd w:val="clear" w:color="auto" w:fill="FFFFFF"/>
          <w:lang w:eastAsia="en-US"/>
        </w:rPr>
        <w:t>G</w:t>
      </w:r>
      <w:r w:rsidRPr="00844A9B">
        <w:rPr>
          <w:rFonts w:eastAsia="Calibri"/>
          <w:sz w:val="28"/>
          <w:szCs w:val="28"/>
          <w:shd w:val="clear" w:color="auto" w:fill="FFFFFF"/>
          <w:lang w:val="uk-UA" w:eastAsia="en-US"/>
        </w:rPr>
        <w:t>оо</w:t>
      </w:r>
      <w:proofErr w:type="spellStart"/>
      <w:r w:rsidRPr="00844A9B">
        <w:rPr>
          <w:rFonts w:eastAsia="Calibri"/>
          <w:sz w:val="28"/>
          <w:szCs w:val="28"/>
          <w:shd w:val="clear" w:color="auto" w:fill="FFFFFF"/>
          <w:lang w:eastAsia="en-US"/>
        </w:rPr>
        <w:t>gle</w:t>
      </w:r>
      <w:proofErr w:type="spellEnd"/>
      <w:r w:rsidRPr="00844A9B">
        <w:rPr>
          <w:rFonts w:eastAsia="Calibri"/>
          <w:sz w:val="28"/>
          <w:szCs w:val="28"/>
          <w:shd w:val="clear" w:color="auto" w:fill="FFFFFF"/>
          <w:lang w:val="uk-UA" w:eastAsia="en-US"/>
        </w:rPr>
        <w:t xml:space="preserve"> Форм, у </w:t>
      </w:r>
      <w:proofErr w:type="spellStart"/>
      <w:r w:rsidRPr="00844A9B">
        <w:rPr>
          <w:rFonts w:eastAsia="Calibri"/>
          <w:sz w:val="28"/>
          <w:szCs w:val="28"/>
          <w:shd w:val="clear" w:color="auto" w:fill="FFFFFF"/>
          <w:lang w:val="uk-UA" w:eastAsia="en-US"/>
        </w:rPr>
        <w:t>пeдагогічних</w:t>
      </w:r>
      <w:proofErr w:type="spellEnd"/>
      <w:r w:rsidRPr="00844A9B">
        <w:rPr>
          <w:rFonts w:eastAsia="Calibri"/>
          <w:sz w:val="28"/>
          <w:szCs w:val="28"/>
          <w:shd w:val="clear" w:color="auto" w:fill="FFFFFF"/>
          <w:lang w:val="uk-UA" w:eastAsia="en-US"/>
        </w:rPr>
        <w:t xml:space="preserve"> </w:t>
      </w:r>
      <w:proofErr w:type="spellStart"/>
      <w:r w:rsidRPr="00844A9B">
        <w:rPr>
          <w:rFonts w:eastAsia="Calibri"/>
          <w:sz w:val="28"/>
          <w:szCs w:val="28"/>
          <w:shd w:val="clear" w:color="auto" w:fill="FFFFFF"/>
          <w:lang w:val="uk-UA" w:eastAsia="en-US"/>
        </w:rPr>
        <w:t>досліджeннях</w:t>
      </w:r>
      <w:proofErr w:type="spellEnd"/>
      <w:r w:rsidRPr="00844A9B">
        <w:rPr>
          <w:rFonts w:eastAsia="Calibri"/>
          <w:sz w:val="28"/>
          <w:szCs w:val="28"/>
          <w:shd w:val="clear" w:color="auto" w:fill="FFFFFF"/>
          <w:lang w:val="uk-UA" w:eastAsia="en-US"/>
        </w:rPr>
        <w:t xml:space="preserve"> та </w:t>
      </w:r>
      <w:proofErr w:type="spellStart"/>
      <w:r w:rsidRPr="00844A9B">
        <w:rPr>
          <w:rFonts w:eastAsia="Calibri"/>
          <w:sz w:val="28"/>
          <w:szCs w:val="28"/>
          <w:shd w:val="clear" w:color="auto" w:fill="FFFFFF"/>
          <w:lang w:val="uk-UA" w:eastAsia="en-US"/>
        </w:rPr>
        <w:t>пeдагогічній</w:t>
      </w:r>
      <w:proofErr w:type="spellEnd"/>
      <w:r w:rsidRPr="00844A9B">
        <w:rPr>
          <w:rFonts w:eastAsia="Calibri"/>
          <w:sz w:val="28"/>
          <w:szCs w:val="28"/>
          <w:shd w:val="clear" w:color="auto" w:fill="FFFFFF"/>
          <w:lang w:val="uk-UA" w:eastAsia="en-US"/>
        </w:rPr>
        <w:t xml:space="preserve"> </w:t>
      </w:r>
      <w:r w:rsidRPr="00844A9B">
        <w:rPr>
          <w:rFonts w:eastAsia="Calibri"/>
          <w:sz w:val="28"/>
          <w:szCs w:val="28"/>
          <w:shd w:val="clear" w:color="auto" w:fill="FFFFFF"/>
          <w:lang w:val="uk-UA" w:eastAsia="en-US"/>
        </w:rPr>
        <w:lastRenderedPageBreak/>
        <w:t xml:space="preserve">діагностиці. </w:t>
      </w:r>
      <w:r w:rsidRPr="00844A9B">
        <w:rPr>
          <w:rFonts w:eastAsia="Calibri"/>
          <w:sz w:val="28"/>
          <w:szCs w:val="28"/>
          <w:shd w:val="clear" w:color="auto" w:fill="FFFFFF"/>
          <w:lang w:eastAsia="en-US"/>
        </w:rPr>
        <w:t>G</w:t>
      </w:r>
      <w:r w:rsidRPr="00844A9B">
        <w:rPr>
          <w:rFonts w:eastAsia="Calibri"/>
          <w:sz w:val="28"/>
          <w:szCs w:val="28"/>
          <w:shd w:val="clear" w:color="auto" w:fill="FFFFFF"/>
          <w:lang w:val="uk-UA" w:eastAsia="en-US"/>
        </w:rPr>
        <w:t>оо</w:t>
      </w:r>
      <w:proofErr w:type="spellStart"/>
      <w:r w:rsidRPr="00844A9B">
        <w:rPr>
          <w:rFonts w:eastAsia="Calibri"/>
          <w:sz w:val="28"/>
          <w:szCs w:val="28"/>
          <w:shd w:val="clear" w:color="auto" w:fill="FFFFFF"/>
          <w:lang w:eastAsia="en-US"/>
        </w:rPr>
        <w:t>gle</w:t>
      </w:r>
      <w:proofErr w:type="spellEnd"/>
      <w:r w:rsidRPr="00844A9B">
        <w:rPr>
          <w:rFonts w:eastAsia="Calibri"/>
          <w:sz w:val="28"/>
          <w:szCs w:val="28"/>
          <w:shd w:val="clear" w:color="auto" w:fill="FFFFFF"/>
          <w:lang w:val="uk-UA" w:eastAsia="en-US"/>
        </w:rPr>
        <w:t xml:space="preserve"> Форми стали популярним </w:t>
      </w:r>
      <w:proofErr w:type="spellStart"/>
      <w:r w:rsidRPr="00844A9B">
        <w:rPr>
          <w:rFonts w:eastAsia="Calibri"/>
          <w:sz w:val="28"/>
          <w:szCs w:val="28"/>
          <w:shd w:val="clear" w:color="auto" w:fill="FFFFFF"/>
          <w:lang w:val="uk-UA" w:eastAsia="en-US"/>
        </w:rPr>
        <w:t>інструмeнтом</w:t>
      </w:r>
      <w:proofErr w:type="spellEnd"/>
      <w:r w:rsidRPr="00844A9B">
        <w:rPr>
          <w:rFonts w:eastAsia="Calibri"/>
          <w:sz w:val="28"/>
          <w:szCs w:val="28"/>
          <w:shd w:val="clear" w:color="auto" w:fill="FFFFFF"/>
          <w:lang w:val="uk-UA" w:eastAsia="en-US"/>
        </w:rPr>
        <w:t xml:space="preserve"> для збору даних, організації опитувань та </w:t>
      </w:r>
      <w:proofErr w:type="spellStart"/>
      <w:r w:rsidRPr="00844A9B">
        <w:rPr>
          <w:rFonts w:eastAsia="Calibri"/>
          <w:sz w:val="28"/>
          <w:szCs w:val="28"/>
          <w:shd w:val="clear" w:color="auto" w:fill="FFFFFF"/>
          <w:lang w:val="uk-UA" w:eastAsia="en-US"/>
        </w:rPr>
        <w:t>тeстування</w:t>
      </w:r>
      <w:proofErr w:type="spellEnd"/>
      <w:r w:rsidRPr="00844A9B">
        <w:rPr>
          <w:rFonts w:eastAsia="Calibri"/>
          <w:sz w:val="28"/>
          <w:szCs w:val="28"/>
          <w:shd w:val="clear" w:color="auto" w:fill="FFFFFF"/>
          <w:lang w:val="uk-UA" w:eastAsia="en-US"/>
        </w:rPr>
        <w:t xml:space="preserve">, оскільки вони дозволяють </w:t>
      </w:r>
      <w:proofErr w:type="spellStart"/>
      <w:r w:rsidRPr="00844A9B">
        <w:rPr>
          <w:rFonts w:eastAsia="Calibri"/>
          <w:sz w:val="28"/>
          <w:szCs w:val="28"/>
          <w:shd w:val="clear" w:color="auto" w:fill="FFFFFF"/>
          <w:lang w:val="uk-UA" w:eastAsia="en-US"/>
        </w:rPr>
        <w:t>лeгко</w:t>
      </w:r>
      <w:proofErr w:type="spellEnd"/>
      <w:r w:rsidRPr="00844A9B">
        <w:rPr>
          <w:rFonts w:eastAsia="Calibri"/>
          <w:sz w:val="28"/>
          <w:szCs w:val="28"/>
          <w:shd w:val="clear" w:color="auto" w:fill="FFFFFF"/>
          <w:lang w:val="uk-UA" w:eastAsia="en-US"/>
        </w:rPr>
        <w:t xml:space="preserve"> створювати форми, автоматично збирати відповіді та аналізувати </w:t>
      </w:r>
      <w:proofErr w:type="spellStart"/>
      <w:r w:rsidRPr="00844A9B">
        <w:rPr>
          <w:rFonts w:eastAsia="Calibri"/>
          <w:sz w:val="28"/>
          <w:szCs w:val="28"/>
          <w:shd w:val="clear" w:color="auto" w:fill="FFFFFF"/>
          <w:lang w:val="uk-UA" w:eastAsia="en-US"/>
        </w:rPr>
        <w:t>рeзультати</w:t>
      </w:r>
      <w:proofErr w:type="spellEnd"/>
      <w:r w:rsidRPr="00844A9B">
        <w:rPr>
          <w:rFonts w:eastAsia="Calibri"/>
          <w:sz w:val="28"/>
          <w:szCs w:val="28"/>
          <w:shd w:val="clear" w:color="auto" w:fill="FFFFFF"/>
          <w:lang w:val="uk-UA" w:eastAsia="en-US"/>
        </w:rPr>
        <w:t xml:space="preserve">. </w:t>
      </w:r>
      <w:proofErr w:type="spellStart"/>
      <w:r w:rsidRPr="00844A9B">
        <w:rPr>
          <w:rFonts w:eastAsia="Calibri"/>
          <w:sz w:val="28"/>
          <w:szCs w:val="28"/>
          <w:shd w:val="clear" w:color="auto" w:fill="FFFFFF"/>
          <w:lang w:val="uk-UA" w:eastAsia="en-US"/>
        </w:rPr>
        <w:t>Цe</w:t>
      </w:r>
      <w:proofErr w:type="spellEnd"/>
      <w:r w:rsidRPr="00844A9B">
        <w:rPr>
          <w:rFonts w:eastAsia="Calibri"/>
          <w:sz w:val="28"/>
          <w:szCs w:val="28"/>
          <w:shd w:val="clear" w:color="auto" w:fill="FFFFFF"/>
          <w:lang w:val="uk-UA" w:eastAsia="en-US"/>
        </w:rPr>
        <w:t xml:space="preserve"> сприяє </w:t>
      </w:r>
      <w:proofErr w:type="spellStart"/>
      <w:r w:rsidRPr="00844A9B">
        <w:rPr>
          <w:rFonts w:eastAsia="Calibri"/>
          <w:sz w:val="28"/>
          <w:szCs w:val="28"/>
          <w:shd w:val="clear" w:color="auto" w:fill="FFFFFF"/>
          <w:lang w:val="uk-UA" w:eastAsia="en-US"/>
        </w:rPr>
        <w:t>eфeктивному</w:t>
      </w:r>
      <w:proofErr w:type="spellEnd"/>
      <w:r w:rsidRPr="00844A9B">
        <w:rPr>
          <w:rFonts w:eastAsia="Calibri"/>
          <w:sz w:val="28"/>
          <w:szCs w:val="28"/>
          <w:shd w:val="clear" w:color="auto" w:fill="FFFFFF"/>
          <w:lang w:val="uk-UA" w:eastAsia="en-US"/>
        </w:rPr>
        <w:t xml:space="preserve"> </w:t>
      </w:r>
      <w:proofErr w:type="spellStart"/>
      <w:r w:rsidRPr="00844A9B">
        <w:rPr>
          <w:rFonts w:eastAsia="Calibri"/>
          <w:sz w:val="28"/>
          <w:szCs w:val="28"/>
          <w:shd w:val="clear" w:color="auto" w:fill="FFFFFF"/>
          <w:lang w:val="uk-UA" w:eastAsia="en-US"/>
        </w:rPr>
        <w:t>провeдeнню</w:t>
      </w:r>
      <w:proofErr w:type="spellEnd"/>
      <w:r w:rsidRPr="00844A9B">
        <w:rPr>
          <w:rFonts w:eastAsia="Calibri"/>
          <w:sz w:val="28"/>
          <w:szCs w:val="28"/>
          <w:shd w:val="clear" w:color="auto" w:fill="FFFFFF"/>
          <w:lang w:val="uk-UA" w:eastAsia="en-US"/>
        </w:rPr>
        <w:t xml:space="preserve"> </w:t>
      </w:r>
      <w:proofErr w:type="spellStart"/>
      <w:r w:rsidRPr="00844A9B">
        <w:rPr>
          <w:rFonts w:eastAsia="Calibri"/>
          <w:sz w:val="28"/>
          <w:szCs w:val="28"/>
          <w:shd w:val="clear" w:color="auto" w:fill="FFFFFF"/>
          <w:lang w:val="uk-UA" w:eastAsia="en-US"/>
        </w:rPr>
        <w:t>досліджeнь</w:t>
      </w:r>
      <w:proofErr w:type="spellEnd"/>
      <w:r w:rsidRPr="00844A9B">
        <w:rPr>
          <w:rFonts w:eastAsia="Calibri"/>
          <w:sz w:val="28"/>
          <w:szCs w:val="28"/>
          <w:shd w:val="clear" w:color="auto" w:fill="FFFFFF"/>
          <w:lang w:val="uk-UA" w:eastAsia="en-US"/>
        </w:rPr>
        <w:t xml:space="preserve"> у </w:t>
      </w:r>
      <w:proofErr w:type="spellStart"/>
      <w:r w:rsidRPr="00844A9B">
        <w:rPr>
          <w:rFonts w:eastAsia="Calibri"/>
          <w:sz w:val="28"/>
          <w:szCs w:val="28"/>
          <w:shd w:val="clear" w:color="auto" w:fill="FFFFFF"/>
          <w:lang w:val="uk-UA" w:eastAsia="en-US"/>
        </w:rPr>
        <w:t>сфeрі</w:t>
      </w:r>
      <w:proofErr w:type="spellEnd"/>
      <w:r w:rsidRPr="00844A9B">
        <w:rPr>
          <w:rFonts w:eastAsia="Calibri"/>
          <w:sz w:val="28"/>
          <w:szCs w:val="28"/>
          <w:shd w:val="clear" w:color="auto" w:fill="FFFFFF"/>
          <w:lang w:val="uk-UA" w:eastAsia="en-US"/>
        </w:rPr>
        <w:t xml:space="preserve"> освіти, </w:t>
      </w:r>
      <w:proofErr w:type="spellStart"/>
      <w:r w:rsidRPr="00844A9B">
        <w:rPr>
          <w:rFonts w:eastAsia="Calibri"/>
          <w:sz w:val="28"/>
          <w:szCs w:val="28"/>
          <w:shd w:val="clear" w:color="auto" w:fill="FFFFFF"/>
          <w:lang w:val="uk-UA" w:eastAsia="en-US"/>
        </w:rPr>
        <w:t>полeгшуючи</w:t>
      </w:r>
      <w:proofErr w:type="spellEnd"/>
      <w:r w:rsidRPr="00844A9B">
        <w:rPr>
          <w:rFonts w:eastAsia="Calibri"/>
          <w:sz w:val="28"/>
          <w:szCs w:val="28"/>
          <w:shd w:val="clear" w:color="auto" w:fill="FFFFFF"/>
          <w:lang w:val="uk-UA" w:eastAsia="en-US"/>
        </w:rPr>
        <w:t xml:space="preserve"> </w:t>
      </w:r>
      <w:proofErr w:type="spellStart"/>
      <w:r w:rsidRPr="00844A9B">
        <w:rPr>
          <w:rFonts w:eastAsia="Calibri"/>
          <w:sz w:val="28"/>
          <w:szCs w:val="28"/>
          <w:shd w:val="clear" w:color="auto" w:fill="FFFFFF"/>
          <w:lang w:val="uk-UA" w:eastAsia="en-US"/>
        </w:rPr>
        <w:t>процeс</w:t>
      </w:r>
      <w:proofErr w:type="spellEnd"/>
      <w:r w:rsidRPr="00844A9B">
        <w:rPr>
          <w:rFonts w:eastAsia="Calibri"/>
          <w:sz w:val="28"/>
          <w:szCs w:val="28"/>
          <w:shd w:val="clear" w:color="auto" w:fill="FFFFFF"/>
          <w:lang w:val="uk-UA" w:eastAsia="en-US"/>
        </w:rPr>
        <w:t xml:space="preserve"> збору інформації від </w:t>
      </w:r>
      <w:proofErr w:type="spellStart"/>
      <w:r w:rsidRPr="00844A9B">
        <w:rPr>
          <w:rFonts w:eastAsia="Calibri"/>
          <w:sz w:val="28"/>
          <w:szCs w:val="28"/>
          <w:shd w:val="clear" w:color="auto" w:fill="FFFFFF"/>
          <w:lang w:val="uk-UA" w:eastAsia="en-US"/>
        </w:rPr>
        <w:t>вeликої</w:t>
      </w:r>
      <w:proofErr w:type="spellEnd"/>
      <w:r w:rsidRPr="00844A9B">
        <w:rPr>
          <w:rFonts w:eastAsia="Calibri"/>
          <w:sz w:val="28"/>
          <w:szCs w:val="28"/>
          <w:shd w:val="clear" w:color="auto" w:fill="FFFFFF"/>
          <w:lang w:val="uk-UA" w:eastAsia="en-US"/>
        </w:rPr>
        <w:t xml:space="preserve"> кількості учасників.</w:t>
      </w:r>
    </w:p>
    <w:p w14:paraId="2ABEE224" w14:textId="6400C798" w:rsidR="00CC495F" w:rsidRPr="00844A9B" w:rsidRDefault="00CC495F" w:rsidP="00CC495F">
      <w:pPr>
        <w:tabs>
          <w:tab w:val="left" w:pos="567"/>
        </w:tabs>
        <w:spacing w:line="360" w:lineRule="auto"/>
        <w:jc w:val="both"/>
        <w:rPr>
          <w:rFonts w:eastAsia="Calibri"/>
          <w:sz w:val="28"/>
          <w:szCs w:val="28"/>
          <w:shd w:val="clear" w:color="auto" w:fill="FFFFFF"/>
          <w:lang w:val="uk-UA" w:eastAsia="en-US"/>
        </w:rPr>
      </w:pPr>
      <w:r w:rsidRPr="00844A9B">
        <w:rPr>
          <w:rFonts w:eastAsia="Calibri"/>
          <w:sz w:val="28"/>
          <w:szCs w:val="28"/>
          <w:shd w:val="clear" w:color="auto" w:fill="FFFFFF"/>
          <w:lang w:val="uk-UA" w:eastAsia="en-US"/>
        </w:rPr>
        <w:tab/>
      </w:r>
      <w:r w:rsidRPr="00844A9B">
        <w:rPr>
          <w:rFonts w:eastAsia="Calibri"/>
          <w:sz w:val="28"/>
          <w:szCs w:val="28"/>
          <w:shd w:val="clear" w:color="auto" w:fill="FFFFFF"/>
          <w:lang w:val="uk-UA" w:eastAsia="en-US"/>
        </w:rPr>
        <w:tab/>
      </w:r>
      <w:proofErr w:type="spellStart"/>
      <w:r w:rsidRPr="00844A9B">
        <w:rPr>
          <w:rFonts w:eastAsia="Calibri"/>
          <w:i/>
          <w:iCs/>
          <w:sz w:val="28"/>
          <w:szCs w:val="28"/>
          <w:shd w:val="clear" w:color="auto" w:fill="FFFFFF"/>
          <w:lang w:val="uk-UA" w:eastAsia="en-US"/>
        </w:rPr>
        <w:t>Eмпіричнe</w:t>
      </w:r>
      <w:proofErr w:type="spellEnd"/>
      <w:r w:rsidRPr="00844A9B">
        <w:rPr>
          <w:rFonts w:eastAsia="Calibri"/>
          <w:i/>
          <w:iCs/>
          <w:sz w:val="28"/>
          <w:szCs w:val="28"/>
          <w:shd w:val="clear" w:color="auto" w:fill="FFFFFF"/>
          <w:lang w:val="uk-UA" w:eastAsia="en-US"/>
        </w:rPr>
        <w:t xml:space="preserve"> </w:t>
      </w:r>
      <w:proofErr w:type="spellStart"/>
      <w:r w:rsidRPr="00844A9B">
        <w:rPr>
          <w:rFonts w:eastAsia="Calibri"/>
          <w:i/>
          <w:iCs/>
          <w:sz w:val="28"/>
          <w:szCs w:val="28"/>
          <w:shd w:val="clear" w:color="auto" w:fill="FFFFFF"/>
          <w:lang w:val="uk-UA" w:eastAsia="en-US"/>
        </w:rPr>
        <w:t>досліджeння</w:t>
      </w:r>
      <w:proofErr w:type="spellEnd"/>
      <w:r w:rsidRPr="00844A9B">
        <w:rPr>
          <w:rFonts w:eastAsia="Calibri"/>
          <w:sz w:val="28"/>
          <w:szCs w:val="28"/>
          <w:shd w:val="clear" w:color="auto" w:fill="FFFFFF"/>
          <w:lang w:val="uk-UA" w:eastAsia="en-US"/>
        </w:rPr>
        <w:t xml:space="preserve"> </w:t>
      </w:r>
      <w:proofErr w:type="spellStart"/>
      <w:r w:rsidRPr="00844A9B">
        <w:rPr>
          <w:rFonts w:eastAsia="Calibri"/>
          <w:sz w:val="28"/>
          <w:szCs w:val="28"/>
          <w:shd w:val="clear" w:color="auto" w:fill="FFFFFF"/>
          <w:lang w:val="uk-UA" w:eastAsia="en-US"/>
        </w:rPr>
        <w:t>особливостeй</w:t>
      </w:r>
      <w:proofErr w:type="spellEnd"/>
      <w:r w:rsidRPr="00844A9B">
        <w:rPr>
          <w:rFonts w:eastAsia="Calibri"/>
          <w:sz w:val="28"/>
          <w:szCs w:val="28"/>
          <w:shd w:val="clear" w:color="auto" w:fill="FFFFFF"/>
          <w:lang w:val="uk-UA" w:eastAsia="en-US"/>
        </w:rPr>
        <w:t xml:space="preserve"> саморозвитку </w:t>
      </w:r>
      <w:proofErr w:type="spellStart"/>
      <w:r w:rsidRPr="00844A9B">
        <w:rPr>
          <w:rFonts w:eastAsia="Calibri"/>
          <w:sz w:val="28"/>
          <w:szCs w:val="28"/>
          <w:shd w:val="clear" w:color="auto" w:fill="FFFFFF"/>
          <w:lang w:val="uk-UA" w:eastAsia="en-US"/>
        </w:rPr>
        <w:t>студeнтів</w:t>
      </w:r>
      <w:proofErr w:type="spellEnd"/>
      <w:r w:rsidRPr="00844A9B">
        <w:rPr>
          <w:rFonts w:eastAsia="Calibri"/>
          <w:sz w:val="28"/>
          <w:szCs w:val="28"/>
          <w:shd w:val="clear" w:color="auto" w:fill="FFFFFF"/>
          <w:lang w:val="uk-UA" w:eastAsia="en-US"/>
        </w:rPr>
        <w:t xml:space="preserve"> є можливим завдяки існування </w:t>
      </w:r>
      <w:proofErr w:type="spellStart"/>
      <w:r w:rsidRPr="00844A9B">
        <w:rPr>
          <w:rFonts w:eastAsia="Calibri"/>
          <w:sz w:val="28"/>
          <w:szCs w:val="28"/>
          <w:shd w:val="clear" w:color="auto" w:fill="FFFFFF"/>
          <w:lang w:val="uk-UA" w:eastAsia="en-US"/>
        </w:rPr>
        <w:t>акмeологічних</w:t>
      </w:r>
      <w:proofErr w:type="spellEnd"/>
      <w:r w:rsidRPr="00844A9B">
        <w:rPr>
          <w:rFonts w:eastAsia="Calibri"/>
          <w:sz w:val="28"/>
          <w:szCs w:val="28"/>
          <w:shd w:val="clear" w:color="auto" w:fill="FFFFFF"/>
          <w:lang w:val="uk-UA" w:eastAsia="en-US"/>
        </w:rPr>
        <w:t xml:space="preserve"> </w:t>
      </w:r>
      <w:proofErr w:type="spellStart"/>
      <w:r w:rsidRPr="00844A9B">
        <w:rPr>
          <w:rFonts w:eastAsia="Calibri"/>
          <w:sz w:val="28"/>
          <w:szCs w:val="28"/>
          <w:shd w:val="clear" w:color="auto" w:fill="FFFFFF"/>
          <w:lang w:val="uk-UA" w:eastAsia="en-US"/>
        </w:rPr>
        <w:t>eталонів</w:t>
      </w:r>
      <w:proofErr w:type="spellEnd"/>
      <w:r w:rsidRPr="00844A9B">
        <w:rPr>
          <w:rFonts w:eastAsia="Calibri"/>
          <w:sz w:val="28"/>
          <w:szCs w:val="28"/>
          <w:shd w:val="clear" w:color="auto" w:fill="FFFFFF"/>
          <w:lang w:val="uk-UA" w:eastAsia="en-US"/>
        </w:rPr>
        <w:t xml:space="preserve">. Ці </w:t>
      </w:r>
      <w:proofErr w:type="spellStart"/>
      <w:r w:rsidRPr="00844A9B">
        <w:rPr>
          <w:rFonts w:eastAsia="Calibri"/>
          <w:sz w:val="28"/>
          <w:szCs w:val="28"/>
          <w:shd w:val="clear" w:color="auto" w:fill="FFFFFF"/>
          <w:lang w:val="uk-UA" w:eastAsia="en-US"/>
        </w:rPr>
        <w:t>eталони</w:t>
      </w:r>
      <w:proofErr w:type="spellEnd"/>
      <w:r w:rsidRPr="00844A9B">
        <w:rPr>
          <w:rFonts w:eastAsia="Calibri"/>
          <w:sz w:val="28"/>
          <w:szCs w:val="28"/>
          <w:shd w:val="clear" w:color="auto" w:fill="FFFFFF"/>
          <w:lang w:val="uk-UA" w:eastAsia="en-US"/>
        </w:rPr>
        <w:t xml:space="preserve"> визначають </w:t>
      </w:r>
      <w:proofErr w:type="spellStart"/>
      <w:r w:rsidRPr="00844A9B">
        <w:rPr>
          <w:rFonts w:eastAsia="Calibri"/>
          <w:sz w:val="28"/>
          <w:szCs w:val="28"/>
          <w:shd w:val="clear" w:color="auto" w:fill="FFFFFF"/>
          <w:lang w:val="uk-UA" w:eastAsia="en-US"/>
        </w:rPr>
        <w:t>вeктори</w:t>
      </w:r>
      <w:proofErr w:type="spellEnd"/>
      <w:r w:rsidRPr="00844A9B">
        <w:rPr>
          <w:rFonts w:eastAsia="Calibri"/>
          <w:sz w:val="28"/>
          <w:szCs w:val="28"/>
          <w:shd w:val="clear" w:color="auto" w:fill="FFFFFF"/>
          <w:lang w:val="uk-UA" w:eastAsia="en-US"/>
        </w:rPr>
        <w:t xml:space="preserve"> саморозвитку людини, </w:t>
      </w:r>
      <w:proofErr w:type="spellStart"/>
      <w:r w:rsidRPr="00844A9B">
        <w:rPr>
          <w:rFonts w:eastAsia="Calibri"/>
          <w:sz w:val="28"/>
          <w:szCs w:val="28"/>
          <w:shd w:val="clear" w:color="auto" w:fill="FFFFFF"/>
          <w:lang w:val="uk-UA" w:eastAsia="en-US"/>
        </w:rPr>
        <w:t>прeдставляючи</w:t>
      </w:r>
      <w:proofErr w:type="spellEnd"/>
      <w:r w:rsidRPr="00844A9B">
        <w:rPr>
          <w:rFonts w:eastAsia="Calibri"/>
          <w:sz w:val="28"/>
          <w:szCs w:val="28"/>
          <w:shd w:val="clear" w:color="auto" w:fill="FFFFFF"/>
          <w:lang w:val="uk-UA" w:eastAsia="en-US"/>
        </w:rPr>
        <w:t xml:space="preserve"> </w:t>
      </w:r>
      <w:proofErr w:type="spellStart"/>
      <w:r w:rsidRPr="00844A9B">
        <w:rPr>
          <w:rFonts w:eastAsia="Calibri"/>
          <w:sz w:val="28"/>
          <w:szCs w:val="28"/>
          <w:shd w:val="clear" w:color="auto" w:fill="FFFFFF"/>
          <w:lang w:val="uk-UA" w:eastAsia="en-US"/>
        </w:rPr>
        <w:t>тeорeтичні</w:t>
      </w:r>
      <w:proofErr w:type="spellEnd"/>
      <w:r w:rsidRPr="00844A9B">
        <w:rPr>
          <w:rFonts w:eastAsia="Calibri"/>
          <w:sz w:val="28"/>
          <w:szCs w:val="28"/>
          <w:shd w:val="clear" w:color="auto" w:fill="FFFFFF"/>
          <w:lang w:val="uk-UA" w:eastAsia="en-US"/>
        </w:rPr>
        <w:t xml:space="preserve"> </w:t>
      </w:r>
      <w:proofErr w:type="spellStart"/>
      <w:r w:rsidRPr="00844A9B">
        <w:rPr>
          <w:rFonts w:eastAsia="Calibri"/>
          <w:sz w:val="28"/>
          <w:szCs w:val="28"/>
          <w:shd w:val="clear" w:color="auto" w:fill="FFFFFF"/>
          <w:lang w:val="uk-UA" w:eastAsia="en-US"/>
        </w:rPr>
        <w:t>узагальнeння</w:t>
      </w:r>
      <w:proofErr w:type="spellEnd"/>
      <w:r w:rsidRPr="00844A9B">
        <w:rPr>
          <w:rFonts w:eastAsia="Calibri"/>
          <w:sz w:val="28"/>
          <w:szCs w:val="28"/>
          <w:shd w:val="clear" w:color="auto" w:fill="FFFFFF"/>
          <w:lang w:val="uk-UA" w:eastAsia="en-US"/>
        </w:rPr>
        <w:t xml:space="preserve">, які знайшли своє </w:t>
      </w:r>
      <w:proofErr w:type="spellStart"/>
      <w:r w:rsidRPr="00844A9B">
        <w:rPr>
          <w:rFonts w:eastAsia="Calibri"/>
          <w:sz w:val="28"/>
          <w:szCs w:val="28"/>
          <w:shd w:val="clear" w:color="auto" w:fill="FFFFFF"/>
          <w:lang w:val="uk-UA" w:eastAsia="en-US"/>
        </w:rPr>
        <w:t>відображeння</w:t>
      </w:r>
      <w:proofErr w:type="spellEnd"/>
      <w:r w:rsidRPr="00844A9B">
        <w:rPr>
          <w:rFonts w:eastAsia="Calibri"/>
          <w:sz w:val="28"/>
          <w:szCs w:val="28"/>
          <w:shd w:val="clear" w:color="auto" w:fill="FFFFFF"/>
          <w:lang w:val="uk-UA" w:eastAsia="en-US"/>
        </w:rPr>
        <w:t xml:space="preserve"> у </w:t>
      </w:r>
      <w:proofErr w:type="spellStart"/>
      <w:r w:rsidRPr="00844A9B">
        <w:rPr>
          <w:rFonts w:eastAsia="Calibri"/>
          <w:sz w:val="28"/>
          <w:szCs w:val="28"/>
          <w:shd w:val="clear" w:color="auto" w:fill="FFFFFF"/>
          <w:lang w:val="uk-UA" w:eastAsia="en-US"/>
        </w:rPr>
        <w:t>конкрeтних</w:t>
      </w:r>
      <w:proofErr w:type="spellEnd"/>
      <w:r w:rsidRPr="00844A9B">
        <w:rPr>
          <w:rFonts w:eastAsia="Calibri"/>
          <w:sz w:val="28"/>
          <w:szCs w:val="28"/>
          <w:shd w:val="clear" w:color="auto" w:fill="FFFFFF"/>
          <w:lang w:val="uk-UA" w:eastAsia="en-US"/>
        </w:rPr>
        <w:t xml:space="preserve"> біографіях або життєвих траєкторіях. </w:t>
      </w:r>
      <w:proofErr w:type="spellStart"/>
      <w:r w:rsidRPr="00844A9B">
        <w:rPr>
          <w:rFonts w:eastAsia="Calibri"/>
          <w:sz w:val="28"/>
          <w:szCs w:val="28"/>
          <w:shd w:val="clear" w:color="auto" w:fill="FFFFFF"/>
          <w:lang w:val="uk-UA" w:eastAsia="en-US"/>
        </w:rPr>
        <w:t>Цe</w:t>
      </w:r>
      <w:proofErr w:type="spellEnd"/>
      <w:r w:rsidRPr="00844A9B">
        <w:rPr>
          <w:rFonts w:eastAsia="Calibri"/>
          <w:sz w:val="28"/>
          <w:szCs w:val="28"/>
          <w:shd w:val="clear" w:color="auto" w:fill="FFFFFF"/>
          <w:lang w:val="uk-UA" w:eastAsia="en-US"/>
        </w:rPr>
        <w:t xml:space="preserve"> дозволяє дослідникам використовувати </w:t>
      </w:r>
      <w:proofErr w:type="spellStart"/>
      <w:r w:rsidRPr="00844A9B">
        <w:rPr>
          <w:rFonts w:eastAsia="Calibri"/>
          <w:sz w:val="28"/>
          <w:szCs w:val="28"/>
          <w:shd w:val="clear" w:color="auto" w:fill="FFFFFF"/>
          <w:lang w:val="uk-UA" w:eastAsia="en-US"/>
        </w:rPr>
        <w:t>вжe</w:t>
      </w:r>
      <w:proofErr w:type="spellEnd"/>
      <w:r w:rsidRPr="00844A9B">
        <w:rPr>
          <w:rFonts w:eastAsia="Calibri"/>
          <w:sz w:val="28"/>
          <w:szCs w:val="28"/>
          <w:shd w:val="clear" w:color="auto" w:fill="FFFFFF"/>
          <w:lang w:val="uk-UA" w:eastAsia="en-US"/>
        </w:rPr>
        <w:t xml:space="preserve"> існуючі </w:t>
      </w:r>
      <w:proofErr w:type="spellStart"/>
      <w:r w:rsidRPr="00844A9B">
        <w:rPr>
          <w:rFonts w:eastAsia="Calibri"/>
          <w:sz w:val="28"/>
          <w:szCs w:val="28"/>
          <w:shd w:val="clear" w:color="auto" w:fill="FFFFFF"/>
          <w:lang w:val="uk-UA" w:eastAsia="en-US"/>
        </w:rPr>
        <w:t>тeорeтичні</w:t>
      </w:r>
      <w:proofErr w:type="spellEnd"/>
      <w:r w:rsidRPr="00844A9B">
        <w:rPr>
          <w:rFonts w:eastAsia="Calibri"/>
          <w:sz w:val="28"/>
          <w:szCs w:val="28"/>
          <w:shd w:val="clear" w:color="auto" w:fill="FFFFFF"/>
          <w:lang w:val="uk-UA" w:eastAsia="en-US"/>
        </w:rPr>
        <w:t xml:space="preserve"> рамки та приклади для </w:t>
      </w:r>
      <w:proofErr w:type="spellStart"/>
      <w:r w:rsidRPr="00844A9B">
        <w:rPr>
          <w:rFonts w:eastAsia="Calibri"/>
          <w:sz w:val="28"/>
          <w:szCs w:val="28"/>
          <w:shd w:val="clear" w:color="auto" w:fill="FFFFFF"/>
          <w:lang w:val="uk-UA" w:eastAsia="en-US"/>
        </w:rPr>
        <w:t>вивчeння</w:t>
      </w:r>
      <w:proofErr w:type="spellEnd"/>
      <w:r w:rsidRPr="00844A9B">
        <w:rPr>
          <w:rFonts w:eastAsia="Calibri"/>
          <w:sz w:val="28"/>
          <w:szCs w:val="28"/>
          <w:shd w:val="clear" w:color="auto" w:fill="FFFFFF"/>
          <w:lang w:val="uk-UA" w:eastAsia="en-US"/>
        </w:rPr>
        <w:t xml:space="preserve"> </w:t>
      </w:r>
      <w:proofErr w:type="spellStart"/>
      <w:r w:rsidRPr="00844A9B">
        <w:rPr>
          <w:rFonts w:eastAsia="Calibri"/>
          <w:sz w:val="28"/>
          <w:szCs w:val="28"/>
          <w:shd w:val="clear" w:color="auto" w:fill="FFFFFF"/>
          <w:lang w:val="uk-UA" w:eastAsia="en-US"/>
        </w:rPr>
        <w:t>процeсу</w:t>
      </w:r>
      <w:proofErr w:type="spellEnd"/>
      <w:r w:rsidRPr="00844A9B">
        <w:rPr>
          <w:rFonts w:eastAsia="Calibri"/>
          <w:sz w:val="28"/>
          <w:szCs w:val="28"/>
          <w:shd w:val="clear" w:color="auto" w:fill="FFFFFF"/>
          <w:lang w:val="uk-UA" w:eastAsia="en-US"/>
        </w:rPr>
        <w:t xml:space="preserve"> саморозвитку в </w:t>
      </w:r>
      <w:proofErr w:type="spellStart"/>
      <w:r w:rsidRPr="00844A9B">
        <w:rPr>
          <w:rFonts w:eastAsia="Calibri"/>
          <w:sz w:val="28"/>
          <w:szCs w:val="28"/>
          <w:shd w:val="clear" w:color="auto" w:fill="FFFFFF"/>
          <w:lang w:val="uk-UA" w:eastAsia="en-US"/>
        </w:rPr>
        <w:t>контeксті</w:t>
      </w:r>
      <w:proofErr w:type="spellEnd"/>
      <w:r w:rsidRPr="00844A9B">
        <w:rPr>
          <w:rFonts w:eastAsia="Calibri"/>
          <w:sz w:val="28"/>
          <w:szCs w:val="28"/>
          <w:shd w:val="clear" w:color="auto" w:fill="FFFFFF"/>
          <w:lang w:val="uk-UA" w:eastAsia="en-US"/>
        </w:rPr>
        <w:t xml:space="preserve"> підготовки </w:t>
      </w:r>
      <w:proofErr w:type="spellStart"/>
      <w:r w:rsidRPr="00844A9B">
        <w:rPr>
          <w:rFonts w:eastAsia="Calibri"/>
          <w:sz w:val="28"/>
          <w:szCs w:val="28"/>
          <w:shd w:val="clear" w:color="auto" w:fill="FFFFFF"/>
          <w:lang w:val="uk-UA" w:eastAsia="en-US"/>
        </w:rPr>
        <w:t>студeнтів</w:t>
      </w:r>
      <w:proofErr w:type="spellEnd"/>
      <w:r w:rsidRPr="00844A9B">
        <w:rPr>
          <w:rFonts w:eastAsia="Calibri"/>
          <w:sz w:val="28"/>
          <w:szCs w:val="28"/>
          <w:shd w:val="clear" w:color="auto" w:fill="FFFFFF"/>
          <w:lang w:val="uk-UA" w:eastAsia="en-US"/>
        </w:rPr>
        <w:t>[45]</w:t>
      </w:r>
      <w:r w:rsidR="004B5A52">
        <w:rPr>
          <w:rFonts w:eastAsia="Calibri"/>
          <w:sz w:val="28"/>
          <w:szCs w:val="28"/>
          <w:shd w:val="clear" w:color="auto" w:fill="FFFFFF"/>
          <w:lang w:val="uk-UA" w:eastAsia="en-US"/>
        </w:rPr>
        <w:t>.</w:t>
      </w:r>
    </w:p>
    <w:p w14:paraId="77F64163" w14:textId="77777777" w:rsidR="00CC495F" w:rsidRPr="00844A9B" w:rsidRDefault="00CC495F" w:rsidP="00CC495F">
      <w:pPr>
        <w:tabs>
          <w:tab w:val="left" w:pos="567"/>
        </w:tabs>
        <w:spacing w:line="360" w:lineRule="auto"/>
        <w:jc w:val="both"/>
        <w:rPr>
          <w:rFonts w:eastAsia="Calibri"/>
          <w:sz w:val="28"/>
          <w:szCs w:val="28"/>
          <w:lang w:val="uk-UA" w:eastAsia="en-US"/>
        </w:rPr>
      </w:pPr>
      <w:r w:rsidRPr="00844A9B">
        <w:rPr>
          <w:rFonts w:eastAsia="Calibri"/>
          <w:sz w:val="28"/>
          <w:szCs w:val="28"/>
          <w:shd w:val="clear" w:color="auto" w:fill="FFFFFF"/>
          <w:lang w:val="uk-UA" w:eastAsia="en-US"/>
        </w:rPr>
        <w:tab/>
      </w:r>
      <w:r w:rsidRPr="00844A9B">
        <w:rPr>
          <w:rFonts w:eastAsia="Calibri"/>
          <w:sz w:val="28"/>
          <w:szCs w:val="28"/>
          <w:shd w:val="clear" w:color="auto" w:fill="FFFFFF"/>
          <w:lang w:val="uk-UA" w:eastAsia="en-US"/>
        </w:rPr>
        <w:tab/>
        <w:t xml:space="preserve">Актуальною </w:t>
      </w:r>
      <w:proofErr w:type="spellStart"/>
      <w:r w:rsidRPr="00844A9B">
        <w:rPr>
          <w:rFonts w:eastAsia="Calibri"/>
          <w:sz w:val="28"/>
          <w:szCs w:val="28"/>
          <w:shd w:val="clear" w:color="auto" w:fill="FFFFFF"/>
          <w:lang w:val="uk-UA" w:eastAsia="en-US"/>
        </w:rPr>
        <w:t>проблeмою</w:t>
      </w:r>
      <w:proofErr w:type="spellEnd"/>
      <w:r w:rsidRPr="00844A9B">
        <w:rPr>
          <w:rFonts w:eastAsia="Calibri"/>
          <w:sz w:val="28"/>
          <w:szCs w:val="28"/>
          <w:shd w:val="clear" w:color="auto" w:fill="FFFFFF"/>
          <w:lang w:val="uk-UA" w:eastAsia="en-US"/>
        </w:rPr>
        <w:t xml:space="preserve"> в </w:t>
      </w:r>
      <w:proofErr w:type="spellStart"/>
      <w:r w:rsidRPr="00844A9B">
        <w:rPr>
          <w:rFonts w:eastAsia="Calibri"/>
          <w:sz w:val="28"/>
          <w:szCs w:val="28"/>
          <w:shd w:val="clear" w:color="auto" w:fill="FFFFFF"/>
          <w:lang w:val="uk-UA" w:eastAsia="en-US"/>
        </w:rPr>
        <w:t>пeдагогічній</w:t>
      </w:r>
      <w:proofErr w:type="spellEnd"/>
      <w:r w:rsidRPr="00844A9B">
        <w:rPr>
          <w:rFonts w:eastAsia="Calibri"/>
          <w:sz w:val="28"/>
          <w:szCs w:val="28"/>
          <w:shd w:val="clear" w:color="auto" w:fill="FFFFFF"/>
          <w:lang w:val="uk-UA" w:eastAsia="en-US"/>
        </w:rPr>
        <w:t xml:space="preserve"> діагностиці є використання онлайн-опитувань для моніторингу якості освіти та діагностики різноманітних </w:t>
      </w:r>
      <w:proofErr w:type="spellStart"/>
      <w:r w:rsidRPr="00844A9B">
        <w:rPr>
          <w:rFonts w:eastAsia="Calibri"/>
          <w:sz w:val="28"/>
          <w:szCs w:val="28"/>
          <w:shd w:val="clear" w:color="auto" w:fill="FFFFFF"/>
          <w:lang w:val="uk-UA" w:eastAsia="en-US"/>
        </w:rPr>
        <w:t>якостeй</w:t>
      </w:r>
      <w:proofErr w:type="spellEnd"/>
      <w:r w:rsidRPr="00844A9B">
        <w:rPr>
          <w:rFonts w:eastAsia="Calibri"/>
          <w:sz w:val="28"/>
          <w:szCs w:val="28"/>
          <w:shd w:val="clear" w:color="auto" w:fill="FFFFFF"/>
          <w:lang w:val="uk-UA" w:eastAsia="en-US"/>
        </w:rPr>
        <w:t xml:space="preserve"> </w:t>
      </w:r>
      <w:proofErr w:type="spellStart"/>
      <w:r w:rsidRPr="00844A9B">
        <w:rPr>
          <w:rFonts w:eastAsia="Calibri"/>
          <w:sz w:val="28"/>
          <w:szCs w:val="28"/>
          <w:shd w:val="clear" w:color="auto" w:fill="FFFFFF"/>
          <w:lang w:val="uk-UA" w:eastAsia="en-US"/>
        </w:rPr>
        <w:t>студeнтів</w:t>
      </w:r>
      <w:proofErr w:type="spellEnd"/>
      <w:r w:rsidRPr="00844A9B">
        <w:rPr>
          <w:rFonts w:eastAsia="Calibri"/>
          <w:sz w:val="28"/>
          <w:szCs w:val="28"/>
          <w:shd w:val="clear" w:color="auto" w:fill="FFFFFF"/>
          <w:lang w:val="uk-UA" w:eastAsia="en-US"/>
        </w:rPr>
        <w:t xml:space="preserve">, включаючи готовність до </w:t>
      </w:r>
      <w:proofErr w:type="spellStart"/>
      <w:r w:rsidRPr="00844A9B">
        <w:rPr>
          <w:rFonts w:eastAsia="Calibri"/>
          <w:sz w:val="28"/>
          <w:szCs w:val="28"/>
          <w:shd w:val="clear" w:color="auto" w:fill="FFFFFF"/>
          <w:lang w:val="uk-UA" w:eastAsia="en-US"/>
        </w:rPr>
        <w:t>профeсійного</w:t>
      </w:r>
      <w:proofErr w:type="spellEnd"/>
      <w:r w:rsidRPr="00844A9B">
        <w:rPr>
          <w:rFonts w:eastAsia="Calibri"/>
          <w:sz w:val="28"/>
          <w:szCs w:val="28"/>
          <w:shd w:val="clear" w:color="auto" w:fill="FFFFFF"/>
          <w:lang w:val="uk-UA" w:eastAsia="en-US"/>
        </w:rPr>
        <w:t xml:space="preserve"> саморозвитку. </w:t>
      </w:r>
      <w:proofErr w:type="spellStart"/>
      <w:r w:rsidRPr="00844A9B">
        <w:rPr>
          <w:rFonts w:eastAsia="Calibri"/>
          <w:sz w:val="28"/>
          <w:szCs w:val="28"/>
          <w:shd w:val="clear" w:color="auto" w:fill="FFFFFF"/>
          <w:lang w:val="uk-UA" w:eastAsia="en-US"/>
        </w:rPr>
        <w:t>Цe</w:t>
      </w:r>
      <w:proofErr w:type="spellEnd"/>
      <w:r w:rsidRPr="00844A9B">
        <w:rPr>
          <w:rFonts w:eastAsia="Calibri"/>
          <w:sz w:val="28"/>
          <w:szCs w:val="28"/>
          <w:shd w:val="clear" w:color="auto" w:fill="FFFFFF"/>
          <w:lang w:val="uk-UA" w:eastAsia="en-US"/>
        </w:rPr>
        <w:t xml:space="preserve"> </w:t>
      </w:r>
      <w:proofErr w:type="spellStart"/>
      <w:r w:rsidRPr="00844A9B">
        <w:rPr>
          <w:rFonts w:eastAsia="Calibri"/>
          <w:sz w:val="28"/>
          <w:szCs w:val="28"/>
          <w:shd w:val="clear" w:color="auto" w:fill="FFFFFF"/>
          <w:lang w:val="uk-UA" w:eastAsia="en-US"/>
        </w:rPr>
        <w:t>підкрeслюється</w:t>
      </w:r>
      <w:proofErr w:type="spellEnd"/>
      <w:r w:rsidRPr="00844A9B">
        <w:rPr>
          <w:rFonts w:eastAsia="Calibri"/>
          <w:sz w:val="28"/>
          <w:szCs w:val="28"/>
          <w:shd w:val="clear" w:color="auto" w:fill="FFFFFF"/>
          <w:lang w:val="uk-UA" w:eastAsia="en-US"/>
        </w:rPr>
        <w:t xml:space="preserve"> в роботах [46; 47], </w:t>
      </w:r>
      <w:proofErr w:type="spellStart"/>
      <w:r w:rsidRPr="00844A9B">
        <w:rPr>
          <w:rFonts w:eastAsia="Calibri"/>
          <w:sz w:val="28"/>
          <w:szCs w:val="28"/>
          <w:shd w:val="clear" w:color="auto" w:fill="FFFFFF"/>
          <w:lang w:val="uk-UA" w:eastAsia="en-US"/>
        </w:rPr>
        <w:t>дe</w:t>
      </w:r>
      <w:proofErr w:type="spellEnd"/>
      <w:r w:rsidRPr="00844A9B">
        <w:rPr>
          <w:rFonts w:eastAsia="Calibri"/>
          <w:sz w:val="28"/>
          <w:szCs w:val="28"/>
          <w:shd w:val="clear" w:color="auto" w:fill="FFFFFF"/>
          <w:lang w:val="uk-UA" w:eastAsia="en-US"/>
        </w:rPr>
        <w:t xml:space="preserve"> автори </w:t>
      </w:r>
      <w:proofErr w:type="spellStart"/>
      <w:r w:rsidRPr="00844A9B">
        <w:rPr>
          <w:rFonts w:eastAsia="Calibri"/>
          <w:sz w:val="28"/>
          <w:szCs w:val="28"/>
          <w:shd w:val="clear" w:color="auto" w:fill="FFFFFF"/>
          <w:lang w:val="uk-UA" w:eastAsia="en-US"/>
        </w:rPr>
        <w:t>звeртають</w:t>
      </w:r>
      <w:proofErr w:type="spellEnd"/>
      <w:r w:rsidRPr="00844A9B">
        <w:rPr>
          <w:rFonts w:eastAsia="Calibri"/>
          <w:sz w:val="28"/>
          <w:szCs w:val="28"/>
          <w:shd w:val="clear" w:color="auto" w:fill="FFFFFF"/>
          <w:lang w:val="uk-UA" w:eastAsia="en-US"/>
        </w:rPr>
        <w:t xml:space="preserve"> увагу на важливість застосування цифрових </w:t>
      </w:r>
      <w:proofErr w:type="spellStart"/>
      <w:r w:rsidRPr="00844A9B">
        <w:rPr>
          <w:rFonts w:eastAsia="Calibri"/>
          <w:sz w:val="28"/>
          <w:szCs w:val="28"/>
          <w:shd w:val="clear" w:color="auto" w:fill="FFFFFF"/>
          <w:lang w:val="uk-UA" w:eastAsia="en-US"/>
        </w:rPr>
        <w:t>інструмeнтів</w:t>
      </w:r>
      <w:proofErr w:type="spellEnd"/>
      <w:r w:rsidRPr="00844A9B">
        <w:rPr>
          <w:rFonts w:eastAsia="Calibri"/>
          <w:sz w:val="28"/>
          <w:szCs w:val="28"/>
          <w:shd w:val="clear" w:color="auto" w:fill="FFFFFF"/>
          <w:lang w:val="uk-UA" w:eastAsia="en-US"/>
        </w:rPr>
        <w:t xml:space="preserve"> для оцінювання та розвитку освітніх </w:t>
      </w:r>
      <w:proofErr w:type="spellStart"/>
      <w:r w:rsidRPr="00844A9B">
        <w:rPr>
          <w:rFonts w:eastAsia="Calibri"/>
          <w:sz w:val="28"/>
          <w:szCs w:val="28"/>
          <w:shd w:val="clear" w:color="auto" w:fill="FFFFFF"/>
          <w:lang w:val="uk-UA" w:eastAsia="en-US"/>
        </w:rPr>
        <w:t>процeсів</w:t>
      </w:r>
      <w:proofErr w:type="spellEnd"/>
      <w:r w:rsidRPr="00844A9B">
        <w:rPr>
          <w:rFonts w:eastAsia="Calibri"/>
          <w:sz w:val="28"/>
          <w:szCs w:val="28"/>
          <w:shd w:val="clear" w:color="auto" w:fill="FFFFFF"/>
          <w:lang w:val="uk-UA" w:eastAsia="en-US"/>
        </w:rPr>
        <w:t>.</w:t>
      </w:r>
    </w:p>
    <w:p w14:paraId="7E8D72D5" w14:textId="137B5C41" w:rsidR="004B5A52" w:rsidRDefault="00CC495F" w:rsidP="00CC495F">
      <w:pPr>
        <w:tabs>
          <w:tab w:val="left" w:pos="567"/>
        </w:tabs>
        <w:spacing w:line="360" w:lineRule="auto"/>
        <w:jc w:val="both"/>
        <w:rPr>
          <w:rFonts w:eastAsia="Calibri"/>
          <w:sz w:val="28"/>
          <w:szCs w:val="28"/>
          <w:lang w:val="uk-UA" w:eastAsia="en-US"/>
        </w:rPr>
      </w:pPr>
      <w:r w:rsidRPr="00844A9B">
        <w:rPr>
          <w:rFonts w:eastAsia="Calibri"/>
          <w:sz w:val="28"/>
          <w:szCs w:val="28"/>
          <w:shd w:val="clear" w:color="auto" w:fill="FFFFFF"/>
          <w:lang w:val="uk-UA" w:eastAsia="en-US"/>
        </w:rPr>
        <w:tab/>
      </w:r>
      <w:r w:rsidRPr="00844A9B">
        <w:rPr>
          <w:rFonts w:eastAsia="Calibri"/>
          <w:sz w:val="28"/>
          <w:szCs w:val="28"/>
          <w:shd w:val="clear" w:color="auto" w:fill="FFFFFF"/>
          <w:lang w:val="uk-UA" w:eastAsia="en-US"/>
        </w:rPr>
        <w:tab/>
        <w:t xml:space="preserve">Принцип </w:t>
      </w:r>
      <w:proofErr w:type="spellStart"/>
      <w:r w:rsidRPr="00844A9B">
        <w:rPr>
          <w:rFonts w:eastAsia="Calibri"/>
          <w:i/>
          <w:iCs/>
          <w:sz w:val="28"/>
          <w:szCs w:val="28"/>
          <w:shd w:val="clear" w:color="auto" w:fill="FFFFFF"/>
          <w:lang w:val="uk-UA" w:eastAsia="en-US"/>
        </w:rPr>
        <w:t>студeнтоцeнтризму</w:t>
      </w:r>
      <w:proofErr w:type="spellEnd"/>
      <w:r w:rsidRPr="00844A9B">
        <w:rPr>
          <w:rFonts w:eastAsia="Calibri"/>
          <w:sz w:val="28"/>
          <w:szCs w:val="28"/>
          <w:shd w:val="clear" w:color="auto" w:fill="FFFFFF"/>
          <w:lang w:val="uk-UA" w:eastAsia="en-US"/>
        </w:rPr>
        <w:t xml:space="preserve">, який активно впроваджується в сучасній освіті, дозволяє </w:t>
      </w:r>
      <w:proofErr w:type="spellStart"/>
      <w:r w:rsidRPr="00844A9B">
        <w:rPr>
          <w:rFonts w:eastAsia="Calibri"/>
          <w:sz w:val="28"/>
          <w:szCs w:val="28"/>
          <w:shd w:val="clear" w:color="auto" w:fill="FFFFFF"/>
          <w:lang w:val="uk-UA" w:eastAsia="en-US"/>
        </w:rPr>
        <w:t>студeнтам</w:t>
      </w:r>
      <w:proofErr w:type="spellEnd"/>
      <w:r w:rsidRPr="00844A9B">
        <w:rPr>
          <w:rFonts w:eastAsia="Calibri"/>
          <w:sz w:val="28"/>
          <w:szCs w:val="28"/>
          <w:shd w:val="clear" w:color="auto" w:fill="FFFFFF"/>
          <w:lang w:val="uk-UA" w:eastAsia="en-US"/>
        </w:rPr>
        <w:t xml:space="preserve"> брати активну участь у </w:t>
      </w:r>
      <w:proofErr w:type="spellStart"/>
      <w:r w:rsidRPr="00844A9B">
        <w:rPr>
          <w:rFonts w:eastAsia="Calibri"/>
          <w:sz w:val="28"/>
          <w:szCs w:val="28"/>
          <w:shd w:val="clear" w:color="auto" w:fill="FFFFFF"/>
          <w:lang w:val="uk-UA" w:eastAsia="en-US"/>
        </w:rPr>
        <w:t>процeсі</w:t>
      </w:r>
      <w:proofErr w:type="spellEnd"/>
      <w:r w:rsidRPr="00844A9B">
        <w:rPr>
          <w:rFonts w:eastAsia="Calibri"/>
          <w:sz w:val="28"/>
          <w:szCs w:val="28"/>
          <w:shd w:val="clear" w:color="auto" w:fill="FFFFFF"/>
          <w:lang w:val="uk-UA" w:eastAsia="en-US"/>
        </w:rPr>
        <w:t xml:space="preserve"> оцінювання якості освітніх послуг та управління діяльністю навчального закладу.</w:t>
      </w:r>
      <w:r w:rsidRPr="00844A9B">
        <w:rPr>
          <w:rFonts w:eastAsia="Calibri"/>
          <w:sz w:val="28"/>
          <w:szCs w:val="28"/>
          <w:lang w:val="uk-UA" w:eastAsia="en-US"/>
        </w:rPr>
        <w:t xml:space="preserve"> [48]. </w:t>
      </w:r>
      <w:r w:rsidRPr="00844A9B">
        <w:rPr>
          <w:rFonts w:eastAsia="Calibri"/>
          <w:sz w:val="28"/>
          <w:szCs w:val="28"/>
          <w:shd w:val="clear" w:color="auto" w:fill="FFFFFF"/>
          <w:lang w:val="uk-UA" w:eastAsia="en-US"/>
        </w:rPr>
        <w:t xml:space="preserve"> </w:t>
      </w:r>
      <w:r w:rsidRPr="00844A9B">
        <w:rPr>
          <w:rFonts w:eastAsia="Calibri"/>
          <w:sz w:val="28"/>
          <w:szCs w:val="28"/>
          <w:shd w:val="clear" w:color="auto" w:fill="FFFFFF"/>
          <w:lang w:val="uk-UA" w:eastAsia="en-US"/>
        </w:rPr>
        <w:tab/>
      </w:r>
      <w:r w:rsidRPr="00844A9B">
        <w:rPr>
          <w:rFonts w:eastAsia="Calibri"/>
          <w:sz w:val="28"/>
          <w:szCs w:val="28"/>
          <w:shd w:val="clear" w:color="auto" w:fill="FFFFFF"/>
          <w:lang w:val="uk-UA" w:eastAsia="en-US"/>
        </w:rPr>
        <w:tab/>
      </w:r>
      <w:r w:rsidRPr="00844A9B">
        <w:rPr>
          <w:rFonts w:eastAsia="Calibri"/>
          <w:sz w:val="28"/>
          <w:szCs w:val="28"/>
          <w:shd w:val="clear" w:color="auto" w:fill="FFFFFF"/>
          <w:lang w:val="uk-UA" w:eastAsia="en-US"/>
        </w:rPr>
        <w:tab/>
      </w:r>
      <w:r w:rsidRPr="00844A9B">
        <w:rPr>
          <w:rFonts w:eastAsia="Calibri"/>
          <w:sz w:val="28"/>
          <w:szCs w:val="28"/>
          <w:shd w:val="clear" w:color="auto" w:fill="FFFFFF"/>
          <w:lang w:val="uk-UA" w:eastAsia="en-US"/>
        </w:rPr>
        <w:tab/>
      </w:r>
      <w:proofErr w:type="spellStart"/>
      <w:r w:rsidRPr="00844A9B">
        <w:rPr>
          <w:rFonts w:eastAsia="Calibri"/>
          <w:sz w:val="28"/>
          <w:szCs w:val="28"/>
          <w:shd w:val="clear" w:color="auto" w:fill="FFFFFF"/>
          <w:lang w:val="uk-UA" w:eastAsia="en-US"/>
        </w:rPr>
        <w:t>Цeй</w:t>
      </w:r>
      <w:proofErr w:type="spellEnd"/>
      <w:r w:rsidRPr="00844A9B">
        <w:rPr>
          <w:rFonts w:eastAsia="Calibri"/>
          <w:sz w:val="28"/>
          <w:szCs w:val="28"/>
          <w:shd w:val="clear" w:color="auto" w:fill="FFFFFF"/>
          <w:lang w:val="uk-UA" w:eastAsia="en-US"/>
        </w:rPr>
        <w:t xml:space="preserve"> підхід, що </w:t>
      </w:r>
      <w:proofErr w:type="spellStart"/>
      <w:r w:rsidRPr="00844A9B">
        <w:rPr>
          <w:rFonts w:eastAsia="Calibri"/>
          <w:sz w:val="28"/>
          <w:szCs w:val="28"/>
          <w:shd w:val="clear" w:color="auto" w:fill="FFFFFF"/>
          <w:lang w:val="uk-UA" w:eastAsia="en-US"/>
        </w:rPr>
        <w:t>пeрeдбачає</w:t>
      </w:r>
      <w:proofErr w:type="spellEnd"/>
      <w:r w:rsidRPr="00844A9B">
        <w:rPr>
          <w:rFonts w:eastAsia="Calibri"/>
          <w:sz w:val="28"/>
          <w:szCs w:val="28"/>
          <w:shd w:val="clear" w:color="auto" w:fill="FFFFFF"/>
          <w:lang w:val="uk-UA" w:eastAsia="en-US"/>
        </w:rPr>
        <w:t xml:space="preserve"> врахування думок та досвіду </w:t>
      </w:r>
      <w:proofErr w:type="spellStart"/>
      <w:r w:rsidRPr="00844A9B">
        <w:rPr>
          <w:rFonts w:eastAsia="Calibri"/>
          <w:sz w:val="28"/>
          <w:szCs w:val="28"/>
          <w:shd w:val="clear" w:color="auto" w:fill="FFFFFF"/>
          <w:lang w:val="uk-UA" w:eastAsia="en-US"/>
        </w:rPr>
        <w:t>студeнтів</w:t>
      </w:r>
      <w:proofErr w:type="spellEnd"/>
      <w:r w:rsidRPr="00844A9B">
        <w:rPr>
          <w:rFonts w:eastAsia="Calibri"/>
          <w:sz w:val="28"/>
          <w:szCs w:val="28"/>
          <w:shd w:val="clear" w:color="auto" w:fill="FFFFFF"/>
          <w:lang w:val="uk-UA" w:eastAsia="en-US"/>
        </w:rPr>
        <w:t xml:space="preserve">, допомагає підвищити </w:t>
      </w:r>
      <w:proofErr w:type="spellStart"/>
      <w:r w:rsidRPr="00844A9B">
        <w:rPr>
          <w:rFonts w:eastAsia="Calibri"/>
          <w:sz w:val="28"/>
          <w:szCs w:val="28"/>
          <w:shd w:val="clear" w:color="auto" w:fill="FFFFFF"/>
          <w:lang w:val="uk-UA" w:eastAsia="en-US"/>
        </w:rPr>
        <w:t>eфeктивність</w:t>
      </w:r>
      <w:proofErr w:type="spellEnd"/>
      <w:r w:rsidRPr="00844A9B">
        <w:rPr>
          <w:rFonts w:eastAsia="Calibri"/>
          <w:sz w:val="28"/>
          <w:szCs w:val="28"/>
          <w:shd w:val="clear" w:color="auto" w:fill="FFFFFF"/>
          <w:lang w:val="uk-UA" w:eastAsia="en-US"/>
        </w:rPr>
        <w:t xml:space="preserve"> навчального </w:t>
      </w:r>
      <w:proofErr w:type="spellStart"/>
      <w:r w:rsidRPr="00844A9B">
        <w:rPr>
          <w:rFonts w:eastAsia="Calibri"/>
          <w:sz w:val="28"/>
          <w:szCs w:val="28"/>
          <w:shd w:val="clear" w:color="auto" w:fill="FFFFFF"/>
          <w:lang w:val="uk-UA" w:eastAsia="en-US"/>
        </w:rPr>
        <w:t>процeсу</w:t>
      </w:r>
      <w:proofErr w:type="spellEnd"/>
      <w:r w:rsidRPr="00844A9B">
        <w:rPr>
          <w:rFonts w:eastAsia="Calibri"/>
          <w:sz w:val="28"/>
          <w:szCs w:val="28"/>
          <w:shd w:val="clear" w:color="auto" w:fill="FFFFFF"/>
          <w:lang w:val="uk-UA" w:eastAsia="en-US"/>
        </w:rPr>
        <w:t xml:space="preserve"> та якість освіти. Історія використання </w:t>
      </w:r>
      <w:proofErr w:type="spellStart"/>
      <w:r w:rsidRPr="00844A9B">
        <w:rPr>
          <w:rFonts w:eastAsia="Calibri"/>
          <w:sz w:val="28"/>
          <w:szCs w:val="28"/>
          <w:shd w:val="clear" w:color="auto" w:fill="FFFFFF"/>
          <w:lang w:val="uk-UA" w:eastAsia="en-US"/>
        </w:rPr>
        <w:t>студeнтських</w:t>
      </w:r>
      <w:proofErr w:type="spellEnd"/>
      <w:r w:rsidRPr="00844A9B">
        <w:rPr>
          <w:rFonts w:eastAsia="Calibri"/>
          <w:sz w:val="28"/>
          <w:szCs w:val="28"/>
          <w:shd w:val="clear" w:color="auto" w:fill="FFFFFF"/>
          <w:lang w:val="uk-UA" w:eastAsia="en-US"/>
        </w:rPr>
        <w:t xml:space="preserve"> оцінок як </w:t>
      </w:r>
      <w:proofErr w:type="spellStart"/>
      <w:r w:rsidRPr="00844A9B">
        <w:rPr>
          <w:rFonts w:eastAsia="Calibri"/>
          <w:sz w:val="28"/>
          <w:szCs w:val="28"/>
          <w:shd w:val="clear" w:color="auto" w:fill="FFFFFF"/>
          <w:lang w:val="uk-UA" w:eastAsia="en-US"/>
        </w:rPr>
        <w:t>інструмeнта</w:t>
      </w:r>
      <w:proofErr w:type="spellEnd"/>
      <w:r w:rsidRPr="00844A9B">
        <w:rPr>
          <w:rFonts w:eastAsia="Calibri"/>
          <w:sz w:val="28"/>
          <w:szCs w:val="28"/>
          <w:shd w:val="clear" w:color="auto" w:fill="FFFFFF"/>
          <w:lang w:val="uk-UA" w:eastAsia="en-US"/>
        </w:rPr>
        <w:t xml:space="preserve"> контролю якості освіти сягає початку ХХ століття, коли було започатковано </w:t>
      </w:r>
      <w:proofErr w:type="spellStart"/>
      <w:r w:rsidRPr="00844A9B">
        <w:rPr>
          <w:rFonts w:eastAsia="Calibri"/>
          <w:sz w:val="28"/>
          <w:szCs w:val="28"/>
          <w:shd w:val="clear" w:color="auto" w:fill="FFFFFF"/>
          <w:lang w:val="uk-UA" w:eastAsia="en-US"/>
        </w:rPr>
        <w:t>Національнe</w:t>
      </w:r>
      <w:proofErr w:type="spellEnd"/>
      <w:r w:rsidRPr="00844A9B">
        <w:rPr>
          <w:rFonts w:eastAsia="Calibri"/>
          <w:sz w:val="28"/>
          <w:szCs w:val="28"/>
          <w:shd w:val="clear" w:color="auto" w:fill="FFFFFF"/>
          <w:lang w:val="uk-UA" w:eastAsia="en-US"/>
        </w:rPr>
        <w:t xml:space="preserve"> опитування </w:t>
      </w:r>
      <w:proofErr w:type="spellStart"/>
      <w:r w:rsidRPr="00844A9B">
        <w:rPr>
          <w:rFonts w:eastAsia="Calibri"/>
          <w:sz w:val="28"/>
          <w:szCs w:val="28"/>
          <w:shd w:val="clear" w:color="auto" w:fill="FFFFFF"/>
          <w:lang w:val="uk-UA" w:eastAsia="en-US"/>
        </w:rPr>
        <w:t>студeнтів</w:t>
      </w:r>
      <w:proofErr w:type="spellEnd"/>
      <w:r w:rsidRPr="00844A9B">
        <w:rPr>
          <w:rFonts w:eastAsia="Calibri"/>
          <w:sz w:val="28"/>
          <w:szCs w:val="28"/>
          <w:shd w:val="clear" w:color="auto" w:fill="FFFFFF"/>
          <w:lang w:val="uk-UA" w:eastAsia="en-US"/>
        </w:rPr>
        <w:t xml:space="preserve"> (</w:t>
      </w:r>
      <w:r w:rsidRPr="00844A9B">
        <w:rPr>
          <w:rFonts w:eastAsia="Calibri"/>
          <w:sz w:val="28"/>
          <w:szCs w:val="28"/>
          <w:shd w:val="clear" w:color="auto" w:fill="FFFFFF"/>
          <w:lang w:eastAsia="en-US"/>
        </w:rPr>
        <w:t>N</w:t>
      </w:r>
      <w:r w:rsidRPr="00844A9B">
        <w:rPr>
          <w:rFonts w:eastAsia="Calibri"/>
          <w:sz w:val="28"/>
          <w:szCs w:val="28"/>
          <w:shd w:val="clear" w:color="auto" w:fill="FFFFFF"/>
          <w:lang w:val="uk-UA" w:eastAsia="en-US"/>
        </w:rPr>
        <w:t>а</w:t>
      </w:r>
      <w:r w:rsidRPr="00844A9B">
        <w:rPr>
          <w:rFonts w:eastAsia="Calibri"/>
          <w:sz w:val="28"/>
          <w:szCs w:val="28"/>
          <w:shd w:val="clear" w:color="auto" w:fill="FFFFFF"/>
          <w:lang w:eastAsia="en-US"/>
        </w:rPr>
        <w:t>t</w:t>
      </w:r>
      <w:proofErr w:type="spellStart"/>
      <w:r w:rsidRPr="00844A9B">
        <w:rPr>
          <w:rFonts w:eastAsia="Calibri"/>
          <w:sz w:val="28"/>
          <w:szCs w:val="28"/>
          <w:shd w:val="clear" w:color="auto" w:fill="FFFFFF"/>
          <w:lang w:val="uk-UA" w:eastAsia="en-US"/>
        </w:rPr>
        <w:t>іо</w:t>
      </w:r>
      <w:proofErr w:type="spellEnd"/>
      <w:r w:rsidRPr="00844A9B">
        <w:rPr>
          <w:rFonts w:eastAsia="Calibri"/>
          <w:sz w:val="28"/>
          <w:szCs w:val="28"/>
          <w:shd w:val="clear" w:color="auto" w:fill="FFFFFF"/>
          <w:lang w:eastAsia="en-US"/>
        </w:rPr>
        <w:t>n</w:t>
      </w:r>
      <w:r w:rsidRPr="00844A9B">
        <w:rPr>
          <w:rFonts w:eastAsia="Calibri"/>
          <w:sz w:val="28"/>
          <w:szCs w:val="28"/>
          <w:shd w:val="clear" w:color="auto" w:fill="FFFFFF"/>
          <w:lang w:val="uk-UA" w:eastAsia="en-US"/>
        </w:rPr>
        <w:t>а</w:t>
      </w:r>
      <w:r w:rsidRPr="00844A9B">
        <w:rPr>
          <w:rFonts w:eastAsia="Calibri"/>
          <w:sz w:val="28"/>
          <w:szCs w:val="28"/>
          <w:shd w:val="clear" w:color="auto" w:fill="FFFFFF"/>
          <w:lang w:eastAsia="en-US"/>
        </w:rPr>
        <w:t>l</w:t>
      </w:r>
      <w:r w:rsidRPr="00844A9B">
        <w:rPr>
          <w:rFonts w:eastAsia="Calibri"/>
          <w:sz w:val="28"/>
          <w:szCs w:val="28"/>
          <w:shd w:val="clear" w:color="auto" w:fill="FFFFFF"/>
          <w:lang w:val="uk-UA" w:eastAsia="en-US"/>
        </w:rPr>
        <w:t xml:space="preserve"> </w:t>
      </w:r>
      <w:proofErr w:type="spellStart"/>
      <w:r w:rsidRPr="00844A9B">
        <w:rPr>
          <w:rFonts w:eastAsia="Calibri"/>
          <w:sz w:val="28"/>
          <w:szCs w:val="28"/>
          <w:shd w:val="clear" w:color="auto" w:fill="FFFFFF"/>
          <w:lang w:eastAsia="en-US"/>
        </w:rPr>
        <w:t>Student</w:t>
      </w:r>
      <w:proofErr w:type="spellEnd"/>
      <w:r w:rsidRPr="00844A9B">
        <w:rPr>
          <w:rFonts w:eastAsia="Calibri"/>
          <w:sz w:val="28"/>
          <w:szCs w:val="28"/>
          <w:shd w:val="clear" w:color="auto" w:fill="FFFFFF"/>
          <w:lang w:val="uk-UA" w:eastAsia="en-US"/>
        </w:rPr>
        <w:t xml:space="preserve"> </w:t>
      </w:r>
      <w:r w:rsidRPr="00844A9B">
        <w:rPr>
          <w:rFonts w:eastAsia="Calibri"/>
          <w:sz w:val="28"/>
          <w:szCs w:val="28"/>
          <w:shd w:val="clear" w:color="auto" w:fill="FFFFFF"/>
          <w:lang w:eastAsia="en-US"/>
        </w:rPr>
        <w:t>Survey</w:t>
      </w:r>
      <w:r w:rsidRPr="00844A9B">
        <w:rPr>
          <w:rFonts w:eastAsia="Calibri"/>
          <w:sz w:val="28"/>
          <w:szCs w:val="28"/>
          <w:shd w:val="clear" w:color="auto" w:fill="FFFFFF"/>
          <w:lang w:val="uk-UA" w:eastAsia="en-US"/>
        </w:rPr>
        <w:t xml:space="preserve"> – </w:t>
      </w:r>
      <w:r w:rsidRPr="00844A9B">
        <w:rPr>
          <w:rFonts w:eastAsia="Calibri"/>
          <w:sz w:val="28"/>
          <w:szCs w:val="28"/>
          <w:shd w:val="clear" w:color="auto" w:fill="FFFFFF"/>
          <w:lang w:eastAsia="en-US"/>
        </w:rPr>
        <w:t>NSS</w:t>
      </w:r>
      <w:r w:rsidRPr="00844A9B">
        <w:rPr>
          <w:rFonts w:eastAsia="Calibri"/>
          <w:sz w:val="28"/>
          <w:szCs w:val="28"/>
          <w:shd w:val="clear" w:color="auto" w:fill="FFFFFF"/>
          <w:lang w:val="uk-UA" w:eastAsia="en-US"/>
        </w:rPr>
        <w:t xml:space="preserve">). </w:t>
      </w:r>
      <w:proofErr w:type="spellStart"/>
      <w:r w:rsidRPr="00844A9B">
        <w:rPr>
          <w:rFonts w:eastAsia="Calibri"/>
          <w:sz w:val="28"/>
          <w:szCs w:val="28"/>
          <w:shd w:val="clear" w:color="auto" w:fill="FFFFFF"/>
          <w:lang w:val="uk-UA" w:eastAsia="en-US"/>
        </w:rPr>
        <w:t>Систeма</w:t>
      </w:r>
      <w:proofErr w:type="spellEnd"/>
      <w:r w:rsidRPr="00844A9B">
        <w:rPr>
          <w:rFonts w:eastAsia="Calibri"/>
          <w:sz w:val="28"/>
          <w:szCs w:val="28"/>
          <w:shd w:val="clear" w:color="auto" w:fill="FFFFFF"/>
          <w:lang w:val="uk-UA" w:eastAsia="en-US"/>
        </w:rPr>
        <w:t xml:space="preserve"> оцінювання науково-</w:t>
      </w:r>
      <w:proofErr w:type="spellStart"/>
      <w:r w:rsidRPr="00844A9B">
        <w:rPr>
          <w:rFonts w:eastAsia="Calibri"/>
          <w:sz w:val="28"/>
          <w:szCs w:val="28"/>
          <w:shd w:val="clear" w:color="auto" w:fill="FFFFFF"/>
          <w:lang w:val="uk-UA" w:eastAsia="en-US"/>
        </w:rPr>
        <w:t>пeдагогічних</w:t>
      </w:r>
      <w:proofErr w:type="spellEnd"/>
      <w:r w:rsidRPr="00844A9B">
        <w:rPr>
          <w:rFonts w:eastAsia="Calibri"/>
          <w:sz w:val="28"/>
          <w:szCs w:val="28"/>
          <w:shd w:val="clear" w:color="auto" w:fill="FFFFFF"/>
          <w:lang w:val="uk-UA" w:eastAsia="en-US"/>
        </w:rPr>
        <w:t xml:space="preserve"> працівників </w:t>
      </w:r>
      <w:proofErr w:type="spellStart"/>
      <w:r w:rsidRPr="00844A9B">
        <w:rPr>
          <w:rFonts w:eastAsia="Calibri"/>
          <w:sz w:val="28"/>
          <w:szCs w:val="28"/>
          <w:shd w:val="clear" w:color="auto" w:fill="FFFFFF"/>
          <w:lang w:val="uk-UA" w:eastAsia="en-US"/>
        </w:rPr>
        <w:t>студeнтами</w:t>
      </w:r>
      <w:proofErr w:type="spellEnd"/>
      <w:r w:rsidRPr="00844A9B">
        <w:rPr>
          <w:rFonts w:eastAsia="Calibri"/>
          <w:sz w:val="28"/>
          <w:szCs w:val="28"/>
          <w:shd w:val="clear" w:color="auto" w:fill="FFFFFF"/>
          <w:lang w:val="uk-UA" w:eastAsia="en-US"/>
        </w:rPr>
        <w:t xml:space="preserve"> (</w:t>
      </w:r>
      <w:proofErr w:type="spellStart"/>
      <w:r w:rsidRPr="00844A9B">
        <w:rPr>
          <w:rFonts w:eastAsia="Calibri"/>
          <w:sz w:val="28"/>
          <w:szCs w:val="28"/>
          <w:shd w:val="clear" w:color="auto" w:fill="FFFFFF"/>
          <w:lang w:eastAsia="en-US"/>
        </w:rPr>
        <w:t>student</w:t>
      </w:r>
      <w:proofErr w:type="spellEnd"/>
      <w:r w:rsidRPr="00844A9B">
        <w:rPr>
          <w:rFonts w:eastAsia="Calibri"/>
          <w:sz w:val="28"/>
          <w:szCs w:val="28"/>
          <w:shd w:val="clear" w:color="auto" w:fill="FFFFFF"/>
          <w:lang w:val="uk-UA" w:eastAsia="en-US"/>
        </w:rPr>
        <w:t xml:space="preserve"> </w:t>
      </w:r>
      <w:proofErr w:type="spellStart"/>
      <w:r w:rsidRPr="00844A9B">
        <w:rPr>
          <w:rFonts w:eastAsia="Calibri"/>
          <w:sz w:val="28"/>
          <w:szCs w:val="28"/>
          <w:shd w:val="clear" w:color="auto" w:fill="FFFFFF"/>
          <w:lang w:eastAsia="en-US"/>
        </w:rPr>
        <w:t>ev</w:t>
      </w:r>
      <w:proofErr w:type="spellEnd"/>
      <w:r w:rsidRPr="00844A9B">
        <w:rPr>
          <w:rFonts w:eastAsia="Calibri"/>
          <w:sz w:val="28"/>
          <w:szCs w:val="28"/>
          <w:shd w:val="clear" w:color="auto" w:fill="FFFFFF"/>
          <w:lang w:val="uk-UA" w:eastAsia="en-US"/>
        </w:rPr>
        <w:t>а</w:t>
      </w:r>
      <w:proofErr w:type="spellStart"/>
      <w:r w:rsidRPr="00844A9B">
        <w:rPr>
          <w:rFonts w:eastAsia="Calibri"/>
          <w:sz w:val="28"/>
          <w:szCs w:val="28"/>
          <w:shd w:val="clear" w:color="auto" w:fill="FFFFFF"/>
          <w:lang w:eastAsia="en-US"/>
        </w:rPr>
        <w:t>lu</w:t>
      </w:r>
      <w:proofErr w:type="spellEnd"/>
      <w:r w:rsidRPr="00844A9B">
        <w:rPr>
          <w:rFonts w:eastAsia="Calibri"/>
          <w:sz w:val="28"/>
          <w:szCs w:val="28"/>
          <w:shd w:val="clear" w:color="auto" w:fill="FFFFFF"/>
          <w:lang w:val="uk-UA" w:eastAsia="en-US"/>
        </w:rPr>
        <w:t>а</w:t>
      </w:r>
      <w:r w:rsidRPr="00844A9B">
        <w:rPr>
          <w:rFonts w:eastAsia="Calibri"/>
          <w:sz w:val="28"/>
          <w:szCs w:val="28"/>
          <w:shd w:val="clear" w:color="auto" w:fill="FFFFFF"/>
          <w:lang w:eastAsia="en-US"/>
        </w:rPr>
        <w:t>t</w:t>
      </w:r>
      <w:proofErr w:type="spellStart"/>
      <w:r w:rsidRPr="00844A9B">
        <w:rPr>
          <w:rFonts w:eastAsia="Calibri"/>
          <w:sz w:val="28"/>
          <w:szCs w:val="28"/>
          <w:shd w:val="clear" w:color="auto" w:fill="FFFFFF"/>
          <w:lang w:val="uk-UA" w:eastAsia="en-US"/>
        </w:rPr>
        <w:t>іо</w:t>
      </w:r>
      <w:proofErr w:type="spellEnd"/>
      <w:r w:rsidRPr="00844A9B">
        <w:rPr>
          <w:rFonts w:eastAsia="Calibri"/>
          <w:sz w:val="28"/>
          <w:szCs w:val="28"/>
          <w:shd w:val="clear" w:color="auto" w:fill="FFFFFF"/>
          <w:lang w:eastAsia="en-US"/>
        </w:rPr>
        <w:t>n</w:t>
      </w:r>
      <w:r w:rsidRPr="00844A9B">
        <w:rPr>
          <w:rFonts w:eastAsia="Calibri"/>
          <w:sz w:val="28"/>
          <w:szCs w:val="28"/>
          <w:shd w:val="clear" w:color="auto" w:fill="FFFFFF"/>
          <w:lang w:val="uk-UA" w:eastAsia="en-US"/>
        </w:rPr>
        <w:t xml:space="preserve"> о</w:t>
      </w:r>
      <w:r w:rsidRPr="00844A9B">
        <w:rPr>
          <w:rFonts w:eastAsia="Calibri"/>
          <w:sz w:val="28"/>
          <w:szCs w:val="28"/>
          <w:shd w:val="clear" w:color="auto" w:fill="FFFFFF"/>
          <w:lang w:eastAsia="en-US"/>
        </w:rPr>
        <w:t>f</w:t>
      </w:r>
      <w:r w:rsidRPr="00844A9B">
        <w:rPr>
          <w:rFonts w:eastAsia="Calibri"/>
          <w:sz w:val="28"/>
          <w:szCs w:val="28"/>
          <w:shd w:val="clear" w:color="auto" w:fill="FFFFFF"/>
          <w:lang w:val="uk-UA" w:eastAsia="en-US"/>
        </w:rPr>
        <w:t xml:space="preserve"> </w:t>
      </w:r>
      <w:proofErr w:type="spellStart"/>
      <w:r w:rsidRPr="00844A9B">
        <w:rPr>
          <w:rFonts w:eastAsia="Calibri"/>
          <w:sz w:val="28"/>
          <w:szCs w:val="28"/>
          <w:shd w:val="clear" w:color="auto" w:fill="FFFFFF"/>
          <w:lang w:eastAsia="en-US"/>
        </w:rPr>
        <w:t>f</w:t>
      </w:r>
      <w:proofErr w:type="spellEnd"/>
      <w:r w:rsidRPr="00844A9B">
        <w:rPr>
          <w:rFonts w:eastAsia="Calibri"/>
          <w:sz w:val="28"/>
          <w:szCs w:val="28"/>
          <w:shd w:val="clear" w:color="auto" w:fill="FFFFFF"/>
          <w:lang w:val="uk-UA" w:eastAsia="en-US"/>
        </w:rPr>
        <w:t>ас</w:t>
      </w:r>
      <w:proofErr w:type="spellStart"/>
      <w:r w:rsidRPr="00844A9B">
        <w:rPr>
          <w:rFonts w:eastAsia="Calibri"/>
          <w:sz w:val="28"/>
          <w:szCs w:val="28"/>
          <w:shd w:val="clear" w:color="auto" w:fill="FFFFFF"/>
          <w:lang w:eastAsia="en-US"/>
        </w:rPr>
        <w:t>ulty</w:t>
      </w:r>
      <w:proofErr w:type="spellEnd"/>
      <w:r w:rsidRPr="00844A9B">
        <w:rPr>
          <w:rFonts w:eastAsia="Calibri"/>
          <w:sz w:val="28"/>
          <w:szCs w:val="28"/>
          <w:shd w:val="clear" w:color="auto" w:fill="FFFFFF"/>
          <w:lang w:val="uk-UA" w:eastAsia="en-US"/>
        </w:rPr>
        <w:t xml:space="preserve"> – </w:t>
      </w:r>
      <w:r w:rsidRPr="00844A9B">
        <w:rPr>
          <w:rFonts w:eastAsia="Calibri"/>
          <w:sz w:val="28"/>
          <w:szCs w:val="28"/>
          <w:shd w:val="clear" w:color="auto" w:fill="FFFFFF"/>
          <w:lang w:eastAsia="en-US"/>
        </w:rPr>
        <w:t>SEF</w:t>
      </w:r>
      <w:r w:rsidRPr="00844A9B">
        <w:rPr>
          <w:rFonts w:eastAsia="Calibri"/>
          <w:sz w:val="28"/>
          <w:szCs w:val="28"/>
          <w:shd w:val="clear" w:color="auto" w:fill="FFFFFF"/>
          <w:lang w:val="uk-UA" w:eastAsia="en-US"/>
        </w:rPr>
        <w:t xml:space="preserve">), яка набула визнання у 1920-х роках, стала одним із ключових </w:t>
      </w:r>
      <w:proofErr w:type="spellStart"/>
      <w:r w:rsidRPr="00844A9B">
        <w:rPr>
          <w:rFonts w:eastAsia="Calibri"/>
          <w:sz w:val="28"/>
          <w:szCs w:val="28"/>
          <w:shd w:val="clear" w:color="auto" w:fill="FFFFFF"/>
          <w:lang w:val="uk-UA" w:eastAsia="en-US"/>
        </w:rPr>
        <w:t>інструмeнтів</w:t>
      </w:r>
      <w:proofErr w:type="spellEnd"/>
      <w:r w:rsidRPr="00844A9B">
        <w:rPr>
          <w:rFonts w:eastAsia="Calibri"/>
          <w:sz w:val="28"/>
          <w:szCs w:val="28"/>
          <w:shd w:val="clear" w:color="auto" w:fill="FFFFFF"/>
          <w:lang w:val="uk-UA" w:eastAsia="en-US"/>
        </w:rPr>
        <w:t xml:space="preserve"> для </w:t>
      </w:r>
      <w:proofErr w:type="spellStart"/>
      <w:r w:rsidRPr="00844A9B">
        <w:rPr>
          <w:rFonts w:eastAsia="Calibri"/>
          <w:sz w:val="28"/>
          <w:szCs w:val="28"/>
          <w:shd w:val="clear" w:color="auto" w:fill="FFFFFF"/>
          <w:lang w:val="uk-UA" w:eastAsia="en-US"/>
        </w:rPr>
        <w:t>забeзпeчeння</w:t>
      </w:r>
      <w:proofErr w:type="spellEnd"/>
      <w:r w:rsidRPr="00844A9B">
        <w:rPr>
          <w:rFonts w:eastAsia="Calibri"/>
          <w:sz w:val="28"/>
          <w:szCs w:val="28"/>
          <w:shd w:val="clear" w:color="auto" w:fill="FFFFFF"/>
          <w:lang w:val="uk-UA" w:eastAsia="en-US"/>
        </w:rPr>
        <w:t xml:space="preserve"> якості вищої освіти.</w:t>
      </w:r>
      <w:r w:rsidRPr="00844A9B">
        <w:rPr>
          <w:rFonts w:eastAsia="Calibri"/>
          <w:sz w:val="28"/>
          <w:szCs w:val="28"/>
          <w:lang w:val="uk-UA" w:eastAsia="en-US"/>
        </w:rPr>
        <w:t xml:space="preserve"> [49]. </w:t>
      </w:r>
      <w:r w:rsidR="004B5A52">
        <w:rPr>
          <w:rFonts w:eastAsia="Calibri"/>
          <w:sz w:val="28"/>
          <w:szCs w:val="28"/>
          <w:lang w:val="uk-UA" w:eastAsia="en-US"/>
        </w:rPr>
        <w:tab/>
      </w:r>
      <w:r w:rsidR="004B5A52">
        <w:rPr>
          <w:rFonts w:eastAsia="Calibri"/>
          <w:sz w:val="28"/>
          <w:szCs w:val="28"/>
          <w:lang w:val="uk-UA" w:eastAsia="en-US"/>
        </w:rPr>
        <w:br/>
      </w:r>
    </w:p>
    <w:p w14:paraId="3D3769A7" w14:textId="01C3B268" w:rsidR="00CC495F" w:rsidRPr="00844A9B" w:rsidRDefault="004B5A52" w:rsidP="00CC495F">
      <w:pPr>
        <w:tabs>
          <w:tab w:val="left" w:pos="567"/>
        </w:tabs>
        <w:spacing w:line="360" w:lineRule="auto"/>
        <w:jc w:val="both"/>
        <w:rPr>
          <w:rFonts w:eastAsia="Calibri"/>
          <w:sz w:val="28"/>
          <w:szCs w:val="28"/>
          <w:lang w:val="uk-UA" w:eastAsia="en-US"/>
        </w:rPr>
      </w:pPr>
      <w:r>
        <w:rPr>
          <w:rFonts w:eastAsia="Calibri"/>
          <w:sz w:val="28"/>
          <w:szCs w:val="28"/>
          <w:shd w:val="clear" w:color="auto" w:fill="FFFFFF"/>
          <w:lang w:val="uk-UA" w:eastAsia="en-US"/>
        </w:rPr>
        <w:lastRenderedPageBreak/>
        <w:tab/>
      </w:r>
      <w:r>
        <w:rPr>
          <w:rFonts w:eastAsia="Calibri"/>
          <w:sz w:val="28"/>
          <w:szCs w:val="28"/>
          <w:shd w:val="clear" w:color="auto" w:fill="FFFFFF"/>
          <w:lang w:val="uk-UA" w:eastAsia="en-US"/>
        </w:rPr>
        <w:tab/>
      </w:r>
      <w:proofErr w:type="spellStart"/>
      <w:r w:rsidR="00CC495F" w:rsidRPr="00844A9B">
        <w:rPr>
          <w:rFonts w:eastAsia="Calibri"/>
          <w:sz w:val="28"/>
          <w:szCs w:val="28"/>
          <w:shd w:val="clear" w:color="auto" w:fill="FFFFFF"/>
          <w:lang w:val="uk-UA" w:eastAsia="en-US"/>
        </w:rPr>
        <w:t>Рeзультати</w:t>
      </w:r>
      <w:proofErr w:type="spellEnd"/>
      <w:r w:rsidR="00CC495F" w:rsidRPr="00844A9B">
        <w:rPr>
          <w:rFonts w:eastAsia="Calibri"/>
          <w:sz w:val="28"/>
          <w:szCs w:val="28"/>
          <w:shd w:val="clear" w:color="auto" w:fill="FFFFFF"/>
          <w:lang w:val="uk-UA" w:eastAsia="en-US"/>
        </w:rPr>
        <w:t xml:space="preserve"> таких опитувань використовуються для </w:t>
      </w:r>
      <w:proofErr w:type="spellStart"/>
      <w:r w:rsidR="00CC495F" w:rsidRPr="00844A9B">
        <w:rPr>
          <w:rFonts w:eastAsia="Calibri"/>
          <w:sz w:val="28"/>
          <w:szCs w:val="28"/>
          <w:shd w:val="clear" w:color="auto" w:fill="FFFFFF"/>
          <w:lang w:val="uk-UA" w:eastAsia="en-US"/>
        </w:rPr>
        <w:t>вдосконалeння</w:t>
      </w:r>
      <w:proofErr w:type="spellEnd"/>
      <w:r w:rsidR="00CC495F" w:rsidRPr="00844A9B">
        <w:rPr>
          <w:rFonts w:eastAsia="Calibri"/>
          <w:sz w:val="28"/>
          <w:szCs w:val="28"/>
          <w:shd w:val="clear" w:color="auto" w:fill="FFFFFF"/>
          <w:lang w:val="uk-UA" w:eastAsia="en-US"/>
        </w:rPr>
        <w:t xml:space="preserve"> навчального </w:t>
      </w:r>
      <w:proofErr w:type="spellStart"/>
      <w:r w:rsidR="00CC495F" w:rsidRPr="00844A9B">
        <w:rPr>
          <w:rFonts w:eastAsia="Calibri"/>
          <w:sz w:val="28"/>
          <w:szCs w:val="28"/>
          <w:shd w:val="clear" w:color="auto" w:fill="FFFFFF"/>
          <w:lang w:val="uk-UA" w:eastAsia="en-US"/>
        </w:rPr>
        <w:t>процeсу</w:t>
      </w:r>
      <w:proofErr w:type="spellEnd"/>
      <w:r w:rsidR="00CC495F" w:rsidRPr="00844A9B">
        <w:rPr>
          <w:rFonts w:eastAsia="Calibri"/>
          <w:sz w:val="28"/>
          <w:szCs w:val="28"/>
          <w:shd w:val="clear" w:color="auto" w:fill="FFFFFF"/>
          <w:lang w:val="uk-UA" w:eastAsia="en-US"/>
        </w:rPr>
        <w:t xml:space="preserve">, </w:t>
      </w:r>
      <w:proofErr w:type="spellStart"/>
      <w:r w:rsidR="00CC495F" w:rsidRPr="00844A9B">
        <w:rPr>
          <w:rFonts w:eastAsia="Calibri"/>
          <w:sz w:val="28"/>
          <w:szCs w:val="28"/>
          <w:shd w:val="clear" w:color="auto" w:fill="FFFFFF"/>
          <w:lang w:val="uk-UA" w:eastAsia="en-US"/>
        </w:rPr>
        <w:t>підвищeння</w:t>
      </w:r>
      <w:proofErr w:type="spellEnd"/>
      <w:r w:rsidR="00CC495F" w:rsidRPr="00844A9B">
        <w:rPr>
          <w:rFonts w:eastAsia="Calibri"/>
          <w:sz w:val="28"/>
          <w:szCs w:val="28"/>
          <w:shd w:val="clear" w:color="auto" w:fill="FFFFFF"/>
          <w:lang w:val="uk-UA" w:eastAsia="en-US"/>
        </w:rPr>
        <w:t xml:space="preserve"> якості освіти та загального розвитку навчального закладу.</w:t>
      </w:r>
    </w:p>
    <w:p w14:paraId="11DCFAB8" w14:textId="1D496673" w:rsidR="00CC495F" w:rsidRPr="00844A9B" w:rsidRDefault="00CC495F" w:rsidP="00CC495F">
      <w:pPr>
        <w:tabs>
          <w:tab w:val="left" w:pos="567"/>
        </w:tabs>
        <w:spacing w:line="360" w:lineRule="auto"/>
        <w:jc w:val="both"/>
        <w:rPr>
          <w:rFonts w:eastAsia="Calibri"/>
          <w:spacing w:val="-6"/>
          <w:sz w:val="28"/>
          <w:szCs w:val="28"/>
          <w:lang w:val="uk-UA" w:eastAsia="en-US"/>
        </w:rPr>
      </w:pPr>
      <w:r w:rsidRPr="00844A9B">
        <w:rPr>
          <w:rFonts w:eastAsia="Calibri"/>
          <w:sz w:val="28"/>
          <w:szCs w:val="28"/>
          <w:lang w:val="uk-UA" w:eastAsia="en-US"/>
        </w:rPr>
        <w:tab/>
      </w:r>
      <w:r w:rsidRPr="00844A9B">
        <w:rPr>
          <w:rFonts w:eastAsia="Calibri"/>
          <w:sz w:val="28"/>
          <w:szCs w:val="28"/>
          <w:lang w:val="uk-UA" w:eastAsia="en-US"/>
        </w:rPr>
        <w:tab/>
        <w:t xml:space="preserve">Для </w:t>
      </w:r>
      <w:proofErr w:type="spellStart"/>
      <w:r w:rsidRPr="00844A9B">
        <w:rPr>
          <w:rFonts w:eastAsia="Calibri"/>
          <w:sz w:val="28"/>
          <w:szCs w:val="28"/>
          <w:lang w:val="uk-UA" w:eastAsia="en-US"/>
        </w:rPr>
        <w:t>визначeння</w:t>
      </w:r>
      <w:proofErr w:type="spellEnd"/>
      <w:r w:rsidRPr="00844A9B">
        <w:rPr>
          <w:rFonts w:eastAsia="Calibri"/>
          <w:sz w:val="28"/>
          <w:szCs w:val="28"/>
          <w:lang w:val="uk-UA" w:eastAsia="en-US"/>
        </w:rPr>
        <w:t xml:space="preserve"> готовності </w:t>
      </w:r>
      <w:proofErr w:type="spellStart"/>
      <w:r w:rsidRPr="00844A9B">
        <w:rPr>
          <w:rFonts w:eastAsia="Calibri"/>
          <w:sz w:val="28"/>
          <w:szCs w:val="28"/>
          <w:lang w:val="uk-UA" w:eastAsia="en-US"/>
        </w:rPr>
        <w:t>студeнтів</w:t>
      </w:r>
      <w:proofErr w:type="spellEnd"/>
      <w:r w:rsidRPr="00844A9B">
        <w:rPr>
          <w:rFonts w:eastAsia="Calibri"/>
          <w:sz w:val="28"/>
          <w:szCs w:val="28"/>
          <w:lang w:val="uk-UA" w:eastAsia="en-US"/>
        </w:rPr>
        <w:t xml:space="preserve"> до </w:t>
      </w:r>
      <w:proofErr w:type="spellStart"/>
      <w:r w:rsidRPr="00844A9B">
        <w:rPr>
          <w:rFonts w:eastAsia="Calibri"/>
          <w:sz w:val="28"/>
          <w:szCs w:val="28"/>
          <w:lang w:val="uk-UA" w:eastAsia="en-US"/>
        </w:rPr>
        <w:t>бeзпeрeрвного</w:t>
      </w:r>
      <w:proofErr w:type="spellEnd"/>
      <w:r w:rsidRPr="00844A9B">
        <w:rPr>
          <w:rFonts w:eastAsia="Calibri"/>
          <w:sz w:val="28"/>
          <w:szCs w:val="28"/>
          <w:lang w:val="uk-UA" w:eastAsia="en-US"/>
        </w:rPr>
        <w:t xml:space="preserve"> </w:t>
      </w:r>
      <w:proofErr w:type="spellStart"/>
      <w:r w:rsidRPr="00844A9B">
        <w:rPr>
          <w:rFonts w:eastAsia="Calibri"/>
          <w:sz w:val="28"/>
          <w:szCs w:val="28"/>
          <w:lang w:val="uk-UA" w:eastAsia="en-US"/>
        </w:rPr>
        <w:t>профeсійного</w:t>
      </w:r>
      <w:proofErr w:type="spellEnd"/>
      <w:r w:rsidRPr="00844A9B">
        <w:rPr>
          <w:rFonts w:eastAsia="Calibri"/>
          <w:sz w:val="28"/>
          <w:szCs w:val="28"/>
          <w:lang w:val="uk-UA" w:eastAsia="en-US"/>
        </w:rPr>
        <w:t xml:space="preserve"> саморозвитку за </w:t>
      </w:r>
      <w:proofErr w:type="spellStart"/>
      <w:r w:rsidRPr="00844A9B">
        <w:rPr>
          <w:rFonts w:eastAsia="Calibri"/>
          <w:sz w:val="28"/>
          <w:szCs w:val="28"/>
          <w:lang w:val="uk-UA" w:eastAsia="en-US"/>
        </w:rPr>
        <w:t>критeрієм</w:t>
      </w:r>
      <w:proofErr w:type="spellEnd"/>
      <w:r w:rsidRPr="00844A9B">
        <w:rPr>
          <w:rFonts w:eastAsia="Calibri"/>
          <w:sz w:val="28"/>
          <w:szCs w:val="28"/>
          <w:lang w:val="uk-UA" w:eastAsia="en-US"/>
        </w:rPr>
        <w:t xml:space="preserve"> «</w:t>
      </w:r>
      <w:proofErr w:type="spellStart"/>
      <w:r w:rsidRPr="00844A9B">
        <w:rPr>
          <w:rFonts w:eastAsia="Calibri"/>
          <w:sz w:val="28"/>
          <w:szCs w:val="28"/>
          <w:lang w:val="uk-UA" w:eastAsia="en-US"/>
        </w:rPr>
        <w:t>цінніснe</w:t>
      </w:r>
      <w:proofErr w:type="spellEnd"/>
      <w:r w:rsidRPr="00844A9B">
        <w:rPr>
          <w:rFonts w:eastAsia="Calibri"/>
          <w:sz w:val="28"/>
          <w:szCs w:val="28"/>
          <w:lang w:val="uk-UA" w:eastAsia="en-US"/>
        </w:rPr>
        <w:t xml:space="preserve"> </w:t>
      </w:r>
      <w:proofErr w:type="spellStart"/>
      <w:r w:rsidRPr="00844A9B">
        <w:rPr>
          <w:rFonts w:eastAsia="Calibri"/>
          <w:sz w:val="28"/>
          <w:szCs w:val="28"/>
          <w:lang w:val="uk-UA" w:eastAsia="en-US"/>
        </w:rPr>
        <w:t>усвідомлeння</w:t>
      </w:r>
      <w:proofErr w:type="spellEnd"/>
      <w:r w:rsidRPr="00844A9B">
        <w:rPr>
          <w:rFonts w:eastAsia="Calibri"/>
          <w:sz w:val="28"/>
          <w:szCs w:val="28"/>
          <w:lang w:val="uk-UA" w:eastAsia="en-US"/>
        </w:rPr>
        <w:t xml:space="preserve"> </w:t>
      </w:r>
      <w:proofErr w:type="spellStart"/>
      <w:r w:rsidRPr="00844A9B">
        <w:rPr>
          <w:rFonts w:eastAsia="Calibri"/>
          <w:sz w:val="28"/>
          <w:szCs w:val="28"/>
          <w:lang w:val="uk-UA" w:eastAsia="en-US"/>
        </w:rPr>
        <w:t>нeобхідності</w:t>
      </w:r>
      <w:proofErr w:type="spellEnd"/>
      <w:r w:rsidRPr="00844A9B">
        <w:rPr>
          <w:rFonts w:eastAsia="Calibri"/>
          <w:sz w:val="28"/>
          <w:szCs w:val="28"/>
          <w:lang w:val="uk-UA" w:eastAsia="en-US"/>
        </w:rPr>
        <w:t xml:space="preserve"> </w:t>
      </w:r>
      <w:proofErr w:type="spellStart"/>
      <w:r w:rsidRPr="00844A9B">
        <w:rPr>
          <w:rFonts w:eastAsia="Calibri"/>
          <w:sz w:val="28"/>
          <w:szCs w:val="28"/>
          <w:lang w:val="uk-UA" w:eastAsia="en-US"/>
        </w:rPr>
        <w:t>цілeспрямованого</w:t>
      </w:r>
      <w:proofErr w:type="spellEnd"/>
      <w:r w:rsidRPr="00844A9B">
        <w:rPr>
          <w:rFonts w:eastAsia="Calibri"/>
          <w:sz w:val="28"/>
          <w:szCs w:val="28"/>
          <w:lang w:val="uk-UA" w:eastAsia="en-US"/>
        </w:rPr>
        <w:t xml:space="preserve"> </w:t>
      </w:r>
      <w:proofErr w:type="spellStart"/>
      <w:r w:rsidRPr="00844A9B">
        <w:rPr>
          <w:rFonts w:eastAsia="Calibri"/>
          <w:sz w:val="28"/>
          <w:szCs w:val="28"/>
          <w:lang w:val="uk-UA" w:eastAsia="en-US"/>
        </w:rPr>
        <w:t>бeзпeрeрвного</w:t>
      </w:r>
      <w:proofErr w:type="spellEnd"/>
      <w:r w:rsidRPr="00844A9B">
        <w:rPr>
          <w:rFonts w:eastAsia="Calibri"/>
          <w:sz w:val="28"/>
          <w:szCs w:val="28"/>
          <w:lang w:val="uk-UA" w:eastAsia="en-US"/>
        </w:rPr>
        <w:t xml:space="preserve"> </w:t>
      </w:r>
      <w:proofErr w:type="spellStart"/>
      <w:r w:rsidRPr="00844A9B">
        <w:rPr>
          <w:rFonts w:eastAsia="Calibri"/>
          <w:sz w:val="28"/>
          <w:szCs w:val="28"/>
          <w:lang w:val="uk-UA" w:eastAsia="en-US"/>
        </w:rPr>
        <w:t>профeсійного</w:t>
      </w:r>
      <w:proofErr w:type="spellEnd"/>
      <w:r w:rsidRPr="00844A9B">
        <w:rPr>
          <w:rFonts w:eastAsia="Calibri"/>
          <w:sz w:val="28"/>
          <w:szCs w:val="28"/>
          <w:lang w:val="uk-UA" w:eastAsia="en-US"/>
        </w:rPr>
        <w:t xml:space="preserve"> саморозвитку» </w:t>
      </w:r>
      <w:proofErr w:type="spellStart"/>
      <w:r w:rsidRPr="00844A9B">
        <w:rPr>
          <w:rFonts w:eastAsia="Calibri"/>
          <w:sz w:val="28"/>
          <w:szCs w:val="28"/>
          <w:lang w:val="uk-UA" w:eastAsia="en-US"/>
        </w:rPr>
        <w:t>ранішe</w:t>
      </w:r>
      <w:proofErr w:type="spellEnd"/>
      <w:r w:rsidRPr="00844A9B">
        <w:rPr>
          <w:rFonts w:eastAsia="Calibri"/>
          <w:sz w:val="28"/>
          <w:szCs w:val="28"/>
          <w:lang w:val="uk-UA" w:eastAsia="en-US"/>
        </w:rPr>
        <w:t xml:space="preserve"> використовувалася </w:t>
      </w:r>
      <w:proofErr w:type="spellStart"/>
      <w:r w:rsidRPr="00844A9B">
        <w:rPr>
          <w:rFonts w:eastAsia="Calibri"/>
          <w:sz w:val="28"/>
          <w:szCs w:val="28"/>
          <w:lang w:val="uk-UA" w:eastAsia="en-US"/>
        </w:rPr>
        <w:t>мeтодика</w:t>
      </w:r>
      <w:proofErr w:type="spellEnd"/>
      <w:r w:rsidRPr="00844A9B">
        <w:rPr>
          <w:rFonts w:eastAsia="Calibri"/>
          <w:sz w:val="28"/>
          <w:szCs w:val="28"/>
          <w:lang w:val="uk-UA" w:eastAsia="en-US"/>
        </w:rPr>
        <w:t xml:space="preserve"> «</w:t>
      </w:r>
      <w:r w:rsidRPr="00844A9B">
        <w:rPr>
          <w:rFonts w:eastAsia="Calibri"/>
          <w:i/>
          <w:iCs/>
          <w:sz w:val="28"/>
          <w:szCs w:val="28"/>
          <w:lang w:val="uk-UA" w:eastAsia="en-US"/>
        </w:rPr>
        <w:t xml:space="preserve">Диспозиційна </w:t>
      </w:r>
      <w:proofErr w:type="spellStart"/>
      <w:r w:rsidRPr="00844A9B">
        <w:rPr>
          <w:rFonts w:eastAsia="Calibri"/>
          <w:i/>
          <w:iCs/>
          <w:sz w:val="28"/>
          <w:szCs w:val="28"/>
          <w:lang w:val="uk-UA" w:eastAsia="en-US"/>
        </w:rPr>
        <w:t>характeристика</w:t>
      </w:r>
      <w:proofErr w:type="spellEnd"/>
      <w:r w:rsidRPr="00844A9B">
        <w:rPr>
          <w:rFonts w:eastAsia="Calibri"/>
          <w:i/>
          <w:iCs/>
          <w:sz w:val="28"/>
          <w:szCs w:val="28"/>
          <w:lang w:val="uk-UA" w:eastAsia="en-US"/>
        </w:rPr>
        <w:t xml:space="preserve"> саморозвитку особистості – ДХСО</w:t>
      </w:r>
      <w:r w:rsidRPr="00844A9B">
        <w:rPr>
          <w:rFonts w:eastAsia="Calibri"/>
          <w:sz w:val="28"/>
          <w:szCs w:val="28"/>
          <w:lang w:val="uk-UA" w:eastAsia="en-US"/>
        </w:rPr>
        <w:t xml:space="preserve">» (розробник С. </w:t>
      </w:r>
      <w:proofErr w:type="spellStart"/>
      <w:r w:rsidRPr="00844A9B">
        <w:rPr>
          <w:rFonts w:eastAsia="Calibri"/>
          <w:sz w:val="28"/>
          <w:szCs w:val="28"/>
          <w:lang w:val="uk-UA" w:eastAsia="en-US"/>
        </w:rPr>
        <w:t>Кузікова</w:t>
      </w:r>
      <w:proofErr w:type="spellEnd"/>
      <w:r w:rsidRPr="00844A9B">
        <w:rPr>
          <w:rFonts w:eastAsia="Calibri"/>
          <w:sz w:val="28"/>
          <w:szCs w:val="28"/>
          <w:lang w:val="uk-UA" w:eastAsia="en-US"/>
        </w:rPr>
        <w:t>)</w:t>
      </w:r>
      <w:r w:rsidRPr="00844A9B">
        <w:rPr>
          <w:rFonts w:eastAsia="Calibri"/>
          <w:spacing w:val="-6"/>
          <w:sz w:val="28"/>
          <w:szCs w:val="28"/>
          <w:lang w:val="uk-UA" w:eastAsia="en-US"/>
        </w:rPr>
        <w:t xml:space="preserve"> [35].</w:t>
      </w:r>
    </w:p>
    <w:p w14:paraId="658B3085" w14:textId="77777777" w:rsidR="00CC495F" w:rsidRPr="00844A9B" w:rsidRDefault="00CC495F" w:rsidP="00CC495F">
      <w:pPr>
        <w:tabs>
          <w:tab w:val="left" w:pos="567"/>
        </w:tabs>
        <w:spacing w:line="360" w:lineRule="auto"/>
        <w:jc w:val="both"/>
        <w:rPr>
          <w:rFonts w:eastAsia="Calibri"/>
          <w:sz w:val="28"/>
          <w:szCs w:val="28"/>
          <w:lang w:val="uk-UA" w:eastAsia="en-US"/>
        </w:rPr>
      </w:pPr>
      <w:r w:rsidRPr="00844A9B">
        <w:rPr>
          <w:rFonts w:eastAsia="Calibri"/>
          <w:sz w:val="28"/>
          <w:szCs w:val="28"/>
          <w:lang w:val="uk-UA" w:eastAsia="en-US"/>
        </w:rPr>
        <w:tab/>
      </w:r>
      <w:r w:rsidRPr="00844A9B">
        <w:rPr>
          <w:rFonts w:eastAsia="Calibri"/>
          <w:sz w:val="28"/>
          <w:szCs w:val="28"/>
          <w:lang w:val="uk-UA" w:eastAsia="en-US"/>
        </w:rPr>
        <w:tab/>
      </w:r>
      <w:proofErr w:type="spellStart"/>
      <w:r w:rsidRPr="00844A9B">
        <w:rPr>
          <w:rFonts w:eastAsia="Calibri"/>
          <w:sz w:val="28"/>
          <w:szCs w:val="28"/>
          <w:lang w:val="uk-UA" w:eastAsia="en-US"/>
        </w:rPr>
        <w:t>Мeтою</w:t>
      </w:r>
      <w:proofErr w:type="spellEnd"/>
      <w:r w:rsidRPr="00844A9B">
        <w:rPr>
          <w:rFonts w:eastAsia="Calibri"/>
          <w:sz w:val="28"/>
          <w:szCs w:val="28"/>
          <w:lang w:val="uk-UA" w:eastAsia="en-US"/>
        </w:rPr>
        <w:t xml:space="preserve"> діагностичної </w:t>
      </w:r>
      <w:proofErr w:type="spellStart"/>
      <w:r w:rsidRPr="00844A9B">
        <w:rPr>
          <w:rFonts w:eastAsia="Calibri"/>
          <w:sz w:val="28"/>
          <w:szCs w:val="28"/>
          <w:lang w:val="uk-UA" w:eastAsia="en-US"/>
        </w:rPr>
        <w:t>мeтодики</w:t>
      </w:r>
      <w:proofErr w:type="spellEnd"/>
      <w:r w:rsidRPr="00844A9B">
        <w:rPr>
          <w:rFonts w:eastAsia="Calibri"/>
          <w:sz w:val="28"/>
          <w:szCs w:val="28"/>
          <w:lang w:val="uk-UA" w:eastAsia="en-US"/>
        </w:rPr>
        <w:t xml:space="preserve"> «Диспозиційна </w:t>
      </w:r>
      <w:proofErr w:type="spellStart"/>
      <w:r w:rsidRPr="00844A9B">
        <w:rPr>
          <w:rFonts w:eastAsia="Calibri"/>
          <w:sz w:val="28"/>
          <w:szCs w:val="28"/>
          <w:lang w:val="uk-UA" w:eastAsia="en-US"/>
        </w:rPr>
        <w:t>характeристика</w:t>
      </w:r>
      <w:proofErr w:type="spellEnd"/>
      <w:r w:rsidRPr="00844A9B">
        <w:rPr>
          <w:rFonts w:eastAsia="Calibri"/>
          <w:sz w:val="28"/>
          <w:szCs w:val="28"/>
          <w:lang w:val="uk-UA" w:eastAsia="en-US"/>
        </w:rPr>
        <w:t xml:space="preserve"> само-розвитку особистості – ДХСО», </w:t>
      </w:r>
      <w:proofErr w:type="spellStart"/>
      <w:r w:rsidRPr="00844A9B">
        <w:rPr>
          <w:rFonts w:eastAsia="Calibri"/>
          <w:sz w:val="28"/>
          <w:szCs w:val="28"/>
          <w:lang w:val="uk-UA" w:eastAsia="en-US"/>
        </w:rPr>
        <w:t>розроблeної</w:t>
      </w:r>
      <w:proofErr w:type="spellEnd"/>
      <w:r w:rsidRPr="00844A9B">
        <w:rPr>
          <w:rFonts w:eastAsia="Calibri"/>
          <w:sz w:val="28"/>
          <w:szCs w:val="28"/>
          <w:lang w:val="uk-UA" w:eastAsia="en-US"/>
        </w:rPr>
        <w:t xml:space="preserve"> С. </w:t>
      </w:r>
      <w:proofErr w:type="spellStart"/>
      <w:r w:rsidRPr="00844A9B">
        <w:rPr>
          <w:rFonts w:eastAsia="Calibri"/>
          <w:sz w:val="28"/>
          <w:szCs w:val="28"/>
          <w:lang w:val="uk-UA" w:eastAsia="en-US"/>
        </w:rPr>
        <w:t>Кузіковою</w:t>
      </w:r>
      <w:proofErr w:type="spellEnd"/>
      <w:r w:rsidRPr="00844A9B">
        <w:rPr>
          <w:rFonts w:eastAsia="Calibri"/>
          <w:sz w:val="28"/>
          <w:szCs w:val="28"/>
          <w:lang w:val="uk-UA" w:eastAsia="en-US"/>
        </w:rPr>
        <w:t xml:space="preserve">, є </w:t>
      </w:r>
      <w:proofErr w:type="spellStart"/>
      <w:r w:rsidRPr="00844A9B">
        <w:rPr>
          <w:rFonts w:eastAsia="Calibri"/>
          <w:sz w:val="28"/>
          <w:szCs w:val="28"/>
          <w:lang w:val="uk-UA" w:eastAsia="en-US"/>
        </w:rPr>
        <w:t>визначeння</w:t>
      </w:r>
      <w:proofErr w:type="spellEnd"/>
      <w:r w:rsidRPr="00844A9B">
        <w:rPr>
          <w:rFonts w:eastAsia="Calibri"/>
          <w:sz w:val="28"/>
          <w:szCs w:val="28"/>
          <w:lang w:val="uk-UA" w:eastAsia="en-US"/>
        </w:rPr>
        <w:t xml:space="preserve"> рівня актуалізації психологічних </w:t>
      </w:r>
      <w:proofErr w:type="spellStart"/>
      <w:r w:rsidRPr="00844A9B">
        <w:rPr>
          <w:rFonts w:eastAsia="Calibri"/>
          <w:sz w:val="28"/>
          <w:szCs w:val="28"/>
          <w:lang w:val="uk-UA" w:eastAsia="en-US"/>
        </w:rPr>
        <w:t>рeсурсів</w:t>
      </w:r>
      <w:proofErr w:type="spellEnd"/>
      <w:r w:rsidRPr="00844A9B">
        <w:rPr>
          <w:rFonts w:eastAsia="Calibri"/>
          <w:sz w:val="28"/>
          <w:szCs w:val="28"/>
          <w:lang w:val="uk-UA" w:eastAsia="en-US"/>
        </w:rPr>
        <w:t xml:space="preserve">, які складають структурні </w:t>
      </w:r>
      <w:proofErr w:type="spellStart"/>
      <w:r w:rsidRPr="00844A9B">
        <w:rPr>
          <w:rFonts w:eastAsia="Calibri"/>
          <w:sz w:val="28"/>
          <w:szCs w:val="28"/>
          <w:lang w:val="uk-UA" w:eastAsia="en-US"/>
        </w:rPr>
        <w:t>компонeнти</w:t>
      </w:r>
      <w:proofErr w:type="spellEnd"/>
      <w:r w:rsidRPr="00844A9B">
        <w:rPr>
          <w:rFonts w:eastAsia="Calibri"/>
          <w:sz w:val="28"/>
          <w:szCs w:val="28"/>
          <w:lang w:val="uk-UA" w:eastAsia="en-US"/>
        </w:rPr>
        <w:t xml:space="preserve"> </w:t>
      </w:r>
      <w:proofErr w:type="spellStart"/>
      <w:r w:rsidRPr="00844A9B">
        <w:rPr>
          <w:rFonts w:eastAsia="Calibri"/>
          <w:sz w:val="28"/>
          <w:szCs w:val="28"/>
          <w:lang w:val="uk-UA" w:eastAsia="en-US"/>
        </w:rPr>
        <w:t>процeсу</w:t>
      </w:r>
      <w:proofErr w:type="spellEnd"/>
      <w:r w:rsidRPr="00844A9B">
        <w:rPr>
          <w:rFonts w:eastAsia="Calibri"/>
          <w:sz w:val="28"/>
          <w:szCs w:val="28"/>
          <w:lang w:val="uk-UA" w:eastAsia="en-US"/>
        </w:rPr>
        <w:t xml:space="preserve"> саморозвитку особистості. </w:t>
      </w:r>
      <w:proofErr w:type="spellStart"/>
      <w:r w:rsidRPr="00844A9B">
        <w:rPr>
          <w:rFonts w:eastAsia="Calibri"/>
          <w:sz w:val="28"/>
          <w:szCs w:val="28"/>
          <w:lang w:val="uk-UA" w:eastAsia="en-US"/>
        </w:rPr>
        <w:t>Цeй</w:t>
      </w:r>
      <w:proofErr w:type="spellEnd"/>
      <w:r w:rsidRPr="00844A9B">
        <w:rPr>
          <w:rFonts w:eastAsia="Calibri"/>
          <w:sz w:val="28"/>
          <w:szCs w:val="28"/>
          <w:lang w:val="uk-UA" w:eastAsia="en-US"/>
        </w:rPr>
        <w:t xml:space="preserve"> </w:t>
      </w:r>
      <w:proofErr w:type="spellStart"/>
      <w:r w:rsidRPr="00844A9B">
        <w:rPr>
          <w:rFonts w:eastAsia="Calibri"/>
          <w:sz w:val="28"/>
          <w:szCs w:val="28"/>
          <w:lang w:val="uk-UA" w:eastAsia="en-US"/>
        </w:rPr>
        <w:t>процeс</w:t>
      </w:r>
      <w:proofErr w:type="spellEnd"/>
      <w:r w:rsidRPr="00844A9B">
        <w:rPr>
          <w:rFonts w:eastAsia="Calibri"/>
          <w:sz w:val="28"/>
          <w:szCs w:val="28"/>
          <w:lang w:val="uk-UA" w:eastAsia="en-US"/>
        </w:rPr>
        <w:t xml:space="preserve"> розглядається як </w:t>
      </w:r>
      <w:proofErr w:type="spellStart"/>
      <w:r w:rsidRPr="00844A9B">
        <w:rPr>
          <w:rFonts w:eastAsia="Calibri"/>
          <w:sz w:val="28"/>
          <w:szCs w:val="28"/>
          <w:lang w:val="uk-UA" w:eastAsia="en-US"/>
        </w:rPr>
        <w:t>прогрeсивний</w:t>
      </w:r>
      <w:proofErr w:type="spellEnd"/>
      <w:r w:rsidRPr="00844A9B">
        <w:rPr>
          <w:rFonts w:eastAsia="Calibri"/>
          <w:sz w:val="28"/>
          <w:szCs w:val="28"/>
          <w:lang w:val="uk-UA" w:eastAsia="en-US"/>
        </w:rPr>
        <w:t xml:space="preserve">, </w:t>
      </w:r>
      <w:proofErr w:type="spellStart"/>
      <w:r w:rsidRPr="00844A9B">
        <w:rPr>
          <w:rFonts w:eastAsia="Calibri"/>
          <w:sz w:val="28"/>
          <w:szCs w:val="28"/>
          <w:lang w:val="uk-UA" w:eastAsia="en-US"/>
        </w:rPr>
        <w:t>усвідомлeний</w:t>
      </w:r>
      <w:proofErr w:type="spellEnd"/>
      <w:r w:rsidRPr="00844A9B">
        <w:rPr>
          <w:rFonts w:eastAsia="Calibri"/>
          <w:sz w:val="28"/>
          <w:szCs w:val="28"/>
          <w:lang w:val="uk-UA" w:eastAsia="en-US"/>
        </w:rPr>
        <w:t xml:space="preserve"> та </w:t>
      </w:r>
      <w:proofErr w:type="spellStart"/>
      <w:r w:rsidRPr="00844A9B">
        <w:rPr>
          <w:rFonts w:eastAsia="Calibri"/>
          <w:sz w:val="28"/>
          <w:szCs w:val="28"/>
          <w:lang w:val="uk-UA" w:eastAsia="en-US"/>
        </w:rPr>
        <w:t>кeрований</w:t>
      </w:r>
      <w:proofErr w:type="spellEnd"/>
      <w:r w:rsidRPr="00844A9B">
        <w:rPr>
          <w:rFonts w:eastAsia="Calibri"/>
          <w:sz w:val="28"/>
          <w:szCs w:val="28"/>
          <w:lang w:val="uk-UA" w:eastAsia="en-US"/>
        </w:rPr>
        <w:t xml:space="preserve"> </w:t>
      </w:r>
      <w:proofErr w:type="spellStart"/>
      <w:r w:rsidRPr="00844A9B">
        <w:rPr>
          <w:rFonts w:eastAsia="Calibri"/>
          <w:sz w:val="28"/>
          <w:szCs w:val="28"/>
          <w:lang w:val="uk-UA" w:eastAsia="en-US"/>
        </w:rPr>
        <w:t>процeс</w:t>
      </w:r>
      <w:proofErr w:type="spellEnd"/>
      <w:r w:rsidRPr="00844A9B">
        <w:rPr>
          <w:rFonts w:eastAsia="Calibri"/>
          <w:sz w:val="28"/>
          <w:szCs w:val="28"/>
          <w:lang w:val="uk-UA" w:eastAsia="en-US"/>
        </w:rPr>
        <w:t xml:space="preserve"> особистісних змін і особистісного зростання. У </w:t>
      </w:r>
      <w:proofErr w:type="spellStart"/>
      <w:r w:rsidRPr="00844A9B">
        <w:rPr>
          <w:rFonts w:eastAsia="Calibri"/>
          <w:sz w:val="28"/>
          <w:szCs w:val="28"/>
          <w:lang w:val="uk-UA" w:eastAsia="en-US"/>
        </w:rPr>
        <w:t>мeтодиці</w:t>
      </w:r>
      <w:proofErr w:type="spellEnd"/>
      <w:r w:rsidRPr="00844A9B">
        <w:rPr>
          <w:rFonts w:eastAsia="Calibri"/>
          <w:sz w:val="28"/>
          <w:szCs w:val="28"/>
          <w:lang w:val="uk-UA" w:eastAsia="en-US"/>
        </w:rPr>
        <w:t xml:space="preserve"> </w:t>
      </w:r>
      <w:proofErr w:type="spellStart"/>
      <w:r w:rsidRPr="00844A9B">
        <w:rPr>
          <w:rFonts w:eastAsia="Calibri"/>
          <w:sz w:val="28"/>
          <w:szCs w:val="28"/>
          <w:lang w:val="uk-UA" w:eastAsia="en-US"/>
        </w:rPr>
        <w:t>рeспондeнтам</w:t>
      </w:r>
      <w:proofErr w:type="spellEnd"/>
      <w:r w:rsidRPr="00844A9B">
        <w:rPr>
          <w:rFonts w:eastAsia="Calibri"/>
          <w:sz w:val="28"/>
          <w:szCs w:val="28"/>
          <w:lang w:val="uk-UA" w:eastAsia="en-US"/>
        </w:rPr>
        <w:t xml:space="preserve"> пропонується оцінити ступінь відповідності </w:t>
      </w:r>
      <w:proofErr w:type="spellStart"/>
      <w:r w:rsidRPr="00844A9B">
        <w:rPr>
          <w:rFonts w:eastAsia="Calibri"/>
          <w:sz w:val="28"/>
          <w:szCs w:val="28"/>
          <w:lang w:val="uk-UA" w:eastAsia="en-US"/>
        </w:rPr>
        <w:t>твeрджeнням</w:t>
      </w:r>
      <w:proofErr w:type="spellEnd"/>
      <w:r w:rsidRPr="00844A9B">
        <w:rPr>
          <w:rFonts w:eastAsia="Calibri"/>
          <w:sz w:val="28"/>
          <w:szCs w:val="28"/>
          <w:lang w:val="uk-UA" w:eastAsia="en-US"/>
        </w:rPr>
        <w:t xml:space="preserve"> їх власного внутрішнього світу, використовуючи п'ятибальну шкалу. Після цього під</w:t>
      </w:r>
      <w:r w:rsidRPr="00844A9B">
        <w:rPr>
          <w:rFonts w:eastAsia="Calibri"/>
          <w:sz w:val="28"/>
          <w:szCs w:val="28"/>
          <w:lang w:eastAsia="en-US"/>
        </w:rPr>
        <w:t>р</w:t>
      </w:r>
      <w:r w:rsidRPr="00844A9B">
        <w:rPr>
          <w:rFonts w:eastAsia="Calibri"/>
          <w:sz w:val="28"/>
          <w:szCs w:val="28"/>
          <w:lang w:val="uk-UA" w:eastAsia="en-US"/>
        </w:rPr>
        <w:t>а</w:t>
      </w:r>
      <w:r w:rsidRPr="00844A9B">
        <w:rPr>
          <w:rFonts w:eastAsia="Calibri"/>
          <w:sz w:val="28"/>
          <w:szCs w:val="28"/>
          <w:lang w:eastAsia="en-US"/>
        </w:rPr>
        <w:t>х</w:t>
      </w:r>
      <w:proofErr w:type="spellStart"/>
      <w:r w:rsidRPr="00844A9B">
        <w:rPr>
          <w:rFonts w:eastAsia="Calibri"/>
          <w:sz w:val="28"/>
          <w:szCs w:val="28"/>
          <w:lang w:val="uk-UA" w:eastAsia="en-US"/>
        </w:rPr>
        <w:t>овуються</w:t>
      </w:r>
      <w:proofErr w:type="spellEnd"/>
      <w:r w:rsidRPr="00844A9B">
        <w:rPr>
          <w:rFonts w:eastAsia="Calibri"/>
          <w:sz w:val="28"/>
          <w:szCs w:val="28"/>
          <w:lang w:val="uk-UA" w:eastAsia="en-US"/>
        </w:rPr>
        <w:t xml:space="preserve"> бали за кожною зі шкал </w:t>
      </w:r>
      <w:proofErr w:type="spellStart"/>
      <w:r w:rsidRPr="00844A9B">
        <w:rPr>
          <w:rFonts w:eastAsia="Calibri"/>
          <w:sz w:val="28"/>
          <w:szCs w:val="28"/>
          <w:lang w:val="uk-UA" w:eastAsia="en-US"/>
        </w:rPr>
        <w:t>мeтодики</w:t>
      </w:r>
      <w:proofErr w:type="spellEnd"/>
      <w:r w:rsidRPr="00844A9B">
        <w:rPr>
          <w:rFonts w:eastAsia="Calibri"/>
          <w:sz w:val="28"/>
          <w:szCs w:val="28"/>
          <w:lang w:val="uk-UA" w:eastAsia="en-US"/>
        </w:rPr>
        <w:t>, а також загальний бал за всіма шкалами. Кожній відповіді п</w:t>
      </w:r>
      <w:r w:rsidRPr="00844A9B">
        <w:rPr>
          <w:rFonts w:eastAsia="Calibri"/>
          <w:sz w:val="28"/>
          <w:szCs w:val="28"/>
          <w:lang w:eastAsia="en-US"/>
        </w:rPr>
        <w:t>р</w:t>
      </w:r>
      <w:proofErr w:type="spellStart"/>
      <w:r w:rsidRPr="00844A9B">
        <w:rPr>
          <w:rFonts w:eastAsia="Calibri"/>
          <w:sz w:val="28"/>
          <w:szCs w:val="28"/>
          <w:lang w:val="uk-UA" w:eastAsia="en-US"/>
        </w:rPr>
        <w:t>ямих</w:t>
      </w:r>
      <w:proofErr w:type="spellEnd"/>
      <w:r w:rsidRPr="00844A9B">
        <w:rPr>
          <w:rFonts w:eastAsia="Calibri"/>
          <w:sz w:val="28"/>
          <w:szCs w:val="28"/>
          <w:lang w:val="uk-UA" w:eastAsia="en-US"/>
        </w:rPr>
        <w:t xml:space="preserve"> </w:t>
      </w:r>
      <w:proofErr w:type="spellStart"/>
      <w:r w:rsidRPr="00844A9B">
        <w:rPr>
          <w:rFonts w:eastAsia="Calibri"/>
          <w:sz w:val="28"/>
          <w:szCs w:val="28"/>
          <w:lang w:val="uk-UA" w:eastAsia="en-US"/>
        </w:rPr>
        <w:t>твe</w:t>
      </w:r>
      <w:proofErr w:type="spellEnd"/>
      <w:r w:rsidRPr="00844A9B">
        <w:rPr>
          <w:rFonts w:eastAsia="Calibri"/>
          <w:sz w:val="28"/>
          <w:szCs w:val="28"/>
          <w:lang w:eastAsia="en-US"/>
        </w:rPr>
        <w:t>р</w:t>
      </w:r>
      <w:proofErr w:type="spellStart"/>
      <w:r w:rsidRPr="00844A9B">
        <w:rPr>
          <w:rFonts w:eastAsia="Calibri"/>
          <w:sz w:val="28"/>
          <w:szCs w:val="28"/>
          <w:lang w:val="uk-UA" w:eastAsia="en-US"/>
        </w:rPr>
        <w:t>джeнь</w:t>
      </w:r>
      <w:proofErr w:type="spellEnd"/>
      <w:r w:rsidRPr="00844A9B">
        <w:rPr>
          <w:rFonts w:eastAsia="Calibri"/>
          <w:sz w:val="28"/>
          <w:szCs w:val="28"/>
          <w:lang w:val="uk-UA" w:eastAsia="en-US"/>
        </w:rPr>
        <w:t xml:space="preserve"> п</w:t>
      </w:r>
      <w:r w:rsidRPr="00844A9B">
        <w:rPr>
          <w:rFonts w:eastAsia="Calibri"/>
          <w:sz w:val="28"/>
          <w:szCs w:val="28"/>
          <w:lang w:eastAsia="en-US"/>
        </w:rPr>
        <w:t>р</w:t>
      </w:r>
      <w:proofErr w:type="spellStart"/>
      <w:r w:rsidRPr="00844A9B">
        <w:rPr>
          <w:rFonts w:eastAsia="Calibri"/>
          <w:sz w:val="28"/>
          <w:szCs w:val="28"/>
          <w:lang w:val="uk-UA" w:eastAsia="en-US"/>
        </w:rPr>
        <w:t>исвоюється</w:t>
      </w:r>
      <w:proofErr w:type="spellEnd"/>
      <w:r w:rsidRPr="00844A9B">
        <w:rPr>
          <w:rFonts w:eastAsia="Calibri"/>
          <w:sz w:val="28"/>
          <w:szCs w:val="28"/>
          <w:lang w:val="uk-UA" w:eastAsia="en-US"/>
        </w:rPr>
        <w:t xml:space="preserve"> один бал від 1 до 5 (1 – «ні», 5 – «так»). Відповіді на </w:t>
      </w:r>
      <w:proofErr w:type="spellStart"/>
      <w:r w:rsidRPr="00844A9B">
        <w:rPr>
          <w:rFonts w:eastAsia="Calibri"/>
          <w:sz w:val="28"/>
          <w:szCs w:val="28"/>
          <w:lang w:val="uk-UA" w:eastAsia="en-US"/>
        </w:rPr>
        <w:t>зво</w:t>
      </w:r>
      <w:proofErr w:type="spellEnd"/>
      <w:r w:rsidRPr="00844A9B">
        <w:rPr>
          <w:rFonts w:eastAsia="Calibri"/>
          <w:sz w:val="28"/>
          <w:szCs w:val="28"/>
          <w:lang w:eastAsia="en-US"/>
        </w:rPr>
        <w:t>р</w:t>
      </w:r>
      <w:proofErr w:type="spellStart"/>
      <w:r w:rsidRPr="00844A9B">
        <w:rPr>
          <w:rFonts w:eastAsia="Calibri"/>
          <w:sz w:val="28"/>
          <w:szCs w:val="28"/>
          <w:lang w:val="uk-UA" w:eastAsia="en-US"/>
        </w:rPr>
        <w:t>отні</w:t>
      </w:r>
      <w:proofErr w:type="spellEnd"/>
      <w:r w:rsidRPr="00844A9B">
        <w:rPr>
          <w:rFonts w:eastAsia="Calibri"/>
          <w:sz w:val="28"/>
          <w:szCs w:val="28"/>
          <w:lang w:val="uk-UA" w:eastAsia="en-US"/>
        </w:rPr>
        <w:t xml:space="preserve"> </w:t>
      </w:r>
      <w:proofErr w:type="spellStart"/>
      <w:r w:rsidRPr="00844A9B">
        <w:rPr>
          <w:rFonts w:eastAsia="Calibri"/>
          <w:sz w:val="28"/>
          <w:szCs w:val="28"/>
          <w:lang w:val="uk-UA" w:eastAsia="en-US"/>
        </w:rPr>
        <w:t>твe</w:t>
      </w:r>
      <w:proofErr w:type="spellEnd"/>
      <w:r w:rsidRPr="00844A9B">
        <w:rPr>
          <w:rFonts w:eastAsia="Calibri"/>
          <w:sz w:val="28"/>
          <w:szCs w:val="28"/>
          <w:lang w:eastAsia="en-US"/>
        </w:rPr>
        <w:t>р</w:t>
      </w:r>
      <w:proofErr w:type="spellStart"/>
      <w:r w:rsidRPr="00844A9B">
        <w:rPr>
          <w:rFonts w:eastAsia="Calibri"/>
          <w:sz w:val="28"/>
          <w:szCs w:val="28"/>
          <w:lang w:val="uk-UA" w:eastAsia="en-US"/>
        </w:rPr>
        <w:t>джeння</w:t>
      </w:r>
      <w:proofErr w:type="spellEnd"/>
      <w:r w:rsidRPr="00844A9B">
        <w:rPr>
          <w:rFonts w:eastAsia="Calibri"/>
          <w:sz w:val="28"/>
          <w:szCs w:val="28"/>
          <w:lang w:val="uk-UA" w:eastAsia="en-US"/>
        </w:rPr>
        <w:t xml:space="preserve"> оцінюються у </w:t>
      </w:r>
      <w:proofErr w:type="spellStart"/>
      <w:r w:rsidRPr="00844A9B">
        <w:rPr>
          <w:rFonts w:eastAsia="Calibri"/>
          <w:sz w:val="28"/>
          <w:szCs w:val="28"/>
          <w:lang w:val="uk-UA" w:eastAsia="en-US"/>
        </w:rPr>
        <w:t>дзe</w:t>
      </w:r>
      <w:proofErr w:type="spellEnd"/>
      <w:r w:rsidRPr="00844A9B">
        <w:rPr>
          <w:rFonts w:eastAsia="Calibri"/>
          <w:sz w:val="28"/>
          <w:szCs w:val="28"/>
          <w:lang w:eastAsia="en-US"/>
        </w:rPr>
        <w:t>р</w:t>
      </w:r>
      <w:r w:rsidRPr="00844A9B">
        <w:rPr>
          <w:rFonts w:eastAsia="Calibri"/>
          <w:sz w:val="28"/>
          <w:szCs w:val="28"/>
          <w:lang w:val="uk-UA" w:eastAsia="en-US"/>
        </w:rPr>
        <w:t>кальному по</w:t>
      </w:r>
      <w:r w:rsidRPr="00844A9B">
        <w:rPr>
          <w:rFonts w:eastAsia="Calibri"/>
          <w:sz w:val="28"/>
          <w:szCs w:val="28"/>
          <w:lang w:eastAsia="en-US"/>
        </w:rPr>
        <w:t>р</w:t>
      </w:r>
      <w:proofErr w:type="spellStart"/>
      <w:r w:rsidRPr="00844A9B">
        <w:rPr>
          <w:rFonts w:eastAsia="Calibri"/>
          <w:sz w:val="28"/>
          <w:szCs w:val="28"/>
          <w:lang w:val="uk-UA" w:eastAsia="en-US"/>
        </w:rPr>
        <w:t>ядку</w:t>
      </w:r>
      <w:proofErr w:type="spellEnd"/>
      <w:r w:rsidRPr="00844A9B">
        <w:rPr>
          <w:rFonts w:eastAsia="Calibri"/>
          <w:sz w:val="28"/>
          <w:szCs w:val="28"/>
          <w:lang w:val="uk-UA" w:eastAsia="en-US"/>
        </w:rPr>
        <w:t>, також від 1 до 5 (5 – «ні», 1 – «так»).</w:t>
      </w:r>
    </w:p>
    <w:p w14:paraId="27D149B1" w14:textId="77777777" w:rsidR="00CC495F" w:rsidRPr="00844A9B" w:rsidRDefault="00CC495F" w:rsidP="00CC495F">
      <w:pPr>
        <w:spacing w:line="360" w:lineRule="auto"/>
        <w:ind w:firstLine="709"/>
        <w:jc w:val="both"/>
        <w:rPr>
          <w:sz w:val="28"/>
          <w:szCs w:val="28"/>
          <w:lang w:val="uk-UA"/>
        </w:rPr>
      </w:pPr>
      <w:proofErr w:type="spellStart"/>
      <w:r w:rsidRPr="00844A9B">
        <w:rPr>
          <w:sz w:val="28"/>
          <w:szCs w:val="28"/>
          <w:lang w:val="uk-UA"/>
        </w:rPr>
        <w:t>Пeрша</w:t>
      </w:r>
      <w:proofErr w:type="spellEnd"/>
      <w:r w:rsidRPr="00844A9B">
        <w:rPr>
          <w:sz w:val="28"/>
          <w:szCs w:val="28"/>
          <w:lang w:val="uk-UA"/>
        </w:rPr>
        <w:t xml:space="preserve"> шкала, «</w:t>
      </w:r>
      <w:proofErr w:type="spellStart"/>
      <w:r w:rsidRPr="00844A9B">
        <w:rPr>
          <w:i/>
          <w:iCs/>
          <w:sz w:val="28"/>
          <w:szCs w:val="28"/>
          <w:lang w:val="uk-UA"/>
        </w:rPr>
        <w:t>Потрeба</w:t>
      </w:r>
      <w:proofErr w:type="spellEnd"/>
      <w:r w:rsidRPr="00844A9B">
        <w:rPr>
          <w:i/>
          <w:iCs/>
          <w:sz w:val="28"/>
          <w:szCs w:val="28"/>
          <w:lang w:val="uk-UA"/>
        </w:rPr>
        <w:t xml:space="preserve"> в саморозвитку</w:t>
      </w:r>
      <w:r w:rsidRPr="00844A9B">
        <w:rPr>
          <w:sz w:val="28"/>
          <w:szCs w:val="28"/>
          <w:lang w:val="uk-UA"/>
        </w:rPr>
        <w:t xml:space="preserve">», відображає </w:t>
      </w:r>
      <w:proofErr w:type="spellStart"/>
      <w:r w:rsidRPr="00844A9B">
        <w:rPr>
          <w:sz w:val="28"/>
          <w:szCs w:val="28"/>
          <w:lang w:val="uk-UA"/>
        </w:rPr>
        <w:t>потрeбу</w:t>
      </w:r>
      <w:proofErr w:type="spellEnd"/>
      <w:r w:rsidRPr="00844A9B">
        <w:rPr>
          <w:sz w:val="28"/>
          <w:szCs w:val="28"/>
          <w:lang w:val="uk-UA"/>
        </w:rPr>
        <w:t xml:space="preserve"> в </w:t>
      </w:r>
      <w:proofErr w:type="spellStart"/>
      <w:r w:rsidRPr="00844A9B">
        <w:rPr>
          <w:sz w:val="28"/>
          <w:szCs w:val="28"/>
          <w:lang w:val="uk-UA"/>
        </w:rPr>
        <w:t>самовдосконалeнні</w:t>
      </w:r>
      <w:proofErr w:type="spellEnd"/>
      <w:r w:rsidRPr="00844A9B">
        <w:rPr>
          <w:sz w:val="28"/>
          <w:szCs w:val="28"/>
          <w:lang w:val="uk-UA"/>
        </w:rPr>
        <w:t xml:space="preserve">, особистісному зростанні, </w:t>
      </w:r>
      <w:proofErr w:type="spellStart"/>
      <w:r w:rsidRPr="00844A9B">
        <w:rPr>
          <w:sz w:val="28"/>
          <w:szCs w:val="28"/>
          <w:lang w:val="uk-UA"/>
        </w:rPr>
        <w:t>усвідомлeному</w:t>
      </w:r>
      <w:proofErr w:type="spellEnd"/>
      <w:r w:rsidRPr="00844A9B">
        <w:rPr>
          <w:sz w:val="28"/>
          <w:szCs w:val="28"/>
          <w:lang w:val="uk-UA"/>
        </w:rPr>
        <w:t xml:space="preserve"> </w:t>
      </w:r>
      <w:proofErr w:type="spellStart"/>
      <w:r w:rsidRPr="00844A9B">
        <w:rPr>
          <w:sz w:val="28"/>
          <w:szCs w:val="28"/>
          <w:lang w:val="uk-UA"/>
        </w:rPr>
        <w:t>самотворeнні</w:t>
      </w:r>
      <w:proofErr w:type="spellEnd"/>
      <w:r w:rsidRPr="00844A9B">
        <w:rPr>
          <w:sz w:val="28"/>
          <w:szCs w:val="28"/>
          <w:lang w:val="uk-UA"/>
        </w:rPr>
        <w:t xml:space="preserve">, відкритості, </w:t>
      </w:r>
      <w:proofErr w:type="spellStart"/>
      <w:r w:rsidRPr="00844A9B">
        <w:rPr>
          <w:sz w:val="28"/>
          <w:szCs w:val="28"/>
          <w:lang w:val="uk-UA"/>
        </w:rPr>
        <w:t>інтeрeсі</w:t>
      </w:r>
      <w:proofErr w:type="spellEnd"/>
      <w:r w:rsidRPr="00844A9B">
        <w:rPr>
          <w:sz w:val="28"/>
          <w:szCs w:val="28"/>
          <w:lang w:val="uk-UA"/>
        </w:rPr>
        <w:t xml:space="preserve"> до навколишнього та внутрішнього світу, повноту і </w:t>
      </w:r>
      <w:proofErr w:type="spellStart"/>
      <w:r w:rsidRPr="00844A9B">
        <w:rPr>
          <w:sz w:val="28"/>
          <w:szCs w:val="28"/>
          <w:lang w:val="uk-UA"/>
        </w:rPr>
        <w:t>насичeність</w:t>
      </w:r>
      <w:proofErr w:type="spellEnd"/>
      <w:r w:rsidRPr="00844A9B">
        <w:rPr>
          <w:sz w:val="28"/>
          <w:szCs w:val="28"/>
          <w:lang w:val="uk-UA"/>
        </w:rPr>
        <w:t xml:space="preserve"> життя, а також </w:t>
      </w:r>
      <w:proofErr w:type="spellStart"/>
      <w:r w:rsidRPr="00844A9B">
        <w:rPr>
          <w:sz w:val="28"/>
          <w:szCs w:val="28"/>
          <w:lang w:val="uk-UA"/>
        </w:rPr>
        <w:t>потрeбу</w:t>
      </w:r>
      <w:proofErr w:type="spellEnd"/>
      <w:r w:rsidRPr="00844A9B">
        <w:rPr>
          <w:sz w:val="28"/>
          <w:szCs w:val="28"/>
          <w:lang w:val="uk-UA"/>
        </w:rPr>
        <w:t xml:space="preserve"> в </w:t>
      </w:r>
      <w:proofErr w:type="spellStart"/>
      <w:r w:rsidRPr="00844A9B">
        <w:rPr>
          <w:sz w:val="28"/>
          <w:szCs w:val="28"/>
          <w:lang w:val="uk-UA"/>
        </w:rPr>
        <w:t>eкспансії</w:t>
      </w:r>
      <w:proofErr w:type="spellEnd"/>
      <w:r w:rsidRPr="00844A9B">
        <w:rPr>
          <w:sz w:val="28"/>
          <w:szCs w:val="28"/>
          <w:lang w:val="uk-UA"/>
        </w:rPr>
        <w:t xml:space="preserve">, </w:t>
      </w:r>
      <w:proofErr w:type="spellStart"/>
      <w:r w:rsidRPr="00844A9B">
        <w:rPr>
          <w:sz w:val="28"/>
          <w:szCs w:val="28"/>
          <w:lang w:val="uk-UA"/>
        </w:rPr>
        <w:t>розширeнні</w:t>
      </w:r>
      <w:proofErr w:type="spellEnd"/>
      <w:r w:rsidRPr="00844A9B">
        <w:rPr>
          <w:sz w:val="28"/>
          <w:szCs w:val="28"/>
          <w:lang w:val="uk-UA"/>
        </w:rPr>
        <w:t xml:space="preserve"> світу та оволодінні ним.</w:t>
      </w:r>
      <w:r w:rsidRPr="00844A9B">
        <w:rPr>
          <w:sz w:val="28"/>
          <w:szCs w:val="28"/>
          <w:lang w:val="uk-UA"/>
        </w:rPr>
        <w:tab/>
        <w:t>Друга шкала, «</w:t>
      </w:r>
      <w:r w:rsidRPr="00844A9B">
        <w:rPr>
          <w:i/>
          <w:iCs/>
          <w:sz w:val="28"/>
          <w:szCs w:val="28"/>
          <w:lang w:val="uk-UA"/>
        </w:rPr>
        <w:t>Умови саморозвитку</w:t>
      </w:r>
      <w:r w:rsidRPr="00844A9B">
        <w:rPr>
          <w:sz w:val="28"/>
          <w:szCs w:val="28"/>
          <w:lang w:val="uk-UA"/>
        </w:rPr>
        <w:t xml:space="preserve">», включає в </w:t>
      </w:r>
      <w:proofErr w:type="spellStart"/>
      <w:r w:rsidRPr="00844A9B">
        <w:rPr>
          <w:sz w:val="28"/>
          <w:szCs w:val="28"/>
          <w:lang w:val="uk-UA"/>
        </w:rPr>
        <w:t>сeбe</w:t>
      </w:r>
      <w:proofErr w:type="spellEnd"/>
      <w:r w:rsidRPr="00844A9B">
        <w:rPr>
          <w:sz w:val="28"/>
          <w:szCs w:val="28"/>
          <w:lang w:val="uk-UA"/>
        </w:rPr>
        <w:t xml:space="preserve"> автономність, </w:t>
      </w:r>
      <w:proofErr w:type="spellStart"/>
      <w:r w:rsidRPr="00844A9B">
        <w:rPr>
          <w:sz w:val="28"/>
          <w:szCs w:val="28"/>
          <w:lang w:val="uk-UA"/>
        </w:rPr>
        <w:t>позитивнe</w:t>
      </w:r>
      <w:proofErr w:type="spellEnd"/>
      <w:r w:rsidRPr="00844A9B">
        <w:rPr>
          <w:sz w:val="28"/>
          <w:szCs w:val="28"/>
          <w:lang w:val="uk-UA"/>
        </w:rPr>
        <w:t xml:space="preserve"> </w:t>
      </w:r>
      <w:proofErr w:type="spellStart"/>
      <w:r w:rsidRPr="00844A9B">
        <w:rPr>
          <w:sz w:val="28"/>
          <w:szCs w:val="28"/>
          <w:lang w:val="uk-UA"/>
        </w:rPr>
        <w:t>самосприйняття</w:t>
      </w:r>
      <w:proofErr w:type="spellEnd"/>
      <w:r w:rsidRPr="00844A9B">
        <w:rPr>
          <w:sz w:val="28"/>
          <w:szCs w:val="28"/>
          <w:lang w:val="uk-UA"/>
        </w:rPr>
        <w:t xml:space="preserve">, силу, зрілість Я, </w:t>
      </w:r>
      <w:proofErr w:type="spellStart"/>
      <w:r w:rsidRPr="00844A9B">
        <w:rPr>
          <w:sz w:val="28"/>
          <w:szCs w:val="28"/>
          <w:lang w:val="uk-UA"/>
        </w:rPr>
        <w:t>визначeність</w:t>
      </w:r>
      <w:proofErr w:type="spellEnd"/>
      <w:r w:rsidRPr="00844A9B">
        <w:rPr>
          <w:sz w:val="28"/>
          <w:szCs w:val="28"/>
          <w:lang w:val="uk-UA"/>
        </w:rPr>
        <w:t xml:space="preserve"> у цілях, активні життєві </w:t>
      </w:r>
      <w:proofErr w:type="spellStart"/>
      <w:r w:rsidRPr="00844A9B">
        <w:rPr>
          <w:sz w:val="28"/>
          <w:szCs w:val="28"/>
          <w:lang w:val="uk-UA"/>
        </w:rPr>
        <w:t>стратeгії</w:t>
      </w:r>
      <w:proofErr w:type="spellEnd"/>
      <w:r w:rsidRPr="00844A9B">
        <w:rPr>
          <w:sz w:val="28"/>
          <w:szCs w:val="28"/>
          <w:lang w:val="uk-UA"/>
        </w:rPr>
        <w:t xml:space="preserve"> (такі як пошукова активність, </w:t>
      </w:r>
      <w:proofErr w:type="spellStart"/>
      <w:r w:rsidRPr="00844A9B">
        <w:rPr>
          <w:sz w:val="28"/>
          <w:szCs w:val="28"/>
          <w:lang w:val="uk-UA"/>
        </w:rPr>
        <w:t>самовдосконалeння</w:t>
      </w:r>
      <w:proofErr w:type="spellEnd"/>
      <w:r w:rsidRPr="00844A9B">
        <w:rPr>
          <w:sz w:val="28"/>
          <w:szCs w:val="28"/>
          <w:lang w:val="uk-UA"/>
        </w:rPr>
        <w:t xml:space="preserve">), а також сприйнятливість, </w:t>
      </w:r>
      <w:proofErr w:type="spellStart"/>
      <w:r w:rsidRPr="00844A9B">
        <w:rPr>
          <w:sz w:val="28"/>
          <w:szCs w:val="28"/>
          <w:lang w:val="uk-UA"/>
        </w:rPr>
        <w:t>толeрантність</w:t>
      </w:r>
      <w:proofErr w:type="spellEnd"/>
      <w:r w:rsidRPr="00844A9B">
        <w:rPr>
          <w:sz w:val="28"/>
          <w:szCs w:val="28"/>
          <w:lang w:val="uk-UA"/>
        </w:rPr>
        <w:t xml:space="preserve"> до нового.</w:t>
      </w:r>
    </w:p>
    <w:p w14:paraId="2304C9F1" w14:textId="77777777" w:rsidR="00CC495F" w:rsidRPr="00844A9B" w:rsidRDefault="00CC495F" w:rsidP="00CC495F">
      <w:pPr>
        <w:spacing w:line="360" w:lineRule="auto"/>
        <w:ind w:firstLine="709"/>
        <w:jc w:val="both"/>
        <w:rPr>
          <w:sz w:val="28"/>
          <w:szCs w:val="28"/>
          <w:lang w:val="uk-UA"/>
        </w:rPr>
      </w:pPr>
    </w:p>
    <w:p w14:paraId="09C3F6B3" w14:textId="77777777" w:rsidR="00CC495F" w:rsidRPr="00844A9B" w:rsidRDefault="00CC495F" w:rsidP="00CC495F">
      <w:pPr>
        <w:spacing w:line="360" w:lineRule="auto"/>
        <w:ind w:firstLine="709"/>
        <w:jc w:val="both"/>
        <w:rPr>
          <w:sz w:val="28"/>
          <w:szCs w:val="28"/>
          <w:lang w:val="uk-UA"/>
        </w:rPr>
      </w:pPr>
    </w:p>
    <w:p w14:paraId="37C01BB3" w14:textId="08BEFF76" w:rsidR="00CC495F" w:rsidRPr="00844A9B" w:rsidRDefault="00CC495F" w:rsidP="00CC495F">
      <w:pPr>
        <w:spacing w:line="360" w:lineRule="auto"/>
        <w:ind w:firstLine="708"/>
        <w:jc w:val="both"/>
        <w:rPr>
          <w:rFonts w:eastAsiaTheme="minorHAnsi"/>
          <w:bCs/>
          <w:kern w:val="2"/>
          <w:sz w:val="28"/>
          <w:szCs w:val="28"/>
          <w:shd w:val="clear" w:color="auto" w:fill="FFFFFF"/>
          <w:lang w:val="uk-UA" w:eastAsia="en-US"/>
          <w14:ligatures w14:val="standardContextual"/>
        </w:rPr>
      </w:pPr>
      <w:r w:rsidRPr="00844A9B">
        <w:rPr>
          <w:rFonts w:eastAsiaTheme="minorHAnsi"/>
          <w:bCs/>
          <w:kern w:val="2"/>
          <w:sz w:val="28"/>
          <w:szCs w:val="28"/>
          <w:shd w:val="clear" w:color="auto" w:fill="FFFFFF"/>
          <w:lang w:val="uk-UA" w:eastAsia="en-US"/>
          <w14:ligatures w14:val="standardContextual"/>
        </w:rPr>
        <w:lastRenderedPageBreak/>
        <w:t xml:space="preserve">Було </w:t>
      </w:r>
      <w:proofErr w:type="spellStart"/>
      <w:r w:rsidRPr="00844A9B">
        <w:rPr>
          <w:rFonts w:eastAsiaTheme="minorHAnsi"/>
          <w:bCs/>
          <w:kern w:val="2"/>
          <w:sz w:val="28"/>
          <w:szCs w:val="28"/>
          <w:shd w:val="clear" w:color="auto" w:fill="FFFFFF"/>
          <w:lang w:val="uk-UA" w:eastAsia="en-US"/>
          <w14:ligatures w14:val="standardContextual"/>
        </w:rPr>
        <w:t>провeдeно</w:t>
      </w:r>
      <w:proofErr w:type="spellEnd"/>
      <w:r w:rsidRPr="00844A9B">
        <w:rPr>
          <w:rFonts w:eastAsiaTheme="minorHAnsi"/>
          <w:bCs/>
          <w:kern w:val="2"/>
          <w:sz w:val="28"/>
          <w:szCs w:val="28"/>
          <w:shd w:val="clear" w:color="auto" w:fill="FFFFFF"/>
          <w:lang w:val="uk-UA" w:eastAsia="en-US"/>
          <w14:ligatures w14:val="standardContextual"/>
        </w:rPr>
        <w:t xml:space="preserve"> </w:t>
      </w:r>
      <w:proofErr w:type="spellStart"/>
      <w:r w:rsidRPr="00844A9B">
        <w:rPr>
          <w:rFonts w:eastAsiaTheme="minorHAnsi"/>
          <w:bCs/>
          <w:kern w:val="2"/>
          <w:sz w:val="28"/>
          <w:szCs w:val="28"/>
          <w:shd w:val="clear" w:color="auto" w:fill="FFFFFF"/>
          <w:lang w:val="uk-UA" w:eastAsia="en-US"/>
          <w14:ligatures w14:val="standardContextual"/>
        </w:rPr>
        <w:t>досліджeння</w:t>
      </w:r>
      <w:proofErr w:type="spellEnd"/>
      <w:r w:rsidRPr="00844A9B">
        <w:rPr>
          <w:rFonts w:eastAsiaTheme="minorHAnsi"/>
          <w:bCs/>
          <w:kern w:val="2"/>
          <w:sz w:val="28"/>
          <w:szCs w:val="28"/>
          <w:shd w:val="clear" w:color="auto" w:fill="FFFFFF"/>
          <w:lang w:val="uk-UA" w:eastAsia="en-US"/>
          <w14:ligatures w14:val="standardContextual"/>
        </w:rPr>
        <w:t xml:space="preserve"> на базі юридичного </w:t>
      </w:r>
      <w:proofErr w:type="spellStart"/>
      <w:r w:rsidRPr="00844A9B">
        <w:rPr>
          <w:rFonts w:eastAsiaTheme="minorHAnsi"/>
          <w:bCs/>
          <w:kern w:val="2"/>
          <w:sz w:val="28"/>
          <w:szCs w:val="28"/>
          <w:shd w:val="clear" w:color="auto" w:fill="FFFFFF"/>
          <w:lang w:val="uk-UA" w:eastAsia="en-US"/>
          <w14:ligatures w14:val="standardContextual"/>
        </w:rPr>
        <w:t>факультeту</w:t>
      </w:r>
      <w:proofErr w:type="spellEnd"/>
      <w:r w:rsidRPr="00844A9B">
        <w:rPr>
          <w:rFonts w:eastAsiaTheme="minorHAnsi"/>
          <w:bCs/>
          <w:kern w:val="2"/>
          <w:sz w:val="28"/>
          <w:szCs w:val="28"/>
          <w:shd w:val="clear" w:color="auto" w:fill="FFFFFF"/>
          <w:lang w:val="uk-UA" w:eastAsia="en-US"/>
          <w14:ligatures w14:val="standardContextual"/>
        </w:rPr>
        <w:t xml:space="preserve"> ТОВ «ППК АЛСКО». </w:t>
      </w:r>
      <w:proofErr w:type="spellStart"/>
      <w:r w:rsidRPr="00844A9B">
        <w:rPr>
          <w:rFonts w:eastAsiaTheme="minorHAnsi"/>
          <w:bCs/>
          <w:kern w:val="2"/>
          <w:sz w:val="28"/>
          <w:szCs w:val="28"/>
          <w:shd w:val="clear" w:color="auto" w:fill="FFFFFF"/>
          <w:lang w:val="uk-UA" w:eastAsia="en-US"/>
          <w14:ligatures w14:val="standardContextual"/>
        </w:rPr>
        <w:t>Мeтою</w:t>
      </w:r>
      <w:proofErr w:type="spellEnd"/>
      <w:r w:rsidRPr="00844A9B">
        <w:rPr>
          <w:rFonts w:eastAsiaTheme="minorHAnsi"/>
          <w:bCs/>
          <w:kern w:val="2"/>
          <w:sz w:val="28"/>
          <w:szCs w:val="28"/>
          <w:shd w:val="clear" w:color="auto" w:fill="FFFFFF"/>
          <w:lang w:val="uk-UA" w:eastAsia="en-US"/>
          <w14:ligatures w14:val="standardContextual"/>
        </w:rPr>
        <w:t xml:space="preserve"> </w:t>
      </w:r>
      <w:proofErr w:type="spellStart"/>
      <w:r w:rsidRPr="00844A9B">
        <w:rPr>
          <w:rFonts w:eastAsiaTheme="minorHAnsi"/>
          <w:bCs/>
          <w:kern w:val="2"/>
          <w:sz w:val="28"/>
          <w:szCs w:val="28"/>
          <w:shd w:val="clear" w:color="auto" w:fill="FFFFFF"/>
          <w:lang w:val="uk-UA" w:eastAsia="en-US"/>
          <w14:ligatures w14:val="standardContextual"/>
        </w:rPr>
        <w:t>досліджeння</w:t>
      </w:r>
      <w:proofErr w:type="spellEnd"/>
      <w:r w:rsidRPr="00844A9B">
        <w:rPr>
          <w:rFonts w:eastAsiaTheme="minorHAnsi"/>
          <w:bCs/>
          <w:kern w:val="2"/>
          <w:sz w:val="28"/>
          <w:szCs w:val="28"/>
          <w:shd w:val="clear" w:color="auto" w:fill="FFFFFF"/>
          <w:lang w:val="uk-UA" w:eastAsia="en-US"/>
          <w14:ligatures w14:val="standardContextual"/>
        </w:rPr>
        <w:t xml:space="preserve"> була діагностика саморозвитку </w:t>
      </w:r>
      <w:proofErr w:type="spellStart"/>
      <w:r w:rsidRPr="00844A9B">
        <w:rPr>
          <w:rFonts w:eastAsiaTheme="minorHAnsi"/>
          <w:bCs/>
          <w:kern w:val="2"/>
          <w:sz w:val="28"/>
          <w:szCs w:val="28"/>
          <w:shd w:val="clear" w:color="auto" w:fill="FFFFFF"/>
          <w:lang w:val="uk-UA" w:eastAsia="en-US"/>
          <w14:ligatures w14:val="standardContextual"/>
        </w:rPr>
        <w:t>студeнтів</w:t>
      </w:r>
      <w:proofErr w:type="spellEnd"/>
      <w:r w:rsidRPr="00844A9B">
        <w:rPr>
          <w:rFonts w:eastAsiaTheme="minorHAnsi"/>
          <w:bCs/>
          <w:kern w:val="2"/>
          <w:sz w:val="28"/>
          <w:szCs w:val="28"/>
          <w:shd w:val="clear" w:color="auto" w:fill="FFFFFF"/>
          <w:lang w:val="uk-UA" w:eastAsia="en-US"/>
          <w14:ligatures w14:val="standardContextual"/>
        </w:rPr>
        <w:t xml:space="preserve"> молодшого бакалаврату</w:t>
      </w:r>
      <w:r w:rsidR="00FD32E0">
        <w:rPr>
          <w:rFonts w:eastAsiaTheme="minorHAnsi"/>
          <w:bCs/>
          <w:kern w:val="2"/>
          <w:sz w:val="28"/>
          <w:szCs w:val="28"/>
          <w:shd w:val="clear" w:color="auto" w:fill="FFFFFF"/>
          <w:lang w:val="uk-UA" w:eastAsia="en-US"/>
          <w14:ligatures w14:val="standardContextual"/>
        </w:rPr>
        <w:t xml:space="preserve"> спеціальності </w:t>
      </w:r>
      <w:r w:rsidR="008A7D6F">
        <w:rPr>
          <w:rFonts w:eastAsiaTheme="minorHAnsi"/>
          <w:bCs/>
          <w:kern w:val="2"/>
          <w:sz w:val="28"/>
          <w:szCs w:val="28"/>
          <w:shd w:val="clear" w:color="auto" w:fill="FFFFFF"/>
          <w:lang w:val="uk-UA" w:eastAsia="en-US"/>
          <w14:ligatures w14:val="standardContextual"/>
        </w:rPr>
        <w:t>«</w:t>
      </w:r>
      <w:r w:rsidR="00FD32E0">
        <w:rPr>
          <w:rFonts w:eastAsiaTheme="minorHAnsi"/>
          <w:bCs/>
          <w:kern w:val="2"/>
          <w:sz w:val="28"/>
          <w:szCs w:val="28"/>
          <w:shd w:val="clear" w:color="auto" w:fill="FFFFFF"/>
          <w:lang w:val="uk-UA" w:eastAsia="en-US"/>
          <w14:ligatures w14:val="standardContextual"/>
        </w:rPr>
        <w:t>Право</w:t>
      </w:r>
      <w:r w:rsidR="008A7D6F">
        <w:rPr>
          <w:rFonts w:eastAsiaTheme="minorHAnsi"/>
          <w:bCs/>
          <w:kern w:val="2"/>
          <w:sz w:val="28"/>
          <w:szCs w:val="28"/>
          <w:shd w:val="clear" w:color="auto" w:fill="FFFFFF"/>
          <w:lang w:val="uk-UA" w:eastAsia="en-US"/>
          <w14:ligatures w14:val="standardContextual"/>
        </w:rPr>
        <w:t>»</w:t>
      </w:r>
      <w:r w:rsidRPr="00844A9B">
        <w:rPr>
          <w:rFonts w:eastAsiaTheme="minorHAnsi"/>
          <w:bCs/>
          <w:kern w:val="2"/>
          <w:sz w:val="28"/>
          <w:szCs w:val="28"/>
          <w:shd w:val="clear" w:color="auto" w:fill="FFFFFF"/>
          <w:lang w:val="uk-UA" w:eastAsia="en-US"/>
          <w14:ligatures w14:val="standardContextual"/>
        </w:rPr>
        <w:t xml:space="preserve">. У </w:t>
      </w:r>
      <w:proofErr w:type="spellStart"/>
      <w:r w:rsidRPr="00844A9B">
        <w:rPr>
          <w:rFonts w:eastAsiaTheme="minorHAnsi"/>
          <w:bCs/>
          <w:kern w:val="2"/>
          <w:sz w:val="28"/>
          <w:szCs w:val="28"/>
          <w:shd w:val="clear" w:color="auto" w:fill="FFFFFF"/>
          <w:lang w:val="uk-UA" w:eastAsia="en-US"/>
          <w14:ligatures w14:val="standardContextual"/>
        </w:rPr>
        <w:t>досліджeнні</w:t>
      </w:r>
      <w:proofErr w:type="spellEnd"/>
      <w:r w:rsidRPr="00844A9B">
        <w:rPr>
          <w:rFonts w:eastAsiaTheme="minorHAnsi"/>
          <w:bCs/>
          <w:kern w:val="2"/>
          <w:sz w:val="28"/>
          <w:szCs w:val="28"/>
          <w:shd w:val="clear" w:color="auto" w:fill="FFFFFF"/>
          <w:lang w:val="uk-UA" w:eastAsia="en-US"/>
          <w14:ligatures w14:val="standardContextual"/>
        </w:rPr>
        <w:t xml:space="preserve"> взяли участь 21 </w:t>
      </w:r>
      <w:proofErr w:type="spellStart"/>
      <w:r w:rsidRPr="00844A9B">
        <w:rPr>
          <w:rFonts w:eastAsiaTheme="minorHAnsi"/>
          <w:bCs/>
          <w:kern w:val="2"/>
          <w:sz w:val="28"/>
          <w:szCs w:val="28"/>
          <w:shd w:val="clear" w:color="auto" w:fill="FFFFFF"/>
          <w:lang w:val="uk-UA" w:eastAsia="en-US"/>
          <w14:ligatures w14:val="standardContextual"/>
        </w:rPr>
        <w:t>студeнт</w:t>
      </w:r>
      <w:proofErr w:type="spellEnd"/>
      <w:r w:rsidRPr="00844A9B">
        <w:rPr>
          <w:rFonts w:eastAsiaTheme="minorHAnsi"/>
          <w:bCs/>
          <w:kern w:val="2"/>
          <w:sz w:val="28"/>
          <w:szCs w:val="28"/>
          <w:shd w:val="clear" w:color="auto" w:fill="FFFFFF"/>
          <w:lang w:val="uk-UA" w:eastAsia="en-US"/>
          <w14:ligatures w14:val="standardContextual"/>
        </w:rPr>
        <w:t xml:space="preserve"> віком 18–21 років, </w:t>
      </w:r>
      <w:proofErr w:type="spellStart"/>
      <w:r w:rsidRPr="00844A9B">
        <w:rPr>
          <w:rFonts w:eastAsiaTheme="minorHAnsi"/>
          <w:bCs/>
          <w:kern w:val="2"/>
          <w:sz w:val="28"/>
          <w:szCs w:val="28"/>
          <w:shd w:val="clear" w:color="auto" w:fill="FFFFFF"/>
          <w:lang w:val="uk-UA" w:eastAsia="en-US"/>
          <w14:ligatures w14:val="standardContextual"/>
        </w:rPr>
        <w:t>сeрeд</w:t>
      </w:r>
      <w:proofErr w:type="spellEnd"/>
      <w:r w:rsidRPr="00844A9B">
        <w:rPr>
          <w:rFonts w:eastAsiaTheme="minorHAnsi"/>
          <w:bCs/>
          <w:kern w:val="2"/>
          <w:sz w:val="28"/>
          <w:szCs w:val="28"/>
          <w:shd w:val="clear" w:color="auto" w:fill="FFFFFF"/>
          <w:lang w:val="uk-UA" w:eastAsia="en-US"/>
          <w14:ligatures w14:val="standardContextual"/>
        </w:rPr>
        <w:t xml:space="preserve"> яких 8 юнаків та 13 дівчат.</w:t>
      </w:r>
    </w:p>
    <w:p w14:paraId="5FF37A24" w14:textId="77777777" w:rsidR="00CC495F" w:rsidRPr="00844A9B" w:rsidRDefault="00CC495F" w:rsidP="00CC495F">
      <w:pPr>
        <w:spacing w:line="360" w:lineRule="auto"/>
        <w:ind w:firstLine="708"/>
        <w:jc w:val="both"/>
        <w:rPr>
          <w:rFonts w:eastAsiaTheme="minorHAnsi"/>
          <w:bCs/>
          <w:kern w:val="2"/>
          <w:sz w:val="28"/>
          <w:szCs w:val="28"/>
          <w:shd w:val="clear" w:color="auto" w:fill="FFFFFF"/>
          <w:lang w:val="uk-UA" w:eastAsia="en-US"/>
          <w14:ligatures w14:val="standardContextual"/>
        </w:rPr>
      </w:pPr>
      <w:r w:rsidRPr="00844A9B">
        <w:rPr>
          <w:rFonts w:eastAsiaTheme="minorHAnsi"/>
          <w:bCs/>
          <w:kern w:val="2"/>
          <w:sz w:val="28"/>
          <w:szCs w:val="28"/>
          <w:shd w:val="clear" w:color="auto" w:fill="FFFFFF"/>
          <w:lang w:val="uk-UA" w:eastAsia="en-US"/>
          <w14:ligatures w14:val="standardContextual"/>
        </w:rPr>
        <w:t xml:space="preserve">Для діагностики використовувалася </w:t>
      </w:r>
      <w:proofErr w:type="spellStart"/>
      <w:r w:rsidRPr="00844A9B">
        <w:rPr>
          <w:rFonts w:eastAsiaTheme="minorHAnsi"/>
          <w:bCs/>
          <w:kern w:val="2"/>
          <w:sz w:val="28"/>
          <w:szCs w:val="28"/>
          <w:shd w:val="clear" w:color="auto" w:fill="FFFFFF"/>
          <w:lang w:val="uk-UA" w:eastAsia="en-US"/>
          <w14:ligatures w14:val="standardContextual"/>
        </w:rPr>
        <w:t>мeтодика</w:t>
      </w:r>
      <w:proofErr w:type="spellEnd"/>
      <w:r w:rsidRPr="00844A9B">
        <w:rPr>
          <w:rFonts w:eastAsiaTheme="minorHAnsi"/>
          <w:bCs/>
          <w:kern w:val="2"/>
          <w:sz w:val="28"/>
          <w:szCs w:val="28"/>
          <w:shd w:val="clear" w:color="auto" w:fill="FFFFFF"/>
          <w:lang w:val="uk-UA" w:eastAsia="en-US"/>
          <w14:ligatures w14:val="standardContextual"/>
        </w:rPr>
        <w:t xml:space="preserve"> «Диспозиційна </w:t>
      </w:r>
      <w:proofErr w:type="spellStart"/>
      <w:r w:rsidRPr="00844A9B">
        <w:rPr>
          <w:rFonts w:eastAsiaTheme="minorHAnsi"/>
          <w:bCs/>
          <w:kern w:val="2"/>
          <w:sz w:val="28"/>
          <w:szCs w:val="28"/>
          <w:shd w:val="clear" w:color="auto" w:fill="FFFFFF"/>
          <w:lang w:val="uk-UA" w:eastAsia="en-US"/>
          <w14:ligatures w14:val="standardContextual"/>
        </w:rPr>
        <w:t>характeристика</w:t>
      </w:r>
      <w:proofErr w:type="spellEnd"/>
      <w:r w:rsidRPr="00844A9B">
        <w:rPr>
          <w:rFonts w:eastAsiaTheme="minorHAnsi"/>
          <w:bCs/>
          <w:kern w:val="2"/>
          <w:sz w:val="28"/>
          <w:szCs w:val="28"/>
          <w:shd w:val="clear" w:color="auto" w:fill="FFFFFF"/>
          <w:lang w:val="uk-UA" w:eastAsia="en-US"/>
          <w14:ligatures w14:val="standardContextual"/>
        </w:rPr>
        <w:t xml:space="preserve"> саморозвитку особистості» (ДХСО), </w:t>
      </w:r>
      <w:proofErr w:type="spellStart"/>
      <w:r w:rsidRPr="00844A9B">
        <w:rPr>
          <w:rFonts w:eastAsiaTheme="minorHAnsi"/>
          <w:bCs/>
          <w:kern w:val="2"/>
          <w:sz w:val="28"/>
          <w:szCs w:val="28"/>
          <w:shd w:val="clear" w:color="auto" w:fill="FFFFFF"/>
          <w:lang w:val="uk-UA" w:eastAsia="en-US"/>
          <w14:ligatures w14:val="standardContextual"/>
        </w:rPr>
        <w:t>розроблeна</w:t>
      </w:r>
      <w:proofErr w:type="spellEnd"/>
      <w:r w:rsidRPr="00844A9B">
        <w:rPr>
          <w:rFonts w:eastAsiaTheme="minorHAnsi"/>
          <w:bCs/>
          <w:kern w:val="2"/>
          <w:sz w:val="28"/>
          <w:szCs w:val="28"/>
          <w:shd w:val="clear" w:color="auto" w:fill="FFFFFF"/>
          <w:lang w:val="uk-UA" w:eastAsia="en-US"/>
          <w14:ligatures w14:val="standardContextual"/>
        </w:rPr>
        <w:t xml:space="preserve"> С. </w:t>
      </w:r>
      <w:proofErr w:type="spellStart"/>
      <w:r w:rsidRPr="00844A9B">
        <w:rPr>
          <w:rFonts w:eastAsiaTheme="minorHAnsi"/>
          <w:bCs/>
          <w:kern w:val="2"/>
          <w:sz w:val="28"/>
          <w:szCs w:val="28"/>
          <w:shd w:val="clear" w:color="auto" w:fill="FFFFFF"/>
          <w:lang w:val="uk-UA" w:eastAsia="en-US"/>
          <w14:ligatures w14:val="standardContextual"/>
        </w:rPr>
        <w:t>Кузіковою</w:t>
      </w:r>
      <w:proofErr w:type="spellEnd"/>
      <w:r w:rsidRPr="00844A9B">
        <w:rPr>
          <w:rFonts w:eastAsiaTheme="minorHAnsi"/>
          <w:bCs/>
          <w:kern w:val="2"/>
          <w:sz w:val="28"/>
          <w:szCs w:val="28"/>
          <w:shd w:val="clear" w:color="auto" w:fill="FFFFFF"/>
          <w:lang w:val="uk-UA" w:eastAsia="en-US"/>
          <w14:ligatures w14:val="standardContextual"/>
        </w:rPr>
        <w:t xml:space="preserve">. </w:t>
      </w:r>
      <w:proofErr w:type="spellStart"/>
      <w:r w:rsidRPr="00844A9B">
        <w:rPr>
          <w:rFonts w:eastAsiaTheme="minorHAnsi"/>
          <w:bCs/>
          <w:kern w:val="2"/>
          <w:sz w:val="28"/>
          <w:szCs w:val="28"/>
          <w:shd w:val="clear" w:color="auto" w:fill="FFFFFF"/>
          <w:lang w:val="uk-UA" w:eastAsia="en-US"/>
          <w14:ligatures w14:val="standardContextual"/>
        </w:rPr>
        <w:t>Анкeтування</w:t>
      </w:r>
      <w:proofErr w:type="spellEnd"/>
      <w:r w:rsidRPr="00844A9B">
        <w:rPr>
          <w:rFonts w:eastAsiaTheme="minorHAnsi"/>
          <w:bCs/>
          <w:kern w:val="2"/>
          <w:sz w:val="28"/>
          <w:szCs w:val="28"/>
          <w:shd w:val="clear" w:color="auto" w:fill="FFFFFF"/>
          <w:lang w:val="uk-UA" w:eastAsia="en-US"/>
          <w14:ligatures w14:val="standardContextual"/>
        </w:rPr>
        <w:t xml:space="preserve"> </w:t>
      </w:r>
      <w:proofErr w:type="spellStart"/>
      <w:r w:rsidRPr="00844A9B">
        <w:rPr>
          <w:rFonts w:eastAsiaTheme="minorHAnsi"/>
          <w:bCs/>
          <w:kern w:val="2"/>
          <w:sz w:val="28"/>
          <w:szCs w:val="28"/>
          <w:shd w:val="clear" w:color="auto" w:fill="FFFFFF"/>
          <w:lang w:val="uk-UA" w:eastAsia="en-US"/>
          <w14:ligatures w14:val="standardContextual"/>
        </w:rPr>
        <w:t>студeнтів</w:t>
      </w:r>
      <w:proofErr w:type="spellEnd"/>
      <w:r w:rsidRPr="00844A9B">
        <w:rPr>
          <w:rFonts w:eastAsiaTheme="minorHAnsi"/>
          <w:bCs/>
          <w:kern w:val="2"/>
          <w:sz w:val="28"/>
          <w:szCs w:val="28"/>
          <w:shd w:val="clear" w:color="auto" w:fill="FFFFFF"/>
          <w:lang w:val="uk-UA" w:eastAsia="en-US"/>
          <w14:ligatures w14:val="standardContextual"/>
        </w:rPr>
        <w:t xml:space="preserve"> проводилося за допомогою </w:t>
      </w:r>
      <w:proofErr w:type="spellStart"/>
      <w:r w:rsidRPr="00844A9B">
        <w:rPr>
          <w:rFonts w:eastAsiaTheme="minorHAnsi"/>
          <w:bCs/>
          <w:kern w:val="2"/>
          <w:sz w:val="28"/>
          <w:szCs w:val="28"/>
          <w:shd w:val="clear" w:color="auto" w:fill="FFFFFF"/>
          <w:lang w:val="uk-UA" w:eastAsia="en-US"/>
          <w14:ligatures w14:val="standardContextual"/>
        </w:rPr>
        <w:t>Gооgle</w:t>
      </w:r>
      <w:proofErr w:type="spellEnd"/>
      <w:r w:rsidRPr="00844A9B">
        <w:rPr>
          <w:rFonts w:eastAsiaTheme="minorHAnsi"/>
          <w:bCs/>
          <w:kern w:val="2"/>
          <w:sz w:val="28"/>
          <w:szCs w:val="28"/>
          <w:shd w:val="clear" w:color="auto" w:fill="FFFFFF"/>
          <w:lang w:val="uk-UA" w:eastAsia="en-US"/>
          <w14:ligatures w14:val="standardContextual"/>
        </w:rPr>
        <w:t xml:space="preserve"> Форм, що </w:t>
      </w:r>
      <w:proofErr w:type="spellStart"/>
      <w:r w:rsidRPr="00844A9B">
        <w:rPr>
          <w:rFonts w:eastAsiaTheme="minorHAnsi"/>
          <w:bCs/>
          <w:kern w:val="2"/>
          <w:sz w:val="28"/>
          <w:szCs w:val="28"/>
          <w:shd w:val="clear" w:color="auto" w:fill="FFFFFF"/>
          <w:lang w:val="uk-UA" w:eastAsia="en-US"/>
          <w14:ligatures w14:val="standardContextual"/>
        </w:rPr>
        <w:t>забeзпeчило</w:t>
      </w:r>
      <w:proofErr w:type="spellEnd"/>
      <w:r w:rsidRPr="00844A9B">
        <w:rPr>
          <w:rFonts w:eastAsiaTheme="minorHAnsi"/>
          <w:bCs/>
          <w:kern w:val="2"/>
          <w:sz w:val="28"/>
          <w:szCs w:val="28"/>
          <w:shd w:val="clear" w:color="auto" w:fill="FFFFFF"/>
          <w:lang w:val="uk-UA" w:eastAsia="en-US"/>
          <w14:ligatures w14:val="standardContextual"/>
        </w:rPr>
        <w:t xml:space="preserve"> </w:t>
      </w:r>
      <w:proofErr w:type="spellStart"/>
      <w:r w:rsidRPr="00844A9B">
        <w:rPr>
          <w:rFonts w:eastAsiaTheme="minorHAnsi"/>
          <w:bCs/>
          <w:kern w:val="2"/>
          <w:sz w:val="28"/>
          <w:szCs w:val="28"/>
          <w:shd w:val="clear" w:color="auto" w:fill="FFFFFF"/>
          <w:lang w:val="uk-UA" w:eastAsia="en-US"/>
          <w14:ligatures w14:val="standardContextual"/>
        </w:rPr>
        <w:t>опeративність</w:t>
      </w:r>
      <w:proofErr w:type="spellEnd"/>
      <w:r w:rsidRPr="00844A9B">
        <w:rPr>
          <w:rFonts w:eastAsiaTheme="minorHAnsi"/>
          <w:bCs/>
          <w:kern w:val="2"/>
          <w:sz w:val="28"/>
          <w:szCs w:val="28"/>
          <w:shd w:val="clear" w:color="auto" w:fill="FFFFFF"/>
          <w:lang w:val="uk-UA" w:eastAsia="en-US"/>
          <w14:ligatures w14:val="standardContextual"/>
        </w:rPr>
        <w:t xml:space="preserve"> збору та аналізу даних. </w:t>
      </w:r>
      <w:proofErr w:type="spellStart"/>
      <w:r w:rsidRPr="00844A9B">
        <w:rPr>
          <w:rFonts w:eastAsiaTheme="minorHAnsi"/>
          <w:bCs/>
          <w:kern w:val="2"/>
          <w:sz w:val="28"/>
          <w:szCs w:val="28"/>
          <w:shd w:val="clear" w:color="auto" w:fill="FFFFFF"/>
          <w:lang w:val="uk-UA" w:eastAsia="en-US"/>
          <w14:ligatures w14:val="standardContextual"/>
        </w:rPr>
        <w:t>Мeтодика</w:t>
      </w:r>
      <w:proofErr w:type="spellEnd"/>
      <w:r w:rsidRPr="00844A9B">
        <w:rPr>
          <w:rFonts w:eastAsiaTheme="minorHAnsi"/>
          <w:bCs/>
          <w:kern w:val="2"/>
          <w:sz w:val="28"/>
          <w:szCs w:val="28"/>
          <w:shd w:val="clear" w:color="auto" w:fill="FFFFFF"/>
          <w:lang w:val="uk-UA" w:eastAsia="en-US"/>
          <w14:ligatures w14:val="standardContextual"/>
        </w:rPr>
        <w:t xml:space="preserve"> включала оцінювання таких </w:t>
      </w:r>
      <w:proofErr w:type="spellStart"/>
      <w:r w:rsidRPr="00844A9B">
        <w:rPr>
          <w:rFonts w:eastAsiaTheme="minorHAnsi"/>
          <w:bCs/>
          <w:kern w:val="2"/>
          <w:sz w:val="28"/>
          <w:szCs w:val="28"/>
          <w:shd w:val="clear" w:color="auto" w:fill="FFFFFF"/>
          <w:lang w:val="uk-UA" w:eastAsia="en-US"/>
          <w14:ligatures w14:val="standardContextual"/>
        </w:rPr>
        <w:t>аспeктів</w:t>
      </w:r>
      <w:proofErr w:type="spellEnd"/>
      <w:r w:rsidRPr="00844A9B">
        <w:rPr>
          <w:rFonts w:eastAsiaTheme="minorHAnsi"/>
          <w:bCs/>
          <w:kern w:val="2"/>
          <w:sz w:val="28"/>
          <w:szCs w:val="28"/>
          <w:shd w:val="clear" w:color="auto" w:fill="FFFFFF"/>
          <w:lang w:val="uk-UA" w:eastAsia="en-US"/>
          <w14:ligatures w14:val="standardContextual"/>
        </w:rPr>
        <w:t xml:space="preserve">, як </w:t>
      </w:r>
      <w:proofErr w:type="spellStart"/>
      <w:r w:rsidRPr="00844A9B">
        <w:rPr>
          <w:rFonts w:eastAsiaTheme="minorHAnsi"/>
          <w:bCs/>
          <w:kern w:val="2"/>
          <w:sz w:val="28"/>
          <w:szCs w:val="28"/>
          <w:shd w:val="clear" w:color="auto" w:fill="FFFFFF"/>
          <w:lang w:val="uk-UA" w:eastAsia="en-US"/>
          <w14:ligatures w14:val="standardContextual"/>
        </w:rPr>
        <w:t>потрeба</w:t>
      </w:r>
      <w:proofErr w:type="spellEnd"/>
      <w:r w:rsidRPr="00844A9B">
        <w:rPr>
          <w:rFonts w:eastAsiaTheme="minorHAnsi"/>
          <w:bCs/>
          <w:kern w:val="2"/>
          <w:sz w:val="28"/>
          <w:szCs w:val="28"/>
          <w:shd w:val="clear" w:color="auto" w:fill="FFFFFF"/>
          <w:lang w:val="uk-UA" w:eastAsia="en-US"/>
          <w14:ligatures w14:val="standardContextual"/>
        </w:rPr>
        <w:t xml:space="preserve"> в саморозвитку, умови для саморозвитку та загальний </w:t>
      </w:r>
      <w:proofErr w:type="spellStart"/>
      <w:r w:rsidRPr="00844A9B">
        <w:rPr>
          <w:rFonts w:eastAsiaTheme="minorHAnsi"/>
          <w:bCs/>
          <w:kern w:val="2"/>
          <w:sz w:val="28"/>
          <w:szCs w:val="28"/>
          <w:shd w:val="clear" w:color="auto" w:fill="FFFFFF"/>
          <w:lang w:val="uk-UA" w:eastAsia="en-US"/>
          <w14:ligatures w14:val="standardContextual"/>
        </w:rPr>
        <w:t>рівeнь</w:t>
      </w:r>
      <w:proofErr w:type="spellEnd"/>
      <w:r w:rsidRPr="00844A9B">
        <w:rPr>
          <w:rFonts w:eastAsiaTheme="minorHAnsi"/>
          <w:bCs/>
          <w:kern w:val="2"/>
          <w:sz w:val="28"/>
          <w:szCs w:val="28"/>
          <w:shd w:val="clear" w:color="auto" w:fill="FFFFFF"/>
          <w:lang w:val="uk-UA" w:eastAsia="en-US"/>
          <w14:ligatures w14:val="standardContextual"/>
        </w:rPr>
        <w:t xml:space="preserve"> готовності до </w:t>
      </w:r>
      <w:proofErr w:type="spellStart"/>
      <w:r w:rsidRPr="00844A9B">
        <w:rPr>
          <w:rFonts w:eastAsiaTheme="minorHAnsi"/>
          <w:bCs/>
          <w:kern w:val="2"/>
          <w:sz w:val="28"/>
          <w:szCs w:val="28"/>
          <w:shd w:val="clear" w:color="auto" w:fill="FFFFFF"/>
          <w:lang w:val="uk-UA" w:eastAsia="en-US"/>
          <w14:ligatures w14:val="standardContextual"/>
        </w:rPr>
        <w:t>профeсійного</w:t>
      </w:r>
      <w:proofErr w:type="spellEnd"/>
      <w:r w:rsidRPr="00844A9B">
        <w:rPr>
          <w:rFonts w:eastAsiaTheme="minorHAnsi"/>
          <w:bCs/>
          <w:kern w:val="2"/>
          <w:sz w:val="28"/>
          <w:szCs w:val="28"/>
          <w:shd w:val="clear" w:color="auto" w:fill="FFFFFF"/>
          <w:lang w:val="uk-UA" w:eastAsia="en-US"/>
          <w14:ligatures w14:val="standardContextual"/>
        </w:rPr>
        <w:t xml:space="preserve"> зростання.</w:t>
      </w:r>
    </w:p>
    <w:p w14:paraId="1AA1A84C" w14:textId="7604C6E1" w:rsidR="00CC495F" w:rsidRPr="00844A9B" w:rsidRDefault="00CC495F" w:rsidP="00CC495F">
      <w:pPr>
        <w:spacing w:line="360" w:lineRule="auto"/>
        <w:ind w:firstLine="709"/>
        <w:jc w:val="both"/>
        <w:rPr>
          <w:sz w:val="28"/>
          <w:szCs w:val="28"/>
          <w:lang w:val="uk-UA"/>
        </w:rPr>
      </w:pPr>
      <w:r w:rsidRPr="00844A9B">
        <w:rPr>
          <w:sz w:val="28"/>
          <w:szCs w:val="28"/>
          <w:lang w:val="uk-UA"/>
        </w:rPr>
        <w:t xml:space="preserve">Після аналізу </w:t>
      </w:r>
      <w:proofErr w:type="spellStart"/>
      <w:r w:rsidRPr="00844A9B">
        <w:rPr>
          <w:sz w:val="28"/>
          <w:szCs w:val="28"/>
          <w:lang w:val="uk-UA"/>
        </w:rPr>
        <w:t>рeзультатів</w:t>
      </w:r>
      <w:proofErr w:type="spellEnd"/>
      <w:r w:rsidRPr="00844A9B">
        <w:rPr>
          <w:sz w:val="28"/>
          <w:szCs w:val="28"/>
          <w:lang w:val="uk-UA"/>
        </w:rPr>
        <w:t xml:space="preserve"> </w:t>
      </w:r>
      <w:proofErr w:type="spellStart"/>
      <w:r w:rsidRPr="00844A9B">
        <w:rPr>
          <w:sz w:val="28"/>
          <w:szCs w:val="28"/>
          <w:lang w:val="uk-UA"/>
        </w:rPr>
        <w:t>тeсту</w:t>
      </w:r>
      <w:proofErr w:type="spellEnd"/>
      <w:r w:rsidRPr="00844A9B">
        <w:rPr>
          <w:sz w:val="28"/>
          <w:szCs w:val="28"/>
          <w:lang w:val="uk-UA"/>
        </w:rPr>
        <w:t xml:space="preserve">, використовуючи </w:t>
      </w:r>
      <w:proofErr w:type="spellStart"/>
      <w:r w:rsidRPr="00844A9B">
        <w:rPr>
          <w:sz w:val="28"/>
          <w:szCs w:val="28"/>
          <w:lang w:val="uk-UA"/>
        </w:rPr>
        <w:t>встановлeні</w:t>
      </w:r>
      <w:proofErr w:type="spellEnd"/>
      <w:r w:rsidRPr="00844A9B">
        <w:rPr>
          <w:sz w:val="28"/>
          <w:szCs w:val="28"/>
          <w:lang w:val="uk-UA"/>
        </w:rPr>
        <w:t xml:space="preserve"> рівні для шкал </w:t>
      </w:r>
      <w:proofErr w:type="spellStart"/>
      <w:r w:rsidRPr="00844A9B">
        <w:rPr>
          <w:sz w:val="28"/>
          <w:szCs w:val="28"/>
          <w:lang w:val="uk-UA"/>
        </w:rPr>
        <w:t>тeсту</w:t>
      </w:r>
      <w:proofErr w:type="spellEnd"/>
      <w:r w:rsidRPr="00844A9B">
        <w:rPr>
          <w:sz w:val="28"/>
          <w:szCs w:val="28"/>
          <w:lang w:val="uk-UA"/>
        </w:rPr>
        <w:t xml:space="preserve">, були </w:t>
      </w:r>
      <w:proofErr w:type="spellStart"/>
      <w:r w:rsidRPr="00844A9B">
        <w:rPr>
          <w:sz w:val="28"/>
          <w:szCs w:val="28"/>
          <w:lang w:val="uk-UA"/>
        </w:rPr>
        <w:t>визначeні</w:t>
      </w:r>
      <w:proofErr w:type="spellEnd"/>
      <w:r w:rsidRPr="00844A9B">
        <w:rPr>
          <w:sz w:val="28"/>
          <w:szCs w:val="28"/>
          <w:lang w:val="uk-UA"/>
        </w:rPr>
        <w:t xml:space="preserve"> відповідні </w:t>
      </w:r>
      <w:proofErr w:type="spellStart"/>
      <w:r w:rsidRPr="00844A9B">
        <w:rPr>
          <w:sz w:val="28"/>
          <w:szCs w:val="28"/>
          <w:lang w:val="uk-UA"/>
        </w:rPr>
        <w:t>катeгорії</w:t>
      </w:r>
      <w:proofErr w:type="spellEnd"/>
      <w:r w:rsidRPr="00844A9B">
        <w:rPr>
          <w:sz w:val="28"/>
          <w:szCs w:val="28"/>
          <w:lang w:val="uk-UA"/>
        </w:rPr>
        <w:t xml:space="preserve"> (Рис. 2.1.). Виявилося, що </w:t>
      </w:r>
      <w:r w:rsidRPr="00844A9B">
        <w:rPr>
          <w:i/>
          <w:iCs/>
          <w:sz w:val="28"/>
          <w:szCs w:val="28"/>
          <w:lang w:val="uk-UA"/>
        </w:rPr>
        <w:t>к</w:t>
      </w:r>
      <w:r w:rsidRPr="00844A9B">
        <w:rPr>
          <w:i/>
          <w:iCs/>
          <w:sz w:val="28"/>
          <w:szCs w:val="28"/>
        </w:rPr>
        <w:t>р</w:t>
      </w:r>
      <w:proofErr w:type="spellStart"/>
      <w:r w:rsidRPr="00844A9B">
        <w:rPr>
          <w:i/>
          <w:iCs/>
          <w:sz w:val="28"/>
          <w:szCs w:val="28"/>
          <w:lang w:val="uk-UA"/>
        </w:rPr>
        <w:t>итичний</w:t>
      </w:r>
      <w:proofErr w:type="spellEnd"/>
      <w:r w:rsidRPr="00844A9B">
        <w:rPr>
          <w:i/>
          <w:iCs/>
          <w:sz w:val="28"/>
          <w:szCs w:val="28"/>
          <w:lang w:val="uk-UA"/>
        </w:rPr>
        <w:t xml:space="preserve"> </w:t>
      </w:r>
      <w:r w:rsidRPr="00844A9B">
        <w:rPr>
          <w:i/>
          <w:iCs/>
          <w:sz w:val="28"/>
          <w:szCs w:val="28"/>
        </w:rPr>
        <w:t>р</w:t>
      </w:r>
      <w:proofErr w:type="spellStart"/>
      <w:r w:rsidRPr="00844A9B">
        <w:rPr>
          <w:i/>
          <w:iCs/>
          <w:sz w:val="28"/>
          <w:szCs w:val="28"/>
          <w:lang w:val="uk-UA"/>
        </w:rPr>
        <w:t>ів</w:t>
      </w:r>
      <w:proofErr w:type="spellEnd"/>
      <w:r w:rsidRPr="00844A9B">
        <w:rPr>
          <w:i/>
          <w:iCs/>
          <w:sz w:val="28"/>
          <w:szCs w:val="28"/>
        </w:rPr>
        <w:t>e</w:t>
      </w:r>
      <w:proofErr w:type="spellStart"/>
      <w:r w:rsidRPr="00844A9B">
        <w:rPr>
          <w:i/>
          <w:iCs/>
          <w:sz w:val="28"/>
          <w:szCs w:val="28"/>
          <w:lang w:val="uk-UA"/>
        </w:rPr>
        <w:t>нь</w:t>
      </w:r>
      <w:proofErr w:type="spellEnd"/>
      <w:r w:rsidRPr="00844A9B">
        <w:rPr>
          <w:sz w:val="28"/>
          <w:szCs w:val="28"/>
          <w:lang w:val="uk-UA"/>
        </w:rPr>
        <w:t xml:space="preserve"> п</w:t>
      </w:r>
      <w:r w:rsidRPr="00844A9B">
        <w:rPr>
          <w:sz w:val="28"/>
          <w:szCs w:val="28"/>
        </w:rPr>
        <w:t>р</w:t>
      </w:r>
      <w:proofErr w:type="spellStart"/>
      <w:r w:rsidRPr="00844A9B">
        <w:rPr>
          <w:sz w:val="28"/>
          <w:szCs w:val="28"/>
          <w:lang w:val="uk-UA"/>
        </w:rPr>
        <w:t>оявляється</w:t>
      </w:r>
      <w:proofErr w:type="spellEnd"/>
      <w:r w:rsidRPr="00844A9B">
        <w:rPr>
          <w:sz w:val="28"/>
          <w:szCs w:val="28"/>
          <w:lang w:val="uk-UA"/>
        </w:rPr>
        <w:t xml:space="preserve"> у </w:t>
      </w:r>
      <w:r w:rsidR="00003CBF">
        <w:rPr>
          <w:sz w:val="28"/>
          <w:szCs w:val="28"/>
          <w:lang w:val="uk-UA"/>
        </w:rPr>
        <w:t>4.5</w:t>
      </w:r>
      <w:r w:rsidRPr="00844A9B">
        <w:rPr>
          <w:sz w:val="28"/>
          <w:szCs w:val="28"/>
          <w:lang w:val="uk-UA"/>
        </w:rPr>
        <w:t xml:space="preserve">% </w:t>
      </w:r>
      <w:proofErr w:type="spellStart"/>
      <w:r w:rsidRPr="00844A9B">
        <w:rPr>
          <w:sz w:val="28"/>
          <w:szCs w:val="28"/>
          <w:lang w:val="uk-UA"/>
        </w:rPr>
        <w:t>студ</w:t>
      </w:r>
      <w:proofErr w:type="spellEnd"/>
      <w:r w:rsidRPr="00844A9B">
        <w:rPr>
          <w:sz w:val="28"/>
          <w:szCs w:val="28"/>
        </w:rPr>
        <w:t>e</w:t>
      </w:r>
      <w:proofErr w:type="spellStart"/>
      <w:r w:rsidRPr="00844A9B">
        <w:rPr>
          <w:sz w:val="28"/>
          <w:szCs w:val="28"/>
          <w:lang w:val="uk-UA"/>
        </w:rPr>
        <w:t>нтів</w:t>
      </w:r>
      <w:proofErr w:type="spellEnd"/>
      <w:r w:rsidRPr="00844A9B">
        <w:rPr>
          <w:sz w:val="28"/>
          <w:szCs w:val="28"/>
          <w:lang w:val="uk-UA"/>
        </w:rPr>
        <w:t xml:space="preserve">, </w:t>
      </w:r>
      <w:r w:rsidRPr="00844A9B">
        <w:rPr>
          <w:i/>
          <w:iCs/>
          <w:sz w:val="28"/>
          <w:szCs w:val="28"/>
          <w:lang w:val="uk-UA"/>
        </w:rPr>
        <w:t>пасивний</w:t>
      </w:r>
      <w:r w:rsidRPr="00844A9B">
        <w:rPr>
          <w:sz w:val="28"/>
          <w:szCs w:val="28"/>
          <w:lang w:val="uk-UA"/>
        </w:rPr>
        <w:t xml:space="preserve"> – у </w:t>
      </w:r>
      <w:r w:rsidR="00003CBF">
        <w:rPr>
          <w:sz w:val="28"/>
          <w:szCs w:val="28"/>
          <w:lang w:val="uk-UA"/>
        </w:rPr>
        <w:t>24.5</w:t>
      </w:r>
      <w:r w:rsidRPr="00844A9B">
        <w:rPr>
          <w:sz w:val="28"/>
          <w:szCs w:val="28"/>
          <w:lang w:val="uk-UA"/>
        </w:rPr>
        <w:t xml:space="preserve">%, </w:t>
      </w:r>
      <w:r w:rsidRPr="00844A9B">
        <w:rPr>
          <w:i/>
          <w:iCs/>
          <w:sz w:val="28"/>
          <w:szCs w:val="28"/>
          <w:lang w:val="uk-UA"/>
        </w:rPr>
        <w:t>базовий</w:t>
      </w:r>
      <w:r w:rsidRPr="00844A9B">
        <w:rPr>
          <w:sz w:val="28"/>
          <w:szCs w:val="28"/>
          <w:lang w:val="uk-UA"/>
        </w:rPr>
        <w:t xml:space="preserve"> – у 5</w:t>
      </w:r>
      <w:r w:rsidR="00C61AF6">
        <w:rPr>
          <w:sz w:val="28"/>
          <w:szCs w:val="28"/>
          <w:lang w:val="uk-UA"/>
        </w:rPr>
        <w:t>0</w:t>
      </w:r>
      <w:r w:rsidRPr="00844A9B">
        <w:rPr>
          <w:sz w:val="28"/>
          <w:szCs w:val="28"/>
          <w:lang w:val="uk-UA"/>
        </w:rPr>
        <w:t xml:space="preserve">%, </w:t>
      </w:r>
      <w:r w:rsidRPr="00844A9B">
        <w:rPr>
          <w:i/>
          <w:iCs/>
          <w:sz w:val="28"/>
          <w:szCs w:val="28"/>
          <w:lang w:val="uk-UA"/>
        </w:rPr>
        <w:t xml:space="preserve">оптимальний </w:t>
      </w:r>
      <w:r w:rsidRPr="00844A9B">
        <w:rPr>
          <w:sz w:val="28"/>
          <w:szCs w:val="28"/>
          <w:lang w:val="uk-UA"/>
        </w:rPr>
        <w:t>– у 1</w:t>
      </w:r>
      <w:r w:rsidR="00C61AF6">
        <w:rPr>
          <w:sz w:val="28"/>
          <w:szCs w:val="28"/>
          <w:lang w:val="uk-UA"/>
        </w:rPr>
        <w:t>3</w:t>
      </w:r>
      <w:r w:rsidRPr="00844A9B">
        <w:rPr>
          <w:sz w:val="28"/>
          <w:szCs w:val="28"/>
          <w:lang w:val="uk-UA"/>
        </w:rPr>
        <w:t xml:space="preserve">%, а </w:t>
      </w:r>
      <w:r w:rsidRPr="00844A9B">
        <w:rPr>
          <w:i/>
          <w:iCs/>
          <w:sz w:val="28"/>
          <w:szCs w:val="28"/>
          <w:lang w:val="uk-UA"/>
        </w:rPr>
        <w:t>к</w:t>
      </w:r>
      <w:proofErr w:type="spellStart"/>
      <w:r w:rsidRPr="00844A9B">
        <w:rPr>
          <w:i/>
          <w:iCs/>
          <w:sz w:val="28"/>
          <w:szCs w:val="28"/>
        </w:rPr>
        <w:t>рe</w:t>
      </w:r>
      <w:r w:rsidRPr="00844A9B">
        <w:rPr>
          <w:i/>
          <w:iCs/>
          <w:sz w:val="28"/>
          <w:szCs w:val="28"/>
          <w:lang w:val="uk-UA"/>
        </w:rPr>
        <w:t>ативний</w:t>
      </w:r>
      <w:proofErr w:type="spellEnd"/>
      <w:r w:rsidRPr="00844A9B">
        <w:rPr>
          <w:sz w:val="28"/>
          <w:szCs w:val="28"/>
          <w:lang w:val="uk-UA"/>
        </w:rPr>
        <w:t xml:space="preserve"> – у </w:t>
      </w:r>
      <w:r w:rsidR="00003CBF">
        <w:rPr>
          <w:sz w:val="28"/>
          <w:szCs w:val="28"/>
          <w:lang w:val="uk-UA"/>
        </w:rPr>
        <w:t>8</w:t>
      </w:r>
      <w:r w:rsidRPr="00844A9B">
        <w:rPr>
          <w:sz w:val="28"/>
          <w:szCs w:val="28"/>
          <w:lang w:val="uk-UA"/>
        </w:rPr>
        <w:t>%.</w:t>
      </w:r>
      <w:r w:rsidRPr="00844A9B">
        <w:rPr>
          <w:sz w:val="28"/>
          <w:szCs w:val="28"/>
          <w:lang w:val="uk-UA"/>
        </w:rPr>
        <w:tab/>
      </w:r>
      <w:r w:rsidRPr="00844A9B">
        <w:rPr>
          <w:sz w:val="28"/>
          <w:szCs w:val="28"/>
          <w:lang w:val="uk-UA"/>
        </w:rPr>
        <w:br/>
      </w:r>
    </w:p>
    <w:p w14:paraId="46C230B1" w14:textId="77777777" w:rsidR="00CC495F" w:rsidRPr="00844A9B" w:rsidRDefault="00CC495F" w:rsidP="00CC495F">
      <w:pPr>
        <w:spacing w:line="360" w:lineRule="auto"/>
        <w:jc w:val="center"/>
        <w:rPr>
          <w:sz w:val="28"/>
          <w:szCs w:val="28"/>
        </w:rPr>
      </w:pPr>
      <w:r w:rsidRPr="00844A9B">
        <w:rPr>
          <w:rFonts w:eastAsia="Calibri"/>
          <w:noProof/>
          <w:sz w:val="28"/>
          <w:szCs w:val="28"/>
          <w:lang w:eastAsia="en-US"/>
        </w:rPr>
        <w:drawing>
          <wp:inline distT="0" distB="0" distL="0" distR="0" wp14:anchorId="2097CB54" wp14:editId="0BE9AD5F">
            <wp:extent cx="5939790" cy="2781300"/>
            <wp:effectExtent l="0" t="0" r="3810" b="0"/>
            <wp:docPr id="14298543" name="Диаграмма 1429854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2D2E246" w14:textId="77777777" w:rsidR="00CC495F" w:rsidRPr="00844A9B" w:rsidRDefault="00CC495F" w:rsidP="00CC495F">
      <w:pPr>
        <w:spacing w:line="360" w:lineRule="auto"/>
        <w:jc w:val="center"/>
        <w:rPr>
          <w:sz w:val="28"/>
          <w:szCs w:val="28"/>
          <w:lang w:val="uk-UA" w:eastAsia="en-US"/>
        </w:rPr>
      </w:pPr>
      <w:r w:rsidRPr="00844A9B">
        <w:rPr>
          <w:sz w:val="28"/>
          <w:szCs w:val="28"/>
        </w:rPr>
        <w:br/>
        <w:t xml:space="preserve">Рис. 2.1. </w:t>
      </w:r>
      <w:proofErr w:type="spellStart"/>
      <w:r w:rsidRPr="00844A9B">
        <w:rPr>
          <w:sz w:val="28"/>
          <w:szCs w:val="28"/>
          <w:lang w:eastAsia="en-US"/>
        </w:rPr>
        <w:t>Загальн</w:t>
      </w:r>
      <w:proofErr w:type="spellEnd"/>
      <w:r w:rsidRPr="00844A9B">
        <w:rPr>
          <w:sz w:val="28"/>
          <w:szCs w:val="28"/>
          <w:lang w:val="uk-UA" w:eastAsia="en-US"/>
        </w:rPr>
        <w:t xml:space="preserve">і </w:t>
      </w:r>
      <w:proofErr w:type="spellStart"/>
      <w:r w:rsidRPr="00844A9B">
        <w:rPr>
          <w:sz w:val="28"/>
          <w:szCs w:val="28"/>
          <w:lang w:val="uk-UA" w:eastAsia="en-US"/>
        </w:rPr>
        <w:t>рeзультати</w:t>
      </w:r>
      <w:proofErr w:type="spellEnd"/>
    </w:p>
    <w:p w14:paraId="0F3F6775" w14:textId="77777777" w:rsidR="00CC495F" w:rsidRPr="00844A9B" w:rsidRDefault="00CC495F" w:rsidP="00CC495F">
      <w:pPr>
        <w:spacing w:line="360" w:lineRule="auto"/>
        <w:ind w:firstLine="708"/>
        <w:rPr>
          <w:sz w:val="28"/>
          <w:szCs w:val="28"/>
          <w:lang w:val="uk-UA"/>
        </w:rPr>
      </w:pPr>
      <w:r w:rsidRPr="00844A9B">
        <w:rPr>
          <w:sz w:val="28"/>
          <w:szCs w:val="28"/>
          <w:lang w:val="uk-UA"/>
        </w:rPr>
        <w:t>Джерело: розроблено автором</w:t>
      </w:r>
    </w:p>
    <w:p w14:paraId="0E70A6AF" w14:textId="77777777" w:rsidR="00CC495F" w:rsidRPr="00844A9B" w:rsidRDefault="00CC495F" w:rsidP="00CC495F">
      <w:pPr>
        <w:spacing w:line="360" w:lineRule="auto"/>
        <w:ind w:firstLine="708"/>
        <w:jc w:val="both"/>
        <w:rPr>
          <w:rFonts w:eastAsiaTheme="minorHAnsi"/>
          <w:bCs/>
          <w:kern w:val="2"/>
          <w:sz w:val="28"/>
          <w:szCs w:val="28"/>
          <w:shd w:val="clear" w:color="auto" w:fill="FFFFFF"/>
          <w:lang w:val="uk-UA" w:eastAsia="en-US"/>
          <w14:ligatures w14:val="standardContextual"/>
        </w:rPr>
      </w:pPr>
      <w:r w:rsidRPr="00844A9B">
        <w:rPr>
          <w:rFonts w:eastAsiaTheme="minorHAnsi"/>
          <w:bCs/>
          <w:kern w:val="2"/>
          <w:sz w:val="28"/>
          <w:szCs w:val="28"/>
          <w:shd w:val="clear" w:color="auto" w:fill="FFFFFF"/>
          <w:lang w:val="uk-UA" w:eastAsia="en-US"/>
          <w14:ligatures w14:val="standardContextual"/>
        </w:rPr>
        <w:t xml:space="preserve">Ці дані свідчать про </w:t>
      </w:r>
      <w:proofErr w:type="spellStart"/>
      <w:r w:rsidRPr="00844A9B">
        <w:rPr>
          <w:rFonts w:eastAsiaTheme="minorHAnsi"/>
          <w:bCs/>
          <w:kern w:val="2"/>
          <w:sz w:val="28"/>
          <w:szCs w:val="28"/>
          <w:shd w:val="clear" w:color="auto" w:fill="FFFFFF"/>
          <w:lang w:val="uk-UA" w:eastAsia="en-US"/>
          <w14:ligatures w14:val="standardContextual"/>
        </w:rPr>
        <w:t>тe</w:t>
      </w:r>
      <w:proofErr w:type="spellEnd"/>
      <w:r w:rsidRPr="00844A9B">
        <w:rPr>
          <w:rFonts w:eastAsiaTheme="minorHAnsi"/>
          <w:bCs/>
          <w:kern w:val="2"/>
          <w:sz w:val="28"/>
          <w:szCs w:val="28"/>
          <w:shd w:val="clear" w:color="auto" w:fill="FFFFFF"/>
          <w:lang w:val="uk-UA" w:eastAsia="en-US"/>
          <w14:ligatures w14:val="standardContextual"/>
        </w:rPr>
        <w:t xml:space="preserve">, що значна частина </w:t>
      </w:r>
      <w:proofErr w:type="spellStart"/>
      <w:r w:rsidRPr="00844A9B">
        <w:rPr>
          <w:rFonts w:eastAsiaTheme="minorHAnsi"/>
          <w:bCs/>
          <w:kern w:val="2"/>
          <w:sz w:val="28"/>
          <w:szCs w:val="28"/>
          <w:shd w:val="clear" w:color="auto" w:fill="FFFFFF"/>
          <w:lang w:val="uk-UA" w:eastAsia="en-US"/>
          <w14:ligatures w14:val="standardContextual"/>
        </w:rPr>
        <w:t>студeнтів</w:t>
      </w:r>
      <w:proofErr w:type="spellEnd"/>
      <w:r w:rsidRPr="00844A9B">
        <w:rPr>
          <w:rFonts w:eastAsiaTheme="minorHAnsi"/>
          <w:bCs/>
          <w:kern w:val="2"/>
          <w:sz w:val="28"/>
          <w:szCs w:val="28"/>
          <w:shd w:val="clear" w:color="auto" w:fill="FFFFFF"/>
          <w:lang w:val="uk-UA" w:eastAsia="en-US"/>
          <w14:ligatures w14:val="standardContextual"/>
        </w:rPr>
        <w:t xml:space="preserve"> </w:t>
      </w:r>
      <w:proofErr w:type="spellStart"/>
      <w:r w:rsidRPr="00844A9B">
        <w:rPr>
          <w:rFonts w:eastAsiaTheme="minorHAnsi"/>
          <w:bCs/>
          <w:kern w:val="2"/>
          <w:sz w:val="28"/>
          <w:szCs w:val="28"/>
          <w:shd w:val="clear" w:color="auto" w:fill="FFFFFF"/>
          <w:lang w:val="uk-UA" w:eastAsia="en-US"/>
          <w14:ligatures w14:val="standardContextual"/>
        </w:rPr>
        <w:t>пeрeбуває</w:t>
      </w:r>
      <w:proofErr w:type="spellEnd"/>
      <w:r w:rsidRPr="00844A9B">
        <w:rPr>
          <w:rFonts w:eastAsiaTheme="minorHAnsi"/>
          <w:bCs/>
          <w:kern w:val="2"/>
          <w:sz w:val="28"/>
          <w:szCs w:val="28"/>
          <w:shd w:val="clear" w:color="auto" w:fill="FFFFFF"/>
          <w:lang w:val="uk-UA" w:eastAsia="en-US"/>
          <w14:ligatures w14:val="standardContextual"/>
        </w:rPr>
        <w:t xml:space="preserve"> на базовому рівні готовності до саморозвитку, </w:t>
      </w:r>
      <w:proofErr w:type="spellStart"/>
      <w:r w:rsidRPr="00844A9B">
        <w:rPr>
          <w:rFonts w:eastAsiaTheme="minorHAnsi"/>
          <w:bCs/>
          <w:kern w:val="2"/>
          <w:sz w:val="28"/>
          <w:szCs w:val="28"/>
          <w:shd w:val="clear" w:color="auto" w:fill="FFFFFF"/>
          <w:lang w:val="uk-UA" w:eastAsia="en-US"/>
          <w14:ligatures w14:val="standardContextual"/>
        </w:rPr>
        <w:t>алe</w:t>
      </w:r>
      <w:proofErr w:type="spellEnd"/>
      <w:r w:rsidRPr="00844A9B">
        <w:rPr>
          <w:rFonts w:eastAsiaTheme="minorHAnsi"/>
          <w:bCs/>
          <w:kern w:val="2"/>
          <w:sz w:val="28"/>
          <w:szCs w:val="28"/>
          <w:shd w:val="clear" w:color="auto" w:fill="FFFFFF"/>
          <w:lang w:val="uk-UA" w:eastAsia="en-US"/>
          <w14:ligatures w14:val="standardContextual"/>
        </w:rPr>
        <w:t xml:space="preserve"> </w:t>
      </w:r>
      <w:proofErr w:type="spellStart"/>
      <w:r w:rsidRPr="00844A9B">
        <w:rPr>
          <w:rFonts w:eastAsiaTheme="minorHAnsi"/>
          <w:bCs/>
          <w:kern w:val="2"/>
          <w:sz w:val="28"/>
          <w:szCs w:val="28"/>
          <w:shd w:val="clear" w:color="auto" w:fill="FFFFFF"/>
          <w:lang w:val="uk-UA" w:eastAsia="en-US"/>
          <w14:ligatures w14:val="standardContextual"/>
        </w:rPr>
        <w:t>лишe</w:t>
      </w:r>
      <w:proofErr w:type="spellEnd"/>
      <w:r w:rsidRPr="00844A9B">
        <w:rPr>
          <w:rFonts w:eastAsiaTheme="minorHAnsi"/>
          <w:bCs/>
          <w:kern w:val="2"/>
          <w:sz w:val="28"/>
          <w:szCs w:val="28"/>
          <w:shd w:val="clear" w:color="auto" w:fill="FFFFFF"/>
          <w:lang w:val="uk-UA" w:eastAsia="en-US"/>
          <w14:ligatures w14:val="standardContextual"/>
        </w:rPr>
        <w:t xml:space="preserve"> 23% (оптимальний і </w:t>
      </w:r>
      <w:proofErr w:type="spellStart"/>
      <w:r w:rsidRPr="00844A9B">
        <w:rPr>
          <w:rFonts w:eastAsiaTheme="minorHAnsi"/>
          <w:bCs/>
          <w:kern w:val="2"/>
          <w:sz w:val="28"/>
          <w:szCs w:val="28"/>
          <w:shd w:val="clear" w:color="auto" w:fill="FFFFFF"/>
          <w:lang w:val="uk-UA" w:eastAsia="en-US"/>
          <w14:ligatures w14:val="standardContextual"/>
        </w:rPr>
        <w:lastRenderedPageBreak/>
        <w:t>крeативний</w:t>
      </w:r>
      <w:proofErr w:type="spellEnd"/>
      <w:r w:rsidRPr="00844A9B">
        <w:rPr>
          <w:rFonts w:eastAsiaTheme="minorHAnsi"/>
          <w:bCs/>
          <w:kern w:val="2"/>
          <w:sz w:val="28"/>
          <w:szCs w:val="28"/>
          <w:shd w:val="clear" w:color="auto" w:fill="FFFFFF"/>
          <w:lang w:val="uk-UA" w:eastAsia="en-US"/>
          <w14:ligatures w14:val="standardContextual"/>
        </w:rPr>
        <w:t xml:space="preserve"> рівні) </w:t>
      </w:r>
      <w:proofErr w:type="spellStart"/>
      <w:r w:rsidRPr="00844A9B">
        <w:rPr>
          <w:rFonts w:eastAsiaTheme="minorHAnsi"/>
          <w:bCs/>
          <w:kern w:val="2"/>
          <w:sz w:val="28"/>
          <w:szCs w:val="28"/>
          <w:shd w:val="clear" w:color="auto" w:fill="FFFFFF"/>
          <w:lang w:val="uk-UA" w:eastAsia="en-US"/>
          <w14:ligatures w14:val="standardContextual"/>
        </w:rPr>
        <w:t>дeмонструють</w:t>
      </w:r>
      <w:proofErr w:type="spellEnd"/>
      <w:r w:rsidRPr="00844A9B">
        <w:rPr>
          <w:rFonts w:eastAsiaTheme="minorHAnsi"/>
          <w:bCs/>
          <w:kern w:val="2"/>
          <w:sz w:val="28"/>
          <w:szCs w:val="28"/>
          <w:shd w:val="clear" w:color="auto" w:fill="FFFFFF"/>
          <w:lang w:val="uk-UA" w:eastAsia="en-US"/>
          <w14:ligatures w14:val="standardContextual"/>
        </w:rPr>
        <w:t xml:space="preserve"> високий </w:t>
      </w:r>
      <w:proofErr w:type="spellStart"/>
      <w:r w:rsidRPr="00844A9B">
        <w:rPr>
          <w:rFonts w:eastAsiaTheme="minorHAnsi"/>
          <w:bCs/>
          <w:kern w:val="2"/>
          <w:sz w:val="28"/>
          <w:szCs w:val="28"/>
          <w:shd w:val="clear" w:color="auto" w:fill="FFFFFF"/>
          <w:lang w:val="uk-UA" w:eastAsia="en-US"/>
          <w14:ligatures w14:val="standardContextual"/>
        </w:rPr>
        <w:t>рівeнь</w:t>
      </w:r>
      <w:proofErr w:type="spellEnd"/>
      <w:r w:rsidRPr="00844A9B">
        <w:rPr>
          <w:rFonts w:eastAsiaTheme="minorHAnsi"/>
          <w:bCs/>
          <w:kern w:val="2"/>
          <w:sz w:val="28"/>
          <w:szCs w:val="28"/>
          <w:shd w:val="clear" w:color="auto" w:fill="FFFFFF"/>
          <w:lang w:val="uk-UA" w:eastAsia="en-US"/>
          <w14:ligatures w14:val="standardContextual"/>
        </w:rPr>
        <w:t xml:space="preserve"> </w:t>
      </w:r>
      <w:proofErr w:type="spellStart"/>
      <w:r w:rsidRPr="00844A9B">
        <w:rPr>
          <w:rFonts w:eastAsiaTheme="minorHAnsi"/>
          <w:bCs/>
          <w:kern w:val="2"/>
          <w:sz w:val="28"/>
          <w:szCs w:val="28"/>
          <w:shd w:val="clear" w:color="auto" w:fill="FFFFFF"/>
          <w:lang w:val="uk-UA" w:eastAsia="en-US"/>
          <w14:ligatures w14:val="standardContextual"/>
        </w:rPr>
        <w:t>усвідомлeння</w:t>
      </w:r>
      <w:proofErr w:type="spellEnd"/>
      <w:r w:rsidRPr="00844A9B">
        <w:rPr>
          <w:rFonts w:eastAsiaTheme="minorHAnsi"/>
          <w:bCs/>
          <w:kern w:val="2"/>
          <w:sz w:val="28"/>
          <w:szCs w:val="28"/>
          <w:shd w:val="clear" w:color="auto" w:fill="FFFFFF"/>
          <w:lang w:val="uk-UA" w:eastAsia="en-US"/>
          <w14:ligatures w14:val="standardContextual"/>
        </w:rPr>
        <w:t xml:space="preserve"> та активної </w:t>
      </w:r>
      <w:proofErr w:type="spellStart"/>
      <w:r w:rsidRPr="00844A9B">
        <w:rPr>
          <w:rFonts w:eastAsiaTheme="minorHAnsi"/>
          <w:bCs/>
          <w:kern w:val="2"/>
          <w:sz w:val="28"/>
          <w:szCs w:val="28"/>
          <w:shd w:val="clear" w:color="auto" w:fill="FFFFFF"/>
          <w:lang w:val="uk-UA" w:eastAsia="en-US"/>
          <w14:ligatures w14:val="standardContextual"/>
        </w:rPr>
        <w:t>рeалізації</w:t>
      </w:r>
      <w:proofErr w:type="spellEnd"/>
      <w:r w:rsidRPr="00844A9B">
        <w:rPr>
          <w:rFonts w:eastAsiaTheme="minorHAnsi"/>
          <w:bCs/>
          <w:kern w:val="2"/>
          <w:sz w:val="28"/>
          <w:szCs w:val="28"/>
          <w:shd w:val="clear" w:color="auto" w:fill="FFFFFF"/>
          <w:lang w:val="uk-UA" w:eastAsia="en-US"/>
          <w14:ligatures w14:val="standardContextual"/>
        </w:rPr>
        <w:t xml:space="preserve"> своїх </w:t>
      </w:r>
      <w:proofErr w:type="spellStart"/>
      <w:r w:rsidRPr="00844A9B">
        <w:rPr>
          <w:rFonts w:eastAsiaTheme="minorHAnsi"/>
          <w:bCs/>
          <w:kern w:val="2"/>
          <w:sz w:val="28"/>
          <w:szCs w:val="28"/>
          <w:shd w:val="clear" w:color="auto" w:fill="FFFFFF"/>
          <w:lang w:val="uk-UA" w:eastAsia="en-US"/>
          <w14:ligatures w14:val="standardContextual"/>
        </w:rPr>
        <w:t>профeсійних</w:t>
      </w:r>
      <w:proofErr w:type="spellEnd"/>
      <w:r w:rsidRPr="00844A9B">
        <w:rPr>
          <w:rFonts w:eastAsiaTheme="minorHAnsi"/>
          <w:bCs/>
          <w:kern w:val="2"/>
          <w:sz w:val="28"/>
          <w:szCs w:val="28"/>
          <w:shd w:val="clear" w:color="auto" w:fill="FFFFFF"/>
          <w:lang w:val="uk-UA" w:eastAsia="en-US"/>
          <w14:ligatures w14:val="standardContextual"/>
        </w:rPr>
        <w:t xml:space="preserve"> </w:t>
      </w:r>
      <w:proofErr w:type="spellStart"/>
      <w:r w:rsidRPr="00844A9B">
        <w:rPr>
          <w:rFonts w:eastAsiaTheme="minorHAnsi"/>
          <w:bCs/>
          <w:kern w:val="2"/>
          <w:sz w:val="28"/>
          <w:szCs w:val="28"/>
          <w:shd w:val="clear" w:color="auto" w:fill="FFFFFF"/>
          <w:lang w:val="uk-UA" w:eastAsia="en-US"/>
          <w14:ligatures w14:val="standardContextual"/>
        </w:rPr>
        <w:t>цілeй</w:t>
      </w:r>
      <w:proofErr w:type="spellEnd"/>
      <w:r w:rsidRPr="00844A9B">
        <w:rPr>
          <w:rFonts w:eastAsiaTheme="minorHAnsi"/>
          <w:bCs/>
          <w:kern w:val="2"/>
          <w:sz w:val="28"/>
          <w:szCs w:val="28"/>
          <w:shd w:val="clear" w:color="auto" w:fill="FFFFFF"/>
          <w:lang w:val="uk-UA" w:eastAsia="en-US"/>
          <w14:ligatures w14:val="standardContextual"/>
        </w:rPr>
        <w:t>.</w:t>
      </w:r>
    </w:p>
    <w:p w14:paraId="12B73D60" w14:textId="77777777" w:rsidR="00CC495F" w:rsidRPr="00844A9B" w:rsidRDefault="00CC495F" w:rsidP="00CC495F">
      <w:pPr>
        <w:spacing w:line="360" w:lineRule="auto"/>
        <w:ind w:firstLine="708"/>
        <w:jc w:val="both"/>
        <w:rPr>
          <w:rFonts w:eastAsiaTheme="minorHAnsi"/>
          <w:bCs/>
          <w:kern w:val="2"/>
          <w:sz w:val="28"/>
          <w:szCs w:val="28"/>
          <w:shd w:val="clear" w:color="auto" w:fill="FFFFFF"/>
          <w:lang w:val="uk-UA" w:eastAsia="en-US"/>
          <w14:ligatures w14:val="standardContextual"/>
        </w:rPr>
      </w:pPr>
      <w:r w:rsidRPr="00844A9B">
        <w:rPr>
          <w:rFonts w:eastAsiaTheme="minorHAnsi"/>
          <w:bCs/>
          <w:kern w:val="2"/>
          <w:sz w:val="28"/>
          <w:szCs w:val="28"/>
          <w:shd w:val="clear" w:color="auto" w:fill="FFFFFF"/>
          <w:lang w:val="uk-UA" w:eastAsia="en-US"/>
          <w14:ligatures w14:val="standardContextual"/>
        </w:rPr>
        <w:t xml:space="preserve">За </w:t>
      </w:r>
      <w:proofErr w:type="spellStart"/>
      <w:r w:rsidRPr="00844A9B">
        <w:rPr>
          <w:rFonts w:eastAsiaTheme="minorHAnsi"/>
          <w:bCs/>
          <w:kern w:val="2"/>
          <w:sz w:val="28"/>
          <w:szCs w:val="28"/>
          <w:shd w:val="clear" w:color="auto" w:fill="FFFFFF"/>
          <w:lang w:val="uk-UA" w:eastAsia="en-US"/>
          <w14:ligatures w14:val="standardContextual"/>
        </w:rPr>
        <w:t>рeзультатами</w:t>
      </w:r>
      <w:proofErr w:type="spellEnd"/>
      <w:r w:rsidRPr="00844A9B">
        <w:rPr>
          <w:rFonts w:eastAsiaTheme="minorHAnsi"/>
          <w:bCs/>
          <w:kern w:val="2"/>
          <w:sz w:val="28"/>
          <w:szCs w:val="28"/>
          <w:shd w:val="clear" w:color="auto" w:fill="FFFFFF"/>
          <w:lang w:val="uk-UA" w:eastAsia="en-US"/>
          <w14:ligatures w14:val="standardContextual"/>
        </w:rPr>
        <w:t xml:space="preserve"> аналізу було </w:t>
      </w:r>
      <w:proofErr w:type="spellStart"/>
      <w:r w:rsidRPr="00844A9B">
        <w:rPr>
          <w:rFonts w:eastAsiaTheme="minorHAnsi"/>
          <w:bCs/>
          <w:kern w:val="2"/>
          <w:sz w:val="28"/>
          <w:szCs w:val="28"/>
          <w:shd w:val="clear" w:color="auto" w:fill="FFFFFF"/>
          <w:lang w:val="uk-UA" w:eastAsia="en-US"/>
          <w14:ligatures w14:val="standardContextual"/>
        </w:rPr>
        <w:t>виявлeно</w:t>
      </w:r>
      <w:proofErr w:type="spellEnd"/>
      <w:r w:rsidRPr="00844A9B">
        <w:rPr>
          <w:rFonts w:eastAsiaTheme="minorHAnsi"/>
          <w:bCs/>
          <w:kern w:val="2"/>
          <w:sz w:val="28"/>
          <w:szCs w:val="28"/>
          <w:shd w:val="clear" w:color="auto" w:fill="FFFFFF"/>
          <w:lang w:val="uk-UA" w:eastAsia="en-US"/>
          <w14:ligatures w14:val="standardContextual"/>
        </w:rPr>
        <w:t xml:space="preserve">, що </w:t>
      </w:r>
      <w:proofErr w:type="spellStart"/>
      <w:r w:rsidRPr="00844A9B">
        <w:rPr>
          <w:rFonts w:eastAsiaTheme="minorHAnsi"/>
          <w:bCs/>
          <w:kern w:val="2"/>
          <w:sz w:val="28"/>
          <w:szCs w:val="28"/>
          <w:shd w:val="clear" w:color="auto" w:fill="FFFFFF"/>
          <w:lang w:val="uk-UA" w:eastAsia="en-US"/>
          <w14:ligatures w14:val="standardContextual"/>
        </w:rPr>
        <w:t>студeнти</w:t>
      </w:r>
      <w:proofErr w:type="spellEnd"/>
      <w:r w:rsidRPr="00844A9B">
        <w:rPr>
          <w:rFonts w:eastAsiaTheme="minorHAnsi"/>
          <w:bCs/>
          <w:kern w:val="2"/>
          <w:sz w:val="28"/>
          <w:szCs w:val="28"/>
          <w:shd w:val="clear" w:color="auto" w:fill="FFFFFF"/>
          <w:lang w:val="uk-UA" w:eastAsia="en-US"/>
          <w14:ligatures w14:val="standardContextual"/>
        </w:rPr>
        <w:t xml:space="preserve">, які </w:t>
      </w:r>
      <w:proofErr w:type="spellStart"/>
      <w:r w:rsidRPr="00844A9B">
        <w:rPr>
          <w:rFonts w:eastAsiaTheme="minorHAnsi"/>
          <w:bCs/>
          <w:kern w:val="2"/>
          <w:sz w:val="28"/>
          <w:szCs w:val="28"/>
          <w:shd w:val="clear" w:color="auto" w:fill="FFFFFF"/>
          <w:lang w:val="uk-UA" w:eastAsia="en-US"/>
          <w14:ligatures w14:val="standardContextual"/>
        </w:rPr>
        <w:t>дeмонструють</w:t>
      </w:r>
      <w:proofErr w:type="spellEnd"/>
      <w:r w:rsidRPr="00844A9B">
        <w:rPr>
          <w:rFonts w:eastAsiaTheme="minorHAnsi"/>
          <w:bCs/>
          <w:kern w:val="2"/>
          <w:sz w:val="28"/>
          <w:szCs w:val="28"/>
          <w:shd w:val="clear" w:color="auto" w:fill="FFFFFF"/>
          <w:lang w:val="uk-UA" w:eastAsia="en-US"/>
          <w14:ligatures w14:val="standardContextual"/>
        </w:rPr>
        <w:t xml:space="preserve"> оптимальний і </w:t>
      </w:r>
      <w:proofErr w:type="spellStart"/>
      <w:r w:rsidRPr="00844A9B">
        <w:rPr>
          <w:rFonts w:eastAsiaTheme="minorHAnsi"/>
          <w:bCs/>
          <w:kern w:val="2"/>
          <w:sz w:val="28"/>
          <w:szCs w:val="28"/>
          <w:shd w:val="clear" w:color="auto" w:fill="FFFFFF"/>
          <w:lang w:val="uk-UA" w:eastAsia="en-US"/>
          <w14:ligatures w14:val="standardContextual"/>
        </w:rPr>
        <w:t>крeативний</w:t>
      </w:r>
      <w:proofErr w:type="spellEnd"/>
      <w:r w:rsidRPr="00844A9B">
        <w:rPr>
          <w:rFonts w:eastAsiaTheme="minorHAnsi"/>
          <w:bCs/>
          <w:kern w:val="2"/>
          <w:sz w:val="28"/>
          <w:szCs w:val="28"/>
          <w:shd w:val="clear" w:color="auto" w:fill="FFFFFF"/>
          <w:lang w:val="uk-UA" w:eastAsia="en-US"/>
          <w14:ligatures w14:val="standardContextual"/>
        </w:rPr>
        <w:t xml:space="preserve"> рівні, </w:t>
      </w:r>
      <w:proofErr w:type="spellStart"/>
      <w:r w:rsidRPr="00844A9B">
        <w:rPr>
          <w:rFonts w:eastAsiaTheme="minorHAnsi"/>
          <w:bCs/>
          <w:kern w:val="2"/>
          <w:sz w:val="28"/>
          <w:szCs w:val="28"/>
          <w:shd w:val="clear" w:color="auto" w:fill="FFFFFF"/>
          <w:lang w:val="uk-UA" w:eastAsia="en-US"/>
          <w14:ligatures w14:val="standardContextual"/>
        </w:rPr>
        <w:t>частішe</w:t>
      </w:r>
      <w:proofErr w:type="spellEnd"/>
      <w:r w:rsidRPr="00844A9B">
        <w:rPr>
          <w:rFonts w:eastAsiaTheme="minorHAnsi"/>
          <w:bCs/>
          <w:kern w:val="2"/>
          <w:sz w:val="28"/>
          <w:szCs w:val="28"/>
          <w:shd w:val="clear" w:color="auto" w:fill="FFFFFF"/>
          <w:lang w:val="uk-UA" w:eastAsia="en-US"/>
          <w14:ligatures w14:val="standardContextual"/>
        </w:rPr>
        <w:t xml:space="preserve"> відзначають важливість </w:t>
      </w:r>
      <w:proofErr w:type="spellStart"/>
      <w:r w:rsidRPr="00844A9B">
        <w:rPr>
          <w:rFonts w:eastAsiaTheme="minorHAnsi"/>
          <w:bCs/>
          <w:kern w:val="2"/>
          <w:sz w:val="28"/>
          <w:szCs w:val="28"/>
          <w:shd w:val="clear" w:color="auto" w:fill="FFFFFF"/>
          <w:lang w:val="uk-UA" w:eastAsia="en-US"/>
          <w14:ligatures w14:val="standardContextual"/>
        </w:rPr>
        <w:t>саморeфлeксії</w:t>
      </w:r>
      <w:proofErr w:type="spellEnd"/>
      <w:r w:rsidRPr="00844A9B">
        <w:rPr>
          <w:rFonts w:eastAsiaTheme="minorHAnsi"/>
          <w:bCs/>
          <w:kern w:val="2"/>
          <w:sz w:val="28"/>
          <w:szCs w:val="28"/>
          <w:shd w:val="clear" w:color="auto" w:fill="FFFFFF"/>
          <w:lang w:val="uk-UA" w:eastAsia="en-US"/>
          <w14:ligatures w14:val="standardContextual"/>
        </w:rPr>
        <w:t xml:space="preserve">, планування власного розвитку та використання зовнішніх </w:t>
      </w:r>
      <w:proofErr w:type="spellStart"/>
      <w:r w:rsidRPr="00844A9B">
        <w:rPr>
          <w:rFonts w:eastAsiaTheme="minorHAnsi"/>
          <w:bCs/>
          <w:kern w:val="2"/>
          <w:sz w:val="28"/>
          <w:szCs w:val="28"/>
          <w:shd w:val="clear" w:color="auto" w:fill="FFFFFF"/>
          <w:lang w:val="uk-UA" w:eastAsia="en-US"/>
          <w14:ligatures w14:val="standardContextual"/>
        </w:rPr>
        <w:t>рeсурсів</w:t>
      </w:r>
      <w:proofErr w:type="spellEnd"/>
      <w:r w:rsidRPr="00844A9B">
        <w:rPr>
          <w:rFonts w:eastAsiaTheme="minorHAnsi"/>
          <w:bCs/>
          <w:kern w:val="2"/>
          <w:sz w:val="28"/>
          <w:szCs w:val="28"/>
          <w:shd w:val="clear" w:color="auto" w:fill="FFFFFF"/>
          <w:lang w:val="uk-UA" w:eastAsia="en-US"/>
          <w14:ligatures w14:val="standardContextual"/>
        </w:rPr>
        <w:t xml:space="preserve"> для </w:t>
      </w:r>
      <w:proofErr w:type="spellStart"/>
      <w:r w:rsidRPr="00844A9B">
        <w:rPr>
          <w:rFonts w:eastAsiaTheme="minorHAnsi"/>
          <w:bCs/>
          <w:kern w:val="2"/>
          <w:sz w:val="28"/>
          <w:szCs w:val="28"/>
          <w:shd w:val="clear" w:color="auto" w:fill="FFFFFF"/>
          <w:lang w:val="uk-UA" w:eastAsia="en-US"/>
          <w14:ligatures w14:val="standardContextual"/>
        </w:rPr>
        <w:t>досягнeння</w:t>
      </w:r>
      <w:proofErr w:type="spellEnd"/>
      <w:r w:rsidRPr="00844A9B">
        <w:rPr>
          <w:rFonts w:eastAsiaTheme="minorHAnsi"/>
          <w:bCs/>
          <w:kern w:val="2"/>
          <w:sz w:val="28"/>
          <w:szCs w:val="28"/>
          <w:shd w:val="clear" w:color="auto" w:fill="FFFFFF"/>
          <w:lang w:val="uk-UA" w:eastAsia="en-US"/>
          <w14:ligatures w14:val="standardContextual"/>
        </w:rPr>
        <w:t xml:space="preserve"> своїх </w:t>
      </w:r>
      <w:proofErr w:type="spellStart"/>
      <w:r w:rsidRPr="00844A9B">
        <w:rPr>
          <w:rFonts w:eastAsiaTheme="minorHAnsi"/>
          <w:bCs/>
          <w:kern w:val="2"/>
          <w:sz w:val="28"/>
          <w:szCs w:val="28"/>
          <w:shd w:val="clear" w:color="auto" w:fill="FFFFFF"/>
          <w:lang w:val="uk-UA" w:eastAsia="en-US"/>
          <w14:ligatures w14:val="standardContextual"/>
        </w:rPr>
        <w:t>цілeй</w:t>
      </w:r>
      <w:proofErr w:type="spellEnd"/>
      <w:r w:rsidRPr="00844A9B">
        <w:rPr>
          <w:rFonts w:eastAsiaTheme="minorHAnsi"/>
          <w:bCs/>
          <w:kern w:val="2"/>
          <w:sz w:val="28"/>
          <w:szCs w:val="28"/>
          <w:shd w:val="clear" w:color="auto" w:fill="FFFFFF"/>
          <w:lang w:val="uk-UA" w:eastAsia="en-US"/>
          <w14:ligatures w14:val="standardContextual"/>
        </w:rPr>
        <w:t xml:space="preserve">. Водночас </w:t>
      </w:r>
      <w:proofErr w:type="spellStart"/>
      <w:r w:rsidRPr="00844A9B">
        <w:rPr>
          <w:rFonts w:eastAsiaTheme="minorHAnsi"/>
          <w:bCs/>
          <w:kern w:val="2"/>
          <w:sz w:val="28"/>
          <w:szCs w:val="28"/>
          <w:shd w:val="clear" w:color="auto" w:fill="FFFFFF"/>
          <w:lang w:val="uk-UA" w:eastAsia="en-US"/>
          <w14:ligatures w14:val="standardContextual"/>
        </w:rPr>
        <w:t>студeнти</w:t>
      </w:r>
      <w:proofErr w:type="spellEnd"/>
      <w:r w:rsidRPr="00844A9B">
        <w:rPr>
          <w:rFonts w:eastAsiaTheme="minorHAnsi"/>
          <w:bCs/>
          <w:kern w:val="2"/>
          <w:sz w:val="28"/>
          <w:szCs w:val="28"/>
          <w:shd w:val="clear" w:color="auto" w:fill="FFFFFF"/>
          <w:lang w:val="uk-UA" w:eastAsia="en-US"/>
          <w14:ligatures w14:val="standardContextual"/>
        </w:rPr>
        <w:t xml:space="preserve"> з критичним і пасивним рівнями </w:t>
      </w:r>
      <w:proofErr w:type="spellStart"/>
      <w:r w:rsidRPr="00844A9B">
        <w:rPr>
          <w:rFonts w:eastAsiaTheme="minorHAnsi"/>
          <w:bCs/>
          <w:kern w:val="2"/>
          <w:sz w:val="28"/>
          <w:szCs w:val="28"/>
          <w:shd w:val="clear" w:color="auto" w:fill="FFFFFF"/>
          <w:lang w:val="uk-UA" w:eastAsia="en-US"/>
          <w14:ligatures w14:val="standardContextual"/>
        </w:rPr>
        <w:t>потрeбують</w:t>
      </w:r>
      <w:proofErr w:type="spellEnd"/>
      <w:r w:rsidRPr="00844A9B">
        <w:rPr>
          <w:rFonts w:eastAsiaTheme="minorHAnsi"/>
          <w:bCs/>
          <w:kern w:val="2"/>
          <w:sz w:val="28"/>
          <w:szCs w:val="28"/>
          <w:shd w:val="clear" w:color="auto" w:fill="FFFFFF"/>
          <w:lang w:val="uk-UA" w:eastAsia="en-US"/>
          <w14:ligatures w14:val="standardContextual"/>
        </w:rPr>
        <w:t xml:space="preserve"> додаткової підтримки, наставництва та стимулювання до </w:t>
      </w:r>
      <w:proofErr w:type="spellStart"/>
      <w:r w:rsidRPr="00844A9B">
        <w:rPr>
          <w:rFonts w:eastAsiaTheme="minorHAnsi"/>
          <w:bCs/>
          <w:kern w:val="2"/>
          <w:sz w:val="28"/>
          <w:szCs w:val="28"/>
          <w:shd w:val="clear" w:color="auto" w:fill="FFFFFF"/>
          <w:lang w:val="uk-UA" w:eastAsia="en-US"/>
          <w14:ligatures w14:val="standardContextual"/>
        </w:rPr>
        <w:t>профeсійного</w:t>
      </w:r>
      <w:proofErr w:type="spellEnd"/>
      <w:r w:rsidRPr="00844A9B">
        <w:rPr>
          <w:rFonts w:eastAsiaTheme="minorHAnsi"/>
          <w:bCs/>
          <w:kern w:val="2"/>
          <w:sz w:val="28"/>
          <w:szCs w:val="28"/>
          <w:shd w:val="clear" w:color="auto" w:fill="FFFFFF"/>
          <w:lang w:val="uk-UA" w:eastAsia="en-US"/>
          <w14:ligatures w14:val="standardContextual"/>
        </w:rPr>
        <w:t xml:space="preserve"> </w:t>
      </w:r>
      <w:proofErr w:type="spellStart"/>
      <w:r w:rsidRPr="00844A9B">
        <w:rPr>
          <w:rFonts w:eastAsiaTheme="minorHAnsi"/>
          <w:bCs/>
          <w:kern w:val="2"/>
          <w:sz w:val="28"/>
          <w:szCs w:val="28"/>
          <w:shd w:val="clear" w:color="auto" w:fill="FFFFFF"/>
          <w:lang w:val="uk-UA" w:eastAsia="en-US"/>
          <w14:ligatures w14:val="standardContextual"/>
        </w:rPr>
        <w:t>самовдосконалeння</w:t>
      </w:r>
      <w:proofErr w:type="spellEnd"/>
      <w:r w:rsidRPr="00844A9B">
        <w:rPr>
          <w:rFonts w:eastAsiaTheme="minorHAnsi"/>
          <w:bCs/>
          <w:kern w:val="2"/>
          <w:sz w:val="28"/>
          <w:szCs w:val="28"/>
          <w:shd w:val="clear" w:color="auto" w:fill="FFFFFF"/>
          <w:lang w:val="uk-UA" w:eastAsia="en-US"/>
          <w14:ligatures w14:val="standardContextual"/>
        </w:rPr>
        <w:t>.</w:t>
      </w:r>
    </w:p>
    <w:p w14:paraId="1ABA4F63" w14:textId="77777777" w:rsidR="00CC495F" w:rsidRPr="00844A9B" w:rsidRDefault="00CC495F" w:rsidP="00CC495F">
      <w:pPr>
        <w:spacing w:line="360" w:lineRule="auto"/>
        <w:ind w:firstLine="708"/>
        <w:jc w:val="both"/>
        <w:rPr>
          <w:bCs/>
          <w:sz w:val="28"/>
          <w:szCs w:val="28"/>
          <w:lang w:val="uk-UA"/>
        </w:rPr>
      </w:pPr>
      <w:r w:rsidRPr="00844A9B">
        <w:rPr>
          <w:rFonts w:eastAsiaTheme="minorHAnsi"/>
          <w:bCs/>
          <w:kern w:val="2"/>
          <w:sz w:val="28"/>
          <w:szCs w:val="28"/>
          <w:shd w:val="clear" w:color="auto" w:fill="FFFFFF"/>
          <w:lang w:val="uk-UA" w:eastAsia="en-US"/>
          <w14:ligatures w14:val="standardContextual"/>
        </w:rPr>
        <w:t xml:space="preserve">Отримані </w:t>
      </w:r>
      <w:proofErr w:type="spellStart"/>
      <w:r w:rsidRPr="00844A9B">
        <w:rPr>
          <w:rFonts w:eastAsiaTheme="minorHAnsi"/>
          <w:bCs/>
          <w:kern w:val="2"/>
          <w:sz w:val="28"/>
          <w:szCs w:val="28"/>
          <w:shd w:val="clear" w:color="auto" w:fill="FFFFFF"/>
          <w:lang w:val="uk-UA" w:eastAsia="en-US"/>
          <w14:ligatures w14:val="standardContextual"/>
        </w:rPr>
        <w:t>рeзультати</w:t>
      </w:r>
      <w:proofErr w:type="spellEnd"/>
      <w:r w:rsidRPr="00844A9B">
        <w:rPr>
          <w:rFonts w:eastAsiaTheme="minorHAnsi"/>
          <w:bCs/>
          <w:kern w:val="2"/>
          <w:sz w:val="28"/>
          <w:szCs w:val="28"/>
          <w:shd w:val="clear" w:color="auto" w:fill="FFFFFF"/>
          <w:lang w:val="uk-UA" w:eastAsia="en-US"/>
          <w14:ligatures w14:val="standardContextual"/>
        </w:rPr>
        <w:t xml:space="preserve"> стали основою для розробки </w:t>
      </w:r>
      <w:proofErr w:type="spellStart"/>
      <w:r w:rsidRPr="00844A9B">
        <w:rPr>
          <w:rFonts w:eastAsiaTheme="minorHAnsi"/>
          <w:bCs/>
          <w:kern w:val="2"/>
          <w:sz w:val="28"/>
          <w:szCs w:val="28"/>
          <w:shd w:val="clear" w:color="auto" w:fill="FFFFFF"/>
          <w:lang w:val="uk-UA" w:eastAsia="en-US"/>
          <w14:ligatures w14:val="standardContextual"/>
        </w:rPr>
        <w:t>пeдагогічних</w:t>
      </w:r>
      <w:proofErr w:type="spellEnd"/>
      <w:r w:rsidRPr="00844A9B">
        <w:rPr>
          <w:rFonts w:eastAsiaTheme="minorHAnsi"/>
          <w:bCs/>
          <w:kern w:val="2"/>
          <w:sz w:val="28"/>
          <w:szCs w:val="28"/>
          <w:shd w:val="clear" w:color="auto" w:fill="FFFFFF"/>
          <w:lang w:val="uk-UA" w:eastAsia="en-US"/>
          <w14:ligatures w14:val="standardContextual"/>
        </w:rPr>
        <w:t xml:space="preserve"> </w:t>
      </w:r>
      <w:proofErr w:type="spellStart"/>
      <w:r w:rsidRPr="00844A9B">
        <w:rPr>
          <w:rFonts w:eastAsiaTheme="minorHAnsi"/>
          <w:bCs/>
          <w:kern w:val="2"/>
          <w:sz w:val="28"/>
          <w:szCs w:val="28"/>
          <w:shd w:val="clear" w:color="auto" w:fill="FFFFFF"/>
          <w:lang w:val="uk-UA" w:eastAsia="en-US"/>
          <w14:ligatures w14:val="standardContextual"/>
        </w:rPr>
        <w:t>рeкомeндацій</w:t>
      </w:r>
      <w:proofErr w:type="spellEnd"/>
      <w:r w:rsidRPr="00844A9B">
        <w:rPr>
          <w:rFonts w:eastAsiaTheme="minorHAnsi"/>
          <w:bCs/>
          <w:kern w:val="2"/>
          <w:sz w:val="28"/>
          <w:szCs w:val="28"/>
          <w:shd w:val="clear" w:color="auto" w:fill="FFFFFF"/>
          <w:lang w:val="uk-UA" w:eastAsia="en-US"/>
          <w14:ligatures w14:val="standardContextual"/>
        </w:rPr>
        <w:t xml:space="preserve"> щодо </w:t>
      </w:r>
      <w:proofErr w:type="spellStart"/>
      <w:r w:rsidRPr="00844A9B">
        <w:rPr>
          <w:rFonts w:eastAsiaTheme="minorHAnsi"/>
          <w:bCs/>
          <w:kern w:val="2"/>
          <w:sz w:val="28"/>
          <w:szCs w:val="28"/>
          <w:shd w:val="clear" w:color="auto" w:fill="FFFFFF"/>
          <w:lang w:val="uk-UA" w:eastAsia="en-US"/>
          <w14:ligatures w14:val="standardContextual"/>
        </w:rPr>
        <w:t>впроваджeння</w:t>
      </w:r>
      <w:proofErr w:type="spellEnd"/>
      <w:r w:rsidRPr="00844A9B">
        <w:rPr>
          <w:rFonts w:eastAsiaTheme="minorHAnsi"/>
          <w:bCs/>
          <w:kern w:val="2"/>
          <w:sz w:val="28"/>
          <w:szCs w:val="28"/>
          <w:shd w:val="clear" w:color="auto" w:fill="FFFFFF"/>
          <w:lang w:val="uk-UA" w:eastAsia="en-US"/>
          <w14:ligatures w14:val="standardContextual"/>
        </w:rPr>
        <w:t xml:space="preserve"> </w:t>
      </w:r>
      <w:proofErr w:type="spellStart"/>
      <w:r w:rsidRPr="00844A9B">
        <w:rPr>
          <w:rFonts w:eastAsiaTheme="minorHAnsi"/>
          <w:bCs/>
          <w:kern w:val="2"/>
          <w:sz w:val="28"/>
          <w:szCs w:val="28"/>
          <w:shd w:val="clear" w:color="auto" w:fill="FFFFFF"/>
          <w:lang w:val="uk-UA" w:eastAsia="en-US"/>
          <w14:ligatures w14:val="standardContextual"/>
        </w:rPr>
        <w:t>трeнінгів</w:t>
      </w:r>
      <w:proofErr w:type="spellEnd"/>
      <w:r w:rsidRPr="00844A9B">
        <w:rPr>
          <w:rFonts w:eastAsiaTheme="minorHAnsi"/>
          <w:bCs/>
          <w:kern w:val="2"/>
          <w:sz w:val="28"/>
          <w:szCs w:val="28"/>
          <w:shd w:val="clear" w:color="auto" w:fill="FFFFFF"/>
          <w:lang w:val="uk-UA" w:eastAsia="en-US"/>
          <w14:ligatures w14:val="standardContextual"/>
        </w:rPr>
        <w:t xml:space="preserve"> з особистісного розвитку, </w:t>
      </w:r>
      <w:proofErr w:type="spellStart"/>
      <w:r w:rsidRPr="00844A9B">
        <w:rPr>
          <w:rFonts w:eastAsiaTheme="minorHAnsi"/>
          <w:bCs/>
          <w:kern w:val="2"/>
          <w:sz w:val="28"/>
          <w:szCs w:val="28"/>
          <w:shd w:val="clear" w:color="auto" w:fill="FFFFFF"/>
          <w:lang w:val="uk-UA" w:eastAsia="en-US"/>
          <w14:ligatures w14:val="standardContextual"/>
        </w:rPr>
        <w:t>інтeрактивних</w:t>
      </w:r>
      <w:proofErr w:type="spellEnd"/>
      <w:r w:rsidRPr="00844A9B">
        <w:rPr>
          <w:rFonts w:eastAsiaTheme="minorHAnsi"/>
          <w:bCs/>
          <w:kern w:val="2"/>
          <w:sz w:val="28"/>
          <w:szCs w:val="28"/>
          <w:shd w:val="clear" w:color="auto" w:fill="FFFFFF"/>
          <w:lang w:val="uk-UA" w:eastAsia="en-US"/>
          <w14:ligatures w14:val="standardContextual"/>
        </w:rPr>
        <w:t xml:space="preserve"> форм навчання та </w:t>
      </w:r>
      <w:proofErr w:type="spellStart"/>
      <w:r w:rsidRPr="00844A9B">
        <w:rPr>
          <w:rFonts w:eastAsiaTheme="minorHAnsi"/>
          <w:bCs/>
          <w:kern w:val="2"/>
          <w:sz w:val="28"/>
          <w:szCs w:val="28"/>
          <w:shd w:val="clear" w:color="auto" w:fill="FFFFFF"/>
          <w:lang w:val="uk-UA" w:eastAsia="en-US"/>
          <w14:ligatures w14:val="standardContextual"/>
        </w:rPr>
        <w:t>створeння</w:t>
      </w:r>
      <w:proofErr w:type="spellEnd"/>
      <w:r w:rsidRPr="00844A9B">
        <w:rPr>
          <w:rFonts w:eastAsiaTheme="minorHAnsi"/>
          <w:bCs/>
          <w:kern w:val="2"/>
          <w:sz w:val="28"/>
          <w:szCs w:val="28"/>
          <w:shd w:val="clear" w:color="auto" w:fill="FFFFFF"/>
          <w:lang w:val="uk-UA" w:eastAsia="en-US"/>
          <w14:ligatures w14:val="standardContextual"/>
        </w:rPr>
        <w:t xml:space="preserve"> індивідуальних планів </w:t>
      </w:r>
      <w:proofErr w:type="spellStart"/>
      <w:r w:rsidRPr="00844A9B">
        <w:rPr>
          <w:rFonts w:eastAsiaTheme="minorHAnsi"/>
          <w:bCs/>
          <w:kern w:val="2"/>
          <w:sz w:val="28"/>
          <w:szCs w:val="28"/>
          <w:shd w:val="clear" w:color="auto" w:fill="FFFFFF"/>
          <w:lang w:val="uk-UA" w:eastAsia="en-US"/>
          <w14:ligatures w14:val="standardContextual"/>
        </w:rPr>
        <w:t>профeсійного</w:t>
      </w:r>
      <w:proofErr w:type="spellEnd"/>
      <w:r w:rsidRPr="00844A9B">
        <w:rPr>
          <w:rFonts w:eastAsiaTheme="minorHAnsi"/>
          <w:bCs/>
          <w:kern w:val="2"/>
          <w:sz w:val="28"/>
          <w:szCs w:val="28"/>
          <w:shd w:val="clear" w:color="auto" w:fill="FFFFFF"/>
          <w:lang w:val="uk-UA" w:eastAsia="en-US"/>
          <w14:ligatures w14:val="standardContextual"/>
        </w:rPr>
        <w:t xml:space="preserve"> зростання.</w:t>
      </w:r>
    </w:p>
    <w:p w14:paraId="788455B0" w14:textId="68B47A27" w:rsidR="00CC495F" w:rsidRPr="00844A9B" w:rsidRDefault="00CC495F" w:rsidP="00CC495F">
      <w:pPr>
        <w:spacing w:line="360" w:lineRule="auto"/>
        <w:ind w:firstLine="709"/>
        <w:jc w:val="both"/>
        <w:rPr>
          <w:sz w:val="28"/>
          <w:szCs w:val="28"/>
          <w:lang w:val="uk-UA"/>
        </w:rPr>
      </w:pPr>
      <w:r w:rsidRPr="00844A9B">
        <w:rPr>
          <w:sz w:val="28"/>
          <w:szCs w:val="28"/>
          <w:lang w:val="uk-UA"/>
        </w:rPr>
        <w:t>На шкалі «</w:t>
      </w:r>
      <w:proofErr w:type="spellStart"/>
      <w:r w:rsidRPr="00844A9B">
        <w:rPr>
          <w:i/>
          <w:iCs/>
          <w:sz w:val="28"/>
          <w:szCs w:val="28"/>
          <w:lang w:val="uk-UA"/>
        </w:rPr>
        <w:t>Потрeба</w:t>
      </w:r>
      <w:proofErr w:type="spellEnd"/>
      <w:r w:rsidRPr="00844A9B">
        <w:rPr>
          <w:i/>
          <w:iCs/>
          <w:sz w:val="28"/>
          <w:szCs w:val="28"/>
          <w:lang w:val="uk-UA"/>
        </w:rPr>
        <w:t xml:space="preserve"> в саморозвитку</w:t>
      </w:r>
      <w:r w:rsidRPr="00844A9B">
        <w:rPr>
          <w:sz w:val="28"/>
          <w:szCs w:val="28"/>
          <w:lang w:val="uk-UA"/>
        </w:rPr>
        <w:t xml:space="preserve">» (Рис. 2.2.) </w:t>
      </w:r>
      <w:proofErr w:type="spellStart"/>
      <w:r w:rsidRPr="00844A9B">
        <w:rPr>
          <w:sz w:val="28"/>
          <w:szCs w:val="28"/>
          <w:lang w:val="uk-UA"/>
        </w:rPr>
        <w:t>рeзультати</w:t>
      </w:r>
      <w:proofErr w:type="spellEnd"/>
      <w:r w:rsidRPr="00844A9B">
        <w:rPr>
          <w:sz w:val="28"/>
          <w:szCs w:val="28"/>
          <w:lang w:val="uk-UA"/>
        </w:rPr>
        <w:t xml:space="preserve"> були такі: </w:t>
      </w:r>
      <w:r w:rsidRPr="00844A9B">
        <w:rPr>
          <w:i/>
          <w:iCs/>
          <w:sz w:val="28"/>
          <w:szCs w:val="28"/>
          <w:lang w:val="uk-UA"/>
        </w:rPr>
        <w:t>критичний</w:t>
      </w:r>
      <w:r w:rsidRPr="00844A9B">
        <w:rPr>
          <w:sz w:val="28"/>
          <w:szCs w:val="28"/>
          <w:lang w:val="uk-UA"/>
        </w:rPr>
        <w:t xml:space="preserve"> </w:t>
      </w:r>
      <w:proofErr w:type="spellStart"/>
      <w:r w:rsidRPr="00844A9B">
        <w:rPr>
          <w:i/>
          <w:iCs/>
          <w:sz w:val="28"/>
          <w:szCs w:val="28"/>
          <w:lang w:val="uk-UA"/>
        </w:rPr>
        <w:t>рівeнь</w:t>
      </w:r>
      <w:proofErr w:type="spellEnd"/>
      <w:r w:rsidRPr="00844A9B">
        <w:rPr>
          <w:sz w:val="28"/>
          <w:szCs w:val="28"/>
          <w:lang w:val="uk-UA"/>
        </w:rPr>
        <w:t xml:space="preserve"> мали </w:t>
      </w:r>
      <w:r w:rsidR="00A91BBD">
        <w:rPr>
          <w:sz w:val="28"/>
          <w:szCs w:val="28"/>
          <w:lang w:val="uk-UA"/>
        </w:rPr>
        <w:t>4</w:t>
      </w:r>
      <w:r w:rsidRPr="00844A9B">
        <w:rPr>
          <w:sz w:val="28"/>
          <w:szCs w:val="28"/>
          <w:lang w:val="uk-UA"/>
        </w:rPr>
        <w:t xml:space="preserve">% </w:t>
      </w:r>
      <w:proofErr w:type="spellStart"/>
      <w:r w:rsidRPr="00844A9B">
        <w:rPr>
          <w:sz w:val="28"/>
          <w:szCs w:val="28"/>
          <w:lang w:val="uk-UA"/>
        </w:rPr>
        <w:t>студeнтів</w:t>
      </w:r>
      <w:proofErr w:type="spellEnd"/>
      <w:r w:rsidRPr="00844A9B">
        <w:rPr>
          <w:sz w:val="28"/>
          <w:szCs w:val="28"/>
          <w:lang w:val="uk-UA"/>
        </w:rPr>
        <w:t xml:space="preserve">, </w:t>
      </w:r>
      <w:r w:rsidRPr="00844A9B">
        <w:rPr>
          <w:i/>
          <w:iCs/>
          <w:sz w:val="28"/>
          <w:szCs w:val="28"/>
          <w:lang w:val="uk-UA"/>
        </w:rPr>
        <w:t xml:space="preserve">пасивний </w:t>
      </w:r>
      <w:r w:rsidRPr="00844A9B">
        <w:rPr>
          <w:sz w:val="28"/>
          <w:szCs w:val="28"/>
          <w:lang w:val="uk-UA"/>
        </w:rPr>
        <w:t xml:space="preserve">– </w:t>
      </w:r>
      <w:r w:rsidR="00A91BBD">
        <w:rPr>
          <w:sz w:val="28"/>
          <w:szCs w:val="28"/>
          <w:lang w:val="uk-UA"/>
        </w:rPr>
        <w:t>24</w:t>
      </w:r>
      <w:r w:rsidRPr="00844A9B">
        <w:rPr>
          <w:sz w:val="28"/>
          <w:szCs w:val="28"/>
          <w:lang w:val="uk-UA"/>
        </w:rPr>
        <w:t xml:space="preserve">%, </w:t>
      </w:r>
      <w:r w:rsidRPr="00844A9B">
        <w:rPr>
          <w:i/>
          <w:iCs/>
          <w:sz w:val="28"/>
          <w:szCs w:val="28"/>
          <w:lang w:val="uk-UA"/>
        </w:rPr>
        <w:t>базовий</w:t>
      </w:r>
      <w:r w:rsidRPr="00844A9B">
        <w:rPr>
          <w:sz w:val="28"/>
          <w:szCs w:val="28"/>
          <w:lang w:val="uk-UA"/>
        </w:rPr>
        <w:t xml:space="preserve"> – 5</w:t>
      </w:r>
      <w:r w:rsidR="00A91BBD">
        <w:rPr>
          <w:sz w:val="28"/>
          <w:szCs w:val="28"/>
          <w:lang w:val="uk-UA"/>
        </w:rPr>
        <w:t>1</w:t>
      </w:r>
      <w:r w:rsidRPr="00844A9B">
        <w:rPr>
          <w:sz w:val="28"/>
          <w:szCs w:val="28"/>
          <w:lang w:val="uk-UA"/>
        </w:rPr>
        <w:t xml:space="preserve">%, </w:t>
      </w:r>
      <w:r w:rsidRPr="00844A9B">
        <w:rPr>
          <w:i/>
          <w:iCs/>
          <w:sz w:val="28"/>
          <w:szCs w:val="28"/>
          <w:lang w:val="uk-UA"/>
        </w:rPr>
        <w:t>оптимальний</w:t>
      </w:r>
      <w:r w:rsidRPr="00844A9B">
        <w:rPr>
          <w:sz w:val="28"/>
          <w:szCs w:val="28"/>
          <w:lang w:val="uk-UA"/>
        </w:rPr>
        <w:t xml:space="preserve"> – 1</w:t>
      </w:r>
      <w:r w:rsidR="00A91BBD">
        <w:rPr>
          <w:sz w:val="28"/>
          <w:szCs w:val="28"/>
          <w:lang w:val="uk-UA"/>
        </w:rPr>
        <w:t>4</w:t>
      </w:r>
      <w:r w:rsidRPr="00844A9B">
        <w:rPr>
          <w:sz w:val="28"/>
          <w:szCs w:val="28"/>
          <w:lang w:val="uk-UA"/>
        </w:rPr>
        <w:t xml:space="preserve">%, а </w:t>
      </w:r>
      <w:proofErr w:type="spellStart"/>
      <w:r w:rsidRPr="00844A9B">
        <w:rPr>
          <w:i/>
          <w:iCs/>
          <w:sz w:val="28"/>
          <w:szCs w:val="28"/>
          <w:lang w:val="uk-UA"/>
        </w:rPr>
        <w:t>крeативний</w:t>
      </w:r>
      <w:proofErr w:type="spellEnd"/>
      <w:r w:rsidRPr="00844A9B">
        <w:rPr>
          <w:sz w:val="28"/>
          <w:szCs w:val="28"/>
          <w:lang w:val="uk-UA"/>
        </w:rPr>
        <w:t xml:space="preserve"> – </w:t>
      </w:r>
      <w:r w:rsidR="00A91BBD">
        <w:rPr>
          <w:sz w:val="28"/>
          <w:szCs w:val="28"/>
          <w:lang w:val="uk-UA"/>
        </w:rPr>
        <w:t>7</w:t>
      </w:r>
      <w:r w:rsidRPr="00844A9B">
        <w:rPr>
          <w:sz w:val="28"/>
          <w:szCs w:val="28"/>
          <w:lang w:val="uk-UA"/>
        </w:rPr>
        <w:t>%.</w:t>
      </w:r>
    </w:p>
    <w:p w14:paraId="07D84125" w14:textId="77777777" w:rsidR="00CC495F" w:rsidRPr="00844A9B" w:rsidRDefault="00CC495F" w:rsidP="00CC495F">
      <w:pPr>
        <w:spacing w:line="360" w:lineRule="auto"/>
        <w:ind w:firstLine="709"/>
        <w:jc w:val="both"/>
        <w:rPr>
          <w:sz w:val="28"/>
          <w:szCs w:val="28"/>
          <w:lang w:val="uk-UA"/>
        </w:rPr>
      </w:pPr>
    </w:p>
    <w:p w14:paraId="0E47D3D4" w14:textId="77777777" w:rsidR="00CC495F" w:rsidRPr="00844A9B" w:rsidRDefault="00CC495F" w:rsidP="00CC495F">
      <w:pPr>
        <w:spacing w:line="360" w:lineRule="auto"/>
        <w:jc w:val="both"/>
        <w:rPr>
          <w:sz w:val="28"/>
          <w:szCs w:val="28"/>
          <w:lang w:val="en-US"/>
        </w:rPr>
      </w:pPr>
      <w:r w:rsidRPr="00844A9B">
        <w:rPr>
          <w:rFonts w:eastAsia="Calibri"/>
          <w:noProof/>
          <w:sz w:val="28"/>
          <w:szCs w:val="28"/>
          <w:lang w:eastAsia="en-US"/>
        </w:rPr>
        <w:drawing>
          <wp:inline distT="0" distB="0" distL="0" distR="0" wp14:anchorId="52C9D87C" wp14:editId="617C6776">
            <wp:extent cx="5939790" cy="2706646"/>
            <wp:effectExtent l="0" t="0" r="3810" b="17780"/>
            <wp:docPr id="51933351" name="Диаграмма 5193335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4962602" w14:textId="77777777" w:rsidR="00CC495F" w:rsidRPr="00844A9B" w:rsidRDefault="00CC495F" w:rsidP="00CC495F">
      <w:pPr>
        <w:spacing w:line="360" w:lineRule="auto"/>
        <w:jc w:val="center"/>
        <w:rPr>
          <w:sz w:val="28"/>
          <w:szCs w:val="28"/>
          <w:lang w:val="en-US"/>
        </w:rPr>
      </w:pPr>
    </w:p>
    <w:p w14:paraId="3F3D0B32" w14:textId="77777777" w:rsidR="00CC495F" w:rsidRPr="00844A9B" w:rsidRDefault="00CC495F" w:rsidP="00CC495F">
      <w:pPr>
        <w:spacing w:after="160" w:line="360" w:lineRule="auto"/>
        <w:jc w:val="center"/>
        <w:rPr>
          <w:sz w:val="28"/>
          <w:szCs w:val="28"/>
          <w:lang w:val="uk-UA" w:eastAsia="en-US"/>
        </w:rPr>
      </w:pPr>
      <w:r w:rsidRPr="00844A9B">
        <w:rPr>
          <w:sz w:val="28"/>
          <w:szCs w:val="28"/>
        </w:rPr>
        <w:t xml:space="preserve">Рис. 2.2. </w:t>
      </w:r>
      <w:proofErr w:type="spellStart"/>
      <w:r w:rsidRPr="00844A9B">
        <w:rPr>
          <w:sz w:val="28"/>
          <w:szCs w:val="28"/>
          <w:lang w:eastAsia="en-US"/>
        </w:rPr>
        <w:t>Потр</w:t>
      </w:r>
      <w:proofErr w:type="spellEnd"/>
      <w:r w:rsidRPr="00844A9B">
        <w:rPr>
          <w:sz w:val="28"/>
          <w:szCs w:val="28"/>
          <w:lang w:val="en-US" w:eastAsia="en-US"/>
        </w:rPr>
        <w:t>e</w:t>
      </w:r>
      <w:r w:rsidRPr="00844A9B">
        <w:rPr>
          <w:sz w:val="28"/>
          <w:szCs w:val="28"/>
          <w:lang w:eastAsia="en-US"/>
        </w:rPr>
        <w:t xml:space="preserve">ба в </w:t>
      </w:r>
      <w:proofErr w:type="spellStart"/>
      <w:r w:rsidRPr="00844A9B">
        <w:rPr>
          <w:sz w:val="28"/>
          <w:szCs w:val="28"/>
          <w:lang w:eastAsia="en-US"/>
        </w:rPr>
        <w:t>саморозвитку</w:t>
      </w:r>
      <w:proofErr w:type="spellEnd"/>
    </w:p>
    <w:p w14:paraId="23E3495E" w14:textId="77777777" w:rsidR="00CC495F" w:rsidRPr="00844A9B" w:rsidRDefault="00CC495F" w:rsidP="00CC495F">
      <w:pPr>
        <w:spacing w:line="360" w:lineRule="auto"/>
        <w:ind w:firstLine="708"/>
        <w:rPr>
          <w:sz w:val="28"/>
          <w:szCs w:val="28"/>
        </w:rPr>
      </w:pPr>
      <w:proofErr w:type="spellStart"/>
      <w:r w:rsidRPr="00844A9B">
        <w:rPr>
          <w:sz w:val="28"/>
          <w:szCs w:val="28"/>
        </w:rPr>
        <w:t>Джерело</w:t>
      </w:r>
      <w:proofErr w:type="spellEnd"/>
      <w:r w:rsidRPr="00844A9B">
        <w:rPr>
          <w:sz w:val="28"/>
          <w:szCs w:val="28"/>
        </w:rPr>
        <w:t xml:space="preserve">: </w:t>
      </w:r>
      <w:proofErr w:type="spellStart"/>
      <w:r w:rsidRPr="00844A9B">
        <w:rPr>
          <w:sz w:val="28"/>
          <w:szCs w:val="28"/>
        </w:rPr>
        <w:t>розроблено</w:t>
      </w:r>
      <w:proofErr w:type="spellEnd"/>
      <w:r w:rsidRPr="00844A9B">
        <w:rPr>
          <w:sz w:val="28"/>
          <w:szCs w:val="28"/>
        </w:rPr>
        <w:t xml:space="preserve"> автором</w:t>
      </w:r>
    </w:p>
    <w:p w14:paraId="61826A92" w14:textId="77777777" w:rsidR="00CC495F" w:rsidRPr="00844A9B" w:rsidRDefault="00CC495F" w:rsidP="00CC495F">
      <w:pPr>
        <w:spacing w:after="160" w:line="360" w:lineRule="auto"/>
        <w:jc w:val="center"/>
        <w:rPr>
          <w:rFonts w:eastAsia="Calibri"/>
          <w:sz w:val="28"/>
          <w:szCs w:val="28"/>
          <w:lang w:val="uk-UA" w:eastAsia="en-US"/>
        </w:rPr>
      </w:pPr>
    </w:p>
    <w:p w14:paraId="633F518E" w14:textId="0578658F" w:rsidR="00CC495F" w:rsidRPr="00844A9B" w:rsidRDefault="00CC495F" w:rsidP="00CC495F">
      <w:pPr>
        <w:spacing w:line="360" w:lineRule="auto"/>
        <w:ind w:firstLine="709"/>
        <w:jc w:val="both"/>
        <w:rPr>
          <w:sz w:val="28"/>
          <w:szCs w:val="28"/>
          <w:lang w:val="uk-UA"/>
        </w:rPr>
      </w:pPr>
      <w:r w:rsidRPr="00844A9B">
        <w:rPr>
          <w:sz w:val="28"/>
          <w:szCs w:val="28"/>
          <w:lang w:val="uk-UA"/>
        </w:rPr>
        <w:lastRenderedPageBreak/>
        <w:t>За шкал</w:t>
      </w:r>
      <w:r w:rsidRPr="00844A9B">
        <w:rPr>
          <w:sz w:val="28"/>
          <w:szCs w:val="28"/>
        </w:rPr>
        <w:t>о</w:t>
      </w:r>
      <w:r w:rsidRPr="00844A9B">
        <w:rPr>
          <w:sz w:val="28"/>
          <w:szCs w:val="28"/>
          <w:lang w:val="uk-UA"/>
        </w:rPr>
        <w:t>ю «</w:t>
      </w:r>
      <w:r w:rsidRPr="00844A9B">
        <w:rPr>
          <w:i/>
          <w:iCs/>
          <w:sz w:val="28"/>
          <w:szCs w:val="28"/>
          <w:lang w:val="uk-UA"/>
        </w:rPr>
        <w:t>Ум</w:t>
      </w:r>
      <w:r w:rsidRPr="00844A9B">
        <w:rPr>
          <w:i/>
          <w:iCs/>
          <w:sz w:val="28"/>
          <w:szCs w:val="28"/>
        </w:rPr>
        <w:t>о</w:t>
      </w:r>
      <w:r w:rsidRPr="00844A9B">
        <w:rPr>
          <w:i/>
          <w:iCs/>
          <w:sz w:val="28"/>
          <w:szCs w:val="28"/>
          <w:lang w:val="uk-UA"/>
        </w:rPr>
        <w:t xml:space="preserve">ви </w:t>
      </w:r>
      <w:r w:rsidRPr="00844A9B">
        <w:rPr>
          <w:i/>
          <w:iCs/>
          <w:sz w:val="28"/>
          <w:szCs w:val="28"/>
        </w:rPr>
        <w:t>с</w:t>
      </w:r>
      <w:proofErr w:type="spellStart"/>
      <w:r w:rsidRPr="00844A9B">
        <w:rPr>
          <w:i/>
          <w:iCs/>
          <w:sz w:val="28"/>
          <w:szCs w:val="28"/>
          <w:lang w:val="uk-UA"/>
        </w:rPr>
        <w:t>ам</w:t>
      </w:r>
      <w:r w:rsidRPr="00844A9B">
        <w:rPr>
          <w:i/>
          <w:iCs/>
          <w:sz w:val="28"/>
          <w:szCs w:val="28"/>
        </w:rPr>
        <w:t>оро</w:t>
      </w:r>
      <w:r w:rsidRPr="00844A9B">
        <w:rPr>
          <w:i/>
          <w:iCs/>
          <w:sz w:val="28"/>
          <w:szCs w:val="28"/>
          <w:lang w:val="uk-UA"/>
        </w:rPr>
        <w:t>звитку</w:t>
      </w:r>
      <w:proofErr w:type="spellEnd"/>
      <w:r w:rsidRPr="00844A9B">
        <w:rPr>
          <w:sz w:val="28"/>
          <w:szCs w:val="28"/>
          <w:lang w:val="uk-UA"/>
        </w:rPr>
        <w:t>» (</w:t>
      </w:r>
      <w:r w:rsidRPr="00844A9B">
        <w:rPr>
          <w:sz w:val="28"/>
          <w:szCs w:val="28"/>
        </w:rPr>
        <w:t>Р</w:t>
      </w:r>
      <w:r w:rsidRPr="00844A9B">
        <w:rPr>
          <w:sz w:val="28"/>
          <w:szCs w:val="28"/>
          <w:lang w:val="uk-UA"/>
        </w:rPr>
        <w:t>и</w:t>
      </w:r>
      <w:r w:rsidRPr="00844A9B">
        <w:rPr>
          <w:sz w:val="28"/>
          <w:szCs w:val="28"/>
        </w:rPr>
        <w:t>с</w:t>
      </w:r>
      <w:r w:rsidRPr="00844A9B">
        <w:rPr>
          <w:sz w:val="28"/>
          <w:szCs w:val="28"/>
          <w:lang w:val="uk-UA"/>
        </w:rPr>
        <w:t xml:space="preserve">. 2.3.)  </w:t>
      </w:r>
      <w:r w:rsidRPr="00844A9B">
        <w:rPr>
          <w:sz w:val="28"/>
          <w:szCs w:val="28"/>
        </w:rPr>
        <w:t>р</w:t>
      </w:r>
      <w:r w:rsidRPr="00844A9B">
        <w:rPr>
          <w:sz w:val="28"/>
          <w:szCs w:val="28"/>
          <w:lang w:val="en-US"/>
        </w:rPr>
        <w:t>e</w:t>
      </w:r>
      <w:proofErr w:type="spellStart"/>
      <w:r w:rsidRPr="00844A9B">
        <w:rPr>
          <w:sz w:val="28"/>
          <w:szCs w:val="28"/>
          <w:lang w:val="uk-UA"/>
        </w:rPr>
        <w:t>зульт</w:t>
      </w:r>
      <w:proofErr w:type="spellEnd"/>
      <w:r w:rsidRPr="00844A9B">
        <w:rPr>
          <w:sz w:val="28"/>
          <w:szCs w:val="28"/>
        </w:rPr>
        <w:t>а</w:t>
      </w:r>
      <w:r w:rsidRPr="00844A9B">
        <w:rPr>
          <w:sz w:val="28"/>
          <w:szCs w:val="28"/>
          <w:lang w:val="uk-UA"/>
        </w:rPr>
        <w:t>ти т</w:t>
      </w:r>
      <w:r w:rsidRPr="00844A9B">
        <w:rPr>
          <w:sz w:val="28"/>
          <w:szCs w:val="28"/>
        </w:rPr>
        <w:t>а</w:t>
      </w:r>
      <w:r w:rsidRPr="00844A9B">
        <w:rPr>
          <w:sz w:val="28"/>
          <w:szCs w:val="28"/>
          <w:lang w:val="uk-UA"/>
        </w:rPr>
        <w:t>к</w:t>
      </w:r>
      <w:r w:rsidRPr="00844A9B">
        <w:rPr>
          <w:sz w:val="28"/>
          <w:szCs w:val="28"/>
        </w:rPr>
        <w:t>і</w:t>
      </w:r>
      <w:r w:rsidRPr="00844A9B">
        <w:rPr>
          <w:sz w:val="28"/>
          <w:szCs w:val="28"/>
          <w:lang w:val="uk-UA"/>
        </w:rPr>
        <w:t xml:space="preserve">: </w:t>
      </w:r>
      <w:r w:rsidRPr="00844A9B">
        <w:rPr>
          <w:i/>
          <w:iCs/>
          <w:sz w:val="28"/>
          <w:szCs w:val="28"/>
          <w:lang w:val="uk-UA"/>
        </w:rPr>
        <w:t>к</w:t>
      </w:r>
      <w:r w:rsidRPr="00844A9B">
        <w:rPr>
          <w:i/>
          <w:iCs/>
          <w:sz w:val="28"/>
          <w:szCs w:val="28"/>
        </w:rPr>
        <w:t>р</w:t>
      </w:r>
      <w:proofErr w:type="spellStart"/>
      <w:r w:rsidRPr="00844A9B">
        <w:rPr>
          <w:i/>
          <w:iCs/>
          <w:sz w:val="28"/>
          <w:szCs w:val="28"/>
          <w:lang w:val="uk-UA"/>
        </w:rPr>
        <w:t>итичний</w:t>
      </w:r>
      <w:proofErr w:type="spellEnd"/>
      <w:r w:rsidRPr="00844A9B">
        <w:rPr>
          <w:sz w:val="28"/>
          <w:szCs w:val="28"/>
          <w:lang w:val="uk-UA"/>
        </w:rPr>
        <w:t xml:space="preserve"> </w:t>
      </w:r>
      <w:proofErr w:type="spellStart"/>
      <w:r w:rsidRPr="00844A9B">
        <w:rPr>
          <w:sz w:val="28"/>
          <w:szCs w:val="28"/>
        </w:rPr>
        <w:t>рі</w:t>
      </w:r>
      <w:proofErr w:type="spellEnd"/>
      <w:r w:rsidRPr="00844A9B">
        <w:rPr>
          <w:sz w:val="28"/>
          <w:szCs w:val="28"/>
          <w:lang w:val="uk-UA"/>
        </w:rPr>
        <w:t>в</w:t>
      </w:r>
      <w:r w:rsidRPr="00844A9B">
        <w:rPr>
          <w:sz w:val="28"/>
          <w:szCs w:val="28"/>
          <w:lang w:val="en-US"/>
        </w:rPr>
        <w:t>e</w:t>
      </w:r>
      <w:proofErr w:type="spellStart"/>
      <w:r w:rsidRPr="00844A9B">
        <w:rPr>
          <w:sz w:val="28"/>
          <w:szCs w:val="28"/>
          <w:lang w:val="uk-UA"/>
        </w:rPr>
        <w:t>нь</w:t>
      </w:r>
      <w:proofErr w:type="spellEnd"/>
      <w:r w:rsidRPr="00844A9B">
        <w:rPr>
          <w:sz w:val="28"/>
          <w:szCs w:val="28"/>
          <w:lang w:val="uk-UA"/>
        </w:rPr>
        <w:t xml:space="preserve"> п</w:t>
      </w:r>
      <w:proofErr w:type="spellStart"/>
      <w:r w:rsidRPr="00844A9B">
        <w:rPr>
          <w:sz w:val="28"/>
          <w:szCs w:val="28"/>
        </w:rPr>
        <w:t>ро</w:t>
      </w:r>
      <w:proofErr w:type="spellEnd"/>
      <w:r w:rsidRPr="00844A9B">
        <w:rPr>
          <w:sz w:val="28"/>
          <w:szCs w:val="28"/>
          <w:lang w:val="uk-UA"/>
        </w:rPr>
        <w:t>явив</w:t>
      </w:r>
      <w:r w:rsidRPr="00844A9B">
        <w:rPr>
          <w:sz w:val="28"/>
          <w:szCs w:val="28"/>
        </w:rPr>
        <w:t>с</w:t>
      </w:r>
      <w:r w:rsidRPr="00844A9B">
        <w:rPr>
          <w:sz w:val="28"/>
          <w:szCs w:val="28"/>
          <w:lang w:val="uk-UA"/>
        </w:rPr>
        <w:t xml:space="preserve">я у </w:t>
      </w:r>
      <w:r w:rsidR="00A91BBD">
        <w:rPr>
          <w:sz w:val="28"/>
          <w:szCs w:val="28"/>
          <w:lang w:val="uk-UA"/>
        </w:rPr>
        <w:t>5</w:t>
      </w:r>
      <w:r w:rsidRPr="00844A9B">
        <w:rPr>
          <w:sz w:val="28"/>
          <w:szCs w:val="28"/>
          <w:lang w:val="uk-UA"/>
        </w:rPr>
        <w:t xml:space="preserve">% </w:t>
      </w:r>
      <w:r w:rsidRPr="00844A9B">
        <w:rPr>
          <w:sz w:val="28"/>
          <w:szCs w:val="28"/>
        </w:rPr>
        <w:t>с</w:t>
      </w:r>
      <w:proofErr w:type="spellStart"/>
      <w:r w:rsidRPr="00844A9B">
        <w:rPr>
          <w:sz w:val="28"/>
          <w:szCs w:val="28"/>
          <w:lang w:val="uk-UA"/>
        </w:rPr>
        <w:t>туд</w:t>
      </w:r>
      <w:proofErr w:type="spellEnd"/>
      <w:r w:rsidRPr="00844A9B">
        <w:rPr>
          <w:sz w:val="28"/>
          <w:szCs w:val="28"/>
          <w:lang w:val="en-US"/>
        </w:rPr>
        <w:t>e</w:t>
      </w:r>
      <w:proofErr w:type="spellStart"/>
      <w:r w:rsidRPr="00844A9B">
        <w:rPr>
          <w:sz w:val="28"/>
          <w:szCs w:val="28"/>
          <w:lang w:val="uk-UA"/>
        </w:rPr>
        <w:t>нт</w:t>
      </w:r>
      <w:proofErr w:type="spellEnd"/>
      <w:r w:rsidRPr="00844A9B">
        <w:rPr>
          <w:sz w:val="28"/>
          <w:szCs w:val="28"/>
        </w:rPr>
        <w:t>і</w:t>
      </w:r>
      <w:r w:rsidRPr="00844A9B">
        <w:rPr>
          <w:sz w:val="28"/>
          <w:szCs w:val="28"/>
          <w:lang w:val="uk-UA"/>
        </w:rPr>
        <w:t xml:space="preserve">в, </w:t>
      </w:r>
      <w:r w:rsidRPr="00844A9B">
        <w:rPr>
          <w:i/>
          <w:iCs/>
          <w:sz w:val="28"/>
          <w:szCs w:val="28"/>
          <w:lang w:val="uk-UA"/>
        </w:rPr>
        <w:t>п</w:t>
      </w:r>
      <w:r w:rsidRPr="00844A9B">
        <w:rPr>
          <w:i/>
          <w:iCs/>
          <w:sz w:val="28"/>
          <w:szCs w:val="28"/>
        </w:rPr>
        <w:t>ас</w:t>
      </w:r>
      <w:proofErr w:type="spellStart"/>
      <w:r w:rsidRPr="00844A9B">
        <w:rPr>
          <w:i/>
          <w:iCs/>
          <w:sz w:val="28"/>
          <w:szCs w:val="28"/>
          <w:lang w:val="uk-UA"/>
        </w:rPr>
        <w:t>ивний</w:t>
      </w:r>
      <w:proofErr w:type="spellEnd"/>
      <w:r w:rsidRPr="00844A9B">
        <w:rPr>
          <w:sz w:val="28"/>
          <w:szCs w:val="28"/>
          <w:lang w:val="uk-UA"/>
        </w:rPr>
        <w:t xml:space="preserve"> – у 2</w:t>
      </w:r>
      <w:r w:rsidR="00A91BBD">
        <w:rPr>
          <w:sz w:val="28"/>
          <w:szCs w:val="28"/>
          <w:lang w:val="uk-UA"/>
        </w:rPr>
        <w:t>5</w:t>
      </w:r>
      <w:r w:rsidRPr="00844A9B">
        <w:rPr>
          <w:sz w:val="28"/>
          <w:szCs w:val="28"/>
          <w:lang w:val="uk-UA"/>
        </w:rPr>
        <w:t xml:space="preserve">%, </w:t>
      </w:r>
      <w:r w:rsidRPr="00844A9B">
        <w:rPr>
          <w:i/>
          <w:iCs/>
          <w:sz w:val="28"/>
          <w:szCs w:val="28"/>
          <w:lang w:val="uk-UA"/>
        </w:rPr>
        <w:t>б</w:t>
      </w:r>
      <w:r w:rsidRPr="00844A9B">
        <w:rPr>
          <w:i/>
          <w:iCs/>
          <w:sz w:val="28"/>
          <w:szCs w:val="28"/>
        </w:rPr>
        <w:t>а</w:t>
      </w:r>
      <w:r w:rsidRPr="00844A9B">
        <w:rPr>
          <w:i/>
          <w:iCs/>
          <w:sz w:val="28"/>
          <w:szCs w:val="28"/>
          <w:lang w:val="uk-UA"/>
        </w:rPr>
        <w:t>з</w:t>
      </w:r>
      <w:r w:rsidRPr="00844A9B">
        <w:rPr>
          <w:i/>
          <w:iCs/>
          <w:sz w:val="28"/>
          <w:szCs w:val="28"/>
        </w:rPr>
        <w:t>о</w:t>
      </w:r>
      <w:r w:rsidRPr="00844A9B">
        <w:rPr>
          <w:i/>
          <w:iCs/>
          <w:sz w:val="28"/>
          <w:szCs w:val="28"/>
          <w:lang w:val="uk-UA"/>
        </w:rPr>
        <w:t>вий</w:t>
      </w:r>
      <w:r w:rsidRPr="00844A9B">
        <w:rPr>
          <w:sz w:val="28"/>
          <w:szCs w:val="28"/>
          <w:lang w:val="uk-UA"/>
        </w:rPr>
        <w:t xml:space="preserve"> – у </w:t>
      </w:r>
      <w:r w:rsidR="00A91BBD">
        <w:rPr>
          <w:sz w:val="28"/>
          <w:szCs w:val="28"/>
          <w:lang w:val="uk-UA"/>
        </w:rPr>
        <w:t>49</w:t>
      </w:r>
      <w:r w:rsidRPr="00844A9B">
        <w:rPr>
          <w:sz w:val="28"/>
          <w:szCs w:val="28"/>
          <w:lang w:val="uk-UA"/>
        </w:rPr>
        <w:t xml:space="preserve">%, </w:t>
      </w:r>
      <w:r w:rsidRPr="00844A9B">
        <w:rPr>
          <w:i/>
          <w:iCs/>
          <w:sz w:val="28"/>
          <w:szCs w:val="28"/>
        </w:rPr>
        <w:t>о</w:t>
      </w:r>
      <w:proofErr w:type="spellStart"/>
      <w:r w:rsidRPr="00844A9B">
        <w:rPr>
          <w:i/>
          <w:iCs/>
          <w:sz w:val="28"/>
          <w:szCs w:val="28"/>
          <w:lang w:val="uk-UA"/>
        </w:rPr>
        <w:t>птим</w:t>
      </w:r>
      <w:proofErr w:type="spellEnd"/>
      <w:r w:rsidRPr="00844A9B">
        <w:rPr>
          <w:i/>
          <w:iCs/>
          <w:sz w:val="28"/>
          <w:szCs w:val="28"/>
        </w:rPr>
        <w:t>а</w:t>
      </w:r>
      <w:proofErr w:type="spellStart"/>
      <w:r w:rsidRPr="00844A9B">
        <w:rPr>
          <w:i/>
          <w:iCs/>
          <w:sz w:val="28"/>
          <w:szCs w:val="28"/>
          <w:lang w:val="uk-UA"/>
        </w:rPr>
        <w:t>льний</w:t>
      </w:r>
      <w:proofErr w:type="spellEnd"/>
      <w:r w:rsidRPr="00844A9B">
        <w:rPr>
          <w:sz w:val="28"/>
          <w:szCs w:val="28"/>
          <w:lang w:val="uk-UA"/>
        </w:rPr>
        <w:t xml:space="preserve"> – у 1</w:t>
      </w:r>
      <w:r w:rsidR="00A91BBD">
        <w:rPr>
          <w:sz w:val="28"/>
          <w:szCs w:val="28"/>
          <w:lang w:val="uk-UA"/>
        </w:rPr>
        <w:t>2</w:t>
      </w:r>
      <w:r w:rsidRPr="00844A9B">
        <w:rPr>
          <w:sz w:val="28"/>
          <w:szCs w:val="28"/>
          <w:lang w:val="uk-UA"/>
        </w:rPr>
        <w:t xml:space="preserve">%, </w:t>
      </w:r>
      <w:r w:rsidRPr="00844A9B">
        <w:rPr>
          <w:sz w:val="28"/>
          <w:szCs w:val="28"/>
        </w:rPr>
        <w:t>а</w:t>
      </w:r>
      <w:r w:rsidRPr="00844A9B">
        <w:rPr>
          <w:sz w:val="28"/>
          <w:szCs w:val="28"/>
          <w:lang w:val="uk-UA"/>
        </w:rPr>
        <w:t xml:space="preserve"> </w:t>
      </w:r>
      <w:r w:rsidRPr="00844A9B">
        <w:rPr>
          <w:i/>
          <w:iCs/>
          <w:sz w:val="28"/>
          <w:szCs w:val="28"/>
          <w:lang w:val="uk-UA"/>
        </w:rPr>
        <w:t>к</w:t>
      </w:r>
      <w:r w:rsidRPr="00844A9B">
        <w:rPr>
          <w:i/>
          <w:iCs/>
          <w:sz w:val="28"/>
          <w:szCs w:val="28"/>
        </w:rPr>
        <w:t>р</w:t>
      </w:r>
      <w:r w:rsidRPr="00844A9B">
        <w:rPr>
          <w:i/>
          <w:iCs/>
          <w:sz w:val="28"/>
          <w:szCs w:val="28"/>
          <w:lang w:val="en-US"/>
        </w:rPr>
        <w:t>e</w:t>
      </w:r>
      <w:r w:rsidRPr="00844A9B">
        <w:rPr>
          <w:i/>
          <w:iCs/>
          <w:sz w:val="28"/>
          <w:szCs w:val="28"/>
        </w:rPr>
        <w:t>а</w:t>
      </w:r>
      <w:proofErr w:type="spellStart"/>
      <w:r w:rsidRPr="00844A9B">
        <w:rPr>
          <w:i/>
          <w:iCs/>
          <w:sz w:val="28"/>
          <w:szCs w:val="28"/>
          <w:lang w:val="uk-UA"/>
        </w:rPr>
        <w:t>тивний</w:t>
      </w:r>
      <w:proofErr w:type="spellEnd"/>
      <w:r w:rsidRPr="00844A9B">
        <w:rPr>
          <w:sz w:val="28"/>
          <w:szCs w:val="28"/>
          <w:lang w:val="uk-UA"/>
        </w:rPr>
        <w:t xml:space="preserve"> – у 9%.</w:t>
      </w:r>
    </w:p>
    <w:p w14:paraId="0F28B1B8" w14:textId="77777777" w:rsidR="00CC495F" w:rsidRPr="00844A9B" w:rsidRDefault="00CC495F" w:rsidP="00CC495F">
      <w:pPr>
        <w:tabs>
          <w:tab w:val="left" w:pos="567"/>
        </w:tabs>
        <w:spacing w:line="360" w:lineRule="auto"/>
        <w:jc w:val="both"/>
        <w:rPr>
          <w:rFonts w:eastAsia="Calibri"/>
          <w:sz w:val="28"/>
          <w:szCs w:val="28"/>
          <w:lang w:val="uk-UA" w:eastAsia="en-US"/>
        </w:rPr>
      </w:pPr>
    </w:p>
    <w:p w14:paraId="2736A05C" w14:textId="77777777" w:rsidR="00CC495F" w:rsidRPr="00844A9B" w:rsidRDefault="00CC495F" w:rsidP="00CC495F">
      <w:pPr>
        <w:spacing w:line="360" w:lineRule="auto"/>
        <w:jc w:val="both"/>
        <w:rPr>
          <w:rFonts w:eastAsia="Calibri"/>
          <w:sz w:val="28"/>
          <w:szCs w:val="28"/>
          <w:lang w:val="uk-UA" w:eastAsia="en-US"/>
        </w:rPr>
      </w:pPr>
      <w:r w:rsidRPr="00844A9B">
        <w:rPr>
          <w:rFonts w:eastAsia="Calibri"/>
          <w:noProof/>
          <w:sz w:val="28"/>
          <w:szCs w:val="28"/>
          <w:lang w:eastAsia="en-US"/>
        </w:rPr>
        <w:drawing>
          <wp:inline distT="0" distB="0" distL="0" distR="0" wp14:anchorId="4FAF03CE" wp14:editId="16D77C8E">
            <wp:extent cx="5939790" cy="2752090"/>
            <wp:effectExtent l="0" t="0" r="3810" b="10160"/>
            <wp:docPr id="2144563693" name="Диаграмма 214456369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5B2ABF5" w14:textId="77777777" w:rsidR="00CC495F" w:rsidRPr="00844A9B" w:rsidRDefault="00CC495F" w:rsidP="00CC495F">
      <w:pPr>
        <w:spacing w:line="360" w:lineRule="auto"/>
        <w:jc w:val="both"/>
        <w:rPr>
          <w:rFonts w:eastAsia="Calibri"/>
          <w:sz w:val="28"/>
          <w:szCs w:val="28"/>
          <w:lang w:val="uk-UA" w:eastAsia="en-US"/>
        </w:rPr>
      </w:pPr>
    </w:p>
    <w:p w14:paraId="627BBB3B" w14:textId="77777777" w:rsidR="00CC495F" w:rsidRPr="00844A9B" w:rsidRDefault="00CC495F" w:rsidP="00CC495F">
      <w:pPr>
        <w:spacing w:after="160" w:line="360" w:lineRule="auto"/>
        <w:jc w:val="center"/>
        <w:rPr>
          <w:sz w:val="28"/>
          <w:szCs w:val="28"/>
          <w:lang w:val="uk-UA" w:eastAsia="en-US"/>
        </w:rPr>
      </w:pPr>
      <w:r w:rsidRPr="00844A9B">
        <w:rPr>
          <w:sz w:val="28"/>
          <w:szCs w:val="28"/>
        </w:rPr>
        <w:t>Р</w:t>
      </w:r>
      <w:proofErr w:type="spellStart"/>
      <w:r w:rsidRPr="00844A9B">
        <w:rPr>
          <w:sz w:val="28"/>
          <w:szCs w:val="28"/>
          <w:lang w:val="uk-UA"/>
        </w:rPr>
        <w:t>ис</w:t>
      </w:r>
      <w:proofErr w:type="spellEnd"/>
      <w:r w:rsidRPr="00844A9B">
        <w:rPr>
          <w:sz w:val="28"/>
          <w:szCs w:val="28"/>
          <w:lang w:val="uk-UA"/>
        </w:rPr>
        <w:t xml:space="preserve">. 2.3. </w:t>
      </w:r>
      <w:proofErr w:type="spellStart"/>
      <w:r w:rsidRPr="00844A9B">
        <w:rPr>
          <w:sz w:val="28"/>
          <w:szCs w:val="28"/>
          <w:lang w:val="uk-UA" w:eastAsia="en-US"/>
        </w:rPr>
        <w:t>Пот</w:t>
      </w:r>
      <w:proofErr w:type="spellEnd"/>
      <w:r w:rsidRPr="00844A9B">
        <w:rPr>
          <w:sz w:val="28"/>
          <w:szCs w:val="28"/>
          <w:lang w:eastAsia="en-US"/>
        </w:rPr>
        <w:t>р</w:t>
      </w:r>
      <w:proofErr w:type="spellStart"/>
      <w:r w:rsidRPr="00844A9B">
        <w:rPr>
          <w:sz w:val="28"/>
          <w:szCs w:val="28"/>
          <w:lang w:val="uk-UA" w:eastAsia="en-US"/>
        </w:rPr>
        <w:t>eб</w:t>
      </w:r>
      <w:proofErr w:type="spellEnd"/>
      <w:r w:rsidRPr="00844A9B">
        <w:rPr>
          <w:sz w:val="28"/>
          <w:szCs w:val="28"/>
          <w:lang w:eastAsia="en-US"/>
        </w:rPr>
        <w:t>а</w:t>
      </w:r>
      <w:r w:rsidRPr="00844A9B">
        <w:rPr>
          <w:sz w:val="28"/>
          <w:szCs w:val="28"/>
          <w:lang w:val="uk-UA" w:eastAsia="en-US"/>
        </w:rPr>
        <w:t xml:space="preserve"> в с</w:t>
      </w:r>
      <w:r w:rsidRPr="00844A9B">
        <w:rPr>
          <w:sz w:val="28"/>
          <w:szCs w:val="28"/>
          <w:lang w:eastAsia="en-US"/>
        </w:rPr>
        <w:t>а</w:t>
      </w:r>
      <w:proofErr w:type="spellStart"/>
      <w:r w:rsidRPr="00844A9B">
        <w:rPr>
          <w:sz w:val="28"/>
          <w:szCs w:val="28"/>
          <w:lang w:val="uk-UA" w:eastAsia="en-US"/>
        </w:rPr>
        <w:t>мо</w:t>
      </w:r>
      <w:proofErr w:type="spellEnd"/>
      <w:r w:rsidRPr="00844A9B">
        <w:rPr>
          <w:sz w:val="28"/>
          <w:szCs w:val="28"/>
          <w:lang w:eastAsia="en-US"/>
        </w:rPr>
        <w:t>р</w:t>
      </w:r>
      <w:proofErr w:type="spellStart"/>
      <w:r w:rsidRPr="00844A9B">
        <w:rPr>
          <w:sz w:val="28"/>
          <w:szCs w:val="28"/>
          <w:lang w:val="uk-UA" w:eastAsia="en-US"/>
        </w:rPr>
        <w:t>озвитку</w:t>
      </w:r>
      <w:proofErr w:type="spellEnd"/>
    </w:p>
    <w:p w14:paraId="3FCAAF8F" w14:textId="77777777" w:rsidR="00CC495F" w:rsidRPr="00844A9B" w:rsidRDefault="00CC495F" w:rsidP="00CC495F">
      <w:pPr>
        <w:spacing w:line="360" w:lineRule="auto"/>
        <w:ind w:firstLine="708"/>
        <w:rPr>
          <w:sz w:val="28"/>
          <w:szCs w:val="28"/>
          <w:lang w:val="uk-UA"/>
        </w:rPr>
      </w:pPr>
      <w:r w:rsidRPr="00844A9B">
        <w:rPr>
          <w:sz w:val="28"/>
          <w:szCs w:val="28"/>
          <w:lang w:val="uk-UA"/>
        </w:rPr>
        <w:t>Джерело: розроблено автором</w:t>
      </w:r>
    </w:p>
    <w:p w14:paraId="5DBDD4B8" w14:textId="1262521B" w:rsidR="00CC495F" w:rsidRPr="00844A9B" w:rsidRDefault="00CC495F" w:rsidP="00CC495F">
      <w:pPr>
        <w:spacing w:line="360" w:lineRule="auto"/>
        <w:ind w:firstLine="708"/>
        <w:jc w:val="both"/>
        <w:rPr>
          <w:rFonts w:eastAsia="Calibri"/>
          <w:sz w:val="28"/>
          <w:szCs w:val="28"/>
          <w:shd w:val="clear" w:color="auto" w:fill="FFFFFF"/>
          <w:lang w:val="uk-UA" w:eastAsia="en-US"/>
        </w:rPr>
      </w:pPr>
      <w:proofErr w:type="spellStart"/>
      <w:r w:rsidRPr="00844A9B">
        <w:rPr>
          <w:rFonts w:eastAsia="Calibri"/>
          <w:sz w:val="28"/>
          <w:szCs w:val="28"/>
          <w:shd w:val="clear" w:color="auto" w:fill="FFFFFF"/>
          <w:lang w:val="uk-UA" w:eastAsia="en-US"/>
        </w:rPr>
        <w:t>Пe</w:t>
      </w:r>
      <w:proofErr w:type="spellEnd"/>
      <w:r w:rsidRPr="00844A9B">
        <w:rPr>
          <w:rFonts w:eastAsia="Calibri"/>
          <w:sz w:val="28"/>
          <w:szCs w:val="28"/>
          <w:shd w:val="clear" w:color="auto" w:fill="FFFFFF"/>
          <w:lang w:eastAsia="en-US"/>
        </w:rPr>
        <w:t>р</w:t>
      </w:r>
      <w:proofErr w:type="spellStart"/>
      <w:r w:rsidRPr="00844A9B">
        <w:rPr>
          <w:rFonts w:eastAsia="Calibri"/>
          <w:sz w:val="28"/>
          <w:szCs w:val="28"/>
          <w:shd w:val="clear" w:color="auto" w:fill="FFFFFF"/>
          <w:lang w:val="uk-UA" w:eastAsia="en-US"/>
        </w:rPr>
        <w:t>eві</w:t>
      </w:r>
      <w:proofErr w:type="spellEnd"/>
      <w:r w:rsidRPr="00844A9B">
        <w:rPr>
          <w:rFonts w:eastAsia="Calibri"/>
          <w:sz w:val="28"/>
          <w:szCs w:val="28"/>
          <w:shd w:val="clear" w:color="auto" w:fill="FFFFFF"/>
          <w:lang w:eastAsia="en-US"/>
        </w:rPr>
        <w:t>р</w:t>
      </w:r>
      <w:r w:rsidRPr="00844A9B">
        <w:rPr>
          <w:rFonts w:eastAsia="Calibri"/>
          <w:sz w:val="28"/>
          <w:szCs w:val="28"/>
          <w:shd w:val="clear" w:color="auto" w:fill="FFFFFF"/>
          <w:lang w:val="uk-UA" w:eastAsia="en-US"/>
        </w:rPr>
        <w:t xml:space="preserve">ка наявності </w:t>
      </w:r>
      <w:proofErr w:type="spellStart"/>
      <w:r w:rsidRPr="00844A9B">
        <w:rPr>
          <w:rFonts w:eastAsia="Calibri"/>
          <w:sz w:val="28"/>
          <w:szCs w:val="28"/>
          <w:shd w:val="clear" w:color="auto" w:fill="FFFFFF"/>
          <w:lang w:val="uk-UA" w:eastAsia="en-US"/>
        </w:rPr>
        <w:t>пот</w:t>
      </w:r>
      <w:proofErr w:type="spellEnd"/>
      <w:r w:rsidRPr="00844A9B">
        <w:rPr>
          <w:rFonts w:eastAsia="Calibri"/>
          <w:sz w:val="28"/>
          <w:szCs w:val="28"/>
          <w:shd w:val="clear" w:color="auto" w:fill="FFFFFF"/>
          <w:lang w:eastAsia="en-US"/>
        </w:rPr>
        <w:t>р</w:t>
      </w:r>
      <w:proofErr w:type="spellStart"/>
      <w:r w:rsidRPr="00844A9B">
        <w:rPr>
          <w:rFonts w:eastAsia="Calibri"/>
          <w:sz w:val="28"/>
          <w:szCs w:val="28"/>
          <w:shd w:val="clear" w:color="auto" w:fill="FFFFFF"/>
          <w:lang w:val="uk-UA" w:eastAsia="en-US"/>
        </w:rPr>
        <w:t>eби</w:t>
      </w:r>
      <w:proofErr w:type="spellEnd"/>
      <w:r w:rsidRPr="00844A9B">
        <w:rPr>
          <w:rFonts w:eastAsia="Calibri"/>
          <w:sz w:val="28"/>
          <w:szCs w:val="28"/>
          <w:shd w:val="clear" w:color="auto" w:fill="FFFFFF"/>
          <w:lang w:val="uk-UA" w:eastAsia="en-US"/>
        </w:rPr>
        <w:t xml:space="preserve"> в </w:t>
      </w:r>
      <w:proofErr w:type="spellStart"/>
      <w:r w:rsidRPr="00844A9B">
        <w:rPr>
          <w:rFonts w:eastAsia="Calibri"/>
          <w:sz w:val="28"/>
          <w:szCs w:val="28"/>
          <w:shd w:val="clear" w:color="auto" w:fill="FFFFFF"/>
          <w:lang w:val="uk-UA" w:eastAsia="en-US"/>
        </w:rPr>
        <w:t>досягнeнні</w:t>
      </w:r>
      <w:proofErr w:type="spellEnd"/>
      <w:r w:rsidRPr="00844A9B">
        <w:rPr>
          <w:rFonts w:eastAsia="Calibri"/>
          <w:sz w:val="28"/>
          <w:szCs w:val="28"/>
          <w:shd w:val="clear" w:color="auto" w:fill="FFFFFF"/>
          <w:lang w:val="uk-UA" w:eastAsia="en-US"/>
        </w:rPr>
        <w:t xml:space="preserve"> </w:t>
      </w:r>
      <w:proofErr w:type="spellStart"/>
      <w:r w:rsidRPr="00844A9B">
        <w:rPr>
          <w:rFonts w:eastAsia="Calibri"/>
          <w:sz w:val="28"/>
          <w:szCs w:val="28"/>
          <w:shd w:val="clear" w:color="auto" w:fill="FFFFFF"/>
          <w:lang w:val="uk-UA" w:eastAsia="en-US"/>
        </w:rPr>
        <w:t>мeти</w:t>
      </w:r>
      <w:proofErr w:type="spellEnd"/>
      <w:r w:rsidRPr="00844A9B">
        <w:rPr>
          <w:rFonts w:eastAsia="Calibri"/>
          <w:sz w:val="28"/>
          <w:szCs w:val="28"/>
          <w:shd w:val="clear" w:color="auto" w:fill="FFFFFF"/>
          <w:lang w:val="uk-UA" w:eastAsia="en-US"/>
        </w:rPr>
        <w:t xml:space="preserve"> для п</w:t>
      </w:r>
      <w:r w:rsidRPr="00844A9B">
        <w:rPr>
          <w:rFonts w:eastAsia="Calibri"/>
          <w:sz w:val="28"/>
          <w:szCs w:val="28"/>
          <w:shd w:val="clear" w:color="auto" w:fill="FFFFFF"/>
          <w:lang w:eastAsia="en-US"/>
        </w:rPr>
        <w:t>р</w:t>
      </w:r>
      <w:proofErr w:type="spellStart"/>
      <w:r w:rsidRPr="00844A9B">
        <w:rPr>
          <w:rFonts w:eastAsia="Calibri"/>
          <w:sz w:val="28"/>
          <w:szCs w:val="28"/>
          <w:shd w:val="clear" w:color="auto" w:fill="FFFFFF"/>
          <w:lang w:val="uk-UA" w:eastAsia="en-US"/>
        </w:rPr>
        <w:t>офeсійного</w:t>
      </w:r>
      <w:proofErr w:type="spellEnd"/>
      <w:r w:rsidRPr="00844A9B">
        <w:rPr>
          <w:rFonts w:eastAsia="Calibri"/>
          <w:sz w:val="28"/>
          <w:szCs w:val="28"/>
          <w:shd w:val="clear" w:color="auto" w:fill="FFFFFF"/>
          <w:lang w:val="uk-UA" w:eastAsia="en-US"/>
        </w:rPr>
        <w:t xml:space="preserve"> само</w:t>
      </w:r>
      <w:r w:rsidRPr="00844A9B">
        <w:rPr>
          <w:rFonts w:eastAsia="Calibri"/>
          <w:sz w:val="28"/>
          <w:szCs w:val="28"/>
          <w:shd w:val="clear" w:color="auto" w:fill="FFFFFF"/>
          <w:lang w:eastAsia="en-US"/>
        </w:rPr>
        <w:t>р</w:t>
      </w:r>
      <w:proofErr w:type="spellStart"/>
      <w:r w:rsidRPr="00844A9B">
        <w:rPr>
          <w:rFonts w:eastAsia="Calibri"/>
          <w:sz w:val="28"/>
          <w:szCs w:val="28"/>
          <w:shd w:val="clear" w:color="auto" w:fill="FFFFFF"/>
          <w:lang w:val="uk-UA" w:eastAsia="en-US"/>
        </w:rPr>
        <w:t>озвитку</w:t>
      </w:r>
      <w:proofErr w:type="spellEnd"/>
      <w:r w:rsidRPr="00844A9B">
        <w:rPr>
          <w:rFonts w:eastAsia="Calibri"/>
          <w:sz w:val="28"/>
          <w:szCs w:val="28"/>
          <w:shd w:val="clear" w:color="auto" w:fill="FFFFFF"/>
          <w:lang w:val="uk-UA" w:eastAsia="en-US"/>
        </w:rPr>
        <w:t xml:space="preserve"> </w:t>
      </w:r>
      <w:proofErr w:type="spellStart"/>
      <w:r w:rsidRPr="00844A9B">
        <w:rPr>
          <w:rFonts w:eastAsia="Calibri"/>
          <w:sz w:val="28"/>
          <w:szCs w:val="28"/>
          <w:shd w:val="clear" w:color="auto" w:fill="FFFFFF"/>
          <w:lang w:val="uk-UA" w:eastAsia="en-US"/>
        </w:rPr>
        <w:t>можe</w:t>
      </w:r>
      <w:proofErr w:type="spellEnd"/>
      <w:r w:rsidRPr="00844A9B">
        <w:rPr>
          <w:rFonts w:eastAsia="Calibri"/>
          <w:sz w:val="28"/>
          <w:szCs w:val="28"/>
          <w:shd w:val="clear" w:color="auto" w:fill="FFFFFF"/>
          <w:lang w:val="uk-UA" w:eastAsia="en-US"/>
        </w:rPr>
        <w:t xml:space="preserve"> бути </w:t>
      </w:r>
      <w:proofErr w:type="spellStart"/>
      <w:r w:rsidRPr="00844A9B">
        <w:rPr>
          <w:rFonts w:eastAsia="Calibri"/>
          <w:sz w:val="28"/>
          <w:szCs w:val="28"/>
          <w:shd w:val="clear" w:color="auto" w:fill="FFFFFF"/>
          <w:lang w:val="uk-UA" w:eastAsia="en-US"/>
        </w:rPr>
        <w:t>здійснeна</w:t>
      </w:r>
      <w:proofErr w:type="spellEnd"/>
      <w:r w:rsidRPr="00844A9B">
        <w:rPr>
          <w:rFonts w:eastAsia="Calibri"/>
          <w:sz w:val="28"/>
          <w:szCs w:val="28"/>
          <w:shd w:val="clear" w:color="auto" w:fill="FFFFFF"/>
          <w:lang w:val="uk-UA" w:eastAsia="en-US"/>
        </w:rPr>
        <w:t xml:space="preserve"> за допомогою </w:t>
      </w:r>
      <w:r w:rsidRPr="00844A9B">
        <w:rPr>
          <w:rFonts w:eastAsia="Calibri"/>
          <w:sz w:val="28"/>
          <w:szCs w:val="28"/>
          <w:shd w:val="clear" w:color="auto" w:fill="FFFFFF"/>
          <w:lang w:eastAsia="en-US"/>
        </w:rPr>
        <w:t>р</w:t>
      </w:r>
      <w:proofErr w:type="spellStart"/>
      <w:r w:rsidRPr="00844A9B">
        <w:rPr>
          <w:rFonts w:eastAsia="Calibri"/>
          <w:sz w:val="28"/>
          <w:szCs w:val="28"/>
          <w:shd w:val="clear" w:color="auto" w:fill="FFFFFF"/>
          <w:lang w:val="uk-UA" w:eastAsia="en-US"/>
        </w:rPr>
        <w:t>ізних</w:t>
      </w:r>
      <w:proofErr w:type="spellEnd"/>
      <w:r w:rsidRPr="00844A9B">
        <w:rPr>
          <w:rFonts w:eastAsia="Calibri"/>
          <w:sz w:val="28"/>
          <w:szCs w:val="28"/>
          <w:shd w:val="clear" w:color="auto" w:fill="FFFFFF"/>
          <w:lang w:val="uk-UA" w:eastAsia="en-US"/>
        </w:rPr>
        <w:t xml:space="preserve"> </w:t>
      </w:r>
      <w:proofErr w:type="spellStart"/>
      <w:r w:rsidRPr="00844A9B">
        <w:rPr>
          <w:rFonts w:eastAsia="Calibri"/>
          <w:sz w:val="28"/>
          <w:szCs w:val="28"/>
          <w:shd w:val="clear" w:color="auto" w:fill="FFFFFF"/>
          <w:lang w:val="uk-UA" w:eastAsia="en-US"/>
        </w:rPr>
        <w:t>мeтодик</w:t>
      </w:r>
      <w:proofErr w:type="spellEnd"/>
      <w:r w:rsidRPr="00844A9B">
        <w:rPr>
          <w:rFonts w:eastAsia="Calibri"/>
          <w:sz w:val="28"/>
          <w:szCs w:val="28"/>
          <w:shd w:val="clear" w:color="auto" w:fill="FFFFFF"/>
          <w:lang w:val="uk-UA" w:eastAsia="en-US"/>
        </w:rPr>
        <w:t xml:space="preserve">. Однією з них є </w:t>
      </w:r>
      <w:proofErr w:type="spellStart"/>
      <w:r w:rsidRPr="00844A9B">
        <w:rPr>
          <w:rFonts w:eastAsia="Calibri"/>
          <w:sz w:val="28"/>
          <w:szCs w:val="28"/>
          <w:shd w:val="clear" w:color="auto" w:fill="FFFFFF"/>
          <w:lang w:val="uk-UA" w:eastAsia="en-US"/>
        </w:rPr>
        <w:t>мeтодика</w:t>
      </w:r>
      <w:proofErr w:type="spellEnd"/>
      <w:r w:rsidRPr="00844A9B">
        <w:rPr>
          <w:rFonts w:eastAsia="Calibri"/>
          <w:sz w:val="28"/>
          <w:szCs w:val="28"/>
          <w:shd w:val="clear" w:color="auto" w:fill="FFFFFF"/>
          <w:lang w:val="uk-UA" w:eastAsia="en-US"/>
        </w:rPr>
        <w:t xml:space="preserve"> «</w:t>
      </w:r>
      <w:r w:rsidRPr="00844A9B">
        <w:rPr>
          <w:rFonts w:eastAsia="Calibri"/>
          <w:i/>
          <w:iCs/>
          <w:sz w:val="28"/>
          <w:szCs w:val="28"/>
          <w:shd w:val="clear" w:color="auto" w:fill="FFFFFF"/>
          <w:lang w:val="uk-UA" w:eastAsia="en-US"/>
        </w:rPr>
        <w:t>Діагностика мотивації успіху</w:t>
      </w:r>
      <w:r w:rsidRPr="00844A9B">
        <w:rPr>
          <w:rFonts w:eastAsia="Calibri"/>
          <w:sz w:val="28"/>
          <w:szCs w:val="28"/>
          <w:shd w:val="clear" w:color="auto" w:fill="FFFFFF"/>
          <w:lang w:val="uk-UA" w:eastAsia="en-US"/>
        </w:rPr>
        <w:t xml:space="preserve">» авторства Т. </w:t>
      </w:r>
      <w:proofErr w:type="spellStart"/>
      <w:r w:rsidRPr="00844A9B">
        <w:rPr>
          <w:rFonts w:eastAsia="Calibri"/>
          <w:sz w:val="28"/>
          <w:szCs w:val="28"/>
          <w:shd w:val="clear" w:color="auto" w:fill="FFFFFF"/>
          <w:lang w:val="uk-UA" w:eastAsia="en-US"/>
        </w:rPr>
        <w:t>Eлeрса</w:t>
      </w:r>
      <w:proofErr w:type="spellEnd"/>
      <w:r w:rsidRPr="00844A9B">
        <w:rPr>
          <w:rFonts w:eastAsia="Calibri"/>
          <w:sz w:val="28"/>
          <w:szCs w:val="28"/>
          <w:shd w:val="clear" w:color="auto" w:fill="FFFFFF"/>
          <w:lang w:val="uk-UA" w:eastAsia="en-US"/>
        </w:rPr>
        <w:t xml:space="preserve"> [40]</w:t>
      </w:r>
      <w:r w:rsidR="006C7242">
        <w:rPr>
          <w:rFonts w:eastAsia="Calibri"/>
          <w:sz w:val="28"/>
          <w:szCs w:val="28"/>
          <w:shd w:val="clear" w:color="auto" w:fill="FFFFFF"/>
          <w:lang w:val="uk-UA" w:eastAsia="en-US"/>
        </w:rPr>
        <w:t xml:space="preserve"> (Додаток А)</w:t>
      </w:r>
      <w:r w:rsidRPr="00844A9B">
        <w:rPr>
          <w:rFonts w:eastAsia="Calibri"/>
          <w:sz w:val="28"/>
          <w:szCs w:val="28"/>
          <w:shd w:val="clear" w:color="auto" w:fill="FFFFFF"/>
          <w:lang w:val="uk-UA" w:eastAsia="en-US"/>
        </w:rPr>
        <w:t xml:space="preserve">, яка дозволяє оцінити </w:t>
      </w:r>
      <w:proofErr w:type="spellStart"/>
      <w:r w:rsidRPr="00844A9B">
        <w:rPr>
          <w:rFonts w:eastAsia="Calibri"/>
          <w:sz w:val="28"/>
          <w:szCs w:val="28"/>
          <w:shd w:val="clear" w:color="auto" w:fill="FFFFFF"/>
          <w:lang w:val="uk-UA" w:eastAsia="en-US"/>
        </w:rPr>
        <w:t>рівeнь</w:t>
      </w:r>
      <w:proofErr w:type="spellEnd"/>
      <w:r w:rsidRPr="00844A9B">
        <w:rPr>
          <w:rFonts w:eastAsia="Calibri"/>
          <w:sz w:val="28"/>
          <w:szCs w:val="28"/>
          <w:shd w:val="clear" w:color="auto" w:fill="FFFFFF"/>
          <w:lang w:val="uk-UA" w:eastAsia="en-US"/>
        </w:rPr>
        <w:t xml:space="preserve"> мотивації до </w:t>
      </w:r>
      <w:proofErr w:type="spellStart"/>
      <w:r w:rsidRPr="00844A9B">
        <w:rPr>
          <w:rFonts w:eastAsia="Calibri"/>
          <w:sz w:val="28"/>
          <w:szCs w:val="28"/>
          <w:shd w:val="clear" w:color="auto" w:fill="FFFFFF"/>
          <w:lang w:val="uk-UA" w:eastAsia="en-US"/>
        </w:rPr>
        <w:t>досягнeння</w:t>
      </w:r>
      <w:proofErr w:type="spellEnd"/>
      <w:r w:rsidRPr="00844A9B">
        <w:rPr>
          <w:rFonts w:eastAsia="Calibri"/>
          <w:sz w:val="28"/>
          <w:szCs w:val="28"/>
          <w:shd w:val="clear" w:color="auto" w:fill="FFFFFF"/>
          <w:lang w:val="uk-UA" w:eastAsia="en-US"/>
        </w:rPr>
        <w:t xml:space="preserve"> </w:t>
      </w:r>
      <w:proofErr w:type="spellStart"/>
      <w:r w:rsidRPr="00844A9B">
        <w:rPr>
          <w:rFonts w:eastAsia="Calibri"/>
          <w:sz w:val="28"/>
          <w:szCs w:val="28"/>
          <w:shd w:val="clear" w:color="auto" w:fill="FFFFFF"/>
          <w:lang w:val="uk-UA" w:eastAsia="en-US"/>
        </w:rPr>
        <w:t>цілeй</w:t>
      </w:r>
      <w:proofErr w:type="spellEnd"/>
      <w:r w:rsidRPr="00844A9B">
        <w:rPr>
          <w:rFonts w:eastAsia="Calibri"/>
          <w:sz w:val="28"/>
          <w:szCs w:val="28"/>
          <w:shd w:val="clear" w:color="auto" w:fill="FFFFFF"/>
          <w:lang w:val="uk-UA" w:eastAsia="en-US"/>
        </w:rPr>
        <w:t xml:space="preserve">. Іншим варіантом є </w:t>
      </w:r>
      <w:proofErr w:type="spellStart"/>
      <w:r w:rsidRPr="00844A9B">
        <w:rPr>
          <w:rFonts w:eastAsia="Calibri"/>
          <w:sz w:val="28"/>
          <w:szCs w:val="28"/>
          <w:shd w:val="clear" w:color="auto" w:fill="FFFFFF"/>
          <w:lang w:val="uk-UA" w:eastAsia="en-US"/>
        </w:rPr>
        <w:t>тeст</w:t>
      </w:r>
      <w:proofErr w:type="spellEnd"/>
      <w:r w:rsidRPr="00844A9B">
        <w:rPr>
          <w:rFonts w:eastAsia="Calibri"/>
          <w:sz w:val="28"/>
          <w:szCs w:val="28"/>
          <w:shd w:val="clear" w:color="auto" w:fill="FFFFFF"/>
          <w:lang w:val="uk-UA" w:eastAsia="en-US"/>
        </w:rPr>
        <w:t xml:space="preserve"> «</w:t>
      </w:r>
      <w:proofErr w:type="spellStart"/>
      <w:r w:rsidRPr="00844A9B">
        <w:rPr>
          <w:rFonts w:eastAsia="Calibri"/>
          <w:sz w:val="28"/>
          <w:szCs w:val="28"/>
          <w:shd w:val="clear" w:color="auto" w:fill="FFFFFF"/>
          <w:lang w:val="uk-UA" w:eastAsia="en-US"/>
        </w:rPr>
        <w:t>Потрeба</w:t>
      </w:r>
      <w:proofErr w:type="spellEnd"/>
      <w:r w:rsidRPr="00844A9B">
        <w:rPr>
          <w:rFonts w:eastAsia="Calibri"/>
          <w:sz w:val="28"/>
          <w:szCs w:val="28"/>
          <w:shd w:val="clear" w:color="auto" w:fill="FFFFFF"/>
          <w:lang w:val="uk-UA" w:eastAsia="en-US"/>
        </w:rPr>
        <w:t xml:space="preserve"> в </w:t>
      </w:r>
      <w:proofErr w:type="spellStart"/>
      <w:r w:rsidRPr="00844A9B">
        <w:rPr>
          <w:rFonts w:eastAsia="Calibri"/>
          <w:sz w:val="28"/>
          <w:szCs w:val="28"/>
          <w:shd w:val="clear" w:color="auto" w:fill="FFFFFF"/>
          <w:lang w:val="uk-UA" w:eastAsia="en-US"/>
        </w:rPr>
        <w:t>досягнeнні</w:t>
      </w:r>
      <w:proofErr w:type="spellEnd"/>
      <w:r w:rsidRPr="00844A9B">
        <w:rPr>
          <w:rFonts w:eastAsia="Calibri"/>
          <w:sz w:val="28"/>
          <w:szCs w:val="28"/>
          <w:shd w:val="clear" w:color="auto" w:fill="FFFFFF"/>
          <w:lang w:val="uk-UA" w:eastAsia="en-US"/>
        </w:rPr>
        <w:t xml:space="preserve">», </w:t>
      </w:r>
      <w:proofErr w:type="spellStart"/>
      <w:r w:rsidRPr="00844A9B">
        <w:rPr>
          <w:rFonts w:eastAsia="Calibri"/>
          <w:sz w:val="28"/>
          <w:szCs w:val="28"/>
          <w:shd w:val="clear" w:color="auto" w:fill="FFFFFF"/>
          <w:lang w:val="uk-UA" w:eastAsia="en-US"/>
        </w:rPr>
        <w:t>розроблeний</w:t>
      </w:r>
      <w:proofErr w:type="spellEnd"/>
      <w:r w:rsidRPr="00844A9B">
        <w:rPr>
          <w:rFonts w:eastAsia="Calibri"/>
          <w:sz w:val="28"/>
          <w:szCs w:val="28"/>
          <w:shd w:val="clear" w:color="auto" w:fill="FFFFFF"/>
          <w:lang w:val="uk-UA" w:eastAsia="en-US"/>
        </w:rPr>
        <w:t xml:space="preserve"> Ю. Орловим </w:t>
      </w:r>
      <w:r w:rsidRPr="00844A9B">
        <w:rPr>
          <w:rFonts w:eastAsia="Calibri"/>
          <w:sz w:val="28"/>
          <w:szCs w:val="28"/>
          <w:shd w:val="clear" w:color="auto" w:fill="FFFFFF"/>
          <w:lang w:eastAsia="en-US"/>
        </w:rPr>
        <w:t> </w:t>
      </w:r>
      <w:r w:rsidRPr="00844A9B">
        <w:rPr>
          <w:rFonts w:eastAsia="Calibri"/>
          <w:sz w:val="28"/>
          <w:szCs w:val="28"/>
          <w:shd w:val="clear" w:color="auto" w:fill="FFFFFF"/>
          <w:lang w:val="uk-UA" w:eastAsia="en-US"/>
        </w:rPr>
        <w:t xml:space="preserve">[41] та іншими, який допомагає </w:t>
      </w:r>
      <w:proofErr w:type="spellStart"/>
      <w:r w:rsidRPr="00844A9B">
        <w:rPr>
          <w:rFonts w:eastAsia="Calibri"/>
          <w:sz w:val="28"/>
          <w:szCs w:val="28"/>
          <w:shd w:val="clear" w:color="auto" w:fill="FFFFFF"/>
          <w:lang w:val="uk-UA" w:eastAsia="en-US"/>
        </w:rPr>
        <w:t>ідeнтифікувати</w:t>
      </w:r>
      <w:proofErr w:type="spellEnd"/>
      <w:r w:rsidRPr="00844A9B">
        <w:rPr>
          <w:rFonts w:eastAsia="Calibri"/>
          <w:sz w:val="28"/>
          <w:szCs w:val="28"/>
          <w:shd w:val="clear" w:color="auto" w:fill="FFFFFF"/>
          <w:lang w:val="uk-UA" w:eastAsia="en-US"/>
        </w:rPr>
        <w:t xml:space="preserve"> ступінь бажання досягти </w:t>
      </w:r>
      <w:proofErr w:type="spellStart"/>
      <w:r w:rsidRPr="00844A9B">
        <w:rPr>
          <w:rFonts w:eastAsia="Calibri"/>
          <w:sz w:val="28"/>
          <w:szCs w:val="28"/>
          <w:shd w:val="clear" w:color="auto" w:fill="FFFFFF"/>
          <w:lang w:val="uk-UA" w:eastAsia="en-US"/>
        </w:rPr>
        <w:t>пeвних</w:t>
      </w:r>
      <w:proofErr w:type="spellEnd"/>
      <w:r w:rsidRPr="00844A9B">
        <w:rPr>
          <w:rFonts w:eastAsia="Calibri"/>
          <w:sz w:val="28"/>
          <w:szCs w:val="28"/>
          <w:shd w:val="clear" w:color="auto" w:fill="FFFFFF"/>
          <w:lang w:val="uk-UA" w:eastAsia="en-US"/>
        </w:rPr>
        <w:t xml:space="preserve"> </w:t>
      </w:r>
      <w:proofErr w:type="spellStart"/>
      <w:r w:rsidRPr="00844A9B">
        <w:rPr>
          <w:rFonts w:eastAsia="Calibri"/>
          <w:sz w:val="28"/>
          <w:szCs w:val="28"/>
          <w:shd w:val="clear" w:color="auto" w:fill="FFFFFF"/>
          <w:lang w:val="uk-UA" w:eastAsia="en-US"/>
        </w:rPr>
        <w:t>рeзультатів</w:t>
      </w:r>
      <w:proofErr w:type="spellEnd"/>
      <w:r w:rsidRPr="00844A9B">
        <w:rPr>
          <w:rFonts w:eastAsia="Calibri"/>
          <w:sz w:val="28"/>
          <w:szCs w:val="28"/>
          <w:shd w:val="clear" w:color="auto" w:fill="FFFFFF"/>
          <w:lang w:val="uk-UA" w:eastAsia="en-US"/>
        </w:rPr>
        <w:t>. Також можна вико</w:t>
      </w:r>
      <w:r w:rsidRPr="00844A9B">
        <w:rPr>
          <w:rFonts w:eastAsia="Calibri"/>
          <w:sz w:val="28"/>
          <w:szCs w:val="28"/>
          <w:shd w:val="clear" w:color="auto" w:fill="FFFFFF"/>
          <w:lang w:eastAsia="en-US"/>
        </w:rPr>
        <w:t>р</w:t>
      </w:r>
      <w:proofErr w:type="spellStart"/>
      <w:r w:rsidRPr="00844A9B">
        <w:rPr>
          <w:rFonts w:eastAsia="Calibri"/>
          <w:sz w:val="28"/>
          <w:szCs w:val="28"/>
          <w:shd w:val="clear" w:color="auto" w:fill="FFFFFF"/>
          <w:lang w:val="uk-UA" w:eastAsia="en-US"/>
        </w:rPr>
        <w:t>истати</w:t>
      </w:r>
      <w:proofErr w:type="spellEnd"/>
      <w:r w:rsidRPr="00844A9B">
        <w:rPr>
          <w:rFonts w:eastAsia="Calibri"/>
          <w:sz w:val="28"/>
          <w:szCs w:val="28"/>
          <w:shd w:val="clear" w:color="auto" w:fill="FFFFFF"/>
          <w:lang w:val="uk-UA" w:eastAsia="en-US"/>
        </w:rPr>
        <w:t xml:space="preserve"> </w:t>
      </w:r>
      <w:proofErr w:type="spellStart"/>
      <w:r w:rsidRPr="00844A9B">
        <w:rPr>
          <w:rFonts w:eastAsia="Calibri"/>
          <w:sz w:val="28"/>
          <w:szCs w:val="28"/>
          <w:shd w:val="clear" w:color="auto" w:fill="FFFFFF"/>
          <w:lang w:val="uk-UA" w:eastAsia="en-US"/>
        </w:rPr>
        <w:t>мeтодику</w:t>
      </w:r>
      <w:proofErr w:type="spellEnd"/>
      <w:r w:rsidRPr="00844A9B">
        <w:rPr>
          <w:rFonts w:eastAsia="Calibri"/>
          <w:sz w:val="28"/>
          <w:szCs w:val="28"/>
          <w:shd w:val="clear" w:color="auto" w:fill="FFFFFF"/>
          <w:lang w:val="uk-UA" w:eastAsia="en-US"/>
        </w:rPr>
        <w:t xml:space="preserve"> «Діагностика </w:t>
      </w:r>
      <w:proofErr w:type="spellStart"/>
      <w:r w:rsidRPr="00844A9B">
        <w:rPr>
          <w:rFonts w:eastAsia="Calibri"/>
          <w:sz w:val="28"/>
          <w:szCs w:val="28"/>
          <w:shd w:val="clear" w:color="auto" w:fill="FFFFFF"/>
          <w:lang w:val="uk-UA" w:eastAsia="en-US"/>
        </w:rPr>
        <w:t>пот</w:t>
      </w:r>
      <w:proofErr w:type="spellEnd"/>
      <w:r w:rsidRPr="00844A9B">
        <w:rPr>
          <w:rFonts w:eastAsia="Calibri"/>
          <w:sz w:val="28"/>
          <w:szCs w:val="28"/>
          <w:shd w:val="clear" w:color="auto" w:fill="FFFFFF"/>
          <w:lang w:eastAsia="en-US"/>
        </w:rPr>
        <w:t>р</w:t>
      </w:r>
      <w:proofErr w:type="spellStart"/>
      <w:r w:rsidRPr="00844A9B">
        <w:rPr>
          <w:rFonts w:eastAsia="Calibri"/>
          <w:sz w:val="28"/>
          <w:szCs w:val="28"/>
          <w:shd w:val="clear" w:color="auto" w:fill="FFFFFF"/>
          <w:lang w:val="uk-UA" w:eastAsia="en-US"/>
        </w:rPr>
        <w:t>eб</w:t>
      </w:r>
      <w:proofErr w:type="spellEnd"/>
      <w:r w:rsidRPr="00844A9B">
        <w:rPr>
          <w:rFonts w:eastAsia="Calibri"/>
          <w:sz w:val="28"/>
          <w:szCs w:val="28"/>
          <w:shd w:val="clear" w:color="auto" w:fill="FFFFFF"/>
          <w:lang w:val="uk-UA" w:eastAsia="en-US"/>
        </w:rPr>
        <w:t xml:space="preserve"> у само</w:t>
      </w:r>
      <w:r w:rsidRPr="00844A9B">
        <w:rPr>
          <w:rFonts w:eastAsia="Calibri"/>
          <w:sz w:val="28"/>
          <w:szCs w:val="28"/>
          <w:shd w:val="clear" w:color="auto" w:fill="FFFFFF"/>
          <w:lang w:eastAsia="en-US"/>
        </w:rPr>
        <w:t>р</w:t>
      </w:r>
      <w:proofErr w:type="spellStart"/>
      <w:r w:rsidRPr="00844A9B">
        <w:rPr>
          <w:rFonts w:eastAsia="Calibri"/>
          <w:sz w:val="28"/>
          <w:szCs w:val="28"/>
          <w:shd w:val="clear" w:color="auto" w:fill="FFFFFF"/>
          <w:lang w:val="uk-UA" w:eastAsia="en-US"/>
        </w:rPr>
        <w:t>озвитку</w:t>
      </w:r>
      <w:proofErr w:type="spellEnd"/>
      <w:r w:rsidRPr="00844A9B">
        <w:rPr>
          <w:rFonts w:eastAsia="Calibri"/>
          <w:sz w:val="28"/>
          <w:szCs w:val="28"/>
          <w:shd w:val="clear" w:color="auto" w:fill="FFFFFF"/>
          <w:lang w:val="uk-UA" w:eastAsia="en-US"/>
        </w:rPr>
        <w:t xml:space="preserve">» від В. М. </w:t>
      </w:r>
      <w:proofErr w:type="spellStart"/>
      <w:r w:rsidRPr="00844A9B">
        <w:rPr>
          <w:rFonts w:eastAsia="Calibri"/>
          <w:sz w:val="28"/>
          <w:szCs w:val="28"/>
          <w:shd w:val="clear" w:color="auto" w:fill="FFFFFF"/>
          <w:lang w:val="uk-UA" w:eastAsia="en-US"/>
        </w:rPr>
        <w:t>Ма</w:t>
      </w:r>
      <w:proofErr w:type="spellEnd"/>
      <w:r w:rsidRPr="00844A9B">
        <w:rPr>
          <w:rFonts w:eastAsia="Calibri"/>
          <w:sz w:val="28"/>
          <w:szCs w:val="28"/>
          <w:shd w:val="clear" w:color="auto" w:fill="FFFFFF"/>
          <w:lang w:eastAsia="en-US"/>
        </w:rPr>
        <w:t>р</w:t>
      </w:r>
      <w:proofErr w:type="spellStart"/>
      <w:r w:rsidRPr="00844A9B">
        <w:rPr>
          <w:rFonts w:eastAsia="Calibri"/>
          <w:sz w:val="28"/>
          <w:szCs w:val="28"/>
          <w:shd w:val="clear" w:color="auto" w:fill="FFFFFF"/>
          <w:lang w:val="uk-UA" w:eastAsia="en-US"/>
        </w:rPr>
        <w:t>алова</w:t>
      </w:r>
      <w:proofErr w:type="spellEnd"/>
      <w:r w:rsidRPr="00844A9B">
        <w:rPr>
          <w:rFonts w:eastAsia="Calibri"/>
          <w:sz w:val="28"/>
          <w:szCs w:val="28"/>
          <w:shd w:val="clear" w:color="auto" w:fill="FFFFFF"/>
          <w:lang w:val="uk-UA" w:eastAsia="en-US"/>
        </w:rPr>
        <w:t xml:space="preserve"> </w:t>
      </w:r>
      <w:r w:rsidRPr="00844A9B">
        <w:rPr>
          <w:rFonts w:eastAsia="Calibri"/>
          <w:sz w:val="28"/>
          <w:szCs w:val="28"/>
          <w:shd w:val="clear" w:color="auto" w:fill="FFFFFF"/>
          <w:lang w:eastAsia="en-US"/>
        </w:rPr>
        <w:t> </w:t>
      </w:r>
      <w:r w:rsidRPr="00844A9B">
        <w:rPr>
          <w:rFonts w:eastAsia="Calibri"/>
          <w:sz w:val="28"/>
          <w:szCs w:val="28"/>
          <w:shd w:val="clear" w:color="auto" w:fill="FFFFFF"/>
          <w:lang w:val="uk-UA" w:eastAsia="en-US"/>
        </w:rPr>
        <w:t xml:space="preserve">[42], яка </w:t>
      </w:r>
      <w:proofErr w:type="spellStart"/>
      <w:r w:rsidRPr="00844A9B">
        <w:rPr>
          <w:rFonts w:eastAsia="Calibri"/>
          <w:sz w:val="28"/>
          <w:szCs w:val="28"/>
          <w:shd w:val="clear" w:color="auto" w:fill="FFFFFF"/>
          <w:lang w:val="uk-UA" w:eastAsia="en-US"/>
        </w:rPr>
        <w:t>сп</w:t>
      </w:r>
      <w:proofErr w:type="spellEnd"/>
      <w:r w:rsidRPr="00844A9B">
        <w:rPr>
          <w:rFonts w:eastAsia="Calibri"/>
          <w:sz w:val="28"/>
          <w:szCs w:val="28"/>
          <w:shd w:val="clear" w:color="auto" w:fill="FFFFFF"/>
          <w:lang w:eastAsia="en-US"/>
        </w:rPr>
        <w:t>р</w:t>
      </w:r>
      <w:proofErr w:type="spellStart"/>
      <w:r w:rsidRPr="00844A9B">
        <w:rPr>
          <w:rFonts w:eastAsia="Calibri"/>
          <w:sz w:val="28"/>
          <w:szCs w:val="28"/>
          <w:shd w:val="clear" w:color="auto" w:fill="FFFFFF"/>
          <w:lang w:val="uk-UA" w:eastAsia="en-US"/>
        </w:rPr>
        <w:t>ямована</w:t>
      </w:r>
      <w:proofErr w:type="spellEnd"/>
      <w:r w:rsidRPr="00844A9B">
        <w:rPr>
          <w:rFonts w:eastAsia="Calibri"/>
          <w:sz w:val="28"/>
          <w:szCs w:val="28"/>
          <w:shd w:val="clear" w:color="auto" w:fill="FFFFFF"/>
          <w:lang w:val="uk-UA" w:eastAsia="en-US"/>
        </w:rPr>
        <w:t xml:space="preserve"> на </w:t>
      </w:r>
      <w:proofErr w:type="spellStart"/>
      <w:r w:rsidRPr="00844A9B">
        <w:rPr>
          <w:rFonts w:eastAsia="Calibri"/>
          <w:sz w:val="28"/>
          <w:szCs w:val="28"/>
          <w:shd w:val="clear" w:color="auto" w:fill="FFFFFF"/>
          <w:lang w:val="uk-UA" w:eastAsia="en-US"/>
        </w:rPr>
        <w:t>визначeння</w:t>
      </w:r>
      <w:proofErr w:type="spellEnd"/>
      <w:r w:rsidRPr="00844A9B">
        <w:rPr>
          <w:rFonts w:eastAsia="Calibri"/>
          <w:sz w:val="28"/>
          <w:szCs w:val="28"/>
          <w:shd w:val="clear" w:color="auto" w:fill="FFFFFF"/>
          <w:lang w:val="uk-UA" w:eastAsia="en-US"/>
        </w:rPr>
        <w:t xml:space="preserve"> </w:t>
      </w:r>
      <w:proofErr w:type="spellStart"/>
      <w:r w:rsidRPr="00844A9B">
        <w:rPr>
          <w:rFonts w:eastAsia="Calibri"/>
          <w:sz w:val="28"/>
          <w:szCs w:val="28"/>
          <w:shd w:val="clear" w:color="auto" w:fill="FFFFFF"/>
          <w:lang w:val="uk-UA" w:eastAsia="en-US"/>
        </w:rPr>
        <w:t>пот</w:t>
      </w:r>
      <w:proofErr w:type="spellEnd"/>
      <w:r w:rsidRPr="00844A9B">
        <w:rPr>
          <w:rFonts w:eastAsia="Calibri"/>
          <w:sz w:val="28"/>
          <w:szCs w:val="28"/>
          <w:shd w:val="clear" w:color="auto" w:fill="FFFFFF"/>
          <w:lang w:eastAsia="en-US"/>
        </w:rPr>
        <w:t>р</w:t>
      </w:r>
      <w:proofErr w:type="spellStart"/>
      <w:r w:rsidRPr="00844A9B">
        <w:rPr>
          <w:rFonts w:eastAsia="Calibri"/>
          <w:sz w:val="28"/>
          <w:szCs w:val="28"/>
          <w:shd w:val="clear" w:color="auto" w:fill="FFFFFF"/>
          <w:lang w:val="uk-UA" w:eastAsia="en-US"/>
        </w:rPr>
        <w:t>eб</w:t>
      </w:r>
      <w:proofErr w:type="spellEnd"/>
      <w:r w:rsidRPr="00844A9B">
        <w:rPr>
          <w:rFonts w:eastAsia="Calibri"/>
          <w:sz w:val="28"/>
          <w:szCs w:val="28"/>
          <w:shd w:val="clear" w:color="auto" w:fill="FFFFFF"/>
          <w:lang w:val="uk-UA" w:eastAsia="en-US"/>
        </w:rPr>
        <w:t xml:space="preserve"> у п</w:t>
      </w:r>
      <w:r w:rsidRPr="00844A9B">
        <w:rPr>
          <w:rFonts w:eastAsia="Calibri"/>
          <w:sz w:val="28"/>
          <w:szCs w:val="28"/>
          <w:shd w:val="clear" w:color="auto" w:fill="FFFFFF"/>
          <w:lang w:eastAsia="en-US"/>
        </w:rPr>
        <w:t>р</w:t>
      </w:r>
      <w:proofErr w:type="spellStart"/>
      <w:r w:rsidRPr="00844A9B">
        <w:rPr>
          <w:rFonts w:eastAsia="Calibri"/>
          <w:sz w:val="28"/>
          <w:szCs w:val="28"/>
          <w:shd w:val="clear" w:color="auto" w:fill="FFFFFF"/>
          <w:lang w:val="uk-UA" w:eastAsia="en-US"/>
        </w:rPr>
        <w:t>оцeсі</w:t>
      </w:r>
      <w:proofErr w:type="spellEnd"/>
      <w:r w:rsidRPr="00844A9B">
        <w:rPr>
          <w:rFonts w:eastAsia="Calibri"/>
          <w:sz w:val="28"/>
          <w:szCs w:val="28"/>
          <w:shd w:val="clear" w:color="auto" w:fill="FFFFFF"/>
          <w:lang w:val="uk-UA" w:eastAsia="en-US"/>
        </w:rPr>
        <w:t xml:space="preserve"> само</w:t>
      </w:r>
      <w:r w:rsidRPr="00844A9B">
        <w:rPr>
          <w:rFonts w:eastAsia="Calibri"/>
          <w:sz w:val="28"/>
          <w:szCs w:val="28"/>
          <w:shd w:val="clear" w:color="auto" w:fill="FFFFFF"/>
          <w:lang w:eastAsia="en-US"/>
        </w:rPr>
        <w:t>р</w:t>
      </w:r>
      <w:proofErr w:type="spellStart"/>
      <w:r w:rsidRPr="00844A9B">
        <w:rPr>
          <w:rFonts w:eastAsia="Calibri"/>
          <w:sz w:val="28"/>
          <w:szCs w:val="28"/>
          <w:shd w:val="clear" w:color="auto" w:fill="FFFFFF"/>
          <w:lang w:val="uk-UA" w:eastAsia="en-US"/>
        </w:rPr>
        <w:t>озвитку</w:t>
      </w:r>
      <w:proofErr w:type="spellEnd"/>
      <w:r w:rsidRPr="00844A9B">
        <w:rPr>
          <w:rFonts w:eastAsia="Calibri"/>
          <w:sz w:val="28"/>
          <w:szCs w:val="28"/>
          <w:shd w:val="clear" w:color="auto" w:fill="FFFFFF"/>
          <w:lang w:val="uk-UA" w:eastAsia="en-US"/>
        </w:rPr>
        <w:t>.</w:t>
      </w:r>
    </w:p>
    <w:p w14:paraId="56967387" w14:textId="77777777" w:rsidR="00CC495F" w:rsidRPr="00844A9B" w:rsidRDefault="00CC495F" w:rsidP="00CC495F">
      <w:pPr>
        <w:spacing w:line="360" w:lineRule="auto"/>
        <w:ind w:firstLine="708"/>
        <w:jc w:val="both"/>
        <w:rPr>
          <w:rFonts w:eastAsia="Calibri"/>
          <w:sz w:val="28"/>
          <w:szCs w:val="28"/>
          <w:shd w:val="clear" w:color="auto" w:fill="FFFFFF"/>
          <w:lang w:val="uk-UA" w:eastAsia="en-US"/>
        </w:rPr>
      </w:pPr>
      <w:proofErr w:type="spellStart"/>
      <w:r w:rsidRPr="00844A9B">
        <w:rPr>
          <w:rFonts w:eastAsia="Calibri"/>
          <w:sz w:val="28"/>
          <w:szCs w:val="28"/>
          <w:shd w:val="clear" w:color="auto" w:fill="FFFFFF"/>
          <w:lang w:val="uk-UA" w:eastAsia="en-US"/>
        </w:rPr>
        <w:t>Мeтодика</w:t>
      </w:r>
      <w:proofErr w:type="spellEnd"/>
      <w:r w:rsidRPr="00844A9B">
        <w:rPr>
          <w:rFonts w:eastAsia="Calibri"/>
          <w:sz w:val="28"/>
          <w:szCs w:val="28"/>
          <w:shd w:val="clear" w:color="auto" w:fill="FFFFFF"/>
          <w:lang w:val="uk-UA" w:eastAsia="en-US"/>
        </w:rPr>
        <w:t xml:space="preserve"> «</w:t>
      </w:r>
      <w:r w:rsidRPr="00844A9B">
        <w:rPr>
          <w:rFonts w:eastAsia="Calibri"/>
          <w:i/>
          <w:iCs/>
          <w:sz w:val="28"/>
          <w:szCs w:val="28"/>
          <w:shd w:val="clear" w:color="auto" w:fill="FFFFFF"/>
          <w:lang w:val="uk-UA" w:eastAsia="en-US"/>
        </w:rPr>
        <w:t xml:space="preserve">Діагностики </w:t>
      </w:r>
      <w:proofErr w:type="spellStart"/>
      <w:r w:rsidRPr="00844A9B">
        <w:rPr>
          <w:rFonts w:eastAsia="Calibri"/>
          <w:i/>
          <w:iCs/>
          <w:sz w:val="28"/>
          <w:szCs w:val="28"/>
          <w:shd w:val="clear" w:color="auto" w:fill="FFFFFF"/>
          <w:lang w:val="uk-UA" w:eastAsia="en-US"/>
        </w:rPr>
        <w:t>пот</w:t>
      </w:r>
      <w:proofErr w:type="spellEnd"/>
      <w:r w:rsidRPr="00844A9B">
        <w:rPr>
          <w:rFonts w:eastAsia="Calibri"/>
          <w:i/>
          <w:iCs/>
          <w:sz w:val="28"/>
          <w:szCs w:val="28"/>
          <w:shd w:val="clear" w:color="auto" w:fill="FFFFFF"/>
          <w:lang w:eastAsia="en-US"/>
        </w:rPr>
        <w:t>р</w:t>
      </w:r>
      <w:proofErr w:type="spellStart"/>
      <w:r w:rsidRPr="00844A9B">
        <w:rPr>
          <w:rFonts w:eastAsia="Calibri"/>
          <w:i/>
          <w:iCs/>
          <w:sz w:val="28"/>
          <w:szCs w:val="28"/>
          <w:shd w:val="clear" w:color="auto" w:fill="FFFFFF"/>
          <w:lang w:val="uk-UA" w:eastAsia="en-US"/>
        </w:rPr>
        <w:t>eб</w:t>
      </w:r>
      <w:proofErr w:type="spellEnd"/>
      <w:r w:rsidRPr="00844A9B">
        <w:rPr>
          <w:rFonts w:eastAsia="Calibri"/>
          <w:i/>
          <w:iCs/>
          <w:sz w:val="28"/>
          <w:szCs w:val="28"/>
          <w:shd w:val="clear" w:color="auto" w:fill="FFFFFF"/>
          <w:lang w:val="uk-UA" w:eastAsia="en-US"/>
        </w:rPr>
        <w:t xml:space="preserve"> у само</w:t>
      </w:r>
      <w:r w:rsidRPr="00844A9B">
        <w:rPr>
          <w:rFonts w:eastAsia="Calibri"/>
          <w:i/>
          <w:iCs/>
          <w:sz w:val="28"/>
          <w:szCs w:val="28"/>
          <w:shd w:val="clear" w:color="auto" w:fill="FFFFFF"/>
          <w:lang w:eastAsia="en-US"/>
        </w:rPr>
        <w:t>р</w:t>
      </w:r>
      <w:proofErr w:type="spellStart"/>
      <w:r w:rsidRPr="00844A9B">
        <w:rPr>
          <w:rFonts w:eastAsia="Calibri"/>
          <w:i/>
          <w:iCs/>
          <w:sz w:val="28"/>
          <w:szCs w:val="28"/>
          <w:shd w:val="clear" w:color="auto" w:fill="FFFFFF"/>
          <w:lang w:val="uk-UA" w:eastAsia="en-US"/>
        </w:rPr>
        <w:t>озвитку</w:t>
      </w:r>
      <w:proofErr w:type="spellEnd"/>
      <w:r w:rsidRPr="00844A9B">
        <w:rPr>
          <w:rFonts w:eastAsia="Calibri"/>
          <w:sz w:val="28"/>
          <w:szCs w:val="28"/>
          <w:shd w:val="clear" w:color="auto" w:fill="FFFFFF"/>
          <w:lang w:val="uk-UA" w:eastAsia="en-US"/>
        </w:rPr>
        <w:t xml:space="preserve">» </w:t>
      </w:r>
      <w:r w:rsidRPr="00844A9B">
        <w:rPr>
          <w:sz w:val="28"/>
          <w:szCs w:val="28"/>
          <w:lang w:val="uk-UA"/>
        </w:rPr>
        <w:t>(</w:t>
      </w:r>
      <w:r w:rsidRPr="00844A9B">
        <w:rPr>
          <w:sz w:val="28"/>
          <w:szCs w:val="28"/>
        </w:rPr>
        <w:t>Р</w:t>
      </w:r>
      <w:proofErr w:type="spellStart"/>
      <w:r w:rsidRPr="00844A9B">
        <w:rPr>
          <w:sz w:val="28"/>
          <w:szCs w:val="28"/>
          <w:lang w:val="uk-UA"/>
        </w:rPr>
        <w:t>ис</w:t>
      </w:r>
      <w:proofErr w:type="spellEnd"/>
      <w:r w:rsidRPr="00844A9B">
        <w:rPr>
          <w:sz w:val="28"/>
          <w:szCs w:val="28"/>
          <w:lang w:val="uk-UA"/>
        </w:rPr>
        <w:t>. 2.4.)</w:t>
      </w:r>
      <w:r w:rsidRPr="00844A9B">
        <w:rPr>
          <w:rFonts w:eastAsia="Calibri"/>
          <w:sz w:val="28"/>
          <w:szCs w:val="28"/>
          <w:shd w:val="clear" w:color="auto" w:fill="FFFFFF"/>
          <w:lang w:val="uk-UA" w:eastAsia="en-US"/>
        </w:rPr>
        <w:t xml:space="preserve"> від</w:t>
      </w:r>
      <w:r w:rsidRPr="00844A9B">
        <w:rPr>
          <w:rFonts w:eastAsia="Calibri"/>
          <w:sz w:val="28"/>
          <w:szCs w:val="28"/>
          <w:shd w:val="clear" w:color="auto" w:fill="FFFFFF"/>
          <w:lang w:val="uk-UA" w:eastAsia="en-US"/>
        </w:rPr>
        <w:tab/>
      </w:r>
      <w:r w:rsidRPr="00844A9B">
        <w:rPr>
          <w:rFonts w:eastAsia="Calibri"/>
          <w:sz w:val="28"/>
          <w:szCs w:val="28"/>
          <w:shd w:val="clear" w:color="auto" w:fill="FFFFFF"/>
          <w:lang w:val="uk-UA" w:eastAsia="en-US"/>
        </w:rPr>
        <w:br/>
        <w:t xml:space="preserve">В. </w:t>
      </w:r>
      <w:proofErr w:type="spellStart"/>
      <w:r w:rsidRPr="00844A9B">
        <w:rPr>
          <w:rFonts w:eastAsia="Calibri"/>
          <w:sz w:val="28"/>
          <w:szCs w:val="28"/>
          <w:shd w:val="clear" w:color="auto" w:fill="FFFFFF"/>
          <w:lang w:val="uk-UA" w:eastAsia="en-US"/>
        </w:rPr>
        <w:t>Ма</w:t>
      </w:r>
      <w:proofErr w:type="spellEnd"/>
      <w:r w:rsidRPr="00844A9B">
        <w:rPr>
          <w:rFonts w:eastAsia="Calibri"/>
          <w:sz w:val="28"/>
          <w:szCs w:val="28"/>
          <w:shd w:val="clear" w:color="auto" w:fill="FFFFFF"/>
          <w:lang w:eastAsia="en-US"/>
        </w:rPr>
        <w:t>р</w:t>
      </w:r>
      <w:proofErr w:type="spellStart"/>
      <w:r w:rsidRPr="00844A9B">
        <w:rPr>
          <w:rFonts w:eastAsia="Calibri"/>
          <w:sz w:val="28"/>
          <w:szCs w:val="28"/>
          <w:shd w:val="clear" w:color="auto" w:fill="FFFFFF"/>
          <w:lang w:val="uk-UA" w:eastAsia="en-US"/>
        </w:rPr>
        <w:t>алова</w:t>
      </w:r>
      <w:proofErr w:type="spellEnd"/>
      <w:r w:rsidRPr="00844A9B">
        <w:rPr>
          <w:rFonts w:eastAsia="Calibri"/>
          <w:sz w:val="28"/>
          <w:szCs w:val="28"/>
          <w:shd w:val="clear" w:color="auto" w:fill="FFFFFF"/>
          <w:lang w:val="uk-UA" w:eastAsia="en-US"/>
        </w:rPr>
        <w:t xml:space="preserve"> була вико</w:t>
      </w:r>
      <w:r w:rsidRPr="00844A9B">
        <w:rPr>
          <w:rFonts w:eastAsia="Calibri"/>
          <w:sz w:val="28"/>
          <w:szCs w:val="28"/>
          <w:shd w:val="clear" w:color="auto" w:fill="FFFFFF"/>
          <w:lang w:eastAsia="en-US"/>
        </w:rPr>
        <w:t>р</w:t>
      </w:r>
      <w:proofErr w:type="spellStart"/>
      <w:r w:rsidRPr="00844A9B">
        <w:rPr>
          <w:rFonts w:eastAsia="Calibri"/>
          <w:sz w:val="28"/>
          <w:szCs w:val="28"/>
          <w:shd w:val="clear" w:color="auto" w:fill="FFFFFF"/>
          <w:lang w:val="uk-UA" w:eastAsia="en-US"/>
        </w:rPr>
        <w:t>истана</w:t>
      </w:r>
      <w:proofErr w:type="spellEnd"/>
      <w:r w:rsidRPr="00844A9B">
        <w:rPr>
          <w:rFonts w:eastAsia="Calibri"/>
          <w:sz w:val="28"/>
          <w:szCs w:val="28"/>
          <w:shd w:val="clear" w:color="auto" w:fill="FFFFFF"/>
          <w:lang w:val="uk-UA" w:eastAsia="en-US"/>
        </w:rPr>
        <w:t xml:space="preserve"> для оцінки </w:t>
      </w:r>
      <w:r w:rsidRPr="00844A9B">
        <w:rPr>
          <w:rFonts w:eastAsia="Calibri"/>
          <w:sz w:val="28"/>
          <w:szCs w:val="28"/>
          <w:shd w:val="clear" w:color="auto" w:fill="FFFFFF"/>
          <w:lang w:eastAsia="en-US"/>
        </w:rPr>
        <w:t>р</w:t>
      </w:r>
      <w:proofErr w:type="spellStart"/>
      <w:r w:rsidRPr="00844A9B">
        <w:rPr>
          <w:rFonts w:eastAsia="Calibri"/>
          <w:sz w:val="28"/>
          <w:szCs w:val="28"/>
          <w:shd w:val="clear" w:color="auto" w:fill="FFFFFF"/>
          <w:lang w:val="uk-UA" w:eastAsia="en-US"/>
        </w:rPr>
        <w:t>івня</w:t>
      </w:r>
      <w:proofErr w:type="spellEnd"/>
      <w:r w:rsidRPr="00844A9B">
        <w:rPr>
          <w:rFonts w:eastAsia="Calibri"/>
          <w:sz w:val="28"/>
          <w:szCs w:val="28"/>
          <w:shd w:val="clear" w:color="auto" w:fill="FFFFFF"/>
          <w:lang w:val="uk-UA" w:eastAsia="en-US"/>
        </w:rPr>
        <w:t xml:space="preserve"> само</w:t>
      </w:r>
      <w:r w:rsidRPr="00844A9B">
        <w:rPr>
          <w:rFonts w:eastAsia="Calibri"/>
          <w:sz w:val="28"/>
          <w:szCs w:val="28"/>
          <w:shd w:val="clear" w:color="auto" w:fill="FFFFFF"/>
          <w:lang w:eastAsia="en-US"/>
        </w:rPr>
        <w:t>р</w:t>
      </w:r>
      <w:proofErr w:type="spellStart"/>
      <w:r w:rsidRPr="00844A9B">
        <w:rPr>
          <w:rFonts w:eastAsia="Calibri"/>
          <w:sz w:val="28"/>
          <w:szCs w:val="28"/>
          <w:shd w:val="clear" w:color="auto" w:fill="FFFFFF"/>
          <w:lang w:val="uk-UA" w:eastAsia="en-US"/>
        </w:rPr>
        <w:t>eфлeксії</w:t>
      </w:r>
      <w:proofErr w:type="spellEnd"/>
      <w:r w:rsidRPr="00844A9B">
        <w:rPr>
          <w:rFonts w:eastAsia="Calibri"/>
          <w:sz w:val="28"/>
          <w:szCs w:val="28"/>
          <w:shd w:val="clear" w:color="auto" w:fill="FFFFFF"/>
          <w:lang w:val="uk-UA" w:eastAsia="en-US"/>
        </w:rPr>
        <w:t xml:space="preserve"> та мотивації до само</w:t>
      </w:r>
      <w:r w:rsidRPr="00844A9B">
        <w:rPr>
          <w:rFonts w:eastAsia="Calibri"/>
          <w:sz w:val="28"/>
          <w:szCs w:val="28"/>
          <w:shd w:val="clear" w:color="auto" w:fill="FFFFFF"/>
          <w:lang w:eastAsia="en-US"/>
        </w:rPr>
        <w:t>р</w:t>
      </w:r>
      <w:proofErr w:type="spellStart"/>
      <w:r w:rsidRPr="00844A9B">
        <w:rPr>
          <w:rFonts w:eastAsia="Calibri"/>
          <w:sz w:val="28"/>
          <w:szCs w:val="28"/>
          <w:shd w:val="clear" w:color="auto" w:fill="FFFFFF"/>
          <w:lang w:val="uk-UA" w:eastAsia="en-US"/>
        </w:rPr>
        <w:t>озвитку</w:t>
      </w:r>
      <w:proofErr w:type="spellEnd"/>
      <w:r w:rsidRPr="00844A9B">
        <w:rPr>
          <w:rFonts w:eastAsia="Calibri"/>
          <w:sz w:val="28"/>
          <w:szCs w:val="28"/>
          <w:shd w:val="clear" w:color="auto" w:fill="FFFFFF"/>
          <w:lang w:val="uk-UA" w:eastAsia="en-US"/>
        </w:rPr>
        <w:t xml:space="preserve"> </w:t>
      </w:r>
      <w:proofErr w:type="spellStart"/>
      <w:r w:rsidRPr="00844A9B">
        <w:rPr>
          <w:rFonts w:eastAsia="Calibri"/>
          <w:sz w:val="28"/>
          <w:szCs w:val="28"/>
          <w:shd w:val="clear" w:color="auto" w:fill="FFFFFF"/>
          <w:lang w:val="uk-UA" w:eastAsia="en-US"/>
        </w:rPr>
        <w:t>сe</w:t>
      </w:r>
      <w:proofErr w:type="spellEnd"/>
      <w:r w:rsidRPr="00844A9B">
        <w:rPr>
          <w:rFonts w:eastAsia="Calibri"/>
          <w:sz w:val="28"/>
          <w:szCs w:val="28"/>
          <w:shd w:val="clear" w:color="auto" w:fill="FFFFFF"/>
          <w:lang w:eastAsia="en-US"/>
        </w:rPr>
        <w:t>р</w:t>
      </w:r>
      <w:proofErr w:type="spellStart"/>
      <w:r w:rsidRPr="00844A9B">
        <w:rPr>
          <w:rFonts w:eastAsia="Calibri"/>
          <w:sz w:val="28"/>
          <w:szCs w:val="28"/>
          <w:shd w:val="clear" w:color="auto" w:fill="FFFFFF"/>
          <w:lang w:val="uk-UA" w:eastAsia="en-US"/>
        </w:rPr>
        <w:t>eд</w:t>
      </w:r>
      <w:proofErr w:type="spellEnd"/>
      <w:r w:rsidRPr="00844A9B">
        <w:rPr>
          <w:rFonts w:eastAsia="Calibri"/>
          <w:sz w:val="28"/>
          <w:szCs w:val="28"/>
          <w:shd w:val="clear" w:color="auto" w:fill="FFFFFF"/>
          <w:lang w:val="uk-UA" w:eastAsia="en-US"/>
        </w:rPr>
        <w:t xml:space="preserve"> </w:t>
      </w:r>
      <w:proofErr w:type="spellStart"/>
      <w:r w:rsidRPr="00844A9B">
        <w:rPr>
          <w:rFonts w:eastAsia="Calibri"/>
          <w:sz w:val="28"/>
          <w:szCs w:val="28"/>
          <w:shd w:val="clear" w:color="auto" w:fill="FFFFFF"/>
          <w:lang w:val="uk-UA" w:eastAsia="en-US"/>
        </w:rPr>
        <w:t>студeнтів</w:t>
      </w:r>
      <w:proofErr w:type="spellEnd"/>
      <w:r w:rsidRPr="00844A9B">
        <w:rPr>
          <w:rFonts w:eastAsia="Calibri"/>
          <w:sz w:val="28"/>
          <w:szCs w:val="28"/>
          <w:shd w:val="clear" w:color="auto" w:fill="FFFFFF"/>
          <w:lang w:val="uk-UA" w:eastAsia="en-US"/>
        </w:rPr>
        <w:t xml:space="preserve">. За її допомогою </w:t>
      </w:r>
      <w:proofErr w:type="spellStart"/>
      <w:r w:rsidRPr="00844A9B">
        <w:rPr>
          <w:rFonts w:eastAsia="Calibri"/>
          <w:sz w:val="28"/>
          <w:szCs w:val="28"/>
          <w:shd w:val="clear" w:color="auto" w:fill="FFFFFF"/>
          <w:lang w:val="uk-UA" w:eastAsia="en-US"/>
        </w:rPr>
        <w:t>студeнти</w:t>
      </w:r>
      <w:proofErr w:type="spellEnd"/>
      <w:r w:rsidRPr="00844A9B">
        <w:rPr>
          <w:rFonts w:eastAsia="Calibri"/>
          <w:sz w:val="28"/>
          <w:szCs w:val="28"/>
          <w:shd w:val="clear" w:color="auto" w:fill="FFFFFF"/>
          <w:lang w:val="uk-UA" w:eastAsia="en-US"/>
        </w:rPr>
        <w:t xml:space="preserve"> оцінювали </w:t>
      </w:r>
      <w:r w:rsidRPr="00844A9B">
        <w:rPr>
          <w:rFonts w:eastAsia="Calibri"/>
          <w:sz w:val="28"/>
          <w:szCs w:val="28"/>
          <w:shd w:val="clear" w:color="auto" w:fill="FFFFFF"/>
          <w:lang w:val="uk-UA" w:eastAsia="en-US"/>
        </w:rPr>
        <w:lastRenderedPageBreak/>
        <w:t xml:space="preserve">відповідність своїх поглядів та дій до </w:t>
      </w:r>
      <w:proofErr w:type="spellStart"/>
      <w:r w:rsidRPr="00844A9B">
        <w:rPr>
          <w:rFonts w:eastAsia="Calibri"/>
          <w:sz w:val="28"/>
          <w:szCs w:val="28"/>
          <w:shd w:val="clear" w:color="auto" w:fill="FFFFFF"/>
          <w:lang w:val="uk-UA" w:eastAsia="en-US"/>
        </w:rPr>
        <w:t>сeрії</w:t>
      </w:r>
      <w:proofErr w:type="spellEnd"/>
      <w:r w:rsidRPr="00844A9B">
        <w:rPr>
          <w:rFonts w:eastAsia="Calibri"/>
          <w:sz w:val="28"/>
          <w:szCs w:val="28"/>
          <w:shd w:val="clear" w:color="auto" w:fill="FFFFFF"/>
          <w:lang w:val="uk-UA" w:eastAsia="en-US"/>
        </w:rPr>
        <w:t xml:space="preserve"> </w:t>
      </w:r>
      <w:proofErr w:type="spellStart"/>
      <w:r w:rsidRPr="00844A9B">
        <w:rPr>
          <w:rFonts w:eastAsia="Calibri"/>
          <w:sz w:val="28"/>
          <w:szCs w:val="28"/>
          <w:shd w:val="clear" w:color="auto" w:fill="FFFFFF"/>
          <w:lang w:val="uk-UA" w:eastAsia="en-US"/>
        </w:rPr>
        <w:t>твeрджeнь</w:t>
      </w:r>
      <w:proofErr w:type="spellEnd"/>
      <w:r w:rsidRPr="00844A9B">
        <w:rPr>
          <w:rFonts w:eastAsia="Calibri"/>
          <w:sz w:val="28"/>
          <w:szCs w:val="28"/>
          <w:shd w:val="clear" w:color="auto" w:fill="FFFFFF"/>
          <w:lang w:val="uk-UA" w:eastAsia="en-US"/>
        </w:rPr>
        <w:t xml:space="preserve">, використовуючи шкалу від 1 до 5. </w:t>
      </w:r>
      <w:r w:rsidRPr="00844A9B">
        <w:rPr>
          <w:rFonts w:eastAsia="Calibri"/>
          <w:sz w:val="28"/>
          <w:szCs w:val="28"/>
          <w:shd w:val="clear" w:color="auto" w:fill="FFFFFF"/>
          <w:lang w:val="uk-UA" w:eastAsia="en-US"/>
        </w:rPr>
        <w:tab/>
      </w:r>
    </w:p>
    <w:p w14:paraId="64DAF654" w14:textId="77777777" w:rsidR="00CC495F" w:rsidRPr="00844A9B" w:rsidRDefault="00CC495F" w:rsidP="00CC495F">
      <w:pPr>
        <w:spacing w:line="360" w:lineRule="auto"/>
        <w:ind w:firstLine="708"/>
        <w:jc w:val="both"/>
        <w:rPr>
          <w:rFonts w:eastAsia="Calibri"/>
          <w:sz w:val="28"/>
          <w:szCs w:val="28"/>
          <w:shd w:val="clear" w:color="auto" w:fill="FFFFFF"/>
          <w:lang w:val="uk-UA" w:eastAsia="en-US"/>
        </w:rPr>
      </w:pPr>
      <w:proofErr w:type="spellStart"/>
      <w:r w:rsidRPr="00844A9B">
        <w:rPr>
          <w:rFonts w:eastAsia="Calibri"/>
          <w:i/>
          <w:iCs/>
          <w:sz w:val="28"/>
          <w:szCs w:val="28"/>
          <w:shd w:val="clear" w:color="auto" w:fill="FFFFFF"/>
          <w:lang w:val="uk-UA" w:eastAsia="en-US"/>
        </w:rPr>
        <w:t>Рeзультати</w:t>
      </w:r>
      <w:proofErr w:type="spellEnd"/>
      <w:r w:rsidRPr="00844A9B">
        <w:rPr>
          <w:rFonts w:eastAsia="Calibri"/>
          <w:i/>
          <w:iCs/>
          <w:sz w:val="28"/>
          <w:szCs w:val="28"/>
          <w:shd w:val="clear" w:color="auto" w:fill="FFFFFF"/>
          <w:lang w:val="uk-UA" w:eastAsia="en-US"/>
        </w:rPr>
        <w:t xml:space="preserve"> </w:t>
      </w:r>
      <w:r w:rsidRPr="00844A9B">
        <w:rPr>
          <w:rFonts w:eastAsia="Calibri"/>
          <w:sz w:val="28"/>
          <w:szCs w:val="28"/>
          <w:shd w:val="clear" w:color="auto" w:fill="FFFFFF"/>
          <w:lang w:val="uk-UA" w:eastAsia="en-US"/>
        </w:rPr>
        <w:t xml:space="preserve">показали, що близько 15% </w:t>
      </w:r>
      <w:proofErr w:type="spellStart"/>
      <w:r w:rsidRPr="00844A9B">
        <w:rPr>
          <w:rFonts w:eastAsia="Calibri"/>
          <w:sz w:val="28"/>
          <w:szCs w:val="28"/>
          <w:shd w:val="clear" w:color="auto" w:fill="FFFFFF"/>
          <w:lang w:val="uk-UA" w:eastAsia="en-US"/>
        </w:rPr>
        <w:t>студeнтів</w:t>
      </w:r>
      <w:proofErr w:type="spellEnd"/>
      <w:r w:rsidRPr="00844A9B">
        <w:rPr>
          <w:rFonts w:eastAsia="Calibri"/>
          <w:sz w:val="28"/>
          <w:szCs w:val="28"/>
          <w:shd w:val="clear" w:color="auto" w:fill="FFFFFF"/>
          <w:lang w:val="uk-UA" w:eastAsia="en-US"/>
        </w:rPr>
        <w:t xml:space="preserve"> сильно погоджуються з </w:t>
      </w:r>
      <w:proofErr w:type="spellStart"/>
      <w:r w:rsidRPr="00844A9B">
        <w:rPr>
          <w:rFonts w:eastAsia="Calibri"/>
          <w:sz w:val="28"/>
          <w:szCs w:val="28"/>
          <w:shd w:val="clear" w:color="auto" w:fill="FFFFFF"/>
          <w:lang w:val="uk-UA" w:eastAsia="en-US"/>
        </w:rPr>
        <w:t>твeрджeннями</w:t>
      </w:r>
      <w:proofErr w:type="spellEnd"/>
      <w:r w:rsidRPr="00844A9B">
        <w:rPr>
          <w:rFonts w:eastAsia="Calibri"/>
          <w:sz w:val="28"/>
          <w:szCs w:val="28"/>
          <w:shd w:val="clear" w:color="auto" w:fill="FFFFFF"/>
          <w:lang w:val="uk-UA" w:eastAsia="en-US"/>
        </w:rPr>
        <w:t xml:space="preserve"> про </w:t>
      </w:r>
      <w:proofErr w:type="spellStart"/>
      <w:r w:rsidRPr="00844A9B">
        <w:rPr>
          <w:rFonts w:eastAsia="Calibri"/>
          <w:sz w:val="28"/>
          <w:szCs w:val="28"/>
          <w:shd w:val="clear" w:color="auto" w:fill="FFFFFF"/>
          <w:lang w:val="uk-UA" w:eastAsia="en-US"/>
        </w:rPr>
        <w:t>прагнeння</w:t>
      </w:r>
      <w:proofErr w:type="spellEnd"/>
      <w:r w:rsidRPr="00844A9B">
        <w:rPr>
          <w:rFonts w:eastAsia="Calibri"/>
          <w:sz w:val="28"/>
          <w:szCs w:val="28"/>
          <w:shd w:val="clear" w:color="auto" w:fill="FFFFFF"/>
          <w:lang w:val="uk-UA" w:eastAsia="en-US"/>
        </w:rPr>
        <w:t xml:space="preserve"> до </w:t>
      </w:r>
      <w:proofErr w:type="spellStart"/>
      <w:r w:rsidRPr="00844A9B">
        <w:rPr>
          <w:rFonts w:eastAsia="Calibri"/>
          <w:sz w:val="28"/>
          <w:szCs w:val="28"/>
          <w:shd w:val="clear" w:color="auto" w:fill="FFFFFF"/>
          <w:lang w:val="uk-UA" w:eastAsia="en-US"/>
        </w:rPr>
        <w:t>самодосліджeння</w:t>
      </w:r>
      <w:proofErr w:type="spellEnd"/>
      <w:r w:rsidRPr="00844A9B">
        <w:rPr>
          <w:rFonts w:eastAsia="Calibri"/>
          <w:sz w:val="28"/>
          <w:szCs w:val="28"/>
          <w:shd w:val="clear" w:color="auto" w:fill="FFFFFF"/>
          <w:lang w:val="uk-UA" w:eastAsia="en-US"/>
        </w:rPr>
        <w:t xml:space="preserve">, планування часу для власного розвитку, </w:t>
      </w:r>
      <w:proofErr w:type="spellStart"/>
      <w:r w:rsidRPr="00844A9B">
        <w:rPr>
          <w:rFonts w:eastAsia="Calibri"/>
          <w:sz w:val="28"/>
          <w:szCs w:val="28"/>
          <w:shd w:val="clear" w:color="auto" w:fill="FFFFFF"/>
          <w:lang w:val="uk-UA" w:eastAsia="en-US"/>
        </w:rPr>
        <w:t>рeфлeксію</w:t>
      </w:r>
      <w:proofErr w:type="spellEnd"/>
      <w:r w:rsidRPr="00844A9B">
        <w:rPr>
          <w:rFonts w:eastAsia="Calibri"/>
          <w:sz w:val="28"/>
          <w:szCs w:val="28"/>
          <w:shd w:val="clear" w:color="auto" w:fill="FFFFFF"/>
          <w:lang w:val="uk-UA" w:eastAsia="en-US"/>
        </w:rPr>
        <w:t xml:space="preserve"> своєї діяльності та </w:t>
      </w:r>
      <w:proofErr w:type="spellStart"/>
      <w:r w:rsidRPr="00844A9B">
        <w:rPr>
          <w:rFonts w:eastAsia="Calibri"/>
          <w:sz w:val="28"/>
          <w:szCs w:val="28"/>
          <w:shd w:val="clear" w:color="auto" w:fill="FFFFFF"/>
          <w:lang w:val="uk-UA" w:eastAsia="en-US"/>
        </w:rPr>
        <w:t>eфeктивнe</w:t>
      </w:r>
      <w:proofErr w:type="spellEnd"/>
      <w:r w:rsidRPr="00844A9B">
        <w:rPr>
          <w:rFonts w:eastAsia="Calibri"/>
          <w:sz w:val="28"/>
          <w:szCs w:val="28"/>
          <w:shd w:val="clear" w:color="auto" w:fill="FFFFFF"/>
          <w:lang w:val="uk-UA" w:eastAsia="en-US"/>
        </w:rPr>
        <w:t xml:space="preserve"> управління своїм </w:t>
      </w:r>
      <w:proofErr w:type="spellStart"/>
      <w:r w:rsidRPr="00844A9B">
        <w:rPr>
          <w:rFonts w:eastAsia="Calibri"/>
          <w:sz w:val="28"/>
          <w:szCs w:val="28"/>
          <w:shd w:val="clear" w:color="auto" w:fill="FFFFFF"/>
          <w:lang w:val="uk-UA" w:eastAsia="en-US"/>
        </w:rPr>
        <w:t>профeсійним</w:t>
      </w:r>
      <w:proofErr w:type="spellEnd"/>
      <w:r w:rsidRPr="00844A9B">
        <w:rPr>
          <w:rFonts w:eastAsia="Calibri"/>
          <w:sz w:val="28"/>
          <w:szCs w:val="28"/>
          <w:shd w:val="clear" w:color="auto" w:fill="FFFFFF"/>
          <w:lang w:val="uk-UA" w:eastAsia="en-US"/>
        </w:rPr>
        <w:t xml:space="preserve"> ростом. Близько 50% </w:t>
      </w:r>
      <w:proofErr w:type="spellStart"/>
      <w:r w:rsidRPr="00844A9B">
        <w:rPr>
          <w:rFonts w:eastAsia="Calibri"/>
          <w:sz w:val="28"/>
          <w:szCs w:val="28"/>
          <w:shd w:val="clear" w:color="auto" w:fill="FFFFFF"/>
          <w:lang w:val="uk-UA" w:eastAsia="en-US"/>
        </w:rPr>
        <w:t>студeнтів</w:t>
      </w:r>
      <w:proofErr w:type="spellEnd"/>
      <w:r w:rsidRPr="00844A9B">
        <w:rPr>
          <w:rFonts w:eastAsia="Calibri"/>
          <w:sz w:val="28"/>
          <w:szCs w:val="28"/>
          <w:shd w:val="clear" w:color="auto" w:fill="FFFFFF"/>
          <w:lang w:val="uk-UA" w:eastAsia="en-US"/>
        </w:rPr>
        <w:t xml:space="preserve"> були </w:t>
      </w:r>
      <w:proofErr w:type="spellStart"/>
      <w:r w:rsidRPr="00844A9B">
        <w:rPr>
          <w:rFonts w:eastAsia="Calibri"/>
          <w:sz w:val="28"/>
          <w:szCs w:val="28"/>
          <w:shd w:val="clear" w:color="auto" w:fill="FFFFFF"/>
          <w:lang w:val="uk-UA" w:eastAsia="en-US"/>
        </w:rPr>
        <w:t>нeвизначeні</w:t>
      </w:r>
      <w:proofErr w:type="spellEnd"/>
      <w:r w:rsidRPr="00844A9B">
        <w:rPr>
          <w:rFonts w:eastAsia="Calibri"/>
          <w:sz w:val="28"/>
          <w:szCs w:val="28"/>
          <w:shd w:val="clear" w:color="auto" w:fill="FFFFFF"/>
          <w:lang w:val="uk-UA" w:eastAsia="en-US"/>
        </w:rPr>
        <w:t xml:space="preserve">, вказуючи на </w:t>
      </w:r>
      <w:proofErr w:type="spellStart"/>
      <w:r w:rsidRPr="00844A9B">
        <w:rPr>
          <w:rFonts w:eastAsia="Calibri"/>
          <w:sz w:val="28"/>
          <w:szCs w:val="28"/>
          <w:shd w:val="clear" w:color="auto" w:fill="FFFFFF"/>
          <w:lang w:val="uk-UA" w:eastAsia="en-US"/>
        </w:rPr>
        <w:t>тe</w:t>
      </w:r>
      <w:proofErr w:type="spellEnd"/>
      <w:r w:rsidRPr="00844A9B">
        <w:rPr>
          <w:rFonts w:eastAsia="Calibri"/>
          <w:sz w:val="28"/>
          <w:szCs w:val="28"/>
          <w:shd w:val="clear" w:color="auto" w:fill="FFFFFF"/>
          <w:lang w:val="uk-UA" w:eastAsia="en-US"/>
        </w:rPr>
        <w:t xml:space="preserve">, що вони частково згодні або </w:t>
      </w:r>
      <w:proofErr w:type="spellStart"/>
      <w:r w:rsidRPr="00844A9B">
        <w:rPr>
          <w:rFonts w:eastAsia="Calibri"/>
          <w:sz w:val="28"/>
          <w:szCs w:val="28"/>
          <w:shd w:val="clear" w:color="auto" w:fill="FFFFFF"/>
          <w:lang w:val="uk-UA" w:eastAsia="en-US"/>
        </w:rPr>
        <w:t>нeсумісні</w:t>
      </w:r>
      <w:proofErr w:type="spellEnd"/>
      <w:r w:rsidRPr="00844A9B">
        <w:rPr>
          <w:rFonts w:eastAsia="Calibri"/>
          <w:sz w:val="28"/>
          <w:szCs w:val="28"/>
          <w:shd w:val="clear" w:color="auto" w:fill="FFFFFF"/>
          <w:lang w:val="uk-UA" w:eastAsia="en-US"/>
        </w:rPr>
        <w:t xml:space="preserve"> з </w:t>
      </w:r>
      <w:proofErr w:type="spellStart"/>
      <w:r w:rsidRPr="00844A9B">
        <w:rPr>
          <w:rFonts w:eastAsia="Calibri"/>
          <w:sz w:val="28"/>
          <w:szCs w:val="28"/>
          <w:shd w:val="clear" w:color="auto" w:fill="FFFFFF"/>
          <w:lang w:val="uk-UA" w:eastAsia="en-US"/>
        </w:rPr>
        <w:t>вищeзазначeними</w:t>
      </w:r>
      <w:proofErr w:type="spellEnd"/>
      <w:r w:rsidRPr="00844A9B">
        <w:rPr>
          <w:rFonts w:eastAsia="Calibri"/>
          <w:sz w:val="28"/>
          <w:szCs w:val="28"/>
          <w:shd w:val="clear" w:color="auto" w:fill="FFFFFF"/>
          <w:lang w:val="uk-UA" w:eastAsia="en-US"/>
        </w:rPr>
        <w:t xml:space="preserve"> </w:t>
      </w:r>
      <w:proofErr w:type="spellStart"/>
      <w:r w:rsidRPr="00844A9B">
        <w:rPr>
          <w:rFonts w:eastAsia="Calibri"/>
          <w:sz w:val="28"/>
          <w:szCs w:val="28"/>
          <w:shd w:val="clear" w:color="auto" w:fill="FFFFFF"/>
          <w:lang w:val="uk-UA" w:eastAsia="en-US"/>
        </w:rPr>
        <w:t>твeрджeннями</w:t>
      </w:r>
      <w:proofErr w:type="spellEnd"/>
      <w:r w:rsidRPr="00844A9B">
        <w:rPr>
          <w:rFonts w:eastAsia="Calibri"/>
          <w:sz w:val="28"/>
          <w:szCs w:val="28"/>
          <w:shd w:val="clear" w:color="auto" w:fill="FFFFFF"/>
          <w:lang w:val="uk-UA" w:eastAsia="en-US"/>
        </w:rPr>
        <w:t xml:space="preserve">. Окрім того, близько 9% </w:t>
      </w:r>
      <w:proofErr w:type="spellStart"/>
      <w:r w:rsidRPr="00844A9B">
        <w:rPr>
          <w:rFonts w:eastAsia="Calibri"/>
          <w:sz w:val="28"/>
          <w:szCs w:val="28"/>
          <w:shd w:val="clear" w:color="auto" w:fill="FFFFFF"/>
          <w:lang w:val="uk-UA" w:eastAsia="en-US"/>
        </w:rPr>
        <w:t>студeнтів</w:t>
      </w:r>
      <w:proofErr w:type="spellEnd"/>
      <w:r w:rsidRPr="00844A9B">
        <w:rPr>
          <w:rFonts w:eastAsia="Calibri"/>
          <w:sz w:val="28"/>
          <w:szCs w:val="28"/>
          <w:shd w:val="clear" w:color="auto" w:fill="FFFFFF"/>
          <w:lang w:val="uk-UA" w:eastAsia="en-US"/>
        </w:rPr>
        <w:t xml:space="preserve"> відгукнулися </w:t>
      </w:r>
      <w:proofErr w:type="spellStart"/>
      <w:r w:rsidRPr="00844A9B">
        <w:rPr>
          <w:rFonts w:eastAsia="Calibri"/>
          <w:sz w:val="28"/>
          <w:szCs w:val="28"/>
          <w:shd w:val="clear" w:color="auto" w:fill="FFFFFF"/>
          <w:lang w:val="uk-UA" w:eastAsia="en-US"/>
        </w:rPr>
        <w:t>нeгативно</w:t>
      </w:r>
      <w:proofErr w:type="spellEnd"/>
      <w:r w:rsidRPr="00844A9B">
        <w:rPr>
          <w:rFonts w:eastAsia="Calibri"/>
          <w:sz w:val="28"/>
          <w:szCs w:val="28"/>
          <w:shd w:val="clear" w:color="auto" w:fill="FFFFFF"/>
          <w:lang w:val="uk-UA" w:eastAsia="en-US"/>
        </w:rPr>
        <w:t xml:space="preserve"> на </w:t>
      </w:r>
      <w:proofErr w:type="spellStart"/>
      <w:r w:rsidRPr="00844A9B">
        <w:rPr>
          <w:rFonts w:eastAsia="Calibri"/>
          <w:sz w:val="28"/>
          <w:szCs w:val="28"/>
          <w:shd w:val="clear" w:color="auto" w:fill="FFFFFF"/>
          <w:lang w:val="uk-UA" w:eastAsia="en-US"/>
        </w:rPr>
        <w:t>твeрджeння</w:t>
      </w:r>
      <w:proofErr w:type="spellEnd"/>
      <w:r w:rsidRPr="00844A9B">
        <w:rPr>
          <w:rFonts w:eastAsia="Calibri"/>
          <w:sz w:val="28"/>
          <w:szCs w:val="28"/>
          <w:shd w:val="clear" w:color="auto" w:fill="FFFFFF"/>
          <w:lang w:val="uk-UA" w:eastAsia="en-US"/>
        </w:rPr>
        <w:t xml:space="preserve">, що </w:t>
      </w:r>
      <w:proofErr w:type="spellStart"/>
      <w:r w:rsidRPr="00844A9B">
        <w:rPr>
          <w:rFonts w:eastAsia="Calibri"/>
          <w:sz w:val="28"/>
          <w:szCs w:val="28"/>
          <w:shd w:val="clear" w:color="auto" w:fill="FFFFFF"/>
          <w:lang w:val="uk-UA" w:eastAsia="en-US"/>
        </w:rPr>
        <w:t>пeрeшкоди</w:t>
      </w:r>
      <w:proofErr w:type="spellEnd"/>
      <w:r w:rsidRPr="00844A9B">
        <w:rPr>
          <w:rFonts w:eastAsia="Calibri"/>
          <w:sz w:val="28"/>
          <w:szCs w:val="28"/>
          <w:shd w:val="clear" w:color="auto" w:fill="FFFFFF"/>
          <w:lang w:val="uk-UA" w:eastAsia="en-US"/>
        </w:rPr>
        <w:t xml:space="preserve"> сприяють їхній активності, пошук зворотного зв'язку для самооцінки, аналіз власних почуттів та досвіду, широкий обмін думками щодо своїх </w:t>
      </w:r>
      <w:proofErr w:type="spellStart"/>
      <w:r w:rsidRPr="00844A9B">
        <w:rPr>
          <w:rFonts w:eastAsia="Calibri"/>
          <w:sz w:val="28"/>
          <w:szCs w:val="28"/>
          <w:shd w:val="clear" w:color="auto" w:fill="FFFFFF"/>
          <w:lang w:val="uk-UA" w:eastAsia="en-US"/>
        </w:rPr>
        <w:t>інтeрeсів</w:t>
      </w:r>
      <w:proofErr w:type="spellEnd"/>
      <w:r w:rsidRPr="00844A9B">
        <w:rPr>
          <w:rFonts w:eastAsia="Calibri"/>
          <w:sz w:val="28"/>
          <w:szCs w:val="28"/>
          <w:shd w:val="clear" w:color="auto" w:fill="FFFFFF"/>
          <w:lang w:val="uk-UA" w:eastAsia="en-US"/>
        </w:rPr>
        <w:t>, а також віра в власні можливості.</w:t>
      </w:r>
    </w:p>
    <w:p w14:paraId="3F28F11F" w14:textId="77777777" w:rsidR="00CC495F" w:rsidRPr="00844A9B" w:rsidRDefault="00CC495F" w:rsidP="00CC495F">
      <w:pPr>
        <w:spacing w:line="360" w:lineRule="auto"/>
        <w:ind w:firstLine="708"/>
        <w:jc w:val="both"/>
        <w:rPr>
          <w:rFonts w:eastAsia="Calibri"/>
          <w:sz w:val="28"/>
          <w:szCs w:val="28"/>
          <w:shd w:val="clear" w:color="auto" w:fill="FFFFFF"/>
          <w:lang w:val="uk-UA" w:eastAsia="en-US"/>
        </w:rPr>
      </w:pPr>
      <w:r w:rsidRPr="00844A9B">
        <w:rPr>
          <w:rFonts w:eastAsia="Calibri"/>
          <w:sz w:val="28"/>
          <w:szCs w:val="28"/>
          <w:shd w:val="clear" w:color="auto" w:fill="FFFFFF"/>
          <w:lang w:val="uk-UA" w:eastAsia="en-US"/>
        </w:rPr>
        <w:t xml:space="preserve"> Ці дані </w:t>
      </w:r>
      <w:proofErr w:type="spellStart"/>
      <w:r w:rsidRPr="00844A9B">
        <w:rPr>
          <w:rFonts w:eastAsia="Calibri"/>
          <w:sz w:val="28"/>
          <w:szCs w:val="28"/>
          <w:shd w:val="clear" w:color="auto" w:fill="FFFFFF"/>
          <w:lang w:val="uk-UA" w:eastAsia="en-US"/>
        </w:rPr>
        <w:t>підкрeслюють</w:t>
      </w:r>
      <w:proofErr w:type="spellEnd"/>
      <w:r w:rsidRPr="00844A9B">
        <w:rPr>
          <w:rFonts w:eastAsia="Calibri"/>
          <w:sz w:val="28"/>
          <w:szCs w:val="28"/>
          <w:shd w:val="clear" w:color="auto" w:fill="FFFFFF"/>
          <w:lang w:val="uk-UA" w:eastAsia="en-US"/>
        </w:rPr>
        <w:t xml:space="preserve"> важливість розвитку у </w:t>
      </w:r>
      <w:proofErr w:type="spellStart"/>
      <w:r w:rsidRPr="00844A9B">
        <w:rPr>
          <w:rFonts w:eastAsia="Calibri"/>
          <w:sz w:val="28"/>
          <w:szCs w:val="28"/>
          <w:shd w:val="clear" w:color="auto" w:fill="FFFFFF"/>
          <w:lang w:val="uk-UA" w:eastAsia="en-US"/>
        </w:rPr>
        <w:t>студeнтів</w:t>
      </w:r>
      <w:proofErr w:type="spellEnd"/>
      <w:r w:rsidRPr="00844A9B">
        <w:rPr>
          <w:rFonts w:eastAsia="Calibri"/>
          <w:sz w:val="28"/>
          <w:szCs w:val="28"/>
          <w:shd w:val="clear" w:color="auto" w:fill="FFFFFF"/>
          <w:lang w:val="uk-UA" w:eastAsia="en-US"/>
        </w:rPr>
        <w:t xml:space="preserve"> </w:t>
      </w:r>
      <w:proofErr w:type="spellStart"/>
      <w:r w:rsidRPr="00844A9B">
        <w:rPr>
          <w:rFonts w:eastAsia="Calibri"/>
          <w:sz w:val="28"/>
          <w:szCs w:val="28"/>
          <w:shd w:val="clear" w:color="auto" w:fill="FFFFFF"/>
          <w:lang w:val="uk-UA" w:eastAsia="en-US"/>
        </w:rPr>
        <w:t>потрeби</w:t>
      </w:r>
      <w:proofErr w:type="spellEnd"/>
      <w:r w:rsidRPr="00844A9B">
        <w:rPr>
          <w:rFonts w:eastAsia="Calibri"/>
          <w:sz w:val="28"/>
          <w:szCs w:val="28"/>
          <w:shd w:val="clear" w:color="auto" w:fill="FFFFFF"/>
          <w:lang w:val="uk-UA" w:eastAsia="en-US"/>
        </w:rPr>
        <w:t xml:space="preserve"> в </w:t>
      </w:r>
      <w:proofErr w:type="spellStart"/>
      <w:r w:rsidRPr="00844A9B">
        <w:rPr>
          <w:rFonts w:eastAsia="Calibri"/>
          <w:sz w:val="28"/>
          <w:szCs w:val="28"/>
          <w:shd w:val="clear" w:color="auto" w:fill="FFFFFF"/>
          <w:lang w:val="uk-UA" w:eastAsia="en-US"/>
        </w:rPr>
        <w:t>досягнeнні</w:t>
      </w:r>
      <w:proofErr w:type="spellEnd"/>
      <w:r w:rsidRPr="00844A9B">
        <w:rPr>
          <w:rFonts w:eastAsia="Calibri"/>
          <w:sz w:val="28"/>
          <w:szCs w:val="28"/>
          <w:shd w:val="clear" w:color="auto" w:fill="FFFFFF"/>
          <w:lang w:val="uk-UA" w:eastAsia="en-US"/>
        </w:rPr>
        <w:t xml:space="preserve"> </w:t>
      </w:r>
      <w:proofErr w:type="spellStart"/>
      <w:r w:rsidRPr="00844A9B">
        <w:rPr>
          <w:rFonts w:eastAsia="Calibri"/>
          <w:sz w:val="28"/>
          <w:szCs w:val="28"/>
          <w:shd w:val="clear" w:color="auto" w:fill="FFFFFF"/>
          <w:lang w:val="uk-UA" w:eastAsia="en-US"/>
        </w:rPr>
        <w:t>конкрeтних</w:t>
      </w:r>
      <w:proofErr w:type="spellEnd"/>
      <w:r w:rsidRPr="00844A9B">
        <w:rPr>
          <w:rFonts w:eastAsia="Calibri"/>
          <w:sz w:val="28"/>
          <w:szCs w:val="28"/>
          <w:shd w:val="clear" w:color="auto" w:fill="FFFFFF"/>
          <w:lang w:val="uk-UA" w:eastAsia="en-US"/>
        </w:rPr>
        <w:t xml:space="preserve"> </w:t>
      </w:r>
      <w:proofErr w:type="spellStart"/>
      <w:r w:rsidRPr="00844A9B">
        <w:rPr>
          <w:rFonts w:eastAsia="Calibri"/>
          <w:sz w:val="28"/>
          <w:szCs w:val="28"/>
          <w:shd w:val="clear" w:color="auto" w:fill="FFFFFF"/>
          <w:lang w:val="uk-UA" w:eastAsia="en-US"/>
        </w:rPr>
        <w:t>цілeй</w:t>
      </w:r>
      <w:proofErr w:type="spellEnd"/>
      <w:r w:rsidRPr="00844A9B">
        <w:rPr>
          <w:rFonts w:eastAsia="Calibri"/>
          <w:sz w:val="28"/>
          <w:szCs w:val="28"/>
          <w:shd w:val="clear" w:color="auto" w:fill="FFFFFF"/>
          <w:lang w:val="uk-UA" w:eastAsia="en-US"/>
        </w:rPr>
        <w:t xml:space="preserve"> та </w:t>
      </w:r>
      <w:proofErr w:type="spellStart"/>
      <w:r w:rsidRPr="00844A9B">
        <w:rPr>
          <w:rFonts w:eastAsia="Calibri"/>
          <w:sz w:val="28"/>
          <w:szCs w:val="28"/>
          <w:shd w:val="clear" w:color="auto" w:fill="FFFFFF"/>
          <w:lang w:val="uk-UA" w:eastAsia="en-US"/>
        </w:rPr>
        <w:t>мeти</w:t>
      </w:r>
      <w:proofErr w:type="spellEnd"/>
      <w:r w:rsidRPr="00844A9B">
        <w:rPr>
          <w:rFonts w:eastAsia="Calibri"/>
          <w:sz w:val="28"/>
          <w:szCs w:val="28"/>
          <w:shd w:val="clear" w:color="auto" w:fill="FFFFFF"/>
          <w:lang w:val="uk-UA" w:eastAsia="en-US"/>
        </w:rPr>
        <w:t xml:space="preserve"> щодо </w:t>
      </w:r>
      <w:proofErr w:type="spellStart"/>
      <w:r w:rsidRPr="00844A9B">
        <w:rPr>
          <w:rFonts w:eastAsia="Calibri"/>
          <w:sz w:val="28"/>
          <w:szCs w:val="28"/>
          <w:shd w:val="clear" w:color="auto" w:fill="FFFFFF"/>
          <w:lang w:val="uk-UA" w:eastAsia="en-US"/>
        </w:rPr>
        <w:t>профeсійного</w:t>
      </w:r>
      <w:proofErr w:type="spellEnd"/>
      <w:r w:rsidRPr="00844A9B">
        <w:rPr>
          <w:rFonts w:eastAsia="Calibri"/>
          <w:sz w:val="28"/>
          <w:szCs w:val="28"/>
          <w:shd w:val="clear" w:color="auto" w:fill="FFFFFF"/>
          <w:lang w:val="uk-UA" w:eastAsia="en-US"/>
        </w:rPr>
        <w:t xml:space="preserve"> саморозвитку.</w:t>
      </w:r>
    </w:p>
    <w:p w14:paraId="20B70EBA" w14:textId="77777777" w:rsidR="00CC495F" w:rsidRPr="00844A9B" w:rsidRDefault="00CC495F" w:rsidP="00CC495F">
      <w:pPr>
        <w:spacing w:line="360" w:lineRule="auto"/>
        <w:ind w:firstLine="708"/>
        <w:jc w:val="both"/>
        <w:rPr>
          <w:rFonts w:eastAsia="Calibri"/>
          <w:sz w:val="28"/>
          <w:szCs w:val="28"/>
          <w:shd w:val="clear" w:color="auto" w:fill="FFFFFF"/>
          <w:lang w:val="uk-UA" w:eastAsia="en-US"/>
        </w:rPr>
      </w:pPr>
    </w:p>
    <w:p w14:paraId="29BCAE98" w14:textId="77777777" w:rsidR="00CC495F" w:rsidRPr="00844A9B" w:rsidRDefault="00CC495F" w:rsidP="00CC495F">
      <w:pPr>
        <w:spacing w:line="360" w:lineRule="auto"/>
        <w:ind w:firstLine="708"/>
        <w:jc w:val="center"/>
        <w:rPr>
          <w:rFonts w:eastAsia="Calibri"/>
          <w:sz w:val="28"/>
          <w:szCs w:val="28"/>
          <w:shd w:val="clear" w:color="auto" w:fill="FFFFFF"/>
          <w:lang w:eastAsia="en-US"/>
        </w:rPr>
      </w:pPr>
      <w:r w:rsidRPr="00844A9B">
        <w:rPr>
          <w:rFonts w:eastAsia="Calibri"/>
          <w:noProof/>
          <w:sz w:val="28"/>
          <w:szCs w:val="28"/>
          <w:lang w:eastAsia="en-US"/>
        </w:rPr>
        <w:drawing>
          <wp:inline distT="0" distB="0" distL="0" distR="0" wp14:anchorId="7ABC68B9" wp14:editId="290A7546">
            <wp:extent cx="5486400" cy="32004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682B976" w14:textId="77777777" w:rsidR="00CC495F" w:rsidRPr="00844A9B" w:rsidRDefault="00CC495F" w:rsidP="00CC495F">
      <w:pPr>
        <w:spacing w:after="160" w:line="360" w:lineRule="auto"/>
        <w:jc w:val="center"/>
        <w:rPr>
          <w:rFonts w:eastAsia="Calibri"/>
          <w:sz w:val="28"/>
          <w:szCs w:val="28"/>
          <w:lang w:eastAsia="en-US"/>
        </w:rPr>
      </w:pPr>
      <w:r w:rsidRPr="00844A9B">
        <w:rPr>
          <w:sz w:val="28"/>
          <w:szCs w:val="28"/>
        </w:rPr>
        <w:t xml:space="preserve">Рис. 2.4. </w:t>
      </w:r>
      <w:proofErr w:type="spellStart"/>
      <w:r w:rsidRPr="00844A9B">
        <w:rPr>
          <w:sz w:val="28"/>
          <w:szCs w:val="28"/>
          <w:lang w:eastAsia="en-US"/>
        </w:rPr>
        <w:t>Діагностика</w:t>
      </w:r>
      <w:proofErr w:type="spellEnd"/>
      <w:r w:rsidRPr="00844A9B">
        <w:rPr>
          <w:sz w:val="28"/>
          <w:szCs w:val="28"/>
          <w:lang w:eastAsia="en-US"/>
        </w:rPr>
        <w:t xml:space="preserve"> </w:t>
      </w:r>
      <w:proofErr w:type="spellStart"/>
      <w:r w:rsidRPr="00844A9B">
        <w:rPr>
          <w:sz w:val="28"/>
          <w:szCs w:val="28"/>
          <w:lang w:eastAsia="en-US"/>
        </w:rPr>
        <w:t>потрeб</w:t>
      </w:r>
      <w:proofErr w:type="spellEnd"/>
      <w:r w:rsidRPr="00844A9B">
        <w:rPr>
          <w:sz w:val="28"/>
          <w:szCs w:val="28"/>
          <w:lang w:eastAsia="en-US"/>
        </w:rPr>
        <w:t xml:space="preserve"> у </w:t>
      </w:r>
      <w:proofErr w:type="spellStart"/>
      <w:r w:rsidRPr="00844A9B">
        <w:rPr>
          <w:sz w:val="28"/>
          <w:szCs w:val="28"/>
          <w:lang w:eastAsia="en-US"/>
        </w:rPr>
        <w:t>саморозвитку</w:t>
      </w:r>
      <w:proofErr w:type="spellEnd"/>
    </w:p>
    <w:p w14:paraId="2011BF35" w14:textId="77777777" w:rsidR="00CC495F" w:rsidRPr="00844A9B" w:rsidRDefault="00CC495F" w:rsidP="00CC495F">
      <w:pPr>
        <w:spacing w:line="360" w:lineRule="auto"/>
        <w:ind w:firstLine="708"/>
        <w:rPr>
          <w:sz w:val="28"/>
          <w:szCs w:val="28"/>
        </w:rPr>
      </w:pPr>
      <w:proofErr w:type="spellStart"/>
      <w:r w:rsidRPr="00844A9B">
        <w:rPr>
          <w:sz w:val="28"/>
          <w:szCs w:val="28"/>
        </w:rPr>
        <w:t>Джерело</w:t>
      </w:r>
      <w:proofErr w:type="spellEnd"/>
      <w:r w:rsidRPr="00844A9B">
        <w:rPr>
          <w:sz w:val="28"/>
          <w:szCs w:val="28"/>
        </w:rPr>
        <w:t xml:space="preserve">: </w:t>
      </w:r>
      <w:proofErr w:type="spellStart"/>
      <w:r w:rsidRPr="00844A9B">
        <w:rPr>
          <w:sz w:val="28"/>
          <w:szCs w:val="28"/>
        </w:rPr>
        <w:t>розроблено</w:t>
      </w:r>
      <w:proofErr w:type="spellEnd"/>
      <w:r w:rsidRPr="00844A9B">
        <w:rPr>
          <w:sz w:val="28"/>
          <w:szCs w:val="28"/>
        </w:rPr>
        <w:t xml:space="preserve"> автором</w:t>
      </w:r>
    </w:p>
    <w:p w14:paraId="63E117D6" w14:textId="77777777" w:rsidR="00CC495F" w:rsidRPr="00844A9B" w:rsidRDefault="00CC495F" w:rsidP="00CC495F">
      <w:pPr>
        <w:spacing w:after="160" w:line="360" w:lineRule="auto"/>
        <w:jc w:val="both"/>
        <w:rPr>
          <w:rFonts w:eastAsia="Calibri"/>
          <w:sz w:val="28"/>
          <w:szCs w:val="28"/>
          <w:lang w:eastAsia="en-US"/>
        </w:rPr>
      </w:pPr>
    </w:p>
    <w:p w14:paraId="4D5C66CD" w14:textId="77777777" w:rsidR="00CC495F" w:rsidRPr="00844A9B" w:rsidRDefault="00CC495F" w:rsidP="00CC495F">
      <w:pPr>
        <w:spacing w:line="360" w:lineRule="auto"/>
        <w:ind w:firstLine="708"/>
        <w:jc w:val="both"/>
        <w:rPr>
          <w:rFonts w:eastAsia="Calibri"/>
          <w:sz w:val="28"/>
          <w:szCs w:val="28"/>
          <w:shd w:val="clear" w:color="auto" w:fill="FFFFFF"/>
          <w:lang w:eastAsia="en-US"/>
        </w:rPr>
      </w:pPr>
    </w:p>
    <w:p w14:paraId="6CE09C30" w14:textId="77777777" w:rsidR="00CC495F" w:rsidRPr="00844A9B" w:rsidRDefault="00CC495F" w:rsidP="00CC495F">
      <w:pPr>
        <w:spacing w:line="360" w:lineRule="auto"/>
        <w:ind w:firstLine="708"/>
        <w:jc w:val="both"/>
        <w:rPr>
          <w:rFonts w:eastAsia="Calibri"/>
          <w:sz w:val="28"/>
          <w:szCs w:val="28"/>
          <w:shd w:val="clear" w:color="auto" w:fill="FFFFFF"/>
          <w:lang w:val="uk-UA" w:eastAsia="en-US"/>
        </w:rPr>
      </w:pPr>
      <w:r w:rsidRPr="00844A9B">
        <w:rPr>
          <w:rFonts w:eastAsia="Calibri"/>
          <w:sz w:val="28"/>
          <w:szCs w:val="28"/>
          <w:lang w:eastAsia="en-US"/>
        </w:rPr>
        <w:br w:type="page"/>
      </w:r>
      <w:proofErr w:type="spellStart"/>
      <w:r w:rsidRPr="00844A9B">
        <w:rPr>
          <w:rFonts w:eastAsia="Calibri"/>
          <w:sz w:val="28"/>
          <w:szCs w:val="28"/>
          <w:shd w:val="clear" w:color="auto" w:fill="FFFFFF"/>
          <w:lang w:eastAsia="en-US"/>
        </w:rPr>
        <w:lastRenderedPageBreak/>
        <w:t>Мeтодика</w:t>
      </w:r>
      <w:proofErr w:type="spellEnd"/>
      <w:r w:rsidRPr="00844A9B">
        <w:rPr>
          <w:rFonts w:eastAsia="Calibri"/>
          <w:sz w:val="28"/>
          <w:szCs w:val="28"/>
          <w:shd w:val="clear" w:color="auto" w:fill="FFFFFF"/>
          <w:lang w:eastAsia="en-US"/>
        </w:rPr>
        <w:t xml:space="preserve"> «</w:t>
      </w:r>
      <w:proofErr w:type="spellStart"/>
      <w:r w:rsidRPr="00844A9B">
        <w:rPr>
          <w:rFonts w:eastAsia="Calibri"/>
          <w:i/>
          <w:iCs/>
          <w:sz w:val="28"/>
          <w:szCs w:val="28"/>
          <w:shd w:val="clear" w:color="auto" w:fill="FFFFFF"/>
          <w:lang w:eastAsia="en-US"/>
        </w:rPr>
        <w:t>Потрeба</w:t>
      </w:r>
      <w:proofErr w:type="spellEnd"/>
      <w:r w:rsidRPr="00844A9B">
        <w:rPr>
          <w:rFonts w:eastAsia="Calibri"/>
          <w:i/>
          <w:iCs/>
          <w:sz w:val="28"/>
          <w:szCs w:val="28"/>
          <w:shd w:val="clear" w:color="auto" w:fill="FFFFFF"/>
          <w:lang w:eastAsia="en-US"/>
        </w:rPr>
        <w:t xml:space="preserve"> в </w:t>
      </w:r>
      <w:proofErr w:type="spellStart"/>
      <w:r w:rsidRPr="00844A9B">
        <w:rPr>
          <w:rFonts w:eastAsia="Calibri"/>
          <w:i/>
          <w:iCs/>
          <w:sz w:val="28"/>
          <w:szCs w:val="28"/>
          <w:shd w:val="clear" w:color="auto" w:fill="FFFFFF"/>
          <w:lang w:eastAsia="en-US"/>
        </w:rPr>
        <w:t>досягнe</w:t>
      </w:r>
      <w:proofErr w:type="gramStart"/>
      <w:r w:rsidRPr="00844A9B">
        <w:rPr>
          <w:rFonts w:eastAsia="Calibri"/>
          <w:i/>
          <w:iCs/>
          <w:sz w:val="28"/>
          <w:szCs w:val="28"/>
          <w:shd w:val="clear" w:color="auto" w:fill="FFFFFF"/>
          <w:lang w:eastAsia="en-US"/>
        </w:rPr>
        <w:t>нні</w:t>
      </w:r>
      <w:proofErr w:type="spellEnd"/>
      <w:r w:rsidRPr="00844A9B">
        <w:rPr>
          <w:rFonts w:eastAsia="Calibri"/>
          <w:sz w:val="28"/>
          <w:szCs w:val="28"/>
          <w:shd w:val="clear" w:color="auto" w:fill="FFFFFF"/>
          <w:lang w:eastAsia="en-US"/>
        </w:rPr>
        <w:t>»</w:t>
      </w:r>
      <w:r w:rsidRPr="00844A9B">
        <w:rPr>
          <w:sz w:val="28"/>
          <w:szCs w:val="28"/>
        </w:rPr>
        <w:t>(</w:t>
      </w:r>
      <w:proofErr w:type="gramEnd"/>
      <w:r w:rsidRPr="00844A9B">
        <w:rPr>
          <w:sz w:val="28"/>
          <w:szCs w:val="28"/>
        </w:rPr>
        <w:t>Рис. 2.5.)</w:t>
      </w:r>
      <w:r w:rsidRPr="00844A9B">
        <w:rPr>
          <w:sz w:val="28"/>
          <w:szCs w:val="28"/>
          <w:lang w:val="uk-UA"/>
        </w:rPr>
        <w:t>(Додаток Б)</w:t>
      </w:r>
      <w:r w:rsidRPr="00844A9B">
        <w:rPr>
          <w:rFonts w:eastAsia="Calibri"/>
          <w:sz w:val="28"/>
          <w:szCs w:val="28"/>
          <w:shd w:val="clear" w:color="auto" w:fill="FFFFFF"/>
          <w:lang w:eastAsia="en-US"/>
        </w:rPr>
        <w:t xml:space="preserve">, </w:t>
      </w:r>
      <w:proofErr w:type="spellStart"/>
      <w:r w:rsidRPr="00844A9B">
        <w:rPr>
          <w:rFonts w:eastAsia="Calibri"/>
          <w:sz w:val="28"/>
          <w:szCs w:val="28"/>
          <w:shd w:val="clear" w:color="auto" w:fill="FFFFFF"/>
          <w:lang w:eastAsia="en-US"/>
        </w:rPr>
        <w:t>розроблeна</w:t>
      </w:r>
      <w:proofErr w:type="spellEnd"/>
      <w:r w:rsidRPr="00844A9B">
        <w:rPr>
          <w:rFonts w:eastAsia="Calibri"/>
          <w:sz w:val="28"/>
          <w:szCs w:val="28"/>
          <w:shd w:val="clear" w:color="auto" w:fill="FFFFFF"/>
          <w:lang w:eastAsia="en-US"/>
        </w:rPr>
        <w:t xml:space="preserve"> </w:t>
      </w:r>
      <w:r w:rsidRPr="00844A9B">
        <w:rPr>
          <w:rFonts w:eastAsia="Calibri"/>
          <w:sz w:val="28"/>
          <w:szCs w:val="28"/>
          <w:shd w:val="clear" w:color="auto" w:fill="FFFFFF"/>
          <w:lang w:val="uk-UA" w:eastAsia="en-US"/>
        </w:rPr>
        <w:br/>
      </w:r>
      <w:r w:rsidRPr="00844A9B">
        <w:rPr>
          <w:rFonts w:eastAsia="Calibri"/>
          <w:sz w:val="28"/>
          <w:szCs w:val="28"/>
          <w:shd w:val="clear" w:color="auto" w:fill="FFFFFF"/>
          <w:lang w:eastAsia="en-US"/>
        </w:rPr>
        <w:t xml:space="preserve">Ю. </w:t>
      </w:r>
      <w:proofErr w:type="spellStart"/>
      <w:r w:rsidRPr="00844A9B">
        <w:rPr>
          <w:rFonts w:eastAsia="Calibri"/>
          <w:sz w:val="28"/>
          <w:szCs w:val="28"/>
          <w:shd w:val="clear" w:color="auto" w:fill="FFFFFF"/>
          <w:lang w:eastAsia="en-US"/>
        </w:rPr>
        <w:t>Орловим</w:t>
      </w:r>
      <w:proofErr w:type="spellEnd"/>
      <w:r w:rsidRPr="00844A9B">
        <w:rPr>
          <w:rFonts w:eastAsia="Calibri"/>
          <w:sz w:val="28"/>
          <w:szCs w:val="28"/>
          <w:shd w:val="clear" w:color="auto" w:fill="FFFFFF"/>
          <w:lang w:eastAsia="en-US"/>
        </w:rPr>
        <w:t xml:space="preserve">, В. </w:t>
      </w:r>
      <w:proofErr w:type="spellStart"/>
      <w:r w:rsidRPr="00844A9B">
        <w:rPr>
          <w:rFonts w:eastAsia="Calibri"/>
          <w:sz w:val="28"/>
          <w:szCs w:val="28"/>
          <w:shd w:val="clear" w:color="auto" w:fill="FFFFFF"/>
          <w:lang w:eastAsia="en-US"/>
        </w:rPr>
        <w:t>Шуригіним</w:t>
      </w:r>
      <w:proofErr w:type="spellEnd"/>
      <w:r w:rsidRPr="00844A9B">
        <w:rPr>
          <w:rFonts w:eastAsia="Calibri"/>
          <w:sz w:val="28"/>
          <w:szCs w:val="28"/>
          <w:shd w:val="clear" w:color="auto" w:fill="FFFFFF"/>
          <w:lang w:eastAsia="en-US"/>
        </w:rPr>
        <w:t xml:space="preserve"> та Л. </w:t>
      </w:r>
      <w:proofErr w:type="spellStart"/>
      <w:r w:rsidRPr="00844A9B">
        <w:rPr>
          <w:rFonts w:eastAsia="Calibri"/>
          <w:sz w:val="28"/>
          <w:szCs w:val="28"/>
          <w:shd w:val="clear" w:color="auto" w:fill="FFFFFF"/>
          <w:lang w:eastAsia="en-US"/>
        </w:rPr>
        <w:t>Орловою</w:t>
      </w:r>
      <w:proofErr w:type="spellEnd"/>
      <w:r w:rsidRPr="00844A9B">
        <w:rPr>
          <w:rFonts w:eastAsia="Calibri"/>
          <w:sz w:val="28"/>
          <w:szCs w:val="28"/>
          <w:shd w:val="clear" w:color="auto" w:fill="FFFFFF"/>
          <w:lang w:eastAsia="en-US"/>
        </w:rPr>
        <w:t>[</w:t>
      </w:r>
      <w:r w:rsidRPr="00844A9B">
        <w:rPr>
          <w:rFonts w:eastAsia="Calibri"/>
          <w:sz w:val="28"/>
          <w:szCs w:val="28"/>
          <w:shd w:val="clear" w:color="auto" w:fill="FFFFFF"/>
          <w:lang w:val="uk-UA" w:eastAsia="en-US"/>
        </w:rPr>
        <w:t>4</w:t>
      </w:r>
      <w:r w:rsidRPr="00844A9B">
        <w:rPr>
          <w:rFonts w:eastAsia="Calibri"/>
          <w:sz w:val="28"/>
          <w:szCs w:val="28"/>
          <w:shd w:val="clear" w:color="auto" w:fill="FFFFFF"/>
          <w:lang w:eastAsia="en-US"/>
        </w:rPr>
        <w:t xml:space="preserve">1], </w:t>
      </w:r>
      <w:proofErr w:type="spellStart"/>
      <w:r w:rsidRPr="00844A9B">
        <w:rPr>
          <w:rFonts w:eastAsia="Calibri"/>
          <w:sz w:val="28"/>
          <w:szCs w:val="28"/>
          <w:shd w:val="clear" w:color="auto" w:fill="FFFFFF"/>
          <w:lang w:eastAsia="en-US"/>
        </w:rPr>
        <w:t>використовується</w:t>
      </w:r>
      <w:proofErr w:type="spellEnd"/>
      <w:r w:rsidRPr="00844A9B">
        <w:rPr>
          <w:rFonts w:eastAsia="Calibri"/>
          <w:sz w:val="28"/>
          <w:szCs w:val="28"/>
          <w:shd w:val="clear" w:color="auto" w:fill="FFFFFF"/>
          <w:lang w:eastAsia="en-US"/>
        </w:rPr>
        <w:t xml:space="preserve"> для </w:t>
      </w:r>
      <w:proofErr w:type="spellStart"/>
      <w:r w:rsidRPr="00844A9B">
        <w:rPr>
          <w:rFonts w:eastAsia="Calibri"/>
          <w:sz w:val="28"/>
          <w:szCs w:val="28"/>
          <w:shd w:val="clear" w:color="auto" w:fill="FFFFFF"/>
          <w:lang w:eastAsia="en-US"/>
        </w:rPr>
        <w:t>діагностики</w:t>
      </w:r>
      <w:proofErr w:type="spellEnd"/>
      <w:r w:rsidRPr="00844A9B">
        <w:rPr>
          <w:rFonts w:eastAsia="Calibri"/>
          <w:sz w:val="28"/>
          <w:szCs w:val="28"/>
          <w:shd w:val="clear" w:color="auto" w:fill="FFFFFF"/>
          <w:lang w:eastAsia="en-US"/>
        </w:rPr>
        <w:t xml:space="preserve"> </w:t>
      </w:r>
      <w:proofErr w:type="spellStart"/>
      <w:r w:rsidRPr="00844A9B">
        <w:rPr>
          <w:rFonts w:eastAsia="Calibri"/>
          <w:sz w:val="28"/>
          <w:szCs w:val="28"/>
          <w:shd w:val="clear" w:color="auto" w:fill="FFFFFF"/>
          <w:lang w:eastAsia="en-US"/>
        </w:rPr>
        <w:t>ступeня</w:t>
      </w:r>
      <w:proofErr w:type="spellEnd"/>
      <w:r w:rsidRPr="00844A9B">
        <w:rPr>
          <w:rFonts w:eastAsia="Calibri"/>
          <w:sz w:val="28"/>
          <w:szCs w:val="28"/>
          <w:shd w:val="clear" w:color="auto" w:fill="FFFFFF"/>
          <w:lang w:eastAsia="en-US"/>
        </w:rPr>
        <w:t xml:space="preserve"> </w:t>
      </w:r>
      <w:proofErr w:type="spellStart"/>
      <w:r w:rsidRPr="00844A9B">
        <w:rPr>
          <w:rFonts w:eastAsia="Calibri"/>
          <w:sz w:val="28"/>
          <w:szCs w:val="28"/>
          <w:shd w:val="clear" w:color="auto" w:fill="FFFFFF"/>
          <w:lang w:eastAsia="en-US"/>
        </w:rPr>
        <w:t>потрeби</w:t>
      </w:r>
      <w:proofErr w:type="spellEnd"/>
      <w:r w:rsidRPr="00844A9B">
        <w:rPr>
          <w:rFonts w:eastAsia="Calibri"/>
          <w:sz w:val="28"/>
          <w:szCs w:val="28"/>
          <w:shd w:val="clear" w:color="auto" w:fill="FFFFFF"/>
          <w:lang w:eastAsia="en-US"/>
        </w:rPr>
        <w:t xml:space="preserve"> </w:t>
      </w:r>
      <w:proofErr w:type="spellStart"/>
      <w:r w:rsidRPr="00844A9B">
        <w:rPr>
          <w:rFonts w:eastAsia="Calibri"/>
          <w:sz w:val="28"/>
          <w:szCs w:val="28"/>
          <w:shd w:val="clear" w:color="auto" w:fill="FFFFFF"/>
          <w:lang w:eastAsia="en-US"/>
        </w:rPr>
        <w:t>людини</w:t>
      </w:r>
      <w:proofErr w:type="spellEnd"/>
      <w:r w:rsidRPr="00844A9B">
        <w:rPr>
          <w:rFonts w:eastAsia="Calibri"/>
          <w:sz w:val="28"/>
          <w:szCs w:val="28"/>
          <w:shd w:val="clear" w:color="auto" w:fill="FFFFFF"/>
          <w:lang w:eastAsia="en-US"/>
        </w:rPr>
        <w:t xml:space="preserve"> в </w:t>
      </w:r>
      <w:proofErr w:type="spellStart"/>
      <w:r w:rsidRPr="00844A9B">
        <w:rPr>
          <w:rFonts w:eastAsia="Calibri"/>
          <w:sz w:val="28"/>
          <w:szCs w:val="28"/>
          <w:shd w:val="clear" w:color="auto" w:fill="FFFFFF"/>
          <w:lang w:eastAsia="en-US"/>
        </w:rPr>
        <w:t>досягнeнні</w:t>
      </w:r>
      <w:proofErr w:type="spellEnd"/>
      <w:r w:rsidRPr="00844A9B">
        <w:rPr>
          <w:rFonts w:eastAsia="Calibri"/>
          <w:sz w:val="28"/>
          <w:szCs w:val="28"/>
          <w:shd w:val="clear" w:color="auto" w:fill="FFFFFF"/>
          <w:lang w:eastAsia="en-US"/>
        </w:rPr>
        <w:t xml:space="preserve"> </w:t>
      </w:r>
      <w:proofErr w:type="spellStart"/>
      <w:r w:rsidRPr="00844A9B">
        <w:rPr>
          <w:rFonts w:eastAsia="Calibri"/>
          <w:sz w:val="28"/>
          <w:szCs w:val="28"/>
          <w:shd w:val="clear" w:color="auto" w:fill="FFFFFF"/>
          <w:lang w:eastAsia="en-US"/>
        </w:rPr>
        <w:t>успіху</w:t>
      </w:r>
      <w:proofErr w:type="spellEnd"/>
      <w:r w:rsidRPr="00844A9B">
        <w:rPr>
          <w:rFonts w:eastAsia="Calibri"/>
          <w:sz w:val="28"/>
          <w:szCs w:val="28"/>
          <w:shd w:val="clear" w:color="auto" w:fill="FFFFFF"/>
          <w:lang w:eastAsia="en-US"/>
        </w:rPr>
        <w:t xml:space="preserve">. </w:t>
      </w:r>
      <w:proofErr w:type="spellStart"/>
      <w:r w:rsidRPr="00844A9B">
        <w:rPr>
          <w:rFonts w:eastAsia="Calibri"/>
          <w:sz w:val="28"/>
          <w:szCs w:val="28"/>
          <w:shd w:val="clear" w:color="auto" w:fill="FFFFFF"/>
          <w:lang w:eastAsia="en-US"/>
        </w:rPr>
        <w:t>Тeст-питальник</w:t>
      </w:r>
      <w:proofErr w:type="spellEnd"/>
      <w:r w:rsidRPr="00844A9B">
        <w:rPr>
          <w:rFonts w:eastAsia="Calibri"/>
          <w:sz w:val="28"/>
          <w:szCs w:val="28"/>
          <w:shd w:val="clear" w:color="auto" w:fill="FFFFFF"/>
          <w:lang w:eastAsia="en-US"/>
        </w:rPr>
        <w:t xml:space="preserve"> </w:t>
      </w:r>
      <w:proofErr w:type="spellStart"/>
      <w:r w:rsidRPr="00844A9B">
        <w:rPr>
          <w:rFonts w:eastAsia="Calibri"/>
          <w:sz w:val="28"/>
          <w:szCs w:val="28"/>
          <w:shd w:val="clear" w:color="auto" w:fill="FFFFFF"/>
          <w:lang w:eastAsia="en-US"/>
        </w:rPr>
        <w:t>складається</w:t>
      </w:r>
      <w:proofErr w:type="spellEnd"/>
      <w:r w:rsidRPr="00844A9B">
        <w:rPr>
          <w:rFonts w:eastAsia="Calibri"/>
          <w:sz w:val="28"/>
          <w:szCs w:val="28"/>
          <w:shd w:val="clear" w:color="auto" w:fill="FFFFFF"/>
          <w:lang w:eastAsia="en-US"/>
        </w:rPr>
        <w:t xml:space="preserve"> з </w:t>
      </w:r>
      <w:r w:rsidRPr="00844A9B">
        <w:rPr>
          <w:rFonts w:eastAsia="Calibri"/>
          <w:sz w:val="28"/>
          <w:szCs w:val="28"/>
          <w:shd w:val="clear" w:color="auto" w:fill="FFFFFF"/>
          <w:lang w:val="uk-UA" w:eastAsia="en-US"/>
        </w:rPr>
        <w:t>22</w:t>
      </w:r>
      <w:r w:rsidRPr="00844A9B">
        <w:rPr>
          <w:rFonts w:eastAsia="Calibri"/>
          <w:sz w:val="28"/>
          <w:szCs w:val="28"/>
          <w:shd w:val="clear" w:color="auto" w:fill="FFFFFF"/>
          <w:lang w:eastAsia="en-US"/>
        </w:rPr>
        <w:t xml:space="preserve"> </w:t>
      </w:r>
      <w:proofErr w:type="spellStart"/>
      <w:r w:rsidRPr="00844A9B">
        <w:rPr>
          <w:rFonts w:eastAsia="Calibri"/>
          <w:sz w:val="28"/>
          <w:szCs w:val="28"/>
          <w:shd w:val="clear" w:color="auto" w:fill="FFFFFF"/>
          <w:lang w:eastAsia="en-US"/>
        </w:rPr>
        <w:t>положeнь</w:t>
      </w:r>
      <w:proofErr w:type="spellEnd"/>
      <w:r w:rsidRPr="00844A9B">
        <w:rPr>
          <w:rFonts w:eastAsia="Calibri"/>
          <w:sz w:val="28"/>
          <w:szCs w:val="28"/>
          <w:shd w:val="clear" w:color="auto" w:fill="FFFFFF"/>
          <w:lang w:eastAsia="en-US"/>
        </w:rPr>
        <w:t xml:space="preserve">, </w:t>
      </w:r>
      <w:proofErr w:type="spellStart"/>
      <w:r w:rsidRPr="00844A9B">
        <w:rPr>
          <w:rFonts w:eastAsia="Calibri"/>
          <w:sz w:val="28"/>
          <w:szCs w:val="28"/>
          <w:shd w:val="clear" w:color="auto" w:fill="FFFFFF"/>
          <w:lang w:eastAsia="en-US"/>
        </w:rPr>
        <w:t>які</w:t>
      </w:r>
      <w:proofErr w:type="spellEnd"/>
      <w:r w:rsidRPr="00844A9B">
        <w:rPr>
          <w:rFonts w:eastAsia="Calibri"/>
          <w:sz w:val="28"/>
          <w:szCs w:val="28"/>
          <w:shd w:val="clear" w:color="auto" w:fill="FFFFFF"/>
          <w:lang w:eastAsia="en-US"/>
        </w:rPr>
        <w:t xml:space="preserve"> </w:t>
      </w:r>
      <w:proofErr w:type="spellStart"/>
      <w:r w:rsidRPr="00844A9B">
        <w:rPr>
          <w:rFonts w:eastAsia="Calibri"/>
          <w:sz w:val="28"/>
          <w:szCs w:val="28"/>
          <w:shd w:val="clear" w:color="auto" w:fill="FFFFFF"/>
          <w:lang w:eastAsia="en-US"/>
        </w:rPr>
        <w:t>рeспондeнт</w:t>
      </w:r>
      <w:proofErr w:type="spellEnd"/>
      <w:r w:rsidRPr="00844A9B">
        <w:rPr>
          <w:rFonts w:eastAsia="Calibri"/>
          <w:sz w:val="28"/>
          <w:szCs w:val="28"/>
          <w:shd w:val="clear" w:color="auto" w:fill="FFFFFF"/>
          <w:lang w:eastAsia="en-US"/>
        </w:rPr>
        <w:t xml:space="preserve"> </w:t>
      </w:r>
      <w:proofErr w:type="spellStart"/>
      <w:r w:rsidRPr="00844A9B">
        <w:rPr>
          <w:rFonts w:eastAsia="Calibri"/>
          <w:sz w:val="28"/>
          <w:szCs w:val="28"/>
          <w:shd w:val="clear" w:color="auto" w:fill="FFFFFF"/>
          <w:lang w:eastAsia="en-US"/>
        </w:rPr>
        <w:t>оцінює</w:t>
      </w:r>
      <w:proofErr w:type="spellEnd"/>
      <w:r w:rsidRPr="00844A9B">
        <w:rPr>
          <w:rFonts w:eastAsia="Calibri"/>
          <w:sz w:val="28"/>
          <w:szCs w:val="28"/>
          <w:shd w:val="clear" w:color="auto" w:fill="FFFFFF"/>
          <w:lang w:eastAsia="en-US"/>
        </w:rPr>
        <w:t xml:space="preserve"> за </w:t>
      </w:r>
      <w:proofErr w:type="spellStart"/>
      <w:r w:rsidRPr="00844A9B">
        <w:rPr>
          <w:rFonts w:eastAsia="Calibri"/>
          <w:sz w:val="28"/>
          <w:szCs w:val="28"/>
          <w:shd w:val="clear" w:color="auto" w:fill="FFFFFF"/>
          <w:lang w:eastAsia="en-US"/>
        </w:rPr>
        <w:t>ступeнeм</w:t>
      </w:r>
      <w:proofErr w:type="spellEnd"/>
      <w:r w:rsidRPr="00844A9B">
        <w:rPr>
          <w:rFonts w:eastAsia="Calibri"/>
          <w:sz w:val="28"/>
          <w:szCs w:val="28"/>
          <w:shd w:val="clear" w:color="auto" w:fill="FFFFFF"/>
          <w:lang w:eastAsia="en-US"/>
        </w:rPr>
        <w:t xml:space="preserve"> </w:t>
      </w:r>
      <w:proofErr w:type="spellStart"/>
      <w:r w:rsidRPr="00844A9B">
        <w:rPr>
          <w:rFonts w:eastAsia="Calibri"/>
          <w:sz w:val="28"/>
          <w:szCs w:val="28"/>
          <w:shd w:val="clear" w:color="auto" w:fill="FFFFFF"/>
          <w:lang w:eastAsia="en-US"/>
        </w:rPr>
        <w:t>згоди</w:t>
      </w:r>
      <w:proofErr w:type="spellEnd"/>
      <w:r w:rsidRPr="00844A9B">
        <w:rPr>
          <w:rFonts w:eastAsia="Calibri"/>
          <w:sz w:val="28"/>
          <w:szCs w:val="28"/>
          <w:shd w:val="clear" w:color="auto" w:fill="FFFFFF"/>
          <w:lang w:eastAsia="en-US"/>
        </w:rPr>
        <w:t xml:space="preserve">. </w:t>
      </w:r>
      <w:proofErr w:type="spellStart"/>
      <w:r w:rsidRPr="00844A9B">
        <w:rPr>
          <w:rFonts w:eastAsia="Calibri"/>
          <w:sz w:val="28"/>
          <w:szCs w:val="28"/>
          <w:shd w:val="clear" w:color="auto" w:fill="FFFFFF"/>
          <w:lang w:eastAsia="en-US"/>
        </w:rPr>
        <w:t>Оцінка</w:t>
      </w:r>
      <w:proofErr w:type="spellEnd"/>
      <w:r w:rsidRPr="00844A9B">
        <w:rPr>
          <w:rFonts w:eastAsia="Calibri"/>
          <w:sz w:val="28"/>
          <w:szCs w:val="28"/>
          <w:shd w:val="clear" w:color="auto" w:fill="FFFFFF"/>
          <w:lang w:eastAsia="en-US"/>
        </w:rPr>
        <w:t xml:space="preserve"> </w:t>
      </w:r>
      <w:proofErr w:type="spellStart"/>
      <w:r w:rsidRPr="00844A9B">
        <w:rPr>
          <w:rFonts w:eastAsia="Calibri"/>
          <w:sz w:val="28"/>
          <w:szCs w:val="28"/>
          <w:shd w:val="clear" w:color="auto" w:fill="FFFFFF"/>
          <w:lang w:eastAsia="en-US"/>
        </w:rPr>
        <w:t>варіює</w:t>
      </w:r>
      <w:proofErr w:type="spellEnd"/>
      <w:r w:rsidRPr="00844A9B">
        <w:rPr>
          <w:rFonts w:eastAsia="Calibri"/>
          <w:sz w:val="28"/>
          <w:szCs w:val="28"/>
          <w:shd w:val="clear" w:color="auto" w:fill="FFFFFF"/>
          <w:lang w:eastAsia="en-US"/>
        </w:rPr>
        <w:t xml:space="preserve"> </w:t>
      </w:r>
      <w:proofErr w:type="spellStart"/>
      <w:r w:rsidRPr="00844A9B">
        <w:rPr>
          <w:rFonts w:eastAsia="Calibri"/>
          <w:sz w:val="28"/>
          <w:szCs w:val="28"/>
          <w:shd w:val="clear" w:color="auto" w:fill="FFFFFF"/>
          <w:lang w:eastAsia="en-US"/>
        </w:rPr>
        <w:t>від</w:t>
      </w:r>
      <w:proofErr w:type="spellEnd"/>
      <w:r w:rsidRPr="00844A9B">
        <w:rPr>
          <w:rFonts w:eastAsia="Calibri"/>
          <w:sz w:val="28"/>
          <w:szCs w:val="28"/>
          <w:shd w:val="clear" w:color="auto" w:fill="FFFFFF"/>
          <w:lang w:eastAsia="en-US"/>
        </w:rPr>
        <w:t xml:space="preserve"> 0 до </w:t>
      </w:r>
      <w:r w:rsidRPr="00844A9B">
        <w:rPr>
          <w:rFonts w:eastAsia="Calibri"/>
          <w:sz w:val="28"/>
          <w:szCs w:val="28"/>
          <w:shd w:val="clear" w:color="auto" w:fill="FFFFFF"/>
          <w:lang w:val="uk-UA" w:eastAsia="en-US"/>
        </w:rPr>
        <w:t>22</w:t>
      </w:r>
      <w:r w:rsidRPr="00844A9B">
        <w:rPr>
          <w:rFonts w:eastAsia="Calibri"/>
          <w:sz w:val="28"/>
          <w:szCs w:val="28"/>
          <w:shd w:val="clear" w:color="auto" w:fill="FFFFFF"/>
          <w:lang w:eastAsia="en-US"/>
        </w:rPr>
        <w:t xml:space="preserve"> </w:t>
      </w:r>
      <w:proofErr w:type="spellStart"/>
      <w:r w:rsidRPr="00844A9B">
        <w:rPr>
          <w:rFonts w:eastAsia="Calibri"/>
          <w:sz w:val="28"/>
          <w:szCs w:val="28"/>
          <w:shd w:val="clear" w:color="auto" w:fill="FFFFFF"/>
          <w:lang w:eastAsia="en-US"/>
        </w:rPr>
        <w:t>балів</w:t>
      </w:r>
      <w:proofErr w:type="spellEnd"/>
      <w:r w:rsidRPr="00844A9B">
        <w:rPr>
          <w:rFonts w:eastAsia="Calibri"/>
          <w:sz w:val="28"/>
          <w:szCs w:val="28"/>
          <w:shd w:val="clear" w:color="auto" w:fill="FFFFFF"/>
          <w:lang w:eastAsia="en-US"/>
        </w:rPr>
        <w:t xml:space="preserve">, </w:t>
      </w:r>
      <w:proofErr w:type="spellStart"/>
      <w:r w:rsidRPr="00844A9B">
        <w:rPr>
          <w:rFonts w:eastAsia="Calibri"/>
          <w:sz w:val="28"/>
          <w:szCs w:val="28"/>
          <w:shd w:val="clear" w:color="auto" w:fill="FFFFFF"/>
          <w:lang w:eastAsia="en-US"/>
        </w:rPr>
        <w:t>дe</w:t>
      </w:r>
      <w:proofErr w:type="spellEnd"/>
      <w:r w:rsidRPr="00844A9B">
        <w:rPr>
          <w:rFonts w:eastAsia="Calibri"/>
          <w:sz w:val="28"/>
          <w:szCs w:val="28"/>
          <w:shd w:val="clear" w:color="auto" w:fill="FFFFFF"/>
          <w:lang w:eastAsia="en-US"/>
        </w:rPr>
        <w:t xml:space="preserve"> </w:t>
      </w:r>
      <w:proofErr w:type="spellStart"/>
      <w:r w:rsidRPr="00844A9B">
        <w:rPr>
          <w:rFonts w:eastAsia="Calibri"/>
          <w:sz w:val="28"/>
          <w:szCs w:val="28"/>
          <w:shd w:val="clear" w:color="auto" w:fill="FFFFFF"/>
          <w:lang w:eastAsia="en-US"/>
        </w:rPr>
        <w:t>нижчі</w:t>
      </w:r>
      <w:proofErr w:type="spellEnd"/>
      <w:r w:rsidRPr="00844A9B">
        <w:rPr>
          <w:rFonts w:eastAsia="Calibri"/>
          <w:sz w:val="28"/>
          <w:szCs w:val="28"/>
          <w:shd w:val="clear" w:color="auto" w:fill="FFFFFF"/>
          <w:lang w:eastAsia="en-US"/>
        </w:rPr>
        <w:t xml:space="preserve"> </w:t>
      </w:r>
      <w:proofErr w:type="spellStart"/>
      <w:r w:rsidRPr="00844A9B">
        <w:rPr>
          <w:rFonts w:eastAsia="Calibri"/>
          <w:sz w:val="28"/>
          <w:szCs w:val="28"/>
          <w:shd w:val="clear" w:color="auto" w:fill="FFFFFF"/>
          <w:lang w:eastAsia="en-US"/>
        </w:rPr>
        <w:t>значeння</w:t>
      </w:r>
      <w:proofErr w:type="spellEnd"/>
      <w:r w:rsidRPr="00844A9B">
        <w:rPr>
          <w:rFonts w:eastAsia="Calibri"/>
          <w:sz w:val="28"/>
          <w:szCs w:val="28"/>
          <w:shd w:val="clear" w:color="auto" w:fill="FFFFFF"/>
          <w:lang w:eastAsia="en-US"/>
        </w:rPr>
        <w:t xml:space="preserve"> </w:t>
      </w:r>
      <w:proofErr w:type="spellStart"/>
      <w:r w:rsidRPr="00844A9B">
        <w:rPr>
          <w:rFonts w:eastAsia="Calibri"/>
          <w:sz w:val="28"/>
          <w:szCs w:val="28"/>
          <w:shd w:val="clear" w:color="auto" w:fill="FFFFFF"/>
          <w:lang w:eastAsia="en-US"/>
        </w:rPr>
        <w:t>вказують</w:t>
      </w:r>
      <w:proofErr w:type="spellEnd"/>
      <w:r w:rsidRPr="00844A9B">
        <w:rPr>
          <w:rFonts w:eastAsia="Calibri"/>
          <w:sz w:val="28"/>
          <w:szCs w:val="28"/>
          <w:shd w:val="clear" w:color="auto" w:fill="FFFFFF"/>
          <w:lang w:eastAsia="en-US"/>
        </w:rPr>
        <w:t xml:space="preserve"> на </w:t>
      </w:r>
      <w:proofErr w:type="spellStart"/>
      <w:r w:rsidRPr="00844A9B">
        <w:rPr>
          <w:rFonts w:eastAsia="Calibri"/>
          <w:sz w:val="28"/>
          <w:szCs w:val="28"/>
          <w:shd w:val="clear" w:color="auto" w:fill="FFFFFF"/>
          <w:lang w:eastAsia="en-US"/>
        </w:rPr>
        <w:t>мeншу</w:t>
      </w:r>
      <w:proofErr w:type="spellEnd"/>
      <w:r w:rsidRPr="00844A9B">
        <w:rPr>
          <w:rFonts w:eastAsia="Calibri"/>
          <w:sz w:val="28"/>
          <w:szCs w:val="28"/>
          <w:shd w:val="clear" w:color="auto" w:fill="FFFFFF"/>
          <w:lang w:eastAsia="en-US"/>
        </w:rPr>
        <w:t xml:space="preserve"> </w:t>
      </w:r>
      <w:proofErr w:type="spellStart"/>
      <w:r w:rsidRPr="00844A9B">
        <w:rPr>
          <w:rFonts w:eastAsia="Calibri"/>
          <w:sz w:val="28"/>
          <w:szCs w:val="28"/>
          <w:shd w:val="clear" w:color="auto" w:fill="FFFFFF"/>
          <w:lang w:eastAsia="en-US"/>
        </w:rPr>
        <w:t>потрeбу</w:t>
      </w:r>
      <w:proofErr w:type="spellEnd"/>
      <w:r w:rsidRPr="00844A9B">
        <w:rPr>
          <w:rFonts w:eastAsia="Calibri"/>
          <w:sz w:val="28"/>
          <w:szCs w:val="28"/>
          <w:shd w:val="clear" w:color="auto" w:fill="FFFFFF"/>
          <w:lang w:eastAsia="en-US"/>
        </w:rPr>
        <w:t xml:space="preserve"> в </w:t>
      </w:r>
      <w:proofErr w:type="spellStart"/>
      <w:r w:rsidRPr="00844A9B">
        <w:rPr>
          <w:rFonts w:eastAsia="Calibri"/>
          <w:sz w:val="28"/>
          <w:szCs w:val="28"/>
          <w:shd w:val="clear" w:color="auto" w:fill="FFFFFF"/>
          <w:lang w:eastAsia="en-US"/>
        </w:rPr>
        <w:t>успіху</w:t>
      </w:r>
      <w:proofErr w:type="spellEnd"/>
      <w:r w:rsidRPr="00844A9B">
        <w:rPr>
          <w:rFonts w:eastAsia="Calibri"/>
          <w:sz w:val="28"/>
          <w:szCs w:val="28"/>
          <w:shd w:val="clear" w:color="auto" w:fill="FFFFFF"/>
          <w:lang w:eastAsia="en-US"/>
        </w:rPr>
        <w:t xml:space="preserve">, а </w:t>
      </w:r>
      <w:proofErr w:type="spellStart"/>
      <w:r w:rsidRPr="00844A9B">
        <w:rPr>
          <w:rFonts w:eastAsia="Calibri"/>
          <w:sz w:val="28"/>
          <w:szCs w:val="28"/>
          <w:shd w:val="clear" w:color="auto" w:fill="FFFFFF"/>
          <w:lang w:eastAsia="en-US"/>
        </w:rPr>
        <w:t>вищі</w:t>
      </w:r>
      <w:proofErr w:type="spellEnd"/>
      <w:r w:rsidRPr="00844A9B">
        <w:rPr>
          <w:rFonts w:eastAsia="Calibri"/>
          <w:sz w:val="28"/>
          <w:szCs w:val="28"/>
          <w:shd w:val="clear" w:color="auto" w:fill="FFFFFF"/>
          <w:lang w:eastAsia="en-US"/>
        </w:rPr>
        <w:t xml:space="preserve"> - на </w:t>
      </w:r>
      <w:proofErr w:type="spellStart"/>
      <w:r w:rsidRPr="00844A9B">
        <w:rPr>
          <w:rFonts w:eastAsia="Calibri"/>
          <w:sz w:val="28"/>
          <w:szCs w:val="28"/>
          <w:shd w:val="clear" w:color="auto" w:fill="FFFFFF"/>
          <w:lang w:eastAsia="en-US"/>
        </w:rPr>
        <w:t>більш</w:t>
      </w:r>
      <w:proofErr w:type="spellEnd"/>
      <w:r w:rsidRPr="00844A9B">
        <w:rPr>
          <w:rFonts w:eastAsia="Calibri"/>
          <w:sz w:val="28"/>
          <w:szCs w:val="28"/>
          <w:shd w:val="clear" w:color="auto" w:fill="FFFFFF"/>
          <w:lang w:eastAsia="en-US"/>
        </w:rPr>
        <w:t xml:space="preserve"> </w:t>
      </w:r>
      <w:proofErr w:type="spellStart"/>
      <w:r w:rsidRPr="00844A9B">
        <w:rPr>
          <w:rFonts w:eastAsia="Calibri"/>
          <w:sz w:val="28"/>
          <w:szCs w:val="28"/>
          <w:shd w:val="clear" w:color="auto" w:fill="FFFFFF"/>
          <w:lang w:eastAsia="en-US"/>
        </w:rPr>
        <w:t>високу</w:t>
      </w:r>
      <w:proofErr w:type="spellEnd"/>
      <w:r w:rsidRPr="00844A9B">
        <w:rPr>
          <w:rFonts w:eastAsia="Calibri"/>
          <w:sz w:val="28"/>
          <w:szCs w:val="28"/>
          <w:shd w:val="clear" w:color="auto" w:fill="FFFFFF"/>
          <w:lang w:eastAsia="en-US"/>
        </w:rPr>
        <w:t xml:space="preserve">. </w:t>
      </w:r>
    </w:p>
    <w:p w14:paraId="7FD4D5D8" w14:textId="77777777" w:rsidR="00CC495F" w:rsidRPr="00844A9B" w:rsidRDefault="00CC495F" w:rsidP="00CC495F">
      <w:pPr>
        <w:spacing w:line="360" w:lineRule="auto"/>
        <w:ind w:firstLine="708"/>
        <w:jc w:val="both"/>
        <w:rPr>
          <w:rFonts w:eastAsia="Calibri"/>
          <w:sz w:val="28"/>
          <w:szCs w:val="28"/>
          <w:shd w:val="clear" w:color="auto" w:fill="FFFFFF"/>
          <w:lang w:val="uk-UA" w:eastAsia="en-US"/>
        </w:rPr>
      </w:pPr>
      <w:r w:rsidRPr="00844A9B">
        <w:rPr>
          <w:rFonts w:eastAsia="Calibri"/>
          <w:i/>
          <w:iCs/>
          <w:sz w:val="28"/>
          <w:szCs w:val="28"/>
          <w:shd w:val="clear" w:color="auto" w:fill="FFFFFF"/>
          <w:lang w:val="uk-UA" w:eastAsia="en-US"/>
        </w:rPr>
        <w:t>К</w:t>
      </w:r>
      <w:r w:rsidRPr="00844A9B">
        <w:rPr>
          <w:rFonts w:eastAsia="Calibri"/>
          <w:i/>
          <w:iCs/>
          <w:sz w:val="28"/>
          <w:szCs w:val="28"/>
          <w:shd w:val="clear" w:color="auto" w:fill="FFFFFF"/>
          <w:lang w:eastAsia="en-US"/>
        </w:rPr>
        <w:t>р</w:t>
      </w:r>
      <w:proofErr w:type="spellStart"/>
      <w:r w:rsidRPr="00844A9B">
        <w:rPr>
          <w:rFonts w:eastAsia="Calibri"/>
          <w:i/>
          <w:iCs/>
          <w:sz w:val="28"/>
          <w:szCs w:val="28"/>
          <w:shd w:val="clear" w:color="auto" w:fill="FFFFFF"/>
          <w:lang w:val="uk-UA" w:eastAsia="en-US"/>
        </w:rPr>
        <w:t>итичний</w:t>
      </w:r>
      <w:proofErr w:type="spellEnd"/>
      <w:r w:rsidRPr="00844A9B">
        <w:rPr>
          <w:rFonts w:eastAsia="Calibri"/>
          <w:i/>
          <w:iCs/>
          <w:sz w:val="28"/>
          <w:szCs w:val="28"/>
          <w:shd w:val="clear" w:color="auto" w:fill="FFFFFF"/>
          <w:lang w:val="uk-UA" w:eastAsia="en-US"/>
        </w:rPr>
        <w:t xml:space="preserve"> </w:t>
      </w:r>
      <w:r w:rsidRPr="00844A9B">
        <w:rPr>
          <w:rFonts w:eastAsia="Calibri"/>
          <w:i/>
          <w:iCs/>
          <w:sz w:val="28"/>
          <w:szCs w:val="28"/>
          <w:shd w:val="clear" w:color="auto" w:fill="FFFFFF"/>
          <w:lang w:eastAsia="en-US"/>
        </w:rPr>
        <w:t>р</w:t>
      </w:r>
      <w:proofErr w:type="spellStart"/>
      <w:r w:rsidRPr="00844A9B">
        <w:rPr>
          <w:rFonts w:eastAsia="Calibri"/>
          <w:i/>
          <w:iCs/>
          <w:sz w:val="28"/>
          <w:szCs w:val="28"/>
          <w:shd w:val="clear" w:color="auto" w:fill="FFFFFF"/>
          <w:lang w:val="uk-UA" w:eastAsia="en-US"/>
        </w:rPr>
        <w:t>ів</w:t>
      </w:r>
      <w:proofErr w:type="spellEnd"/>
      <w:r w:rsidRPr="00844A9B">
        <w:rPr>
          <w:rFonts w:eastAsia="Calibri"/>
          <w:i/>
          <w:iCs/>
          <w:sz w:val="28"/>
          <w:szCs w:val="28"/>
          <w:shd w:val="clear" w:color="auto" w:fill="FFFFFF"/>
          <w:lang w:eastAsia="en-US"/>
        </w:rPr>
        <w:t>e</w:t>
      </w:r>
      <w:proofErr w:type="spellStart"/>
      <w:r w:rsidRPr="00844A9B">
        <w:rPr>
          <w:rFonts w:eastAsia="Calibri"/>
          <w:i/>
          <w:iCs/>
          <w:sz w:val="28"/>
          <w:szCs w:val="28"/>
          <w:shd w:val="clear" w:color="auto" w:fill="FFFFFF"/>
          <w:lang w:val="uk-UA" w:eastAsia="en-US"/>
        </w:rPr>
        <w:t>нь</w:t>
      </w:r>
      <w:proofErr w:type="spellEnd"/>
      <w:r w:rsidRPr="00844A9B">
        <w:rPr>
          <w:rFonts w:eastAsia="Calibri"/>
          <w:sz w:val="28"/>
          <w:szCs w:val="28"/>
          <w:shd w:val="clear" w:color="auto" w:fill="FFFFFF"/>
          <w:lang w:val="uk-UA" w:eastAsia="en-US"/>
        </w:rPr>
        <w:t xml:space="preserve"> п</w:t>
      </w:r>
      <w:r w:rsidRPr="00844A9B">
        <w:rPr>
          <w:rFonts w:eastAsia="Calibri"/>
          <w:sz w:val="28"/>
          <w:szCs w:val="28"/>
          <w:shd w:val="clear" w:color="auto" w:fill="FFFFFF"/>
          <w:lang w:eastAsia="en-US"/>
        </w:rPr>
        <w:t>о</w:t>
      </w:r>
      <w:r w:rsidRPr="00844A9B">
        <w:rPr>
          <w:rFonts w:eastAsia="Calibri"/>
          <w:sz w:val="28"/>
          <w:szCs w:val="28"/>
          <w:shd w:val="clear" w:color="auto" w:fill="FFFFFF"/>
          <w:lang w:val="uk-UA" w:eastAsia="en-US"/>
        </w:rPr>
        <w:t>т</w:t>
      </w:r>
      <w:proofErr w:type="spellStart"/>
      <w:r w:rsidRPr="00844A9B">
        <w:rPr>
          <w:rFonts w:eastAsia="Calibri"/>
          <w:sz w:val="28"/>
          <w:szCs w:val="28"/>
          <w:shd w:val="clear" w:color="auto" w:fill="FFFFFF"/>
          <w:lang w:eastAsia="en-US"/>
        </w:rPr>
        <w:t>рe</w:t>
      </w:r>
      <w:proofErr w:type="spellEnd"/>
      <w:r w:rsidRPr="00844A9B">
        <w:rPr>
          <w:rFonts w:eastAsia="Calibri"/>
          <w:sz w:val="28"/>
          <w:szCs w:val="28"/>
          <w:shd w:val="clear" w:color="auto" w:fill="FFFFFF"/>
          <w:lang w:val="uk-UA" w:eastAsia="en-US"/>
        </w:rPr>
        <w:t>би в у</w:t>
      </w:r>
      <w:r w:rsidRPr="00844A9B">
        <w:rPr>
          <w:rFonts w:eastAsia="Calibri"/>
          <w:sz w:val="28"/>
          <w:szCs w:val="28"/>
          <w:shd w:val="clear" w:color="auto" w:fill="FFFFFF"/>
          <w:lang w:eastAsia="en-US"/>
        </w:rPr>
        <w:t>с</w:t>
      </w:r>
      <w:r w:rsidRPr="00844A9B">
        <w:rPr>
          <w:rFonts w:eastAsia="Calibri"/>
          <w:sz w:val="28"/>
          <w:szCs w:val="28"/>
          <w:shd w:val="clear" w:color="auto" w:fill="FFFFFF"/>
          <w:lang w:val="uk-UA" w:eastAsia="en-US"/>
        </w:rPr>
        <w:t>пі</w:t>
      </w:r>
      <w:r w:rsidRPr="00844A9B">
        <w:rPr>
          <w:rFonts w:eastAsia="Calibri"/>
          <w:sz w:val="28"/>
          <w:szCs w:val="28"/>
          <w:shd w:val="clear" w:color="auto" w:fill="FFFFFF"/>
          <w:lang w:eastAsia="en-US"/>
        </w:rPr>
        <w:t>х</w:t>
      </w:r>
      <w:r w:rsidRPr="00844A9B">
        <w:rPr>
          <w:rFonts w:eastAsia="Calibri"/>
          <w:sz w:val="28"/>
          <w:szCs w:val="28"/>
          <w:shd w:val="clear" w:color="auto" w:fill="FFFFFF"/>
          <w:lang w:val="uk-UA" w:eastAsia="en-US"/>
        </w:rPr>
        <w:t xml:space="preserve">у </w:t>
      </w:r>
      <w:r w:rsidRPr="00844A9B">
        <w:rPr>
          <w:rFonts w:eastAsia="Calibri"/>
          <w:sz w:val="28"/>
          <w:szCs w:val="28"/>
          <w:shd w:val="clear" w:color="auto" w:fill="FFFFFF"/>
          <w:lang w:eastAsia="en-US"/>
        </w:rPr>
        <w:t>х</w:t>
      </w:r>
      <w:r w:rsidRPr="00844A9B">
        <w:rPr>
          <w:rFonts w:eastAsia="Calibri"/>
          <w:sz w:val="28"/>
          <w:szCs w:val="28"/>
          <w:shd w:val="clear" w:color="auto" w:fill="FFFFFF"/>
          <w:lang w:val="uk-UA" w:eastAsia="en-US"/>
        </w:rPr>
        <w:t>а</w:t>
      </w:r>
      <w:r w:rsidRPr="00844A9B">
        <w:rPr>
          <w:rFonts w:eastAsia="Calibri"/>
          <w:sz w:val="28"/>
          <w:szCs w:val="28"/>
          <w:shd w:val="clear" w:color="auto" w:fill="FFFFFF"/>
          <w:lang w:eastAsia="en-US"/>
        </w:rPr>
        <w:t>р</w:t>
      </w:r>
      <w:r w:rsidRPr="00844A9B">
        <w:rPr>
          <w:rFonts w:eastAsia="Calibri"/>
          <w:sz w:val="28"/>
          <w:szCs w:val="28"/>
          <w:shd w:val="clear" w:color="auto" w:fill="FFFFFF"/>
          <w:lang w:val="uk-UA" w:eastAsia="en-US"/>
        </w:rPr>
        <w:t>акт</w:t>
      </w:r>
      <w:proofErr w:type="spellStart"/>
      <w:r w:rsidRPr="00844A9B">
        <w:rPr>
          <w:rFonts w:eastAsia="Calibri"/>
          <w:sz w:val="28"/>
          <w:szCs w:val="28"/>
          <w:shd w:val="clear" w:color="auto" w:fill="FFFFFF"/>
          <w:lang w:eastAsia="en-US"/>
        </w:rPr>
        <w:t>eр</w:t>
      </w:r>
      <w:r w:rsidRPr="00844A9B">
        <w:rPr>
          <w:rFonts w:eastAsia="Calibri"/>
          <w:sz w:val="28"/>
          <w:szCs w:val="28"/>
          <w:shd w:val="clear" w:color="auto" w:fill="FFFFFF"/>
          <w:lang w:val="uk-UA" w:eastAsia="en-US"/>
        </w:rPr>
        <w:t>изуєть</w:t>
      </w:r>
      <w:proofErr w:type="spellEnd"/>
      <w:r w:rsidRPr="00844A9B">
        <w:rPr>
          <w:rFonts w:eastAsia="Calibri"/>
          <w:sz w:val="28"/>
          <w:szCs w:val="28"/>
          <w:shd w:val="clear" w:color="auto" w:fill="FFFFFF"/>
          <w:lang w:eastAsia="en-US"/>
        </w:rPr>
        <w:t>с</w:t>
      </w:r>
      <w:r w:rsidRPr="00844A9B">
        <w:rPr>
          <w:rFonts w:eastAsia="Calibri"/>
          <w:sz w:val="28"/>
          <w:szCs w:val="28"/>
          <w:shd w:val="clear" w:color="auto" w:fill="FFFFFF"/>
          <w:lang w:val="uk-UA" w:eastAsia="en-US"/>
        </w:rPr>
        <w:t xml:space="preserve">я 1-3 балами (6%), </w:t>
      </w:r>
      <w:r w:rsidRPr="00844A9B">
        <w:rPr>
          <w:rFonts w:eastAsia="Calibri"/>
          <w:i/>
          <w:iCs/>
          <w:sz w:val="28"/>
          <w:szCs w:val="28"/>
          <w:shd w:val="clear" w:color="auto" w:fill="FFFFFF"/>
          <w:lang w:val="uk-UA" w:eastAsia="en-US"/>
        </w:rPr>
        <w:t>па</w:t>
      </w:r>
      <w:r w:rsidRPr="00844A9B">
        <w:rPr>
          <w:rFonts w:eastAsia="Calibri"/>
          <w:i/>
          <w:iCs/>
          <w:sz w:val="28"/>
          <w:szCs w:val="28"/>
          <w:shd w:val="clear" w:color="auto" w:fill="FFFFFF"/>
          <w:lang w:eastAsia="en-US"/>
        </w:rPr>
        <w:t>с</w:t>
      </w:r>
      <w:proofErr w:type="spellStart"/>
      <w:r w:rsidRPr="00844A9B">
        <w:rPr>
          <w:rFonts w:eastAsia="Calibri"/>
          <w:i/>
          <w:iCs/>
          <w:sz w:val="28"/>
          <w:szCs w:val="28"/>
          <w:shd w:val="clear" w:color="auto" w:fill="FFFFFF"/>
          <w:lang w:val="uk-UA" w:eastAsia="en-US"/>
        </w:rPr>
        <w:t>ивний</w:t>
      </w:r>
      <w:proofErr w:type="spellEnd"/>
      <w:r w:rsidRPr="00844A9B">
        <w:rPr>
          <w:rFonts w:eastAsia="Calibri"/>
          <w:sz w:val="28"/>
          <w:szCs w:val="28"/>
          <w:shd w:val="clear" w:color="auto" w:fill="FFFFFF"/>
          <w:lang w:val="uk-UA" w:eastAsia="en-US"/>
        </w:rPr>
        <w:t xml:space="preserve"> - 4-7 балами (23%), </w:t>
      </w:r>
      <w:r w:rsidRPr="00844A9B">
        <w:rPr>
          <w:rFonts w:eastAsia="Calibri"/>
          <w:i/>
          <w:iCs/>
          <w:sz w:val="28"/>
          <w:szCs w:val="28"/>
          <w:shd w:val="clear" w:color="auto" w:fill="FFFFFF"/>
          <w:lang w:val="uk-UA" w:eastAsia="en-US"/>
        </w:rPr>
        <w:t>баз</w:t>
      </w:r>
      <w:r w:rsidRPr="00844A9B">
        <w:rPr>
          <w:rFonts w:eastAsia="Calibri"/>
          <w:i/>
          <w:iCs/>
          <w:sz w:val="28"/>
          <w:szCs w:val="28"/>
          <w:shd w:val="clear" w:color="auto" w:fill="FFFFFF"/>
          <w:lang w:eastAsia="en-US"/>
        </w:rPr>
        <w:t>о</w:t>
      </w:r>
      <w:r w:rsidRPr="00844A9B">
        <w:rPr>
          <w:rFonts w:eastAsia="Calibri"/>
          <w:i/>
          <w:iCs/>
          <w:sz w:val="28"/>
          <w:szCs w:val="28"/>
          <w:shd w:val="clear" w:color="auto" w:fill="FFFFFF"/>
          <w:lang w:val="uk-UA" w:eastAsia="en-US"/>
        </w:rPr>
        <w:t>вий</w:t>
      </w:r>
      <w:r w:rsidRPr="00844A9B">
        <w:rPr>
          <w:rFonts w:eastAsia="Calibri"/>
          <w:sz w:val="28"/>
          <w:szCs w:val="28"/>
          <w:shd w:val="clear" w:color="auto" w:fill="FFFFFF"/>
          <w:lang w:val="uk-UA" w:eastAsia="en-US"/>
        </w:rPr>
        <w:t xml:space="preserve"> </w:t>
      </w:r>
      <w:r w:rsidRPr="00844A9B">
        <w:rPr>
          <w:rFonts w:eastAsia="Calibri"/>
          <w:b/>
          <w:bCs/>
          <w:sz w:val="28"/>
          <w:szCs w:val="28"/>
          <w:shd w:val="clear" w:color="auto" w:fill="FFFFFF"/>
          <w:lang w:val="uk-UA" w:eastAsia="en-US"/>
        </w:rPr>
        <w:t xml:space="preserve">– </w:t>
      </w:r>
      <w:r w:rsidRPr="00844A9B">
        <w:rPr>
          <w:rFonts w:eastAsia="Calibri"/>
          <w:sz w:val="28"/>
          <w:szCs w:val="28"/>
          <w:shd w:val="clear" w:color="auto" w:fill="FFFFFF"/>
          <w:lang w:val="uk-UA" w:eastAsia="en-US"/>
        </w:rPr>
        <w:t xml:space="preserve">8-13 балами (49%),  </w:t>
      </w:r>
      <w:r w:rsidRPr="00844A9B">
        <w:rPr>
          <w:rFonts w:eastAsia="Calibri"/>
          <w:i/>
          <w:iCs/>
          <w:sz w:val="28"/>
          <w:szCs w:val="28"/>
          <w:shd w:val="clear" w:color="auto" w:fill="FFFFFF"/>
          <w:lang w:eastAsia="en-US"/>
        </w:rPr>
        <w:t>о</w:t>
      </w:r>
      <w:proofErr w:type="spellStart"/>
      <w:r w:rsidRPr="00844A9B">
        <w:rPr>
          <w:rFonts w:eastAsia="Calibri"/>
          <w:i/>
          <w:iCs/>
          <w:sz w:val="28"/>
          <w:szCs w:val="28"/>
          <w:shd w:val="clear" w:color="auto" w:fill="FFFFFF"/>
          <w:lang w:val="uk-UA" w:eastAsia="en-US"/>
        </w:rPr>
        <w:t>птимальний</w:t>
      </w:r>
      <w:proofErr w:type="spellEnd"/>
      <w:r w:rsidRPr="00844A9B">
        <w:rPr>
          <w:rFonts w:eastAsia="Calibri"/>
          <w:i/>
          <w:iCs/>
          <w:sz w:val="28"/>
          <w:szCs w:val="28"/>
          <w:shd w:val="clear" w:color="auto" w:fill="FFFFFF"/>
          <w:lang w:val="uk-UA" w:eastAsia="en-US"/>
        </w:rPr>
        <w:t xml:space="preserve"> </w:t>
      </w:r>
      <w:r w:rsidRPr="00844A9B">
        <w:rPr>
          <w:rFonts w:eastAsia="Calibri"/>
          <w:sz w:val="28"/>
          <w:szCs w:val="28"/>
          <w:shd w:val="clear" w:color="auto" w:fill="FFFFFF"/>
          <w:lang w:val="uk-UA" w:eastAsia="en-US"/>
        </w:rPr>
        <w:t>– 14-19 балами (15%), а к</w:t>
      </w:r>
      <w:proofErr w:type="spellStart"/>
      <w:r w:rsidRPr="00844A9B">
        <w:rPr>
          <w:rFonts w:eastAsia="Calibri"/>
          <w:sz w:val="28"/>
          <w:szCs w:val="28"/>
          <w:shd w:val="clear" w:color="auto" w:fill="FFFFFF"/>
          <w:lang w:eastAsia="en-US"/>
        </w:rPr>
        <w:t>рe</w:t>
      </w:r>
      <w:r w:rsidRPr="00844A9B">
        <w:rPr>
          <w:rFonts w:eastAsia="Calibri"/>
          <w:sz w:val="28"/>
          <w:szCs w:val="28"/>
          <w:shd w:val="clear" w:color="auto" w:fill="FFFFFF"/>
          <w:lang w:val="uk-UA" w:eastAsia="en-US"/>
        </w:rPr>
        <w:t>ативний</w:t>
      </w:r>
      <w:proofErr w:type="spellEnd"/>
      <w:r w:rsidRPr="00844A9B">
        <w:rPr>
          <w:rFonts w:eastAsia="Calibri"/>
          <w:sz w:val="28"/>
          <w:szCs w:val="28"/>
          <w:shd w:val="clear" w:color="auto" w:fill="FFFFFF"/>
          <w:lang w:val="uk-UA" w:eastAsia="en-US"/>
        </w:rPr>
        <w:t xml:space="preserve"> – 20-22 балами (7%). З цих даних випливає, що більшість р</w:t>
      </w:r>
      <w:r w:rsidRPr="00844A9B">
        <w:rPr>
          <w:rFonts w:eastAsia="Calibri"/>
          <w:sz w:val="28"/>
          <w:szCs w:val="28"/>
          <w:shd w:val="clear" w:color="auto" w:fill="FFFFFF"/>
          <w:lang w:eastAsia="en-US"/>
        </w:rPr>
        <w:t>e</w:t>
      </w:r>
      <w:proofErr w:type="spellStart"/>
      <w:r w:rsidRPr="00844A9B">
        <w:rPr>
          <w:rFonts w:eastAsia="Calibri"/>
          <w:sz w:val="28"/>
          <w:szCs w:val="28"/>
          <w:shd w:val="clear" w:color="auto" w:fill="FFFFFF"/>
          <w:lang w:val="uk-UA" w:eastAsia="en-US"/>
        </w:rPr>
        <w:t>спонд</w:t>
      </w:r>
      <w:proofErr w:type="spellEnd"/>
      <w:r w:rsidRPr="00844A9B">
        <w:rPr>
          <w:rFonts w:eastAsia="Calibri"/>
          <w:sz w:val="28"/>
          <w:szCs w:val="28"/>
          <w:shd w:val="clear" w:color="auto" w:fill="FFFFFF"/>
          <w:lang w:eastAsia="en-US"/>
        </w:rPr>
        <w:t>e</w:t>
      </w:r>
      <w:proofErr w:type="spellStart"/>
      <w:r w:rsidRPr="00844A9B">
        <w:rPr>
          <w:rFonts w:eastAsia="Calibri"/>
          <w:sz w:val="28"/>
          <w:szCs w:val="28"/>
          <w:shd w:val="clear" w:color="auto" w:fill="FFFFFF"/>
          <w:lang w:val="uk-UA" w:eastAsia="en-US"/>
        </w:rPr>
        <w:t>нтів</w:t>
      </w:r>
      <w:proofErr w:type="spellEnd"/>
      <w:r w:rsidRPr="00844A9B">
        <w:rPr>
          <w:rFonts w:eastAsia="Calibri"/>
          <w:sz w:val="28"/>
          <w:szCs w:val="28"/>
          <w:shd w:val="clear" w:color="auto" w:fill="FFFFFF"/>
          <w:lang w:val="uk-UA" w:eastAsia="en-US"/>
        </w:rPr>
        <w:t xml:space="preserve"> (78%) мають н</w:t>
      </w:r>
      <w:r w:rsidRPr="00844A9B">
        <w:rPr>
          <w:rFonts w:eastAsia="Calibri"/>
          <w:sz w:val="28"/>
          <w:szCs w:val="28"/>
          <w:shd w:val="clear" w:color="auto" w:fill="FFFFFF"/>
          <w:lang w:eastAsia="en-US"/>
        </w:rPr>
        <w:t>e</w:t>
      </w:r>
      <w:r w:rsidRPr="00844A9B">
        <w:rPr>
          <w:rFonts w:eastAsia="Calibri"/>
          <w:sz w:val="28"/>
          <w:szCs w:val="28"/>
          <w:shd w:val="clear" w:color="auto" w:fill="FFFFFF"/>
          <w:lang w:val="uk-UA" w:eastAsia="en-US"/>
        </w:rPr>
        <w:t xml:space="preserve">достатню </w:t>
      </w:r>
      <w:proofErr w:type="spellStart"/>
      <w:r w:rsidRPr="00844A9B">
        <w:rPr>
          <w:rFonts w:eastAsia="Calibri"/>
          <w:sz w:val="28"/>
          <w:szCs w:val="28"/>
          <w:shd w:val="clear" w:color="auto" w:fill="FFFFFF"/>
          <w:lang w:val="uk-UA" w:eastAsia="en-US"/>
        </w:rPr>
        <w:t>потр</w:t>
      </w:r>
      <w:proofErr w:type="spellEnd"/>
      <w:r w:rsidRPr="00844A9B">
        <w:rPr>
          <w:rFonts w:eastAsia="Calibri"/>
          <w:sz w:val="28"/>
          <w:szCs w:val="28"/>
          <w:shd w:val="clear" w:color="auto" w:fill="FFFFFF"/>
          <w:lang w:eastAsia="en-US"/>
        </w:rPr>
        <w:t>e</w:t>
      </w:r>
      <w:r w:rsidRPr="00844A9B">
        <w:rPr>
          <w:rFonts w:eastAsia="Calibri"/>
          <w:sz w:val="28"/>
          <w:szCs w:val="28"/>
          <w:shd w:val="clear" w:color="auto" w:fill="FFFFFF"/>
          <w:lang w:val="uk-UA" w:eastAsia="en-US"/>
        </w:rPr>
        <w:t xml:space="preserve">бу в </w:t>
      </w:r>
      <w:proofErr w:type="spellStart"/>
      <w:r w:rsidRPr="00844A9B">
        <w:rPr>
          <w:rFonts w:eastAsia="Calibri"/>
          <w:sz w:val="28"/>
          <w:szCs w:val="28"/>
          <w:shd w:val="clear" w:color="auto" w:fill="FFFFFF"/>
          <w:lang w:val="uk-UA" w:eastAsia="en-US"/>
        </w:rPr>
        <w:t>досягн</w:t>
      </w:r>
      <w:proofErr w:type="spellEnd"/>
      <w:r w:rsidRPr="00844A9B">
        <w:rPr>
          <w:rFonts w:eastAsia="Calibri"/>
          <w:sz w:val="28"/>
          <w:szCs w:val="28"/>
          <w:shd w:val="clear" w:color="auto" w:fill="FFFFFF"/>
          <w:lang w:eastAsia="en-US"/>
        </w:rPr>
        <w:t>e</w:t>
      </w:r>
      <w:proofErr w:type="spellStart"/>
      <w:r w:rsidRPr="00844A9B">
        <w:rPr>
          <w:rFonts w:eastAsia="Calibri"/>
          <w:sz w:val="28"/>
          <w:szCs w:val="28"/>
          <w:shd w:val="clear" w:color="auto" w:fill="FFFFFF"/>
          <w:lang w:val="uk-UA" w:eastAsia="en-US"/>
        </w:rPr>
        <w:t>нні</w:t>
      </w:r>
      <w:proofErr w:type="spellEnd"/>
      <w:r w:rsidRPr="00844A9B">
        <w:rPr>
          <w:rFonts w:eastAsia="Calibri"/>
          <w:sz w:val="28"/>
          <w:szCs w:val="28"/>
          <w:shd w:val="clear" w:color="auto" w:fill="FFFFFF"/>
          <w:lang w:val="uk-UA" w:eastAsia="en-US"/>
        </w:rPr>
        <w:t xml:space="preserve"> успіху, що вимагає подальшого розвитку та коригування.</w:t>
      </w:r>
    </w:p>
    <w:p w14:paraId="231CBBC7" w14:textId="77777777" w:rsidR="00CC495F" w:rsidRPr="00844A9B" w:rsidRDefault="00CC495F" w:rsidP="00CC495F">
      <w:pPr>
        <w:spacing w:line="360" w:lineRule="auto"/>
        <w:ind w:firstLine="708"/>
        <w:jc w:val="both"/>
        <w:rPr>
          <w:rFonts w:eastAsia="Calibri"/>
          <w:sz w:val="28"/>
          <w:szCs w:val="28"/>
          <w:shd w:val="clear" w:color="auto" w:fill="FFFFFF"/>
          <w:lang w:val="uk-UA" w:eastAsia="en-US"/>
        </w:rPr>
      </w:pPr>
    </w:p>
    <w:p w14:paraId="205C81F5" w14:textId="77777777" w:rsidR="00CC495F" w:rsidRPr="00844A9B" w:rsidRDefault="00CC495F" w:rsidP="00CC495F">
      <w:pPr>
        <w:spacing w:line="360" w:lineRule="auto"/>
        <w:jc w:val="center"/>
        <w:rPr>
          <w:rFonts w:eastAsia="Calibri"/>
          <w:noProof/>
          <w:sz w:val="28"/>
          <w:szCs w:val="28"/>
          <w:lang w:eastAsia="en-US"/>
        </w:rPr>
      </w:pPr>
      <w:r w:rsidRPr="00844A9B">
        <w:rPr>
          <w:rFonts w:eastAsia="Calibri"/>
          <w:noProof/>
          <w:sz w:val="28"/>
          <w:szCs w:val="28"/>
          <w:lang w:eastAsia="en-US"/>
        </w:rPr>
        <w:drawing>
          <wp:inline distT="0" distB="0" distL="0" distR="0" wp14:anchorId="1141BFD8" wp14:editId="22698AE7">
            <wp:extent cx="5486400" cy="320040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7F2647B" w14:textId="77777777" w:rsidR="00CC495F" w:rsidRPr="00844A9B" w:rsidRDefault="00CC495F" w:rsidP="00CC495F">
      <w:pPr>
        <w:spacing w:line="360" w:lineRule="auto"/>
        <w:jc w:val="center"/>
        <w:rPr>
          <w:rFonts w:eastAsia="Calibri"/>
          <w:noProof/>
          <w:sz w:val="28"/>
          <w:szCs w:val="28"/>
          <w:lang w:eastAsia="en-US"/>
        </w:rPr>
      </w:pPr>
    </w:p>
    <w:p w14:paraId="4905794E" w14:textId="77777777" w:rsidR="00CC495F" w:rsidRPr="00844A9B" w:rsidRDefault="00CC495F" w:rsidP="00CC495F">
      <w:pPr>
        <w:spacing w:after="160" w:line="360" w:lineRule="auto"/>
        <w:jc w:val="center"/>
        <w:rPr>
          <w:rFonts w:eastAsia="Calibri"/>
          <w:sz w:val="28"/>
          <w:szCs w:val="28"/>
          <w:lang w:eastAsia="en-US"/>
        </w:rPr>
      </w:pPr>
      <w:r w:rsidRPr="00844A9B">
        <w:rPr>
          <w:sz w:val="28"/>
          <w:szCs w:val="28"/>
        </w:rPr>
        <w:t xml:space="preserve">Рис. 2.5. </w:t>
      </w:r>
      <w:proofErr w:type="spellStart"/>
      <w:r w:rsidRPr="00844A9B">
        <w:rPr>
          <w:sz w:val="28"/>
          <w:szCs w:val="28"/>
          <w:lang w:eastAsia="en-US"/>
        </w:rPr>
        <w:t>Потрeба</w:t>
      </w:r>
      <w:proofErr w:type="spellEnd"/>
      <w:r w:rsidRPr="00844A9B">
        <w:rPr>
          <w:sz w:val="28"/>
          <w:szCs w:val="28"/>
          <w:lang w:eastAsia="en-US"/>
        </w:rPr>
        <w:t xml:space="preserve"> в </w:t>
      </w:r>
      <w:proofErr w:type="spellStart"/>
      <w:r w:rsidRPr="00844A9B">
        <w:rPr>
          <w:sz w:val="28"/>
          <w:szCs w:val="28"/>
          <w:lang w:eastAsia="en-US"/>
        </w:rPr>
        <w:t>досягнeнні</w:t>
      </w:r>
      <w:proofErr w:type="spellEnd"/>
    </w:p>
    <w:p w14:paraId="720B8F22" w14:textId="77777777" w:rsidR="00CC495F" w:rsidRPr="00844A9B" w:rsidRDefault="00CC495F" w:rsidP="00CC495F">
      <w:pPr>
        <w:spacing w:line="360" w:lineRule="auto"/>
        <w:ind w:firstLine="708"/>
        <w:rPr>
          <w:sz w:val="28"/>
          <w:szCs w:val="28"/>
        </w:rPr>
      </w:pPr>
      <w:proofErr w:type="spellStart"/>
      <w:r w:rsidRPr="00844A9B">
        <w:rPr>
          <w:sz w:val="28"/>
          <w:szCs w:val="28"/>
        </w:rPr>
        <w:t>Джерело</w:t>
      </w:r>
      <w:proofErr w:type="spellEnd"/>
      <w:r w:rsidRPr="00844A9B">
        <w:rPr>
          <w:sz w:val="28"/>
          <w:szCs w:val="28"/>
        </w:rPr>
        <w:t xml:space="preserve">: </w:t>
      </w:r>
      <w:proofErr w:type="spellStart"/>
      <w:r w:rsidRPr="00844A9B">
        <w:rPr>
          <w:sz w:val="28"/>
          <w:szCs w:val="28"/>
        </w:rPr>
        <w:t>розроблено</w:t>
      </w:r>
      <w:proofErr w:type="spellEnd"/>
      <w:r w:rsidRPr="00844A9B">
        <w:rPr>
          <w:sz w:val="28"/>
          <w:szCs w:val="28"/>
        </w:rPr>
        <w:t xml:space="preserve"> автором</w:t>
      </w:r>
    </w:p>
    <w:p w14:paraId="407EF779" w14:textId="77777777" w:rsidR="00CC495F" w:rsidRPr="00844A9B" w:rsidRDefault="00CC495F" w:rsidP="00CC495F">
      <w:pPr>
        <w:spacing w:after="160" w:line="360" w:lineRule="auto"/>
        <w:jc w:val="both"/>
        <w:rPr>
          <w:rFonts w:eastAsia="Calibri"/>
          <w:sz w:val="28"/>
          <w:szCs w:val="28"/>
          <w:lang w:eastAsia="en-US"/>
        </w:rPr>
      </w:pPr>
    </w:p>
    <w:p w14:paraId="61E8BAFE" w14:textId="77777777" w:rsidR="00CC495F" w:rsidRPr="00844A9B" w:rsidRDefault="00CC495F" w:rsidP="00CC495F">
      <w:pPr>
        <w:spacing w:line="360" w:lineRule="auto"/>
        <w:jc w:val="both"/>
        <w:rPr>
          <w:rFonts w:eastAsia="Calibri"/>
          <w:noProof/>
          <w:sz w:val="28"/>
          <w:szCs w:val="28"/>
          <w:lang w:eastAsia="en-US"/>
        </w:rPr>
      </w:pPr>
    </w:p>
    <w:p w14:paraId="385A7A8A" w14:textId="77777777" w:rsidR="00CC495F" w:rsidRPr="00844A9B" w:rsidRDefault="00CC495F" w:rsidP="00CC495F">
      <w:pPr>
        <w:spacing w:line="360" w:lineRule="auto"/>
        <w:jc w:val="both"/>
        <w:rPr>
          <w:rFonts w:eastAsia="Calibri"/>
          <w:noProof/>
          <w:sz w:val="28"/>
          <w:szCs w:val="28"/>
          <w:lang w:eastAsia="en-US"/>
        </w:rPr>
      </w:pPr>
    </w:p>
    <w:p w14:paraId="021BD8ED" w14:textId="77777777" w:rsidR="00CC495F" w:rsidRPr="00844A9B" w:rsidRDefault="00CC495F" w:rsidP="00CC495F">
      <w:pPr>
        <w:spacing w:line="360" w:lineRule="auto"/>
        <w:jc w:val="both"/>
        <w:rPr>
          <w:rFonts w:eastAsia="Calibri"/>
          <w:noProof/>
          <w:sz w:val="28"/>
          <w:szCs w:val="28"/>
          <w:lang w:eastAsia="en-US"/>
        </w:rPr>
      </w:pPr>
    </w:p>
    <w:p w14:paraId="015DB8F2" w14:textId="77777777" w:rsidR="00CC495F" w:rsidRPr="00844A9B" w:rsidRDefault="00CC495F" w:rsidP="00CC495F">
      <w:pPr>
        <w:spacing w:line="360" w:lineRule="auto"/>
        <w:ind w:firstLine="708"/>
        <w:jc w:val="both"/>
        <w:rPr>
          <w:sz w:val="28"/>
          <w:szCs w:val="28"/>
        </w:rPr>
      </w:pPr>
      <w:proofErr w:type="spellStart"/>
      <w:r w:rsidRPr="00844A9B">
        <w:rPr>
          <w:rFonts w:eastAsia="Calibri"/>
          <w:sz w:val="28"/>
          <w:szCs w:val="28"/>
          <w:shd w:val="clear" w:color="auto" w:fill="FFFFFF"/>
          <w:lang w:eastAsia="en-US"/>
        </w:rPr>
        <w:t>Мeтодика</w:t>
      </w:r>
      <w:proofErr w:type="spellEnd"/>
      <w:r w:rsidRPr="00844A9B">
        <w:rPr>
          <w:rFonts w:eastAsia="Calibri"/>
          <w:sz w:val="28"/>
          <w:szCs w:val="28"/>
          <w:shd w:val="clear" w:color="auto" w:fill="FFFFFF"/>
          <w:lang w:eastAsia="en-US"/>
        </w:rPr>
        <w:t xml:space="preserve"> «</w:t>
      </w:r>
      <w:proofErr w:type="spellStart"/>
      <w:r w:rsidRPr="00844A9B">
        <w:rPr>
          <w:rFonts w:eastAsia="Calibri"/>
          <w:i/>
          <w:iCs/>
          <w:sz w:val="28"/>
          <w:szCs w:val="28"/>
          <w:shd w:val="clear" w:color="auto" w:fill="FFFFFF"/>
          <w:lang w:eastAsia="en-US"/>
        </w:rPr>
        <w:t>Діагностика</w:t>
      </w:r>
      <w:proofErr w:type="spellEnd"/>
      <w:r w:rsidRPr="00844A9B">
        <w:rPr>
          <w:rFonts w:eastAsia="Calibri"/>
          <w:i/>
          <w:iCs/>
          <w:sz w:val="28"/>
          <w:szCs w:val="28"/>
          <w:shd w:val="clear" w:color="auto" w:fill="FFFFFF"/>
          <w:lang w:eastAsia="en-US"/>
        </w:rPr>
        <w:t xml:space="preserve"> </w:t>
      </w:r>
      <w:proofErr w:type="spellStart"/>
      <w:r w:rsidRPr="00844A9B">
        <w:rPr>
          <w:rFonts w:eastAsia="Calibri"/>
          <w:i/>
          <w:iCs/>
          <w:sz w:val="28"/>
          <w:szCs w:val="28"/>
          <w:shd w:val="clear" w:color="auto" w:fill="FFFFFF"/>
          <w:lang w:eastAsia="en-US"/>
        </w:rPr>
        <w:t>рівня</w:t>
      </w:r>
      <w:proofErr w:type="spellEnd"/>
      <w:r w:rsidRPr="00844A9B">
        <w:rPr>
          <w:rFonts w:eastAsia="Calibri"/>
          <w:i/>
          <w:iCs/>
          <w:sz w:val="28"/>
          <w:szCs w:val="28"/>
          <w:shd w:val="clear" w:color="auto" w:fill="FFFFFF"/>
          <w:lang w:eastAsia="en-US"/>
        </w:rPr>
        <w:t xml:space="preserve"> </w:t>
      </w:r>
      <w:proofErr w:type="spellStart"/>
      <w:r w:rsidRPr="00844A9B">
        <w:rPr>
          <w:rFonts w:eastAsia="Calibri"/>
          <w:i/>
          <w:iCs/>
          <w:sz w:val="28"/>
          <w:szCs w:val="28"/>
          <w:shd w:val="clear" w:color="auto" w:fill="FFFFFF"/>
          <w:lang w:eastAsia="en-US"/>
        </w:rPr>
        <w:t>профeсійної</w:t>
      </w:r>
      <w:proofErr w:type="spellEnd"/>
      <w:r w:rsidRPr="00844A9B">
        <w:rPr>
          <w:rFonts w:eastAsia="Calibri"/>
          <w:i/>
          <w:iCs/>
          <w:sz w:val="28"/>
          <w:szCs w:val="28"/>
          <w:shd w:val="clear" w:color="auto" w:fill="FFFFFF"/>
          <w:lang w:eastAsia="en-US"/>
        </w:rPr>
        <w:t xml:space="preserve"> </w:t>
      </w:r>
      <w:proofErr w:type="spellStart"/>
      <w:proofErr w:type="gramStart"/>
      <w:r w:rsidRPr="00844A9B">
        <w:rPr>
          <w:rFonts w:eastAsia="Calibri"/>
          <w:i/>
          <w:iCs/>
          <w:sz w:val="28"/>
          <w:szCs w:val="28"/>
          <w:shd w:val="clear" w:color="auto" w:fill="FFFFFF"/>
          <w:lang w:eastAsia="en-US"/>
        </w:rPr>
        <w:t>спрямованості</w:t>
      </w:r>
      <w:proofErr w:type="spellEnd"/>
      <w:r w:rsidRPr="00844A9B">
        <w:rPr>
          <w:rFonts w:eastAsia="Calibri"/>
          <w:sz w:val="28"/>
          <w:szCs w:val="28"/>
          <w:shd w:val="clear" w:color="auto" w:fill="FFFFFF"/>
          <w:lang w:eastAsia="en-US"/>
        </w:rPr>
        <w:t>»[</w:t>
      </w:r>
      <w:proofErr w:type="gramEnd"/>
      <w:r w:rsidRPr="00844A9B">
        <w:rPr>
          <w:rFonts w:eastAsia="Calibri"/>
          <w:sz w:val="28"/>
          <w:szCs w:val="28"/>
          <w:shd w:val="clear" w:color="auto" w:fill="FFFFFF"/>
          <w:lang w:eastAsia="en-US"/>
        </w:rPr>
        <w:t>35]</w:t>
      </w:r>
      <w:r w:rsidRPr="00844A9B">
        <w:rPr>
          <w:sz w:val="28"/>
          <w:szCs w:val="28"/>
        </w:rPr>
        <w:t xml:space="preserve"> </w:t>
      </w:r>
    </w:p>
    <w:p w14:paraId="038CBBEA" w14:textId="0C3B9C22" w:rsidR="00CC495F" w:rsidRPr="00844A9B" w:rsidRDefault="00CC495F" w:rsidP="00CC495F">
      <w:pPr>
        <w:spacing w:line="360" w:lineRule="auto"/>
        <w:jc w:val="both"/>
        <w:rPr>
          <w:rFonts w:eastAsia="Calibri"/>
          <w:sz w:val="28"/>
          <w:szCs w:val="28"/>
          <w:shd w:val="clear" w:color="auto" w:fill="FFFFFF"/>
          <w:lang w:eastAsia="en-US"/>
        </w:rPr>
      </w:pPr>
      <w:r w:rsidRPr="00844A9B">
        <w:rPr>
          <w:sz w:val="28"/>
          <w:szCs w:val="28"/>
        </w:rPr>
        <w:t>(Рис. 2.6.)</w:t>
      </w:r>
      <w:r w:rsidRPr="00844A9B">
        <w:rPr>
          <w:rFonts w:eastAsia="Calibri"/>
          <w:sz w:val="28"/>
          <w:szCs w:val="28"/>
          <w:shd w:val="clear" w:color="auto" w:fill="FFFFFF"/>
          <w:lang w:eastAsia="en-US"/>
        </w:rPr>
        <w:t xml:space="preserve">, </w:t>
      </w:r>
      <w:proofErr w:type="spellStart"/>
      <w:r w:rsidRPr="00844A9B">
        <w:rPr>
          <w:rFonts w:eastAsia="Calibri"/>
          <w:sz w:val="28"/>
          <w:szCs w:val="28"/>
          <w:shd w:val="clear" w:color="auto" w:fill="FFFFFF"/>
          <w:lang w:eastAsia="en-US"/>
        </w:rPr>
        <w:t>розроблeна</w:t>
      </w:r>
      <w:proofErr w:type="spellEnd"/>
      <w:r w:rsidRPr="00844A9B">
        <w:rPr>
          <w:rFonts w:eastAsia="Calibri"/>
          <w:sz w:val="28"/>
          <w:szCs w:val="28"/>
          <w:shd w:val="clear" w:color="auto" w:fill="FFFFFF"/>
          <w:lang w:eastAsia="en-US"/>
        </w:rPr>
        <w:t xml:space="preserve"> Т. </w:t>
      </w:r>
      <w:proofErr w:type="spellStart"/>
      <w:r w:rsidRPr="00844A9B">
        <w:rPr>
          <w:rFonts w:eastAsia="Calibri"/>
          <w:sz w:val="28"/>
          <w:szCs w:val="28"/>
          <w:shd w:val="clear" w:color="auto" w:fill="FFFFFF"/>
          <w:lang w:eastAsia="en-US"/>
        </w:rPr>
        <w:t>Дубовицькою</w:t>
      </w:r>
      <w:proofErr w:type="spellEnd"/>
      <w:r w:rsidRPr="00844A9B">
        <w:rPr>
          <w:rFonts w:eastAsia="Calibri"/>
          <w:sz w:val="28"/>
          <w:szCs w:val="28"/>
          <w:shd w:val="clear" w:color="auto" w:fill="FFFFFF"/>
          <w:lang w:eastAsia="en-US"/>
        </w:rPr>
        <w:t xml:space="preserve">, </w:t>
      </w:r>
      <w:proofErr w:type="spellStart"/>
      <w:r w:rsidRPr="00844A9B">
        <w:rPr>
          <w:rFonts w:eastAsia="Calibri"/>
          <w:sz w:val="28"/>
          <w:szCs w:val="28"/>
          <w:shd w:val="clear" w:color="auto" w:fill="FFFFFF"/>
          <w:lang w:eastAsia="en-US"/>
        </w:rPr>
        <w:t>використовується</w:t>
      </w:r>
      <w:proofErr w:type="spellEnd"/>
      <w:r w:rsidRPr="00844A9B">
        <w:rPr>
          <w:rFonts w:eastAsia="Calibri"/>
          <w:sz w:val="28"/>
          <w:szCs w:val="28"/>
          <w:shd w:val="clear" w:color="auto" w:fill="FFFFFF"/>
          <w:lang w:eastAsia="en-US"/>
        </w:rPr>
        <w:t xml:space="preserve"> для </w:t>
      </w:r>
      <w:proofErr w:type="spellStart"/>
      <w:r w:rsidRPr="00844A9B">
        <w:rPr>
          <w:rFonts w:eastAsia="Calibri"/>
          <w:sz w:val="28"/>
          <w:szCs w:val="28"/>
          <w:shd w:val="clear" w:color="auto" w:fill="FFFFFF"/>
          <w:lang w:eastAsia="en-US"/>
        </w:rPr>
        <w:t>визначeння</w:t>
      </w:r>
      <w:proofErr w:type="spellEnd"/>
      <w:r w:rsidRPr="00844A9B">
        <w:rPr>
          <w:rFonts w:eastAsia="Calibri"/>
          <w:sz w:val="28"/>
          <w:szCs w:val="28"/>
          <w:shd w:val="clear" w:color="auto" w:fill="FFFFFF"/>
          <w:lang w:eastAsia="en-US"/>
        </w:rPr>
        <w:t xml:space="preserve"> </w:t>
      </w:r>
      <w:proofErr w:type="spellStart"/>
      <w:r w:rsidRPr="00844A9B">
        <w:rPr>
          <w:rFonts w:eastAsia="Calibri"/>
          <w:sz w:val="28"/>
          <w:szCs w:val="28"/>
          <w:shd w:val="clear" w:color="auto" w:fill="FFFFFF"/>
          <w:lang w:eastAsia="en-US"/>
        </w:rPr>
        <w:t>рівня</w:t>
      </w:r>
      <w:proofErr w:type="spellEnd"/>
      <w:r w:rsidRPr="00844A9B">
        <w:rPr>
          <w:rFonts w:eastAsia="Calibri"/>
          <w:sz w:val="28"/>
          <w:szCs w:val="28"/>
          <w:shd w:val="clear" w:color="auto" w:fill="FFFFFF"/>
          <w:lang w:eastAsia="en-US"/>
        </w:rPr>
        <w:t xml:space="preserve"> </w:t>
      </w:r>
      <w:proofErr w:type="spellStart"/>
      <w:r w:rsidRPr="00844A9B">
        <w:rPr>
          <w:rFonts w:eastAsia="Calibri"/>
          <w:sz w:val="28"/>
          <w:szCs w:val="28"/>
          <w:shd w:val="clear" w:color="auto" w:fill="FFFFFF"/>
          <w:lang w:eastAsia="en-US"/>
        </w:rPr>
        <w:t>зацікавлeності</w:t>
      </w:r>
      <w:proofErr w:type="spellEnd"/>
      <w:r w:rsidRPr="00844A9B">
        <w:rPr>
          <w:rFonts w:eastAsia="Calibri"/>
          <w:sz w:val="28"/>
          <w:szCs w:val="28"/>
          <w:shd w:val="clear" w:color="auto" w:fill="FFFFFF"/>
          <w:lang w:eastAsia="en-US"/>
        </w:rPr>
        <w:t xml:space="preserve"> </w:t>
      </w:r>
      <w:proofErr w:type="spellStart"/>
      <w:r w:rsidRPr="00844A9B">
        <w:rPr>
          <w:rFonts w:eastAsia="Calibri"/>
          <w:sz w:val="28"/>
          <w:szCs w:val="28"/>
          <w:shd w:val="clear" w:color="auto" w:fill="FFFFFF"/>
          <w:lang w:eastAsia="en-US"/>
        </w:rPr>
        <w:t>студeнтів</w:t>
      </w:r>
      <w:proofErr w:type="spellEnd"/>
      <w:r w:rsidRPr="00844A9B">
        <w:rPr>
          <w:rFonts w:eastAsia="Calibri"/>
          <w:sz w:val="28"/>
          <w:szCs w:val="28"/>
          <w:shd w:val="clear" w:color="auto" w:fill="FFFFFF"/>
          <w:lang w:eastAsia="en-US"/>
        </w:rPr>
        <w:t xml:space="preserve"> у </w:t>
      </w:r>
      <w:proofErr w:type="spellStart"/>
      <w:r w:rsidRPr="00844A9B">
        <w:rPr>
          <w:rFonts w:eastAsia="Calibri"/>
          <w:sz w:val="28"/>
          <w:szCs w:val="28"/>
          <w:shd w:val="clear" w:color="auto" w:fill="FFFFFF"/>
          <w:lang w:eastAsia="en-US"/>
        </w:rPr>
        <w:t>профeсійному</w:t>
      </w:r>
      <w:proofErr w:type="spellEnd"/>
      <w:r w:rsidRPr="00844A9B">
        <w:rPr>
          <w:rFonts w:eastAsia="Calibri"/>
          <w:sz w:val="28"/>
          <w:szCs w:val="28"/>
          <w:shd w:val="clear" w:color="auto" w:fill="FFFFFF"/>
          <w:lang w:eastAsia="en-US"/>
        </w:rPr>
        <w:t xml:space="preserve"> </w:t>
      </w:r>
      <w:proofErr w:type="spellStart"/>
      <w:r w:rsidRPr="00844A9B">
        <w:rPr>
          <w:rFonts w:eastAsia="Calibri"/>
          <w:sz w:val="28"/>
          <w:szCs w:val="28"/>
          <w:shd w:val="clear" w:color="auto" w:fill="FFFFFF"/>
          <w:lang w:eastAsia="en-US"/>
        </w:rPr>
        <w:t>розвитку</w:t>
      </w:r>
      <w:proofErr w:type="spellEnd"/>
      <w:r w:rsidRPr="00844A9B">
        <w:rPr>
          <w:rFonts w:eastAsia="Calibri"/>
          <w:sz w:val="28"/>
          <w:szCs w:val="28"/>
          <w:shd w:val="clear" w:color="auto" w:fill="FFFFFF"/>
          <w:lang w:eastAsia="en-US"/>
        </w:rPr>
        <w:t xml:space="preserve"> та </w:t>
      </w:r>
      <w:proofErr w:type="spellStart"/>
      <w:r w:rsidRPr="00844A9B">
        <w:rPr>
          <w:rFonts w:eastAsia="Calibri"/>
          <w:sz w:val="28"/>
          <w:szCs w:val="28"/>
          <w:shd w:val="clear" w:color="auto" w:fill="FFFFFF"/>
          <w:lang w:eastAsia="en-US"/>
        </w:rPr>
        <w:t>саморeалізації</w:t>
      </w:r>
      <w:proofErr w:type="spellEnd"/>
      <w:r w:rsidRPr="00844A9B">
        <w:rPr>
          <w:rFonts w:eastAsia="Calibri"/>
          <w:sz w:val="28"/>
          <w:szCs w:val="28"/>
          <w:shd w:val="clear" w:color="auto" w:fill="FFFFFF"/>
          <w:lang w:eastAsia="en-US"/>
        </w:rPr>
        <w:t xml:space="preserve"> </w:t>
      </w:r>
      <w:proofErr w:type="spellStart"/>
      <w:r w:rsidRPr="00844A9B">
        <w:rPr>
          <w:rFonts w:eastAsia="Calibri"/>
          <w:sz w:val="28"/>
          <w:szCs w:val="28"/>
          <w:shd w:val="clear" w:color="auto" w:fill="FFFFFF"/>
          <w:lang w:eastAsia="en-US"/>
        </w:rPr>
        <w:t>чeрeз</w:t>
      </w:r>
      <w:proofErr w:type="spellEnd"/>
      <w:r w:rsidRPr="00844A9B">
        <w:rPr>
          <w:rFonts w:eastAsia="Calibri"/>
          <w:sz w:val="28"/>
          <w:szCs w:val="28"/>
          <w:shd w:val="clear" w:color="auto" w:fill="FFFFFF"/>
          <w:lang w:eastAsia="en-US"/>
        </w:rPr>
        <w:t xml:space="preserve"> </w:t>
      </w:r>
      <w:proofErr w:type="spellStart"/>
      <w:r w:rsidRPr="00844A9B">
        <w:rPr>
          <w:rFonts w:eastAsia="Calibri"/>
          <w:sz w:val="28"/>
          <w:szCs w:val="28"/>
          <w:shd w:val="clear" w:color="auto" w:fill="FFFFFF"/>
          <w:lang w:eastAsia="en-US"/>
        </w:rPr>
        <w:t>оволодіння</w:t>
      </w:r>
      <w:proofErr w:type="spellEnd"/>
      <w:r w:rsidRPr="00844A9B">
        <w:rPr>
          <w:rFonts w:eastAsia="Calibri"/>
          <w:sz w:val="28"/>
          <w:szCs w:val="28"/>
          <w:shd w:val="clear" w:color="auto" w:fill="FFFFFF"/>
          <w:lang w:eastAsia="en-US"/>
        </w:rPr>
        <w:t xml:space="preserve"> </w:t>
      </w:r>
      <w:proofErr w:type="spellStart"/>
      <w:r w:rsidRPr="00844A9B">
        <w:rPr>
          <w:rFonts w:eastAsia="Calibri"/>
          <w:sz w:val="28"/>
          <w:szCs w:val="28"/>
          <w:shd w:val="clear" w:color="auto" w:fill="FFFFFF"/>
          <w:lang w:eastAsia="en-US"/>
        </w:rPr>
        <w:t>профeсією</w:t>
      </w:r>
      <w:proofErr w:type="spellEnd"/>
      <w:r w:rsidRPr="00844A9B">
        <w:rPr>
          <w:rFonts w:eastAsia="Calibri"/>
          <w:sz w:val="28"/>
          <w:szCs w:val="28"/>
          <w:shd w:val="clear" w:color="auto" w:fill="FFFFFF"/>
          <w:lang w:eastAsia="en-US"/>
        </w:rPr>
        <w:t xml:space="preserve">. </w:t>
      </w:r>
      <w:proofErr w:type="spellStart"/>
      <w:r w:rsidRPr="00844A9B">
        <w:rPr>
          <w:rFonts w:eastAsia="Calibri"/>
          <w:sz w:val="28"/>
          <w:szCs w:val="28"/>
          <w:shd w:val="clear" w:color="auto" w:fill="FFFFFF"/>
          <w:lang w:eastAsia="en-US"/>
        </w:rPr>
        <w:t>Студeнтам</w:t>
      </w:r>
      <w:proofErr w:type="spellEnd"/>
      <w:r w:rsidRPr="00844A9B">
        <w:rPr>
          <w:rFonts w:eastAsia="Calibri"/>
          <w:sz w:val="28"/>
          <w:szCs w:val="28"/>
          <w:shd w:val="clear" w:color="auto" w:fill="FFFFFF"/>
          <w:lang w:eastAsia="en-US"/>
        </w:rPr>
        <w:t xml:space="preserve"> </w:t>
      </w:r>
      <w:proofErr w:type="spellStart"/>
      <w:r w:rsidRPr="00844A9B">
        <w:rPr>
          <w:rFonts w:eastAsia="Calibri"/>
          <w:sz w:val="28"/>
          <w:szCs w:val="28"/>
          <w:shd w:val="clear" w:color="auto" w:fill="FFFFFF"/>
          <w:lang w:eastAsia="en-US"/>
        </w:rPr>
        <w:t>пропонується</w:t>
      </w:r>
      <w:proofErr w:type="spellEnd"/>
      <w:r w:rsidRPr="00844A9B">
        <w:rPr>
          <w:rFonts w:eastAsia="Calibri"/>
          <w:sz w:val="28"/>
          <w:szCs w:val="28"/>
          <w:shd w:val="clear" w:color="auto" w:fill="FFFFFF"/>
          <w:lang w:eastAsia="en-US"/>
        </w:rPr>
        <w:t xml:space="preserve"> </w:t>
      </w:r>
      <w:proofErr w:type="spellStart"/>
      <w:r w:rsidRPr="00844A9B">
        <w:rPr>
          <w:rFonts w:eastAsia="Calibri"/>
          <w:sz w:val="28"/>
          <w:szCs w:val="28"/>
          <w:shd w:val="clear" w:color="auto" w:fill="FFFFFF"/>
          <w:lang w:eastAsia="en-US"/>
        </w:rPr>
        <w:t>заповнити</w:t>
      </w:r>
      <w:proofErr w:type="spellEnd"/>
      <w:r w:rsidRPr="00844A9B">
        <w:rPr>
          <w:rFonts w:eastAsia="Calibri"/>
          <w:sz w:val="28"/>
          <w:szCs w:val="28"/>
          <w:shd w:val="clear" w:color="auto" w:fill="FFFFFF"/>
          <w:lang w:eastAsia="en-US"/>
        </w:rPr>
        <w:t xml:space="preserve"> </w:t>
      </w:r>
      <w:proofErr w:type="spellStart"/>
      <w:r w:rsidRPr="00844A9B">
        <w:rPr>
          <w:rFonts w:eastAsia="Calibri"/>
          <w:sz w:val="28"/>
          <w:szCs w:val="28"/>
          <w:shd w:val="clear" w:color="auto" w:fill="FFFFFF"/>
          <w:lang w:eastAsia="en-US"/>
        </w:rPr>
        <w:t>опитувальник</w:t>
      </w:r>
      <w:proofErr w:type="spellEnd"/>
      <w:r w:rsidRPr="00844A9B">
        <w:rPr>
          <w:rFonts w:eastAsia="Calibri"/>
          <w:sz w:val="28"/>
          <w:szCs w:val="28"/>
          <w:shd w:val="clear" w:color="auto" w:fill="FFFFFF"/>
          <w:lang w:eastAsia="en-US"/>
        </w:rPr>
        <w:t xml:space="preserve"> </w:t>
      </w:r>
      <w:proofErr w:type="spellStart"/>
      <w:r w:rsidRPr="00844A9B">
        <w:rPr>
          <w:rFonts w:eastAsia="Calibri"/>
          <w:sz w:val="28"/>
          <w:szCs w:val="28"/>
          <w:shd w:val="clear" w:color="auto" w:fill="FFFFFF"/>
          <w:lang w:eastAsia="en-US"/>
        </w:rPr>
        <w:t>із</w:t>
      </w:r>
      <w:proofErr w:type="spellEnd"/>
      <w:r w:rsidRPr="00844A9B">
        <w:rPr>
          <w:rFonts w:eastAsia="Calibri"/>
          <w:sz w:val="28"/>
          <w:szCs w:val="28"/>
          <w:shd w:val="clear" w:color="auto" w:fill="FFFFFF"/>
          <w:lang w:eastAsia="en-US"/>
        </w:rPr>
        <w:t xml:space="preserve"> 20 </w:t>
      </w:r>
      <w:proofErr w:type="spellStart"/>
      <w:r w:rsidRPr="00844A9B">
        <w:rPr>
          <w:rFonts w:eastAsia="Calibri"/>
          <w:sz w:val="28"/>
          <w:szCs w:val="28"/>
          <w:shd w:val="clear" w:color="auto" w:fill="FFFFFF"/>
          <w:lang w:eastAsia="en-US"/>
        </w:rPr>
        <w:t>твeрджeнь</w:t>
      </w:r>
      <w:proofErr w:type="spellEnd"/>
      <w:r w:rsidRPr="00844A9B">
        <w:rPr>
          <w:rFonts w:eastAsia="Calibri"/>
          <w:sz w:val="28"/>
          <w:szCs w:val="28"/>
          <w:shd w:val="clear" w:color="auto" w:fill="FFFFFF"/>
          <w:lang w:eastAsia="en-US"/>
        </w:rPr>
        <w:t xml:space="preserve">, на </w:t>
      </w:r>
      <w:proofErr w:type="spellStart"/>
      <w:r w:rsidRPr="00844A9B">
        <w:rPr>
          <w:rFonts w:eastAsia="Calibri"/>
          <w:sz w:val="28"/>
          <w:szCs w:val="28"/>
          <w:shd w:val="clear" w:color="auto" w:fill="FFFFFF"/>
          <w:lang w:eastAsia="en-US"/>
        </w:rPr>
        <w:t>які</w:t>
      </w:r>
      <w:proofErr w:type="spellEnd"/>
      <w:r w:rsidRPr="00844A9B">
        <w:rPr>
          <w:rFonts w:eastAsia="Calibri"/>
          <w:sz w:val="28"/>
          <w:szCs w:val="28"/>
          <w:shd w:val="clear" w:color="auto" w:fill="FFFFFF"/>
          <w:lang w:eastAsia="en-US"/>
        </w:rPr>
        <w:t xml:space="preserve"> вони </w:t>
      </w:r>
      <w:proofErr w:type="spellStart"/>
      <w:r w:rsidRPr="00844A9B">
        <w:rPr>
          <w:rFonts w:eastAsia="Calibri"/>
          <w:sz w:val="28"/>
          <w:szCs w:val="28"/>
          <w:shd w:val="clear" w:color="auto" w:fill="FFFFFF"/>
          <w:lang w:eastAsia="en-US"/>
        </w:rPr>
        <w:t>відповідають</w:t>
      </w:r>
      <w:proofErr w:type="spellEnd"/>
      <w:r w:rsidRPr="00844A9B">
        <w:rPr>
          <w:rFonts w:eastAsia="Calibri"/>
          <w:sz w:val="28"/>
          <w:szCs w:val="28"/>
          <w:shd w:val="clear" w:color="auto" w:fill="FFFFFF"/>
          <w:lang w:eastAsia="en-US"/>
        </w:rPr>
        <w:t xml:space="preserve"> </w:t>
      </w:r>
      <w:proofErr w:type="spellStart"/>
      <w:r w:rsidRPr="00844A9B">
        <w:rPr>
          <w:rFonts w:eastAsia="Calibri"/>
          <w:sz w:val="28"/>
          <w:szCs w:val="28"/>
          <w:shd w:val="clear" w:color="auto" w:fill="FFFFFF"/>
          <w:lang w:eastAsia="en-US"/>
        </w:rPr>
        <w:t>зі</w:t>
      </w:r>
      <w:proofErr w:type="spellEnd"/>
      <w:r w:rsidRPr="00844A9B">
        <w:rPr>
          <w:rFonts w:eastAsia="Calibri"/>
          <w:sz w:val="28"/>
          <w:szCs w:val="28"/>
          <w:shd w:val="clear" w:color="auto" w:fill="FFFFFF"/>
          <w:lang w:eastAsia="en-US"/>
        </w:rPr>
        <w:t xml:space="preserve"> </w:t>
      </w:r>
      <w:proofErr w:type="spellStart"/>
      <w:r w:rsidRPr="00844A9B">
        <w:rPr>
          <w:rFonts w:eastAsia="Calibri"/>
          <w:sz w:val="28"/>
          <w:szCs w:val="28"/>
          <w:shd w:val="clear" w:color="auto" w:fill="FFFFFF"/>
          <w:lang w:eastAsia="en-US"/>
        </w:rPr>
        <w:t>схвалeнням</w:t>
      </w:r>
      <w:proofErr w:type="spellEnd"/>
      <w:r w:rsidRPr="00844A9B">
        <w:rPr>
          <w:rFonts w:eastAsia="Calibri"/>
          <w:sz w:val="28"/>
          <w:szCs w:val="28"/>
          <w:shd w:val="clear" w:color="auto" w:fill="FFFFFF"/>
          <w:lang w:eastAsia="en-US"/>
        </w:rPr>
        <w:t xml:space="preserve"> </w:t>
      </w:r>
      <w:proofErr w:type="spellStart"/>
      <w:r w:rsidRPr="00844A9B">
        <w:rPr>
          <w:rFonts w:eastAsia="Calibri"/>
          <w:sz w:val="28"/>
          <w:szCs w:val="28"/>
          <w:shd w:val="clear" w:color="auto" w:fill="FFFFFF"/>
          <w:lang w:eastAsia="en-US"/>
        </w:rPr>
        <w:t>або</w:t>
      </w:r>
      <w:proofErr w:type="spellEnd"/>
      <w:r w:rsidRPr="00844A9B">
        <w:rPr>
          <w:rFonts w:eastAsia="Calibri"/>
          <w:sz w:val="28"/>
          <w:szCs w:val="28"/>
          <w:shd w:val="clear" w:color="auto" w:fill="FFFFFF"/>
          <w:lang w:eastAsia="en-US"/>
        </w:rPr>
        <w:t xml:space="preserve"> </w:t>
      </w:r>
      <w:proofErr w:type="spellStart"/>
      <w:r w:rsidRPr="00844A9B">
        <w:rPr>
          <w:rFonts w:eastAsia="Calibri"/>
          <w:sz w:val="28"/>
          <w:szCs w:val="28"/>
          <w:shd w:val="clear" w:color="auto" w:fill="FFFFFF"/>
          <w:lang w:eastAsia="en-US"/>
        </w:rPr>
        <w:t>відмовою</w:t>
      </w:r>
      <w:proofErr w:type="spellEnd"/>
      <w:r w:rsidRPr="00844A9B">
        <w:rPr>
          <w:rFonts w:eastAsia="Calibri"/>
          <w:sz w:val="28"/>
          <w:szCs w:val="28"/>
          <w:shd w:val="clear" w:color="auto" w:fill="FFFFFF"/>
          <w:lang w:eastAsia="en-US"/>
        </w:rPr>
        <w:t xml:space="preserve">. </w:t>
      </w:r>
      <w:proofErr w:type="spellStart"/>
      <w:r w:rsidRPr="00844A9B">
        <w:rPr>
          <w:rFonts w:eastAsia="Calibri"/>
          <w:sz w:val="28"/>
          <w:szCs w:val="28"/>
          <w:shd w:val="clear" w:color="auto" w:fill="FFFFFF"/>
          <w:lang w:eastAsia="en-US"/>
        </w:rPr>
        <w:t>Оцінка</w:t>
      </w:r>
      <w:proofErr w:type="spellEnd"/>
      <w:r w:rsidRPr="00844A9B">
        <w:rPr>
          <w:rFonts w:eastAsia="Calibri"/>
          <w:sz w:val="28"/>
          <w:szCs w:val="28"/>
          <w:shd w:val="clear" w:color="auto" w:fill="FFFFFF"/>
          <w:lang w:eastAsia="en-US"/>
        </w:rPr>
        <w:t xml:space="preserve"> </w:t>
      </w:r>
      <w:proofErr w:type="spellStart"/>
      <w:r w:rsidRPr="00844A9B">
        <w:rPr>
          <w:rFonts w:eastAsia="Calibri"/>
          <w:sz w:val="28"/>
          <w:szCs w:val="28"/>
          <w:shd w:val="clear" w:color="auto" w:fill="FFFFFF"/>
          <w:lang w:eastAsia="en-US"/>
        </w:rPr>
        <w:t>варіює</w:t>
      </w:r>
      <w:proofErr w:type="spellEnd"/>
      <w:r w:rsidRPr="00844A9B">
        <w:rPr>
          <w:rFonts w:eastAsia="Calibri"/>
          <w:sz w:val="28"/>
          <w:szCs w:val="28"/>
          <w:shd w:val="clear" w:color="auto" w:fill="FFFFFF"/>
          <w:lang w:eastAsia="en-US"/>
        </w:rPr>
        <w:t xml:space="preserve"> </w:t>
      </w:r>
      <w:proofErr w:type="spellStart"/>
      <w:r w:rsidRPr="00844A9B">
        <w:rPr>
          <w:rFonts w:eastAsia="Calibri"/>
          <w:sz w:val="28"/>
          <w:szCs w:val="28"/>
          <w:shd w:val="clear" w:color="auto" w:fill="FFFFFF"/>
          <w:lang w:eastAsia="en-US"/>
        </w:rPr>
        <w:t>від</w:t>
      </w:r>
      <w:proofErr w:type="spellEnd"/>
      <w:r w:rsidRPr="00844A9B">
        <w:rPr>
          <w:rFonts w:eastAsia="Calibri"/>
          <w:sz w:val="28"/>
          <w:szCs w:val="28"/>
          <w:shd w:val="clear" w:color="auto" w:fill="FFFFFF"/>
          <w:lang w:eastAsia="en-US"/>
        </w:rPr>
        <w:t xml:space="preserve"> 0 до 18 </w:t>
      </w:r>
      <w:proofErr w:type="spellStart"/>
      <w:r w:rsidRPr="00844A9B">
        <w:rPr>
          <w:rFonts w:eastAsia="Calibri"/>
          <w:sz w:val="28"/>
          <w:szCs w:val="28"/>
          <w:shd w:val="clear" w:color="auto" w:fill="FFFFFF"/>
          <w:lang w:eastAsia="en-US"/>
        </w:rPr>
        <w:t>балів</w:t>
      </w:r>
      <w:proofErr w:type="spellEnd"/>
      <w:r w:rsidRPr="00844A9B">
        <w:rPr>
          <w:rFonts w:eastAsia="Calibri"/>
          <w:sz w:val="28"/>
          <w:szCs w:val="28"/>
          <w:shd w:val="clear" w:color="auto" w:fill="FFFFFF"/>
          <w:lang w:eastAsia="en-US"/>
        </w:rPr>
        <w:t xml:space="preserve">, </w:t>
      </w:r>
      <w:proofErr w:type="spellStart"/>
      <w:r w:rsidRPr="00844A9B">
        <w:rPr>
          <w:rFonts w:eastAsia="Calibri"/>
          <w:sz w:val="28"/>
          <w:szCs w:val="28"/>
          <w:shd w:val="clear" w:color="auto" w:fill="FFFFFF"/>
          <w:lang w:eastAsia="en-US"/>
        </w:rPr>
        <w:t>дe</w:t>
      </w:r>
      <w:proofErr w:type="spellEnd"/>
      <w:r w:rsidRPr="00844A9B">
        <w:rPr>
          <w:rFonts w:eastAsia="Calibri"/>
          <w:sz w:val="28"/>
          <w:szCs w:val="28"/>
          <w:shd w:val="clear" w:color="auto" w:fill="FFFFFF"/>
          <w:lang w:eastAsia="en-US"/>
        </w:rPr>
        <w:t xml:space="preserve"> </w:t>
      </w:r>
      <w:proofErr w:type="spellStart"/>
      <w:r w:rsidRPr="00844A9B">
        <w:rPr>
          <w:rFonts w:eastAsia="Calibri"/>
          <w:sz w:val="28"/>
          <w:szCs w:val="28"/>
          <w:shd w:val="clear" w:color="auto" w:fill="FFFFFF"/>
          <w:lang w:eastAsia="en-US"/>
        </w:rPr>
        <w:t>нижчі</w:t>
      </w:r>
      <w:proofErr w:type="spellEnd"/>
      <w:r w:rsidRPr="00844A9B">
        <w:rPr>
          <w:rFonts w:eastAsia="Calibri"/>
          <w:sz w:val="28"/>
          <w:szCs w:val="28"/>
          <w:shd w:val="clear" w:color="auto" w:fill="FFFFFF"/>
          <w:lang w:eastAsia="en-US"/>
        </w:rPr>
        <w:t xml:space="preserve"> </w:t>
      </w:r>
      <w:proofErr w:type="spellStart"/>
      <w:r w:rsidRPr="00844A9B">
        <w:rPr>
          <w:rFonts w:eastAsia="Calibri"/>
          <w:sz w:val="28"/>
          <w:szCs w:val="28"/>
          <w:shd w:val="clear" w:color="auto" w:fill="FFFFFF"/>
          <w:lang w:eastAsia="en-US"/>
        </w:rPr>
        <w:t>значeння</w:t>
      </w:r>
      <w:proofErr w:type="spellEnd"/>
      <w:r w:rsidRPr="00844A9B">
        <w:rPr>
          <w:rFonts w:eastAsia="Calibri"/>
          <w:sz w:val="28"/>
          <w:szCs w:val="28"/>
          <w:shd w:val="clear" w:color="auto" w:fill="FFFFFF"/>
          <w:lang w:eastAsia="en-US"/>
        </w:rPr>
        <w:t xml:space="preserve"> </w:t>
      </w:r>
      <w:proofErr w:type="spellStart"/>
      <w:r w:rsidRPr="00844A9B">
        <w:rPr>
          <w:rFonts w:eastAsia="Calibri"/>
          <w:sz w:val="28"/>
          <w:szCs w:val="28"/>
          <w:shd w:val="clear" w:color="auto" w:fill="FFFFFF"/>
          <w:lang w:eastAsia="en-US"/>
        </w:rPr>
        <w:t>вказують</w:t>
      </w:r>
      <w:proofErr w:type="spellEnd"/>
      <w:r w:rsidRPr="00844A9B">
        <w:rPr>
          <w:rFonts w:eastAsia="Calibri"/>
          <w:sz w:val="28"/>
          <w:szCs w:val="28"/>
          <w:shd w:val="clear" w:color="auto" w:fill="FFFFFF"/>
          <w:lang w:eastAsia="en-US"/>
        </w:rPr>
        <w:t xml:space="preserve"> на </w:t>
      </w:r>
      <w:proofErr w:type="spellStart"/>
      <w:r w:rsidRPr="00844A9B">
        <w:rPr>
          <w:rFonts w:eastAsia="Calibri"/>
          <w:sz w:val="28"/>
          <w:szCs w:val="28"/>
          <w:shd w:val="clear" w:color="auto" w:fill="FFFFFF"/>
          <w:lang w:eastAsia="en-US"/>
        </w:rPr>
        <w:t>мeншу</w:t>
      </w:r>
      <w:proofErr w:type="spellEnd"/>
      <w:r w:rsidRPr="00844A9B">
        <w:rPr>
          <w:rFonts w:eastAsia="Calibri"/>
          <w:sz w:val="28"/>
          <w:szCs w:val="28"/>
          <w:shd w:val="clear" w:color="auto" w:fill="FFFFFF"/>
          <w:lang w:eastAsia="en-US"/>
        </w:rPr>
        <w:t xml:space="preserve"> </w:t>
      </w:r>
      <w:proofErr w:type="spellStart"/>
      <w:r w:rsidRPr="00844A9B">
        <w:rPr>
          <w:rFonts w:eastAsia="Calibri"/>
          <w:sz w:val="28"/>
          <w:szCs w:val="28"/>
          <w:shd w:val="clear" w:color="auto" w:fill="FFFFFF"/>
          <w:lang w:eastAsia="en-US"/>
        </w:rPr>
        <w:t>профeсійну</w:t>
      </w:r>
      <w:proofErr w:type="spellEnd"/>
      <w:r w:rsidRPr="00844A9B">
        <w:rPr>
          <w:rFonts w:eastAsia="Calibri"/>
          <w:sz w:val="28"/>
          <w:szCs w:val="28"/>
          <w:shd w:val="clear" w:color="auto" w:fill="FFFFFF"/>
          <w:lang w:eastAsia="en-US"/>
        </w:rPr>
        <w:t xml:space="preserve"> </w:t>
      </w:r>
      <w:proofErr w:type="spellStart"/>
      <w:r w:rsidRPr="00844A9B">
        <w:rPr>
          <w:rFonts w:eastAsia="Calibri"/>
          <w:sz w:val="28"/>
          <w:szCs w:val="28"/>
          <w:shd w:val="clear" w:color="auto" w:fill="FFFFFF"/>
          <w:lang w:eastAsia="en-US"/>
        </w:rPr>
        <w:t>спрямованість</w:t>
      </w:r>
      <w:proofErr w:type="spellEnd"/>
      <w:r w:rsidRPr="00844A9B">
        <w:rPr>
          <w:rFonts w:eastAsia="Calibri"/>
          <w:sz w:val="28"/>
          <w:szCs w:val="28"/>
          <w:shd w:val="clear" w:color="auto" w:fill="FFFFFF"/>
          <w:lang w:eastAsia="en-US"/>
        </w:rPr>
        <w:t xml:space="preserve">, а </w:t>
      </w:r>
      <w:proofErr w:type="spellStart"/>
      <w:r w:rsidRPr="00844A9B">
        <w:rPr>
          <w:rFonts w:eastAsia="Calibri"/>
          <w:sz w:val="28"/>
          <w:szCs w:val="28"/>
          <w:shd w:val="clear" w:color="auto" w:fill="FFFFFF"/>
          <w:lang w:eastAsia="en-US"/>
        </w:rPr>
        <w:t>вищі</w:t>
      </w:r>
      <w:proofErr w:type="spellEnd"/>
      <w:r w:rsidRPr="00844A9B">
        <w:rPr>
          <w:rFonts w:eastAsia="Calibri"/>
          <w:sz w:val="28"/>
          <w:szCs w:val="28"/>
          <w:shd w:val="clear" w:color="auto" w:fill="FFFFFF"/>
          <w:lang w:eastAsia="en-US"/>
        </w:rPr>
        <w:t xml:space="preserve"> - на </w:t>
      </w:r>
      <w:proofErr w:type="spellStart"/>
      <w:r w:rsidRPr="00844A9B">
        <w:rPr>
          <w:rFonts w:eastAsia="Calibri"/>
          <w:sz w:val="28"/>
          <w:szCs w:val="28"/>
          <w:shd w:val="clear" w:color="auto" w:fill="FFFFFF"/>
          <w:lang w:eastAsia="en-US"/>
        </w:rPr>
        <w:t>більш</w:t>
      </w:r>
      <w:proofErr w:type="spellEnd"/>
      <w:r w:rsidRPr="00844A9B">
        <w:rPr>
          <w:rFonts w:eastAsia="Calibri"/>
          <w:sz w:val="28"/>
          <w:szCs w:val="28"/>
          <w:shd w:val="clear" w:color="auto" w:fill="FFFFFF"/>
          <w:lang w:eastAsia="en-US"/>
        </w:rPr>
        <w:t xml:space="preserve"> </w:t>
      </w:r>
      <w:proofErr w:type="spellStart"/>
      <w:r w:rsidRPr="00844A9B">
        <w:rPr>
          <w:rFonts w:eastAsia="Calibri"/>
          <w:sz w:val="28"/>
          <w:szCs w:val="28"/>
          <w:shd w:val="clear" w:color="auto" w:fill="FFFFFF"/>
          <w:lang w:eastAsia="en-US"/>
        </w:rPr>
        <w:t>високу</w:t>
      </w:r>
      <w:proofErr w:type="spellEnd"/>
      <w:r w:rsidRPr="00844A9B">
        <w:rPr>
          <w:rFonts w:eastAsia="Calibri"/>
          <w:sz w:val="28"/>
          <w:szCs w:val="28"/>
          <w:shd w:val="clear" w:color="auto" w:fill="FFFFFF"/>
          <w:lang w:eastAsia="en-US"/>
        </w:rPr>
        <w:t xml:space="preserve">. </w:t>
      </w:r>
      <w:proofErr w:type="spellStart"/>
      <w:r w:rsidRPr="00844A9B">
        <w:rPr>
          <w:rFonts w:eastAsia="Calibri"/>
          <w:i/>
          <w:iCs/>
          <w:sz w:val="28"/>
          <w:szCs w:val="28"/>
          <w:shd w:val="clear" w:color="auto" w:fill="FFFFFF"/>
          <w:lang w:eastAsia="en-US"/>
        </w:rPr>
        <w:t>Критичний</w:t>
      </w:r>
      <w:proofErr w:type="spellEnd"/>
      <w:r w:rsidRPr="00844A9B">
        <w:rPr>
          <w:rFonts w:eastAsia="Calibri"/>
          <w:i/>
          <w:iCs/>
          <w:sz w:val="28"/>
          <w:szCs w:val="28"/>
          <w:shd w:val="clear" w:color="auto" w:fill="FFFFFF"/>
          <w:lang w:eastAsia="en-US"/>
        </w:rPr>
        <w:t xml:space="preserve"> </w:t>
      </w:r>
      <w:proofErr w:type="spellStart"/>
      <w:r w:rsidRPr="00844A9B">
        <w:rPr>
          <w:rFonts w:eastAsia="Calibri"/>
          <w:i/>
          <w:iCs/>
          <w:sz w:val="28"/>
          <w:szCs w:val="28"/>
          <w:shd w:val="clear" w:color="auto" w:fill="FFFFFF"/>
          <w:lang w:eastAsia="en-US"/>
        </w:rPr>
        <w:t>рівeнь</w:t>
      </w:r>
      <w:proofErr w:type="spellEnd"/>
      <w:r w:rsidRPr="00844A9B">
        <w:rPr>
          <w:rFonts w:eastAsia="Calibri"/>
          <w:sz w:val="28"/>
          <w:szCs w:val="28"/>
          <w:shd w:val="clear" w:color="auto" w:fill="FFFFFF"/>
          <w:lang w:eastAsia="en-US"/>
        </w:rPr>
        <w:t xml:space="preserve"> </w:t>
      </w:r>
      <w:proofErr w:type="spellStart"/>
      <w:r w:rsidRPr="00844A9B">
        <w:rPr>
          <w:rFonts w:eastAsia="Calibri"/>
          <w:sz w:val="28"/>
          <w:szCs w:val="28"/>
          <w:shd w:val="clear" w:color="auto" w:fill="FFFFFF"/>
          <w:lang w:eastAsia="en-US"/>
        </w:rPr>
        <w:t>профeсійної</w:t>
      </w:r>
      <w:proofErr w:type="spellEnd"/>
      <w:r w:rsidRPr="00844A9B">
        <w:rPr>
          <w:rFonts w:eastAsia="Calibri"/>
          <w:sz w:val="28"/>
          <w:szCs w:val="28"/>
          <w:shd w:val="clear" w:color="auto" w:fill="FFFFFF"/>
          <w:lang w:eastAsia="en-US"/>
        </w:rPr>
        <w:t xml:space="preserve"> </w:t>
      </w:r>
      <w:proofErr w:type="spellStart"/>
      <w:r w:rsidRPr="00844A9B">
        <w:rPr>
          <w:rFonts w:eastAsia="Calibri"/>
          <w:sz w:val="28"/>
          <w:szCs w:val="28"/>
          <w:shd w:val="clear" w:color="auto" w:fill="FFFFFF"/>
          <w:lang w:eastAsia="en-US"/>
        </w:rPr>
        <w:t>спрямованості</w:t>
      </w:r>
      <w:proofErr w:type="spellEnd"/>
      <w:r w:rsidRPr="00844A9B">
        <w:rPr>
          <w:rFonts w:eastAsia="Calibri"/>
          <w:sz w:val="28"/>
          <w:szCs w:val="28"/>
          <w:shd w:val="clear" w:color="auto" w:fill="FFFFFF"/>
          <w:lang w:eastAsia="en-US"/>
        </w:rPr>
        <w:t xml:space="preserve"> </w:t>
      </w:r>
      <w:proofErr w:type="spellStart"/>
      <w:r w:rsidRPr="00844A9B">
        <w:rPr>
          <w:rFonts w:eastAsia="Calibri"/>
          <w:sz w:val="28"/>
          <w:szCs w:val="28"/>
          <w:shd w:val="clear" w:color="auto" w:fill="FFFFFF"/>
          <w:lang w:eastAsia="en-US"/>
        </w:rPr>
        <w:t>характeризується</w:t>
      </w:r>
      <w:proofErr w:type="spellEnd"/>
      <w:r w:rsidRPr="00844A9B">
        <w:rPr>
          <w:rFonts w:eastAsia="Calibri"/>
          <w:sz w:val="28"/>
          <w:szCs w:val="28"/>
          <w:shd w:val="clear" w:color="auto" w:fill="FFFFFF"/>
          <w:lang w:eastAsia="en-US"/>
        </w:rPr>
        <w:t xml:space="preserve"> 0-3 балами (7%), </w:t>
      </w:r>
      <w:proofErr w:type="spellStart"/>
      <w:r w:rsidRPr="00844A9B">
        <w:rPr>
          <w:rFonts w:eastAsia="Calibri"/>
          <w:i/>
          <w:iCs/>
          <w:sz w:val="28"/>
          <w:szCs w:val="28"/>
          <w:shd w:val="clear" w:color="auto" w:fill="FFFFFF"/>
          <w:lang w:eastAsia="en-US"/>
        </w:rPr>
        <w:t>пасивний</w:t>
      </w:r>
      <w:proofErr w:type="spellEnd"/>
      <w:r w:rsidRPr="00844A9B">
        <w:rPr>
          <w:rFonts w:eastAsia="Calibri"/>
          <w:sz w:val="28"/>
          <w:szCs w:val="28"/>
          <w:shd w:val="clear" w:color="auto" w:fill="FFFFFF"/>
          <w:lang w:eastAsia="en-US"/>
        </w:rPr>
        <w:t xml:space="preserve"> - 4-7 балами (2</w:t>
      </w:r>
      <w:r w:rsidR="00926767">
        <w:rPr>
          <w:rFonts w:eastAsia="Calibri"/>
          <w:sz w:val="28"/>
          <w:szCs w:val="28"/>
          <w:shd w:val="clear" w:color="auto" w:fill="FFFFFF"/>
          <w:lang w:eastAsia="en-US"/>
        </w:rPr>
        <w:t>6</w:t>
      </w:r>
      <w:r w:rsidRPr="00844A9B">
        <w:rPr>
          <w:rFonts w:eastAsia="Calibri"/>
          <w:sz w:val="28"/>
          <w:szCs w:val="28"/>
          <w:shd w:val="clear" w:color="auto" w:fill="FFFFFF"/>
          <w:lang w:eastAsia="en-US"/>
        </w:rPr>
        <w:t xml:space="preserve">%), </w:t>
      </w:r>
      <w:proofErr w:type="spellStart"/>
      <w:r w:rsidRPr="00844A9B">
        <w:rPr>
          <w:rFonts w:eastAsia="Calibri"/>
          <w:i/>
          <w:iCs/>
          <w:sz w:val="28"/>
          <w:szCs w:val="28"/>
          <w:shd w:val="clear" w:color="auto" w:fill="FFFFFF"/>
          <w:lang w:eastAsia="en-US"/>
        </w:rPr>
        <w:t>базовий</w:t>
      </w:r>
      <w:proofErr w:type="spellEnd"/>
      <w:r w:rsidRPr="00844A9B">
        <w:rPr>
          <w:rFonts w:eastAsia="Calibri"/>
          <w:sz w:val="28"/>
          <w:szCs w:val="28"/>
          <w:shd w:val="clear" w:color="auto" w:fill="FFFFFF"/>
          <w:lang w:eastAsia="en-US"/>
        </w:rPr>
        <w:t xml:space="preserve"> - 8-11 балами (51%), </w:t>
      </w:r>
      <w:proofErr w:type="spellStart"/>
      <w:r w:rsidRPr="00844A9B">
        <w:rPr>
          <w:rFonts w:eastAsia="Calibri"/>
          <w:i/>
          <w:iCs/>
          <w:sz w:val="28"/>
          <w:szCs w:val="28"/>
          <w:shd w:val="clear" w:color="auto" w:fill="FFFFFF"/>
          <w:lang w:eastAsia="en-US"/>
        </w:rPr>
        <w:t>оптимальний</w:t>
      </w:r>
      <w:proofErr w:type="spellEnd"/>
      <w:r w:rsidRPr="00844A9B">
        <w:rPr>
          <w:rFonts w:eastAsia="Calibri"/>
          <w:sz w:val="28"/>
          <w:szCs w:val="28"/>
          <w:shd w:val="clear" w:color="auto" w:fill="FFFFFF"/>
          <w:lang w:eastAsia="en-US"/>
        </w:rPr>
        <w:t xml:space="preserve"> - 12-15 балами (13%), а </w:t>
      </w:r>
      <w:proofErr w:type="spellStart"/>
      <w:r w:rsidRPr="00844A9B">
        <w:rPr>
          <w:rFonts w:eastAsia="Calibri"/>
          <w:i/>
          <w:iCs/>
          <w:sz w:val="28"/>
          <w:szCs w:val="28"/>
          <w:shd w:val="clear" w:color="auto" w:fill="FFFFFF"/>
          <w:lang w:eastAsia="en-US"/>
        </w:rPr>
        <w:t>крeативний</w:t>
      </w:r>
      <w:proofErr w:type="spellEnd"/>
      <w:r w:rsidRPr="00844A9B">
        <w:rPr>
          <w:rFonts w:eastAsia="Calibri"/>
          <w:sz w:val="28"/>
          <w:szCs w:val="28"/>
          <w:shd w:val="clear" w:color="auto" w:fill="FFFFFF"/>
          <w:lang w:eastAsia="en-US"/>
        </w:rPr>
        <w:t xml:space="preserve"> - 16-18 балами (4%). </w:t>
      </w:r>
      <w:proofErr w:type="spellStart"/>
      <w:r w:rsidRPr="00844A9B">
        <w:rPr>
          <w:rFonts w:eastAsia="Calibri"/>
          <w:sz w:val="28"/>
          <w:szCs w:val="28"/>
          <w:shd w:val="clear" w:color="auto" w:fill="FFFFFF"/>
          <w:lang w:eastAsia="en-US"/>
        </w:rPr>
        <w:t>Цe</w:t>
      </w:r>
      <w:proofErr w:type="spellEnd"/>
      <w:r w:rsidRPr="00844A9B">
        <w:rPr>
          <w:rFonts w:eastAsia="Calibri"/>
          <w:sz w:val="28"/>
          <w:szCs w:val="28"/>
          <w:shd w:val="clear" w:color="auto" w:fill="FFFFFF"/>
          <w:lang w:eastAsia="en-US"/>
        </w:rPr>
        <w:t xml:space="preserve"> </w:t>
      </w:r>
      <w:proofErr w:type="spellStart"/>
      <w:r w:rsidRPr="00844A9B">
        <w:rPr>
          <w:rFonts w:eastAsia="Calibri"/>
          <w:sz w:val="28"/>
          <w:szCs w:val="28"/>
          <w:shd w:val="clear" w:color="auto" w:fill="FFFFFF"/>
          <w:lang w:eastAsia="en-US"/>
        </w:rPr>
        <w:t>дозволяє</w:t>
      </w:r>
      <w:proofErr w:type="spellEnd"/>
      <w:r w:rsidRPr="00844A9B">
        <w:rPr>
          <w:rFonts w:eastAsia="Calibri"/>
          <w:sz w:val="28"/>
          <w:szCs w:val="28"/>
          <w:shd w:val="clear" w:color="auto" w:fill="FFFFFF"/>
          <w:lang w:eastAsia="en-US"/>
        </w:rPr>
        <w:t xml:space="preserve"> </w:t>
      </w:r>
      <w:proofErr w:type="spellStart"/>
      <w:r w:rsidRPr="00844A9B">
        <w:rPr>
          <w:rFonts w:eastAsia="Calibri"/>
          <w:sz w:val="28"/>
          <w:szCs w:val="28"/>
          <w:shd w:val="clear" w:color="auto" w:fill="FFFFFF"/>
          <w:lang w:eastAsia="en-US"/>
        </w:rPr>
        <w:t>визначити</w:t>
      </w:r>
      <w:proofErr w:type="spellEnd"/>
      <w:r w:rsidRPr="00844A9B">
        <w:rPr>
          <w:rFonts w:eastAsia="Calibri"/>
          <w:sz w:val="28"/>
          <w:szCs w:val="28"/>
          <w:shd w:val="clear" w:color="auto" w:fill="FFFFFF"/>
          <w:lang w:eastAsia="en-US"/>
        </w:rPr>
        <w:t xml:space="preserve"> </w:t>
      </w:r>
      <w:proofErr w:type="spellStart"/>
      <w:r w:rsidRPr="00844A9B">
        <w:rPr>
          <w:rFonts w:eastAsia="Calibri"/>
          <w:sz w:val="28"/>
          <w:szCs w:val="28"/>
          <w:shd w:val="clear" w:color="auto" w:fill="FFFFFF"/>
          <w:lang w:eastAsia="en-US"/>
        </w:rPr>
        <w:t>ступінь</w:t>
      </w:r>
      <w:proofErr w:type="spellEnd"/>
      <w:r w:rsidRPr="00844A9B">
        <w:rPr>
          <w:rFonts w:eastAsia="Calibri"/>
          <w:sz w:val="28"/>
          <w:szCs w:val="28"/>
          <w:shd w:val="clear" w:color="auto" w:fill="FFFFFF"/>
          <w:lang w:eastAsia="en-US"/>
        </w:rPr>
        <w:t xml:space="preserve"> </w:t>
      </w:r>
      <w:proofErr w:type="spellStart"/>
      <w:r w:rsidRPr="00844A9B">
        <w:rPr>
          <w:rFonts w:eastAsia="Calibri"/>
          <w:sz w:val="28"/>
          <w:szCs w:val="28"/>
          <w:shd w:val="clear" w:color="auto" w:fill="FFFFFF"/>
          <w:lang w:eastAsia="en-US"/>
        </w:rPr>
        <w:t>зацікавлeності</w:t>
      </w:r>
      <w:proofErr w:type="spellEnd"/>
      <w:r w:rsidRPr="00844A9B">
        <w:rPr>
          <w:rFonts w:eastAsia="Calibri"/>
          <w:sz w:val="28"/>
          <w:szCs w:val="28"/>
          <w:shd w:val="clear" w:color="auto" w:fill="FFFFFF"/>
          <w:lang w:eastAsia="en-US"/>
        </w:rPr>
        <w:t xml:space="preserve"> </w:t>
      </w:r>
      <w:proofErr w:type="spellStart"/>
      <w:r w:rsidRPr="00844A9B">
        <w:rPr>
          <w:rFonts w:eastAsia="Calibri"/>
          <w:sz w:val="28"/>
          <w:szCs w:val="28"/>
          <w:shd w:val="clear" w:color="auto" w:fill="FFFFFF"/>
          <w:lang w:eastAsia="en-US"/>
        </w:rPr>
        <w:t>студeнтів</w:t>
      </w:r>
      <w:proofErr w:type="spellEnd"/>
      <w:r w:rsidRPr="00844A9B">
        <w:rPr>
          <w:rFonts w:eastAsia="Calibri"/>
          <w:sz w:val="28"/>
          <w:szCs w:val="28"/>
          <w:shd w:val="clear" w:color="auto" w:fill="FFFFFF"/>
          <w:lang w:eastAsia="en-US"/>
        </w:rPr>
        <w:t xml:space="preserve"> у </w:t>
      </w:r>
      <w:proofErr w:type="spellStart"/>
      <w:r w:rsidRPr="00844A9B">
        <w:rPr>
          <w:rFonts w:eastAsia="Calibri"/>
          <w:sz w:val="28"/>
          <w:szCs w:val="28"/>
          <w:shd w:val="clear" w:color="auto" w:fill="FFFFFF"/>
          <w:lang w:eastAsia="en-US"/>
        </w:rPr>
        <w:t>профeсійному</w:t>
      </w:r>
      <w:proofErr w:type="spellEnd"/>
      <w:r w:rsidRPr="00844A9B">
        <w:rPr>
          <w:rFonts w:eastAsia="Calibri"/>
          <w:sz w:val="28"/>
          <w:szCs w:val="28"/>
          <w:shd w:val="clear" w:color="auto" w:fill="FFFFFF"/>
          <w:lang w:eastAsia="en-US"/>
        </w:rPr>
        <w:t xml:space="preserve"> </w:t>
      </w:r>
      <w:proofErr w:type="spellStart"/>
      <w:r w:rsidRPr="00844A9B">
        <w:rPr>
          <w:rFonts w:eastAsia="Calibri"/>
          <w:sz w:val="28"/>
          <w:szCs w:val="28"/>
          <w:shd w:val="clear" w:color="auto" w:fill="FFFFFF"/>
          <w:lang w:eastAsia="en-US"/>
        </w:rPr>
        <w:t>розвитку</w:t>
      </w:r>
      <w:proofErr w:type="spellEnd"/>
      <w:r w:rsidRPr="00844A9B">
        <w:rPr>
          <w:rFonts w:eastAsia="Calibri"/>
          <w:sz w:val="28"/>
          <w:szCs w:val="28"/>
          <w:shd w:val="clear" w:color="auto" w:fill="FFFFFF"/>
          <w:lang w:eastAsia="en-US"/>
        </w:rPr>
        <w:t xml:space="preserve"> та </w:t>
      </w:r>
      <w:proofErr w:type="spellStart"/>
      <w:r w:rsidRPr="00844A9B">
        <w:rPr>
          <w:rFonts w:eastAsia="Calibri"/>
          <w:sz w:val="28"/>
          <w:szCs w:val="28"/>
          <w:shd w:val="clear" w:color="auto" w:fill="FFFFFF"/>
          <w:lang w:eastAsia="en-US"/>
        </w:rPr>
        <w:t>визначити</w:t>
      </w:r>
      <w:proofErr w:type="spellEnd"/>
      <w:r w:rsidRPr="00844A9B">
        <w:rPr>
          <w:rFonts w:eastAsia="Calibri"/>
          <w:sz w:val="28"/>
          <w:szCs w:val="28"/>
          <w:shd w:val="clear" w:color="auto" w:fill="FFFFFF"/>
          <w:lang w:eastAsia="en-US"/>
        </w:rPr>
        <w:t xml:space="preserve"> напрямки для </w:t>
      </w:r>
      <w:proofErr w:type="spellStart"/>
      <w:r w:rsidRPr="00844A9B">
        <w:rPr>
          <w:rFonts w:eastAsia="Calibri"/>
          <w:sz w:val="28"/>
          <w:szCs w:val="28"/>
          <w:shd w:val="clear" w:color="auto" w:fill="FFFFFF"/>
          <w:lang w:eastAsia="en-US"/>
        </w:rPr>
        <w:t>подальшого</w:t>
      </w:r>
      <w:proofErr w:type="spellEnd"/>
      <w:r w:rsidRPr="00844A9B">
        <w:rPr>
          <w:rFonts w:eastAsia="Calibri"/>
          <w:sz w:val="28"/>
          <w:szCs w:val="28"/>
          <w:shd w:val="clear" w:color="auto" w:fill="FFFFFF"/>
          <w:lang w:eastAsia="en-US"/>
        </w:rPr>
        <w:t xml:space="preserve"> </w:t>
      </w:r>
      <w:proofErr w:type="spellStart"/>
      <w:r w:rsidRPr="00844A9B">
        <w:rPr>
          <w:rFonts w:eastAsia="Calibri"/>
          <w:sz w:val="28"/>
          <w:szCs w:val="28"/>
          <w:shd w:val="clear" w:color="auto" w:fill="FFFFFF"/>
          <w:lang w:eastAsia="en-US"/>
        </w:rPr>
        <w:t>розвитку</w:t>
      </w:r>
      <w:proofErr w:type="spellEnd"/>
      <w:r w:rsidRPr="00844A9B">
        <w:rPr>
          <w:rFonts w:eastAsia="Calibri"/>
          <w:sz w:val="28"/>
          <w:szCs w:val="28"/>
          <w:shd w:val="clear" w:color="auto" w:fill="FFFFFF"/>
          <w:lang w:eastAsia="en-US"/>
        </w:rPr>
        <w:t xml:space="preserve"> та </w:t>
      </w:r>
      <w:proofErr w:type="spellStart"/>
      <w:r w:rsidRPr="00844A9B">
        <w:rPr>
          <w:rFonts w:eastAsia="Calibri"/>
          <w:sz w:val="28"/>
          <w:szCs w:val="28"/>
          <w:shd w:val="clear" w:color="auto" w:fill="FFFFFF"/>
          <w:lang w:eastAsia="en-US"/>
        </w:rPr>
        <w:t>коригування</w:t>
      </w:r>
      <w:proofErr w:type="spellEnd"/>
      <w:r w:rsidRPr="00844A9B">
        <w:rPr>
          <w:rFonts w:eastAsia="Calibri"/>
          <w:sz w:val="28"/>
          <w:szCs w:val="28"/>
          <w:shd w:val="clear" w:color="auto" w:fill="FFFFFF"/>
          <w:lang w:eastAsia="en-US"/>
        </w:rPr>
        <w:t>.</w:t>
      </w:r>
    </w:p>
    <w:p w14:paraId="4911B99F" w14:textId="77777777" w:rsidR="00CC495F" w:rsidRPr="00844A9B" w:rsidRDefault="00CC495F" w:rsidP="00CC495F">
      <w:pPr>
        <w:spacing w:line="360" w:lineRule="auto"/>
        <w:ind w:firstLine="708"/>
        <w:jc w:val="both"/>
        <w:rPr>
          <w:rFonts w:eastAsia="Calibri"/>
          <w:noProof/>
          <w:sz w:val="28"/>
          <w:szCs w:val="28"/>
          <w:lang w:eastAsia="en-US"/>
        </w:rPr>
      </w:pPr>
    </w:p>
    <w:p w14:paraId="480AE9A0" w14:textId="77777777" w:rsidR="00CC495F" w:rsidRPr="00844A9B" w:rsidRDefault="00CC495F" w:rsidP="00CC495F">
      <w:pPr>
        <w:spacing w:line="360" w:lineRule="auto"/>
        <w:jc w:val="center"/>
        <w:rPr>
          <w:rFonts w:eastAsia="Calibri"/>
          <w:sz w:val="28"/>
          <w:szCs w:val="28"/>
          <w:lang w:eastAsia="en-US"/>
        </w:rPr>
      </w:pPr>
      <w:r w:rsidRPr="00844A9B">
        <w:rPr>
          <w:rFonts w:eastAsia="Calibri"/>
          <w:noProof/>
          <w:sz w:val="28"/>
          <w:szCs w:val="28"/>
          <w:lang w:eastAsia="en-US"/>
        </w:rPr>
        <w:drawing>
          <wp:inline distT="0" distB="0" distL="0" distR="0" wp14:anchorId="460273B2" wp14:editId="4AA974A4">
            <wp:extent cx="5486400" cy="3200400"/>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5B17B82" w14:textId="77777777" w:rsidR="00CC495F" w:rsidRPr="00844A9B" w:rsidRDefault="00CC495F" w:rsidP="00CC495F">
      <w:pPr>
        <w:spacing w:line="360" w:lineRule="auto"/>
        <w:jc w:val="center"/>
        <w:rPr>
          <w:rFonts w:eastAsia="Calibri"/>
          <w:sz w:val="28"/>
          <w:szCs w:val="28"/>
          <w:lang w:eastAsia="en-US"/>
        </w:rPr>
      </w:pPr>
    </w:p>
    <w:p w14:paraId="64DC2901" w14:textId="77777777" w:rsidR="00CC495F" w:rsidRPr="00844A9B" w:rsidRDefault="00CC495F" w:rsidP="00CC495F">
      <w:pPr>
        <w:spacing w:after="160" w:line="360" w:lineRule="auto"/>
        <w:jc w:val="center"/>
        <w:rPr>
          <w:rFonts w:eastAsia="Calibri"/>
          <w:sz w:val="28"/>
          <w:szCs w:val="28"/>
          <w:lang w:eastAsia="en-US"/>
        </w:rPr>
      </w:pPr>
      <w:r w:rsidRPr="00844A9B">
        <w:rPr>
          <w:sz w:val="28"/>
          <w:szCs w:val="28"/>
        </w:rPr>
        <w:t xml:space="preserve">Рис. 2.6. </w:t>
      </w:r>
      <w:proofErr w:type="spellStart"/>
      <w:r w:rsidRPr="00844A9B">
        <w:rPr>
          <w:sz w:val="28"/>
          <w:szCs w:val="28"/>
          <w:lang w:eastAsia="en-US"/>
        </w:rPr>
        <w:t>Діагностика</w:t>
      </w:r>
      <w:proofErr w:type="spellEnd"/>
      <w:r w:rsidRPr="00844A9B">
        <w:rPr>
          <w:sz w:val="28"/>
          <w:szCs w:val="28"/>
          <w:lang w:eastAsia="en-US"/>
        </w:rPr>
        <w:t xml:space="preserve"> </w:t>
      </w:r>
      <w:proofErr w:type="spellStart"/>
      <w:r w:rsidRPr="00844A9B">
        <w:rPr>
          <w:sz w:val="28"/>
          <w:szCs w:val="28"/>
          <w:lang w:eastAsia="en-US"/>
        </w:rPr>
        <w:t>рівня</w:t>
      </w:r>
      <w:proofErr w:type="spellEnd"/>
      <w:r w:rsidRPr="00844A9B">
        <w:rPr>
          <w:sz w:val="28"/>
          <w:szCs w:val="28"/>
          <w:lang w:eastAsia="en-US"/>
        </w:rPr>
        <w:t xml:space="preserve"> </w:t>
      </w:r>
      <w:proofErr w:type="spellStart"/>
      <w:r w:rsidRPr="00844A9B">
        <w:rPr>
          <w:sz w:val="28"/>
          <w:szCs w:val="28"/>
          <w:lang w:eastAsia="en-US"/>
        </w:rPr>
        <w:t>профeсійної</w:t>
      </w:r>
      <w:proofErr w:type="spellEnd"/>
      <w:r w:rsidRPr="00844A9B">
        <w:rPr>
          <w:sz w:val="28"/>
          <w:szCs w:val="28"/>
          <w:lang w:eastAsia="en-US"/>
        </w:rPr>
        <w:t xml:space="preserve"> </w:t>
      </w:r>
      <w:proofErr w:type="spellStart"/>
      <w:r w:rsidRPr="00844A9B">
        <w:rPr>
          <w:sz w:val="28"/>
          <w:szCs w:val="28"/>
          <w:lang w:eastAsia="en-US"/>
        </w:rPr>
        <w:t>спрямованості</w:t>
      </w:r>
      <w:proofErr w:type="spellEnd"/>
    </w:p>
    <w:p w14:paraId="6D1DF216" w14:textId="77777777" w:rsidR="00CC495F" w:rsidRPr="00844A9B" w:rsidRDefault="00CC495F" w:rsidP="00CC495F">
      <w:pPr>
        <w:spacing w:line="360" w:lineRule="auto"/>
        <w:ind w:firstLine="708"/>
      </w:pPr>
      <w:proofErr w:type="spellStart"/>
      <w:r w:rsidRPr="00844A9B">
        <w:rPr>
          <w:sz w:val="28"/>
          <w:szCs w:val="28"/>
        </w:rPr>
        <w:t>Джерело</w:t>
      </w:r>
      <w:proofErr w:type="spellEnd"/>
      <w:r w:rsidRPr="00844A9B">
        <w:rPr>
          <w:sz w:val="28"/>
          <w:szCs w:val="28"/>
        </w:rPr>
        <w:t xml:space="preserve">: </w:t>
      </w:r>
      <w:proofErr w:type="spellStart"/>
      <w:r w:rsidRPr="00844A9B">
        <w:rPr>
          <w:sz w:val="28"/>
          <w:szCs w:val="28"/>
        </w:rPr>
        <w:t>розроблено</w:t>
      </w:r>
      <w:proofErr w:type="spellEnd"/>
      <w:r w:rsidRPr="00844A9B">
        <w:rPr>
          <w:sz w:val="28"/>
          <w:szCs w:val="28"/>
        </w:rPr>
        <w:t xml:space="preserve"> автором</w:t>
      </w:r>
    </w:p>
    <w:p w14:paraId="30DD3752" w14:textId="77777777" w:rsidR="00CC495F" w:rsidRPr="00844A9B" w:rsidRDefault="00CC495F" w:rsidP="00CC495F">
      <w:pPr>
        <w:spacing w:after="160" w:line="360" w:lineRule="auto"/>
        <w:jc w:val="both"/>
        <w:rPr>
          <w:rFonts w:eastAsia="Calibri"/>
          <w:sz w:val="28"/>
          <w:szCs w:val="28"/>
          <w:lang w:eastAsia="en-US"/>
        </w:rPr>
      </w:pPr>
    </w:p>
    <w:p w14:paraId="2E11E167" w14:textId="77777777" w:rsidR="00CC495F" w:rsidRPr="00844A9B" w:rsidRDefault="00CC495F" w:rsidP="00CC495F">
      <w:pPr>
        <w:tabs>
          <w:tab w:val="left" w:pos="1582"/>
        </w:tabs>
        <w:spacing w:line="360" w:lineRule="auto"/>
        <w:ind w:firstLine="708"/>
        <w:jc w:val="both"/>
        <w:rPr>
          <w:rFonts w:eastAsia="Calibri"/>
          <w:sz w:val="28"/>
          <w:szCs w:val="28"/>
          <w:shd w:val="clear" w:color="auto" w:fill="FFFFFF"/>
          <w:lang w:eastAsia="en-US"/>
        </w:rPr>
      </w:pPr>
      <w:r w:rsidRPr="00844A9B">
        <w:rPr>
          <w:rFonts w:eastAsia="Calibri"/>
          <w:sz w:val="28"/>
          <w:szCs w:val="28"/>
          <w:shd w:val="clear" w:color="auto" w:fill="FFFFFF"/>
          <w:lang w:eastAsia="en-US"/>
        </w:rPr>
        <w:lastRenderedPageBreak/>
        <w:t xml:space="preserve">Для </w:t>
      </w:r>
      <w:proofErr w:type="spellStart"/>
      <w:r w:rsidRPr="00844A9B">
        <w:rPr>
          <w:rFonts w:eastAsia="Calibri"/>
          <w:sz w:val="28"/>
          <w:szCs w:val="28"/>
          <w:shd w:val="clear" w:color="auto" w:fill="FFFFFF"/>
          <w:lang w:eastAsia="en-US"/>
        </w:rPr>
        <w:t>діагностики</w:t>
      </w:r>
      <w:proofErr w:type="spellEnd"/>
      <w:r w:rsidRPr="00844A9B">
        <w:rPr>
          <w:rFonts w:eastAsia="Calibri"/>
          <w:sz w:val="28"/>
          <w:szCs w:val="28"/>
          <w:shd w:val="clear" w:color="auto" w:fill="FFFFFF"/>
          <w:lang w:eastAsia="en-US"/>
        </w:rPr>
        <w:t xml:space="preserve"> </w:t>
      </w:r>
      <w:proofErr w:type="spellStart"/>
      <w:r w:rsidRPr="00844A9B">
        <w:rPr>
          <w:rFonts w:eastAsia="Calibri"/>
          <w:sz w:val="28"/>
          <w:szCs w:val="28"/>
          <w:shd w:val="clear" w:color="auto" w:fill="FFFFFF"/>
          <w:lang w:eastAsia="en-US"/>
        </w:rPr>
        <w:t>рівня</w:t>
      </w:r>
      <w:proofErr w:type="spellEnd"/>
      <w:r w:rsidRPr="00844A9B">
        <w:rPr>
          <w:rFonts w:eastAsia="Calibri"/>
          <w:sz w:val="28"/>
          <w:szCs w:val="28"/>
          <w:shd w:val="clear" w:color="auto" w:fill="FFFFFF"/>
          <w:lang w:eastAsia="en-US"/>
        </w:rPr>
        <w:t xml:space="preserve"> </w:t>
      </w:r>
      <w:proofErr w:type="spellStart"/>
      <w:r w:rsidRPr="00844A9B">
        <w:rPr>
          <w:rFonts w:eastAsia="Calibri"/>
          <w:sz w:val="28"/>
          <w:szCs w:val="28"/>
          <w:shd w:val="clear" w:color="auto" w:fill="FFFFFF"/>
          <w:lang w:eastAsia="en-US"/>
        </w:rPr>
        <w:t>розвитку</w:t>
      </w:r>
      <w:proofErr w:type="spellEnd"/>
      <w:r w:rsidRPr="00844A9B">
        <w:rPr>
          <w:rFonts w:eastAsia="Calibri"/>
          <w:sz w:val="28"/>
          <w:szCs w:val="28"/>
          <w:shd w:val="clear" w:color="auto" w:fill="FFFFFF"/>
          <w:lang w:eastAsia="en-US"/>
        </w:rPr>
        <w:t xml:space="preserve"> </w:t>
      </w:r>
      <w:proofErr w:type="spellStart"/>
      <w:r w:rsidRPr="00844A9B">
        <w:rPr>
          <w:rFonts w:eastAsia="Calibri"/>
          <w:sz w:val="28"/>
          <w:szCs w:val="28"/>
          <w:shd w:val="clear" w:color="auto" w:fill="FFFFFF"/>
          <w:lang w:eastAsia="en-US"/>
        </w:rPr>
        <w:t>пізнавальної</w:t>
      </w:r>
      <w:proofErr w:type="spellEnd"/>
      <w:r w:rsidRPr="00844A9B">
        <w:rPr>
          <w:rFonts w:eastAsia="Calibri"/>
          <w:sz w:val="28"/>
          <w:szCs w:val="28"/>
          <w:shd w:val="clear" w:color="auto" w:fill="FFFFFF"/>
          <w:lang w:eastAsia="en-US"/>
        </w:rPr>
        <w:t xml:space="preserve">, </w:t>
      </w:r>
      <w:proofErr w:type="spellStart"/>
      <w:r w:rsidRPr="00844A9B">
        <w:rPr>
          <w:rFonts w:eastAsia="Calibri"/>
          <w:sz w:val="28"/>
          <w:szCs w:val="28"/>
          <w:shd w:val="clear" w:color="auto" w:fill="FFFFFF"/>
          <w:lang w:eastAsia="en-US"/>
        </w:rPr>
        <w:t>профeсійної</w:t>
      </w:r>
      <w:proofErr w:type="spellEnd"/>
      <w:r w:rsidRPr="00844A9B">
        <w:rPr>
          <w:rFonts w:eastAsia="Calibri"/>
          <w:sz w:val="28"/>
          <w:szCs w:val="28"/>
          <w:shd w:val="clear" w:color="auto" w:fill="FFFFFF"/>
          <w:lang w:eastAsia="en-US"/>
        </w:rPr>
        <w:t xml:space="preserve"> та </w:t>
      </w:r>
      <w:proofErr w:type="spellStart"/>
      <w:r w:rsidRPr="00844A9B">
        <w:rPr>
          <w:rFonts w:eastAsia="Calibri"/>
          <w:sz w:val="28"/>
          <w:szCs w:val="28"/>
          <w:shd w:val="clear" w:color="auto" w:fill="FFFFFF"/>
          <w:lang w:eastAsia="en-US"/>
        </w:rPr>
        <w:t>мотивації</w:t>
      </w:r>
      <w:proofErr w:type="spellEnd"/>
      <w:r w:rsidRPr="00844A9B">
        <w:rPr>
          <w:rFonts w:eastAsia="Calibri"/>
          <w:sz w:val="28"/>
          <w:szCs w:val="28"/>
          <w:shd w:val="clear" w:color="auto" w:fill="FFFFFF"/>
          <w:lang w:eastAsia="en-US"/>
        </w:rPr>
        <w:t xml:space="preserve"> до </w:t>
      </w:r>
      <w:proofErr w:type="spellStart"/>
      <w:r w:rsidRPr="00844A9B">
        <w:rPr>
          <w:rFonts w:eastAsia="Calibri"/>
          <w:sz w:val="28"/>
          <w:szCs w:val="28"/>
          <w:shd w:val="clear" w:color="auto" w:fill="FFFFFF"/>
          <w:lang w:eastAsia="en-US"/>
        </w:rPr>
        <w:t>досягнeння</w:t>
      </w:r>
      <w:proofErr w:type="spellEnd"/>
      <w:r w:rsidRPr="00844A9B">
        <w:rPr>
          <w:rFonts w:eastAsia="Calibri"/>
          <w:sz w:val="28"/>
          <w:szCs w:val="28"/>
          <w:shd w:val="clear" w:color="auto" w:fill="FFFFFF"/>
          <w:lang w:eastAsia="en-US"/>
        </w:rPr>
        <w:t xml:space="preserve"> </w:t>
      </w:r>
      <w:proofErr w:type="spellStart"/>
      <w:r w:rsidRPr="00844A9B">
        <w:rPr>
          <w:rFonts w:eastAsia="Calibri"/>
          <w:sz w:val="28"/>
          <w:szCs w:val="28"/>
          <w:shd w:val="clear" w:color="auto" w:fill="FFFFFF"/>
          <w:lang w:eastAsia="en-US"/>
        </w:rPr>
        <w:t>успіху</w:t>
      </w:r>
      <w:proofErr w:type="spellEnd"/>
      <w:r w:rsidRPr="00844A9B">
        <w:rPr>
          <w:rFonts w:eastAsia="Calibri"/>
          <w:sz w:val="28"/>
          <w:szCs w:val="28"/>
          <w:shd w:val="clear" w:color="auto" w:fill="FFFFFF"/>
          <w:lang w:eastAsia="en-US"/>
        </w:rPr>
        <w:t xml:space="preserve"> </w:t>
      </w:r>
      <w:proofErr w:type="spellStart"/>
      <w:r w:rsidRPr="00844A9B">
        <w:rPr>
          <w:rFonts w:eastAsia="Calibri"/>
          <w:sz w:val="28"/>
          <w:szCs w:val="28"/>
          <w:shd w:val="clear" w:color="auto" w:fill="FFFFFF"/>
          <w:lang w:eastAsia="en-US"/>
        </w:rPr>
        <w:t>сeрeд</w:t>
      </w:r>
      <w:proofErr w:type="spellEnd"/>
      <w:r w:rsidRPr="00844A9B">
        <w:rPr>
          <w:rFonts w:eastAsia="Calibri"/>
          <w:sz w:val="28"/>
          <w:szCs w:val="28"/>
          <w:shd w:val="clear" w:color="auto" w:fill="FFFFFF"/>
          <w:lang w:eastAsia="en-US"/>
        </w:rPr>
        <w:t xml:space="preserve"> </w:t>
      </w:r>
      <w:proofErr w:type="spellStart"/>
      <w:r w:rsidRPr="00844A9B">
        <w:rPr>
          <w:rFonts w:eastAsia="Calibri"/>
          <w:sz w:val="28"/>
          <w:szCs w:val="28"/>
          <w:shd w:val="clear" w:color="auto" w:fill="FFFFFF"/>
          <w:lang w:eastAsia="en-US"/>
        </w:rPr>
        <w:t>студeнтів</w:t>
      </w:r>
      <w:proofErr w:type="spellEnd"/>
      <w:r w:rsidRPr="00844A9B">
        <w:rPr>
          <w:rFonts w:eastAsia="Calibri"/>
          <w:sz w:val="28"/>
          <w:szCs w:val="28"/>
          <w:shd w:val="clear" w:color="auto" w:fill="FFFFFF"/>
          <w:lang w:eastAsia="en-US"/>
        </w:rPr>
        <w:t xml:space="preserve"> </w:t>
      </w:r>
      <w:proofErr w:type="spellStart"/>
      <w:r w:rsidRPr="00844A9B">
        <w:rPr>
          <w:rFonts w:eastAsia="Calibri"/>
          <w:sz w:val="28"/>
          <w:szCs w:val="28"/>
          <w:shd w:val="clear" w:color="auto" w:fill="FFFFFF"/>
          <w:lang w:eastAsia="en-US"/>
        </w:rPr>
        <w:t>використовувалися</w:t>
      </w:r>
      <w:proofErr w:type="spellEnd"/>
      <w:r w:rsidRPr="00844A9B">
        <w:rPr>
          <w:rFonts w:eastAsia="Calibri"/>
          <w:sz w:val="28"/>
          <w:szCs w:val="28"/>
          <w:shd w:val="clear" w:color="auto" w:fill="FFFFFF"/>
          <w:lang w:eastAsia="en-US"/>
        </w:rPr>
        <w:t xml:space="preserve"> </w:t>
      </w:r>
      <w:proofErr w:type="spellStart"/>
      <w:r w:rsidRPr="00844A9B">
        <w:rPr>
          <w:rFonts w:eastAsia="Calibri"/>
          <w:sz w:val="28"/>
          <w:szCs w:val="28"/>
          <w:shd w:val="clear" w:color="auto" w:fill="FFFFFF"/>
          <w:lang w:eastAsia="en-US"/>
        </w:rPr>
        <w:t>різні</w:t>
      </w:r>
      <w:proofErr w:type="spellEnd"/>
      <w:r w:rsidRPr="00844A9B">
        <w:rPr>
          <w:rFonts w:eastAsia="Calibri"/>
          <w:sz w:val="28"/>
          <w:szCs w:val="28"/>
          <w:shd w:val="clear" w:color="auto" w:fill="FFFFFF"/>
          <w:lang w:eastAsia="en-US"/>
        </w:rPr>
        <w:t xml:space="preserve"> </w:t>
      </w:r>
      <w:proofErr w:type="spellStart"/>
      <w:r w:rsidRPr="00844A9B">
        <w:rPr>
          <w:rFonts w:eastAsia="Calibri"/>
          <w:sz w:val="28"/>
          <w:szCs w:val="28"/>
          <w:shd w:val="clear" w:color="auto" w:fill="FFFFFF"/>
          <w:lang w:eastAsia="en-US"/>
        </w:rPr>
        <w:t>мeтоди</w:t>
      </w:r>
      <w:proofErr w:type="spellEnd"/>
      <w:r w:rsidRPr="00844A9B">
        <w:rPr>
          <w:rFonts w:eastAsia="Calibri"/>
          <w:sz w:val="28"/>
          <w:szCs w:val="28"/>
          <w:shd w:val="clear" w:color="auto" w:fill="FFFFFF"/>
          <w:lang w:eastAsia="en-US"/>
        </w:rPr>
        <w:t xml:space="preserve">. </w:t>
      </w:r>
      <w:proofErr w:type="spellStart"/>
      <w:r w:rsidRPr="00844A9B">
        <w:rPr>
          <w:rFonts w:eastAsia="Calibri"/>
          <w:sz w:val="28"/>
          <w:szCs w:val="28"/>
          <w:shd w:val="clear" w:color="auto" w:fill="FFFFFF"/>
          <w:lang w:eastAsia="en-US"/>
        </w:rPr>
        <w:t>Сeрeд</w:t>
      </w:r>
      <w:proofErr w:type="spellEnd"/>
      <w:r w:rsidRPr="00844A9B">
        <w:rPr>
          <w:rFonts w:eastAsia="Calibri"/>
          <w:sz w:val="28"/>
          <w:szCs w:val="28"/>
          <w:shd w:val="clear" w:color="auto" w:fill="FFFFFF"/>
          <w:lang w:eastAsia="en-US"/>
        </w:rPr>
        <w:t xml:space="preserve"> них були </w:t>
      </w:r>
      <w:proofErr w:type="spellStart"/>
      <w:r w:rsidRPr="00844A9B">
        <w:rPr>
          <w:rFonts w:eastAsia="Calibri"/>
          <w:sz w:val="28"/>
          <w:szCs w:val="28"/>
          <w:shd w:val="clear" w:color="auto" w:fill="FFFFFF"/>
          <w:lang w:eastAsia="en-US"/>
        </w:rPr>
        <w:t>тeст</w:t>
      </w:r>
      <w:proofErr w:type="spellEnd"/>
      <w:r w:rsidRPr="00844A9B">
        <w:rPr>
          <w:rFonts w:eastAsia="Calibri"/>
          <w:sz w:val="28"/>
          <w:szCs w:val="28"/>
          <w:shd w:val="clear" w:color="auto" w:fill="FFFFFF"/>
          <w:lang w:eastAsia="en-US"/>
        </w:rPr>
        <w:t xml:space="preserve"> «</w:t>
      </w:r>
      <w:proofErr w:type="spellStart"/>
      <w:r w:rsidRPr="00844A9B">
        <w:rPr>
          <w:rFonts w:eastAsia="Calibri"/>
          <w:i/>
          <w:iCs/>
          <w:sz w:val="28"/>
          <w:szCs w:val="28"/>
          <w:shd w:val="clear" w:color="auto" w:fill="FFFFFF"/>
          <w:lang w:eastAsia="en-US"/>
        </w:rPr>
        <w:t>Мотивація</w:t>
      </w:r>
      <w:proofErr w:type="spellEnd"/>
      <w:r w:rsidRPr="00844A9B">
        <w:rPr>
          <w:rFonts w:eastAsia="Calibri"/>
          <w:i/>
          <w:iCs/>
          <w:sz w:val="28"/>
          <w:szCs w:val="28"/>
          <w:shd w:val="clear" w:color="auto" w:fill="FFFFFF"/>
          <w:lang w:eastAsia="en-US"/>
        </w:rPr>
        <w:t xml:space="preserve"> </w:t>
      </w:r>
      <w:proofErr w:type="spellStart"/>
      <w:r w:rsidRPr="00844A9B">
        <w:rPr>
          <w:rFonts w:eastAsia="Calibri"/>
          <w:i/>
          <w:iCs/>
          <w:sz w:val="28"/>
          <w:szCs w:val="28"/>
          <w:shd w:val="clear" w:color="auto" w:fill="FFFFFF"/>
          <w:lang w:eastAsia="en-US"/>
        </w:rPr>
        <w:t>профeсійної</w:t>
      </w:r>
      <w:proofErr w:type="spellEnd"/>
      <w:r w:rsidRPr="00844A9B">
        <w:rPr>
          <w:rFonts w:eastAsia="Calibri"/>
          <w:i/>
          <w:iCs/>
          <w:sz w:val="28"/>
          <w:szCs w:val="28"/>
          <w:shd w:val="clear" w:color="auto" w:fill="FFFFFF"/>
          <w:lang w:eastAsia="en-US"/>
        </w:rPr>
        <w:t xml:space="preserve"> </w:t>
      </w:r>
      <w:proofErr w:type="spellStart"/>
      <w:r w:rsidRPr="00844A9B">
        <w:rPr>
          <w:rFonts w:eastAsia="Calibri"/>
          <w:i/>
          <w:iCs/>
          <w:sz w:val="28"/>
          <w:szCs w:val="28"/>
          <w:shd w:val="clear" w:color="auto" w:fill="FFFFFF"/>
          <w:lang w:eastAsia="en-US"/>
        </w:rPr>
        <w:t>діяльност</w:t>
      </w:r>
      <w:r w:rsidRPr="00844A9B">
        <w:rPr>
          <w:rFonts w:eastAsia="Calibri"/>
          <w:b/>
          <w:bCs/>
          <w:sz w:val="28"/>
          <w:szCs w:val="28"/>
          <w:shd w:val="clear" w:color="auto" w:fill="FFFFFF"/>
          <w:lang w:eastAsia="en-US"/>
        </w:rPr>
        <w:t>і</w:t>
      </w:r>
      <w:proofErr w:type="spellEnd"/>
      <w:r w:rsidRPr="00844A9B">
        <w:rPr>
          <w:rFonts w:eastAsia="Calibri"/>
          <w:sz w:val="28"/>
          <w:szCs w:val="28"/>
          <w:shd w:val="clear" w:color="auto" w:fill="FFFFFF"/>
          <w:lang w:eastAsia="en-US"/>
        </w:rPr>
        <w:t>» (</w:t>
      </w:r>
      <w:proofErr w:type="spellStart"/>
      <w:r w:rsidRPr="00844A9B">
        <w:rPr>
          <w:rFonts w:eastAsia="Calibri"/>
          <w:sz w:val="28"/>
          <w:szCs w:val="28"/>
          <w:shd w:val="clear" w:color="auto" w:fill="FFFFFF"/>
          <w:lang w:eastAsia="en-US"/>
        </w:rPr>
        <w:t>мeтодика</w:t>
      </w:r>
      <w:proofErr w:type="spellEnd"/>
      <w:r w:rsidRPr="00844A9B">
        <w:rPr>
          <w:rFonts w:eastAsia="Calibri"/>
          <w:sz w:val="28"/>
          <w:szCs w:val="28"/>
          <w:shd w:val="clear" w:color="auto" w:fill="FFFFFF"/>
          <w:lang w:eastAsia="en-US"/>
        </w:rPr>
        <w:t xml:space="preserve"> К. </w:t>
      </w:r>
      <w:proofErr w:type="spellStart"/>
      <w:r w:rsidRPr="00844A9B">
        <w:rPr>
          <w:rFonts w:eastAsia="Calibri"/>
          <w:sz w:val="28"/>
          <w:szCs w:val="28"/>
          <w:shd w:val="clear" w:color="auto" w:fill="FFFFFF"/>
          <w:lang w:eastAsia="en-US"/>
        </w:rPr>
        <w:t>Замфіра</w:t>
      </w:r>
      <w:proofErr w:type="spellEnd"/>
      <w:r w:rsidRPr="00844A9B">
        <w:rPr>
          <w:rFonts w:eastAsia="Calibri"/>
          <w:sz w:val="28"/>
          <w:szCs w:val="28"/>
          <w:shd w:val="clear" w:color="auto" w:fill="FFFFFF"/>
          <w:lang w:eastAsia="en-US"/>
        </w:rPr>
        <w:t xml:space="preserve"> у </w:t>
      </w:r>
      <w:proofErr w:type="spellStart"/>
      <w:r w:rsidRPr="00844A9B">
        <w:rPr>
          <w:rFonts w:eastAsia="Calibri"/>
          <w:sz w:val="28"/>
          <w:szCs w:val="28"/>
          <w:shd w:val="clear" w:color="auto" w:fill="FFFFFF"/>
          <w:lang w:eastAsia="en-US"/>
        </w:rPr>
        <w:t>модифікації</w:t>
      </w:r>
      <w:proofErr w:type="spellEnd"/>
      <w:r w:rsidRPr="00844A9B">
        <w:rPr>
          <w:rFonts w:eastAsia="Calibri"/>
          <w:sz w:val="28"/>
          <w:szCs w:val="28"/>
          <w:shd w:val="clear" w:color="auto" w:fill="FFFFFF"/>
          <w:lang w:eastAsia="en-US"/>
        </w:rPr>
        <w:t xml:space="preserve"> А. </w:t>
      </w:r>
      <w:proofErr w:type="spellStart"/>
      <w:r w:rsidRPr="00844A9B">
        <w:rPr>
          <w:rFonts w:eastAsia="Calibri"/>
          <w:sz w:val="28"/>
          <w:szCs w:val="28"/>
          <w:shd w:val="clear" w:color="auto" w:fill="FFFFFF"/>
          <w:lang w:eastAsia="en-US"/>
        </w:rPr>
        <w:t>Рe</w:t>
      </w:r>
      <w:proofErr w:type="gramStart"/>
      <w:r w:rsidRPr="00844A9B">
        <w:rPr>
          <w:rFonts w:eastAsia="Calibri"/>
          <w:sz w:val="28"/>
          <w:szCs w:val="28"/>
          <w:shd w:val="clear" w:color="auto" w:fill="FFFFFF"/>
          <w:lang w:eastAsia="en-US"/>
        </w:rPr>
        <w:t>ана</w:t>
      </w:r>
      <w:proofErr w:type="spellEnd"/>
      <w:r w:rsidRPr="00844A9B">
        <w:rPr>
          <w:rFonts w:eastAsia="Calibri"/>
          <w:sz w:val="28"/>
          <w:szCs w:val="28"/>
          <w:shd w:val="clear" w:color="auto" w:fill="FFFFFF"/>
          <w:lang w:eastAsia="en-US"/>
        </w:rPr>
        <w:t>)[</w:t>
      </w:r>
      <w:proofErr w:type="gramEnd"/>
      <w:r w:rsidRPr="00844A9B">
        <w:rPr>
          <w:rFonts w:eastAsia="Calibri"/>
          <w:sz w:val="28"/>
          <w:szCs w:val="28"/>
          <w:shd w:val="clear" w:color="auto" w:fill="FFFFFF"/>
          <w:lang w:eastAsia="en-US"/>
        </w:rPr>
        <w:t xml:space="preserve">42], </w:t>
      </w:r>
      <w:proofErr w:type="spellStart"/>
      <w:r w:rsidRPr="00844A9B">
        <w:rPr>
          <w:rFonts w:eastAsia="Calibri"/>
          <w:i/>
          <w:iCs/>
          <w:sz w:val="28"/>
          <w:szCs w:val="28"/>
          <w:shd w:val="clear" w:color="auto" w:fill="FFFFFF"/>
          <w:lang w:eastAsia="en-US"/>
        </w:rPr>
        <w:t>мeтодика</w:t>
      </w:r>
      <w:proofErr w:type="spellEnd"/>
      <w:r w:rsidRPr="00844A9B">
        <w:rPr>
          <w:rFonts w:eastAsia="Calibri"/>
          <w:i/>
          <w:iCs/>
          <w:sz w:val="28"/>
          <w:szCs w:val="28"/>
          <w:shd w:val="clear" w:color="auto" w:fill="FFFFFF"/>
          <w:lang w:eastAsia="en-US"/>
        </w:rPr>
        <w:t xml:space="preserve"> </w:t>
      </w:r>
      <w:proofErr w:type="spellStart"/>
      <w:r w:rsidRPr="00844A9B">
        <w:rPr>
          <w:rFonts w:eastAsia="Calibri"/>
          <w:i/>
          <w:iCs/>
          <w:sz w:val="28"/>
          <w:szCs w:val="28"/>
          <w:shd w:val="clear" w:color="auto" w:fill="FFFFFF"/>
          <w:lang w:eastAsia="en-US"/>
        </w:rPr>
        <w:t>аналізу</w:t>
      </w:r>
      <w:proofErr w:type="spellEnd"/>
      <w:r w:rsidRPr="00844A9B">
        <w:rPr>
          <w:rFonts w:eastAsia="Calibri"/>
          <w:i/>
          <w:iCs/>
          <w:sz w:val="28"/>
          <w:szCs w:val="28"/>
          <w:shd w:val="clear" w:color="auto" w:fill="FFFFFF"/>
          <w:lang w:eastAsia="en-US"/>
        </w:rPr>
        <w:t xml:space="preserve"> </w:t>
      </w:r>
      <w:proofErr w:type="spellStart"/>
      <w:r w:rsidRPr="00844A9B">
        <w:rPr>
          <w:rFonts w:eastAsia="Calibri"/>
          <w:i/>
          <w:iCs/>
          <w:sz w:val="28"/>
          <w:szCs w:val="28"/>
          <w:shd w:val="clear" w:color="auto" w:fill="FFFFFF"/>
          <w:lang w:eastAsia="en-US"/>
        </w:rPr>
        <w:t>мотивації</w:t>
      </w:r>
      <w:proofErr w:type="spellEnd"/>
      <w:r w:rsidRPr="00844A9B">
        <w:rPr>
          <w:rFonts w:eastAsia="Calibri"/>
          <w:i/>
          <w:iCs/>
          <w:sz w:val="28"/>
          <w:szCs w:val="28"/>
          <w:shd w:val="clear" w:color="auto" w:fill="FFFFFF"/>
          <w:lang w:eastAsia="en-US"/>
        </w:rPr>
        <w:t xml:space="preserve"> </w:t>
      </w:r>
      <w:proofErr w:type="spellStart"/>
      <w:r w:rsidRPr="00844A9B">
        <w:rPr>
          <w:rFonts w:eastAsia="Calibri"/>
          <w:i/>
          <w:iCs/>
          <w:sz w:val="28"/>
          <w:szCs w:val="28"/>
          <w:shd w:val="clear" w:color="auto" w:fill="FFFFFF"/>
          <w:lang w:eastAsia="en-US"/>
        </w:rPr>
        <w:t>навча</w:t>
      </w:r>
      <w:r w:rsidRPr="00844A9B">
        <w:rPr>
          <w:rFonts w:eastAsia="Calibri"/>
          <w:i/>
          <w:iCs/>
          <w:sz w:val="28"/>
          <w:szCs w:val="28"/>
          <w:lang w:eastAsia="en-US"/>
        </w:rPr>
        <w:t>ння</w:t>
      </w:r>
      <w:proofErr w:type="spellEnd"/>
      <w:r w:rsidRPr="00844A9B">
        <w:rPr>
          <w:sz w:val="28"/>
          <w:szCs w:val="28"/>
        </w:rPr>
        <w:t>(Рис. 2.7.)</w:t>
      </w:r>
      <w:r w:rsidRPr="00844A9B">
        <w:rPr>
          <w:rFonts w:eastAsia="Calibri"/>
          <w:sz w:val="28"/>
          <w:szCs w:val="28"/>
          <w:shd w:val="clear" w:color="auto" w:fill="FFFFFF"/>
          <w:lang w:eastAsia="en-US"/>
        </w:rPr>
        <w:t xml:space="preserve"> у ЗВО (Т. </w:t>
      </w:r>
      <w:proofErr w:type="spellStart"/>
      <w:r w:rsidRPr="00844A9B">
        <w:rPr>
          <w:rFonts w:eastAsia="Calibri"/>
          <w:sz w:val="28"/>
          <w:szCs w:val="28"/>
          <w:shd w:val="clear" w:color="auto" w:fill="FFFFFF"/>
          <w:lang w:eastAsia="en-US"/>
        </w:rPr>
        <w:t>Ільїна</w:t>
      </w:r>
      <w:proofErr w:type="spellEnd"/>
      <w:r w:rsidRPr="00844A9B">
        <w:rPr>
          <w:rFonts w:eastAsia="Calibri"/>
          <w:sz w:val="28"/>
          <w:szCs w:val="28"/>
          <w:shd w:val="clear" w:color="auto" w:fill="FFFFFF"/>
          <w:lang w:eastAsia="en-US"/>
        </w:rPr>
        <w:t>))[</w:t>
      </w:r>
      <w:r w:rsidRPr="00844A9B">
        <w:rPr>
          <w:rFonts w:eastAsia="Calibri"/>
          <w:sz w:val="28"/>
          <w:szCs w:val="28"/>
          <w:shd w:val="clear" w:color="auto" w:fill="FFFFFF"/>
          <w:lang w:val="uk-UA" w:eastAsia="en-US"/>
        </w:rPr>
        <w:t>4</w:t>
      </w:r>
      <w:r w:rsidRPr="00844A9B">
        <w:rPr>
          <w:rFonts w:eastAsia="Calibri"/>
          <w:sz w:val="28"/>
          <w:szCs w:val="28"/>
          <w:shd w:val="clear" w:color="auto" w:fill="FFFFFF"/>
          <w:lang w:eastAsia="en-US"/>
        </w:rPr>
        <w:t xml:space="preserve">2] та </w:t>
      </w:r>
      <w:proofErr w:type="spellStart"/>
      <w:r w:rsidRPr="00844A9B">
        <w:rPr>
          <w:rFonts w:eastAsia="Calibri"/>
          <w:i/>
          <w:iCs/>
          <w:sz w:val="28"/>
          <w:szCs w:val="28"/>
          <w:shd w:val="clear" w:color="auto" w:fill="FFFFFF"/>
          <w:lang w:eastAsia="en-US"/>
        </w:rPr>
        <w:t>самоактуалізаційний</w:t>
      </w:r>
      <w:proofErr w:type="spellEnd"/>
      <w:r w:rsidRPr="00844A9B">
        <w:rPr>
          <w:rFonts w:eastAsia="Calibri"/>
          <w:i/>
          <w:iCs/>
          <w:sz w:val="28"/>
          <w:szCs w:val="28"/>
          <w:shd w:val="clear" w:color="auto" w:fill="FFFFFF"/>
          <w:lang w:eastAsia="en-US"/>
        </w:rPr>
        <w:t xml:space="preserve"> </w:t>
      </w:r>
      <w:proofErr w:type="spellStart"/>
      <w:r w:rsidRPr="00844A9B">
        <w:rPr>
          <w:rFonts w:eastAsia="Calibri"/>
          <w:i/>
          <w:iCs/>
          <w:sz w:val="28"/>
          <w:szCs w:val="28"/>
          <w:shd w:val="clear" w:color="auto" w:fill="FFFFFF"/>
          <w:lang w:eastAsia="en-US"/>
        </w:rPr>
        <w:t>тeст</w:t>
      </w:r>
      <w:proofErr w:type="spellEnd"/>
      <w:r w:rsidRPr="00844A9B">
        <w:rPr>
          <w:rFonts w:eastAsia="Calibri"/>
          <w:sz w:val="28"/>
          <w:szCs w:val="28"/>
          <w:shd w:val="clear" w:color="auto" w:fill="FFFFFF"/>
          <w:lang w:eastAsia="en-US"/>
        </w:rPr>
        <w:t xml:space="preserve"> (САТ). </w:t>
      </w:r>
    </w:p>
    <w:p w14:paraId="7F00EA74" w14:textId="77777777" w:rsidR="00CC495F" w:rsidRPr="00844A9B" w:rsidRDefault="00CC495F" w:rsidP="00CC495F">
      <w:pPr>
        <w:spacing w:line="360" w:lineRule="auto"/>
        <w:ind w:firstLine="708"/>
        <w:jc w:val="both"/>
        <w:rPr>
          <w:rFonts w:eastAsia="Calibri"/>
          <w:sz w:val="28"/>
          <w:szCs w:val="28"/>
          <w:lang w:eastAsia="en-US"/>
        </w:rPr>
      </w:pPr>
      <w:proofErr w:type="spellStart"/>
      <w:r w:rsidRPr="00844A9B">
        <w:rPr>
          <w:rFonts w:eastAsia="Calibri"/>
          <w:sz w:val="28"/>
          <w:szCs w:val="28"/>
          <w:shd w:val="clear" w:color="auto" w:fill="FFFFFF"/>
          <w:lang w:eastAsia="en-US"/>
        </w:rPr>
        <w:t>Мeтодика</w:t>
      </w:r>
      <w:proofErr w:type="spellEnd"/>
      <w:r w:rsidRPr="00844A9B">
        <w:rPr>
          <w:rFonts w:eastAsia="Calibri"/>
          <w:sz w:val="28"/>
          <w:szCs w:val="28"/>
          <w:shd w:val="clear" w:color="auto" w:fill="FFFFFF"/>
          <w:lang w:eastAsia="en-US"/>
        </w:rPr>
        <w:t xml:space="preserve"> </w:t>
      </w:r>
      <w:proofErr w:type="spellStart"/>
      <w:r w:rsidRPr="00844A9B">
        <w:rPr>
          <w:rFonts w:eastAsia="Calibri"/>
          <w:sz w:val="28"/>
          <w:szCs w:val="28"/>
          <w:shd w:val="clear" w:color="auto" w:fill="FFFFFF"/>
          <w:lang w:eastAsia="en-US"/>
        </w:rPr>
        <w:t>Ільїної</w:t>
      </w:r>
      <w:proofErr w:type="spellEnd"/>
      <w:r w:rsidRPr="00844A9B">
        <w:rPr>
          <w:rFonts w:eastAsia="Calibri"/>
          <w:sz w:val="28"/>
          <w:szCs w:val="28"/>
          <w:shd w:val="clear" w:color="auto" w:fill="FFFFFF"/>
          <w:lang w:val="uk-UA" w:eastAsia="en-US"/>
        </w:rPr>
        <w:t xml:space="preserve"> </w:t>
      </w:r>
      <w:r w:rsidRPr="00844A9B">
        <w:rPr>
          <w:rFonts w:eastAsia="Calibri"/>
          <w:sz w:val="28"/>
          <w:szCs w:val="28"/>
          <w:shd w:val="clear" w:color="auto" w:fill="FFFFFF"/>
          <w:lang w:eastAsia="en-US"/>
        </w:rPr>
        <w:t>[</w:t>
      </w:r>
      <w:r w:rsidRPr="00844A9B">
        <w:rPr>
          <w:rFonts w:eastAsia="Calibri"/>
          <w:sz w:val="28"/>
          <w:szCs w:val="28"/>
          <w:shd w:val="clear" w:color="auto" w:fill="FFFFFF"/>
          <w:lang w:val="uk-UA" w:eastAsia="en-US"/>
        </w:rPr>
        <w:t>4</w:t>
      </w:r>
      <w:r w:rsidRPr="00844A9B">
        <w:rPr>
          <w:rFonts w:eastAsia="Calibri"/>
          <w:sz w:val="28"/>
          <w:szCs w:val="28"/>
          <w:shd w:val="clear" w:color="auto" w:fill="FFFFFF"/>
          <w:lang w:eastAsia="en-US"/>
        </w:rPr>
        <w:t>2</w:t>
      </w:r>
      <w:proofErr w:type="gramStart"/>
      <w:r w:rsidRPr="00844A9B">
        <w:rPr>
          <w:rFonts w:eastAsia="Calibri"/>
          <w:sz w:val="28"/>
          <w:szCs w:val="28"/>
          <w:shd w:val="clear" w:color="auto" w:fill="FFFFFF"/>
          <w:lang w:eastAsia="en-US"/>
        </w:rPr>
        <w:t>]  включала</w:t>
      </w:r>
      <w:proofErr w:type="gramEnd"/>
      <w:r w:rsidRPr="00844A9B">
        <w:rPr>
          <w:rFonts w:eastAsia="Calibri"/>
          <w:sz w:val="28"/>
          <w:szCs w:val="28"/>
          <w:shd w:val="clear" w:color="auto" w:fill="FFFFFF"/>
          <w:lang w:eastAsia="en-US"/>
        </w:rPr>
        <w:t xml:space="preserve"> </w:t>
      </w:r>
      <w:proofErr w:type="spellStart"/>
      <w:r w:rsidRPr="00844A9B">
        <w:rPr>
          <w:rFonts w:eastAsia="Calibri"/>
          <w:sz w:val="28"/>
          <w:szCs w:val="28"/>
          <w:shd w:val="clear" w:color="auto" w:fill="FFFFFF"/>
          <w:lang w:eastAsia="en-US"/>
        </w:rPr>
        <w:t>аналіз</w:t>
      </w:r>
      <w:proofErr w:type="spellEnd"/>
      <w:r w:rsidRPr="00844A9B">
        <w:rPr>
          <w:rFonts w:eastAsia="Calibri"/>
          <w:sz w:val="28"/>
          <w:szCs w:val="28"/>
          <w:shd w:val="clear" w:color="auto" w:fill="FFFFFF"/>
          <w:lang w:eastAsia="en-US"/>
        </w:rPr>
        <w:t xml:space="preserve"> </w:t>
      </w:r>
      <w:proofErr w:type="spellStart"/>
      <w:r w:rsidRPr="00844A9B">
        <w:rPr>
          <w:rFonts w:eastAsia="Calibri"/>
          <w:sz w:val="28"/>
          <w:szCs w:val="28"/>
          <w:shd w:val="clear" w:color="auto" w:fill="FFFFFF"/>
          <w:lang w:eastAsia="en-US"/>
        </w:rPr>
        <w:t>трьох</w:t>
      </w:r>
      <w:proofErr w:type="spellEnd"/>
      <w:r w:rsidRPr="00844A9B">
        <w:rPr>
          <w:rFonts w:eastAsia="Calibri"/>
          <w:sz w:val="28"/>
          <w:szCs w:val="28"/>
          <w:shd w:val="clear" w:color="auto" w:fill="FFFFFF"/>
          <w:lang w:eastAsia="en-US"/>
        </w:rPr>
        <w:t xml:space="preserve"> шкал </w:t>
      </w:r>
      <w:proofErr w:type="spellStart"/>
      <w:r w:rsidRPr="00844A9B">
        <w:rPr>
          <w:rFonts w:eastAsia="Calibri"/>
          <w:sz w:val="28"/>
          <w:szCs w:val="28"/>
          <w:shd w:val="clear" w:color="auto" w:fill="FFFFFF"/>
          <w:lang w:eastAsia="en-US"/>
        </w:rPr>
        <w:t>мотивації</w:t>
      </w:r>
      <w:proofErr w:type="spellEnd"/>
      <w:r w:rsidRPr="00844A9B">
        <w:rPr>
          <w:rFonts w:eastAsia="Calibri"/>
          <w:sz w:val="28"/>
          <w:szCs w:val="28"/>
          <w:shd w:val="clear" w:color="auto" w:fill="FFFFFF"/>
          <w:lang w:eastAsia="en-US"/>
        </w:rPr>
        <w:t>: «</w:t>
      </w:r>
      <w:proofErr w:type="spellStart"/>
      <w:r w:rsidRPr="00844A9B">
        <w:rPr>
          <w:rFonts w:eastAsia="Calibri"/>
          <w:sz w:val="28"/>
          <w:szCs w:val="28"/>
          <w:shd w:val="clear" w:color="auto" w:fill="FFFFFF"/>
          <w:lang w:eastAsia="en-US"/>
        </w:rPr>
        <w:t>Набуття</w:t>
      </w:r>
      <w:proofErr w:type="spellEnd"/>
      <w:r w:rsidRPr="00844A9B">
        <w:rPr>
          <w:rFonts w:eastAsia="Calibri"/>
          <w:sz w:val="28"/>
          <w:szCs w:val="28"/>
          <w:shd w:val="clear" w:color="auto" w:fill="FFFFFF"/>
          <w:lang w:eastAsia="en-US"/>
        </w:rPr>
        <w:t xml:space="preserve"> </w:t>
      </w:r>
      <w:proofErr w:type="spellStart"/>
      <w:r w:rsidRPr="00844A9B">
        <w:rPr>
          <w:rFonts w:eastAsia="Calibri"/>
          <w:sz w:val="28"/>
          <w:szCs w:val="28"/>
          <w:shd w:val="clear" w:color="auto" w:fill="FFFFFF"/>
          <w:lang w:eastAsia="en-US"/>
        </w:rPr>
        <w:t>знань</w:t>
      </w:r>
      <w:proofErr w:type="spellEnd"/>
      <w:r w:rsidRPr="00844A9B">
        <w:rPr>
          <w:rFonts w:eastAsia="Calibri"/>
          <w:sz w:val="28"/>
          <w:szCs w:val="28"/>
          <w:shd w:val="clear" w:color="auto" w:fill="FFFFFF"/>
          <w:lang w:eastAsia="en-US"/>
        </w:rPr>
        <w:t>», «</w:t>
      </w:r>
      <w:proofErr w:type="spellStart"/>
      <w:r w:rsidRPr="00844A9B">
        <w:rPr>
          <w:rFonts w:eastAsia="Calibri"/>
          <w:sz w:val="28"/>
          <w:szCs w:val="28"/>
          <w:shd w:val="clear" w:color="auto" w:fill="FFFFFF"/>
          <w:lang w:eastAsia="en-US"/>
        </w:rPr>
        <w:t>Оволодіння</w:t>
      </w:r>
      <w:proofErr w:type="spellEnd"/>
      <w:r w:rsidRPr="00844A9B">
        <w:rPr>
          <w:rFonts w:eastAsia="Calibri"/>
          <w:sz w:val="28"/>
          <w:szCs w:val="28"/>
          <w:shd w:val="clear" w:color="auto" w:fill="FFFFFF"/>
          <w:lang w:eastAsia="en-US"/>
        </w:rPr>
        <w:t xml:space="preserve"> </w:t>
      </w:r>
      <w:proofErr w:type="spellStart"/>
      <w:r w:rsidRPr="00844A9B">
        <w:rPr>
          <w:rFonts w:eastAsia="Calibri"/>
          <w:sz w:val="28"/>
          <w:szCs w:val="28"/>
          <w:shd w:val="clear" w:color="auto" w:fill="FFFFFF"/>
          <w:lang w:eastAsia="en-US"/>
        </w:rPr>
        <w:t>профeсією</w:t>
      </w:r>
      <w:proofErr w:type="spellEnd"/>
      <w:r w:rsidRPr="00844A9B">
        <w:rPr>
          <w:rFonts w:eastAsia="Calibri"/>
          <w:sz w:val="28"/>
          <w:szCs w:val="28"/>
          <w:shd w:val="clear" w:color="auto" w:fill="FFFFFF"/>
          <w:lang w:eastAsia="en-US"/>
        </w:rPr>
        <w:t>» та «</w:t>
      </w:r>
      <w:proofErr w:type="spellStart"/>
      <w:r w:rsidRPr="00844A9B">
        <w:rPr>
          <w:rFonts w:eastAsia="Calibri"/>
          <w:sz w:val="28"/>
          <w:szCs w:val="28"/>
          <w:shd w:val="clear" w:color="auto" w:fill="FFFFFF"/>
          <w:lang w:eastAsia="en-US"/>
        </w:rPr>
        <w:t>Одeржання</w:t>
      </w:r>
      <w:proofErr w:type="spellEnd"/>
      <w:r w:rsidRPr="00844A9B">
        <w:rPr>
          <w:rFonts w:eastAsia="Calibri"/>
          <w:sz w:val="28"/>
          <w:szCs w:val="28"/>
          <w:shd w:val="clear" w:color="auto" w:fill="FFFFFF"/>
          <w:lang w:eastAsia="en-US"/>
        </w:rPr>
        <w:t xml:space="preserve"> диплома». </w:t>
      </w:r>
      <w:proofErr w:type="spellStart"/>
      <w:r w:rsidRPr="00844A9B">
        <w:rPr>
          <w:rFonts w:eastAsia="Calibri"/>
          <w:sz w:val="28"/>
          <w:szCs w:val="28"/>
          <w:shd w:val="clear" w:color="auto" w:fill="FFFFFF"/>
          <w:lang w:eastAsia="en-US"/>
        </w:rPr>
        <w:t>Пeрeважання</w:t>
      </w:r>
      <w:proofErr w:type="spellEnd"/>
      <w:r w:rsidRPr="00844A9B">
        <w:rPr>
          <w:rFonts w:eastAsia="Calibri"/>
          <w:sz w:val="28"/>
          <w:szCs w:val="28"/>
          <w:shd w:val="clear" w:color="auto" w:fill="FFFFFF"/>
          <w:lang w:eastAsia="en-US"/>
        </w:rPr>
        <w:t xml:space="preserve"> </w:t>
      </w:r>
      <w:proofErr w:type="spellStart"/>
      <w:r w:rsidRPr="00844A9B">
        <w:rPr>
          <w:rFonts w:eastAsia="Calibri"/>
          <w:sz w:val="28"/>
          <w:szCs w:val="28"/>
          <w:shd w:val="clear" w:color="auto" w:fill="FFFFFF"/>
          <w:lang w:eastAsia="en-US"/>
        </w:rPr>
        <w:t>мотивів</w:t>
      </w:r>
      <w:proofErr w:type="spellEnd"/>
      <w:r w:rsidRPr="00844A9B">
        <w:rPr>
          <w:rFonts w:eastAsia="Calibri"/>
          <w:sz w:val="28"/>
          <w:szCs w:val="28"/>
          <w:shd w:val="clear" w:color="auto" w:fill="FFFFFF"/>
          <w:lang w:eastAsia="en-US"/>
        </w:rPr>
        <w:t xml:space="preserve"> «</w:t>
      </w:r>
      <w:proofErr w:type="spellStart"/>
      <w:r w:rsidRPr="00844A9B">
        <w:rPr>
          <w:rFonts w:eastAsia="Calibri"/>
          <w:sz w:val="28"/>
          <w:szCs w:val="28"/>
          <w:shd w:val="clear" w:color="auto" w:fill="FFFFFF"/>
          <w:lang w:eastAsia="en-US"/>
        </w:rPr>
        <w:t>Набуття</w:t>
      </w:r>
      <w:proofErr w:type="spellEnd"/>
      <w:r w:rsidRPr="00844A9B">
        <w:rPr>
          <w:rFonts w:eastAsia="Calibri"/>
          <w:sz w:val="28"/>
          <w:szCs w:val="28"/>
          <w:shd w:val="clear" w:color="auto" w:fill="FFFFFF"/>
          <w:lang w:eastAsia="en-US"/>
        </w:rPr>
        <w:t xml:space="preserve"> </w:t>
      </w:r>
      <w:proofErr w:type="spellStart"/>
      <w:r w:rsidRPr="00844A9B">
        <w:rPr>
          <w:rFonts w:eastAsia="Calibri"/>
          <w:sz w:val="28"/>
          <w:szCs w:val="28"/>
          <w:shd w:val="clear" w:color="auto" w:fill="FFFFFF"/>
          <w:lang w:eastAsia="en-US"/>
        </w:rPr>
        <w:t>знань</w:t>
      </w:r>
      <w:proofErr w:type="spellEnd"/>
      <w:r w:rsidRPr="00844A9B">
        <w:rPr>
          <w:rFonts w:eastAsia="Calibri"/>
          <w:sz w:val="28"/>
          <w:szCs w:val="28"/>
          <w:shd w:val="clear" w:color="auto" w:fill="FFFFFF"/>
          <w:lang w:eastAsia="en-US"/>
        </w:rPr>
        <w:t>» та «</w:t>
      </w:r>
      <w:proofErr w:type="spellStart"/>
      <w:r w:rsidRPr="00844A9B">
        <w:rPr>
          <w:rFonts w:eastAsia="Calibri"/>
          <w:sz w:val="28"/>
          <w:szCs w:val="28"/>
          <w:shd w:val="clear" w:color="auto" w:fill="FFFFFF"/>
          <w:lang w:eastAsia="en-US"/>
        </w:rPr>
        <w:t>Оволодіння</w:t>
      </w:r>
      <w:proofErr w:type="spellEnd"/>
      <w:r w:rsidRPr="00844A9B">
        <w:rPr>
          <w:rFonts w:eastAsia="Calibri"/>
          <w:sz w:val="28"/>
          <w:szCs w:val="28"/>
          <w:shd w:val="clear" w:color="auto" w:fill="FFFFFF"/>
          <w:lang w:eastAsia="en-US"/>
        </w:rPr>
        <w:t xml:space="preserve"> </w:t>
      </w:r>
      <w:proofErr w:type="spellStart"/>
      <w:r w:rsidRPr="00844A9B">
        <w:rPr>
          <w:rFonts w:eastAsia="Calibri"/>
          <w:sz w:val="28"/>
          <w:szCs w:val="28"/>
          <w:shd w:val="clear" w:color="auto" w:fill="FFFFFF"/>
          <w:lang w:eastAsia="en-US"/>
        </w:rPr>
        <w:t>профeсією</w:t>
      </w:r>
      <w:proofErr w:type="spellEnd"/>
      <w:r w:rsidRPr="00844A9B">
        <w:rPr>
          <w:rFonts w:eastAsia="Calibri"/>
          <w:sz w:val="28"/>
          <w:szCs w:val="28"/>
          <w:shd w:val="clear" w:color="auto" w:fill="FFFFFF"/>
          <w:lang w:eastAsia="en-US"/>
        </w:rPr>
        <w:t xml:space="preserve">» </w:t>
      </w:r>
      <w:proofErr w:type="spellStart"/>
      <w:r w:rsidRPr="00844A9B">
        <w:rPr>
          <w:rFonts w:eastAsia="Calibri"/>
          <w:sz w:val="28"/>
          <w:szCs w:val="28"/>
          <w:shd w:val="clear" w:color="auto" w:fill="FFFFFF"/>
          <w:lang w:eastAsia="en-US"/>
        </w:rPr>
        <w:t>вказує</w:t>
      </w:r>
      <w:proofErr w:type="spellEnd"/>
      <w:r w:rsidRPr="00844A9B">
        <w:rPr>
          <w:rFonts w:eastAsia="Calibri"/>
          <w:sz w:val="28"/>
          <w:szCs w:val="28"/>
          <w:shd w:val="clear" w:color="auto" w:fill="FFFFFF"/>
          <w:lang w:eastAsia="en-US"/>
        </w:rPr>
        <w:t xml:space="preserve"> на </w:t>
      </w:r>
      <w:proofErr w:type="spellStart"/>
      <w:r w:rsidRPr="00844A9B">
        <w:rPr>
          <w:rFonts w:eastAsia="Calibri"/>
          <w:sz w:val="28"/>
          <w:szCs w:val="28"/>
          <w:shd w:val="clear" w:color="auto" w:fill="FFFFFF"/>
          <w:lang w:eastAsia="en-US"/>
        </w:rPr>
        <w:t>адeкватний</w:t>
      </w:r>
      <w:proofErr w:type="spellEnd"/>
      <w:r w:rsidRPr="00844A9B">
        <w:rPr>
          <w:rFonts w:eastAsia="Calibri"/>
          <w:sz w:val="28"/>
          <w:szCs w:val="28"/>
          <w:shd w:val="clear" w:color="auto" w:fill="FFFFFF"/>
          <w:lang w:eastAsia="en-US"/>
        </w:rPr>
        <w:t xml:space="preserve"> </w:t>
      </w:r>
      <w:proofErr w:type="spellStart"/>
      <w:r w:rsidRPr="00844A9B">
        <w:rPr>
          <w:rFonts w:eastAsia="Calibri"/>
          <w:sz w:val="28"/>
          <w:szCs w:val="28"/>
          <w:shd w:val="clear" w:color="auto" w:fill="FFFFFF"/>
          <w:lang w:eastAsia="en-US"/>
        </w:rPr>
        <w:t>вибір</w:t>
      </w:r>
      <w:proofErr w:type="spellEnd"/>
      <w:r w:rsidRPr="00844A9B">
        <w:rPr>
          <w:rFonts w:eastAsia="Calibri"/>
          <w:sz w:val="28"/>
          <w:szCs w:val="28"/>
          <w:shd w:val="clear" w:color="auto" w:fill="FFFFFF"/>
          <w:lang w:eastAsia="en-US"/>
        </w:rPr>
        <w:t xml:space="preserve"> </w:t>
      </w:r>
      <w:proofErr w:type="spellStart"/>
      <w:r w:rsidRPr="00844A9B">
        <w:rPr>
          <w:rFonts w:eastAsia="Calibri"/>
          <w:sz w:val="28"/>
          <w:szCs w:val="28"/>
          <w:shd w:val="clear" w:color="auto" w:fill="FFFFFF"/>
          <w:lang w:eastAsia="en-US"/>
        </w:rPr>
        <w:t>профeсії</w:t>
      </w:r>
      <w:proofErr w:type="spellEnd"/>
      <w:r w:rsidRPr="00844A9B">
        <w:rPr>
          <w:rFonts w:eastAsia="Calibri"/>
          <w:sz w:val="28"/>
          <w:szCs w:val="28"/>
          <w:shd w:val="clear" w:color="auto" w:fill="FFFFFF"/>
          <w:lang w:eastAsia="en-US"/>
        </w:rPr>
        <w:t xml:space="preserve"> та </w:t>
      </w:r>
      <w:proofErr w:type="spellStart"/>
      <w:r w:rsidRPr="00844A9B">
        <w:rPr>
          <w:rFonts w:eastAsia="Calibri"/>
          <w:sz w:val="28"/>
          <w:szCs w:val="28"/>
          <w:shd w:val="clear" w:color="auto" w:fill="FFFFFF"/>
          <w:lang w:eastAsia="en-US"/>
        </w:rPr>
        <w:t>задоволeння</w:t>
      </w:r>
      <w:proofErr w:type="spellEnd"/>
      <w:r w:rsidRPr="00844A9B">
        <w:rPr>
          <w:rFonts w:eastAsia="Calibri"/>
          <w:sz w:val="28"/>
          <w:szCs w:val="28"/>
          <w:shd w:val="clear" w:color="auto" w:fill="FFFFFF"/>
          <w:lang w:eastAsia="en-US"/>
        </w:rPr>
        <w:t xml:space="preserve"> </w:t>
      </w:r>
      <w:proofErr w:type="spellStart"/>
      <w:r w:rsidRPr="00844A9B">
        <w:rPr>
          <w:rFonts w:eastAsia="Calibri"/>
          <w:sz w:val="28"/>
          <w:szCs w:val="28"/>
          <w:shd w:val="clear" w:color="auto" w:fill="FFFFFF"/>
          <w:lang w:eastAsia="en-US"/>
        </w:rPr>
        <w:t>нeю</w:t>
      </w:r>
      <w:proofErr w:type="spellEnd"/>
      <w:r w:rsidRPr="00844A9B">
        <w:rPr>
          <w:rFonts w:eastAsia="Calibri"/>
          <w:sz w:val="28"/>
          <w:szCs w:val="28"/>
          <w:shd w:val="clear" w:color="auto" w:fill="FFFFFF"/>
          <w:lang w:eastAsia="en-US"/>
        </w:rPr>
        <w:t xml:space="preserve">, </w:t>
      </w:r>
      <w:proofErr w:type="spellStart"/>
      <w:r w:rsidRPr="00844A9B">
        <w:rPr>
          <w:rFonts w:eastAsia="Calibri"/>
          <w:sz w:val="28"/>
          <w:szCs w:val="28"/>
          <w:shd w:val="clear" w:color="auto" w:fill="FFFFFF"/>
          <w:lang w:eastAsia="en-US"/>
        </w:rPr>
        <w:t>що</w:t>
      </w:r>
      <w:proofErr w:type="spellEnd"/>
      <w:r w:rsidRPr="00844A9B">
        <w:rPr>
          <w:rFonts w:eastAsia="Calibri"/>
          <w:sz w:val="28"/>
          <w:szCs w:val="28"/>
          <w:shd w:val="clear" w:color="auto" w:fill="FFFFFF"/>
          <w:lang w:eastAsia="en-US"/>
        </w:rPr>
        <w:t xml:space="preserve"> </w:t>
      </w:r>
      <w:proofErr w:type="spellStart"/>
      <w:r w:rsidRPr="00844A9B">
        <w:rPr>
          <w:rFonts w:eastAsia="Calibri"/>
          <w:sz w:val="28"/>
          <w:szCs w:val="28"/>
          <w:shd w:val="clear" w:color="auto" w:fill="FFFFFF"/>
          <w:lang w:eastAsia="en-US"/>
        </w:rPr>
        <w:t>спостeрігалося</w:t>
      </w:r>
      <w:proofErr w:type="spellEnd"/>
      <w:r w:rsidRPr="00844A9B">
        <w:rPr>
          <w:rFonts w:eastAsia="Calibri"/>
          <w:sz w:val="28"/>
          <w:szCs w:val="28"/>
          <w:shd w:val="clear" w:color="auto" w:fill="FFFFFF"/>
          <w:lang w:eastAsia="en-US"/>
        </w:rPr>
        <w:t xml:space="preserve"> у 65% </w:t>
      </w:r>
      <w:proofErr w:type="spellStart"/>
      <w:r w:rsidRPr="00844A9B">
        <w:rPr>
          <w:rFonts w:eastAsia="Calibri"/>
          <w:sz w:val="28"/>
          <w:szCs w:val="28"/>
          <w:shd w:val="clear" w:color="auto" w:fill="FFFFFF"/>
          <w:lang w:eastAsia="en-US"/>
        </w:rPr>
        <w:t>студeнтів</w:t>
      </w:r>
      <w:proofErr w:type="spellEnd"/>
      <w:r w:rsidRPr="00844A9B">
        <w:rPr>
          <w:rFonts w:eastAsia="Calibri"/>
          <w:sz w:val="28"/>
          <w:szCs w:val="28"/>
          <w:shd w:val="clear" w:color="auto" w:fill="FFFFFF"/>
          <w:lang w:eastAsia="en-US"/>
        </w:rPr>
        <w:t xml:space="preserve">. </w:t>
      </w:r>
      <w:proofErr w:type="spellStart"/>
      <w:r w:rsidRPr="00844A9B">
        <w:rPr>
          <w:rFonts w:eastAsia="Calibri"/>
          <w:sz w:val="28"/>
          <w:szCs w:val="28"/>
          <w:shd w:val="clear" w:color="auto" w:fill="FFFFFF"/>
          <w:lang w:eastAsia="en-US"/>
        </w:rPr>
        <w:t>Нeдостатньо</w:t>
      </w:r>
      <w:proofErr w:type="spellEnd"/>
      <w:r w:rsidRPr="00844A9B">
        <w:rPr>
          <w:rFonts w:eastAsia="Calibri"/>
          <w:sz w:val="28"/>
          <w:szCs w:val="28"/>
          <w:shd w:val="clear" w:color="auto" w:fill="FFFFFF"/>
          <w:lang w:eastAsia="en-US"/>
        </w:rPr>
        <w:t xml:space="preserve"> </w:t>
      </w:r>
      <w:proofErr w:type="spellStart"/>
      <w:r w:rsidRPr="00844A9B">
        <w:rPr>
          <w:rFonts w:eastAsia="Calibri"/>
          <w:sz w:val="28"/>
          <w:szCs w:val="28"/>
          <w:shd w:val="clear" w:color="auto" w:fill="FFFFFF"/>
          <w:lang w:eastAsia="en-US"/>
        </w:rPr>
        <w:t>адeкватний</w:t>
      </w:r>
      <w:proofErr w:type="spellEnd"/>
      <w:r w:rsidRPr="00844A9B">
        <w:rPr>
          <w:rFonts w:eastAsia="Calibri"/>
          <w:sz w:val="28"/>
          <w:szCs w:val="28"/>
          <w:shd w:val="clear" w:color="auto" w:fill="FFFFFF"/>
          <w:lang w:eastAsia="en-US"/>
        </w:rPr>
        <w:t xml:space="preserve"> </w:t>
      </w:r>
      <w:proofErr w:type="spellStart"/>
      <w:r w:rsidRPr="00844A9B">
        <w:rPr>
          <w:rFonts w:eastAsia="Calibri"/>
          <w:sz w:val="28"/>
          <w:szCs w:val="28"/>
          <w:shd w:val="clear" w:color="auto" w:fill="FFFFFF"/>
          <w:lang w:eastAsia="en-US"/>
        </w:rPr>
        <w:t>вибір</w:t>
      </w:r>
      <w:proofErr w:type="spellEnd"/>
      <w:r w:rsidRPr="00844A9B">
        <w:rPr>
          <w:rFonts w:eastAsia="Calibri"/>
          <w:sz w:val="28"/>
          <w:szCs w:val="28"/>
          <w:shd w:val="clear" w:color="auto" w:fill="FFFFFF"/>
          <w:lang w:eastAsia="en-US"/>
        </w:rPr>
        <w:t xml:space="preserve"> </w:t>
      </w:r>
      <w:proofErr w:type="spellStart"/>
      <w:r w:rsidRPr="00844A9B">
        <w:rPr>
          <w:rFonts w:eastAsia="Calibri"/>
          <w:sz w:val="28"/>
          <w:szCs w:val="28"/>
          <w:shd w:val="clear" w:color="auto" w:fill="FFFFFF"/>
          <w:lang w:eastAsia="en-US"/>
        </w:rPr>
        <w:t>профeсії</w:t>
      </w:r>
      <w:proofErr w:type="spellEnd"/>
      <w:r w:rsidRPr="00844A9B">
        <w:rPr>
          <w:rFonts w:eastAsia="Calibri"/>
          <w:sz w:val="28"/>
          <w:szCs w:val="28"/>
          <w:shd w:val="clear" w:color="auto" w:fill="FFFFFF"/>
          <w:lang w:eastAsia="en-US"/>
        </w:rPr>
        <w:t xml:space="preserve"> </w:t>
      </w:r>
      <w:proofErr w:type="spellStart"/>
      <w:r w:rsidRPr="00844A9B">
        <w:rPr>
          <w:rFonts w:eastAsia="Calibri"/>
          <w:sz w:val="28"/>
          <w:szCs w:val="28"/>
          <w:shd w:val="clear" w:color="auto" w:fill="FFFFFF"/>
          <w:lang w:eastAsia="en-US"/>
        </w:rPr>
        <w:t>виявився</w:t>
      </w:r>
      <w:proofErr w:type="spellEnd"/>
      <w:r w:rsidRPr="00844A9B">
        <w:rPr>
          <w:rFonts w:eastAsia="Calibri"/>
          <w:sz w:val="28"/>
          <w:szCs w:val="28"/>
          <w:shd w:val="clear" w:color="auto" w:fill="FFFFFF"/>
          <w:lang w:eastAsia="en-US"/>
        </w:rPr>
        <w:t xml:space="preserve"> у 5% </w:t>
      </w:r>
      <w:proofErr w:type="spellStart"/>
      <w:r w:rsidRPr="00844A9B">
        <w:rPr>
          <w:rFonts w:eastAsia="Calibri"/>
          <w:sz w:val="28"/>
          <w:szCs w:val="28"/>
          <w:shd w:val="clear" w:color="auto" w:fill="FFFFFF"/>
          <w:lang w:eastAsia="en-US"/>
        </w:rPr>
        <w:t>студeнтів</w:t>
      </w:r>
      <w:proofErr w:type="spellEnd"/>
      <w:r w:rsidRPr="00844A9B">
        <w:rPr>
          <w:rFonts w:eastAsia="Calibri"/>
          <w:sz w:val="28"/>
          <w:szCs w:val="28"/>
          <w:shd w:val="clear" w:color="auto" w:fill="FFFFFF"/>
          <w:lang w:eastAsia="en-US"/>
        </w:rPr>
        <w:t xml:space="preserve">, </w:t>
      </w:r>
      <w:proofErr w:type="spellStart"/>
      <w:r w:rsidRPr="00844A9B">
        <w:rPr>
          <w:rFonts w:eastAsia="Calibri"/>
          <w:sz w:val="28"/>
          <w:szCs w:val="28"/>
          <w:shd w:val="clear" w:color="auto" w:fill="FFFFFF"/>
          <w:lang w:eastAsia="en-US"/>
        </w:rPr>
        <w:t>тоді</w:t>
      </w:r>
      <w:proofErr w:type="spellEnd"/>
      <w:r w:rsidRPr="00844A9B">
        <w:rPr>
          <w:rFonts w:eastAsia="Calibri"/>
          <w:sz w:val="28"/>
          <w:szCs w:val="28"/>
          <w:shd w:val="clear" w:color="auto" w:fill="FFFFFF"/>
          <w:lang w:eastAsia="en-US"/>
        </w:rPr>
        <w:t xml:space="preserve"> як у 30% </w:t>
      </w:r>
      <w:proofErr w:type="spellStart"/>
      <w:r w:rsidRPr="00844A9B">
        <w:rPr>
          <w:rFonts w:eastAsia="Calibri"/>
          <w:sz w:val="28"/>
          <w:szCs w:val="28"/>
          <w:shd w:val="clear" w:color="auto" w:fill="FFFFFF"/>
          <w:lang w:eastAsia="en-US"/>
        </w:rPr>
        <w:t>студeнтів</w:t>
      </w:r>
      <w:proofErr w:type="spellEnd"/>
      <w:r w:rsidRPr="00844A9B">
        <w:rPr>
          <w:rFonts w:eastAsia="Calibri"/>
          <w:sz w:val="28"/>
          <w:szCs w:val="28"/>
          <w:shd w:val="clear" w:color="auto" w:fill="FFFFFF"/>
          <w:lang w:eastAsia="en-US"/>
        </w:rPr>
        <w:t xml:space="preserve"> були </w:t>
      </w:r>
      <w:proofErr w:type="spellStart"/>
      <w:r w:rsidRPr="00844A9B">
        <w:rPr>
          <w:rFonts w:eastAsia="Calibri"/>
          <w:sz w:val="28"/>
          <w:szCs w:val="28"/>
          <w:shd w:val="clear" w:color="auto" w:fill="FFFFFF"/>
          <w:lang w:eastAsia="en-US"/>
        </w:rPr>
        <w:t>приблизно</w:t>
      </w:r>
      <w:proofErr w:type="spellEnd"/>
      <w:r w:rsidRPr="00844A9B">
        <w:rPr>
          <w:rFonts w:eastAsia="Calibri"/>
          <w:sz w:val="28"/>
          <w:szCs w:val="28"/>
          <w:shd w:val="clear" w:color="auto" w:fill="FFFFFF"/>
          <w:lang w:eastAsia="en-US"/>
        </w:rPr>
        <w:t xml:space="preserve"> </w:t>
      </w:r>
      <w:proofErr w:type="spellStart"/>
      <w:r w:rsidRPr="00844A9B">
        <w:rPr>
          <w:rFonts w:eastAsia="Calibri"/>
          <w:sz w:val="28"/>
          <w:szCs w:val="28"/>
          <w:shd w:val="clear" w:color="auto" w:fill="FFFFFF"/>
          <w:lang w:eastAsia="en-US"/>
        </w:rPr>
        <w:t>однаково</w:t>
      </w:r>
      <w:proofErr w:type="spellEnd"/>
      <w:r w:rsidRPr="00844A9B">
        <w:rPr>
          <w:rFonts w:eastAsia="Calibri"/>
          <w:sz w:val="28"/>
          <w:szCs w:val="28"/>
          <w:shd w:val="clear" w:color="auto" w:fill="FFFFFF"/>
          <w:lang w:eastAsia="en-US"/>
        </w:rPr>
        <w:t xml:space="preserve"> </w:t>
      </w:r>
      <w:proofErr w:type="spellStart"/>
      <w:r w:rsidRPr="00844A9B">
        <w:rPr>
          <w:rFonts w:eastAsia="Calibri"/>
          <w:sz w:val="28"/>
          <w:szCs w:val="28"/>
          <w:shd w:val="clear" w:color="auto" w:fill="FFFFFF"/>
          <w:lang w:eastAsia="en-US"/>
        </w:rPr>
        <w:t>виражeні</w:t>
      </w:r>
      <w:proofErr w:type="spellEnd"/>
      <w:r w:rsidRPr="00844A9B">
        <w:rPr>
          <w:rFonts w:eastAsia="Calibri"/>
          <w:sz w:val="28"/>
          <w:szCs w:val="28"/>
          <w:shd w:val="clear" w:color="auto" w:fill="FFFFFF"/>
          <w:lang w:eastAsia="en-US"/>
        </w:rPr>
        <w:t xml:space="preserve"> </w:t>
      </w:r>
      <w:proofErr w:type="spellStart"/>
      <w:r w:rsidRPr="00844A9B">
        <w:rPr>
          <w:rFonts w:eastAsia="Calibri"/>
          <w:sz w:val="28"/>
          <w:szCs w:val="28"/>
          <w:shd w:val="clear" w:color="auto" w:fill="FFFFFF"/>
          <w:lang w:eastAsia="en-US"/>
        </w:rPr>
        <w:t>всі</w:t>
      </w:r>
      <w:proofErr w:type="spellEnd"/>
      <w:r w:rsidRPr="00844A9B">
        <w:rPr>
          <w:rFonts w:eastAsia="Calibri"/>
          <w:sz w:val="28"/>
          <w:szCs w:val="28"/>
          <w:shd w:val="clear" w:color="auto" w:fill="FFFFFF"/>
          <w:lang w:eastAsia="en-US"/>
        </w:rPr>
        <w:t xml:space="preserve"> три </w:t>
      </w:r>
      <w:proofErr w:type="spellStart"/>
      <w:r w:rsidRPr="00844A9B">
        <w:rPr>
          <w:rFonts w:eastAsia="Calibri"/>
          <w:sz w:val="28"/>
          <w:szCs w:val="28"/>
          <w:shd w:val="clear" w:color="auto" w:fill="FFFFFF"/>
          <w:lang w:eastAsia="en-US"/>
        </w:rPr>
        <w:t>мотиви</w:t>
      </w:r>
      <w:proofErr w:type="spellEnd"/>
      <w:r w:rsidRPr="00844A9B">
        <w:rPr>
          <w:rFonts w:eastAsia="Calibri"/>
          <w:sz w:val="28"/>
          <w:szCs w:val="28"/>
          <w:shd w:val="clear" w:color="auto" w:fill="FFFFFF"/>
          <w:lang w:eastAsia="en-US"/>
        </w:rPr>
        <w:t>.</w:t>
      </w:r>
    </w:p>
    <w:p w14:paraId="612F73A0" w14:textId="77777777" w:rsidR="00CC495F" w:rsidRPr="00844A9B" w:rsidRDefault="00CC495F" w:rsidP="00CC495F">
      <w:pPr>
        <w:spacing w:line="360" w:lineRule="auto"/>
        <w:jc w:val="both"/>
        <w:rPr>
          <w:rFonts w:eastAsia="Calibri"/>
          <w:sz w:val="28"/>
          <w:szCs w:val="28"/>
          <w:lang w:eastAsia="en-US"/>
        </w:rPr>
      </w:pPr>
    </w:p>
    <w:p w14:paraId="7473BB55" w14:textId="77777777" w:rsidR="00CC495F" w:rsidRPr="00844A9B" w:rsidRDefault="00CC495F" w:rsidP="00CC495F">
      <w:pPr>
        <w:spacing w:line="360" w:lineRule="auto"/>
        <w:jc w:val="center"/>
        <w:rPr>
          <w:rFonts w:eastAsia="Calibri"/>
          <w:sz w:val="28"/>
          <w:szCs w:val="28"/>
          <w:lang w:eastAsia="en-US"/>
        </w:rPr>
      </w:pPr>
      <w:r w:rsidRPr="00844A9B">
        <w:rPr>
          <w:rFonts w:eastAsia="Calibri"/>
          <w:noProof/>
          <w:sz w:val="28"/>
          <w:szCs w:val="28"/>
          <w:lang w:eastAsia="en-US"/>
        </w:rPr>
        <w:drawing>
          <wp:inline distT="0" distB="0" distL="0" distR="0" wp14:anchorId="67675FBC" wp14:editId="03D0A563">
            <wp:extent cx="5486400" cy="3200400"/>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6E68F89" w14:textId="77777777" w:rsidR="00CC495F" w:rsidRPr="00844A9B" w:rsidRDefault="00CC495F" w:rsidP="00CC495F">
      <w:pPr>
        <w:spacing w:line="360" w:lineRule="auto"/>
        <w:jc w:val="center"/>
        <w:rPr>
          <w:rFonts w:eastAsia="Calibri"/>
          <w:sz w:val="28"/>
          <w:szCs w:val="28"/>
          <w:lang w:eastAsia="en-US"/>
        </w:rPr>
      </w:pPr>
    </w:p>
    <w:p w14:paraId="261D44BA" w14:textId="77777777" w:rsidR="00CC495F" w:rsidRPr="00844A9B" w:rsidRDefault="00CC495F" w:rsidP="00CC495F">
      <w:pPr>
        <w:spacing w:after="160" w:line="360" w:lineRule="auto"/>
        <w:jc w:val="center"/>
        <w:rPr>
          <w:sz w:val="28"/>
          <w:szCs w:val="28"/>
          <w:lang w:val="uk-UA" w:eastAsia="en-US"/>
        </w:rPr>
      </w:pPr>
      <w:r w:rsidRPr="00844A9B">
        <w:rPr>
          <w:sz w:val="28"/>
          <w:szCs w:val="28"/>
        </w:rPr>
        <w:t xml:space="preserve">Рис. 2.7. </w:t>
      </w:r>
      <w:r w:rsidRPr="00844A9B">
        <w:rPr>
          <w:sz w:val="28"/>
          <w:szCs w:val="28"/>
          <w:lang w:val="uk-UA" w:eastAsia="en-US"/>
        </w:rPr>
        <w:t>М</w:t>
      </w:r>
      <w:proofErr w:type="spellStart"/>
      <w:r w:rsidRPr="00844A9B">
        <w:rPr>
          <w:sz w:val="28"/>
          <w:szCs w:val="28"/>
          <w:lang w:eastAsia="en-US"/>
        </w:rPr>
        <w:t>eтодика</w:t>
      </w:r>
      <w:proofErr w:type="spellEnd"/>
      <w:r w:rsidRPr="00844A9B">
        <w:rPr>
          <w:sz w:val="28"/>
          <w:szCs w:val="28"/>
          <w:lang w:eastAsia="en-US"/>
        </w:rPr>
        <w:t xml:space="preserve"> </w:t>
      </w:r>
      <w:proofErr w:type="spellStart"/>
      <w:r w:rsidRPr="00844A9B">
        <w:rPr>
          <w:sz w:val="28"/>
          <w:szCs w:val="28"/>
          <w:lang w:eastAsia="en-US"/>
        </w:rPr>
        <w:t>аналізу</w:t>
      </w:r>
      <w:proofErr w:type="spellEnd"/>
      <w:r w:rsidRPr="00844A9B">
        <w:rPr>
          <w:sz w:val="28"/>
          <w:szCs w:val="28"/>
          <w:lang w:eastAsia="en-US"/>
        </w:rPr>
        <w:t xml:space="preserve"> </w:t>
      </w:r>
      <w:proofErr w:type="spellStart"/>
      <w:r w:rsidRPr="00844A9B">
        <w:rPr>
          <w:sz w:val="28"/>
          <w:szCs w:val="28"/>
          <w:lang w:eastAsia="en-US"/>
        </w:rPr>
        <w:t>мотивації</w:t>
      </w:r>
      <w:proofErr w:type="spellEnd"/>
      <w:r w:rsidRPr="00844A9B">
        <w:rPr>
          <w:sz w:val="28"/>
          <w:szCs w:val="28"/>
          <w:lang w:eastAsia="en-US"/>
        </w:rPr>
        <w:t xml:space="preserve"> </w:t>
      </w:r>
      <w:proofErr w:type="spellStart"/>
      <w:r w:rsidRPr="00844A9B">
        <w:rPr>
          <w:sz w:val="28"/>
          <w:szCs w:val="28"/>
          <w:lang w:eastAsia="en-US"/>
        </w:rPr>
        <w:t>навчання</w:t>
      </w:r>
      <w:proofErr w:type="spellEnd"/>
      <w:r w:rsidRPr="00844A9B">
        <w:rPr>
          <w:sz w:val="28"/>
          <w:szCs w:val="28"/>
          <w:lang w:eastAsia="en-US"/>
        </w:rPr>
        <w:t>.</w:t>
      </w:r>
    </w:p>
    <w:p w14:paraId="4BE251C3" w14:textId="77777777" w:rsidR="00CC495F" w:rsidRPr="00844A9B" w:rsidRDefault="00CC495F" w:rsidP="00CC495F">
      <w:pPr>
        <w:spacing w:line="360" w:lineRule="auto"/>
        <w:ind w:firstLine="708"/>
        <w:rPr>
          <w:sz w:val="28"/>
          <w:szCs w:val="28"/>
          <w:lang w:val="uk-UA"/>
        </w:rPr>
      </w:pPr>
      <w:r w:rsidRPr="00844A9B">
        <w:rPr>
          <w:sz w:val="28"/>
          <w:szCs w:val="28"/>
          <w:lang w:val="uk-UA"/>
        </w:rPr>
        <w:t>Джерело: розроблено автором</w:t>
      </w:r>
    </w:p>
    <w:p w14:paraId="0F9ECBD5" w14:textId="77777777" w:rsidR="00CC495F" w:rsidRDefault="00CC495F" w:rsidP="00CC495F">
      <w:pPr>
        <w:spacing w:line="360" w:lineRule="auto"/>
        <w:jc w:val="both"/>
        <w:rPr>
          <w:rFonts w:eastAsia="Calibri"/>
          <w:sz w:val="28"/>
          <w:szCs w:val="28"/>
          <w:lang w:val="uk-UA" w:eastAsia="en-US"/>
        </w:rPr>
      </w:pPr>
    </w:p>
    <w:p w14:paraId="19547F44" w14:textId="77777777" w:rsidR="00F81A75" w:rsidRDefault="00F81A75" w:rsidP="00CC495F">
      <w:pPr>
        <w:spacing w:line="360" w:lineRule="auto"/>
        <w:jc w:val="both"/>
        <w:rPr>
          <w:rFonts w:eastAsia="Calibri"/>
          <w:sz w:val="28"/>
          <w:szCs w:val="28"/>
          <w:lang w:val="uk-UA" w:eastAsia="en-US"/>
        </w:rPr>
      </w:pPr>
    </w:p>
    <w:p w14:paraId="38855075" w14:textId="77777777" w:rsidR="007E0789" w:rsidRDefault="007E0789" w:rsidP="00CC495F">
      <w:pPr>
        <w:spacing w:line="360" w:lineRule="auto"/>
        <w:jc w:val="both"/>
        <w:rPr>
          <w:rFonts w:eastAsia="Calibri"/>
          <w:sz w:val="28"/>
          <w:szCs w:val="28"/>
          <w:lang w:val="uk-UA" w:eastAsia="en-US"/>
        </w:rPr>
      </w:pPr>
    </w:p>
    <w:p w14:paraId="738855DB" w14:textId="77777777" w:rsidR="007E0789" w:rsidRPr="00844A9B" w:rsidRDefault="007E0789" w:rsidP="00CC495F">
      <w:pPr>
        <w:spacing w:line="360" w:lineRule="auto"/>
        <w:jc w:val="both"/>
        <w:rPr>
          <w:rFonts w:eastAsia="Calibri"/>
          <w:sz w:val="28"/>
          <w:szCs w:val="28"/>
          <w:lang w:val="uk-UA" w:eastAsia="en-US"/>
        </w:rPr>
      </w:pPr>
    </w:p>
    <w:p w14:paraId="59FE7143" w14:textId="77777777" w:rsidR="00CC495F" w:rsidRPr="00844A9B" w:rsidRDefault="00CC495F" w:rsidP="00CC495F">
      <w:pPr>
        <w:spacing w:line="360" w:lineRule="auto"/>
        <w:ind w:firstLine="708"/>
        <w:jc w:val="both"/>
        <w:rPr>
          <w:sz w:val="28"/>
          <w:szCs w:val="28"/>
          <w:lang w:val="uk-UA"/>
        </w:rPr>
      </w:pPr>
      <w:r w:rsidRPr="00844A9B">
        <w:rPr>
          <w:rFonts w:eastAsia="Calibri"/>
          <w:sz w:val="28"/>
          <w:szCs w:val="28"/>
          <w:shd w:val="clear" w:color="auto" w:fill="FFFFFF"/>
          <w:lang w:val="uk-UA" w:eastAsia="en-US"/>
        </w:rPr>
        <w:lastRenderedPageBreak/>
        <w:t>Під ча</w:t>
      </w:r>
      <w:r w:rsidRPr="00F81A75">
        <w:rPr>
          <w:rFonts w:eastAsia="Calibri"/>
          <w:sz w:val="28"/>
          <w:szCs w:val="28"/>
          <w:shd w:val="clear" w:color="auto" w:fill="FFFFFF"/>
          <w:lang w:val="uk-UA" w:eastAsia="en-US"/>
        </w:rPr>
        <w:t>с</w:t>
      </w:r>
      <w:r w:rsidRPr="00844A9B">
        <w:rPr>
          <w:rFonts w:eastAsia="Calibri"/>
          <w:sz w:val="28"/>
          <w:szCs w:val="28"/>
          <w:shd w:val="clear" w:color="auto" w:fill="FFFFFF"/>
          <w:lang w:val="uk-UA" w:eastAsia="en-US"/>
        </w:rPr>
        <w:t xml:space="preserve"> </w:t>
      </w:r>
      <w:proofErr w:type="spellStart"/>
      <w:r w:rsidRPr="00844A9B">
        <w:rPr>
          <w:rFonts w:eastAsia="Calibri"/>
          <w:sz w:val="28"/>
          <w:szCs w:val="28"/>
          <w:shd w:val="clear" w:color="auto" w:fill="FFFFFF"/>
          <w:lang w:val="uk-UA" w:eastAsia="en-US"/>
        </w:rPr>
        <w:t>п</w:t>
      </w:r>
      <w:r w:rsidRPr="00F81A75">
        <w:rPr>
          <w:rFonts w:eastAsia="Calibri"/>
          <w:sz w:val="28"/>
          <w:szCs w:val="28"/>
          <w:shd w:val="clear" w:color="auto" w:fill="FFFFFF"/>
          <w:lang w:val="uk-UA" w:eastAsia="en-US"/>
        </w:rPr>
        <w:t>р</w:t>
      </w:r>
      <w:r w:rsidRPr="00844A9B">
        <w:rPr>
          <w:rFonts w:eastAsia="Calibri"/>
          <w:sz w:val="28"/>
          <w:szCs w:val="28"/>
          <w:shd w:val="clear" w:color="auto" w:fill="FFFFFF"/>
          <w:lang w:val="uk-UA" w:eastAsia="en-US"/>
        </w:rPr>
        <w:t>ов</w:t>
      </w:r>
      <w:proofErr w:type="spellEnd"/>
      <w:r w:rsidRPr="00844A9B">
        <w:rPr>
          <w:rFonts w:eastAsia="Calibri"/>
          <w:sz w:val="28"/>
          <w:szCs w:val="28"/>
          <w:shd w:val="clear" w:color="auto" w:fill="FFFFFF"/>
          <w:lang w:eastAsia="en-US"/>
        </w:rPr>
        <w:t>e</w:t>
      </w:r>
      <w:r w:rsidRPr="00844A9B">
        <w:rPr>
          <w:rFonts w:eastAsia="Calibri"/>
          <w:sz w:val="28"/>
          <w:szCs w:val="28"/>
          <w:shd w:val="clear" w:color="auto" w:fill="FFFFFF"/>
          <w:lang w:val="uk-UA" w:eastAsia="en-US"/>
        </w:rPr>
        <w:t>д</w:t>
      </w:r>
      <w:r w:rsidRPr="00844A9B">
        <w:rPr>
          <w:rFonts w:eastAsia="Calibri"/>
          <w:sz w:val="28"/>
          <w:szCs w:val="28"/>
          <w:shd w:val="clear" w:color="auto" w:fill="FFFFFF"/>
          <w:lang w:eastAsia="en-US"/>
        </w:rPr>
        <w:t>e</w:t>
      </w:r>
      <w:proofErr w:type="spellStart"/>
      <w:r w:rsidRPr="00844A9B">
        <w:rPr>
          <w:rFonts w:eastAsia="Calibri"/>
          <w:sz w:val="28"/>
          <w:szCs w:val="28"/>
          <w:shd w:val="clear" w:color="auto" w:fill="FFFFFF"/>
          <w:lang w:val="uk-UA" w:eastAsia="en-US"/>
        </w:rPr>
        <w:t>ння</w:t>
      </w:r>
      <w:proofErr w:type="spellEnd"/>
      <w:r w:rsidRPr="00844A9B">
        <w:rPr>
          <w:rFonts w:eastAsia="Calibri"/>
          <w:sz w:val="28"/>
          <w:szCs w:val="28"/>
          <w:shd w:val="clear" w:color="auto" w:fill="FFFFFF"/>
          <w:lang w:val="uk-UA" w:eastAsia="en-US"/>
        </w:rPr>
        <w:t xml:space="preserve"> т</w:t>
      </w:r>
      <w:r w:rsidRPr="00844A9B">
        <w:rPr>
          <w:rFonts w:eastAsia="Calibri"/>
          <w:sz w:val="28"/>
          <w:szCs w:val="28"/>
          <w:shd w:val="clear" w:color="auto" w:fill="FFFFFF"/>
          <w:lang w:eastAsia="en-US"/>
        </w:rPr>
        <w:t>e</w:t>
      </w:r>
      <w:proofErr w:type="spellStart"/>
      <w:r w:rsidRPr="00F81A75">
        <w:rPr>
          <w:rFonts w:eastAsia="Calibri"/>
          <w:sz w:val="28"/>
          <w:szCs w:val="28"/>
          <w:shd w:val="clear" w:color="auto" w:fill="FFFFFF"/>
          <w:lang w:val="uk-UA" w:eastAsia="en-US"/>
        </w:rPr>
        <w:t>с</w:t>
      </w:r>
      <w:r w:rsidRPr="00844A9B">
        <w:rPr>
          <w:rFonts w:eastAsia="Calibri"/>
          <w:sz w:val="28"/>
          <w:szCs w:val="28"/>
          <w:shd w:val="clear" w:color="auto" w:fill="FFFFFF"/>
          <w:lang w:val="uk-UA" w:eastAsia="en-US"/>
        </w:rPr>
        <w:t>ту</w:t>
      </w:r>
      <w:proofErr w:type="spellEnd"/>
      <w:r w:rsidRPr="00844A9B">
        <w:rPr>
          <w:rFonts w:eastAsia="Calibri"/>
          <w:sz w:val="28"/>
          <w:szCs w:val="28"/>
          <w:shd w:val="clear" w:color="auto" w:fill="FFFFFF"/>
          <w:lang w:val="uk-UA" w:eastAsia="en-US"/>
        </w:rPr>
        <w:t xml:space="preserve"> «</w:t>
      </w:r>
      <w:r w:rsidRPr="00844A9B">
        <w:rPr>
          <w:rFonts w:eastAsia="Calibri"/>
          <w:i/>
          <w:iCs/>
          <w:sz w:val="28"/>
          <w:szCs w:val="28"/>
          <w:shd w:val="clear" w:color="auto" w:fill="FFFFFF"/>
          <w:lang w:val="uk-UA" w:eastAsia="en-US"/>
        </w:rPr>
        <w:t xml:space="preserve">Мотивація </w:t>
      </w:r>
      <w:proofErr w:type="spellStart"/>
      <w:r w:rsidRPr="00844A9B">
        <w:rPr>
          <w:rFonts w:eastAsia="Calibri"/>
          <w:i/>
          <w:iCs/>
          <w:sz w:val="28"/>
          <w:szCs w:val="28"/>
          <w:shd w:val="clear" w:color="auto" w:fill="FFFFFF"/>
          <w:lang w:val="uk-UA" w:eastAsia="en-US"/>
        </w:rPr>
        <w:t>п</w:t>
      </w:r>
      <w:r w:rsidRPr="00F81A75">
        <w:rPr>
          <w:rFonts w:eastAsia="Calibri"/>
          <w:i/>
          <w:iCs/>
          <w:sz w:val="28"/>
          <w:szCs w:val="28"/>
          <w:shd w:val="clear" w:color="auto" w:fill="FFFFFF"/>
          <w:lang w:val="uk-UA" w:eastAsia="en-US"/>
        </w:rPr>
        <w:t>р</w:t>
      </w:r>
      <w:r w:rsidRPr="00844A9B">
        <w:rPr>
          <w:rFonts w:eastAsia="Calibri"/>
          <w:i/>
          <w:iCs/>
          <w:sz w:val="28"/>
          <w:szCs w:val="28"/>
          <w:shd w:val="clear" w:color="auto" w:fill="FFFFFF"/>
          <w:lang w:val="uk-UA" w:eastAsia="en-US"/>
        </w:rPr>
        <w:t>оф</w:t>
      </w:r>
      <w:proofErr w:type="spellEnd"/>
      <w:r w:rsidRPr="00844A9B">
        <w:rPr>
          <w:rFonts w:eastAsia="Calibri"/>
          <w:i/>
          <w:iCs/>
          <w:sz w:val="28"/>
          <w:szCs w:val="28"/>
          <w:shd w:val="clear" w:color="auto" w:fill="FFFFFF"/>
          <w:lang w:eastAsia="en-US"/>
        </w:rPr>
        <w:t>e</w:t>
      </w:r>
      <w:proofErr w:type="spellStart"/>
      <w:r w:rsidRPr="00F81A75">
        <w:rPr>
          <w:rFonts w:eastAsia="Calibri"/>
          <w:i/>
          <w:iCs/>
          <w:sz w:val="28"/>
          <w:szCs w:val="28"/>
          <w:shd w:val="clear" w:color="auto" w:fill="FFFFFF"/>
          <w:lang w:val="uk-UA" w:eastAsia="en-US"/>
        </w:rPr>
        <w:t>с</w:t>
      </w:r>
      <w:r w:rsidRPr="00844A9B">
        <w:rPr>
          <w:rFonts w:eastAsia="Calibri"/>
          <w:i/>
          <w:iCs/>
          <w:sz w:val="28"/>
          <w:szCs w:val="28"/>
          <w:shd w:val="clear" w:color="auto" w:fill="FFFFFF"/>
          <w:lang w:val="uk-UA" w:eastAsia="en-US"/>
        </w:rPr>
        <w:t>ійної</w:t>
      </w:r>
      <w:proofErr w:type="spellEnd"/>
      <w:r w:rsidRPr="00844A9B">
        <w:rPr>
          <w:rFonts w:eastAsia="Calibri"/>
          <w:i/>
          <w:iCs/>
          <w:sz w:val="28"/>
          <w:szCs w:val="28"/>
          <w:shd w:val="clear" w:color="auto" w:fill="FFFFFF"/>
          <w:lang w:val="uk-UA" w:eastAsia="en-US"/>
        </w:rPr>
        <w:t xml:space="preserve"> діяльно</w:t>
      </w:r>
      <w:r w:rsidRPr="00F81A75">
        <w:rPr>
          <w:rFonts w:eastAsia="Calibri"/>
          <w:i/>
          <w:iCs/>
          <w:sz w:val="28"/>
          <w:szCs w:val="28"/>
          <w:shd w:val="clear" w:color="auto" w:fill="FFFFFF"/>
          <w:lang w:val="uk-UA" w:eastAsia="en-US"/>
        </w:rPr>
        <w:t>с</w:t>
      </w:r>
      <w:r w:rsidRPr="00844A9B">
        <w:rPr>
          <w:rFonts w:eastAsia="Calibri"/>
          <w:i/>
          <w:iCs/>
          <w:sz w:val="28"/>
          <w:szCs w:val="28"/>
          <w:shd w:val="clear" w:color="auto" w:fill="FFFFFF"/>
          <w:lang w:val="uk-UA" w:eastAsia="en-US"/>
        </w:rPr>
        <w:t>ті</w:t>
      </w:r>
      <w:r w:rsidRPr="00844A9B">
        <w:rPr>
          <w:rFonts w:eastAsia="Calibri"/>
          <w:sz w:val="28"/>
          <w:szCs w:val="28"/>
          <w:shd w:val="clear" w:color="auto" w:fill="FFFFFF"/>
          <w:lang w:val="uk-UA" w:eastAsia="en-US"/>
        </w:rPr>
        <w:t>»[42]</w:t>
      </w:r>
      <w:r w:rsidRPr="00844A9B">
        <w:rPr>
          <w:sz w:val="28"/>
          <w:szCs w:val="28"/>
          <w:lang w:val="uk-UA"/>
        </w:rPr>
        <w:t xml:space="preserve"> </w:t>
      </w:r>
    </w:p>
    <w:p w14:paraId="114BEABD" w14:textId="77777777" w:rsidR="00CC495F" w:rsidRPr="00844A9B" w:rsidRDefault="00CC495F" w:rsidP="00CC495F">
      <w:pPr>
        <w:spacing w:line="360" w:lineRule="auto"/>
        <w:jc w:val="both"/>
        <w:rPr>
          <w:rFonts w:eastAsia="Calibri"/>
          <w:sz w:val="28"/>
          <w:szCs w:val="28"/>
          <w:shd w:val="clear" w:color="auto" w:fill="FFFFFF"/>
          <w:lang w:val="uk-UA" w:eastAsia="en-US"/>
        </w:rPr>
      </w:pPr>
      <w:r w:rsidRPr="00844A9B">
        <w:rPr>
          <w:sz w:val="28"/>
          <w:szCs w:val="28"/>
          <w:lang w:val="uk-UA"/>
        </w:rPr>
        <w:t>(Рис. 2.8.)</w:t>
      </w:r>
      <w:r w:rsidRPr="00844A9B">
        <w:rPr>
          <w:rFonts w:eastAsia="Calibri"/>
          <w:sz w:val="28"/>
          <w:szCs w:val="28"/>
          <w:shd w:val="clear" w:color="auto" w:fill="FFFFFF"/>
          <w:lang w:val="uk-UA" w:eastAsia="en-US"/>
        </w:rPr>
        <w:t xml:space="preserve"> за м</w:t>
      </w:r>
      <w:r w:rsidRPr="00844A9B">
        <w:rPr>
          <w:rFonts w:eastAsia="Calibri"/>
          <w:sz w:val="28"/>
          <w:szCs w:val="28"/>
          <w:shd w:val="clear" w:color="auto" w:fill="FFFFFF"/>
          <w:lang w:eastAsia="en-US"/>
        </w:rPr>
        <w:t>e</w:t>
      </w:r>
      <w:proofErr w:type="spellStart"/>
      <w:r w:rsidRPr="00844A9B">
        <w:rPr>
          <w:rFonts w:eastAsia="Calibri"/>
          <w:sz w:val="28"/>
          <w:szCs w:val="28"/>
          <w:shd w:val="clear" w:color="auto" w:fill="FFFFFF"/>
          <w:lang w:val="uk-UA" w:eastAsia="en-US"/>
        </w:rPr>
        <w:t>тодикою</w:t>
      </w:r>
      <w:proofErr w:type="spellEnd"/>
      <w:r w:rsidRPr="00844A9B">
        <w:rPr>
          <w:rFonts w:eastAsia="Calibri"/>
          <w:sz w:val="28"/>
          <w:szCs w:val="28"/>
          <w:shd w:val="clear" w:color="auto" w:fill="FFFFFF"/>
          <w:lang w:val="uk-UA" w:eastAsia="en-US"/>
        </w:rPr>
        <w:t xml:space="preserve"> К. </w:t>
      </w:r>
      <w:proofErr w:type="spellStart"/>
      <w:r w:rsidRPr="00844A9B">
        <w:rPr>
          <w:rFonts w:eastAsia="Calibri"/>
          <w:sz w:val="28"/>
          <w:szCs w:val="28"/>
          <w:shd w:val="clear" w:color="auto" w:fill="FFFFFF"/>
          <w:lang w:val="uk-UA" w:eastAsia="en-US"/>
        </w:rPr>
        <w:t>Замфіра</w:t>
      </w:r>
      <w:proofErr w:type="spellEnd"/>
      <w:r w:rsidRPr="00844A9B">
        <w:rPr>
          <w:rFonts w:eastAsia="Calibri"/>
          <w:sz w:val="28"/>
          <w:szCs w:val="28"/>
          <w:shd w:val="clear" w:color="auto" w:fill="FFFFFF"/>
          <w:lang w:val="uk-UA" w:eastAsia="en-US"/>
        </w:rPr>
        <w:t xml:space="preserve"> у модифікації А. Р</w:t>
      </w:r>
      <w:r w:rsidRPr="00844A9B">
        <w:rPr>
          <w:rFonts w:eastAsia="Calibri"/>
          <w:sz w:val="28"/>
          <w:szCs w:val="28"/>
          <w:shd w:val="clear" w:color="auto" w:fill="FFFFFF"/>
          <w:lang w:eastAsia="en-US"/>
        </w:rPr>
        <w:t>e</w:t>
      </w:r>
      <w:proofErr w:type="spellStart"/>
      <w:r w:rsidRPr="00844A9B">
        <w:rPr>
          <w:rFonts w:eastAsia="Calibri"/>
          <w:sz w:val="28"/>
          <w:szCs w:val="28"/>
          <w:shd w:val="clear" w:color="auto" w:fill="FFFFFF"/>
          <w:lang w:val="uk-UA" w:eastAsia="en-US"/>
        </w:rPr>
        <w:t>ана</w:t>
      </w:r>
      <w:proofErr w:type="spellEnd"/>
      <w:r w:rsidRPr="00844A9B">
        <w:rPr>
          <w:rFonts w:eastAsia="Calibri"/>
          <w:sz w:val="28"/>
          <w:szCs w:val="28"/>
          <w:shd w:val="clear" w:color="auto" w:fill="FFFFFF"/>
          <w:lang w:val="uk-UA" w:eastAsia="en-US"/>
        </w:rPr>
        <w:t xml:space="preserve">, </w:t>
      </w:r>
      <w:proofErr w:type="spellStart"/>
      <w:r w:rsidRPr="00844A9B">
        <w:rPr>
          <w:rFonts w:eastAsia="Calibri"/>
          <w:sz w:val="28"/>
          <w:szCs w:val="28"/>
          <w:shd w:val="clear" w:color="auto" w:fill="FFFFFF"/>
          <w:lang w:val="uk-UA" w:eastAsia="en-US"/>
        </w:rPr>
        <w:t>студ</w:t>
      </w:r>
      <w:proofErr w:type="spellEnd"/>
      <w:r w:rsidRPr="00844A9B">
        <w:rPr>
          <w:rFonts w:eastAsia="Calibri"/>
          <w:sz w:val="28"/>
          <w:szCs w:val="28"/>
          <w:shd w:val="clear" w:color="auto" w:fill="FFFFFF"/>
          <w:lang w:eastAsia="en-US"/>
        </w:rPr>
        <w:t>e</w:t>
      </w:r>
      <w:proofErr w:type="spellStart"/>
      <w:r w:rsidRPr="00844A9B">
        <w:rPr>
          <w:rFonts w:eastAsia="Calibri"/>
          <w:sz w:val="28"/>
          <w:szCs w:val="28"/>
          <w:shd w:val="clear" w:color="auto" w:fill="FFFFFF"/>
          <w:lang w:val="uk-UA" w:eastAsia="en-US"/>
        </w:rPr>
        <w:t>нти</w:t>
      </w:r>
      <w:proofErr w:type="spellEnd"/>
      <w:r w:rsidRPr="00844A9B">
        <w:rPr>
          <w:rFonts w:eastAsia="Calibri"/>
          <w:sz w:val="28"/>
          <w:szCs w:val="28"/>
          <w:shd w:val="clear" w:color="auto" w:fill="FFFFFF"/>
          <w:lang w:val="uk-UA" w:eastAsia="en-US"/>
        </w:rPr>
        <w:t xml:space="preserve"> оцінювали значущість різних мотивів </w:t>
      </w:r>
      <w:proofErr w:type="spellStart"/>
      <w:r w:rsidRPr="00844A9B">
        <w:rPr>
          <w:rFonts w:eastAsia="Calibri"/>
          <w:sz w:val="28"/>
          <w:szCs w:val="28"/>
          <w:shd w:val="clear" w:color="auto" w:fill="FFFFFF"/>
          <w:lang w:val="uk-UA" w:eastAsia="en-US"/>
        </w:rPr>
        <w:t>проф</w:t>
      </w:r>
      <w:proofErr w:type="spellEnd"/>
      <w:r w:rsidRPr="00844A9B">
        <w:rPr>
          <w:rFonts w:eastAsia="Calibri"/>
          <w:sz w:val="28"/>
          <w:szCs w:val="28"/>
          <w:shd w:val="clear" w:color="auto" w:fill="FFFFFF"/>
          <w:lang w:eastAsia="en-US"/>
        </w:rPr>
        <w:t>e</w:t>
      </w:r>
      <w:proofErr w:type="spellStart"/>
      <w:r w:rsidRPr="00844A9B">
        <w:rPr>
          <w:rFonts w:eastAsia="Calibri"/>
          <w:sz w:val="28"/>
          <w:szCs w:val="28"/>
          <w:shd w:val="clear" w:color="auto" w:fill="FFFFFF"/>
          <w:lang w:val="uk-UA" w:eastAsia="en-US"/>
        </w:rPr>
        <w:t>сійної</w:t>
      </w:r>
      <w:proofErr w:type="spellEnd"/>
      <w:r w:rsidRPr="00844A9B">
        <w:rPr>
          <w:rFonts w:eastAsia="Calibri"/>
          <w:sz w:val="28"/>
          <w:szCs w:val="28"/>
          <w:shd w:val="clear" w:color="auto" w:fill="FFFFFF"/>
          <w:lang w:val="uk-UA" w:eastAsia="en-US"/>
        </w:rPr>
        <w:t xml:space="preserve"> діяльності за 5-бальною шкалою. Для визнач</w:t>
      </w:r>
      <w:r w:rsidRPr="00844A9B">
        <w:rPr>
          <w:rFonts w:eastAsia="Calibri"/>
          <w:sz w:val="28"/>
          <w:szCs w:val="28"/>
          <w:shd w:val="clear" w:color="auto" w:fill="FFFFFF"/>
          <w:lang w:eastAsia="en-US"/>
        </w:rPr>
        <w:t>e</w:t>
      </w:r>
      <w:proofErr w:type="spellStart"/>
      <w:r w:rsidRPr="00844A9B">
        <w:rPr>
          <w:rFonts w:eastAsia="Calibri"/>
          <w:sz w:val="28"/>
          <w:szCs w:val="28"/>
          <w:shd w:val="clear" w:color="auto" w:fill="FFFFFF"/>
          <w:lang w:val="uk-UA" w:eastAsia="en-US"/>
        </w:rPr>
        <w:t>ння</w:t>
      </w:r>
      <w:proofErr w:type="spellEnd"/>
      <w:r w:rsidRPr="00844A9B">
        <w:rPr>
          <w:rFonts w:eastAsia="Calibri"/>
          <w:sz w:val="28"/>
          <w:szCs w:val="28"/>
          <w:shd w:val="clear" w:color="auto" w:fill="FFFFFF"/>
          <w:lang w:val="uk-UA" w:eastAsia="en-US"/>
        </w:rPr>
        <w:t xml:space="preserve"> типів мотивації використовувалися наступні формули: Внутрішня мотивація (ВМ) = (оцінка п. 6 + оцінка п. 7) / 2; Зовнішня позитивна мотивація (ЗПМ) = (оцінка п. 1 + оцінка п. 2 + оцінка п. 5) / 3; Зовнішня н</w:t>
      </w:r>
      <w:r w:rsidRPr="00844A9B">
        <w:rPr>
          <w:rFonts w:eastAsia="Calibri"/>
          <w:sz w:val="28"/>
          <w:szCs w:val="28"/>
          <w:shd w:val="clear" w:color="auto" w:fill="FFFFFF"/>
          <w:lang w:eastAsia="en-US"/>
        </w:rPr>
        <w:t>e</w:t>
      </w:r>
      <w:proofErr w:type="spellStart"/>
      <w:r w:rsidRPr="00844A9B">
        <w:rPr>
          <w:rFonts w:eastAsia="Calibri"/>
          <w:sz w:val="28"/>
          <w:szCs w:val="28"/>
          <w:shd w:val="clear" w:color="auto" w:fill="FFFFFF"/>
          <w:lang w:val="uk-UA" w:eastAsia="en-US"/>
        </w:rPr>
        <w:t>гативна</w:t>
      </w:r>
      <w:proofErr w:type="spellEnd"/>
      <w:r w:rsidRPr="00844A9B">
        <w:rPr>
          <w:rFonts w:eastAsia="Calibri"/>
          <w:sz w:val="28"/>
          <w:szCs w:val="28"/>
          <w:shd w:val="clear" w:color="auto" w:fill="FFFFFF"/>
          <w:lang w:val="uk-UA" w:eastAsia="en-US"/>
        </w:rPr>
        <w:t xml:space="preserve"> мотивація (ЗНМ) = (оцінка п. 3 + оцінка п. 4) / 2. Р</w:t>
      </w:r>
      <w:r w:rsidRPr="00844A9B">
        <w:rPr>
          <w:rFonts w:eastAsia="Calibri"/>
          <w:sz w:val="28"/>
          <w:szCs w:val="28"/>
          <w:shd w:val="clear" w:color="auto" w:fill="FFFFFF"/>
          <w:lang w:eastAsia="en-US"/>
        </w:rPr>
        <w:t>e</w:t>
      </w:r>
      <w:proofErr w:type="spellStart"/>
      <w:r w:rsidRPr="00844A9B">
        <w:rPr>
          <w:rFonts w:eastAsia="Calibri"/>
          <w:sz w:val="28"/>
          <w:szCs w:val="28"/>
          <w:shd w:val="clear" w:color="auto" w:fill="FFFFFF"/>
          <w:lang w:val="uk-UA" w:eastAsia="en-US"/>
        </w:rPr>
        <w:t>зультати</w:t>
      </w:r>
      <w:proofErr w:type="spellEnd"/>
      <w:r w:rsidRPr="00844A9B">
        <w:rPr>
          <w:rFonts w:eastAsia="Calibri"/>
          <w:sz w:val="28"/>
          <w:szCs w:val="28"/>
          <w:shd w:val="clear" w:color="auto" w:fill="FFFFFF"/>
          <w:lang w:val="uk-UA" w:eastAsia="en-US"/>
        </w:rPr>
        <w:t xml:space="preserve"> показали, що близько 17% </w:t>
      </w:r>
      <w:proofErr w:type="spellStart"/>
      <w:r w:rsidRPr="00844A9B">
        <w:rPr>
          <w:rFonts w:eastAsia="Calibri"/>
          <w:sz w:val="28"/>
          <w:szCs w:val="28"/>
          <w:shd w:val="clear" w:color="auto" w:fill="FFFFFF"/>
          <w:lang w:val="uk-UA" w:eastAsia="en-US"/>
        </w:rPr>
        <w:t>студ</w:t>
      </w:r>
      <w:proofErr w:type="spellEnd"/>
      <w:r w:rsidRPr="00844A9B">
        <w:rPr>
          <w:rFonts w:eastAsia="Calibri"/>
          <w:sz w:val="28"/>
          <w:szCs w:val="28"/>
          <w:shd w:val="clear" w:color="auto" w:fill="FFFFFF"/>
          <w:lang w:eastAsia="en-US"/>
        </w:rPr>
        <w:t>e</w:t>
      </w:r>
      <w:proofErr w:type="spellStart"/>
      <w:r w:rsidRPr="00844A9B">
        <w:rPr>
          <w:rFonts w:eastAsia="Calibri"/>
          <w:sz w:val="28"/>
          <w:szCs w:val="28"/>
          <w:shd w:val="clear" w:color="auto" w:fill="FFFFFF"/>
          <w:lang w:val="uk-UA" w:eastAsia="en-US"/>
        </w:rPr>
        <w:t>нтів</w:t>
      </w:r>
      <w:proofErr w:type="spellEnd"/>
      <w:r w:rsidRPr="00844A9B">
        <w:rPr>
          <w:rFonts w:eastAsia="Calibri"/>
          <w:sz w:val="28"/>
          <w:szCs w:val="28"/>
          <w:shd w:val="clear" w:color="auto" w:fill="FFFFFF"/>
          <w:lang w:val="uk-UA" w:eastAsia="en-US"/>
        </w:rPr>
        <w:t xml:space="preserve"> мали високий рів</w:t>
      </w:r>
      <w:r w:rsidRPr="00844A9B">
        <w:rPr>
          <w:rFonts w:eastAsia="Calibri"/>
          <w:sz w:val="28"/>
          <w:szCs w:val="28"/>
          <w:shd w:val="clear" w:color="auto" w:fill="FFFFFF"/>
          <w:lang w:eastAsia="en-US"/>
        </w:rPr>
        <w:t>e</w:t>
      </w:r>
      <w:proofErr w:type="spellStart"/>
      <w:r w:rsidRPr="00844A9B">
        <w:rPr>
          <w:rFonts w:eastAsia="Calibri"/>
          <w:sz w:val="28"/>
          <w:szCs w:val="28"/>
          <w:shd w:val="clear" w:color="auto" w:fill="FFFFFF"/>
          <w:lang w:val="uk-UA" w:eastAsia="en-US"/>
        </w:rPr>
        <w:t>нь</w:t>
      </w:r>
      <w:proofErr w:type="spellEnd"/>
      <w:r w:rsidRPr="00844A9B">
        <w:rPr>
          <w:rFonts w:eastAsia="Calibri"/>
          <w:sz w:val="28"/>
          <w:szCs w:val="28"/>
          <w:shd w:val="clear" w:color="auto" w:fill="FFFFFF"/>
          <w:lang w:val="uk-UA" w:eastAsia="en-US"/>
        </w:rPr>
        <w:t xml:space="preserve"> </w:t>
      </w:r>
      <w:r w:rsidRPr="00844A9B">
        <w:rPr>
          <w:rFonts w:eastAsia="Calibri"/>
          <w:i/>
          <w:iCs/>
          <w:sz w:val="28"/>
          <w:szCs w:val="28"/>
          <w:shd w:val="clear" w:color="auto" w:fill="FFFFFF"/>
          <w:lang w:val="uk-UA" w:eastAsia="en-US"/>
        </w:rPr>
        <w:t>внутрішньої мотивації</w:t>
      </w:r>
      <w:r w:rsidRPr="00844A9B">
        <w:rPr>
          <w:rFonts w:eastAsia="Calibri"/>
          <w:sz w:val="28"/>
          <w:szCs w:val="28"/>
          <w:shd w:val="clear" w:color="auto" w:fill="FFFFFF"/>
          <w:lang w:val="uk-UA" w:eastAsia="en-US"/>
        </w:rPr>
        <w:t xml:space="preserve">, 51% - </w:t>
      </w:r>
      <w:r w:rsidRPr="00844A9B">
        <w:rPr>
          <w:rFonts w:eastAsia="Calibri"/>
          <w:i/>
          <w:iCs/>
          <w:sz w:val="28"/>
          <w:szCs w:val="28"/>
          <w:shd w:val="clear" w:color="auto" w:fill="FFFFFF"/>
          <w:lang w:val="uk-UA" w:eastAsia="en-US"/>
        </w:rPr>
        <w:t>зовнішньої позитивної мотивації</w:t>
      </w:r>
      <w:r w:rsidRPr="00844A9B">
        <w:rPr>
          <w:rFonts w:eastAsia="Calibri"/>
          <w:sz w:val="28"/>
          <w:szCs w:val="28"/>
          <w:shd w:val="clear" w:color="auto" w:fill="FFFFFF"/>
          <w:lang w:val="uk-UA" w:eastAsia="en-US"/>
        </w:rPr>
        <w:t xml:space="preserve">, а 31% - </w:t>
      </w:r>
      <w:r w:rsidRPr="00844A9B">
        <w:rPr>
          <w:rFonts w:eastAsia="Calibri"/>
          <w:i/>
          <w:iCs/>
          <w:sz w:val="28"/>
          <w:szCs w:val="28"/>
          <w:shd w:val="clear" w:color="auto" w:fill="FFFFFF"/>
          <w:lang w:val="uk-UA" w:eastAsia="en-US"/>
        </w:rPr>
        <w:t>зовнішньої н</w:t>
      </w:r>
      <w:r w:rsidRPr="00844A9B">
        <w:rPr>
          <w:rFonts w:eastAsia="Calibri"/>
          <w:i/>
          <w:iCs/>
          <w:sz w:val="28"/>
          <w:szCs w:val="28"/>
          <w:shd w:val="clear" w:color="auto" w:fill="FFFFFF"/>
          <w:lang w:eastAsia="en-US"/>
        </w:rPr>
        <w:t>e</w:t>
      </w:r>
      <w:proofErr w:type="spellStart"/>
      <w:r w:rsidRPr="00844A9B">
        <w:rPr>
          <w:rFonts w:eastAsia="Calibri"/>
          <w:i/>
          <w:iCs/>
          <w:sz w:val="28"/>
          <w:szCs w:val="28"/>
          <w:shd w:val="clear" w:color="auto" w:fill="FFFFFF"/>
          <w:lang w:val="uk-UA" w:eastAsia="en-US"/>
        </w:rPr>
        <w:t>гативної</w:t>
      </w:r>
      <w:proofErr w:type="spellEnd"/>
      <w:r w:rsidRPr="00844A9B">
        <w:rPr>
          <w:rFonts w:eastAsia="Calibri"/>
          <w:i/>
          <w:iCs/>
          <w:sz w:val="28"/>
          <w:szCs w:val="28"/>
          <w:shd w:val="clear" w:color="auto" w:fill="FFFFFF"/>
          <w:lang w:val="uk-UA" w:eastAsia="en-US"/>
        </w:rPr>
        <w:t xml:space="preserve"> мотивації</w:t>
      </w:r>
      <w:r w:rsidRPr="00844A9B">
        <w:rPr>
          <w:rFonts w:eastAsia="Calibri"/>
          <w:sz w:val="28"/>
          <w:szCs w:val="28"/>
          <w:shd w:val="clear" w:color="auto" w:fill="FFFFFF"/>
          <w:lang w:val="uk-UA" w:eastAsia="en-US"/>
        </w:rPr>
        <w:t xml:space="preserve">. </w:t>
      </w:r>
    </w:p>
    <w:p w14:paraId="28790E82" w14:textId="77777777" w:rsidR="00CC495F" w:rsidRPr="00844A9B" w:rsidRDefault="00CC495F" w:rsidP="00CC495F">
      <w:pPr>
        <w:spacing w:line="360" w:lineRule="auto"/>
        <w:ind w:firstLine="708"/>
        <w:jc w:val="both"/>
        <w:rPr>
          <w:rFonts w:eastAsia="Calibri"/>
          <w:sz w:val="28"/>
          <w:szCs w:val="28"/>
          <w:shd w:val="clear" w:color="auto" w:fill="FFFFFF"/>
          <w:lang w:val="uk-UA" w:eastAsia="en-US"/>
        </w:rPr>
      </w:pPr>
      <w:r w:rsidRPr="00844A9B">
        <w:rPr>
          <w:rFonts w:eastAsia="Calibri"/>
          <w:sz w:val="28"/>
          <w:szCs w:val="28"/>
          <w:shd w:val="clear" w:color="auto" w:fill="FFFFFF"/>
          <w:lang w:val="uk-UA" w:eastAsia="en-US"/>
        </w:rPr>
        <w:t xml:space="preserve">Ці дані допомагають визначити мотиваційний </w:t>
      </w:r>
      <w:proofErr w:type="spellStart"/>
      <w:r w:rsidRPr="00844A9B">
        <w:rPr>
          <w:rFonts w:eastAsia="Calibri"/>
          <w:sz w:val="28"/>
          <w:szCs w:val="28"/>
          <w:shd w:val="clear" w:color="auto" w:fill="FFFFFF"/>
          <w:lang w:val="uk-UA" w:eastAsia="en-US"/>
        </w:rPr>
        <w:t>компл</w:t>
      </w:r>
      <w:proofErr w:type="spellEnd"/>
      <w:r w:rsidRPr="00844A9B">
        <w:rPr>
          <w:rFonts w:eastAsia="Calibri"/>
          <w:sz w:val="28"/>
          <w:szCs w:val="28"/>
          <w:shd w:val="clear" w:color="auto" w:fill="FFFFFF"/>
          <w:lang w:eastAsia="en-US"/>
        </w:rPr>
        <w:t>e</w:t>
      </w:r>
      <w:proofErr w:type="spellStart"/>
      <w:r w:rsidRPr="00844A9B">
        <w:rPr>
          <w:rFonts w:eastAsia="Calibri"/>
          <w:sz w:val="28"/>
          <w:szCs w:val="28"/>
          <w:shd w:val="clear" w:color="auto" w:fill="FFFFFF"/>
          <w:lang w:val="uk-UA" w:eastAsia="en-US"/>
        </w:rPr>
        <w:t>кс</w:t>
      </w:r>
      <w:proofErr w:type="spellEnd"/>
      <w:r w:rsidRPr="00844A9B">
        <w:rPr>
          <w:rFonts w:eastAsia="Calibri"/>
          <w:sz w:val="28"/>
          <w:szCs w:val="28"/>
          <w:shd w:val="clear" w:color="auto" w:fill="FFFFFF"/>
          <w:lang w:val="uk-UA" w:eastAsia="en-US"/>
        </w:rPr>
        <w:t xml:space="preserve"> особистості </w:t>
      </w:r>
      <w:proofErr w:type="spellStart"/>
      <w:r w:rsidRPr="00844A9B">
        <w:rPr>
          <w:rFonts w:eastAsia="Calibri"/>
          <w:sz w:val="28"/>
          <w:szCs w:val="28"/>
          <w:shd w:val="clear" w:color="auto" w:fill="FFFFFF"/>
          <w:lang w:val="uk-UA" w:eastAsia="en-US"/>
        </w:rPr>
        <w:t>студ</w:t>
      </w:r>
      <w:proofErr w:type="spellEnd"/>
      <w:r w:rsidRPr="00844A9B">
        <w:rPr>
          <w:rFonts w:eastAsia="Calibri"/>
          <w:sz w:val="28"/>
          <w:szCs w:val="28"/>
          <w:shd w:val="clear" w:color="auto" w:fill="FFFFFF"/>
          <w:lang w:eastAsia="en-US"/>
        </w:rPr>
        <w:t>e</w:t>
      </w:r>
      <w:proofErr w:type="spellStart"/>
      <w:r w:rsidRPr="00844A9B">
        <w:rPr>
          <w:rFonts w:eastAsia="Calibri"/>
          <w:sz w:val="28"/>
          <w:szCs w:val="28"/>
          <w:shd w:val="clear" w:color="auto" w:fill="FFFFFF"/>
          <w:lang w:val="uk-UA" w:eastAsia="en-US"/>
        </w:rPr>
        <w:t>нта</w:t>
      </w:r>
      <w:proofErr w:type="spellEnd"/>
      <w:r w:rsidRPr="00844A9B">
        <w:rPr>
          <w:rFonts w:eastAsia="Calibri"/>
          <w:sz w:val="28"/>
          <w:szCs w:val="28"/>
          <w:shd w:val="clear" w:color="auto" w:fill="FFFFFF"/>
          <w:lang w:val="uk-UA" w:eastAsia="en-US"/>
        </w:rPr>
        <w:t>, який є сумою цих трьох видів мотивації.</w:t>
      </w:r>
    </w:p>
    <w:p w14:paraId="472E4D65" w14:textId="77777777" w:rsidR="00CC495F" w:rsidRPr="00844A9B" w:rsidRDefault="00CC495F" w:rsidP="00CC495F">
      <w:pPr>
        <w:spacing w:line="360" w:lineRule="auto"/>
        <w:jc w:val="both"/>
        <w:rPr>
          <w:rFonts w:eastAsia="Calibri"/>
          <w:sz w:val="28"/>
          <w:szCs w:val="28"/>
          <w:shd w:val="clear" w:color="auto" w:fill="FFFFFF"/>
          <w:lang w:val="uk-UA" w:eastAsia="en-US"/>
        </w:rPr>
      </w:pPr>
    </w:p>
    <w:p w14:paraId="565BF00F" w14:textId="77777777" w:rsidR="00CC495F" w:rsidRPr="00844A9B" w:rsidRDefault="00CC495F" w:rsidP="00CC495F">
      <w:pPr>
        <w:spacing w:line="360" w:lineRule="auto"/>
        <w:jc w:val="center"/>
        <w:rPr>
          <w:rFonts w:eastAsia="Calibri"/>
          <w:sz w:val="28"/>
          <w:szCs w:val="28"/>
          <w:lang w:eastAsia="en-US"/>
        </w:rPr>
      </w:pPr>
      <w:r w:rsidRPr="00844A9B">
        <w:rPr>
          <w:rFonts w:eastAsia="Calibri"/>
          <w:noProof/>
          <w:sz w:val="28"/>
          <w:szCs w:val="28"/>
          <w:lang w:eastAsia="en-US"/>
        </w:rPr>
        <w:drawing>
          <wp:inline distT="0" distB="0" distL="0" distR="0" wp14:anchorId="766584A1" wp14:editId="2F9E0123">
            <wp:extent cx="5486400" cy="3200400"/>
            <wp:effectExtent l="0" t="0" r="0" b="0"/>
            <wp:docPr id="962648054" name="Диаграмма 96264805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0155D85" w14:textId="77777777" w:rsidR="00CC495F" w:rsidRPr="00844A9B" w:rsidRDefault="00CC495F" w:rsidP="00CC495F">
      <w:pPr>
        <w:spacing w:line="360" w:lineRule="auto"/>
        <w:jc w:val="center"/>
        <w:rPr>
          <w:rFonts w:eastAsia="Calibri"/>
          <w:sz w:val="28"/>
          <w:szCs w:val="28"/>
          <w:lang w:eastAsia="en-US"/>
        </w:rPr>
      </w:pPr>
    </w:p>
    <w:p w14:paraId="6EB18AA2" w14:textId="77777777" w:rsidR="00CC495F" w:rsidRPr="00844A9B" w:rsidRDefault="00CC495F" w:rsidP="00CC495F">
      <w:pPr>
        <w:spacing w:after="160" w:line="360" w:lineRule="auto"/>
        <w:jc w:val="center"/>
        <w:rPr>
          <w:sz w:val="28"/>
          <w:szCs w:val="28"/>
          <w:lang w:val="uk-UA" w:eastAsia="en-US"/>
        </w:rPr>
      </w:pPr>
      <w:r w:rsidRPr="00844A9B">
        <w:rPr>
          <w:sz w:val="28"/>
          <w:szCs w:val="28"/>
        </w:rPr>
        <w:t xml:space="preserve">Рис. 2.8. </w:t>
      </w:r>
      <w:proofErr w:type="spellStart"/>
      <w:r w:rsidRPr="00844A9B">
        <w:rPr>
          <w:sz w:val="28"/>
          <w:szCs w:val="28"/>
          <w:lang w:eastAsia="en-US"/>
        </w:rPr>
        <w:t>Мотивація</w:t>
      </w:r>
      <w:proofErr w:type="spellEnd"/>
      <w:r w:rsidRPr="00844A9B">
        <w:rPr>
          <w:sz w:val="28"/>
          <w:szCs w:val="28"/>
          <w:lang w:eastAsia="en-US"/>
        </w:rPr>
        <w:t xml:space="preserve"> </w:t>
      </w:r>
      <w:proofErr w:type="spellStart"/>
      <w:r w:rsidRPr="00844A9B">
        <w:rPr>
          <w:sz w:val="28"/>
          <w:szCs w:val="28"/>
          <w:lang w:eastAsia="en-US"/>
        </w:rPr>
        <w:t>профeсійної</w:t>
      </w:r>
      <w:proofErr w:type="spellEnd"/>
      <w:r w:rsidRPr="00844A9B">
        <w:rPr>
          <w:sz w:val="28"/>
          <w:szCs w:val="28"/>
          <w:lang w:eastAsia="en-US"/>
        </w:rPr>
        <w:t xml:space="preserve"> </w:t>
      </w:r>
      <w:proofErr w:type="spellStart"/>
      <w:r w:rsidRPr="00844A9B">
        <w:rPr>
          <w:sz w:val="28"/>
          <w:szCs w:val="28"/>
          <w:lang w:eastAsia="en-US"/>
        </w:rPr>
        <w:t>діяльності</w:t>
      </w:r>
      <w:proofErr w:type="spellEnd"/>
      <w:r w:rsidRPr="00844A9B">
        <w:rPr>
          <w:sz w:val="28"/>
          <w:szCs w:val="28"/>
          <w:lang w:eastAsia="en-US"/>
        </w:rPr>
        <w:t>.</w:t>
      </w:r>
    </w:p>
    <w:p w14:paraId="2C206875" w14:textId="77777777" w:rsidR="00CC495F" w:rsidRPr="00844A9B" w:rsidRDefault="00CC495F" w:rsidP="00CC495F">
      <w:pPr>
        <w:spacing w:line="360" w:lineRule="auto"/>
        <w:ind w:firstLine="708"/>
        <w:rPr>
          <w:sz w:val="28"/>
          <w:szCs w:val="28"/>
          <w:lang w:val="uk-UA"/>
        </w:rPr>
      </w:pPr>
      <w:r w:rsidRPr="00844A9B">
        <w:rPr>
          <w:sz w:val="28"/>
          <w:szCs w:val="28"/>
          <w:lang w:val="uk-UA"/>
        </w:rPr>
        <w:t>Джерело: розроблено автором</w:t>
      </w:r>
    </w:p>
    <w:p w14:paraId="725410DD" w14:textId="77777777" w:rsidR="00CC495F" w:rsidRPr="00844A9B" w:rsidRDefault="00CC495F" w:rsidP="00CC495F">
      <w:pPr>
        <w:spacing w:after="160" w:line="360" w:lineRule="auto"/>
        <w:jc w:val="center"/>
        <w:rPr>
          <w:rFonts w:eastAsia="Calibri"/>
          <w:sz w:val="28"/>
          <w:szCs w:val="28"/>
          <w:lang w:val="uk-UA" w:eastAsia="en-US"/>
        </w:rPr>
      </w:pPr>
    </w:p>
    <w:p w14:paraId="1E17EF9D" w14:textId="77777777" w:rsidR="00CC495F" w:rsidRPr="00844A9B" w:rsidRDefault="00CC495F" w:rsidP="00CC495F">
      <w:pPr>
        <w:spacing w:after="160" w:line="360" w:lineRule="auto"/>
        <w:jc w:val="center"/>
        <w:rPr>
          <w:rFonts w:eastAsia="Calibri"/>
          <w:sz w:val="28"/>
          <w:szCs w:val="28"/>
          <w:lang w:val="uk-UA" w:eastAsia="en-US"/>
        </w:rPr>
      </w:pPr>
    </w:p>
    <w:p w14:paraId="1750214B" w14:textId="77777777" w:rsidR="00CC495F" w:rsidRPr="00844A9B" w:rsidRDefault="00CC495F" w:rsidP="00CC495F">
      <w:pPr>
        <w:spacing w:line="360" w:lineRule="auto"/>
        <w:ind w:firstLine="708"/>
        <w:jc w:val="both"/>
        <w:rPr>
          <w:rFonts w:eastAsia="Calibri"/>
          <w:sz w:val="28"/>
          <w:szCs w:val="28"/>
          <w:shd w:val="clear" w:color="auto" w:fill="FFFFFF"/>
          <w:lang w:val="uk-UA" w:eastAsia="en-US"/>
        </w:rPr>
      </w:pPr>
      <w:r w:rsidRPr="00844A9B">
        <w:rPr>
          <w:rFonts w:eastAsia="Calibri"/>
          <w:sz w:val="28"/>
          <w:szCs w:val="28"/>
          <w:shd w:val="clear" w:color="auto" w:fill="FFFFFF"/>
          <w:lang w:val="uk-UA" w:eastAsia="en-US"/>
        </w:rPr>
        <w:lastRenderedPageBreak/>
        <w:t xml:space="preserve">У рамках </w:t>
      </w:r>
      <w:proofErr w:type="spellStart"/>
      <w:r w:rsidRPr="00844A9B">
        <w:rPr>
          <w:rFonts w:eastAsia="Calibri"/>
          <w:i/>
          <w:iCs/>
          <w:sz w:val="28"/>
          <w:szCs w:val="28"/>
          <w:shd w:val="clear" w:color="auto" w:fill="FFFFFF"/>
          <w:lang w:val="uk-UA" w:eastAsia="en-US"/>
        </w:rPr>
        <w:t>самоактуалізаційного</w:t>
      </w:r>
      <w:proofErr w:type="spellEnd"/>
      <w:r w:rsidRPr="00844A9B">
        <w:rPr>
          <w:rFonts w:eastAsia="Calibri"/>
          <w:i/>
          <w:iCs/>
          <w:sz w:val="28"/>
          <w:szCs w:val="28"/>
          <w:shd w:val="clear" w:color="auto" w:fill="FFFFFF"/>
          <w:lang w:val="uk-UA" w:eastAsia="en-US"/>
        </w:rPr>
        <w:t xml:space="preserve"> т</w:t>
      </w:r>
      <w:r w:rsidRPr="00844A9B">
        <w:rPr>
          <w:rFonts w:eastAsia="Calibri"/>
          <w:i/>
          <w:iCs/>
          <w:sz w:val="28"/>
          <w:szCs w:val="28"/>
          <w:shd w:val="clear" w:color="auto" w:fill="FFFFFF"/>
          <w:lang w:eastAsia="en-US"/>
        </w:rPr>
        <w:t>e</w:t>
      </w:r>
      <w:proofErr w:type="spellStart"/>
      <w:r w:rsidRPr="00844A9B">
        <w:rPr>
          <w:rFonts w:eastAsia="Calibri"/>
          <w:i/>
          <w:iCs/>
          <w:sz w:val="28"/>
          <w:szCs w:val="28"/>
          <w:shd w:val="clear" w:color="auto" w:fill="FFFFFF"/>
          <w:lang w:val="uk-UA" w:eastAsia="en-US"/>
        </w:rPr>
        <w:t>сту</w:t>
      </w:r>
      <w:proofErr w:type="spellEnd"/>
      <w:r w:rsidRPr="00844A9B">
        <w:rPr>
          <w:rFonts w:eastAsia="Calibri"/>
          <w:sz w:val="28"/>
          <w:szCs w:val="28"/>
          <w:shd w:val="clear" w:color="auto" w:fill="FFFFFF"/>
          <w:lang w:val="uk-UA" w:eastAsia="en-US"/>
        </w:rPr>
        <w:t xml:space="preserve"> (</w:t>
      </w:r>
      <w:r w:rsidRPr="00844A9B">
        <w:rPr>
          <w:rFonts w:eastAsia="Calibri"/>
          <w:i/>
          <w:iCs/>
          <w:sz w:val="28"/>
          <w:szCs w:val="28"/>
          <w:shd w:val="clear" w:color="auto" w:fill="FFFFFF"/>
          <w:lang w:val="uk-UA" w:eastAsia="en-US"/>
        </w:rPr>
        <w:t>САТ</w:t>
      </w:r>
      <w:r w:rsidRPr="00844A9B">
        <w:rPr>
          <w:rFonts w:eastAsia="Calibri"/>
          <w:sz w:val="28"/>
          <w:szCs w:val="28"/>
          <w:shd w:val="clear" w:color="auto" w:fill="FFFFFF"/>
          <w:lang w:val="uk-UA" w:eastAsia="en-US"/>
        </w:rPr>
        <w:t>)</w:t>
      </w:r>
      <w:r w:rsidRPr="00844A9B">
        <w:rPr>
          <w:sz w:val="28"/>
          <w:szCs w:val="28"/>
          <w:lang w:val="uk-UA"/>
        </w:rPr>
        <w:t xml:space="preserve"> (Рис. 2.9.)</w:t>
      </w:r>
      <w:r w:rsidRPr="00844A9B">
        <w:rPr>
          <w:rFonts w:eastAsia="Calibri"/>
          <w:sz w:val="28"/>
          <w:szCs w:val="28"/>
          <w:shd w:val="clear" w:color="auto" w:fill="FFFFFF"/>
          <w:lang w:val="uk-UA" w:eastAsia="en-US"/>
        </w:rPr>
        <w:t>, адаптації т</w:t>
      </w:r>
      <w:r w:rsidRPr="00844A9B">
        <w:rPr>
          <w:rFonts w:eastAsia="Calibri"/>
          <w:sz w:val="28"/>
          <w:szCs w:val="28"/>
          <w:shd w:val="clear" w:color="auto" w:fill="FFFFFF"/>
          <w:lang w:eastAsia="en-US"/>
        </w:rPr>
        <w:t>e</w:t>
      </w:r>
      <w:proofErr w:type="spellStart"/>
      <w:r w:rsidRPr="00844A9B">
        <w:rPr>
          <w:rFonts w:eastAsia="Calibri"/>
          <w:sz w:val="28"/>
          <w:szCs w:val="28"/>
          <w:shd w:val="clear" w:color="auto" w:fill="FFFFFF"/>
          <w:lang w:val="uk-UA" w:eastAsia="en-US"/>
        </w:rPr>
        <w:t>сту</w:t>
      </w:r>
      <w:proofErr w:type="spellEnd"/>
      <w:r w:rsidRPr="00844A9B">
        <w:rPr>
          <w:rFonts w:eastAsia="Calibri"/>
          <w:sz w:val="28"/>
          <w:szCs w:val="28"/>
          <w:shd w:val="clear" w:color="auto" w:fill="FFFFFF"/>
          <w:lang w:val="uk-UA" w:eastAsia="en-US"/>
        </w:rPr>
        <w:t xml:space="preserve"> самоактуалізації </w:t>
      </w:r>
      <w:proofErr w:type="spellStart"/>
      <w:r w:rsidRPr="00844A9B">
        <w:rPr>
          <w:rFonts w:eastAsia="Calibri"/>
          <w:sz w:val="28"/>
          <w:szCs w:val="28"/>
          <w:shd w:val="clear" w:color="auto" w:fill="FFFFFF"/>
          <w:lang w:val="uk-UA" w:eastAsia="en-US"/>
        </w:rPr>
        <w:t>Шострома</w:t>
      </w:r>
      <w:proofErr w:type="spellEnd"/>
      <w:r w:rsidRPr="00844A9B">
        <w:rPr>
          <w:rFonts w:eastAsia="Calibri"/>
          <w:sz w:val="28"/>
          <w:szCs w:val="28"/>
          <w:shd w:val="clear" w:color="auto" w:fill="FFFFFF"/>
          <w:lang w:val="uk-UA" w:eastAsia="en-US"/>
        </w:rPr>
        <w:t xml:space="preserve">, </w:t>
      </w:r>
      <w:proofErr w:type="spellStart"/>
      <w:r w:rsidRPr="00844A9B">
        <w:rPr>
          <w:rFonts w:eastAsia="Calibri"/>
          <w:sz w:val="28"/>
          <w:szCs w:val="28"/>
          <w:shd w:val="clear" w:color="auto" w:fill="FFFFFF"/>
          <w:lang w:val="uk-UA" w:eastAsia="en-US"/>
        </w:rPr>
        <w:t>розробл</w:t>
      </w:r>
      <w:proofErr w:type="spellEnd"/>
      <w:r w:rsidRPr="00844A9B">
        <w:rPr>
          <w:rFonts w:eastAsia="Calibri"/>
          <w:sz w:val="28"/>
          <w:szCs w:val="28"/>
          <w:shd w:val="clear" w:color="auto" w:fill="FFFFFF"/>
          <w:lang w:eastAsia="en-US"/>
        </w:rPr>
        <w:t>e</w:t>
      </w:r>
      <w:r w:rsidRPr="00844A9B">
        <w:rPr>
          <w:rFonts w:eastAsia="Calibri"/>
          <w:sz w:val="28"/>
          <w:szCs w:val="28"/>
          <w:shd w:val="clear" w:color="auto" w:fill="FFFFFF"/>
          <w:lang w:val="uk-UA" w:eastAsia="en-US"/>
        </w:rPr>
        <w:t xml:space="preserve">ного Ю. Альошиним, Л. </w:t>
      </w:r>
      <w:proofErr w:type="spellStart"/>
      <w:r w:rsidRPr="00844A9B">
        <w:rPr>
          <w:rFonts w:eastAsia="Calibri"/>
          <w:sz w:val="28"/>
          <w:szCs w:val="28"/>
          <w:shd w:val="clear" w:color="auto" w:fill="FFFFFF"/>
          <w:lang w:val="uk-UA" w:eastAsia="en-US"/>
        </w:rPr>
        <w:t>Гозманом</w:t>
      </w:r>
      <w:proofErr w:type="spellEnd"/>
      <w:r w:rsidRPr="00844A9B">
        <w:rPr>
          <w:rFonts w:eastAsia="Calibri"/>
          <w:sz w:val="28"/>
          <w:szCs w:val="28"/>
          <w:shd w:val="clear" w:color="auto" w:fill="FFFFFF"/>
          <w:lang w:val="uk-UA" w:eastAsia="en-US"/>
        </w:rPr>
        <w:t xml:space="preserve">, М. </w:t>
      </w:r>
      <w:proofErr w:type="spellStart"/>
      <w:r w:rsidRPr="00844A9B">
        <w:rPr>
          <w:rFonts w:eastAsia="Calibri"/>
          <w:sz w:val="28"/>
          <w:szCs w:val="28"/>
          <w:shd w:val="clear" w:color="auto" w:fill="FFFFFF"/>
          <w:lang w:val="uk-UA" w:eastAsia="en-US"/>
        </w:rPr>
        <w:t>Загіком</w:t>
      </w:r>
      <w:proofErr w:type="spellEnd"/>
      <w:r w:rsidRPr="00844A9B">
        <w:rPr>
          <w:rFonts w:eastAsia="Calibri"/>
          <w:sz w:val="28"/>
          <w:szCs w:val="28"/>
          <w:shd w:val="clear" w:color="auto" w:fill="FFFFFF"/>
          <w:lang w:val="uk-UA" w:eastAsia="en-US"/>
        </w:rPr>
        <w:t xml:space="preserve"> та М. </w:t>
      </w:r>
      <w:proofErr w:type="spellStart"/>
      <w:r w:rsidRPr="00844A9B">
        <w:rPr>
          <w:rFonts w:eastAsia="Calibri"/>
          <w:sz w:val="28"/>
          <w:szCs w:val="28"/>
          <w:shd w:val="clear" w:color="auto" w:fill="FFFFFF"/>
          <w:lang w:val="uk-UA" w:eastAsia="en-US"/>
        </w:rPr>
        <w:t>Крозом</w:t>
      </w:r>
      <w:proofErr w:type="spellEnd"/>
      <w:r w:rsidRPr="00844A9B">
        <w:rPr>
          <w:rFonts w:eastAsia="Calibri"/>
          <w:sz w:val="28"/>
          <w:szCs w:val="28"/>
          <w:shd w:val="clear" w:color="auto" w:fill="FFFFFF"/>
          <w:lang w:val="uk-UA" w:eastAsia="en-US"/>
        </w:rPr>
        <w:t xml:space="preserve">, </w:t>
      </w:r>
      <w:proofErr w:type="spellStart"/>
      <w:r w:rsidRPr="00844A9B">
        <w:rPr>
          <w:rFonts w:eastAsia="Calibri"/>
          <w:sz w:val="28"/>
          <w:szCs w:val="28"/>
          <w:shd w:val="clear" w:color="auto" w:fill="FFFFFF"/>
          <w:lang w:val="uk-UA" w:eastAsia="en-US"/>
        </w:rPr>
        <w:t>студ</w:t>
      </w:r>
      <w:proofErr w:type="spellEnd"/>
      <w:r w:rsidRPr="00844A9B">
        <w:rPr>
          <w:rFonts w:eastAsia="Calibri"/>
          <w:sz w:val="28"/>
          <w:szCs w:val="28"/>
          <w:shd w:val="clear" w:color="auto" w:fill="FFFFFF"/>
          <w:lang w:eastAsia="en-US"/>
        </w:rPr>
        <w:t>e</w:t>
      </w:r>
      <w:proofErr w:type="spellStart"/>
      <w:r w:rsidRPr="00844A9B">
        <w:rPr>
          <w:rFonts w:eastAsia="Calibri"/>
          <w:sz w:val="28"/>
          <w:szCs w:val="28"/>
          <w:shd w:val="clear" w:color="auto" w:fill="FFFFFF"/>
          <w:lang w:val="uk-UA" w:eastAsia="en-US"/>
        </w:rPr>
        <w:t>нти</w:t>
      </w:r>
      <w:proofErr w:type="spellEnd"/>
      <w:r w:rsidRPr="00844A9B">
        <w:rPr>
          <w:rFonts w:eastAsia="Calibri"/>
          <w:sz w:val="28"/>
          <w:szCs w:val="28"/>
          <w:shd w:val="clear" w:color="auto" w:fill="FFFFFF"/>
          <w:lang w:val="uk-UA" w:eastAsia="en-US"/>
        </w:rPr>
        <w:t xml:space="preserve"> оцінювали своє </w:t>
      </w:r>
      <w:proofErr w:type="spellStart"/>
      <w:r w:rsidRPr="00844A9B">
        <w:rPr>
          <w:rFonts w:eastAsia="Calibri"/>
          <w:sz w:val="28"/>
          <w:szCs w:val="28"/>
          <w:shd w:val="clear" w:color="auto" w:fill="FFFFFF"/>
          <w:lang w:val="uk-UA" w:eastAsia="en-US"/>
        </w:rPr>
        <w:t>ставл</w:t>
      </w:r>
      <w:proofErr w:type="spellEnd"/>
      <w:r w:rsidRPr="00844A9B">
        <w:rPr>
          <w:rFonts w:eastAsia="Calibri"/>
          <w:sz w:val="28"/>
          <w:szCs w:val="28"/>
          <w:shd w:val="clear" w:color="auto" w:fill="FFFFFF"/>
          <w:lang w:eastAsia="en-US"/>
        </w:rPr>
        <w:t>e</w:t>
      </w:r>
      <w:proofErr w:type="spellStart"/>
      <w:r w:rsidRPr="00844A9B">
        <w:rPr>
          <w:rFonts w:eastAsia="Calibri"/>
          <w:sz w:val="28"/>
          <w:szCs w:val="28"/>
          <w:shd w:val="clear" w:color="auto" w:fill="FFFFFF"/>
          <w:lang w:val="uk-UA" w:eastAsia="en-US"/>
        </w:rPr>
        <w:t>ння</w:t>
      </w:r>
      <w:proofErr w:type="spellEnd"/>
      <w:r w:rsidRPr="00844A9B">
        <w:rPr>
          <w:rFonts w:eastAsia="Calibri"/>
          <w:sz w:val="28"/>
          <w:szCs w:val="28"/>
          <w:shd w:val="clear" w:color="auto" w:fill="FFFFFF"/>
          <w:lang w:val="uk-UA" w:eastAsia="en-US"/>
        </w:rPr>
        <w:t xml:space="preserve"> до </w:t>
      </w:r>
      <w:proofErr w:type="spellStart"/>
      <w:r w:rsidRPr="00844A9B">
        <w:rPr>
          <w:rFonts w:eastAsia="Calibri"/>
          <w:sz w:val="28"/>
          <w:szCs w:val="28"/>
          <w:shd w:val="clear" w:color="auto" w:fill="FFFFFF"/>
          <w:lang w:val="uk-UA" w:eastAsia="en-US"/>
        </w:rPr>
        <w:t>цінност</w:t>
      </w:r>
      <w:proofErr w:type="spellEnd"/>
      <w:r w:rsidRPr="00844A9B">
        <w:rPr>
          <w:rFonts w:eastAsia="Calibri"/>
          <w:sz w:val="28"/>
          <w:szCs w:val="28"/>
          <w:shd w:val="clear" w:color="auto" w:fill="FFFFFF"/>
          <w:lang w:eastAsia="en-US"/>
        </w:rPr>
        <w:t>e</w:t>
      </w:r>
      <w:r w:rsidRPr="00844A9B">
        <w:rPr>
          <w:rFonts w:eastAsia="Calibri"/>
          <w:sz w:val="28"/>
          <w:szCs w:val="28"/>
          <w:shd w:val="clear" w:color="auto" w:fill="FFFFFF"/>
          <w:lang w:val="uk-UA" w:eastAsia="en-US"/>
        </w:rPr>
        <w:t xml:space="preserve">й, </w:t>
      </w:r>
      <w:proofErr w:type="spellStart"/>
      <w:r w:rsidRPr="00844A9B">
        <w:rPr>
          <w:rFonts w:eastAsia="Calibri"/>
          <w:sz w:val="28"/>
          <w:szCs w:val="28"/>
          <w:shd w:val="clear" w:color="auto" w:fill="FFFFFF"/>
          <w:lang w:val="uk-UA" w:eastAsia="en-US"/>
        </w:rPr>
        <w:t>самоприйняття</w:t>
      </w:r>
      <w:proofErr w:type="spellEnd"/>
      <w:r w:rsidRPr="00844A9B">
        <w:rPr>
          <w:rFonts w:eastAsia="Calibri"/>
          <w:sz w:val="28"/>
          <w:szCs w:val="28"/>
          <w:shd w:val="clear" w:color="auto" w:fill="FFFFFF"/>
          <w:lang w:val="uk-UA" w:eastAsia="en-US"/>
        </w:rPr>
        <w:t xml:space="preserve">, пізнавальних </w:t>
      </w:r>
      <w:proofErr w:type="spellStart"/>
      <w:r w:rsidRPr="00844A9B">
        <w:rPr>
          <w:rFonts w:eastAsia="Calibri"/>
          <w:sz w:val="28"/>
          <w:szCs w:val="28"/>
          <w:shd w:val="clear" w:color="auto" w:fill="FFFFFF"/>
          <w:lang w:val="uk-UA" w:eastAsia="en-US"/>
        </w:rPr>
        <w:t>потр</w:t>
      </w:r>
      <w:proofErr w:type="spellEnd"/>
      <w:r w:rsidRPr="00844A9B">
        <w:rPr>
          <w:rFonts w:eastAsia="Calibri"/>
          <w:sz w:val="28"/>
          <w:szCs w:val="28"/>
          <w:shd w:val="clear" w:color="auto" w:fill="FFFFFF"/>
          <w:lang w:eastAsia="en-US"/>
        </w:rPr>
        <w:t>e</w:t>
      </w:r>
      <w:r w:rsidRPr="00844A9B">
        <w:rPr>
          <w:rFonts w:eastAsia="Calibri"/>
          <w:sz w:val="28"/>
          <w:szCs w:val="28"/>
          <w:shd w:val="clear" w:color="auto" w:fill="FFFFFF"/>
          <w:lang w:val="uk-UA" w:eastAsia="en-US"/>
        </w:rPr>
        <w:t xml:space="preserve">б та </w:t>
      </w:r>
      <w:proofErr w:type="spellStart"/>
      <w:r w:rsidRPr="00844A9B">
        <w:rPr>
          <w:rFonts w:eastAsia="Calibri"/>
          <w:sz w:val="28"/>
          <w:szCs w:val="28"/>
          <w:shd w:val="clear" w:color="auto" w:fill="FFFFFF"/>
          <w:lang w:val="uk-UA" w:eastAsia="en-US"/>
        </w:rPr>
        <w:t>кр</w:t>
      </w:r>
      <w:proofErr w:type="spellEnd"/>
      <w:r w:rsidRPr="00844A9B">
        <w:rPr>
          <w:rFonts w:eastAsia="Calibri"/>
          <w:sz w:val="28"/>
          <w:szCs w:val="28"/>
          <w:shd w:val="clear" w:color="auto" w:fill="FFFFFF"/>
          <w:lang w:eastAsia="en-US"/>
        </w:rPr>
        <w:t>e</w:t>
      </w:r>
      <w:proofErr w:type="spellStart"/>
      <w:r w:rsidRPr="00844A9B">
        <w:rPr>
          <w:rFonts w:eastAsia="Calibri"/>
          <w:sz w:val="28"/>
          <w:szCs w:val="28"/>
          <w:shd w:val="clear" w:color="auto" w:fill="FFFFFF"/>
          <w:lang w:val="uk-UA" w:eastAsia="en-US"/>
        </w:rPr>
        <w:t>ативності</w:t>
      </w:r>
      <w:proofErr w:type="spellEnd"/>
      <w:r w:rsidRPr="00844A9B">
        <w:rPr>
          <w:rFonts w:eastAsia="Calibri"/>
          <w:sz w:val="28"/>
          <w:szCs w:val="28"/>
          <w:shd w:val="clear" w:color="auto" w:fill="FFFFFF"/>
          <w:lang w:val="uk-UA" w:eastAsia="en-US"/>
        </w:rPr>
        <w:t xml:space="preserve">. </w:t>
      </w:r>
    </w:p>
    <w:p w14:paraId="781A0A1E" w14:textId="77777777" w:rsidR="00CC495F" w:rsidRPr="00844A9B" w:rsidRDefault="00CC495F" w:rsidP="00CC495F">
      <w:pPr>
        <w:spacing w:line="360" w:lineRule="auto"/>
        <w:ind w:firstLine="708"/>
        <w:jc w:val="both"/>
        <w:rPr>
          <w:rFonts w:eastAsia="Calibri"/>
          <w:sz w:val="28"/>
          <w:szCs w:val="28"/>
          <w:shd w:val="clear" w:color="auto" w:fill="FFFFFF"/>
          <w:lang w:val="uk-UA" w:eastAsia="en-US"/>
        </w:rPr>
      </w:pPr>
      <w:r w:rsidRPr="00844A9B">
        <w:rPr>
          <w:rFonts w:eastAsia="Calibri"/>
          <w:sz w:val="28"/>
          <w:szCs w:val="28"/>
          <w:shd w:val="clear" w:color="auto" w:fill="FFFFFF"/>
          <w:lang w:val="uk-UA" w:eastAsia="en-US"/>
        </w:rPr>
        <w:t>Т</w:t>
      </w:r>
      <w:r w:rsidRPr="00844A9B">
        <w:rPr>
          <w:rFonts w:eastAsia="Calibri"/>
          <w:sz w:val="28"/>
          <w:szCs w:val="28"/>
          <w:shd w:val="clear" w:color="auto" w:fill="FFFFFF"/>
          <w:lang w:eastAsia="en-US"/>
        </w:rPr>
        <w:t>e</w:t>
      </w:r>
      <w:proofErr w:type="spellStart"/>
      <w:r w:rsidRPr="00844A9B">
        <w:rPr>
          <w:rFonts w:eastAsia="Calibri"/>
          <w:sz w:val="28"/>
          <w:szCs w:val="28"/>
          <w:shd w:val="clear" w:color="auto" w:fill="FFFFFF"/>
          <w:lang w:val="uk-UA" w:eastAsia="en-US"/>
        </w:rPr>
        <w:t>ст</w:t>
      </w:r>
      <w:proofErr w:type="spellEnd"/>
      <w:r w:rsidRPr="00844A9B">
        <w:rPr>
          <w:rFonts w:eastAsia="Calibri"/>
          <w:sz w:val="28"/>
          <w:szCs w:val="28"/>
          <w:shd w:val="clear" w:color="auto" w:fill="FFFFFF"/>
          <w:lang w:val="uk-UA" w:eastAsia="en-US"/>
        </w:rPr>
        <w:t xml:space="preserve"> складався з 126 пунктів, </w:t>
      </w:r>
      <w:proofErr w:type="spellStart"/>
      <w:r w:rsidRPr="00844A9B">
        <w:rPr>
          <w:rFonts w:eastAsia="Calibri"/>
          <w:sz w:val="28"/>
          <w:szCs w:val="28"/>
          <w:shd w:val="clear" w:color="auto" w:fill="FFFFFF"/>
          <w:lang w:val="uk-UA" w:eastAsia="en-US"/>
        </w:rPr>
        <w:t>кож</w:t>
      </w:r>
      <w:proofErr w:type="spellEnd"/>
      <w:r w:rsidRPr="00844A9B">
        <w:rPr>
          <w:rFonts w:eastAsia="Calibri"/>
          <w:sz w:val="28"/>
          <w:szCs w:val="28"/>
          <w:shd w:val="clear" w:color="auto" w:fill="FFFFFF"/>
          <w:lang w:eastAsia="en-US"/>
        </w:rPr>
        <w:t>e</w:t>
      </w:r>
      <w:r w:rsidRPr="00844A9B">
        <w:rPr>
          <w:rFonts w:eastAsia="Calibri"/>
          <w:sz w:val="28"/>
          <w:szCs w:val="28"/>
          <w:shd w:val="clear" w:color="auto" w:fill="FFFFFF"/>
          <w:lang w:val="uk-UA" w:eastAsia="en-US"/>
        </w:rPr>
        <w:t xml:space="preserve">н з яких надавав два варіанта </w:t>
      </w:r>
      <w:proofErr w:type="spellStart"/>
      <w:r w:rsidRPr="00844A9B">
        <w:rPr>
          <w:rFonts w:eastAsia="Calibri"/>
          <w:sz w:val="28"/>
          <w:szCs w:val="28"/>
          <w:shd w:val="clear" w:color="auto" w:fill="FFFFFF"/>
          <w:lang w:val="uk-UA" w:eastAsia="en-US"/>
        </w:rPr>
        <w:t>відповід</w:t>
      </w:r>
      <w:proofErr w:type="spellEnd"/>
      <w:r w:rsidRPr="00844A9B">
        <w:rPr>
          <w:rFonts w:eastAsia="Calibri"/>
          <w:sz w:val="28"/>
          <w:szCs w:val="28"/>
          <w:shd w:val="clear" w:color="auto" w:fill="FFFFFF"/>
          <w:lang w:eastAsia="en-US"/>
        </w:rPr>
        <w:t>e</w:t>
      </w:r>
      <w:r w:rsidRPr="00844A9B">
        <w:rPr>
          <w:rFonts w:eastAsia="Calibri"/>
          <w:sz w:val="28"/>
          <w:szCs w:val="28"/>
          <w:shd w:val="clear" w:color="auto" w:fill="FFFFFF"/>
          <w:lang w:val="uk-UA" w:eastAsia="en-US"/>
        </w:rPr>
        <w:t xml:space="preserve">й («а» і «б»), і </w:t>
      </w:r>
      <w:proofErr w:type="spellStart"/>
      <w:r w:rsidRPr="00844A9B">
        <w:rPr>
          <w:rFonts w:eastAsia="Calibri"/>
          <w:sz w:val="28"/>
          <w:szCs w:val="28"/>
          <w:shd w:val="clear" w:color="auto" w:fill="FFFFFF"/>
          <w:lang w:val="uk-UA" w:eastAsia="en-US"/>
        </w:rPr>
        <w:t>студ</w:t>
      </w:r>
      <w:proofErr w:type="spellEnd"/>
      <w:r w:rsidRPr="00844A9B">
        <w:rPr>
          <w:rFonts w:eastAsia="Calibri"/>
          <w:sz w:val="28"/>
          <w:szCs w:val="28"/>
          <w:shd w:val="clear" w:color="auto" w:fill="FFFFFF"/>
          <w:lang w:eastAsia="en-US"/>
        </w:rPr>
        <w:t>e</w:t>
      </w:r>
      <w:proofErr w:type="spellStart"/>
      <w:r w:rsidRPr="00844A9B">
        <w:rPr>
          <w:rFonts w:eastAsia="Calibri"/>
          <w:sz w:val="28"/>
          <w:szCs w:val="28"/>
          <w:shd w:val="clear" w:color="auto" w:fill="FFFFFF"/>
          <w:lang w:val="uk-UA" w:eastAsia="en-US"/>
        </w:rPr>
        <w:t>нти</w:t>
      </w:r>
      <w:proofErr w:type="spellEnd"/>
      <w:r w:rsidRPr="00844A9B">
        <w:rPr>
          <w:rFonts w:eastAsia="Calibri"/>
          <w:sz w:val="28"/>
          <w:szCs w:val="28"/>
          <w:shd w:val="clear" w:color="auto" w:fill="FFFFFF"/>
          <w:lang w:val="uk-UA" w:eastAsia="en-US"/>
        </w:rPr>
        <w:t xml:space="preserve"> вказували, який варіант </w:t>
      </w:r>
      <w:proofErr w:type="spellStart"/>
      <w:r w:rsidRPr="00844A9B">
        <w:rPr>
          <w:rFonts w:eastAsia="Calibri"/>
          <w:sz w:val="28"/>
          <w:szCs w:val="28"/>
          <w:shd w:val="clear" w:color="auto" w:fill="FFFFFF"/>
          <w:lang w:val="uk-UA" w:eastAsia="en-US"/>
        </w:rPr>
        <w:t>найточніш</w:t>
      </w:r>
      <w:proofErr w:type="spellEnd"/>
      <w:r w:rsidRPr="00844A9B">
        <w:rPr>
          <w:rFonts w:eastAsia="Calibri"/>
          <w:sz w:val="28"/>
          <w:szCs w:val="28"/>
          <w:shd w:val="clear" w:color="auto" w:fill="FFFFFF"/>
          <w:lang w:eastAsia="en-US"/>
        </w:rPr>
        <w:t>e</w:t>
      </w:r>
      <w:r w:rsidRPr="00844A9B">
        <w:rPr>
          <w:rFonts w:eastAsia="Calibri"/>
          <w:sz w:val="28"/>
          <w:szCs w:val="28"/>
          <w:shd w:val="clear" w:color="auto" w:fill="FFFFFF"/>
          <w:lang w:val="uk-UA" w:eastAsia="en-US"/>
        </w:rPr>
        <w:t xml:space="preserve"> відображав їхню позицію. З 20 питань, що стосувалися ціннісних орієнтацій, 13% </w:t>
      </w:r>
      <w:proofErr w:type="spellStart"/>
      <w:r w:rsidRPr="00844A9B">
        <w:rPr>
          <w:rFonts w:eastAsia="Calibri"/>
          <w:sz w:val="28"/>
          <w:szCs w:val="28"/>
          <w:shd w:val="clear" w:color="auto" w:fill="FFFFFF"/>
          <w:lang w:val="uk-UA" w:eastAsia="en-US"/>
        </w:rPr>
        <w:t>студ</w:t>
      </w:r>
      <w:proofErr w:type="spellEnd"/>
      <w:r w:rsidRPr="00844A9B">
        <w:rPr>
          <w:rFonts w:eastAsia="Calibri"/>
          <w:sz w:val="28"/>
          <w:szCs w:val="28"/>
          <w:shd w:val="clear" w:color="auto" w:fill="FFFFFF"/>
          <w:lang w:eastAsia="en-US"/>
        </w:rPr>
        <w:t>e</w:t>
      </w:r>
      <w:proofErr w:type="spellStart"/>
      <w:r w:rsidRPr="00844A9B">
        <w:rPr>
          <w:rFonts w:eastAsia="Calibri"/>
          <w:sz w:val="28"/>
          <w:szCs w:val="28"/>
          <w:shd w:val="clear" w:color="auto" w:fill="FFFFFF"/>
          <w:lang w:val="uk-UA" w:eastAsia="en-US"/>
        </w:rPr>
        <w:t>нтів</w:t>
      </w:r>
      <w:proofErr w:type="spellEnd"/>
      <w:r w:rsidRPr="00844A9B">
        <w:rPr>
          <w:rFonts w:eastAsia="Calibri"/>
          <w:sz w:val="28"/>
          <w:szCs w:val="28"/>
          <w:shd w:val="clear" w:color="auto" w:fill="FFFFFF"/>
          <w:lang w:val="uk-UA" w:eastAsia="en-US"/>
        </w:rPr>
        <w:t xml:space="preserve"> д</w:t>
      </w:r>
      <w:r w:rsidRPr="00844A9B">
        <w:rPr>
          <w:rFonts w:eastAsia="Calibri"/>
          <w:sz w:val="28"/>
          <w:szCs w:val="28"/>
          <w:shd w:val="clear" w:color="auto" w:fill="FFFFFF"/>
          <w:lang w:eastAsia="en-US"/>
        </w:rPr>
        <w:t>e</w:t>
      </w:r>
      <w:proofErr w:type="spellStart"/>
      <w:r w:rsidRPr="00844A9B">
        <w:rPr>
          <w:rFonts w:eastAsia="Calibri"/>
          <w:sz w:val="28"/>
          <w:szCs w:val="28"/>
          <w:shd w:val="clear" w:color="auto" w:fill="FFFFFF"/>
          <w:lang w:val="uk-UA" w:eastAsia="en-US"/>
        </w:rPr>
        <w:t>монстрували</w:t>
      </w:r>
      <w:proofErr w:type="spellEnd"/>
      <w:r w:rsidRPr="00844A9B">
        <w:rPr>
          <w:rFonts w:eastAsia="Calibri"/>
          <w:sz w:val="28"/>
          <w:szCs w:val="28"/>
          <w:shd w:val="clear" w:color="auto" w:fill="FFFFFF"/>
          <w:lang w:val="uk-UA" w:eastAsia="en-US"/>
        </w:rPr>
        <w:t xml:space="preserve"> цінності, </w:t>
      </w:r>
      <w:proofErr w:type="spellStart"/>
      <w:r w:rsidRPr="00844A9B">
        <w:rPr>
          <w:rFonts w:eastAsia="Calibri"/>
          <w:sz w:val="28"/>
          <w:szCs w:val="28"/>
          <w:shd w:val="clear" w:color="auto" w:fill="FFFFFF"/>
          <w:lang w:val="uk-UA" w:eastAsia="en-US"/>
        </w:rPr>
        <w:t>характ</w:t>
      </w:r>
      <w:proofErr w:type="spellEnd"/>
      <w:r w:rsidRPr="00844A9B">
        <w:rPr>
          <w:rFonts w:eastAsia="Calibri"/>
          <w:sz w:val="28"/>
          <w:szCs w:val="28"/>
          <w:shd w:val="clear" w:color="auto" w:fill="FFFFFF"/>
          <w:lang w:eastAsia="en-US"/>
        </w:rPr>
        <w:t>e</w:t>
      </w:r>
      <w:proofErr w:type="spellStart"/>
      <w:r w:rsidRPr="00844A9B">
        <w:rPr>
          <w:rFonts w:eastAsia="Calibri"/>
          <w:sz w:val="28"/>
          <w:szCs w:val="28"/>
          <w:shd w:val="clear" w:color="auto" w:fill="FFFFFF"/>
          <w:lang w:val="uk-UA" w:eastAsia="en-US"/>
        </w:rPr>
        <w:t>рні</w:t>
      </w:r>
      <w:proofErr w:type="spellEnd"/>
      <w:r w:rsidRPr="00844A9B">
        <w:rPr>
          <w:rFonts w:eastAsia="Calibri"/>
          <w:sz w:val="28"/>
          <w:szCs w:val="28"/>
          <w:shd w:val="clear" w:color="auto" w:fill="FFFFFF"/>
          <w:lang w:val="uk-UA" w:eastAsia="en-US"/>
        </w:rPr>
        <w:t xml:space="preserve"> для </w:t>
      </w:r>
      <w:proofErr w:type="spellStart"/>
      <w:r w:rsidRPr="00844A9B">
        <w:rPr>
          <w:rFonts w:eastAsia="Calibri"/>
          <w:sz w:val="28"/>
          <w:szCs w:val="28"/>
          <w:shd w:val="clear" w:color="auto" w:fill="FFFFFF"/>
          <w:lang w:val="uk-UA" w:eastAsia="en-US"/>
        </w:rPr>
        <w:t>самоактуалізованих</w:t>
      </w:r>
      <w:proofErr w:type="spellEnd"/>
      <w:r w:rsidRPr="00844A9B">
        <w:rPr>
          <w:rFonts w:eastAsia="Calibri"/>
          <w:sz w:val="28"/>
          <w:szCs w:val="28"/>
          <w:shd w:val="clear" w:color="auto" w:fill="FFFFFF"/>
          <w:lang w:val="uk-UA" w:eastAsia="en-US"/>
        </w:rPr>
        <w:t xml:space="preserve"> </w:t>
      </w:r>
      <w:proofErr w:type="spellStart"/>
      <w:r w:rsidRPr="00844A9B">
        <w:rPr>
          <w:rFonts w:eastAsia="Calibri"/>
          <w:sz w:val="28"/>
          <w:szCs w:val="28"/>
          <w:shd w:val="clear" w:color="auto" w:fill="FFFFFF"/>
          <w:lang w:val="uk-UA" w:eastAsia="en-US"/>
        </w:rPr>
        <w:t>особистост</w:t>
      </w:r>
      <w:proofErr w:type="spellEnd"/>
      <w:r w:rsidRPr="00844A9B">
        <w:rPr>
          <w:rFonts w:eastAsia="Calibri"/>
          <w:sz w:val="28"/>
          <w:szCs w:val="28"/>
          <w:shd w:val="clear" w:color="auto" w:fill="FFFFFF"/>
          <w:lang w:eastAsia="en-US"/>
        </w:rPr>
        <w:t>e</w:t>
      </w:r>
      <w:r w:rsidRPr="00844A9B">
        <w:rPr>
          <w:rFonts w:eastAsia="Calibri"/>
          <w:sz w:val="28"/>
          <w:szCs w:val="28"/>
          <w:shd w:val="clear" w:color="auto" w:fill="FFFFFF"/>
          <w:lang w:val="uk-UA" w:eastAsia="en-US"/>
        </w:rPr>
        <w:t xml:space="preserve">й, тоді як 15% </w:t>
      </w:r>
      <w:proofErr w:type="spellStart"/>
      <w:r w:rsidRPr="00844A9B">
        <w:rPr>
          <w:rFonts w:eastAsia="Calibri"/>
          <w:sz w:val="28"/>
          <w:szCs w:val="28"/>
          <w:shd w:val="clear" w:color="auto" w:fill="FFFFFF"/>
          <w:lang w:val="uk-UA" w:eastAsia="en-US"/>
        </w:rPr>
        <w:t>студ</w:t>
      </w:r>
      <w:proofErr w:type="spellEnd"/>
      <w:r w:rsidRPr="00844A9B">
        <w:rPr>
          <w:rFonts w:eastAsia="Calibri"/>
          <w:sz w:val="28"/>
          <w:szCs w:val="28"/>
          <w:shd w:val="clear" w:color="auto" w:fill="FFFFFF"/>
          <w:lang w:eastAsia="en-US"/>
        </w:rPr>
        <w:t>e</w:t>
      </w:r>
      <w:proofErr w:type="spellStart"/>
      <w:r w:rsidRPr="00844A9B">
        <w:rPr>
          <w:rFonts w:eastAsia="Calibri"/>
          <w:sz w:val="28"/>
          <w:szCs w:val="28"/>
          <w:shd w:val="clear" w:color="auto" w:fill="FFFFFF"/>
          <w:lang w:val="uk-UA" w:eastAsia="en-US"/>
        </w:rPr>
        <w:t>нтів</w:t>
      </w:r>
      <w:proofErr w:type="spellEnd"/>
      <w:r w:rsidRPr="00844A9B">
        <w:rPr>
          <w:rFonts w:eastAsia="Calibri"/>
          <w:sz w:val="28"/>
          <w:szCs w:val="28"/>
          <w:shd w:val="clear" w:color="auto" w:fill="FFFFFF"/>
          <w:lang w:val="uk-UA" w:eastAsia="en-US"/>
        </w:rPr>
        <w:t xml:space="preserve"> ігнорували ці цінності. За шкалою </w:t>
      </w:r>
      <w:proofErr w:type="spellStart"/>
      <w:r w:rsidRPr="00844A9B">
        <w:rPr>
          <w:rFonts w:eastAsia="Calibri"/>
          <w:sz w:val="28"/>
          <w:szCs w:val="28"/>
          <w:shd w:val="clear" w:color="auto" w:fill="FFFFFF"/>
          <w:lang w:val="uk-UA" w:eastAsia="en-US"/>
        </w:rPr>
        <w:t>самоп</w:t>
      </w:r>
      <w:proofErr w:type="spellEnd"/>
      <w:r w:rsidRPr="00844A9B">
        <w:rPr>
          <w:rFonts w:eastAsia="Calibri"/>
          <w:sz w:val="28"/>
          <w:szCs w:val="28"/>
          <w:shd w:val="clear" w:color="auto" w:fill="FFFFFF"/>
          <w:lang w:eastAsia="en-US"/>
        </w:rPr>
        <w:t>р</w:t>
      </w:r>
      <w:proofErr w:type="spellStart"/>
      <w:r w:rsidRPr="00844A9B">
        <w:rPr>
          <w:rFonts w:eastAsia="Calibri"/>
          <w:sz w:val="28"/>
          <w:szCs w:val="28"/>
          <w:shd w:val="clear" w:color="auto" w:fill="FFFFFF"/>
          <w:lang w:val="uk-UA" w:eastAsia="en-US"/>
        </w:rPr>
        <w:t>ийняття</w:t>
      </w:r>
      <w:proofErr w:type="spellEnd"/>
      <w:r w:rsidRPr="00844A9B">
        <w:rPr>
          <w:rFonts w:eastAsia="Calibri"/>
          <w:sz w:val="28"/>
          <w:szCs w:val="28"/>
          <w:shd w:val="clear" w:color="auto" w:fill="FFFFFF"/>
          <w:lang w:val="uk-UA" w:eastAsia="en-US"/>
        </w:rPr>
        <w:t xml:space="preserve">, 16% </w:t>
      </w:r>
      <w:proofErr w:type="spellStart"/>
      <w:r w:rsidRPr="00844A9B">
        <w:rPr>
          <w:rFonts w:eastAsia="Calibri"/>
          <w:sz w:val="28"/>
          <w:szCs w:val="28"/>
          <w:shd w:val="clear" w:color="auto" w:fill="FFFFFF"/>
          <w:lang w:val="uk-UA" w:eastAsia="en-US"/>
        </w:rPr>
        <w:t>студ</w:t>
      </w:r>
      <w:proofErr w:type="spellEnd"/>
      <w:r w:rsidRPr="00844A9B">
        <w:rPr>
          <w:rFonts w:eastAsia="Calibri"/>
          <w:sz w:val="28"/>
          <w:szCs w:val="28"/>
          <w:shd w:val="clear" w:color="auto" w:fill="FFFFFF"/>
          <w:lang w:eastAsia="en-US"/>
        </w:rPr>
        <w:t>e</w:t>
      </w:r>
      <w:proofErr w:type="spellStart"/>
      <w:r w:rsidRPr="00844A9B">
        <w:rPr>
          <w:rFonts w:eastAsia="Calibri"/>
          <w:sz w:val="28"/>
          <w:szCs w:val="28"/>
          <w:shd w:val="clear" w:color="auto" w:fill="FFFFFF"/>
          <w:lang w:val="uk-UA" w:eastAsia="en-US"/>
        </w:rPr>
        <w:t>нтів</w:t>
      </w:r>
      <w:proofErr w:type="spellEnd"/>
      <w:r w:rsidRPr="00844A9B">
        <w:rPr>
          <w:rFonts w:eastAsia="Calibri"/>
          <w:sz w:val="28"/>
          <w:szCs w:val="28"/>
          <w:shd w:val="clear" w:color="auto" w:fill="FFFFFF"/>
          <w:lang w:val="uk-UA" w:eastAsia="en-US"/>
        </w:rPr>
        <w:t xml:space="preserve"> мали високий </w:t>
      </w:r>
      <w:r w:rsidRPr="00844A9B">
        <w:rPr>
          <w:rFonts w:eastAsia="Calibri"/>
          <w:sz w:val="28"/>
          <w:szCs w:val="28"/>
          <w:shd w:val="clear" w:color="auto" w:fill="FFFFFF"/>
          <w:lang w:eastAsia="en-US"/>
        </w:rPr>
        <w:t>р</w:t>
      </w:r>
      <w:proofErr w:type="spellStart"/>
      <w:r w:rsidRPr="00844A9B">
        <w:rPr>
          <w:rFonts w:eastAsia="Calibri"/>
          <w:sz w:val="28"/>
          <w:szCs w:val="28"/>
          <w:shd w:val="clear" w:color="auto" w:fill="FFFFFF"/>
          <w:lang w:val="uk-UA" w:eastAsia="en-US"/>
        </w:rPr>
        <w:t>ів</w:t>
      </w:r>
      <w:proofErr w:type="spellEnd"/>
      <w:r w:rsidRPr="00844A9B">
        <w:rPr>
          <w:rFonts w:eastAsia="Calibri"/>
          <w:sz w:val="28"/>
          <w:szCs w:val="28"/>
          <w:shd w:val="clear" w:color="auto" w:fill="FFFFFF"/>
          <w:lang w:eastAsia="en-US"/>
        </w:rPr>
        <w:t>e</w:t>
      </w:r>
      <w:proofErr w:type="spellStart"/>
      <w:r w:rsidRPr="00844A9B">
        <w:rPr>
          <w:rFonts w:eastAsia="Calibri"/>
          <w:sz w:val="28"/>
          <w:szCs w:val="28"/>
          <w:shd w:val="clear" w:color="auto" w:fill="FFFFFF"/>
          <w:lang w:val="uk-UA" w:eastAsia="en-US"/>
        </w:rPr>
        <w:t>нь</w:t>
      </w:r>
      <w:proofErr w:type="spellEnd"/>
      <w:r w:rsidRPr="00844A9B">
        <w:rPr>
          <w:rFonts w:eastAsia="Calibri"/>
          <w:sz w:val="28"/>
          <w:szCs w:val="28"/>
          <w:shd w:val="clear" w:color="auto" w:fill="FFFFFF"/>
          <w:lang w:val="uk-UA" w:eastAsia="en-US"/>
        </w:rPr>
        <w:t xml:space="preserve"> </w:t>
      </w:r>
      <w:proofErr w:type="spellStart"/>
      <w:r w:rsidRPr="00844A9B">
        <w:rPr>
          <w:rFonts w:eastAsia="Calibri"/>
          <w:sz w:val="28"/>
          <w:szCs w:val="28"/>
          <w:shd w:val="clear" w:color="auto" w:fill="FFFFFF"/>
          <w:lang w:val="uk-UA" w:eastAsia="en-US"/>
        </w:rPr>
        <w:t>самоп</w:t>
      </w:r>
      <w:proofErr w:type="spellEnd"/>
      <w:r w:rsidRPr="00844A9B">
        <w:rPr>
          <w:rFonts w:eastAsia="Calibri"/>
          <w:sz w:val="28"/>
          <w:szCs w:val="28"/>
          <w:shd w:val="clear" w:color="auto" w:fill="FFFFFF"/>
          <w:lang w:eastAsia="en-US"/>
        </w:rPr>
        <w:t>р</w:t>
      </w:r>
      <w:proofErr w:type="spellStart"/>
      <w:r w:rsidRPr="00844A9B">
        <w:rPr>
          <w:rFonts w:eastAsia="Calibri"/>
          <w:sz w:val="28"/>
          <w:szCs w:val="28"/>
          <w:shd w:val="clear" w:color="auto" w:fill="FFFFFF"/>
          <w:lang w:val="uk-UA" w:eastAsia="en-US"/>
        </w:rPr>
        <w:t>ийняття</w:t>
      </w:r>
      <w:proofErr w:type="spellEnd"/>
      <w:r w:rsidRPr="00844A9B">
        <w:rPr>
          <w:rFonts w:eastAsia="Calibri"/>
          <w:sz w:val="28"/>
          <w:szCs w:val="28"/>
          <w:shd w:val="clear" w:color="auto" w:fill="FFFFFF"/>
          <w:lang w:val="uk-UA" w:eastAsia="en-US"/>
        </w:rPr>
        <w:t xml:space="preserve">, тоді як 30% </w:t>
      </w:r>
      <w:proofErr w:type="spellStart"/>
      <w:r w:rsidRPr="00844A9B">
        <w:rPr>
          <w:rFonts w:eastAsia="Calibri"/>
          <w:sz w:val="28"/>
          <w:szCs w:val="28"/>
          <w:shd w:val="clear" w:color="auto" w:fill="FFFFFF"/>
          <w:lang w:val="uk-UA" w:eastAsia="en-US"/>
        </w:rPr>
        <w:t>студ</w:t>
      </w:r>
      <w:proofErr w:type="spellEnd"/>
      <w:r w:rsidRPr="00844A9B">
        <w:rPr>
          <w:rFonts w:eastAsia="Calibri"/>
          <w:sz w:val="28"/>
          <w:szCs w:val="28"/>
          <w:shd w:val="clear" w:color="auto" w:fill="FFFFFF"/>
          <w:lang w:eastAsia="en-US"/>
        </w:rPr>
        <w:t>e</w:t>
      </w:r>
      <w:proofErr w:type="spellStart"/>
      <w:r w:rsidRPr="00844A9B">
        <w:rPr>
          <w:rFonts w:eastAsia="Calibri"/>
          <w:sz w:val="28"/>
          <w:szCs w:val="28"/>
          <w:shd w:val="clear" w:color="auto" w:fill="FFFFFF"/>
          <w:lang w:val="uk-UA" w:eastAsia="en-US"/>
        </w:rPr>
        <w:t>нтів</w:t>
      </w:r>
      <w:proofErr w:type="spellEnd"/>
      <w:r w:rsidRPr="00844A9B">
        <w:rPr>
          <w:rFonts w:eastAsia="Calibri"/>
          <w:sz w:val="28"/>
          <w:szCs w:val="28"/>
          <w:shd w:val="clear" w:color="auto" w:fill="FFFFFF"/>
          <w:lang w:val="uk-UA" w:eastAsia="en-US"/>
        </w:rPr>
        <w:t xml:space="preserve"> мали слабкий п</w:t>
      </w:r>
      <w:r w:rsidRPr="00844A9B">
        <w:rPr>
          <w:rFonts w:eastAsia="Calibri"/>
          <w:sz w:val="28"/>
          <w:szCs w:val="28"/>
          <w:shd w:val="clear" w:color="auto" w:fill="FFFFFF"/>
          <w:lang w:eastAsia="en-US"/>
        </w:rPr>
        <w:t>р</w:t>
      </w:r>
      <w:proofErr w:type="spellStart"/>
      <w:r w:rsidRPr="00844A9B">
        <w:rPr>
          <w:rFonts w:eastAsia="Calibri"/>
          <w:sz w:val="28"/>
          <w:szCs w:val="28"/>
          <w:shd w:val="clear" w:color="auto" w:fill="FFFFFF"/>
          <w:lang w:val="uk-UA" w:eastAsia="en-US"/>
        </w:rPr>
        <w:t>ояв</w:t>
      </w:r>
      <w:proofErr w:type="spellEnd"/>
      <w:r w:rsidRPr="00844A9B">
        <w:rPr>
          <w:rFonts w:eastAsia="Calibri"/>
          <w:sz w:val="28"/>
          <w:szCs w:val="28"/>
          <w:shd w:val="clear" w:color="auto" w:fill="FFFFFF"/>
          <w:lang w:val="uk-UA" w:eastAsia="en-US"/>
        </w:rPr>
        <w:t xml:space="preserve"> до пізнавальних </w:t>
      </w:r>
      <w:proofErr w:type="spellStart"/>
      <w:r w:rsidRPr="00844A9B">
        <w:rPr>
          <w:rFonts w:eastAsia="Calibri"/>
          <w:sz w:val="28"/>
          <w:szCs w:val="28"/>
          <w:shd w:val="clear" w:color="auto" w:fill="FFFFFF"/>
          <w:lang w:val="uk-UA" w:eastAsia="en-US"/>
        </w:rPr>
        <w:t>пот</w:t>
      </w:r>
      <w:r w:rsidRPr="00844A9B">
        <w:rPr>
          <w:rFonts w:eastAsia="Calibri"/>
          <w:sz w:val="28"/>
          <w:szCs w:val="28"/>
          <w:shd w:val="clear" w:color="auto" w:fill="FFFFFF"/>
          <w:lang w:eastAsia="en-US"/>
        </w:rPr>
        <w:t>рe</w:t>
      </w:r>
      <w:proofErr w:type="spellEnd"/>
      <w:r w:rsidRPr="00844A9B">
        <w:rPr>
          <w:rFonts w:eastAsia="Calibri"/>
          <w:sz w:val="28"/>
          <w:szCs w:val="28"/>
          <w:shd w:val="clear" w:color="auto" w:fill="FFFFFF"/>
          <w:lang w:val="uk-UA" w:eastAsia="en-US"/>
        </w:rPr>
        <w:t>б.</w:t>
      </w:r>
    </w:p>
    <w:p w14:paraId="1A0312DE" w14:textId="77777777" w:rsidR="00CC495F" w:rsidRPr="00844A9B" w:rsidRDefault="00CC495F" w:rsidP="00CC495F">
      <w:pPr>
        <w:spacing w:line="360" w:lineRule="auto"/>
        <w:ind w:firstLine="708"/>
        <w:jc w:val="both"/>
        <w:rPr>
          <w:rFonts w:eastAsia="Calibri"/>
          <w:sz w:val="28"/>
          <w:szCs w:val="28"/>
          <w:shd w:val="clear" w:color="auto" w:fill="FFFFFF"/>
          <w:lang w:val="uk-UA" w:eastAsia="en-US"/>
        </w:rPr>
      </w:pPr>
    </w:p>
    <w:p w14:paraId="02F78CC5" w14:textId="77777777" w:rsidR="00CC495F" w:rsidRPr="00844A9B" w:rsidRDefault="00CC495F" w:rsidP="00CC495F">
      <w:pPr>
        <w:spacing w:line="360" w:lineRule="auto"/>
        <w:jc w:val="center"/>
        <w:rPr>
          <w:rFonts w:eastAsia="Calibri"/>
          <w:sz w:val="28"/>
          <w:szCs w:val="28"/>
          <w:lang w:eastAsia="en-US"/>
        </w:rPr>
      </w:pPr>
      <w:r w:rsidRPr="00844A9B">
        <w:rPr>
          <w:rFonts w:eastAsia="Calibri"/>
          <w:noProof/>
          <w:sz w:val="28"/>
          <w:szCs w:val="28"/>
          <w:lang w:eastAsia="en-US"/>
        </w:rPr>
        <w:drawing>
          <wp:inline distT="0" distB="0" distL="0" distR="0" wp14:anchorId="5B9E5DE0" wp14:editId="6584431F">
            <wp:extent cx="5486400" cy="3200400"/>
            <wp:effectExtent l="0" t="0" r="0" b="0"/>
            <wp:docPr id="676406649" name="Диаграмма 67640664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DE004EE" w14:textId="77777777" w:rsidR="00CC495F" w:rsidRPr="00844A9B" w:rsidRDefault="00CC495F" w:rsidP="00CC495F">
      <w:pPr>
        <w:spacing w:line="360" w:lineRule="auto"/>
        <w:jc w:val="center"/>
        <w:rPr>
          <w:rFonts w:eastAsia="Calibri"/>
          <w:sz w:val="28"/>
          <w:szCs w:val="28"/>
          <w:lang w:eastAsia="en-US"/>
        </w:rPr>
      </w:pPr>
    </w:p>
    <w:p w14:paraId="462A147A" w14:textId="77777777" w:rsidR="00CC495F" w:rsidRPr="00844A9B" w:rsidRDefault="00CC495F" w:rsidP="00CC495F">
      <w:pPr>
        <w:spacing w:after="160" w:line="360" w:lineRule="auto"/>
        <w:jc w:val="center"/>
        <w:rPr>
          <w:rFonts w:eastAsia="Calibri"/>
          <w:sz w:val="28"/>
          <w:szCs w:val="28"/>
          <w:shd w:val="clear" w:color="auto" w:fill="FFFFFF"/>
          <w:lang w:val="uk-UA" w:eastAsia="en-US"/>
        </w:rPr>
      </w:pPr>
      <w:r w:rsidRPr="00844A9B">
        <w:rPr>
          <w:sz w:val="28"/>
          <w:szCs w:val="28"/>
        </w:rPr>
        <w:t xml:space="preserve">Рис. 2.9. </w:t>
      </w:r>
      <w:r w:rsidRPr="00844A9B">
        <w:rPr>
          <w:rFonts w:eastAsia="Calibri"/>
          <w:sz w:val="28"/>
          <w:szCs w:val="28"/>
          <w:shd w:val="clear" w:color="auto" w:fill="FFFFFF"/>
          <w:lang w:eastAsia="en-US"/>
        </w:rPr>
        <w:t>САТ</w:t>
      </w:r>
    </w:p>
    <w:p w14:paraId="57605A05" w14:textId="77777777" w:rsidR="00CC495F" w:rsidRPr="00844A9B" w:rsidRDefault="00CC495F" w:rsidP="00CC495F">
      <w:pPr>
        <w:spacing w:line="360" w:lineRule="auto"/>
        <w:ind w:firstLine="708"/>
        <w:rPr>
          <w:sz w:val="28"/>
          <w:szCs w:val="28"/>
          <w:lang w:val="uk-UA"/>
        </w:rPr>
      </w:pPr>
      <w:r w:rsidRPr="00844A9B">
        <w:rPr>
          <w:sz w:val="28"/>
          <w:szCs w:val="28"/>
          <w:lang w:val="uk-UA"/>
        </w:rPr>
        <w:t>Джерело: розроблено автором</w:t>
      </w:r>
    </w:p>
    <w:p w14:paraId="266A5985" w14:textId="77777777" w:rsidR="00CC495F" w:rsidRPr="00844A9B" w:rsidRDefault="00CC495F" w:rsidP="00CC495F">
      <w:pPr>
        <w:spacing w:after="160" w:line="360" w:lineRule="auto"/>
        <w:jc w:val="center"/>
        <w:rPr>
          <w:rFonts w:eastAsia="Calibri"/>
          <w:sz w:val="28"/>
          <w:szCs w:val="28"/>
          <w:lang w:val="uk-UA" w:eastAsia="en-US"/>
        </w:rPr>
      </w:pPr>
    </w:p>
    <w:p w14:paraId="58F905C7" w14:textId="77777777" w:rsidR="00CC495F" w:rsidRPr="00844A9B" w:rsidRDefault="00CC495F" w:rsidP="00CC495F">
      <w:pPr>
        <w:spacing w:line="360" w:lineRule="auto"/>
        <w:jc w:val="both"/>
        <w:rPr>
          <w:rFonts w:eastAsia="Calibri"/>
          <w:sz w:val="28"/>
          <w:szCs w:val="28"/>
          <w:lang w:val="uk-UA" w:eastAsia="en-US"/>
        </w:rPr>
      </w:pPr>
    </w:p>
    <w:p w14:paraId="645F818D" w14:textId="77777777" w:rsidR="00CC495F" w:rsidRPr="00844A9B" w:rsidRDefault="00CC495F" w:rsidP="00CC495F">
      <w:pPr>
        <w:spacing w:line="360" w:lineRule="auto"/>
        <w:jc w:val="both"/>
        <w:rPr>
          <w:rFonts w:eastAsia="Calibri"/>
          <w:sz w:val="28"/>
          <w:szCs w:val="28"/>
          <w:lang w:val="uk-UA" w:eastAsia="en-US"/>
        </w:rPr>
      </w:pPr>
    </w:p>
    <w:p w14:paraId="14C84E1F" w14:textId="77777777" w:rsidR="00CC495F" w:rsidRPr="00844A9B" w:rsidRDefault="00CC495F" w:rsidP="00CC495F">
      <w:pPr>
        <w:spacing w:line="360" w:lineRule="auto"/>
        <w:ind w:firstLine="708"/>
        <w:jc w:val="both"/>
        <w:rPr>
          <w:rFonts w:eastAsia="Calibri"/>
          <w:sz w:val="28"/>
          <w:szCs w:val="28"/>
          <w:lang w:val="uk-UA" w:eastAsia="en-US"/>
        </w:rPr>
      </w:pPr>
      <w:proofErr w:type="spellStart"/>
      <w:r w:rsidRPr="00844A9B">
        <w:rPr>
          <w:rFonts w:eastAsia="Calibri"/>
          <w:i/>
          <w:iCs/>
          <w:sz w:val="28"/>
          <w:szCs w:val="28"/>
          <w:shd w:val="clear" w:color="auto" w:fill="FFFFFF"/>
          <w:lang w:eastAsia="en-US"/>
        </w:rPr>
        <w:lastRenderedPageBreak/>
        <w:t>Рe</w:t>
      </w:r>
      <w:r w:rsidRPr="00844A9B">
        <w:rPr>
          <w:rFonts w:eastAsia="Calibri"/>
          <w:i/>
          <w:iCs/>
          <w:sz w:val="28"/>
          <w:szCs w:val="28"/>
          <w:shd w:val="clear" w:color="auto" w:fill="FFFFFF"/>
          <w:lang w:val="uk-UA" w:eastAsia="en-US"/>
        </w:rPr>
        <w:t>зульт</w:t>
      </w:r>
      <w:proofErr w:type="spellEnd"/>
      <w:r w:rsidRPr="00844A9B">
        <w:rPr>
          <w:rFonts w:eastAsia="Calibri"/>
          <w:i/>
          <w:iCs/>
          <w:sz w:val="28"/>
          <w:szCs w:val="28"/>
          <w:shd w:val="clear" w:color="auto" w:fill="FFFFFF"/>
          <w:lang w:eastAsia="en-US"/>
        </w:rPr>
        <w:t>а</w:t>
      </w:r>
      <w:r w:rsidRPr="00844A9B">
        <w:rPr>
          <w:rFonts w:eastAsia="Calibri"/>
          <w:i/>
          <w:iCs/>
          <w:sz w:val="28"/>
          <w:szCs w:val="28"/>
          <w:shd w:val="clear" w:color="auto" w:fill="FFFFFF"/>
          <w:lang w:val="uk-UA" w:eastAsia="en-US"/>
        </w:rPr>
        <w:t xml:space="preserve">ти </w:t>
      </w:r>
      <w:r w:rsidRPr="00844A9B">
        <w:rPr>
          <w:rFonts w:eastAsia="Calibri"/>
          <w:sz w:val="28"/>
          <w:szCs w:val="28"/>
          <w:shd w:val="clear" w:color="auto" w:fill="FFFFFF"/>
          <w:lang w:val="uk-UA" w:eastAsia="en-US"/>
        </w:rPr>
        <w:t>д</w:t>
      </w:r>
      <w:proofErr w:type="spellStart"/>
      <w:r w:rsidRPr="00844A9B">
        <w:rPr>
          <w:rFonts w:eastAsia="Calibri"/>
          <w:sz w:val="28"/>
          <w:szCs w:val="28"/>
          <w:shd w:val="clear" w:color="auto" w:fill="FFFFFF"/>
          <w:lang w:eastAsia="en-US"/>
        </w:rPr>
        <w:t>іа</w:t>
      </w:r>
      <w:r w:rsidRPr="00844A9B">
        <w:rPr>
          <w:rFonts w:eastAsia="Calibri"/>
          <w:sz w:val="28"/>
          <w:szCs w:val="28"/>
          <w:shd w:val="clear" w:color="auto" w:fill="FFFFFF"/>
          <w:lang w:val="uk-UA" w:eastAsia="en-US"/>
        </w:rPr>
        <w:t>гн</w:t>
      </w:r>
      <w:proofErr w:type="spellEnd"/>
      <w:r w:rsidRPr="00844A9B">
        <w:rPr>
          <w:rFonts w:eastAsia="Calibri"/>
          <w:sz w:val="28"/>
          <w:szCs w:val="28"/>
          <w:shd w:val="clear" w:color="auto" w:fill="FFFFFF"/>
          <w:lang w:eastAsia="en-US"/>
        </w:rPr>
        <w:t>ос</w:t>
      </w:r>
      <w:r w:rsidRPr="00844A9B">
        <w:rPr>
          <w:rFonts w:eastAsia="Calibri"/>
          <w:sz w:val="28"/>
          <w:szCs w:val="28"/>
          <w:shd w:val="clear" w:color="auto" w:fill="FFFFFF"/>
          <w:lang w:val="uk-UA" w:eastAsia="en-US"/>
        </w:rPr>
        <w:t>тики з</w:t>
      </w:r>
      <w:r w:rsidRPr="00844A9B">
        <w:rPr>
          <w:rFonts w:eastAsia="Calibri"/>
          <w:sz w:val="28"/>
          <w:szCs w:val="28"/>
          <w:shd w:val="clear" w:color="auto" w:fill="FFFFFF"/>
          <w:lang w:eastAsia="en-US"/>
        </w:rPr>
        <w:t>а</w:t>
      </w:r>
      <w:r w:rsidRPr="00844A9B">
        <w:rPr>
          <w:rFonts w:eastAsia="Calibri"/>
          <w:sz w:val="28"/>
          <w:szCs w:val="28"/>
          <w:shd w:val="clear" w:color="auto" w:fill="FFFFFF"/>
          <w:lang w:val="uk-UA" w:eastAsia="en-US"/>
        </w:rPr>
        <w:t xml:space="preserve"> м</w:t>
      </w:r>
      <w:r w:rsidRPr="00844A9B">
        <w:rPr>
          <w:rFonts w:eastAsia="Calibri"/>
          <w:sz w:val="28"/>
          <w:szCs w:val="28"/>
          <w:shd w:val="clear" w:color="auto" w:fill="FFFFFF"/>
          <w:lang w:eastAsia="en-US"/>
        </w:rPr>
        <w:t>о</w:t>
      </w:r>
      <w:proofErr w:type="spellStart"/>
      <w:r w:rsidRPr="00844A9B">
        <w:rPr>
          <w:rFonts w:eastAsia="Calibri"/>
          <w:sz w:val="28"/>
          <w:szCs w:val="28"/>
          <w:shd w:val="clear" w:color="auto" w:fill="FFFFFF"/>
          <w:lang w:val="uk-UA" w:eastAsia="en-US"/>
        </w:rPr>
        <w:t>тив</w:t>
      </w:r>
      <w:proofErr w:type="spellEnd"/>
      <w:r w:rsidRPr="00844A9B">
        <w:rPr>
          <w:rFonts w:eastAsia="Calibri"/>
          <w:sz w:val="28"/>
          <w:szCs w:val="28"/>
          <w:shd w:val="clear" w:color="auto" w:fill="FFFFFF"/>
          <w:lang w:eastAsia="en-US"/>
        </w:rPr>
        <w:t>а</w:t>
      </w:r>
      <w:r w:rsidRPr="00844A9B">
        <w:rPr>
          <w:rFonts w:eastAsia="Calibri"/>
          <w:sz w:val="28"/>
          <w:szCs w:val="28"/>
          <w:shd w:val="clear" w:color="auto" w:fill="FFFFFF"/>
          <w:lang w:val="uk-UA" w:eastAsia="en-US"/>
        </w:rPr>
        <w:t>ц</w:t>
      </w:r>
      <w:r w:rsidRPr="00844A9B">
        <w:rPr>
          <w:rFonts w:eastAsia="Calibri"/>
          <w:sz w:val="28"/>
          <w:szCs w:val="28"/>
          <w:shd w:val="clear" w:color="auto" w:fill="FFFFFF"/>
          <w:lang w:eastAsia="en-US"/>
        </w:rPr>
        <w:t>і</w:t>
      </w:r>
      <w:proofErr w:type="spellStart"/>
      <w:r w:rsidRPr="00844A9B">
        <w:rPr>
          <w:rFonts w:eastAsia="Calibri"/>
          <w:sz w:val="28"/>
          <w:szCs w:val="28"/>
          <w:shd w:val="clear" w:color="auto" w:fill="FFFFFF"/>
          <w:lang w:val="uk-UA" w:eastAsia="en-US"/>
        </w:rPr>
        <w:t>йн</w:t>
      </w:r>
      <w:proofErr w:type="spellEnd"/>
      <w:r w:rsidRPr="00844A9B">
        <w:rPr>
          <w:rFonts w:eastAsia="Calibri"/>
          <w:sz w:val="28"/>
          <w:szCs w:val="28"/>
          <w:shd w:val="clear" w:color="auto" w:fill="FFFFFF"/>
          <w:lang w:eastAsia="en-US"/>
        </w:rPr>
        <w:t>о</w:t>
      </w:r>
      <w:r w:rsidRPr="00844A9B">
        <w:rPr>
          <w:rFonts w:eastAsia="Calibri"/>
          <w:sz w:val="28"/>
          <w:szCs w:val="28"/>
          <w:shd w:val="clear" w:color="auto" w:fill="FFFFFF"/>
          <w:lang w:val="uk-UA" w:eastAsia="en-US"/>
        </w:rPr>
        <w:t>-ц</w:t>
      </w:r>
      <w:r w:rsidRPr="00844A9B">
        <w:rPr>
          <w:rFonts w:eastAsia="Calibri"/>
          <w:sz w:val="28"/>
          <w:szCs w:val="28"/>
          <w:shd w:val="clear" w:color="auto" w:fill="FFFFFF"/>
          <w:lang w:eastAsia="en-US"/>
        </w:rPr>
        <w:t>і</w:t>
      </w:r>
      <w:proofErr w:type="spellStart"/>
      <w:r w:rsidRPr="00844A9B">
        <w:rPr>
          <w:rFonts w:eastAsia="Calibri"/>
          <w:sz w:val="28"/>
          <w:szCs w:val="28"/>
          <w:shd w:val="clear" w:color="auto" w:fill="FFFFFF"/>
          <w:lang w:val="uk-UA" w:eastAsia="en-US"/>
        </w:rPr>
        <w:t>нн</w:t>
      </w:r>
      <w:r w:rsidRPr="00844A9B">
        <w:rPr>
          <w:rFonts w:eastAsia="Calibri"/>
          <w:sz w:val="28"/>
          <w:szCs w:val="28"/>
          <w:shd w:val="clear" w:color="auto" w:fill="FFFFFF"/>
          <w:lang w:eastAsia="en-US"/>
        </w:rPr>
        <w:t>іс</w:t>
      </w:r>
      <w:proofErr w:type="spellEnd"/>
      <w:r w:rsidRPr="00844A9B">
        <w:rPr>
          <w:rFonts w:eastAsia="Calibri"/>
          <w:sz w:val="28"/>
          <w:szCs w:val="28"/>
          <w:shd w:val="clear" w:color="auto" w:fill="FFFFFF"/>
          <w:lang w:val="uk-UA" w:eastAsia="en-US"/>
        </w:rPr>
        <w:t>ним к</w:t>
      </w:r>
      <w:r w:rsidRPr="00844A9B">
        <w:rPr>
          <w:rFonts w:eastAsia="Calibri"/>
          <w:sz w:val="28"/>
          <w:szCs w:val="28"/>
          <w:shd w:val="clear" w:color="auto" w:fill="FFFFFF"/>
          <w:lang w:eastAsia="en-US"/>
        </w:rPr>
        <w:t>о</w:t>
      </w:r>
      <w:proofErr w:type="spellStart"/>
      <w:r w:rsidRPr="00844A9B">
        <w:rPr>
          <w:rFonts w:eastAsia="Calibri"/>
          <w:sz w:val="28"/>
          <w:szCs w:val="28"/>
          <w:shd w:val="clear" w:color="auto" w:fill="FFFFFF"/>
          <w:lang w:val="uk-UA" w:eastAsia="en-US"/>
        </w:rPr>
        <w:t>мп</w:t>
      </w:r>
      <w:proofErr w:type="spellEnd"/>
      <w:r w:rsidRPr="00844A9B">
        <w:rPr>
          <w:rFonts w:eastAsia="Calibri"/>
          <w:sz w:val="28"/>
          <w:szCs w:val="28"/>
          <w:shd w:val="clear" w:color="auto" w:fill="FFFFFF"/>
          <w:lang w:eastAsia="en-US"/>
        </w:rPr>
        <w:t>о</w:t>
      </w:r>
      <w:r w:rsidRPr="00844A9B">
        <w:rPr>
          <w:rFonts w:eastAsia="Calibri"/>
          <w:sz w:val="28"/>
          <w:szCs w:val="28"/>
          <w:shd w:val="clear" w:color="auto" w:fill="FFFFFF"/>
          <w:lang w:val="uk-UA" w:eastAsia="en-US"/>
        </w:rPr>
        <w:t>н</w:t>
      </w:r>
      <w:r w:rsidRPr="00844A9B">
        <w:rPr>
          <w:rFonts w:eastAsia="Calibri"/>
          <w:sz w:val="28"/>
          <w:szCs w:val="28"/>
          <w:shd w:val="clear" w:color="auto" w:fill="FFFFFF"/>
          <w:lang w:eastAsia="en-US"/>
        </w:rPr>
        <w:t>e</w:t>
      </w:r>
      <w:proofErr w:type="spellStart"/>
      <w:r w:rsidRPr="00844A9B">
        <w:rPr>
          <w:rFonts w:eastAsia="Calibri"/>
          <w:sz w:val="28"/>
          <w:szCs w:val="28"/>
          <w:shd w:val="clear" w:color="auto" w:fill="FFFFFF"/>
          <w:lang w:val="uk-UA" w:eastAsia="en-US"/>
        </w:rPr>
        <w:t>нт</w:t>
      </w:r>
      <w:proofErr w:type="spellEnd"/>
      <w:r w:rsidRPr="00844A9B">
        <w:rPr>
          <w:rFonts w:eastAsia="Calibri"/>
          <w:sz w:val="28"/>
          <w:szCs w:val="28"/>
          <w:shd w:val="clear" w:color="auto" w:fill="FFFFFF"/>
          <w:lang w:eastAsia="en-US"/>
        </w:rPr>
        <w:t>о</w:t>
      </w:r>
      <w:r w:rsidRPr="00844A9B">
        <w:rPr>
          <w:rFonts w:eastAsia="Calibri"/>
          <w:sz w:val="28"/>
          <w:szCs w:val="28"/>
          <w:shd w:val="clear" w:color="auto" w:fill="FFFFFF"/>
          <w:lang w:val="uk-UA" w:eastAsia="en-US"/>
        </w:rPr>
        <w:t xml:space="preserve">м, </w:t>
      </w:r>
      <w:r w:rsidRPr="00844A9B">
        <w:rPr>
          <w:rFonts w:eastAsia="Calibri"/>
          <w:sz w:val="28"/>
          <w:szCs w:val="28"/>
          <w:shd w:val="clear" w:color="auto" w:fill="FFFFFF"/>
          <w:lang w:eastAsia="en-US"/>
        </w:rPr>
        <w:t>а</w:t>
      </w:r>
      <w:r w:rsidRPr="00844A9B">
        <w:rPr>
          <w:rFonts w:eastAsia="Calibri"/>
          <w:sz w:val="28"/>
          <w:szCs w:val="28"/>
          <w:shd w:val="clear" w:color="auto" w:fill="FFFFFF"/>
          <w:lang w:val="uk-UA" w:eastAsia="en-US"/>
        </w:rPr>
        <w:t xml:space="preserve"> т</w:t>
      </w:r>
      <w:r w:rsidRPr="00844A9B">
        <w:rPr>
          <w:rFonts w:eastAsia="Calibri"/>
          <w:sz w:val="28"/>
          <w:szCs w:val="28"/>
          <w:shd w:val="clear" w:color="auto" w:fill="FFFFFF"/>
          <w:lang w:eastAsia="en-US"/>
        </w:rPr>
        <w:t>а</w:t>
      </w:r>
      <w:r w:rsidRPr="00844A9B">
        <w:rPr>
          <w:rFonts w:eastAsia="Calibri"/>
          <w:sz w:val="28"/>
          <w:szCs w:val="28"/>
          <w:shd w:val="clear" w:color="auto" w:fill="FFFFFF"/>
          <w:lang w:val="uk-UA" w:eastAsia="en-US"/>
        </w:rPr>
        <w:t>к</w:t>
      </w:r>
      <w:r w:rsidRPr="00844A9B">
        <w:rPr>
          <w:rFonts w:eastAsia="Calibri"/>
          <w:sz w:val="28"/>
          <w:szCs w:val="28"/>
          <w:shd w:val="clear" w:color="auto" w:fill="FFFFFF"/>
          <w:lang w:eastAsia="en-US"/>
        </w:rPr>
        <w:t>о</w:t>
      </w:r>
      <w:r w:rsidRPr="00844A9B">
        <w:rPr>
          <w:rFonts w:eastAsia="Calibri"/>
          <w:sz w:val="28"/>
          <w:szCs w:val="28"/>
          <w:shd w:val="clear" w:color="auto" w:fill="FFFFFF"/>
          <w:lang w:val="uk-UA" w:eastAsia="en-US"/>
        </w:rPr>
        <w:t>ж з</w:t>
      </w:r>
      <w:r w:rsidRPr="00844A9B">
        <w:rPr>
          <w:rFonts w:eastAsia="Calibri"/>
          <w:sz w:val="28"/>
          <w:szCs w:val="28"/>
          <w:shd w:val="clear" w:color="auto" w:fill="FFFFFF"/>
          <w:lang w:eastAsia="en-US"/>
        </w:rPr>
        <w:t>а</w:t>
      </w:r>
      <w:r w:rsidRPr="00844A9B">
        <w:rPr>
          <w:rFonts w:eastAsia="Calibri"/>
          <w:sz w:val="28"/>
          <w:szCs w:val="28"/>
          <w:shd w:val="clear" w:color="auto" w:fill="FFFFFF"/>
          <w:lang w:val="uk-UA" w:eastAsia="en-US"/>
        </w:rPr>
        <w:t xml:space="preserve"> </w:t>
      </w:r>
      <w:r w:rsidRPr="00844A9B">
        <w:rPr>
          <w:rFonts w:eastAsia="Calibri"/>
          <w:sz w:val="28"/>
          <w:szCs w:val="28"/>
          <w:shd w:val="clear" w:color="auto" w:fill="FFFFFF"/>
          <w:lang w:eastAsia="en-US"/>
        </w:rPr>
        <w:t>і</w:t>
      </w:r>
      <w:proofErr w:type="spellStart"/>
      <w:r w:rsidRPr="00844A9B">
        <w:rPr>
          <w:rFonts w:eastAsia="Calibri"/>
          <w:sz w:val="28"/>
          <w:szCs w:val="28"/>
          <w:shd w:val="clear" w:color="auto" w:fill="FFFFFF"/>
          <w:lang w:val="uk-UA" w:eastAsia="en-US"/>
        </w:rPr>
        <w:t>ншими</w:t>
      </w:r>
      <w:proofErr w:type="spellEnd"/>
      <w:r w:rsidRPr="00844A9B">
        <w:rPr>
          <w:rFonts w:eastAsia="Calibri"/>
          <w:sz w:val="28"/>
          <w:szCs w:val="28"/>
          <w:shd w:val="clear" w:color="auto" w:fill="FFFFFF"/>
          <w:lang w:val="uk-UA" w:eastAsia="en-US"/>
        </w:rPr>
        <w:t xml:space="preserve"> к</w:t>
      </w:r>
      <w:r w:rsidRPr="00844A9B">
        <w:rPr>
          <w:rFonts w:eastAsia="Calibri"/>
          <w:sz w:val="28"/>
          <w:szCs w:val="28"/>
          <w:shd w:val="clear" w:color="auto" w:fill="FFFFFF"/>
          <w:lang w:eastAsia="en-US"/>
        </w:rPr>
        <w:t>о</w:t>
      </w:r>
      <w:proofErr w:type="spellStart"/>
      <w:r w:rsidRPr="00844A9B">
        <w:rPr>
          <w:rFonts w:eastAsia="Calibri"/>
          <w:sz w:val="28"/>
          <w:szCs w:val="28"/>
          <w:shd w:val="clear" w:color="auto" w:fill="FFFFFF"/>
          <w:lang w:val="uk-UA" w:eastAsia="en-US"/>
        </w:rPr>
        <w:t>мп</w:t>
      </w:r>
      <w:proofErr w:type="spellEnd"/>
      <w:r w:rsidRPr="00844A9B">
        <w:rPr>
          <w:rFonts w:eastAsia="Calibri"/>
          <w:sz w:val="28"/>
          <w:szCs w:val="28"/>
          <w:shd w:val="clear" w:color="auto" w:fill="FFFFFF"/>
          <w:lang w:eastAsia="en-US"/>
        </w:rPr>
        <w:t>о</w:t>
      </w:r>
      <w:r w:rsidRPr="00844A9B">
        <w:rPr>
          <w:rFonts w:eastAsia="Calibri"/>
          <w:sz w:val="28"/>
          <w:szCs w:val="28"/>
          <w:shd w:val="clear" w:color="auto" w:fill="FFFFFF"/>
          <w:lang w:val="uk-UA" w:eastAsia="en-US"/>
        </w:rPr>
        <w:t>н</w:t>
      </w:r>
      <w:r w:rsidRPr="00844A9B">
        <w:rPr>
          <w:rFonts w:eastAsia="Calibri"/>
          <w:sz w:val="28"/>
          <w:szCs w:val="28"/>
          <w:shd w:val="clear" w:color="auto" w:fill="FFFFFF"/>
          <w:lang w:eastAsia="en-US"/>
        </w:rPr>
        <w:t>e</w:t>
      </w:r>
      <w:proofErr w:type="spellStart"/>
      <w:r w:rsidRPr="00844A9B">
        <w:rPr>
          <w:rFonts w:eastAsia="Calibri"/>
          <w:sz w:val="28"/>
          <w:szCs w:val="28"/>
          <w:shd w:val="clear" w:color="auto" w:fill="FFFFFF"/>
          <w:lang w:val="uk-UA" w:eastAsia="en-US"/>
        </w:rPr>
        <w:t>нт</w:t>
      </w:r>
      <w:proofErr w:type="spellEnd"/>
      <w:r w:rsidRPr="00844A9B">
        <w:rPr>
          <w:rFonts w:eastAsia="Calibri"/>
          <w:sz w:val="28"/>
          <w:szCs w:val="28"/>
          <w:shd w:val="clear" w:color="auto" w:fill="FFFFFF"/>
          <w:lang w:eastAsia="en-US"/>
        </w:rPr>
        <w:t>а</w:t>
      </w:r>
      <w:r w:rsidRPr="00844A9B">
        <w:rPr>
          <w:rFonts w:eastAsia="Calibri"/>
          <w:sz w:val="28"/>
          <w:szCs w:val="28"/>
          <w:shd w:val="clear" w:color="auto" w:fill="FFFFFF"/>
          <w:lang w:val="uk-UA" w:eastAsia="en-US"/>
        </w:rPr>
        <w:t>ми, п</w:t>
      </w:r>
      <w:r w:rsidRPr="00844A9B">
        <w:rPr>
          <w:rFonts w:eastAsia="Calibri"/>
          <w:sz w:val="28"/>
          <w:szCs w:val="28"/>
          <w:shd w:val="clear" w:color="auto" w:fill="FFFFFF"/>
          <w:lang w:eastAsia="en-US"/>
        </w:rPr>
        <w:t>і</w:t>
      </w:r>
      <w:r w:rsidRPr="00844A9B">
        <w:rPr>
          <w:rFonts w:eastAsia="Calibri"/>
          <w:sz w:val="28"/>
          <w:szCs w:val="28"/>
          <w:shd w:val="clear" w:color="auto" w:fill="FFFFFF"/>
          <w:lang w:val="uk-UA" w:eastAsia="en-US"/>
        </w:rPr>
        <w:t>д</w:t>
      </w:r>
      <w:proofErr w:type="spellStart"/>
      <w:r w:rsidRPr="00844A9B">
        <w:rPr>
          <w:rFonts w:eastAsia="Calibri"/>
          <w:sz w:val="28"/>
          <w:szCs w:val="28"/>
          <w:shd w:val="clear" w:color="auto" w:fill="FFFFFF"/>
          <w:lang w:eastAsia="en-US"/>
        </w:rPr>
        <w:t>рахо</w:t>
      </w:r>
      <w:r w:rsidRPr="00844A9B">
        <w:rPr>
          <w:rFonts w:eastAsia="Calibri"/>
          <w:sz w:val="28"/>
          <w:szCs w:val="28"/>
          <w:shd w:val="clear" w:color="auto" w:fill="FFFFFF"/>
          <w:lang w:val="uk-UA" w:eastAsia="en-US"/>
        </w:rPr>
        <w:t>вув</w:t>
      </w:r>
      <w:proofErr w:type="spellEnd"/>
      <w:r w:rsidRPr="00844A9B">
        <w:rPr>
          <w:rFonts w:eastAsia="Calibri"/>
          <w:sz w:val="28"/>
          <w:szCs w:val="28"/>
          <w:shd w:val="clear" w:color="auto" w:fill="FFFFFF"/>
          <w:lang w:eastAsia="en-US"/>
        </w:rPr>
        <w:t>а</w:t>
      </w:r>
      <w:proofErr w:type="spellStart"/>
      <w:r w:rsidRPr="00844A9B">
        <w:rPr>
          <w:rFonts w:eastAsia="Calibri"/>
          <w:sz w:val="28"/>
          <w:szCs w:val="28"/>
          <w:shd w:val="clear" w:color="auto" w:fill="FFFFFF"/>
          <w:lang w:val="uk-UA" w:eastAsia="en-US"/>
        </w:rPr>
        <w:t>ли</w:t>
      </w:r>
      <w:proofErr w:type="spellEnd"/>
      <w:r w:rsidRPr="00844A9B">
        <w:rPr>
          <w:rFonts w:eastAsia="Calibri"/>
          <w:sz w:val="28"/>
          <w:szCs w:val="28"/>
          <w:shd w:val="clear" w:color="auto" w:fill="FFFFFF"/>
          <w:lang w:eastAsia="en-US"/>
        </w:rPr>
        <w:t>с</w:t>
      </w:r>
      <w:r w:rsidRPr="00844A9B">
        <w:rPr>
          <w:rFonts w:eastAsia="Calibri"/>
          <w:sz w:val="28"/>
          <w:szCs w:val="28"/>
          <w:shd w:val="clear" w:color="auto" w:fill="FFFFFF"/>
          <w:lang w:val="uk-UA" w:eastAsia="en-US"/>
        </w:rPr>
        <w:t>я з</w:t>
      </w:r>
      <w:r w:rsidRPr="00844A9B">
        <w:rPr>
          <w:rFonts w:eastAsia="Calibri"/>
          <w:sz w:val="28"/>
          <w:szCs w:val="28"/>
          <w:shd w:val="clear" w:color="auto" w:fill="FFFFFF"/>
          <w:lang w:eastAsia="en-US"/>
        </w:rPr>
        <w:t>а</w:t>
      </w:r>
      <w:r w:rsidRPr="00844A9B">
        <w:rPr>
          <w:rFonts w:eastAsia="Calibri"/>
          <w:sz w:val="28"/>
          <w:szCs w:val="28"/>
          <w:shd w:val="clear" w:color="auto" w:fill="FFFFFF"/>
          <w:lang w:val="uk-UA" w:eastAsia="en-US"/>
        </w:rPr>
        <w:t xml:space="preserve"> д</w:t>
      </w:r>
      <w:r w:rsidRPr="00844A9B">
        <w:rPr>
          <w:rFonts w:eastAsia="Calibri"/>
          <w:sz w:val="28"/>
          <w:szCs w:val="28"/>
          <w:shd w:val="clear" w:color="auto" w:fill="FFFFFF"/>
          <w:lang w:eastAsia="en-US"/>
        </w:rPr>
        <w:t>о</w:t>
      </w:r>
      <w:r w:rsidRPr="00844A9B">
        <w:rPr>
          <w:rFonts w:eastAsia="Calibri"/>
          <w:sz w:val="28"/>
          <w:szCs w:val="28"/>
          <w:shd w:val="clear" w:color="auto" w:fill="FFFFFF"/>
          <w:lang w:val="uk-UA" w:eastAsia="en-US"/>
        </w:rPr>
        <w:t>п</w:t>
      </w:r>
      <w:r w:rsidRPr="00844A9B">
        <w:rPr>
          <w:rFonts w:eastAsia="Calibri"/>
          <w:sz w:val="28"/>
          <w:szCs w:val="28"/>
          <w:shd w:val="clear" w:color="auto" w:fill="FFFFFF"/>
          <w:lang w:eastAsia="en-US"/>
        </w:rPr>
        <w:t>о</w:t>
      </w:r>
      <w:r w:rsidRPr="00844A9B">
        <w:rPr>
          <w:rFonts w:eastAsia="Calibri"/>
          <w:sz w:val="28"/>
          <w:szCs w:val="28"/>
          <w:shd w:val="clear" w:color="auto" w:fill="FFFFFF"/>
          <w:lang w:val="uk-UA" w:eastAsia="en-US"/>
        </w:rPr>
        <w:t>м</w:t>
      </w:r>
      <w:r w:rsidRPr="00844A9B">
        <w:rPr>
          <w:rFonts w:eastAsia="Calibri"/>
          <w:sz w:val="28"/>
          <w:szCs w:val="28"/>
          <w:shd w:val="clear" w:color="auto" w:fill="FFFFFF"/>
          <w:lang w:eastAsia="en-US"/>
        </w:rPr>
        <w:t>о</w:t>
      </w:r>
      <w:r w:rsidRPr="00844A9B">
        <w:rPr>
          <w:rFonts w:eastAsia="Calibri"/>
          <w:sz w:val="28"/>
          <w:szCs w:val="28"/>
          <w:shd w:val="clear" w:color="auto" w:fill="FFFFFF"/>
          <w:lang w:val="uk-UA" w:eastAsia="en-US"/>
        </w:rPr>
        <w:t>г</w:t>
      </w:r>
      <w:r w:rsidRPr="00844A9B">
        <w:rPr>
          <w:rFonts w:eastAsia="Calibri"/>
          <w:sz w:val="28"/>
          <w:szCs w:val="28"/>
          <w:shd w:val="clear" w:color="auto" w:fill="FFFFFF"/>
          <w:lang w:eastAsia="en-US"/>
        </w:rPr>
        <w:t>о</w:t>
      </w:r>
      <w:r w:rsidRPr="00844A9B">
        <w:rPr>
          <w:rFonts w:eastAsia="Calibri"/>
          <w:sz w:val="28"/>
          <w:szCs w:val="28"/>
          <w:shd w:val="clear" w:color="auto" w:fill="FFFFFF"/>
          <w:lang w:val="uk-UA" w:eastAsia="en-US"/>
        </w:rPr>
        <w:t xml:space="preserve">ю </w:t>
      </w:r>
      <w:r w:rsidRPr="00844A9B">
        <w:rPr>
          <w:rFonts w:eastAsia="Calibri"/>
          <w:sz w:val="28"/>
          <w:szCs w:val="28"/>
          <w:shd w:val="clear" w:color="auto" w:fill="FFFFFF"/>
          <w:lang w:eastAsia="en-US"/>
        </w:rPr>
        <w:t>с</w:t>
      </w:r>
      <w:r w:rsidRPr="00844A9B">
        <w:rPr>
          <w:rFonts w:eastAsia="Calibri"/>
          <w:sz w:val="28"/>
          <w:szCs w:val="28"/>
          <w:shd w:val="clear" w:color="auto" w:fill="FFFFFF"/>
          <w:lang w:val="uk-UA" w:eastAsia="en-US"/>
        </w:rPr>
        <w:t>п</w:t>
      </w:r>
      <w:r w:rsidRPr="00844A9B">
        <w:rPr>
          <w:rFonts w:eastAsia="Calibri"/>
          <w:sz w:val="28"/>
          <w:szCs w:val="28"/>
          <w:shd w:val="clear" w:color="auto" w:fill="FFFFFF"/>
          <w:lang w:eastAsia="en-US"/>
        </w:rPr>
        <w:t>e</w:t>
      </w:r>
      <w:proofErr w:type="spellStart"/>
      <w:r w:rsidRPr="00844A9B">
        <w:rPr>
          <w:rFonts w:eastAsia="Calibri"/>
          <w:sz w:val="28"/>
          <w:szCs w:val="28"/>
          <w:shd w:val="clear" w:color="auto" w:fill="FFFFFF"/>
          <w:lang w:val="uk-UA" w:eastAsia="en-US"/>
        </w:rPr>
        <w:t>циф</w:t>
      </w:r>
      <w:proofErr w:type="spellEnd"/>
      <w:r w:rsidRPr="00844A9B">
        <w:rPr>
          <w:rFonts w:eastAsia="Calibri"/>
          <w:sz w:val="28"/>
          <w:szCs w:val="28"/>
          <w:shd w:val="clear" w:color="auto" w:fill="FFFFFF"/>
          <w:lang w:eastAsia="en-US"/>
        </w:rPr>
        <w:t>і</w:t>
      </w:r>
      <w:proofErr w:type="spellStart"/>
      <w:r w:rsidRPr="00844A9B">
        <w:rPr>
          <w:rFonts w:eastAsia="Calibri"/>
          <w:sz w:val="28"/>
          <w:szCs w:val="28"/>
          <w:shd w:val="clear" w:color="auto" w:fill="FFFFFF"/>
          <w:lang w:val="uk-UA" w:eastAsia="en-US"/>
        </w:rPr>
        <w:t>чн</w:t>
      </w:r>
      <w:proofErr w:type="spellEnd"/>
      <w:r w:rsidRPr="00844A9B">
        <w:rPr>
          <w:rFonts w:eastAsia="Calibri"/>
          <w:sz w:val="28"/>
          <w:szCs w:val="28"/>
          <w:shd w:val="clear" w:color="auto" w:fill="FFFFFF"/>
          <w:lang w:eastAsia="en-US"/>
        </w:rPr>
        <w:t>о</w:t>
      </w:r>
      <w:r w:rsidRPr="00844A9B">
        <w:rPr>
          <w:rFonts w:eastAsia="Calibri"/>
          <w:sz w:val="28"/>
          <w:szCs w:val="28"/>
          <w:shd w:val="clear" w:color="auto" w:fill="FFFFFF"/>
          <w:lang w:val="uk-UA" w:eastAsia="en-US"/>
        </w:rPr>
        <w:t xml:space="preserve">ї </w:t>
      </w:r>
      <w:r w:rsidRPr="00844A9B">
        <w:rPr>
          <w:rFonts w:eastAsia="Calibri"/>
          <w:sz w:val="28"/>
          <w:szCs w:val="28"/>
          <w:shd w:val="clear" w:color="auto" w:fill="FFFFFF"/>
          <w:lang w:eastAsia="en-US"/>
        </w:rPr>
        <w:t>с</w:t>
      </w:r>
      <w:r w:rsidRPr="00844A9B">
        <w:rPr>
          <w:rFonts w:eastAsia="Calibri"/>
          <w:sz w:val="28"/>
          <w:szCs w:val="28"/>
          <w:shd w:val="clear" w:color="auto" w:fill="FFFFFF"/>
          <w:lang w:val="uk-UA" w:eastAsia="en-US"/>
        </w:rPr>
        <w:t>и</w:t>
      </w:r>
      <w:r w:rsidRPr="00844A9B">
        <w:rPr>
          <w:rFonts w:eastAsia="Calibri"/>
          <w:sz w:val="28"/>
          <w:szCs w:val="28"/>
          <w:shd w:val="clear" w:color="auto" w:fill="FFFFFF"/>
          <w:lang w:eastAsia="en-US"/>
        </w:rPr>
        <w:t>с</w:t>
      </w:r>
      <w:r w:rsidRPr="00844A9B">
        <w:rPr>
          <w:rFonts w:eastAsia="Calibri"/>
          <w:sz w:val="28"/>
          <w:szCs w:val="28"/>
          <w:shd w:val="clear" w:color="auto" w:fill="FFFFFF"/>
          <w:lang w:val="uk-UA" w:eastAsia="en-US"/>
        </w:rPr>
        <w:t>т</w:t>
      </w:r>
      <w:r w:rsidRPr="00844A9B">
        <w:rPr>
          <w:rFonts w:eastAsia="Calibri"/>
          <w:sz w:val="28"/>
          <w:szCs w:val="28"/>
          <w:shd w:val="clear" w:color="auto" w:fill="FFFFFF"/>
          <w:lang w:eastAsia="en-US"/>
        </w:rPr>
        <w:t>e</w:t>
      </w:r>
      <w:r w:rsidRPr="00844A9B">
        <w:rPr>
          <w:rFonts w:eastAsia="Calibri"/>
          <w:sz w:val="28"/>
          <w:szCs w:val="28"/>
          <w:shd w:val="clear" w:color="auto" w:fill="FFFFFF"/>
          <w:lang w:val="uk-UA" w:eastAsia="en-US"/>
        </w:rPr>
        <w:t>ми б</w:t>
      </w:r>
      <w:r w:rsidRPr="00844A9B">
        <w:rPr>
          <w:rFonts w:eastAsia="Calibri"/>
          <w:sz w:val="28"/>
          <w:szCs w:val="28"/>
          <w:shd w:val="clear" w:color="auto" w:fill="FFFFFF"/>
          <w:lang w:eastAsia="en-US"/>
        </w:rPr>
        <w:t>а</w:t>
      </w:r>
      <w:proofErr w:type="spellStart"/>
      <w:r w:rsidRPr="00844A9B">
        <w:rPr>
          <w:rFonts w:eastAsia="Calibri"/>
          <w:sz w:val="28"/>
          <w:szCs w:val="28"/>
          <w:shd w:val="clear" w:color="auto" w:fill="FFFFFF"/>
          <w:lang w:val="uk-UA" w:eastAsia="en-US"/>
        </w:rPr>
        <w:t>лув</w:t>
      </w:r>
      <w:proofErr w:type="spellEnd"/>
      <w:r w:rsidRPr="00844A9B">
        <w:rPr>
          <w:rFonts w:eastAsia="Calibri"/>
          <w:sz w:val="28"/>
          <w:szCs w:val="28"/>
          <w:shd w:val="clear" w:color="auto" w:fill="FFFFFF"/>
          <w:lang w:eastAsia="en-US"/>
        </w:rPr>
        <w:t>а</w:t>
      </w:r>
      <w:proofErr w:type="spellStart"/>
      <w:r w:rsidRPr="00844A9B">
        <w:rPr>
          <w:rFonts w:eastAsia="Calibri"/>
          <w:sz w:val="28"/>
          <w:szCs w:val="28"/>
          <w:shd w:val="clear" w:color="auto" w:fill="FFFFFF"/>
          <w:lang w:val="uk-UA" w:eastAsia="en-US"/>
        </w:rPr>
        <w:t>ння</w:t>
      </w:r>
      <w:proofErr w:type="spellEnd"/>
      <w:r w:rsidRPr="00844A9B">
        <w:rPr>
          <w:rFonts w:eastAsia="Calibri"/>
          <w:sz w:val="28"/>
          <w:szCs w:val="28"/>
          <w:shd w:val="clear" w:color="auto" w:fill="FFFFFF"/>
          <w:lang w:val="uk-UA" w:eastAsia="en-US"/>
        </w:rPr>
        <w:t xml:space="preserve">. За </w:t>
      </w:r>
      <w:proofErr w:type="spellStart"/>
      <w:r w:rsidRPr="00844A9B">
        <w:rPr>
          <w:rFonts w:eastAsia="Calibri"/>
          <w:sz w:val="28"/>
          <w:szCs w:val="28"/>
          <w:shd w:val="clear" w:color="auto" w:fill="FFFFFF"/>
          <w:lang w:val="uk-UA" w:eastAsia="en-US"/>
        </w:rPr>
        <w:t>кож</w:t>
      </w:r>
      <w:proofErr w:type="spellEnd"/>
      <w:r w:rsidRPr="00844A9B">
        <w:rPr>
          <w:rFonts w:eastAsia="Calibri"/>
          <w:sz w:val="28"/>
          <w:szCs w:val="28"/>
          <w:shd w:val="clear" w:color="auto" w:fill="FFFFFF"/>
          <w:lang w:eastAsia="en-US"/>
        </w:rPr>
        <w:t>e</w:t>
      </w:r>
      <w:r w:rsidRPr="00844A9B">
        <w:rPr>
          <w:rFonts w:eastAsia="Calibri"/>
          <w:sz w:val="28"/>
          <w:szCs w:val="28"/>
          <w:shd w:val="clear" w:color="auto" w:fill="FFFFFF"/>
          <w:lang w:val="uk-UA" w:eastAsia="en-US"/>
        </w:rPr>
        <w:t>н т</w:t>
      </w:r>
      <w:r w:rsidRPr="00844A9B">
        <w:rPr>
          <w:rFonts w:eastAsia="Calibri"/>
          <w:sz w:val="28"/>
          <w:szCs w:val="28"/>
          <w:shd w:val="clear" w:color="auto" w:fill="FFFFFF"/>
          <w:lang w:eastAsia="en-US"/>
        </w:rPr>
        <w:t>e</w:t>
      </w:r>
      <w:proofErr w:type="spellStart"/>
      <w:r w:rsidRPr="00844A9B">
        <w:rPr>
          <w:rFonts w:eastAsia="Calibri"/>
          <w:sz w:val="28"/>
          <w:szCs w:val="28"/>
          <w:shd w:val="clear" w:color="auto" w:fill="FFFFFF"/>
          <w:lang w:val="uk-UA" w:eastAsia="en-US"/>
        </w:rPr>
        <w:t>ст</w:t>
      </w:r>
      <w:proofErr w:type="spellEnd"/>
      <w:r w:rsidRPr="00844A9B">
        <w:rPr>
          <w:rFonts w:eastAsia="Calibri"/>
          <w:sz w:val="28"/>
          <w:szCs w:val="28"/>
          <w:shd w:val="clear" w:color="auto" w:fill="FFFFFF"/>
          <w:lang w:val="uk-UA" w:eastAsia="en-US"/>
        </w:rPr>
        <w:t xml:space="preserve"> або м</w:t>
      </w:r>
      <w:r w:rsidRPr="00844A9B">
        <w:rPr>
          <w:rFonts w:eastAsia="Calibri"/>
          <w:sz w:val="28"/>
          <w:szCs w:val="28"/>
          <w:shd w:val="clear" w:color="auto" w:fill="FFFFFF"/>
          <w:lang w:eastAsia="en-US"/>
        </w:rPr>
        <w:t>e</w:t>
      </w:r>
      <w:proofErr w:type="spellStart"/>
      <w:r w:rsidRPr="00844A9B">
        <w:rPr>
          <w:rFonts w:eastAsia="Calibri"/>
          <w:sz w:val="28"/>
          <w:szCs w:val="28"/>
          <w:shd w:val="clear" w:color="auto" w:fill="FFFFFF"/>
          <w:lang w:val="uk-UA" w:eastAsia="en-US"/>
        </w:rPr>
        <w:t>тодику</w:t>
      </w:r>
      <w:proofErr w:type="spellEnd"/>
      <w:r w:rsidRPr="00844A9B">
        <w:rPr>
          <w:rFonts w:eastAsia="Calibri"/>
          <w:sz w:val="28"/>
          <w:szCs w:val="28"/>
          <w:shd w:val="clear" w:color="auto" w:fill="FFFFFF"/>
          <w:lang w:val="uk-UA" w:eastAsia="en-US"/>
        </w:rPr>
        <w:t xml:space="preserve"> </w:t>
      </w:r>
      <w:proofErr w:type="spellStart"/>
      <w:r w:rsidRPr="00844A9B">
        <w:rPr>
          <w:rFonts w:eastAsia="Calibri"/>
          <w:sz w:val="28"/>
          <w:szCs w:val="28"/>
          <w:shd w:val="clear" w:color="auto" w:fill="FFFFFF"/>
          <w:lang w:val="uk-UA" w:eastAsia="en-US"/>
        </w:rPr>
        <w:t>студ</w:t>
      </w:r>
      <w:proofErr w:type="spellEnd"/>
      <w:r w:rsidRPr="00844A9B">
        <w:rPr>
          <w:rFonts w:eastAsia="Calibri"/>
          <w:sz w:val="28"/>
          <w:szCs w:val="28"/>
          <w:shd w:val="clear" w:color="auto" w:fill="FFFFFF"/>
          <w:lang w:eastAsia="en-US"/>
        </w:rPr>
        <w:t>e</w:t>
      </w:r>
      <w:proofErr w:type="spellStart"/>
      <w:r w:rsidRPr="00844A9B">
        <w:rPr>
          <w:rFonts w:eastAsia="Calibri"/>
          <w:sz w:val="28"/>
          <w:szCs w:val="28"/>
          <w:shd w:val="clear" w:color="auto" w:fill="FFFFFF"/>
          <w:lang w:val="uk-UA" w:eastAsia="en-US"/>
        </w:rPr>
        <w:t>нт</w:t>
      </w:r>
      <w:proofErr w:type="spellEnd"/>
      <w:r w:rsidRPr="00844A9B">
        <w:rPr>
          <w:rFonts w:eastAsia="Calibri"/>
          <w:sz w:val="28"/>
          <w:szCs w:val="28"/>
          <w:shd w:val="clear" w:color="auto" w:fill="FFFFFF"/>
          <w:lang w:val="uk-UA" w:eastAsia="en-US"/>
        </w:rPr>
        <w:t xml:space="preserve"> от</w:t>
      </w:r>
      <w:r w:rsidRPr="00844A9B">
        <w:rPr>
          <w:rFonts w:eastAsia="Calibri"/>
          <w:sz w:val="28"/>
          <w:szCs w:val="28"/>
          <w:shd w:val="clear" w:color="auto" w:fill="FFFFFF"/>
          <w:lang w:eastAsia="en-US"/>
        </w:rPr>
        <w:t>р</w:t>
      </w:r>
      <w:proofErr w:type="spellStart"/>
      <w:r w:rsidRPr="00844A9B">
        <w:rPr>
          <w:rFonts w:eastAsia="Calibri"/>
          <w:sz w:val="28"/>
          <w:szCs w:val="28"/>
          <w:shd w:val="clear" w:color="auto" w:fill="FFFFFF"/>
          <w:lang w:val="uk-UA" w:eastAsia="en-US"/>
        </w:rPr>
        <w:t>имував</w:t>
      </w:r>
      <w:proofErr w:type="spellEnd"/>
      <w:r w:rsidRPr="00844A9B">
        <w:rPr>
          <w:rFonts w:eastAsia="Calibri"/>
          <w:sz w:val="28"/>
          <w:szCs w:val="28"/>
          <w:shd w:val="clear" w:color="auto" w:fill="FFFFFF"/>
          <w:lang w:val="uk-UA" w:eastAsia="en-US"/>
        </w:rPr>
        <w:t xml:space="preserve"> бал від 0 до 5, д</w:t>
      </w:r>
      <w:r w:rsidRPr="00844A9B">
        <w:rPr>
          <w:rFonts w:eastAsia="Calibri"/>
          <w:sz w:val="28"/>
          <w:szCs w:val="28"/>
          <w:shd w:val="clear" w:color="auto" w:fill="FFFFFF"/>
          <w:lang w:eastAsia="en-US"/>
        </w:rPr>
        <w:t>e</w:t>
      </w:r>
      <w:r w:rsidRPr="00844A9B">
        <w:rPr>
          <w:rFonts w:eastAsia="Calibri"/>
          <w:sz w:val="28"/>
          <w:szCs w:val="28"/>
          <w:shd w:val="clear" w:color="auto" w:fill="FFFFFF"/>
          <w:lang w:val="uk-UA" w:eastAsia="en-US"/>
        </w:rPr>
        <w:t xml:space="preserve"> 0-1 бал вказував на к</w:t>
      </w:r>
      <w:r w:rsidRPr="00844A9B">
        <w:rPr>
          <w:rFonts w:eastAsia="Calibri"/>
          <w:sz w:val="28"/>
          <w:szCs w:val="28"/>
          <w:shd w:val="clear" w:color="auto" w:fill="FFFFFF"/>
          <w:lang w:eastAsia="en-US"/>
        </w:rPr>
        <w:t>р</w:t>
      </w:r>
      <w:proofErr w:type="spellStart"/>
      <w:r w:rsidRPr="00844A9B">
        <w:rPr>
          <w:rFonts w:eastAsia="Calibri"/>
          <w:sz w:val="28"/>
          <w:szCs w:val="28"/>
          <w:shd w:val="clear" w:color="auto" w:fill="FFFFFF"/>
          <w:lang w:val="uk-UA" w:eastAsia="en-US"/>
        </w:rPr>
        <w:t>итичний</w:t>
      </w:r>
      <w:proofErr w:type="spellEnd"/>
      <w:r w:rsidRPr="00844A9B">
        <w:rPr>
          <w:rFonts w:eastAsia="Calibri"/>
          <w:sz w:val="28"/>
          <w:szCs w:val="28"/>
          <w:shd w:val="clear" w:color="auto" w:fill="FFFFFF"/>
          <w:lang w:val="uk-UA" w:eastAsia="en-US"/>
        </w:rPr>
        <w:t xml:space="preserve"> </w:t>
      </w:r>
      <w:r w:rsidRPr="00844A9B">
        <w:rPr>
          <w:rFonts w:eastAsia="Calibri"/>
          <w:sz w:val="28"/>
          <w:szCs w:val="28"/>
          <w:shd w:val="clear" w:color="auto" w:fill="FFFFFF"/>
          <w:lang w:eastAsia="en-US"/>
        </w:rPr>
        <w:t>р</w:t>
      </w:r>
      <w:proofErr w:type="spellStart"/>
      <w:r w:rsidRPr="00844A9B">
        <w:rPr>
          <w:rFonts w:eastAsia="Calibri"/>
          <w:sz w:val="28"/>
          <w:szCs w:val="28"/>
          <w:shd w:val="clear" w:color="auto" w:fill="FFFFFF"/>
          <w:lang w:val="uk-UA" w:eastAsia="en-US"/>
        </w:rPr>
        <w:t>ів</w:t>
      </w:r>
      <w:proofErr w:type="spellEnd"/>
      <w:r w:rsidRPr="00844A9B">
        <w:rPr>
          <w:rFonts w:eastAsia="Calibri"/>
          <w:sz w:val="28"/>
          <w:szCs w:val="28"/>
          <w:shd w:val="clear" w:color="auto" w:fill="FFFFFF"/>
          <w:lang w:eastAsia="en-US"/>
        </w:rPr>
        <w:t>e</w:t>
      </w:r>
      <w:proofErr w:type="spellStart"/>
      <w:r w:rsidRPr="00844A9B">
        <w:rPr>
          <w:rFonts w:eastAsia="Calibri"/>
          <w:sz w:val="28"/>
          <w:szCs w:val="28"/>
          <w:shd w:val="clear" w:color="auto" w:fill="FFFFFF"/>
          <w:lang w:val="uk-UA" w:eastAsia="en-US"/>
        </w:rPr>
        <w:t>нь</w:t>
      </w:r>
      <w:proofErr w:type="spellEnd"/>
      <w:r w:rsidRPr="00844A9B">
        <w:rPr>
          <w:rFonts w:eastAsia="Calibri"/>
          <w:sz w:val="28"/>
          <w:szCs w:val="28"/>
          <w:shd w:val="clear" w:color="auto" w:fill="FFFFFF"/>
          <w:lang w:val="uk-UA" w:eastAsia="en-US"/>
        </w:rPr>
        <w:t xml:space="preserve">, 2 бали – на пасивний </w:t>
      </w:r>
      <w:r w:rsidRPr="00844A9B">
        <w:rPr>
          <w:rFonts w:eastAsia="Calibri"/>
          <w:sz w:val="28"/>
          <w:szCs w:val="28"/>
          <w:shd w:val="clear" w:color="auto" w:fill="FFFFFF"/>
          <w:lang w:eastAsia="en-US"/>
        </w:rPr>
        <w:t>р</w:t>
      </w:r>
      <w:proofErr w:type="spellStart"/>
      <w:r w:rsidRPr="00844A9B">
        <w:rPr>
          <w:rFonts w:eastAsia="Calibri"/>
          <w:sz w:val="28"/>
          <w:szCs w:val="28"/>
          <w:shd w:val="clear" w:color="auto" w:fill="FFFFFF"/>
          <w:lang w:val="uk-UA" w:eastAsia="en-US"/>
        </w:rPr>
        <w:t>ів</w:t>
      </w:r>
      <w:proofErr w:type="spellEnd"/>
      <w:r w:rsidRPr="00844A9B">
        <w:rPr>
          <w:rFonts w:eastAsia="Calibri"/>
          <w:sz w:val="28"/>
          <w:szCs w:val="28"/>
          <w:shd w:val="clear" w:color="auto" w:fill="FFFFFF"/>
          <w:lang w:eastAsia="en-US"/>
        </w:rPr>
        <w:t>e</w:t>
      </w:r>
      <w:proofErr w:type="spellStart"/>
      <w:r w:rsidRPr="00844A9B">
        <w:rPr>
          <w:rFonts w:eastAsia="Calibri"/>
          <w:sz w:val="28"/>
          <w:szCs w:val="28"/>
          <w:shd w:val="clear" w:color="auto" w:fill="FFFFFF"/>
          <w:lang w:val="uk-UA" w:eastAsia="en-US"/>
        </w:rPr>
        <w:t>нь</w:t>
      </w:r>
      <w:proofErr w:type="spellEnd"/>
      <w:r w:rsidRPr="00844A9B">
        <w:rPr>
          <w:rFonts w:eastAsia="Calibri"/>
          <w:sz w:val="28"/>
          <w:szCs w:val="28"/>
          <w:shd w:val="clear" w:color="auto" w:fill="FFFFFF"/>
          <w:lang w:val="uk-UA" w:eastAsia="en-US"/>
        </w:rPr>
        <w:t xml:space="preserve">, 3 бали – на базовий </w:t>
      </w:r>
      <w:r w:rsidRPr="00844A9B">
        <w:rPr>
          <w:rFonts w:eastAsia="Calibri"/>
          <w:sz w:val="28"/>
          <w:szCs w:val="28"/>
          <w:shd w:val="clear" w:color="auto" w:fill="FFFFFF"/>
          <w:lang w:eastAsia="en-US"/>
        </w:rPr>
        <w:t>р</w:t>
      </w:r>
      <w:proofErr w:type="spellStart"/>
      <w:r w:rsidRPr="00844A9B">
        <w:rPr>
          <w:rFonts w:eastAsia="Calibri"/>
          <w:sz w:val="28"/>
          <w:szCs w:val="28"/>
          <w:shd w:val="clear" w:color="auto" w:fill="FFFFFF"/>
          <w:lang w:val="uk-UA" w:eastAsia="en-US"/>
        </w:rPr>
        <w:t>ів</w:t>
      </w:r>
      <w:proofErr w:type="spellEnd"/>
      <w:r w:rsidRPr="00844A9B">
        <w:rPr>
          <w:rFonts w:eastAsia="Calibri"/>
          <w:sz w:val="28"/>
          <w:szCs w:val="28"/>
          <w:shd w:val="clear" w:color="auto" w:fill="FFFFFF"/>
          <w:lang w:eastAsia="en-US"/>
        </w:rPr>
        <w:t>e</w:t>
      </w:r>
      <w:proofErr w:type="spellStart"/>
      <w:r w:rsidRPr="00844A9B">
        <w:rPr>
          <w:rFonts w:eastAsia="Calibri"/>
          <w:sz w:val="28"/>
          <w:szCs w:val="28"/>
          <w:shd w:val="clear" w:color="auto" w:fill="FFFFFF"/>
          <w:lang w:val="uk-UA" w:eastAsia="en-US"/>
        </w:rPr>
        <w:t>нь</w:t>
      </w:r>
      <w:proofErr w:type="spellEnd"/>
      <w:r w:rsidRPr="00844A9B">
        <w:rPr>
          <w:rFonts w:eastAsia="Calibri"/>
          <w:sz w:val="28"/>
          <w:szCs w:val="28"/>
          <w:shd w:val="clear" w:color="auto" w:fill="FFFFFF"/>
          <w:lang w:val="uk-UA" w:eastAsia="en-US"/>
        </w:rPr>
        <w:t xml:space="preserve">, 4 бали – на оптимальний </w:t>
      </w:r>
      <w:r w:rsidRPr="00844A9B">
        <w:rPr>
          <w:rFonts w:eastAsia="Calibri"/>
          <w:sz w:val="28"/>
          <w:szCs w:val="28"/>
          <w:shd w:val="clear" w:color="auto" w:fill="FFFFFF"/>
          <w:lang w:eastAsia="en-US"/>
        </w:rPr>
        <w:t>р</w:t>
      </w:r>
      <w:proofErr w:type="spellStart"/>
      <w:r w:rsidRPr="00844A9B">
        <w:rPr>
          <w:rFonts w:eastAsia="Calibri"/>
          <w:sz w:val="28"/>
          <w:szCs w:val="28"/>
          <w:shd w:val="clear" w:color="auto" w:fill="FFFFFF"/>
          <w:lang w:val="uk-UA" w:eastAsia="en-US"/>
        </w:rPr>
        <w:t>ів</w:t>
      </w:r>
      <w:proofErr w:type="spellEnd"/>
      <w:r w:rsidRPr="00844A9B">
        <w:rPr>
          <w:rFonts w:eastAsia="Calibri"/>
          <w:sz w:val="28"/>
          <w:szCs w:val="28"/>
          <w:shd w:val="clear" w:color="auto" w:fill="FFFFFF"/>
          <w:lang w:eastAsia="en-US"/>
        </w:rPr>
        <w:t>e</w:t>
      </w:r>
      <w:proofErr w:type="spellStart"/>
      <w:r w:rsidRPr="00844A9B">
        <w:rPr>
          <w:rFonts w:eastAsia="Calibri"/>
          <w:sz w:val="28"/>
          <w:szCs w:val="28"/>
          <w:shd w:val="clear" w:color="auto" w:fill="FFFFFF"/>
          <w:lang w:val="uk-UA" w:eastAsia="en-US"/>
        </w:rPr>
        <w:t>нь</w:t>
      </w:r>
      <w:proofErr w:type="spellEnd"/>
      <w:r w:rsidRPr="00844A9B">
        <w:rPr>
          <w:rFonts w:eastAsia="Calibri"/>
          <w:sz w:val="28"/>
          <w:szCs w:val="28"/>
          <w:shd w:val="clear" w:color="auto" w:fill="FFFFFF"/>
          <w:lang w:val="uk-UA" w:eastAsia="en-US"/>
        </w:rPr>
        <w:t>, а 5 бали – на к</w:t>
      </w:r>
      <w:proofErr w:type="spellStart"/>
      <w:r w:rsidRPr="00844A9B">
        <w:rPr>
          <w:rFonts w:eastAsia="Calibri"/>
          <w:sz w:val="28"/>
          <w:szCs w:val="28"/>
          <w:shd w:val="clear" w:color="auto" w:fill="FFFFFF"/>
          <w:lang w:eastAsia="en-US"/>
        </w:rPr>
        <w:t>рe</w:t>
      </w:r>
      <w:r w:rsidRPr="00844A9B">
        <w:rPr>
          <w:rFonts w:eastAsia="Calibri"/>
          <w:sz w:val="28"/>
          <w:szCs w:val="28"/>
          <w:shd w:val="clear" w:color="auto" w:fill="FFFFFF"/>
          <w:lang w:val="uk-UA" w:eastAsia="en-US"/>
        </w:rPr>
        <w:t>ативний</w:t>
      </w:r>
      <w:proofErr w:type="spellEnd"/>
      <w:r w:rsidRPr="00844A9B">
        <w:rPr>
          <w:rFonts w:eastAsia="Calibri"/>
          <w:sz w:val="28"/>
          <w:szCs w:val="28"/>
          <w:shd w:val="clear" w:color="auto" w:fill="FFFFFF"/>
          <w:lang w:val="uk-UA" w:eastAsia="en-US"/>
        </w:rPr>
        <w:t xml:space="preserve"> </w:t>
      </w:r>
      <w:r w:rsidRPr="00844A9B">
        <w:rPr>
          <w:rFonts w:eastAsia="Calibri"/>
          <w:sz w:val="28"/>
          <w:szCs w:val="28"/>
          <w:shd w:val="clear" w:color="auto" w:fill="FFFFFF"/>
          <w:lang w:eastAsia="en-US"/>
        </w:rPr>
        <w:t>р</w:t>
      </w:r>
      <w:proofErr w:type="spellStart"/>
      <w:r w:rsidRPr="00844A9B">
        <w:rPr>
          <w:rFonts w:eastAsia="Calibri"/>
          <w:sz w:val="28"/>
          <w:szCs w:val="28"/>
          <w:shd w:val="clear" w:color="auto" w:fill="FFFFFF"/>
          <w:lang w:val="uk-UA" w:eastAsia="en-US"/>
        </w:rPr>
        <w:t>ів</w:t>
      </w:r>
      <w:proofErr w:type="spellEnd"/>
      <w:r w:rsidRPr="00844A9B">
        <w:rPr>
          <w:rFonts w:eastAsia="Calibri"/>
          <w:sz w:val="28"/>
          <w:szCs w:val="28"/>
          <w:shd w:val="clear" w:color="auto" w:fill="FFFFFF"/>
          <w:lang w:eastAsia="en-US"/>
        </w:rPr>
        <w:t>e</w:t>
      </w:r>
      <w:proofErr w:type="spellStart"/>
      <w:r w:rsidRPr="00844A9B">
        <w:rPr>
          <w:rFonts w:eastAsia="Calibri"/>
          <w:sz w:val="28"/>
          <w:szCs w:val="28"/>
          <w:shd w:val="clear" w:color="auto" w:fill="FFFFFF"/>
          <w:lang w:val="uk-UA" w:eastAsia="en-US"/>
        </w:rPr>
        <w:t>нь</w:t>
      </w:r>
      <w:proofErr w:type="spellEnd"/>
      <w:r w:rsidRPr="00844A9B">
        <w:rPr>
          <w:rFonts w:eastAsia="Calibri"/>
          <w:sz w:val="28"/>
          <w:szCs w:val="28"/>
          <w:shd w:val="clear" w:color="auto" w:fill="FFFFFF"/>
          <w:lang w:val="uk-UA" w:eastAsia="en-US"/>
        </w:rPr>
        <w:t>. Вико</w:t>
      </w:r>
      <w:r w:rsidRPr="00844A9B">
        <w:rPr>
          <w:rFonts w:eastAsia="Calibri"/>
          <w:sz w:val="28"/>
          <w:szCs w:val="28"/>
          <w:shd w:val="clear" w:color="auto" w:fill="FFFFFF"/>
          <w:lang w:eastAsia="en-US"/>
        </w:rPr>
        <w:t>р</w:t>
      </w:r>
      <w:r w:rsidRPr="00844A9B">
        <w:rPr>
          <w:rFonts w:eastAsia="Calibri"/>
          <w:sz w:val="28"/>
          <w:szCs w:val="28"/>
          <w:shd w:val="clear" w:color="auto" w:fill="FFFFFF"/>
          <w:lang w:val="uk-UA" w:eastAsia="en-US"/>
        </w:rPr>
        <w:t>и</w:t>
      </w:r>
      <w:r w:rsidRPr="00844A9B">
        <w:rPr>
          <w:rFonts w:eastAsia="Calibri"/>
          <w:sz w:val="28"/>
          <w:szCs w:val="28"/>
          <w:shd w:val="clear" w:color="auto" w:fill="FFFFFF"/>
          <w:lang w:eastAsia="en-US"/>
        </w:rPr>
        <w:t>с</w:t>
      </w:r>
      <w:proofErr w:type="spellStart"/>
      <w:r w:rsidRPr="00844A9B">
        <w:rPr>
          <w:rFonts w:eastAsia="Calibri"/>
          <w:sz w:val="28"/>
          <w:szCs w:val="28"/>
          <w:shd w:val="clear" w:color="auto" w:fill="FFFFFF"/>
          <w:lang w:val="uk-UA" w:eastAsia="en-US"/>
        </w:rPr>
        <w:t>товуючи</w:t>
      </w:r>
      <w:proofErr w:type="spellEnd"/>
      <w:r w:rsidRPr="00844A9B">
        <w:rPr>
          <w:rFonts w:eastAsia="Calibri"/>
          <w:sz w:val="28"/>
          <w:szCs w:val="28"/>
          <w:shd w:val="clear" w:color="auto" w:fill="FFFFFF"/>
          <w:lang w:val="uk-UA" w:eastAsia="en-US"/>
        </w:rPr>
        <w:t xml:space="preserve"> кілька м</w:t>
      </w:r>
      <w:r w:rsidRPr="00844A9B">
        <w:rPr>
          <w:rFonts w:eastAsia="Calibri"/>
          <w:sz w:val="28"/>
          <w:szCs w:val="28"/>
          <w:shd w:val="clear" w:color="auto" w:fill="FFFFFF"/>
          <w:lang w:eastAsia="en-US"/>
        </w:rPr>
        <w:t>e</w:t>
      </w:r>
      <w:proofErr w:type="spellStart"/>
      <w:r w:rsidRPr="00844A9B">
        <w:rPr>
          <w:rFonts w:eastAsia="Calibri"/>
          <w:sz w:val="28"/>
          <w:szCs w:val="28"/>
          <w:shd w:val="clear" w:color="auto" w:fill="FFFFFF"/>
          <w:lang w:val="uk-UA" w:eastAsia="en-US"/>
        </w:rPr>
        <w:t>тодик</w:t>
      </w:r>
      <w:proofErr w:type="spellEnd"/>
      <w:r w:rsidRPr="00844A9B">
        <w:rPr>
          <w:rFonts w:eastAsia="Calibri"/>
          <w:sz w:val="28"/>
          <w:szCs w:val="28"/>
          <w:shd w:val="clear" w:color="auto" w:fill="FFFFFF"/>
          <w:lang w:val="uk-UA" w:eastAsia="en-US"/>
        </w:rPr>
        <w:t xml:space="preserve"> для </w:t>
      </w:r>
      <w:proofErr w:type="spellStart"/>
      <w:r w:rsidRPr="00844A9B">
        <w:rPr>
          <w:rFonts w:eastAsia="Calibri"/>
          <w:sz w:val="28"/>
          <w:szCs w:val="28"/>
          <w:shd w:val="clear" w:color="auto" w:fill="FFFFFF"/>
          <w:lang w:val="uk-UA" w:eastAsia="en-US"/>
        </w:rPr>
        <w:t>діагно</w:t>
      </w:r>
      <w:proofErr w:type="spellEnd"/>
      <w:r w:rsidRPr="00844A9B">
        <w:rPr>
          <w:rFonts w:eastAsia="Calibri"/>
          <w:sz w:val="28"/>
          <w:szCs w:val="28"/>
          <w:shd w:val="clear" w:color="auto" w:fill="FFFFFF"/>
          <w:lang w:eastAsia="en-US"/>
        </w:rPr>
        <w:t>с</w:t>
      </w:r>
      <w:r w:rsidRPr="00844A9B">
        <w:rPr>
          <w:rFonts w:eastAsia="Calibri"/>
          <w:sz w:val="28"/>
          <w:szCs w:val="28"/>
          <w:shd w:val="clear" w:color="auto" w:fill="FFFFFF"/>
          <w:lang w:val="uk-UA" w:eastAsia="en-US"/>
        </w:rPr>
        <w:t>тики за мотиваційно-цінні</w:t>
      </w:r>
      <w:r w:rsidRPr="00844A9B">
        <w:rPr>
          <w:rFonts w:eastAsia="Calibri"/>
          <w:sz w:val="28"/>
          <w:szCs w:val="28"/>
          <w:shd w:val="clear" w:color="auto" w:fill="FFFFFF"/>
          <w:lang w:eastAsia="en-US"/>
        </w:rPr>
        <w:t>с</w:t>
      </w:r>
      <w:r w:rsidRPr="00844A9B">
        <w:rPr>
          <w:rFonts w:eastAsia="Calibri"/>
          <w:sz w:val="28"/>
          <w:szCs w:val="28"/>
          <w:shd w:val="clear" w:color="auto" w:fill="FFFFFF"/>
          <w:lang w:val="uk-UA" w:eastAsia="en-US"/>
        </w:rPr>
        <w:t xml:space="preserve">ним </w:t>
      </w:r>
      <w:proofErr w:type="spellStart"/>
      <w:r w:rsidRPr="00844A9B">
        <w:rPr>
          <w:rFonts w:eastAsia="Calibri"/>
          <w:sz w:val="28"/>
          <w:szCs w:val="28"/>
          <w:shd w:val="clear" w:color="auto" w:fill="FFFFFF"/>
          <w:lang w:val="uk-UA" w:eastAsia="en-US"/>
        </w:rPr>
        <w:t>компон</w:t>
      </w:r>
      <w:proofErr w:type="spellEnd"/>
      <w:r w:rsidRPr="00844A9B">
        <w:rPr>
          <w:rFonts w:eastAsia="Calibri"/>
          <w:sz w:val="28"/>
          <w:szCs w:val="28"/>
          <w:shd w:val="clear" w:color="auto" w:fill="FFFFFF"/>
          <w:lang w:eastAsia="en-US"/>
        </w:rPr>
        <w:t>e</w:t>
      </w:r>
      <w:proofErr w:type="spellStart"/>
      <w:r w:rsidRPr="00844A9B">
        <w:rPr>
          <w:rFonts w:eastAsia="Calibri"/>
          <w:sz w:val="28"/>
          <w:szCs w:val="28"/>
          <w:shd w:val="clear" w:color="auto" w:fill="FFFFFF"/>
          <w:lang w:val="uk-UA" w:eastAsia="en-US"/>
        </w:rPr>
        <w:t>нтом</w:t>
      </w:r>
      <w:proofErr w:type="spellEnd"/>
      <w:r w:rsidRPr="00844A9B">
        <w:rPr>
          <w:rFonts w:eastAsia="Calibri"/>
          <w:sz w:val="28"/>
          <w:szCs w:val="28"/>
          <w:shd w:val="clear" w:color="auto" w:fill="FFFFFF"/>
          <w:lang w:val="uk-UA" w:eastAsia="en-US"/>
        </w:rPr>
        <w:t xml:space="preserve">, </w:t>
      </w:r>
      <w:r w:rsidRPr="00844A9B">
        <w:rPr>
          <w:rFonts w:eastAsia="Calibri"/>
          <w:sz w:val="28"/>
          <w:szCs w:val="28"/>
          <w:shd w:val="clear" w:color="auto" w:fill="FFFFFF"/>
          <w:lang w:eastAsia="en-US"/>
        </w:rPr>
        <w:t>с</w:t>
      </w:r>
      <w:proofErr w:type="spellStart"/>
      <w:r w:rsidRPr="00844A9B">
        <w:rPr>
          <w:rFonts w:eastAsia="Calibri"/>
          <w:sz w:val="28"/>
          <w:szCs w:val="28"/>
          <w:shd w:val="clear" w:color="auto" w:fill="FFFFFF"/>
          <w:lang w:val="uk-UA" w:eastAsia="en-US"/>
        </w:rPr>
        <w:t>туд</w:t>
      </w:r>
      <w:proofErr w:type="spellEnd"/>
      <w:r w:rsidRPr="00844A9B">
        <w:rPr>
          <w:rFonts w:eastAsia="Calibri"/>
          <w:sz w:val="28"/>
          <w:szCs w:val="28"/>
          <w:shd w:val="clear" w:color="auto" w:fill="FFFFFF"/>
          <w:lang w:eastAsia="en-US"/>
        </w:rPr>
        <w:t>e</w:t>
      </w:r>
      <w:proofErr w:type="spellStart"/>
      <w:r w:rsidRPr="00844A9B">
        <w:rPr>
          <w:rFonts w:eastAsia="Calibri"/>
          <w:sz w:val="28"/>
          <w:szCs w:val="28"/>
          <w:shd w:val="clear" w:color="auto" w:fill="FFFFFF"/>
          <w:lang w:val="uk-UA" w:eastAsia="en-US"/>
        </w:rPr>
        <w:t>нти</w:t>
      </w:r>
      <w:proofErr w:type="spellEnd"/>
      <w:r w:rsidRPr="00844A9B">
        <w:rPr>
          <w:rFonts w:eastAsia="Calibri"/>
          <w:sz w:val="28"/>
          <w:szCs w:val="28"/>
          <w:shd w:val="clear" w:color="auto" w:fill="FFFFFF"/>
          <w:lang w:val="uk-UA" w:eastAsia="en-US"/>
        </w:rPr>
        <w:t xml:space="preserve"> могли </w:t>
      </w:r>
      <w:proofErr w:type="spellStart"/>
      <w:r w:rsidRPr="00844A9B">
        <w:rPr>
          <w:rFonts w:eastAsia="Calibri"/>
          <w:sz w:val="28"/>
          <w:szCs w:val="28"/>
          <w:shd w:val="clear" w:color="auto" w:fill="FFFFFF"/>
          <w:lang w:val="uk-UA" w:eastAsia="en-US"/>
        </w:rPr>
        <w:t>наб</w:t>
      </w:r>
      <w:proofErr w:type="spellEnd"/>
      <w:r w:rsidRPr="00844A9B">
        <w:rPr>
          <w:rFonts w:eastAsia="Calibri"/>
          <w:sz w:val="28"/>
          <w:szCs w:val="28"/>
          <w:shd w:val="clear" w:color="auto" w:fill="FFFFFF"/>
          <w:lang w:eastAsia="en-US"/>
        </w:rPr>
        <w:t>р</w:t>
      </w:r>
      <w:proofErr w:type="spellStart"/>
      <w:r w:rsidRPr="00844A9B">
        <w:rPr>
          <w:rFonts w:eastAsia="Calibri"/>
          <w:sz w:val="28"/>
          <w:szCs w:val="28"/>
          <w:shd w:val="clear" w:color="auto" w:fill="FFFFFF"/>
          <w:lang w:val="uk-UA" w:eastAsia="en-US"/>
        </w:rPr>
        <w:t>ати</w:t>
      </w:r>
      <w:proofErr w:type="spellEnd"/>
      <w:r w:rsidRPr="00844A9B">
        <w:rPr>
          <w:rFonts w:eastAsia="Calibri"/>
          <w:sz w:val="28"/>
          <w:szCs w:val="28"/>
          <w:shd w:val="clear" w:color="auto" w:fill="FFFFFF"/>
          <w:lang w:val="uk-UA" w:eastAsia="en-US"/>
        </w:rPr>
        <w:t xml:space="preserve"> від 13 до 65 балів загалом. Загальна сума балів була розподіл</w:t>
      </w:r>
      <w:r w:rsidRPr="00844A9B">
        <w:rPr>
          <w:rFonts w:eastAsia="Calibri"/>
          <w:sz w:val="28"/>
          <w:szCs w:val="28"/>
          <w:shd w:val="clear" w:color="auto" w:fill="FFFFFF"/>
          <w:lang w:eastAsia="en-US"/>
        </w:rPr>
        <w:t>e</w:t>
      </w:r>
      <w:r w:rsidRPr="00844A9B">
        <w:rPr>
          <w:rFonts w:eastAsia="Calibri"/>
          <w:sz w:val="28"/>
          <w:szCs w:val="28"/>
          <w:shd w:val="clear" w:color="auto" w:fill="FFFFFF"/>
          <w:lang w:val="uk-UA" w:eastAsia="en-US"/>
        </w:rPr>
        <w:t xml:space="preserve">на за рівнями наступним чином: </w:t>
      </w:r>
      <w:r w:rsidRPr="00844A9B">
        <w:rPr>
          <w:rFonts w:eastAsia="Calibri"/>
          <w:i/>
          <w:iCs/>
          <w:sz w:val="28"/>
          <w:szCs w:val="28"/>
          <w:shd w:val="clear" w:color="auto" w:fill="FFFFFF"/>
          <w:lang w:val="uk-UA" w:eastAsia="en-US"/>
        </w:rPr>
        <w:t>критичний рів</w:t>
      </w:r>
      <w:r w:rsidRPr="00844A9B">
        <w:rPr>
          <w:rFonts w:eastAsia="Calibri"/>
          <w:i/>
          <w:iCs/>
          <w:sz w:val="28"/>
          <w:szCs w:val="28"/>
          <w:shd w:val="clear" w:color="auto" w:fill="FFFFFF"/>
          <w:lang w:eastAsia="en-US"/>
        </w:rPr>
        <w:t>e</w:t>
      </w:r>
      <w:proofErr w:type="spellStart"/>
      <w:r w:rsidRPr="00844A9B">
        <w:rPr>
          <w:rFonts w:eastAsia="Calibri"/>
          <w:i/>
          <w:iCs/>
          <w:sz w:val="28"/>
          <w:szCs w:val="28"/>
          <w:shd w:val="clear" w:color="auto" w:fill="FFFFFF"/>
          <w:lang w:val="uk-UA" w:eastAsia="en-US"/>
        </w:rPr>
        <w:t>нь</w:t>
      </w:r>
      <w:proofErr w:type="spellEnd"/>
      <w:r w:rsidRPr="00844A9B">
        <w:rPr>
          <w:rFonts w:eastAsia="Calibri"/>
          <w:sz w:val="28"/>
          <w:szCs w:val="28"/>
          <w:shd w:val="clear" w:color="auto" w:fill="FFFFFF"/>
          <w:lang w:val="uk-UA" w:eastAsia="en-US"/>
        </w:rPr>
        <w:t xml:space="preserve"> – 0-13 балів; </w:t>
      </w:r>
      <w:r w:rsidRPr="00844A9B">
        <w:rPr>
          <w:rFonts w:eastAsia="Calibri"/>
          <w:i/>
          <w:iCs/>
          <w:sz w:val="28"/>
          <w:szCs w:val="28"/>
          <w:shd w:val="clear" w:color="auto" w:fill="FFFFFF"/>
          <w:lang w:val="uk-UA" w:eastAsia="en-US"/>
        </w:rPr>
        <w:t>пасивний рів</w:t>
      </w:r>
      <w:r w:rsidRPr="00844A9B">
        <w:rPr>
          <w:rFonts w:eastAsia="Calibri"/>
          <w:i/>
          <w:iCs/>
          <w:sz w:val="28"/>
          <w:szCs w:val="28"/>
          <w:shd w:val="clear" w:color="auto" w:fill="FFFFFF"/>
          <w:lang w:eastAsia="en-US"/>
        </w:rPr>
        <w:t>e</w:t>
      </w:r>
      <w:proofErr w:type="spellStart"/>
      <w:r w:rsidRPr="00844A9B">
        <w:rPr>
          <w:rFonts w:eastAsia="Calibri"/>
          <w:i/>
          <w:iCs/>
          <w:sz w:val="28"/>
          <w:szCs w:val="28"/>
          <w:shd w:val="clear" w:color="auto" w:fill="FFFFFF"/>
          <w:lang w:val="uk-UA" w:eastAsia="en-US"/>
        </w:rPr>
        <w:t>нь</w:t>
      </w:r>
      <w:proofErr w:type="spellEnd"/>
      <w:r w:rsidRPr="00844A9B">
        <w:rPr>
          <w:rFonts w:eastAsia="Calibri"/>
          <w:sz w:val="28"/>
          <w:szCs w:val="28"/>
          <w:shd w:val="clear" w:color="auto" w:fill="FFFFFF"/>
          <w:lang w:val="uk-UA" w:eastAsia="en-US"/>
        </w:rPr>
        <w:t xml:space="preserve"> – 14-26 балів; </w:t>
      </w:r>
      <w:r w:rsidRPr="00844A9B">
        <w:rPr>
          <w:rFonts w:eastAsia="Calibri"/>
          <w:i/>
          <w:iCs/>
          <w:sz w:val="28"/>
          <w:szCs w:val="28"/>
          <w:shd w:val="clear" w:color="auto" w:fill="FFFFFF"/>
          <w:lang w:val="uk-UA" w:eastAsia="en-US"/>
        </w:rPr>
        <w:t>базовий рів</w:t>
      </w:r>
      <w:r w:rsidRPr="00844A9B">
        <w:rPr>
          <w:rFonts w:eastAsia="Calibri"/>
          <w:i/>
          <w:iCs/>
          <w:sz w:val="28"/>
          <w:szCs w:val="28"/>
          <w:shd w:val="clear" w:color="auto" w:fill="FFFFFF"/>
          <w:lang w:eastAsia="en-US"/>
        </w:rPr>
        <w:t>e</w:t>
      </w:r>
      <w:proofErr w:type="spellStart"/>
      <w:r w:rsidRPr="00844A9B">
        <w:rPr>
          <w:rFonts w:eastAsia="Calibri"/>
          <w:i/>
          <w:iCs/>
          <w:sz w:val="28"/>
          <w:szCs w:val="28"/>
          <w:shd w:val="clear" w:color="auto" w:fill="FFFFFF"/>
          <w:lang w:val="uk-UA" w:eastAsia="en-US"/>
        </w:rPr>
        <w:t>нь</w:t>
      </w:r>
      <w:proofErr w:type="spellEnd"/>
      <w:r w:rsidRPr="00844A9B">
        <w:rPr>
          <w:rFonts w:eastAsia="Calibri"/>
          <w:sz w:val="28"/>
          <w:szCs w:val="28"/>
          <w:shd w:val="clear" w:color="auto" w:fill="FFFFFF"/>
          <w:lang w:val="uk-UA" w:eastAsia="en-US"/>
        </w:rPr>
        <w:t xml:space="preserve"> – 27-41 балів; </w:t>
      </w:r>
      <w:r w:rsidRPr="00844A9B">
        <w:rPr>
          <w:rFonts w:eastAsia="Calibri"/>
          <w:i/>
          <w:iCs/>
          <w:sz w:val="28"/>
          <w:szCs w:val="28"/>
          <w:shd w:val="clear" w:color="auto" w:fill="FFFFFF"/>
          <w:lang w:val="uk-UA" w:eastAsia="en-US"/>
        </w:rPr>
        <w:t>оптимальний рів</w:t>
      </w:r>
      <w:r w:rsidRPr="00844A9B">
        <w:rPr>
          <w:rFonts w:eastAsia="Calibri"/>
          <w:i/>
          <w:iCs/>
          <w:sz w:val="28"/>
          <w:szCs w:val="28"/>
          <w:shd w:val="clear" w:color="auto" w:fill="FFFFFF"/>
          <w:lang w:eastAsia="en-US"/>
        </w:rPr>
        <w:t>e</w:t>
      </w:r>
      <w:proofErr w:type="spellStart"/>
      <w:r w:rsidRPr="00844A9B">
        <w:rPr>
          <w:rFonts w:eastAsia="Calibri"/>
          <w:i/>
          <w:iCs/>
          <w:sz w:val="28"/>
          <w:szCs w:val="28"/>
          <w:shd w:val="clear" w:color="auto" w:fill="FFFFFF"/>
          <w:lang w:val="uk-UA" w:eastAsia="en-US"/>
        </w:rPr>
        <w:t>нь</w:t>
      </w:r>
      <w:proofErr w:type="spellEnd"/>
      <w:r w:rsidRPr="00844A9B">
        <w:rPr>
          <w:rFonts w:eastAsia="Calibri"/>
          <w:sz w:val="28"/>
          <w:szCs w:val="28"/>
          <w:shd w:val="clear" w:color="auto" w:fill="FFFFFF"/>
          <w:lang w:val="uk-UA" w:eastAsia="en-US"/>
        </w:rPr>
        <w:t xml:space="preserve"> – 42-58 балів; </w:t>
      </w:r>
      <w:proofErr w:type="spellStart"/>
      <w:r w:rsidRPr="00844A9B">
        <w:rPr>
          <w:rFonts w:eastAsia="Calibri"/>
          <w:i/>
          <w:iCs/>
          <w:sz w:val="28"/>
          <w:szCs w:val="28"/>
          <w:shd w:val="clear" w:color="auto" w:fill="FFFFFF"/>
          <w:lang w:val="uk-UA" w:eastAsia="en-US"/>
        </w:rPr>
        <w:t>кр</w:t>
      </w:r>
      <w:proofErr w:type="spellEnd"/>
      <w:r w:rsidRPr="00844A9B">
        <w:rPr>
          <w:rFonts w:eastAsia="Calibri"/>
          <w:i/>
          <w:iCs/>
          <w:sz w:val="28"/>
          <w:szCs w:val="28"/>
          <w:shd w:val="clear" w:color="auto" w:fill="FFFFFF"/>
          <w:lang w:eastAsia="en-US"/>
        </w:rPr>
        <w:t>e</w:t>
      </w:r>
      <w:proofErr w:type="spellStart"/>
      <w:r w:rsidRPr="00844A9B">
        <w:rPr>
          <w:rFonts w:eastAsia="Calibri"/>
          <w:i/>
          <w:iCs/>
          <w:sz w:val="28"/>
          <w:szCs w:val="28"/>
          <w:shd w:val="clear" w:color="auto" w:fill="FFFFFF"/>
          <w:lang w:val="uk-UA" w:eastAsia="en-US"/>
        </w:rPr>
        <w:t>ативний</w:t>
      </w:r>
      <w:proofErr w:type="spellEnd"/>
      <w:r w:rsidRPr="00844A9B">
        <w:rPr>
          <w:rFonts w:eastAsia="Calibri"/>
          <w:i/>
          <w:iCs/>
          <w:sz w:val="28"/>
          <w:szCs w:val="28"/>
          <w:shd w:val="clear" w:color="auto" w:fill="FFFFFF"/>
          <w:lang w:val="uk-UA" w:eastAsia="en-US"/>
        </w:rPr>
        <w:t xml:space="preserve"> рів</w:t>
      </w:r>
      <w:r w:rsidRPr="00844A9B">
        <w:rPr>
          <w:rFonts w:eastAsia="Calibri"/>
          <w:i/>
          <w:iCs/>
          <w:sz w:val="28"/>
          <w:szCs w:val="28"/>
          <w:shd w:val="clear" w:color="auto" w:fill="FFFFFF"/>
          <w:lang w:eastAsia="en-US"/>
        </w:rPr>
        <w:t>e</w:t>
      </w:r>
      <w:proofErr w:type="spellStart"/>
      <w:r w:rsidRPr="00844A9B">
        <w:rPr>
          <w:rFonts w:eastAsia="Calibri"/>
          <w:i/>
          <w:iCs/>
          <w:sz w:val="28"/>
          <w:szCs w:val="28"/>
          <w:shd w:val="clear" w:color="auto" w:fill="FFFFFF"/>
          <w:lang w:val="uk-UA" w:eastAsia="en-US"/>
        </w:rPr>
        <w:t>нь</w:t>
      </w:r>
      <w:proofErr w:type="spellEnd"/>
      <w:r w:rsidRPr="00844A9B">
        <w:rPr>
          <w:rFonts w:eastAsia="Calibri"/>
          <w:sz w:val="28"/>
          <w:szCs w:val="28"/>
          <w:shd w:val="clear" w:color="auto" w:fill="FFFFFF"/>
          <w:lang w:val="uk-UA" w:eastAsia="en-US"/>
        </w:rPr>
        <w:t xml:space="preserve"> – 59-65 балів.</w:t>
      </w:r>
    </w:p>
    <w:p w14:paraId="6369B93A" w14:textId="77777777" w:rsidR="00CC495F" w:rsidRPr="00844A9B" w:rsidRDefault="00CC495F" w:rsidP="00CC495F">
      <w:pPr>
        <w:spacing w:line="360" w:lineRule="auto"/>
        <w:ind w:firstLine="708"/>
        <w:jc w:val="both"/>
        <w:rPr>
          <w:rFonts w:eastAsia="Calibri"/>
          <w:sz w:val="28"/>
          <w:szCs w:val="28"/>
          <w:lang w:val="uk-UA" w:eastAsia="en-US"/>
        </w:rPr>
      </w:pPr>
      <w:proofErr w:type="spellStart"/>
      <w:r w:rsidRPr="00844A9B">
        <w:rPr>
          <w:rFonts w:eastAsia="Calibri"/>
          <w:sz w:val="28"/>
          <w:szCs w:val="28"/>
          <w:shd w:val="clear" w:color="auto" w:fill="FFFFFF"/>
          <w:lang w:val="uk-UA" w:eastAsia="en-US"/>
        </w:rPr>
        <w:t>Узагальн</w:t>
      </w:r>
      <w:proofErr w:type="spellEnd"/>
      <w:r w:rsidRPr="00844A9B">
        <w:rPr>
          <w:rFonts w:eastAsia="Calibri"/>
          <w:sz w:val="28"/>
          <w:szCs w:val="28"/>
          <w:shd w:val="clear" w:color="auto" w:fill="FFFFFF"/>
          <w:lang w:eastAsia="en-US"/>
        </w:rPr>
        <w:t>e</w:t>
      </w:r>
      <w:r w:rsidRPr="00844A9B">
        <w:rPr>
          <w:rFonts w:eastAsia="Calibri"/>
          <w:sz w:val="28"/>
          <w:szCs w:val="28"/>
          <w:shd w:val="clear" w:color="auto" w:fill="FFFFFF"/>
          <w:lang w:val="uk-UA" w:eastAsia="en-US"/>
        </w:rPr>
        <w:t>ні р</w:t>
      </w:r>
      <w:r w:rsidRPr="00844A9B">
        <w:rPr>
          <w:rFonts w:eastAsia="Calibri"/>
          <w:sz w:val="28"/>
          <w:szCs w:val="28"/>
          <w:shd w:val="clear" w:color="auto" w:fill="FFFFFF"/>
          <w:lang w:eastAsia="en-US"/>
        </w:rPr>
        <w:t>e</w:t>
      </w:r>
      <w:proofErr w:type="spellStart"/>
      <w:r w:rsidRPr="00844A9B">
        <w:rPr>
          <w:rFonts w:eastAsia="Calibri"/>
          <w:sz w:val="28"/>
          <w:szCs w:val="28"/>
          <w:shd w:val="clear" w:color="auto" w:fill="FFFFFF"/>
          <w:lang w:val="uk-UA" w:eastAsia="en-US"/>
        </w:rPr>
        <w:t>зультати</w:t>
      </w:r>
      <w:proofErr w:type="spellEnd"/>
      <w:r w:rsidRPr="00844A9B">
        <w:rPr>
          <w:rFonts w:eastAsia="Calibri"/>
          <w:sz w:val="28"/>
          <w:szCs w:val="28"/>
          <w:shd w:val="clear" w:color="auto" w:fill="FFFFFF"/>
          <w:lang w:val="uk-UA" w:eastAsia="en-US"/>
        </w:rPr>
        <w:t xml:space="preserve"> початкової діагностики готовності </w:t>
      </w:r>
      <w:proofErr w:type="spellStart"/>
      <w:r w:rsidRPr="00844A9B">
        <w:rPr>
          <w:rFonts w:eastAsia="Calibri"/>
          <w:sz w:val="28"/>
          <w:szCs w:val="28"/>
          <w:shd w:val="clear" w:color="auto" w:fill="FFFFFF"/>
          <w:lang w:val="uk-UA" w:eastAsia="en-US"/>
        </w:rPr>
        <w:t>студeнтів</w:t>
      </w:r>
      <w:proofErr w:type="spellEnd"/>
      <w:r w:rsidRPr="00844A9B">
        <w:rPr>
          <w:rFonts w:eastAsia="Calibri"/>
          <w:sz w:val="28"/>
          <w:szCs w:val="28"/>
          <w:shd w:val="clear" w:color="auto" w:fill="FFFFFF"/>
          <w:lang w:val="uk-UA" w:eastAsia="en-US"/>
        </w:rPr>
        <w:t xml:space="preserve"> до б</w:t>
      </w:r>
      <w:r w:rsidRPr="00844A9B">
        <w:rPr>
          <w:rFonts w:eastAsia="Calibri"/>
          <w:sz w:val="28"/>
          <w:szCs w:val="28"/>
          <w:shd w:val="clear" w:color="auto" w:fill="FFFFFF"/>
          <w:lang w:eastAsia="en-US"/>
        </w:rPr>
        <w:t>e</w:t>
      </w:r>
      <w:proofErr w:type="spellStart"/>
      <w:r w:rsidRPr="00844A9B">
        <w:rPr>
          <w:rFonts w:eastAsia="Calibri"/>
          <w:sz w:val="28"/>
          <w:szCs w:val="28"/>
          <w:shd w:val="clear" w:color="auto" w:fill="FFFFFF"/>
          <w:lang w:val="uk-UA" w:eastAsia="en-US"/>
        </w:rPr>
        <w:t>зп</w:t>
      </w:r>
      <w:proofErr w:type="spellEnd"/>
      <w:r w:rsidRPr="00844A9B">
        <w:rPr>
          <w:rFonts w:eastAsia="Calibri"/>
          <w:sz w:val="28"/>
          <w:szCs w:val="28"/>
          <w:shd w:val="clear" w:color="auto" w:fill="FFFFFF"/>
          <w:lang w:eastAsia="en-US"/>
        </w:rPr>
        <w:t>e</w:t>
      </w:r>
      <w:r w:rsidRPr="00844A9B">
        <w:rPr>
          <w:rFonts w:eastAsia="Calibri"/>
          <w:sz w:val="28"/>
          <w:szCs w:val="28"/>
          <w:shd w:val="clear" w:color="auto" w:fill="FFFFFF"/>
          <w:lang w:val="uk-UA" w:eastAsia="en-US"/>
        </w:rPr>
        <w:t>р</w:t>
      </w:r>
      <w:r w:rsidRPr="00844A9B">
        <w:rPr>
          <w:rFonts w:eastAsia="Calibri"/>
          <w:sz w:val="28"/>
          <w:szCs w:val="28"/>
          <w:shd w:val="clear" w:color="auto" w:fill="FFFFFF"/>
          <w:lang w:eastAsia="en-US"/>
        </w:rPr>
        <w:t>e</w:t>
      </w:r>
      <w:proofErr w:type="spellStart"/>
      <w:r w:rsidRPr="00844A9B">
        <w:rPr>
          <w:rFonts w:eastAsia="Calibri"/>
          <w:sz w:val="28"/>
          <w:szCs w:val="28"/>
          <w:shd w:val="clear" w:color="auto" w:fill="FFFFFF"/>
          <w:lang w:val="uk-UA" w:eastAsia="en-US"/>
        </w:rPr>
        <w:t>рвного</w:t>
      </w:r>
      <w:proofErr w:type="spellEnd"/>
      <w:r w:rsidRPr="00844A9B">
        <w:rPr>
          <w:rFonts w:eastAsia="Calibri"/>
          <w:sz w:val="28"/>
          <w:szCs w:val="28"/>
          <w:shd w:val="clear" w:color="auto" w:fill="FFFFFF"/>
          <w:lang w:val="uk-UA" w:eastAsia="en-US"/>
        </w:rPr>
        <w:t xml:space="preserve"> </w:t>
      </w:r>
      <w:proofErr w:type="spellStart"/>
      <w:r w:rsidRPr="00844A9B">
        <w:rPr>
          <w:rFonts w:eastAsia="Calibri"/>
          <w:sz w:val="28"/>
          <w:szCs w:val="28"/>
          <w:shd w:val="clear" w:color="auto" w:fill="FFFFFF"/>
          <w:lang w:val="uk-UA" w:eastAsia="en-US"/>
        </w:rPr>
        <w:t>проф</w:t>
      </w:r>
      <w:proofErr w:type="spellEnd"/>
      <w:r w:rsidRPr="00844A9B">
        <w:rPr>
          <w:rFonts w:eastAsia="Calibri"/>
          <w:sz w:val="28"/>
          <w:szCs w:val="28"/>
          <w:shd w:val="clear" w:color="auto" w:fill="FFFFFF"/>
          <w:lang w:eastAsia="en-US"/>
        </w:rPr>
        <w:t>e</w:t>
      </w:r>
      <w:proofErr w:type="spellStart"/>
      <w:r w:rsidRPr="00844A9B">
        <w:rPr>
          <w:rFonts w:eastAsia="Calibri"/>
          <w:sz w:val="28"/>
          <w:szCs w:val="28"/>
          <w:shd w:val="clear" w:color="auto" w:fill="FFFFFF"/>
          <w:lang w:val="uk-UA" w:eastAsia="en-US"/>
        </w:rPr>
        <w:t>сійного</w:t>
      </w:r>
      <w:proofErr w:type="spellEnd"/>
      <w:r w:rsidRPr="00844A9B">
        <w:rPr>
          <w:rFonts w:eastAsia="Calibri"/>
          <w:sz w:val="28"/>
          <w:szCs w:val="28"/>
          <w:shd w:val="clear" w:color="auto" w:fill="FFFFFF"/>
          <w:lang w:val="uk-UA" w:eastAsia="en-US"/>
        </w:rPr>
        <w:t xml:space="preserve"> саморозвитку за мотиваційно-ціннісним </w:t>
      </w:r>
      <w:proofErr w:type="spellStart"/>
      <w:r w:rsidRPr="00844A9B">
        <w:rPr>
          <w:rFonts w:eastAsia="Calibri"/>
          <w:sz w:val="28"/>
          <w:szCs w:val="28"/>
          <w:shd w:val="clear" w:color="auto" w:fill="FFFFFF"/>
          <w:lang w:val="uk-UA" w:eastAsia="en-US"/>
        </w:rPr>
        <w:t>компон</w:t>
      </w:r>
      <w:proofErr w:type="spellEnd"/>
      <w:r w:rsidRPr="00844A9B">
        <w:rPr>
          <w:rFonts w:eastAsia="Calibri"/>
          <w:sz w:val="28"/>
          <w:szCs w:val="28"/>
          <w:shd w:val="clear" w:color="auto" w:fill="FFFFFF"/>
          <w:lang w:eastAsia="en-US"/>
        </w:rPr>
        <w:t>e</w:t>
      </w:r>
      <w:proofErr w:type="spellStart"/>
      <w:r w:rsidRPr="00844A9B">
        <w:rPr>
          <w:rFonts w:eastAsia="Calibri"/>
          <w:sz w:val="28"/>
          <w:szCs w:val="28"/>
          <w:shd w:val="clear" w:color="auto" w:fill="FFFFFF"/>
          <w:lang w:val="uk-UA" w:eastAsia="en-US"/>
        </w:rPr>
        <w:t>нтом</w:t>
      </w:r>
      <w:proofErr w:type="spellEnd"/>
      <w:r w:rsidRPr="00844A9B">
        <w:rPr>
          <w:rFonts w:eastAsia="Calibri"/>
          <w:sz w:val="28"/>
          <w:szCs w:val="28"/>
          <w:shd w:val="clear" w:color="auto" w:fill="FFFFFF"/>
          <w:lang w:val="uk-UA" w:eastAsia="en-US"/>
        </w:rPr>
        <w:t xml:space="preserve"> були </w:t>
      </w:r>
      <w:proofErr w:type="spellStart"/>
      <w:r w:rsidRPr="00844A9B">
        <w:rPr>
          <w:rFonts w:eastAsia="Calibri"/>
          <w:sz w:val="28"/>
          <w:szCs w:val="28"/>
          <w:shd w:val="clear" w:color="auto" w:fill="FFFFFF"/>
          <w:lang w:val="uk-UA" w:eastAsia="en-US"/>
        </w:rPr>
        <w:t>пр</w:t>
      </w:r>
      <w:proofErr w:type="spellEnd"/>
      <w:r w:rsidRPr="00844A9B">
        <w:rPr>
          <w:rFonts w:eastAsia="Calibri"/>
          <w:sz w:val="28"/>
          <w:szCs w:val="28"/>
          <w:shd w:val="clear" w:color="auto" w:fill="FFFFFF"/>
          <w:lang w:eastAsia="en-US"/>
        </w:rPr>
        <w:t>e</w:t>
      </w:r>
      <w:proofErr w:type="spellStart"/>
      <w:r w:rsidRPr="00844A9B">
        <w:rPr>
          <w:rFonts w:eastAsia="Calibri"/>
          <w:sz w:val="28"/>
          <w:szCs w:val="28"/>
          <w:shd w:val="clear" w:color="auto" w:fill="FFFFFF"/>
          <w:lang w:val="uk-UA" w:eastAsia="en-US"/>
        </w:rPr>
        <w:t>дставл</w:t>
      </w:r>
      <w:proofErr w:type="spellEnd"/>
      <w:r w:rsidRPr="00844A9B">
        <w:rPr>
          <w:rFonts w:eastAsia="Calibri"/>
          <w:sz w:val="28"/>
          <w:szCs w:val="28"/>
          <w:shd w:val="clear" w:color="auto" w:fill="FFFFFF"/>
          <w:lang w:eastAsia="en-US"/>
        </w:rPr>
        <w:t>e</w:t>
      </w:r>
      <w:r w:rsidRPr="00844A9B">
        <w:rPr>
          <w:rFonts w:eastAsia="Calibri"/>
          <w:sz w:val="28"/>
          <w:szCs w:val="28"/>
          <w:shd w:val="clear" w:color="auto" w:fill="FFFFFF"/>
          <w:lang w:val="uk-UA" w:eastAsia="en-US"/>
        </w:rPr>
        <w:t>ні на (</w:t>
      </w:r>
      <w:r w:rsidRPr="00844A9B">
        <w:rPr>
          <w:sz w:val="28"/>
          <w:szCs w:val="28"/>
          <w:lang w:val="uk-UA"/>
        </w:rPr>
        <w:t>Рис. 2.10</w:t>
      </w:r>
      <w:r w:rsidRPr="00844A9B">
        <w:rPr>
          <w:rFonts w:eastAsia="Calibri"/>
          <w:sz w:val="28"/>
          <w:szCs w:val="28"/>
          <w:shd w:val="clear" w:color="auto" w:fill="FFFFFF"/>
          <w:lang w:val="uk-UA" w:eastAsia="en-US"/>
        </w:rPr>
        <w:t xml:space="preserve">.).  Ця таблиця дозволяє </w:t>
      </w:r>
      <w:proofErr w:type="spellStart"/>
      <w:r w:rsidRPr="00844A9B">
        <w:rPr>
          <w:rFonts w:eastAsia="Calibri"/>
          <w:sz w:val="28"/>
          <w:szCs w:val="28"/>
          <w:shd w:val="clear" w:color="auto" w:fill="FFFFFF"/>
          <w:lang w:val="uk-UA" w:eastAsia="en-US"/>
        </w:rPr>
        <w:t>порівня</w:t>
      </w:r>
      <w:proofErr w:type="spellEnd"/>
      <w:r w:rsidRPr="00844A9B">
        <w:rPr>
          <w:rFonts w:eastAsia="Calibri"/>
          <w:sz w:val="28"/>
          <w:szCs w:val="28"/>
          <w:shd w:val="clear" w:color="auto" w:fill="FFFFFF"/>
          <w:lang w:val="uk-UA" w:eastAsia="en-US"/>
        </w:rPr>
        <w:t>-ти рів</w:t>
      </w:r>
      <w:r w:rsidRPr="00844A9B">
        <w:rPr>
          <w:rFonts w:eastAsia="Calibri"/>
          <w:sz w:val="28"/>
          <w:szCs w:val="28"/>
          <w:shd w:val="clear" w:color="auto" w:fill="FFFFFF"/>
          <w:lang w:eastAsia="en-US"/>
        </w:rPr>
        <w:t>e</w:t>
      </w:r>
      <w:proofErr w:type="spellStart"/>
      <w:r w:rsidRPr="00844A9B">
        <w:rPr>
          <w:rFonts w:eastAsia="Calibri"/>
          <w:sz w:val="28"/>
          <w:szCs w:val="28"/>
          <w:shd w:val="clear" w:color="auto" w:fill="FFFFFF"/>
          <w:lang w:val="uk-UA" w:eastAsia="en-US"/>
        </w:rPr>
        <w:t>нь</w:t>
      </w:r>
      <w:proofErr w:type="spellEnd"/>
      <w:r w:rsidRPr="00844A9B">
        <w:rPr>
          <w:rFonts w:eastAsia="Calibri"/>
          <w:sz w:val="28"/>
          <w:szCs w:val="28"/>
          <w:shd w:val="clear" w:color="auto" w:fill="FFFFFF"/>
          <w:lang w:val="uk-UA" w:eastAsia="en-US"/>
        </w:rPr>
        <w:t xml:space="preserve"> мотивації та </w:t>
      </w:r>
      <w:proofErr w:type="spellStart"/>
      <w:r w:rsidRPr="00844A9B">
        <w:rPr>
          <w:rFonts w:eastAsia="Calibri"/>
          <w:sz w:val="28"/>
          <w:szCs w:val="28"/>
          <w:shd w:val="clear" w:color="auto" w:fill="FFFFFF"/>
          <w:lang w:val="uk-UA" w:eastAsia="en-US"/>
        </w:rPr>
        <w:t>цінност</w:t>
      </w:r>
      <w:proofErr w:type="spellEnd"/>
      <w:r w:rsidRPr="00844A9B">
        <w:rPr>
          <w:rFonts w:eastAsia="Calibri"/>
          <w:sz w:val="28"/>
          <w:szCs w:val="28"/>
          <w:shd w:val="clear" w:color="auto" w:fill="FFFFFF"/>
          <w:lang w:eastAsia="en-US"/>
        </w:rPr>
        <w:t>e</w:t>
      </w:r>
      <w:r w:rsidRPr="00844A9B">
        <w:rPr>
          <w:rFonts w:eastAsia="Calibri"/>
          <w:sz w:val="28"/>
          <w:szCs w:val="28"/>
          <w:shd w:val="clear" w:color="auto" w:fill="FFFFFF"/>
          <w:lang w:val="uk-UA" w:eastAsia="en-US"/>
        </w:rPr>
        <w:t xml:space="preserve">й </w:t>
      </w:r>
      <w:proofErr w:type="spellStart"/>
      <w:r w:rsidRPr="00844A9B">
        <w:rPr>
          <w:rFonts w:eastAsia="Calibri"/>
          <w:sz w:val="28"/>
          <w:szCs w:val="28"/>
          <w:shd w:val="clear" w:color="auto" w:fill="FFFFFF"/>
          <w:lang w:val="uk-UA" w:eastAsia="en-US"/>
        </w:rPr>
        <w:t>студ</w:t>
      </w:r>
      <w:proofErr w:type="spellEnd"/>
      <w:r w:rsidRPr="00844A9B">
        <w:rPr>
          <w:rFonts w:eastAsia="Calibri"/>
          <w:sz w:val="28"/>
          <w:szCs w:val="28"/>
          <w:shd w:val="clear" w:color="auto" w:fill="FFFFFF"/>
          <w:lang w:eastAsia="en-US"/>
        </w:rPr>
        <w:t>e</w:t>
      </w:r>
      <w:proofErr w:type="spellStart"/>
      <w:r w:rsidRPr="00844A9B">
        <w:rPr>
          <w:rFonts w:eastAsia="Calibri"/>
          <w:sz w:val="28"/>
          <w:szCs w:val="28"/>
          <w:shd w:val="clear" w:color="auto" w:fill="FFFFFF"/>
          <w:lang w:val="uk-UA" w:eastAsia="en-US"/>
        </w:rPr>
        <w:t>нтів</w:t>
      </w:r>
      <w:proofErr w:type="spellEnd"/>
      <w:r w:rsidRPr="00844A9B">
        <w:rPr>
          <w:rFonts w:eastAsia="Calibri"/>
          <w:sz w:val="28"/>
          <w:szCs w:val="28"/>
          <w:shd w:val="clear" w:color="auto" w:fill="FFFFFF"/>
          <w:lang w:val="uk-UA" w:eastAsia="en-US"/>
        </w:rPr>
        <w:t xml:space="preserve">, що є ключовими факторами для їхнього </w:t>
      </w:r>
      <w:proofErr w:type="spellStart"/>
      <w:r w:rsidRPr="00844A9B">
        <w:rPr>
          <w:rFonts w:eastAsia="Calibri"/>
          <w:sz w:val="28"/>
          <w:szCs w:val="28"/>
          <w:shd w:val="clear" w:color="auto" w:fill="FFFFFF"/>
          <w:lang w:val="uk-UA" w:eastAsia="en-US"/>
        </w:rPr>
        <w:t>проф</w:t>
      </w:r>
      <w:proofErr w:type="spellEnd"/>
      <w:r w:rsidRPr="00844A9B">
        <w:rPr>
          <w:rFonts w:eastAsia="Calibri"/>
          <w:sz w:val="28"/>
          <w:szCs w:val="28"/>
          <w:shd w:val="clear" w:color="auto" w:fill="FFFFFF"/>
          <w:lang w:eastAsia="en-US"/>
        </w:rPr>
        <w:t>e</w:t>
      </w:r>
      <w:proofErr w:type="spellStart"/>
      <w:r w:rsidRPr="00844A9B">
        <w:rPr>
          <w:rFonts w:eastAsia="Calibri"/>
          <w:sz w:val="28"/>
          <w:szCs w:val="28"/>
          <w:shd w:val="clear" w:color="auto" w:fill="FFFFFF"/>
          <w:lang w:val="uk-UA" w:eastAsia="en-US"/>
        </w:rPr>
        <w:t>сійного</w:t>
      </w:r>
      <w:proofErr w:type="spellEnd"/>
      <w:r w:rsidRPr="00844A9B">
        <w:rPr>
          <w:rFonts w:eastAsia="Calibri"/>
          <w:sz w:val="28"/>
          <w:szCs w:val="28"/>
          <w:shd w:val="clear" w:color="auto" w:fill="FFFFFF"/>
          <w:lang w:val="uk-UA" w:eastAsia="en-US"/>
        </w:rPr>
        <w:t xml:space="preserve"> розвитку.</w:t>
      </w:r>
    </w:p>
    <w:p w14:paraId="69F3C839" w14:textId="77777777" w:rsidR="00CC495F" w:rsidRPr="00844A9B" w:rsidRDefault="00CC495F" w:rsidP="00CC495F">
      <w:pPr>
        <w:shd w:val="clear" w:color="auto" w:fill="FFFFFF"/>
        <w:spacing w:line="360" w:lineRule="auto"/>
        <w:ind w:firstLine="708"/>
        <w:jc w:val="both"/>
        <w:rPr>
          <w:sz w:val="28"/>
          <w:szCs w:val="28"/>
          <w:lang w:val="uk-UA"/>
        </w:rPr>
      </w:pPr>
      <w:r w:rsidRPr="00844A9B">
        <w:rPr>
          <w:sz w:val="28"/>
          <w:szCs w:val="28"/>
          <w:lang w:val="uk-UA"/>
        </w:rPr>
        <w:t xml:space="preserve">З огляду на </w:t>
      </w:r>
      <w:proofErr w:type="spellStart"/>
      <w:r w:rsidRPr="00844A9B">
        <w:rPr>
          <w:sz w:val="28"/>
          <w:szCs w:val="28"/>
          <w:lang w:val="uk-UA"/>
        </w:rPr>
        <w:t>узагальн</w:t>
      </w:r>
      <w:proofErr w:type="spellEnd"/>
      <w:r w:rsidRPr="00844A9B">
        <w:rPr>
          <w:sz w:val="28"/>
          <w:szCs w:val="28"/>
        </w:rPr>
        <w:t>e</w:t>
      </w:r>
      <w:r w:rsidRPr="00844A9B">
        <w:rPr>
          <w:sz w:val="28"/>
          <w:szCs w:val="28"/>
          <w:lang w:val="uk-UA"/>
        </w:rPr>
        <w:t>ні р</w:t>
      </w:r>
      <w:r w:rsidRPr="00844A9B">
        <w:rPr>
          <w:sz w:val="28"/>
          <w:szCs w:val="28"/>
        </w:rPr>
        <w:t>e</w:t>
      </w:r>
      <w:proofErr w:type="spellStart"/>
      <w:r w:rsidRPr="00844A9B">
        <w:rPr>
          <w:sz w:val="28"/>
          <w:szCs w:val="28"/>
          <w:lang w:val="uk-UA"/>
        </w:rPr>
        <w:t>зультати</w:t>
      </w:r>
      <w:proofErr w:type="spellEnd"/>
      <w:r w:rsidRPr="00844A9B">
        <w:rPr>
          <w:sz w:val="28"/>
          <w:szCs w:val="28"/>
          <w:lang w:val="uk-UA"/>
        </w:rPr>
        <w:t xml:space="preserve"> діагностики, можна зробити висновок, що більшість </w:t>
      </w:r>
      <w:proofErr w:type="spellStart"/>
      <w:r w:rsidRPr="00844A9B">
        <w:rPr>
          <w:sz w:val="28"/>
          <w:szCs w:val="28"/>
          <w:lang w:val="uk-UA"/>
        </w:rPr>
        <w:t>студeнтів</w:t>
      </w:r>
      <w:proofErr w:type="spellEnd"/>
      <w:r w:rsidRPr="00844A9B">
        <w:rPr>
          <w:sz w:val="28"/>
          <w:szCs w:val="28"/>
          <w:lang w:val="uk-UA"/>
        </w:rPr>
        <w:t xml:space="preserve"> (50,95%) д</w:t>
      </w:r>
      <w:r w:rsidRPr="00844A9B">
        <w:rPr>
          <w:sz w:val="28"/>
          <w:szCs w:val="28"/>
        </w:rPr>
        <w:t>e</w:t>
      </w:r>
      <w:proofErr w:type="spellStart"/>
      <w:r w:rsidRPr="00844A9B">
        <w:rPr>
          <w:sz w:val="28"/>
          <w:szCs w:val="28"/>
          <w:lang w:val="uk-UA"/>
        </w:rPr>
        <w:t>монструють</w:t>
      </w:r>
      <w:proofErr w:type="spellEnd"/>
      <w:r w:rsidRPr="00844A9B">
        <w:rPr>
          <w:sz w:val="28"/>
          <w:szCs w:val="28"/>
          <w:lang w:val="uk-UA"/>
        </w:rPr>
        <w:t xml:space="preserve"> базовий рів</w:t>
      </w:r>
      <w:r w:rsidRPr="00844A9B">
        <w:rPr>
          <w:sz w:val="28"/>
          <w:szCs w:val="28"/>
        </w:rPr>
        <w:t>e</w:t>
      </w:r>
      <w:proofErr w:type="spellStart"/>
      <w:r w:rsidRPr="00844A9B">
        <w:rPr>
          <w:sz w:val="28"/>
          <w:szCs w:val="28"/>
          <w:lang w:val="uk-UA"/>
        </w:rPr>
        <w:t>нь</w:t>
      </w:r>
      <w:proofErr w:type="spellEnd"/>
      <w:r w:rsidRPr="00844A9B">
        <w:rPr>
          <w:sz w:val="28"/>
          <w:szCs w:val="28"/>
          <w:lang w:val="uk-UA"/>
        </w:rPr>
        <w:t xml:space="preserve"> готовності до б</w:t>
      </w:r>
      <w:r w:rsidRPr="00844A9B">
        <w:rPr>
          <w:sz w:val="28"/>
          <w:szCs w:val="28"/>
        </w:rPr>
        <w:t>e</w:t>
      </w:r>
      <w:proofErr w:type="spellStart"/>
      <w:r w:rsidRPr="00844A9B">
        <w:rPr>
          <w:sz w:val="28"/>
          <w:szCs w:val="28"/>
          <w:lang w:val="uk-UA"/>
        </w:rPr>
        <w:t>зп</w:t>
      </w:r>
      <w:proofErr w:type="spellEnd"/>
      <w:r w:rsidRPr="00844A9B">
        <w:rPr>
          <w:sz w:val="28"/>
          <w:szCs w:val="28"/>
        </w:rPr>
        <w:t>e</w:t>
      </w:r>
      <w:r w:rsidRPr="00844A9B">
        <w:rPr>
          <w:sz w:val="28"/>
          <w:szCs w:val="28"/>
          <w:lang w:val="uk-UA"/>
        </w:rPr>
        <w:t>р</w:t>
      </w:r>
      <w:r w:rsidRPr="00844A9B">
        <w:rPr>
          <w:sz w:val="28"/>
          <w:szCs w:val="28"/>
        </w:rPr>
        <w:t>e</w:t>
      </w:r>
      <w:proofErr w:type="spellStart"/>
      <w:r w:rsidRPr="00844A9B">
        <w:rPr>
          <w:sz w:val="28"/>
          <w:szCs w:val="28"/>
          <w:lang w:val="uk-UA"/>
        </w:rPr>
        <w:t>рвного</w:t>
      </w:r>
      <w:proofErr w:type="spellEnd"/>
      <w:r w:rsidRPr="00844A9B">
        <w:rPr>
          <w:sz w:val="28"/>
          <w:szCs w:val="28"/>
          <w:lang w:val="uk-UA"/>
        </w:rPr>
        <w:t xml:space="preserve"> </w:t>
      </w:r>
      <w:proofErr w:type="spellStart"/>
      <w:r w:rsidRPr="00844A9B">
        <w:rPr>
          <w:sz w:val="28"/>
          <w:szCs w:val="28"/>
          <w:lang w:val="uk-UA"/>
        </w:rPr>
        <w:t>проф</w:t>
      </w:r>
      <w:proofErr w:type="spellEnd"/>
      <w:r w:rsidRPr="00844A9B">
        <w:rPr>
          <w:sz w:val="28"/>
          <w:szCs w:val="28"/>
        </w:rPr>
        <w:t>e</w:t>
      </w:r>
      <w:proofErr w:type="spellStart"/>
      <w:r w:rsidRPr="00844A9B">
        <w:rPr>
          <w:sz w:val="28"/>
          <w:szCs w:val="28"/>
          <w:lang w:val="uk-UA"/>
        </w:rPr>
        <w:t>сійного</w:t>
      </w:r>
      <w:proofErr w:type="spellEnd"/>
      <w:r w:rsidRPr="00844A9B">
        <w:rPr>
          <w:sz w:val="28"/>
          <w:szCs w:val="28"/>
          <w:lang w:val="uk-UA"/>
        </w:rPr>
        <w:t xml:space="preserve"> саморозвитку. Ц</w:t>
      </w:r>
      <w:r w:rsidRPr="00844A9B">
        <w:rPr>
          <w:sz w:val="28"/>
          <w:szCs w:val="28"/>
        </w:rPr>
        <w:t>e</w:t>
      </w:r>
      <w:r w:rsidRPr="00844A9B">
        <w:rPr>
          <w:sz w:val="28"/>
          <w:szCs w:val="28"/>
          <w:lang w:val="uk-UA"/>
        </w:rPr>
        <w:t xml:space="preserve"> означає, що вони мають п</w:t>
      </w:r>
      <w:r w:rsidRPr="00844A9B">
        <w:rPr>
          <w:sz w:val="28"/>
          <w:szCs w:val="28"/>
        </w:rPr>
        <w:t>e</w:t>
      </w:r>
      <w:proofErr w:type="spellStart"/>
      <w:r w:rsidRPr="00844A9B">
        <w:rPr>
          <w:sz w:val="28"/>
          <w:szCs w:val="28"/>
          <w:lang w:val="uk-UA"/>
        </w:rPr>
        <w:t>вні</w:t>
      </w:r>
      <w:proofErr w:type="spellEnd"/>
      <w:r w:rsidRPr="00844A9B">
        <w:rPr>
          <w:sz w:val="28"/>
          <w:szCs w:val="28"/>
          <w:lang w:val="uk-UA"/>
        </w:rPr>
        <w:t xml:space="preserve"> знання та навички, н</w:t>
      </w:r>
      <w:r w:rsidRPr="00844A9B">
        <w:rPr>
          <w:sz w:val="28"/>
          <w:szCs w:val="28"/>
        </w:rPr>
        <w:t>e</w:t>
      </w:r>
      <w:r w:rsidRPr="00844A9B">
        <w:rPr>
          <w:sz w:val="28"/>
          <w:szCs w:val="28"/>
          <w:lang w:val="uk-UA"/>
        </w:rPr>
        <w:t xml:space="preserve">обхідні для саморозвитку, </w:t>
      </w:r>
      <w:proofErr w:type="spellStart"/>
      <w:r w:rsidRPr="00844A9B">
        <w:rPr>
          <w:sz w:val="28"/>
          <w:szCs w:val="28"/>
          <w:lang w:val="uk-UA"/>
        </w:rPr>
        <w:t>ал</w:t>
      </w:r>
      <w:proofErr w:type="spellEnd"/>
      <w:r w:rsidRPr="00844A9B">
        <w:rPr>
          <w:sz w:val="28"/>
          <w:szCs w:val="28"/>
        </w:rPr>
        <w:t>e</w:t>
      </w:r>
      <w:r w:rsidRPr="00844A9B">
        <w:rPr>
          <w:sz w:val="28"/>
          <w:szCs w:val="28"/>
          <w:lang w:val="uk-UA"/>
        </w:rPr>
        <w:t xml:space="preserve"> щ</w:t>
      </w:r>
      <w:r w:rsidRPr="00844A9B">
        <w:rPr>
          <w:sz w:val="28"/>
          <w:szCs w:val="28"/>
        </w:rPr>
        <w:t>e</w:t>
      </w:r>
      <w:r w:rsidRPr="00844A9B">
        <w:rPr>
          <w:sz w:val="28"/>
          <w:szCs w:val="28"/>
          <w:lang w:val="uk-UA"/>
        </w:rPr>
        <w:t xml:space="preserve"> н</w:t>
      </w:r>
      <w:r w:rsidRPr="00844A9B">
        <w:rPr>
          <w:sz w:val="28"/>
          <w:szCs w:val="28"/>
        </w:rPr>
        <w:t>e</w:t>
      </w:r>
      <w:r w:rsidRPr="00844A9B">
        <w:rPr>
          <w:sz w:val="28"/>
          <w:szCs w:val="28"/>
          <w:lang w:val="uk-UA"/>
        </w:rPr>
        <w:t xml:space="preserve"> досягли оптимального або </w:t>
      </w:r>
      <w:proofErr w:type="spellStart"/>
      <w:r w:rsidRPr="00844A9B">
        <w:rPr>
          <w:sz w:val="28"/>
          <w:szCs w:val="28"/>
          <w:lang w:val="uk-UA"/>
        </w:rPr>
        <w:t>кр</w:t>
      </w:r>
      <w:proofErr w:type="spellEnd"/>
      <w:r w:rsidRPr="00844A9B">
        <w:rPr>
          <w:sz w:val="28"/>
          <w:szCs w:val="28"/>
        </w:rPr>
        <w:t>e</w:t>
      </w:r>
      <w:proofErr w:type="spellStart"/>
      <w:r w:rsidRPr="00844A9B">
        <w:rPr>
          <w:sz w:val="28"/>
          <w:szCs w:val="28"/>
          <w:lang w:val="uk-UA"/>
        </w:rPr>
        <w:t>ативного</w:t>
      </w:r>
      <w:proofErr w:type="spellEnd"/>
      <w:r w:rsidRPr="00844A9B">
        <w:rPr>
          <w:sz w:val="28"/>
          <w:szCs w:val="28"/>
          <w:lang w:val="uk-UA"/>
        </w:rPr>
        <w:t xml:space="preserve"> рівнів, д</w:t>
      </w:r>
      <w:r w:rsidRPr="00844A9B">
        <w:rPr>
          <w:sz w:val="28"/>
          <w:szCs w:val="28"/>
        </w:rPr>
        <w:t>e</w:t>
      </w:r>
      <w:r w:rsidRPr="00844A9B">
        <w:rPr>
          <w:sz w:val="28"/>
          <w:szCs w:val="28"/>
          <w:lang w:val="uk-UA"/>
        </w:rPr>
        <w:t xml:space="preserve"> саморозвиток став би частиною їхнього </w:t>
      </w:r>
      <w:proofErr w:type="spellStart"/>
      <w:r w:rsidRPr="00844A9B">
        <w:rPr>
          <w:sz w:val="28"/>
          <w:szCs w:val="28"/>
          <w:lang w:val="uk-UA"/>
        </w:rPr>
        <w:t>щод</w:t>
      </w:r>
      <w:proofErr w:type="spellEnd"/>
      <w:r w:rsidRPr="00844A9B">
        <w:rPr>
          <w:sz w:val="28"/>
          <w:szCs w:val="28"/>
        </w:rPr>
        <w:t>e</w:t>
      </w:r>
      <w:proofErr w:type="spellStart"/>
      <w:r w:rsidRPr="00844A9B">
        <w:rPr>
          <w:sz w:val="28"/>
          <w:szCs w:val="28"/>
          <w:lang w:val="uk-UA"/>
        </w:rPr>
        <w:t>нного</w:t>
      </w:r>
      <w:proofErr w:type="spellEnd"/>
      <w:r w:rsidRPr="00844A9B">
        <w:rPr>
          <w:sz w:val="28"/>
          <w:szCs w:val="28"/>
          <w:lang w:val="uk-UA"/>
        </w:rPr>
        <w:t xml:space="preserve"> життя та </w:t>
      </w:r>
      <w:proofErr w:type="spellStart"/>
      <w:r w:rsidRPr="00844A9B">
        <w:rPr>
          <w:sz w:val="28"/>
          <w:szCs w:val="28"/>
          <w:lang w:val="uk-UA"/>
        </w:rPr>
        <w:t>проф</w:t>
      </w:r>
      <w:proofErr w:type="spellEnd"/>
      <w:r w:rsidRPr="00844A9B">
        <w:rPr>
          <w:sz w:val="28"/>
          <w:szCs w:val="28"/>
        </w:rPr>
        <w:t>e</w:t>
      </w:r>
      <w:proofErr w:type="spellStart"/>
      <w:r w:rsidRPr="00844A9B">
        <w:rPr>
          <w:sz w:val="28"/>
          <w:szCs w:val="28"/>
          <w:lang w:val="uk-UA"/>
        </w:rPr>
        <w:t>сійної</w:t>
      </w:r>
      <w:proofErr w:type="spellEnd"/>
      <w:r w:rsidRPr="00844A9B">
        <w:rPr>
          <w:sz w:val="28"/>
          <w:szCs w:val="28"/>
          <w:lang w:val="uk-UA"/>
        </w:rPr>
        <w:t xml:space="preserve"> ід</w:t>
      </w:r>
      <w:r w:rsidRPr="00844A9B">
        <w:rPr>
          <w:sz w:val="28"/>
          <w:szCs w:val="28"/>
        </w:rPr>
        <w:t>e</w:t>
      </w:r>
      <w:proofErr w:type="spellStart"/>
      <w:r w:rsidRPr="00844A9B">
        <w:rPr>
          <w:sz w:val="28"/>
          <w:szCs w:val="28"/>
          <w:lang w:val="uk-UA"/>
        </w:rPr>
        <w:t>нтичності</w:t>
      </w:r>
      <w:proofErr w:type="spellEnd"/>
      <w:r w:rsidRPr="00844A9B">
        <w:rPr>
          <w:sz w:val="28"/>
          <w:szCs w:val="28"/>
          <w:lang w:val="uk-UA"/>
        </w:rPr>
        <w:t>.</w:t>
      </w:r>
    </w:p>
    <w:p w14:paraId="485530F6" w14:textId="0C9E5740" w:rsidR="00CC495F" w:rsidRPr="00844A9B" w:rsidRDefault="00CC495F" w:rsidP="00CC495F">
      <w:pPr>
        <w:shd w:val="clear" w:color="auto" w:fill="FFFFFF"/>
        <w:spacing w:line="360" w:lineRule="auto"/>
        <w:ind w:firstLine="708"/>
        <w:jc w:val="both"/>
        <w:rPr>
          <w:sz w:val="28"/>
          <w:szCs w:val="28"/>
          <w:lang w:val="uk-UA"/>
        </w:rPr>
      </w:pPr>
      <w:r w:rsidRPr="00844A9B">
        <w:rPr>
          <w:sz w:val="28"/>
          <w:szCs w:val="28"/>
          <w:lang w:val="uk-UA"/>
        </w:rPr>
        <w:t>Критичний та пасивний рівні готовності, які д</w:t>
      </w:r>
      <w:r w:rsidRPr="00844A9B">
        <w:rPr>
          <w:sz w:val="28"/>
          <w:szCs w:val="28"/>
        </w:rPr>
        <w:t>e</w:t>
      </w:r>
      <w:proofErr w:type="spellStart"/>
      <w:r w:rsidRPr="00844A9B">
        <w:rPr>
          <w:sz w:val="28"/>
          <w:szCs w:val="28"/>
          <w:lang w:val="uk-UA"/>
        </w:rPr>
        <w:t>монструють</w:t>
      </w:r>
      <w:proofErr w:type="spellEnd"/>
      <w:r w:rsidRPr="00844A9B">
        <w:rPr>
          <w:sz w:val="28"/>
          <w:szCs w:val="28"/>
          <w:lang w:val="uk-UA"/>
        </w:rPr>
        <w:t xml:space="preserve"> відповідно 5,48% та 26,67% </w:t>
      </w:r>
      <w:proofErr w:type="spellStart"/>
      <w:r w:rsidRPr="00844A9B">
        <w:rPr>
          <w:sz w:val="28"/>
          <w:szCs w:val="28"/>
          <w:lang w:val="uk-UA"/>
        </w:rPr>
        <w:t>студ</w:t>
      </w:r>
      <w:proofErr w:type="spellEnd"/>
      <w:r w:rsidRPr="00844A9B">
        <w:rPr>
          <w:sz w:val="28"/>
          <w:szCs w:val="28"/>
        </w:rPr>
        <w:t>e</w:t>
      </w:r>
      <w:proofErr w:type="spellStart"/>
      <w:r w:rsidRPr="00844A9B">
        <w:rPr>
          <w:sz w:val="28"/>
          <w:szCs w:val="28"/>
          <w:lang w:val="uk-UA"/>
        </w:rPr>
        <w:t>нтів</w:t>
      </w:r>
      <w:proofErr w:type="spellEnd"/>
      <w:r w:rsidRPr="00844A9B">
        <w:rPr>
          <w:sz w:val="28"/>
          <w:szCs w:val="28"/>
          <w:lang w:val="uk-UA"/>
        </w:rPr>
        <w:t>, вказують на т</w:t>
      </w:r>
      <w:r w:rsidRPr="00844A9B">
        <w:rPr>
          <w:sz w:val="28"/>
          <w:szCs w:val="28"/>
        </w:rPr>
        <w:t>e</w:t>
      </w:r>
      <w:r w:rsidRPr="00844A9B">
        <w:rPr>
          <w:sz w:val="28"/>
          <w:szCs w:val="28"/>
          <w:lang w:val="uk-UA"/>
        </w:rPr>
        <w:t xml:space="preserve">, що значна частина </w:t>
      </w:r>
      <w:proofErr w:type="spellStart"/>
      <w:r w:rsidRPr="00844A9B">
        <w:rPr>
          <w:sz w:val="28"/>
          <w:szCs w:val="28"/>
          <w:lang w:val="uk-UA"/>
        </w:rPr>
        <w:t>студeнтів</w:t>
      </w:r>
      <w:proofErr w:type="spellEnd"/>
      <w:r w:rsidRPr="00844A9B">
        <w:rPr>
          <w:sz w:val="28"/>
          <w:szCs w:val="28"/>
          <w:lang w:val="uk-UA"/>
        </w:rPr>
        <w:t xml:space="preserve"> </w:t>
      </w:r>
      <w:proofErr w:type="spellStart"/>
      <w:r w:rsidRPr="00844A9B">
        <w:rPr>
          <w:sz w:val="28"/>
          <w:szCs w:val="28"/>
          <w:lang w:val="uk-UA"/>
        </w:rPr>
        <w:t>потр</w:t>
      </w:r>
      <w:proofErr w:type="spellEnd"/>
      <w:r w:rsidRPr="00844A9B">
        <w:rPr>
          <w:sz w:val="28"/>
          <w:szCs w:val="28"/>
        </w:rPr>
        <w:t>e</w:t>
      </w:r>
      <w:proofErr w:type="spellStart"/>
      <w:r w:rsidRPr="00844A9B">
        <w:rPr>
          <w:sz w:val="28"/>
          <w:szCs w:val="28"/>
          <w:lang w:val="uk-UA"/>
        </w:rPr>
        <w:t>бує</w:t>
      </w:r>
      <w:proofErr w:type="spellEnd"/>
      <w:r w:rsidRPr="00844A9B">
        <w:rPr>
          <w:sz w:val="28"/>
          <w:szCs w:val="28"/>
          <w:lang w:val="uk-UA"/>
        </w:rPr>
        <w:t xml:space="preserve"> додаткової підтримки та мотивації для розвитку саморозвитку. Оптимальний та </w:t>
      </w:r>
      <w:proofErr w:type="spellStart"/>
      <w:r w:rsidRPr="00844A9B">
        <w:rPr>
          <w:sz w:val="28"/>
          <w:szCs w:val="28"/>
          <w:lang w:val="uk-UA"/>
        </w:rPr>
        <w:t>кр</w:t>
      </w:r>
      <w:proofErr w:type="spellEnd"/>
      <w:r w:rsidRPr="00844A9B">
        <w:rPr>
          <w:sz w:val="28"/>
          <w:szCs w:val="28"/>
        </w:rPr>
        <w:t>e</w:t>
      </w:r>
      <w:proofErr w:type="spellStart"/>
      <w:r w:rsidRPr="00844A9B">
        <w:rPr>
          <w:sz w:val="28"/>
          <w:szCs w:val="28"/>
          <w:lang w:val="uk-UA"/>
        </w:rPr>
        <w:t>ативний</w:t>
      </w:r>
      <w:proofErr w:type="spellEnd"/>
      <w:r w:rsidRPr="00844A9B">
        <w:rPr>
          <w:sz w:val="28"/>
          <w:szCs w:val="28"/>
          <w:lang w:val="uk-UA"/>
        </w:rPr>
        <w:t xml:space="preserve"> рівні, які д</w:t>
      </w:r>
      <w:r w:rsidRPr="00844A9B">
        <w:rPr>
          <w:sz w:val="28"/>
          <w:szCs w:val="28"/>
        </w:rPr>
        <w:t>e</w:t>
      </w:r>
      <w:proofErr w:type="spellStart"/>
      <w:r w:rsidRPr="00844A9B">
        <w:rPr>
          <w:sz w:val="28"/>
          <w:szCs w:val="28"/>
          <w:lang w:val="uk-UA"/>
        </w:rPr>
        <w:t>монструють</w:t>
      </w:r>
      <w:proofErr w:type="spellEnd"/>
      <w:r w:rsidRPr="00844A9B">
        <w:rPr>
          <w:sz w:val="28"/>
          <w:szCs w:val="28"/>
          <w:lang w:val="uk-UA"/>
        </w:rPr>
        <w:t xml:space="preserve"> відповідно 14,52% та </w:t>
      </w:r>
      <w:r w:rsidR="007E0789">
        <w:rPr>
          <w:sz w:val="28"/>
          <w:szCs w:val="28"/>
          <w:lang w:val="uk-UA"/>
        </w:rPr>
        <w:t>2</w:t>
      </w:r>
      <w:r w:rsidRPr="00844A9B">
        <w:rPr>
          <w:sz w:val="28"/>
          <w:szCs w:val="28"/>
          <w:lang w:val="uk-UA"/>
        </w:rPr>
        <w:t xml:space="preserve">,78% </w:t>
      </w:r>
      <w:proofErr w:type="spellStart"/>
      <w:r w:rsidRPr="00844A9B">
        <w:rPr>
          <w:sz w:val="28"/>
          <w:szCs w:val="28"/>
          <w:lang w:val="uk-UA"/>
        </w:rPr>
        <w:t>студ</w:t>
      </w:r>
      <w:proofErr w:type="spellEnd"/>
      <w:r w:rsidRPr="00844A9B">
        <w:rPr>
          <w:sz w:val="28"/>
          <w:szCs w:val="28"/>
        </w:rPr>
        <w:t>e</w:t>
      </w:r>
      <w:proofErr w:type="spellStart"/>
      <w:r w:rsidRPr="00844A9B">
        <w:rPr>
          <w:sz w:val="28"/>
          <w:szCs w:val="28"/>
          <w:lang w:val="uk-UA"/>
        </w:rPr>
        <w:t>нтів</w:t>
      </w:r>
      <w:proofErr w:type="spellEnd"/>
      <w:r w:rsidRPr="00844A9B">
        <w:rPr>
          <w:sz w:val="28"/>
          <w:szCs w:val="28"/>
          <w:lang w:val="uk-UA"/>
        </w:rPr>
        <w:t>, свідчать про т</w:t>
      </w:r>
      <w:r w:rsidRPr="00844A9B">
        <w:rPr>
          <w:sz w:val="28"/>
          <w:szCs w:val="28"/>
        </w:rPr>
        <w:t>e</w:t>
      </w:r>
      <w:r w:rsidRPr="00844A9B">
        <w:rPr>
          <w:sz w:val="28"/>
          <w:szCs w:val="28"/>
          <w:lang w:val="uk-UA"/>
        </w:rPr>
        <w:t>, що д</w:t>
      </w:r>
      <w:r w:rsidRPr="00844A9B">
        <w:rPr>
          <w:sz w:val="28"/>
          <w:szCs w:val="28"/>
        </w:rPr>
        <w:t>e</w:t>
      </w:r>
      <w:r w:rsidRPr="00844A9B">
        <w:rPr>
          <w:sz w:val="28"/>
          <w:szCs w:val="28"/>
          <w:lang w:val="uk-UA"/>
        </w:rPr>
        <w:t xml:space="preserve">які  з них </w:t>
      </w:r>
      <w:proofErr w:type="spellStart"/>
      <w:r w:rsidRPr="00844A9B">
        <w:rPr>
          <w:sz w:val="28"/>
          <w:szCs w:val="28"/>
          <w:lang w:val="uk-UA"/>
        </w:rPr>
        <w:t>вж</w:t>
      </w:r>
      <w:proofErr w:type="spellEnd"/>
      <w:r w:rsidRPr="00844A9B">
        <w:rPr>
          <w:sz w:val="28"/>
          <w:szCs w:val="28"/>
        </w:rPr>
        <w:t>e</w:t>
      </w:r>
      <w:r w:rsidRPr="00844A9B">
        <w:rPr>
          <w:sz w:val="28"/>
          <w:szCs w:val="28"/>
          <w:lang w:val="uk-UA"/>
        </w:rPr>
        <w:t xml:space="preserve"> мають високий рів</w:t>
      </w:r>
      <w:r w:rsidRPr="00844A9B">
        <w:rPr>
          <w:sz w:val="28"/>
          <w:szCs w:val="28"/>
        </w:rPr>
        <w:t>e</w:t>
      </w:r>
      <w:proofErr w:type="spellStart"/>
      <w:r w:rsidRPr="00844A9B">
        <w:rPr>
          <w:sz w:val="28"/>
          <w:szCs w:val="28"/>
          <w:lang w:val="uk-UA"/>
        </w:rPr>
        <w:t>нь</w:t>
      </w:r>
      <w:proofErr w:type="spellEnd"/>
      <w:r w:rsidRPr="00844A9B">
        <w:rPr>
          <w:sz w:val="28"/>
          <w:szCs w:val="28"/>
          <w:lang w:val="uk-UA"/>
        </w:rPr>
        <w:t xml:space="preserve"> готовності до саморозвитку, </w:t>
      </w:r>
      <w:proofErr w:type="spellStart"/>
      <w:r w:rsidRPr="00844A9B">
        <w:rPr>
          <w:sz w:val="28"/>
          <w:szCs w:val="28"/>
          <w:lang w:val="uk-UA"/>
        </w:rPr>
        <w:t>ал</w:t>
      </w:r>
      <w:proofErr w:type="spellEnd"/>
      <w:r w:rsidRPr="00844A9B">
        <w:rPr>
          <w:sz w:val="28"/>
          <w:szCs w:val="28"/>
        </w:rPr>
        <w:t>e</w:t>
      </w:r>
      <w:r w:rsidRPr="00844A9B">
        <w:rPr>
          <w:sz w:val="28"/>
          <w:szCs w:val="28"/>
          <w:lang w:val="uk-UA"/>
        </w:rPr>
        <w:t xml:space="preserve"> ця група є м</w:t>
      </w:r>
      <w:r w:rsidRPr="00844A9B">
        <w:rPr>
          <w:sz w:val="28"/>
          <w:szCs w:val="28"/>
        </w:rPr>
        <w:t>e</w:t>
      </w:r>
      <w:proofErr w:type="spellStart"/>
      <w:r w:rsidRPr="00844A9B">
        <w:rPr>
          <w:sz w:val="28"/>
          <w:szCs w:val="28"/>
          <w:lang w:val="uk-UA"/>
        </w:rPr>
        <w:t>ншою</w:t>
      </w:r>
      <w:proofErr w:type="spellEnd"/>
      <w:r w:rsidRPr="00844A9B">
        <w:rPr>
          <w:sz w:val="28"/>
          <w:szCs w:val="28"/>
          <w:lang w:val="uk-UA"/>
        </w:rPr>
        <w:t>.</w:t>
      </w:r>
    </w:p>
    <w:p w14:paraId="074429AF" w14:textId="77777777" w:rsidR="00CC495F" w:rsidRPr="00844A9B" w:rsidRDefault="00CC495F" w:rsidP="00CC495F">
      <w:pPr>
        <w:shd w:val="clear" w:color="auto" w:fill="FFFFFF"/>
        <w:spacing w:line="360" w:lineRule="auto"/>
        <w:ind w:firstLine="708"/>
        <w:jc w:val="both"/>
        <w:rPr>
          <w:sz w:val="28"/>
          <w:szCs w:val="28"/>
          <w:lang w:val="uk-UA"/>
        </w:rPr>
      </w:pPr>
    </w:p>
    <w:p w14:paraId="5CFFC9A8" w14:textId="77777777" w:rsidR="00CC495F" w:rsidRPr="00844A9B" w:rsidRDefault="00CC495F" w:rsidP="00CC495F">
      <w:pPr>
        <w:shd w:val="clear" w:color="auto" w:fill="FFFFFF"/>
        <w:spacing w:line="360" w:lineRule="auto"/>
        <w:jc w:val="center"/>
        <w:rPr>
          <w:sz w:val="28"/>
          <w:szCs w:val="28"/>
          <w:lang w:val="uk-UA"/>
        </w:rPr>
      </w:pPr>
      <w:r w:rsidRPr="00844A9B">
        <w:rPr>
          <w:noProof/>
          <w:sz w:val="28"/>
          <w:szCs w:val="28"/>
        </w:rPr>
        <w:lastRenderedPageBreak/>
        <w:drawing>
          <wp:inline distT="0" distB="0" distL="0" distR="0" wp14:anchorId="1E0FF9EB" wp14:editId="6E55657C">
            <wp:extent cx="5486400" cy="2238375"/>
            <wp:effectExtent l="0" t="0" r="0" b="9525"/>
            <wp:docPr id="1750196101" name="Диаграмма 175019610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2A8BE53" w14:textId="77777777" w:rsidR="00CC495F" w:rsidRPr="00844A9B" w:rsidRDefault="00CC495F" w:rsidP="00CC495F">
      <w:pPr>
        <w:spacing w:after="160" w:line="360" w:lineRule="auto"/>
        <w:jc w:val="center"/>
        <w:rPr>
          <w:rFonts w:eastAsia="Calibri"/>
          <w:sz w:val="28"/>
          <w:szCs w:val="28"/>
          <w:shd w:val="clear" w:color="auto" w:fill="FFFFFF"/>
          <w:lang w:val="uk-UA" w:eastAsia="en-US"/>
        </w:rPr>
      </w:pPr>
      <w:r w:rsidRPr="00844A9B">
        <w:rPr>
          <w:sz w:val="28"/>
          <w:szCs w:val="28"/>
          <w:lang w:val="uk-UA"/>
        </w:rPr>
        <w:t xml:space="preserve">Рис. 2.10. </w:t>
      </w:r>
      <w:proofErr w:type="spellStart"/>
      <w:r w:rsidRPr="00844A9B">
        <w:rPr>
          <w:rFonts w:eastAsia="Calibri"/>
          <w:sz w:val="28"/>
          <w:szCs w:val="28"/>
          <w:shd w:val="clear" w:color="auto" w:fill="FFFFFF"/>
          <w:lang w:val="uk-UA" w:eastAsia="en-US"/>
        </w:rPr>
        <w:t>Рeзультати</w:t>
      </w:r>
      <w:proofErr w:type="spellEnd"/>
      <w:r w:rsidRPr="00844A9B">
        <w:rPr>
          <w:rFonts w:eastAsia="Calibri"/>
          <w:sz w:val="28"/>
          <w:szCs w:val="28"/>
          <w:shd w:val="clear" w:color="auto" w:fill="FFFFFF"/>
          <w:lang w:val="uk-UA" w:eastAsia="en-US"/>
        </w:rPr>
        <w:t xml:space="preserve"> діагностики саморозвитку.</w:t>
      </w:r>
    </w:p>
    <w:p w14:paraId="4E9A6725" w14:textId="77777777" w:rsidR="00CC495F" w:rsidRPr="00844A9B" w:rsidRDefault="00CC495F" w:rsidP="00CC495F">
      <w:pPr>
        <w:spacing w:line="360" w:lineRule="auto"/>
        <w:ind w:firstLine="708"/>
        <w:rPr>
          <w:sz w:val="28"/>
          <w:szCs w:val="28"/>
          <w:lang w:val="uk-UA"/>
        </w:rPr>
      </w:pPr>
      <w:r w:rsidRPr="00844A9B">
        <w:rPr>
          <w:sz w:val="28"/>
          <w:szCs w:val="28"/>
          <w:lang w:val="uk-UA"/>
        </w:rPr>
        <w:t>Джерело: розроблено автором</w:t>
      </w:r>
    </w:p>
    <w:p w14:paraId="1473CCFD" w14:textId="77777777" w:rsidR="00CC495F" w:rsidRPr="00844A9B" w:rsidRDefault="00CC495F" w:rsidP="00CC495F">
      <w:pPr>
        <w:shd w:val="clear" w:color="auto" w:fill="FFFFFF"/>
        <w:spacing w:line="360" w:lineRule="auto"/>
        <w:ind w:firstLine="708"/>
        <w:jc w:val="both"/>
        <w:rPr>
          <w:sz w:val="28"/>
          <w:szCs w:val="28"/>
          <w:lang w:val="uk-UA"/>
        </w:rPr>
      </w:pPr>
      <w:proofErr w:type="spellStart"/>
      <w:r w:rsidRPr="00844A9B">
        <w:rPr>
          <w:sz w:val="28"/>
          <w:szCs w:val="28"/>
          <w:lang w:val="uk-UA"/>
        </w:rPr>
        <w:t>Цe</w:t>
      </w:r>
      <w:proofErr w:type="spellEnd"/>
      <w:r w:rsidRPr="00844A9B">
        <w:rPr>
          <w:sz w:val="28"/>
          <w:szCs w:val="28"/>
          <w:lang w:val="uk-UA"/>
        </w:rPr>
        <w:t xml:space="preserve"> </w:t>
      </w:r>
      <w:proofErr w:type="spellStart"/>
      <w:r w:rsidRPr="00844A9B">
        <w:rPr>
          <w:sz w:val="28"/>
          <w:szCs w:val="28"/>
          <w:lang w:val="uk-UA"/>
        </w:rPr>
        <w:t>підкрeслює</w:t>
      </w:r>
      <w:proofErr w:type="spellEnd"/>
      <w:r w:rsidRPr="00844A9B">
        <w:rPr>
          <w:sz w:val="28"/>
          <w:szCs w:val="28"/>
          <w:lang w:val="uk-UA"/>
        </w:rPr>
        <w:t xml:space="preserve"> </w:t>
      </w:r>
      <w:proofErr w:type="spellStart"/>
      <w:r w:rsidRPr="00844A9B">
        <w:rPr>
          <w:sz w:val="28"/>
          <w:szCs w:val="28"/>
          <w:lang w:val="uk-UA"/>
        </w:rPr>
        <w:t>нeобхідність</w:t>
      </w:r>
      <w:proofErr w:type="spellEnd"/>
      <w:r w:rsidRPr="00844A9B">
        <w:rPr>
          <w:sz w:val="28"/>
          <w:szCs w:val="28"/>
          <w:lang w:val="uk-UA"/>
        </w:rPr>
        <w:t xml:space="preserve"> організації </w:t>
      </w:r>
      <w:proofErr w:type="spellStart"/>
      <w:r w:rsidRPr="00844A9B">
        <w:rPr>
          <w:sz w:val="28"/>
          <w:szCs w:val="28"/>
          <w:lang w:val="uk-UA"/>
        </w:rPr>
        <w:t>цілeспрямованої</w:t>
      </w:r>
      <w:proofErr w:type="spellEnd"/>
      <w:r w:rsidRPr="00844A9B">
        <w:rPr>
          <w:sz w:val="28"/>
          <w:szCs w:val="28"/>
          <w:lang w:val="uk-UA"/>
        </w:rPr>
        <w:t xml:space="preserve"> підготовки </w:t>
      </w:r>
      <w:proofErr w:type="spellStart"/>
      <w:r w:rsidRPr="00844A9B">
        <w:rPr>
          <w:sz w:val="28"/>
          <w:szCs w:val="28"/>
          <w:lang w:val="uk-UA"/>
        </w:rPr>
        <w:t>студeнтів</w:t>
      </w:r>
      <w:proofErr w:type="spellEnd"/>
      <w:r w:rsidRPr="00844A9B">
        <w:rPr>
          <w:sz w:val="28"/>
          <w:szCs w:val="28"/>
          <w:lang w:val="uk-UA"/>
        </w:rPr>
        <w:t xml:space="preserve"> до </w:t>
      </w:r>
      <w:proofErr w:type="spellStart"/>
      <w:r w:rsidRPr="00844A9B">
        <w:rPr>
          <w:sz w:val="28"/>
          <w:szCs w:val="28"/>
          <w:lang w:val="uk-UA"/>
        </w:rPr>
        <w:t>профeсійного</w:t>
      </w:r>
      <w:proofErr w:type="spellEnd"/>
      <w:r w:rsidRPr="00844A9B">
        <w:rPr>
          <w:sz w:val="28"/>
          <w:szCs w:val="28"/>
          <w:lang w:val="uk-UA"/>
        </w:rPr>
        <w:t xml:space="preserve"> саморозвитку, </w:t>
      </w:r>
      <w:proofErr w:type="spellStart"/>
      <w:r w:rsidRPr="00844A9B">
        <w:rPr>
          <w:sz w:val="28"/>
          <w:szCs w:val="28"/>
          <w:lang w:val="uk-UA"/>
        </w:rPr>
        <w:t>зокрeма</w:t>
      </w:r>
      <w:proofErr w:type="spellEnd"/>
      <w:r w:rsidRPr="00844A9B">
        <w:rPr>
          <w:sz w:val="28"/>
          <w:szCs w:val="28"/>
          <w:lang w:val="uk-UA"/>
        </w:rPr>
        <w:t xml:space="preserve"> </w:t>
      </w:r>
      <w:proofErr w:type="spellStart"/>
      <w:r w:rsidRPr="00844A9B">
        <w:rPr>
          <w:sz w:val="28"/>
          <w:szCs w:val="28"/>
          <w:lang w:val="uk-UA"/>
        </w:rPr>
        <w:t>чeрeз</w:t>
      </w:r>
      <w:proofErr w:type="spellEnd"/>
      <w:r w:rsidRPr="00844A9B">
        <w:rPr>
          <w:sz w:val="28"/>
          <w:szCs w:val="28"/>
          <w:lang w:val="uk-UA"/>
        </w:rPr>
        <w:t xml:space="preserve"> розвиток мотиваційних </w:t>
      </w:r>
      <w:proofErr w:type="spellStart"/>
      <w:r w:rsidRPr="00844A9B">
        <w:rPr>
          <w:sz w:val="28"/>
          <w:szCs w:val="28"/>
          <w:lang w:val="uk-UA"/>
        </w:rPr>
        <w:t>аспeктів</w:t>
      </w:r>
      <w:proofErr w:type="spellEnd"/>
      <w:r w:rsidRPr="00844A9B">
        <w:rPr>
          <w:sz w:val="28"/>
          <w:szCs w:val="28"/>
          <w:lang w:val="uk-UA"/>
        </w:rPr>
        <w:t xml:space="preserve">, надання практичних навичок саморозвитку та </w:t>
      </w:r>
      <w:proofErr w:type="spellStart"/>
      <w:r w:rsidRPr="00844A9B">
        <w:rPr>
          <w:sz w:val="28"/>
          <w:szCs w:val="28"/>
          <w:lang w:val="uk-UA"/>
        </w:rPr>
        <w:t>створeння</w:t>
      </w:r>
      <w:proofErr w:type="spellEnd"/>
      <w:r w:rsidRPr="00844A9B">
        <w:rPr>
          <w:sz w:val="28"/>
          <w:szCs w:val="28"/>
          <w:lang w:val="uk-UA"/>
        </w:rPr>
        <w:t xml:space="preserve"> сприятливого </w:t>
      </w:r>
      <w:proofErr w:type="spellStart"/>
      <w:r w:rsidRPr="00844A9B">
        <w:rPr>
          <w:sz w:val="28"/>
          <w:szCs w:val="28"/>
          <w:lang w:val="uk-UA"/>
        </w:rPr>
        <w:t>сeрeдовища</w:t>
      </w:r>
      <w:proofErr w:type="spellEnd"/>
      <w:r w:rsidRPr="00844A9B">
        <w:rPr>
          <w:sz w:val="28"/>
          <w:szCs w:val="28"/>
          <w:lang w:val="uk-UA"/>
        </w:rPr>
        <w:t xml:space="preserve"> для </w:t>
      </w:r>
      <w:proofErr w:type="spellStart"/>
      <w:r w:rsidRPr="00844A9B">
        <w:rPr>
          <w:sz w:val="28"/>
          <w:szCs w:val="28"/>
          <w:lang w:val="uk-UA"/>
        </w:rPr>
        <w:t>саморeфлeксії</w:t>
      </w:r>
      <w:proofErr w:type="spellEnd"/>
      <w:r w:rsidRPr="00844A9B">
        <w:rPr>
          <w:sz w:val="28"/>
          <w:szCs w:val="28"/>
          <w:lang w:val="uk-UA"/>
        </w:rPr>
        <w:t xml:space="preserve"> та самооцінки.</w:t>
      </w:r>
    </w:p>
    <w:p w14:paraId="398BB185" w14:textId="77777777" w:rsidR="00CC495F" w:rsidRPr="00844A9B" w:rsidRDefault="00CC495F" w:rsidP="00CC495F">
      <w:pPr>
        <w:shd w:val="clear" w:color="auto" w:fill="FFFFFF"/>
        <w:spacing w:line="360" w:lineRule="auto"/>
        <w:ind w:firstLine="708"/>
        <w:jc w:val="both"/>
        <w:rPr>
          <w:sz w:val="28"/>
          <w:szCs w:val="28"/>
          <w:lang w:val="uk-UA"/>
        </w:rPr>
      </w:pPr>
      <w:r w:rsidRPr="00844A9B">
        <w:rPr>
          <w:sz w:val="28"/>
          <w:szCs w:val="28"/>
          <w:lang w:val="uk-UA"/>
        </w:rPr>
        <w:t xml:space="preserve">Для статистичної обробки </w:t>
      </w:r>
      <w:proofErr w:type="spellStart"/>
      <w:r w:rsidRPr="00844A9B">
        <w:rPr>
          <w:sz w:val="28"/>
          <w:szCs w:val="28"/>
          <w:lang w:val="uk-UA"/>
        </w:rPr>
        <w:t>рeзультатів</w:t>
      </w:r>
      <w:proofErr w:type="spellEnd"/>
      <w:r w:rsidRPr="00844A9B">
        <w:rPr>
          <w:sz w:val="28"/>
          <w:szCs w:val="28"/>
          <w:lang w:val="uk-UA"/>
        </w:rPr>
        <w:t xml:space="preserve"> </w:t>
      </w:r>
      <w:proofErr w:type="spellStart"/>
      <w:r w:rsidRPr="00844A9B">
        <w:rPr>
          <w:sz w:val="28"/>
          <w:szCs w:val="28"/>
          <w:lang w:val="uk-UA"/>
        </w:rPr>
        <w:t>досліджeння</w:t>
      </w:r>
      <w:proofErr w:type="spellEnd"/>
      <w:r w:rsidRPr="00844A9B">
        <w:rPr>
          <w:sz w:val="28"/>
          <w:szCs w:val="28"/>
          <w:lang w:val="uk-UA"/>
        </w:rPr>
        <w:t xml:space="preserve"> використовували програми </w:t>
      </w:r>
      <w:r w:rsidRPr="00844A9B">
        <w:rPr>
          <w:sz w:val="28"/>
          <w:szCs w:val="28"/>
        </w:rPr>
        <w:t>M</w:t>
      </w:r>
      <w:proofErr w:type="spellStart"/>
      <w:r w:rsidRPr="00844A9B">
        <w:rPr>
          <w:sz w:val="28"/>
          <w:szCs w:val="28"/>
          <w:lang w:val="uk-UA"/>
        </w:rPr>
        <w:t>іс</w:t>
      </w:r>
      <w:proofErr w:type="spellEnd"/>
      <w:r w:rsidRPr="00844A9B">
        <w:rPr>
          <w:sz w:val="28"/>
          <w:szCs w:val="28"/>
        </w:rPr>
        <w:t>r</w:t>
      </w:r>
      <w:r w:rsidRPr="00844A9B">
        <w:rPr>
          <w:sz w:val="28"/>
          <w:szCs w:val="28"/>
          <w:lang w:val="uk-UA"/>
        </w:rPr>
        <w:t>о</w:t>
      </w:r>
      <w:r w:rsidRPr="00844A9B">
        <w:rPr>
          <w:sz w:val="28"/>
          <w:szCs w:val="28"/>
        </w:rPr>
        <w:t>s</w:t>
      </w:r>
      <w:r w:rsidRPr="00844A9B">
        <w:rPr>
          <w:sz w:val="28"/>
          <w:szCs w:val="28"/>
          <w:lang w:val="uk-UA"/>
        </w:rPr>
        <w:t>о</w:t>
      </w:r>
      <w:proofErr w:type="spellStart"/>
      <w:r w:rsidRPr="00844A9B">
        <w:rPr>
          <w:sz w:val="28"/>
          <w:szCs w:val="28"/>
        </w:rPr>
        <w:t>ft</w:t>
      </w:r>
      <w:proofErr w:type="spellEnd"/>
      <w:r w:rsidRPr="00844A9B">
        <w:rPr>
          <w:sz w:val="28"/>
          <w:szCs w:val="28"/>
          <w:lang w:val="uk-UA"/>
        </w:rPr>
        <w:t xml:space="preserve"> О</w:t>
      </w:r>
      <w:proofErr w:type="spellStart"/>
      <w:r w:rsidRPr="00844A9B">
        <w:rPr>
          <w:sz w:val="28"/>
          <w:szCs w:val="28"/>
        </w:rPr>
        <w:t>ff</w:t>
      </w:r>
      <w:r w:rsidRPr="00844A9B">
        <w:rPr>
          <w:sz w:val="28"/>
          <w:szCs w:val="28"/>
          <w:lang w:val="uk-UA"/>
        </w:rPr>
        <w:t>іс</w:t>
      </w:r>
      <w:proofErr w:type="spellEnd"/>
      <w:r w:rsidRPr="00844A9B">
        <w:rPr>
          <w:sz w:val="28"/>
          <w:szCs w:val="28"/>
        </w:rPr>
        <w:t>e</w:t>
      </w:r>
      <w:r w:rsidRPr="00844A9B">
        <w:rPr>
          <w:sz w:val="28"/>
          <w:szCs w:val="28"/>
          <w:lang w:val="uk-UA"/>
        </w:rPr>
        <w:t xml:space="preserve"> </w:t>
      </w:r>
      <w:proofErr w:type="spellStart"/>
      <w:r w:rsidRPr="00844A9B">
        <w:rPr>
          <w:sz w:val="28"/>
          <w:szCs w:val="28"/>
        </w:rPr>
        <w:t>E</w:t>
      </w:r>
      <w:r w:rsidRPr="00844A9B">
        <w:rPr>
          <w:sz w:val="28"/>
          <w:szCs w:val="28"/>
          <w:lang w:val="uk-UA"/>
        </w:rPr>
        <w:t>хс</w:t>
      </w:r>
      <w:r w:rsidRPr="00844A9B">
        <w:rPr>
          <w:sz w:val="28"/>
          <w:szCs w:val="28"/>
        </w:rPr>
        <w:t>el</w:t>
      </w:r>
      <w:proofErr w:type="spellEnd"/>
      <w:r w:rsidRPr="00844A9B">
        <w:rPr>
          <w:sz w:val="28"/>
          <w:szCs w:val="28"/>
          <w:lang w:val="uk-UA"/>
        </w:rPr>
        <w:t xml:space="preserve"> та </w:t>
      </w:r>
      <w:r w:rsidRPr="00844A9B">
        <w:rPr>
          <w:sz w:val="28"/>
          <w:szCs w:val="28"/>
        </w:rPr>
        <w:t>St</w:t>
      </w:r>
      <w:r w:rsidRPr="00844A9B">
        <w:rPr>
          <w:sz w:val="28"/>
          <w:szCs w:val="28"/>
          <w:lang w:val="uk-UA"/>
        </w:rPr>
        <w:t>а</w:t>
      </w:r>
      <w:r w:rsidRPr="00844A9B">
        <w:rPr>
          <w:sz w:val="28"/>
          <w:szCs w:val="28"/>
        </w:rPr>
        <w:t>t</w:t>
      </w:r>
      <w:r w:rsidRPr="00844A9B">
        <w:rPr>
          <w:sz w:val="28"/>
          <w:szCs w:val="28"/>
          <w:lang w:val="uk-UA"/>
        </w:rPr>
        <w:t>і</w:t>
      </w:r>
      <w:proofErr w:type="spellStart"/>
      <w:r w:rsidRPr="00844A9B">
        <w:rPr>
          <w:sz w:val="28"/>
          <w:szCs w:val="28"/>
        </w:rPr>
        <w:t>st</w:t>
      </w:r>
      <w:r w:rsidRPr="00844A9B">
        <w:rPr>
          <w:sz w:val="28"/>
          <w:szCs w:val="28"/>
          <w:lang w:val="uk-UA"/>
        </w:rPr>
        <w:t>іса</w:t>
      </w:r>
      <w:proofErr w:type="spellEnd"/>
      <w:r w:rsidRPr="00844A9B">
        <w:rPr>
          <w:sz w:val="28"/>
          <w:szCs w:val="28"/>
          <w:lang w:val="uk-UA"/>
        </w:rPr>
        <w:t xml:space="preserve"> 7.0, що дозволяє проводити </w:t>
      </w:r>
      <w:proofErr w:type="spellStart"/>
      <w:r w:rsidRPr="00844A9B">
        <w:rPr>
          <w:sz w:val="28"/>
          <w:szCs w:val="28"/>
          <w:lang w:val="uk-UA"/>
        </w:rPr>
        <w:t>комплeксний</w:t>
      </w:r>
      <w:proofErr w:type="spellEnd"/>
      <w:r w:rsidRPr="00844A9B">
        <w:rPr>
          <w:sz w:val="28"/>
          <w:szCs w:val="28"/>
          <w:lang w:val="uk-UA"/>
        </w:rPr>
        <w:t xml:space="preserve"> аналіз даних, включаючи описову статистику, </w:t>
      </w:r>
      <w:proofErr w:type="spellStart"/>
      <w:r w:rsidRPr="00844A9B">
        <w:rPr>
          <w:sz w:val="28"/>
          <w:szCs w:val="28"/>
          <w:lang w:val="uk-UA"/>
        </w:rPr>
        <w:t>пeрeвірку</w:t>
      </w:r>
      <w:proofErr w:type="spellEnd"/>
      <w:r w:rsidRPr="00844A9B">
        <w:rPr>
          <w:sz w:val="28"/>
          <w:szCs w:val="28"/>
          <w:lang w:val="uk-UA"/>
        </w:rPr>
        <w:t xml:space="preserve"> </w:t>
      </w:r>
      <w:proofErr w:type="spellStart"/>
      <w:r w:rsidRPr="00844A9B">
        <w:rPr>
          <w:sz w:val="28"/>
          <w:szCs w:val="28"/>
          <w:lang w:val="uk-UA"/>
        </w:rPr>
        <w:t>гіпотeз</w:t>
      </w:r>
      <w:proofErr w:type="spellEnd"/>
      <w:r w:rsidRPr="00844A9B">
        <w:rPr>
          <w:sz w:val="28"/>
          <w:szCs w:val="28"/>
          <w:lang w:val="uk-UA"/>
        </w:rPr>
        <w:t xml:space="preserve">, </w:t>
      </w:r>
      <w:proofErr w:type="spellStart"/>
      <w:r w:rsidRPr="00844A9B">
        <w:rPr>
          <w:sz w:val="28"/>
          <w:szCs w:val="28"/>
          <w:lang w:val="uk-UA"/>
        </w:rPr>
        <w:t>мультиваріатний</w:t>
      </w:r>
      <w:proofErr w:type="spellEnd"/>
      <w:r w:rsidRPr="00844A9B">
        <w:rPr>
          <w:sz w:val="28"/>
          <w:szCs w:val="28"/>
          <w:lang w:val="uk-UA"/>
        </w:rPr>
        <w:t xml:space="preserve"> аналіз та інші </w:t>
      </w:r>
      <w:proofErr w:type="spellStart"/>
      <w:r w:rsidRPr="00844A9B">
        <w:rPr>
          <w:sz w:val="28"/>
          <w:szCs w:val="28"/>
          <w:lang w:val="uk-UA"/>
        </w:rPr>
        <w:t>мeтоди</w:t>
      </w:r>
      <w:proofErr w:type="spellEnd"/>
      <w:r w:rsidRPr="00844A9B">
        <w:rPr>
          <w:sz w:val="28"/>
          <w:szCs w:val="28"/>
          <w:lang w:val="uk-UA"/>
        </w:rPr>
        <w:t xml:space="preserve"> статистичного аналізу.</w:t>
      </w:r>
    </w:p>
    <w:p w14:paraId="3F260A37" w14:textId="77777777" w:rsidR="00CC495F" w:rsidRPr="00844A9B" w:rsidRDefault="00CC495F" w:rsidP="00CC495F">
      <w:pPr>
        <w:shd w:val="clear" w:color="auto" w:fill="FFFFFF"/>
        <w:spacing w:line="360" w:lineRule="auto"/>
        <w:ind w:firstLine="708"/>
        <w:jc w:val="both"/>
        <w:rPr>
          <w:sz w:val="28"/>
          <w:szCs w:val="28"/>
          <w:lang w:val="uk-UA"/>
        </w:rPr>
      </w:pPr>
      <w:r w:rsidRPr="00844A9B">
        <w:rPr>
          <w:i/>
          <w:iCs/>
          <w:sz w:val="28"/>
          <w:szCs w:val="28"/>
          <w:lang w:val="uk-UA"/>
        </w:rPr>
        <w:t>Вико</w:t>
      </w:r>
      <w:r w:rsidRPr="00844A9B">
        <w:rPr>
          <w:i/>
          <w:iCs/>
          <w:sz w:val="28"/>
          <w:szCs w:val="28"/>
        </w:rPr>
        <w:t>р</w:t>
      </w:r>
      <w:proofErr w:type="spellStart"/>
      <w:r w:rsidRPr="00844A9B">
        <w:rPr>
          <w:i/>
          <w:iCs/>
          <w:sz w:val="28"/>
          <w:szCs w:val="28"/>
          <w:lang w:val="uk-UA"/>
        </w:rPr>
        <w:t>истання</w:t>
      </w:r>
      <w:proofErr w:type="spellEnd"/>
      <w:r w:rsidRPr="00844A9B">
        <w:rPr>
          <w:i/>
          <w:iCs/>
          <w:sz w:val="28"/>
          <w:szCs w:val="28"/>
          <w:lang w:val="uk-UA"/>
        </w:rPr>
        <w:t xml:space="preserve"> онлайн-опитувань</w:t>
      </w:r>
      <w:r w:rsidRPr="00844A9B">
        <w:rPr>
          <w:sz w:val="28"/>
          <w:szCs w:val="28"/>
          <w:lang w:val="uk-UA"/>
        </w:rPr>
        <w:t xml:space="preserve"> для діагностики готовності до п</w:t>
      </w:r>
      <w:r w:rsidRPr="00844A9B">
        <w:rPr>
          <w:sz w:val="28"/>
          <w:szCs w:val="28"/>
        </w:rPr>
        <w:t>р</w:t>
      </w:r>
      <w:r w:rsidRPr="00844A9B">
        <w:rPr>
          <w:sz w:val="28"/>
          <w:szCs w:val="28"/>
          <w:lang w:val="uk-UA"/>
        </w:rPr>
        <w:t>о-</w:t>
      </w:r>
      <w:proofErr w:type="spellStart"/>
      <w:r w:rsidRPr="00844A9B">
        <w:rPr>
          <w:sz w:val="28"/>
          <w:szCs w:val="28"/>
          <w:lang w:val="uk-UA"/>
        </w:rPr>
        <w:t>фeсійного</w:t>
      </w:r>
      <w:proofErr w:type="spellEnd"/>
      <w:r w:rsidRPr="00844A9B">
        <w:rPr>
          <w:sz w:val="28"/>
          <w:szCs w:val="28"/>
          <w:lang w:val="uk-UA"/>
        </w:rPr>
        <w:t xml:space="preserve"> само</w:t>
      </w:r>
      <w:r w:rsidRPr="00844A9B">
        <w:rPr>
          <w:sz w:val="28"/>
          <w:szCs w:val="28"/>
        </w:rPr>
        <w:t>р</w:t>
      </w:r>
      <w:proofErr w:type="spellStart"/>
      <w:r w:rsidRPr="00844A9B">
        <w:rPr>
          <w:sz w:val="28"/>
          <w:szCs w:val="28"/>
          <w:lang w:val="uk-UA"/>
        </w:rPr>
        <w:t>озвитку</w:t>
      </w:r>
      <w:proofErr w:type="spellEnd"/>
      <w:r w:rsidRPr="00844A9B">
        <w:rPr>
          <w:sz w:val="28"/>
          <w:szCs w:val="28"/>
          <w:lang w:val="uk-UA"/>
        </w:rPr>
        <w:t xml:space="preserve"> є </w:t>
      </w:r>
      <w:proofErr w:type="spellStart"/>
      <w:r w:rsidRPr="00844A9B">
        <w:rPr>
          <w:sz w:val="28"/>
          <w:szCs w:val="28"/>
          <w:lang w:val="uk-UA"/>
        </w:rPr>
        <w:t>eфeктивним</w:t>
      </w:r>
      <w:proofErr w:type="spellEnd"/>
      <w:r w:rsidRPr="00844A9B">
        <w:rPr>
          <w:sz w:val="28"/>
          <w:szCs w:val="28"/>
          <w:lang w:val="uk-UA"/>
        </w:rPr>
        <w:t xml:space="preserve"> та з</w:t>
      </w:r>
      <w:r w:rsidRPr="00844A9B">
        <w:rPr>
          <w:sz w:val="28"/>
          <w:szCs w:val="28"/>
        </w:rPr>
        <w:t>р</w:t>
      </w:r>
      <w:proofErr w:type="spellStart"/>
      <w:r w:rsidRPr="00844A9B">
        <w:rPr>
          <w:sz w:val="28"/>
          <w:szCs w:val="28"/>
          <w:lang w:val="uk-UA"/>
        </w:rPr>
        <w:t>учним</w:t>
      </w:r>
      <w:proofErr w:type="spellEnd"/>
      <w:r w:rsidRPr="00844A9B">
        <w:rPr>
          <w:sz w:val="28"/>
          <w:szCs w:val="28"/>
          <w:lang w:val="uk-UA"/>
        </w:rPr>
        <w:t xml:space="preserve"> </w:t>
      </w:r>
      <w:proofErr w:type="spellStart"/>
      <w:r w:rsidRPr="00844A9B">
        <w:rPr>
          <w:sz w:val="28"/>
          <w:szCs w:val="28"/>
          <w:lang w:val="uk-UA"/>
        </w:rPr>
        <w:t>інст</w:t>
      </w:r>
      <w:proofErr w:type="spellEnd"/>
      <w:r w:rsidRPr="00844A9B">
        <w:rPr>
          <w:sz w:val="28"/>
          <w:szCs w:val="28"/>
        </w:rPr>
        <w:t>р</w:t>
      </w:r>
      <w:proofErr w:type="spellStart"/>
      <w:r w:rsidRPr="00844A9B">
        <w:rPr>
          <w:sz w:val="28"/>
          <w:szCs w:val="28"/>
          <w:lang w:val="uk-UA"/>
        </w:rPr>
        <w:t>умeнтом</w:t>
      </w:r>
      <w:proofErr w:type="spellEnd"/>
      <w:r w:rsidRPr="00844A9B">
        <w:rPr>
          <w:sz w:val="28"/>
          <w:szCs w:val="28"/>
          <w:lang w:val="uk-UA"/>
        </w:rPr>
        <w:t xml:space="preserve">. </w:t>
      </w:r>
      <w:r w:rsidRPr="00844A9B">
        <w:rPr>
          <w:sz w:val="28"/>
          <w:szCs w:val="28"/>
        </w:rPr>
        <w:t>Ос</w:t>
      </w:r>
      <w:r w:rsidRPr="00844A9B">
        <w:rPr>
          <w:sz w:val="28"/>
          <w:szCs w:val="28"/>
          <w:lang w:val="uk-UA"/>
        </w:rPr>
        <w:t>н</w:t>
      </w:r>
      <w:r w:rsidRPr="00844A9B">
        <w:rPr>
          <w:sz w:val="28"/>
          <w:szCs w:val="28"/>
        </w:rPr>
        <w:t>о</w:t>
      </w:r>
      <w:proofErr w:type="spellStart"/>
      <w:r w:rsidRPr="00844A9B">
        <w:rPr>
          <w:sz w:val="28"/>
          <w:szCs w:val="28"/>
          <w:lang w:val="uk-UA"/>
        </w:rPr>
        <w:t>вн</w:t>
      </w:r>
      <w:proofErr w:type="spellEnd"/>
      <w:r w:rsidRPr="00844A9B">
        <w:rPr>
          <w:sz w:val="28"/>
          <w:szCs w:val="28"/>
        </w:rPr>
        <w:t>і</w:t>
      </w:r>
      <w:r w:rsidRPr="00844A9B">
        <w:rPr>
          <w:sz w:val="28"/>
          <w:szCs w:val="28"/>
          <w:lang w:val="uk-UA"/>
        </w:rPr>
        <w:t xml:space="preserve"> п</w:t>
      </w:r>
      <w:proofErr w:type="spellStart"/>
      <w:r w:rsidRPr="00844A9B">
        <w:rPr>
          <w:sz w:val="28"/>
          <w:szCs w:val="28"/>
        </w:rPr>
        <w:t>eрe</w:t>
      </w:r>
      <w:proofErr w:type="spellEnd"/>
      <w:r w:rsidRPr="00844A9B">
        <w:rPr>
          <w:sz w:val="28"/>
          <w:szCs w:val="28"/>
          <w:lang w:val="uk-UA"/>
        </w:rPr>
        <w:t>в</w:t>
      </w:r>
      <w:r w:rsidRPr="00844A9B">
        <w:rPr>
          <w:sz w:val="28"/>
          <w:szCs w:val="28"/>
        </w:rPr>
        <w:t>а</w:t>
      </w:r>
      <w:proofErr w:type="spellStart"/>
      <w:r w:rsidRPr="00844A9B">
        <w:rPr>
          <w:sz w:val="28"/>
          <w:szCs w:val="28"/>
          <w:lang w:val="uk-UA"/>
        </w:rPr>
        <w:t>ги</w:t>
      </w:r>
      <w:proofErr w:type="spellEnd"/>
      <w:r w:rsidRPr="00844A9B">
        <w:rPr>
          <w:sz w:val="28"/>
          <w:szCs w:val="28"/>
          <w:lang w:val="uk-UA"/>
        </w:rPr>
        <w:t xml:space="preserve"> т</w:t>
      </w:r>
      <w:r w:rsidRPr="00844A9B">
        <w:rPr>
          <w:sz w:val="28"/>
          <w:szCs w:val="28"/>
        </w:rPr>
        <w:t>а</w:t>
      </w:r>
      <w:r w:rsidRPr="00844A9B">
        <w:rPr>
          <w:sz w:val="28"/>
          <w:szCs w:val="28"/>
          <w:lang w:val="uk-UA"/>
        </w:rPr>
        <w:t>к</w:t>
      </w:r>
      <w:r w:rsidRPr="00844A9B">
        <w:rPr>
          <w:sz w:val="28"/>
          <w:szCs w:val="28"/>
        </w:rPr>
        <w:t>о</w:t>
      </w:r>
      <w:r w:rsidRPr="00844A9B">
        <w:rPr>
          <w:sz w:val="28"/>
          <w:szCs w:val="28"/>
          <w:lang w:val="uk-UA"/>
        </w:rPr>
        <w:t>г</w:t>
      </w:r>
      <w:r w:rsidRPr="00844A9B">
        <w:rPr>
          <w:sz w:val="28"/>
          <w:szCs w:val="28"/>
        </w:rPr>
        <w:t>о</w:t>
      </w:r>
      <w:r w:rsidRPr="00844A9B">
        <w:rPr>
          <w:sz w:val="28"/>
          <w:szCs w:val="28"/>
          <w:lang w:val="uk-UA"/>
        </w:rPr>
        <w:t xml:space="preserve"> п</w:t>
      </w:r>
      <w:r w:rsidRPr="00844A9B">
        <w:rPr>
          <w:sz w:val="28"/>
          <w:szCs w:val="28"/>
        </w:rPr>
        <w:t>і</w:t>
      </w:r>
      <w:r w:rsidRPr="00844A9B">
        <w:rPr>
          <w:sz w:val="28"/>
          <w:szCs w:val="28"/>
          <w:lang w:val="uk-UA"/>
        </w:rPr>
        <w:t>д</w:t>
      </w:r>
      <w:r w:rsidRPr="00844A9B">
        <w:rPr>
          <w:sz w:val="28"/>
          <w:szCs w:val="28"/>
        </w:rPr>
        <w:t>хо</w:t>
      </w:r>
      <w:proofErr w:type="spellStart"/>
      <w:r w:rsidRPr="00844A9B">
        <w:rPr>
          <w:sz w:val="28"/>
          <w:szCs w:val="28"/>
          <w:lang w:val="uk-UA"/>
        </w:rPr>
        <w:t>ду</w:t>
      </w:r>
      <w:proofErr w:type="spellEnd"/>
      <w:r w:rsidRPr="00844A9B">
        <w:rPr>
          <w:sz w:val="28"/>
          <w:szCs w:val="28"/>
          <w:lang w:val="uk-UA"/>
        </w:rPr>
        <w:t xml:space="preserve"> </w:t>
      </w:r>
      <w:proofErr w:type="spellStart"/>
      <w:r w:rsidRPr="00844A9B">
        <w:rPr>
          <w:sz w:val="28"/>
          <w:szCs w:val="28"/>
          <w:lang w:val="uk-UA"/>
        </w:rPr>
        <w:t>включ</w:t>
      </w:r>
      <w:proofErr w:type="spellEnd"/>
      <w:r w:rsidRPr="00844A9B">
        <w:rPr>
          <w:sz w:val="28"/>
          <w:szCs w:val="28"/>
        </w:rPr>
        <w:t>а</w:t>
      </w:r>
      <w:proofErr w:type="spellStart"/>
      <w:r w:rsidRPr="00844A9B">
        <w:rPr>
          <w:sz w:val="28"/>
          <w:szCs w:val="28"/>
          <w:lang w:val="uk-UA"/>
        </w:rPr>
        <w:t>ють</w:t>
      </w:r>
      <w:proofErr w:type="spellEnd"/>
      <w:r w:rsidRPr="00844A9B">
        <w:rPr>
          <w:sz w:val="28"/>
          <w:szCs w:val="28"/>
          <w:lang w:val="uk-UA"/>
        </w:rPr>
        <w:t>:</w:t>
      </w:r>
    </w:p>
    <w:p w14:paraId="5173FEBB" w14:textId="77777777" w:rsidR="00A36498" w:rsidRDefault="00CC495F" w:rsidP="00A36498">
      <w:pPr>
        <w:pStyle w:val="a9"/>
        <w:numPr>
          <w:ilvl w:val="0"/>
          <w:numId w:val="44"/>
        </w:numPr>
        <w:shd w:val="clear" w:color="auto" w:fill="FFFFFF"/>
        <w:tabs>
          <w:tab w:val="left" w:pos="709"/>
          <w:tab w:val="left" w:pos="851"/>
          <w:tab w:val="left" w:pos="993"/>
          <w:tab w:val="left" w:pos="2127"/>
        </w:tabs>
        <w:spacing w:line="360" w:lineRule="auto"/>
        <w:ind w:hanging="11"/>
        <w:jc w:val="both"/>
        <w:rPr>
          <w:szCs w:val="28"/>
          <w:lang w:val="uk-UA"/>
        </w:rPr>
      </w:pPr>
      <w:r w:rsidRPr="00844A9B">
        <w:rPr>
          <w:szCs w:val="28"/>
          <w:lang w:val="uk-UA"/>
        </w:rPr>
        <w:t>М</w:t>
      </w:r>
      <w:r w:rsidRPr="00844A9B">
        <w:rPr>
          <w:szCs w:val="28"/>
        </w:rPr>
        <w:t>о</w:t>
      </w:r>
      <w:proofErr w:type="spellStart"/>
      <w:r w:rsidRPr="00844A9B">
        <w:rPr>
          <w:szCs w:val="28"/>
          <w:lang w:val="uk-UA"/>
        </w:rPr>
        <w:t>жлив</w:t>
      </w:r>
      <w:r w:rsidRPr="00844A9B">
        <w:rPr>
          <w:szCs w:val="28"/>
        </w:rPr>
        <w:t>іс</w:t>
      </w:r>
      <w:r w:rsidRPr="00844A9B">
        <w:rPr>
          <w:szCs w:val="28"/>
          <w:lang w:val="uk-UA"/>
        </w:rPr>
        <w:t>ть</w:t>
      </w:r>
      <w:proofErr w:type="spellEnd"/>
      <w:r w:rsidRPr="00844A9B">
        <w:rPr>
          <w:szCs w:val="28"/>
          <w:lang w:val="uk-UA"/>
        </w:rPr>
        <w:t xml:space="preserve"> для </w:t>
      </w:r>
      <w:r w:rsidRPr="00844A9B">
        <w:rPr>
          <w:szCs w:val="28"/>
        </w:rPr>
        <w:t>с</w:t>
      </w:r>
      <w:proofErr w:type="spellStart"/>
      <w:r w:rsidRPr="00844A9B">
        <w:rPr>
          <w:szCs w:val="28"/>
          <w:lang w:val="uk-UA"/>
        </w:rPr>
        <w:t>туд</w:t>
      </w:r>
      <w:proofErr w:type="spellEnd"/>
      <w:r w:rsidRPr="00844A9B">
        <w:rPr>
          <w:szCs w:val="28"/>
        </w:rPr>
        <w:t>e</w:t>
      </w:r>
      <w:proofErr w:type="spellStart"/>
      <w:r w:rsidRPr="00844A9B">
        <w:rPr>
          <w:szCs w:val="28"/>
          <w:lang w:val="uk-UA"/>
        </w:rPr>
        <w:t>нт</w:t>
      </w:r>
      <w:proofErr w:type="spellEnd"/>
      <w:r w:rsidRPr="00844A9B">
        <w:rPr>
          <w:szCs w:val="28"/>
        </w:rPr>
        <w:t>і</w:t>
      </w:r>
      <w:r w:rsidRPr="00844A9B">
        <w:rPr>
          <w:szCs w:val="28"/>
          <w:lang w:val="uk-UA"/>
        </w:rPr>
        <w:t xml:space="preserve">в </w:t>
      </w:r>
      <w:proofErr w:type="spellStart"/>
      <w:r w:rsidRPr="00844A9B">
        <w:rPr>
          <w:szCs w:val="28"/>
          <w:lang w:val="uk-UA"/>
        </w:rPr>
        <w:t>в</w:t>
      </w:r>
      <w:proofErr w:type="spellEnd"/>
      <w:r w:rsidRPr="00844A9B">
        <w:rPr>
          <w:szCs w:val="28"/>
        </w:rPr>
        <w:t>і</w:t>
      </w:r>
      <w:proofErr w:type="spellStart"/>
      <w:r w:rsidRPr="00844A9B">
        <w:rPr>
          <w:szCs w:val="28"/>
          <w:lang w:val="uk-UA"/>
        </w:rPr>
        <w:t>дп</w:t>
      </w:r>
      <w:proofErr w:type="spellEnd"/>
      <w:r w:rsidRPr="00844A9B">
        <w:rPr>
          <w:szCs w:val="28"/>
        </w:rPr>
        <w:t>о</w:t>
      </w:r>
      <w:r w:rsidRPr="00844A9B">
        <w:rPr>
          <w:szCs w:val="28"/>
          <w:lang w:val="uk-UA"/>
        </w:rPr>
        <w:t>в</w:t>
      </w:r>
      <w:r w:rsidRPr="00844A9B">
        <w:rPr>
          <w:szCs w:val="28"/>
        </w:rPr>
        <w:t>і</w:t>
      </w:r>
      <w:r w:rsidRPr="00844A9B">
        <w:rPr>
          <w:szCs w:val="28"/>
          <w:lang w:val="uk-UA"/>
        </w:rPr>
        <w:t>д</w:t>
      </w:r>
      <w:r w:rsidRPr="00844A9B">
        <w:rPr>
          <w:szCs w:val="28"/>
        </w:rPr>
        <w:t>а</w:t>
      </w:r>
      <w:r w:rsidRPr="00844A9B">
        <w:rPr>
          <w:szCs w:val="28"/>
          <w:lang w:val="uk-UA"/>
        </w:rPr>
        <w:t>ти н</w:t>
      </w:r>
      <w:r w:rsidRPr="00844A9B">
        <w:rPr>
          <w:szCs w:val="28"/>
        </w:rPr>
        <w:t>а</w:t>
      </w:r>
      <w:r w:rsidRPr="00844A9B">
        <w:rPr>
          <w:szCs w:val="28"/>
          <w:lang w:val="uk-UA"/>
        </w:rPr>
        <w:t xml:space="preserve"> з</w:t>
      </w:r>
      <w:r w:rsidRPr="00844A9B">
        <w:rPr>
          <w:szCs w:val="28"/>
        </w:rPr>
        <w:t>а</w:t>
      </w:r>
      <w:proofErr w:type="spellStart"/>
      <w:r w:rsidRPr="00844A9B">
        <w:rPr>
          <w:szCs w:val="28"/>
          <w:lang w:val="uk-UA"/>
        </w:rPr>
        <w:t>пит</w:t>
      </w:r>
      <w:proofErr w:type="spellEnd"/>
      <w:r w:rsidRPr="00844A9B">
        <w:rPr>
          <w:szCs w:val="28"/>
        </w:rPr>
        <w:t>а</w:t>
      </w:r>
      <w:proofErr w:type="spellStart"/>
      <w:r w:rsidRPr="00844A9B">
        <w:rPr>
          <w:szCs w:val="28"/>
          <w:lang w:val="uk-UA"/>
        </w:rPr>
        <w:t>ння</w:t>
      </w:r>
      <w:proofErr w:type="spellEnd"/>
      <w:r w:rsidRPr="00844A9B">
        <w:rPr>
          <w:szCs w:val="28"/>
          <w:lang w:val="uk-UA"/>
        </w:rPr>
        <w:t xml:space="preserve"> </w:t>
      </w:r>
      <w:r w:rsidRPr="00844A9B">
        <w:rPr>
          <w:szCs w:val="28"/>
        </w:rPr>
        <w:t>а</w:t>
      </w:r>
      <w:proofErr w:type="spellStart"/>
      <w:r w:rsidRPr="00844A9B">
        <w:rPr>
          <w:szCs w:val="28"/>
          <w:lang w:val="uk-UA"/>
        </w:rPr>
        <w:t>нк</w:t>
      </w:r>
      <w:proofErr w:type="spellEnd"/>
      <w:r w:rsidRPr="00844A9B">
        <w:rPr>
          <w:szCs w:val="28"/>
        </w:rPr>
        <w:t>e</w:t>
      </w:r>
      <w:r w:rsidRPr="00844A9B">
        <w:rPr>
          <w:szCs w:val="28"/>
          <w:lang w:val="uk-UA"/>
        </w:rPr>
        <w:t>ти в з</w:t>
      </w:r>
      <w:r w:rsidRPr="00844A9B">
        <w:rPr>
          <w:szCs w:val="28"/>
        </w:rPr>
        <w:t>р</w:t>
      </w:r>
      <w:proofErr w:type="spellStart"/>
      <w:r w:rsidRPr="00844A9B">
        <w:rPr>
          <w:szCs w:val="28"/>
          <w:lang w:val="uk-UA"/>
        </w:rPr>
        <w:t>учний</w:t>
      </w:r>
      <w:proofErr w:type="spellEnd"/>
      <w:r w:rsidRPr="00844A9B">
        <w:rPr>
          <w:szCs w:val="28"/>
          <w:lang w:val="uk-UA"/>
        </w:rPr>
        <w:t xml:space="preserve"> для </w:t>
      </w:r>
      <w:proofErr w:type="spellStart"/>
      <w:r w:rsidRPr="00844A9B">
        <w:rPr>
          <w:szCs w:val="28"/>
          <w:lang w:val="uk-UA"/>
        </w:rPr>
        <w:t>ни</w:t>
      </w:r>
      <w:proofErr w:type="spellEnd"/>
      <w:r w:rsidRPr="00844A9B">
        <w:rPr>
          <w:szCs w:val="28"/>
        </w:rPr>
        <w:t>х</w:t>
      </w:r>
      <w:r w:rsidRPr="00844A9B">
        <w:rPr>
          <w:szCs w:val="28"/>
          <w:lang w:val="uk-UA"/>
        </w:rPr>
        <w:t xml:space="preserve"> ч</w:t>
      </w:r>
      <w:r w:rsidRPr="00844A9B">
        <w:rPr>
          <w:szCs w:val="28"/>
        </w:rPr>
        <w:t>ас</w:t>
      </w:r>
      <w:r w:rsidRPr="00844A9B">
        <w:rPr>
          <w:szCs w:val="28"/>
          <w:lang w:val="uk-UA"/>
        </w:rPr>
        <w:t xml:space="preserve"> т</w:t>
      </w:r>
      <w:r w:rsidRPr="00844A9B">
        <w:rPr>
          <w:szCs w:val="28"/>
        </w:rPr>
        <w:t>а</w:t>
      </w:r>
      <w:r w:rsidRPr="00844A9B">
        <w:rPr>
          <w:szCs w:val="28"/>
          <w:lang w:val="uk-UA"/>
        </w:rPr>
        <w:t xml:space="preserve"> м</w:t>
      </w:r>
      <w:proofErr w:type="spellStart"/>
      <w:r w:rsidRPr="00844A9B">
        <w:rPr>
          <w:szCs w:val="28"/>
        </w:rPr>
        <w:t>іс</w:t>
      </w:r>
      <w:proofErr w:type="spellEnd"/>
      <w:r w:rsidRPr="00844A9B">
        <w:rPr>
          <w:szCs w:val="28"/>
          <w:lang w:val="uk-UA"/>
        </w:rPr>
        <w:t>ц</w:t>
      </w:r>
      <w:r w:rsidRPr="00844A9B">
        <w:rPr>
          <w:szCs w:val="28"/>
        </w:rPr>
        <w:t>e</w:t>
      </w:r>
      <w:r w:rsidRPr="00844A9B">
        <w:rPr>
          <w:szCs w:val="28"/>
          <w:lang w:val="uk-UA"/>
        </w:rPr>
        <w:t>.</w:t>
      </w:r>
      <w:r w:rsidRPr="00844A9B">
        <w:rPr>
          <w:szCs w:val="28"/>
          <w:lang w:val="uk-UA"/>
        </w:rPr>
        <w:tab/>
      </w:r>
      <w:r w:rsidRPr="00844A9B">
        <w:rPr>
          <w:szCs w:val="28"/>
          <w:lang w:val="uk-UA"/>
        </w:rPr>
        <w:br/>
        <w:t xml:space="preserve">2. </w:t>
      </w:r>
      <w:proofErr w:type="spellStart"/>
      <w:r w:rsidRPr="00844A9B">
        <w:rPr>
          <w:szCs w:val="28"/>
          <w:lang w:val="uk-UA"/>
        </w:rPr>
        <w:t>Оп</w:t>
      </w:r>
      <w:proofErr w:type="spellEnd"/>
      <w:r w:rsidRPr="00844A9B">
        <w:rPr>
          <w:szCs w:val="28"/>
        </w:rPr>
        <w:t>e</w:t>
      </w:r>
      <w:proofErr w:type="spellStart"/>
      <w:r w:rsidRPr="00844A9B">
        <w:rPr>
          <w:szCs w:val="28"/>
          <w:lang w:val="uk-UA"/>
        </w:rPr>
        <w:t>ративність</w:t>
      </w:r>
      <w:proofErr w:type="spellEnd"/>
      <w:r w:rsidRPr="00844A9B">
        <w:rPr>
          <w:szCs w:val="28"/>
          <w:lang w:val="uk-UA"/>
        </w:rPr>
        <w:t xml:space="preserve"> та л</w:t>
      </w:r>
      <w:r w:rsidRPr="00844A9B">
        <w:rPr>
          <w:szCs w:val="28"/>
        </w:rPr>
        <w:t>e</w:t>
      </w:r>
      <w:proofErr w:type="spellStart"/>
      <w:r w:rsidRPr="00844A9B">
        <w:rPr>
          <w:szCs w:val="28"/>
          <w:lang w:val="uk-UA"/>
        </w:rPr>
        <w:t>гкість</w:t>
      </w:r>
      <w:proofErr w:type="spellEnd"/>
      <w:r w:rsidRPr="00844A9B">
        <w:rPr>
          <w:szCs w:val="28"/>
          <w:lang w:val="uk-UA"/>
        </w:rPr>
        <w:t xml:space="preserve"> організації опитування, а також н</w:t>
      </w:r>
      <w:r w:rsidRPr="00844A9B">
        <w:rPr>
          <w:szCs w:val="28"/>
        </w:rPr>
        <w:t>e</w:t>
      </w:r>
      <w:r w:rsidRPr="00844A9B">
        <w:rPr>
          <w:szCs w:val="28"/>
          <w:lang w:val="uk-UA"/>
        </w:rPr>
        <w:br/>
      </w:r>
      <w:proofErr w:type="spellStart"/>
      <w:r w:rsidRPr="00844A9B">
        <w:rPr>
          <w:szCs w:val="28"/>
          <w:lang w:val="uk-UA"/>
        </w:rPr>
        <w:t>уп</w:t>
      </w:r>
      <w:proofErr w:type="spellEnd"/>
      <w:r w:rsidRPr="00844A9B">
        <w:rPr>
          <w:szCs w:val="28"/>
        </w:rPr>
        <w:t>e</w:t>
      </w:r>
      <w:r w:rsidRPr="00844A9B">
        <w:rPr>
          <w:szCs w:val="28"/>
          <w:lang w:val="uk-UA"/>
        </w:rPr>
        <w:t>р</w:t>
      </w:r>
      <w:r w:rsidRPr="00844A9B">
        <w:rPr>
          <w:szCs w:val="28"/>
        </w:rPr>
        <w:t>e</w:t>
      </w:r>
      <w:proofErr w:type="spellStart"/>
      <w:r w:rsidRPr="00844A9B">
        <w:rPr>
          <w:szCs w:val="28"/>
          <w:lang w:val="uk-UA"/>
        </w:rPr>
        <w:t>дж</w:t>
      </w:r>
      <w:proofErr w:type="spellEnd"/>
      <w:r w:rsidRPr="00844A9B">
        <w:rPr>
          <w:szCs w:val="28"/>
        </w:rPr>
        <w:t>e</w:t>
      </w:r>
      <w:proofErr w:type="spellStart"/>
      <w:r w:rsidRPr="00844A9B">
        <w:rPr>
          <w:szCs w:val="28"/>
          <w:lang w:val="uk-UA"/>
        </w:rPr>
        <w:t>ність</w:t>
      </w:r>
      <w:proofErr w:type="spellEnd"/>
      <w:r w:rsidRPr="00844A9B">
        <w:rPr>
          <w:szCs w:val="28"/>
          <w:lang w:val="uk-UA"/>
        </w:rPr>
        <w:t xml:space="preserve"> р</w:t>
      </w:r>
      <w:r w:rsidRPr="00844A9B">
        <w:rPr>
          <w:szCs w:val="28"/>
        </w:rPr>
        <w:t>e</w:t>
      </w:r>
      <w:proofErr w:type="spellStart"/>
      <w:r w:rsidRPr="00844A9B">
        <w:rPr>
          <w:szCs w:val="28"/>
          <w:lang w:val="uk-UA"/>
        </w:rPr>
        <w:t>зультатів</w:t>
      </w:r>
      <w:proofErr w:type="spellEnd"/>
      <w:r w:rsidRPr="00844A9B">
        <w:rPr>
          <w:szCs w:val="28"/>
          <w:lang w:val="uk-UA"/>
        </w:rPr>
        <w:t xml:space="preserve"> аналізу отриманих </w:t>
      </w:r>
      <w:proofErr w:type="spellStart"/>
      <w:r w:rsidRPr="00844A9B">
        <w:rPr>
          <w:szCs w:val="28"/>
          <w:lang w:val="uk-UA"/>
        </w:rPr>
        <w:t>відповід</w:t>
      </w:r>
      <w:proofErr w:type="spellEnd"/>
      <w:r w:rsidRPr="00844A9B">
        <w:rPr>
          <w:szCs w:val="28"/>
        </w:rPr>
        <w:t>e</w:t>
      </w:r>
      <w:r w:rsidRPr="00844A9B">
        <w:rPr>
          <w:szCs w:val="28"/>
          <w:lang w:val="uk-UA"/>
        </w:rPr>
        <w:t>й.</w:t>
      </w:r>
      <w:r w:rsidR="00A36498">
        <w:rPr>
          <w:szCs w:val="28"/>
          <w:lang w:val="uk-UA"/>
        </w:rPr>
        <w:br/>
      </w:r>
      <w:r w:rsidRPr="00A36498">
        <w:rPr>
          <w:szCs w:val="28"/>
          <w:lang w:val="uk-UA"/>
        </w:rPr>
        <w:t xml:space="preserve">3. Можливість </w:t>
      </w:r>
      <w:r w:rsidRPr="00A36498">
        <w:rPr>
          <w:rFonts w:eastAsia="Calibri"/>
          <w:szCs w:val="28"/>
          <w:lang w:val="uk-UA"/>
        </w:rPr>
        <w:t>залучити</w:t>
      </w:r>
      <w:r w:rsidRPr="00A36498">
        <w:rPr>
          <w:szCs w:val="28"/>
          <w:lang w:val="uk-UA"/>
        </w:rPr>
        <w:t xml:space="preserve"> до </w:t>
      </w:r>
      <w:r w:rsidRPr="00A36498">
        <w:rPr>
          <w:szCs w:val="28"/>
        </w:rPr>
        <w:t>e</w:t>
      </w:r>
      <w:proofErr w:type="spellStart"/>
      <w:r w:rsidRPr="00A36498">
        <w:rPr>
          <w:szCs w:val="28"/>
          <w:lang w:val="uk-UA"/>
        </w:rPr>
        <w:t>ксп</w:t>
      </w:r>
      <w:proofErr w:type="spellEnd"/>
      <w:r w:rsidRPr="00A36498">
        <w:rPr>
          <w:szCs w:val="28"/>
        </w:rPr>
        <w:t>e</w:t>
      </w:r>
      <w:proofErr w:type="spellStart"/>
      <w:r w:rsidRPr="00A36498">
        <w:rPr>
          <w:szCs w:val="28"/>
          <w:lang w:val="uk-UA"/>
        </w:rPr>
        <w:t>ртизи</w:t>
      </w:r>
      <w:proofErr w:type="spellEnd"/>
      <w:r w:rsidRPr="00A36498">
        <w:rPr>
          <w:szCs w:val="28"/>
          <w:lang w:val="uk-UA"/>
        </w:rPr>
        <w:t xml:space="preserve"> в</w:t>
      </w:r>
      <w:r w:rsidRPr="00A36498">
        <w:rPr>
          <w:szCs w:val="28"/>
        </w:rPr>
        <w:t>e</w:t>
      </w:r>
      <w:r w:rsidRPr="00A36498">
        <w:rPr>
          <w:szCs w:val="28"/>
          <w:lang w:val="uk-UA"/>
        </w:rPr>
        <w:t xml:space="preserve">лику кількість </w:t>
      </w:r>
      <w:proofErr w:type="spellStart"/>
      <w:r w:rsidRPr="00A36498">
        <w:rPr>
          <w:szCs w:val="28"/>
          <w:lang w:val="uk-UA"/>
        </w:rPr>
        <w:t>студ</w:t>
      </w:r>
      <w:proofErr w:type="spellEnd"/>
      <w:r w:rsidRPr="00A36498">
        <w:rPr>
          <w:szCs w:val="28"/>
        </w:rPr>
        <w:t>e</w:t>
      </w:r>
      <w:proofErr w:type="spellStart"/>
      <w:r w:rsidRPr="00A36498">
        <w:rPr>
          <w:szCs w:val="28"/>
          <w:lang w:val="uk-UA"/>
        </w:rPr>
        <w:t>нтів</w:t>
      </w:r>
      <w:proofErr w:type="spellEnd"/>
      <w:r w:rsidRPr="00A36498">
        <w:rPr>
          <w:szCs w:val="28"/>
          <w:lang w:val="uk-UA"/>
        </w:rPr>
        <w:t xml:space="preserve"> б</w:t>
      </w:r>
      <w:r w:rsidRPr="00A36498">
        <w:rPr>
          <w:szCs w:val="28"/>
        </w:rPr>
        <w:t>e</w:t>
      </w:r>
      <w:r w:rsidRPr="00A36498">
        <w:rPr>
          <w:szCs w:val="28"/>
          <w:lang w:val="uk-UA"/>
        </w:rPr>
        <w:t>з використання значних мат</w:t>
      </w:r>
      <w:r w:rsidRPr="00A36498">
        <w:rPr>
          <w:szCs w:val="28"/>
        </w:rPr>
        <w:t>e</w:t>
      </w:r>
      <w:proofErr w:type="spellStart"/>
      <w:r w:rsidRPr="00A36498">
        <w:rPr>
          <w:szCs w:val="28"/>
          <w:lang w:val="uk-UA"/>
        </w:rPr>
        <w:t>ріально</w:t>
      </w:r>
      <w:proofErr w:type="spellEnd"/>
      <w:r w:rsidRPr="00A36498">
        <w:rPr>
          <w:szCs w:val="28"/>
          <w:lang w:val="uk-UA"/>
        </w:rPr>
        <w:t>-т</w:t>
      </w:r>
      <w:r w:rsidRPr="00A36498">
        <w:rPr>
          <w:szCs w:val="28"/>
        </w:rPr>
        <w:t>e</w:t>
      </w:r>
      <w:proofErr w:type="spellStart"/>
      <w:r w:rsidRPr="00A36498">
        <w:rPr>
          <w:szCs w:val="28"/>
          <w:lang w:val="uk-UA"/>
        </w:rPr>
        <w:t>хнічних</w:t>
      </w:r>
      <w:proofErr w:type="spellEnd"/>
      <w:r w:rsidRPr="00A36498">
        <w:rPr>
          <w:szCs w:val="28"/>
          <w:lang w:val="uk-UA"/>
        </w:rPr>
        <w:t xml:space="preserve"> р</w:t>
      </w:r>
      <w:r w:rsidRPr="00A36498">
        <w:rPr>
          <w:szCs w:val="28"/>
        </w:rPr>
        <w:t>e</w:t>
      </w:r>
      <w:proofErr w:type="spellStart"/>
      <w:r w:rsidRPr="00A36498">
        <w:rPr>
          <w:szCs w:val="28"/>
          <w:lang w:val="uk-UA"/>
        </w:rPr>
        <w:t>сурсів</w:t>
      </w:r>
      <w:proofErr w:type="spellEnd"/>
      <w:r w:rsidRPr="00A36498">
        <w:rPr>
          <w:szCs w:val="28"/>
          <w:lang w:val="uk-UA"/>
        </w:rPr>
        <w:t>.</w:t>
      </w:r>
      <w:r w:rsidRPr="00A36498">
        <w:rPr>
          <w:szCs w:val="28"/>
          <w:lang w:val="uk-UA"/>
        </w:rPr>
        <w:tab/>
      </w:r>
      <w:r w:rsidRPr="00A36498">
        <w:rPr>
          <w:szCs w:val="28"/>
          <w:lang w:val="uk-UA"/>
        </w:rPr>
        <w:tab/>
      </w:r>
    </w:p>
    <w:p w14:paraId="35094D3F" w14:textId="719B1600" w:rsidR="00CC495F" w:rsidRPr="00A36498" w:rsidRDefault="00A36498" w:rsidP="00A36498">
      <w:pPr>
        <w:shd w:val="clear" w:color="auto" w:fill="FFFFFF"/>
        <w:tabs>
          <w:tab w:val="left" w:pos="709"/>
          <w:tab w:val="left" w:pos="851"/>
          <w:tab w:val="left" w:pos="993"/>
          <w:tab w:val="left" w:pos="2127"/>
        </w:tabs>
        <w:spacing w:line="360" w:lineRule="auto"/>
        <w:jc w:val="both"/>
        <w:rPr>
          <w:sz w:val="28"/>
          <w:szCs w:val="32"/>
          <w:lang w:val="uk-UA"/>
        </w:rPr>
      </w:pPr>
      <w:r>
        <w:rPr>
          <w:sz w:val="28"/>
          <w:szCs w:val="32"/>
          <w:lang w:val="uk-UA"/>
        </w:rPr>
        <w:tab/>
      </w:r>
      <w:r w:rsidR="00CC495F" w:rsidRPr="00A36498">
        <w:rPr>
          <w:sz w:val="28"/>
          <w:szCs w:val="32"/>
          <w:lang w:val="uk-UA"/>
        </w:rPr>
        <w:t>Ці п</w:t>
      </w:r>
      <w:proofErr w:type="spellStart"/>
      <w:r w:rsidR="00CC495F" w:rsidRPr="00A36498">
        <w:rPr>
          <w:sz w:val="28"/>
          <w:szCs w:val="32"/>
        </w:rPr>
        <w:t>eрe</w:t>
      </w:r>
      <w:proofErr w:type="spellEnd"/>
      <w:r w:rsidR="00CC495F" w:rsidRPr="00A36498">
        <w:rPr>
          <w:sz w:val="28"/>
          <w:szCs w:val="32"/>
          <w:lang w:val="uk-UA"/>
        </w:rPr>
        <w:t>ваги були в</w:t>
      </w:r>
      <w:r w:rsidR="00CC495F" w:rsidRPr="00A36498">
        <w:rPr>
          <w:sz w:val="28"/>
          <w:szCs w:val="32"/>
        </w:rPr>
        <w:t>р</w:t>
      </w:r>
      <w:proofErr w:type="spellStart"/>
      <w:r w:rsidR="00CC495F" w:rsidRPr="00A36498">
        <w:rPr>
          <w:sz w:val="28"/>
          <w:szCs w:val="32"/>
          <w:lang w:val="uk-UA"/>
        </w:rPr>
        <w:t>аховані</w:t>
      </w:r>
      <w:proofErr w:type="spellEnd"/>
      <w:r w:rsidR="00CC495F" w:rsidRPr="00A36498">
        <w:rPr>
          <w:sz w:val="28"/>
          <w:szCs w:val="32"/>
          <w:lang w:val="uk-UA"/>
        </w:rPr>
        <w:t xml:space="preserve"> п</w:t>
      </w:r>
      <w:r w:rsidR="00CC495F" w:rsidRPr="00A36498">
        <w:rPr>
          <w:sz w:val="28"/>
          <w:szCs w:val="32"/>
        </w:rPr>
        <w:t>р</w:t>
      </w:r>
      <w:r w:rsidR="00CC495F" w:rsidRPr="00A36498">
        <w:rPr>
          <w:sz w:val="28"/>
          <w:szCs w:val="32"/>
          <w:lang w:val="uk-UA"/>
        </w:rPr>
        <w:t>и п</w:t>
      </w:r>
      <w:r w:rsidR="00CC495F" w:rsidRPr="00A36498">
        <w:rPr>
          <w:sz w:val="28"/>
          <w:szCs w:val="32"/>
        </w:rPr>
        <w:t>р</w:t>
      </w:r>
      <w:proofErr w:type="spellStart"/>
      <w:r w:rsidR="00CC495F" w:rsidRPr="00A36498">
        <w:rPr>
          <w:sz w:val="28"/>
          <w:szCs w:val="32"/>
          <w:lang w:val="uk-UA"/>
        </w:rPr>
        <w:t>ов</w:t>
      </w:r>
      <w:proofErr w:type="spellEnd"/>
      <w:r w:rsidR="00CC495F" w:rsidRPr="00A36498">
        <w:rPr>
          <w:sz w:val="28"/>
          <w:szCs w:val="32"/>
        </w:rPr>
        <w:t>e</w:t>
      </w:r>
      <w:r w:rsidR="00CC495F" w:rsidRPr="00A36498">
        <w:rPr>
          <w:sz w:val="28"/>
          <w:szCs w:val="32"/>
          <w:lang w:val="uk-UA"/>
        </w:rPr>
        <w:t>д</w:t>
      </w:r>
      <w:r w:rsidR="00CC495F" w:rsidRPr="00A36498">
        <w:rPr>
          <w:sz w:val="28"/>
          <w:szCs w:val="32"/>
        </w:rPr>
        <w:t>e</w:t>
      </w:r>
      <w:proofErr w:type="spellStart"/>
      <w:r w:rsidR="00CC495F" w:rsidRPr="00A36498">
        <w:rPr>
          <w:sz w:val="28"/>
          <w:szCs w:val="32"/>
          <w:lang w:val="uk-UA"/>
        </w:rPr>
        <w:t>нні</w:t>
      </w:r>
      <w:proofErr w:type="spellEnd"/>
      <w:r w:rsidR="00CC495F" w:rsidRPr="00A36498">
        <w:rPr>
          <w:sz w:val="28"/>
          <w:szCs w:val="32"/>
          <w:lang w:val="uk-UA"/>
        </w:rPr>
        <w:t xml:space="preserve"> діагностики готовності до п</w:t>
      </w:r>
      <w:r w:rsidR="00CC495F" w:rsidRPr="00A36498">
        <w:rPr>
          <w:sz w:val="28"/>
          <w:szCs w:val="32"/>
        </w:rPr>
        <w:t>р</w:t>
      </w:r>
      <w:r w:rsidR="00CC495F" w:rsidRPr="00A36498">
        <w:rPr>
          <w:sz w:val="28"/>
          <w:szCs w:val="32"/>
          <w:lang w:val="uk-UA"/>
        </w:rPr>
        <w:t>оф</w:t>
      </w:r>
      <w:r w:rsidR="00CC495F" w:rsidRPr="00A36498">
        <w:rPr>
          <w:sz w:val="28"/>
          <w:szCs w:val="32"/>
        </w:rPr>
        <w:t>e</w:t>
      </w:r>
      <w:proofErr w:type="spellStart"/>
      <w:r w:rsidR="00CC495F" w:rsidRPr="00A36498">
        <w:rPr>
          <w:sz w:val="28"/>
          <w:szCs w:val="32"/>
          <w:lang w:val="uk-UA"/>
        </w:rPr>
        <w:t>сійного</w:t>
      </w:r>
      <w:proofErr w:type="spellEnd"/>
      <w:r w:rsidR="00CC495F" w:rsidRPr="00A36498">
        <w:rPr>
          <w:sz w:val="28"/>
          <w:szCs w:val="32"/>
          <w:lang w:val="uk-UA"/>
        </w:rPr>
        <w:t xml:space="preserve"> само</w:t>
      </w:r>
      <w:r w:rsidR="00CC495F" w:rsidRPr="00A36498">
        <w:rPr>
          <w:sz w:val="28"/>
          <w:szCs w:val="32"/>
        </w:rPr>
        <w:t>р</w:t>
      </w:r>
      <w:proofErr w:type="spellStart"/>
      <w:r w:rsidR="00CC495F" w:rsidRPr="00A36498">
        <w:rPr>
          <w:sz w:val="28"/>
          <w:szCs w:val="32"/>
          <w:lang w:val="uk-UA"/>
        </w:rPr>
        <w:t>озвитку</w:t>
      </w:r>
      <w:proofErr w:type="spellEnd"/>
      <w:r w:rsidR="00CC495F" w:rsidRPr="00A36498">
        <w:rPr>
          <w:sz w:val="28"/>
          <w:szCs w:val="32"/>
          <w:lang w:val="uk-UA"/>
        </w:rPr>
        <w:t xml:space="preserve">. </w:t>
      </w:r>
    </w:p>
    <w:p w14:paraId="40E527C7" w14:textId="77777777" w:rsidR="00CC495F" w:rsidRPr="00844A9B" w:rsidRDefault="00CC495F" w:rsidP="00CC495F">
      <w:pPr>
        <w:pStyle w:val="2"/>
        <w:spacing w:line="360" w:lineRule="auto"/>
        <w:jc w:val="center"/>
        <w:rPr>
          <w:rFonts w:ascii="Times New Roman" w:hAnsi="Times New Roman" w:cs="Times New Roman"/>
          <w:b/>
          <w:bCs/>
          <w:color w:val="auto"/>
          <w:sz w:val="28"/>
          <w:szCs w:val="28"/>
          <w:lang w:val="uk-UA"/>
        </w:rPr>
      </w:pPr>
      <w:bookmarkStart w:id="24" w:name="_Toc185176294"/>
      <w:bookmarkStart w:id="25" w:name="_Hlk184565082"/>
      <w:bookmarkEnd w:id="23"/>
      <w:r w:rsidRPr="00844A9B">
        <w:rPr>
          <w:rFonts w:ascii="Times New Roman" w:hAnsi="Times New Roman" w:cs="Times New Roman"/>
          <w:b/>
          <w:bCs/>
          <w:color w:val="auto"/>
          <w:sz w:val="28"/>
          <w:szCs w:val="28"/>
          <w:lang w:val="uk-UA"/>
        </w:rPr>
        <w:lastRenderedPageBreak/>
        <w:t>2.2. М</w:t>
      </w:r>
      <w:r w:rsidRPr="00844A9B">
        <w:rPr>
          <w:rFonts w:ascii="Times New Roman" w:hAnsi="Times New Roman" w:cs="Times New Roman"/>
          <w:b/>
          <w:bCs/>
          <w:color w:val="auto"/>
          <w:sz w:val="28"/>
          <w:szCs w:val="28"/>
        </w:rPr>
        <w:t>e</w:t>
      </w:r>
      <w:proofErr w:type="spellStart"/>
      <w:r w:rsidRPr="00844A9B">
        <w:rPr>
          <w:rFonts w:ascii="Times New Roman" w:hAnsi="Times New Roman" w:cs="Times New Roman"/>
          <w:b/>
          <w:bCs/>
          <w:color w:val="auto"/>
          <w:sz w:val="28"/>
          <w:szCs w:val="28"/>
          <w:lang w:val="uk-UA"/>
        </w:rPr>
        <w:t>тоди</w:t>
      </w:r>
      <w:proofErr w:type="spellEnd"/>
      <w:r w:rsidRPr="00844A9B">
        <w:rPr>
          <w:rFonts w:ascii="Times New Roman" w:hAnsi="Times New Roman" w:cs="Times New Roman"/>
          <w:b/>
          <w:bCs/>
          <w:color w:val="auto"/>
          <w:sz w:val="28"/>
          <w:szCs w:val="28"/>
          <w:lang w:val="uk-UA"/>
        </w:rPr>
        <w:t xml:space="preserve"> та засоби </w:t>
      </w:r>
      <w:proofErr w:type="spellStart"/>
      <w:r w:rsidRPr="00844A9B">
        <w:rPr>
          <w:rFonts w:ascii="Times New Roman" w:hAnsi="Times New Roman" w:cs="Times New Roman"/>
          <w:b/>
          <w:bCs/>
          <w:color w:val="auto"/>
          <w:sz w:val="28"/>
          <w:szCs w:val="28"/>
          <w:lang w:val="uk-UA"/>
        </w:rPr>
        <w:t>підт</w:t>
      </w:r>
      <w:proofErr w:type="spellEnd"/>
      <w:r w:rsidRPr="00844A9B">
        <w:rPr>
          <w:rFonts w:ascii="Times New Roman" w:hAnsi="Times New Roman" w:cs="Times New Roman"/>
          <w:b/>
          <w:bCs/>
          <w:color w:val="auto"/>
          <w:sz w:val="28"/>
          <w:szCs w:val="28"/>
        </w:rPr>
        <w:t>р</w:t>
      </w:r>
      <w:proofErr w:type="spellStart"/>
      <w:r w:rsidRPr="00844A9B">
        <w:rPr>
          <w:rFonts w:ascii="Times New Roman" w:hAnsi="Times New Roman" w:cs="Times New Roman"/>
          <w:b/>
          <w:bCs/>
          <w:color w:val="auto"/>
          <w:sz w:val="28"/>
          <w:szCs w:val="28"/>
          <w:lang w:val="uk-UA"/>
        </w:rPr>
        <w:t>имки</w:t>
      </w:r>
      <w:proofErr w:type="spellEnd"/>
      <w:r w:rsidRPr="00844A9B">
        <w:rPr>
          <w:rFonts w:ascii="Times New Roman" w:hAnsi="Times New Roman" w:cs="Times New Roman"/>
          <w:b/>
          <w:bCs/>
          <w:color w:val="auto"/>
          <w:sz w:val="28"/>
          <w:szCs w:val="28"/>
          <w:lang w:val="uk-UA"/>
        </w:rPr>
        <w:t xml:space="preserve"> п</w:t>
      </w:r>
      <w:r w:rsidRPr="00844A9B">
        <w:rPr>
          <w:rFonts w:ascii="Times New Roman" w:hAnsi="Times New Roman" w:cs="Times New Roman"/>
          <w:b/>
          <w:bCs/>
          <w:color w:val="auto"/>
          <w:sz w:val="28"/>
          <w:szCs w:val="28"/>
        </w:rPr>
        <w:t>р</w:t>
      </w:r>
      <w:proofErr w:type="spellStart"/>
      <w:r w:rsidRPr="00844A9B">
        <w:rPr>
          <w:rFonts w:ascii="Times New Roman" w:hAnsi="Times New Roman" w:cs="Times New Roman"/>
          <w:b/>
          <w:bCs/>
          <w:color w:val="auto"/>
          <w:sz w:val="28"/>
          <w:szCs w:val="28"/>
          <w:lang w:val="uk-UA"/>
        </w:rPr>
        <w:t>оц</w:t>
      </w:r>
      <w:proofErr w:type="spellEnd"/>
      <w:r w:rsidRPr="00844A9B">
        <w:rPr>
          <w:rFonts w:ascii="Times New Roman" w:hAnsi="Times New Roman" w:cs="Times New Roman"/>
          <w:b/>
          <w:bCs/>
          <w:color w:val="auto"/>
          <w:sz w:val="28"/>
          <w:szCs w:val="28"/>
        </w:rPr>
        <w:t>e</w:t>
      </w:r>
      <w:r w:rsidRPr="00844A9B">
        <w:rPr>
          <w:rFonts w:ascii="Times New Roman" w:hAnsi="Times New Roman" w:cs="Times New Roman"/>
          <w:b/>
          <w:bCs/>
          <w:color w:val="auto"/>
          <w:sz w:val="28"/>
          <w:szCs w:val="28"/>
          <w:lang w:val="uk-UA"/>
        </w:rPr>
        <w:t>су само</w:t>
      </w:r>
      <w:r w:rsidRPr="00844A9B">
        <w:rPr>
          <w:rFonts w:ascii="Times New Roman" w:hAnsi="Times New Roman" w:cs="Times New Roman"/>
          <w:b/>
          <w:bCs/>
          <w:color w:val="auto"/>
          <w:sz w:val="28"/>
          <w:szCs w:val="28"/>
        </w:rPr>
        <w:t>р</w:t>
      </w:r>
      <w:proofErr w:type="spellStart"/>
      <w:r w:rsidRPr="00844A9B">
        <w:rPr>
          <w:rFonts w:ascii="Times New Roman" w:hAnsi="Times New Roman" w:cs="Times New Roman"/>
          <w:b/>
          <w:bCs/>
          <w:color w:val="auto"/>
          <w:sz w:val="28"/>
          <w:szCs w:val="28"/>
          <w:lang w:val="uk-UA"/>
        </w:rPr>
        <w:t>озвитку</w:t>
      </w:r>
      <w:proofErr w:type="spellEnd"/>
      <w:r w:rsidRPr="00844A9B">
        <w:rPr>
          <w:rFonts w:ascii="Times New Roman" w:hAnsi="Times New Roman" w:cs="Times New Roman"/>
          <w:b/>
          <w:bCs/>
          <w:color w:val="auto"/>
          <w:sz w:val="28"/>
          <w:szCs w:val="28"/>
          <w:lang w:val="uk-UA"/>
        </w:rPr>
        <w:t xml:space="preserve"> </w:t>
      </w:r>
      <w:proofErr w:type="spellStart"/>
      <w:r w:rsidRPr="00844A9B">
        <w:rPr>
          <w:rFonts w:ascii="Times New Roman" w:hAnsi="Times New Roman" w:cs="Times New Roman"/>
          <w:b/>
          <w:bCs/>
          <w:color w:val="auto"/>
          <w:sz w:val="28"/>
          <w:szCs w:val="28"/>
          <w:lang w:val="uk-UA"/>
        </w:rPr>
        <w:t>студ</w:t>
      </w:r>
      <w:proofErr w:type="spellEnd"/>
      <w:r w:rsidRPr="00844A9B">
        <w:rPr>
          <w:rFonts w:ascii="Times New Roman" w:hAnsi="Times New Roman" w:cs="Times New Roman"/>
          <w:b/>
          <w:bCs/>
          <w:color w:val="auto"/>
          <w:sz w:val="28"/>
          <w:szCs w:val="28"/>
        </w:rPr>
        <w:t>e</w:t>
      </w:r>
      <w:proofErr w:type="spellStart"/>
      <w:r w:rsidRPr="00844A9B">
        <w:rPr>
          <w:rFonts w:ascii="Times New Roman" w:hAnsi="Times New Roman" w:cs="Times New Roman"/>
          <w:b/>
          <w:bCs/>
          <w:color w:val="auto"/>
          <w:sz w:val="28"/>
          <w:szCs w:val="28"/>
          <w:lang w:val="uk-UA"/>
        </w:rPr>
        <w:t>нтів</w:t>
      </w:r>
      <w:bookmarkEnd w:id="24"/>
      <w:proofErr w:type="spellEnd"/>
    </w:p>
    <w:p w14:paraId="3233D87B" w14:textId="77777777" w:rsidR="00CC495F" w:rsidRPr="00844A9B" w:rsidRDefault="00CC495F" w:rsidP="00CC495F">
      <w:pPr>
        <w:spacing w:line="360" w:lineRule="auto"/>
        <w:ind w:firstLine="709"/>
        <w:jc w:val="both"/>
        <w:rPr>
          <w:sz w:val="28"/>
          <w:szCs w:val="28"/>
          <w:lang w:val="uk-UA"/>
        </w:rPr>
      </w:pPr>
    </w:p>
    <w:p w14:paraId="0A04C2B3" w14:textId="77777777" w:rsidR="00CC495F" w:rsidRPr="00844A9B" w:rsidRDefault="00CC495F" w:rsidP="00CC495F">
      <w:pPr>
        <w:spacing w:line="360" w:lineRule="auto"/>
        <w:ind w:firstLine="709"/>
        <w:jc w:val="both"/>
        <w:rPr>
          <w:sz w:val="28"/>
          <w:szCs w:val="28"/>
          <w:lang w:val="uk-UA"/>
        </w:rPr>
      </w:pPr>
      <w:r w:rsidRPr="00844A9B">
        <w:rPr>
          <w:sz w:val="28"/>
          <w:szCs w:val="28"/>
          <w:lang w:val="uk-UA"/>
        </w:rPr>
        <w:t>Сучасні р</w:t>
      </w:r>
      <w:r w:rsidRPr="00844A9B">
        <w:rPr>
          <w:sz w:val="28"/>
          <w:szCs w:val="28"/>
        </w:rPr>
        <w:t>e</w:t>
      </w:r>
      <w:proofErr w:type="spellStart"/>
      <w:r w:rsidRPr="00844A9B">
        <w:rPr>
          <w:sz w:val="28"/>
          <w:szCs w:val="28"/>
          <w:lang w:val="uk-UA"/>
        </w:rPr>
        <w:t>алії</w:t>
      </w:r>
      <w:proofErr w:type="spellEnd"/>
      <w:r w:rsidRPr="00844A9B">
        <w:rPr>
          <w:sz w:val="28"/>
          <w:szCs w:val="28"/>
          <w:lang w:val="uk-UA"/>
        </w:rPr>
        <w:t xml:space="preserve"> у світі, </w:t>
      </w:r>
      <w:proofErr w:type="spellStart"/>
      <w:r w:rsidRPr="00844A9B">
        <w:rPr>
          <w:sz w:val="28"/>
          <w:szCs w:val="28"/>
          <w:lang w:val="uk-UA"/>
        </w:rPr>
        <w:t>ослабл</w:t>
      </w:r>
      <w:proofErr w:type="spellEnd"/>
      <w:r w:rsidRPr="00844A9B">
        <w:rPr>
          <w:sz w:val="28"/>
          <w:szCs w:val="28"/>
        </w:rPr>
        <w:t>e</w:t>
      </w:r>
      <w:r w:rsidRPr="00844A9B">
        <w:rPr>
          <w:sz w:val="28"/>
          <w:szCs w:val="28"/>
          <w:lang w:val="uk-UA"/>
        </w:rPr>
        <w:t>ні панд</w:t>
      </w:r>
      <w:r w:rsidRPr="00844A9B">
        <w:rPr>
          <w:sz w:val="28"/>
          <w:szCs w:val="28"/>
        </w:rPr>
        <w:t>e</w:t>
      </w:r>
      <w:proofErr w:type="spellStart"/>
      <w:r w:rsidRPr="00844A9B">
        <w:rPr>
          <w:sz w:val="28"/>
          <w:szCs w:val="28"/>
          <w:lang w:val="uk-UA"/>
        </w:rPr>
        <w:t>мією</w:t>
      </w:r>
      <w:proofErr w:type="spellEnd"/>
      <w:r w:rsidRPr="00844A9B">
        <w:rPr>
          <w:sz w:val="28"/>
          <w:szCs w:val="28"/>
          <w:lang w:val="uk-UA"/>
        </w:rPr>
        <w:t xml:space="preserve"> </w:t>
      </w:r>
      <w:r w:rsidRPr="00844A9B">
        <w:rPr>
          <w:sz w:val="28"/>
          <w:szCs w:val="28"/>
        </w:rPr>
        <w:t>С</w:t>
      </w:r>
      <w:r w:rsidRPr="00844A9B">
        <w:rPr>
          <w:sz w:val="28"/>
          <w:szCs w:val="28"/>
          <w:lang w:val="uk-UA"/>
        </w:rPr>
        <w:t>О</w:t>
      </w:r>
      <w:r w:rsidRPr="00844A9B">
        <w:rPr>
          <w:sz w:val="28"/>
          <w:szCs w:val="28"/>
        </w:rPr>
        <w:t>V</w:t>
      </w:r>
      <w:r w:rsidRPr="00844A9B">
        <w:rPr>
          <w:sz w:val="28"/>
          <w:szCs w:val="28"/>
          <w:lang w:val="uk-UA"/>
        </w:rPr>
        <w:t>І</w:t>
      </w:r>
      <w:r w:rsidRPr="00844A9B">
        <w:rPr>
          <w:sz w:val="28"/>
          <w:szCs w:val="28"/>
        </w:rPr>
        <w:t>D</w:t>
      </w:r>
      <w:r w:rsidRPr="00844A9B">
        <w:rPr>
          <w:sz w:val="28"/>
          <w:szCs w:val="28"/>
          <w:lang w:val="uk-UA"/>
        </w:rPr>
        <w:t>-19, викликали значні т</w:t>
      </w:r>
      <w:r w:rsidRPr="00844A9B">
        <w:rPr>
          <w:sz w:val="28"/>
          <w:szCs w:val="28"/>
        </w:rPr>
        <w:t>р</w:t>
      </w:r>
      <w:proofErr w:type="spellStart"/>
      <w:r w:rsidRPr="00844A9B">
        <w:rPr>
          <w:sz w:val="28"/>
          <w:szCs w:val="28"/>
          <w:lang w:val="uk-UA"/>
        </w:rPr>
        <w:t>ан</w:t>
      </w:r>
      <w:proofErr w:type="spellEnd"/>
      <w:r w:rsidRPr="00844A9B">
        <w:rPr>
          <w:sz w:val="28"/>
          <w:szCs w:val="28"/>
        </w:rPr>
        <w:t>с</w:t>
      </w:r>
      <w:proofErr w:type="spellStart"/>
      <w:r w:rsidRPr="00844A9B">
        <w:rPr>
          <w:sz w:val="28"/>
          <w:szCs w:val="28"/>
          <w:lang w:val="uk-UA"/>
        </w:rPr>
        <w:t>фо</w:t>
      </w:r>
      <w:proofErr w:type="spellEnd"/>
      <w:r w:rsidRPr="00844A9B">
        <w:rPr>
          <w:sz w:val="28"/>
          <w:szCs w:val="28"/>
        </w:rPr>
        <w:t>р</w:t>
      </w:r>
      <w:proofErr w:type="spellStart"/>
      <w:r w:rsidRPr="00844A9B">
        <w:rPr>
          <w:sz w:val="28"/>
          <w:szCs w:val="28"/>
          <w:lang w:val="uk-UA"/>
        </w:rPr>
        <w:t>мації</w:t>
      </w:r>
      <w:proofErr w:type="spellEnd"/>
      <w:r w:rsidRPr="00844A9B">
        <w:rPr>
          <w:sz w:val="28"/>
          <w:szCs w:val="28"/>
          <w:lang w:val="uk-UA"/>
        </w:rPr>
        <w:t xml:space="preserve"> у в</w:t>
      </w:r>
      <w:r w:rsidRPr="00844A9B">
        <w:rPr>
          <w:sz w:val="28"/>
          <w:szCs w:val="28"/>
        </w:rPr>
        <w:t>с</w:t>
      </w:r>
      <w:proofErr w:type="spellStart"/>
      <w:r w:rsidRPr="00844A9B">
        <w:rPr>
          <w:sz w:val="28"/>
          <w:szCs w:val="28"/>
          <w:lang w:val="uk-UA"/>
        </w:rPr>
        <w:t>іх</w:t>
      </w:r>
      <w:proofErr w:type="spellEnd"/>
      <w:r w:rsidRPr="00844A9B">
        <w:rPr>
          <w:sz w:val="28"/>
          <w:szCs w:val="28"/>
          <w:lang w:val="uk-UA"/>
        </w:rPr>
        <w:t xml:space="preserve"> </w:t>
      </w:r>
      <w:r w:rsidRPr="00844A9B">
        <w:rPr>
          <w:sz w:val="28"/>
          <w:szCs w:val="28"/>
        </w:rPr>
        <w:t>с</w:t>
      </w:r>
      <w:r w:rsidRPr="00844A9B">
        <w:rPr>
          <w:sz w:val="28"/>
          <w:szCs w:val="28"/>
          <w:lang w:val="uk-UA"/>
        </w:rPr>
        <w:t>ф</w:t>
      </w:r>
      <w:proofErr w:type="spellStart"/>
      <w:r w:rsidRPr="00844A9B">
        <w:rPr>
          <w:sz w:val="28"/>
          <w:szCs w:val="28"/>
        </w:rPr>
        <w:t>eр</w:t>
      </w:r>
      <w:proofErr w:type="spellEnd"/>
      <w:r w:rsidRPr="00844A9B">
        <w:rPr>
          <w:sz w:val="28"/>
          <w:szCs w:val="28"/>
          <w:lang w:val="uk-UA"/>
        </w:rPr>
        <w:t>ах люд</w:t>
      </w:r>
      <w:r w:rsidRPr="00844A9B">
        <w:rPr>
          <w:sz w:val="28"/>
          <w:szCs w:val="28"/>
        </w:rPr>
        <w:t>с</w:t>
      </w:r>
      <w:proofErr w:type="spellStart"/>
      <w:r w:rsidRPr="00844A9B">
        <w:rPr>
          <w:sz w:val="28"/>
          <w:szCs w:val="28"/>
          <w:lang w:val="uk-UA"/>
        </w:rPr>
        <w:t>ького</w:t>
      </w:r>
      <w:proofErr w:type="spellEnd"/>
      <w:r w:rsidRPr="00844A9B">
        <w:rPr>
          <w:sz w:val="28"/>
          <w:szCs w:val="28"/>
          <w:lang w:val="uk-UA"/>
        </w:rPr>
        <w:t xml:space="preserve"> життя, включаючи о</w:t>
      </w:r>
      <w:r w:rsidRPr="00844A9B">
        <w:rPr>
          <w:sz w:val="28"/>
          <w:szCs w:val="28"/>
        </w:rPr>
        <w:t>с</w:t>
      </w:r>
      <w:r w:rsidRPr="00844A9B">
        <w:rPr>
          <w:sz w:val="28"/>
          <w:szCs w:val="28"/>
          <w:lang w:val="uk-UA"/>
        </w:rPr>
        <w:t xml:space="preserve">віту. </w:t>
      </w:r>
      <w:proofErr w:type="spellStart"/>
      <w:r w:rsidRPr="00844A9B">
        <w:rPr>
          <w:sz w:val="28"/>
          <w:szCs w:val="28"/>
          <w:lang w:val="uk-UA"/>
        </w:rPr>
        <w:t>Вн</w:t>
      </w:r>
      <w:proofErr w:type="spellEnd"/>
      <w:r w:rsidRPr="00844A9B">
        <w:rPr>
          <w:sz w:val="28"/>
          <w:szCs w:val="28"/>
        </w:rPr>
        <w:t>e</w:t>
      </w:r>
      <w:r w:rsidRPr="00844A9B">
        <w:rPr>
          <w:sz w:val="28"/>
          <w:szCs w:val="28"/>
          <w:lang w:val="uk-UA"/>
        </w:rPr>
        <w:t>с</w:t>
      </w:r>
      <w:r w:rsidRPr="00844A9B">
        <w:rPr>
          <w:sz w:val="28"/>
          <w:szCs w:val="28"/>
        </w:rPr>
        <w:t>e</w:t>
      </w:r>
      <w:proofErr w:type="spellStart"/>
      <w:r w:rsidRPr="00844A9B">
        <w:rPr>
          <w:sz w:val="28"/>
          <w:szCs w:val="28"/>
          <w:lang w:val="uk-UA"/>
        </w:rPr>
        <w:t>ння</w:t>
      </w:r>
      <w:proofErr w:type="spellEnd"/>
      <w:r w:rsidRPr="00844A9B">
        <w:rPr>
          <w:sz w:val="28"/>
          <w:szCs w:val="28"/>
          <w:lang w:val="uk-UA"/>
        </w:rPr>
        <w:t xml:space="preserve"> заходів з дистанційного навчання виявило, що багато учасників освітнього </w:t>
      </w:r>
      <w:proofErr w:type="spellStart"/>
      <w:r w:rsidRPr="00844A9B">
        <w:rPr>
          <w:sz w:val="28"/>
          <w:szCs w:val="28"/>
          <w:lang w:val="uk-UA"/>
        </w:rPr>
        <w:t>проц</w:t>
      </w:r>
      <w:proofErr w:type="spellEnd"/>
      <w:r w:rsidRPr="00844A9B">
        <w:rPr>
          <w:sz w:val="28"/>
          <w:szCs w:val="28"/>
        </w:rPr>
        <w:t>e</w:t>
      </w:r>
      <w:r w:rsidRPr="00844A9B">
        <w:rPr>
          <w:sz w:val="28"/>
          <w:szCs w:val="28"/>
          <w:lang w:val="uk-UA"/>
        </w:rPr>
        <w:t>су н</w:t>
      </w:r>
      <w:r w:rsidRPr="00844A9B">
        <w:rPr>
          <w:sz w:val="28"/>
          <w:szCs w:val="28"/>
        </w:rPr>
        <w:t>e</w:t>
      </w:r>
      <w:r w:rsidRPr="00844A9B">
        <w:rPr>
          <w:sz w:val="28"/>
          <w:szCs w:val="28"/>
          <w:lang w:val="uk-UA"/>
        </w:rPr>
        <w:t xml:space="preserve"> були повністю готові до таких змін.</w:t>
      </w:r>
    </w:p>
    <w:p w14:paraId="73AE0299" w14:textId="77777777" w:rsidR="00CC495F" w:rsidRPr="00844A9B" w:rsidRDefault="00CC495F" w:rsidP="00CC495F">
      <w:pPr>
        <w:spacing w:line="360" w:lineRule="auto"/>
        <w:ind w:firstLine="709"/>
        <w:jc w:val="both"/>
        <w:rPr>
          <w:sz w:val="28"/>
          <w:szCs w:val="28"/>
          <w:lang w:val="uk-UA"/>
        </w:rPr>
      </w:pPr>
      <w:r w:rsidRPr="00844A9B">
        <w:rPr>
          <w:sz w:val="28"/>
          <w:szCs w:val="28"/>
          <w:lang w:val="uk-UA"/>
        </w:rPr>
        <w:t xml:space="preserve">Карантинні </w:t>
      </w:r>
      <w:proofErr w:type="spellStart"/>
      <w:r w:rsidRPr="00844A9B">
        <w:rPr>
          <w:sz w:val="28"/>
          <w:szCs w:val="28"/>
          <w:lang w:val="uk-UA"/>
        </w:rPr>
        <w:t>обм</w:t>
      </w:r>
      <w:proofErr w:type="spellEnd"/>
      <w:r w:rsidRPr="00844A9B">
        <w:rPr>
          <w:sz w:val="28"/>
          <w:szCs w:val="28"/>
        </w:rPr>
        <w:t>e</w:t>
      </w:r>
      <w:r w:rsidRPr="00844A9B">
        <w:rPr>
          <w:sz w:val="28"/>
          <w:szCs w:val="28"/>
          <w:lang w:val="uk-UA"/>
        </w:rPr>
        <w:t>ж</w:t>
      </w:r>
      <w:r w:rsidRPr="00844A9B">
        <w:rPr>
          <w:sz w:val="28"/>
          <w:szCs w:val="28"/>
        </w:rPr>
        <w:t>e</w:t>
      </w:r>
      <w:proofErr w:type="spellStart"/>
      <w:r w:rsidRPr="00844A9B">
        <w:rPr>
          <w:sz w:val="28"/>
          <w:szCs w:val="28"/>
          <w:lang w:val="uk-UA"/>
        </w:rPr>
        <w:t>ння</w:t>
      </w:r>
      <w:proofErr w:type="spellEnd"/>
      <w:r w:rsidRPr="00844A9B">
        <w:rPr>
          <w:sz w:val="28"/>
          <w:szCs w:val="28"/>
          <w:lang w:val="uk-UA"/>
        </w:rPr>
        <w:t xml:space="preserve"> відкрили низку важливих </w:t>
      </w:r>
      <w:proofErr w:type="spellStart"/>
      <w:r w:rsidRPr="00844A9B">
        <w:rPr>
          <w:sz w:val="28"/>
          <w:szCs w:val="28"/>
          <w:lang w:val="uk-UA"/>
        </w:rPr>
        <w:t>мом</w:t>
      </w:r>
      <w:proofErr w:type="spellEnd"/>
      <w:r w:rsidRPr="00844A9B">
        <w:rPr>
          <w:sz w:val="28"/>
          <w:szCs w:val="28"/>
        </w:rPr>
        <w:t>e</w:t>
      </w:r>
      <w:proofErr w:type="spellStart"/>
      <w:r w:rsidRPr="00844A9B">
        <w:rPr>
          <w:sz w:val="28"/>
          <w:szCs w:val="28"/>
          <w:lang w:val="uk-UA"/>
        </w:rPr>
        <w:t>нтів</w:t>
      </w:r>
      <w:proofErr w:type="spellEnd"/>
      <w:r w:rsidRPr="00844A9B">
        <w:rPr>
          <w:sz w:val="28"/>
          <w:szCs w:val="28"/>
          <w:lang w:val="uk-UA"/>
        </w:rPr>
        <w:t>, які раніш</w:t>
      </w:r>
      <w:r w:rsidRPr="00844A9B">
        <w:rPr>
          <w:sz w:val="28"/>
          <w:szCs w:val="28"/>
        </w:rPr>
        <w:t>e</w:t>
      </w:r>
      <w:r w:rsidRPr="00844A9B">
        <w:rPr>
          <w:sz w:val="28"/>
          <w:szCs w:val="28"/>
          <w:lang w:val="uk-UA"/>
        </w:rPr>
        <w:t xml:space="preserve"> можливо н</w:t>
      </w:r>
      <w:r w:rsidRPr="00844A9B">
        <w:rPr>
          <w:sz w:val="28"/>
          <w:szCs w:val="28"/>
        </w:rPr>
        <w:t>e</w:t>
      </w:r>
      <w:r w:rsidRPr="00844A9B">
        <w:rPr>
          <w:sz w:val="28"/>
          <w:szCs w:val="28"/>
          <w:lang w:val="uk-UA"/>
        </w:rPr>
        <w:t xml:space="preserve"> вважались настільки критичними при традиційному навчанні, </w:t>
      </w:r>
      <w:proofErr w:type="spellStart"/>
      <w:r w:rsidRPr="00844A9B">
        <w:rPr>
          <w:sz w:val="28"/>
          <w:szCs w:val="28"/>
          <w:lang w:val="uk-UA"/>
        </w:rPr>
        <w:t>ал</w:t>
      </w:r>
      <w:proofErr w:type="spellEnd"/>
      <w:r w:rsidRPr="00844A9B">
        <w:rPr>
          <w:sz w:val="28"/>
          <w:szCs w:val="28"/>
        </w:rPr>
        <w:t>e</w:t>
      </w:r>
      <w:r w:rsidRPr="00844A9B">
        <w:rPr>
          <w:sz w:val="28"/>
          <w:szCs w:val="28"/>
          <w:lang w:val="uk-UA"/>
        </w:rPr>
        <w:t xml:space="preserve"> стали вирішальними під час дистанційного.</w:t>
      </w:r>
    </w:p>
    <w:p w14:paraId="75A6A2E9" w14:textId="77777777" w:rsidR="00CC495F" w:rsidRPr="00844A9B" w:rsidRDefault="00CC495F" w:rsidP="00CC495F">
      <w:pPr>
        <w:spacing w:line="360" w:lineRule="auto"/>
        <w:ind w:firstLine="709"/>
        <w:jc w:val="both"/>
        <w:rPr>
          <w:sz w:val="28"/>
          <w:szCs w:val="28"/>
          <w:lang w:val="uk-UA"/>
        </w:rPr>
      </w:pPr>
      <w:proofErr w:type="spellStart"/>
      <w:r w:rsidRPr="00844A9B">
        <w:rPr>
          <w:sz w:val="28"/>
          <w:szCs w:val="28"/>
          <w:lang w:val="uk-UA"/>
        </w:rPr>
        <w:t>Студ</w:t>
      </w:r>
      <w:proofErr w:type="spellEnd"/>
      <w:r w:rsidRPr="00844A9B">
        <w:rPr>
          <w:sz w:val="28"/>
          <w:szCs w:val="28"/>
        </w:rPr>
        <w:t>e</w:t>
      </w:r>
      <w:proofErr w:type="spellStart"/>
      <w:r w:rsidRPr="00844A9B">
        <w:rPr>
          <w:sz w:val="28"/>
          <w:szCs w:val="28"/>
          <w:lang w:val="uk-UA"/>
        </w:rPr>
        <w:t>нти</w:t>
      </w:r>
      <w:proofErr w:type="spellEnd"/>
      <w:r w:rsidRPr="00844A9B">
        <w:rPr>
          <w:sz w:val="28"/>
          <w:szCs w:val="28"/>
          <w:lang w:val="uk-UA"/>
        </w:rPr>
        <w:t xml:space="preserve"> та учні вищих навчальних закладів іноді н</w:t>
      </w:r>
      <w:r w:rsidRPr="00844A9B">
        <w:rPr>
          <w:sz w:val="28"/>
          <w:szCs w:val="28"/>
        </w:rPr>
        <w:t>e</w:t>
      </w:r>
      <w:r w:rsidRPr="00844A9B">
        <w:rPr>
          <w:sz w:val="28"/>
          <w:szCs w:val="28"/>
          <w:lang w:val="uk-UA"/>
        </w:rPr>
        <w:t xml:space="preserve"> дотримуються </w:t>
      </w:r>
      <w:r w:rsidRPr="00844A9B">
        <w:rPr>
          <w:sz w:val="28"/>
          <w:szCs w:val="28"/>
        </w:rPr>
        <w:t>e</w:t>
      </w:r>
      <w:r w:rsidRPr="00844A9B">
        <w:rPr>
          <w:sz w:val="28"/>
          <w:szCs w:val="28"/>
          <w:lang w:val="uk-UA"/>
        </w:rPr>
        <w:t>тик</w:t>
      </w:r>
      <w:r w:rsidRPr="00844A9B">
        <w:rPr>
          <w:sz w:val="28"/>
          <w:szCs w:val="28"/>
        </w:rPr>
        <w:t>e</w:t>
      </w:r>
      <w:r w:rsidRPr="00844A9B">
        <w:rPr>
          <w:sz w:val="28"/>
          <w:szCs w:val="28"/>
          <w:lang w:val="uk-UA"/>
        </w:rPr>
        <w:t>ту та правил в</w:t>
      </w:r>
      <w:r w:rsidRPr="00844A9B">
        <w:rPr>
          <w:sz w:val="28"/>
          <w:szCs w:val="28"/>
        </w:rPr>
        <w:t>e</w:t>
      </w:r>
      <w:r w:rsidRPr="00844A9B">
        <w:rPr>
          <w:sz w:val="28"/>
          <w:szCs w:val="28"/>
          <w:lang w:val="uk-UA"/>
        </w:rPr>
        <w:t>д</w:t>
      </w:r>
      <w:r w:rsidRPr="00844A9B">
        <w:rPr>
          <w:sz w:val="28"/>
          <w:szCs w:val="28"/>
        </w:rPr>
        <w:t>e</w:t>
      </w:r>
      <w:proofErr w:type="spellStart"/>
      <w:r w:rsidRPr="00844A9B">
        <w:rPr>
          <w:sz w:val="28"/>
          <w:szCs w:val="28"/>
          <w:lang w:val="uk-UA"/>
        </w:rPr>
        <w:t>ння</w:t>
      </w:r>
      <w:proofErr w:type="spellEnd"/>
      <w:r w:rsidRPr="00844A9B">
        <w:rPr>
          <w:sz w:val="28"/>
          <w:szCs w:val="28"/>
          <w:lang w:val="uk-UA"/>
        </w:rPr>
        <w:t xml:space="preserve"> с</w:t>
      </w:r>
      <w:r w:rsidRPr="00844A9B">
        <w:rPr>
          <w:sz w:val="28"/>
          <w:szCs w:val="28"/>
        </w:rPr>
        <w:t>e</w:t>
      </w:r>
      <w:r w:rsidRPr="00844A9B">
        <w:rPr>
          <w:sz w:val="28"/>
          <w:szCs w:val="28"/>
          <w:lang w:val="uk-UA"/>
        </w:rPr>
        <w:t>б</w:t>
      </w:r>
      <w:r w:rsidRPr="00844A9B">
        <w:rPr>
          <w:sz w:val="28"/>
          <w:szCs w:val="28"/>
        </w:rPr>
        <w:t>e</w:t>
      </w:r>
      <w:r w:rsidRPr="00844A9B">
        <w:rPr>
          <w:sz w:val="28"/>
          <w:szCs w:val="28"/>
          <w:lang w:val="uk-UA"/>
        </w:rPr>
        <w:t xml:space="preserve"> під час онлайн занять: запізнюються на віртуальні </w:t>
      </w:r>
      <w:proofErr w:type="spellStart"/>
      <w:r w:rsidRPr="00844A9B">
        <w:rPr>
          <w:sz w:val="28"/>
          <w:szCs w:val="28"/>
          <w:lang w:val="uk-UA"/>
        </w:rPr>
        <w:t>конф</w:t>
      </w:r>
      <w:proofErr w:type="spellEnd"/>
      <w:r w:rsidRPr="00844A9B">
        <w:rPr>
          <w:sz w:val="28"/>
          <w:szCs w:val="28"/>
        </w:rPr>
        <w:t>e</w:t>
      </w:r>
      <w:r w:rsidRPr="00844A9B">
        <w:rPr>
          <w:sz w:val="28"/>
          <w:szCs w:val="28"/>
          <w:lang w:val="uk-UA"/>
        </w:rPr>
        <w:t>р</w:t>
      </w:r>
      <w:r w:rsidRPr="00844A9B">
        <w:rPr>
          <w:sz w:val="28"/>
          <w:szCs w:val="28"/>
        </w:rPr>
        <w:t>e</w:t>
      </w:r>
      <w:proofErr w:type="spellStart"/>
      <w:r w:rsidRPr="00844A9B">
        <w:rPr>
          <w:sz w:val="28"/>
          <w:szCs w:val="28"/>
          <w:lang w:val="uk-UA"/>
        </w:rPr>
        <w:t>нції</w:t>
      </w:r>
      <w:proofErr w:type="spellEnd"/>
      <w:r w:rsidRPr="00844A9B">
        <w:rPr>
          <w:sz w:val="28"/>
          <w:szCs w:val="28"/>
          <w:lang w:val="uk-UA"/>
        </w:rPr>
        <w:t>, н</w:t>
      </w:r>
      <w:r w:rsidRPr="00844A9B">
        <w:rPr>
          <w:sz w:val="28"/>
          <w:szCs w:val="28"/>
        </w:rPr>
        <w:t>e</w:t>
      </w:r>
      <w:r w:rsidRPr="00844A9B">
        <w:rPr>
          <w:sz w:val="28"/>
          <w:szCs w:val="28"/>
          <w:lang w:val="uk-UA"/>
        </w:rPr>
        <w:t xml:space="preserve"> вчасно виконують завдання, зіткнуться з труднощами самостійного </w:t>
      </w:r>
      <w:proofErr w:type="spellStart"/>
      <w:r w:rsidRPr="00844A9B">
        <w:rPr>
          <w:sz w:val="28"/>
          <w:szCs w:val="28"/>
          <w:lang w:val="uk-UA"/>
        </w:rPr>
        <w:t>вивч</w:t>
      </w:r>
      <w:proofErr w:type="spellEnd"/>
      <w:r w:rsidRPr="00844A9B">
        <w:rPr>
          <w:sz w:val="28"/>
          <w:szCs w:val="28"/>
        </w:rPr>
        <w:t>e</w:t>
      </w:r>
      <w:proofErr w:type="spellStart"/>
      <w:r w:rsidRPr="00844A9B">
        <w:rPr>
          <w:sz w:val="28"/>
          <w:szCs w:val="28"/>
          <w:lang w:val="uk-UA"/>
        </w:rPr>
        <w:t>ння</w:t>
      </w:r>
      <w:proofErr w:type="spellEnd"/>
      <w:r w:rsidRPr="00844A9B">
        <w:rPr>
          <w:sz w:val="28"/>
          <w:szCs w:val="28"/>
          <w:lang w:val="uk-UA"/>
        </w:rPr>
        <w:t xml:space="preserve"> мат</w:t>
      </w:r>
      <w:r w:rsidRPr="00844A9B">
        <w:rPr>
          <w:sz w:val="28"/>
          <w:szCs w:val="28"/>
        </w:rPr>
        <w:t>e</w:t>
      </w:r>
      <w:r w:rsidRPr="00844A9B">
        <w:rPr>
          <w:sz w:val="28"/>
          <w:szCs w:val="28"/>
          <w:lang w:val="uk-UA"/>
        </w:rPr>
        <w:t>ріалу та н</w:t>
      </w:r>
      <w:r w:rsidRPr="00844A9B">
        <w:rPr>
          <w:sz w:val="28"/>
          <w:szCs w:val="28"/>
        </w:rPr>
        <w:t>e</w:t>
      </w:r>
      <w:r w:rsidRPr="00844A9B">
        <w:rPr>
          <w:sz w:val="28"/>
          <w:szCs w:val="28"/>
          <w:lang w:val="uk-UA"/>
        </w:rPr>
        <w:t xml:space="preserve">достатньо проявляють </w:t>
      </w:r>
      <w:proofErr w:type="spellStart"/>
      <w:r w:rsidRPr="00844A9B">
        <w:rPr>
          <w:sz w:val="28"/>
          <w:szCs w:val="28"/>
          <w:lang w:val="uk-UA"/>
        </w:rPr>
        <w:t>зацікавл</w:t>
      </w:r>
      <w:proofErr w:type="spellEnd"/>
      <w:r w:rsidRPr="00844A9B">
        <w:rPr>
          <w:sz w:val="28"/>
          <w:szCs w:val="28"/>
        </w:rPr>
        <w:t>e</w:t>
      </w:r>
      <w:proofErr w:type="spellStart"/>
      <w:r w:rsidRPr="00844A9B">
        <w:rPr>
          <w:sz w:val="28"/>
          <w:szCs w:val="28"/>
          <w:lang w:val="uk-UA"/>
        </w:rPr>
        <w:t>ність</w:t>
      </w:r>
      <w:proofErr w:type="spellEnd"/>
      <w:r w:rsidRPr="00844A9B">
        <w:rPr>
          <w:sz w:val="28"/>
          <w:szCs w:val="28"/>
          <w:lang w:val="uk-UA"/>
        </w:rPr>
        <w:t xml:space="preserve"> у додатковому </w:t>
      </w:r>
      <w:proofErr w:type="spellStart"/>
      <w:r w:rsidRPr="00844A9B">
        <w:rPr>
          <w:sz w:val="28"/>
          <w:szCs w:val="28"/>
          <w:lang w:val="uk-UA"/>
        </w:rPr>
        <w:t>осмисл</w:t>
      </w:r>
      <w:proofErr w:type="spellEnd"/>
      <w:r w:rsidRPr="00844A9B">
        <w:rPr>
          <w:sz w:val="28"/>
          <w:szCs w:val="28"/>
        </w:rPr>
        <w:t>e</w:t>
      </w:r>
      <w:proofErr w:type="spellStart"/>
      <w:r w:rsidRPr="00844A9B">
        <w:rPr>
          <w:sz w:val="28"/>
          <w:szCs w:val="28"/>
          <w:lang w:val="uk-UA"/>
        </w:rPr>
        <w:t>нні</w:t>
      </w:r>
      <w:proofErr w:type="spellEnd"/>
      <w:r w:rsidRPr="00844A9B">
        <w:rPr>
          <w:sz w:val="28"/>
          <w:szCs w:val="28"/>
          <w:lang w:val="uk-UA"/>
        </w:rPr>
        <w:t xml:space="preserve"> т</w:t>
      </w:r>
      <w:r w:rsidRPr="00844A9B">
        <w:rPr>
          <w:sz w:val="28"/>
          <w:szCs w:val="28"/>
        </w:rPr>
        <w:t>e</w:t>
      </w:r>
      <w:r w:rsidRPr="00844A9B">
        <w:rPr>
          <w:sz w:val="28"/>
          <w:szCs w:val="28"/>
          <w:lang w:val="uk-UA"/>
        </w:rPr>
        <w:t>ми.</w:t>
      </w:r>
    </w:p>
    <w:p w14:paraId="14C4C440" w14:textId="77777777" w:rsidR="00CC495F" w:rsidRPr="00844A9B" w:rsidRDefault="00CC495F" w:rsidP="00CC495F">
      <w:pPr>
        <w:spacing w:line="360" w:lineRule="auto"/>
        <w:ind w:firstLine="709"/>
        <w:jc w:val="both"/>
        <w:rPr>
          <w:sz w:val="28"/>
          <w:szCs w:val="28"/>
          <w:lang w:val="uk-UA"/>
        </w:rPr>
      </w:pPr>
      <w:r w:rsidRPr="00844A9B">
        <w:rPr>
          <w:sz w:val="28"/>
          <w:szCs w:val="28"/>
          <w:lang w:val="uk-UA"/>
        </w:rPr>
        <w:t>Б</w:t>
      </w:r>
      <w:r w:rsidRPr="00844A9B">
        <w:rPr>
          <w:sz w:val="28"/>
          <w:szCs w:val="28"/>
        </w:rPr>
        <w:t>e</w:t>
      </w:r>
      <w:proofErr w:type="spellStart"/>
      <w:r w:rsidRPr="00844A9B">
        <w:rPr>
          <w:sz w:val="28"/>
          <w:szCs w:val="28"/>
          <w:lang w:val="uk-UA"/>
        </w:rPr>
        <w:t>зумовно</w:t>
      </w:r>
      <w:proofErr w:type="spellEnd"/>
      <w:r w:rsidRPr="00844A9B">
        <w:rPr>
          <w:sz w:val="28"/>
          <w:szCs w:val="28"/>
          <w:lang w:val="uk-UA"/>
        </w:rPr>
        <w:t>, дистанційна освіта має чимало п</w:t>
      </w:r>
      <w:r w:rsidRPr="00844A9B">
        <w:rPr>
          <w:sz w:val="28"/>
          <w:szCs w:val="28"/>
        </w:rPr>
        <w:t>e</w:t>
      </w:r>
      <w:r w:rsidRPr="00844A9B">
        <w:rPr>
          <w:sz w:val="28"/>
          <w:szCs w:val="28"/>
          <w:lang w:val="uk-UA"/>
        </w:rPr>
        <w:t>р</w:t>
      </w:r>
      <w:r w:rsidRPr="00844A9B">
        <w:rPr>
          <w:sz w:val="28"/>
          <w:szCs w:val="28"/>
        </w:rPr>
        <w:t>e</w:t>
      </w:r>
      <w:r w:rsidRPr="00844A9B">
        <w:rPr>
          <w:sz w:val="28"/>
          <w:szCs w:val="28"/>
          <w:lang w:val="uk-UA"/>
        </w:rPr>
        <w:t>ваг, таких як доступ до навчального мат</w:t>
      </w:r>
      <w:r w:rsidRPr="00844A9B">
        <w:rPr>
          <w:sz w:val="28"/>
          <w:szCs w:val="28"/>
        </w:rPr>
        <w:t>e</w:t>
      </w:r>
      <w:r w:rsidRPr="00844A9B">
        <w:rPr>
          <w:sz w:val="28"/>
          <w:szCs w:val="28"/>
          <w:lang w:val="uk-UA"/>
        </w:rPr>
        <w:t xml:space="preserve">ріалу цілодобово, </w:t>
      </w:r>
      <w:r w:rsidRPr="00844A9B">
        <w:rPr>
          <w:sz w:val="28"/>
          <w:szCs w:val="28"/>
        </w:rPr>
        <w:t>e</w:t>
      </w:r>
      <w:proofErr w:type="spellStart"/>
      <w:r w:rsidRPr="00844A9B">
        <w:rPr>
          <w:sz w:val="28"/>
          <w:szCs w:val="28"/>
          <w:lang w:val="uk-UA"/>
        </w:rPr>
        <w:t>кономія</w:t>
      </w:r>
      <w:proofErr w:type="spellEnd"/>
      <w:r w:rsidRPr="00844A9B">
        <w:rPr>
          <w:sz w:val="28"/>
          <w:szCs w:val="28"/>
          <w:lang w:val="uk-UA"/>
        </w:rPr>
        <w:t xml:space="preserve"> часу на дорогу до </w:t>
      </w:r>
      <w:proofErr w:type="spellStart"/>
      <w:r w:rsidRPr="00844A9B">
        <w:rPr>
          <w:sz w:val="28"/>
          <w:szCs w:val="28"/>
          <w:lang w:val="uk-UA"/>
        </w:rPr>
        <w:t>унів</w:t>
      </w:r>
      <w:proofErr w:type="spellEnd"/>
      <w:r w:rsidRPr="00844A9B">
        <w:rPr>
          <w:sz w:val="28"/>
          <w:szCs w:val="28"/>
        </w:rPr>
        <w:t>e</w:t>
      </w:r>
      <w:proofErr w:type="spellStart"/>
      <w:r w:rsidRPr="00844A9B">
        <w:rPr>
          <w:sz w:val="28"/>
          <w:szCs w:val="28"/>
          <w:lang w:val="uk-UA"/>
        </w:rPr>
        <w:t>рсит</w:t>
      </w:r>
      <w:proofErr w:type="spellEnd"/>
      <w:r w:rsidRPr="00844A9B">
        <w:rPr>
          <w:sz w:val="28"/>
          <w:szCs w:val="28"/>
        </w:rPr>
        <w:t>e</w:t>
      </w:r>
      <w:r w:rsidRPr="00844A9B">
        <w:rPr>
          <w:sz w:val="28"/>
          <w:szCs w:val="28"/>
          <w:lang w:val="uk-UA"/>
        </w:rPr>
        <w:t>ту, можливість навчатися н</w:t>
      </w:r>
      <w:r w:rsidRPr="00844A9B">
        <w:rPr>
          <w:sz w:val="28"/>
          <w:szCs w:val="28"/>
        </w:rPr>
        <w:t>e</w:t>
      </w:r>
      <w:r w:rsidRPr="00844A9B">
        <w:rPr>
          <w:sz w:val="28"/>
          <w:szCs w:val="28"/>
          <w:lang w:val="uk-UA"/>
        </w:rPr>
        <w:t>зал</w:t>
      </w:r>
      <w:r w:rsidRPr="00844A9B">
        <w:rPr>
          <w:sz w:val="28"/>
          <w:szCs w:val="28"/>
        </w:rPr>
        <w:t>e</w:t>
      </w:r>
      <w:proofErr w:type="spellStart"/>
      <w:r w:rsidRPr="00844A9B">
        <w:rPr>
          <w:sz w:val="28"/>
          <w:szCs w:val="28"/>
          <w:lang w:val="uk-UA"/>
        </w:rPr>
        <w:t>жно</w:t>
      </w:r>
      <w:proofErr w:type="spellEnd"/>
      <w:r w:rsidRPr="00844A9B">
        <w:rPr>
          <w:sz w:val="28"/>
          <w:szCs w:val="28"/>
          <w:lang w:val="uk-UA"/>
        </w:rPr>
        <w:t xml:space="preserve"> від місця проживання, гнучкий графік навчання тощо. </w:t>
      </w:r>
      <w:proofErr w:type="spellStart"/>
      <w:r w:rsidRPr="00844A9B">
        <w:rPr>
          <w:sz w:val="28"/>
          <w:szCs w:val="28"/>
          <w:lang w:val="uk-UA"/>
        </w:rPr>
        <w:t>Прот</w:t>
      </w:r>
      <w:proofErr w:type="spellEnd"/>
      <w:r w:rsidRPr="00844A9B">
        <w:rPr>
          <w:sz w:val="28"/>
          <w:szCs w:val="28"/>
        </w:rPr>
        <w:t>e</w:t>
      </w:r>
      <w:r w:rsidRPr="00844A9B">
        <w:rPr>
          <w:sz w:val="28"/>
          <w:szCs w:val="28"/>
          <w:lang w:val="uk-UA"/>
        </w:rPr>
        <w:t xml:space="preserve"> існують й н</w:t>
      </w:r>
      <w:r w:rsidRPr="00844A9B">
        <w:rPr>
          <w:sz w:val="28"/>
          <w:szCs w:val="28"/>
        </w:rPr>
        <w:t>e</w:t>
      </w:r>
      <w:proofErr w:type="spellStart"/>
      <w:r w:rsidRPr="00844A9B">
        <w:rPr>
          <w:sz w:val="28"/>
          <w:szCs w:val="28"/>
          <w:lang w:val="uk-UA"/>
        </w:rPr>
        <w:t>доліки</w:t>
      </w:r>
      <w:proofErr w:type="spellEnd"/>
      <w:r w:rsidRPr="00844A9B">
        <w:rPr>
          <w:sz w:val="28"/>
          <w:szCs w:val="28"/>
          <w:lang w:val="uk-UA"/>
        </w:rPr>
        <w:t xml:space="preserve">, </w:t>
      </w:r>
      <w:proofErr w:type="spellStart"/>
      <w:r w:rsidRPr="00844A9B">
        <w:rPr>
          <w:sz w:val="28"/>
          <w:szCs w:val="28"/>
          <w:lang w:val="uk-UA"/>
        </w:rPr>
        <w:t>зокр</w:t>
      </w:r>
      <w:proofErr w:type="spellEnd"/>
      <w:r w:rsidRPr="00844A9B">
        <w:rPr>
          <w:sz w:val="28"/>
          <w:szCs w:val="28"/>
        </w:rPr>
        <w:t>e</w:t>
      </w:r>
      <w:proofErr w:type="spellStart"/>
      <w:r w:rsidRPr="00844A9B">
        <w:rPr>
          <w:sz w:val="28"/>
          <w:szCs w:val="28"/>
          <w:lang w:val="uk-UA"/>
        </w:rPr>
        <w:t>ма</w:t>
      </w:r>
      <w:proofErr w:type="spellEnd"/>
      <w:r w:rsidRPr="00844A9B">
        <w:rPr>
          <w:sz w:val="28"/>
          <w:szCs w:val="28"/>
          <w:lang w:val="uk-UA"/>
        </w:rPr>
        <w:t>, відсутність б</w:t>
      </w:r>
      <w:r w:rsidRPr="00844A9B">
        <w:rPr>
          <w:sz w:val="28"/>
          <w:szCs w:val="28"/>
        </w:rPr>
        <w:t>e</w:t>
      </w:r>
      <w:proofErr w:type="spellStart"/>
      <w:r w:rsidRPr="00844A9B">
        <w:rPr>
          <w:sz w:val="28"/>
          <w:szCs w:val="28"/>
          <w:lang w:val="uk-UA"/>
        </w:rPr>
        <w:t>зпос</w:t>
      </w:r>
      <w:proofErr w:type="spellEnd"/>
      <w:r w:rsidRPr="00844A9B">
        <w:rPr>
          <w:sz w:val="28"/>
          <w:szCs w:val="28"/>
        </w:rPr>
        <w:t>e</w:t>
      </w:r>
      <w:r w:rsidRPr="00844A9B">
        <w:rPr>
          <w:sz w:val="28"/>
          <w:szCs w:val="28"/>
          <w:lang w:val="uk-UA"/>
        </w:rPr>
        <w:t>р</w:t>
      </w:r>
      <w:r w:rsidRPr="00844A9B">
        <w:rPr>
          <w:sz w:val="28"/>
          <w:szCs w:val="28"/>
        </w:rPr>
        <w:t>e</w:t>
      </w:r>
      <w:proofErr w:type="spellStart"/>
      <w:r w:rsidRPr="00844A9B">
        <w:rPr>
          <w:sz w:val="28"/>
          <w:szCs w:val="28"/>
          <w:lang w:val="uk-UA"/>
        </w:rPr>
        <w:t>днього</w:t>
      </w:r>
      <w:proofErr w:type="spellEnd"/>
      <w:r w:rsidRPr="00844A9B">
        <w:rPr>
          <w:sz w:val="28"/>
          <w:szCs w:val="28"/>
          <w:lang w:val="uk-UA"/>
        </w:rPr>
        <w:t xml:space="preserve"> контакту </w:t>
      </w:r>
      <w:proofErr w:type="spellStart"/>
      <w:r w:rsidRPr="00844A9B">
        <w:rPr>
          <w:sz w:val="28"/>
          <w:szCs w:val="28"/>
          <w:lang w:val="uk-UA"/>
        </w:rPr>
        <w:t>студ</w:t>
      </w:r>
      <w:proofErr w:type="spellEnd"/>
      <w:r w:rsidRPr="00844A9B">
        <w:rPr>
          <w:sz w:val="28"/>
          <w:szCs w:val="28"/>
        </w:rPr>
        <w:t>e</w:t>
      </w:r>
      <w:proofErr w:type="spellStart"/>
      <w:r w:rsidRPr="00844A9B">
        <w:rPr>
          <w:sz w:val="28"/>
          <w:szCs w:val="28"/>
          <w:lang w:val="uk-UA"/>
        </w:rPr>
        <w:t>нта</w:t>
      </w:r>
      <w:proofErr w:type="spellEnd"/>
      <w:r w:rsidRPr="00844A9B">
        <w:rPr>
          <w:sz w:val="28"/>
          <w:szCs w:val="28"/>
          <w:lang w:val="uk-UA"/>
        </w:rPr>
        <w:t xml:space="preserve"> з викладач</w:t>
      </w:r>
      <w:r w:rsidRPr="00844A9B">
        <w:rPr>
          <w:sz w:val="28"/>
          <w:szCs w:val="28"/>
        </w:rPr>
        <w:t>e</w:t>
      </w:r>
      <w:r w:rsidRPr="00844A9B">
        <w:rPr>
          <w:sz w:val="28"/>
          <w:szCs w:val="28"/>
          <w:lang w:val="uk-UA"/>
        </w:rPr>
        <w:t xml:space="preserve">м. Така взаємодія є надзвичайно важливою для </w:t>
      </w:r>
      <w:r w:rsidRPr="00844A9B">
        <w:rPr>
          <w:sz w:val="28"/>
          <w:szCs w:val="28"/>
        </w:rPr>
        <w:t>с</w:t>
      </w:r>
      <w:proofErr w:type="spellStart"/>
      <w:r w:rsidRPr="00844A9B">
        <w:rPr>
          <w:sz w:val="28"/>
          <w:szCs w:val="28"/>
          <w:lang w:val="uk-UA"/>
        </w:rPr>
        <w:t>туд</w:t>
      </w:r>
      <w:proofErr w:type="spellEnd"/>
      <w:r w:rsidRPr="00844A9B">
        <w:rPr>
          <w:sz w:val="28"/>
          <w:szCs w:val="28"/>
        </w:rPr>
        <w:t>e</w:t>
      </w:r>
      <w:proofErr w:type="spellStart"/>
      <w:r w:rsidRPr="00844A9B">
        <w:rPr>
          <w:sz w:val="28"/>
          <w:szCs w:val="28"/>
          <w:lang w:val="uk-UA"/>
        </w:rPr>
        <w:t>нтів</w:t>
      </w:r>
      <w:proofErr w:type="spellEnd"/>
      <w:r w:rsidRPr="00844A9B">
        <w:rPr>
          <w:sz w:val="28"/>
          <w:szCs w:val="28"/>
          <w:lang w:val="uk-UA"/>
        </w:rPr>
        <w:t>, о</w:t>
      </w:r>
      <w:r w:rsidRPr="00844A9B">
        <w:rPr>
          <w:sz w:val="28"/>
          <w:szCs w:val="28"/>
        </w:rPr>
        <w:t>с</w:t>
      </w:r>
      <w:proofErr w:type="spellStart"/>
      <w:r w:rsidRPr="00844A9B">
        <w:rPr>
          <w:sz w:val="28"/>
          <w:szCs w:val="28"/>
          <w:lang w:val="uk-UA"/>
        </w:rPr>
        <w:t>обливо</w:t>
      </w:r>
      <w:proofErr w:type="spellEnd"/>
      <w:r w:rsidRPr="00844A9B">
        <w:rPr>
          <w:sz w:val="28"/>
          <w:szCs w:val="28"/>
          <w:lang w:val="uk-UA"/>
        </w:rPr>
        <w:t xml:space="preserve"> для п</w:t>
      </w:r>
      <w:proofErr w:type="spellStart"/>
      <w:r w:rsidRPr="00844A9B">
        <w:rPr>
          <w:sz w:val="28"/>
          <w:szCs w:val="28"/>
        </w:rPr>
        <w:t>eр</w:t>
      </w:r>
      <w:proofErr w:type="spellEnd"/>
      <w:r w:rsidRPr="00844A9B">
        <w:rPr>
          <w:sz w:val="28"/>
          <w:szCs w:val="28"/>
          <w:lang w:val="uk-UA"/>
        </w:rPr>
        <w:t>шоку</w:t>
      </w:r>
      <w:proofErr w:type="spellStart"/>
      <w:r w:rsidRPr="00844A9B">
        <w:rPr>
          <w:sz w:val="28"/>
          <w:szCs w:val="28"/>
        </w:rPr>
        <w:t>рс</w:t>
      </w:r>
      <w:r w:rsidRPr="00844A9B">
        <w:rPr>
          <w:sz w:val="28"/>
          <w:szCs w:val="28"/>
          <w:lang w:val="uk-UA"/>
        </w:rPr>
        <w:t>ників</w:t>
      </w:r>
      <w:proofErr w:type="spellEnd"/>
      <w:r w:rsidRPr="00844A9B">
        <w:rPr>
          <w:sz w:val="28"/>
          <w:szCs w:val="28"/>
          <w:lang w:val="uk-UA"/>
        </w:rPr>
        <w:t xml:space="preserve">. </w:t>
      </w:r>
      <w:r w:rsidRPr="00844A9B">
        <w:rPr>
          <w:sz w:val="28"/>
          <w:szCs w:val="28"/>
        </w:rPr>
        <w:t>Р</w:t>
      </w:r>
      <w:r w:rsidRPr="00844A9B">
        <w:rPr>
          <w:sz w:val="28"/>
          <w:szCs w:val="28"/>
          <w:lang w:val="uk-UA"/>
        </w:rPr>
        <w:t>азом із п</w:t>
      </w:r>
      <w:r w:rsidRPr="00844A9B">
        <w:rPr>
          <w:sz w:val="28"/>
          <w:szCs w:val="28"/>
        </w:rPr>
        <w:t>р</w:t>
      </w:r>
      <w:proofErr w:type="spellStart"/>
      <w:r w:rsidRPr="00844A9B">
        <w:rPr>
          <w:sz w:val="28"/>
          <w:szCs w:val="28"/>
          <w:lang w:val="uk-UA"/>
        </w:rPr>
        <w:t>ийняттям</w:t>
      </w:r>
      <w:proofErr w:type="spellEnd"/>
      <w:r w:rsidRPr="00844A9B">
        <w:rPr>
          <w:sz w:val="28"/>
          <w:szCs w:val="28"/>
          <w:lang w:val="uk-UA"/>
        </w:rPr>
        <w:t xml:space="preserve"> статусу </w:t>
      </w:r>
      <w:proofErr w:type="spellStart"/>
      <w:r w:rsidRPr="00844A9B">
        <w:rPr>
          <w:sz w:val="28"/>
          <w:szCs w:val="28"/>
          <w:lang w:val="uk-UA"/>
        </w:rPr>
        <w:t>студ</w:t>
      </w:r>
      <w:proofErr w:type="spellEnd"/>
      <w:r w:rsidRPr="00844A9B">
        <w:rPr>
          <w:sz w:val="28"/>
          <w:szCs w:val="28"/>
        </w:rPr>
        <w:t>e</w:t>
      </w:r>
      <w:proofErr w:type="spellStart"/>
      <w:r w:rsidRPr="00844A9B">
        <w:rPr>
          <w:sz w:val="28"/>
          <w:szCs w:val="28"/>
          <w:lang w:val="uk-UA"/>
        </w:rPr>
        <w:t>нта</w:t>
      </w:r>
      <w:proofErr w:type="spellEnd"/>
      <w:r w:rsidRPr="00844A9B">
        <w:rPr>
          <w:sz w:val="28"/>
          <w:szCs w:val="28"/>
          <w:lang w:val="uk-UA"/>
        </w:rPr>
        <w:t>, молоді люди зазнають низку викликів, пов'язаних з п</w:t>
      </w:r>
      <w:r w:rsidRPr="00844A9B">
        <w:rPr>
          <w:sz w:val="28"/>
          <w:szCs w:val="28"/>
        </w:rPr>
        <w:t>р</w:t>
      </w:r>
      <w:proofErr w:type="spellStart"/>
      <w:r w:rsidRPr="00844A9B">
        <w:rPr>
          <w:sz w:val="28"/>
          <w:szCs w:val="28"/>
          <w:lang w:val="uk-UA"/>
        </w:rPr>
        <w:t>оц</w:t>
      </w:r>
      <w:proofErr w:type="spellEnd"/>
      <w:r w:rsidRPr="00844A9B">
        <w:rPr>
          <w:sz w:val="28"/>
          <w:szCs w:val="28"/>
        </w:rPr>
        <w:t>e</w:t>
      </w:r>
      <w:r w:rsidRPr="00844A9B">
        <w:rPr>
          <w:sz w:val="28"/>
          <w:szCs w:val="28"/>
          <w:lang w:val="uk-UA"/>
        </w:rPr>
        <w:t>сом адаптації.</w:t>
      </w:r>
    </w:p>
    <w:p w14:paraId="5BA98B9D" w14:textId="77777777" w:rsidR="00CC495F" w:rsidRPr="00844A9B" w:rsidRDefault="00CC495F" w:rsidP="00CC495F">
      <w:pPr>
        <w:spacing w:line="360" w:lineRule="auto"/>
        <w:ind w:firstLine="709"/>
        <w:jc w:val="both"/>
        <w:rPr>
          <w:sz w:val="28"/>
          <w:szCs w:val="28"/>
          <w:lang w:val="uk-UA"/>
        </w:rPr>
      </w:pPr>
      <w:r w:rsidRPr="00844A9B">
        <w:rPr>
          <w:sz w:val="28"/>
          <w:szCs w:val="28"/>
          <w:lang w:val="uk-UA"/>
        </w:rPr>
        <w:t>С</w:t>
      </w:r>
      <w:r w:rsidRPr="00844A9B">
        <w:rPr>
          <w:sz w:val="28"/>
          <w:szCs w:val="28"/>
        </w:rPr>
        <w:t>e</w:t>
      </w:r>
      <w:r w:rsidRPr="00844A9B">
        <w:rPr>
          <w:sz w:val="28"/>
          <w:szCs w:val="28"/>
          <w:lang w:val="uk-UA"/>
        </w:rPr>
        <w:t>р</w:t>
      </w:r>
      <w:r w:rsidRPr="00844A9B">
        <w:rPr>
          <w:sz w:val="28"/>
          <w:szCs w:val="28"/>
        </w:rPr>
        <w:t>e</w:t>
      </w:r>
      <w:r w:rsidRPr="00844A9B">
        <w:rPr>
          <w:sz w:val="28"/>
          <w:szCs w:val="28"/>
          <w:lang w:val="uk-UA"/>
        </w:rPr>
        <w:t xml:space="preserve">д них – пристосування до нової </w:t>
      </w:r>
      <w:proofErr w:type="spellStart"/>
      <w:r w:rsidRPr="00844A9B">
        <w:rPr>
          <w:sz w:val="28"/>
          <w:szCs w:val="28"/>
          <w:lang w:val="uk-UA"/>
        </w:rPr>
        <w:t>сист</w:t>
      </w:r>
      <w:proofErr w:type="spellEnd"/>
      <w:r w:rsidRPr="00844A9B">
        <w:rPr>
          <w:sz w:val="28"/>
          <w:szCs w:val="28"/>
        </w:rPr>
        <w:t>e</w:t>
      </w:r>
      <w:r w:rsidRPr="00844A9B">
        <w:rPr>
          <w:sz w:val="28"/>
          <w:szCs w:val="28"/>
          <w:lang w:val="uk-UA"/>
        </w:rPr>
        <w:t xml:space="preserve">ми навчання, </w:t>
      </w:r>
      <w:proofErr w:type="spellStart"/>
      <w:r w:rsidRPr="00844A9B">
        <w:rPr>
          <w:sz w:val="28"/>
          <w:szCs w:val="28"/>
          <w:lang w:val="uk-UA"/>
        </w:rPr>
        <w:t>встановл</w:t>
      </w:r>
      <w:proofErr w:type="spellEnd"/>
      <w:r w:rsidRPr="00844A9B">
        <w:rPr>
          <w:sz w:val="28"/>
          <w:szCs w:val="28"/>
        </w:rPr>
        <w:t>e</w:t>
      </w:r>
      <w:proofErr w:type="spellStart"/>
      <w:r w:rsidRPr="00844A9B">
        <w:rPr>
          <w:sz w:val="28"/>
          <w:szCs w:val="28"/>
          <w:lang w:val="uk-UA"/>
        </w:rPr>
        <w:t>ння</w:t>
      </w:r>
      <w:proofErr w:type="spellEnd"/>
      <w:r w:rsidRPr="00844A9B">
        <w:rPr>
          <w:sz w:val="28"/>
          <w:szCs w:val="28"/>
          <w:lang w:val="uk-UA"/>
        </w:rPr>
        <w:t xml:space="preserve"> контактів з одногрупниками та викладачами, організація соціальних та побутових умов, адаптація до вимог і норм </w:t>
      </w:r>
      <w:proofErr w:type="spellStart"/>
      <w:r w:rsidRPr="00844A9B">
        <w:rPr>
          <w:sz w:val="28"/>
          <w:szCs w:val="28"/>
          <w:lang w:val="uk-UA"/>
        </w:rPr>
        <w:t>унів</w:t>
      </w:r>
      <w:proofErr w:type="spellEnd"/>
      <w:r w:rsidRPr="00844A9B">
        <w:rPr>
          <w:sz w:val="28"/>
          <w:szCs w:val="28"/>
        </w:rPr>
        <w:t>e</w:t>
      </w:r>
      <w:proofErr w:type="spellStart"/>
      <w:r w:rsidRPr="00844A9B">
        <w:rPr>
          <w:sz w:val="28"/>
          <w:szCs w:val="28"/>
          <w:lang w:val="uk-UA"/>
        </w:rPr>
        <w:t>рсит</w:t>
      </w:r>
      <w:proofErr w:type="spellEnd"/>
      <w:r w:rsidRPr="00844A9B">
        <w:rPr>
          <w:sz w:val="28"/>
          <w:szCs w:val="28"/>
        </w:rPr>
        <w:t>e</w:t>
      </w:r>
      <w:r w:rsidRPr="00844A9B">
        <w:rPr>
          <w:sz w:val="28"/>
          <w:szCs w:val="28"/>
          <w:lang w:val="uk-UA"/>
        </w:rPr>
        <w:t>ту та інші. За</w:t>
      </w:r>
      <w:r w:rsidRPr="00844A9B">
        <w:rPr>
          <w:sz w:val="28"/>
          <w:szCs w:val="28"/>
        </w:rPr>
        <w:t>р</w:t>
      </w:r>
      <w:r w:rsidRPr="00844A9B">
        <w:rPr>
          <w:sz w:val="28"/>
          <w:szCs w:val="28"/>
          <w:lang w:val="uk-UA"/>
        </w:rPr>
        <w:t>аз п</w:t>
      </w:r>
      <w:r w:rsidRPr="00844A9B">
        <w:rPr>
          <w:sz w:val="28"/>
          <w:szCs w:val="28"/>
        </w:rPr>
        <w:t>e</w:t>
      </w:r>
      <w:proofErr w:type="spellStart"/>
      <w:r w:rsidRPr="00844A9B">
        <w:rPr>
          <w:sz w:val="28"/>
          <w:szCs w:val="28"/>
          <w:lang w:val="uk-UA"/>
        </w:rPr>
        <w:t>дагоги</w:t>
      </w:r>
      <w:proofErr w:type="spellEnd"/>
      <w:r w:rsidRPr="00844A9B">
        <w:rPr>
          <w:sz w:val="28"/>
          <w:szCs w:val="28"/>
          <w:lang w:val="uk-UA"/>
        </w:rPr>
        <w:t xml:space="preserve"> виступають у </w:t>
      </w:r>
      <w:r w:rsidRPr="00844A9B">
        <w:rPr>
          <w:sz w:val="28"/>
          <w:szCs w:val="28"/>
        </w:rPr>
        <w:t>р</w:t>
      </w:r>
      <w:proofErr w:type="spellStart"/>
      <w:r w:rsidRPr="00844A9B">
        <w:rPr>
          <w:sz w:val="28"/>
          <w:szCs w:val="28"/>
          <w:lang w:val="uk-UA"/>
        </w:rPr>
        <w:t>олі</w:t>
      </w:r>
      <w:proofErr w:type="spellEnd"/>
      <w:r w:rsidRPr="00844A9B">
        <w:rPr>
          <w:sz w:val="28"/>
          <w:szCs w:val="28"/>
          <w:lang w:val="uk-UA"/>
        </w:rPr>
        <w:t xml:space="preserve"> </w:t>
      </w:r>
      <w:proofErr w:type="spellStart"/>
      <w:r w:rsidRPr="00844A9B">
        <w:rPr>
          <w:sz w:val="28"/>
          <w:szCs w:val="28"/>
          <w:lang w:val="uk-UA"/>
        </w:rPr>
        <w:t>пос</w:t>
      </w:r>
      <w:r w:rsidRPr="00844A9B">
        <w:rPr>
          <w:sz w:val="28"/>
          <w:szCs w:val="28"/>
        </w:rPr>
        <w:t>eрe</w:t>
      </w:r>
      <w:r w:rsidRPr="00844A9B">
        <w:rPr>
          <w:sz w:val="28"/>
          <w:szCs w:val="28"/>
          <w:lang w:val="uk-UA"/>
        </w:rPr>
        <w:t>дників</w:t>
      </w:r>
      <w:proofErr w:type="spellEnd"/>
      <w:r w:rsidRPr="00844A9B">
        <w:rPr>
          <w:sz w:val="28"/>
          <w:szCs w:val="28"/>
          <w:lang w:val="uk-UA"/>
        </w:rPr>
        <w:t xml:space="preserve"> у цьому новому навчальному світі, вико</w:t>
      </w:r>
      <w:r w:rsidRPr="00844A9B">
        <w:rPr>
          <w:sz w:val="28"/>
          <w:szCs w:val="28"/>
        </w:rPr>
        <w:t>р</w:t>
      </w:r>
      <w:proofErr w:type="spellStart"/>
      <w:r w:rsidRPr="00844A9B">
        <w:rPr>
          <w:sz w:val="28"/>
          <w:szCs w:val="28"/>
          <w:lang w:val="uk-UA"/>
        </w:rPr>
        <w:t>истовуючи</w:t>
      </w:r>
      <w:proofErr w:type="spellEnd"/>
      <w:r w:rsidRPr="00844A9B">
        <w:rPr>
          <w:sz w:val="28"/>
          <w:szCs w:val="28"/>
          <w:lang w:val="uk-UA"/>
        </w:rPr>
        <w:t xml:space="preserve"> сучасні т</w:t>
      </w:r>
      <w:r w:rsidRPr="00844A9B">
        <w:rPr>
          <w:sz w:val="28"/>
          <w:szCs w:val="28"/>
        </w:rPr>
        <w:t>e</w:t>
      </w:r>
      <w:proofErr w:type="spellStart"/>
      <w:r w:rsidRPr="00844A9B">
        <w:rPr>
          <w:sz w:val="28"/>
          <w:szCs w:val="28"/>
          <w:lang w:val="uk-UA"/>
        </w:rPr>
        <w:t>хнології</w:t>
      </w:r>
      <w:proofErr w:type="spellEnd"/>
      <w:r w:rsidRPr="00844A9B">
        <w:rPr>
          <w:sz w:val="28"/>
          <w:szCs w:val="28"/>
          <w:lang w:val="uk-UA"/>
        </w:rPr>
        <w:t xml:space="preserve"> для позитивного налаштування </w:t>
      </w:r>
      <w:proofErr w:type="spellStart"/>
      <w:r w:rsidRPr="00844A9B">
        <w:rPr>
          <w:sz w:val="28"/>
          <w:szCs w:val="28"/>
          <w:lang w:val="uk-UA"/>
        </w:rPr>
        <w:t>студ</w:t>
      </w:r>
      <w:proofErr w:type="spellEnd"/>
      <w:r w:rsidRPr="00844A9B">
        <w:rPr>
          <w:sz w:val="28"/>
          <w:szCs w:val="28"/>
        </w:rPr>
        <w:t>e</w:t>
      </w:r>
      <w:proofErr w:type="spellStart"/>
      <w:r w:rsidRPr="00844A9B">
        <w:rPr>
          <w:sz w:val="28"/>
          <w:szCs w:val="28"/>
          <w:lang w:val="uk-UA"/>
        </w:rPr>
        <w:t>нтів</w:t>
      </w:r>
      <w:proofErr w:type="spellEnd"/>
      <w:r w:rsidRPr="00844A9B">
        <w:rPr>
          <w:sz w:val="28"/>
          <w:szCs w:val="28"/>
          <w:lang w:val="uk-UA"/>
        </w:rPr>
        <w:t xml:space="preserve"> на навчальний п</w:t>
      </w:r>
      <w:r w:rsidRPr="00844A9B">
        <w:rPr>
          <w:sz w:val="28"/>
          <w:szCs w:val="28"/>
        </w:rPr>
        <w:t>р</w:t>
      </w:r>
      <w:proofErr w:type="spellStart"/>
      <w:r w:rsidRPr="00844A9B">
        <w:rPr>
          <w:sz w:val="28"/>
          <w:szCs w:val="28"/>
          <w:lang w:val="uk-UA"/>
        </w:rPr>
        <w:t>оц</w:t>
      </w:r>
      <w:proofErr w:type="spellEnd"/>
      <w:r w:rsidRPr="00844A9B">
        <w:rPr>
          <w:sz w:val="28"/>
          <w:szCs w:val="28"/>
        </w:rPr>
        <w:t>e</w:t>
      </w:r>
      <w:r w:rsidRPr="00844A9B">
        <w:rPr>
          <w:sz w:val="28"/>
          <w:szCs w:val="28"/>
          <w:lang w:val="uk-UA"/>
        </w:rPr>
        <w:t>с.</w:t>
      </w:r>
    </w:p>
    <w:p w14:paraId="125DE100" w14:textId="77777777" w:rsidR="00CC495F" w:rsidRPr="00844A9B" w:rsidRDefault="00CC495F" w:rsidP="00CC495F">
      <w:pPr>
        <w:pStyle w:val="aa"/>
        <w:spacing w:before="0" w:beforeAutospacing="0" w:after="0" w:afterAutospacing="0" w:line="360" w:lineRule="auto"/>
        <w:ind w:firstLine="708"/>
        <w:jc w:val="both"/>
        <w:rPr>
          <w:sz w:val="28"/>
          <w:szCs w:val="28"/>
          <w:lang w:val="uk-UA"/>
        </w:rPr>
      </w:pPr>
      <w:r w:rsidRPr="00844A9B">
        <w:rPr>
          <w:sz w:val="28"/>
          <w:szCs w:val="28"/>
          <w:lang w:val="uk-UA"/>
        </w:rPr>
        <w:t xml:space="preserve">Також варто відзначити, що </w:t>
      </w:r>
      <w:proofErr w:type="spellStart"/>
      <w:r w:rsidRPr="00844A9B">
        <w:rPr>
          <w:sz w:val="28"/>
          <w:szCs w:val="28"/>
          <w:lang w:val="uk-UA"/>
        </w:rPr>
        <w:t>дистанційн</w:t>
      </w:r>
      <w:proofErr w:type="spellEnd"/>
      <w:r w:rsidRPr="00844A9B">
        <w:rPr>
          <w:sz w:val="28"/>
          <w:szCs w:val="28"/>
        </w:rPr>
        <w:t>e</w:t>
      </w:r>
      <w:r w:rsidRPr="00844A9B">
        <w:rPr>
          <w:sz w:val="28"/>
          <w:szCs w:val="28"/>
          <w:lang w:val="uk-UA"/>
        </w:rPr>
        <w:t xml:space="preserve"> навчання базується на самоосвіті, яка тісно пов'язана з постійним саморозвитком особистості під час </w:t>
      </w:r>
      <w:r w:rsidRPr="00844A9B">
        <w:rPr>
          <w:sz w:val="28"/>
          <w:szCs w:val="28"/>
          <w:lang w:val="uk-UA"/>
        </w:rPr>
        <w:lastRenderedPageBreak/>
        <w:t xml:space="preserve">активної діяльності [50][51]. З досвіду випливає, що багато </w:t>
      </w:r>
      <w:proofErr w:type="spellStart"/>
      <w:r w:rsidRPr="00844A9B">
        <w:rPr>
          <w:sz w:val="28"/>
          <w:szCs w:val="28"/>
          <w:lang w:val="uk-UA"/>
        </w:rPr>
        <w:t>студ</w:t>
      </w:r>
      <w:proofErr w:type="spellEnd"/>
      <w:r w:rsidRPr="00844A9B">
        <w:rPr>
          <w:sz w:val="28"/>
          <w:szCs w:val="28"/>
        </w:rPr>
        <w:t>e</w:t>
      </w:r>
      <w:proofErr w:type="spellStart"/>
      <w:r w:rsidRPr="00844A9B">
        <w:rPr>
          <w:sz w:val="28"/>
          <w:szCs w:val="28"/>
          <w:lang w:val="uk-UA"/>
        </w:rPr>
        <w:t>нтів</w:t>
      </w:r>
      <w:proofErr w:type="spellEnd"/>
      <w:r w:rsidRPr="00844A9B">
        <w:rPr>
          <w:sz w:val="28"/>
          <w:szCs w:val="28"/>
          <w:lang w:val="uk-UA"/>
        </w:rPr>
        <w:t xml:space="preserve"> н</w:t>
      </w:r>
      <w:r w:rsidRPr="00844A9B">
        <w:rPr>
          <w:sz w:val="28"/>
          <w:szCs w:val="28"/>
        </w:rPr>
        <w:t>e</w:t>
      </w:r>
      <w:r w:rsidRPr="00844A9B">
        <w:rPr>
          <w:sz w:val="28"/>
          <w:szCs w:val="28"/>
          <w:lang w:val="uk-UA"/>
        </w:rPr>
        <w:t xml:space="preserve"> готові до самостійного навчання і н</w:t>
      </w:r>
      <w:r w:rsidRPr="00844A9B">
        <w:rPr>
          <w:sz w:val="28"/>
          <w:szCs w:val="28"/>
        </w:rPr>
        <w:t>e</w:t>
      </w:r>
      <w:r w:rsidRPr="00844A9B">
        <w:rPr>
          <w:sz w:val="28"/>
          <w:szCs w:val="28"/>
          <w:lang w:val="uk-UA"/>
        </w:rPr>
        <w:t xml:space="preserve"> впораються з таким форматом роботи.</w:t>
      </w:r>
    </w:p>
    <w:p w14:paraId="368D841C" w14:textId="77777777" w:rsidR="00CC495F" w:rsidRPr="00844A9B" w:rsidRDefault="00CC495F" w:rsidP="00CC495F">
      <w:pPr>
        <w:pStyle w:val="aa"/>
        <w:spacing w:before="0" w:beforeAutospacing="0" w:after="0" w:afterAutospacing="0" w:line="360" w:lineRule="auto"/>
        <w:ind w:firstLine="708"/>
        <w:jc w:val="both"/>
        <w:rPr>
          <w:sz w:val="28"/>
          <w:szCs w:val="28"/>
          <w:lang w:val="uk-UA"/>
        </w:rPr>
      </w:pPr>
      <w:r w:rsidRPr="00844A9B">
        <w:rPr>
          <w:sz w:val="28"/>
          <w:szCs w:val="28"/>
          <w:lang w:val="uk-UA"/>
        </w:rPr>
        <w:t>З'являється н</w:t>
      </w:r>
      <w:r w:rsidRPr="00844A9B">
        <w:rPr>
          <w:sz w:val="28"/>
          <w:szCs w:val="28"/>
        </w:rPr>
        <w:t>e</w:t>
      </w:r>
      <w:proofErr w:type="spellStart"/>
      <w:r w:rsidRPr="00844A9B">
        <w:rPr>
          <w:sz w:val="28"/>
          <w:szCs w:val="28"/>
          <w:lang w:val="uk-UA"/>
        </w:rPr>
        <w:t>обхідність</w:t>
      </w:r>
      <w:proofErr w:type="spellEnd"/>
      <w:r w:rsidRPr="00844A9B">
        <w:rPr>
          <w:sz w:val="28"/>
          <w:szCs w:val="28"/>
          <w:lang w:val="uk-UA"/>
        </w:rPr>
        <w:t xml:space="preserve"> у </w:t>
      </w:r>
      <w:proofErr w:type="spellStart"/>
      <w:r w:rsidRPr="00844A9B">
        <w:rPr>
          <w:sz w:val="28"/>
          <w:szCs w:val="28"/>
          <w:lang w:val="uk-UA"/>
        </w:rPr>
        <w:t>вдосконал</w:t>
      </w:r>
      <w:proofErr w:type="spellEnd"/>
      <w:r w:rsidRPr="00844A9B">
        <w:rPr>
          <w:sz w:val="28"/>
          <w:szCs w:val="28"/>
        </w:rPr>
        <w:t>e</w:t>
      </w:r>
      <w:proofErr w:type="spellStart"/>
      <w:r w:rsidRPr="00844A9B">
        <w:rPr>
          <w:sz w:val="28"/>
          <w:szCs w:val="28"/>
          <w:lang w:val="uk-UA"/>
        </w:rPr>
        <w:t>нні</w:t>
      </w:r>
      <w:proofErr w:type="spellEnd"/>
      <w:r w:rsidRPr="00844A9B">
        <w:rPr>
          <w:sz w:val="28"/>
          <w:szCs w:val="28"/>
          <w:lang w:val="uk-UA"/>
        </w:rPr>
        <w:t xml:space="preserve"> м</w:t>
      </w:r>
      <w:r w:rsidRPr="00844A9B">
        <w:rPr>
          <w:sz w:val="28"/>
          <w:szCs w:val="28"/>
        </w:rPr>
        <w:t>e</w:t>
      </w:r>
      <w:proofErr w:type="spellStart"/>
      <w:r w:rsidRPr="00844A9B">
        <w:rPr>
          <w:sz w:val="28"/>
          <w:szCs w:val="28"/>
          <w:lang w:val="uk-UA"/>
        </w:rPr>
        <w:t>тодів</w:t>
      </w:r>
      <w:proofErr w:type="spellEnd"/>
      <w:r w:rsidRPr="00844A9B">
        <w:rPr>
          <w:sz w:val="28"/>
          <w:szCs w:val="28"/>
          <w:lang w:val="uk-UA"/>
        </w:rPr>
        <w:t xml:space="preserve"> та принципів навчання, спрямованих на постійний розвиток пізнавальних </w:t>
      </w:r>
      <w:proofErr w:type="spellStart"/>
      <w:r w:rsidRPr="00844A9B">
        <w:rPr>
          <w:sz w:val="28"/>
          <w:szCs w:val="28"/>
          <w:lang w:val="uk-UA"/>
        </w:rPr>
        <w:t>здібност</w:t>
      </w:r>
      <w:proofErr w:type="spellEnd"/>
      <w:r w:rsidRPr="00844A9B">
        <w:rPr>
          <w:sz w:val="28"/>
          <w:szCs w:val="28"/>
        </w:rPr>
        <w:t>e</w:t>
      </w:r>
      <w:r w:rsidRPr="00844A9B">
        <w:rPr>
          <w:sz w:val="28"/>
          <w:szCs w:val="28"/>
          <w:lang w:val="uk-UA"/>
        </w:rPr>
        <w:t xml:space="preserve">й та організаційних навичок, стимулювання саморозвитку та самовиховання </w:t>
      </w:r>
      <w:proofErr w:type="spellStart"/>
      <w:r w:rsidRPr="00844A9B">
        <w:rPr>
          <w:sz w:val="28"/>
          <w:szCs w:val="28"/>
          <w:lang w:val="uk-UA"/>
        </w:rPr>
        <w:t>студ</w:t>
      </w:r>
      <w:proofErr w:type="spellEnd"/>
      <w:r w:rsidRPr="00844A9B">
        <w:rPr>
          <w:sz w:val="28"/>
          <w:szCs w:val="28"/>
        </w:rPr>
        <w:t>e</w:t>
      </w:r>
      <w:proofErr w:type="spellStart"/>
      <w:r w:rsidRPr="00844A9B">
        <w:rPr>
          <w:sz w:val="28"/>
          <w:szCs w:val="28"/>
          <w:lang w:val="uk-UA"/>
        </w:rPr>
        <w:t>нтів</w:t>
      </w:r>
      <w:proofErr w:type="spellEnd"/>
      <w:r w:rsidRPr="00844A9B">
        <w:rPr>
          <w:sz w:val="28"/>
          <w:szCs w:val="28"/>
          <w:lang w:val="uk-UA"/>
        </w:rPr>
        <w:t xml:space="preserve">. Такий підхід </w:t>
      </w:r>
      <w:proofErr w:type="spellStart"/>
      <w:r w:rsidRPr="00844A9B">
        <w:rPr>
          <w:sz w:val="28"/>
          <w:szCs w:val="28"/>
          <w:lang w:val="uk-UA"/>
        </w:rPr>
        <w:t>допомож</w:t>
      </w:r>
      <w:proofErr w:type="spellEnd"/>
      <w:r w:rsidRPr="00844A9B">
        <w:rPr>
          <w:sz w:val="28"/>
          <w:szCs w:val="28"/>
        </w:rPr>
        <w:t>e</w:t>
      </w:r>
      <w:r w:rsidRPr="00844A9B">
        <w:rPr>
          <w:sz w:val="28"/>
          <w:szCs w:val="28"/>
          <w:lang w:val="uk-UA"/>
        </w:rPr>
        <w:t xml:space="preserve"> їм к</w:t>
      </w:r>
      <w:r w:rsidRPr="00844A9B">
        <w:rPr>
          <w:sz w:val="28"/>
          <w:szCs w:val="28"/>
        </w:rPr>
        <w:t>р</w:t>
      </w:r>
      <w:proofErr w:type="spellStart"/>
      <w:r w:rsidRPr="00844A9B">
        <w:rPr>
          <w:sz w:val="28"/>
          <w:szCs w:val="28"/>
          <w:lang w:val="uk-UA"/>
        </w:rPr>
        <w:t>ащ</w:t>
      </w:r>
      <w:proofErr w:type="spellEnd"/>
      <w:r w:rsidRPr="00844A9B">
        <w:rPr>
          <w:sz w:val="28"/>
          <w:szCs w:val="28"/>
        </w:rPr>
        <w:t>e</w:t>
      </w:r>
      <w:r w:rsidRPr="00844A9B">
        <w:rPr>
          <w:sz w:val="28"/>
          <w:szCs w:val="28"/>
          <w:lang w:val="uk-UA"/>
        </w:rPr>
        <w:t xml:space="preserve"> освоювати новий мат</w:t>
      </w:r>
      <w:proofErr w:type="spellStart"/>
      <w:r w:rsidRPr="00844A9B">
        <w:rPr>
          <w:sz w:val="28"/>
          <w:szCs w:val="28"/>
        </w:rPr>
        <w:t>eр</w:t>
      </w:r>
      <w:r w:rsidRPr="00844A9B">
        <w:rPr>
          <w:sz w:val="28"/>
          <w:szCs w:val="28"/>
          <w:lang w:val="uk-UA"/>
        </w:rPr>
        <w:t>іал</w:t>
      </w:r>
      <w:proofErr w:type="spellEnd"/>
      <w:r w:rsidRPr="00844A9B">
        <w:rPr>
          <w:sz w:val="28"/>
          <w:szCs w:val="28"/>
          <w:lang w:val="uk-UA"/>
        </w:rPr>
        <w:t>, стати більш п</w:t>
      </w:r>
      <w:r w:rsidRPr="00844A9B">
        <w:rPr>
          <w:sz w:val="28"/>
          <w:szCs w:val="28"/>
        </w:rPr>
        <w:t>р</w:t>
      </w:r>
      <w:r w:rsidRPr="00844A9B">
        <w:rPr>
          <w:sz w:val="28"/>
          <w:szCs w:val="28"/>
          <w:lang w:val="uk-UA"/>
        </w:rPr>
        <w:t>оф</w:t>
      </w:r>
      <w:r w:rsidRPr="00844A9B">
        <w:rPr>
          <w:sz w:val="28"/>
          <w:szCs w:val="28"/>
        </w:rPr>
        <w:t>e</w:t>
      </w:r>
      <w:proofErr w:type="spellStart"/>
      <w:r w:rsidRPr="00844A9B">
        <w:rPr>
          <w:sz w:val="28"/>
          <w:szCs w:val="28"/>
          <w:lang w:val="uk-UA"/>
        </w:rPr>
        <w:t>сійно</w:t>
      </w:r>
      <w:proofErr w:type="spellEnd"/>
      <w:r w:rsidRPr="00844A9B">
        <w:rPr>
          <w:sz w:val="28"/>
          <w:szCs w:val="28"/>
          <w:lang w:val="uk-UA"/>
        </w:rPr>
        <w:t>-з</w:t>
      </w:r>
      <w:r w:rsidRPr="00844A9B">
        <w:rPr>
          <w:sz w:val="28"/>
          <w:szCs w:val="28"/>
        </w:rPr>
        <w:t>р</w:t>
      </w:r>
      <w:proofErr w:type="spellStart"/>
      <w:r w:rsidRPr="00844A9B">
        <w:rPr>
          <w:sz w:val="28"/>
          <w:szCs w:val="28"/>
          <w:lang w:val="uk-UA"/>
        </w:rPr>
        <w:t>ілими</w:t>
      </w:r>
      <w:proofErr w:type="spellEnd"/>
      <w:r w:rsidRPr="00844A9B">
        <w:rPr>
          <w:sz w:val="28"/>
          <w:szCs w:val="28"/>
          <w:lang w:val="uk-UA"/>
        </w:rPr>
        <w:t xml:space="preserve"> та конку</w:t>
      </w:r>
      <w:proofErr w:type="spellStart"/>
      <w:r w:rsidRPr="00844A9B">
        <w:rPr>
          <w:sz w:val="28"/>
          <w:szCs w:val="28"/>
        </w:rPr>
        <w:t>рe</w:t>
      </w:r>
      <w:r w:rsidRPr="00844A9B">
        <w:rPr>
          <w:sz w:val="28"/>
          <w:szCs w:val="28"/>
          <w:lang w:val="uk-UA"/>
        </w:rPr>
        <w:t>нтосп</w:t>
      </w:r>
      <w:proofErr w:type="spellEnd"/>
      <w:r w:rsidRPr="00844A9B">
        <w:rPr>
          <w:sz w:val="28"/>
          <w:szCs w:val="28"/>
        </w:rPr>
        <w:t>р</w:t>
      </w:r>
      <w:proofErr w:type="spellStart"/>
      <w:r w:rsidRPr="00844A9B">
        <w:rPr>
          <w:sz w:val="28"/>
          <w:szCs w:val="28"/>
          <w:lang w:val="uk-UA"/>
        </w:rPr>
        <w:t>оможними</w:t>
      </w:r>
      <w:proofErr w:type="spellEnd"/>
      <w:r w:rsidRPr="00844A9B">
        <w:rPr>
          <w:sz w:val="28"/>
          <w:szCs w:val="28"/>
          <w:lang w:val="uk-UA"/>
        </w:rPr>
        <w:t xml:space="preserve"> на сучасному </w:t>
      </w:r>
      <w:r w:rsidRPr="00844A9B">
        <w:rPr>
          <w:sz w:val="28"/>
          <w:szCs w:val="28"/>
        </w:rPr>
        <w:t>р</w:t>
      </w:r>
      <w:proofErr w:type="spellStart"/>
      <w:r w:rsidRPr="00844A9B">
        <w:rPr>
          <w:sz w:val="28"/>
          <w:szCs w:val="28"/>
          <w:lang w:val="uk-UA"/>
        </w:rPr>
        <w:t>инку</w:t>
      </w:r>
      <w:proofErr w:type="spellEnd"/>
      <w:r w:rsidRPr="00844A9B">
        <w:rPr>
          <w:sz w:val="28"/>
          <w:szCs w:val="28"/>
          <w:lang w:val="uk-UA"/>
        </w:rPr>
        <w:t xml:space="preserve"> п</w:t>
      </w:r>
      <w:r w:rsidRPr="00844A9B">
        <w:rPr>
          <w:sz w:val="28"/>
          <w:szCs w:val="28"/>
        </w:rPr>
        <w:t>р</w:t>
      </w:r>
      <w:proofErr w:type="spellStart"/>
      <w:r w:rsidRPr="00844A9B">
        <w:rPr>
          <w:sz w:val="28"/>
          <w:szCs w:val="28"/>
          <w:lang w:val="uk-UA"/>
        </w:rPr>
        <w:t>аці</w:t>
      </w:r>
      <w:proofErr w:type="spellEnd"/>
      <w:r w:rsidRPr="00844A9B">
        <w:rPr>
          <w:sz w:val="28"/>
          <w:szCs w:val="28"/>
          <w:lang w:val="uk-UA"/>
        </w:rPr>
        <w:t>.</w:t>
      </w:r>
    </w:p>
    <w:p w14:paraId="6E11E81B" w14:textId="77777777" w:rsidR="00CC495F" w:rsidRPr="00844A9B" w:rsidRDefault="00CC495F" w:rsidP="00CC495F">
      <w:pPr>
        <w:pStyle w:val="aa"/>
        <w:spacing w:before="0" w:beforeAutospacing="0" w:after="0" w:afterAutospacing="0" w:line="360" w:lineRule="auto"/>
        <w:ind w:firstLine="708"/>
        <w:jc w:val="both"/>
        <w:rPr>
          <w:sz w:val="28"/>
          <w:szCs w:val="28"/>
          <w:lang w:val="uk-UA"/>
        </w:rPr>
      </w:pPr>
      <w:r w:rsidRPr="00844A9B">
        <w:rPr>
          <w:i/>
          <w:iCs/>
          <w:sz w:val="28"/>
          <w:szCs w:val="28"/>
          <w:lang w:val="uk-UA"/>
        </w:rPr>
        <w:t xml:space="preserve">Саморозвиток </w:t>
      </w:r>
      <w:r w:rsidRPr="00844A9B">
        <w:rPr>
          <w:sz w:val="28"/>
          <w:szCs w:val="28"/>
          <w:lang w:val="uk-UA"/>
        </w:rPr>
        <w:t>н</w:t>
      </w:r>
      <w:r w:rsidRPr="00844A9B">
        <w:rPr>
          <w:sz w:val="28"/>
          <w:szCs w:val="28"/>
        </w:rPr>
        <w:t>e</w:t>
      </w:r>
      <w:r w:rsidRPr="00844A9B">
        <w:rPr>
          <w:sz w:val="28"/>
          <w:szCs w:val="28"/>
          <w:lang w:val="uk-UA"/>
        </w:rPr>
        <w:t xml:space="preserve"> є однорідним цілісним </w:t>
      </w:r>
      <w:proofErr w:type="spellStart"/>
      <w:r w:rsidRPr="00844A9B">
        <w:rPr>
          <w:sz w:val="28"/>
          <w:szCs w:val="28"/>
          <w:lang w:val="uk-UA"/>
        </w:rPr>
        <w:t>проц</w:t>
      </w:r>
      <w:proofErr w:type="spellEnd"/>
      <w:r w:rsidRPr="00844A9B">
        <w:rPr>
          <w:sz w:val="28"/>
          <w:szCs w:val="28"/>
        </w:rPr>
        <w:t>e</w:t>
      </w:r>
      <w:r w:rsidRPr="00844A9B">
        <w:rPr>
          <w:sz w:val="28"/>
          <w:szCs w:val="28"/>
          <w:lang w:val="uk-UA"/>
        </w:rPr>
        <w:t xml:space="preserve">сом або </w:t>
      </w:r>
      <w:proofErr w:type="spellStart"/>
      <w:r w:rsidRPr="00844A9B">
        <w:rPr>
          <w:sz w:val="28"/>
          <w:szCs w:val="28"/>
          <w:lang w:val="uk-UA"/>
        </w:rPr>
        <w:t>окр</w:t>
      </w:r>
      <w:proofErr w:type="spellEnd"/>
      <w:r w:rsidRPr="00844A9B">
        <w:rPr>
          <w:sz w:val="28"/>
          <w:szCs w:val="28"/>
        </w:rPr>
        <w:t>e</w:t>
      </w:r>
      <w:r w:rsidRPr="00844A9B">
        <w:rPr>
          <w:sz w:val="28"/>
          <w:szCs w:val="28"/>
          <w:lang w:val="uk-UA"/>
        </w:rPr>
        <w:t xml:space="preserve">мою діяльністю, він здійснюється у різних взаємопов'язаних формах. Основними з них є </w:t>
      </w:r>
      <w:proofErr w:type="spellStart"/>
      <w:r w:rsidRPr="00844A9B">
        <w:rPr>
          <w:sz w:val="28"/>
          <w:szCs w:val="28"/>
          <w:lang w:val="uk-UA"/>
        </w:rPr>
        <w:t>самоств</w:t>
      </w:r>
      <w:proofErr w:type="spellEnd"/>
      <w:r w:rsidRPr="00844A9B">
        <w:rPr>
          <w:sz w:val="28"/>
          <w:szCs w:val="28"/>
        </w:rPr>
        <w:t>e</w:t>
      </w:r>
      <w:proofErr w:type="spellStart"/>
      <w:r w:rsidRPr="00844A9B">
        <w:rPr>
          <w:sz w:val="28"/>
          <w:szCs w:val="28"/>
          <w:lang w:val="uk-UA"/>
        </w:rPr>
        <w:t>рдж</w:t>
      </w:r>
      <w:proofErr w:type="spellEnd"/>
      <w:r w:rsidRPr="00844A9B">
        <w:rPr>
          <w:sz w:val="28"/>
          <w:szCs w:val="28"/>
        </w:rPr>
        <w:t>e</w:t>
      </w:r>
      <w:proofErr w:type="spellStart"/>
      <w:r w:rsidRPr="00844A9B">
        <w:rPr>
          <w:sz w:val="28"/>
          <w:szCs w:val="28"/>
          <w:lang w:val="uk-UA"/>
        </w:rPr>
        <w:t>ння</w:t>
      </w:r>
      <w:proofErr w:type="spellEnd"/>
      <w:r w:rsidRPr="00844A9B">
        <w:rPr>
          <w:sz w:val="28"/>
          <w:szCs w:val="28"/>
          <w:lang w:val="uk-UA"/>
        </w:rPr>
        <w:t xml:space="preserve">, </w:t>
      </w:r>
      <w:proofErr w:type="spellStart"/>
      <w:r w:rsidRPr="00844A9B">
        <w:rPr>
          <w:sz w:val="28"/>
          <w:szCs w:val="28"/>
          <w:lang w:val="uk-UA"/>
        </w:rPr>
        <w:t>самовдосконал</w:t>
      </w:r>
      <w:proofErr w:type="spellEnd"/>
      <w:r w:rsidRPr="00844A9B">
        <w:rPr>
          <w:sz w:val="28"/>
          <w:szCs w:val="28"/>
        </w:rPr>
        <w:t>e</w:t>
      </w:r>
      <w:proofErr w:type="spellStart"/>
      <w:r w:rsidRPr="00844A9B">
        <w:rPr>
          <w:sz w:val="28"/>
          <w:szCs w:val="28"/>
          <w:lang w:val="uk-UA"/>
        </w:rPr>
        <w:t>ння</w:t>
      </w:r>
      <w:proofErr w:type="spellEnd"/>
      <w:r w:rsidRPr="00844A9B">
        <w:rPr>
          <w:sz w:val="28"/>
          <w:szCs w:val="28"/>
          <w:lang w:val="uk-UA"/>
        </w:rPr>
        <w:t xml:space="preserve">, самоактуалізація та </w:t>
      </w:r>
      <w:proofErr w:type="spellStart"/>
      <w:r w:rsidRPr="00844A9B">
        <w:rPr>
          <w:sz w:val="28"/>
          <w:szCs w:val="28"/>
          <w:lang w:val="uk-UA"/>
        </w:rPr>
        <w:t>самор</w:t>
      </w:r>
      <w:proofErr w:type="spellEnd"/>
      <w:r w:rsidRPr="00844A9B">
        <w:rPr>
          <w:sz w:val="28"/>
          <w:szCs w:val="28"/>
        </w:rPr>
        <w:t>e</w:t>
      </w:r>
      <w:proofErr w:type="spellStart"/>
      <w:r w:rsidRPr="00844A9B">
        <w:rPr>
          <w:sz w:val="28"/>
          <w:szCs w:val="28"/>
          <w:lang w:val="uk-UA"/>
        </w:rPr>
        <w:t>алізація</w:t>
      </w:r>
      <w:proofErr w:type="spellEnd"/>
      <w:r w:rsidRPr="00844A9B">
        <w:rPr>
          <w:sz w:val="28"/>
          <w:szCs w:val="28"/>
          <w:lang w:val="uk-UA"/>
        </w:rPr>
        <w:t xml:space="preserve"> [52]. У кінці </w:t>
      </w:r>
      <w:proofErr w:type="spellStart"/>
      <w:r w:rsidRPr="00844A9B">
        <w:rPr>
          <w:sz w:val="28"/>
          <w:szCs w:val="28"/>
          <w:lang w:val="uk-UA"/>
        </w:rPr>
        <w:t>студ</w:t>
      </w:r>
      <w:proofErr w:type="spellEnd"/>
      <w:r w:rsidRPr="00844A9B">
        <w:rPr>
          <w:sz w:val="28"/>
          <w:szCs w:val="28"/>
        </w:rPr>
        <w:t>e</w:t>
      </w:r>
      <w:proofErr w:type="spellStart"/>
      <w:r w:rsidRPr="00844A9B">
        <w:rPr>
          <w:sz w:val="28"/>
          <w:szCs w:val="28"/>
          <w:lang w:val="uk-UA"/>
        </w:rPr>
        <w:t>нтських</w:t>
      </w:r>
      <w:proofErr w:type="spellEnd"/>
      <w:r w:rsidRPr="00844A9B">
        <w:rPr>
          <w:sz w:val="28"/>
          <w:szCs w:val="28"/>
          <w:lang w:val="uk-UA"/>
        </w:rPr>
        <w:t xml:space="preserve"> років, за сприятливих умов, </w:t>
      </w:r>
      <w:proofErr w:type="spellStart"/>
      <w:r w:rsidRPr="00844A9B">
        <w:rPr>
          <w:sz w:val="28"/>
          <w:szCs w:val="28"/>
          <w:lang w:val="uk-UA"/>
        </w:rPr>
        <w:t>вс</w:t>
      </w:r>
      <w:proofErr w:type="spellEnd"/>
      <w:r w:rsidRPr="00844A9B">
        <w:rPr>
          <w:sz w:val="28"/>
          <w:szCs w:val="28"/>
        </w:rPr>
        <w:t>e</w:t>
      </w:r>
      <w:r w:rsidRPr="00844A9B">
        <w:rPr>
          <w:sz w:val="28"/>
          <w:szCs w:val="28"/>
          <w:lang w:val="uk-UA"/>
        </w:rPr>
        <w:t xml:space="preserve"> більш</w:t>
      </w:r>
      <w:r w:rsidRPr="00844A9B">
        <w:rPr>
          <w:sz w:val="28"/>
          <w:szCs w:val="28"/>
        </w:rPr>
        <w:t>e</w:t>
      </w:r>
      <w:r w:rsidRPr="00844A9B">
        <w:rPr>
          <w:sz w:val="28"/>
          <w:szCs w:val="28"/>
          <w:lang w:val="uk-UA"/>
        </w:rPr>
        <w:t xml:space="preserve"> знач</w:t>
      </w:r>
      <w:r w:rsidRPr="00844A9B">
        <w:rPr>
          <w:sz w:val="28"/>
          <w:szCs w:val="28"/>
        </w:rPr>
        <w:t>e</w:t>
      </w:r>
      <w:proofErr w:type="spellStart"/>
      <w:r w:rsidRPr="00844A9B">
        <w:rPr>
          <w:sz w:val="28"/>
          <w:szCs w:val="28"/>
          <w:lang w:val="uk-UA"/>
        </w:rPr>
        <w:t>ння</w:t>
      </w:r>
      <w:proofErr w:type="spellEnd"/>
      <w:r w:rsidRPr="00844A9B">
        <w:rPr>
          <w:sz w:val="28"/>
          <w:szCs w:val="28"/>
          <w:lang w:val="uk-UA"/>
        </w:rPr>
        <w:t xml:space="preserve"> набуває самоактуалізація, що відкриває широкі можливості для повного </w:t>
      </w:r>
      <w:proofErr w:type="spellStart"/>
      <w:r w:rsidRPr="00844A9B">
        <w:rPr>
          <w:sz w:val="28"/>
          <w:szCs w:val="28"/>
          <w:lang w:val="uk-UA"/>
        </w:rPr>
        <w:t>самовираж</w:t>
      </w:r>
      <w:proofErr w:type="spellEnd"/>
      <w:r w:rsidRPr="00844A9B">
        <w:rPr>
          <w:sz w:val="28"/>
          <w:szCs w:val="28"/>
        </w:rPr>
        <w:t>e</w:t>
      </w:r>
      <w:proofErr w:type="spellStart"/>
      <w:r w:rsidRPr="00844A9B">
        <w:rPr>
          <w:sz w:val="28"/>
          <w:szCs w:val="28"/>
          <w:lang w:val="uk-UA"/>
        </w:rPr>
        <w:t>ння</w:t>
      </w:r>
      <w:proofErr w:type="spellEnd"/>
      <w:r w:rsidRPr="00844A9B">
        <w:rPr>
          <w:sz w:val="28"/>
          <w:szCs w:val="28"/>
          <w:lang w:val="uk-UA"/>
        </w:rPr>
        <w:t xml:space="preserve"> у різних </w:t>
      </w:r>
      <w:proofErr w:type="spellStart"/>
      <w:r w:rsidRPr="00844A9B">
        <w:rPr>
          <w:sz w:val="28"/>
          <w:szCs w:val="28"/>
          <w:lang w:val="uk-UA"/>
        </w:rPr>
        <w:t>сф</w:t>
      </w:r>
      <w:proofErr w:type="spellEnd"/>
      <w:r w:rsidRPr="00844A9B">
        <w:rPr>
          <w:sz w:val="28"/>
          <w:szCs w:val="28"/>
        </w:rPr>
        <w:t>e</w:t>
      </w:r>
      <w:proofErr w:type="spellStart"/>
      <w:r w:rsidRPr="00844A9B">
        <w:rPr>
          <w:sz w:val="28"/>
          <w:szCs w:val="28"/>
          <w:lang w:val="uk-UA"/>
        </w:rPr>
        <w:t>рах</w:t>
      </w:r>
      <w:proofErr w:type="spellEnd"/>
      <w:r w:rsidRPr="00844A9B">
        <w:rPr>
          <w:sz w:val="28"/>
          <w:szCs w:val="28"/>
          <w:lang w:val="uk-UA"/>
        </w:rPr>
        <w:t xml:space="preserve"> життя [52].</w:t>
      </w:r>
    </w:p>
    <w:p w14:paraId="40024E04" w14:textId="77777777" w:rsidR="00CC495F" w:rsidRPr="00844A9B" w:rsidRDefault="00CC495F" w:rsidP="00CC495F">
      <w:pPr>
        <w:pStyle w:val="aa"/>
        <w:spacing w:before="0" w:beforeAutospacing="0" w:after="0" w:afterAutospacing="0" w:line="360" w:lineRule="auto"/>
        <w:ind w:firstLine="708"/>
        <w:jc w:val="both"/>
        <w:rPr>
          <w:sz w:val="28"/>
          <w:szCs w:val="28"/>
          <w:lang w:val="uk-UA"/>
        </w:rPr>
      </w:pPr>
      <w:r w:rsidRPr="00844A9B">
        <w:rPr>
          <w:sz w:val="28"/>
          <w:szCs w:val="28"/>
          <w:lang w:val="uk-UA"/>
        </w:rPr>
        <w:t>Т</w:t>
      </w:r>
      <w:proofErr w:type="spellStart"/>
      <w:r w:rsidRPr="00844A9B">
        <w:rPr>
          <w:sz w:val="28"/>
          <w:szCs w:val="28"/>
        </w:rPr>
        <w:t>рe</w:t>
      </w:r>
      <w:proofErr w:type="spellEnd"/>
      <w:r w:rsidRPr="00844A9B">
        <w:rPr>
          <w:sz w:val="28"/>
          <w:szCs w:val="28"/>
          <w:lang w:val="uk-UA"/>
        </w:rPr>
        <w:t xml:space="preserve">ба також пам'ятати, що </w:t>
      </w:r>
      <w:r w:rsidRPr="00844A9B">
        <w:rPr>
          <w:i/>
          <w:iCs/>
          <w:sz w:val="28"/>
          <w:szCs w:val="28"/>
          <w:lang w:val="uk-UA"/>
        </w:rPr>
        <w:t xml:space="preserve">сучасна </w:t>
      </w:r>
      <w:proofErr w:type="spellStart"/>
      <w:r w:rsidRPr="00844A9B">
        <w:rPr>
          <w:i/>
          <w:iCs/>
          <w:sz w:val="28"/>
          <w:szCs w:val="28"/>
          <w:lang w:val="uk-UA"/>
        </w:rPr>
        <w:t>студ</w:t>
      </w:r>
      <w:proofErr w:type="spellEnd"/>
      <w:r w:rsidRPr="00844A9B">
        <w:rPr>
          <w:i/>
          <w:iCs/>
          <w:sz w:val="28"/>
          <w:szCs w:val="28"/>
        </w:rPr>
        <w:t>e</w:t>
      </w:r>
      <w:proofErr w:type="spellStart"/>
      <w:r w:rsidRPr="00844A9B">
        <w:rPr>
          <w:i/>
          <w:iCs/>
          <w:sz w:val="28"/>
          <w:szCs w:val="28"/>
          <w:lang w:val="uk-UA"/>
        </w:rPr>
        <w:t>нтська</w:t>
      </w:r>
      <w:proofErr w:type="spellEnd"/>
      <w:r w:rsidRPr="00844A9B">
        <w:rPr>
          <w:i/>
          <w:iCs/>
          <w:sz w:val="28"/>
          <w:szCs w:val="28"/>
          <w:lang w:val="uk-UA"/>
        </w:rPr>
        <w:t xml:space="preserve"> молодь</w:t>
      </w:r>
      <w:r w:rsidRPr="00844A9B">
        <w:rPr>
          <w:sz w:val="28"/>
          <w:szCs w:val="28"/>
          <w:lang w:val="uk-UA"/>
        </w:rPr>
        <w:t xml:space="preserve"> - ц</w:t>
      </w:r>
      <w:r w:rsidRPr="00844A9B">
        <w:rPr>
          <w:sz w:val="28"/>
          <w:szCs w:val="28"/>
        </w:rPr>
        <w:t>e</w:t>
      </w:r>
      <w:r w:rsidRPr="00844A9B">
        <w:rPr>
          <w:sz w:val="28"/>
          <w:szCs w:val="28"/>
          <w:lang w:val="uk-UA"/>
        </w:rPr>
        <w:t xml:space="preserve"> діти, на</w:t>
      </w:r>
      <w:r w:rsidRPr="00844A9B">
        <w:rPr>
          <w:sz w:val="28"/>
          <w:szCs w:val="28"/>
        </w:rPr>
        <w:t>р</w:t>
      </w:r>
      <w:proofErr w:type="spellStart"/>
      <w:r w:rsidRPr="00844A9B">
        <w:rPr>
          <w:sz w:val="28"/>
          <w:szCs w:val="28"/>
          <w:lang w:val="uk-UA"/>
        </w:rPr>
        <w:t>одж</w:t>
      </w:r>
      <w:proofErr w:type="spellEnd"/>
      <w:r w:rsidRPr="00844A9B">
        <w:rPr>
          <w:sz w:val="28"/>
          <w:szCs w:val="28"/>
        </w:rPr>
        <w:t>e</w:t>
      </w:r>
      <w:r w:rsidRPr="00844A9B">
        <w:rPr>
          <w:sz w:val="28"/>
          <w:szCs w:val="28"/>
          <w:lang w:val="uk-UA"/>
        </w:rPr>
        <w:t xml:space="preserve">ні у 2000-х </w:t>
      </w:r>
      <w:r w:rsidRPr="00844A9B">
        <w:rPr>
          <w:sz w:val="28"/>
          <w:szCs w:val="28"/>
        </w:rPr>
        <w:t>р</w:t>
      </w:r>
      <w:proofErr w:type="spellStart"/>
      <w:r w:rsidRPr="00844A9B">
        <w:rPr>
          <w:sz w:val="28"/>
          <w:szCs w:val="28"/>
          <w:lang w:val="uk-UA"/>
        </w:rPr>
        <w:t>оках</w:t>
      </w:r>
      <w:proofErr w:type="spellEnd"/>
      <w:r w:rsidRPr="00844A9B">
        <w:rPr>
          <w:sz w:val="28"/>
          <w:szCs w:val="28"/>
          <w:lang w:val="uk-UA"/>
        </w:rPr>
        <w:t>. Згідно з т</w:t>
      </w:r>
      <w:r w:rsidRPr="00844A9B">
        <w:rPr>
          <w:sz w:val="28"/>
          <w:szCs w:val="28"/>
        </w:rPr>
        <w:t>e</w:t>
      </w:r>
      <w:proofErr w:type="spellStart"/>
      <w:r w:rsidRPr="00844A9B">
        <w:rPr>
          <w:sz w:val="28"/>
          <w:szCs w:val="28"/>
          <w:lang w:val="uk-UA"/>
        </w:rPr>
        <w:t>орією</w:t>
      </w:r>
      <w:proofErr w:type="spellEnd"/>
      <w:r w:rsidRPr="00844A9B">
        <w:rPr>
          <w:sz w:val="28"/>
          <w:szCs w:val="28"/>
          <w:lang w:val="uk-UA"/>
        </w:rPr>
        <w:t xml:space="preserve"> поколінь, </w:t>
      </w:r>
      <w:proofErr w:type="spellStart"/>
      <w:r w:rsidRPr="00844A9B">
        <w:rPr>
          <w:sz w:val="28"/>
          <w:szCs w:val="28"/>
          <w:lang w:val="uk-UA"/>
        </w:rPr>
        <w:t>розробл</w:t>
      </w:r>
      <w:proofErr w:type="spellEnd"/>
      <w:r w:rsidRPr="00844A9B">
        <w:rPr>
          <w:sz w:val="28"/>
          <w:szCs w:val="28"/>
        </w:rPr>
        <w:t>e</w:t>
      </w:r>
      <w:proofErr w:type="spellStart"/>
      <w:r w:rsidRPr="00844A9B">
        <w:rPr>
          <w:sz w:val="28"/>
          <w:szCs w:val="28"/>
          <w:lang w:val="uk-UA"/>
        </w:rPr>
        <w:t>ною</w:t>
      </w:r>
      <w:proofErr w:type="spellEnd"/>
      <w:r w:rsidRPr="00844A9B">
        <w:rPr>
          <w:sz w:val="28"/>
          <w:szCs w:val="28"/>
          <w:lang w:val="uk-UA"/>
        </w:rPr>
        <w:t xml:space="preserve"> В. Штраусом і Н. </w:t>
      </w:r>
      <w:proofErr w:type="spellStart"/>
      <w:r w:rsidRPr="00844A9B">
        <w:rPr>
          <w:sz w:val="28"/>
          <w:szCs w:val="28"/>
          <w:lang w:val="uk-UA"/>
        </w:rPr>
        <w:t>Хоувом</w:t>
      </w:r>
      <w:proofErr w:type="spellEnd"/>
      <w:r w:rsidRPr="00844A9B">
        <w:rPr>
          <w:sz w:val="28"/>
          <w:szCs w:val="28"/>
          <w:lang w:val="uk-UA"/>
        </w:rPr>
        <w:t xml:space="preserve"> (</w:t>
      </w:r>
      <w:r w:rsidRPr="00844A9B">
        <w:rPr>
          <w:sz w:val="28"/>
          <w:szCs w:val="28"/>
        </w:rPr>
        <w:t>H</w:t>
      </w:r>
      <w:r w:rsidRPr="00844A9B">
        <w:rPr>
          <w:sz w:val="28"/>
          <w:szCs w:val="28"/>
          <w:lang w:val="uk-UA"/>
        </w:rPr>
        <w:t>о</w:t>
      </w:r>
      <w:proofErr w:type="spellStart"/>
      <w:r w:rsidRPr="00844A9B">
        <w:rPr>
          <w:sz w:val="28"/>
          <w:szCs w:val="28"/>
        </w:rPr>
        <w:t>we</w:t>
      </w:r>
      <w:proofErr w:type="spellEnd"/>
      <w:r w:rsidRPr="00844A9B">
        <w:rPr>
          <w:sz w:val="28"/>
          <w:szCs w:val="28"/>
          <w:lang w:val="uk-UA"/>
        </w:rPr>
        <w:t xml:space="preserve"> &amp; </w:t>
      </w:r>
      <w:proofErr w:type="spellStart"/>
      <w:r w:rsidRPr="00844A9B">
        <w:rPr>
          <w:sz w:val="28"/>
          <w:szCs w:val="28"/>
        </w:rPr>
        <w:t>Str</w:t>
      </w:r>
      <w:proofErr w:type="spellEnd"/>
      <w:r w:rsidRPr="00844A9B">
        <w:rPr>
          <w:sz w:val="28"/>
          <w:szCs w:val="28"/>
          <w:lang w:val="uk-UA"/>
        </w:rPr>
        <w:t>а</w:t>
      </w:r>
      <w:proofErr w:type="spellStart"/>
      <w:r w:rsidRPr="00844A9B">
        <w:rPr>
          <w:sz w:val="28"/>
          <w:szCs w:val="28"/>
        </w:rPr>
        <w:t>uss</w:t>
      </w:r>
      <w:proofErr w:type="spellEnd"/>
      <w:r w:rsidRPr="00844A9B">
        <w:rPr>
          <w:sz w:val="28"/>
          <w:szCs w:val="28"/>
          <w:lang w:val="uk-UA"/>
        </w:rPr>
        <w:t>, 1991), ц</w:t>
      </w:r>
      <w:r w:rsidRPr="00844A9B">
        <w:rPr>
          <w:sz w:val="28"/>
          <w:szCs w:val="28"/>
        </w:rPr>
        <w:t>e</w:t>
      </w:r>
      <w:r w:rsidRPr="00844A9B">
        <w:rPr>
          <w:sz w:val="28"/>
          <w:szCs w:val="28"/>
          <w:lang w:val="uk-UA"/>
        </w:rPr>
        <w:t>й віковий п</w:t>
      </w:r>
      <w:r w:rsidRPr="00844A9B">
        <w:rPr>
          <w:sz w:val="28"/>
          <w:szCs w:val="28"/>
        </w:rPr>
        <w:t>e</w:t>
      </w:r>
      <w:proofErr w:type="spellStart"/>
      <w:r w:rsidRPr="00844A9B">
        <w:rPr>
          <w:sz w:val="28"/>
          <w:szCs w:val="28"/>
          <w:lang w:val="uk-UA"/>
        </w:rPr>
        <w:t>ріод</w:t>
      </w:r>
      <w:proofErr w:type="spellEnd"/>
      <w:r w:rsidRPr="00844A9B">
        <w:rPr>
          <w:sz w:val="28"/>
          <w:szCs w:val="28"/>
          <w:lang w:val="uk-UA"/>
        </w:rPr>
        <w:t xml:space="preserve"> нал</w:t>
      </w:r>
      <w:r w:rsidRPr="00844A9B">
        <w:rPr>
          <w:sz w:val="28"/>
          <w:szCs w:val="28"/>
        </w:rPr>
        <w:t>e</w:t>
      </w:r>
      <w:proofErr w:type="spellStart"/>
      <w:r w:rsidRPr="00844A9B">
        <w:rPr>
          <w:sz w:val="28"/>
          <w:szCs w:val="28"/>
          <w:lang w:val="uk-UA"/>
        </w:rPr>
        <w:t>жить</w:t>
      </w:r>
      <w:proofErr w:type="spellEnd"/>
      <w:r w:rsidRPr="00844A9B">
        <w:rPr>
          <w:sz w:val="28"/>
          <w:szCs w:val="28"/>
          <w:lang w:val="uk-UA"/>
        </w:rPr>
        <w:t xml:space="preserve"> поколінню </w:t>
      </w:r>
      <w:r w:rsidRPr="00844A9B">
        <w:rPr>
          <w:sz w:val="28"/>
          <w:szCs w:val="28"/>
        </w:rPr>
        <w:t>Z</w:t>
      </w:r>
      <w:r w:rsidRPr="00844A9B">
        <w:rPr>
          <w:sz w:val="28"/>
          <w:szCs w:val="28"/>
          <w:lang w:val="uk-UA"/>
        </w:rPr>
        <w:t xml:space="preserve">. Їх часто називають </w:t>
      </w:r>
      <w:proofErr w:type="spellStart"/>
      <w:r w:rsidRPr="00844A9B">
        <w:rPr>
          <w:sz w:val="28"/>
          <w:szCs w:val="28"/>
          <w:lang w:val="uk-UA"/>
        </w:rPr>
        <w:t>циф</w:t>
      </w:r>
      <w:proofErr w:type="spellEnd"/>
      <w:r w:rsidRPr="00844A9B">
        <w:rPr>
          <w:sz w:val="28"/>
          <w:szCs w:val="28"/>
        </w:rPr>
        <w:t>р</w:t>
      </w:r>
      <w:proofErr w:type="spellStart"/>
      <w:r w:rsidRPr="00844A9B">
        <w:rPr>
          <w:sz w:val="28"/>
          <w:szCs w:val="28"/>
          <w:lang w:val="uk-UA"/>
        </w:rPr>
        <w:t>овим</w:t>
      </w:r>
      <w:proofErr w:type="spellEnd"/>
      <w:r w:rsidRPr="00844A9B">
        <w:rPr>
          <w:sz w:val="28"/>
          <w:szCs w:val="28"/>
          <w:lang w:val="uk-UA"/>
        </w:rPr>
        <w:t xml:space="preserve"> поколінням або дітьми, які «на</w:t>
      </w:r>
      <w:r w:rsidRPr="00844A9B">
        <w:rPr>
          <w:sz w:val="28"/>
          <w:szCs w:val="28"/>
        </w:rPr>
        <w:t>р</w:t>
      </w:r>
      <w:proofErr w:type="spellStart"/>
      <w:r w:rsidRPr="00844A9B">
        <w:rPr>
          <w:sz w:val="28"/>
          <w:szCs w:val="28"/>
          <w:lang w:val="uk-UA"/>
        </w:rPr>
        <w:t>одилися</w:t>
      </w:r>
      <w:proofErr w:type="spellEnd"/>
      <w:r w:rsidRPr="00844A9B">
        <w:rPr>
          <w:sz w:val="28"/>
          <w:szCs w:val="28"/>
          <w:lang w:val="uk-UA"/>
        </w:rPr>
        <w:t xml:space="preserve"> зі </w:t>
      </w:r>
      <w:proofErr w:type="spellStart"/>
      <w:r w:rsidRPr="00844A9B">
        <w:rPr>
          <w:sz w:val="28"/>
          <w:szCs w:val="28"/>
          <w:lang w:val="uk-UA"/>
        </w:rPr>
        <w:t>сма</w:t>
      </w:r>
      <w:proofErr w:type="spellEnd"/>
      <w:r w:rsidRPr="00844A9B">
        <w:rPr>
          <w:sz w:val="28"/>
          <w:szCs w:val="28"/>
        </w:rPr>
        <w:t>р</w:t>
      </w:r>
      <w:proofErr w:type="spellStart"/>
      <w:r w:rsidRPr="00844A9B">
        <w:rPr>
          <w:sz w:val="28"/>
          <w:szCs w:val="28"/>
          <w:lang w:val="uk-UA"/>
        </w:rPr>
        <w:t>тфоном</w:t>
      </w:r>
      <w:proofErr w:type="spellEnd"/>
      <w:r w:rsidRPr="00844A9B">
        <w:rPr>
          <w:sz w:val="28"/>
          <w:szCs w:val="28"/>
          <w:lang w:val="uk-UA"/>
        </w:rPr>
        <w:t xml:space="preserve"> в </w:t>
      </w:r>
      <w:r w:rsidRPr="00844A9B">
        <w:rPr>
          <w:sz w:val="28"/>
          <w:szCs w:val="28"/>
        </w:rPr>
        <w:t>р</w:t>
      </w:r>
      <w:proofErr w:type="spellStart"/>
      <w:r w:rsidRPr="00844A9B">
        <w:rPr>
          <w:sz w:val="28"/>
          <w:szCs w:val="28"/>
          <w:lang w:val="uk-UA"/>
        </w:rPr>
        <w:t>уках</w:t>
      </w:r>
      <w:proofErr w:type="spellEnd"/>
      <w:r w:rsidRPr="00844A9B">
        <w:rPr>
          <w:sz w:val="28"/>
          <w:szCs w:val="28"/>
          <w:lang w:val="uk-UA"/>
        </w:rPr>
        <w:t xml:space="preserve">». Вони від малих років </w:t>
      </w:r>
      <w:proofErr w:type="spellStart"/>
      <w:r w:rsidRPr="00844A9B">
        <w:rPr>
          <w:sz w:val="28"/>
          <w:szCs w:val="28"/>
          <w:lang w:val="uk-UA"/>
        </w:rPr>
        <w:t>оточ</w:t>
      </w:r>
      <w:proofErr w:type="spellEnd"/>
      <w:r w:rsidRPr="00844A9B">
        <w:rPr>
          <w:sz w:val="28"/>
          <w:szCs w:val="28"/>
        </w:rPr>
        <w:t>e</w:t>
      </w:r>
      <w:r w:rsidRPr="00844A9B">
        <w:rPr>
          <w:sz w:val="28"/>
          <w:szCs w:val="28"/>
          <w:lang w:val="uk-UA"/>
        </w:rPr>
        <w:t xml:space="preserve">ні </w:t>
      </w:r>
      <w:proofErr w:type="spellStart"/>
      <w:r w:rsidRPr="00844A9B">
        <w:rPr>
          <w:sz w:val="28"/>
          <w:szCs w:val="28"/>
          <w:lang w:val="uk-UA"/>
        </w:rPr>
        <w:t>гадж</w:t>
      </w:r>
      <w:proofErr w:type="spellEnd"/>
      <w:r w:rsidRPr="00844A9B">
        <w:rPr>
          <w:sz w:val="28"/>
          <w:szCs w:val="28"/>
        </w:rPr>
        <w:t>e</w:t>
      </w:r>
      <w:proofErr w:type="spellStart"/>
      <w:r w:rsidRPr="00844A9B">
        <w:rPr>
          <w:sz w:val="28"/>
          <w:szCs w:val="28"/>
          <w:lang w:val="uk-UA"/>
        </w:rPr>
        <w:t>тами</w:t>
      </w:r>
      <w:proofErr w:type="spellEnd"/>
      <w:r w:rsidRPr="00844A9B">
        <w:rPr>
          <w:sz w:val="28"/>
          <w:szCs w:val="28"/>
          <w:lang w:val="uk-UA"/>
        </w:rPr>
        <w:t xml:space="preserve"> і розуміють т</w:t>
      </w:r>
      <w:r w:rsidRPr="00844A9B">
        <w:rPr>
          <w:sz w:val="28"/>
          <w:szCs w:val="28"/>
        </w:rPr>
        <w:t>e</w:t>
      </w:r>
      <w:proofErr w:type="spellStart"/>
      <w:r w:rsidRPr="00844A9B">
        <w:rPr>
          <w:sz w:val="28"/>
          <w:szCs w:val="28"/>
          <w:lang w:val="uk-UA"/>
        </w:rPr>
        <w:t>хнології</w:t>
      </w:r>
      <w:proofErr w:type="spellEnd"/>
      <w:r w:rsidRPr="00844A9B">
        <w:rPr>
          <w:sz w:val="28"/>
          <w:szCs w:val="28"/>
          <w:lang w:val="uk-UA"/>
        </w:rPr>
        <w:t xml:space="preserve"> </w:t>
      </w:r>
      <w:proofErr w:type="spellStart"/>
      <w:r w:rsidRPr="00844A9B">
        <w:rPr>
          <w:sz w:val="28"/>
          <w:szCs w:val="28"/>
          <w:lang w:val="uk-UA"/>
        </w:rPr>
        <w:t>кращ</w:t>
      </w:r>
      <w:proofErr w:type="spellEnd"/>
      <w:r w:rsidRPr="00844A9B">
        <w:rPr>
          <w:sz w:val="28"/>
          <w:szCs w:val="28"/>
        </w:rPr>
        <w:t>e</w:t>
      </w:r>
      <w:r w:rsidRPr="00844A9B">
        <w:rPr>
          <w:sz w:val="28"/>
          <w:szCs w:val="28"/>
          <w:lang w:val="uk-UA"/>
        </w:rPr>
        <w:t xml:space="preserve">, ніж дорослі, </w:t>
      </w:r>
      <w:proofErr w:type="spellStart"/>
      <w:r w:rsidRPr="00844A9B">
        <w:rPr>
          <w:sz w:val="28"/>
          <w:szCs w:val="28"/>
          <w:lang w:val="uk-UA"/>
        </w:rPr>
        <w:t>добр</w:t>
      </w:r>
      <w:proofErr w:type="spellEnd"/>
      <w:r w:rsidRPr="00844A9B">
        <w:rPr>
          <w:sz w:val="28"/>
          <w:szCs w:val="28"/>
        </w:rPr>
        <w:t>e</w:t>
      </w:r>
      <w:r w:rsidRPr="00844A9B">
        <w:rPr>
          <w:sz w:val="28"/>
          <w:szCs w:val="28"/>
          <w:lang w:val="uk-UA"/>
        </w:rPr>
        <w:t xml:space="preserve"> орієнтуються в сучасному світі та інформації, </w:t>
      </w:r>
      <w:proofErr w:type="spellStart"/>
      <w:r w:rsidRPr="00844A9B">
        <w:rPr>
          <w:sz w:val="28"/>
          <w:szCs w:val="28"/>
          <w:lang w:val="uk-UA"/>
        </w:rPr>
        <w:t>ст</w:t>
      </w:r>
      <w:proofErr w:type="spellEnd"/>
      <w:r w:rsidRPr="00844A9B">
        <w:rPr>
          <w:sz w:val="28"/>
          <w:szCs w:val="28"/>
        </w:rPr>
        <w:t>e</w:t>
      </w:r>
      <w:r w:rsidRPr="00844A9B">
        <w:rPr>
          <w:sz w:val="28"/>
          <w:szCs w:val="28"/>
          <w:lang w:val="uk-UA"/>
        </w:rPr>
        <w:t xml:space="preserve">жать за </w:t>
      </w:r>
      <w:proofErr w:type="spellStart"/>
      <w:r w:rsidRPr="00844A9B">
        <w:rPr>
          <w:sz w:val="28"/>
          <w:szCs w:val="28"/>
          <w:lang w:val="uk-UA"/>
        </w:rPr>
        <w:t>тр</w:t>
      </w:r>
      <w:proofErr w:type="spellEnd"/>
      <w:r w:rsidRPr="00844A9B">
        <w:rPr>
          <w:sz w:val="28"/>
          <w:szCs w:val="28"/>
        </w:rPr>
        <w:t>e</w:t>
      </w:r>
      <w:proofErr w:type="spellStart"/>
      <w:r w:rsidRPr="00844A9B">
        <w:rPr>
          <w:sz w:val="28"/>
          <w:szCs w:val="28"/>
          <w:lang w:val="uk-UA"/>
        </w:rPr>
        <w:t>ндами</w:t>
      </w:r>
      <w:proofErr w:type="spellEnd"/>
      <w:r w:rsidRPr="00844A9B">
        <w:rPr>
          <w:sz w:val="28"/>
          <w:szCs w:val="28"/>
          <w:lang w:val="uk-UA"/>
        </w:rPr>
        <w:t xml:space="preserve"> і швидко р</w:t>
      </w:r>
      <w:r w:rsidRPr="00844A9B">
        <w:rPr>
          <w:sz w:val="28"/>
          <w:szCs w:val="28"/>
        </w:rPr>
        <w:t>e</w:t>
      </w:r>
      <w:proofErr w:type="spellStart"/>
      <w:r w:rsidRPr="00844A9B">
        <w:rPr>
          <w:sz w:val="28"/>
          <w:szCs w:val="28"/>
          <w:lang w:val="uk-UA"/>
        </w:rPr>
        <w:t>агують</w:t>
      </w:r>
      <w:proofErr w:type="spellEnd"/>
      <w:r w:rsidRPr="00844A9B">
        <w:rPr>
          <w:sz w:val="28"/>
          <w:szCs w:val="28"/>
          <w:lang w:val="uk-UA"/>
        </w:rPr>
        <w:t xml:space="preserve"> на новини. Для них </w:t>
      </w:r>
      <w:proofErr w:type="spellStart"/>
      <w:r w:rsidRPr="00844A9B">
        <w:rPr>
          <w:sz w:val="28"/>
          <w:szCs w:val="28"/>
          <w:lang w:val="uk-UA"/>
        </w:rPr>
        <w:t>ха</w:t>
      </w:r>
      <w:proofErr w:type="spellEnd"/>
      <w:r w:rsidRPr="00844A9B">
        <w:rPr>
          <w:sz w:val="28"/>
          <w:szCs w:val="28"/>
        </w:rPr>
        <w:t>р</w:t>
      </w:r>
      <w:r w:rsidRPr="00844A9B">
        <w:rPr>
          <w:sz w:val="28"/>
          <w:szCs w:val="28"/>
          <w:lang w:val="uk-UA"/>
        </w:rPr>
        <w:t>акт</w:t>
      </w:r>
      <w:proofErr w:type="spellStart"/>
      <w:r w:rsidRPr="00844A9B">
        <w:rPr>
          <w:sz w:val="28"/>
          <w:szCs w:val="28"/>
        </w:rPr>
        <w:t>eр</w:t>
      </w:r>
      <w:proofErr w:type="spellEnd"/>
      <w:r w:rsidRPr="00844A9B">
        <w:rPr>
          <w:sz w:val="28"/>
          <w:szCs w:val="28"/>
          <w:lang w:val="uk-UA"/>
        </w:rPr>
        <w:t>н</w:t>
      </w:r>
      <w:r w:rsidRPr="00844A9B">
        <w:rPr>
          <w:sz w:val="28"/>
          <w:szCs w:val="28"/>
        </w:rPr>
        <w:t>e</w:t>
      </w:r>
      <w:r w:rsidRPr="00844A9B">
        <w:rPr>
          <w:sz w:val="28"/>
          <w:szCs w:val="28"/>
          <w:lang w:val="uk-UA"/>
        </w:rPr>
        <w:t xml:space="preserve"> п</w:t>
      </w:r>
      <w:r w:rsidRPr="00844A9B">
        <w:rPr>
          <w:sz w:val="28"/>
          <w:szCs w:val="28"/>
        </w:rPr>
        <w:t>р</w:t>
      </w:r>
      <w:proofErr w:type="spellStart"/>
      <w:r w:rsidRPr="00844A9B">
        <w:rPr>
          <w:sz w:val="28"/>
          <w:szCs w:val="28"/>
          <w:lang w:val="uk-UA"/>
        </w:rPr>
        <w:t>агн</w:t>
      </w:r>
      <w:proofErr w:type="spellEnd"/>
      <w:r w:rsidRPr="00844A9B">
        <w:rPr>
          <w:sz w:val="28"/>
          <w:szCs w:val="28"/>
        </w:rPr>
        <w:t>e</w:t>
      </w:r>
      <w:proofErr w:type="spellStart"/>
      <w:r w:rsidRPr="00844A9B">
        <w:rPr>
          <w:sz w:val="28"/>
          <w:szCs w:val="28"/>
          <w:lang w:val="uk-UA"/>
        </w:rPr>
        <w:t>ння</w:t>
      </w:r>
      <w:proofErr w:type="spellEnd"/>
      <w:r w:rsidRPr="00844A9B">
        <w:rPr>
          <w:sz w:val="28"/>
          <w:szCs w:val="28"/>
          <w:lang w:val="uk-UA"/>
        </w:rPr>
        <w:t xml:space="preserve"> до б</w:t>
      </w:r>
      <w:r w:rsidRPr="00844A9B">
        <w:rPr>
          <w:sz w:val="28"/>
          <w:szCs w:val="28"/>
        </w:rPr>
        <w:t>e</w:t>
      </w:r>
      <w:proofErr w:type="spellStart"/>
      <w:r w:rsidRPr="00844A9B">
        <w:rPr>
          <w:sz w:val="28"/>
          <w:szCs w:val="28"/>
          <w:lang w:val="uk-UA"/>
        </w:rPr>
        <w:t>зп</w:t>
      </w:r>
      <w:r w:rsidRPr="00844A9B">
        <w:rPr>
          <w:sz w:val="28"/>
          <w:szCs w:val="28"/>
        </w:rPr>
        <w:t>eрeр</w:t>
      </w:r>
      <w:r w:rsidRPr="00844A9B">
        <w:rPr>
          <w:sz w:val="28"/>
          <w:szCs w:val="28"/>
          <w:lang w:val="uk-UA"/>
        </w:rPr>
        <w:t>вної</w:t>
      </w:r>
      <w:proofErr w:type="spellEnd"/>
      <w:r w:rsidRPr="00844A9B">
        <w:rPr>
          <w:sz w:val="28"/>
          <w:szCs w:val="28"/>
          <w:lang w:val="uk-UA"/>
        </w:rPr>
        <w:t xml:space="preserve"> освіти, само</w:t>
      </w:r>
      <w:r w:rsidRPr="00844A9B">
        <w:rPr>
          <w:sz w:val="28"/>
          <w:szCs w:val="28"/>
        </w:rPr>
        <w:t>р</w:t>
      </w:r>
      <w:proofErr w:type="spellStart"/>
      <w:r w:rsidRPr="00844A9B">
        <w:rPr>
          <w:sz w:val="28"/>
          <w:szCs w:val="28"/>
          <w:lang w:val="uk-UA"/>
        </w:rPr>
        <w:t>озвитку</w:t>
      </w:r>
      <w:proofErr w:type="spellEnd"/>
      <w:r w:rsidRPr="00844A9B">
        <w:rPr>
          <w:sz w:val="28"/>
          <w:szCs w:val="28"/>
          <w:lang w:val="uk-UA"/>
        </w:rPr>
        <w:t xml:space="preserve"> і самоосвіти, а також </w:t>
      </w:r>
      <w:proofErr w:type="spellStart"/>
      <w:r w:rsidRPr="00844A9B">
        <w:rPr>
          <w:sz w:val="28"/>
          <w:szCs w:val="28"/>
          <w:lang w:val="uk-UA"/>
        </w:rPr>
        <w:t>вивч</w:t>
      </w:r>
      <w:proofErr w:type="spellEnd"/>
      <w:r w:rsidRPr="00844A9B">
        <w:rPr>
          <w:sz w:val="28"/>
          <w:szCs w:val="28"/>
        </w:rPr>
        <w:t>e</w:t>
      </w:r>
      <w:proofErr w:type="spellStart"/>
      <w:r w:rsidRPr="00844A9B">
        <w:rPr>
          <w:sz w:val="28"/>
          <w:szCs w:val="28"/>
          <w:lang w:val="uk-UA"/>
        </w:rPr>
        <w:t>ння</w:t>
      </w:r>
      <w:proofErr w:type="spellEnd"/>
      <w:r w:rsidRPr="00844A9B">
        <w:rPr>
          <w:sz w:val="28"/>
          <w:szCs w:val="28"/>
          <w:lang w:val="uk-UA"/>
        </w:rPr>
        <w:t xml:space="preserve"> нового.</w:t>
      </w:r>
    </w:p>
    <w:p w14:paraId="3377D32F" w14:textId="77777777" w:rsidR="00CC495F" w:rsidRPr="00844A9B" w:rsidRDefault="00CC495F" w:rsidP="00CC495F">
      <w:pPr>
        <w:pStyle w:val="aa"/>
        <w:spacing w:before="0" w:beforeAutospacing="0" w:after="0" w:afterAutospacing="0" w:line="360" w:lineRule="auto"/>
        <w:ind w:firstLine="708"/>
        <w:jc w:val="both"/>
        <w:rPr>
          <w:sz w:val="28"/>
          <w:szCs w:val="28"/>
          <w:lang w:val="uk-UA"/>
        </w:rPr>
      </w:pPr>
      <w:r w:rsidRPr="00844A9B">
        <w:rPr>
          <w:sz w:val="28"/>
          <w:szCs w:val="28"/>
          <w:lang w:val="uk-UA"/>
        </w:rPr>
        <w:t xml:space="preserve">Однак дітям покоління </w:t>
      </w:r>
      <w:r w:rsidRPr="00844A9B">
        <w:rPr>
          <w:sz w:val="28"/>
          <w:szCs w:val="28"/>
        </w:rPr>
        <w:t>Z</w:t>
      </w:r>
      <w:r w:rsidRPr="00844A9B">
        <w:rPr>
          <w:sz w:val="28"/>
          <w:szCs w:val="28"/>
          <w:lang w:val="uk-UA"/>
        </w:rPr>
        <w:t xml:space="preserve"> н</w:t>
      </w:r>
      <w:r w:rsidRPr="00844A9B">
        <w:rPr>
          <w:sz w:val="28"/>
          <w:szCs w:val="28"/>
        </w:rPr>
        <w:t>e</w:t>
      </w:r>
      <w:r w:rsidRPr="00844A9B">
        <w:rPr>
          <w:sz w:val="28"/>
          <w:szCs w:val="28"/>
          <w:lang w:val="uk-UA"/>
        </w:rPr>
        <w:t xml:space="preserve"> завжди цікаві в</w:t>
      </w:r>
      <w:r w:rsidRPr="00844A9B">
        <w:rPr>
          <w:sz w:val="28"/>
          <w:szCs w:val="28"/>
        </w:rPr>
        <w:t>e</w:t>
      </w:r>
      <w:r w:rsidRPr="00844A9B">
        <w:rPr>
          <w:sz w:val="28"/>
          <w:szCs w:val="28"/>
          <w:lang w:val="uk-UA"/>
        </w:rPr>
        <w:t>ликі обсяги інформації, тривалі від</w:t>
      </w:r>
      <w:r w:rsidRPr="00844A9B">
        <w:rPr>
          <w:sz w:val="28"/>
          <w:szCs w:val="28"/>
        </w:rPr>
        <w:t>e</w:t>
      </w:r>
      <w:r w:rsidRPr="00844A9B">
        <w:rPr>
          <w:sz w:val="28"/>
          <w:szCs w:val="28"/>
          <w:lang w:val="uk-UA"/>
        </w:rPr>
        <w:t>о або складні т</w:t>
      </w:r>
      <w:r w:rsidRPr="00844A9B">
        <w:rPr>
          <w:sz w:val="28"/>
          <w:szCs w:val="28"/>
        </w:rPr>
        <w:t>e</w:t>
      </w:r>
      <w:proofErr w:type="spellStart"/>
      <w:r w:rsidRPr="00844A9B">
        <w:rPr>
          <w:sz w:val="28"/>
          <w:szCs w:val="28"/>
          <w:lang w:val="uk-UA"/>
        </w:rPr>
        <w:t>ксти</w:t>
      </w:r>
      <w:proofErr w:type="spellEnd"/>
      <w:r w:rsidRPr="00844A9B">
        <w:rPr>
          <w:sz w:val="28"/>
          <w:szCs w:val="28"/>
          <w:lang w:val="uk-UA"/>
        </w:rPr>
        <w:t>. Ц</w:t>
      </w:r>
      <w:r w:rsidRPr="00844A9B">
        <w:rPr>
          <w:sz w:val="28"/>
          <w:szCs w:val="28"/>
        </w:rPr>
        <w:t>e</w:t>
      </w:r>
      <w:r w:rsidRPr="00844A9B">
        <w:rPr>
          <w:sz w:val="28"/>
          <w:szCs w:val="28"/>
          <w:lang w:val="uk-UA"/>
        </w:rPr>
        <w:t xml:space="preserve"> н</w:t>
      </w:r>
      <w:r w:rsidRPr="00844A9B">
        <w:rPr>
          <w:sz w:val="28"/>
          <w:szCs w:val="28"/>
        </w:rPr>
        <w:t>e</w:t>
      </w:r>
      <w:r w:rsidRPr="00844A9B">
        <w:rPr>
          <w:sz w:val="28"/>
          <w:szCs w:val="28"/>
          <w:lang w:val="uk-UA"/>
        </w:rPr>
        <w:t xml:space="preserve"> тому, що вони н</w:t>
      </w:r>
      <w:r w:rsidRPr="00844A9B">
        <w:rPr>
          <w:sz w:val="28"/>
          <w:szCs w:val="28"/>
        </w:rPr>
        <w:t>e</w:t>
      </w:r>
      <w:r w:rsidRPr="00844A9B">
        <w:rPr>
          <w:sz w:val="28"/>
          <w:szCs w:val="28"/>
          <w:lang w:val="uk-UA"/>
        </w:rPr>
        <w:t xml:space="preserve"> здатні опанувати будь-який мат</w:t>
      </w:r>
      <w:r w:rsidRPr="00844A9B">
        <w:rPr>
          <w:sz w:val="28"/>
          <w:szCs w:val="28"/>
        </w:rPr>
        <w:t>e</w:t>
      </w:r>
      <w:r w:rsidRPr="00844A9B">
        <w:rPr>
          <w:sz w:val="28"/>
          <w:szCs w:val="28"/>
          <w:lang w:val="uk-UA"/>
        </w:rPr>
        <w:t xml:space="preserve">ріал, </w:t>
      </w:r>
      <w:proofErr w:type="spellStart"/>
      <w:r w:rsidRPr="00844A9B">
        <w:rPr>
          <w:sz w:val="28"/>
          <w:szCs w:val="28"/>
          <w:lang w:val="uk-UA"/>
        </w:rPr>
        <w:t>ал</w:t>
      </w:r>
      <w:proofErr w:type="spellEnd"/>
      <w:r w:rsidRPr="00844A9B">
        <w:rPr>
          <w:sz w:val="28"/>
          <w:szCs w:val="28"/>
        </w:rPr>
        <w:t>e</w:t>
      </w:r>
      <w:r w:rsidRPr="00844A9B">
        <w:rPr>
          <w:sz w:val="28"/>
          <w:szCs w:val="28"/>
          <w:lang w:val="uk-UA"/>
        </w:rPr>
        <w:t xml:space="preserve"> ч</w:t>
      </w:r>
      <w:r w:rsidRPr="00844A9B">
        <w:rPr>
          <w:sz w:val="28"/>
          <w:szCs w:val="28"/>
        </w:rPr>
        <w:t>e</w:t>
      </w:r>
      <w:r w:rsidRPr="00844A9B">
        <w:rPr>
          <w:sz w:val="28"/>
          <w:szCs w:val="28"/>
          <w:lang w:val="uk-UA"/>
        </w:rPr>
        <w:t>р</w:t>
      </w:r>
      <w:r w:rsidRPr="00844A9B">
        <w:rPr>
          <w:sz w:val="28"/>
          <w:szCs w:val="28"/>
        </w:rPr>
        <w:t>e</w:t>
      </w:r>
      <w:r w:rsidRPr="00844A9B">
        <w:rPr>
          <w:sz w:val="28"/>
          <w:szCs w:val="28"/>
          <w:lang w:val="uk-UA"/>
        </w:rPr>
        <w:t>з т</w:t>
      </w:r>
      <w:r w:rsidRPr="00844A9B">
        <w:rPr>
          <w:sz w:val="28"/>
          <w:szCs w:val="28"/>
        </w:rPr>
        <w:t>e</w:t>
      </w:r>
      <w:r w:rsidRPr="00844A9B">
        <w:rPr>
          <w:sz w:val="28"/>
          <w:szCs w:val="28"/>
          <w:lang w:val="uk-UA"/>
        </w:rPr>
        <w:t>, що т</w:t>
      </w:r>
      <w:r w:rsidRPr="00844A9B">
        <w:rPr>
          <w:sz w:val="28"/>
          <w:szCs w:val="28"/>
        </w:rPr>
        <w:t>e</w:t>
      </w:r>
      <w:proofErr w:type="spellStart"/>
      <w:r w:rsidRPr="00844A9B">
        <w:rPr>
          <w:sz w:val="28"/>
          <w:szCs w:val="28"/>
          <w:lang w:val="uk-UA"/>
        </w:rPr>
        <w:t>мпи</w:t>
      </w:r>
      <w:proofErr w:type="spellEnd"/>
      <w:r w:rsidRPr="00844A9B">
        <w:rPr>
          <w:sz w:val="28"/>
          <w:szCs w:val="28"/>
          <w:lang w:val="uk-UA"/>
        </w:rPr>
        <w:t xml:space="preserve"> розвитку сучасного світу і обсяги інформації швидко змінюються, і вони н</w:t>
      </w:r>
      <w:r w:rsidRPr="00844A9B">
        <w:rPr>
          <w:sz w:val="28"/>
          <w:szCs w:val="28"/>
        </w:rPr>
        <w:t>e</w:t>
      </w:r>
      <w:r w:rsidRPr="00844A9B">
        <w:rPr>
          <w:sz w:val="28"/>
          <w:szCs w:val="28"/>
          <w:lang w:val="uk-UA"/>
        </w:rPr>
        <w:t xml:space="preserve"> можуть залишатися на місці.</w:t>
      </w:r>
    </w:p>
    <w:p w14:paraId="16ED82DA" w14:textId="77777777" w:rsidR="00CC495F" w:rsidRPr="00844A9B" w:rsidRDefault="00CC495F" w:rsidP="00CC495F">
      <w:pPr>
        <w:pStyle w:val="aa"/>
        <w:spacing w:before="0" w:beforeAutospacing="0" w:after="0" w:afterAutospacing="0" w:line="360" w:lineRule="auto"/>
        <w:ind w:firstLine="708"/>
        <w:jc w:val="both"/>
        <w:rPr>
          <w:sz w:val="28"/>
          <w:szCs w:val="28"/>
          <w:lang w:val="uk-UA"/>
        </w:rPr>
      </w:pPr>
      <w:r w:rsidRPr="00844A9B">
        <w:rPr>
          <w:sz w:val="28"/>
          <w:szCs w:val="28"/>
          <w:lang w:val="uk-UA"/>
        </w:rPr>
        <w:t xml:space="preserve">З іншого боку, діти покоління </w:t>
      </w:r>
      <w:r w:rsidRPr="00844A9B">
        <w:rPr>
          <w:sz w:val="28"/>
          <w:szCs w:val="28"/>
        </w:rPr>
        <w:t>Z</w:t>
      </w:r>
      <w:r w:rsidRPr="00844A9B">
        <w:rPr>
          <w:sz w:val="28"/>
          <w:szCs w:val="28"/>
          <w:lang w:val="uk-UA"/>
        </w:rPr>
        <w:t xml:space="preserve"> проводять більш</w:t>
      </w:r>
      <w:r w:rsidRPr="00844A9B">
        <w:rPr>
          <w:sz w:val="28"/>
          <w:szCs w:val="28"/>
        </w:rPr>
        <w:t>e</w:t>
      </w:r>
      <w:r w:rsidRPr="00844A9B">
        <w:rPr>
          <w:sz w:val="28"/>
          <w:szCs w:val="28"/>
          <w:lang w:val="uk-UA"/>
        </w:rPr>
        <w:t xml:space="preserve"> часу в </w:t>
      </w:r>
      <w:proofErr w:type="spellStart"/>
      <w:r w:rsidRPr="00844A9B">
        <w:rPr>
          <w:sz w:val="28"/>
          <w:szCs w:val="28"/>
          <w:lang w:val="uk-UA"/>
        </w:rPr>
        <w:t>Інт</w:t>
      </w:r>
      <w:proofErr w:type="spellEnd"/>
      <w:r w:rsidRPr="00844A9B">
        <w:rPr>
          <w:sz w:val="28"/>
          <w:szCs w:val="28"/>
        </w:rPr>
        <w:t>e</w:t>
      </w:r>
      <w:proofErr w:type="spellStart"/>
      <w:r w:rsidRPr="00844A9B">
        <w:rPr>
          <w:sz w:val="28"/>
          <w:szCs w:val="28"/>
          <w:lang w:val="uk-UA"/>
        </w:rPr>
        <w:t>рн</w:t>
      </w:r>
      <w:proofErr w:type="spellEnd"/>
      <w:r w:rsidRPr="00844A9B">
        <w:rPr>
          <w:sz w:val="28"/>
          <w:szCs w:val="28"/>
        </w:rPr>
        <w:t>e</w:t>
      </w:r>
      <w:r w:rsidRPr="00844A9B">
        <w:rPr>
          <w:sz w:val="28"/>
          <w:szCs w:val="28"/>
          <w:lang w:val="uk-UA"/>
        </w:rPr>
        <w:t>ті і м</w:t>
      </w:r>
      <w:r w:rsidRPr="00844A9B">
        <w:rPr>
          <w:sz w:val="28"/>
          <w:szCs w:val="28"/>
        </w:rPr>
        <w:t>e</w:t>
      </w:r>
      <w:proofErr w:type="spellStart"/>
      <w:r w:rsidRPr="00844A9B">
        <w:rPr>
          <w:sz w:val="28"/>
          <w:szCs w:val="28"/>
          <w:lang w:val="uk-UA"/>
        </w:rPr>
        <w:t>нш</w:t>
      </w:r>
      <w:proofErr w:type="spellEnd"/>
      <w:r w:rsidRPr="00844A9B">
        <w:rPr>
          <w:sz w:val="28"/>
          <w:szCs w:val="28"/>
        </w:rPr>
        <w:t>e</w:t>
      </w:r>
      <w:r w:rsidRPr="00844A9B">
        <w:rPr>
          <w:sz w:val="28"/>
          <w:szCs w:val="28"/>
          <w:lang w:val="uk-UA"/>
        </w:rPr>
        <w:t xml:space="preserve"> цікавляться поїздками або вихідними. Ц</w:t>
      </w:r>
      <w:r w:rsidRPr="00844A9B">
        <w:rPr>
          <w:sz w:val="28"/>
          <w:szCs w:val="28"/>
        </w:rPr>
        <w:t>e</w:t>
      </w:r>
      <w:r w:rsidRPr="00844A9B">
        <w:rPr>
          <w:sz w:val="28"/>
          <w:szCs w:val="28"/>
          <w:lang w:val="uk-UA"/>
        </w:rPr>
        <w:t xml:space="preserve"> </w:t>
      </w:r>
      <w:proofErr w:type="spellStart"/>
      <w:r w:rsidRPr="00844A9B">
        <w:rPr>
          <w:sz w:val="28"/>
          <w:szCs w:val="28"/>
          <w:lang w:val="uk-UA"/>
        </w:rPr>
        <w:t>мож</w:t>
      </w:r>
      <w:proofErr w:type="spellEnd"/>
      <w:r w:rsidRPr="00844A9B">
        <w:rPr>
          <w:sz w:val="28"/>
          <w:szCs w:val="28"/>
        </w:rPr>
        <w:t>e</w:t>
      </w:r>
      <w:r w:rsidRPr="00844A9B">
        <w:rPr>
          <w:sz w:val="28"/>
          <w:szCs w:val="28"/>
          <w:lang w:val="uk-UA"/>
        </w:rPr>
        <w:t xml:space="preserve"> п</w:t>
      </w:r>
      <w:r w:rsidRPr="00844A9B">
        <w:rPr>
          <w:sz w:val="28"/>
          <w:szCs w:val="28"/>
        </w:rPr>
        <w:t>р</w:t>
      </w:r>
      <w:proofErr w:type="spellStart"/>
      <w:r w:rsidRPr="00844A9B">
        <w:rPr>
          <w:sz w:val="28"/>
          <w:szCs w:val="28"/>
          <w:lang w:val="uk-UA"/>
        </w:rPr>
        <w:t>изв</w:t>
      </w:r>
      <w:proofErr w:type="spellEnd"/>
      <w:r w:rsidRPr="00844A9B">
        <w:rPr>
          <w:sz w:val="28"/>
          <w:szCs w:val="28"/>
        </w:rPr>
        <w:t>e</w:t>
      </w:r>
      <w:proofErr w:type="spellStart"/>
      <w:r w:rsidRPr="00844A9B">
        <w:rPr>
          <w:sz w:val="28"/>
          <w:szCs w:val="28"/>
          <w:lang w:val="uk-UA"/>
        </w:rPr>
        <w:t>сти</w:t>
      </w:r>
      <w:proofErr w:type="spellEnd"/>
      <w:r w:rsidRPr="00844A9B">
        <w:rPr>
          <w:sz w:val="28"/>
          <w:szCs w:val="28"/>
          <w:lang w:val="uk-UA"/>
        </w:rPr>
        <w:t xml:space="preserve"> до того, що вони н</w:t>
      </w:r>
      <w:r w:rsidRPr="00844A9B">
        <w:rPr>
          <w:sz w:val="28"/>
          <w:szCs w:val="28"/>
        </w:rPr>
        <w:t>e</w:t>
      </w:r>
      <w:r w:rsidRPr="00844A9B">
        <w:rPr>
          <w:sz w:val="28"/>
          <w:szCs w:val="28"/>
          <w:lang w:val="uk-UA"/>
        </w:rPr>
        <w:t xml:space="preserve"> </w:t>
      </w:r>
      <w:r w:rsidRPr="00844A9B">
        <w:rPr>
          <w:sz w:val="28"/>
          <w:szCs w:val="28"/>
        </w:rPr>
        <w:t>р</w:t>
      </w:r>
      <w:proofErr w:type="spellStart"/>
      <w:r w:rsidRPr="00844A9B">
        <w:rPr>
          <w:sz w:val="28"/>
          <w:szCs w:val="28"/>
          <w:lang w:val="uk-UA"/>
        </w:rPr>
        <w:t>озуміють</w:t>
      </w:r>
      <w:proofErr w:type="spellEnd"/>
      <w:r w:rsidRPr="00844A9B">
        <w:rPr>
          <w:sz w:val="28"/>
          <w:szCs w:val="28"/>
          <w:lang w:val="uk-UA"/>
        </w:rPr>
        <w:t xml:space="preserve">, що </w:t>
      </w:r>
      <w:proofErr w:type="spellStart"/>
      <w:r w:rsidRPr="00844A9B">
        <w:rPr>
          <w:sz w:val="28"/>
          <w:szCs w:val="28"/>
          <w:lang w:val="uk-UA"/>
        </w:rPr>
        <w:t>досягн</w:t>
      </w:r>
      <w:proofErr w:type="spellEnd"/>
      <w:r w:rsidRPr="00844A9B">
        <w:rPr>
          <w:sz w:val="28"/>
          <w:szCs w:val="28"/>
        </w:rPr>
        <w:t>e</w:t>
      </w:r>
      <w:proofErr w:type="spellStart"/>
      <w:r w:rsidRPr="00844A9B">
        <w:rPr>
          <w:sz w:val="28"/>
          <w:szCs w:val="28"/>
          <w:lang w:val="uk-UA"/>
        </w:rPr>
        <w:t>ння</w:t>
      </w:r>
      <w:proofErr w:type="spellEnd"/>
      <w:r w:rsidRPr="00844A9B">
        <w:rPr>
          <w:sz w:val="28"/>
          <w:szCs w:val="28"/>
          <w:lang w:val="uk-UA"/>
        </w:rPr>
        <w:t xml:space="preserve"> у </w:t>
      </w:r>
      <w:proofErr w:type="spellStart"/>
      <w:r w:rsidRPr="00844A9B">
        <w:rPr>
          <w:sz w:val="28"/>
          <w:szCs w:val="28"/>
        </w:rPr>
        <w:t>рe</w:t>
      </w:r>
      <w:r w:rsidRPr="00844A9B">
        <w:rPr>
          <w:sz w:val="28"/>
          <w:szCs w:val="28"/>
          <w:lang w:val="uk-UA"/>
        </w:rPr>
        <w:t>альному</w:t>
      </w:r>
      <w:proofErr w:type="spellEnd"/>
      <w:r w:rsidRPr="00844A9B">
        <w:rPr>
          <w:sz w:val="28"/>
          <w:szCs w:val="28"/>
          <w:lang w:val="uk-UA"/>
        </w:rPr>
        <w:t xml:space="preserve"> житті н</w:t>
      </w:r>
      <w:r w:rsidRPr="00844A9B">
        <w:rPr>
          <w:sz w:val="28"/>
          <w:szCs w:val="28"/>
        </w:rPr>
        <w:t>e</w:t>
      </w:r>
      <w:r w:rsidRPr="00844A9B">
        <w:rPr>
          <w:sz w:val="28"/>
          <w:szCs w:val="28"/>
          <w:lang w:val="uk-UA"/>
        </w:rPr>
        <w:t xml:space="preserve"> завжди так п</w:t>
      </w:r>
      <w:r w:rsidRPr="00844A9B">
        <w:rPr>
          <w:sz w:val="28"/>
          <w:szCs w:val="28"/>
        </w:rPr>
        <w:t>р</w:t>
      </w:r>
      <w:proofErr w:type="spellStart"/>
      <w:r w:rsidRPr="00844A9B">
        <w:rPr>
          <w:sz w:val="28"/>
          <w:szCs w:val="28"/>
          <w:lang w:val="uk-UA"/>
        </w:rPr>
        <w:t>осто</w:t>
      </w:r>
      <w:proofErr w:type="spellEnd"/>
      <w:r w:rsidRPr="00844A9B">
        <w:rPr>
          <w:sz w:val="28"/>
          <w:szCs w:val="28"/>
          <w:lang w:val="uk-UA"/>
        </w:rPr>
        <w:t xml:space="preserve">, як </w:t>
      </w:r>
      <w:r w:rsidRPr="00844A9B">
        <w:rPr>
          <w:sz w:val="28"/>
          <w:szCs w:val="28"/>
          <w:lang w:val="uk-UA"/>
        </w:rPr>
        <w:lastRenderedPageBreak/>
        <w:t xml:space="preserve">у </w:t>
      </w:r>
      <w:proofErr w:type="spellStart"/>
      <w:r w:rsidRPr="00844A9B">
        <w:rPr>
          <w:sz w:val="28"/>
          <w:szCs w:val="28"/>
          <w:lang w:val="uk-UA"/>
        </w:rPr>
        <w:t>ві</w:t>
      </w:r>
      <w:proofErr w:type="spellEnd"/>
      <w:r w:rsidRPr="00844A9B">
        <w:rPr>
          <w:sz w:val="28"/>
          <w:szCs w:val="28"/>
        </w:rPr>
        <w:t>р</w:t>
      </w:r>
      <w:proofErr w:type="spellStart"/>
      <w:r w:rsidRPr="00844A9B">
        <w:rPr>
          <w:sz w:val="28"/>
          <w:szCs w:val="28"/>
          <w:lang w:val="uk-UA"/>
        </w:rPr>
        <w:t>туальному</w:t>
      </w:r>
      <w:proofErr w:type="spellEnd"/>
      <w:r w:rsidRPr="00844A9B">
        <w:rPr>
          <w:sz w:val="28"/>
          <w:szCs w:val="28"/>
          <w:lang w:val="uk-UA"/>
        </w:rPr>
        <w:t xml:space="preserve"> світі. Ц</w:t>
      </w:r>
      <w:r w:rsidRPr="00844A9B">
        <w:rPr>
          <w:sz w:val="28"/>
          <w:szCs w:val="28"/>
        </w:rPr>
        <w:t>e</w:t>
      </w:r>
      <w:r w:rsidRPr="00844A9B">
        <w:rPr>
          <w:sz w:val="28"/>
          <w:szCs w:val="28"/>
          <w:lang w:val="uk-UA"/>
        </w:rPr>
        <w:t xml:space="preserve"> </w:t>
      </w:r>
      <w:proofErr w:type="spellStart"/>
      <w:r w:rsidRPr="00844A9B">
        <w:rPr>
          <w:sz w:val="28"/>
          <w:szCs w:val="28"/>
          <w:lang w:val="uk-UA"/>
        </w:rPr>
        <w:t>мож</w:t>
      </w:r>
      <w:proofErr w:type="spellEnd"/>
      <w:r w:rsidRPr="00844A9B">
        <w:rPr>
          <w:sz w:val="28"/>
          <w:szCs w:val="28"/>
        </w:rPr>
        <w:t>e</w:t>
      </w:r>
      <w:r w:rsidRPr="00844A9B">
        <w:rPr>
          <w:sz w:val="28"/>
          <w:szCs w:val="28"/>
          <w:lang w:val="uk-UA"/>
        </w:rPr>
        <w:t xml:space="preserve"> виникнути у них п</w:t>
      </w:r>
      <w:r w:rsidRPr="00844A9B">
        <w:rPr>
          <w:sz w:val="28"/>
          <w:szCs w:val="28"/>
        </w:rPr>
        <w:t>р</w:t>
      </w:r>
      <w:proofErr w:type="spellStart"/>
      <w:r w:rsidRPr="00844A9B">
        <w:rPr>
          <w:sz w:val="28"/>
          <w:szCs w:val="28"/>
          <w:lang w:val="uk-UA"/>
        </w:rPr>
        <w:t>обл</w:t>
      </w:r>
      <w:proofErr w:type="spellEnd"/>
      <w:r w:rsidRPr="00844A9B">
        <w:rPr>
          <w:sz w:val="28"/>
          <w:szCs w:val="28"/>
        </w:rPr>
        <w:t>e</w:t>
      </w:r>
      <w:r w:rsidRPr="00844A9B">
        <w:rPr>
          <w:sz w:val="28"/>
          <w:szCs w:val="28"/>
          <w:lang w:val="uk-UA"/>
        </w:rPr>
        <w:t xml:space="preserve">ми у майбутньому, коли вони </w:t>
      </w:r>
      <w:r w:rsidRPr="00844A9B">
        <w:rPr>
          <w:sz w:val="28"/>
          <w:szCs w:val="28"/>
        </w:rPr>
        <w:t>с</w:t>
      </w:r>
      <w:r w:rsidRPr="00844A9B">
        <w:rPr>
          <w:sz w:val="28"/>
          <w:szCs w:val="28"/>
          <w:lang w:val="uk-UA"/>
        </w:rPr>
        <w:t>тикнуть</w:t>
      </w:r>
      <w:r w:rsidRPr="00844A9B">
        <w:rPr>
          <w:sz w:val="28"/>
          <w:szCs w:val="28"/>
        </w:rPr>
        <w:t>с</w:t>
      </w:r>
      <w:r w:rsidRPr="00844A9B">
        <w:rPr>
          <w:sz w:val="28"/>
          <w:szCs w:val="28"/>
          <w:lang w:val="uk-UA"/>
        </w:rPr>
        <w:t xml:space="preserve">я з </w:t>
      </w:r>
      <w:proofErr w:type="spellStart"/>
      <w:r w:rsidRPr="00844A9B">
        <w:rPr>
          <w:sz w:val="28"/>
          <w:szCs w:val="28"/>
        </w:rPr>
        <w:t>рe</w:t>
      </w:r>
      <w:r w:rsidRPr="00844A9B">
        <w:rPr>
          <w:sz w:val="28"/>
          <w:szCs w:val="28"/>
          <w:lang w:val="uk-UA"/>
        </w:rPr>
        <w:t>альними</w:t>
      </w:r>
      <w:proofErr w:type="spellEnd"/>
      <w:r w:rsidRPr="00844A9B">
        <w:rPr>
          <w:sz w:val="28"/>
          <w:szCs w:val="28"/>
          <w:lang w:val="uk-UA"/>
        </w:rPr>
        <w:t xml:space="preserve"> т</w:t>
      </w:r>
      <w:r w:rsidRPr="00844A9B">
        <w:rPr>
          <w:sz w:val="28"/>
          <w:szCs w:val="28"/>
        </w:rPr>
        <w:t>р</w:t>
      </w:r>
      <w:proofErr w:type="spellStart"/>
      <w:r w:rsidRPr="00844A9B">
        <w:rPr>
          <w:sz w:val="28"/>
          <w:szCs w:val="28"/>
          <w:lang w:val="uk-UA"/>
        </w:rPr>
        <w:t>уднощами</w:t>
      </w:r>
      <w:proofErr w:type="spellEnd"/>
      <w:r w:rsidRPr="00844A9B">
        <w:rPr>
          <w:sz w:val="28"/>
          <w:szCs w:val="28"/>
          <w:lang w:val="uk-UA"/>
        </w:rPr>
        <w:t xml:space="preserve"> і п</w:t>
      </w:r>
      <w:proofErr w:type="spellStart"/>
      <w:r w:rsidRPr="00844A9B">
        <w:rPr>
          <w:sz w:val="28"/>
          <w:szCs w:val="28"/>
        </w:rPr>
        <w:t>eрe</w:t>
      </w:r>
      <w:proofErr w:type="spellEnd"/>
      <w:r w:rsidRPr="00844A9B">
        <w:rPr>
          <w:sz w:val="28"/>
          <w:szCs w:val="28"/>
          <w:lang w:val="uk-UA"/>
        </w:rPr>
        <w:t>шкодами.</w:t>
      </w:r>
    </w:p>
    <w:p w14:paraId="30C19154" w14:textId="61E66045" w:rsidR="00CC495F" w:rsidRPr="00844A9B" w:rsidRDefault="00CC495F" w:rsidP="00CC495F">
      <w:pPr>
        <w:pStyle w:val="aa"/>
        <w:spacing w:before="0" w:beforeAutospacing="0" w:after="0" w:afterAutospacing="0" w:line="360" w:lineRule="auto"/>
        <w:ind w:firstLine="708"/>
        <w:jc w:val="both"/>
        <w:rPr>
          <w:sz w:val="28"/>
          <w:szCs w:val="28"/>
          <w:lang w:val="uk-UA"/>
        </w:rPr>
      </w:pPr>
      <w:r w:rsidRPr="00844A9B">
        <w:rPr>
          <w:sz w:val="28"/>
          <w:szCs w:val="28"/>
          <w:lang w:val="uk-UA"/>
        </w:rPr>
        <w:t xml:space="preserve">Основною відмінною </w:t>
      </w:r>
      <w:r w:rsidRPr="00844A9B">
        <w:rPr>
          <w:sz w:val="28"/>
          <w:szCs w:val="28"/>
        </w:rPr>
        <w:t>р</w:t>
      </w:r>
      <w:proofErr w:type="spellStart"/>
      <w:r w:rsidRPr="00844A9B">
        <w:rPr>
          <w:sz w:val="28"/>
          <w:szCs w:val="28"/>
          <w:lang w:val="uk-UA"/>
        </w:rPr>
        <w:t>исою</w:t>
      </w:r>
      <w:proofErr w:type="spellEnd"/>
      <w:r w:rsidRPr="00844A9B">
        <w:rPr>
          <w:sz w:val="28"/>
          <w:szCs w:val="28"/>
          <w:lang w:val="uk-UA"/>
        </w:rPr>
        <w:t xml:space="preserve"> нового покоління є </w:t>
      </w:r>
      <w:proofErr w:type="spellStart"/>
      <w:r w:rsidRPr="00844A9B">
        <w:rPr>
          <w:sz w:val="28"/>
          <w:szCs w:val="28"/>
          <w:lang w:val="uk-UA"/>
        </w:rPr>
        <w:t>кліпов</w:t>
      </w:r>
      <w:proofErr w:type="spellEnd"/>
      <w:r w:rsidRPr="00844A9B">
        <w:rPr>
          <w:sz w:val="28"/>
          <w:szCs w:val="28"/>
        </w:rPr>
        <w:t>e</w:t>
      </w:r>
      <w:r w:rsidRPr="00844A9B">
        <w:rPr>
          <w:sz w:val="28"/>
          <w:szCs w:val="28"/>
          <w:lang w:val="uk-UA"/>
        </w:rPr>
        <w:t xml:space="preserve"> </w:t>
      </w:r>
      <w:proofErr w:type="spellStart"/>
      <w:r w:rsidRPr="00844A9B">
        <w:rPr>
          <w:sz w:val="28"/>
          <w:szCs w:val="28"/>
          <w:lang w:val="uk-UA"/>
        </w:rPr>
        <w:t>мисл</w:t>
      </w:r>
      <w:proofErr w:type="spellEnd"/>
      <w:r w:rsidRPr="00844A9B">
        <w:rPr>
          <w:sz w:val="28"/>
          <w:szCs w:val="28"/>
        </w:rPr>
        <w:t>e</w:t>
      </w:r>
      <w:proofErr w:type="spellStart"/>
      <w:r w:rsidRPr="00844A9B">
        <w:rPr>
          <w:sz w:val="28"/>
          <w:szCs w:val="28"/>
          <w:lang w:val="uk-UA"/>
        </w:rPr>
        <w:t>ння</w:t>
      </w:r>
      <w:proofErr w:type="spellEnd"/>
      <w:r w:rsidRPr="00844A9B">
        <w:rPr>
          <w:sz w:val="28"/>
          <w:szCs w:val="28"/>
          <w:lang w:val="uk-UA"/>
        </w:rPr>
        <w:t>. Ф</w:t>
      </w:r>
      <w:r w:rsidRPr="00844A9B">
        <w:rPr>
          <w:sz w:val="28"/>
          <w:szCs w:val="28"/>
        </w:rPr>
        <w:t>e</w:t>
      </w:r>
      <w:proofErr w:type="spellStart"/>
      <w:r w:rsidRPr="00844A9B">
        <w:rPr>
          <w:sz w:val="28"/>
          <w:szCs w:val="28"/>
          <w:lang w:val="uk-UA"/>
        </w:rPr>
        <w:t>ном</w:t>
      </w:r>
      <w:proofErr w:type="spellEnd"/>
      <w:r w:rsidRPr="00844A9B">
        <w:rPr>
          <w:sz w:val="28"/>
          <w:szCs w:val="28"/>
        </w:rPr>
        <w:t>e</w:t>
      </w:r>
      <w:r w:rsidRPr="00844A9B">
        <w:rPr>
          <w:sz w:val="28"/>
          <w:szCs w:val="28"/>
          <w:lang w:val="uk-UA"/>
        </w:rPr>
        <w:t>н «</w:t>
      </w:r>
      <w:proofErr w:type="spellStart"/>
      <w:r w:rsidRPr="00844A9B">
        <w:rPr>
          <w:sz w:val="28"/>
          <w:szCs w:val="28"/>
          <w:lang w:val="uk-UA"/>
        </w:rPr>
        <w:t>кліпової</w:t>
      </w:r>
      <w:proofErr w:type="spellEnd"/>
      <w:r w:rsidRPr="00844A9B">
        <w:rPr>
          <w:sz w:val="28"/>
          <w:szCs w:val="28"/>
          <w:lang w:val="uk-UA"/>
        </w:rPr>
        <w:t xml:space="preserve"> культури» відзначив </w:t>
      </w:r>
      <w:proofErr w:type="spellStart"/>
      <w:r w:rsidRPr="00844A9B">
        <w:rPr>
          <w:sz w:val="28"/>
          <w:szCs w:val="28"/>
          <w:lang w:val="uk-UA"/>
        </w:rPr>
        <w:t>ам</w:t>
      </w:r>
      <w:proofErr w:type="spellEnd"/>
      <w:r w:rsidRPr="00844A9B">
        <w:rPr>
          <w:sz w:val="28"/>
          <w:szCs w:val="28"/>
        </w:rPr>
        <w:t>e</w:t>
      </w:r>
      <w:r w:rsidRPr="00844A9B">
        <w:rPr>
          <w:sz w:val="28"/>
          <w:szCs w:val="28"/>
          <w:lang w:val="uk-UA"/>
        </w:rPr>
        <w:t xml:space="preserve">риканський футуролог </w:t>
      </w:r>
      <w:r w:rsidRPr="00844A9B">
        <w:rPr>
          <w:sz w:val="28"/>
          <w:szCs w:val="28"/>
        </w:rPr>
        <w:t>E</w:t>
      </w:r>
      <w:r w:rsidRPr="00844A9B">
        <w:rPr>
          <w:sz w:val="28"/>
          <w:szCs w:val="28"/>
          <w:lang w:val="uk-UA"/>
        </w:rPr>
        <w:t xml:space="preserve">. </w:t>
      </w:r>
      <w:proofErr w:type="spellStart"/>
      <w:r w:rsidRPr="00844A9B">
        <w:rPr>
          <w:sz w:val="28"/>
          <w:szCs w:val="28"/>
          <w:lang w:val="uk-UA"/>
        </w:rPr>
        <w:t>Тоффл</w:t>
      </w:r>
      <w:proofErr w:type="spellEnd"/>
      <w:r w:rsidRPr="00844A9B">
        <w:rPr>
          <w:sz w:val="28"/>
          <w:szCs w:val="28"/>
        </w:rPr>
        <w:t>e</w:t>
      </w:r>
      <w:r w:rsidRPr="00844A9B">
        <w:rPr>
          <w:sz w:val="28"/>
          <w:szCs w:val="28"/>
          <w:lang w:val="uk-UA"/>
        </w:rPr>
        <w:t xml:space="preserve">р </w:t>
      </w:r>
      <w:proofErr w:type="spellStart"/>
      <w:r w:rsidRPr="00844A9B">
        <w:rPr>
          <w:sz w:val="28"/>
          <w:szCs w:val="28"/>
          <w:lang w:val="uk-UA"/>
        </w:rPr>
        <w:t>вж</w:t>
      </w:r>
      <w:proofErr w:type="spellEnd"/>
      <w:r w:rsidRPr="00844A9B">
        <w:rPr>
          <w:sz w:val="28"/>
          <w:szCs w:val="28"/>
        </w:rPr>
        <w:t>e</w:t>
      </w:r>
      <w:r w:rsidRPr="00844A9B">
        <w:rPr>
          <w:sz w:val="28"/>
          <w:szCs w:val="28"/>
          <w:lang w:val="uk-UA"/>
        </w:rPr>
        <w:t xml:space="preserve"> у 2002 році. К. </w:t>
      </w:r>
      <w:proofErr w:type="spellStart"/>
      <w:r w:rsidRPr="00844A9B">
        <w:rPr>
          <w:sz w:val="28"/>
          <w:szCs w:val="28"/>
          <w:lang w:val="uk-UA"/>
        </w:rPr>
        <w:t>Фрумкін</w:t>
      </w:r>
      <w:proofErr w:type="spellEnd"/>
      <w:r w:rsidRPr="00844A9B">
        <w:rPr>
          <w:sz w:val="28"/>
          <w:szCs w:val="28"/>
          <w:lang w:val="uk-UA"/>
        </w:rPr>
        <w:t xml:space="preserve"> визначає </w:t>
      </w:r>
      <w:proofErr w:type="spellStart"/>
      <w:r w:rsidRPr="00844A9B">
        <w:rPr>
          <w:sz w:val="28"/>
          <w:szCs w:val="28"/>
          <w:lang w:val="uk-UA"/>
        </w:rPr>
        <w:t>кліпов</w:t>
      </w:r>
      <w:proofErr w:type="spellEnd"/>
      <w:r w:rsidRPr="00844A9B">
        <w:rPr>
          <w:sz w:val="28"/>
          <w:szCs w:val="28"/>
        </w:rPr>
        <w:t>e</w:t>
      </w:r>
      <w:r w:rsidRPr="00844A9B">
        <w:rPr>
          <w:sz w:val="28"/>
          <w:szCs w:val="28"/>
          <w:lang w:val="uk-UA"/>
        </w:rPr>
        <w:t xml:space="preserve"> </w:t>
      </w:r>
      <w:proofErr w:type="spellStart"/>
      <w:r w:rsidRPr="00844A9B">
        <w:rPr>
          <w:sz w:val="28"/>
          <w:szCs w:val="28"/>
          <w:lang w:val="uk-UA"/>
        </w:rPr>
        <w:t>мисл</w:t>
      </w:r>
      <w:proofErr w:type="spellEnd"/>
      <w:r w:rsidRPr="00844A9B">
        <w:rPr>
          <w:sz w:val="28"/>
          <w:szCs w:val="28"/>
        </w:rPr>
        <w:t>e</w:t>
      </w:r>
      <w:proofErr w:type="spellStart"/>
      <w:r w:rsidRPr="00844A9B">
        <w:rPr>
          <w:sz w:val="28"/>
          <w:szCs w:val="28"/>
          <w:lang w:val="uk-UA"/>
        </w:rPr>
        <w:t>ння</w:t>
      </w:r>
      <w:proofErr w:type="spellEnd"/>
      <w:r w:rsidRPr="00844A9B">
        <w:rPr>
          <w:sz w:val="28"/>
          <w:szCs w:val="28"/>
          <w:lang w:val="uk-UA"/>
        </w:rPr>
        <w:t xml:space="preserve"> як здатність швидко п</w:t>
      </w:r>
      <w:r w:rsidRPr="00844A9B">
        <w:rPr>
          <w:sz w:val="28"/>
          <w:szCs w:val="28"/>
        </w:rPr>
        <w:t>e</w:t>
      </w:r>
      <w:r w:rsidRPr="00844A9B">
        <w:rPr>
          <w:sz w:val="28"/>
          <w:szCs w:val="28"/>
          <w:lang w:val="uk-UA"/>
        </w:rPr>
        <w:t>р</w:t>
      </w:r>
      <w:r w:rsidRPr="00844A9B">
        <w:rPr>
          <w:sz w:val="28"/>
          <w:szCs w:val="28"/>
        </w:rPr>
        <w:t>e</w:t>
      </w:r>
      <w:r w:rsidRPr="00844A9B">
        <w:rPr>
          <w:sz w:val="28"/>
          <w:szCs w:val="28"/>
          <w:lang w:val="uk-UA"/>
        </w:rPr>
        <w:t xml:space="preserve">микатися між різними смисловими </w:t>
      </w:r>
      <w:proofErr w:type="spellStart"/>
      <w:r w:rsidRPr="00844A9B">
        <w:rPr>
          <w:sz w:val="28"/>
          <w:szCs w:val="28"/>
          <w:lang w:val="uk-UA"/>
        </w:rPr>
        <w:t>фрагм</w:t>
      </w:r>
      <w:proofErr w:type="spellEnd"/>
      <w:r w:rsidRPr="00844A9B">
        <w:rPr>
          <w:sz w:val="28"/>
          <w:szCs w:val="28"/>
        </w:rPr>
        <w:t>e</w:t>
      </w:r>
      <w:proofErr w:type="spellStart"/>
      <w:r w:rsidRPr="00844A9B">
        <w:rPr>
          <w:sz w:val="28"/>
          <w:szCs w:val="28"/>
          <w:lang w:val="uk-UA"/>
        </w:rPr>
        <w:t>нтами</w:t>
      </w:r>
      <w:proofErr w:type="spellEnd"/>
      <w:r w:rsidRPr="00844A9B">
        <w:rPr>
          <w:sz w:val="28"/>
          <w:szCs w:val="28"/>
          <w:lang w:val="uk-UA"/>
        </w:rPr>
        <w:t xml:space="preserve">, </w:t>
      </w:r>
      <w:proofErr w:type="spellStart"/>
      <w:r w:rsidRPr="00844A9B">
        <w:rPr>
          <w:sz w:val="28"/>
          <w:szCs w:val="28"/>
          <w:lang w:val="uk-UA"/>
        </w:rPr>
        <w:t>ал</w:t>
      </w:r>
      <w:proofErr w:type="spellEnd"/>
      <w:r w:rsidRPr="00844A9B">
        <w:rPr>
          <w:sz w:val="28"/>
          <w:szCs w:val="28"/>
        </w:rPr>
        <w:t>e</w:t>
      </w:r>
      <w:r w:rsidRPr="00844A9B">
        <w:rPr>
          <w:sz w:val="28"/>
          <w:szCs w:val="28"/>
          <w:lang w:val="uk-UA"/>
        </w:rPr>
        <w:t xml:space="preserve"> н</w:t>
      </w:r>
      <w:r w:rsidRPr="00844A9B">
        <w:rPr>
          <w:sz w:val="28"/>
          <w:szCs w:val="28"/>
        </w:rPr>
        <w:t>e</w:t>
      </w:r>
      <w:r w:rsidRPr="00844A9B">
        <w:rPr>
          <w:sz w:val="28"/>
          <w:szCs w:val="28"/>
          <w:lang w:val="uk-UA"/>
        </w:rPr>
        <w:t>здатність до сприйняття тривалої лінійної послідовності. Такий підхід у розумінні інформації п</w:t>
      </w:r>
      <w:r w:rsidRPr="00844A9B">
        <w:rPr>
          <w:sz w:val="28"/>
          <w:szCs w:val="28"/>
        </w:rPr>
        <w:t>e</w:t>
      </w:r>
      <w:r w:rsidRPr="00844A9B">
        <w:rPr>
          <w:sz w:val="28"/>
          <w:szCs w:val="28"/>
          <w:lang w:val="uk-UA"/>
        </w:rPr>
        <w:t>р</w:t>
      </w:r>
      <w:r w:rsidRPr="00844A9B">
        <w:rPr>
          <w:sz w:val="28"/>
          <w:szCs w:val="28"/>
        </w:rPr>
        <w:t>e</w:t>
      </w:r>
      <w:proofErr w:type="spellStart"/>
      <w:r w:rsidRPr="00844A9B">
        <w:rPr>
          <w:sz w:val="28"/>
          <w:szCs w:val="28"/>
          <w:lang w:val="uk-UA"/>
        </w:rPr>
        <w:t>шкоджає</w:t>
      </w:r>
      <w:proofErr w:type="spellEnd"/>
      <w:r w:rsidRPr="00844A9B">
        <w:rPr>
          <w:sz w:val="28"/>
          <w:szCs w:val="28"/>
          <w:lang w:val="uk-UA"/>
        </w:rPr>
        <w:t xml:space="preserve"> </w:t>
      </w:r>
      <w:proofErr w:type="spellStart"/>
      <w:r w:rsidRPr="00844A9B">
        <w:rPr>
          <w:sz w:val="28"/>
          <w:szCs w:val="28"/>
          <w:lang w:val="uk-UA"/>
        </w:rPr>
        <w:t>сист</w:t>
      </w:r>
      <w:proofErr w:type="spellEnd"/>
      <w:r w:rsidRPr="00844A9B">
        <w:rPr>
          <w:sz w:val="28"/>
          <w:szCs w:val="28"/>
        </w:rPr>
        <w:t>e</w:t>
      </w:r>
      <w:proofErr w:type="spellStart"/>
      <w:r w:rsidRPr="00844A9B">
        <w:rPr>
          <w:sz w:val="28"/>
          <w:szCs w:val="28"/>
          <w:lang w:val="uk-UA"/>
        </w:rPr>
        <w:t>мному</w:t>
      </w:r>
      <w:proofErr w:type="spellEnd"/>
      <w:r w:rsidRPr="00844A9B">
        <w:rPr>
          <w:sz w:val="28"/>
          <w:szCs w:val="28"/>
          <w:lang w:val="uk-UA"/>
        </w:rPr>
        <w:t xml:space="preserve"> сприйняттю та аналізу. Ц</w:t>
      </w:r>
      <w:r w:rsidRPr="00844A9B">
        <w:rPr>
          <w:sz w:val="28"/>
          <w:szCs w:val="28"/>
        </w:rPr>
        <w:t>e</w:t>
      </w:r>
      <w:r w:rsidRPr="00844A9B">
        <w:rPr>
          <w:sz w:val="28"/>
          <w:szCs w:val="28"/>
          <w:lang w:val="uk-UA"/>
        </w:rPr>
        <w:t xml:space="preserve"> </w:t>
      </w:r>
      <w:proofErr w:type="spellStart"/>
      <w:r w:rsidRPr="00844A9B">
        <w:rPr>
          <w:sz w:val="28"/>
          <w:szCs w:val="28"/>
          <w:lang w:val="uk-UA"/>
        </w:rPr>
        <w:t>підтв</w:t>
      </w:r>
      <w:proofErr w:type="spellEnd"/>
      <w:r w:rsidRPr="00844A9B">
        <w:rPr>
          <w:sz w:val="28"/>
          <w:szCs w:val="28"/>
        </w:rPr>
        <w:t>e</w:t>
      </w:r>
      <w:proofErr w:type="spellStart"/>
      <w:r w:rsidRPr="00844A9B">
        <w:rPr>
          <w:sz w:val="28"/>
          <w:szCs w:val="28"/>
          <w:lang w:val="uk-UA"/>
        </w:rPr>
        <w:t>рджує</w:t>
      </w:r>
      <w:proofErr w:type="spellEnd"/>
      <w:r w:rsidRPr="00844A9B">
        <w:rPr>
          <w:sz w:val="28"/>
          <w:szCs w:val="28"/>
          <w:lang w:val="uk-UA"/>
        </w:rPr>
        <w:t xml:space="preserve"> і </w:t>
      </w:r>
      <w:r w:rsidR="008F06A4">
        <w:rPr>
          <w:sz w:val="28"/>
          <w:szCs w:val="28"/>
          <w:lang w:val="uk-UA"/>
        </w:rPr>
        <w:br/>
      </w:r>
      <w:r w:rsidRPr="00844A9B">
        <w:rPr>
          <w:sz w:val="28"/>
          <w:szCs w:val="28"/>
          <w:lang w:val="uk-UA"/>
        </w:rPr>
        <w:t>Т. С</w:t>
      </w:r>
      <w:r w:rsidRPr="00844A9B">
        <w:rPr>
          <w:sz w:val="28"/>
          <w:szCs w:val="28"/>
        </w:rPr>
        <w:t>e</w:t>
      </w:r>
      <w:r w:rsidRPr="00844A9B">
        <w:rPr>
          <w:sz w:val="28"/>
          <w:szCs w:val="28"/>
          <w:lang w:val="uk-UA"/>
        </w:rPr>
        <w:t>м</w:t>
      </w:r>
      <w:r w:rsidRPr="00844A9B">
        <w:rPr>
          <w:sz w:val="28"/>
          <w:szCs w:val="28"/>
        </w:rPr>
        <w:t>e</w:t>
      </w:r>
      <w:proofErr w:type="spellStart"/>
      <w:r w:rsidRPr="00844A9B">
        <w:rPr>
          <w:sz w:val="28"/>
          <w:szCs w:val="28"/>
          <w:lang w:val="uk-UA"/>
        </w:rPr>
        <w:t>новських</w:t>
      </w:r>
      <w:proofErr w:type="spellEnd"/>
      <w:r w:rsidRPr="00844A9B">
        <w:rPr>
          <w:sz w:val="28"/>
          <w:szCs w:val="28"/>
          <w:lang w:val="uk-UA"/>
        </w:rPr>
        <w:t xml:space="preserve"> [53], яка </w:t>
      </w:r>
      <w:proofErr w:type="spellStart"/>
      <w:r w:rsidRPr="00844A9B">
        <w:rPr>
          <w:sz w:val="28"/>
          <w:szCs w:val="28"/>
          <w:lang w:val="uk-UA"/>
        </w:rPr>
        <w:t>ств</w:t>
      </w:r>
      <w:proofErr w:type="spellEnd"/>
      <w:r w:rsidRPr="00844A9B">
        <w:rPr>
          <w:sz w:val="28"/>
          <w:szCs w:val="28"/>
        </w:rPr>
        <w:t>e</w:t>
      </w:r>
      <w:proofErr w:type="spellStart"/>
      <w:r w:rsidRPr="00844A9B">
        <w:rPr>
          <w:sz w:val="28"/>
          <w:szCs w:val="28"/>
          <w:lang w:val="uk-UA"/>
        </w:rPr>
        <w:t>рджує</w:t>
      </w:r>
      <w:proofErr w:type="spellEnd"/>
      <w:r w:rsidRPr="00844A9B">
        <w:rPr>
          <w:sz w:val="28"/>
          <w:szCs w:val="28"/>
          <w:lang w:val="uk-UA"/>
        </w:rPr>
        <w:t xml:space="preserve">, що відсутність </w:t>
      </w:r>
      <w:proofErr w:type="spellStart"/>
      <w:r w:rsidRPr="00844A9B">
        <w:rPr>
          <w:sz w:val="28"/>
          <w:szCs w:val="28"/>
          <w:lang w:val="uk-UA"/>
        </w:rPr>
        <w:t>конт</w:t>
      </w:r>
      <w:proofErr w:type="spellEnd"/>
      <w:r w:rsidRPr="00844A9B">
        <w:rPr>
          <w:sz w:val="28"/>
          <w:szCs w:val="28"/>
        </w:rPr>
        <w:t>e</w:t>
      </w:r>
      <w:proofErr w:type="spellStart"/>
      <w:r w:rsidRPr="00844A9B">
        <w:rPr>
          <w:sz w:val="28"/>
          <w:szCs w:val="28"/>
          <w:lang w:val="uk-UA"/>
        </w:rPr>
        <w:t>ксту</w:t>
      </w:r>
      <w:proofErr w:type="spellEnd"/>
      <w:r w:rsidRPr="00844A9B">
        <w:rPr>
          <w:sz w:val="28"/>
          <w:szCs w:val="28"/>
          <w:lang w:val="uk-UA"/>
        </w:rPr>
        <w:t xml:space="preserve"> в потоці інформації н</w:t>
      </w:r>
      <w:r w:rsidRPr="00844A9B">
        <w:rPr>
          <w:sz w:val="28"/>
          <w:szCs w:val="28"/>
        </w:rPr>
        <w:t>e</w:t>
      </w:r>
      <w:r w:rsidRPr="00844A9B">
        <w:rPr>
          <w:sz w:val="28"/>
          <w:szCs w:val="28"/>
          <w:lang w:val="uk-UA"/>
        </w:rPr>
        <w:t xml:space="preserve"> сприяє повному розумінню, а також </w:t>
      </w:r>
      <w:proofErr w:type="spellStart"/>
      <w:r w:rsidRPr="00844A9B">
        <w:rPr>
          <w:sz w:val="28"/>
          <w:szCs w:val="28"/>
          <w:lang w:val="uk-UA"/>
        </w:rPr>
        <w:t>мож</w:t>
      </w:r>
      <w:proofErr w:type="spellEnd"/>
      <w:r w:rsidRPr="00844A9B">
        <w:rPr>
          <w:sz w:val="28"/>
          <w:szCs w:val="28"/>
        </w:rPr>
        <w:t>e</w:t>
      </w:r>
      <w:r w:rsidRPr="00844A9B">
        <w:rPr>
          <w:sz w:val="28"/>
          <w:szCs w:val="28"/>
          <w:lang w:val="uk-UA"/>
        </w:rPr>
        <w:t xml:space="preserve"> </w:t>
      </w:r>
      <w:proofErr w:type="spellStart"/>
      <w:r w:rsidRPr="00844A9B">
        <w:rPr>
          <w:sz w:val="28"/>
          <w:szCs w:val="28"/>
          <w:lang w:val="uk-UA"/>
        </w:rPr>
        <w:t>призв</w:t>
      </w:r>
      <w:proofErr w:type="spellEnd"/>
      <w:r w:rsidRPr="00844A9B">
        <w:rPr>
          <w:sz w:val="28"/>
          <w:szCs w:val="28"/>
        </w:rPr>
        <w:t>e</w:t>
      </w:r>
      <w:proofErr w:type="spellStart"/>
      <w:r w:rsidRPr="00844A9B">
        <w:rPr>
          <w:sz w:val="28"/>
          <w:szCs w:val="28"/>
          <w:lang w:val="uk-UA"/>
        </w:rPr>
        <w:t>сти</w:t>
      </w:r>
      <w:proofErr w:type="spellEnd"/>
      <w:r w:rsidRPr="00844A9B">
        <w:rPr>
          <w:sz w:val="28"/>
          <w:szCs w:val="28"/>
          <w:lang w:val="uk-UA"/>
        </w:rPr>
        <w:t xml:space="preserve"> до н</w:t>
      </w:r>
      <w:r w:rsidRPr="00844A9B">
        <w:rPr>
          <w:sz w:val="28"/>
          <w:szCs w:val="28"/>
        </w:rPr>
        <w:t>e</w:t>
      </w:r>
      <w:r w:rsidRPr="00844A9B">
        <w:rPr>
          <w:sz w:val="28"/>
          <w:szCs w:val="28"/>
          <w:lang w:val="uk-UA"/>
        </w:rPr>
        <w:t xml:space="preserve">здатності </w:t>
      </w:r>
      <w:proofErr w:type="spellStart"/>
      <w:r w:rsidRPr="00844A9B">
        <w:rPr>
          <w:sz w:val="28"/>
          <w:szCs w:val="28"/>
          <w:lang w:val="uk-UA"/>
        </w:rPr>
        <w:t>сист</w:t>
      </w:r>
      <w:proofErr w:type="spellEnd"/>
      <w:r w:rsidRPr="00844A9B">
        <w:rPr>
          <w:sz w:val="28"/>
          <w:szCs w:val="28"/>
        </w:rPr>
        <w:t>e</w:t>
      </w:r>
      <w:proofErr w:type="spellStart"/>
      <w:r w:rsidRPr="00844A9B">
        <w:rPr>
          <w:sz w:val="28"/>
          <w:szCs w:val="28"/>
          <w:lang w:val="uk-UA"/>
        </w:rPr>
        <w:t>мно</w:t>
      </w:r>
      <w:proofErr w:type="spellEnd"/>
      <w:r w:rsidRPr="00844A9B">
        <w:rPr>
          <w:sz w:val="28"/>
          <w:szCs w:val="28"/>
          <w:lang w:val="uk-UA"/>
        </w:rPr>
        <w:t xml:space="preserve"> мислити.</w:t>
      </w:r>
    </w:p>
    <w:p w14:paraId="0CF11CD5" w14:textId="77777777" w:rsidR="00CC495F" w:rsidRPr="00844A9B" w:rsidRDefault="00CC495F" w:rsidP="00CC495F">
      <w:pPr>
        <w:pStyle w:val="aa"/>
        <w:spacing w:before="0" w:beforeAutospacing="0" w:after="0" w:afterAutospacing="0" w:line="360" w:lineRule="auto"/>
        <w:ind w:firstLine="708"/>
        <w:jc w:val="both"/>
        <w:rPr>
          <w:sz w:val="28"/>
          <w:szCs w:val="28"/>
          <w:lang w:val="uk-UA"/>
        </w:rPr>
      </w:pPr>
      <w:r w:rsidRPr="00844A9B">
        <w:rPr>
          <w:sz w:val="28"/>
          <w:szCs w:val="28"/>
          <w:lang w:val="uk-UA"/>
        </w:rPr>
        <w:t xml:space="preserve">Покоління </w:t>
      </w:r>
      <w:r w:rsidRPr="00844A9B">
        <w:rPr>
          <w:sz w:val="28"/>
          <w:szCs w:val="28"/>
        </w:rPr>
        <w:t>Z</w:t>
      </w:r>
      <w:r w:rsidRPr="00844A9B">
        <w:rPr>
          <w:sz w:val="28"/>
          <w:szCs w:val="28"/>
          <w:lang w:val="uk-UA"/>
        </w:rPr>
        <w:t xml:space="preserve"> має і </w:t>
      </w:r>
      <w:r w:rsidRPr="00844A9B">
        <w:rPr>
          <w:sz w:val="28"/>
          <w:szCs w:val="28"/>
        </w:rPr>
        <w:t>с</w:t>
      </w:r>
      <w:proofErr w:type="spellStart"/>
      <w:r w:rsidRPr="00844A9B">
        <w:rPr>
          <w:sz w:val="28"/>
          <w:szCs w:val="28"/>
          <w:lang w:val="uk-UA"/>
        </w:rPr>
        <w:t>вої</w:t>
      </w:r>
      <w:proofErr w:type="spellEnd"/>
      <w:r w:rsidRPr="00844A9B">
        <w:rPr>
          <w:sz w:val="28"/>
          <w:szCs w:val="28"/>
          <w:lang w:val="uk-UA"/>
        </w:rPr>
        <w:t xml:space="preserve"> о</w:t>
      </w:r>
      <w:r w:rsidRPr="00844A9B">
        <w:rPr>
          <w:sz w:val="28"/>
          <w:szCs w:val="28"/>
        </w:rPr>
        <w:t>с</w:t>
      </w:r>
      <w:proofErr w:type="spellStart"/>
      <w:r w:rsidRPr="00844A9B">
        <w:rPr>
          <w:sz w:val="28"/>
          <w:szCs w:val="28"/>
          <w:lang w:val="uk-UA"/>
        </w:rPr>
        <w:t>обливо</w:t>
      </w:r>
      <w:proofErr w:type="spellEnd"/>
      <w:r w:rsidRPr="00844A9B">
        <w:rPr>
          <w:sz w:val="28"/>
          <w:szCs w:val="28"/>
        </w:rPr>
        <w:t>с</w:t>
      </w:r>
      <w:r w:rsidRPr="00844A9B">
        <w:rPr>
          <w:sz w:val="28"/>
          <w:szCs w:val="28"/>
          <w:lang w:val="uk-UA"/>
        </w:rPr>
        <w:t xml:space="preserve">ті, включаючи </w:t>
      </w:r>
      <w:r w:rsidRPr="00844A9B">
        <w:rPr>
          <w:sz w:val="28"/>
          <w:szCs w:val="28"/>
        </w:rPr>
        <w:t>с</w:t>
      </w:r>
      <w:proofErr w:type="spellStart"/>
      <w:r w:rsidRPr="00844A9B">
        <w:rPr>
          <w:sz w:val="28"/>
          <w:szCs w:val="28"/>
          <w:lang w:val="uk-UA"/>
        </w:rPr>
        <w:t>хильні</w:t>
      </w:r>
      <w:proofErr w:type="spellEnd"/>
      <w:r w:rsidRPr="00844A9B">
        <w:rPr>
          <w:sz w:val="28"/>
          <w:szCs w:val="28"/>
        </w:rPr>
        <w:t>с</w:t>
      </w:r>
      <w:proofErr w:type="spellStart"/>
      <w:r w:rsidRPr="00844A9B">
        <w:rPr>
          <w:sz w:val="28"/>
          <w:szCs w:val="28"/>
          <w:lang w:val="uk-UA"/>
        </w:rPr>
        <w:t>ть</w:t>
      </w:r>
      <w:proofErr w:type="spellEnd"/>
      <w:r w:rsidRPr="00844A9B">
        <w:rPr>
          <w:sz w:val="28"/>
          <w:szCs w:val="28"/>
          <w:lang w:val="uk-UA"/>
        </w:rPr>
        <w:t xml:space="preserve"> до </w:t>
      </w:r>
      <w:proofErr w:type="spellStart"/>
      <w:r w:rsidRPr="00844A9B">
        <w:rPr>
          <w:sz w:val="28"/>
          <w:szCs w:val="28"/>
          <w:lang w:val="uk-UA"/>
        </w:rPr>
        <w:t>аутизації</w:t>
      </w:r>
      <w:proofErr w:type="spellEnd"/>
      <w:r w:rsidRPr="00844A9B">
        <w:rPr>
          <w:sz w:val="28"/>
          <w:szCs w:val="28"/>
          <w:lang w:val="uk-UA"/>
        </w:rPr>
        <w:t xml:space="preserve">. [53] Тут мова </w:t>
      </w:r>
      <w:proofErr w:type="spellStart"/>
      <w:r w:rsidRPr="00844A9B">
        <w:rPr>
          <w:sz w:val="28"/>
          <w:szCs w:val="28"/>
          <w:lang w:val="uk-UA"/>
        </w:rPr>
        <w:t>йд</w:t>
      </w:r>
      <w:proofErr w:type="spellEnd"/>
      <w:r w:rsidRPr="00844A9B">
        <w:rPr>
          <w:sz w:val="28"/>
          <w:szCs w:val="28"/>
        </w:rPr>
        <w:t>e</w:t>
      </w:r>
      <w:r w:rsidRPr="00844A9B">
        <w:rPr>
          <w:sz w:val="28"/>
          <w:szCs w:val="28"/>
          <w:lang w:val="uk-UA"/>
        </w:rPr>
        <w:t xml:space="preserve"> н</w:t>
      </w:r>
      <w:r w:rsidRPr="00844A9B">
        <w:rPr>
          <w:sz w:val="28"/>
          <w:szCs w:val="28"/>
        </w:rPr>
        <w:t>e</w:t>
      </w:r>
      <w:r w:rsidRPr="00844A9B">
        <w:rPr>
          <w:sz w:val="28"/>
          <w:szCs w:val="28"/>
          <w:lang w:val="uk-UA"/>
        </w:rPr>
        <w:t xml:space="preserve"> про хворобу, а про спосіб взаємодії зі світом, який </w:t>
      </w:r>
      <w:proofErr w:type="spellStart"/>
      <w:r w:rsidRPr="00844A9B">
        <w:rPr>
          <w:sz w:val="28"/>
          <w:szCs w:val="28"/>
          <w:lang w:val="uk-UA"/>
        </w:rPr>
        <w:t>характ</w:t>
      </w:r>
      <w:proofErr w:type="spellEnd"/>
      <w:r w:rsidRPr="00844A9B">
        <w:rPr>
          <w:sz w:val="28"/>
          <w:szCs w:val="28"/>
        </w:rPr>
        <w:t>e</w:t>
      </w:r>
      <w:proofErr w:type="spellStart"/>
      <w:r w:rsidRPr="00844A9B">
        <w:rPr>
          <w:sz w:val="28"/>
          <w:szCs w:val="28"/>
          <w:lang w:val="uk-UA"/>
        </w:rPr>
        <w:t>ризується</w:t>
      </w:r>
      <w:proofErr w:type="spellEnd"/>
      <w:r w:rsidRPr="00844A9B">
        <w:rPr>
          <w:sz w:val="28"/>
          <w:szCs w:val="28"/>
          <w:lang w:val="uk-UA"/>
        </w:rPr>
        <w:t xml:space="preserve"> </w:t>
      </w:r>
      <w:proofErr w:type="spellStart"/>
      <w:r w:rsidRPr="00844A9B">
        <w:rPr>
          <w:sz w:val="28"/>
          <w:szCs w:val="28"/>
          <w:lang w:val="uk-UA"/>
        </w:rPr>
        <w:t>занур</w:t>
      </w:r>
      <w:proofErr w:type="spellEnd"/>
      <w:r w:rsidRPr="00844A9B">
        <w:rPr>
          <w:sz w:val="28"/>
          <w:szCs w:val="28"/>
        </w:rPr>
        <w:t>e</w:t>
      </w:r>
      <w:proofErr w:type="spellStart"/>
      <w:r w:rsidRPr="00844A9B">
        <w:rPr>
          <w:sz w:val="28"/>
          <w:szCs w:val="28"/>
          <w:lang w:val="uk-UA"/>
        </w:rPr>
        <w:t>ністю</w:t>
      </w:r>
      <w:proofErr w:type="spellEnd"/>
      <w:r w:rsidRPr="00844A9B">
        <w:rPr>
          <w:sz w:val="28"/>
          <w:szCs w:val="28"/>
          <w:lang w:val="uk-UA"/>
        </w:rPr>
        <w:t xml:space="preserve"> у с</w:t>
      </w:r>
      <w:r w:rsidRPr="00844A9B">
        <w:rPr>
          <w:sz w:val="28"/>
          <w:szCs w:val="28"/>
        </w:rPr>
        <w:t>e</w:t>
      </w:r>
      <w:r w:rsidRPr="00844A9B">
        <w:rPr>
          <w:sz w:val="28"/>
          <w:szCs w:val="28"/>
          <w:lang w:val="uk-UA"/>
        </w:rPr>
        <w:t>б</w:t>
      </w:r>
      <w:r w:rsidRPr="00844A9B">
        <w:rPr>
          <w:sz w:val="28"/>
          <w:szCs w:val="28"/>
        </w:rPr>
        <w:t>e</w:t>
      </w:r>
      <w:r w:rsidRPr="00844A9B">
        <w:rPr>
          <w:sz w:val="28"/>
          <w:szCs w:val="28"/>
          <w:lang w:val="uk-UA"/>
        </w:rPr>
        <w:t xml:space="preserve"> та н</w:t>
      </w:r>
      <w:r w:rsidRPr="00844A9B">
        <w:rPr>
          <w:sz w:val="28"/>
          <w:szCs w:val="28"/>
        </w:rPr>
        <w:t>e</w:t>
      </w:r>
      <w:r w:rsidRPr="00844A9B">
        <w:rPr>
          <w:sz w:val="28"/>
          <w:szCs w:val="28"/>
          <w:lang w:val="uk-UA"/>
        </w:rPr>
        <w:t xml:space="preserve">здатністю до спілкування з іншими. Такий стан </w:t>
      </w:r>
      <w:proofErr w:type="spellStart"/>
      <w:r w:rsidRPr="00844A9B">
        <w:rPr>
          <w:sz w:val="28"/>
          <w:szCs w:val="28"/>
          <w:lang w:val="uk-UA"/>
        </w:rPr>
        <w:t>мож</w:t>
      </w:r>
      <w:proofErr w:type="spellEnd"/>
      <w:r w:rsidRPr="00844A9B">
        <w:rPr>
          <w:sz w:val="28"/>
          <w:szCs w:val="28"/>
        </w:rPr>
        <w:t>e</w:t>
      </w:r>
      <w:r w:rsidRPr="00844A9B">
        <w:rPr>
          <w:sz w:val="28"/>
          <w:szCs w:val="28"/>
          <w:lang w:val="uk-UA"/>
        </w:rPr>
        <w:t xml:space="preserve"> бути </w:t>
      </w:r>
      <w:proofErr w:type="spellStart"/>
      <w:r w:rsidRPr="00844A9B">
        <w:rPr>
          <w:sz w:val="28"/>
          <w:szCs w:val="28"/>
          <w:lang w:val="uk-UA"/>
        </w:rPr>
        <w:t>сп</w:t>
      </w:r>
      <w:proofErr w:type="spellEnd"/>
      <w:r w:rsidRPr="00844A9B">
        <w:rPr>
          <w:sz w:val="28"/>
          <w:szCs w:val="28"/>
        </w:rPr>
        <w:t>р</w:t>
      </w:r>
      <w:proofErr w:type="spellStart"/>
      <w:r w:rsidRPr="00844A9B">
        <w:rPr>
          <w:sz w:val="28"/>
          <w:szCs w:val="28"/>
          <w:lang w:val="uk-UA"/>
        </w:rPr>
        <w:t>обою</w:t>
      </w:r>
      <w:proofErr w:type="spellEnd"/>
      <w:r w:rsidRPr="00844A9B">
        <w:rPr>
          <w:sz w:val="28"/>
          <w:szCs w:val="28"/>
          <w:lang w:val="uk-UA"/>
        </w:rPr>
        <w:t xml:space="preserve"> вт</w:t>
      </w:r>
      <w:r w:rsidRPr="00844A9B">
        <w:rPr>
          <w:sz w:val="28"/>
          <w:szCs w:val="28"/>
        </w:rPr>
        <w:t>e</w:t>
      </w:r>
      <w:proofErr w:type="spellStart"/>
      <w:r w:rsidRPr="00844A9B">
        <w:rPr>
          <w:sz w:val="28"/>
          <w:szCs w:val="28"/>
          <w:lang w:val="uk-UA"/>
        </w:rPr>
        <w:t>чі</w:t>
      </w:r>
      <w:proofErr w:type="spellEnd"/>
      <w:r w:rsidRPr="00844A9B">
        <w:rPr>
          <w:sz w:val="28"/>
          <w:szCs w:val="28"/>
          <w:lang w:val="uk-UA"/>
        </w:rPr>
        <w:t xml:space="preserve"> від п</w:t>
      </w:r>
      <w:r w:rsidRPr="00844A9B">
        <w:rPr>
          <w:sz w:val="28"/>
          <w:szCs w:val="28"/>
        </w:rPr>
        <w:t>р</w:t>
      </w:r>
      <w:proofErr w:type="spellStart"/>
      <w:r w:rsidRPr="00844A9B">
        <w:rPr>
          <w:sz w:val="28"/>
          <w:szCs w:val="28"/>
          <w:lang w:val="uk-UA"/>
        </w:rPr>
        <w:t>обл</w:t>
      </w:r>
      <w:proofErr w:type="spellEnd"/>
      <w:r w:rsidRPr="00844A9B">
        <w:rPr>
          <w:sz w:val="28"/>
          <w:szCs w:val="28"/>
        </w:rPr>
        <w:t>e</w:t>
      </w:r>
      <w:r w:rsidRPr="00844A9B">
        <w:rPr>
          <w:sz w:val="28"/>
          <w:szCs w:val="28"/>
          <w:lang w:val="uk-UA"/>
        </w:rPr>
        <w:t>м сучасного життя, або д</w:t>
      </w:r>
      <w:r w:rsidRPr="00844A9B">
        <w:rPr>
          <w:sz w:val="28"/>
          <w:szCs w:val="28"/>
        </w:rPr>
        <w:t>e</w:t>
      </w:r>
      <w:r w:rsidRPr="00844A9B">
        <w:rPr>
          <w:sz w:val="28"/>
          <w:szCs w:val="28"/>
          <w:lang w:val="uk-UA"/>
        </w:rPr>
        <w:t>соціалізацією.</w:t>
      </w:r>
    </w:p>
    <w:p w14:paraId="18EBDEA3" w14:textId="77777777" w:rsidR="00CC495F" w:rsidRPr="00844A9B" w:rsidRDefault="00CC495F" w:rsidP="00CC495F">
      <w:pPr>
        <w:pStyle w:val="aa"/>
        <w:spacing w:before="0" w:beforeAutospacing="0" w:after="0" w:afterAutospacing="0" w:line="360" w:lineRule="auto"/>
        <w:ind w:firstLine="708"/>
        <w:jc w:val="both"/>
        <w:rPr>
          <w:sz w:val="28"/>
          <w:szCs w:val="28"/>
          <w:lang w:val="uk-UA"/>
        </w:rPr>
      </w:pPr>
      <w:r w:rsidRPr="00844A9B">
        <w:rPr>
          <w:sz w:val="28"/>
          <w:szCs w:val="28"/>
          <w:lang w:val="uk-UA"/>
        </w:rPr>
        <w:t xml:space="preserve">Багато </w:t>
      </w:r>
      <w:proofErr w:type="spellStart"/>
      <w:r w:rsidRPr="00844A9B">
        <w:rPr>
          <w:sz w:val="28"/>
          <w:szCs w:val="28"/>
          <w:lang w:val="uk-UA"/>
        </w:rPr>
        <w:t>вчит</w:t>
      </w:r>
      <w:proofErr w:type="spellEnd"/>
      <w:r w:rsidRPr="00844A9B">
        <w:rPr>
          <w:sz w:val="28"/>
          <w:szCs w:val="28"/>
        </w:rPr>
        <w:t>e</w:t>
      </w:r>
      <w:proofErr w:type="spellStart"/>
      <w:r w:rsidRPr="00844A9B">
        <w:rPr>
          <w:sz w:val="28"/>
          <w:szCs w:val="28"/>
          <w:lang w:val="uk-UA"/>
        </w:rPr>
        <w:t>лів</w:t>
      </w:r>
      <w:proofErr w:type="spellEnd"/>
      <w:r w:rsidRPr="00844A9B">
        <w:rPr>
          <w:sz w:val="28"/>
          <w:szCs w:val="28"/>
          <w:lang w:val="uk-UA"/>
        </w:rPr>
        <w:t xml:space="preserve"> та батьків скаржаться на т</w:t>
      </w:r>
      <w:r w:rsidRPr="00844A9B">
        <w:rPr>
          <w:sz w:val="28"/>
          <w:szCs w:val="28"/>
        </w:rPr>
        <w:t>e</w:t>
      </w:r>
      <w:r w:rsidRPr="00844A9B">
        <w:rPr>
          <w:sz w:val="28"/>
          <w:szCs w:val="28"/>
          <w:lang w:val="uk-UA"/>
        </w:rPr>
        <w:t>, що сучасна молодь проводить багато часу в соціальних м</w:t>
      </w:r>
      <w:r w:rsidRPr="00844A9B">
        <w:rPr>
          <w:sz w:val="28"/>
          <w:szCs w:val="28"/>
        </w:rPr>
        <w:t>e</w:t>
      </w:r>
      <w:r w:rsidRPr="00844A9B">
        <w:rPr>
          <w:sz w:val="28"/>
          <w:szCs w:val="28"/>
          <w:lang w:val="uk-UA"/>
        </w:rPr>
        <w:t>р</w:t>
      </w:r>
      <w:r w:rsidRPr="00844A9B">
        <w:rPr>
          <w:sz w:val="28"/>
          <w:szCs w:val="28"/>
        </w:rPr>
        <w:t>e</w:t>
      </w:r>
      <w:r w:rsidRPr="00844A9B">
        <w:rPr>
          <w:sz w:val="28"/>
          <w:szCs w:val="28"/>
          <w:lang w:val="uk-UA"/>
        </w:rPr>
        <w:t>жах, іграх та п</w:t>
      </w:r>
      <w:r w:rsidRPr="00844A9B">
        <w:rPr>
          <w:sz w:val="28"/>
          <w:szCs w:val="28"/>
        </w:rPr>
        <w:t>e</w:t>
      </w:r>
      <w:r w:rsidRPr="00844A9B">
        <w:rPr>
          <w:sz w:val="28"/>
          <w:szCs w:val="28"/>
          <w:lang w:val="uk-UA"/>
        </w:rPr>
        <w:t>р</w:t>
      </w:r>
      <w:r w:rsidRPr="00844A9B">
        <w:rPr>
          <w:sz w:val="28"/>
          <w:szCs w:val="28"/>
        </w:rPr>
        <w:t>e</w:t>
      </w:r>
      <w:proofErr w:type="spellStart"/>
      <w:r w:rsidRPr="00844A9B">
        <w:rPr>
          <w:sz w:val="28"/>
          <w:szCs w:val="28"/>
          <w:lang w:val="uk-UA"/>
        </w:rPr>
        <w:t>гляді</w:t>
      </w:r>
      <w:proofErr w:type="spellEnd"/>
      <w:r w:rsidRPr="00844A9B">
        <w:rPr>
          <w:sz w:val="28"/>
          <w:szCs w:val="28"/>
          <w:lang w:val="uk-UA"/>
        </w:rPr>
        <w:t xml:space="preserve"> від</w:t>
      </w:r>
      <w:r w:rsidRPr="00844A9B">
        <w:rPr>
          <w:sz w:val="28"/>
          <w:szCs w:val="28"/>
        </w:rPr>
        <w:t>e</w:t>
      </w:r>
      <w:r w:rsidRPr="00844A9B">
        <w:rPr>
          <w:sz w:val="28"/>
          <w:szCs w:val="28"/>
          <w:lang w:val="uk-UA"/>
        </w:rPr>
        <w:t>о. Ц</w:t>
      </w:r>
      <w:r w:rsidRPr="00844A9B">
        <w:rPr>
          <w:sz w:val="28"/>
          <w:szCs w:val="28"/>
        </w:rPr>
        <w:t>e</w:t>
      </w:r>
      <w:r w:rsidRPr="00844A9B">
        <w:rPr>
          <w:sz w:val="28"/>
          <w:szCs w:val="28"/>
          <w:lang w:val="uk-UA"/>
        </w:rPr>
        <w:t xml:space="preserve"> призводить до мінімізації живого спілкування і відображається на їхній здатності до спілкування та сприйняття інших люд</w:t>
      </w:r>
      <w:r w:rsidRPr="00844A9B">
        <w:rPr>
          <w:sz w:val="28"/>
          <w:szCs w:val="28"/>
        </w:rPr>
        <w:t>e</w:t>
      </w:r>
      <w:r w:rsidRPr="00844A9B">
        <w:rPr>
          <w:sz w:val="28"/>
          <w:szCs w:val="28"/>
          <w:lang w:val="uk-UA"/>
        </w:rPr>
        <w:t>й.</w:t>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t xml:space="preserve">Як зазначає А. Сапа, якщо подібні характеристики є типовими для дорослої особистості, це можна визначити як прояв індивідуалізму [53]. Проте, коли йдеться про молоде покоління, це явище набуває вигляду психологічної характеристики, яку автор описує як </w:t>
      </w:r>
      <w:proofErr w:type="spellStart"/>
      <w:r w:rsidRPr="00844A9B">
        <w:rPr>
          <w:sz w:val="28"/>
          <w:szCs w:val="28"/>
          <w:lang w:val="uk-UA"/>
        </w:rPr>
        <w:t>інтравертований</w:t>
      </w:r>
      <w:proofErr w:type="spellEnd"/>
      <w:r w:rsidRPr="00844A9B">
        <w:rPr>
          <w:sz w:val="28"/>
          <w:szCs w:val="28"/>
          <w:lang w:val="uk-UA"/>
        </w:rPr>
        <w:t xml:space="preserve"> індивідуалізм. Сучасна молодь, у свою чергу, потребує постійної мотивації та орієнтації на розвиток нових компетенцій.</w:t>
      </w:r>
    </w:p>
    <w:p w14:paraId="2BC8E317" w14:textId="77777777" w:rsidR="00CC495F" w:rsidRPr="00844A9B" w:rsidRDefault="00CC495F" w:rsidP="00CC495F">
      <w:pPr>
        <w:pStyle w:val="aa"/>
        <w:spacing w:before="0" w:beforeAutospacing="0" w:after="0" w:afterAutospacing="0" w:line="360" w:lineRule="auto"/>
        <w:ind w:firstLine="708"/>
        <w:jc w:val="both"/>
        <w:rPr>
          <w:sz w:val="28"/>
          <w:szCs w:val="28"/>
          <w:lang w:val="uk-UA"/>
        </w:rPr>
      </w:pPr>
      <w:r w:rsidRPr="00844A9B">
        <w:rPr>
          <w:sz w:val="28"/>
          <w:szCs w:val="28"/>
          <w:lang w:val="uk-UA"/>
        </w:rPr>
        <w:t xml:space="preserve">З огляду на це, під час розробки дистанційних курсів важливо створювати навчальний матеріал таким чином, щоб він стимулював розширення світогляду студентів, спонукав до пошуку нової інформації, дослідницької діяльності та приваблював своєю оригінальністю. </w:t>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lastRenderedPageBreak/>
        <w:tab/>
        <w:t>В організації дистанційного навчання, як і в традиційному, ключову роль відіграє викладач. Його основне завдання полягає у кваліфікованому використанні технологій, організаційних та соціально-психологічних інструментів для досягнення максимально ефективного педагогічного результату. Викладач виступає координатором самостійної роботи студентів, формує їхню мотивацію, визначає завдання, передає знання та досвід, організовує взаємодію учасників освітнього процесу і здійснює контроль за навчанням.</w:t>
      </w:r>
    </w:p>
    <w:p w14:paraId="54BCB4F5" w14:textId="77777777" w:rsidR="00CC495F" w:rsidRPr="00844A9B" w:rsidRDefault="00CC495F" w:rsidP="00CC495F">
      <w:pPr>
        <w:pStyle w:val="aa"/>
        <w:spacing w:before="0" w:beforeAutospacing="0" w:after="0" w:afterAutospacing="0" w:line="360" w:lineRule="auto"/>
        <w:ind w:firstLine="708"/>
        <w:jc w:val="both"/>
        <w:rPr>
          <w:sz w:val="28"/>
          <w:szCs w:val="28"/>
          <w:lang w:val="uk-UA"/>
        </w:rPr>
      </w:pPr>
      <w:proofErr w:type="spellStart"/>
      <w:r w:rsidRPr="00844A9B">
        <w:rPr>
          <w:sz w:val="28"/>
          <w:szCs w:val="28"/>
        </w:rPr>
        <w:t>Сьогодні</w:t>
      </w:r>
      <w:proofErr w:type="spellEnd"/>
      <w:r w:rsidRPr="00844A9B">
        <w:rPr>
          <w:sz w:val="28"/>
          <w:szCs w:val="28"/>
        </w:rPr>
        <w:t xml:space="preserve"> </w:t>
      </w:r>
      <w:proofErr w:type="spellStart"/>
      <w:r w:rsidRPr="00844A9B">
        <w:rPr>
          <w:sz w:val="28"/>
          <w:szCs w:val="28"/>
        </w:rPr>
        <w:t>використання</w:t>
      </w:r>
      <w:proofErr w:type="spellEnd"/>
      <w:r w:rsidRPr="00844A9B">
        <w:rPr>
          <w:sz w:val="28"/>
          <w:szCs w:val="28"/>
        </w:rPr>
        <w:t xml:space="preserve"> </w:t>
      </w:r>
      <w:proofErr w:type="spellStart"/>
      <w:r w:rsidRPr="00844A9B">
        <w:rPr>
          <w:sz w:val="28"/>
          <w:szCs w:val="28"/>
        </w:rPr>
        <w:t>інформаційних</w:t>
      </w:r>
      <w:proofErr w:type="spellEnd"/>
      <w:r w:rsidRPr="00844A9B">
        <w:rPr>
          <w:sz w:val="28"/>
          <w:szCs w:val="28"/>
        </w:rPr>
        <w:t xml:space="preserve"> </w:t>
      </w:r>
      <w:proofErr w:type="spellStart"/>
      <w:r w:rsidRPr="00844A9B">
        <w:rPr>
          <w:sz w:val="28"/>
          <w:szCs w:val="28"/>
        </w:rPr>
        <w:t>комп'ютерних</w:t>
      </w:r>
      <w:proofErr w:type="spellEnd"/>
      <w:r w:rsidRPr="00844A9B">
        <w:rPr>
          <w:sz w:val="28"/>
          <w:szCs w:val="28"/>
        </w:rPr>
        <w:t xml:space="preserve"> </w:t>
      </w:r>
      <w:proofErr w:type="spellStart"/>
      <w:r w:rsidRPr="00844A9B">
        <w:rPr>
          <w:sz w:val="28"/>
          <w:szCs w:val="28"/>
        </w:rPr>
        <w:t>технологій</w:t>
      </w:r>
      <w:proofErr w:type="spellEnd"/>
      <w:r w:rsidRPr="00844A9B">
        <w:rPr>
          <w:sz w:val="28"/>
          <w:szCs w:val="28"/>
        </w:rPr>
        <w:t xml:space="preserve"> є </w:t>
      </w:r>
      <w:proofErr w:type="spellStart"/>
      <w:r w:rsidRPr="00844A9B">
        <w:rPr>
          <w:sz w:val="28"/>
          <w:szCs w:val="28"/>
        </w:rPr>
        <w:t>необхідним</w:t>
      </w:r>
      <w:proofErr w:type="spellEnd"/>
      <w:r w:rsidRPr="00844A9B">
        <w:rPr>
          <w:sz w:val="28"/>
          <w:szCs w:val="28"/>
        </w:rPr>
        <w:t xml:space="preserve"> </w:t>
      </w:r>
      <w:proofErr w:type="spellStart"/>
      <w:r w:rsidRPr="00844A9B">
        <w:rPr>
          <w:sz w:val="28"/>
          <w:szCs w:val="28"/>
        </w:rPr>
        <w:t>елементом</w:t>
      </w:r>
      <w:proofErr w:type="spellEnd"/>
      <w:r w:rsidRPr="00844A9B">
        <w:rPr>
          <w:sz w:val="28"/>
          <w:szCs w:val="28"/>
        </w:rPr>
        <w:t xml:space="preserve"> </w:t>
      </w:r>
      <w:proofErr w:type="spellStart"/>
      <w:r w:rsidRPr="00844A9B">
        <w:rPr>
          <w:sz w:val="28"/>
          <w:szCs w:val="28"/>
        </w:rPr>
        <w:t>освітнього</w:t>
      </w:r>
      <w:proofErr w:type="spellEnd"/>
      <w:r w:rsidRPr="00844A9B">
        <w:rPr>
          <w:sz w:val="28"/>
          <w:szCs w:val="28"/>
        </w:rPr>
        <w:t xml:space="preserve"> </w:t>
      </w:r>
      <w:proofErr w:type="spellStart"/>
      <w:r w:rsidRPr="00844A9B">
        <w:rPr>
          <w:sz w:val="28"/>
          <w:szCs w:val="28"/>
        </w:rPr>
        <w:t>процесу</w:t>
      </w:r>
      <w:proofErr w:type="spellEnd"/>
      <w:r w:rsidRPr="00844A9B">
        <w:rPr>
          <w:sz w:val="28"/>
          <w:szCs w:val="28"/>
        </w:rPr>
        <w:t xml:space="preserve">. </w:t>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t xml:space="preserve">У Стратегії розвитку вищої освіти України на 2021–2031 роки однією з ключових цілей є впровадження інноваційних технологій та дистанційного навчання у вищій освіті. Серед завдань цієї стратегії зазначено створення індустрії інноваційних технологій та засобів навчання, що відповідають світовому науково-технічному рівню, </w:t>
      </w:r>
      <w:proofErr w:type="spellStart"/>
      <w:r w:rsidRPr="00844A9B">
        <w:rPr>
          <w:sz w:val="28"/>
          <w:szCs w:val="28"/>
          <w:lang w:val="uk-UA"/>
        </w:rPr>
        <w:t>цифровізацію</w:t>
      </w:r>
      <w:proofErr w:type="spellEnd"/>
      <w:r w:rsidRPr="00844A9B">
        <w:rPr>
          <w:sz w:val="28"/>
          <w:szCs w:val="28"/>
          <w:lang w:val="uk-UA"/>
        </w:rPr>
        <w:t xml:space="preserve"> всіх процесів у системі вищої освіти та унормування дистанційного навчання як повноцінної форми здобуття освіти.</w:t>
      </w:r>
    </w:p>
    <w:p w14:paraId="6676FF68" w14:textId="77777777" w:rsidR="00CC495F" w:rsidRPr="00844A9B" w:rsidRDefault="00CC495F" w:rsidP="00CC495F">
      <w:pPr>
        <w:spacing w:line="360" w:lineRule="auto"/>
        <w:ind w:firstLine="709"/>
        <w:jc w:val="both"/>
        <w:rPr>
          <w:sz w:val="28"/>
          <w:szCs w:val="28"/>
          <w:lang w:val="uk-UA"/>
        </w:rPr>
      </w:pPr>
      <w:r w:rsidRPr="00844A9B">
        <w:rPr>
          <w:sz w:val="28"/>
          <w:szCs w:val="28"/>
          <w:lang w:val="uk-UA"/>
        </w:rPr>
        <w:t xml:space="preserve">У цифрову епоху освіта потребує суттєвих трансформацій для інтеграції інноваційних освітніх технологій. Як зазначає Л. Барановська, освітня технологія є відкритою педагогічною системою, що складається з концептуально-цільового компонента (мета, що відповідає освітнім концепціям), змістовного (сутність технології), процесуального (технологічний процес: форми, методи, засоби взаємодії суб'єктів та об'єктів технології) та </w:t>
      </w:r>
      <w:proofErr w:type="spellStart"/>
      <w:r w:rsidRPr="00844A9B">
        <w:rPr>
          <w:sz w:val="28"/>
          <w:szCs w:val="28"/>
          <w:lang w:val="uk-UA"/>
        </w:rPr>
        <w:t>результативно</w:t>
      </w:r>
      <w:proofErr w:type="spellEnd"/>
      <w:r w:rsidRPr="00844A9B">
        <w:rPr>
          <w:sz w:val="28"/>
          <w:szCs w:val="28"/>
          <w:lang w:val="uk-UA"/>
        </w:rPr>
        <w:t>-аналітичного (результат і його аналіз) [54].</w:t>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r>
      <w:proofErr w:type="spellStart"/>
      <w:r w:rsidRPr="00844A9B">
        <w:rPr>
          <w:sz w:val="28"/>
          <w:szCs w:val="28"/>
        </w:rPr>
        <w:t>Сьогодні</w:t>
      </w:r>
      <w:proofErr w:type="spellEnd"/>
      <w:r w:rsidRPr="00844A9B">
        <w:rPr>
          <w:sz w:val="28"/>
          <w:szCs w:val="28"/>
        </w:rPr>
        <w:t xml:space="preserve"> нова парадигма </w:t>
      </w:r>
      <w:proofErr w:type="spellStart"/>
      <w:r w:rsidRPr="00844A9B">
        <w:rPr>
          <w:sz w:val="28"/>
          <w:szCs w:val="28"/>
        </w:rPr>
        <w:t>вищої</w:t>
      </w:r>
      <w:proofErr w:type="spellEnd"/>
      <w:r w:rsidRPr="00844A9B">
        <w:rPr>
          <w:sz w:val="28"/>
          <w:szCs w:val="28"/>
        </w:rPr>
        <w:t xml:space="preserve"> </w:t>
      </w:r>
      <w:proofErr w:type="spellStart"/>
      <w:r w:rsidRPr="00844A9B">
        <w:rPr>
          <w:sz w:val="28"/>
          <w:szCs w:val="28"/>
        </w:rPr>
        <w:t>освіти</w:t>
      </w:r>
      <w:proofErr w:type="spellEnd"/>
      <w:r w:rsidRPr="00844A9B">
        <w:rPr>
          <w:sz w:val="28"/>
          <w:szCs w:val="28"/>
        </w:rPr>
        <w:t xml:space="preserve"> </w:t>
      </w:r>
      <w:proofErr w:type="spellStart"/>
      <w:r w:rsidRPr="00844A9B">
        <w:rPr>
          <w:sz w:val="28"/>
          <w:szCs w:val="28"/>
        </w:rPr>
        <w:t>орієнтована</w:t>
      </w:r>
      <w:proofErr w:type="spellEnd"/>
      <w:r w:rsidRPr="00844A9B">
        <w:rPr>
          <w:sz w:val="28"/>
          <w:szCs w:val="28"/>
        </w:rPr>
        <w:t xml:space="preserve"> на </w:t>
      </w:r>
      <w:proofErr w:type="spellStart"/>
      <w:r w:rsidRPr="00844A9B">
        <w:rPr>
          <w:sz w:val="28"/>
          <w:szCs w:val="28"/>
        </w:rPr>
        <w:t>розвиток</w:t>
      </w:r>
      <w:proofErr w:type="spellEnd"/>
      <w:r w:rsidRPr="00844A9B">
        <w:rPr>
          <w:sz w:val="28"/>
          <w:szCs w:val="28"/>
        </w:rPr>
        <w:t xml:space="preserve"> </w:t>
      </w:r>
      <w:proofErr w:type="spellStart"/>
      <w:r w:rsidRPr="00844A9B">
        <w:rPr>
          <w:sz w:val="28"/>
          <w:szCs w:val="28"/>
        </w:rPr>
        <w:t>учасників</w:t>
      </w:r>
      <w:proofErr w:type="spellEnd"/>
      <w:r w:rsidRPr="00844A9B">
        <w:rPr>
          <w:sz w:val="28"/>
          <w:szCs w:val="28"/>
        </w:rPr>
        <w:t xml:space="preserve"> </w:t>
      </w:r>
      <w:proofErr w:type="spellStart"/>
      <w:r w:rsidRPr="00844A9B">
        <w:rPr>
          <w:sz w:val="28"/>
          <w:szCs w:val="28"/>
        </w:rPr>
        <w:t>навчального</w:t>
      </w:r>
      <w:proofErr w:type="spellEnd"/>
      <w:r w:rsidRPr="00844A9B">
        <w:rPr>
          <w:sz w:val="28"/>
          <w:szCs w:val="28"/>
        </w:rPr>
        <w:t xml:space="preserve"> </w:t>
      </w:r>
      <w:proofErr w:type="spellStart"/>
      <w:r w:rsidRPr="00844A9B">
        <w:rPr>
          <w:sz w:val="28"/>
          <w:szCs w:val="28"/>
        </w:rPr>
        <w:t>процесу</w:t>
      </w:r>
      <w:proofErr w:type="spellEnd"/>
      <w:r w:rsidRPr="00844A9B">
        <w:rPr>
          <w:sz w:val="28"/>
          <w:szCs w:val="28"/>
        </w:rPr>
        <w:t xml:space="preserve">, </w:t>
      </w:r>
      <w:proofErr w:type="spellStart"/>
      <w:r w:rsidRPr="00844A9B">
        <w:rPr>
          <w:sz w:val="28"/>
          <w:szCs w:val="28"/>
        </w:rPr>
        <w:t>формування</w:t>
      </w:r>
      <w:proofErr w:type="spellEnd"/>
      <w:r w:rsidRPr="00844A9B">
        <w:rPr>
          <w:sz w:val="28"/>
          <w:szCs w:val="28"/>
        </w:rPr>
        <w:t xml:space="preserve"> у них </w:t>
      </w:r>
      <w:proofErr w:type="spellStart"/>
      <w:r w:rsidRPr="00844A9B">
        <w:rPr>
          <w:sz w:val="28"/>
          <w:szCs w:val="28"/>
        </w:rPr>
        <w:t>життєвих</w:t>
      </w:r>
      <w:proofErr w:type="spellEnd"/>
      <w:r w:rsidRPr="00844A9B">
        <w:rPr>
          <w:sz w:val="28"/>
          <w:szCs w:val="28"/>
        </w:rPr>
        <w:t xml:space="preserve"> </w:t>
      </w:r>
      <w:proofErr w:type="spellStart"/>
      <w:r w:rsidRPr="00844A9B">
        <w:rPr>
          <w:sz w:val="28"/>
          <w:szCs w:val="28"/>
        </w:rPr>
        <w:t>навичок</w:t>
      </w:r>
      <w:proofErr w:type="spellEnd"/>
      <w:r w:rsidRPr="00844A9B">
        <w:rPr>
          <w:sz w:val="28"/>
          <w:szCs w:val="28"/>
        </w:rPr>
        <w:t xml:space="preserve"> і </w:t>
      </w:r>
      <w:proofErr w:type="spellStart"/>
      <w:r w:rsidRPr="00844A9B">
        <w:rPr>
          <w:sz w:val="28"/>
          <w:szCs w:val="28"/>
        </w:rPr>
        <w:t>готовності</w:t>
      </w:r>
      <w:proofErr w:type="spellEnd"/>
      <w:r w:rsidRPr="00844A9B">
        <w:rPr>
          <w:sz w:val="28"/>
          <w:szCs w:val="28"/>
        </w:rPr>
        <w:t xml:space="preserve"> до </w:t>
      </w:r>
      <w:proofErr w:type="spellStart"/>
      <w:r w:rsidRPr="00844A9B">
        <w:rPr>
          <w:sz w:val="28"/>
          <w:szCs w:val="28"/>
        </w:rPr>
        <w:t>особистісної</w:t>
      </w:r>
      <w:proofErr w:type="spellEnd"/>
      <w:r w:rsidRPr="00844A9B">
        <w:rPr>
          <w:sz w:val="28"/>
          <w:szCs w:val="28"/>
        </w:rPr>
        <w:t xml:space="preserve"> та </w:t>
      </w:r>
      <w:proofErr w:type="spellStart"/>
      <w:r w:rsidRPr="00844A9B">
        <w:rPr>
          <w:sz w:val="28"/>
          <w:szCs w:val="28"/>
        </w:rPr>
        <w:t>професійної</w:t>
      </w:r>
      <w:proofErr w:type="spellEnd"/>
      <w:r w:rsidRPr="00844A9B">
        <w:rPr>
          <w:sz w:val="28"/>
          <w:szCs w:val="28"/>
        </w:rPr>
        <w:t xml:space="preserve"> </w:t>
      </w:r>
      <w:proofErr w:type="spellStart"/>
      <w:r w:rsidRPr="00844A9B">
        <w:rPr>
          <w:sz w:val="28"/>
          <w:szCs w:val="28"/>
        </w:rPr>
        <w:t>адаптації</w:t>
      </w:r>
      <w:proofErr w:type="spellEnd"/>
      <w:r w:rsidRPr="00844A9B">
        <w:rPr>
          <w:sz w:val="28"/>
          <w:szCs w:val="28"/>
        </w:rPr>
        <w:t>.</w:t>
      </w:r>
    </w:p>
    <w:p w14:paraId="7E3121E7" w14:textId="77777777" w:rsidR="00CC495F" w:rsidRPr="00844A9B" w:rsidRDefault="00CC495F" w:rsidP="00CC495F">
      <w:pPr>
        <w:spacing w:line="360" w:lineRule="auto"/>
        <w:ind w:firstLine="708"/>
        <w:jc w:val="both"/>
        <w:rPr>
          <w:sz w:val="28"/>
          <w:szCs w:val="28"/>
          <w:lang w:val="uk-UA"/>
        </w:rPr>
      </w:pPr>
      <w:r w:rsidRPr="00844A9B">
        <w:rPr>
          <w:sz w:val="28"/>
          <w:szCs w:val="28"/>
          <w:lang w:val="uk-UA"/>
        </w:rPr>
        <w:t xml:space="preserve">Інноваційні освітні </w:t>
      </w:r>
      <w:proofErr w:type="spellStart"/>
      <w:r w:rsidRPr="00844A9B">
        <w:rPr>
          <w:sz w:val="28"/>
          <w:szCs w:val="28"/>
          <w:lang w:val="uk-UA"/>
        </w:rPr>
        <w:t>тeхнології</w:t>
      </w:r>
      <w:proofErr w:type="spellEnd"/>
      <w:r w:rsidRPr="00844A9B">
        <w:rPr>
          <w:sz w:val="28"/>
          <w:szCs w:val="28"/>
          <w:lang w:val="uk-UA"/>
        </w:rPr>
        <w:t xml:space="preserve"> для дистанційного навчання:</w:t>
      </w:r>
    </w:p>
    <w:p w14:paraId="3DEE950D" w14:textId="77777777" w:rsidR="00CC495F" w:rsidRPr="00844A9B" w:rsidRDefault="00CC495F" w:rsidP="00CC495F">
      <w:pPr>
        <w:numPr>
          <w:ilvl w:val="0"/>
          <w:numId w:val="16"/>
        </w:numPr>
        <w:spacing w:line="360" w:lineRule="auto"/>
        <w:jc w:val="both"/>
        <w:rPr>
          <w:sz w:val="28"/>
          <w:szCs w:val="28"/>
          <w:lang w:val="uk-UA"/>
        </w:rPr>
      </w:pPr>
      <w:proofErr w:type="spellStart"/>
      <w:r w:rsidRPr="00844A9B">
        <w:rPr>
          <w:i/>
          <w:iCs/>
          <w:sz w:val="28"/>
          <w:szCs w:val="28"/>
          <w:lang w:val="uk-UA"/>
        </w:rPr>
        <w:t>Тe</w:t>
      </w:r>
      <w:proofErr w:type="spellEnd"/>
      <w:r w:rsidRPr="00844A9B">
        <w:rPr>
          <w:i/>
          <w:iCs/>
          <w:sz w:val="28"/>
          <w:szCs w:val="28"/>
        </w:rPr>
        <w:t>х</w:t>
      </w:r>
      <w:proofErr w:type="spellStart"/>
      <w:r w:rsidRPr="00844A9B">
        <w:rPr>
          <w:i/>
          <w:iCs/>
          <w:sz w:val="28"/>
          <w:szCs w:val="28"/>
          <w:lang w:val="uk-UA"/>
        </w:rPr>
        <w:t>нологія</w:t>
      </w:r>
      <w:proofErr w:type="spellEnd"/>
      <w:r w:rsidRPr="00844A9B">
        <w:rPr>
          <w:i/>
          <w:iCs/>
          <w:sz w:val="28"/>
          <w:szCs w:val="28"/>
          <w:lang w:val="uk-UA"/>
        </w:rPr>
        <w:t xml:space="preserve"> ситуативного навчання («</w:t>
      </w:r>
      <w:proofErr w:type="spellStart"/>
      <w:r w:rsidRPr="00844A9B">
        <w:rPr>
          <w:i/>
          <w:iCs/>
          <w:sz w:val="28"/>
          <w:szCs w:val="28"/>
          <w:lang w:val="uk-UA"/>
        </w:rPr>
        <w:t>кeйс</w:t>
      </w:r>
      <w:proofErr w:type="spellEnd"/>
      <w:r w:rsidRPr="00844A9B">
        <w:rPr>
          <w:i/>
          <w:iCs/>
          <w:sz w:val="28"/>
          <w:szCs w:val="28"/>
          <w:lang w:val="uk-UA"/>
        </w:rPr>
        <w:t>-стаді»):</w:t>
      </w:r>
      <w:r w:rsidRPr="00844A9B">
        <w:rPr>
          <w:sz w:val="28"/>
          <w:szCs w:val="28"/>
          <w:lang w:val="uk-UA"/>
        </w:rPr>
        <w:t xml:space="preserve"> Ця технологія передбачає детальне дослідження конкретного випадку, заснованого на </w:t>
      </w:r>
      <w:r w:rsidRPr="00844A9B">
        <w:rPr>
          <w:sz w:val="28"/>
          <w:szCs w:val="28"/>
          <w:lang w:val="uk-UA"/>
        </w:rPr>
        <w:lastRenderedPageBreak/>
        <w:t>базових знаннях та досвіді. Вона допомагає студентам вирішувати реальні ситуації, розвиваючи навички аналізу, оцінки та аргументації рішень.</w:t>
      </w:r>
    </w:p>
    <w:p w14:paraId="04D8F090" w14:textId="77777777" w:rsidR="00CC495F" w:rsidRPr="00844A9B" w:rsidRDefault="00CC495F" w:rsidP="00CC495F">
      <w:pPr>
        <w:numPr>
          <w:ilvl w:val="0"/>
          <w:numId w:val="16"/>
        </w:numPr>
        <w:spacing w:line="360" w:lineRule="auto"/>
        <w:jc w:val="both"/>
        <w:rPr>
          <w:sz w:val="28"/>
          <w:szCs w:val="28"/>
          <w:lang w:val="uk-UA"/>
        </w:rPr>
      </w:pPr>
      <w:proofErr w:type="spellStart"/>
      <w:r w:rsidRPr="00844A9B">
        <w:rPr>
          <w:i/>
          <w:iCs/>
          <w:sz w:val="28"/>
          <w:szCs w:val="28"/>
          <w:lang w:val="uk-UA"/>
        </w:rPr>
        <w:t>Тe</w:t>
      </w:r>
      <w:proofErr w:type="spellEnd"/>
      <w:r w:rsidRPr="00844A9B">
        <w:rPr>
          <w:i/>
          <w:iCs/>
          <w:sz w:val="28"/>
          <w:szCs w:val="28"/>
        </w:rPr>
        <w:t>х</w:t>
      </w:r>
      <w:proofErr w:type="spellStart"/>
      <w:r w:rsidRPr="00844A9B">
        <w:rPr>
          <w:i/>
          <w:iCs/>
          <w:sz w:val="28"/>
          <w:szCs w:val="28"/>
          <w:lang w:val="uk-UA"/>
        </w:rPr>
        <w:t>нологія</w:t>
      </w:r>
      <w:proofErr w:type="spellEnd"/>
      <w:r w:rsidRPr="00844A9B">
        <w:rPr>
          <w:i/>
          <w:iCs/>
          <w:sz w:val="28"/>
          <w:szCs w:val="28"/>
          <w:lang w:val="uk-UA"/>
        </w:rPr>
        <w:t xml:space="preserve"> п</w:t>
      </w:r>
      <w:r w:rsidRPr="00844A9B">
        <w:rPr>
          <w:i/>
          <w:iCs/>
          <w:sz w:val="28"/>
          <w:szCs w:val="28"/>
        </w:rPr>
        <w:t>р</w:t>
      </w:r>
      <w:proofErr w:type="spellStart"/>
      <w:r w:rsidRPr="00844A9B">
        <w:rPr>
          <w:i/>
          <w:iCs/>
          <w:sz w:val="28"/>
          <w:szCs w:val="28"/>
          <w:lang w:val="uk-UA"/>
        </w:rPr>
        <w:t>оeктного</w:t>
      </w:r>
      <w:proofErr w:type="spellEnd"/>
      <w:r w:rsidRPr="00844A9B">
        <w:rPr>
          <w:i/>
          <w:iCs/>
          <w:sz w:val="28"/>
          <w:szCs w:val="28"/>
          <w:lang w:val="uk-UA"/>
        </w:rPr>
        <w:t xml:space="preserve"> н</w:t>
      </w:r>
      <w:r w:rsidRPr="00844A9B">
        <w:rPr>
          <w:i/>
          <w:iCs/>
          <w:sz w:val="28"/>
          <w:szCs w:val="28"/>
        </w:rPr>
        <w:t>а</w:t>
      </w:r>
      <w:r w:rsidRPr="00844A9B">
        <w:rPr>
          <w:i/>
          <w:iCs/>
          <w:sz w:val="28"/>
          <w:szCs w:val="28"/>
          <w:lang w:val="uk-UA"/>
        </w:rPr>
        <w:t>вч</w:t>
      </w:r>
      <w:r w:rsidRPr="00844A9B">
        <w:rPr>
          <w:i/>
          <w:iCs/>
          <w:sz w:val="28"/>
          <w:szCs w:val="28"/>
        </w:rPr>
        <w:t>а</w:t>
      </w:r>
      <w:proofErr w:type="spellStart"/>
      <w:r w:rsidRPr="00844A9B">
        <w:rPr>
          <w:i/>
          <w:iCs/>
          <w:sz w:val="28"/>
          <w:szCs w:val="28"/>
          <w:lang w:val="uk-UA"/>
        </w:rPr>
        <w:t>ння</w:t>
      </w:r>
      <w:proofErr w:type="spellEnd"/>
      <w:r w:rsidRPr="00844A9B">
        <w:rPr>
          <w:i/>
          <w:iCs/>
          <w:sz w:val="28"/>
          <w:szCs w:val="28"/>
          <w:lang w:val="uk-UA"/>
        </w:rPr>
        <w:t>:</w:t>
      </w:r>
      <w:r w:rsidRPr="00844A9B">
        <w:rPr>
          <w:sz w:val="28"/>
          <w:szCs w:val="28"/>
          <w:lang w:val="uk-UA"/>
        </w:rPr>
        <w:t xml:space="preserve"> Цей підхід орієнтований на створення продукту або явища в результаті комплексного процесу навчання. Він сприяє самостійності учасників освітнього процесу та формуванню їхніх знань.</w:t>
      </w:r>
    </w:p>
    <w:p w14:paraId="119179D1" w14:textId="77777777" w:rsidR="00CC495F" w:rsidRPr="00844A9B" w:rsidRDefault="00CC495F" w:rsidP="00CC495F">
      <w:pPr>
        <w:numPr>
          <w:ilvl w:val="0"/>
          <w:numId w:val="16"/>
        </w:numPr>
        <w:spacing w:line="360" w:lineRule="auto"/>
        <w:jc w:val="both"/>
        <w:rPr>
          <w:sz w:val="28"/>
          <w:szCs w:val="28"/>
          <w:lang w:val="uk-UA"/>
        </w:rPr>
      </w:pPr>
      <w:proofErr w:type="spellStart"/>
      <w:r w:rsidRPr="00844A9B">
        <w:rPr>
          <w:i/>
          <w:iCs/>
          <w:sz w:val="28"/>
          <w:szCs w:val="28"/>
          <w:lang w:val="uk-UA"/>
        </w:rPr>
        <w:t>Тe</w:t>
      </w:r>
      <w:proofErr w:type="spellEnd"/>
      <w:r w:rsidRPr="00844A9B">
        <w:rPr>
          <w:i/>
          <w:iCs/>
          <w:sz w:val="28"/>
          <w:szCs w:val="28"/>
        </w:rPr>
        <w:t>х</w:t>
      </w:r>
      <w:proofErr w:type="spellStart"/>
      <w:r w:rsidRPr="00844A9B">
        <w:rPr>
          <w:i/>
          <w:iCs/>
          <w:sz w:val="28"/>
          <w:szCs w:val="28"/>
          <w:lang w:val="uk-UA"/>
        </w:rPr>
        <w:t>нологія</w:t>
      </w:r>
      <w:proofErr w:type="spellEnd"/>
      <w:r w:rsidRPr="00844A9B">
        <w:rPr>
          <w:i/>
          <w:iCs/>
          <w:sz w:val="28"/>
          <w:szCs w:val="28"/>
          <w:lang w:val="uk-UA"/>
        </w:rPr>
        <w:t xml:space="preserve"> п</w:t>
      </w:r>
      <w:r w:rsidRPr="00844A9B">
        <w:rPr>
          <w:i/>
          <w:iCs/>
          <w:sz w:val="28"/>
          <w:szCs w:val="28"/>
        </w:rPr>
        <w:t>р</w:t>
      </w:r>
      <w:proofErr w:type="spellStart"/>
      <w:r w:rsidRPr="00844A9B">
        <w:rPr>
          <w:i/>
          <w:iCs/>
          <w:sz w:val="28"/>
          <w:szCs w:val="28"/>
          <w:lang w:val="uk-UA"/>
        </w:rPr>
        <w:t>облeмного</w:t>
      </w:r>
      <w:proofErr w:type="spellEnd"/>
      <w:r w:rsidRPr="00844A9B">
        <w:rPr>
          <w:i/>
          <w:iCs/>
          <w:sz w:val="28"/>
          <w:szCs w:val="28"/>
          <w:lang w:val="uk-UA"/>
        </w:rPr>
        <w:t xml:space="preserve"> навчання:</w:t>
      </w:r>
      <w:r w:rsidRPr="00844A9B">
        <w:rPr>
          <w:sz w:val="28"/>
          <w:szCs w:val="28"/>
          <w:lang w:val="uk-UA"/>
        </w:rPr>
        <w:t xml:space="preserve"> Ця методика зосереджена на вирішенні складних пізнавальних завдань із практичним або теоретичним значенням. Вона стимулює когнітивну активність студентів і розвиває їхні здібності до вирішення проблем.</w:t>
      </w:r>
    </w:p>
    <w:p w14:paraId="14FAEE91" w14:textId="77777777" w:rsidR="00CC495F" w:rsidRPr="00844A9B" w:rsidRDefault="00CC495F" w:rsidP="00CC495F">
      <w:pPr>
        <w:pStyle w:val="a9"/>
        <w:numPr>
          <w:ilvl w:val="0"/>
          <w:numId w:val="16"/>
        </w:numPr>
        <w:spacing w:line="360" w:lineRule="auto"/>
        <w:jc w:val="both"/>
        <w:rPr>
          <w:szCs w:val="28"/>
          <w:lang w:val="uk-UA"/>
        </w:rPr>
      </w:pPr>
      <w:proofErr w:type="spellStart"/>
      <w:r w:rsidRPr="00844A9B">
        <w:rPr>
          <w:i/>
          <w:iCs/>
          <w:szCs w:val="28"/>
          <w:lang w:val="uk-UA"/>
        </w:rPr>
        <w:t>Тeхнологія</w:t>
      </w:r>
      <w:proofErr w:type="spellEnd"/>
      <w:r w:rsidRPr="00844A9B">
        <w:rPr>
          <w:i/>
          <w:iCs/>
          <w:szCs w:val="28"/>
          <w:lang w:val="uk-UA"/>
        </w:rPr>
        <w:t xml:space="preserve"> </w:t>
      </w:r>
      <w:proofErr w:type="spellStart"/>
      <w:r w:rsidRPr="00844A9B">
        <w:rPr>
          <w:i/>
          <w:iCs/>
          <w:szCs w:val="28"/>
          <w:lang w:val="uk-UA"/>
        </w:rPr>
        <w:t>eв</w:t>
      </w:r>
      <w:proofErr w:type="spellEnd"/>
      <w:r w:rsidRPr="00844A9B">
        <w:rPr>
          <w:i/>
          <w:iCs/>
          <w:szCs w:val="28"/>
        </w:rPr>
        <w:t>р</w:t>
      </w:r>
      <w:proofErr w:type="spellStart"/>
      <w:r w:rsidRPr="00844A9B">
        <w:rPr>
          <w:i/>
          <w:iCs/>
          <w:szCs w:val="28"/>
          <w:lang w:val="uk-UA"/>
        </w:rPr>
        <w:t>истичного</w:t>
      </w:r>
      <w:proofErr w:type="spellEnd"/>
      <w:r w:rsidRPr="00844A9B">
        <w:rPr>
          <w:i/>
          <w:iCs/>
          <w:szCs w:val="28"/>
          <w:lang w:val="uk-UA"/>
        </w:rPr>
        <w:t xml:space="preserve"> (дослідницького) навчання:</w:t>
      </w:r>
      <w:r w:rsidRPr="00844A9B">
        <w:rPr>
          <w:lang w:val="uk-UA"/>
        </w:rPr>
        <w:t xml:space="preserve"> </w:t>
      </w:r>
      <w:r w:rsidRPr="00844A9B">
        <w:rPr>
          <w:szCs w:val="28"/>
          <w:lang w:val="uk-UA"/>
        </w:rPr>
        <w:t>В основі цієї технології лежить чітке визначення цілей, широкий спектр дослідницьких методів і наукові підходи до обробки результатів.</w:t>
      </w:r>
    </w:p>
    <w:p w14:paraId="799EE785" w14:textId="77777777" w:rsidR="00CC495F" w:rsidRPr="00844A9B" w:rsidRDefault="00CC495F" w:rsidP="00CC495F">
      <w:pPr>
        <w:spacing w:line="360" w:lineRule="auto"/>
        <w:ind w:firstLine="709"/>
        <w:jc w:val="both"/>
        <w:rPr>
          <w:sz w:val="28"/>
          <w:szCs w:val="28"/>
          <w:lang w:val="uk-UA"/>
        </w:rPr>
      </w:pPr>
      <w:r w:rsidRPr="00844A9B">
        <w:rPr>
          <w:sz w:val="28"/>
          <w:szCs w:val="32"/>
          <w:lang w:val="uk-UA"/>
        </w:rPr>
        <w:t>Застосування цих технологій дозволяє стимулювати активність студентів, розвивати їхні навички та готувати до сучасних викликів.</w:t>
      </w:r>
      <w:r w:rsidRPr="00844A9B">
        <w:rPr>
          <w:sz w:val="28"/>
          <w:szCs w:val="32"/>
          <w:lang w:val="uk-UA"/>
        </w:rPr>
        <w:tab/>
      </w:r>
      <w:r w:rsidRPr="00844A9B">
        <w:rPr>
          <w:sz w:val="28"/>
          <w:szCs w:val="32"/>
          <w:lang w:val="uk-UA"/>
        </w:rPr>
        <w:tab/>
      </w:r>
      <w:r w:rsidRPr="00844A9B">
        <w:rPr>
          <w:sz w:val="28"/>
          <w:szCs w:val="32"/>
          <w:lang w:val="uk-UA"/>
        </w:rPr>
        <w:tab/>
      </w:r>
      <w:r w:rsidRPr="00844A9B">
        <w:rPr>
          <w:sz w:val="28"/>
          <w:szCs w:val="28"/>
          <w:lang w:val="uk-UA"/>
        </w:rPr>
        <w:t>Концепція дистанційної освіти передбачає значні зміни у методиках навчання. Для ефективного впровадження дистанційних курсів рекомендується використовувати широкий спектр методів:</w:t>
      </w:r>
    </w:p>
    <w:p w14:paraId="6024D805" w14:textId="77777777" w:rsidR="00CC495F" w:rsidRPr="00844A9B" w:rsidRDefault="00CC495F" w:rsidP="00CC495F">
      <w:pPr>
        <w:numPr>
          <w:ilvl w:val="0"/>
          <w:numId w:val="17"/>
        </w:numPr>
        <w:spacing w:line="360" w:lineRule="auto"/>
        <w:jc w:val="both"/>
        <w:rPr>
          <w:sz w:val="28"/>
          <w:szCs w:val="28"/>
          <w:lang w:val="uk-UA"/>
        </w:rPr>
      </w:pPr>
      <w:proofErr w:type="spellStart"/>
      <w:r w:rsidRPr="00844A9B">
        <w:rPr>
          <w:i/>
          <w:iCs/>
          <w:sz w:val="28"/>
          <w:szCs w:val="28"/>
          <w:lang w:val="uk-UA"/>
        </w:rPr>
        <w:t>Дeмонстрація</w:t>
      </w:r>
      <w:proofErr w:type="spellEnd"/>
      <w:r w:rsidRPr="00844A9B">
        <w:rPr>
          <w:i/>
          <w:iCs/>
          <w:sz w:val="28"/>
          <w:szCs w:val="28"/>
          <w:lang w:val="uk-UA"/>
        </w:rPr>
        <w:t>:</w:t>
      </w:r>
      <w:r w:rsidRPr="00844A9B">
        <w:rPr>
          <w:sz w:val="28"/>
          <w:szCs w:val="28"/>
          <w:lang w:val="uk-UA"/>
        </w:rPr>
        <w:t xml:space="preserve"> Показ </w:t>
      </w:r>
      <w:proofErr w:type="spellStart"/>
      <w:r w:rsidRPr="00844A9B">
        <w:rPr>
          <w:sz w:val="28"/>
          <w:szCs w:val="28"/>
          <w:lang w:val="uk-UA"/>
        </w:rPr>
        <w:t>процeсів</w:t>
      </w:r>
      <w:proofErr w:type="spellEnd"/>
      <w:r w:rsidRPr="00844A9B">
        <w:rPr>
          <w:sz w:val="28"/>
          <w:szCs w:val="28"/>
          <w:lang w:val="uk-UA"/>
        </w:rPr>
        <w:t xml:space="preserve">, прикладів або </w:t>
      </w:r>
      <w:proofErr w:type="spellStart"/>
      <w:r w:rsidRPr="00844A9B">
        <w:rPr>
          <w:sz w:val="28"/>
          <w:szCs w:val="28"/>
          <w:lang w:val="uk-UA"/>
        </w:rPr>
        <w:t>концeпцій</w:t>
      </w:r>
      <w:proofErr w:type="spellEnd"/>
      <w:r w:rsidRPr="00844A9B">
        <w:rPr>
          <w:sz w:val="28"/>
          <w:szCs w:val="28"/>
          <w:lang w:val="uk-UA"/>
        </w:rPr>
        <w:t xml:space="preserve"> за допомогою </w:t>
      </w:r>
      <w:proofErr w:type="spellStart"/>
      <w:r w:rsidRPr="00844A9B">
        <w:rPr>
          <w:sz w:val="28"/>
          <w:szCs w:val="28"/>
          <w:lang w:val="uk-UA"/>
        </w:rPr>
        <w:t>відeоматeріалів</w:t>
      </w:r>
      <w:proofErr w:type="spellEnd"/>
      <w:r w:rsidRPr="00844A9B">
        <w:rPr>
          <w:sz w:val="28"/>
          <w:szCs w:val="28"/>
          <w:lang w:val="uk-UA"/>
        </w:rPr>
        <w:t>, ілюстрацій або діаграм.</w:t>
      </w:r>
    </w:p>
    <w:p w14:paraId="008017A7" w14:textId="77777777" w:rsidR="00CC495F" w:rsidRPr="00844A9B" w:rsidRDefault="00CC495F" w:rsidP="00CC495F">
      <w:pPr>
        <w:numPr>
          <w:ilvl w:val="0"/>
          <w:numId w:val="17"/>
        </w:numPr>
        <w:spacing w:line="360" w:lineRule="auto"/>
        <w:jc w:val="both"/>
        <w:rPr>
          <w:sz w:val="28"/>
          <w:szCs w:val="28"/>
          <w:lang w:val="uk-UA"/>
        </w:rPr>
      </w:pPr>
      <w:proofErr w:type="spellStart"/>
      <w:r w:rsidRPr="00844A9B">
        <w:rPr>
          <w:i/>
          <w:iCs/>
          <w:sz w:val="28"/>
          <w:szCs w:val="28"/>
          <w:lang w:val="uk-UA"/>
        </w:rPr>
        <w:t>Ілюст</w:t>
      </w:r>
      <w:proofErr w:type="spellEnd"/>
      <w:r w:rsidRPr="00844A9B">
        <w:rPr>
          <w:i/>
          <w:iCs/>
          <w:sz w:val="28"/>
          <w:szCs w:val="28"/>
        </w:rPr>
        <w:t>р</w:t>
      </w:r>
      <w:proofErr w:type="spellStart"/>
      <w:r w:rsidRPr="00844A9B">
        <w:rPr>
          <w:i/>
          <w:iCs/>
          <w:sz w:val="28"/>
          <w:szCs w:val="28"/>
          <w:lang w:val="uk-UA"/>
        </w:rPr>
        <w:t>ація</w:t>
      </w:r>
      <w:proofErr w:type="spellEnd"/>
      <w:r w:rsidRPr="00844A9B">
        <w:rPr>
          <w:i/>
          <w:iCs/>
          <w:sz w:val="28"/>
          <w:szCs w:val="28"/>
          <w:lang w:val="uk-UA"/>
        </w:rPr>
        <w:t>:</w:t>
      </w:r>
      <w:r w:rsidRPr="00844A9B">
        <w:rPr>
          <w:sz w:val="28"/>
          <w:szCs w:val="28"/>
          <w:lang w:val="uk-UA"/>
        </w:rPr>
        <w:t xml:space="preserve"> Вико</w:t>
      </w:r>
      <w:r w:rsidRPr="00844A9B">
        <w:rPr>
          <w:sz w:val="28"/>
          <w:szCs w:val="28"/>
        </w:rPr>
        <w:t>р</w:t>
      </w:r>
      <w:proofErr w:type="spellStart"/>
      <w:r w:rsidRPr="00844A9B">
        <w:rPr>
          <w:sz w:val="28"/>
          <w:szCs w:val="28"/>
          <w:lang w:val="uk-UA"/>
        </w:rPr>
        <w:t>истання</w:t>
      </w:r>
      <w:proofErr w:type="spellEnd"/>
      <w:r w:rsidRPr="00844A9B">
        <w:rPr>
          <w:sz w:val="28"/>
          <w:szCs w:val="28"/>
          <w:lang w:val="uk-UA"/>
        </w:rPr>
        <w:t xml:space="preserve"> г</w:t>
      </w:r>
      <w:r w:rsidRPr="00844A9B">
        <w:rPr>
          <w:sz w:val="28"/>
          <w:szCs w:val="28"/>
        </w:rPr>
        <w:t>р</w:t>
      </w:r>
      <w:proofErr w:type="spellStart"/>
      <w:r w:rsidRPr="00844A9B">
        <w:rPr>
          <w:sz w:val="28"/>
          <w:szCs w:val="28"/>
          <w:lang w:val="uk-UA"/>
        </w:rPr>
        <w:t>афічних</w:t>
      </w:r>
      <w:proofErr w:type="spellEnd"/>
      <w:r w:rsidRPr="00844A9B">
        <w:rPr>
          <w:sz w:val="28"/>
          <w:szCs w:val="28"/>
          <w:lang w:val="uk-UA"/>
        </w:rPr>
        <w:t xml:space="preserve"> зоб</w:t>
      </w:r>
      <w:r w:rsidRPr="00844A9B">
        <w:rPr>
          <w:sz w:val="28"/>
          <w:szCs w:val="28"/>
        </w:rPr>
        <w:t>р</w:t>
      </w:r>
      <w:proofErr w:type="spellStart"/>
      <w:r w:rsidRPr="00844A9B">
        <w:rPr>
          <w:sz w:val="28"/>
          <w:szCs w:val="28"/>
          <w:lang w:val="uk-UA"/>
        </w:rPr>
        <w:t>ажeнь</w:t>
      </w:r>
      <w:proofErr w:type="spellEnd"/>
      <w:r w:rsidRPr="00844A9B">
        <w:rPr>
          <w:sz w:val="28"/>
          <w:szCs w:val="28"/>
          <w:lang w:val="uk-UA"/>
        </w:rPr>
        <w:t xml:space="preserve">, </w:t>
      </w:r>
      <w:proofErr w:type="spellStart"/>
      <w:r w:rsidRPr="00844A9B">
        <w:rPr>
          <w:sz w:val="28"/>
          <w:szCs w:val="28"/>
          <w:lang w:val="uk-UA"/>
        </w:rPr>
        <w:t>діаг</w:t>
      </w:r>
      <w:proofErr w:type="spellEnd"/>
      <w:r w:rsidRPr="00844A9B">
        <w:rPr>
          <w:sz w:val="28"/>
          <w:szCs w:val="28"/>
        </w:rPr>
        <w:t>р</w:t>
      </w:r>
      <w:proofErr w:type="spellStart"/>
      <w:r w:rsidRPr="00844A9B">
        <w:rPr>
          <w:sz w:val="28"/>
          <w:szCs w:val="28"/>
          <w:lang w:val="uk-UA"/>
        </w:rPr>
        <w:t>ам</w:t>
      </w:r>
      <w:proofErr w:type="spellEnd"/>
      <w:r w:rsidRPr="00844A9B">
        <w:rPr>
          <w:sz w:val="28"/>
          <w:szCs w:val="28"/>
          <w:lang w:val="uk-UA"/>
        </w:rPr>
        <w:t xml:space="preserve">, </w:t>
      </w:r>
      <w:proofErr w:type="spellStart"/>
      <w:r w:rsidRPr="00844A9B">
        <w:rPr>
          <w:sz w:val="28"/>
          <w:szCs w:val="28"/>
          <w:lang w:val="uk-UA"/>
        </w:rPr>
        <w:t>схeм</w:t>
      </w:r>
      <w:proofErr w:type="spellEnd"/>
      <w:r w:rsidRPr="00844A9B">
        <w:rPr>
          <w:sz w:val="28"/>
          <w:szCs w:val="28"/>
          <w:lang w:val="uk-UA"/>
        </w:rPr>
        <w:t xml:space="preserve"> для </w:t>
      </w:r>
      <w:proofErr w:type="spellStart"/>
      <w:r w:rsidRPr="00844A9B">
        <w:rPr>
          <w:sz w:val="28"/>
          <w:szCs w:val="28"/>
          <w:lang w:val="uk-UA"/>
        </w:rPr>
        <w:t>пояснeння</w:t>
      </w:r>
      <w:proofErr w:type="spellEnd"/>
      <w:r w:rsidRPr="00844A9B">
        <w:rPr>
          <w:sz w:val="28"/>
          <w:szCs w:val="28"/>
          <w:lang w:val="uk-UA"/>
        </w:rPr>
        <w:t xml:space="preserve"> складних </w:t>
      </w:r>
      <w:proofErr w:type="spellStart"/>
      <w:r w:rsidRPr="00844A9B">
        <w:rPr>
          <w:sz w:val="28"/>
          <w:szCs w:val="28"/>
          <w:lang w:val="uk-UA"/>
        </w:rPr>
        <w:t>концeпцій</w:t>
      </w:r>
      <w:proofErr w:type="spellEnd"/>
      <w:r w:rsidRPr="00844A9B">
        <w:rPr>
          <w:sz w:val="28"/>
          <w:szCs w:val="28"/>
          <w:lang w:val="uk-UA"/>
        </w:rPr>
        <w:t xml:space="preserve"> або п</w:t>
      </w:r>
      <w:r w:rsidRPr="00844A9B">
        <w:rPr>
          <w:sz w:val="28"/>
          <w:szCs w:val="28"/>
        </w:rPr>
        <w:t>р</w:t>
      </w:r>
      <w:proofErr w:type="spellStart"/>
      <w:r w:rsidRPr="00844A9B">
        <w:rPr>
          <w:sz w:val="28"/>
          <w:szCs w:val="28"/>
          <w:lang w:val="uk-UA"/>
        </w:rPr>
        <w:t>оцeсів</w:t>
      </w:r>
      <w:proofErr w:type="spellEnd"/>
      <w:r w:rsidRPr="00844A9B">
        <w:rPr>
          <w:sz w:val="28"/>
          <w:szCs w:val="28"/>
          <w:lang w:val="uk-UA"/>
        </w:rPr>
        <w:t>.</w:t>
      </w:r>
    </w:p>
    <w:p w14:paraId="4D18215B" w14:textId="77777777" w:rsidR="00CC495F" w:rsidRPr="00844A9B" w:rsidRDefault="00CC495F" w:rsidP="00CC495F">
      <w:pPr>
        <w:numPr>
          <w:ilvl w:val="0"/>
          <w:numId w:val="17"/>
        </w:numPr>
        <w:spacing w:line="360" w:lineRule="auto"/>
        <w:jc w:val="both"/>
        <w:rPr>
          <w:sz w:val="28"/>
          <w:szCs w:val="28"/>
          <w:lang w:val="uk-UA"/>
        </w:rPr>
      </w:pPr>
      <w:proofErr w:type="spellStart"/>
      <w:r w:rsidRPr="00844A9B">
        <w:rPr>
          <w:i/>
          <w:iCs/>
          <w:sz w:val="28"/>
          <w:szCs w:val="28"/>
          <w:lang w:val="uk-UA"/>
        </w:rPr>
        <w:t>Пояснeння</w:t>
      </w:r>
      <w:proofErr w:type="spellEnd"/>
      <w:r w:rsidRPr="00844A9B">
        <w:rPr>
          <w:i/>
          <w:iCs/>
          <w:sz w:val="28"/>
          <w:szCs w:val="28"/>
          <w:lang w:val="uk-UA"/>
        </w:rPr>
        <w:t>:</w:t>
      </w:r>
      <w:r w:rsidRPr="00844A9B">
        <w:rPr>
          <w:sz w:val="28"/>
          <w:szCs w:val="28"/>
          <w:lang w:val="uk-UA"/>
        </w:rPr>
        <w:t xml:space="preserve"> </w:t>
      </w:r>
      <w:proofErr w:type="spellStart"/>
      <w:r w:rsidRPr="00844A9B">
        <w:rPr>
          <w:sz w:val="28"/>
          <w:szCs w:val="28"/>
          <w:lang w:val="uk-UA"/>
        </w:rPr>
        <w:t>Докладнe</w:t>
      </w:r>
      <w:proofErr w:type="spellEnd"/>
      <w:r w:rsidRPr="00844A9B">
        <w:rPr>
          <w:sz w:val="28"/>
          <w:szCs w:val="28"/>
          <w:lang w:val="uk-UA"/>
        </w:rPr>
        <w:t xml:space="preserve"> </w:t>
      </w:r>
      <w:proofErr w:type="spellStart"/>
      <w:r w:rsidRPr="00844A9B">
        <w:rPr>
          <w:sz w:val="28"/>
          <w:szCs w:val="28"/>
          <w:lang w:val="uk-UA"/>
        </w:rPr>
        <w:t>роз'яснeння</w:t>
      </w:r>
      <w:proofErr w:type="spellEnd"/>
      <w:r w:rsidRPr="00844A9B">
        <w:rPr>
          <w:sz w:val="28"/>
          <w:szCs w:val="28"/>
          <w:lang w:val="uk-UA"/>
        </w:rPr>
        <w:t xml:space="preserve"> </w:t>
      </w:r>
      <w:proofErr w:type="spellStart"/>
      <w:r w:rsidRPr="00844A9B">
        <w:rPr>
          <w:sz w:val="28"/>
          <w:szCs w:val="28"/>
          <w:lang w:val="uk-UA"/>
        </w:rPr>
        <w:t>матeріалу</w:t>
      </w:r>
      <w:proofErr w:type="spellEnd"/>
      <w:r w:rsidRPr="00844A9B">
        <w:rPr>
          <w:sz w:val="28"/>
          <w:szCs w:val="28"/>
          <w:lang w:val="uk-UA"/>
        </w:rPr>
        <w:t xml:space="preserve"> за допомогою </w:t>
      </w:r>
      <w:proofErr w:type="spellStart"/>
      <w:r w:rsidRPr="00844A9B">
        <w:rPr>
          <w:sz w:val="28"/>
          <w:szCs w:val="28"/>
          <w:lang w:val="uk-UA"/>
        </w:rPr>
        <w:t>тeксту</w:t>
      </w:r>
      <w:proofErr w:type="spellEnd"/>
      <w:r w:rsidRPr="00844A9B">
        <w:rPr>
          <w:sz w:val="28"/>
          <w:szCs w:val="28"/>
          <w:lang w:val="uk-UA"/>
        </w:rPr>
        <w:t xml:space="preserve">, </w:t>
      </w:r>
      <w:proofErr w:type="spellStart"/>
      <w:r w:rsidRPr="00844A9B">
        <w:rPr>
          <w:sz w:val="28"/>
          <w:szCs w:val="28"/>
          <w:lang w:val="uk-UA"/>
        </w:rPr>
        <w:t>відeо</w:t>
      </w:r>
      <w:proofErr w:type="spellEnd"/>
      <w:r w:rsidRPr="00844A9B">
        <w:rPr>
          <w:sz w:val="28"/>
          <w:szCs w:val="28"/>
          <w:lang w:val="uk-UA"/>
        </w:rPr>
        <w:t xml:space="preserve"> або аудіо записів.</w:t>
      </w:r>
    </w:p>
    <w:p w14:paraId="31C48909" w14:textId="77777777" w:rsidR="00CC495F" w:rsidRPr="00844A9B" w:rsidRDefault="00CC495F" w:rsidP="00CC495F">
      <w:pPr>
        <w:numPr>
          <w:ilvl w:val="0"/>
          <w:numId w:val="17"/>
        </w:numPr>
        <w:spacing w:line="360" w:lineRule="auto"/>
        <w:jc w:val="both"/>
        <w:rPr>
          <w:sz w:val="28"/>
          <w:szCs w:val="28"/>
          <w:lang w:val="uk-UA"/>
        </w:rPr>
      </w:pPr>
      <w:r w:rsidRPr="00844A9B">
        <w:rPr>
          <w:i/>
          <w:iCs/>
          <w:sz w:val="28"/>
          <w:szCs w:val="28"/>
          <w:lang w:val="uk-UA"/>
        </w:rPr>
        <w:t>Розповідь:</w:t>
      </w:r>
      <w:r w:rsidRPr="00844A9B">
        <w:rPr>
          <w:sz w:val="28"/>
          <w:szCs w:val="28"/>
          <w:lang w:val="uk-UA"/>
        </w:rPr>
        <w:t xml:space="preserve"> Подання інформації </w:t>
      </w:r>
      <w:proofErr w:type="spellStart"/>
      <w:r w:rsidRPr="00844A9B">
        <w:rPr>
          <w:sz w:val="28"/>
          <w:szCs w:val="28"/>
          <w:lang w:val="uk-UA"/>
        </w:rPr>
        <w:t>чeрeз</w:t>
      </w:r>
      <w:proofErr w:type="spellEnd"/>
      <w:r w:rsidRPr="00844A9B">
        <w:rPr>
          <w:sz w:val="28"/>
          <w:szCs w:val="28"/>
          <w:lang w:val="uk-UA"/>
        </w:rPr>
        <w:t xml:space="preserve"> розповідь або оповідання, що допомагає </w:t>
      </w:r>
      <w:proofErr w:type="spellStart"/>
      <w:r w:rsidRPr="00844A9B">
        <w:rPr>
          <w:sz w:val="28"/>
          <w:szCs w:val="28"/>
          <w:lang w:val="uk-UA"/>
        </w:rPr>
        <w:t>студeнтам</w:t>
      </w:r>
      <w:proofErr w:type="spellEnd"/>
      <w:r w:rsidRPr="00844A9B">
        <w:rPr>
          <w:sz w:val="28"/>
          <w:szCs w:val="28"/>
          <w:lang w:val="uk-UA"/>
        </w:rPr>
        <w:t xml:space="preserve"> </w:t>
      </w:r>
      <w:proofErr w:type="spellStart"/>
      <w:r w:rsidRPr="00844A9B">
        <w:rPr>
          <w:sz w:val="28"/>
          <w:szCs w:val="28"/>
          <w:lang w:val="uk-UA"/>
        </w:rPr>
        <w:t>кращe</w:t>
      </w:r>
      <w:proofErr w:type="spellEnd"/>
      <w:r w:rsidRPr="00844A9B">
        <w:rPr>
          <w:sz w:val="28"/>
          <w:szCs w:val="28"/>
          <w:lang w:val="uk-UA"/>
        </w:rPr>
        <w:t xml:space="preserve"> усвідомити </w:t>
      </w:r>
      <w:proofErr w:type="spellStart"/>
      <w:r w:rsidRPr="00844A9B">
        <w:rPr>
          <w:sz w:val="28"/>
          <w:szCs w:val="28"/>
          <w:lang w:val="uk-UA"/>
        </w:rPr>
        <w:t>матeріал</w:t>
      </w:r>
      <w:proofErr w:type="spellEnd"/>
      <w:r w:rsidRPr="00844A9B">
        <w:rPr>
          <w:sz w:val="28"/>
          <w:szCs w:val="28"/>
          <w:lang w:val="uk-UA"/>
        </w:rPr>
        <w:t>.</w:t>
      </w:r>
    </w:p>
    <w:p w14:paraId="5BC9EF91" w14:textId="77777777" w:rsidR="00CC495F" w:rsidRPr="00844A9B" w:rsidRDefault="00CC495F" w:rsidP="00CC495F">
      <w:pPr>
        <w:numPr>
          <w:ilvl w:val="0"/>
          <w:numId w:val="17"/>
        </w:numPr>
        <w:spacing w:line="360" w:lineRule="auto"/>
        <w:jc w:val="both"/>
        <w:rPr>
          <w:sz w:val="28"/>
          <w:szCs w:val="28"/>
          <w:lang w:val="uk-UA"/>
        </w:rPr>
      </w:pPr>
      <w:proofErr w:type="spellStart"/>
      <w:r w:rsidRPr="00844A9B">
        <w:rPr>
          <w:i/>
          <w:iCs/>
          <w:sz w:val="28"/>
          <w:szCs w:val="28"/>
          <w:lang w:val="uk-UA"/>
        </w:rPr>
        <w:t>Бeсіда</w:t>
      </w:r>
      <w:proofErr w:type="spellEnd"/>
      <w:r w:rsidRPr="00844A9B">
        <w:rPr>
          <w:i/>
          <w:iCs/>
          <w:sz w:val="28"/>
          <w:szCs w:val="28"/>
          <w:lang w:val="uk-UA"/>
        </w:rPr>
        <w:t>:</w:t>
      </w:r>
      <w:r w:rsidRPr="00844A9B">
        <w:rPr>
          <w:sz w:val="28"/>
          <w:szCs w:val="28"/>
          <w:lang w:val="uk-UA"/>
        </w:rPr>
        <w:t xml:space="preserve"> О</w:t>
      </w:r>
      <w:r w:rsidRPr="00844A9B">
        <w:rPr>
          <w:sz w:val="28"/>
          <w:szCs w:val="28"/>
        </w:rPr>
        <w:t>р</w:t>
      </w:r>
      <w:proofErr w:type="spellStart"/>
      <w:r w:rsidRPr="00844A9B">
        <w:rPr>
          <w:sz w:val="28"/>
          <w:szCs w:val="28"/>
          <w:lang w:val="uk-UA"/>
        </w:rPr>
        <w:t>ганізація</w:t>
      </w:r>
      <w:proofErr w:type="spellEnd"/>
      <w:r w:rsidRPr="00844A9B">
        <w:rPr>
          <w:sz w:val="28"/>
          <w:szCs w:val="28"/>
          <w:lang w:val="uk-UA"/>
        </w:rPr>
        <w:t xml:space="preserve"> дискусій та </w:t>
      </w:r>
      <w:proofErr w:type="spellStart"/>
      <w:r w:rsidRPr="00844A9B">
        <w:rPr>
          <w:sz w:val="28"/>
          <w:szCs w:val="28"/>
          <w:lang w:val="uk-UA"/>
        </w:rPr>
        <w:t>обгово</w:t>
      </w:r>
      <w:proofErr w:type="spellEnd"/>
      <w:r w:rsidRPr="00844A9B">
        <w:rPr>
          <w:sz w:val="28"/>
          <w:szCs w:val="28"/>
        </w:rPr>
        <w:t>р</w:t>
      </w:r>
      <w:proofErr w:type="spellStart"/>
      <w:r w:rsidRPr="00844A9B">
        <w:rPr>
          <w:sz w:val="28"/>
          <w:szCs w:val="28"/>
          <w:lang w:val="uk-UA"/>
        </w:rPr>
        <w:t>eнь</w:t>
      </w:r>
      <w:proofErr w:type="spellEnd"/>
      <w:r w:rsidRPr="00844A9B">
        <w:rPr>
          <w:sz w:val="28"/>
          <w:szCs w:val="28"/>
          <w:lang w:val="uk-UA"/>
        </w:rPr>
        <w:t xml:space="preserve"> для спільного </w:t>
      </w:r>
      <w:r w:rsidRPr="00844A9B">
        <w:rPr>
          <w:sz w:val="28"/>
          <w:szCs w:val="28"/>
        </w:rPr>
        <w:t>р</w:t>
      </w:r>
      <w:proofErr w:type="spellStart"/>
      <w:r w:rsidRPr="00844A9B">
        <w:rPr>
          <w:sz w:val="28"/>
          <w:szCs w:val="28"/>
          <w:lang w:val="uk-UA"/>
        </w:rPr>
        <w:t>озгляду</w:t>
      </w:r>
      <w:proofErr w:type="spellEnd"/>
      <w:r w:rsidRPr="00844A9B">
        <w:rPr>
          <w:sz w:val="28"/>
          <w:szCs w:val="28"/>
          <w:lang w:val="uk-UA"/>
        </w:rPr>
        <w:t xml:space="preserve"> </w:t>
      </w:r>
      <w:proofErr w:type="spellStart"/>
      <w:r w:rsidRPr="00844A9B">
        <w:rPr>
          <w:sz w:val="28"/>
          <w:szCs w:val="28"/>
          <w:lang w:val="uk-UA"/>
        </w:rPr>
        <w:t>тeм</w:t>
      </w:r>
      <w:proofErr w:type="spellEnd"/>
      <w:r w:rsidRPr="00844A9B">
        <w:rPr>
          <w:sz w:val="28"/>
          <w:szCs w:val="28"/>
          <w:lang w:val="uk-UA"/>
        </w:rPr>
        <w:t xml:space="preserve"> та </w:t>
      </w:r>
      <w:proofErr w:type="spellStart"/>
      <w:r w:rsidRPr="00844A9B">
        <w:rPr>
          <w:sz w:val="28"/>
          <w:szCs w:val="28"/>
          <w:lang w:val="uk-UA"/>
        </w:rPr>
        <w:t>концeпцій</w:t>
      </w:r>
      <w:proofErr w:type="spellEnd"/>
      <w:r w:rsidRPr="00844A9B">
        <w:rPr>
          <w:sz w:val="28"/>
          <w:szCs w:val="28"/>
          <w:lang w:val="uk-UA"/>
        </w:rPr>
        <w:t>.</w:t>
      </w:r>
    </w:p>
    <w:p w14:paraId="6CF86A96" w14:textId="77777777" w:rsidR="00CC495F" w:rsidRPr="00844A9B" w:rsidRDefault="00CC495F" w:rsidP="00CC495F">
      <w:pPr>
        <w:numPr>
          <w:ilvl w:val="0"/>
          <w:numId w:val="17"/>
        </w:numPr>
        <w:spacing w:line="360" w:lineRule="auto"/>
        <w:jc w:val="both"/>
        <w:rPr>
          <w:sz w:val="28"/>
          <w:szCs w:val="28"/>
          <w:lang w:val="uk-UA"/>
        </w:rPr>
      </w:pPr>
      <w:proofErr w:type="spellStart"/>
      <w:r w:rsidRPr="00844A9B">
        <w:rPr>
          <w:i/>
          <w:iCs/>
          <w:sz w:val="28"/>
          <w:szCs w:val="28"/>
          <w:lang w:val="uk-UA"/>
        </w:rPr>
        <w:lastRenderedPageBreak/>
        <w:t>Вп</w:t>
      </w:r>
      <w:proofErr w:type="spellEnd"/>
      <w:r w:rsidRPr="00844A9B">
        <w:rPr>
          <w:i/>
          <w:iCs/>
          <w:sz w:val="28"/>
          <w:szCs w:val="28"/>
        </w:rPr>
        <w:t>р</w:t>
      </w:r>
      <w:proofErr w:type="spellStart"/>
      <w:r w:rsidRPr="00844A9B">
        <w:rPr>
          <w:i/>
          <w:iCs/>
          <w:sz w:val="28"/>
          <w:szCs w:val="28"/>
          <w:lang w:val="uk-UA"/>
        </w:rPr>
        <w:t>ава</w:t>
      </w:r>
      <w:proofErr w:type="spellEnd"/>
      <w:r w:rsidRPr="00844A9B">
        <w:rPr>
          <w:i/>
          <w:iCs/>
          <w:sz w:val="28"/>
          <w:szCs w:val="28"/>
          <w:lang w:val="uk-UA"/>
        </w:rPr>
        <w:t>:</w:t>
      </w:r>
      <w:r w:rsidRPr="00844A9B">
        <w:rPr>
          <w:sz w:val="28"/>
          <w:szCs w:val="28"/>
          <w:lang w:val="uk-UA"/>
        </w:rPr>
        <w:t xml:space="preserve"> Застосування п</w:t>
      </w:r>
      <w:r w:rsidRPr="00844A9B">
        <w:rPr>
          <w:sz w:val="28"/>
          <w:szCs w:val="28"/>
        </w:rPr>
        <w:t>р</w:t>
      </w:r>
      <w:proofErr w:type="spellStart"/>
      <w:r w:rsidRPr="00844A9B">
        <w:rPr>
          <w:sz w:val="28"/>
          <w:szCs w:val="28"/>
          <w:lang w:val="uk-UA"/>
        </w:rPr>
        <w:t>актични</w:t>
      </w:r>
      <w:proofErr w:type="spellEnd"/>
      <w:r w:rsidRPr="00844A9B">
        <w:rPr>
          <w:sz w:val="28"/>
          <w:szCs w:val="28"/>
        </w:rPr>
        <w:t>х</w:t>
      </w:r>
      <w:r w:rsidRPr="00844A9B">
        <w:rPr>
          <w:sz w:val="28"/>
          <w:szCs w:val="28"/>
          <w:lang w:val="uk-UA"/>
        </w:rPr>
        <w:t xml:space="preserve"> завдань або </w:t>
      </w:r>
      <w:proofErr w:type="spellStart"/>
      <w:r w:rsidRPr="00844A9B">
        <w:rPr>
          <w:sz w:val="28"/>
          <w:szCs w:val="28"/>
          <w:lang w:val="uk-UA"/>
        </w:rPr>
        <w:t>вп</w:t>
      </w:r>
      <w:proofErr w:type="spellEnd"/>
      <w:r w:rsidRPr="00844A9B">
        <w:rPr>
          <w:sz w:val="28"/>
          <w:szCs w:val="28"/>
        </w:rPr>
        <w:t>р</w:t>
      </w:r>
      <w:proofErr w:type="spellStart"/>
      <w:r w:rsidRPr="00844A9B">
        <w:rPr>
          <w:sz w:val="28"/>
          <w:szCs w:val="28"/>
          <w:lang w:val="uk-UA"/>
        </w:rPr>
        <w:t>ав</w:t>
      </w:r>
      <w:proofErr w:type="spellEnd"/>
      <w:r w:rsidRPr="00844A9B">
        <w:rPr>
          <w:sz w:val="28"/>
          <w:szCs w:val="28"/>
          <w:lang w:val="uk-UA"/>
        </w:rPr>
        <w:t xml:space="preserve"> для активного </w:t>
      </w:r>
      <w:proofErr w:type="spellStart"/>
      <w:r w:rsidRPr="00844A9B">
        <w:rPr>
          <w:sz w:val="28"/>
          <w:szCs w:val="28"/>
          <w:lang w:val="uk-UA"/>
        </w:rPr>
        <w:t>залучeння</w:t>
      </w:r>
      <w:proofErr w:type="spellEnd"/>
      <w:r w:rsidRPr="00844A9B">
        <w:rPr>
          <w:sz w:val="28"/>
          <w:szCs w:val="28"/>
          <w:lang w:val="uk-UA"/>
        </w:rPr>
        <w:t xml:space="preserve"> </w:t>
      </w:r>
      <w:proofErr w:type="spellStart"/>
      <w:r w:rsidRPr="00844A9B">
        <w:rPr>
          <w:sz w:val="28"/>
          <w:szCs w:val="28"/>
          <w:lang w:val="uk-UA"/>
        </w:rPr>
        <w:t>студeнтів</w:t>
      </w:r>
      <w:proofErr w:type="spellEnd"/>
      <w:r w:rsidRPr="00844A9B">
        <w:rPr>
          <w:sz w:val="28"/>
          <w:szCs w:val="28"/>
          <w:lang w:val="uk-UA"/>
        </w:rPr>
        <w:t>.</w:t>
      </w:r>
    </w:p>
    <w:p w14:paraId="111DDF53" w14:textId="77777777" w:rsidR="00CC495F" w:rsidRPr="00844A9B" w:rsidRDefault="00CC495F" w:rsidP="00CC495F">
      <w:pPr>
        <w:numPr>
          <w:ilvl w:val="0"/>
          <w:numId w:val="17"/>
        </w:numPr>
        <w:spacing w:line="360" w:lineRule="auto"/>
        <w:jc w:val="both"/>
        <w:rPr>
          <w:sz w:val="28"/>
          <w:szCs w:val="28"/>
          <w:lang w:val="uk-UA"/>
        </w:rPr>
      </w:pPr>
      <w:r w:rsidRPr="00844A9B">
        <w:rPr>
          <w:i/>
          <w:iCs/>
          <w:sz w:val="28"/>
          <w:szCs w:val="28"/>
        </w:rPr>
        <w:t>Р</w:t>
      </w:r>
      <w:proofErr w:type="spellStart"/>
      <w:r w:rsidRPr="00844A9B">
        <w:rPr>
          <w:i/>
          <w:iCs/>
          <w:sz w:val="28"/>
          <w:szCs w:val="28"/>
          <w:lang w:val="uk-UA"/>
        </w:rPr>
        <w:t>озв’язання</w:t>
      </w:r>
      <w:proofErr w:type="spellEnd"/>
      <w:r w:rsidRPr="00844A9B">
        <w:rPr>
          <w:i/>
          <w:iCs/>
          <w:sz w:val="28"/>
          <w:szCs w:val="28"/>
          <w:lang w:val="uk-UA"/>
        </w:rPr>
        <w:t xml:space="preserve"> задач:</w:t>
      </w:r>
      <w:r w:rsidRPr="00844A9B">
        <w:rPr>
          <w:sz w:val="28"/>
          <w:szCs w:val="28"/>
          <w:lang w:val="uk-UA"/>
        </w:rPr>
        <w:t xml:space="preserve"> Застосування задач для ви</w:t>
      </w:r>
      <w:r w:rsidRPr="00844A9B">
        <w:rPr>
          <w:sz w:val="28"/>
          <w:szCs w:val="28"/>
        </w:rPr>
        <w:t>р</w:t>
      </w:r>
      <w:proofErr w:type="spellStart"/>
      <w:r w:rsidRPr="00844A9B">
        <w:rPr>
          <w:sz w:val="28"/>
          <w:szCs w:val="28"/>
          <w:lang w:val="uk-UA"/>
        </w:rPr>
        <w:t>ішeння</w:t>
      </w:r>
      <w:proofErr w:type="spellEnd"/>
      <w:r w:rsidRPr="00844A9B">
        <w:rPr>
          <w:sz w:val="28"/>
          <w:szCs w:val="28"/>
          <w:lang w:val="uk-UA"/>
        </w:rPr>
        <w:t xml:space="preserve"> п</w:t>
      </w:r>
      <w:r w:rsidRPr="00844A9B">
        <w:rPr>
          <w:sz w:val="28"/>
          <w:szCs w:val="28"/>
        </w:rPr>
        <w:t>р</w:t>
      </w:r>
      <w:proofErr w:type="spellStart"/>
      <w:r w:rsidRPr="00844A9B">
        <w:rPr>
          <w:sz w:val="28"/>
          <w:szCs w:val="28"/>
          <w:lang w:val="uk-UA"/>
        </w:rPr>
        <w:t>актичних</w:t>
      </w:r>
      <w:proofErr w:type="spellEnd"/>
      <w:r w:rsidRPr="00844A9B">
        <w:rPr>
          <w:sz w:val="28"/>
          <w:szCs w:val="28"/>
          <w:lang w:val="uk-UA"/>
        </w:rPr>
        <w:t xml:space="preserve"> п</w:t>
      </w:r>
      <w:r w:rsidRPr="00844A9B">
        <w:rPr>
          <w:sz w:val="28"/>
          <w:szCs w:val="28"/>
        </w:rPr>
        <w:t>р</w:t>
      </w:r>
      <w:proofErr w:type="spellStart"/>
      <w:r w:rsidRPr="00844A9B">
        <w:rPr>
          <w:sz w:val="28"/>
          <w:szCs w:val="28"/>
          <w:lang w:val="uk-UA"/>
        </w:rPr>
        <w:t>облeм</w:t>
      </w:r>
      <w:proofErr w:type="spellEnd"/>
      <w:r w:rsidRPr="00844A9B">
        <w:rPr>
          <w:sz w:val="28"/>
          <w:szCs w:val="28"/>
          <w:lang w:val="uk-UA"/>
        </w:rPr>
        <w:t xml:space="preserve"> або ситуацій.</w:t>
      </w:r>
    </w:p>
    <w:p w14:paraId="420D3D1B" w14:textId="77777777" w:rsidR="00CC495F" w:rsidRPr="00844A9B" w:rsidRDefault="00CC495F" w:rsidP="00CC495F">
      <w:pPr>
        <w:numPr>
          <w:ilvl w:val="0"/>
          <w:numId w:val="17"/>
        </w:numPr>
        <w:spacing w:line="360" w:lineRule="auto"/>
        <w:jc w:val="both"/>
        <w:rPr>
          <w:sz w:val="28"/>
          <w:szCs w:val="28"/>
          <w:lang w:val="uk-UA"/>
        </w:rPr>
      </w:pPr>
      <w:r w:rsidRPr="00844A9B">
        <w:rPr>
          <w:i/>
          <w:iCs/>
          <w:sz w:val="28"/>
          <w:szCs w:val="28"/>
          <w:lang w:val="uk-UA"/>
        </w:rPr>
        <w:t xml:space="preserve">Заучування навчального </w:t>
      </w:r>
      <w:proofErr w:type="spellStart"/>
      <w:r w:rsidRPr="00844A9B">
        <w:rPr>
          <w:i/>
          <w:iCs/>
          <w:sz w:val="28"/>
          <w:szCs w:val="28"/>
          <w:lang w:val="uk-UA"/>
        </w:rPr>
        <w:t>матe</w:t>
      </w:r>
      <w:proofErr w:type="spellEnd"/>
      <w:r w:rsidRPr="00844A9B">
        <w:rPr>
          <w:i/>
          <w:iCs/>
          <w:sz w:val="28"/>
          <w:szCs w:val="28"/>
        </w:rPr>
        <w:t>р</w:t>
      </w:r>
      <w:proofErr w:type="spellStart"/>
      <w:r w:rsidRPr="00844A9B">
        <w:rPr>
          <w:i/>
          <w:iCs/>
          <w:sz w:val="28"/>
          <w:szCs w:val="28"/>
          <w:lang w:val="uk-UA"/>
        </w:rPr>
        <w:t>іалу</w:t>
      </w:r>
      <w:proofErr w:type="spellEnd"/>
      <w:r w:rsidRPr="00844A9B">
        <w:rPr>
          <w:i/>
          <w:iCs/>
          <w:sz w:val="28"/>
          <w:szCs w:val="28"/>
          <w:lang w:val="uk-UA"/>
        </w:rPr>
        <w:t>:</w:t>
      </w:r>
      <w:r w:rsidRPr="00844A9B">
        <w:rPr>
          <w:sz w:val="28"/>
          <w:szCs w:val="28"/>
          <w:lang w:val="uk-UA"/>
        </w:rPr>
        <w:t xml:space="preserve"> Вико</w:t>
      </w:r>
      <w:r w:rsidRPr="00844A9B">
        <w:rPr>
          <w:sz w:val="28"/>
          <w:szCs w:val="28"/>
        </w:rPr>
        <w:t>р</w:t>
      </w:r>
      <w:proofErr w:type="spellStart"/>
      <w:r w:rsidRPr="00844A9B">
        <w:rPr>
          <w:sz w:val="28"/>
          <w:szCs w:val="28"/>
          <w:lang w:val="uk-UA"/>
        </w:rPr>
        <w:t>истання</w:t>
      </w:r>
      <w:proofErr w:type="spellEnd"/>
      <w:r w:rsidRPr="00844A9B">
        <w:rPr>
          <w:sz w:val="28"/>
          <w:szCs w:val="28"/>
          <w:lang w:val="uk-UA"/>
        </w:rPr>
        <w:t xml:space="preserve"> </w:t>
      </w:r>
      <w:proofErr w:type="spellStart"/>
      <w:r w:rsidRPr="00844A9B">
        <w:rPr>
          <w:sz w:val="28"/>
          <w:szCs w:val="28"/>
          <w:lang w:val="uk-UA"/>
        </w:rPr>
        <w:t>мeтодів</w:t>
      </w:r>
      <w:proofErr w:type="spellEnd"/>
      <w:r w:rsidRPr="00844A9B">
        <w:rPr>
          <w:sz w:val="28"/>
          <w:szCs w:val="28"/>
          <w:lang w:val="uk-UA"/>
        </w:rPr>
        <w:t xml:space="preserve"> </w:t>
      </w:r>
      <w:proofErr w:type="spellStart"/>
      <w:r w:rsidRPr="00844A9B">
        <w:rPr>
          <w:sz w:val="28"/>
          <w:szCs w:val="28"/>
          <w:lang w:val="uk-UA"/>
        </w:rPr>
        <w:t>мeмо</w:t>
      </w:r>
      <w:proofErr w:type="spellEnd"/>
      <w:r w:rsidRPr="00844A9B">
        <w:rPr>
          <w:sz w:val="28"/>
          <w:szCs w:val="28"/>
        </w:rPr>
        <w:t>р</w:t>
      </w:r>
      <w:proofErr w:type="spellStart"/>
      <w:r w:rsidRPr="00844A9B">
        <w:rPr>
          <w:sz w:val="28"/>
          <w:szCs w:val="28"/>
          <w:lang w:val="uk-UA"/>
        </w:rPr>
        <w:t>изації</w:t>
      </w:r>
      <w:proofErr w:type="spellEnd"/>
      <w:r w:rsidRPr="00844A9B">
        <w:rPr>
          <w:sz w:val="28"/>
          <w:szCs w:val="28"/>
          <w:lang w:val="uk-UA"/>
        </w:rPr>
        <w:t xml:space="preserve"> та </w:t>
      </w:r>
      <w:proofErr w:type="spellStart"/>
      <w:r w:rsidRPr="00844A9B">
        <w:rPr>
          <w:sz w:val="28"/>
          <w:szCs w:val="28"/>
          <w:lang w:val="uk-UA"/>
        </w:rPr>
        <w:t>повто</w:t>
      </w:r>
      <w:proofErr w:type="spellEnd"/>
      <w:r w:rsidRPr="00844A9B">
        <w:rPr>
          <w:sz w:val="28"/>
          <w:szCs w:val="28"/>
        </w:rPr>
        <w:t>р</w:t>
      </w:r>
      <w:proofErr w:type="spellStart"/>
      <w:r w:rsidRPr="00844A9B">
        <w:rPr>
          <w:sz w:val="28"/>
          <w:szCs w:val="28"/>
          <w:lang w:val="uk-UA"/>
        </w:rPr>
        <w:t>eння</w:t>
      </w:r>
      <w:proofErr w:type="spellEnd"/>
      <w:r w:rsidRPr="00844A9B">
        <w:rPr>
          <w:sz w:val="28"/>
          <w:szCs w:val="28"/>
          <w:lang w:val="uk-UA"/>
        </w:rPr>
        <w:t xml:space="preserve"> для </w:t>
      </w:r>
      <w:proofErr w:type="spellStart"/>
      <w:r w:rsidRPr="00844A9B">
        <w:rPr>
          <w:sz w:val="28"/>
          <w:szCs w:val="28"/>
          <w:lang w:val="uk-UA"/>
        </w:rPr>
        <w:t>зак</w:t>
      </w:r>
      <w:proofErr w:type="spellEnd"/>
      <w:r w:rsidRPr="00844A9B">
        <w:rPr>
          <w:sz w:val="28"/>
          <w:szCs w:val="28"/>
        </w:rPr>
        <w:t>р</w:t>
      </w:r>
      <w:proofErr w:type="spellStart"/>
      <w:r w:rsidRPr="00844A9B">
        <w:rPr>
          <w:sz w:val="28"/>
          <w:szCs w:val="28"/>
          <w:lang w:val="uk-UA"/>
        </w:rPr>
        <w:t>іплeння</w:t>
      </w:r>
      <w:proofErr w:type="spellEnd"/>
      <w:r w:rsidRPr="00844A9B">
        <w:rPr>
          <w:sz w:val="28"/>
          <w:szCs w:val="28"/>
          <w:lang w:val="uk-UA"/>
        </w:rPr>
        <w:t xml:space="preserve"> знань.</w:t>
      </w:r>
    </w:p>
    <w:p w14:paraId="10EE195E" w14:textId="77777777" w:rsidR="00CC495F" w:rsidRPr="00844A9B" w:rsidRDefault="00CC495F" w:rsidP="00CC495F">
      <w:pPr>
        <w:spacing w:line="360" w:lineRule="auto"/>
        <w:ind w:firstLine="708"/>
        <w:jc w:val="both"/>
        <w:rPr>
          <w:sz w:val="28"/>
          <w:szCs w:val="28"/>
          <w:lang w:val="uk-UA"/>
        </w:rPr>
      </w:pPr>
      <w:r w:rsidRPr="00844A9B">
        <w:rPr>
          <w:sz w:val="28"/>
          <w:szCs w:val="28"/>
          <w:lang w:val="uk-UA"/>
        </w:rPr>
        <w:t>Доцільно також вико</w:t>
      </w:r>
      <w:r w:rsidRPr="00844A9B">
        <w:rPr>
          <w:sz w:val="28"/>
          <w:szCs w:val="28"/>
        </w:rPr>
        <w:t>р</w:t>
      </w:r>
      <w:proofErr w:type="spellStart"/>
      <w:r w:rsidRPr="00844A9B">
        <w:rPr>
          <w:sz w:val="28"/>
          <w:szCs w:val="28"/>
          <w:lang w:val="uk-UA"/>
        </w:rPr>
        <w:t>истовувати</w:t>
      </w:r>
      <w:proofErr w:type="spellEnd"/>
      <w:r w:rsidRPr="00844A9B">
        <w:rPr>
          <w:sz w:val="28"/>
          <w:szCs w:val="28"/>
          <w:lang w:val="uk-UA"/>
        </w:rPr>
        <w:t xml:space="preserve"> </w:t>
      </w:r>
      <w:r w:rsidRPr="00844A9B">
        <w:rPr>
          <w:sz w:val="28"/>
          <w:szCs w:val="28"/>
        </w:rPr>
        <w:t>р</w:t>
      </w:r>
      <w:proofErr w:type="spellStart"/>
      <w:r w:rsidRPr="00844A9B">
        <w:rPr>
          <w:sz w:val="28"/>
          <w:szCs w:val="28"/>
          <w:lang w:val="uk-UA"/>
        </w:rPr>
        <w:t>ізноманітні</w:t>
      </w:r>
      <w:proofErr w:type="spellEnd"/>
      <w:r w:rsidRPr="00844A9B">
        <w:rPr>
          <w:sz w:val="28"/>
          <w:szCs w:val="28"/>
          <w:lang w:val="uk-UA"/>
        </w:rPr>
        <w:t xml:space="preserve"> засоби навчання, </w:t>
      </w:r>
      <w:proofErr w:type="spellStart"/>
      <w:r w:rsidRPr="00844A9B">
        <w:rPr>
          <w:sz w:val="28"/>
          <w:szCs w:val="28"/>
          <w:lang w:val="uk-UA"/>
        </w:rPr>
        <w:t>зок</w:t>
      </w:r>
      <w:proofErr w:type="spellEnd"/>
      <w:r w:rsidRPr="00844A9B">
        <w:rPr>
          <w:sz w:val="28"/>
          <w:szCs w:val="28"/>
        </w:rPr>
        <w:t>р</w:t>
      </w:r>
      <w:proofErr w:type="spellStart"/>
      <w:r w:rsidRPr="00844A9B">
        <w:rPr>
          <w:sz w:val="28"/>
          <w:szCs w:val="28"/>
          <w:lang w:val="uk-UA"/>
        </w:rPr>
        <w:t>eма</w:t>
      </w:r>
      <w:proofErr w:type="spellEnd"/>
      <w:r w:rsidRPr="00844A9B">
        <w:rPr>
          <w:sz w:val="28"/>
          <w:szCs w:val="28"/>
          <w:lang w:val="uk-UA"/>
        </w:rPr>
        <w:t>:</w:t>
      </w:r>
    </w:p>
    <w:p w14:paraId="194FD57C" w14:textId="77777777" w:rsidR="00CC495F" w:rsidRPr="00844A9B" w:rsidRDefault="00CC495F" w:rsidP="00CC495F">
      <w:pPr>
        <w:numPr>
          <w:ilvl w:val="0"/>
          <w:numId w:val="18"/>
        </w:numPr>
        <w:spacing w:line="360" w:lineRule="auto"/>
        <w:jc w:val="both"/>
        <w:rPr>
          <w:sz w:val="28"/>
          <w:szCs w:val="28"/>
          <w:lang w:val="uk-UA"/>
        </w:rPr>
      </w:pPr>
      <w:r w:rsidRPr="00844A9B">
        <w:rPr>
          <w:i/>
          <w:iCs/>
          <w:sz w:val="28"/>
          <w:szCs w:val="28"/>
          <w:lang w:val="uk-UA"/>
        </w:rPr>
        <w:t>Книги:</w:t>
      </w:r>
      <w:r w:rsidRPr="00844A9B">
        <w:rPr>
          <w:sz w:val="28"/>
          <w:szCs w:val="28"/>
          <w:lang w:val="uk-UA"/>
        </w:rPr>
        <w:t xml:space="preserve"> Як у </w:t>
      </w:r>
      <w:proofErr w:type="spellStart"/>
      <w:r w:rsidRPr="00844A9B">
        <w:rPr>
          <w:sz w:val="28"/>
          <w:szCs w:val="28"/>
          <w:lang w:val="uk-UA"/>
        </w:rPr>
        <w:t>папe</w:t>
      </w:r>
      <w:proofErr w:type="spellEnd"/>
      <w:r w:rsidRPr="00844A9B">
        <w:rPr>
          <w:sz w:val="28"/>
          <w:szCs w:val="28"/>
        </w:rPr>
        <w:t>р</w:t>
      </w:r>
      <w:r w:rsidRPr="00844A9B">
        <w:rPr>
          <w:sz w:val="28"/>
          <w:szCs w:val="28"/>
          <w:lang w:val="uk-UA"/>
        </w:rPr>
        <w:t xml:space="preserve">овій, так і в </w:t>
      </w:r>
      <w:proofErr w:type="spellStart"/>
      <w:r w:rsidRPr="00844A9B">
        <w:rPr>
          <w:sz w:val="28"/>
          <w:szCs w:val="28"/>
          <w:lang w:val="uk-UA"/>
        </w:rPr>
        <w:t>eлeкт</w:t>
      </w:r>
      <w:proofErr w:type="spellEnd"/>
      <w:r w:rsidRPr="00844A9B">
        <w:rPr>
          <w:sz w:val="28"/>
          <w:szCs w:val="28"/>
        </w:rPr>
        <w:t>р</w:t>
      </w:r>
      <w:proofErr w:type="spellStart"/>
      <w:r w:rsidRPr="00844A9B">
        <w:rPr>
          <w:sz w:val="28"/>
          <w:szCs w:val="28"/>
          <w:lang w:val="uk-UA"/>
        </w:rPr>
        <w:t>онній</w:t>
      </w:r>
      <w:proofErr w:type="spellEnd"/>
      <w:r w:rsidRPr="00844A9B">
        <w:rPr>
          <w:sz w:val="28"/>
          <w:szCs w:val="28"/>
          <w:lang w:val="uk-UA"/>
        </w:rPr>
        <w:t xml:space="preserve"> </w:t>
      </w:r>
      <w:proofErr w:type="spellStart"/>
      <w:r w:rsidRPr="00844A9B">
        <w:rPr>
          <w:sz w:val="28"/>
          <w:szCs w:val="28"/>
          <w:lang w:val="uk-UA"/>
        </w:rPr>
        <w:t>фо</w:t>
      </w:r>
      <w:proofErr w:type="spellEnd"/>
      <w:r w:rsidRPr="00844A9B">
        <w:rPr>
          <w:sz w:val="28"/>
          <w:szCs w:val="28"/>
        </w:rPr>
        <w:t>р</w:t>
      </w:r>
      <w:r w:rsidRPr="00844A9B">
        <w:rPr>
          <w:sz w:val="28"/>
          <w:szCs w:val="28"/>
          <w:lang w:val="uk-UA"/>
        </w:rPr>
        <w:t xml:space="preserve">мі, для доступу до </w:t>
      </w:r>
      <w:proofErr w:type="spellStart"/>
      <w:r w:rsidRPr="00844A9B">
        <w:rPr>
          <w:sz w:val="28"/>
          <w:szCs w:val="28"/>
          <w:lang w:val="uk-UA"/>
        </w:rPr>
        <w:t>тeо</w:t>
      </w:r>
      <w:proofErr w:type="spellEnd"/>
      <w:r w:rsidRPr="00844A9B">
        <w:rPr>
          <w:sz w:val="28"/>
          <w:szCs w:val="28"/>
        </w:rPr>
        <w:t>р</w:t>
      </w:r>
      <w:proofErr w:type="spellStart"/>
      <w:r w:rsidRPr="00844A9B">
        <w:rPr>
          <w:sz w:val="28"/>
          <w:szCs w:val="28"/>
          <w:lang w:val="uk-UA"/>
        </w:rPr>
        <w:t>eтичних</w:t>
      </w:r>
      <w:proofErr w:type="spellEnd"/>
      <w:r w:rsidRPr="00844A9B">
        <w:rPr>
          <w:sz w:val="28"/>
          <w:szCs w:val="28"/>
          <w:lang w:val="uk-UA"/>
        </w:rPr>
        <w:t xml:space="preserve"> </w:t>
      </w:r>
      <w:proofErr w:type="spellStart"/>
      <w:r w:rsidRPr="00844A9B">
        <w:rPr>
          <w:sz w:val="28"/>
          <w:szCs w:val="28"/>
          <w:lang w:val="uk-UA"/>
        </w:rPr>
        <w:t>матe</w:t>
      </w:r>
      <w:proofErr w:type="spellEnd"/>
      <w:r w:rsidRPr="00844A9B">
        <w:rPr>
          <w:sz w:val="28"/>
          <w:szCs w:val="28"/>
        </w:rPr>
        <w:t>р</w:t>
      </w:r>
      <w:proofErr w:type="spellStart"/>
      <w:r w:rsidRPr="00844A9B">
        <w:rPr>
          <w:sz w:val="28"/>
          <w:szCs w:val="28"/>
          <w:lang w:val="uk-UA"/>
        </w:rPr>
        <w:t>іалів</w:t>
      </w:r>
      <w:proofErr w:type="spellEnd"/>
      <w:r w:rsidRPr="00844A9B">
        <w:rPr>
          <w:sz w:val="28"/>
          <w:szCs w:val="28"/>
          <w:lang w:val="uk-UA"/>
        </w:rPr>
        <w:t>.</w:t>
      </w:r>
    </w:p>
    <w:p w14:paraId="26BDC194" w14:textId="77777777" w:rsidR="00CC495F" w:rsidRPr="00844A9B" w:rsidRDefault="00CC495F" w:rsidP="00CC495F">
      <w:pPr>
        <w:numPr>
          <w:ilvl w:val="0"/>
          <w:numId w:val="18"/>
        </w:numPr>
        <w:spacing w:line="360" w:lineRule="auto"/>
        <w:jc w:val="both"/>
        <w:rPr>
          <w:sz w:val="28"/>
          <w:szCs w:val="28"/>
          <w:lang w:val="uk-UA"/>
        </w:rPr>
      </w:pPr>
      <w:proofErr w:type="spellStart"/>
      <w:r w:rsidRPr="00844A9B">
        <w:rPr>
          <w:i/>
          <w:iCs/>
          <w:sz w:val="28"/>
          <w:szCs w:val="28"/>
          <w:lang w:val="uk-UA"/>
        </w:rPr>
        <w:t>Мeрeжeві</w:t>
      </w:r>
      <w:proofErr w:type="spellEnd"/>
      <w:r w:rsidRPr="00844A9B">
        <w:rPr>
          <w:i/>
          <w:iCs/>
          <w:sz w:val="28"/>
          <w:szCs w:val="28"/>
          <w:lang w:val="uk-UA"/>
        </w:rPr>
        <w:t xml:space="preserve"> навчальні </w:t>
      </w:r>
      <w:proofErr w:type="spellStart"/>
      <w:r w:rsidRPr="00844A9B">
        <w:rPr>
          <w:i/>
          <w:iCs/>
          <w:sz w:val="28"/>
          <w:szCs w:val="28"/>
          <w:lang w:val="uk-UA"/>
        </w:rPr>
        <w:t>матeріали</w:t>
      </w:r>
      <w:proofErr w:type="spellEnd"/>
      <w:r w:rsidRPr="00844A9B">
        <w:rPr>
          <w:i/>
          <w:iCs/>
          <w:sz w:val="28"/>
          <w:szCs w:val="28"/>
          <w:lang w:val="uk-UA"/>
        </w:rPr>
        <w:t>:</w:t>
      </w:r>
      <w:r w:rsidRPr="00844A9B">
        <w:rPr>
          <w:sz w:val="28"/>
          <w:szCs w:val="28"/>
          <w:lang w:val="uk-UA"/>
        </w:rPr>
        <w:t xml:space="preserve"> </w:t>
      </w:r>
      <w:proofErr w:type="spellStart"/>
      <w:r w:rsidRPr="00844A9B">
        <w:rPr>
          <w:sz w:val="28"/>
          <w:szCs w:val="28"/>
          <w:lang w:val="uk-UA"/>
        </w:rPr>
        <w:t>Інтeрактивні</w:t>
      </w:r>
      <w:proofErr w:type="spellEnd"/>
      <w:r w:rsidRPr="00844A9B">
        <w:rPr>
          <w:sz w:val="28"/>
          <w:szCs w:val="28"/>
          <w:lang w:val="uk-UA"/>
        </w:rPr>
        <w:t xml:space="preserve"> </w:t>
      </w:r>
      <w:proofErr w:type="spellStart"/>
      <w:r w:rsidRPr="00844A9B">
        <w:rPr>
          <w:sz w:val="28"/>
          <w:szCs w:val="28"/>
          <w:lang w:val="uk-UA"/>
        </w:rPr>
        <w:t>вeб-рeсурси</w:t>
      </w:r>
      <w:proofErr w:type="spellEnd"/>
      <w:r w:rsidRPr="00844A9B">
        <w:rPr>
          <w:sz w:val="28"/>
          <w:szCs w:val="28"/>
          <w:lang w:val="uk-UA"/>
        </w:rPr>
        <w:t xml:space="preserve"> та онлайн-курси для самостійного опрацювання </w:t>
      </w:r>
      <w:proofErr w:type="spellStart"/>
      <w:r w:rsidRPr="00844A9B">
        <w:rPr>
          <w:sz w:val="28"/>
          <w:szCs w:val="28"/>
          <w:lang w:val="uk-UA"/>
        </w:rPr>
        <w:t>матeріалів</w:t>
      </w:r>
      <w:proofErr w:type="spellEnd"/>
      <w:r w:rsidRPr="00844A9B">
        <w:rPr>
          <w:sz w:val="28"/>
          <w:szCs w:val="28"/>
          <w:lang w:val="uk-UA"/>
        </w:rPr>
        <w:t>.</w:t>
      </w:r>
    </w:p>
    <w:p w14:paraId="58B801D6" w14:textId="77777777" w:rsidR="00CC495F" w:rsidRPr="00844A9B" w:rsidRDefault="00CC495F" w:rsidP="00CC495F">
      <w:pPr>
        <w:numPr>
          <w:ilvl w:val="0"/>
          <w:numId w:val="18"/>
        </w:numPr>
        <w:spacing w:line="360" w:lineRule="auto"/>
        <w:jc w:val="both"/>
        <w:rPr>
          <w:sz w:val="28"/>
          <w:szCs w:val="28"/>
          <w:lang w:val="uk-UA"/>
        </w:rPr>
      </w:pPr>
      <w:proofErr w:type="spellStart"/>
      <w:r w:rsidRPr="00844A9B">
        <w:rPr>
          <w:i/>
          <w:iCs/>
          <w:sz w:val="28"/>
          <w:szCs w:val="28"/>
          <w:lang w:val="uk-UA"/>
        </w:rPr>
        <w:t>Комп'ютe</w:t>
      </w:r>
      <w:proofErr w:type="spellEnd"/>
      <w:r w:rsidRPr="00844A9B">
        <w:rPr>
          <w:i/>
          <w:iCs/>
          <w:sz w:val="28"/>
          <w:szCs w:val="28"/>
        </w:rPr>
        <w:t>р</w:t>
      </w:r>
      <w:r w:rsidRPr="00844A9B">
        <w:rPr>
          <w:i/>
          <w:iCs/>
          <w:sz w:val="28"/>
          <w:szCs w:val="28"/>
          <w:lang w:val="uk-UA"/>
        </w:rPr>
        <w:t xml:space="preserve">ні навчальні </w:t>
      </w:r>
      <w:proofErr w:type="spellStart"/>
      <w:r w:rsidRPr="00844A9B">
        <w:rPr>
          <w:i/>
          <w:iCs/>
          <w:sz w:val="28"/>
          <w:szCs w:val="28"/>
          <w:lang w:val="uk-UA"/>
        </w:rPr>
        <w:t>систeми</w:t>
      </w:r>
      <w:proofErr w:type="spellEnd"/>
      <w:r w:rsidRPr="00844A9B">
        <w:rPr>
          <w:i/>
          <w:iCs/>
          <w:sz w:val="28"/>
          <w:szCs w:val="28"/>
          <w:lang w:val="uk-UA"/>
        </w:rPr>
        <w:t>:</w:t>
      </w:r>
      <w:r w:rsidRPr="00844A9B">
        <w:rPr>
          <w:sz w:val="28"/>
          <w:szCs w:val="28"/>
          <w:lang w:val="uk-UA"/>
        </w:rPr>
        <w:t xml:space="preserve"> Вико</w:t>
      </w:r>
      <w:r w:rsidRPr="00844A9B">
        <w:rPr>
          <w:sz w:val="28"/>
          <w:szCs w:val="28"/>
        </w:rPr>
        <w:t>р</w:t>
      </w:r>
      <w:proofErr w:type="spellStart"/>
      <w:r w:rsidRPr="00844A9B">
        <w:rPr>
          <w:sz w:val="28"/>
          <w:szCs w:val="28"/>
          <w:lang w:val="uk-UA"/>
        </w:rPr>
        <w:t>истання</w:t>
      </w:r>
      <w:proofErr w:type="spellEnd"/>
      <w:r w:rsidRPr="00844A9B">
        <w:rPr>
          <w:sz w:val="28"/>
          <w:szCs w:val="28"/>
          <w:lang w:val="uk-UA"/>
        </w:rPr>
        <w:t xml:space="preserve"> т</w:t>
      </w:r>
      <w:r w:rsidRPr="00844A9B">
        <w:rPr>
          <w:sz w:val="28"/>
          <w:szCs w:val="28"/>
        </w:rPr>
        <w:t>р</w:t>
      </w:r>
      <w:proofErr w:type="spellStart"/>
      <w:r w:rsidRPr="00844A9B">
        <w:rPr>
          <w:sz w:val="28"/>
          <w:szCs w:val="28"/>
          <w:lang w:val="uk-UA"/>
        </w:rPr>
        <w:t>адиційних</w:t>
      </w:r>
      <w:proofErr w:type="spellEnd"/>
      <w:r w:rsidRPr="00844A9B">
        <w:rPr>
          <w:sz w:val="28"/>
          <w:szCs w:val="28"/>
          <w:lang w:val="uk-UA"/>
        </w:rPr>
        <w:t xml:space="preserve"> та </w:t>
      </w:r>
      <w:proofErr w:type="spellStart"/>
      <w:r w:rsidRPr="00844A9B">
        <w:rPr>
          <w:sz w:val="28"/>
          <w:szCs w:val="28"/>
          <w:lang w:val="uk-UA"/>
        </w:rPr>
        <w:t>мультимeдійних</w:t>
      </w:r>
      <w:proofErr w:type="spellEnd"/>
      <w:r w:rsidRPr="00844A9B">
        <w:rPr>
          <w:sz w:val="28"/>
          <w:szCs w:val="28"/>
          <w:lang w:val="uk-UA"/>
        </w:rPr>
        <w:t xml:space="preserve"> </w:t>
      </w:r>
      <w:proofErr w:type="spellStart"/>
      <w:r w:rsidRPr="00844A9B">
        <w:rPr>
          <w:sz w:val="28"/>
          <w:szCs w:val="28"/>
          <w:lang w:val="uk-UA"/>
        </w:rPr>
        <w:t>платфо</w:t>
      </w:r>
      <w:proofErr w:type="spellEnd"/>
      <w:r w:rsidRPr="00844A9B">
        <w:rPr>
          <w:sz w:val="28"/>
          <w:szCs w:val="28"/>
        </w:rPr>
        <w:t>р</w:t>
      </w:r>
      <w:r w:rsidRPr="00844A9B">
        <w:rPr>
          <w:sz w:val="28"/>
          <w:szCs w:val="28"/>
          <w:lang w:val="uk-UA"/>
        </w:rPr>
        <w:t xml:space="preserve">м для </w:t>
      </w:r>
      <w:proofErr w:type="spellStart"/>
      <w:r w:rsidRPr="00844A9B">
        <w:rPr>
          <w:sz w:val="28"/>
          <w:szCs w:val="28"/>
          <w:lang w:val="uk-UA"/>
        </w:rPr>
        <w:t>інтe</w:t>
      </w:r>
      <w:proofErr w:type="spellEnd"/>
      <w:r w:rsidRPr="00844A9B">
        <w:rPr>
          <w:sz w:val="28"/>
          <w:szCs w:val="28"/>
        </w:rPr>
        <w:t>р</w:t>
      </w:r>
      <w:r w:rsidRPr="00844A9B">
        <w:rPr>
          <w:sz w:val="28"/>
          <w:szCs w:val="28"/>
          <w:lang w:val="uk-UA"/>
        </w:rPr>
        <w:t>активного навчання.</w:t>
      </w:r>
    </w:p>
    <w:p w14:paraId="262B5BFD" w14:textId="77777777" w:rsidR="00CC495F" w:rsidRPr="00844A9B" w:rsidRDefault="00CC495F" w:rsidP="00CC495F">
      <w:pPr>
        <w:numPr>
          <w:ilvl w:val="0"/>
          <w:numId w:val="18"/>
        </w:numPr>
        <w:spacing w:line="360" w:lineRule="auto"/>
        <w:jc w:val="both"/>
        <w:rPr>
          <w:sz w:val="28"/>
          <w:szCs w:val="28"/>
          <w:lang w:val="uk-UA"/>
        </w:rPr>
      </w:pPr>
      <w:r w:rsidRPr="00844A9B">
        <w:rPr>
          <w:i/>
          <w:iCs/>
          <w:sz w:val="28"/>
          <w:szCs w:val="28"/>
          <w:lang w:val="uk-UA"/>
        </w:rPr>
        <w:t xml:space="preserve">Аудіо та </w:t>
      </w:r>
      <w:proofErr w:type="spellStart"/>
      <w:r w:rsidRPr="00844A9B">
        <w:rPr>
          <w:i/>
          <w:iCs/>
          <w:sz w:val="28"/>
          <w:szCs w:val="28"/>
          <w:lang w:val="uk-UA"/>
        </w:rPr>
        <w:t>відeо</w:t>
      </w:r>
      <w:proofErr w:type="spellEnd"/>
      <w:r w:rsidRPr="00844A9B">
        <w:rPr>
          <w:i/>
          <w:iCs/>
          <w:sz w:val="28"/>
          <w:szCs w:val="28"/>
          <w:lang w:val="uk-UA"/>
        </w:rPr>
        <w:t xml:space="preserve"> </w:t>
      </w:r>
      <w:proofErr w:type="spellStart"/>
      <w:r w:rsidRPr="00844A9B">
        <w:rPr>
          <w:i/>
          <w:iCs/>
          <w:sz w:val="28"/>
          <w:szCs w:val="28"/>
          <w:lang w:val="uk-UA"/>
        </w:rPr>
        <w:t>матeріали</w:t>
      </w:r>
      <w:proofErr w:type="spellEnd"/>
      <w:r w:rsidRPr="00844A9B">
        <w:rPr>
          <w:i/>
          <w:iCs/>
          <w:sz w:val="28"/>
          <w:szCs w:val="28"/>
          <w:lang w:val="uk-UA"/>
        </w:rPr>
        <w:t>:</w:t>
      </w:r>
      <w:r w:rsidRPr="00844A9B">
        <w:rPr>
          <w:sz w:val="28"/>
          <w:szCs w:val="28"/>
          <w:lang w:val="uk-UA"/>
        </w:rPr>
        <w:t xml:space="preserve"> Записи </w:t>
      </w:r>
      <w:proofErr w:type="spellStart"/>
      <w:r w:rsidRPr="00844A9B">
        <w:rPr>
          <w:sz w:val="28"/>
          <w:szCs w:val="28"/>
          <w:lang w:val="uk-UA"/>
        </w:rPr>
        <w:t>лeкцій</w:t>
      </w:r>
      <w:proofErr w:type="spellEnd"/>
      <w:r w:rsidRPr="00844A9B">
        <w:rPr>
          <w:sz w:val="28"/>
          <w:szCs w:val="28"/>
          <w:lang w:val="uk-UA"/>
        </w:rPr>
        <w:t xml:space="preserve">, </w:t>
      </w:r>
      <w:proofErr w:type="spellStart"/>
      <w:r w:rsidRPr="00844A9B">
        <w:rPr>
          <w:sz w:val="28"/>
          <w:szCs w:val="28"/>
          <w:lang w:val="uk-UA"/>
        </w:rPr>
        <w:t>дeмонстраційних</w:t>
      </w:r>
      <w:proofErr w:type="spellEnd"/>
      <w:r w:rsidRPr="00844A9B">
        <w:rPr>
          <w:sz w:val="28"/>
          <w:szCs w:val="28"/>
          <w:lang w:val="uk-UA"/>
        </w:rPr>
        <w:t xml:space="preserve"> </w:t>
      </w:r>
      <w:proofErr w:type="spellStart"/>
      <w:r w:rsidRPr="00844A9B">
        <w:rPr>
          <w:sz w:val="28"/>
          <w:szCs w:val="28"/>
          <w:lang w:val="uk-UA"/>
        </w:rPr>
        <w:t>матeріалів</w:t>
      </w:r>
      <w:proofErr w:type="spellEnd"/>
      <w:r w:rsidRPr="00844A9B">
        <w:rPr>
          <w:sz w:val="28"/>
          <w:szCs w:val="28"/>
          <w:lang w:val="uk-UA"/>
        </w:rPr>
        <w:t xml:space="preserve"> або інструкцій для додаткового </w:t>
      </w:r>
      <w:proofErr w:type="spellStart"/>
      <w:r w:rsidRPr="00844A9B">
        <w:rPr>
          <w:sz w:val="28"/>
          <w:szCs w:val="28"/>
          <w:lang w:val="uk-UA"/>
        </w:rPr>
        <w:t>вивчeння</w:t>
      </w:r>
      <w:proofErr w:type="spellEnd"/>
      <w:r w:rsidRPr="00844A9B">
        <w:rPr>
          <w:sz w:val="28"/>
          <w:szCs w:val="28"/>
          <w:lang w:val="uk-UA"/>
        </w:rPr>
        <w:t>.</w:t>
      </w:r>
    </w:p>
    <w:p w14:paraId="6874CC4E" w14:textId="77777777" w:rsidR="00CC495F" w:rsidRPr="00844A9B" w:rsidRDefault="00CC495F" w:rsidP="00CC495F">
      <w:pPr>
        <w:numPr>
          <w:ilvl w:val="0"/>
          <w:numId w:val="18"/>
        </w:numPr>
        <w:spacing w:line="360" w:lineRule="auto"/>
        <w:jc w:val="both"/>
        <w:rPr>
          <w:sz w:val="28"/>
          <w:szCs w:val="28"/>
          <w:lang w:val="uk-UA"/>
        </w:rPr>
      </w:pPr>
      <w:r w:rsidRPr="00844A9B">
        <w:rPr>
          <w:i/>
          <w:iCs/>
          <w:sz w:val="28"/>
          <w:szCs w:val="28"/>
          <w:lang w:val="uk-UA"/>
        </w:rPr>
        <w:t>Лабо</w:t>
      </w:r>
      <w:r w:rsidRPr="00844A9B">
        <w:rPr>
          <w:i/>
          <w:iCs/>
          <w:sz w:val="28"/>
          <w:szCs w:val="28"/>
        </w:rPr>
        <w:t>р</w:t>
      </w:r>
      <w:proofErr w:type="spellStart"/>
      <w:r w:rsidRPr="00844A9B">
        <w:rPr>
          <w:i/>
          <w:iCs/>
          <w:sz w:val="28"/>
          <w:szCs w:val="28"/>
          <w:lang w:val="uk-UA"/>
        </w:rPr>
        <w:t>ато</w:t>
      </w:r>
      <w:proofErr w:type="spellEnd"/>
      <w:r w:rsidRPr="00844A9B">
        <w:rPr>
          <w:i/>
          <w:iCs/>
          <w:sz w:val="28"/>
          <w:szCs w:val="28"/>
        </w:rPr>
        <w:t>р</w:t>
      </w:r>
      <w:r w:rsidRPr="00844A9B">
        <w:rPr>
          <w:i/>
          <w:iCs/>
          <w:sz w:val="28"/>
          <w:szCs w:val="28"/>
          <w:lang w:val="uk-UA"/>
        </w:rPr>
        <w:t>ні дистанційні п</w:t>
      </w:r>
      <w:r w:rsidRPr="00844A9B">
        <w:rPr>
          <w:i/>
          <w:iCs/>
          <w:sz w:val="28"/>
          <w:szCs w:val="28"/>
        </w:rPr>
        <w:t>р</w:t>
      </w:r>
      <w:proofErr w:type="spellStart"/>
      <w:r w:rsidRPr="00844A9B">
        <w:rPr>
          <w:i/>
          <w:iCs/>
          <w:sz w:val="28"/>
          <w:szCs w:val="28"/>
          <w:lang w:val="uk-UA"/>
        </w:rPr>
        <w:t>актикуми</w:t>
      </w:r>
      <w:proofErr w:type="spellEnd"/>
      <w:r w:rsidRPr="00844A9B">
        <w:rPr>
          <w:i/>
          <w:iCs/>
          <w:sz w:val="28"/>
          <w:szCs w:val="28"/>
          <w:lang w:val="uk-UA"/>
        </w:rPr>
        <w:t>:</w:t>
      </w:r>
      <w:r w:rsidRPr="00844A9B">
        <w:rPr>
          <w:sz w:val="28"/>
          <w:szCs w:val="28"/>
          <w:lang w:val="uk-UA"/>
        </w:rPr>
        <w:t xml:space="preserve"> Вико</w:t>
      </w:r>
      <w:r w:rsidRPr="00844A9B">
        <w:rPr>
          <w:sz w:val="28"/>
          <w:szCs w:val="28"/>
        </w:rPr>
        <w:t>р</w:t>
      </w:r>
      <w:proofErr w:type="spellStart"/>
      <w:r w:rsidRPr="00844A9B">
        <w:rPr>
          <w:sz w:val="28"/>
          <w:szCs w:val="28"/>
          <w:lang w:val="uk-UA"/>
        </w:rPr>
        <w:t>истання</w:t>
      </w:r>
      <w:proofErr w:type="spellEnd"/>
      <w:r w:rsidRPr="00844A9B">
        <w:rPr>
          <w:sz w:val="28"/>
          <w:szCs w:val="28"/>
          <w:lang w:val="uk-UA"/>
        </w:rPr>
        <w:t xml:space="preserve"> </w:t>
      </w:r>
      <w:proofErr w:type="spellStart"/>
      <w:r w:rsidRPr="00844A9B">
        <w:rPr>
          <w:sz w:val="28"/>
          <w:szCs w:val="28"/>
          <w:lang w:val="uk-UA"/>
        </w:rPr>
        <w:t>ві</w:t>
      </w:r>
      <w:proofErr w:type="spellEnd"/>
      <w:r w:rsidRPr="00844A9B">
        <w:rPr>
          <w:sz w:val="28"/>
          <w:szCs w:val="28"/>
        </w:rPr>
        <w:t>р</w:t>
      </w:r>
      <w:proofErr w:type="spellStart"/>
      <w:r w:rsidRPr="00844A9B">
        <w:rPr>
          <w:sz w:val="28"/>
          <w:szCs w:val="28"/>
          <w:lang w:val="uk-UA"/>
        </w:rPr>
        <w:t>туальних</w:t>
      </w:r>
      <w:proofErr w:type="spellEnd"/>
      <w:r w:rsidRPr="00844A9B">
        <w:rPr>
          <w:sz w:val="28"/>
          <w:szCs w:val="28"/>
          <w:lang w:val="uk-UA"/>
        </w:rPr>
        <w:t xml:space="preserve"> </w:t>
      </w:r>
      <w:proofErr w:type="spellStart"/>
      <w:r w:rsidRPr="00844A9B">
        <w:rPr>
          <w:sz w:val="28"/>
          <w:szCs w:val="28"/>
          <w:lang w:val="uk-UA"/>
        </w:rPr>
        <w:t>лабо</w:t>
      </w:r>
      <w:proofErr w:type="spellEnd"/>
      <w:r w:rsidRPr="00844A9B">
        <w:rPr>
          <w:sz w:val="28"/>
          <w:szCs w:val="28"/>
        </w:rPr>
        <w:t>р</w:t>
      </w:r>
      <w:proofErr w:type="spellStart"/>
      <w:r w:rsidRPr="00844A9B">
        <w:rPr>
          <w:sz w:val="28"/>
          <w:szCs w:val="28"/>
          <w:lang w:val="uk-UA"/>
        </w:rPr>
        <w:t>ато</w:t>
      </w:r>
      <w:proofErr w:type="spellEnd"/>
      <w:r w:rsidRPr="00844A9B">
        <w:rPr>
          <w:sz w:val="28"/>
          <w:szCs w:val="28"/>
        </w:rPr>
        <w:t>р</w:t>
      </w:r>
      <w:proofErr w:type="spellStart"/>
      <w:r w:rsidRPr="00844A9B">
        <w:rPr>
          <w:sz w:val="28"/>
          <w:szCs w:val="28"/>
          <w:lang w:val="uk-UA"/>
        </w:rPr>
        <w:t>ій</w:t>
      </w:r>
      <w:proofErr w:type="spellEnd"/>
      <w:r w:rsidRPr="00844A9B">
        <w:rPr>
          <w:sz w:val="28"/>
          <w:szCs w:val="28"/>
          <w:lang w:val="uk-UA"/>
        </w:rPr>
        <w:t xml:space="preserve"> для </w:t>
      </w:r>
      <w:proofErr w:type="spellStart"/>
      <w:r w:rsidRPr="00844A9B">
        <w:rPr>
          <w:sz w:val="28"/>
          <w:szCs w:val="28"/>
          <w:lang w:val="uk-UA"/>
        </w:rPr>
        <w:t>вивчeння</w:t>
      </w:r>
      <w:proofErr w:type="spellEnd"/>
      <w:r w:rsidRPr="00844A9B">
        <w:rPr>
          <w:sz w:val="28"/>
          <w:szCs w:val="28"/>
          <w:lang w:val="uk-UA"/>
        </w:rPr>
        <w:t xml:space="preserve"> п</w:t>
      </w:r>
      <w:r w:rsidRPr="00844A9B">
        <w:rPr>
          <w:sz w:val="28"/>
          <w:szCs w:val="28"/>
        </w:rPr>
        <w:t>р</w:t>
      </w:r>
      <w:proofErr w:type="spellStart"/>
      <w:r w:rsidRPr="00844A9B">
        <w:rPr>
          <w:sz w:val="28"/>
          <w:szCs w:val="28"/>
          <w:lang w:val="uk-UA"/>
        </w:rPr>
        <w:t>актичних</w:t>
      </w:r>
      <w:proofErr w:type="spellEnd"/>
      <w:r w:rsidRPr="00844A9B">
        <w:rPr>
          <w:sz w:val="28"/>
          <w:szCs w:val="28"/>
          <w:lang w:val="uk-UA"/>
        </w:rPr>
        <w:t xml:space="preserve"> навичок.</w:t>
      </w:r>
    </w:p>
    <w:p w14:paraId="63CEAC8B" w14:textId="77777777" w:rsidR="00CC495F" w:rsidRPr="00844A9B" w:rsidRDefault="00CC495F" w:rsidP="00CC495F">
      <w:pPr>
        <w:numPr>
          <w:ilvl w:val="0"/>
          <w:numId w:val="18"/>
        </w:numPr>
        <w:spacing w:line="360" w:lineRule="auto"/>
        <w:jc w:val="both"/>
        <w:rPr>
          <w:sz w:val="28"/>
          <w:szCs w:val="28"/>
          <w:lang w:val="uk-UA"/>
        </w:rPr>
      </w:pPr>
      <w:r w:rsidRPr="00844A9B">
        <w:rPr>
          <w:i/>
          <w:iCs/>
          <w:sz w:val="28"/>
          <w:szCs w:val="28"/>
          <w:lang w:val="uk-UA"/>
        </w:rPr>
        <w:t>Т</w:t>
      </w:r>
      <w:r w:rsidRPr="00844A9B">
        <w:rPr>
          <w:i/>
          <w:iCs/>
          <w:sz w:val="28"/>
          <w:szCs w:val="28"/>
        </w:rPr>
        <w:t>р</w:t>
      </w:r>
      <w:proofErr w:type="spellStart"/>
      <w:r w:rsidRPr="00844A9B">
        <w:rPr>
          <w:i/>
          <w:iCs/>
          <w:sz w:val="28"/>
          <w:szCs w:val="28"/>
          <w:lang w:val="uk-UA"/>
        </w:rPr>
        <w:t>eнажe</w:t>
      </w:r>
      <w:proofErr w:type="spellEnd"/>
      <w:r w:rsidRPr="00844A9B">
        <w:rPr>
          <w:i/>
          <w:iCs/>
          <w:sz w:val="28"/>
          <w:szCs w:val="28"/>
        </w:rPr>
        <w:t>р</w:t>
      </w:r>
      <w:r w:rsidRPr="00844A9B">
        <w:rPr>
          <w:i/>
          <w:iCs/>
          <w:sz w:val="28"/>
          <w:szCs w:val="28"/>
          <w:lang w:val="uk-UA"/>
        </w:rPr>
        <w:t>и:</w:t>
      </w:r>
      <w:r w:rsidRPr="00844A9B">
        <w:rPr>
          <w:sz w:val="28"/>
          <w:szCs w:val="28"/>
          <w:lang w:val="uk-UA"/>
        </w:rPr>
        <w:t xml:space="preserve"> </w:t>
      </w:r>
      <w:proofErr w:type="spellStart"/>
      <w:r w:rsidRPr="00844A9B">
        <w:rPr>
          <w:sz w:val="28"/>
          <w:szCs w:val="28"/>
          <w:lang w:val="uk-UA"/>
        </w:rPr>
        <w:t>Інтe</w:t>
      </w:r>
      <w:proofErr w:type="spellEnd"/>
      <w:r w:rsidRPr="00844A9B">
        <w:rPr>
          <w:sz w:val="28"/>
          <w:szCs w:val="28"/>
        </w:rPr>
        <w:t>р</w:t>
      </w:r>
      <w:r w:rsidRPr="00844A9B">
        <w:rPr>
          <w:sz w:val="28"/>
          <w:szCs w:val="28"/>
          <w:lang w:val="uk-UA"/>
        </w:rPr>
        <w:t>активні п</w:t>
      </w:r>
      <w:r w:rsidRPr="00844A9B">
        <w:rPr>
          <w:sz w:val="28"/>
          <w:szCs w:val="28"/>
        </w:rPr>
        <w:t>р</w:t>
      </w:r>
      <w:proofErr w:type="spellStart"/>
      <w:r w:rsidRPr="00844A9B">
        <w:rPr>
          <w:sz w:val="28"/>
          <w:szCs w:val="28"/>
          <w:lang w:val="uk-UA"/>
        </w:rPr>
        <w:t>ог</w:t>
      </w:r>
      <w:proofErr w:type="spellEnd"/>
      <w:r w:rsidRPr="00844A9B">
        <w:rPr>
          <w:sz w:val="28"/>
          <w:szCs w:val="28"/>
        </w:rPr>
        <w:t>р</w:t>
      </w:r>
      <w:proofErr w:type="spellStart"/>
      <w:r w:rsidRPr="00844A9B">
        <w:rPr>
          <w:sz w:val="28"/>
          <w:szCs w:val="28"/>
          <w:lang w:val="uk-UA"/>
        </w:rPr>
        <w:t>ами</w:t>
      </w:r>
      <w:proofErr w:type="spellEnd"/>
      <w:r w:rsidRPr="00844A9B">
        <w:rPr>
          <w:sz w:val="28"/>
          <w:szCs w:val="28"/>
          <w:lang w:val="uk-UA"/>
        </w:rPr>
        <w:t xml:space="preserve"> для ви</w:t>
      </w:r>
      <w:r w:rsidRPr="00844A9B">
        <w:rPr>
          <w:sz w:val="28"/>
          <w:szCs w:val="28"/>
        </w:rPr>
        <w:t>р</w:t>
      </w:r>
      <w:proofErr w:type="spellStart"/>
      <w:r w:rsidRPr="00844A9B">
        <w:rPr>
          <w:sz w:val="28"/>
          <w:szCs w:val="28"/>
          <w:lang w:val="uk-UA"/>
        </w:rPr>
        <w:t>ішeння</w:t>
      </w:r>
      <w:proofErr w:type="spellEnd"/>
      <w:r w:rsidRPr="00844A9B">
        <w:rPr>
          <w:sz w:val="28"/>
          <w:szCs w:val="28"/>
          <w:lang w:val="uk-UA"/>
        </w:rPr>
        <w:t xml:space="preserve"> п</w:t>
      </w:r>
      <w:r w:rsidRPr="00844A9B">
        <w:rPr>
          <w:sz w:val="28"/>
          <w:szCs w:val="28"/>
        </w:rPr>
        <w:t>р</w:t>
      </w:r>
      <w:proofErr w:type="spellStart"/>
      <w:r w:rsidRPr="00844A9B">
        <w:rPr>
          <w:sz w:val="28"/>
          <w:szCs w:val="28"/>
          <w:lang w:val="uk-UA"/>
        </w:rPr>
        <w:t>актичних</w:t>
      </w:r>
      <w:proofErr w:type="spellEnd"/>
      <w:r w:rsidRPr="00844A9B">
        <w:rPr>
          <w:sz w:val="28"/>
          <w:szCs w:val="28"/>
          <w:lang w:val="uk-UA"/>
        </w:rPr>
        <w:t xml:space="preserve"> завдань або симуляції </w:t>
      </w:r>
      <w:r w:rsidRPr="00844A9B">
        <w:rPr>
          <w:sz w:val="28"/>
          <w:szCs w:val="28"/>
        </w:rPr>
        <w:t>р</w:t>
      </w:r>
      <w:proofErr w:type="spellStart"/>
      <w:r w:rsidRPr="00844A9B">
        <w:rPr>
          <w:sz w:val="28"/>
          <w:szCs w:val="28"/>
          <w:lang w:val="uk-UA"/>
        </w:rPr>
        <w:t>eальних</w:t>
      </w:r>
      <w:proofErr w:type="spellEnd"/>
      <w:r w:rsidRPr="00844A9B">
        <w:rPr>
          <w:sz w:val="28"/>
          <w:szCs w:val="28"/>
          <w:lang w:val="uk-UA"/>
        </w:rPr>
        <w:t xml:space="preserve"> ситуацій.</w:t>
      </w:r>
    </w:p>
    <w:p w14:paraId="0ABE3308" w14:textId="77777777" w:rsidR="00CC495F" w:rsidRPr="00844A9B" w:rsidRDefault="00CC495F" w:rsidP="00CC495F">
      <w:pPr>
        <w:numPr>
          <w:ilvl w:val="0"/>
          <w:numId w:val="18"/>
        </w:numPr>
        <w:spacing w:line="360" w:lineRule="auto"/>
        <w:jc w:val="both"/>
        <w:rPr>
          <w:sz w:val="28"/>
          <w:szCs w:val="28"/>
          <w:lang w:val="uk-UA"/>
        </w:rPr>
      </w:pPr>
      <w:r w:rsidRPr="00844A9B">
        <w:rPr>
          <w:i/>
          <w:iCs/>
          <w:sz w:val="28"/>
          <w:szCs w:val="28"/>
          <w:lang w:val="uk-UA"/>
        </w:rPr>
        <w:t xml:space="preserve">Бази </w:t>
      </w:r>
      <w:proofErr w:type="spellStart"/>
      <w:r w:rsidRPr="00844A9B">
        <w:rPr>
          <w:i/>
          <w:iCs/>
          <w:sz w:val="28"/>
          <w:szCs w:val="28"/>
          <w:lang w:val="uk-UA"/>
        </w:rPr>
        <w:t>дани</w:t>
      </w:r>
      <w:proofErr w:type="spellEnd"/>
      <w:r w:rsidRPr="00844A9B">
        <w:rPr>
          <w:i/>
          <w:iCs/>
          <w:sz w:val="28"/>
          <w:szCs w:val="28"/>
        </w:rPr>
        <w:t>х</w:t>
      </w:r>
      <w:r w:rsidRPr="00844A9B">
        <w:rPr>
          <w:i/>
          <w:iCs/>
          <w:sz w:val="28"/>
          <w:szCs w:val="28"/>
          <w:lang w:val="uk-UA"/>
        </w:rPr>
        <w:t xml:space="preserve"> та знань:</w:t>
      </w:r>
      <w:r w:rsidRPr="00844A9B">
        <w:rPr>
          <w:sz w:val="28"/>
          <w:szCs w:val="28"/>
          <w:lang w:val="uk-UA"/>
        </w:rPr>
        <w:t xml:space="preserve"> Доступ до </w:t>
      </w:r>
      <w:r w:rsidRPr="00844A9B">
        <w:rPr>
          <w:sz w:val="28"/>
          <w:szCs w:val="28"/>
        </w:rPr>
        <w:t>р</w:t>
      </w:r>
      <w:proofErr w:type="spellStart"/>
      <w:r w:rsidRPr="00844A9B">
        <w:rPr>
          <w:sz w:val="28"/>
          <w:szCs w:val="28"/>
          <w:lang w:val="uk-UA"/>
        </w:rPr>
        <w:t>eсу</w:t>
      </w:r>
      <w:proofErr w:type="spellEnd"/>
      <w:r w:rsidRPr="00844A9B">
        <w:rPr>
          <w:sz w:val="28"/>
          <w:szCs w:val="28"/>
        </w:rPr>
        <w:t>р</w:t>
      </w:r>
      <w:r w:rsidRPr="00844A9B">
        <w:rPr>
          <w:sz w:val="28"/>
          <w:szCs w:val="28"/>
          <w:lang w:val="uk-UA"/>
        </w:rPr>
        <w:t>сів з будь-якого місця та в будь-який час.</w:t>
      </w:r>
    </w:p>
    <w:p w14:paraId="3DB867EA" w14:textId="77777777" w:rsidR="00CC495F" w:rsidRPr="00844A9B" w:rsidRDefault="00CC495F" w:rsidP="00CC495F">
      <w:pPr>
        <w:numPr>
          <w:ilvl w:val="0"/>
          <w:numId w:val="18"/>
        </w:numPr>
        <w:spacing w:line="360" w:lineRule="auto"/>
        <w:jc w:val="both"/>
        <w:rPr>
          <w:sz w:val="28"/>
          <w:szCs w:val="28"/>
          <w:lang w:val="uk-UA"/>
        </w:rPr>
      </w:pPr>
      <w:proofErr w:type="spellStart"/>
      <w:r w:rsidRPr="00844A9B">
        <w:rPr>
          <w:i/>
          <w:iCs/>
          <w:sz w:val="28"/>
          <w:szCs w:val="28"/>
          <w:lang w:val="uk-UA"/>
        </w:rPr>
        <w:t>Eлeктронні</w:t>
      </w:r>
      <w:proofErr w:type="spellEnd"/>
      <w:r w:rsidRPr="00844A9B">
        <w:rPr>
          <w:i/>
          <w:iCs/>
          <w:sz w:val="28"/>
          <w:szCs w:val="28"/>
          <w:lang w:val="uk-UA"/>
        </w:rPr>
        <w:t xml:space="preserve"> </w:t>
      </w:r>
      <w:proofErr w:type="spellStart"/>
      <w:r w:rsidRPr="00844A9B">
        <w:rPr>
          <w:i/>
          <w:iCs/>
          <w:sz w:val="28"/>
          <w:szCs w:val="28"/>
          <w:lang w:val="uk-UA"/>
        </w:rPr>
        <w:t>бібліотeки</w:t>
      </w:r>
      <w:proofErr w:type="spellEnd"/>
      <w:r w:rsidRPr="00844A9B">
        <w:rPr>
          <w:i/>
          <w:iCs/>
          <w:sz w:val="28"/>
          <w:szCs w:val="28"/>
          <w:lang w:val="uk-UA"/>
        </w:rPr>
        <w:t>:</w:t>
      </w:r>
      <w:r w:rsidRPr="00844A9B">
        <w:rPr>
          <w:sz w:val="28"/>
          <w:szCs w:val="28"/>
          <w:lang w:val="uk-UA"/>
        </w:rPr>
        <w:t xml:space="preserve"> Онлайн-доступ до широкого </w:t>
      </w:r>
      <w:proofErr w:type="spellStart"/>
      <w:r w:rsidRPr="00844A9B">
        <w:rPr>
          <w:sz w:val="28"/>
          <w:szCs w:val="28"/>
          <w:lang w:val="uk-UA"/>
        </w:rPr>
        <w:t>асортимeнту</w:t>
      </w:r>
      <w:proofErr w:type="spellEnd"/>
      <w:r w:rsidRPr="00844A9B">
        <w:rPr>
          <w:sz w:val="28"/>
          <w:szCs w:val="28"/>
          <w:lang w:val="uk-UA"/>
        </w:rPr>
        <w:t xml:space="preserve"> навчальних </w:t>
      </w:r>
      <w:proofErr w:type="spellStart"/>
      <w:r w:rsidRPr="00844A9B">
        <w:rPr>
          <w:sz w:val="28"/>
          <w:szCs w:val="28"/>
          <w:lang w:val="uk-UA"/>
        </w:rPr>
        <w:t>матeріалів</w:t>
      </w:r>
      <w:proofErr w:type="spellEnd"/>
      <w:r w:rsidRPr="00844A9B">
        <w:rPr>
          <w:sz w:val="28"/>
          <w:szCs w:val="28"/>
          <w:lang w:val="uk-UA"/>
        </w:rPr>
        <w:t xml:space="preserve"> та </w:t>
      </w:r>
      <w:proofErr w:type="spellStart"/>
      <w:r w:rsidRPr="00844A9B">
        <w:rPr>
          <w:sz w:val="28"/>
          <w:szCs w:val="28"/>
          <w:lang w:val="uk-UA"/>
        </w:rPr>
        <w:t>джeрeл</w:t>
      </w:r>
      <w:proofErr w:type="spellEnd"/>
      <w:r w:rsidRPr="00844A9B">
        <w:rPr>
          <w:sz w:val="28"/>
          <w:szCs w:val="28"/>
          <w:lang w:val="uk-UA"/>
        </w:rPr>
        <w:t>.</w:t>
      </w:r>
    </w:p>
    <w:p w14:paraId="667743B6" w14:textId="77777777" w:rsidR="00CC495F" w:rsidRPr="00844A9B" w:rsidRDefault="00CC495F" w:rsidP="00CC495F">
      <w:pPr>
        <w:numPr>
          <w:ilvl w:val="0"/>
          <w:numId w:val="18"/>
        </w:numPr>
        <w:spacing w:line="360" w:lineRule="auto"/>
        <w:jc w:val="both"/>
        <w:rPr>
          <w:sz w:val="28"/>
          <w:szCs w:val="28"/>
          <w:lang w:val="uk-UA"/>
        </w:rPr>
      </w:pPr>
      <w:r w:rsidRPr="00844A9B">
        <w:rPr>
          <w:i/>
          <w:iCs/>
          <w:sz w:val="28"/>
          <w:szCs w:val="28"/>
          <w:lang w:val="uk-UA"/>
        </w:rPr>
        <w:t xml:space="preserve">Дидактичні </w:t>
      </w:r>
      <w:proofErr w:type="spellStart"/>
      <w:r w:rsidRPr="00844A9B">
        <w:rPr>
          <w:i/>
          <w:iCs/>
          <w:sz w:val="28"/>
          <w:szCs w:val="28"/>
          <w:lang w:val="uk-UA"/>
        </w:rPr>
        <w:t>матeріали</w:t>
      </w:r>
      <w:proofErr w:type="spellEnd"/>
      <w:r w:rsidRPr="00844A9B">
        <w:rPr>
          <w:i/>
          <w:iCs/>
          <w:sz w:val="28"/>
          <w:szCs w:val="28"/>
          <w:lang w:val="uk-UA"/>
        </w:rPr>
        <w:t>:</w:t>
      </w:r>
      <w:r w:rsidRPr="00844A9B">
        <w:rPr>
          <w:sz w:val="28"/>
          <w:szCs w:val="28"/>
          <w:lang w:val="uk-UA"/>
        </w:rPr>
        <w:t xml:space="preserve"> Використання </w:t>
      </w:r>
      <w:proofErr w:type="spellStart"/>
      <w:r w:rsidRPr="00844A9B">
        <w:rPr>
          <w:sz w:val="28"/>
          <w:szCs w:val="28"/>
          <w:lang w:val="uk-UA"/>
        </w:rPr>
        <w:t>інтeрактивних</w:t>
      </w:r>
      <w:proofErr w:type="spellEnd"/>
      <w:r w:rsidRPr="00844A9B">
        <w:rPr>
          <w:sz w:val="28"/>
          <w:szCs w:val="28"/>
          <w:lang w:val="uk-UA"/>
        </w:rPr>
        <w:t xml:space="preserve"> </w:t>
      </w:r>
      <w:proofErr w:type="spellStart"/>
      <w:r w:rsidRPr="00844A9B">
        <w:rPr>
          <w:sz w:val="28"/>
          <w:szCs w:val="28"/>
          <w:lang w:val="uk-UA"/>
        </w:rPr>
        <w:t>систeм</w:t>
      </w:r>
      <w:proofErr w:type="spellEnd"/>
      <w:r w:rsidRPr="00844A9B">
        <w:rPr>
          <w:sz w:val="28"/>
          <w:szCs w:val="28"/>
          <w:lang w:val="uk-UA"/>
        </w:rPr>
        <w:t xml:space="preserve"> та </w:t>
      </w:r>
      <w:proofErr w:type="spellStart"/>
      <w:r w:rsidRPr="00844A9B">
        <w:rPr>
          <w:sz w:val="28"/>
          <w:szCs w:val="28"/>
          <w:lang w:val="uk-UA"/>
        </w:rPr>
        <w:t>гeоінформаційних</w:t>
      </w:r>
      <w:proofErr w:type="spellEnd"/>
      <w:r w:rsidRPr="00844A9B">
        <w:rPr>
          <w:sz w:val="28"/>
          <w:szCs w:val="28"/>
          <w:lang w:val="uk-UA"/>
        </w:rPr>
        <w:t xml:space="preserve"> </w:t>
      </w:r>
      <w:proofErr w:type="spellStart"/>
      <w:r w:rsidRPr="00844A9B">
        <w:rPr>
          <w:sz w:val="28"/>
          <w:szCs w:val="28"/>
          <w:lang w:val="uk-UA"/>
        </w:rPr>
        <w:t>рeсурсів</w:t>
      </w:r>
      <w:proofErr w:type="spellEnd"/>
      <w:r w:rsidRPr="00844A9B">
        <w:rPr>
          <w:sz w:val="28"/>
          <w:szCs w:val="28"/>
          <w:lang w:val="uk-UA"/>
        </w:rPr>
        <w:t xml:space="preserve"> для навчання та </w:t>
      </w:r>
      <w:proofErr w:type="spellStart"/>
      <w:r w:rsidRPr="00844A9B">
        <w:rPr>
          <w:sz w:val="28"/>
          <w:szCs w:val="28"/>
          <w:lang w:val="uk-UA"/>
        </w:rPr>
        <w:t>тeстування</w:t>
      </w:r>
      <w:proofErr w:type="spellEnd"/>
      <w:r w:rsidRPr="00844A9B">
        <w:rPr>
          <w:sz w:val="28"/>
          <w:szCs w:val="28"/>
          <w:lang w:val="uk-UA"/>
        </w:rPr>
        <w:t>[55].</w:t>
      </w:r>
    </w:p>
    <w:p w14:paraId="086D96CE" w14:textId="77777777" w:rsidR="00CC495F" w:rsidRPr="00844A9B" w:rsidRDefault="00CC495F" w:rsidP="00CC495F">
      <w:pPr>
        <w:spacing w:line="360" w:lineRule="auto"/>
        <w:ind w:firstLine="708"/>
        <w:jc w:val="both"/>
        <w:rPr>
          <w:sz w:val="28"/>
          <w:szCs w:val="28"/>
          <w:lang w:val="uk-UA"/>
        </w:rPr>
      </w:pPr>
      <w:proofErr w:type="spellStart"/>
      <w:r w:rsidRPr="00844A9B">
        <w:rPr>
          <w:sz w:val="28"/>
          <w:szCs w:val="28"/>
        </w:rPr>
        <w:t>Ефективна</w:t>
      </w:r>
      <w:proofErr w:type="spellEnd"/>
      <w:r w:rsidRPr="00844A9B">
        <w:rPr>
          <w:sz w:val="28"/>
          <w:szCs w:val="28"/>
        </w:rPr>
        <w:t xml:space="preserve"> </w:t>
      </w:r>
      <w:proofErr w:type="spellStart"/>
      <w:r w:rsidRPr="00844A9B">
        <w:rPr>
          <w:sz w:val="28"/>
          <w:szCs w:val="28"/>
        </w:rPr>
        <w:t>дистанційна</w:t>
      </w:r>
      <w:proofErr w:type="spellEnd"/>
      <w:r w:rsidRPr="00844A9B">
        <w:rPr>
          <w:sz w:val="28"/>
          <w:szCs w:val="28"/>
        </w:rPr>
        <w:t xml:space="preserve"> </w:t>
      </w:r>
      <w:proofErr w:type="spellStart"/>
      <w:r w:rsidRPr="00844A9B">
        <w:rPr>
          <w:sz w:val="28"/>
          <w:szCs w:val="28"/>
        </w:rPr>
        <w:t>освіта</w:t>
      </w:r>
      <w:proofErr w:type="spellEnd"/>
      <w:r w:rsidRPr="00844A9B">
        <w:rPr>
          <w:sz w:val="28"/>
          <w:szCs w:val="28"/>
        </w:rPr>
        <w:t xml:space="preserve">, </w:t>
      </w:r>
      <w:proofErr w:type="spellStart"/>
      <w:r w:rsidRPr="00844A9B">
        <w:rPr>
          <w:sz w:val="28"/>
          <w:szCs w:val="28"/>
        </w:rPr>
        <w:t>спрямована</w:t>
      </w:r>
      <w:proofErr w:type="spellEnd"/>
      <w:r w:rsidRPr="00844A9B">
        <w:rPr>
          <w:sz w:val="28"/>
          <w:szCs w:val="28"/>
        </w:rPr>
        <w:t xml:space="preserve"> на </w:t>
      </w:r>
      <w:proofErr w:type="spellStart"/>
      <w:r w:rsidRPr="00844A9B">
        <w:rPr>
          <w:sz w:val="28"/>
          <w:szCs w:val="28"/>
        </w:rPr>
        <w:t>розвиток</w:t>
      </w:r>
      <w:proofErr w:type="spellEnd"/>
      <w:r w:rsidRPr="00844A9B">
        <w:rPr>
          <w:sz w:val="28"/>
          <w:szCs w:val="28"/>
        </w:rPr>
        <w:t xml:space="preserve"> </w:t>
      </w:r>
      <w:proofErr w:type="spellStart"/>
      <w:r w:rsidRPr="00844A9B">
        <w:rPr>
          <w:sz w:val="28"/>
          <w:szCs w:val="28"/>
        </w:rPr>
        <w:t>самостійності</w:t>
      </w:r>
      <w:proofErr w:type="spellEnd"/>
      <w:r w:rsidRPr="00844A9B">
        <w:rPr>
          <w:sz w:val="28"/>
          <w:szCs w:val="28"/>
        </w:rPr>
        <w:t xml:space="preserve"> </w:t>
      </w:r>
      <w:proofErr w:type="spellStart"/>
      <w:r w:rsidRPr="00844A9B">
        <w:rPr>
          <w:sz w:val="28"/>
          <w:szCs w:val="28"/>
        </w:rPr>
        <w:t>студентів</w:t>
      </w:r>
      <w:proofErr w:type="spellEnd"/>
      <w:r w:rsidRPr="00844A9B">
        <w:rPr>
          <w:sz w:val="28"/>
          <w:szCs w:val="28"/>
        </w:rPr>
        <w:t xml:space="preserve">, </w:t>
      </w:r>
      <w:proofErr w:type="spellStart"/>
      <w:r w:rsidRPr="00844A9B">
        <w:rPr>
          <w:sz w:val="28"/>
          <w:szCs w:val="28"/>
        </w:rPr>
        <w:t>починається</w:t>
      </w:r>
      <w:proofErr w:type="spellEnd"/>
      <w:r w:rsidRPr="00844A9B">
        <w:rPr>
          <w:sz w:val="28"/>
          <w:szCs w:val="28"/>
        </w:rPr>
        <w:t xml:space="preserve"> </w:t>
      </w:r>
      <w:proofErr w:type="spellStart"/>
      <w:r w:rsidRPr="00844A9B">
        <w:rPr>
          <w:sz w:val="28"/>
          <w:szCs w:val="28"/>
        </w:rPr>
        <w:t>зі</w:t>
      </w:r>
      <w:proofErr w:type="spellEnd"/>
      <w:r w:rsidRPr="00844A9B">
        <w:rPr>
          <w:sz w:val="28"/>
          <w:szCs w:val="28"/>
        </w:rPr>
        <w:t xml:space="preserve"> </w:t>
      </w:r>
      <w:proofErr w:type="spellStart"/>
      <w:r w:rsidRPr="00844A9B">
        <w:rPr>
          <w:sz w:val="28"/>
          <w:szCs w:val="28"/>
        </w:rPr>
        <w:t>створення</w:t>
      </w:r>
      <w:proofErr w:type="spellEnd"/>
      <w:r w:rsidRPr="00844A9B">
        <w:rPr>
          <w:sz w:val="28"/>
          <w:szCs w:val="28"/>
        </w:rPr>
        <w:t xml:space="preserve"> </w:t>
      </w:r>
      <w:proofErr w:type="spellStart"/>
      <w:r w:rsidRPr="00844A9B">
        <w:rPr>
          <w:sz w:val="28"/>
          <w:szCs w:val="28"/>
        </w:rPr>
        <w:t>якісного</w:t>
      </w:r>
      <w:proofErr w:type="spellEnd"/>
      <w:r w:rsidRPr="00844A9B">
        <w:rPr>
          <w:sz w:val="28"/>
          <w:szCs w:val="28"/>
        </w:rPr>
        <w:t xml:space="preserve"> </w:t>
      </w:r>
      <w:proofErr w:type="spellStart"/>
      <w:r w:rsidRPr="00844A9B">
        <w:rPr>
          <w:sz w:val="28"/>
          <w:szCs w:val="28"/>
        </w:rPr>
        <w:t>навчального</w:t>
      </w:r>
      <w:proofErr w:type="spellEnd"/>
      <w:r w:rsidRPr="00844A9B">
        <w:rPr>
          <w:sz w:val="28"/>
          <w:szCs w:val="28"/>
        </w:rPr>
        <w:t xml:space="preserve"> курсу. Для </w:t>
      </w:r>
      <w:proofErr w:type="spellStart"/>
      <w:r w:rsidRPr="00844A9B">
        <w:rPr>
          <w:sz w:val="28"/>
          <w:szCs w:val="28"/>
        </w:rPr>
        <w:t>цього</w:t>
      </w:r>
      <w:proofErr w:type="spellEnd"/>
      <w:r w:rsidRPr="00844A9B">
        <w:rPr>
          <w:sz w:val="28"/>
          <w:szCs w:val="28"/>
        </w:rPr>
        <w:t xml:space="preserve"> </w:t>
      </w:r>
      <w:proofErr w:type="spellStart"/>
      <w:r w:rsidRPr="00844A9B">
        <w:rPr>
          <w:sz w:val="28"/>
          <w:szCs w:val="28"/>
        </w:rPr>
        <w:t>потрібно</w:t>
      </w:r>
      <w:proofErr w:type="spellEnd"/>
      <w:r w:rsidRPr="00844A9B">
        <w:rPr>
          <w:sz w:val="28"/>
          <w:szCs w:val="28"/>
        </w:rPr>
        <w:t xml:space="preserve"> </w:t>
      </w:r>
      <w:proofErr w:type="spellStart"/>
      <w:r w:rsidRPr="00844A9B">
        <w:rPr>
          <w:sz w:val="28"/>
          <w:szCs w:val="28"/>
        </w:rPr>
        <w:t>ретельно</w:t>
      </w:r>
      <w:proofErr w:type="spellEnd"/>
      <w:r w:rsidRPr="00844A9B">
        <w:rPr>
          <w:sz w:val="28"/>
          <w:szCs w:val="28"/>
        </w:rPr>
        <w:t xml:space="preserve"> </w:t>
      </w:r>
      <w:proofErr w:type="spellStart"/>
      <w:r w:rsidRPr="00844A9B">
        <w:rPr>
          <w:sz w:val="28"/>
          <w:szCs w:val="28"/>
        </w:rPr>
        <w:t>проаналізувати</w:t>
      </w:r>
      <w:proofErr w:type="spellEnd"/>
      <w:r w:rsidRPr="00844A9B">
        <w:rPr>
          <w:sz w:val="28"/>
          <w:szCs w:val="28"/>
        </w:rPr>
        <w:t xml:space="preserve"> </w:t>
      </w:r>
      <w:proofErr w:type="spellStart"/>
      <w:r w:rsidRPr="00844A9B">
        <w:rPr>
          <w:sz w:val="28"/>
          <w:szCs w:val="28"/>
        </w:rPr>
        <w:t>навчальні</w:t>
      </w:r>
      <w:proofErr w:type="spellEnd"/>
      <w:r w:rsidRPr="00844A9B">
        <w:rPr>
          <w:sz w:val="28"/>
          <w:szCs w:val="28"/>
        </w:rPr>
        <w:t xml:space="preserve"> </w:t>
      </w:r>
      <w:proofErr w:type="spellStart"/>
      <w:r w:rsidRPr="00844A9B">
        <w:rPr>
          <w:sz w:val="28"/>
          <w:szCs w:val="28"/>
        </w:rPr>
        <w:t>цілі</w:t>
      </w:r>
      <w:proofErr w:type="spellEnd"/>
      <w:r w:rsidRPr="00844A9B">
        <w:rPr>
          <w:sz w:val="28"/>
          <w:szCs w:val="28"/>
        </w:rPr>
        <w:t xml:space="preserve">, </w:t>
      </w:r>
      <w:proofErr w:type="spellStart"/>
      <w:r w:rsidRPr="00844A9B">
        <w:rPr>
          <w:sz w:val="28"/>
          <w:szCs w:val="28"/>
        </w:rPr>
        <w:t>оцінити</w:t>
      </w:r>
      <w:proofErr w:type="spellEnd"/>
      <w:r w:rsidRPr="00844A9B">
        <w:rPr>
          <w:sz w:val="28"/>
          <w:szCs w:val="28"/>
        </w:rPr>
        <w:t xml:space="preserve"> </w:t>
      </w:r>
      <w:proofErr w:type="spellStart"/>
      <w:r w:rsidRPr="00844A9B">
        <w:rPr>
          <w:sz w:val="28"/>
          <w:szCs w:val="28"/>
        </w:rPr>
        <w:t>можливості</w:t>
      </w:r>
      <w:proofErr w:type="spellEnd"/>
      <w:r w:rsidRPr="00844A9B">
        <w:rPr>
          <w:sz w:val="28"/>
          <w:szCs w:val="28"/>
        </w:rPr>
        <w:t xml:space="preserve"> </w:t>
      </w:r>
      <w:proofErr w:type="spellStart"/>
      <w:r w:rsidRPr="00844A9B">
        <w:rPr>
          <w:sz w:val="28"/>
          <w:szCs w:val="28"/>
        </w:rPr>
        <w:t>сучасних</w:t>
      </w:r>
      <w:proofErr w:type="spellEnd"/>
      <w:r w:rsidRPr="00844A9B">
        <w:rPr>
          <w:sz w:val="28"/>
          <w:szCs w:val="28"/>
        </w:rPr>
        <w:t xml:space="preserve"> </w:t>
      </w:r>
      <w:proofErr w:type="spellStart"/>
      <w:r w:rsidRPr="00844A9B">
        <w:rPr>
          <w:sz w:val="28"/>
          <w:szCs w:val="28"/>
        </w:rPr>
        <w:t>освітніх</w:t>
      </w:r>
      <w:proofErr w:type="spellEnd"/>
      <w:r w:rsidRPr="00844A9B">
        <w:rPr>
          <w:sz w:val="28"/>
          <w:szCs w:val="28"/>
        </w:rPr>
        <w:t xml:space="preserve"> </w:t>
      </w:r>
      <w:proofErr w:type="spellStart"/>
      <w:r w:rsidRPr="00844A9B">
        <w:rPr>
          <w:sz w:val="28"/>
          <w:szCs w:val="28"/>
        </w:rPr>
        <w:t>технологій</w:t>
      </w:r>
      <w:proofErr w:type="spellEnd"/>
      <w:r w:rsidRPr="00844A9B">
        <w:rPr>
          <w:sz w:val="28"/>
          <w:szCs w:val="28"/>
        </w:rPr>
        <w:t xml:space="preserve"> і </w:t>
      </w:r>
      <w:proofErr w:type="spellStart"/>
      <w:r w:rsidRPr="00844A9B">
        <w:rPr>
          <w:sz w:val="28"/>
          <w:szCs w:val="28"/>
        </w:rPr>
        <w:t>врахувати</w:t>
      </w:r>
      <w:proofErr w:type="spellEnd"/>
      <w:r w:rsidRPr="00844A9B">
        <w:rPr>
          <w:sz w:val="28"/>
          <w:szCs w:val="28"/>
        </w:rPr>
        <w:t xml:space="preserve"> </w:t>
      </w:r>
      <w:proofErr w:type="spellStart"/>
      <w:r w:rsidRPr="00844A9B">
        <w:rPr>
          <w:sz w:val="28"/>
          <w:szCs w:val="28"/>
        </w:rPr>
        <w:t>специфіку</w:t>
      </w:r>
      <w:proofErr w:type="spellEnd"/>
      <w:r w:rsidRPr="00844A9B">
        <w:rPr>
          <w:sz w:val="28"/>
          <w:szCs w:val="28"/>
        </w:rPr>
        <w:t xml:space="preserve"> </w:t>
      </w:r>
      <w:proofErr w:type="spellStart"/>
      <w:r w:rsidRPr="00844A9B">
        <w:rPr>
          <w:sz w:val="28"/>
          <w:szCs w:val="28"/>
        </w:rPr>
        <w:t>дисциплін</w:t>
      </w:r>
      <w:proofErr w:type="spellEnd"/>
      <w:r w:rsidRPr="00844A9B">
        <w:rPr>
          <w:sz w:val="28"/>
          <w:szCs w:val="28"/>
        </w:rPr>
        <w:t xml:space="preserve">, </w:t>
      </w:r>
      <w:proofErr w:type="spellStart"/>
      <w:r w:rsidRPr="00844A9B">
        <w:rPr>
          <w:sz w:val="28"/>
          <w:szCs w:val="28"/>
        </w:rPr>
        <w:t>адаптуючи</w:t>
      </w:r>
      <w:proofErr w:type="spellEnd"/>
      <w:r w:rsidRPr="00844A9B">
        <w:rPr>
          <w:sz w:val="28"/>
          <w:szCs w:val="28"/>
        </w:rPr>
        <w:t xml:space="preserve"> </w:t>
      </w:r>
      <w:proofErr w:type="spellStart"/>
      <w:r w:rsidRPr="00844A9B">
        <w:rPr>
          <w:sz w:val="28"/>
          <w:szCs w:val="28"/>
        </w:rPr>
        <w:t>критерії</w:t>
      </w:r>
      <w:proofErr w:type="spellEnd"/>
      <w:r w:rsidRPr="00844A9B">
        <w:rPr>
          <w:sz w:val="28"/>
          <w:szCs w:val="28"/>
        </w:rPr>
        <w:t xml:space="preserve"> </w:t>
      </w:r>
      <w:proofErr w:type="spellStart"/>
      <w:r w:rsidRPr="00844A9B">
        <w:rPr>
          <w:sz w:val="28"/>
          <w:szCs w:val="28"/>
        </w:rPr>
        <w:lastRenderedPageBreak/>
        <w:t>оцінювання</w:t>
      </w:r>
      <w:proofErr w:type="spellEnd"/>
      <w:r w:rsidRPr="00844A9B">
        <w:rPr>
          <w:sz w:val="28"/>
          <w:szCs w:val="28"/>
        </w:rPr>
        <w:t>.</w:t>
      </w:r>
      <w:r w:rsidRPr="00844A9B">
        <w:rPr>
          <w:sz w:val="28"/>
          <w:szCs w:val="28"/>
          <w:lang w:val="uk-UA"/>
        </w:rPr>
        <w:br/>
      </w:r>
      <w:r w:rsidRPr="00844A9B">
        <w:rPr>
          <w:sz w:val="28"/>
          <w:szCs w:val="28"/>
          <w:lang w:val="uk-UA"/>
        </w:rPr>
        <w:tab/>
        <w:t>Ключовим елементом будь-якого дистанційного курсу є його чітка й логічна структура, яка допомагає краще організувати навчальний процес. Такий підхід сприяє поступовому засвоєнню матеріалу, стимулює студентів до самостійної роботи та наукових досліджень.</w:t>
      </w:r>
    </w:p>
    <w:p w14:paraId="6F3F0FB6" w14:textId="77777777" w:rsidR="00CC495F" w:rsidRPr="00844A9B" w:rsidRDefault="00CC495F" w:rsidP="00CC495F">
      <w:pPr>
        <w:spacing w:line="360" w:lineRule="auto"/>
        <w:ind w:firstLine="708"/>
        <w:jc w:val="both"/>
        <w:rPr>
          <w:sz w:val="28"/>
          <w:szCs w:val="28"/>
          <w:lang w:val="uk-UA"/>
        </w:rPr>
      </w:pPr>
      <w:r w:rsidRPr="00844A9B">
        <w:rPr>
          <w:sz w:val="28"/>
          <w:szCs w:val="28"/>
          <w:lang w:val="uk-UA"/>
        </w:rPr>
        <w:t>Навчальний курс у дистанційному форматі рекомендовано розділяти на окремі модулі, кожен із яких виконує певну функцію:</w:t>
      </w:r>
    </w:p>
    <w:p w14:paraId="614A9FC4" w14:textId="77777777" w:rsidR="00CC495F" w:rsidRPr="00844A9B" w:rsidRDefault="00CC495F" w:rsidP="00CC495F">
      <w:pPr>
        <w:numPr>
          <w:ilvl w:val="0"/>
          <w:numId w:val="19"/>
        </w:numPr>
        <w:spacing w:line="360" w:lineRule="auto"/>
        <w:rPr>
          <w:sz w:val="28"/>
          <w:szCs w:val="28"/>
          <w:lang w:val="uk-UA"/>
        </w:rPr>
      </w:pPr>
      <w:r w:rsidRPr="00844A9B">
        <w:rPr>
          <w:i/>
          <w:iCs/>
          <w:sz w:val="28"/>
          <w:szCs w:val="28"/>
          <w:lang w:val="uk-UA"/>
        </w:rPr>
        <w:t>Завдання для опрацювання матеріалу:</w:t>
      </w:r>
      <w:r w:rsidRPr="00844A9B">
        <w:rPr>
          <w:sz w:val="28"/>
          <w:szCs w:val="28"/>
          <w:lang w:val="uk-UA"/>
        </w:rPr>
        <w:t xml:space="preserve"> Цей блок дозволяє закріпити знання й перевірити розуміння студентом ключових концепцій.</w:t>
      </w:r>
    </w:p>
    <w:p w14:paraId="06E01CB7" w14:textId="77777777" w:rsidR="00CC495F" w:rsidRPr="00844A9B" w:rsidRDefault="00CC495F" w:rsidP="00CC495F">
      <w:pPr>
        <w:numPr>
          <w:ilvl w:val="0"/>
          <w:numId w:val="19"/>
        </w:numPr>
        <w:spacing w:line="360" w:lineRule="auto"/>
        <w:rPr>
          <w:sz w:val="28"/>
          <w:szCs w:val="28"/>
          <w:lang w:val="uk-UA"/>
        </w:rPr>
      </w:pPr>
      <w:r w:rsidRPr="00844A9B">
        <w:rPr>
          <w:i/>
          <w:iCs/>
          <w:sz w:val="28"/>
          <w:szCs w:val="28"/>
          <w:lang w:val="uk-UA"/>
        </w:rPr>
        <w:t>Творчі завдання:</w:t>
      </w:r>
      <w:r w:rsidRPr="00844A9B">
        <w:rPr>
          <w:sz w:val="28"/>
          <w:szCs w:val="28"/>
          <w:lang w:val="uk-UA"/>
        </w:rPr>
        <w:t xml:space="preserve"> </w:t>
      </w:r>
      <w:r w:rsidRPr="00844A9B">
        <w:rPr>
          <w:sz w:val="28"/>
          <w:szCs w:val="28"/>
        </w:rPr>
        <w:t xml:space="preserve">Вони </w:t>
      </w:r>
      <w:proofErr w:type="spellStart"/>
      <w:r w:rsidRPr="00844A9B">
        <w:rPr>
          <w:sz w:val="28"/>
          <w:szCs w:val="28"/>
        </w:rPr>
        <w:t>орієнтовані</w:t>
      </w:r>
      <w:proofErr w:type="spellEnd"/>
      <w:r w:rsidRPr="00844A9B">
        <w:rPr>
          <w:sz w:val="28"/>
          <w:szCs w:val="28"/>
        </w:rPr>
        <w:t xml:space="preserve"> на </w:t>
      </w:r>
      <w:proofErr w:type="spellStart"/>
      <w:r w:rsidRPr="00844A9B">
        <w:rPr>
          <w:sz w:val="28"/>
          <w:szCs w:val="28"/>
        </w:rPr>
        <w:t>застосування</w:t>
      </w:r>
      <w:proofErr w:type="spellEnd"/>
      <w:r w:rsidRPr="00844A9B">
        <w:rPr>
          <w:sz w:val="28"/>
          <w:szCs w:val="28"/>
        </w:rPr>
        <w:t xml:space="preserve"> </w:t>
      </w:r>
      <w:proofErr w:type="spellStart"/>
      <w:r w:rsidRPr="00844A9B">
        <w:rPr>
          <w:sz w:val="28"/>
          <w:szCs w:val="28"/>
        </w:rPr>
        <w:t>знань</w:t>
      </w:r>
      <w:proofErr w:type="spellEnd"/>
      <w:r w:rsidRPr="00844A9B">
        <w:rPr>
          <w:sz w:val="28"/>
          <w:szCs w:val="28"/>
        </w:rPr>
        <w:t xml:space="preserve"> для </w:t>
      </w:r>
      <w:proofErr w:type="spellStart"/>
      <w:r w:rsidRPr="00844A9B">
        <w:rPr>
          <w:sz w:val="28"/>
          <w:szCs w:val="28"/>
        </w:rPr>
        <w:t>вирішен</w:t>
      </w:r>
      <w:proofErr w:type="spellEnd"/>
      <w:r w:rsidRPr="00844A9B">
        <w:rPr>
          <w:sz w:val="28"/>
          <w:szCs w:val="28"/>
          <w:lang w:val="uk-UA"/>
        </w:rPr>
        <w:t>-</w:t>
      </w:r>
      <w:proofErr w:type="spellStart"/>
      <w:r w:rsidRPr="00844A9B">
        <w:rPr>
          <w:sz w:val="28"/>
          <w:szCs w:val="28"/>
        </w:rPr>
        <w:t>ня</w:t>
      </w:r>
      <w:proofErr w:type="spellEnd"/>
      <w:r w:rsidRPr="00844A9B">
        <w:rPr>
          <w:sz w:val="28"/>
          <w:szCs w:val="28"/>
        </w:rPr>
        <w:t xml:space="preserve"> </w:t>
      </w:r>
      <w:proofErr w:type="spellStart"/>
      <w:r w:rsidRPr="00844A9B">
        <w:rPr>
          <w:sz w:val="28"/>
          <w:szCs w:val="28"/>
        </w:rPr>
        <w:t>реальних</w:t>
      </w:r>
      <w:proofErr w:type="spellEnd"/>
      <w:r w:rsidRPr="00844A9B">
        <w:rPr>
          <w:sz w:val="28"/>
          <w:szCs w:val="28"/>
        </w:rPr>
        <w:t xml:space="preserve"> </w:t>
      </w:r>
      <w:proofErr w:type="spellStart"/>
      <w:r w:rsidRPr="00844A9B">
        <w:rPr>
          <w:sz w:val="28"/>
          <w:szCs w:val="28"/>
        </w:rPr>
        <w:t>проблемних</w:t>
      </w:r>
      <w:proofErr w:type="spellEnd"/>
      <w:r w:rsidRPr="00844A9B">
        <w:rPr>
          <w:sz w:val="28"/>
          <w:szCs w:val="28"/>
        </w:rPr>
        <w:t xml:space="preserve"> </w:t>
      </w:r>
      <w:proofErr w:type="spellStart"/>
      <w:r w:rsidRPr="00844A9B">
        <w:rPr>
          <w:sz w:val="28"/>
          <w:szCs w:val="28"/>
        </w:rPr>
        <w:t>ситуацій</w:t>
      </w:r>
      <w:proofErr w:type="spellEnd"/>
      <w:r w:rsidRPr="00844A9B">
        <w:rPr>
          <w:sz w:val="28"/>
          <w:szCs w:val="28"/>
        </w:rPr>
        <w:t>.</w:t>
      </w:r>
    </w:p>
    <w:p w14:paraId="5EBA4B48" w14:textId="77777777" w:rsidR="00CC495F" w:rsidRPr="00844A9B" w:rsidRDefault="00CC495F" w:rsidP="00CC495F">
      <w:pPr>
        <w:numPr>
          <w:ilvl w:val="0"/>
          <w:numId w:val="19"/>
        </w:numPr>
        <w:spacing w:line="360" w:lineRule="auto"/>
        <w:rPr>
          <w:sz w:val="28"/>
          <w:szCs w:val="28"/>
          <w:lang w:val="uk-UA"/>
        </w:rPr>
      </w:pPr>
      <w:proofErr w:type="spellStart"/>
      <w:r w:rsidRPr="00844A9B">
        <w:rPr>
          <w:i/>
          <w:iCs/>
          <w:sz w:val="28"/>
          <w:szCs w:val="28"/>
          <w:lang w:val="uk-UA"/>
        </w:rPr>
        <w:t>Проєктна</w:t>
      </w:r>
      <w:proofErr w:type="spellEnd"/>
      <w:r w:rsidRPr="00844A9B">
        <w:rPr>
          <w:i/>
          <w:iCs/>
          <w:sz w:val="28"/>
          <w:szCs w:val="28"/>
          <w:lang w:val="uk-UA"/>
        </w:rPr>
        <w:t xml:space="preserve"> діяльність:</w:t>
      </w:r>
      <w:r w:rsidRPr="00844A9B">
        <w:rPr>
          <w:sz w:val="28"/>
          <w:szCs w:val="28"/>
          <w:lang w:val="uk-UA"/>
        </w:rPr>
        <w:t xml:space="preserve"> Виконання індивідуальних чи командних завдань із розробки </w:t>
      </w:r>
      <w:proofErr w:type="spellStart"/>
      <w:r w:rsidRPr="00844A9B">
        <w:rPr>
          <w:sz w:val="28"/>
          <w:szCs w:val="28"/>
          <w:lang w:val="uk-UA"/>
        </w:rPr>
        <w:t>проєктів</w:t>
      </w:r>
      <w:proofErr w:type="spellEnd"/>
      <w:r w:rsidRPr="00844A9B">
        <w:rPr>
          <w:sz w:val="28"/>
          <w:szCs w:val="28"/>
          <w:lang w:val="uk-UA"/>
        </w:rPr>
        <w:t>.</w:t>
      </w:r>
    </w:p>
    <w:p w14:paraId="2BE6E8D7" w14:textId="77777777" w:rsidR="00CC495F" w:rsidRPr="00844A9B" w:rsidRDefault="00CC495F" w:rsidP="00CC495F">
      <w:pPr>
        <w:numPr>
          <w:ilvl w:val="0"/>
          <w:numId w:val="19"/>
        </w:numPr>
        <w:spacing w:line="360" w:lineRule="auto"/>
        <w:rPr>
          <w:sz w:val="28"/>
          <w:szCs w:val="28"/>
          <w:lang w:val="uk-UA"/>
        </w:rPr>
      </w:pPr>
      <w:r w:rsidRPr="00844A9B">
        <w:rPr>
          <w:i/>
          <w:iCs/>
          <w:sz w:val="28"/>
          <w:szCs w:val="28"/>
          <w:lang w:val="uk-UA"/>
        </w:rPr>
        <w:t>П</w:t>
      </w:r>
      <w:proofErr w:type="spellStart"/>
      <w:r w:rsidRPr="00844A9B">
        <w:rPr>
          <w:i/>
          <w:iCs/>
          <w:sz w:val="28"/>
          <w:szCs w:val="28"/>
        </w:rPr>
        <w:t>ра</w:t>
      </w:r>
      <w:r w:rsidRPr="00844A9B">
        <w:rPr>
          <w:i/>
          <w:iCs/>
          <w:sz w:val="28"/>
          <w:szCs w:val="28"/>
          <w:lang w:val="uk-UA"/>
        </w:rPr>
        <w:t>ктичн</w:t>
      </w:r>
      <w:proofErr w:type="spellEnd"/>
      <w:r w:rsidRPr="00844A9B">
        <w:rPr>
          <w:i/>
          <w:iCs/>
          <w:sz w:val="28"/>
          <w:szCs w:val="28"/>
        </w:rPr>
        <w:t>і</w:t>
      </w:r>
      <w:r w:rsidRPr="00844A9B">
        <w:rPr>
          <w:i/>
          <w:iCs/>
          <w:sz w:val="28"/>
          <w:szCs w:val="28"/>
          <w:lang w:val="uk-UA"/>
        </w:rPr>
        <w:t xml:space="preserve"> вправи:</w:t>
      </w:r>
      <w:r w:rsidRPr="00844A9B">
        <w:rPr>
          <w:sz w:val="28"/>
          <w:szCs w:val="28"/>
          <w:lang w:val="uk-UA"/>
        </w:rPr>
        <w:t xml:space="preserve"> </w:t>
      </w:r>
      <w:proofErr w:type="spellStart"/>
      <w:r w:rsidRPr="00844A9B">
        <w:rPr>
          <w:sz w:val="28"/>
          <w:szCs w:val="28"/>
        </w:rPr>
        <w:t>Завдання</w:t>
      </w:r>
      <w:proofErr w:type="spellEnd"/>
      <w:r w:rsidRPr="00844A9B">
        <w:rPr>
          <w:sz w:val="28"/>
          <w:szCs w:val="28"/>
        </w:rPr>
        <w:t xml:space="preserve">, </w:t>
      </w:r>
      <w:proofErr w:type="spellStart"/>
      <w:r w:rsidRPr="00844A9B">
        <w:rPr>
          <w:sz w:val="28"/>
          <w:szCs w:val="28"/>
        </w:rPr>
        <w:t>які</w:t>
      </w:r>
      <w:proofErr w:type="spellEnd"/>
      <w:r w:rsidRPr="00844A9B">
        <w:rPr>
          <w:sz w:val="28"/>
          <w:szCs w:val="28"/>
        </w:rPr>
        <w:t xml:space="preserve"> </w:t>
      </w:r>
      <w:proofErr w:type="spellStart"/>
      <w:r w:rsidRPr="00844A9B">
        <w:rPr>
          <w:sz w:val="28"/>
          <w:szCs w:val="28"/>
        </w:rPr>
        <w:t>допомагають</w:t>
      </w:r>
      <w:proofErr w:type="spellEnd"/>
      <w:r w:rsidRPr="00844A9B">
        <w:rPr>
          <w:sz w:val="28"/>
          <w:szCs w:val="28"/>
        </w:rPr>
        <w:t xml:space="preserve"> </w:t>
      </w:r>
      <w:proofErr w:type="spellStart"/>
      <w:r w:rsidRPr="00844A9B">
        <w:rPr>
          <w:sz w:val="28"/>
          <w:szCs w:val="28"/>
        </w:rPr>
        <w:t>інтегрувати</w:t>
      </w:r>
      <w:proofErr w:type="spellEnd"/>
      <w:r w:rsidRPr="00844A9B">
        <w:rPr>
          <w:sz w:val="28"/>
          <w:szCs w:val="28"/>
        </w:rPr>
        <w:t xml:space="preserve"> </w:t>
      </w:r>
      <w:proofErr w:type="spellStart"/>
      <w:r w:rsidRPr="00844A9B">
        <w:rPr>
          <w:sz w:val="28"/>
          <w:szCs w:val="28"/>
        </w:rPr>
        <w:t>теорію</w:t>
      </w:r>
      <w:proofErr w:type="spellEnd"/>
      <w:r w:rsidRPr="00844A9B">
        <w:rPr>
          <w:sz w:val="28"/>
          <w:szCs w:val="28"/>
        </w:rPr>
        <w:t xml:space="preserve"> з практикою в </w:t>
      </w:r>
      <w:proofErr w:type="spellStart"/>
      <w:r w:rsidRPr="00844A9B">
        <w:rPr>
          <w:sz w:val="28"/>
          <w:szCs w:val="28"/>
        </w:rPr>
        <w:t>індивідуальному</w:t>
      </w:r>
      <w:proofErr w:type="spellEnd"/>
      <w:r w:rsidRPr="00844A9B">
        <w:rPr>
          <w:sz w:val="28"/>
          <w:szCs w:val="28"/>
        </w:rPr>
        <w:t xml:space="preserve"> </w:t>
      </w:r>
      <w:proofErr w:type="spellStart"/>
      <w:r w:rsidRPr="00844A9B">
        <w:rPr>
          <w:sz w:val="28"/>
          <w:szCs w:val="28"/>
        </w:rPr>
        <w:t>чи</w:t>
      </w:r>
      <w:proofErr w:type="spellEnd"/>
      <w:r w:rsidRPr="00844A9B">
        <w:rPr>
          <w:sz w:val="28"/>
          <w:szCs w:val="28"/>
        </w:rPr>
        <w:t xml:space="preserve"> </w:t>
      </w:r>
      <w:proofErr w:type="spellStart"/>
      <w:r w:rsidRPr="00844A9B">
        <w:rPr>
          <w:sz w:val="28"/>
          <w:szCs w:val="28"/>
        </w:rPr>
        <w:t>груповому</w:t>
      </w:r>
      <w:proofErr w:type="spellEnd"/>
      <w:r w:rsidRPr="00844A9B">
        <w:rPr>
          <w:sz w:val="28"/>
          <w:szCs w:val="28"/>
        </w:rPr>
        <w:t xml:space="preserve"> </w:t>
      </w:r>
      <w:proofErr w:type="spellStart"/>
      <w:r w:rsidRPr="00844A9B">
        <w:rPr>
          <w:sz w:val="28"/>
          <w:szCs w:val="28"/>
        </w:rPr>
        <w:t>форматі</w:t>
      </w:r>
      <w:proofErr w:type="spellEnd"/>
      <w:r w:rsidRPr="00844A9B">
        <w:rPr>
          <w:sz w:val="28"/>
          <w:szCs w:val="28"/>
        </w:rPr>
        <w:t xml:space="preserve">. </w:t>
      </w:r>
      <w:r w:rsidRPr="00844A9B">
        <w:rPr>
          <w:sz w:val="28"/>
          <w:szCs w:val="28"/>
          <w:lang w:val="uk-UA"/>
        </w:rPr>
        <w:t>[55].</w:t>
      </w:r>
    </w:p>
    <w:p w14:paraId="547F5838" w14:textId="77777777" w:rsidR="00CC495F" w:rsidRPr="00844A9B" w:rsidRDefault="00CC495F" w:rsidP="00CC495F">
      <w:pPr>
        <w:spacing w:line="360" w:lineRule="auto"/>
        <w:ind w:firstLine="709"/>
        <w:jc w:val="both"/>
        <w:rPr>
          <w:sz w:val="28"/>
          <w:szCs w:val="28"/>
          <w:lang w:val="uk-UA"/>
        </w:rPr>
      </w:pPr>
      <w:r w:rsidRPr="00844A9B">
        <w:rPr>
          <w:sz w:val="28"/>
          <w:szCs w:val="28"/>
          <w:lang w:val="uk-UA"/>
        </w:rPr>
        <w:t>Під час розробки дистанційних курсів важливо враховувати зміни, які відбуваються у форматах навчання. Онлайн-освіта може реалізовуватись через різноманітні форми організації занять:</w:t>
      </w:r>
      <w:r w:rsidRPr="00844A9B">
        <w:rPr>
          <w:sz w:val="28"/>
          <w:szCs w:val="28"/>
          <w:lang w:val="uk-UA"/>
        </w:rPr>
        <w:tab/>
      </w:r>
    </w:p>
    <w:p w14:paraId="34684D90" w14:textId="77777777" w:rsidR="00CC495F" w:rsidRPr="00844A9B" w:rsidRDefault="00CC495F" w:rsidP="00CC495F">
      <w:pPr>
        <w:numPr>
          <w:ilvl w:val="0"/>
          <w:numId w:val="20"/>
        </w:numPr>
        <w:spacing w:line="360" w:lineRule="auto"/>
        <w:jc w:val="both"/>
        <w:rPr>
          <w:sz w:val="28"/>
          <w:szCs w:val="28"/>
          <w:lang w:val="uk-UA"/>
        </w:rPr>
      </w:pPr>
      <w:r w:rsidRPr="00844A9B">
        <w:rPr>
          <w:i/>
          <w:iCs/>
          <w:sz w:val="28"/>
          <w:szCs w:val="28"/>
          <w:lang w:val="uk-UA"/>
        </w:rPr>
        <w:t>Спілкування у чати:</w:t>
      </w:r>
      <w:r w:rsidRPr="00844A9B">
        <w:rPr>
          <w:sz w:val="28"/>
          <w:szCs w:val="28"/>
          <w:lang w:val="uk-UA"/>
        </w:rPr>
        <w:t xml:space="preserve"> Це формат, у якому студенти та викладачі обговорюють тему в режимі реального часу, використовуючи текстові чати. Такий підхід забезпечує активну участь усіх сторін освітнього процесу.</w:t>
      </w:r>
    </w:p>
    <w:p w14:paraId="20745266" w14:textId="77777777" w:rsidR="00CC495F" w:rsidRPr="00844A9B" w:rsidRDefault="00CC495F" w:rsidP="00CC495F">
      <w:pPr>
        <w:numPr>
          <w:ilvl w:val="0"/>
          <w:numId w:val="20"/>
        </w:numPr>
        <w:spacing w:line="360" w:lineRule="auto"/>
        <w:jc w:val="both"/>
        <w:rPr>
          <w:sz w:val="28"/>
          <w:szCs w:val="28"/>
        </w:rPr>
      </w:pPr>
      <w:r w:rsidRPr="00844A9B">
        <w:rPr>
          <w:i/>
          <w:iCs/>
          <w:sz w:val="28"/>
          <w:szCs w:val="28"/>
          <w:lang w:val="uk-UA"/>
        </w:rPr>
        <w:t>Веб-формати навчання:</w:t>
      </w:r>
      <w:r w:rsidRPr="00844A9B">
        <w:rPr>
          <w:sz w:val="28"/>
          <w:szCs w:val="28"/>
          <w:lang w:val="uk-UA"/>
        </w:rPr>
        <w:t xml:space="preserve"> До них належать дистанційні конференції, семінари, ділові ігри, лабораторні роботи тощо. Ці заняття проводяться за допомогою телекомунікаційних технологій та Інтернету. Особливістю цього формату є можливість працювати протягом тривалого часу, а також вести асинхронне спілкування між учасниками.</w:t>
      </w:r>
    </w:p>
    <w:p w14:paraId="2989D8AA" w14:textId="77777777" w:rsidR="00CC495F" w:rsidRPr="00844A9B" w:rsidRDefault="00CC495F" w:rsidP="00CC495F">
      <w:pPr>
        <w:numPr>
          <w:ilvl w:val="0"/>
          <w:numId w:val="20"/>
        </w:numPr>
        <w:spacing w:line="360" w:lineRule="auto"/>
        <w:jc w:val="both"/>
        <w:rPr>
          <w:sz w:val="28"/>
          <w:szCs w:val="28"/>
        </w:rPr>
      </w:pPr>
      <w:r w:rsidRPr="00844A9B">
        <w:rPr>
          <w:i/>
          <w:iCs/>
          <w:sz w:val="28"/>
          <w:szCs w:val="28"/>
          <w:lang w:val="uk-UA"/>
        </w:rPr>
        <w:t>Е</w:t>
      </w:r>
      <w:proofErr w:type="spellStart"/>
      <w:r w:rsidRPr="00844A9B">
        <w:rPr>
          <w:i/>
          <w:iCs/>
          <w:sz w:val="28"/>
          <w:szCs w:val="28"/>
        </w:rPr>
        <w:t>лектронне</w:t>
      </w:r>
      <w:proofErr w:type="spellEnd"/>
      <w:r w:rsidRPr="00844A9B">
        <w:rPr>
          <w:i/>
          <w:iCs/>
          <w:sz w:val="28"/>
          <w:szCs w:val="28"/>
        </w:rPr>
        <w:t xml:space="preserve"> </w:t>
      </w:r>
      <w:proofErr w:type="spellStart"/>
      <w:r w:rsidRPr="00844A9B">
        <w:rPr>
          <w:i/>
          <w:iCs/>
          <w:sz w:val="28"/>
          <w:szCs w:val="28"/>
        </w:rPr>
        <w:t>листування</w:t>
      </w:r>
      <w:proofErr w:type="spellEnd"/>
      <w:r w:rsidRPr="00844A9B">
        <w:rPr>
          <w:i/>
          <w:iCs/>
          <w:sz w:val="28"/>
          <w:szCs w:val="28"/>
        </w:rPr>
        <w:t>:</w:t>
      </w:r>
      <w:r w:rsidRPr="00844A9B">
        <w:rPr>
          <w:sz w:val="28"/>
          <w:szCs w:val="28"/>
        </w:rPr>
        <w:t xml:space="preserve"> </w:t>
      </w:r>
      <w:proofErr w:type="spellStart"/>
      <w:r w:rsidRPr="00844A9B">
        <w:rPr>
          <w:sz w:val="28"/>
          <w:szCs w:val="28"/>
        </w:rPr>
        <w:t>Навчальні</w:t>
      </w:r>
      <w:proofErr w:type="spellEnd"/>
      <w:r w:rsidRPr="00844A9B">
        <w:rPr>
          <w:sz w:val="28"/>
          <w:szCs w:val="28"/>
        </w:rPr>
        <w:t xml:space="preserve"> </w:t>
      </w:r>
      <w:proofErr w:type="spellStart"/>
      <w:r w:rsidRPr="00844A9B">
        <w:rPr>
          <w:sz w:val="28"/>
          <w:szCs w:val="28"/>
        </w:rPr>
        <w:t>взаємодії</w:t>
      </w:r>
      <w:proofErr w:type="spellEnd"/>
      <w:r w:rsidRPr="00844A9B">
        <w:rPr>
          <w:sz w:val="28"/>
          <w:szCs w:val="28"/>
        </w:rPr>
        <w:t xml:space="preserve"> часто </w:t>
      </w:r>
      <w:proofErr w:type="spellStart"/>
      <w:r w:rsidRPr="00844A9B">
        <w:rPr>
          <w:sz w:val="28"/>
          <w:szCs w:val="28"/>
        </w:rPr>
        <w:t>відбуваються</w:t>
      </w:r>
      <w:proofErr w:type="spellEnd"/>
      <w:r w:rsidRPr="00844A9B">
        <w:rPr>
          <w:sz w:val="28"/>
          <w:szCs w:val="28"/>
        </w:rPr>
        <w:t xml:space="preserve"> через </w:t>
      </w:r>
      <w:proofErr w:type="spellStart"/>
      <w:r w:rsidRPr="00844A9B">
        <w:rPr>
          <w:sz w:val="28"/>
          <w:szCs w:val="28"/>
        </w:rPr>
        <w:t>електронну</w:t>
      </w:r>
      <w:proofErr w:type="spellEnd"/>
      <w:r w:rsidRPr="00844A9B">
        <w:rPr>
          <w:sz w:val="28"/>
          <w:szCs w:val="28"/>
        </w:rPr>
        <w:t xml:space="preserve"> </w:t>
      </w:r>
      <w:proofErr w:type="spellStart"/>
      <w:r w:rsidRPr="00844A9B">
        <w:rPr>
          <w:sz w:val="28"/>
          <w:szCs w:val="28"/>
        </w:rPr>
        <w:t>пошту</w:t>
      </w:r>
      <w:proofErr w:type="spellEnd"/>
      <w:r w:rsidRPr="00844A9B">
        <w:rPr>
          <w:sz w:val="28"/>
          <w:szCs w:val="28"/>
        </w:rPr>
        <w:t xml:space="preserve"> </w:t>
      </w:r>
      <w:proofErr w:type="spellStart"/>
      <w:r w:rsidRPr="00844A9B">
        <w:rPr>
          <w:sz w:val="28"/>
          <w:szCs w:val="28"/>
        </w:rPr>
        <w:t>або</w:t>
      </w:r>
      <w:proofErr w:type="spellEnd"/>
      <w:r w:rsidRPr="00844A9B">
        <w:rPr>
          <w:sz w:val="28"/>
          <w:szCs w:val="28"/>
        </w:rPr>
        <w:t xml:space="preserve"> </w:t>
      </w:r>
      <w:proofErr w:type="spellStart"/>
      <w:r w:rsidRPr="00844A9B">
        <w:rPr>
          <w:sz w:val="28"/>
          <w:szCs w:val="28"/>
        </w:rPr>
        <w:t>інші</w:t>
      </w:r>
      <w:proofErr w:type="spellEnd"/>
      <w:r w:rsidRPr="00844A9B">
        <w:rPr>
          <w:sz w:val="28"/>
          <w:szCs w:val="28"/>
        </w:rPr>
        <w:t xml:space="preserve"> </w:t>
      </w:r>
      <w:proofErr w:type="spellStart"/>
      <w:r w:rsidRPr="00844A9B">
        <w:rPr>
          <w:sz w:val="28"/>
          <w:szCs w:val="28"/>
        </w:rPr>
        <w:t>засоби</w:t>
      </w:r>
      <w:proofErr w:type="spellEnd"/>
      <w:r w:rsidRPr="00844A9B">
        <w:rPr>
          <w:sz w:val="28"/>
          <w:szCs w:val="28"/>
        </w:rPr>
        <w:t xml:space="preserve"> </w:t>
      </w:r>
      <w:proofErr w:type="spellStart"/>
      <w:r w:rsidRPr="00844A9B">
        <w:rPr>
          <w:sz w:val="28"/>
          <w:szCs w:val="28"/>
        </w:rPr>
        <w:t>зв'язку</w:t>
      </w:r>
      <w:proofErr w:type="spellEnd"/>
      <w:r w:rsidRPr="00844A9B">
        <w:rPr>
          <w:sz w:val="28"/>
          <w:szCs w:val="28"/>
        </w:rPr>
        <w:t xml:space="preserve">. </w:t>
      </w:r>
      <w:proofErr w:type="spellStart"/>
      <w:r w:rsidRPr="00844A9B">
        <w:rPr>
          <w:sz w:val="28"/>
          <w:szCs w:val="28"/>
        </w:rPr>
        <w:t>Це</w:t>
      </w:r>
      <w:proofErr w:type="spellEnd"/>
      <w:r w:rsidRPr="00844A9B">
        <w:rPr>
          <w:sz w:val="28"/>
          <w:szCs w:val="28"/>
        </w:rPr>
        <w:t xml:space="preserve"> </w:t>
      </w:r>
      <w:proofErr w:type="spellStart"/>
      <w:r w:rsidRPr="00844A9B">
        <w:rPr>
          <w:sz w:val="28"/>
          <w:szCs w:val="28"/>
        </w:rPr>
        <w:t>дозволяє</w:t>
      </w:r>
      <w:proofErr w:type="spellEnd"/>
      <w:r w:rsidRPr="00844A9B">
        <w:rPr>
          <w:sz w:val="28"/>
          <w:szCs w:val="28"/>
        </w:rPr>
        <w:t xml:space="preserve"> </w:t>
      </w:r>
      <w:proofErr w:type="spellStart"/>
      <w:r w:rsidRPr="00844A9B">
        <w:rPr>
          <w:sz w:val="28"/>
          <w:szCs w:val="28"/>
        </w:rPr>
        <w:t>досягати</w:t>
      </w:r>
      <w:proofErr w:type="spellEnd"/>
      <w:r w:rsidRPr="00844A9B">
        <w:rPr>
          <w:sz w:val="28"/>
          <w:szCs w:val="28"/>
        </w:rPr>
        <w:t xml:space="preserve"> </w:t>
      </w:r>
      <w:proofErr w:type="spellStart"/>
      <w:r w:rsidRPr="00844A9B">
        <w:rPr>
          <w:sz w:val="28"/>
          <w:szCs w:val="28"/>
        </w:rPr>
        <w:t>освітніх</w:t>
      </w:r>
      <w:proofErr w:type="spellEnd"/>
      <w:r w:rsidRPr="00844A9B">
        <w:rPr>
          <w:sz w:val="28"/>
          <w:szCs w:val="28"/>
        </w:rPr>
        <w:t xml:space="preserve"> </w:t>
      </w:r>
      <w:proofErr w:type="spellStart"/>
      <w:r w:rsidRPr="00844A9B">
        <w:rPr>
          <w:sz w:val="28"/>
          <w:szCs w:val="28"/>
        </w:rPr>
        <w:t>цілей</w:t>
      </w:r>
      <w:proofErr w:type="spellEnd"/>
      <w:r w:rsidRPr="00844A9B">
        <w:rPr>
          <w:sz w:val="28"/>
          <w:szCs w:val="28"/>
        </w:rPr>
        <w:t xml:space="preserve"> і </w:t>
      </w:r>
      <w:proofErr w:type="spellStart"/>
      <w:r w:rsidRPr="00844A9B">
        <w:rPr>
          <w:sz w:val="28"/>
          <w:szCs w:val="28"/>
        </w:rPr>
        <w:t>підтримувати</w:t>
      </w:r>
      <w:proofErr w:type="spellEnd"/>
      <w:r w:rsidRPr="00844A9B">
        <w:rPr>
          <w:sz w:val="28"/>
          <w:szCs w:val="28"/>
        </w:rPr>
        <w:t xml:space="preserve"> </w:t>
      </w:r>
      <w:proofErr w:type="spellStart"/>
      <w:r w:rsidRPr="00844A9B">
        <w:rPr>
          <w:sz w:val="28"/>
          <w:szCs w:val="28"/>
        </w:rPr>
        <w:t>комунікацію</w:t>
      </w:r>
      <w:proofErr w:type="spellEnd"/>
      <w:r w:rsidRPr="00844A9B">
        <w:rPr>
          <w:sz w:val="28"/>
          <w:szCs w:val="28"/>
        </w:rPr>
        <w:t xml:space="preserve"> </w:t>
      </w:r>
      <w:proofErr w:type="spellStart"/>
      <w:r w:rsidRPr="00844A9B">
        <w:rPr>
          <w:sz w:val="28"/>
          <w:szCs w:val="28"/>
        </w:rPr>
        <w:t>між</w:t>
      </w:r>
      <w:proofErr w:type="spellEnd"/>
      <w:r w:rsidRPr="00844A9B">
        <w:rPr>
          <w:sz w:val="28"/>
          <w:szCs w:val="28"/>
        </w:rPr>
        <w:t xml:space="preserve"> студентами та </w:t>
      </w:r>
      <w:proofErr w:type="spellStart"/>
      <w:r w:rsidRPr="00844A9B">
        <w:rPr>
          <w:sz w:val="28"/>
          <w:szCs w:val="28"/>
        </w:rPr>
        <w:t>викладачами</w:t>
      </w:r>
      <w:proofErr w:type="spellEnd"/>
      <w:r w:rsidRPr="00844A9B">
        <w:rPr>
          <w:sz w:val="28"/>
          <w:szCs w:val="28"/>
        </w:rPr>
        <w:t>.</w:t>
      </w:r>
    </w:p>
    <w:p w14:paraId="2849C1C8" w14:textId="77777777" w:rsidR="00CC495F" w:rsidRPr="00844A9B" w:rsidRDefault="00CC495F" w:rsidP="00CC495F">
      <w:pPr>
        <w:spacing w:line="360" w:lineRule="auto"/>
        <w:ind w:firstLine="708"/>
        <w:jc w:val="both"/>
        <w:rPr>
          <w:sz w:val="28"/>
          <w:szCs w:val="28"/>
          <w:lang w:val="uk-UA"/>
        </w:rPr>
      </w:pPr>
      <w:proofErr w:type="spellStart"/>
      <w:r w:rsidRPr="00844A9B">
        <w:rPr>
          <w:sz w:val="28"/>
          <w:szCs w:val="28"/>
        </w:rPr>
        <w:lastRenderedPageBreak/>
        <w:t>Ці</w:t>
      </w:r>
      <w:proofErr w:type="spellEnd"/>
      <w:r w:rsidRPr="00844A9B">
        <w:rPr>
          <w:sz w:val="28"/>
          <w:szCs w:val="28"/>
        </w:rPr>
        <w:t xml:space="preserve"> </w:t>
      </w:r>
      <w:proofErr w:type="spellStart"/>
      <w:r w:rsidRPr="00844A9B">
        <w:rPr>
          <w:sz w:val="28"/>
          <w:szCs w:val="28"/>
        </w:rPr>
        <w:t>інструменти</w:t>
      </w:r>
      <w:proofErr w:type="spellEnd"/>
      <w:r w:rsidRPr="00844A9B">
        <w:rPr>
          <w:sz w:val="28"/>
          <w:szCs w:val="28"/>
        </w:rPr>
        <w:t xml:space="preserve"> </w:t>
      </w:r>
      <w:proofErr w:type="spellStart"/>
      <w:r w:rsidRPr="00844A9B">
        <w:rPr>
          <w:sz w:val="28"/>
          <w:szCs w:val="28"/>
        </w:rPr>
        <w:t>дистанційної</w:t>
      </w:r>
      <w:proofErr w:type="spellEnd"/>
      <w:r w:rsidRPr="00844A9B">
        <w:rPr>
          <w:sz w:val="28"/>
          <w:szCs w:val="28"/>
        </w:rPr>
        <w:t xml:space="preserve"> </w:t>
      </w:r>
      <w:proofErr w:type="spellStart"/>
      <w:r w:rsidRPr="00844A9B">
        <w:rPr>
          <w:sz w:val="28"/>
          <w:szCs w:val="28"/>
        </w:rPr>
        <w:t>освіти</w:t>
      </w:r>
      <w:proofErr w:type="spellEnd"/>
      <w:r w:rsidRPr="00844A9B">
        <w:rPr>
          <w:sz w:val="28"/>
          <w:szCs w:val="28"/>
        </w:rPr>
        <w:t xml:space="preserve"> </w:t>
      </w:r>
      <w:proofErr w:type="spellStart"/>
      <w:r w:rsidRPr="00844A9B">
        <w:rPr>
          <w:sz w:val="28"/>
          <w:szCs w:val="28"/>
        </w:rPr>
        <w:t>сприяють</w:t>
      </w:r>
      <w:proofErr w:type="spellEnd"/>
      <w:r w:rsidRPr="00844A9B">
        <w:rPr>
          <w:sz w:val="28"/>
          <w:szCs w:val="28"/>
        </w:rPr>
        <w:t xml:space="preserve"> </w:t>
      </w:r>
      <w:proofErr w:type="spellStart"/>
      <w:r w:rsidRPr="00844A9B">
        <w:rPr>
          <w:sz w:val="28"/>
          <w:szCs w:val="28"/>
        </w:rPr>
        <w:t>постійному</w:t>
      </w:r>
      <w:proofErr w:type="spellEnd"/>
      <w:r w:rsidRPr="00844A9B">
        <w:rPr>
          <w:sz w:val="28"/>
          <w:szCs w:val="28"/>
        </w:rPr>
        <w:t xml:space="preserve"> </w:t>
      </w:r>
      <w:proofErr w:type="spellStart"/>
      <w:r w:rsidRPr="00844A9B">
        <w:rPr>
          <w:sz w:val="28"/>
          <w:szCs w:val="28"/>
        </w:rPr>
        <w:t>зв’язку</w:t>
      </w:r>
      <w:proofErr w:type="spellEnd"/>
      <w:r w:rsidRPr="00844A9B">
        <w:rPr>
          <w:sz w:val="28"/>
          <w:szCs w:val="28"/>
        </w:rPr>
        <w:t xml:space="preserve"> </w:t>
      </w:r>
      <w:proofErr w:type="spellStart"/>
      <w:r w:rsidRPr="00844A9B">
        <w:rPr>
          <w:sz w:val="28"/>
          <w:szCs w:val="28"/>
        </w:rPr>
        <w:t>між</w:t>
      </w:r>
      <w:proofErr w:type="spellEnd"/>
      <w:r w:rsidRPr="00844A9B">
        <w:rPr>
          <w:sz w:val="28"/>
          <w:szCs w:val="28"/>
        </w:rPr>
        <w:t xml:space="preserve"> </w:t>
      </w:r>
      <w:proofErr w:type="spellStart"/>
      <w:r w:rsidRPr="00844A9B">
        <w:rPr>
          <w:sz w:val="28"/>
          <w:szCs w:val="28"/>
        </w:rPr>
        <w:t>усіма</w:t>
      </w:r>
      <w:proofErr w:type="spellEnd"/>
      <w:r w:rsidRPr="00844A9B">
        <w:rPr>
          <w:sz w:val="28"/>
          <w:szCs w:val="28"/>
        </w:rPr>
        <w:t xml:space="preserve"> </w:t>
      </w:r>
      <w:proofErr w:type="spellStart"/>
      <w:r w:rsidRPr="00844A9B">
        <w:rPr>
          <w:sz w:val="28"/>
          <w:szCs w:val="28"/>
        </w:rPr>
        <w:t>учасниками</w:t>
      </w:r>
      <w:proofErr w:type="spellEnd"/>
      <w:r w:rsidRPr="00844A9B">
        <w:rPr>
          <w:sz w:val="28"/>
          <w:szCs w:val="28"/>
        </w:rPr>
        <w:t xml:space="preserve">, </w:t>
      </w:r>
      <w:proofErr w:type="spellStart"/>
      <w:r w:rsidRPr="00844A9B">
        <w:rPr>
          <w:sz w:val="28"/>
          <w:szCs w:val="28"/>
        </w:rPr>
        <w:t>допомагають</w:t>
      </w:r>
      <w:proofErr w:type="spellEnd"/>
      <w:r w:rsidRPr="00844A9B">
        <w:rPr>
          <w:sz w:val="28"/>
          <w:szCs w:val="28"/>
        </w:rPr>
        <w:t xml:space="preserve"> </w:t>
      </w:r>
      <w:proofErr w:type="spellStart"/>
      <w:r w:rsidRPr="00844A9B">
        <w:rPr>
          <w:sz w:val="28"/>
          <w:szCs w:val="28"/>
        </w:rPr>
        <w:t>виконувати</w:t>
      </w:r>
      <w:proofErr w:type="spellEnd"/>
      <w:r w:rsidRPr="00844A9B">
        <w:rPr>
          <w:sz w:val="28"/>
          <w:szCs w:val="28"/>
        </w:rPr>
        <w:t xml:space="preserve"> </w:t>
      </w:r>
      <w:proofErr w:type="spellStart"/>
      <w:r w:rsidRPr="00844A9B">
        <w:rPr>
          <w:sz w:val="28"/>
          <w:szCs w:val="28"/>
        </w:rPr>
        <w:t>практичні</w:t>
      </w:r>
      <w:proofErr w:type="spellEnd"/>
      <w:r w:rsidRPr="00844A9B">
        <w:rPr>
          <w:sz w:val="28"/>
          <w:szCs w:val="28"/>
        </w:rPr>
        <w:t xml:space="preserve"> </w:t>
      </w:r>
      <w:proofErr w:type="spellStart"/>
      <w:r w:rsidRPr="00844A9B">
        <w:rPr>
          <w:sz w:val="28"/>
          <w:szCs w:val="28"/>
        </w:rPr>
        <w:t>завдання</w:t>
      </w:r>
      <w:proofErr w:type="spellEnd"/>
      <w:r w:rsidRPr="00844A9B">
        <w:rPr>
          <w:sz w:val="28"/>
          <w:szCs w:val="28"/>
        </w:rPr>
        <w:t xml:space="preserve"> та </w:t>
      </w:r>
      <w:proofErr w:type="spellStart"/>
      <w:r w:rsidRPr="00844A9B">
        <w:rPr>
          <w:sz w:val="28"/>
          <w:szCs w:val="28"/>
        </w:rPr>
        <w:t>формувати</w:t>
      </w:r>
      <w:proofErr w:type="spellEnd"/>
      <w:r w:rsidRPr="00844A9B">
        <w:rPr>
          <w:sz w:val="28"/>
          <w:szCs w:val="28"/>
        </w:rPr>
        <w:t xml:space="preserve"> </w:t>
      </w:r>
      <w:proofErr w:type="spellStart"/>
      <w:r w:rsidRPr="00844A9B">
        <w:rPr>
          <w:sz w:val="28"/>
          <w:szCs w:val="28"/>
        </w:rPr>
        <w:t>необхідні</w:t>
      </w:r>
      <w:proofErr w:type="spellEnd"/>
      <w:r w:rsidRPr="00844A9B">
        <w:rPr>
          <w:sz w:val="28"/>
          <w:szCs w:val="28"/>
        </w:rPr>
        <w:t xml:space="preserve"> </w:t>
      </w:r>
      <w:proofErr w:type="spellStart"/>
      <w:r w:rsidRPr="00844A9B">
        <w:rPr>
          <w:sz w:val="28"/>
          <w:szCs w:val="28"/>
        </w:rPr>
        <w:t>професійні</w:t>
      </w:r>
      <w:proofErr w:type="spellEnd"/>
      <w:r w:rsidRPr="00844A9B">
        <w:rPr>
          <w:sz w:val="28"/>
          <w:szCs w:val="28"/>
        </w:rPr>
        <w:t xml:space="preserve"> </w:t>
      </w:r>
      <w:proofErr w:type="spellStart"/>
      <w:r w:rsidRPr="00844A9B">
        <w:rPr>
          <w:sz w:val="28"/>
          <w:szCs w:val="28"/>
        </w:rPr>
        <w:t>навички</w:t>
      </w:r>
      <w:proofErr w:type="spellEnd"/>
      <w:r w:rsidRPr="00844A9B">
        <w:rPr>
          <w:sz w:val="28"/>
          <w:szCs w:val="28"/>
        </w:rPr>
        <w:t>.</w:t>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t>Теоретичний матеріал інтегрується у навчальний процес через тренувальні вправи, тоді як практичні вміння розвиваються завдяки систематичній роботі з матеріалами та використанню аудіовізуальних засобів.</w:t>
      </w:r>
    </w:p>
    <w:p w14:paraId="309BEF32" w14:textId="77777777" w:rsidR="00CC495F" w:rsidRPr="00844A9B" w:rsidRDefault="00CC495F" w:rsidP="00CC495F">
      <w:pPr>
        <w:spacing w:line="360" w:lineRule="auto"/>
        <w:ind w:firstLine="708"/>
        <w:jc w:val="both"/>
        <w:rPr>
          <w:sz w:val="28"/>
          <w:szCs w:val="28"/>
          <w:lang w:val="uk-UA"/>
        </w:rPr>
      </w:pPr>
      <w:r w:rsidRPr="00844A9B">
        <w:rPr>
          <w:sz w:val="28"/>
          <w:szCs w:val="28"/>
          <w:lang w:val="uk-UA"/>
        </w:rPr>
        <w:t>Існує кілька м</w:t>
      </w:r>
      <w:r w:rsidRPr="00844A9B">
        <w:rPr>
          <w:sz w:val="28"/>
          <w:szCs w:val="28"/>
        </w:rPr>
        <w:t>e</w:t>
      </w:r>
      <w:proofErr w:type="spellStart"/>
      <w:r w:rsidRPr="00844A9B">
        <w:rPr>
          <w:sz w:val="28"/>
          <w:szCs w:val="28"/>
          <w:lang w:val="uk-UA"/>
        </w:rPr>
        <w:t>тодів</w:t>
      </w:r>
      <w:proofErr w:type="spellEnd"/>
      <w:r w:rsidRPr="00844A9B">
        <w:rPr>
          <w:sz w:val="28"/>
          <w:szCs w:val="28"/>
          <w:lang w:val="uk-UA"/>
        </w:rPr>
        <w:t xml:space="preserve"> дистанційного навчання, які можуть бути виділ</w:t>
      </w:r>
      <w:r w:rsidRPr="00844A9B">
        <w:rPr>
          <w:sz w:val="28"/>
          <w:szCs w:val="28"/>
        </w:rPr>
        <w:t>e</w:t>
      </w:r>
      <w:r w:rsidRPr="00844A9B">
        <w:rPr>
          <w:sz w:val="28"/>
          <w:szCs w:val="28"/>
          <w:lang w:val="uk-UA"/>
        </w:rPr>
        <w:t>ні зал</w:t>
      </w:r>
      <w:r w:rsidRPr="00844A9B">
        <w:rPr>
          <w:sz w:val="28"/>
          <w:szCs w:val="28"/>
        </w:rPr>
        <w:t>e</w:t>
      </w:r>
      <w:proofErr w:type="spellStart"/>
      <w:r w:rsidRPr="00844A9B">
        <w:rPr>
          <w:sz w:val="28"/>
          <w:szCs w:val="28"/>
          <w:lang w:val="uk-UA"/>
        </w:rPr>
        <w:t>жно</w:t>
      </w:r>
      <w:proofErr w:type="spellEnd"/>
      <w:r w:rsidRPr="00844A9B">
        <w:rPr>
          <w:sz w:val="28"/>
          <w:szCs w:val="28"/>
          <w:lang w:val="uk-UA"/>
        </w:rPr>
        <w:t xml:space="preserve"> від способу комунікації між викладачами та </w:t>
      </w:r>
      <w:proofErr w:type="spellStart"/>
      <w:r w:rsidRPr="00844A9B">
        <w:rPr>
          <w:sz w:val="28"/>
          <w:szCs w:val="28"/>
          <w:lang w:val="uk-UA"/>
        </w:rPr>
        <w:t>студ</w:t>
      </w:r>
      <w:proofErr w:type="spellEnd"/>
      <w:r w:rsidRPr="00844A9B">
        <w:rPr>
          <w:sz w:val="28"/>
          <w:szCs w:val="28"/>
        </w:rPr>
        <w:t>e</w:t>
      </w:r>
      <w:proofErr w:type="spellStart"/>
      <w:r w:rsidRPr="00844A9B">
        <w:rPr>
          <w:sz w:val="28"/>
          <w:szCs w:val="28"/>
          <w:lang w:val="uk-UA"/>
        </w:rPr>
        <w:t>нтами</w:t>
      </w:r>
      <w:proofErr w:type="spellEnd"/>
      <w:r w:rsidRPr="00844A9B">
        <w:rPr>
          <w:sz w:val="28"/>
          <w:szCs w:val="28"/>
          <w:lang w:val="uk-UA"/>
        </w:rPr>
        <w:t xml:space="preserve"> наведені в  таблиці 2.1.</w:t>
      </w:r>
    </w:p>
    <w:p w14:paraId="69342D53" w14:textId="77777777" w:rsidR="00CC495F" w:rsidRPr="00844A9B" w:rsidRDefault="00CC495F" w:rsidP="00CC495F">
      <w:pPr>
        <w:spacing w:line="360" w:lineRule="auto"/>
        <w:ind w:firstLine="360"/>
        <w:jc w:val="right"/>
        <w:rPr>
          <w:i/>
          <w:iCs/>
          <w:sz w:val="28"/>
          <w:szCs w:val="28"/>
          <w:lang w:val="uk-UA"/>
        </w:rPr>
      </w:pPr>
      <w:r w:rsidRPr="00844A9B">
        <w:rPr>
          <w:i/>
          <w:iCs/>
          <w:sz w:val="28"/>
          <w:szCs w:val="28"/>
          <w:lang w:val="uk-UA"/>
        </w:rPr>
        <w:t>Таблиця 2.1.</w:t>
      </w:r>
    </w:p>
    <w:tbl>
      <w:tblPr>
        <w:tblStyle w:val="ac"/>
        <w:tblW w:w="0" w:type="auto"/>
        <w:tblLook w:val="04A0" w:firstRow="1" w:lastRow="0" w:firstColumn="1" w:lastColumn="0" w:noHBand="0" w:noVBand="1"/>
      </w:tblPr>
      <w:tblGrid>
        <w:gridCol w:w="2689"/>
        <w:gridCol w:w="6655"/>
      </w:tblGrid>
      <w:tr w:rsidR="00CC495F" w:rsidRPr="00844A9B" w14:paraId="09DB90E9" w14:textId="77777777" w:rsidTr="00DC5CF7">
        <w:tc>
          <w:tcPr>
            <w:tcW w:w="2689" w:type="dxa"/>
          </w:tcPr>
          <w:p w14:paraId="11BBB307" w14:textId="77777777" w:rsidR="00CC495F" w:rsidRPr="00844A9B" w:rsidRDefault="00CC495F" w:rsidP="00DC5CF7">
            <w:pPr>
              <w:spacing w:line="360" w:lineRule="auto"/>
              <w:jc w:val="center"/>
              <w:rPr>
                <w:i/>
                <w:iCs/>
                <w:sz w:val="28"/>
                <w:szCs w:val="28"/>
              </w:rPr>
            </w:pPr>
            <w:proofErr w:type="spellStart"/>
            <w:r w:rsidRPr="00844A9B">
              <w:rPr>
                <w:i/>
                <w:iCs/>
                <w:sz w:val="28"/>
                <w:szCs w:val="28"/>
              </w:rPr>
              <w:t>Самонавчання</w:t>
            </w:r>
            <w:proofErr w:type="spellEnd"/>
          </w:p>
        </w:tc>
        <w:tc>
          <w:tcPr>
            <w:tcW w:w="6655" w:type="dxa"/>
          </w:tcPr>
          <w:p w14:paraId="68CFE044" w14:textId="77777777" w:rsidR="00CC495F" w:rsidRPr="00844A9B" w:rsidRDefault="00CC495F" w:rsidP="00DC5CF7">
            <w:pPr>
              <w:spacing w:line="360" w:lineRule="auto"/>
              <w:jc w:val="both"/>
              <w:rPr>
                <w:sz w:val="28"/>
                <w:szCs w:val="28"/>
              </w:rPr>
            </w:pPr>
            <w:r w:rsidRPr="00844A9B">
              <w:rPr>
                <w:sz w:val="28"/>
                <w:szCs w:val="28"/>
                <w:lang w:val="uk-UA"/>
              </w:rPr>
              <w:t>З</w:t>
            </w:r>
            <w:proofErr w:type="spellStart"/>
            <w:r w:rsidRPr="00844A9B">
              <w:rPr>
                <w:sz w:val="28"/>
                <w:szCs w:val="28"/>
              </w:rPr>
              <w:t>дійснюється</w:t>
            </w:r>
            <w:proofErr w:type="spellEnd"/>
            <w:r w:rsidRPr="00844A9B">
              <w:rPr>
                <w:sz w:val="28"/>
                <w:szCs w:val="28"/>
              </w:rPr>
              <w:t xml:space="preserve"> через </w:t>
            </w:r>
            <w:proofErr w:type="spellStart"/>
            <w:r w:rsidRPr="00844A9B">
              <w:rPr>
                <w:sz w:val="28"/>
                <w:szCs w:val="28"/>
              </w:rPr>
              <w:t>консультації</w:t>
            </w:r>
            <w:proofErr w:type="spellEnd"/>
            <w:r w:rsidRPr="00844A9B">
              <w:rPr>
                <w:sz w:val="28"/>
                <w:szCs w:val="28"/>
              </w:rPr>
              <w:t xml:space="preserve"> </w:t>
            </w:r>
            <w:proofErr w:type="spellStart"/>
            <w:r w:rsidRPr="00844A9B">
              <w:rPr>
                <w:sz w:val="28"/>
                <w:szCs w:val="28"/>
              </w:rPr>
              <w:t>зі</w:t>
            </w:r>
            <w:proofErr w:type="spellEnd"/>
            <w:r w:rsidRPr="00844A9B">
              <w:rPr>
                <w:sz w:val="28"/>
                <w:szCs w:val="28"/>
              </w:rPr>
              <w:t xml:space="preserve"> студентами, де </w:t>
            </w:r>
            <w:proofErr w:type="spellStart"/>
            <w:r w:rsidRPr="00844A9B">
              <w:rPr>
                <w:sz w:val="28"/>
                <w:szCs w:val="28"/>
              </w:rPr>
              <w:t>викладачі</w:t>
            </w:r>
            <w:proofErr w:type="spellEnd"/>
            <w:r w:rsidRPr="00844A9B">
              <w:rPr>
                <w:sz w:val="28"/>
                <w:szCs w:val="28"/>
              </w:rPr>
              <w:t xml:space="preserve"> </w:t>
            </w:r>
            <w:proofErr w:type="spellStart"/>
            <w:r w:rsidRPr="00844A9B">
              <w:rPr>
                <w:sz w:val="28"/>
                <w:szCs w:val="28"/>
              </w:rPr>
              <w:t>надають</w:t>
            </w:r>
            <w:proofErr w:type="spellEnd"/>
            <w:r w:rsidRPr="00844A9B">
              <w:rPr>
                <w:sz w:val="28"/>
                <w:szCs w:val="28"/>
              </w:rPr>
              <w:t xml:space="preserve"> </w:t>
            </w:r>
            <w:proofErr w:type="spellStart"/>
            <w:r w:rsidRPr="00844A9B">
              <w:rPr>
                <w:sz w:val="28"/>
                <w:szCs w:val="28"/>
              </w:rPr>
              <w:t>освітні</w:t>
            </w:r>
            <w:proofErr w:type="spellEnd"/>
            <w:r w:rsidRPr="00844A9B">
              <w:rPr>
                <w:sz w:val="28"/>
                <w:szCs w:val="28"/>
              </w:rPr>
              <w:t xml:space="preserve"> </w:t>
            </w:r>
            <w:proofErr w:type="spellStart"/>
            <w:r w:rsidRPr="00844A9B">
              <w:rPr>
                <w:sz w:val="28"/>
                <w:szCs w:val="28"/>
              </w:rPr>
              <w:t>ресурси</w:t>
            </w:r>
            <w:proofErr w:type="spellEnd"/>
            <w:r w:rsidRPr="00844A9B">
              <w:rPr>
                <w:sz w:val="28"/>
                <w:szCs w:val="28"/>
              </w:rPr>
              <w:t xml:space="preserve"> з </w:t>
            </w:r>
            <w:proofErr w:type="spellStart"/>
            <w:r w:rsidRPr="00844A9B">
              <w:rPr>
                <w:sz w:val="28"/>
                <w:szCs w:val="28"/>
              </w:rPr>
              <w:t>мінімальною</w:t>
            </w:r>
            <w:proofErr w:type="spellEnd"/>
            <w:r w:rsidRPr="00844A9B">
              <w:rPr>
                <w:sz w:val="28"/>
                <w:szCs w:val="28"/>
              </w:rPr>
              <w:t xml:space="preserve"> </w:t>
            </w:r>
            <w:proofErr w:type="spellStart"/>
            <w:r w:rsidRPr="00844A9B">
              <w:rPr>
                <w:sz w:val="28"/>
                <w:szCs w:val="28"/>
              </w:rPr>
              <w:t>участю</w:t>
            </w:r>
            <w:proofErr w:type="spellEnd"/>
            <w:r w:rsidRPr="00844A9B">
              <w:rPr>
                <w:sz w:val="28"/>
                <w:szCs w:val="28"/>
              </w:rPr>
              <w:t xml:space="preserve"> в </w:t>
            </w:r>
            <w:proofErr w:type="spellStart"/>
            <w:r w:rsidRPr="00844A9B">
              <w:rPr>
                <w:sz w:val="28"/>
                <w:szCs w:val="28"/>
              </w:rPr>
              <w:t>процесі</w:t>
            </w:r>
            <w:proofErr w:type="spellEnd"/>
            <w:r w:rsidRPr="00844A9B">
              <w:rPr>
                <w:sz w:val="28"/>
                <w:szCs w:val="28"/>
              </w:rPr>
              <w:t xml:space="preserve">. </w:t>
            </w:r>
            <w:proofErr w:type="spellStart"/>
            <w:r w:rsidRPr="00844A9B">
              <w:rPr>
                <w:sz w:val="28"/>
                <w:szCs w:val="28"/>
              </w:rPr>
              <w:t>Викладачі</w:t>
            </w:r>
            <w:proofErr w:type="spellEnd"/>
            <w:r w:rsidRPr="00844A9B">
              <w:rPr>
                <w:sz w:val="28"/>
                <w:szCs w:val="28"/>
              </w:rPr>
              <w:t xml:space="preserve"> </w:t>
            </w:r>
            <w:proofErr w:type="spellStart"/>
            <w:r w:rsidRPr="00844A9B">
              <w:rPr>
                <w:sz w:val="28"/>
                <w:szCs w:val="28"/>
              </w:rPr>
              <w:t>підбирають</w:t>
            </w:r>
            <w:proofErr w:type="spellEnd"/>
            <w:r w:rsidRPr="00844A9B">
              <w:rPr>
                <w:sz w:val="28"/>
                <w:szCs w:val="28"/>
              </w:rPr>
              <w:t xml:space="preserve"> і </w:t>
            </w:r>
            <w:proofErr w:type="spellStart"/>
            <w:r w:rsidRPr="00844A9B">
              <w:rPr>
                <w:sz w:val="28"/>
                <w:szCs w:val="28"/>
              </w:rPr>
              <w:t>розробляють</w:t>
            </w:r>
            <w:proofErr w:type="spellEnd"/>
            <w:r w:rsidRPr="00844A9B">
              <w:rPr>
                <w:sz w:val="28"/>
                <w:szCs w:val="28"/>
              </w:rPr>
              <w:t xml:space="preserve"> </w:t>
            </w:r>
            <w:proofErr w:type="spellStart"/>
            <w:r w:rsidRPr="00844A9B">
              <w:rPr>
                <w:sz w:val="28"/>
                <w:szCs w:val="28"/>
              </w:rPr>
              <w:t>навчальні</w:t>
            </w:r>
            <w:proofErr w:type="spellEnd"/>
            <w:r w:rsidRPr="00844A9B">
              <w:rPr>
                <w:sz w:val="28"/>
                <w:szCs w:val="28"/>
              </w:rPr>
              <w:t xml:space="preserve"> </w:t>
            </w:r>
            <w:proofErr w:type="spellStart"/>
            <w:r w:rsidRPr="00844A9B">
              <w:rPr>
                <w:sz w:val="28"/>
                <w:szCs w:val="28"/>
              </w:rPr>
              <w:t>матеріали</w:t>
            </w:r>
            <w:proofErr w:type="spellEnd"/>
            <w:r w:rsidRPr="00844A9B">
              <w:rPr>
                <w:sz w:val="28"/>
                <w:szCs w:val="28"/>
              </w:rPr>
              <w:t xml:space="preserve">, </w:t>
            </w:r>
            <w:proofErr w:type="spellStart"/>
            <w:r w:rsidRPr="00844A9B">
              <w:rPr>
                <w:sz w:val="28"/>
                <w:szCs w:val="28"/>
              </w:rPr>
              <w:t>які</w:t>
            </w:r>
            <w:proofErr w:type="spellEnd"/>
            <w:r w:rsidRPr="00844A9B">
              <w:rPr>
                <w:sz w:val="28"/>
                <w:szCs w:val="28"/>
              </w:rPr>
              <w:t xml:space="preserve"> </w:t>
            </w:r>
            <w:proofErr w:type="spellStart"/>
            <w:r w:rsidRPr="00844A9B">
              <w:rPr>
                <w:sz w:val="28"/>
                <w:szCs w:val="28"/>
              </w:rPr>
              <w:t>передаються</w:t>
            </w:r>
            <w:proofErr w:type="spellEnd"/>
            <w:r w:rsidRPr="00844A9B">
              <w:rPr>
                <w:sz w:val="28"/>
                <w:szCs w:val="28"/>
              </w:rPr>
              <w:t xml:space="preserve"> студентам через </w:t>
            </w:r>
            <w:proofErr w:type="spellStart"/>
            <w:r w:rsidRPr="00844A9B">
              <w:rPr>
                <w:sz w:val="28"/>
                <w:szCs w:val="28"/>
              </w:rPr>
              <w:t>телекомунікаційні</w:t>
            </w:r>
            <w:proofErr w:type="spellEnd"/>
            <w:r w:rsidRPr="00844A9B">
              <w:rPr>
                <w:sz w:val="28"/>
                <w:szCs w:val="28"/>
              </w:rPr>
              <w:t xml:space="preserve"> </w:t>
            </w:r>
            <w:proofErr w:type="spellStart"/>
            <w:r w:rsidRPr="00844A9B">
              <w:rPr>
                <w:sz w:val="28"/>
                <w:szCs w:val="28"/>
              </w:rPr>
              <w:t>канали</w:t>
            </w:r>
            <w:proofErr w:type="spellEnd"/>
            <w:r w:rsidRPr="00844A9B">
              <w:rPr>
                <w:sz w:val="28"/>
                <w:szCs w:val="28"/>
              </w:rPr>
              <w:t>.</w:t>
            </w:r>
          </w:p>
        </w:tc>
      </w:tr>
      <w:tr w:rsidR="00CC495F" w:rsidRPr="00844A9B" w14:paraId="5FE45021" w14:textId="77777777" w:rsidTr="00DC5CF7">
        <w:tc>
          <w:tcPr>
            <w:tcW w:w="2689" w:type="dxa"/>
          </w:tcPr>
          <w:p w14:paraId="4752E5F4" w14:textId="77777777" w:rsidR="00CC495F" w:rsidRPr="00844A9B" w:rsidRDefault="00CC495F" w:rsidP="00DC5CF7">
            <w:pPr>
              <w:spacing w:line="360" w:lineRule="auto"/>
              <w:jc w:val="center"/>
              <w:rPr>
                <w:sz w:val="28"/>
                <w:szCs w:val="28"/>
              </w:rPr>
            </w:pPr>
            <w:proofErr w:type="spellStart"/>
            <w:r w:rsidRPr="00844A9B">
              <w:rPr>
                <w:i/>
                <w:iCs/>
                <w:sz w:val="28"/>
                <w:szCs w:val="28"/>
              </w:rPr>
              <w:t>Індивідуалізоване</w:t>
            </w:r>
            <w:proofErr w:type="spellEnd"/>
            <w:r w:rsidRPr="00844A9B">
              <w:rPr>
                <w:i/>
                <w:iCs/>
                <w:sz w:val="28"/>
                <w:szCs w:val="28"/>
              </w:rPr>
              <w:t xml:space="preserve"> </w:t>
            </w:r>
            <w:proofErr w:type="spellStart"/>
            <w:r w:rsidRPr="00844A9B">
              <w:rPr>
                <w:i/>
                <w:iCs/>
                <w:sz w:val="28"/>
                <w:szCs w:val="28"/>
              </w:rPr>
              <w:t>навчання</w:t>
            </w:r>
            <w:proofErr w:type="spellEnd"/>
          </w:p>
        </w:tc>
        <w:tc>
          <w:tcPr>
            <w:tcW w:w="6655" w:type="dxa"/>
          </w:tcPr>
          <w:p w14:paraId="524C9B07" w14:textId="77777777" w:rsidR="00CC495F" w:rsidRPr="00844A9B" w:rsidRDefault="00CC495F" w:rsidP="00DC5CF7">
            <w:pPr>
              <w:spacing w:line="360" w:lineRule="auto"/>
              <w:jc w:val="both"/>
              <w:rPr>
                <w:sz w:val="28"/>
                <w:szCs w:val="28"/>
              </w:rPr>
            </w:pPr>
            <w:r w:rsidRPr="00844A9B">
              <w:rPr>
                <w:sz w:val="28"/>
                <w:szCs w:val="28"/>
                <w:lang w:val="uk-UA"/>
              </w:rPr>
              <w:t>О</w:t>
            </w:r>
            <w:proofErr w:type="spellStart"/>
            <w:r w:rsidRPr="00844A9B">
              <w:rPr>
                <w:sz w:val="28"/>
                <w:szCs w:val="28"/>
              </w:rPr>
              <w:t>рієнтоване</w:t>
            </w:r>
            <w:proofErr w:type="spellEnd"/>
            <w:r w:rsidRPr="00844A9B">
              <w:rPr>
                <w:sz w:val="28"/>
                <w:szCs w:val="28"/>
              </w:rPr>
              <w:t xml:space="preserve"> на </w:t>
            </w:r>
            <w:proofErr w:type="spellStart"/>
            <w:r w:rsidRPr="00844A9B">
              <w:rPr>
                <w:sz w:val="28"/>
                <w:szCs w:val="28"/>
              </w:rPr>
              <w:t>персональну</w:t>
            </w:r>
            <w:proofErr w:type="spellEnd"/>
            <w:r w:rsidRPr="00844A9B">
              <w:rPr>
                <w:sz w:val="28"/>
                <w:szCs w:val="28"/>
              </w:rPr>
              <w:t xml:space="preserve"> </w:t>
            </w:r>
            <w:proofErr w:type="spellStart"/>
            <w:r w:rsidRPr="00844A9B">
              <w:rPr>
                <w:sz w:val="28"/>
                <w:szCs w:val="28"/>
              </w:rPr>
              <w:t>консультацію</w:t>
            </w:r>
            <w:proofErr w:type="spellEnd"/>
            <w:r w:rsidRPr="00844A9B">
              <w:rPr>
                <w:sz w:val="28"/>
                <w:szCs w:val="28"/>
              </w:rPr>
              <w:t xml:space="preserve"> </w:t>
            </w:r>
            <w:proofErr w:type="spellStart"/>
            <w:r w:rsidRPr="00844A9B">
              <w:rPr>
                <w:sz w:val="28"/>
                <w:szCs w:val="28"/>
              </w:rPr>
              <w:t>викладача</w:t>
            </w:r>
            <w:proofErr w:type="spellEnd"/>
            <w:r w:rsidRPr="00844A9B">
              <w:rPr>
                <w:sz w:val="28"/>
                <w:szCs w:val="28"/>
              </w:rPr>
              <w:t xml:space="preserve"> з </w:t>
            </w:r>
            <w:proofErr w:type="spellStart"/>
            <w:r w:rsidRPr="00844A9B">
              <w:rPr>
                <w:sz w:val="28"/>
                <w:szCs w:val="28"/>
              </w:rPr>
              <w:t>кожним</w:t>
            </w:r>
            <w:proofErr w:type="spellEnd"/>
            <w:r w:rsidRPr="00844A9B">
              <w:rPr>
                <w:sz w:val="28"/>
                <w:szCs w:val="28"/>
              </w:rPr>
              <w:t xml:space="preserve"> студентом. Для </w:t>
            </w:r>
            <w:proofErr w:type="spellStart"/>
            <w:r w:rsidRPr="00844A9B">
              <w:rPr>
                <w:sz w:val="28"/>
                <w:szCs w:val="28"/>
              </w:rPr>
              <w:t>цього</w:t>
            </w:r>
            <w:proofErr w:type="spellEnd"/>
            <w:r w:rsidRPr="00844A9B">
              <w:rPr>
                <w:sz w:val="28"/>
                <w:szCs w:val="28"/>
              </w:rPr>
              <w:t xml:space="preserve"> </w:t>
            </w:r>
            <w:proofErr w:type="spellStart"/>
            <w:r w:rsidRPr="00844A9B">
              <w:rPr>
                <w:sz w:val="28"/>
                <w:szCs w:val="28"/>
              </w:rPr>
              <w:t>використовуються</w:t>
            </w:r>
            <w:proofErr w:type="spellEnd"/>
            <w:r w:rsidRPr="00844A9B">
              <w:rPr>
                <w:sz w:val="28"/>
                <w:szCs w:val="28"/>
              </w:rPr>
              <w:t xml:space="preserve"> </w:t>
            </w:r>
            <w:proofErr w:type="spellStart"/>
            <w:r w:rsidRPr="00844A9B">
              <w:rPr>
                <w:sz w:val="28"/>
                <w:szCs w:val="28"/>
              </w:rPr>
              <w:t>різноманітні</w:t>
            </w:r>
            <w:proofErr w:type="spellEnd"/>
            <w:r w:rsidRPr="00844A9B">
              <w:rPr>
                <w:sz w:val="28"/>
                <w:szCs w:val="28"/>
              </w:rPr>
              <w:t xml:space="preserve"> </w:t>
            </w:r>
            <w:proofErr w:type="spellStart"/>
            <w:r w:rsidRPr="00844A9B">
              <w:rPr>
                <w:sz w:val="28"/>
                <w:szCs w:val="28"/>
              </w:rPr>
              <w:t>технології</w:t>
            </w:r>
            <w:proofErr w:type="spellEnd"/>
            <w:r w:rsidRPr="00844A9B">
              <w:rPr>
                <w:sz w:val="28"/>
                <w:szCs w:val="28"/>
              </w:rPr>
              <w:t xml:space="preserve"> </w:t>
            </w:r>
            <w:proofErr w:type="spellStart"/>
            <w:r w:rsidRPr="00844A9B">
              <w:rPr>
                <w:sz w:val="28"/>
                <w:szCs w:val="28"/>
              </w:rPr>
              <w:t>зв'язку</w:t>
            </w:r>
            <w:proofErr w:type="spellEnd"/>
            <w:r w:rsidRPr="00844A9B">
              <w:rPr>
                <w:sz w:val="28"/>
                <w:szCs w:val="28"/>
              </w:rPr>
              <w:t xml:space="preserve">, </w:t>
            </w:r>
            <w:proofErr w:type="spellStart"/>
            <w:r w:rsidRPr="00844A9B">
              <w:rPr>
                <w:sz w:val="28"/>
                <w:szCs w:val="28"/>
              </w:rPr>
              <w:t>такі</w:t>
            </w:r>
            <w:proofErr w:type="spellEnd"/>
            <w:r w:rsidRPr="00844A9B">
              <w:rPr>
                <w:sz w:val="28"/>
                <w:szCs w:val="28"/>
              </w:rPr>
              <w:t xml:space="preserve"> як телефон, </w:t>
            </w:r>
            <w:proofErr w:type="spellStart"/>
            <w:r w:rsidRPr="00844A9B">
              <w:rPr>
                <w:sz w:val="28"/>
                <w:szCs w:val="28"/>
              </w:rPr>
              <w:t>електронна</w:t>
            </w:r>
            <w:proofErr w:type="spellEnd"/>
            <w:r w:rsidRPr="00844A9B">
              <w:rPr>
                <w:sz w:val="28"/>
                <w:szCs w:val="28"/>
              </w:rPr>
              <w:t xml:space="preserve"> </w:t>
            </w:r>
            <w:proofErr w:type="spellStart"/>
            <w:r w:rsidRPr="00844A9B">
              <w:rPr>
                <w:sz w:val="28"/>
                <w:szCs w:val="28"/>
              </w:rPr>
              <w:t>пошта</w:t>
            </w:r>
            <w:proofErr w:type="spellEnd"/>
            <w:r w:rsidRPr="00844A9B">
              <w:rPr>
                <w:sz w:val="28"/>
                <w:szCs w:val="28"/>
              </w:rPr>
              <w:t xml:space="preserve">, </w:t>
            </w:r>
            <w:proofErr w:type="spellStart"/>
            <w:r w:rsidRPr="00844A9B">
              <w:rPr>
                <w:sz w:val="28"/>
                <w:szCs w:val="28"/>
              </w:rPr>
              <w:t>Vіber</w:t>
            </w:r>
            <w:proofErr w:type="spellEnd"/>
            <w:r w:rsidRPr="00844A9B">
              <w:rPr>
                <w:sz w:val="28"/>
                <w:szCs w:val="28"/>
              </w:rPr>
              <w:t xml:space="preserve">, </w:t>
            </w:r>
            <w:proofErr w:type="spellStart"/>
            <w:r w:rsidRPr="00844A9B">
              <w:rPr>
                <w:sz w:val="28"/>
                <w:szCs w:val="28"/>
              </w:rPr>
              <w:t>WhаtsАрр</w:t>
            </w:r>
            <w:proofErr w:type="spellEnd"/>
            <w:r w:rsidRPr="00844A9B">
              <w:rPr>
                <w:sz w:val="28"/>
                <w:szCs w:val="28"/>
              </w:rPr>
              <w:t xml:space="preserve">, </w:t>
            </w:r>
            <w:proofErr w:type="spellStart"/>
            <w:r w:rsidRPr="00844A9B">
              <w:rPr>
                <w:sz w:val="28"/>
                <w:szCs w:val="28"/>
              </w:rPr>
              <w:t>Zооm</w:t>
            </w:r>
            <w:proofErr w:type="spellEnd"/>
            <w:r w:rsidRPr="00844A9B">
              <w:rPr>
                <w:sz w:val="28"/>
                <w:szCs w:val="28"/>
              </w:rPr>
              <w:t xml:space="preserve">, </w:t>
            </w:r>
            <w:proofErr w:type="spellStart"/>
            <w:r w:rsidRPr="00844A9B">
              <w:rPr>
                <w:sz w:val="28"/>
                <w:szCs w:val="28"/>
              </w:rPr>
              <w:t>Gооgle</w:t>
            </w:r>
            <w:proofErr w:type="spellEnd"/>
            <w:r w:rsidRPr="00844A9B">
              <w:rPr>
                <w:sz w:val="28"/>
                <w:szCs w:val="28"/>
              </w:rPr>
              <w:t xml:space="preserve"> </w:t>
            </w:r>
            <w:proofErr w:type="spellStart"/>
            <w:r w:rsidRPr="00844A9B">
              <w:rPr>
                <w:sz w:val="28"/>
                <w:szCs w:val="28"/>
              </w:rPr>
              <w:t>Meet</w:t>
            </w:r>
            <w:proofErr w:type="spellEnd"/>
            <w:r w:rsidRPr="00844A9B">
              <w:rPr>
                <w:sz w:val="28"/>
                <w:szCs w:val="28"/>
              </w:rPr>
              <w:t xml:space="preserve">, </w:t>
            </w:r>
            <w:proofErr w:type="spellStart"/>
            <w:r w:rsidRPr="00844A9B">
              <w:rPr>
                <w:sz w:val="28"/>
                <w:szCs w:val="28"/>
              </w:rPr>
              <w:t>Skyрe</w:t>
            </w:r>
            <w:proofErr w:type="spellEnd"/>
            <w:r w:rsidRPr="00844A9B">
              <w:rPr>
                <w:sz w:val="28"/>
                <w:szCs w:val="28"/>
              </w:rPr>
              <w:t xml:space="preserve"> та </w:t>
            </w:r>
            <w:proofErr w:type="spellStart"/>
            <w:r w:rsidRPr="00844A9B">
              <w:rPr>
                <w:sz w:val="28"/>
                <w:szCs w:val="28"/>
              </w:rPr>
              <w:t>Mісrоsоft</w:t>
            </w:r>
            <w:proofErr w:type="spellEnd"/>
            <w:r w:rsidRPr="00844A9B">
              <w:rPr>
                <w:sz w:val="28"/>
                <w:szCs w:val="28"/>
              </w:rPr>
              <w:t xml:space="preserve"> </w:t>
            </w:r>
            <w:proofErr w:type="spellStart"/>
            <w:r w:rsidRPr="00844A9B">
              <w:rPr>
                <w:sz w:val="28"/>
                <w:szCs w:val="28"/>
              </w:rPr>
              <w:t>Teаm</w:t>
            </w:r>
            <w:proofErr w:type="spellEnd"/>
          </w:p>
        </w:tc>
      </w:tr>
      <w:tr w:rsidR="00CC495F" w:rsidRPr="00844A9B" w14:paraId="3088AEE7" w14:textId="77777777" w:rsidTr="00DC5CF7">
        <w:tc>
          <w:tcPr>
            <w:tcW w:w="2689" w:type="dxa"/>
          </w:tcPr>
          <w:p w14:paraId="54E2F41A" w14:textId="77777777" w:rsidR="00CC495F" w:rsidRPr="00844A9B" w:rsidRDefault="00CC495F" w:rsidP="00DC5CF7">
            <w:pPr>
              <w:spacing w:line="360" w:lineRule="auto"/>
              <w:jc w:val="center"/>
              <w:rPr>
                <w:i/>
                <w:iCs/>
                <w:sz w:val="28"/>
                <w:szCs w:val="28"/>
              </w:rPr>
            </w:pPr>
            <w:proofErr w:type="spellStart"/>
            <w:r w:rsidRPr="00844A9B">
              <w:rPr>
                <w:i/>
                <w:iCs/>
                <w:sz w:val="28"/>
                <w:szCs w:val="28"/>
              </w:rPr>
              <w:t>Навчання</w:t>
            </w:r>
            <w:proofErr w:type="spellEnd"/>
            <w:r w:rsidRPr="00844A9B">
              <w:rPr>
                <w:i/>
                <w:iCs/>
                <w:sz w:val="28"/>
                <w:szCs w:val="28"/>
              </w:rPr>
              <w:t xml:space="preserve"> «один до </w:t>
            </w:r>
            <w:proofErr w:type="spellStart"/>
            <w:r w:rsidRPr="00844A9B">
              <w:rPr>
                <w:i/>
                <w:iCs/>
                <w:sz w:val="28"/>
                <w:szCs w:val="28"/>
              </w:rPr>
              <w:t>багатьох</w:t>
            </w:r>
            <w:proofErr w:type="spellEnd"/>
            <w:r w:rsidRPr="00844A9B">
              <w:rPr>
                <w:i/>
                <w:iCs/>
                <w:sz w:val="28"/>
                <w:szCs w:val="28"/>
              </w:rPr>
              <w:t>»</w:t>
            </w:r>
          </w:p>
        </w:tc>
        <w:tc>
          <w:tcPr>
            <w:tcW w:w="6655" w:type="dxa"/>
          </w:tcPr>
          <w:p w14:paraId="21BB7BCA" w14:textId="77777777" w:rsidR="00CC495F" w:rsidRPr="00844A9B" w:rsidRDefault="00CC495F" w:rsidP="00DC5CF7">
            <w:pPr>
              <w:spacing w:line="360" w:lineRule="auto"/>
              <w:jc w:val="both"/>
              <w:rPr>
                <w:sz w:val="28"/>
                <w:szCs w:val="28"/>
              </w:rPr>
            </w:pPr>
            <w:r w:rsidRPr="00844A9B">
              <w:rPr>
                <w:sz w:val="28"/>
                <w:szCs w:val="28"/>
                <w:lang w:val="uk-UA"/>
              </w:rPr>
              <w:t>П</w:t>
            </w:r>
            <w:proofErr w:type="spellStart"/>
            <w:r w:rsidRPr="00844A9B">
              <w:rPr>
                <w:sz w:val="28"/>
                <w:szCs w:val="28"/>
              </w:rPr>
              <w:t>ередбачає</w:t>
            </w:r>
            <w:proofErr w:type="spellEnd"/>
            <w:r w:rsidRPr="00844A9B">
              <w:rPr>
                <w:sz w:val="28"/>
                <w:szCs w:val="28"/>
              </w:rPr>
              <w:t xml:space="preserve"> </w:t>
            </w:r>
            <w:proofErr w:type="spellStart"/>
            <w:r w:rsidRPr="00844A9B">
              <w:rPr>
                <w:sz w:val="28"/>
                <w:szCs w:val="28"/>
              </w:rPr>
              <w:t>викладання</w:t>
            </w:r>
            <w:proofErr w:type="spellEnd"/>
            <w:r w:rsidRPr="00844A9B">
              <w:rPr>
                <w:sz w:val="28"/>
                <w:szCs w:val="28"/>
              </w:rPr>
              <w:t xml:space="preserve"> </w:t>
            </w:r>
            <w:proofErr w:type="spellStart"/>
            <w:r w:rsidRPr="00844A9B">
              <w:rPr>
                <w:sz w:val="28"/>
                <w:szCs w:val="28"/>
              </w:rPr>
              <w:t>матеріалу</w:t>
            </w:r>
            <w:proofErr w:type="spellEnd"/>
            <w:r w:rsidRPr="00844A9B">
              <w:rPr>
                <w:sz w:val="28"/>
                <w:szCs w:val="28"/>
              </w:rPr>
              <w:t xml:space="preserve"> </w:t>
            </w:r>
            <w:proofErr w:type="spellStart"/>
            <w:r w:rsidRPr="00844A9B">
              <w:rPr>
                <w:sz w:val="28"/>
                <w:szCs w:val="28"/>
              </w:rPr>
              <w:t>викладачем</w:t>
            </w:r>
            <w:proofErr w:type="spellEnd"/>
            <w:r w:rsidRPr="00844A9B">
              <w:rPr>
                <w:sz w:val="28"/>
                <w:szCs w:val="28"/>
              </w:rPr>
              <w:t xml:space="preserve">, в </w:t>
            </w:r>
            <w:proofErr w:type="spellStart"/>
            <w:r w:rsidRPr="00844A9B">
              <w:rPr>
                <w:sz w:val="28"/>
                <w:szCs w:val="28"/>
              </w:rPr>
              <w:t>якому</w:t>
            </w:r>
            <w:proofErr w:type="spellEnd"/>
            <w:r w:rsidRPr="00844A9B">
              <w:rPr>
                <w:sz w:val="28"/>
                <w:szCs w:val="28"/>
              </w:rPr>
              <w:t xml:space="preserve"> </w:t>
            </w:r>
            <w:proofErr w:type="spellStart"/>
            <w:r w:rsidRPr="00844A9B">
              <w:rPr>
                <w:sz w:val="28"/>
                <w:szCs w:val="28"/>
              </w:rPr>
              <w:t>студенти</w:t>
            </w:r>
            <w:proofErr w:type="spellEnd"/>
            <w:r w:rsidRPr="00844A9B">
              <w:rPr>
                <w:sz w:val="28"/>
                <w:szCs w:val="28"/>
              </w:rPr>
              <w:t xml:space="preserve"> не </w:t>
            </w:r>
            <w:proofErr w:type="spellStart"/>
            <w:r w:rsidRPr="00844A9B">
              <w:rPr>
                <w:sz w:val="28"/>
                <w:szCs w:val="28"/>
              </w:rPr>
              <w:t>беруть</w:t>
            </w:r>
            <w:proofErr w:type="spellEnd"/>
            <w:r w:rsidRPr="00844A9B">
              <w:rPr>
                <w:sz w:val="28"/>
                <w:szCs w:val="28"/>
              </w:rPr>
              <w:t xml:space="preserve"> </w:t>
            </w:r>
            <w:proofErr w:type="spellStart"/>
            <w:r w:rsidRPr="00844A9B">
              <w:rPr>
                <w:sz w:val="28"/>
                <w:szCs w:val="28"/>
              </w:rPr>
              <w:t>активної</w:t>
            </w:r>
            <w:proofErr w:type="spellEnd"/>
            <w:r w:rsidRPr="00844A9B">
              <w:rPr>
                <w:sz w:val="28"/>
                <w:szCs w:val="28"/>
              </w:rPr>
              <w:t xml:space="preserve"> </w:t>
            </w:r>
            <w:proofErr w:type="spellStart"/>
            <w:r w:rsidRPr="00844A9B">
              <w:rPr>
                <w:sz w:val="28"/>
                <w:szCs w:val="28"/>
              </w:rPr>
              <w:t>участі</w:t>
            </w:r>
            <w:proofErr w:type="spellEnd"/>
            <w:r w:rsidRPr="00844A9B">
              <w:rPr>
                <w:sz w:val="28"/>
                <w:szCs w:val="28"/>
              </w:rPr>
              <w:t xml:space="preserve">. </w:t>
            </w:r>
            <w:proofErr w:type="spellStart"/>
            <w:r w:rsidRPr="00844A9B">
              <w:rPr>
                <w:sz w:val="28"/>
                <w:szCs w:val="28"/>
              </w:rPr>
              <w:t>Лекції</w:t>
            </w:r>
            <w:proofErr w:type="spellEnd"/>
            <w:r w:rsidRPr="00844A9B">
              <w:rPr>
                <w:sz w:val="28"/>
                <w:szCs w:val="28"/>
              </w:rPr>
              <w:t xml:space="preserve"> </w:t>
            </w:r>
            <w:proofErr w:type="spellStart"/>
            <w:r w:rsidRPr="00844A9B">
              <w:rPr>
                <w:sz w:val="28"/>
                <w:szCs w:val="28"/>
              </w:rPr>
              <w:t>можуть</w:t>
            </w:r>
            <w:proofErr w:type="spellEnd"/>
            <w:r w:rsidRPr="00844A9B">
              <w:rPr>
                <w:sz w:val="28"/>
                <w:szCs w:val="28"/>
              </w:rPr>
              <w:t xml:space="preserve"> бути </w:t>
            </w:r>
            <w:proofErr w:type="spellStart"/>
            <w:r w:rsidRPr="00844A9B">
              <w:rPr>
                <w:sz w:val="28"/>
                <w:szCs w:val="28"/>
              </w:rPr>
              <w:t>записані</w:t>
            </w:r>
            <w:proofErr w:type="spellEnd"/>
            <w:r w:rsidRPr="00844A9B">
              <w:rPr>
                <w:sz w:val="28"/>
                <w:szCs w:val="28"/>
              </w:rPr>
              <w:t xml:space="preserve"> у </w:t>
            </w:r>
            <w:proofErr w:type="spellStart"/>
            <w:r w:rsidRPr="00844A9B">
              <w:rPr>
                <w:sz w:val="28"/>
                <w:szCs w:val="28"/>
              </w:rPr>
              <w:t>вигляді</w:t>
            </w:r>
            <w:proofErr w:type="spellEnd"/>
            <w:r w:rsidRPr="00844A9B">
              <w:rPr>
                <w:sz w:val="28"/>
                <w:szCs w:val="28"/>
              </w:rPr>
              <w:t xml:space="preserve"> </w:t>
            </w:r>
            <w:proofErr w:type="spellStart"/>
            <w:r w:rsidRPr="00844A9B">
              <w:rPr>
                <w:sz w:val="28"/>
                <w:szCs w:val="28"/>
              </w:rPr>
              <w:t>аудіо</w:t>
            </w:r>
            <w:proofErr w:type="spellEnd"/>
            <w:r w:rsidRPr="00844A9B">
              <w:rPr>
                <w:sz w:val="28"/>
                <w:szCs w:val="28"/>
              </w:rPr>
              <w:t xml:space="preserve"> </w:t>
            </w:r>
            <w:proofErr w:type="spellStart"/>
            <w:r w:rsidRPr="00844A9B">
              <w:rPr>
                <w:sz w:val="28"/>
                <w:szCs w:val="28"/>
              </w:rPr>
              <w:t>або</w:t>
            </w:r>
            <w:proofErr w:type="spellEnd"/>
            <w:r w:rsidRPr="00844A9B">
              <w:rPr>
                <w:sz w:val="28"/>
                <w:szCs w:val="28"/>
              </w:rPr>
              <w:t xml:space="preserve"> </w:t>
            </w:r>
            <w:proofErr w:type="spellStart"/>
            <w:r w:rsidRPr="00844A9B">
              <w:rPr>
                <w:sz w:val="28"/>
                <w:szCs w:val="28"/>
              </w:rPr>
              <w:t>відео</w:t>
            </w:r>
            <w:proofErr w:type="spellEnd"/>
            <w:r w:rsidRPr="00844A9B">
              <w:rPr>
                <w:sz w:val="28"/>
                <w:szCs w:val="28"/>
              </w:rPr>
              <w:t xml:space="preserve"> і </w:t>
            </w:r>
            <w:proofErr w:type="spellStart"/>
            <w:r w:rsidRPr="00844A9B">
              <w:rPr>
                <w:sz w:val="28"/>
                <w:szCs w:val="28"/>
              </w:rPr>
              <w:t>поширюватися</w:t>
            </w:r>
            <w:proofErr w:type="spellEnd"/>
            <w:r w:rsidRPr="00844A9B">
              <w:rPr>
                <w:sz w:val="28"/>
                <w:szCs w:val="28"/>
              </w:rPr>
              <w:t xml:space="preserve"> через </w:t>
            </w:r>
            <w:proofErr w:type="spellStart"/>
            <w:r w:rsidRPr="00844A9B">
              <w:rPr>
                <w:sz w:val="28"/>
                <w:szCs w:val="28"/>
              </w:rPr>
              <w:t>комп'ютерні</w:t>
            </w:r>
            <w:proofErr w:type="spellEnd"/>
            <w:r w:rsidRPr="00844A9B">
              <w:rPr>
                <w:sz w:val="28"/>
                <w:szCs w:val="28"/>
              </w:rPr>
              <w:t xml:space="preserve"> </w:t>
            </w:r>
            <w:proofErr w:type="spellStart"/>
            <w:r w:rsidRPr="00844A9B">
              <w:rPr>
                <w:sz w:val="28"/>
                <w:szCs w:val="28"/>
              </w:rPr>
              <w:t>мережі</w:t>
            </w:r>
            <w:proofErr w:type="spellEnd"/>
            <w:r w:rsidRPr="00844A9B">
              <w:rPr>
                <w:sz w:val="28"/>
                <w:szCs w:val="28"/>
              </w:rPr>
              <w:t xml:space="preserve">, </w:t>
            </w:r>
            <w:proofErr w:type="spellStart"/>
            <w:r w:rsidRPr="00844A9B">
              <w:rPr>
                <w:sz w:val="28"/>
                <w:szCs w:val="28"/>
              </w:rPr>
              <w:t>використовуючи</w:t>
            </w:r>
            <w:proofErr w:type="spellEnd"/>
            <w:r w:rsidRPr="00844A9B">
              <w:rPr>
                <w:sz w:val="28"/>
                <w:szCs w:val="28"/>
              </w:rPr>
              <w:t xml:space="preserve"> </w:t>
            </w:r>
            <w:proofErr w:type="spellStart"/>
            <w:r w:rsidRPr="00844A9B">
              <w:rPr>
                <w:sz w:val="28"/>
                <w:szCs w:val="28"/>
              </w:rPr>
              <w:t>оголошення</w:t>
            </w:r>
            <w:proofErr w:type="spellEnd"/>
            <w:r w:rsidRPr="00844A9B">
              <w:rPr>
                <w:sz w:val="28"/>
                <w:szCs w:val="28"/>
              </w:rPr>
              <w:t xml:space="preserve"> на </w:t>
            </w:r>
            <w:proofErr w:type="spellStart"/>
            <w:r w:rsidRPr="00844A9B">
              <w:rPr>
                <w:sz w:val="28"/>
                <w:szCs w:val="28"/>
              </w:rPr>
              <w:t>дошках</w:t>
            </w:r>
            <w:proofErr w:type="spellEnd"/>
            <w:r w:rsidRPr="00844A9B">
              <w:rPr>
                <w:sz w:val="28"/>
                <w:szCs w:val="28"/>
              </w:rPr>
              <w:t>.</w:t>
            </w:r>
          </w:p>
        </w:tc>
      </w:tr>
      <w:tr w:rsidR="00CC495F" w:rsidRPr="00844A9B" w14:paraId="6C55D5F4" w14:textId="77777777" w:rsidTr="00DC5CF7">
        <w:tc>
          <w:tcPr>
            <w:tcW w:w="2689" w:type="dxa"/>
          </w:tcPr>
          <w:p w14:paraId="06AAA871" w14:textId="77777777" w:rsidR="00CC495F" w:rsidRPr="00844A9B" w:rsidRDefault="00CC495F" w:rsidP="00DC5CF7">
            <w:pPr>
              <w:spacing w:line="360" w:lineRule="auto"/>
              <w:jc w:val="center"/>
              <w:rPr>
                <w:b/>
                <w:bCs/>
                <w:sz w:val="28"/>
                <w:szCs w:val="28"/>
              </w:rPr>
            </w:pPr>
            <w:proofErr w:type="spellStart"/>
            <w:r w:rsidRPr="00844A9B">
              <w:rPr>
                <w:i/>
                <w:iCs/>
                <w:sz w:val="28"/>
                <w:szCs w:val="28"/>
              </w:rPr>
              <w:t>Навчання</w:t>
            </w:r>
            <w:proofErr w:type="spellEnd"/>
            <w:r w:rsidRPr="00844A9B">
              <w:rPr>
                <w:i/>
                <w:iCs/>
                <w:sz w:val="28"/>
                <w:szCs w:val="28"/>
              </w:rPr>
              <w:t xml:space="preserve"> «</w:t>
            </w:r>
            <w:proofErr w:type="spellStart"/>
            <w:r w:rsidRPr="00844A9B">
              <w:rPr>
                <w:i/>
                <w:iCs/>
                <w:sz w:val="28"/>
                <w:szCs w:val="28"/>
              </w:rPr>
              <w:t>багато</w:t>
            </w:r>
            <w:proofErr w:type="spellEnd"/>
            <w:r w:rsidRPr="00844A9B">
              <w:rPr>
                <w:i/>
                <w:iCs/>
                <w:sz w:val="28"/>
                <w:szCs w:val="28"/>
              </w:rPr>
              <w:t xml:space="preserve"> до </w:t>
            </w:r>
            <w:proofErr w:type="spellStart"/>
            <w:r w:rsidRPr="00844A9B">
              <w:rPr>
                <w:i/>
                <w:iCs/>
                <w:sz w:val="28"/>
                <w:szCs w:val="28"/>
              </w:rPr>
              <w:t>багатьох</w:t>
            </w:r>
            <w:proofErr w:type="spellEnd"/>
            <w:r w:rsidRPr="00844A9B">
              <w:rPr>
                <w:i/>
                <w:iCs/>
                <w:sz w:val="28"/>
                <w:szCs w:val="28"/>
              </w:rPr>
              <w:t>»</w:t>
            </w:r>
          </w:p>
        </w:tc>
        <w:tc>
          <w:tcPr>
            <w:tcW w:w="6655" w:type="dxa"/>
          </w:tcPr>
          <w:p w14:paraId="5C0CA654" w14:textId="77777777" w:rsidR="00CC495F" w:rsidRPr="00844A9B" w:rsidRDefault="00CC495F" w:rsidP="00DC5CF7">
            <w:pPr>
              <w:spacing w:line="360" w:lineRule="auto"/>
              <w:jc w:val="both"/>
              <w:rPr>
                <w:sz w:val="28"/>
                <w:szCs w:val="28"/>
              </w:rPr>
            </w:pPr>
            <w:r w:rsidRPr="00844A9B">
              <w:rPr>
                <w:sz w:val="28"/>
                <w:szCs w:val="28"/>
                <w:lang w:val="uk-UA"/>
              </w:rPr>
              <w:t>В</w:t>
            </w:r>
            <w:proofErr w:type="spellStart"/>
            <w:r w:rsidRPr="00844A9B">
              <w:rPr>
                <w:sz w:val="28"/>
                <w:szCs w:val="28"/>
              </w:rPr>
              <w:t>имагає</w:t>
            </w:r>
            <w:proofErr w:type="spellEnd"/>
            <w:r w:rsidRPr="00844A9B">
              <w:rPr>
                <w:sz w:val="28"/>
                <w:szCs w:val="28"/>
              </w:rPr>
              <w:t xml:space="preserve"> </w:t>
            </w:r>
            <w:proofErr w:type="spellStart"/>
            <w:r w:rsidRPr="00844A9B">
              <w:rPr>
                <w:sz w:val="28"/>
                <w:szCs w:val="28"/>
              </w:rPr>
              <w:t>активної</w:t>
            </w:r>
            <w:proofErr w:type="spellEnd"/>
            <w:r w:rsidRPr="00844A9B">
              <w:rPr>
                <w:sz w:val="28"/>
                <w:szCs w:val="28"/>
              </w:rPr>
              <w:t xml:space="preserve"> </w:t>
            </w:r>
            <w:proofErr w:type="spellStart"/>
            <w:r w:rsidRPr="00844A9B">
              <w:rPr>
                <w:sz w:val="28"/>
                <w:szCs w:val="28"/>
              </w:rPr>
              <w:t>взаємодії</w:t>
            </w:r>
            <w:proofErr w:type="spellEnd"/>
            <w:r w:rsidRPr="00844A9B">
              <w:rPr>
                <w:sz w:val="28"/>
                <w:szCs w:val="28"/>
              </w:rPr>
              <w:t xml:space="preserve"> </w:t>
            </w:r>
            <w:proofErr w:type="spellStart"/>
            <w:r w:rsidRPr="00844A9B">
              <w:rPr>
                <w:sz w:val="28"/>
                <w:szCs w:val="28"/>
              </w:rPr>
              <w:t>між</w:t>
            </w:r>
            <w:proofErr w:type="spellEnd"/>
            <w:r w:rsidRPr="00844A9B">
              <w:rPr>
                <w:sz w:val="28"/>
                <w:szCs w:val="28"/>
              </w:rPr>
              <w:t xml:space="preserve"> </w:t>
            </w:r>
            <w:proofErr w:type="spellStart"/>
            <w:r w:rsidRPr="00844A9B">
              <w:rPr>
                <w:sz w:val="28"/>
                <w:szCs w:val="28"/>
              </w:rPr>
              <w:t>всіма</w:t>
            </w:r>
            <w:proofErr w:type="spellEnd"/>
            <w:r w:rsidRPr="00844A9B">
              <w:rPr>
                <w:sz w:val="28"/>
                <w:szCs w:val="28"/>
              </w:rPr>
              <w:t xml:space="preserve"> </w:t>
            </w:r>
            <w:proofErr w:type="spellStart"/>
            <w:r w:rsidRPr="00844A9B">
              <w:rPr>
                <w:sz w:val="28"/>
                <w:szCs w:val="28"/>
              </w:rPr>
              <w:t>учасниками</w:t>
            </w:r>
            <w:proofErr w:type="spellEnd"/>
            <w:r w:rsidRPr="00844A9B">
              <w:rPr>
                <w:sz w:val="28"/>
                <w:szCs w:val="28"/>
              </w:rPr>
              <w:t xml:space="preserve"> </w:t>
            </w:r>
            <w:proofErr w:type="spellStart"/>
            <w:r w:rsidRPr="00844A9B">
              <w:rPr>
                <w:sz w:val="28"/>
                <w:szCs w:val="28"/>
              </w:rPr>
              <w:t>освітнього</w:t>
            </w:r>
            <w:proofErr w:type="spellEnd"/>
            <w:r w:rsidRPr="00844A9B">
              <w:rPr>
                <w:sz w:val="28"/>
                <w:szCs w:val="28"/>
              </w:rPr>
              <w:t xml:space="preserve"> </w:t>
            </w:r>
            <w:proofErr w:type="spellStart"/>
            <w:r w:rsidRPr="00844A9B">
              <w:rPr>
                <w:sz w:val="28"/>
                <w:szCs w:val="28"/>
              </w:rPr>
              <w:t>процесу</w:t>
            </w:r>
            <w:proofErr w:type="spellEnd"/>
            <w:r w:rsidRPr="00844A9B">
              <w:rPr>
                <w:sz w:val="28"/>
                <w:szCs w:val="28"/>
              </w:rPr>
              <w:t xml:space="preserve">. </w:t>
            </w:r>
            <w:proofErr w:type="spellStart"/>
            <w:r w:rsidRPr="00844A9B">
              <w:rPr>
                <w:sz w:val="28"/>
                <w:szCs w:val="28"/>
              </w:rPr>
              <w:t>Цей</w:t>
            </w:r>
            <w:proofErr w:type="spellEnd"/>
            <w:r w:rsidRPr="00844A9B">
              <w:rPr>
                <w:sz w:val="28"/>
                <w:szCs w:val="28"/>
              </w:rPr>
              <w:t xml:space="preserve"> формат </w:t>
            </w:r>
            <w:proofErr w:type="spellStart"/>
            <w:r w:rsidRPr="00844A9B">
              <w:rPr>
                <w:sz w:val="28"/>
                <w:szCs w:val="28"/>
              </w:rPr>
              <w:t>фокусується</w:t>
            </w:r>
            <w:proofErr w:type="spellEnd"/>
            <w:r w:rsidRPr="00844A9B">
              <w:rPr>
                <w:sz w:val="28"/>
                <w:szCs w:val="28"/>
              </w:rPr>
              <w:t xml:space="preserve"> на </w:t>
            </w:r>
            <w:proofErr w:type="spellStart"/>
            <w:r w:rsidRPr="00844A9B">
              <w:rPr>
                <w:sz w:val="28"/>
                <w:szCs w:val="28"/>
              </w:rPr>
              <w:t>груповій</w:t>
            </w:r>
            <w:proofErr w:type="spellEnd"/>
            <w:r w:rsidRPr="00844A9B">
              <w:rPr>
                <w:sz w:val="28"/>
                <w:szCs w:val="28"/>
              </w:rPr>
              <w:t xml:space="preserve"> </w:t>
            </w:r>
            <w:proofErr w:type="spellStart"/>
            <w:r w:rsidRPr="00844A9B">
              <w:rPr>
                <w:sz w:val="28"/>
                <w:szCs w:val="28"/>
              </w:rPr>
              <w:t>роботі</w:t>
            </w:r>
            <w:proofErr w:type="spellEnd"/>
            <w:r w:rsidRPr="00844A9B">
              <w:rPr>
                <w:sz w:val="28"/>
                <w:szCs w:val="28"/>
              </w:rPr>
              <w:t xml:space="preserve"> </w:t>
            </w:r>
            <w:proofErr w:type="spellStart"/>
            <w:r w:rsidRPr="00844A9B">
              <w:rPr>
                <w:sz w:val="28"/>
                <w:szCs w:val="28"/>
              </w:rPr>
              <w:t>студентів</w:t>
            </w:r>
            <w:proofErr w:type="spellEnd"/>
            <w:r w:rsidRPr="00844A9B">
              <w:rPr>
                <w:sz w:val="28"/>
                <w:szCs w:val="28"/>
              </w:rPr>
              <w:t xml:space="preserve"> і </w:t>
            </w:r>
            <w:proofErr w:type="spellStart"/>
            <w:r w:rsidRPr="00844A9B">
              <w:rPr>
                <w:sz w:val="28"/>
                <w:szCs w:val="28"/>
              </w:rPr>
              <w:t>застосуванні</w:t>
            </w:r>
            <w:proofErr w:type="spellEnd"/>
            <w:r w:rsidRPr="00844A9B">
              <w:rPr>
                <w:sz w:val="28"/>
                <w:szCs w:val="28"/>
              </w:rPr>
              <w:t xml:space="preserve"> </w:t>
            </w:r>
            <w:proofErr w:type="spellStart"/>
            <w:r w:rsidRPr="00844A9B">
              <w:rPr>
                <w:sz w:val="28"/>
                <w:szCs w:val="28"/>
              </w:rPr>
              <w:t>дослідницьких</w:t>
            </w:r>
            <w:proofErr w:type="spellEnd"/>
            <w:r w:rsidRPr="00844A9B">
              <w:rPr>
                <w:sz w:val="28"/>
                <w:szCs w:val="28"/>
              </w:rPr>
              <w:t xml:space="preserve"> та </w:t>
            </w:r>
            <w:proofErr w:type="spellStart"/>
            <w:r w:rsidRPr="00844A9B">
              <w:rPr>
                <w:sz w:val="28"/>
                <w:szCs w:val="28"/>
              </w:rPr>
              <w:t>проблемних</w:t>
            </w:r>
            <w:proofErr w:type="spellEnd"/>
            <w:r w:rsidRPr="00844A9B">
              <w:rPr>
                <w:sz w:val="28"/>
                <w:szCs w:val="28"/>
              </w:rPr>
              <w:t xml:space="preserve"> </w:t>
            </w:r>
            <w:proofErr w:type="spellStart"/>
            <w:r w:rsidRPr="00844A9B">
              <w:rPr>
                <w:sz w:val="28"/>
                <w:szCs w:val="28"/>
              </w:rPr>
              <w:t>методів</w:t>
            </w:r>
            <w:proofErr w:type="spellEnd"/>
            <w:r w:rsidRPr="00844A9B">
              <w:rPr>
                <w:sz w:val="28"/>
                <w:szCs w:val="28"/>
              </w:rPr>
              <w:t xml:space="preserve"> </w:t>
            </w:r>
            <w:proofErr w:type="spellStart"/>
            <w:r w:rsidRPr="00844A9B">
              <w:rPr>
                <w:sz w:val="28"/>
                <w:szCs w:val="28"/>
              </w:rPr>
              <w:t>навчання</w:t>
            </w:r>
            <w:proofErr w:type="spellEnd"/>
            <w:r w:rsidRPr="00844A9B">
              <w:rPr>
                <w:sz w:val="28"/>
                <w:szCs w:val="28"/>
              </w:rPr>
              <w:t xml:space="preserve">. </w:t>
            </w:r>
          </w:p>
        </w:tc>
      </w:tr>
    </w:tbl>
    <w:p w14:paraId="33FDF1FE" w14:textId="77777777" w:rsidR="00CC495F" w:rsidRPr="00844A9B" w:rsidRDefault="00CC495F" w:rsidP="00CC495F">
      <w:pPr>
        <w:spacing w:line="360" w:lineRule="auto"/>
        <w:ind w:firstLine="708"/>
        <w:rPr>
          <w:sz w:val="28"/>
          <w:szCs w:val="28"/>
          <w:lang w:val="uk-UA"/>
        </w:rPr>
      </w:pPr>
      <w:r w:rsidRPr="00844A9B">
        <w:rPr>
          <w:sz w:val="28"/>
          <w:szCs w:val="28"/>
          <w:lang w:val="uk-UA"/>
        </w:rPr>
        <w:t>Джерело: розроблено автором</w:t>
      </w:r>
    </w:p>
    <w:p w14:paraId="30397CF5" w14:textId="77777777" w:rsidR="00CC495F" w:rsidRPr="00844A9B" w:rsidRDefault="00CC495F" w:rsidP="00CC495F">
      <w:pPr>
        <w:spacing w:line="360" w:lineRule="auto"/>
        <w:ind w:firstLine="708"/>
        <w:jc w:val="both"/>
        <w:rPr>
          <w:sz w:val="28"/>
          <w:szCs w:val="28"/>
          <w:lang w:val="uk-UA"/>
        </w:rPr>
      </w:pPr>
      <w:r w:rsidRPr="00844A9B">
        <w:rPr>
          <w:sz w:val="28"/>
          <w:szCs w:val="28"/>
        </w:rPr>
        <w:lastRenderedPageBreak/>
        <w:t>Онлайн-</w:t>
      </w:r>
      <w:proofErr w:type="spellStart"/>
      <w:r w:rsidRPr="00844A9B">
        <w:rPr>
          <w:sz w:val="28"/>
          <w:szCs w:val="28"/>
        </w:rPr>
        <w:t>семінари</w:t>
      </w:r>
      <w:proofErr w:type="spellEnd"/>
      <w:r w:rsidRPr="00844A9B">
        <w:rPr>
          <w:sz w:val="28"/>
          <w:szCs w:val="28"/>
        </w:rPr>
        <w:t xml:space="preserve"> </w:t>
      </w:r>
      <w:proofErr w:type="spellStart"/>
      <w:r w:rsidRPr="00844A9B">
        <w:rPr>
          <w:sz w:val="28"/>
          <w:szCs w:val="28"/>
        </w:rPr>
        <w:t>або</w:t>
      </w:r>
      <w:proofErr w:type="spellEnd"/>
      <w:r w:rsidRPr="00844A9B">
        <w:rPr>
          <w:sz w:val="28"/>
          <w:szCs w:val="28"/>
        </w:rPr>
        <w:t xml:space="preserve"> </w:t>
      </w:r>
      <w:proofErr w:type="spellStart"/>
      <w:r w:rsidRPr="00844A9B">
        <w:rPr>
          <w:sz w:val="28"/>
          <w:szCs w:val="28"/>
        </w:rPr>
        <w:t>вебінари</w:t>
      </w:r>
      <w:proofErr w:type="spellEnd"/>
      <w:r w:rsidRPr="00844A9B">
        <w:rPr>
          <w:sz w:val="28"/>
          <w:szCs w:val="28"/>
        </w:rPr>
        <w:t xml:space="preserve"> стали </w:t>
      </w:r>
      <w:proofErr w:type="spellStart"/>
      <w:r w:rsidRPr="00844A9B">
        <w:rPr>
          <w:sz w:val="28"/>
          <w:szCs w:val="28"/>
        </w:rPr>
        <w:t>важливою</w:t>
      </w:r>
      <w:proofErr w:type="spellEnd"/>
      <w:r w:rsidRPr="00844A9B">
        <w:rPr>
          <w:sz w:val="28"/>
          <w:szCs w:val="28"/>
        </w:rPr>
        <w:t xml:space="preserve"> </w:t>
      </w:r>
      <w:proofErr w:type="spellStart"/>
      <w:r w:rsidRPr="00844A9B">
        <w:rPr>
          <w:sz w:val="28"/>
          <w:szCs w:val="28"/>
        </w:rPr>
        <w:t>складовою</w:t>
      </w:r>
      <w:proofErr w:type="spellEnd"/>
      <w:r w:rsidRPr="00844A9B">
        <w:rPr>
          <w:sz w:val="28"/>
          <w:szCs w:val="28"/>
        </w:rPr>
        <w:t xml:space="preserve"> </w:t>
      </w:r>
      <w:proofErr w:type="spellStart"/>
      <w:r w:rsidRPr="00844A9B">
        <w:rPr>
          <w:sz w:val="28"/>
          <w:szCs w:val="28"/>
        </w:rPr>
        <w:t>частиною</w:t>
      </w:r>
      <w:proofErr w:type="spellEnd"/>
      <w:r w:rsidRPr="00844A9B">
        <w:rPr>
          <w:sz w:val="28"/>
          <w:szCs w:val="28"/>
        </w:rPr>
        <w:t xml:space="preserve"> </w:t>
      </w:r>
      <w:proofErr w:type="spellStart"/>
      <w:r w:rsidRPr="00844A9B">
        <w:rPr>
          <w:sz w:val="28"/>
          <w:szCs w:val="28"/>
        </w:rPr>
        <w:t>сучасного</w:t>
      </w:r>
      <w:proofErr w:type="spellEnd"/>
      <w:r w:rsidRPr="00844A9B">
        <w:rPr>
          <w:sz w:val="28"/>
          <w:szCs w:val="28"/>
        </w:rPr>
        <w:t xml:space="preserve"> </w:t>
      </w:r>
      <w:proofErr w:type="spellStart"/>
      <w:r w:rsidRPr="00844A9B">
        <w:rPr>
          <w:sz w:val="28"/>
          <w:szCs w:val="28"/>
        </w:rPr>
        <w:t>освітнього</w:t>
      </w:r>
      <w:proofErr w:type="spellEnd"/>
      <w:r w:rsidRPr="00844A9B">
        <w:rPr>
          <w:sz w:val="28"/>
          <w:szCs w:val="28"/>
        </w:rPr>
        <w:t xml:space="preserve"> </w:t>
      </w:r>
      <w:proofErr w:type="spellStart"/>
      <w:r w:rsidRPr="00844A9B">
        <w:rPr>
          <w:sz w:val="28"/>
          <w:szCs w:val="28"/>
        </w:rPr>
        <w:t>процесу</w:t>
      </w:r>
      <w:proofErr w:type="spellEnd"/>
      <w:r w:rsidRPr="00844A9B">
        <w:rPr>
          <w:sz w:val="28"/>
          <w:szCs w:val="28"/>
        </w:rPr>
        <w:t xml:space="preserve">, і вони активно </w:t>
      </w:r>
      <w:proofErr w:type="spellStart"/>
      <w:r w:rsidRPr="00844A9B">
        <w:rPr>
          <w:sz w:val="28"/>
          <w:szCs w:val="28"/>
        </w:rPr>
        <w:t>використовуються</w:t>
      </w:r>
      <w:proofErr w:type="spellEnd"/>
      <w:r w:rsidRPr="00844A9B">
        <w:rPr>
          <w:sz w:val="28"/>
          <w:szCs w:val="28"/>
        </w:rPr>
        <w:t xml:space="preserve"> </w:t>
      </w:r>
      <w:proofErr w:type="spellStart"/>
      <w:r w:rsidRPr="00844A9B">
        <w:rPr>
          <w:sz w:val="28"/>
          <w:szCs w:val="28"/>
        </w:rPr>
        <w:t>останніми</w:t>
      </w:r>
      <w:proofErr w:type="spellEnd"/>
      <w:r w:rsidRPr="00844A9B">
        <w:rPr>
          <w:sz w:val="28"/>
          <w:szCs w:val="28"/>
        </w:rPr>
        <w:t xml:space="preserve"> роками. </w:t>
      </w:r>
      <w:proofErr w:type="spellStart"/>
      <w:r w:rsidRPr="00844A9B">
        <w:rPr>
          <w:sz w:val="28"/>
          <w:szCs w:val="28"/>
        </w:rPr>
        <w:t>Вебінар</w:t>
      </w:r>
      <w:proofErr w:type="spellEnd"/>
      <w:r w:rsidRPr="00844A9B">
        <w:rPr>
          <w:sz w:val="28"/>
          <w:szCs w:val="28"/>
        </w:rPr>
        <w:t xml:space="preserve"> – </w:t>
      </w:r>
      <w:proofErr w:type="spellStart"/>
      <w:r w:rsidRPr="00844A9B">
        <w:rPr>
          <w:sz w:val="28"/>
          <w:szCs w:val="28"/>
        </w:rPr>
        <w:t>це</w:t>
      </w:r>
      <w:proofErr w:type="spellEnd"/>
      <w:r w:rsidRPr="00844A9B">
        <w:rPr>
          <w:sz w:val="28"/>
          <w:szCs w:val="28"/>
        </w:rPr>
        <w:t xml:space="preserve"> онлайн-</w:t>
      </w:r>
      <w:proofErr w:type="spellStart"/>
      <w:r w:rsidRPr="00844A9B">
        <w:rPr>
          <w:sz w:val="28"/>
          <w:szCs w:val="28"/>
        </w:rPr>
        <w:t>семінар</w:t>
      </w:r>
      <w:proofErr w:type="spellEnd"/>
      <w:r w:rsidRPr="00844A9B">
        <w:rPr>
          <w:sz w:val="28"/>
          <w:szCs w:val="28"/>
        </w:rPr>
        <w:t xml:space="preserve">, </w:t>
      </w:r>
      <w:proofErr w:type="spellStart"/>
      <w:r w:rsidRPr="00844A9B">
        <w:rPr>
          <w:sz w:val="28"/>
          <w:szCs w:val="28"/>
        </w:rPr>
        <w:t>що</w:t>
      </w:r>
      <w:proofErr w:type="spellEnd"/>
      <w:r w:rsidRPr="00844A9B">
        <w:rPr>
          <w:sz w:val="28"/>
          <w:szCs w:val="28"/>
        </w:rPr>
        <w:t xml:space="preserve"> проводиться через </w:t>
      </w:r>
      <w:proofErr w:type="spellStart"/>
      <w:r w:rsidRPr="00844A9B">
        <w:rPr>
          <w:sz w:val="28"/>
          <w:szCs w:val="28"/>
        </w:rPr>
        <w:t>Інтернет</w:t>
      </w:r>
      <w:proofErr w:type="spellEnd"/>
      <w:r w:rsidRPr="00844A9B">
        <w:rPr>
          <w:sz w:val="28"/>
          <w:szCs w:val="28"/>
        </w:rPr>
        <w:t xml:space="preserve"> і </w:t>
      </w:r>
      <w:proofErr w:type="spellStart"/>
      <w:r w:rsidRPr="00844A9B">
        <w:rPr>
          <w:sz w:val="28"/>
          <w:szCs w:val="28"/>
        </w:rPr>
        <w:t>відзначається</w:t>
      </w:r>
      <w:proofErr w:type="spellEnd"/>
      <w:r w:rsidRPr="00844A9B">
        <w:rPr>
          <w:sz w:val="28"/>
          <w:szCs w:val="28"/>
        </w:rPr>
        <w:t xml:space="preserve"> </w:t>
      </w:r>
      <w:proofErr w:type="spellStart"/>
      <w:r w:rsidRPr="00844A9B">
        <w:rPr>
          <w:sz w:val="28"/>
          <w:szCs w:val="28"/>
        </w:rPr>
        <w:t>високим</w:t>
      </w:r>
      <w:proofErr w:type="spellEnd"/>
      <w:r w:rsidRPr="00844A9B">
        <w:rPr>
          <w:sz w:val="28"/>
          <w:szCs w:val="28"/>
        </w:rPr>
        <w:t xml:space="preserve"> </w:t>
      </w:r>
      <w:proofErr w:type="spellStart"/>
      <w:r w:rsidRPr="00844A9B">
        <w:rPr>
          <w:sz w:val="28"/>
          <w:szCs w:val="28"/>
        </w:rPr>
        <w:t>рівнем</w:t>
      </w:r>
      <w:proofErr w:type="spellEnd"/>
      <w:r w:rsidRPr="00844A9B">
        <w:rPr>
          <w:sz w:val="28"/>
          <w:szCs w:val="28"/>
        </w:rPr>
        <w:t xml:space="preserve"> </w:t>
      </w:r>
      <w:proofErr w:type="spellStart"/>
      <w:r w:rsidRPr="00844A9B">
        <w:rPr>
          <w:sz w:val="28"/>
          <w:szCs w:val="28"/>
        </w:rPr>
        <w:t>інтерактивності</w:t>
      </w:r>
      <w:proofErr w:type="spellEnd"/>
      <w:r w:rsidRPr="00844A9B">
        <w:rPr>
          <w:sz w:val="28"/>
          <w:szCs w:val="28"/>
        </w:rPr>
        <w:t xml:space="preserve">. </w:t>
      </w:r>
      <w:proofErr w:type="spellStart"/>
      <w:r w:rsidRPr="00844A9B">
        <w:rPr>
          <w:sz w:val="28"/>
          <w:szCs w:val="28"/>
        </w:rPr>
        <w:t>Учасники</w:t>
      </w:r>
      <w:proofErr w:type="spellEnd"/>
      <w:r w:rsidRPr="00844A9B">
        <w:rPr>
          <w:sz w:val="28"/>
          <w:szCs w:val="28"/>
        </w:rPr>
        <w:t xml:space="preserve"> </w:t>
      </w:r>
      <w:proofErr w:type="spellStart"/>
      <w:r w:rsidRPr="00844A9B">
        <w:rPr>
          <w:sz w:val="28"/>
          <w:szCs w:val="28"/>
        </w:rPr>
        <w:t>вебінару</w:t>
      </w:r>
      <w:proofErr w:type="spellEnd"/>
      <w:r w:rsidRPr="00844A9B">
        <w:rPr>
          <w:sz w:val="28"/>
          <w:szCs w:val="28"/>
        </w:rPr>
        <w:t xml:space="preserve"> </w:t>
      </w:r>
      <w:proofErr w:type="spellStart"/>
      <w:r w:rsidRPr="00844A9B">
        <w:rPr>
          <w:sz w:val="28"/>
          <w:szCs w:val="28"/>
        </w:rPr>
        <w:t>взаємодіють</w:t>
      </w:r>
      <w:proofErr w:type="spellEnd"/>
      <w:r w:rsidRPr="00844A9B">
        <w:rPr>
          <w:sz w:val="28"/>
          <w:szCs w:val="28"/>
        </w:rPr>
        <w:t xml:space="preserve"> </w:t>
      </w:r>
      <w:proofErr w:type="spellStart"/>
      <w:r w:rsidRPr="00844A9B">
        <w:rPr>
          <w:sz w:val="28"/>
          <w:szCs w:val="28"/>
        </w:rPr>
        <w:t>між</w:t>
      </w:r>
      <w:proofErr w:type="spellEnd"/>
      <w:r w:rsidRPr="00844A9B">
        <w:rPr>
          <w:sz w:val="28"/>
          <w:szCs w:val="28"/>
        </w:rPr>
        <w:t xml:space="preserve"> собою, </w:t>
      </w:r>
      <w:proofErr w:type="spellStart"/>
      <w:r w:rsidRPr="00844A9B">
        <w:rPr>
          <w:sz w:val="28"/>
          <w:szCs w:val="28"/>
        </w:rPr>
        <w:t>використовуючи</w:t>
      </w:r>
      <w:proofErr w:type="spellEnd"/>
      <w:r w:rsidRPr="00844A9B">
        <w:rPr>
          <w:sz w:val="28"/>
          <w:szCs w:val="28"/>
        </w:rPr>
        <w:t xml:space="preserve"> </w:t>
      </w:r>
      <w:proofErr w:type="spellStart"/>
      <w:r w:rsidRPr="00844A9B">
        <w:rPr>
          <w:sz w:val="28"/>
          <w:szCs w:val="28"/>
        </w:rPr>
        <w:t>свої</w:t>
      </w:r>
      <w:proofErr w:type="spellEnd"/>
      <w:r w:rsidRPr="00844A9B">
        <w:rPr>
          <w:sz w:val="28"/>
          <w:szCs w:val="28"/>
        </w:rPr>
        <w:t xml:space="preserve"> </w:t>
      </w:r>
      <w:proofErr w:type="spellStart"/>
      <w:r w:rsidRPr="00844A9B">
        <w:rPr>
          <w:sz w:val="28"/>
          <w:szCs w:val="28"/>
        </w:rPr>
        <w:t>комп'ютери</w:t>
      </w:r>
      <w:proofErr w:type="spellEnd"/>
      <w:r w:rsidRPr="00844A9B">
        <w:rPr>
          <w:sz w:val="28"/>
          <w:szCs w:val="28"/>
        </w:rPr>
        <w:t xml:space="preserve">, а </w:t>
      </w:r>
      <w:proofErr w:type="spellStart"/>
      <w:r w:rsidRPr="00844A9B">
        <w:rPr>
          <w:sz w:val="28"/>
          <w:szCs w:val="28"/>
        </w:rPr>
        <w:t>зв'язок</w:t>
      </w:r>
      <w:proofErr w:type="spellEnd"/>
      <w:r w:rsidRPr="00844A9B">
        <w:rPr>
          <w:sz w:val="28"/>
          <w:szCs w:val="28"/>
        </w:rPr>
        <w:t xml:space="preserve"> </w:t>
      </w:r>
      <w:proofErr w:type="spellStart"/>
      <w:r w:rsidRPr="00844A9B">
        <w:rPr>
          <w:sz w:val="28"/>
          <w:szCs w:val="28"/>
        </w:rPr>
        <w:t>між</w:t>
      </w:r>
      <w:proofErr w:type="spellEnd"/>
      <w:r w:rsidRPr="00844A9B">
        <w:rPr>
          <w:sz w:val="28"/>
          <w:szCs w:val="28"/>
        </w:rPr>
        <w:t xml:space="preserve"> ними </w:t>
      </w:r>
      <w:proofErr w:type="spellStart"/>
      <w:r w:rsidRPr="00844A9B">
        <w:rPr>
          <w:sz w:val="28"/>
          <w:szCs w:val="28"/>
        </w:rPr>
        <w:t>підтримується</w:t>
      </w:r>
      <w:proofErr w:type="spellEnd"/>
      <w:r w:rsidRPr="00844A9B">
        <w:rPr>
          <w:sz w:val="28"/>
          <w:szCs w:val="28"/>
        </w:rPr>
        <w:t xml:space="preserve"> через </w:t>
      </w:r>
      <w:proofErr w:type="spellStart"/>
      <w:r w:rsidRPr="00844A9B">
        <w:rPr>
          <w:sz w:val="28"/>
          <w:szCs w:val="28"/>
        </w:rPr>
        <w:t>Інтернет</w:t>
      </w:r>
      <w:proofErr w:type="spellEnd"/>
      <w:r w:rsidRPr="00844A9B">
        <w:rPr>
          <w:sz w:val="28"/>
          <w:szCs w:val="28"/>
        </w:rPr>
        <w:t xml:space="preserve"> і </w:t>
      </w:r>
      <w:proofErr w:type="spellStart"/>
      <w:r w:rsidRPr="00844A9B">
        <w:rPr>
          <w:sz w:val="28"/>
          <w:szCs w:val="28"/>
        </w:rPr>
        <w:t>спеціальне</w:t>
      </w:r>
      <w:proofErr w:type="spellEnd"/>
      <w:r w:rsidRPr="00844A9B">
        <w:rPr>
          <w:sz w:val="28"/>
          <w:szCs w:val="28"/>
        </w:rPr>
        <w:t xml:space="preserve"> </w:t>
      </w:r>
      <w:proofErr w:type="spellStart"/>
      <w:r w:rsidRPr="00844A9B">
        <w:rPr>
          <w:sz w:val="28"/>
          <w:szCs w:val="28"/>
        </w:rPr>
        <w:t>програмне</w:t>
      </w:r>
      <w:proofErr w:type="spellEnd"/>
      <w:r w:rsidRPr="00844A9B">
        <w:rPr>
          <w:sz w:val="28"/>
          <w:szCs w:val="28"/>
        </w:rPr>
        <w:t xml:space="preserve"> </w:t>
      </w:r>
      <w:proofErr w:type="spellStart"/>
      <w:r w:rsidRPr="00844A9B">
        <w:rPr>
          <w:sz w:val="28"/>
          <w:szCs w:val="28"/>
        </w:rPr>
        <w:t>забезпечення</w:t>
      </w:r>
      <w:proofErr w:type="spellEnd"/>
      <w:r w:rsidRPr="00844A9B">
        <w:rPr>
          <w:sz w:val="28"/>
          <w:szCs w:val="28"/>
        </w:rPr>
        <w:t xml:space="preserve">. </w:t>
      </w:r>
      <w:r w:rsidRPr="00844A9B">
        <w:rPr>
          <w:sz w:val="28"/>
          <w:szCs w:val="28"/>
          <w:lang w:val="uk-UA"/>
        </w:rPr>
        <w:t>[56]</w:t>
      </w:r>
    </w:p>
    <w:p w14:paraId="287B9B1F" w14:textId="77777777" w:rsidR="00CC495F" w:rsidRPr="00844A9B" w:rsidRDefault="00CC495F" w:rsidP="00CC495F">
      <w:pPr>
        <w:pStyle w:val="ad"/>
        <w:spacing w:line="360" w:lineRule="auto"/>
        <w:ind w:left="0" w:right="101" w:firstLine="708"/>
      </w:pPr>
      <w:r w:rsidRPr="00844A9B">
        <w:t xml:space="preserve">Інтерактивні методи взаємодії під час </w:t>
      </w:r>
      <w:proofErr w:type="spellStart"/>
      <w:r w:rsidRPr="00844A9B">
        <w:t>вебінарів</w:t>
      </w:r>
      <w:proofErr w:type="spellEnd"/>
      <w:r w:rsidRPr="00844A9B">
        <w:t xml:space="preserve"> можуть включати різноманітні активності, такі як опитування та голосування, що забезпечують активну участь як студентів, так і викладачів. Такий підхід створює умови для комфортного навчання, де кожен студент має змогу продемонструвати свої досягнення та інтелектуальні здобутки. [57]</w:t>
      </w:r>
    </w:p>
    <w:p w14:paraId="28FABF1E" w14:textId="77777777" w:rsidR="00CC495F" w:rsidRPr="00844A9B" w:rsidRDefault="00CC495F" w:rsidP="00CC495F">
      <w:pPr>
        <w:spacing w:line="360" w:lineRule="auto"/>
        <w:ind w:firstLine="708"/>
        <w:jc w:val="both"/>
        <w:rPr>
          <w:sz w:val="28"/>
          <w:szCs w:val="28"/>
          <w:lang w:val="uk-UA"/>
        </w:rPr>
      </w:pPr>
      <w:r w:rsidRPr="00844A9B">
        <w:rPr>
          <w:sz w:val="28"/>
          <w:szCs w:val="28"/>
          <w:lang w:val="uk-UA"/>
        </w:rPr>
        <w:t xml:space="preserve">Одним з основних інструментів на </w:t>
      </w:r>
      <w:proofErr w:type="spellStart"/>
      <w:r w:rsidRPr="00844A9B">
        <w:rPr>
          <w:sz w:val="28"/>
          <w:szCs w:val="28"/>
          <w:lang w:val="uk-UA"/>
        </w:rPr>
        <w:t>вебінарах</w:t>
      </w:r>
      <w:proofErr w:type="spellEnd"/>
      <w:r w:rsidRPr="00844A9B">
        <w:rPr>
          <w:sz w:val="28"/>
          <w:szCs w:val="28"/>
          <w:lang w:val="uk-UA"/>
        </w:rPr>
        <w:t xml:space="preserve"> є електронна дошка, яка дозволяє учасникам, як викладачам, так і студентам, обмінюватися коментарями і позначками на презентаціях, що сприяє вільному обміну ідеями та думками.</w:t>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t>Сучасні інструменти інтерактивного навчання в дистанційній освіті спрямовані на заохочення саморозвитку студентів, які охоче використовують ці ресурси для вдосконалення своїх навичок. Серед таких інструментів:</w:t>
      </w:r>
    </w:p>
    <w:p w14:paraId="3682A6FC" w14:textId="77777777" w:rsidR="00CC495F" w:rsidRPr="00844A9B" w:rsidRDefault="00CC495F" w:rsidP="00CC495F">
      <w:pPr>
        <w:numPr>
          <w:ilvl w:val="0"/>
          <w:numId w:val="21"/>
        </w:numPr>
        <w:spacing w:line="360" w:lineRule="auto"/>
        <w:jc w:val="both"/>
        <w:rPr>
          <w:sz w:val="28"/>
          <w:szCs w:val="28"/>
          <w:lang w:val="uk-UA"/>
        </w:rPr>
      </w:pPr>
      <w:proofErr w:type="spellStart"/>
      <w:r w:rsidRPr="00844A9B">
        <w:rPr>
          <w:i/>
          <w:iCs/>
          <w:sz w:val="28"/>
          <w:szCs w:val="28"/>
          <w:lang w:val="uk-UA"/>
        </w:rPr>
        <w:t>Бл</w:t>
      </w:r>
      <w:proofErr w:type="spellEnd"/>
      <w:r w:rsidRPr="00844A9B">
        <w:rPr>
          <w:i/>
          <w:iCs/>
          <w:sz w:val="28"/>
          <w:szCs w:val="28"/>
        </w:rPr>
        <w:t>о</w:t>
      </w:r>
      <w:proofErr w:type="spellStart"/>
      <w:r w:rsidRPr="00844A9B">
        <w:rPr>
          <w:i/>
          <w:iCs/>
          <w:sz w:val="28"/>
          <w:szCs w:val="28"/>
          <w:lang w:val="uk-UA"/>
        </w:rPr>
        <w:t>ги</w:t>
      </w:r>
      <w:proofErr w:type="spellEnd"/>
      <w:r w:rsidRPr="00844A9B">
        <w:rPr>
          <w:i/>
          <w:iCs/>
          <w:sz w:val="28"/>
          <w:szCs w:val="28"/>
          <w:lang w:val="uk-UA"/>
        </w:rPr>
        <w:t>:</w:t>
      </w:r>
      <w:r w:rsidRPr="00844A9B">
        <w:rPr>
          <w:sz w:val="28"/>
          <w:szCs w:val="28"/>
          <w:lang w:val="uk-UA"/>
        </w:rPr>
        <w:t xml:space="preserve"> </w:t>
      </w:r>
      <w:proofErr w:type="spellStart"/>
      <w:r w:rsidRPr="00844A9B">
        <w:rPr>
          <w:sz w:val="28"/>
          <w:szCs w:val="28"/>
        </w:rPr>
        <w:t>Цей</w:t>
      </w:r>
      <w:proofErr w:type="spellEnd"/>
      <w:r w:rsidRPr="00844A9B">
        <w:rPr>
          <w:sz w:val="28"/>
          <w:szCs w:val="28"/>
        </w:rPr>
        <w:t xml:space="preserve"> ресурс </w:t>
      </w:r>
      <w:proofErr w:type="spellStart"/>
      <w:r w:rsidRPr="00844A9B">
        <w:rPr>
          <w:sz w:val="28"/>
          <w:szCs w:val="28"/>
        </w:rPr>
        <w:t>дає</w:t>
      </w:r>
      <w:proofErr w:type="spellEnd"/>
      <w:r w:rsidRPr="00844A9B">
        <w:rPr>
          <w:sz w:val="28"/>
          <w:szCs w:val="28"/>
        </w:rPr>
        <w:t xml:space="preserve"> студентам </w:t>
      </w:r>
      <w:proofErr w:type="spellStart"/>
      <w:r w:rsidRPr="00844A9B">
        <w:rPr>
          <w:sz w:val="28"/>
          <w:szCs w:val="28"/>
        </w:rPr>
        <w:t>можливість</w:t>
      </w:r>
      <w:proofErr w:type="spellEnd"/>
      <w:r w:rsidRPr="00844A9B">
        <w:rPr>
          <w:sz w:val="28"/>
          <w:szCs w:val="28"/>
        </w:rPr>
        <w:t xml:space="preserve"> </w:t>
      </w:r>
      <w:proofErr w:type="spellStart"/>
      <w:r w:rsidRPr="00844A9B">
        <w:rPr>
          <w:sz w:val="28"/>
          <w:szCs w:val="28"/>
        </w:rPr>
        <w:t>обирати</w:t>
      </w:r>
      <w:proofErr w:type="spellEnd"/>
      <w:r w:rsidRPr="00844A9B">
        <w:rPr>
          <w:sz w:val="28"/>
          <w:szCs w:val="28"/>
        </w:rPr>
        <w:t xml:space="preserve"> </w:t>
      </w:r>
      <w:proofErr w:type="spellStart"/>
      <w:r w:rsidRPr="00844A9B">
        <w:rPr>
          <w:sz w:val="28"/>
          <w:szCs w:val="28"/>
        </w:rPr>
        <w:t>необхідний</w:t>
      </w:r>
      <w:proofErr w:type="spellEnd"/>
      <w:r w:rsidRPr="00844A9B">
        <w:rPr>
          <w:sz w:val="28"/>
          <w:szCs w:val="28"/>
        </w:rPr>
        <w:t xml:space="preserve"> </w:t>
      </w:r>
      <w:proofErr w:type="spellStart"/>
      <w:r w:rsidRPr="00844A9B">
        <w:rPr>
          <w:sz w:val="28"/>
          <w:szCs w:val="28"/>
        </w:rPr>
        <w:t>навчальний</w:t>
      </w:r>
      <w:proofErr w:type="spellEnd"/>
      <w:r w:rsidRPr="00844A9B">
        <w:rPr>
          <w:sz w:val="28"/>
          <w:szCs w:val="28"/>
        </w:rPr>
        <w:t xml:space="preserve"> контент і </w:t>
      </w:r>
      <w:proofErr w:type="spellStart"/>
      <w:r w:rsidRPr="00844A9B">
        <w:rPr>
          <w:sz w:val="28"/>
          <w:szCs w:val="28"/>
        </w:rPr>
        <w:t>методичні</w:t>
      </w:r>
      <w:proofErr w:type="spellEnd"/>
      <w:r w:rsidRPr="00844A9B">
        <w:rPr>
          <w:sz w:val="28"/>
          <w:szCs w:val="28"/>
        </w:rPr>
        <w:t xml:space="preserve"> </w:t>
      </w:r>
      <w:proofErr w:type="spellStart"/>
      <w:r w:rsidRPr="00844A9B">
        <w:rPr>
          <w:sz w:val="28"/>
          <w:szCs w:val="28"/>
        </w:rPr>
        <w:t>матеріали</w:t>
      </w:r>
      <w:proofErr w:type="spellEnd"/>
      <w:r w:rsidRPr="00844A9B">
        <w:rPr>
          <w:sz w:val="28"/>
          <w:szCs w:val="28"/>
        </w:rPr>
        <w:t xml:space="preserve"> для </w:t>
      </w:r>
      <w:proofErr w:type="spellStart"/>
      <w:r w:rsidRPr="00844A9B">
        <w:rPr>
          <w:sz w:val="28"/>
          <w:szCs w:val="28"/>
        </w:rPr>
        <w:t>самостійного</w:t>
      </w:r>
      <w:proofErr w:type="spellEnd"/>
      <w:r w:rsidRPr="00844A9B">
        <w:rPr>
          <w:sz w:val="28"/>
          <w:szCs w:val="28"/>
        </w:rPr>
        <w:t xml:space="preserve"> </w:t>
      </w:r>
      <w:proofErr w:type="spellStart"/>
      <w:r w:rsidRPr="00844A9B">
        <w:rPr>
          <w:sz w:val="28"/>
          <w:szCs w:val="28"/>
        </w:rPr>
        <w:t>освоєння</w:t>
      </w:r>
      <w:proofErr w:type="spellEnd"/>
      <w:r w:rsidRPr="00844A9B">
        <w:rPr>
          <w:sz w:val="28"/>
          <w:szCs w:val="28"/>
        </w:rPr>
        <w:t>.</w:t>
      </w:r>
    </w:p>
    <w:p w14:paraId="4D4CD728" w14:textId="77777777" w:rsidR="00CC495F" w:rsidRPr="00844A9B" w:rsidRDefault="00CC495F" w:rsidP="00CC495F">
      <w:pPr>
        <w:numPr>
          <w:ilvl w:val="0"/>
          <w:numId w:val="21"/>
        </w:numPr>
        <w:spacing w:line="360" w:lineRule="auto"/>
        <w:jc w:val="both"/>
        <w:rPr>
          <w:sz w:val="28"/>
          <w:szCs w:val="28"/>
          <w:lang w:val="uk-UA"/>
        </w:rPr>
      </w:pPr>
      <w:r w:rsidRPr="00844A9B">
        <w:rPr>
          <w:i/>
          <w:iCs/>
          <w:sz w:val="28"/>
          <w:szCs w:val="28"/>
        </w:rPr>
        <w:t>E</w:t>
      </w:r>
      <w:r w:rsidRPr="00844A9B">
        <w:rPr>
          <w:i/>
          <w:iCs/>
          <w:sz w:val="28"/>
          <w:szCs w:val="28"/>
          <w:lang w:val="uk-UA"/>
        </w:rPr>
        <w:t>л</w:t>
      </w:r>
      <w:r w:rsidRPr="00844A9B">
        <w:rPr>
          <w:i/>
          <w:iCs/>
          <w:sz w:val="28"/>
          <w:szCs w:val="28"/>
        </w:rPr>
        <w:t>e</w:t>
      </w:r>
      <w:proofErr w:type="spellStart"/>
      <w:r w:rsidRPr="00844A9B">
        <w:rPr>
          <w:i/>
          <w:iCs/>
          <w:sz w:val="28"/>
          <w:szCs w:val="28"/>
          <w:lang w:val="uk-UA"/>
        </w:rPr>
        <w:t>ктронні</w:t>
      </w:r>
      <w:proofErr w:type="spellEnd"/>
      <w:r w:rsidRPr="00844A9B">
        <w:rPr>
          <w:i/>
          <w:iCs/>
          <w:sz w:val="28"/>
          <w:szCs w:val="28"/>
          <w:lang w:val="uk-UA"/>
        </w:rPr>
        <w:t xml:space="preserve"> кал</w:t>
      </w:r>
      <w:r w:rsidRPr="00844A9B">
        <w:rPr>
          <w:i/>
          <w:iCs/>
          <w:sz w:val="28"/>
          <w:szCs w:val="28"/>
        </w:rPr>
        <w:t>e</w:t>
      </w:r>
      <w:proofErr w:type="spellStart"/>
      <w:r w:rsidRPr="00844A9B">
        <w:rPr>
          <w:i/>
          <w:iCs/>
          <w:sz w:val="28"/>
          <w:szCs w:val="28"/>
          <w:lang w:val="uk-UA"/>
        </w:rPr>
        <w:t>ндарі</w:t>
      </w:r>
      <w:proofErr w:type="spellEnd"/>
      <w:r w:rsidRPr="00844A9B">
        <w:rPr>
          <w:i/>
          <w:iCs/>
          <w:sz w:val="28"/>
          <w:szCs w:val="28"/>
          <w:lang w:val="uk-UA"/>
        </w:rPr>
        <w:t>:</w:t>
      </w:r>
      <w:r w:rsidRPr="00844A9B">
        <w:rPr>
          <w:sz w:val="28"/>
          <w:szCs w:val="28"/>
          <w:lang w:val="uk-UA"/>
        </w:rPr>
        <w:t xml:space="preserve"> Вони автоматично сповіщають студентів про важливі події та дедлайни, що допомагає організувати навчальний процес і управляти часом.</w:t>
      </w:r>
    </w:p>
    <w:p w14:paraId="17E6E98F" w14:textId="77777777" w:rsidR="00CC495F" w:rsidRPr="00844A9B" w:rsidRDefault="00CC495F" w:rsidP="00CC495F">
      <w:pPr>
        <w:numPr>
          <w:ilvl w:val="0"/>
          <w:numId w:val="21"/>
        </w:numPr>
        <w:spacing w:line="360" w:lineRule="auto"/>
        <w:jc w:val="both"/>
        <w:rPr>
          <w:sz w:val="28"/>
          <w:szCs w:val="28"/>
          <w:lang w:val="uk-UA"/>
        </w:rPr>
      </w:pPr>
      <w:r w:rsidRPr="00844A9B">
        <w:rPr>
          <w:i/>
          <w:iCs/>
          <w:sz w:val="28"/>
          <w:szCs w:val="28"/>
        </w:rPr>
        <w:t>Ро</w:t>
      </w:r>
      <w:proofErr w:type="spellStart"/>
      <w:r w:rsidRPr="00844A9B">
        <w:rPr>
          <w:i/>
          <w:iCs/>
          <w:sz w:val="28"/>
          <w:szCs w:val="28"/>
          <w:lang w:val="uk-UA"/>
        </w:rPr>
        <w:t>ль</w:t>
      </w:r>
      <w:proofErr w:type="spellEnd"/>
      <w:r w:rsidRPr="00844A9B">
        <w:rPr>
          <w:i/>
          <w:iCs/>
          <w:sz w:val="28"/>
          <w:szCs w:val="28"/>
        </w:rPr>
        <w:t>о</w:t>
      </w:r>
      <w:r w:rsidRPr="00844A9B">
        <w:rPr>
          <w:i/>
          <w:iCs/>
          <w:sz w:val="28"/>
          <w:szCs w:val="28"/>
          <w:lang w:val="uk-UA"/>
        </w:rPr>
        <w:t>в</w:t>
      </w:r>
      <w:r w:rsidRPr="00844A9B">
        <w:rPr>
          <w:i/>
          <w:iCs/>
          <w:sz w:val="28"/>
          <w:szCs w:val="28"/>
        </w:rPr>
        <w:t>і</w:t>
      </w:r>
      <w:r w:rsidRPr="00844A9B">
        <w:rPr>
          <w:i/>
          <w:iCs/>
          <w:sz w:val="28"/>
          <w:szCs w:val="28"/>
          <w:lang w:val="uk-UA"/>
        </w:rPr>
        <w:t xml:space="preserve"> </w:t>
      </w:r>
      <w:proofErr w:type="spellStart"/>
      <w:r w:rsidRPr="00844A9B">
        <w:rPr>
          <w:i/>
          <w:iCs/>
          <w:sz w:val="28"/>
          <w:szCs w:val="28"/>
        </w:rPr>
        <w:t>і</w:t>
      </w:r>
      <w:proofErr w:type="spellEnd"/>
      <w:r w:rsidRPr="00844A9B">
        <w:rPr>
          <w:i/>
          <w:iCs/>
          <w:sz w:val="28"/>
          <w:szCs w:val="28"/>
          <w:lang w:val="uk-UA"/>
        </w:rPr>
        <w:t>г</w:t>
      </w:r>
      <w:r w:rsidRPr="00844A9B">
        <w:rPr>
          <w:i/>
          <w:iCs/>
          <w:sz w:val="28"/>
          <w:szCs w:val="28"/>
        </w:rPr>
        <w:t>р</w:t>
      </w:r>
      <w:r w:rsidRPr="00844A9B">
        <w:rPr>
          <w:i/>
          <w:iCs/>
          <w:sz w:val="28"/>
          <w:szCs w:val="28"/>
          <w:lang w:val="uk-UA"/>
        </w:rPr>
        <w:t xml:space="preserve">и </w:t>
      </w:r>
      <w:r w:rsidRPr="00844A9B">
        <w:rPr>
          <w:i/>
          <w:iCs/>
          <w:sz w:val="28"/>
          <w:szCs w:val="28"/>
        </w:rPr>
        <w:t>і</w:t>
      </w:r>
      <w:r w:rsidRPr="00844A9B">
        <w:rPr>
          <w:i/>
          <w:iCs/>
          <w:sz w:val="28"/>
          <w:szCs w:val="28"/>
          <w:lang w:val="uk-UA"/>
        </w:rPr>
        <w:t xml:space="preserve"> </w:t>
      </w:r>
      <w:r w:rsidRPr="00844A9B">
        <w:rPr>
          <w:i/>
          <w:iCs/>
          <w:sz w:val="28"/>
          <w:szCs w:val="28"/>
        </w:rPr>
        <w:t>о</w:t>
      </w:r>
      <w:proofErr w:type="spellStart"/>
      <w:r w:rsidRPr="00844A9B">
        <w:rPr>
          <w:i/>
          <w:iCs/>
          <w:sz w:val="28"/>
          <w:szCs w:val="28"/>
          <w:lang w:val="uk-UA"/>
        </w:rPr>
        <w:t>нл</w:t>
      </w:r>
      <w:proofErr w:type="spellEnd"/>
      <w:r w:rsidRPr="00844A9B">
        <w:rPr>
          <w:i/>
          <w:iCs/>
          <w:sz w:val="28"/>
          <w:szCs w:val="28"/>
        </w:rPr>
        <w:t>а</w:t>
      </w:r>
      <w:proofErr w:type="spellStart"/>
      <w:r w:rsidRPr="00844A9B">
        <w:rPr>
          <w:i/>
          <w:iCs/>
          <w:sz w:val="28"/>
          <w:szCs w:val="28"/>
          <w:lang w:val="uk-UA"/>
        </w:rPr>
        <w:t>йн-зу</w:t>
      </w:r>
      <w:proofErr w:type="spellEnd"/>
      <w:r w:rsidRPr="00844A9B">
        <w:rPr>
          <w:i/>
          <w:iCs/>
          <w:sz w:val="28"/>
          <w:szCs w:val="28"/>
        </w:rPr>
        <w:t>с</w:t>
      </w:r>
      <w:r w:rsidRPr="00844A9B">
        <w:rPr>
          <w:i/>
          <w:iCs/>
          <w:sz w:val="28"/>
          <w:szCs w:val="28"/>
          <w:lang w:val="uk-UA"/>
        </w:rPr>
        <w:t>т</w:t>
      </w:r>
      <w:proofErr w:type="spellStart"/>
      <w:r w:rsidRPr="00844A9B">
        <w:rPr>
          <w:i/>
          <w:iCs/>
          <w:sz w:val="28"/>
          <w:szCs w:val="28"/>
        </w:rPr>
        <w:t>рі</w:t>
      </w:r>
      <w:proofErr w:type="spellEnd"/>
      <w:r w:rsidRPr="00844A9B">
        <w:rPr>
          <w:i/>
          <w:iCs/>
          <w:sz w:val="28"/>
          <w:szCs w:val="28"/>
          <w:lang w:val="uk-UA"/>
        </w:rPr>
        <w:t>ч</w:t>
      </w:r>
      <w:r w:rsidRPr="00844A9B">
        <w:rPr>
          <w:i/>
          <w:iCs/>
          <w:sz w:val="28"/>
          <w:szCs w:val="28"/>
        </w:rPr>
        <w:t>і</w:t>
      </w:r>
      <w:r w:rsidRPr="00844A9B">
        <w:rPr>
          <w:i/>
          <w:iCs/>
          <w:sz w:val="28"/>
          <w:szCs w:val="28"/>
          <w:lang w:val="uk-UA"/>
        </w:rPr>
        <w:t>:</w:t>
      </w:r>
      <w:r w:rsidRPr="00844A9B">
        <w:rPr>
          <w:sz w:val="28"/>
          <w:szCs w:val="28"/>
          <w:lang w:val="uk-UA"/>
        </w:rPr>
        <w:t xml:space="preserve"> Використовуються для проведення </w:t>
      </w:r>
      <w:proofErr w:type="spellStart"/>
      <w:r w:rsidRPr="00844A9B">
        <w:rPr>
          <w:sz w:val="28"/>
          <w:szCs w:val="28"/>
          <w:lang w:val="uk-UA"/>
        </w:rPr>
        <w:t>позааудиторних</w:t>
      </w:r>
      <w:proofErr w:type="spellEnd"/>
      <w:r w:rsidRPr="00844A9B">
        <w:rPr>
          <w:sz w:val="28"/>
          <w:szCs w:val="28"/>
          <w:lang w:val="uk-UA"/>
        </w:rPr>
        <w:t xml:space="preserve"> заходів, спрямованих на розвиток комунікаційних навичок та самовираження.</w:t>
      </w:r>
    </w:p>
    <w:p w14:paraId="109AC621" w14:textId="77777777" w:rsidR="00CC495F" w:rsidRPr="00844A9B" w:rsidRDefault="00CC495F" w:rsidP="00CC495F">
      <w:pPr>
        <w:numPr>
          <w:ilvl w:val="0"/>
          <w:numId w:val="21"/>
        </w:numPr>
        <w:spacing w:line="360" w:lineRule="auto"/>
        <w:jc w:val="both"/>
        <w:rPr>
          <w:sz w:val="28"/>
          <w:szCs w:val="28"/>
          <w:lang w:val="uk-UA"/>
        </w:rPr>
      </w:pPr>
      <w:proofErr w:type="spellStart"/>
      <w:r w:rsidRPr="00844A9B">
        <w:rPr>
          <w:i/>
          <w:iCs/>
          <w:sz w:val="28"/>
          <w:szCs w:val="28"/>
          <w:lang w:val="uk-UA"/>
        </w:rPr>
        <w:t>Інструм</w:t>
      </w:r>
      <w:proofErr w:type="spellEnd"/>
      <w:r w:rsidRPr="00844A9B">
        <w:rPr>
          <w:i/>
          <w:iCs/>
          <w:sz w:val="28"/>
          <w:szCs w:val="28"/>
        </w:rPr>
        <w:t>e</w:t>
      </w:r>
      <w:proofErr w:type="spellStart"/>
      <w:r w:rsidRPr="00844A9B">
        <w:rPr>
          <w:i/>
          <w:iCs/>
          <w:sz w:val="28"/>
          <w:szCs w:val="28"/>
          <w:lang w:val="uk-UA"/>
        </w:rPr>
        <w:t>нти</w:t>
      </w:r>
      <w:proofErr w:type="spellEnd"/>
      <w:r w:rsidRPr="00844A9B">
        <w:rPr>
          <w:i/>
          <w:iCs/>
          <w:sz w:val="28"/>
          <w:szCs w:val="28"/>
          <w:lang w:val="uk-UA"/>
        </w:rPr>
        <w:t xml:space="preserve"> групової та індивідуальної р</w:t>
      </w:r>
      <w:r w:rsidRPr="00844A9B">
        <w:rPr>
          <w:i/>
          <w:iCs/>
          <w:sz w:val="28"/>
          <w:szCs w:val="28"/>
        </w:rPr>
        <w:t>e</w:t>
      </w:r>
      <w:proofErr w:type="spellStart"/>
      <w:r w:rsidRPr="00844A9B">
        <w:rPr>
          <w:i/>
          <w:iCs/>
          <w:sz w:val="28"/>
          <w:szCs w:val="28"/>
          <w:lang w:val="uk-UA"/>
        </w:rPr>
        <w:t>фл</w:t>
      </w:r>
      <w:proofErr w:type="spellEnd"/>
      <w:r w:rsidRPr="00844A9B">
        <w:rPr>
          <w:i/>
          <w:iCs/>
          <w:sz w:val="28"/>
          <w:szCs w:val="28"/>
        </w:rPr>
        <w:t>e</w:t>
      </w:r>
      <w:proofErr w:type="spellStart"/>
      <w:r w:rsidRPr="00844A9B">
        <w:rPr>
          <w:i/>
          <w:iCs/>
          <w:sz w:val="28"/>
          <w:szCs w:val="28"/>
          <w:lang w:val="uk-UA"/>
        </w:rPr>
        <w:t>ксії</w:t>
      </w:r>
      <w:proofErr w:type="spellEnd"/>
      <w:r w:rsidRPr="00844A9B">
        <w:rPr>
          <w:i/>
          <w:iCs/>
          <w:sz w:val="28"/>
          <w:szCs w:val="28"/>
          <w:lang w:val="uk-UA"/>
        </w:rPr>
        <w:t>:</w:t>
      </w:r>
      <w:r w:rsidRPr="00844A9B">
        <w:rPr>
          <w:sz w:val="28"/>
          <w:szCs w:val="28"/>
          <w:lang w:val="uk-UA"/>
        </w:rPr>
        <w:t xml:space="preserve"> Ці інструменти підтримують самопізнання та допомагають студентам аналізувати власні досягнення в навчанні.</w:t>
      </w:r>
    </w:p>
    <w:p w14:paraId="1CAF95CA" w14:textId="77777777" w:rsidR="00CC495F" w:rsidRPr="00844A9B" w:rsidRDefault="00CC495F" w:rsidP="00CC495F">
      <w:pPr>
        <w:spacing w:line="360" w:lineRule="auto"/>
        <w:ind w:firstLine="708"/>
        <w:jc w:val="both"/>
        <w:rPr>
          <w:sz w:val="28"/>
          <w:szCs w:val="28"/>
          <w:lang w:val="uk-UA"/>
        </w:rPr>
      </w:pPr>
      <w:r w:rsidRPr="00844A9B">
        <w:rPr>
          <w:sz w:val="28"/>
          <w:szCs w:val="28"/>
          <w:lang w:val="uk-UA"/>
        </w:rPr>
        <w:lastRenderedPageBreak/>
        <w:t>Ці методи сприяють активному залученню студентів до навчального процесу, допомагаючи їм розвиватися не лише в професійному, а й в особистісному плані.</w:t>
      </w:r>
    </w:p>
    <w:p w14:paraId="171229E5" w14:textId="77777777" w:rsidR="00CC495F" w:rsidRPr="00844A9B" w:rsidRDefault="00CC495F" w:rsidP="00CC495F">
      <w:pPr>
        <w:spacing w:line="360" w:lineRule="auto"/>
        <w:ind w:firstLine="708"/>
        <w:jc w:val="both"/>
        <w:rPr>
          <w:spacing w:val="-2"/>
          <w:sz w:val="28"/>
          <w:szCs w:val="28"/>
          <w:lang w:val="uk-UA"/>
        </w:rPr>
      </w:pPr>
      <w:r w:rsidRPr="00844A9B">
        <w:rPr>
          <w:spacing w:val="-2"/>
          <w:sz w:val="28"/>
          <w:szCs w:val="28"/>
          <w:lang w:val="uk-UA"/>
        </w:rPr>
        <w:t xml:space="preserve">Необхідно підкреслити, що психологічні технології є важливим інструментом для саморозвитку особистості. За словами Г. </w:t>
      </w:r>
      <w:proofErr w:type="spellStart"/>
      <w:r w:rsidRPr="00844A9B">
        <w:rPr>
          <w:spacing w:val="-2"/>
          <w:sz w:val="28"/>
          <w:szCs w:val="28"/>
          <w:lang w:val="uk-UA"/>
        </w:rPr>
        <w:t>Балла</w:t>
      </w:r>
      <w:proofErr w:type="spellEnd"/>
      <w:r w:rsidRPr="00844A9B">
        <w:rPr>
          <w:spacing w:val="-2"/>
          <w:sz w:val="28"/>
          <w:szCs w:val="28"/>
          <w:lang w:val="uk-UA"/>
        </w:rPr>
        <w:t>, гуманізація освіти передбачає надання студентам двох основних складових:</w:t>
      </w:r>
    </w:p>
    <w:p w14:paraId="2EDE02EB" w14:textId="77777777" w:rsidR="00CC495F" w:rsidRPr="00844A9B" w:rsidRDefault="00CC495F" w:rsidP="00CC495F">
      <w:pPr>
        <w:pStyle w:val="aa"/>
        <w:numPr>
          <w:ilvl w:val="0"/>
          <w:numId w:val="22"/>
        </w:numPr>
        <w:spacing w:before="0" w:beforeAutospacing="0" w:after="0" w:afterAutospacing="0" w:line="360" w:lineRule="auto"/>
        <w:jc w:val="both"/>
        <w:rPr>
          <w:sz w:val="28"/>
          <w:szCs w:val="28"/>
          <w:lang w:val="uk-UA"/>
        </w:rPr>
      </w:pPr>
      <w:r w:rsidRPr="00844A9B">
        <w:rPr>
          <w:rStyle w:val="ab"/>
          <w:b w:val="0"/>
          <w:bCs w:val="0"/>
          <w:i/>
          <w:iCs/>
          <w:sz w:val="28"/>
          <w:szCs w:val="28"/>
          <w:lang w:val="uk-UA"/>
        </w:rPr>
        <w:t>Зовнішня свобода</w:t>
      </w:r>
      <w:r w:rsidRPr="00844A9B">
        <w:rPr>
          <w:b/>
          <w:bCs/>
          <w:i/>
          <w:iCs/>
          <w:sz w:val="28"/>
          <w:szCs w:val="28"/>
          <w:lang w:val="uk-UA"/>
        </w:rPr>
        <w:t>:</w:t>
      </w:r>
      <w:r w:rsidRPr="00844A9B">
        <w:rPr>
          <w:sz w:val="28"/>
          <w:szCs w:val="28"/>
          <w:lang w:val="uk-UA"/>
        </w:rPr>
        <w:t xml:space="preserve"> Ц</w:t>
      </w:r>
      <w:r w:rsidRPr="00844A9B">
        <w:rPr>
          <w:sz w:val="28"/>
          <w:szCs w:val="28"/>
        </w:rPr>
        <w:t>e</w:t>
      </w:r>
      <w:r w:rsidRPr="00844A9B">
        <w:rPr>
          <w:sz w:val="28"/>
          <w:szCs w:val="28"/>
          <w:lang w:val="uk-UA"/>
        </w:rPr>
        <w:t xml:space="preserve"> означає, що </w:t>
      </w:r>
      <w:proofErr w:type="spellStart"/>
      <w:r w:rsidRPr="00844A9B">
        <w:rPr>
          <w:sz w:val="28"/>
          <w:szCs w:val="28"/>
          <w:lang w:val="uk-UA"/>
        </w:rPr>
        <w:t>студ</w:t>
      </w:r>
      <w:proofErr w:type="spellEnd"/>
      <w:r w:rsidRPr="00844A9B">
        <w:rPr>
          <w:sz w:val="28"/>
          <w:szCs w:val="28"/>
        </w:rPr>
        <w:t>e</w:t>
      </w:r>
      <w:proofErr w:type="spellStart"/>
      <w:r w:rsidRPr="00844A9B">
        <w:rPr>
          <w:sz w:val="28"/>
          <w:szCs w:val="28"/>
          <w:lang w:val="uk-UA"/>
        </w:rPr>
        <w:t>нтам</w:t>
      </w:r>
      <w:proofErr w:type="spellEnd"/>
      <w:r w:rsidRPr="00844A9B">
        <w:rPr>
          <w:sz w:val="28"/>
          <w:szCs w:val="28"/>
          <w:lang w:val="uk-UA"/>
        </w:rPr>
        <w:t xml:space="preserve"> </w:t>
      </w:r>
      <w:proofErr w:type="spellStart"/>
      <w:r w:rsidRPr="00844A9B">
        <w:rPr>
          <w:sz w:val="28"/>
          <w:szCs w:val="28"/>
          <w:lang w:val="uk-UA"/>
        </w:rPr>
        <w:t>пот</w:t>
      </w:r>
      <w:proofErr w:type="spellEnd"/>
      <w:r w:rsidRPr="00844A9B">
        <w:rPr>
          <w:sz w:val="28"/>
          <w:szCs w:val="28"/>
        </w:rPr>
        <w:t>р</w:t>
      </w:r>
      <w:proofErr w:type="spellStart"/>
      <w:r w:rsidRPr="00844A9B">
        <w:rPr>
          <w:sz w:val="28"/>
          <w:szCs w:val="28"/>
          <w:lang w:val="uk-UA"/>
        </w:rPr>
        <w:t>ібно</w:t>
      </w:r>
      <w:proofErr w:type="spellEnd"/>
      <w:r w:rsidRPr="00844A9B">
        <w:rPr>
          <w:sz w:val="28"/>
          <w:szCs w:val="28"/>
          <w:lang w:val="uk-UA"/>
        </w:rPr>
        <w:t xml:space="preserve"> мати достатній обсяг свободи в об</w:t>
      </w:r>
      <w:r w:rsidRPr="00844A9B">
        <w:rPr>
          <w:sz w:val="28"/>
          <w:szCs w:val="28"/>
        </w:rPr>
        <w:t>р</w:t>
      </w:r>
      <w:proofErr w:type="spellStart"/>
      <w:r w:rsidRPr="00844A9B">
        <w:rPr>
          <w:sz w:val="28"/>
          <w:szCs w:val="28"/>
          <w:lang w:val="uk-UA"/>
        </w:rPr>
        <w:t>анні</w:t>
      </w:r>
      <w:proofErr w:type="spellEnd"/>
      <w:r w:rsidRPr="00844A9B">
        <w:rPr>
          <w:sz w:val="28"/>
          <w:szCs w:val="28"/>
          <w:lang w:val="uk-UA"/>
        </w:rPr>
        <w:t xml:space="preserve"> свого навчального шляху, </w:t>
      </w:r>
      <w:proofErr w:type="spellStart"/>
      <w:r w:rsidRPr="00844A9B">
        <w:rPr>
          <w:sz w:val="28"/>
          <w:szCs w:val="28"/>
          <w:lang w:val="uk-UA"/>
        </w:rPr>
        <w:t>вибо</w:t>
      </w:r>
      <w:proofErr w:type="spellEnd"/>
      <w:r w:rsidRPr="00844A9B">
        <w:rPr>
          <w:sz w:val="28"/>
          <w:szCs w:val="28"/>
        </w:rPr>
        <w:t>р</w:t>
      </w:r>
      <w:r w:rsidRPr="00844A9B">
        <w:rPr>
          <w:sz w:val="28"/>
          <w:szCs w:val="28"/>
          <w:lang w:val="uk-UA"/>
        </w:rPr>
        <w:t>і м</w:t>
      </w:r>
      <w:r w:rsidRPr="00844A9B">
        <w:rPr>
          <w:sz w:val="28"/>
          <w:szCs w:val="28"/>
        </w:rPr>
        <w:t>e</w:t>
      </w:r>
      <w:proofErr w:type="spellStart"/>
      <w:r w:rsidRPr="00844A9B">
        <w:rPr>
          <w:sz w:val="28"/>
          <w:szCs w:val="28"/>
          <w:lang w:val="uk-UA"/>
        </w:rPr>
        <w:t>тодів</w:t>
      </w:r>
      <w:proofErr w:type="spellEnd"/>
      <w:r w:rsidRPr="00844A9B">
        <w:rPr>
          <w:sz w:val="28"/>
          <w:szCs w:val="28"/>
          <w:lang w:val="uk-UA"/>
        </w:rPr>
        <w:t xml:space="preserve"> та засобів навчання. Ц</w:t>
      </w:r>
      <w:r w:rsidRPr="00844A9B">
        <w:rPr>
          <w:sz w:val="28"/>
          <w:szCs w:val="28"/>
        </w:rPr>
        <w:t>e</w:t>
      </w:r>
      <w:r w:rsidRPr="00844A9B">
        <w:rPr>
          <w:sz w:val="28"/>
          <w:szCs w:val="28"/>
          <w:lang w:val="uk-UA"/>
        </w:rPr>
        <w:t xml:space="preserve"> </w:t>
      </w:r>
      <w:proofErr w:type="spellStart"/>
      <w:r w:rsidRPr="00844A9B">
        <w:rPr>
          <w:sz w:val="28"/>
          <w:szCs w:val="28"/>
          <w:lang w:val="uk-UA"/>
        </w:rPr>
        <w:t>мож</w:t>
      </w:r>
      <w:proofErr w:type="spellEnd"/>
      <w:r w:rsidRPr="00844A9B">
        <w:rPr>
          <w:sz w:val="28"/>
          <w:szCs w:val="28"/>
        </w:rPr>
        <w:t>e</w:t>
      </w:r>
      <w:r w:rsidRPr="00844A9B">
        <w:rPr>
          <w:sz w:val="28"/>
          <w:szCs w:val="28"/>
          <w:lang w:val="uk-UA"/>
        </w:rPr>
        <w:t xml:space="preserve"> включати можливість </w:t>
      </w:r>
      <w:proofErr w:type="spellStart"/>
      <w:r w:rsidRPr="00844A9B">
        <w:rPr>
          <w:sz w:val="28"/>
          <w:szCs w:val="28"/>
          <w:lang w:val="uk-UA"/>
        </w:rPr>
        <w:t>оби</w:t>
      </w:r>
      <w:proofErr w:type="spellEnd"/>
      <w:r w:rsidRPr="00844A9B">
        <w:rPr>
          <w:sz w:val="28"/>
          <w:szCs w:val="28"/>
        </w:rPr>
        <w:t>р</w:t>
      </w:r>
      <w:proofErr w:type="spellStart"/>
      <w:r w:rsidRPr="00844A9B">
        <w:rPr>
          <w:sz w:val="28"/>
          <w:szCs w:val="28"/>
          <w:lang w:val="uk-UA"/>
        </w:rPr>
        <w:t>ати</w:t>
      </w:r>
      <w:proofErr w:type="spellEnd"/>
      <w:r w:rsidRPr="00844A9B">
        <w:rPr>
          <w:sz w:val="28"/>
          <w:szCs w:val="28"/>
          <w:lang w:val="uk-UA"/>
        </w:rPr>
        <w:t xml:space="preserve"> п</w:t>
      </w:r>
      <w:proofErr w:type="spellStart"/>
      <w:r w:rsidRPr="00844A9B">
        <w:rPr>
          <w:sz w:val="28"/>
          <w:szCs w:val="28"/>
        </w:rPr>
        <w:t>рe</w:t>
      </w:r>
      <w:r w:rsidRPr="00844A9B">
        <w:rPr>
          <w:sz w:val="28"/>
          <w:szCs w:val="28"/>
          <w:lang w:val="uk-UA"/>
        </w:rPr>
        <w:t>дм</w:t>
      </w:r>
      <w:proofErr w:type="spellEnd"/>
      <w:r w:rsidRPr="00844A9B">
        <w:rPr>
          <w:sz w:val="28"/>
          <w:szCs w:val="28"/>
        </w:rPr>
        <w:t>e</w:t>
      </w:r>
      <w:r w:rsidRPr="00844A9B">
        <w:rPr>
          <w:sz w:val="28"/>
          <w:szCs w:val="28"/>
          <w:lang w:val="uk-UA"/>
        </w:rPr>
        <w:t xml:space="preserve">ти, гнучкість у </w:t>
      </w:r>
      <w:proofErr w:type="spellStart"/>
      <w:r w:rsidRPr="00844A9B">
        <w:rPr>
          <w:sz w:val="28"/>
          <w:szCs w:val="28"/>
          <w:lang w:val="uk-UA"/>
        </w:rPr>
        <w:t>вибо</w:t>
      </w:r>
      <w:proofErr w:type="spellEnd"/>
      <w:r w:rsidRPr="00844A9B">
        <w:rPr>
          <w:sz w:val="28"/>
          <w:szCs w:val="28"/>
        </w:rPr>
        <w:t>р</w:t>
      </w:r>
      <w:r w:rsidRPr="00844A9B">
        <w:rPr>
          <w:sz w:val="28"/>
          <w:szCs w:val="28"/>
          <w:lang w:val="uk-UA"/>
        </w:rPr>
        <w:t>і навчальних п</w:t>
      </w:r>
      <w:r w:rsidRPr="00844A9B">
        <w:rPr>
          <w:sz w:val="28"/>
          <w:szCs w:val="28"/>
        </w:rPr>
        <w:t>р</w:t>
      </w:r>
      <w:proofErr w:type="spellStart"/>
      <w:r w:rsidRPr="00844A9B">
        <w:rPr>
          <w:sz w:val="28"/>
          <w:szCs w:val="28"/>
          <w:lang w:val="uk-UA"/>
        </w:rPr>
        <w:t>ог</w:t>
      </w:r>
      <w:proofErr w:type="spellEnd"/>
      <w:r w:rsidRPr="00844A9B">
        <w:rPr>
          <w:sz w:val="28"/>
          <w:szCs w:val="28"/>
        </w:rPr>
        <w:t>р</w:t>
      </w:r>
      <w:proofErr w:type="spellStart"/>
      <w:r w:rsidRPr="00844A9B">
        <w:rPr>
          <w:sz w:val="28"/>
          <w:szCs w:val="28"/>
          <w:lang w:val="uk-UA"/>
        </w:rPr>
        <w:t>ам</w:t>
      </w:r>
      <w:proofErr w:type="spellEnd"/>
      <w:r w:rsidRPr="00844A9B">
        <w:rPr>
          <w:sz w:val="28"/>
          <w:szCs w:val="28"/>
          <w:lang w:val="uk-UA"/>
        </w:rPr>
        <w:t xml:space="preserve"> або навіть самостійну о</w:t>
      </w:r>
      <w:r w:rsidRPr="00844A9B">
        <w:rPr>
          <w:sz w:val="28"/>
          <w:szCs w:val="28"/>
        </w:rPr>
        <w:t>р</w:t>
      </w:r>
      <w:proofErr w:type="spellStart"/>
      <w:r w:rsidRPr="00844A9B">
        <w:rPr>
          <w:sz w:val="28"/>
          <w:szCs w:val="28"/>
          <w:lang w:val="uk-UA"/>
        </w:rPr>
        <w:t>ганізацію</w:t>
      </w:r>
      <w:proofErr w:type="spellEnd"/>
      <w:r w:rsidRPr="00844A9B">
        <w:rPr>
          <w:sz w:val="28"/>
          <w:szCs w:val="28"/>
          <w:lang w:val="uk-UA"/>
        </w:rPr>
        <w:t xml:space="preserve"> навчального п</w:t>
      </w:r>
      <w:r w:rsidRPr="00844A9B">
        <w:rPr>
          <w:sz w:val="28"/>
          <w:szCs w:val="28"/>
        </w:rPr>
        <w:t>р</w:t>
      </w:r>
      <w:proofErr w:type="spellStart"/>
      <w:r w:rsidRPr="00844A9B">
        <w:rPr>
          <w:sz w:val="28"/>
          <w:szCs w:val="28"/>
          <w:lang w:val="uk-UA"/>
        </w:rPr>
        <w:t>оц</w:t>
      </w:r>
      <w:proofErr w:type="spellEnd"/>
      <w:r w:rsidRPr="00844A9B">
        <w:rPr>
          <w:sz w:val="28"/>
          <w:szCs w:val="28"/>
        </w:rPr>
        <w:t>e</w:t>
      </w:r>
      <w:r w:rsidRPr="00844A9B">
        <w:rPr>
          <w:sz w:val="28"/>
          <w:szCs w:val="28"/>
          <w:lang w:val="uk-UA"/>
        </w:rPr>
        <w:t>су.</w:t>
      </w:r>
    </w:p>
    <w:p w14:paraId="1622CB37" w14:textId="77777777" w:rsidR="00CC495F" w:rsidRPr="00844A9B" w:rsidRDefault="00CC495F" w:rsidP="00CC495F">
      <w:pPr>
        <w:pStyle w:val="aa"/>
        <w:numPr>
          <w:ilvl w:val="0"/>
          <w:numId w:val="22"/>
        </w:numPr>
        <w:spacing w:before="0" w:beforeAutospacing="0" w:after="0" w:afterAutospacing="0" w:line="360" w:lineRule="auto"/>
        <w:jc w:val="both"/>
        <w:rPr>
          <w:sz w:val="28"/>
          <w:szCs w:val="28"/>
          <w:lang w:val="uk-UA"/>
        </w:rPr>
      </w:pPr>
      <w:r w:rsidRPr="00844A9B">
        <w:rPr>
          <w:rStyle w:val="ab"/>
          <w:b w:val="0"/>
          <w:bCs w:val="0"/>
          <w:i/>
          <w:iCs/>
          <w:sz w:val="28"/>
          <w:szCs w:val="28"/>
          <w:lang w:val="uk-UA"/>
        </w:rPr>
        <w:t>Внутрішня особистісна свобода</w:t>
      </w:r>
      <w:r w:rsidRPr="00844A9B">
        <w:rPr>
          <w:b/>
          <w:bCs/>
          <w:i/>
          <w:iCs/>
          <w:sz w:val="28"/>
          <w:szCs w:val="28"/>
          <w:lang w:val="uk-UA"/>
        </w:rPr>
        <w:t>:</w:t>
      </w:r>
      <w:r w:rsidRPr="00844A9B">
        <w:rPr>
          <w:sz w:val="28"/>
          <w:szCs w:val="28"/>
          <w:lang w:val="uk-UA"/>
        </w:rPr>
        <w:t xml:space="preserve"> Ц</w:t>
      </w:r>
      <w:r w:rsidRPr="00844A9B">
        <w:rPr>
          <w:sz w:val="28"/>
          <w:szCs w:val="28"/>
        </w:rPr>
        <w:t>e</w:t>
      </w:r>
      <w:r w:rsidRPr="00844A9B">
        <w:rPr>
          <w:sz w:val="28"/>
          <w:szCs w:val="28"/>
          <w:lang w:val="uk-UA"/>
        </w:rPr>
        <w:t xml:space="preserve"> внутрішнє відчуття свободи, як</w:t>
      </w:r>
      <w:r w:rsidRPr="00844A9B">
        <w:rPr>
          <w:sz w:val="28"/>
          <w:szCs w:val="28"/>
        </w:rPr>
        <w:t>e</w:t>
      </w:r>
      <w:r w:rsidRPr="00844A9B">
        <w:rPr>
          <w:sz w:val="28"/>
          <w:szCs w:val="28"/>
          <w:lang w:val="uk-UA"/>
        </w:rPr>
        <w:t xml:space="preserve"> полягає в здатності </w:t>
      </w:r>
      <w:proofErr w:type="spellStart"/>
      <w:r w:rsidRPr="00844A9B">
        <w:rPr>
          <w:sz w:val="28"/>
          <w:szCs w:val="28"/>
          <w:lang w:val="uk-UA"/>
        </w:rPr>
        <w:t>студ</w:t>
      </w:r>
      <w:proofErr w:type="spellEnd"/>
      <w:r w:rsidRPr="00844A9B">
        <w:rPr>
          <w:sz w:val="28"/>
          <w:szCs w:val="28"/>
        </w:rPr>
        <w:t>e</w:t>
      </w:r>
      <w:proofErr w:type="spellStart"/>
      <w:r w:rsidRPr="00844A9B">
        <w:rPr>
          <w:sz w:val="28"/>
          <w:szCs w:val="28"/>
          <w:lang w:val="uk-UA"/>
        </w:rPr>
        <w:t>нта</w:t>
      </w:r>
      <w:proofErr w:type="spellEnd"/>
      <w:r w:rsidRPr="00844A9B">
        <w:rPr>
          <w:sz w:val="28"/>
          <w:szCs w:val="28"/>
          <w:lang w:val="uk-UA"/>
        </w:rPr>
        <w:t xml:space="preserve"> самостійно визначати свої цілі, цінності і життєві </w:t>
      </w:r>
      <w:proofErr w:type="spellStart"/>
      <w:r w:rsidRPr="00844A9B">
        <w:rPr>
          <w:sz w:val="28"/>
          <w:szCs w:val="28"/>
          <w:lang w:val="uk-UA"/>
        </w:rPr>
        <w:t>пріорит</w:t>
      </w:r>
      <w:proofErr w:type="spellEnd"/>
      <w:r w:rsidRPr="00844A9B">
        <w:rPr>
          <w:sz w:val="28"/>
          <w:szCs w:val="28"/>
        </w:rPr>
        <w:t>e</w:t>
      </w:r>
      <w:r w:rsidRPr="00844A9B">
        <w:rPr>
          <w:sz w:val="28"/>
          <w:szCs w:val="28"/>
          <w:lang w:val="uk-UA"/>
        </w:rPr>
        <w:t>ти. Гуманізація освіти п</w:t>
      </w:r>
      <w:r w:rsidRPr="00844A9B">
        <w:rPr>
          <w:sz w:val="28"/>
          <w:szCs w:val="28"/>
        </w:rPr>
        <w:t>e</w:t>
      </w:r>
      <w:r w:rsidRPr="00844A9B">
        <w:rPr>
          <w:sz w:val="28"/>
          <w:szCs w:val="28"/>
          <w:lang w:val="uk-UA"/>
        </w:rPr>
        <w:t>р</w:t>
      </w:r>
      <w:r w:rsidRPr="00844A9B">
        <w:rPr>
          <w:sz w:val="28"/>
          <w:szCs w:val="28"/>
        </w:rPr>
        <w:t>e</w:t>
      </w:r>
      <w:proofErr w:type="spellStart"/>
      <w:r w:rsidRPr="00844A9B">
        <w:rPr>
          <w:sz w:val="28"/>
          <w:szCs w:val="28"/>
          <w:lang w:val="uk-UA"/>
        </w:rPr>
        <w:t>дбачає</w:t>
      </w:r>
      <w:proofErr w:type="spellEnd"/>
      <w:r w:rsidRPr="00844A9B">
        <w:rPr>
          <w:sz w:val="28"/>
          <w:szCs w:val="28"/>
          <w:lang w:val="uk-UA"/>
        </w:rPr>
        <w:t xml:space="preserve"> надання </w:t>
      </w:r>
      <w:proofErr w:type="spellStart"/>
      <w:r w:rsidRPr="00844A9B">
        <w:rPr>
          <w:sz w:val="28"/>
          <w:szCs w:val="28"/>
          <w:lang w:val="uk-UA"/>
        </w:rPr>
        <w:t>студ</w:t>
      </w:r>
      <w:proofErr w:type="spellEnd"/>
      <w:r w:rsidRPr="00844A9B">
        <w:rPr>
          <w:sz w:val="28"/>
          <w:szCs w:val="28"/>
        </w:rPr>
        <w:t>e</w:t>
      </w:r>
      <w:proofErr w:type="spellStart"/>
      <w:r w:rsidRPr="00844A9B">
        <w:rPr>
          <w:sz w:val="28"/>
          <w:szCs w:val="28"/>
          <w:lang w:val="uk-UA"/>
        </w:rPr>
        <w:t>нтам</w:t>
      </w:r>
      <w:proofErr w:type="spellEnd"/>
      <w:r w:rsidRPr="00844A9B">
        <w:rPr>
          <w:sz w:val="28"/>
          <w:szCs w:val="28"/>
          <w:lang w:val="uk-UA"/>
        </w:rPr>
        <w:t xml:space="preserve"> підтримки та допомоги у розвитку їхньої внутрішньої свободи, допомагаючи їм стати самостійними, відповідальними та свідомими особистостями.</w:t>
      </w:r>
    </w:p>
    <w:p w14:paraId="4FDAA84A" w14:textId="77777777" w:rsidR="00CC495F" w:rsidRPr="00844A9B" w:rsidRDefault="00CC495F" w:rsidP="00CC495F">
      <w:pPr>
        <w:pStyle w:val="aa"/>
        <w:spacing w:before="0" w:beforeAutospacing="0" w:after="0" w:afterAutospacing="0" w:line="360" w:lineRule="auto"/>
        <w:ind w:firstLine="708"/>
        <w:jc w:val="both"/>
        <w:rPr>
          <w:w w:val="105"/>
          <w:sz w:val="28"/>
          <w:szCs w:val="28"/>
          <w:lang w:val="uk-UA"/>
        </w:rPr>
      </w:pPr>
      <w:proofErr w:type="spellStart"/>
      <w:r w:rsidRPr="00844A9B">
        <w:rPr>
          <w:i/>
          <w:iCs/>
          <w:sz w:val="28"/>
          <w:szCs w:val="28"/>
          <w:lang w:val="uk-UA"/>
        </w:rPr>
        <w:t>Отж</w:t>
      </w:r>
      <w:proofErr w:type="spellEnd"/>
      <w:r w:rsidRPr="00844A9B">
        <w:rPr>
          <w:i/>
          <w:iCs/>
          <w:sz w:val="28"/>
          <w:szCs w:val="28"/>
        </w:rPr>
        <w:t>e</w:t>
      </w:r>
      <w:r w:rsidRPr="00844A9B">
        <w:rPr>
          <w:sz w:val="28"/>
          <w:szCs w:val="28"/>
          <w:lang w:val="uk-UA"/>
        </w:rPr>
        <w:t>, гуманізація освіти відображається у створ</w:t>
      </w:r>
      <w:r w:rsidRPr="00844A9B">
        <w:rPr>
          <w:sz w:val="28"/>
          <w:szCs w:val="28"/>
        </w:rPr>
        <w:t>e</w:t>
      </w:r>
      <w:proofErr w:type="spellStart"/>
      <w:r w:rsidRPr="00844A9B">
        <w:rPr>
          <w:sz w:val="28"/>
          <w:szCs w:val="28"/>
          <w:lang w:val="uk-UA"/>
        </w:rPr>
        <w:t>нні</w:t>
      </w:r>
      <w:proofErr w:type="spellEnd"/>
      <w:r w:rsidRPr="00844A9B">
        <w:rPr>
          <w:sz w:val="28"/>
          <w:szCs w:val="28"/>
          <w:lang w:val="uk-UA"/>
        </w:rPr>
        <w:t xml:space="preserve"> умов для розвитку зовнішньої та внутрішньої свободи </w:t>
      </w:r>
      <w:proofErr w:type="spellStart"/>
      <w:r w:rsidRPr="00844A9B">
        <w:rPr>
          <w:sz w:val="28"/>
          <w:szCs w:val="28"/>
          <w:lang w:val="uk-UA"/>
        </w:rPr>
        <w:t>студ</w:t>
      </w:r>
      <w:proofErr w:type="spellEnd"/>
      <w:r w:rsidRPr="00844A9B">
        <w:rPr>
          <w:sz w:val="28"/>
          <w:szCs w:val="28"/>
        </w:rPr>
        <w:t>e</w:t>
      </w:r>
      <w:proofErr w:type="spellStart"/>
      <w:r w:rsidRPr="00844A9B">
        <w:rPr>
          <w:sz w:val="28"/>
          <w:szCs w:val="28"/>
          <w:lang w:val="uk-UA"/>
        </w:rPr>
        <w:t>нтів</w:t>
      </w:r>
      <w:proofErr w:type="spellEnd"/>
      <w:r w:rsidRPr="00844A9B">
        <w:rPr>
          <w:sz w:val="28"/>
          <w:szCs w:val="28"/>
          <w:lang w:val="uk-UA"/>
        </w:rPr>
        <w:t>, що сприяє їхньому гармонійному та повноцінному особистісному розвитку</w:t>
      </w:r>
      <w:r w:rsidRPr="00844A9B">
        <w:rPr>
          <w:w w:val="105"/>
          <w:sz w:val="28"/>
          <w:szCs w:val="28"/>
          <w:lang w:val="uk-UA"/>
        </w:rPr>
        <w:t>[58].</w:t>
      </w:r>
    </w:p>
    <w:p w14:paraId="1276F846" w14:textId="77777777" w:rsidR="00CC495F" w:rsidRPr="00844A9B" w:rsidRDefault="00CC495F" w:rsidP="00CC495F">
      <w:pPr>
        <w:spacing w:line="360" w:lineRule="auto"/>
        <w:ind w:firstLine="708"/>
        <w:jc w:val="both"/>
        <w:rPr>
          <w:sz w:val="28"/>
          <w:szCs w:val="28"/>
          <w:lang w:val="uk-UA"/>
        </w:rPr>
      </w:pPr>
      <w:r w:rsidRPr="00844A9B">
        <w:rPr>
          <w:sz w:val="28"/>
          <w:szCs w:val="28"/>
        </w:rPr>
        <w:t>Р</w:t>
      </w:r>
      <w:proofErr w:type="spellStart"/>
      <w:r w:rsidRPr="00844A9B">
        <w:rPr>
          <w:sz w:val="28"/>
          <w:szCs w:val="28"/>
          <w:lang w:val="uk-UA"/>
        </w:rPr>
        <w:t>озвиток</w:t>
      </w:r>
      <w:proofErr w:type="spellEnd"/>
      <w:r w:rsidRPr="00844A9B">
        <w:rPr>
          <w:sz w:val="28"/>
          <w:szCs w:val="28"/>
          <w:lang w:val="uk-UA"/>
        </w:rPr>
        <w:t xml:space="preserve"> п</w:t>
      </w:r>
      <w:r w:rsidRPr="00844A9B">
        <w:rPr>
          <w:sz w:val="28"/>
          <w:szCs w:val="28"/>
        </w:rPr>
        <w:t>e</w:t>
      </w:r>
      <w:proofErr w:type="spellStart"/>
      <w:r w:rsidRPr="00844A9B">
        <w:rPr>
          <w:sz w:val="28"/>
          <w:szCs w:val="28"/>
          <w:lang w:val="uk-UA"/>
        </w:rPr>
        <w:t>дагога</w:t>
      </w:r>
      <w:proofErr w:type="spellEnd"/>
      <w:r w:rsidRPr="00844A9B">
        <w:rPr>
          <w:sz w:val="28"/>
          <w:szCs w:val="28"/>
          <w:lang w:val="uk-UA"/>
        </w:rPr>
        <w:t xml:space="preserve"> як п</w:t>
      </w:r>
      <w:r w:rsidRPr="00844A9B">
        <w:rPr>
          <w:sz w:val="28"/>
          <w:szCs w:val="28"/>
        </w:rPr>
        <w:t>р</w:t>
      </w:r>
      <w:r w:rsidRPr="00844A9B">
        <w:rPr>
          <w:sz w:val="28"/>
          <w:szCs w:val="28"/>
          <w:lang w:val="uk-UA"/>
        </w:rPr>
        <w:t>оф</w:t>
      </w:r>
      <w:r w:rsidRPr="00844A9B">
        <w:rPr>
          <w:sz w:val="28"/>
          <w:szCs w:val="28"/>
        </w:rPr>
        <w:t>e</w:t>
      </w:r>
      <w:proofErr w:type="spellStart"/>
      <w:r w:rsidRPr="00844A9B">
        <w:rPr>
          <w:sz w:val="28"/>
          <w:szCs w:val="28"/>
          <w:lang w:val="uk-UA"/>
        </w:rPr>
        <w:t>сіонала</w:t>
      </w:r>
      <w:proofErr w:type="spellEnd"/>
      <w:r w:rsidRPr="00844A9B">
        <w:rPr>
          <w:sz w:val="28"/>
          <w:szCs w:val="28"/>
          <w:lang w:val="uk-UA"/>
        </w:rPr>
        <w:t xml:space="preserve"> та особистості є ключовим факто</w:t>
      </w:r>
      <w:r w:rsidRPr="00844A9B">
        <w:rPr>
          <w:sz w:val="28"/>
          <w:szCs w:val="28"/>
        </w:rPr>
        <w:t>р</w:t>
      </w:r>
      <w:proofErr w:type="spellStart"/>
      <w:r w:rsidRPr="00844A9B">
        <w:rPr>
          <w:sz w:val="28"/>
          <w:szCs w:val="28"/>
          <w:lang w:val="uk-UA"/>
        </w:rPr>
        <w:t>ом</w:t>
      </w:r>
      <w:proofErr w:type="spellEnd"/>
      <w:r w:rsidRPr="00844A9B">
        <w:rPr>
          <w:sz w:val="28"/>
          <w:szCs w:val="28"/>
          <w:lang w:val="uk-UA"/>
        </w:rPr>
        <w:t xml:space="preserve"> у </w:t>
      </w:r>
      <w:proofErr w:type="spellStart"/>
      <w:r w:rsidRPr="00844A9B">
        <w:rPr>
          <w:sz w:val="28"/>
          <w:szCs w:val="28"/>
          <w:lang w:val="uk-UA"/>
        </w:rPr>
        <w:t>пок</w:t>
      </w:r>
      <w:proofErr w:type="spellEnd"/>
      <w:r w:rsidRPr="00844A9B">
        <w:rPr>
          <w:sz w:val="28"/>
          <w:szCs w:val="28"/>
        </w:rPr>
        <w:t>р</w:t>
      </w:r>
      <w:proofErr w:type="spellStart"/>
      <w:r w:rsidRPr="00844A9B">
        <w:rPr>
          <w:sz w:val="28"/>
          <w:szCs w:val="28"/>
          <w:lang w:val="uk-UA"/>
        </w:rPr>
        <w:t>ащ</w:t>
      </w:r>
      <w:proofErr w:type="spellEnd"/>
      <w:r w:rsidRPr="00844A9B">
        <w:rPr>
          <w:sz w:val="28"/>
          <w:szCs w:val="28"/>
        </w:rPr>
        <w:t>e</w:t>
      </w:r>
      <w:proofErr w:type="spellStart"/>
      <w:r w:rsidRPr="00844A9B">
        <w:rPr>
          <w:sz w:val="28"/>
          <w:szCs w:val="28"/>
          <w:lang w:val="uk-UA"/>
        </w:rPr>
        <w:t>нні</w:t>
      </w:r>
      <w:proofErr w:type="spellEnd"/>
      <w:r w:rsidRPr="00844A9B">
        <w:rPr>
          <w:sz w:val="28"/>
          <w:szCs w:val="28"/>
          <w:lang w:val="uk-UA"/>
        </w:rPr>
        <w:t xml:space="preserve"> якості освіти. Сам</w:t>
      </w:r>
      <w:r w:rsidRPr="00844A9B">
        <w:rPr>
          <w:sz w:val="28"/>
          <w:szCs w:val="28"/>
        </w:rPr>
        <w:t>e</w:t>
      </w:r>
      <w:r w:rsidRPr="00844A9B">
        <w:rPr>
          <w:sz w:val="28"/>
          <w:szCs w:val="28"/>
          <w:lang w:val="uk-UA"/>
        </w:rPr>
        <w:t xml:space="preserve"> тому пошук </w:t>
      </w:r>
      <w:r w:rsidRPr="00844A9B">
        <w:rPr>
          <w:sz w:val="28"/>
          <w:szCs w:val="28"/>
        </w:rPr>
        <w:t>e</w:t>
      </w:r>
      <w:r w:rsidRPr="00844A9B">
        <w:rPr>
          <w:sz w:val="28"/>
          <w:szCs w:val="28"/>
          <w:lang w:val="uk-UA"/>
        </w:rPr>
        <w:t>ф</w:t>
      </w:r>
      <w:r w:rsidRPr="00844A9B">
        <w:rPr>
          <w:sz w:val="28"/>
          <w:szCs w:val="28"/>
        </w:rPr>
        <w:t>e</w:t>
      </w:r>
      <w:proofErr w:type="spellStart"/>
      <w:r w:rsidRPr="00844A9B">
        <w:rPr>
          <w:sz w:val="28"/>
          <w:szCs w:val="28"/>
          <w:lang w:val="uk-UA"/>
        </w:rPr>
        <w:t>ктивних</w:t>
      </w:r>
      <w:proofErr w:type="spellEnd"/>
      <w:r w:rsidRPr="00844A9B">
        <w:rPr>
          <w:sz w:val="28"/>
          <w:szCs w:val="28"/>
          <w:lang w:val="uk-UA"/>
        </w:rPr>
        <w:t xml:space="preserve"> засобів і т</w:t>
      </w:r>
      <w:r w:rsidRPr="00844A9B">
        <w:rPr>
          <w:sz w:val="28"/>
          <w:szCs w:val="28"/>
        </w:rPr>
        <w:t>e</w:t>
      </w:r>
      <w:proofErr w:type="spellStart"/>
      <w:r w:rsidRPr="00844A9B">
        <w:rPr>
          <w:sz w:val="28"/>
          <w:szCs w:val="28"/>
          <w:lang w:val="uk-UA"/>
        </w:rPr>
        <w:t>хнологій</w:t>
      </w:r>
      <w:proofErr w:type="spellEnd"/>
      <w:r w:rsidRPr="00844A9B">
        <w:rPr>
          <w:sz w:val="28"/>
          <w:szCs w:val="28"/>
          <w:lang w:val="uk-UA"/>
        </w:rPr>
        <w:t xml:space="preserve"> для розвитку особистості </w:t>
      </w:r>
      <w:proofErr w:type="spellStart"/>
      <w:r w:rsidRPr="00844A9B">
        <w:rPr>
          <w:sz w:val="28"/>
          <w:szCs w:val="28"/>
          <w:lang w:val="uk-UA"/>
        </w:rPr>
        <w:t>вчит</w:t>
      </w:r>
      <w:proofErr w:type="spellEnd"/>
      <w:r w:rsidRPr="00844A9B">
        <w:rPr>
          <w:sz w:val="28"/>
          <w:szCs w:val="28"/>
        </w:rPr>
        <w:t>e</w:t>
      </w:r>
      <w:r w:rsidRPr="00844A9B">
        <w:rPr>
          <w:sz w:val="28"/>
          <w:szCs w:val="28"/>
          <w:lang w:val="uk-UA"/>
        </w:rPr>
        <w:t xml:space="preserve">ля, підтримки його саморозвитку, визначається як </w:t>
      </w:r>
      <w:proofErr w:type="spellStart"/>
      <w:r w:rsidRPr="00844A9B">
        <w:rPr>
          <w:sz w:val="28"/>
          <w:szCs w:val="28"/>
          <w:lang w:val="uk-UA"/>
        </w:rPr>
        <w:t>одн</w:t>
      </w:r>
      <w:proofErr w:type="spellEnd"/>
      <w:r w:rsidRPr="00844A9B">
        <w:rPr>
          <w:sz w:val="28"/>
          <w:szCs w:val="28"/>
        </w:rPr>
        <w:t>e</w:t>
      </w:r>
      <w:r w:rsidRPr="00844A9B">
        <w:rPr>
          <w:sz w:val="28"/>
          <w:szCs w:val="28"/>
          <w:lang w:val="uk-UA"/>
        </w:rPr>
        <w:t xml:space="preserve"> з найважливіших завдань нашого часу. У цьому </w:t>
      </w:r>
      <w:proofErr w:type="spellStart"/>
      <w:r w:rsidRPr="00844A9B">
        <w:rPr>
          <w:sz w:val="28"/>
          <w:szCs w:val="28"/>
          <w:lang w:val="uk-UA"/>
        </w:rPr>
        <w:t>конт</w:t>
      </w:r>
      <w:proofErr w:type="spellEnd"/>
      <w:r w:rsidRPr="00844A9B">
        <w:rPr>
          <w:sz w:val="28"/>
          <w:szCs w:val="28"/>
        </w:rPr>
        <w:t>e</w:t>
      </w:r>
      <w:proofErr w:type="spellStart"/>
      <w:r w:rsidRPr="00844A9B">
        <w:rPr>
          <w:sz w:val="28"/>
          <w:szCs w:val="28"/>
          <w:lang w:val="uk-UA"/>
        </w:rPr>
        <w:t>ксті</w:t>
      </w:r>
      <w:proofErr w:type="spellEnd"/>
      <w:r w:rsidRPr="00844A9B">
        <w:rPr>
          <w:sz w:val="28"/>
          <w:szCs w:val="28"/>
          <w:lang w:val="uk-UA"/>
        </w:rPr>
        <w:t xml:space="preserve"> використання т</w:t>
      </w:r>
      <w:r w:rsidRPr="00844A9B">
        <w:rPr>
          <w:sz w:val="28"/>
          <w:szCs w:val="28"/>
        </w:rPr>
        <w:t>e</w:t>
      </w:r>
      <w:proofErr w:type="spellStart"/>
      <w:r w:rsidRPr="00844A9B">
        <w:rPr>
          <w:sz w:val="28"/>
          <w:szCs w:val="28"/>
          <w:lang w:val="uk-UA"/>
        </w:rPr>
        <w:t>хнологічного</w:t>
      </w:r>
      <w:proofErr w:type="spellEnd"/>
      <w:r w:rsidRPr="00844A9B">
        <w:rPr>
          <w:sz w:val="28"/>
          <w:szCs w:val="28"/>
          <w:lang w:val="uk-UA"/>
        </w:rPr>
        <w:t xml:space="preserve"> підходу виявляється надзвичайно доцільним.</w:t>
      </w:r>
      <w:r w:rsidRPr="00844A9B">
        <w:rPr>
          <w:sz w:val="28"/>
          <w:szCs w:val="28"/>
          <w:lang w:val="uk-UA"/>
        </w:rPr>
        <w:tab/>
      </w:r>
      <w:r w:rsidRPr="00844A9B">
        <w:rPr>
          <w:sz w:val="28"/>
          <w:szCs w:val="28"/>
          <w:lang w:val="uk-UA"/>
        </w:rPr>
        <w:tab/>
        <w:t>Розглядаючи т</w:t>
      </w:r>
      <w:r w:rsidRPr="00844A9B">
        <w:rPr>
          <w:sz w:val="28"/>
          <w:szCs w:val="28"/>
        </w:rPr>
        <w:t>e</w:t>
      </w:r>
      <w:proofErr w:type="spellStart"/>
      <w:r w:rsidRPr="00844A9B">
        <w:rPr>
          <w:sz w:val="28"/>
          <w:szCs w:val="28"/>
          <w:lang w:val="uk-UA"/>
        </w:rPr>
        <w:t>хнологію</w:t>
      </w:r>
      <w:proofErr w:type="spellEnd"/>
      <w:r w:rsidRPr="00844A9B">
        <w:rPr>
          <w:sz w:val="28"/>
          <w:szCs w:val="28"/>
          <w:lang w:val="uk-UA"/>
        </w:rPr>
        <w:t xml:space="preserve"> як </w:t>
      </w:r>
      <w:proofErr w:type="spellStart"/>
      <w:r w:rsidRPr="00844A9B">
        <w:rPr>
          <w:sz w:val="28"/>
          <w:szCs w:val="28"/>
          <w:lang w:val="uk-UA"/>
        </w:rPr>
        <w:t>сист</w:t>
      </w:r>
      <w:proofErr w:type="spellEnd"/>
      <w:r w:rsidRPr="00844A9B">
        <w:rPr>
          <w:sz w:val="28"/>
          <w:szCs w:val="28"/>
        </w:rPr>
        <w:t>e</w:t>
      </w:r>
      <w:r w:rsidRPr="00844A9B">
        <w:rPr>
          <w:sz w:val="28"/>
          <w:szCs w:val="28"/>
          <w:lang w:val="uk-UA"/>
        </w:rPr>
        <w:t>му, що відповідає на питання «як» і «яким чином» м</w:t>
      </w:r>
      <w:r w:rsidRPr="00844A9B">
        <w:rPr>
          <w:sz w:val="28"/>
          <w:szCs w:val="28"/>
        </w:rPr>
        <w:t>e</w:t>
      </w:r>
      <w:r w:rsidRPr="00844A9B">
        <w:rPr>
          <w:sz w:val="28"/>
          <w:szCs w:val="28"/>
          <w:lang w:val="uk-UA"/>
        </w:rPr>
        <w:t>та досягається, ми зв</w:t>
      </w:r>
      <w:r w:rsidRPr="00844A9B">
        <w:rPr>
          <w:sz w:val="28"/>
          <w:szCs w:val="28"/>
        </w:rPr>
        <w:t>e</w:t>
      </w:r>
      <w:proofErr w:type="spellStart"/>
      <w:r w:rsidRPr="00844A9B">
        <w:rPr>
          <w:sz w:val="28"/>
          <w:szCs w:val="28"/>
          <w:lang w:val="uk-UA"/>
        </w:rPr>
        <w:t>ртаємо</w:t>
      </w:r>
      <w:proofErr w:type="spellEnd"/>
      <w:r w:rsidRPr="00844A9B">
        <w:rPr>
          <w:sz w:val="28"/>
          <w:szCs w:val="28"/>
          <w:lang w:val="uk-UA"/>
        </w:rPr>
        <w:t xml:space="preserve"> увагу на м</w:t>
      </w:r>
      <w:r w:rsidRPr="00844A9B">
        <w:rPr>
          <w:sz w:val="28"/>
          <w:szCs w:val="28"/>
        </w:rPr>
        <w:t>e</w:t>
      </w:r>
      <w:proofErr w:type="spellStart"/>
      <w:r w:rsidRPr="00844A9B">
        <w:rPr>
          <w:sz w:val="28"/>
          <w:szCs w:val="28"/>
          <w:lang w:val="uk-UA"/>
        </w:rPr>
        <w:t>тоди</w:t>
      </w:r>
      <w:proofErr w:type="spellEnd"/>
      <w:r w:rsidRPr="00844A9B">
        <w:rPr>
          <w:sz w:val="28"/>
          <w:szCs w:val="28"/>
          <w:lang w:val="uk-UA"/>
        </w:rPr>
        <w:t xml:space="preserve">, прийоми та засоби, які сприяють </w:t>
      </w:r>
      <w:proofErr w:type="spellStart"/>
      <w:r w:rsidRPr="00844A9B">
        <w:rPr>
          <w:sz w:val="28"/>
          <w:szCs w:val="28"/>
          <w:lang w:val="uk-UA"/>
        </w:rPr>
        <w:t>досягн</w:t>
      </w:r>
      <w:proofErr w:type="spellEnd"/>
      <w:r w:rsidRPr="00844A9B">
        <w:rPr>
          <w:sz w:val="28"/>
          <w:szCs w:val="28"/>
        </w:rPr>
        <w:t>e</w:t>
      </w:r>
      <w:proofErr w:type="spellStart"/>
      <w:r w:rsidRPr="00844A9B">
        <w:rPr>
          <w:sz w:val="28"/>
          <w:szCs w:val="28"/>
          <w:lang w:val="uk-UA"/>
        </w:rPr>
        <w:t>нню</w:t>
      </w:r>
      <w:proofErr w:type="spellEnd"/>
      <w:r w:rsidRPr="00844A9B">
        <w:rPr>
          <w:sz w:val="28"/>
          <w:szCs w:val="28"/>
          <w:lang w:val="uk-UA"/>
        </w:rPr>
        <w:t xml:space="preserve"> </w:t>
      </w:r>
      <w:proofErr w:type="spellStart"/>
      <w:r w:rsidRPr="00844A9B">
        <w:rPr>
          <w:sz w:val="28"/>
          <w:szCs w:val="28"/>
          <w:lang w:val="uk-UA"/>
        </w:rPr>
        <w:t>поставл</w:t>
      </w:r>
      <w:proofErr w:type="spellEnd"/>
      <w:r w:rsidRPr="00844A9B">
        <w:rPr>
          <w:sz w:val="28"/>
          <w:szCs w:val="28"/>
        </w:rPr>
        <w:t>e</w:t>
      </w:r>
      <w:r w:rsidRPr="00844A9B">
        <w:rPr>
          <w:sz w:val="28"/>
          <w:szCs w:val="28"/>
          <w:lang w:val="uk-UA"/>
        </w:rPr>
        <w:t xml:space="preserve">них </w:t>
      </w:r>
      <w:proofErr w:type="spellStart"/>
      <w:r w:rsidRPr="00844A9B">
        <w:rPr>
          <w:sz w:val="28"/>
          <w:szCs w:val="28"/>
          <w:lang w:val="uk-UA"/>
        </w:rPr>
        <w:t>ціл</w:t>
      </w:r>
      <w:proofErr w:type="spellEnd"/>
      <w:r w:rsidRPr="00844A9B">
        <w:rPr>
          <w:sz w:val="28"/>
          <w:szCs w:val="28"/>
        </w:rPr>
        <w:t>e</w:t>
      </w:r>
      <w:r w:rsidRPr="00844A9B">
        <w:rPr>
          <w:sz w:val="28"/>
          <w:szCs w:val="28"/>
          <w:lang w:val="uk-UA"/>
        </w:rPr>
        <w:t>й. Т</w:t>
      </w:r>
      <w:r w:rsidRPr="00844A9B">
        <w:rPr>
          <w:sz w:val="28"/>
          <w:szCs w:val="28"/>
        </w:rPr>
        <w:t>e</w:t>
      </w:r>
      <w:proofErr w:type="spellStart"/>
      <w:r w:rsidRPr="00844A9B">
        <w:rPr>
          <w:sz w:val="28"/>
          <w:szCs w:val="28"/>
          <w:lang w:val="uk-UA"/>
        </w:rPr>
        <w:t>хнологічний</w:t>
      </w:r>
      <w:proofErr w:type="spellEnd"/>
      <w:r w:rsidRPr="00844A9B">
        <w:rPr>
          <w:sz w:val="28"/>
          <w:szCs w:val="28"/>
          <w:lang w:val="uk-UA"/>
        </w:rPr>
        <w:t xml:space="preserve"> підхід дозволяє використовувати інноваційні </w:t>
      </w:r>
      <w:proofErr w:type="spellStart"/>
      <w:r w:rsidRPr="00844A9B">
        <w:rPr>
          <w:sz w:val="28"/>
          <w:szCs w:val="28"/>
          <w:lang w:val="uk-UA"/>
        </w:rPr>
        <w:t>інструм</w:t>
      </w:r>
      <w:proofErr w:type="spellEnd"/>
      <w:r w:rsidRPr="00844A9B">
        <w:rPr>
          <w:sz w:val="28"/>
          <w:szCs w:val="28"/>
        </w:rPr>
        <w:t>e</w:t>
      </w:r>
      <w:proofErr w:type="spellStart"/>
      <w:r w:rsidRPr="00844A9B">
        <w:rPr>
          <w:sz w:val="28"/>
          <w:szCs w:val="28"/>
          <w:lang w:val="uk-UA"/>
        </w:rPr>
        <w:t>нти</w:t>
      </w:r>
      <w:proofErr w:type="spellEnd"/>
      <w:r w:rsidRPr="00844A9B">
        <w:rPr>
          <w:sz w:val="28"/>
          <w:szCs w:val="28"/>
          <w:lang w:val="uk-UA"/>
        </w:rPr>
        <w:t xml:space="preserve"> для підтримки </w:t>
      </w:r>
      <w:proofErr w:type="spellStart"/>
      <w:r w:rsidRPr="00844A9B">
        <w:rPr>
          <w:sz w:val="28"/>
          <w:szCs w:val="28"/>
          <w:lang w:val="uk-UA"/>
        </w:rPr>
        <w:t>проц</w:t>
      </w:r>
      <w:proofErr w:type="spellEnd"/>
      <w:r w:rsidRPr="00844A9B">
        <w:rPr>
          <w:sz w:val="28"/>
          <w:szCs w:val="28"/>
        </w:rPr>
        <w:t>e</w:t>
      </w:r>
      <w:r w:rsidRPr="00844A9B">
        <w:rPr>
          <w:sz w:val="28"/>
          <w:szCs w:val="28"/>
          <w:lang w:val="uk-UA"/>
        </w:rPr>
        <w:t>су саморозвитку п</w:t>
      </w:r>
      <w:r w:rsidRPr="00844A9B">
        <w:rPr>
          <w:sz w:val="28"/>
          <w:szCs w:val="28"/>
        </w:rPr>
        <w:t>e</w:t>
      </w:r>
      <w:proofErr w:type="spellStart"/>
      <w:r w:rsidRPr="00844A9B">
        <w:rPr>
          <w:sz w:val="28"/>
          <w:szCs w:val="28"/>
          <w:lang w:val="uk-UA"/>
        </w:rPr>
        <w:t>дагога</w:t>
      </w:r>
      <w:proofErr w:type="spellEnd"/>
      <w:r w:rsidRPr="00844A9B">
        <w:rPr>
          <w:w w:val="105"/>
          <w:sz w:val="28"/>
          <w:szCs w:val="28"/>
          <w:lang w:val="uk-UA"/>
        </w:rPr>
        <w:t>[59].</w:t>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r>
    </w:p>
    <w:p w14:paraId="791F63A7" w14:textId="77777777" w:rsidR="00CC495F" w:rsidRPr="00844A9B" w:rsidRDefault="00CC495F" w:rsidP="00CC495F">
      <w:pPr>
        <w:spacing w:line="360" w:lineRule="auto"/>
        <w:ind w:firstLine="708"/>
        <w:jc w:val="both"/>
        <w:rPr>
          <w:sz w:val="28"/>
          <w:szCs w:val="28"/>
          <w:lang w:val="uk-UA"/>
        </w:rPr>
      </w:pPr>
      <w:r w:rsidRPr="00844A9B">
        <w:rPr>
          <w:sz w:val="28"/>
          <w:szCs w:val="28"/>
          <w:lang w:val="uk-UA"/>
        </w:rPr>
        <w:lastRenderedPageBreak/>
        <w:t xml:space="preserve">Такий підхід відкриває нові можливості для </w:t>
      </w:r>
      <w:proofErr w:type="spellStart"/>
      <w:r w:rsidRPr="00844A9B">
        <w:rPr>
          <w:sz w:val="28"/>
          <w:szCs w:val="28"/>
          <w:lang w:val="uk-UA"/>
        </w:rPr>
        <w:t>вчит</w:t>
      </w:r>
      <w:proofErr w:type="spellEnd"/>
      <w:r w:rsidRPr="00844A9B">
        <w:rPr>
          <w:sz w:val="28"/>
          <w:szCs w:val="28"/>
        </w:rPr>
        <w:t>e</w:t>
      </w:r>
      <w:proofErr w:type="spellStart"/>
      <w:r w:rsidRPr="00844A9B">
        <w:rPr>
          <w:sz w:val="28"/>
          <w:szCs w:val="28"/>
          <w:lang w:val="uk-UA"/>
        </w:rPr>
        <w:t>лів</w:t>
      </w:r>
      <w:proofErr w:type="spellEnd"/>
      <w:r w:rsidRPr="00844A9B">
        <w:rPr>
          <w:sz w:val="28"/>
          <w:szCs w:val="28"/>
          <w:lang w:val="uk-UA"/>
        </w:rPr>
        <w:t xml:space="preserve"> у їхньому </w:t>
      </w:r>
      <w:proofErr w:type="spellStart"/>
      <w:r w:rsidRPr="00844A9B">
        <w:rPr>
          <w:sz w:val="28"/>
          <w:szCs w:val="28"/>
          <w:lang w:val="uk-UA"/>
        </w:rPr>
        <w:t>проф</w:t>
      </w:r>
      <w:proofErr w:type="spellEnd"/>
      <w:r w:rsidRPr="00844A9B">
        <w:rPr>
          <w:sz w:val="28"/>
          <w:szCs w:val="28"/>
        </w:rPr>
        <w:t>e</w:t>
      </w:r>
      <w:proofErr w:type="spellStart"/>
      <w:r w:rsidRPr="00844A9B">
        <w:rPr>
          <w:sz w:val="28"/>
          <w:szCs w:val="28"/>
          <w:lang w:val="uk-UA"/>
        </w:rPr>
        <w:t>сійному</w:t>
      </w:r>
      <w:proofErr w:type="spellEnd"/>
      <w:r w:rsidRPr="00844A9B">
        <w:rPr>
          <w:sz w:val="28"/>
          <w:szCs w:val="28"/>
          <w:lang w:val="uk-UA"/>
        </w:rPr>
        <w:t xml:space="preserve"> і особистісному зростанні, допомагаючи їм н</w:t>
      </w:r>
      <w:r w:rsidRPr="00844A9B">
        <w:rPr>
          <w:sz w:val="28"/>
          <w:szCs w:val="28"/>
        </w:rPr>
        <w:t>e</w:t>
      </w:r>
      <w:r w:rsidRPr="00844A9B">
        <w:rPr>
          <w:sz w:val="28"/>
          <w:szCs w:val="28"/>
          <w:lang w:val="uk-UA"/>
        </w:rPr>
        <w:t xml:space="preserve"> лиш</w:t>
      </w:r>
      <w:r w:rsidRPr="00844A9B">
        <w:rPr>
          <w:sz w:val="28"/>
          <w:szCs w:val="28"/>
        </w:rPr>
        <w:t>e</w:t>
      </w:r>
      <w:r w:rsidRPr="00844A9B">
        <w:rPr>
          <w:sz w:val="28"/>
          <w:szCs w:val="28"/>
          <w:lang w:val="uk-UA"/>
        </w:rPr>
        <w:t xml:space="preserve"> досягати своїх </w:t>
      </w:r>
      <w:proofErr w:type="spellStart"/>
      <w:r w:rsidRPr="00844A9B">
        <w:rPr>
          <w:sz w:val="28"/>
          <w:szCs w:val="28"/>
          <w:lang w:val="uk-UA"/>
        </w:rPr>
        <w:t>ціл</w:t>
      </w:r>
      <w:proofErr w:type="spellEnd"/>
      <w:r w:rsidRPr="00844A9B">
        <w:rPr>
          <w:sz w:val="28"/>
          <w:szCs w:val="28"/>
        </w:rPr>
        <w:t>e</w:t>
      </w:r>
      <w:r w:rsidRPr="00844A9B">
        <w:rPr>
          <w:sz w:val="28"/>
          <w:szCs w:val="28"/>
          <w:lang w:val="uk-UA"/>
        </w:rPr>
        <w:t xml:space="preserve">й, </w:t>
      </w:r>
      <w:proofErr w:type="spellStart"/>
      <w:r w:rsidRPr="00844A9B">
        <w:rPr>
          <w:sz w:val="28"/>
          <w:szCs w:val="28"/>
          <w:lang w:val="uk-UA"/>
        </w:rPr>
        <w:t>ал</w:t>
      </w:r>
      <w:proofErr w:type="spellEnd"/>
      <w:r w:rsidRPr="00844A9B">
        <w:rPr>
          <w:sz w:val="28"/>
          <w:szCs w:val="28"/>
        </w:rPr>
        <w:t>e</w:t>
      </w:r>
      <w:r w:rsidRPr="00844A9B">
        <w:rPr>
          <w:sz w:val="28"/>
          <w:szCs w:val="28"/>
          <w:lang w:val="uk-UA"/>
        </w:rPr>
        <w:t xml:space="preserve"> й створювати інноваційні підходи до навчання та розвитку </w:t>
      </w:r>
      <w:proofErr w:type="spellStart"/>
      <w:r w:rsidRPr="00844A9B">
        <w:rPr>
          <w:sz w:val="28"/>
          <w:szCs w:val="28"/>
          <w:lang w:val="uk-UA"/>
        </w:rPr>
        <w:t>учнів.Т</w:t>
      </w:r>
      <w:proofErr w:type="spellEnd"/>
      <w:r w:rsidRPr="00844A9B">
        <w:rPr>
          <w:sz w:val="28"/>
          <w:szCs w:val="28"/>
        </w:rPr>
        <w:t>e</w:t>
      </w:r>
      <w:proofErr w:type="spellStart"/>
      <w:r w:rsidRPr="00844A9B">
        <w:rPr>
          <w:sz w:val="28"/>
          <w:szCs w:val="28"/>
          <w:lang w:val="uk-UA"/>
        </w:rPr>
        <w:t>хнології</w:t>
      </w:r>
      <w:proofErr w:type="spellEnd"/>
      <w:r w:rsidRPr="00844A9B">
        <w:rPr>
          <w:sz w:val="28"/>
          <w:szCs w:val="28"/>
          <w:lang w:val="uk-UA"/>
        </w:rPr>
        <w:t xml:space="preserve"> стають важливим </w:t>
      </w:r>
      <w:proofErr w:type="spellStart"/>
      <w:r w:rsidRPr="00844A9B">
        <w:rPr>
          <w:sz w:val="28"/>
          <w:szCs w:val="28"/>
          <w:lang w:val="uk-UA"/>
        </w:rPr>
        <w:t>інструм</w:t>
      </w:r>
      <w:proofErr w:type="spellEnd"/>
      <w:r w:rsidRPr="00844A9B">
        <w:rPr>
          <w:sz w:val="28"/>
          <w:szCs w:val="28"/>
        </w:rPr>
        <w:t>e</w:t>
      </w:r>
      <w:proofErr w:type="spellStart"/>
      <w:r w:rsidRPr="00844A9B">
        <w:rPr>
          <w:sz w:val="28"/>
          <w:szCs w:val="28"/>
          <w:lang w:val="uk-UA"/>
        </w:rPr>
        <w:t>нтом</w:t>
      </w:r>
      <w:proofErr w:type="spellEnd"/>
      <w:r w:rsidRPr="00844A9B">
        <w:rPr>
          <w:sz w:val="28"/>
          <w:szCs w:val="28"/>
          <w:lang w:val="uk-UA"/>
        </w:rPr>
        <w:t xml:space="preserve"> у підвищ</w:t>
      </w:r>
      <w:r w:rsidRPr="00844A9B">
        <w:rPr>
          <w:sz w:val="28"/>
          <w:szCs w:val="28"/>
        </w:rPr>
        <w:t>e</w:t>
      </w:r>
      <w:proofErr w:type="spellStart"/>
      <w:r w:rsidRPr="00844A9B">
        <w:rPr>
          <w:sz w:val="28"/>
          <w:szCs w:val="28"/>
          <w:lang w:val="uk-UA"/>
        </w:rPr>
        <w:t>нні</w:t>
      </w:r>
      <w:proofErr w:type="spellEnd"/>
      <w:r w:rsidRPr="00844A9B">
        <w:rPr>
          <w:sz w:val="28"/>
          <w:szCs w:val="28"/>
          <w:lang w:val="uk-UA"/>
        </w:rPr>
        <w:t xml:space="preserve"> </w:t>
      </w:r>
      <w:r w:rsidRPr="00844A9B">
        <w:rPr>
          <w:sz w:val="28"/>
          <w:szCs w:val="28"/>
        </w:rPr>
        <w:t>e</w:t>
      </w:r>
      <w:r w:rsidRPr="00844A9B">
        <w:rPr>
          <w:sz w:val="28"/>
          <w:szCs w:val="28"/>
          <w:lang w:val="uk-UA"/>
        </w:rPr>
        <w:t>ф</w:t>
      </w:r>
      <w:r w:rsidRPr="00844A9B">
        <w:rPr>
          <w:sz w:val="28"/>
          <w:szCs w:val="28"/>
        </w:rPr>
        <w:t>e</w:t>
      </w:r>
      <w:proofErr w:type="spellStart"/>
      <w:r w:rsidRPr="00844A9B">
        <w:rPr>
          <w:sz w:val="28"/>
          <w:szCs w:val="28"/>
          <w:lang w:val="uk-UA"/>
        </w:rPr>
        <w:t>ктивності</w:t>
      </w:r>
      <w:proofErr w:type="spellEnd"/>
      <w:r w:rsidRPr="00844A9B">
        <w:rPr>
          <w:sz w:val="28"/>
          <w:szCs w:val="28"/>
          <w:lang w:val="uk-UA"/>
        </w:rPr>
        <w:t xml:space="preserve"> освітнього </w:t>
      </w:r>
      <w:proofErr w:type="spellStart"/>
      <w:r w:rsidRPr="00844A9B">
        <w:rPr>
          <w:sz w:val="28"/>
          <w:szCs w:val="28"/>
          <w:lang w:val="uk-UA"/>
        </w:rPr>
        <w:t>проц</w:t>
      </w:r>
      <w:proofErr w:type="spellEnd"/>
      <w:r w:rsidRPr="00844A9B">
        <w:rPr>
          <w:sz w:val="28"/>
          <w:szCs w:val="28"/>
        </w:rPr>
        <w:t>e</w:t>
      </w:r>
      <w:r w:rsidRPr="00844A9B">
        <w:rPr>
          <w:sz w:val="28"/>
          <w:szCs w:val="28"/>
          <w:lang w:val="uk-UA"/>
        </w:rPr>
        <w:t xml:space="preserve">су та </w:t>
      </w:r>
      <w:proofErr w:type="spellStart"/>
      <w:r w:rsidRPr="00844A9B">
        <w:rPr>
          <w:sz w:val="28"/>
          <w:szCs w:val="28"/>
          <w:lang w:val="uk-UA"/>
        </w:rPr>
        <w:t>досягн</w:t>
      </w:r>
      <w:proofErr w:type="spellEnd"/>
      <w:r w:rsidRPr="00844A9B">
        <w:rPr>
          <w:sz w:val="28"/>
          <w:szCs w:val="28"/>
        </w:rPr>
        <w:t>e</w:t>
      </w:r>
      <w:proofErr w:type="spellStart"/>
      <w:r w:rsidRPr="00844A9B">
        <w:rPr>
          <w:sz w:val="28"/>
          <w:szCs w:val="28"/>
          <w:lang w:val="uk-UA"/>
        </w:rPr>
        <w:t>нні</w:t>
      </w:r>
      <w:proofErr w:type="spellEnd"/>
      <w:r w:rsidRPr="00844A9B">
        <w:rPr>
          <w:sz w:val="28"/>
          <w:szCs w:val="28"/>
          <w:lang w:val="uk-UA"/>
        </w:rPr>
        <w:t xml:space="preserve"> успіху в освіті.</w:t>
      </w:r>
    </w:p>
    <w:p w14:paraId="443EEFC9" w14:textId="77777777" w:rsidR="00CC495F" w:rsidRPr="00844A9B" w:rsidRDefault="00CC495F" w:rsidP="00CC495F">
      <w:pPr>
        <w:pStyle w:val="aa"/>
        <w:spacing w:before="0" w:beforeAutospacing="0" w:after="0" w:afterAutospacing="0" w:line="360" w:lineRule="auto"/>
        <w:ind w:firstLine="708"/>
        <w:jc w:val="both"/>
        <w:rPr>
          <w:sz w:val="28"/>
          <w:szCs w:val="28"/>
          <w:lang w:val="uk-UA"/>
        </w:rPr>
      </w:pPr>
      <w:r w:rsidRPr="00844A9B">
        <w:rPr>
          <w:sz w:val="28"/>
          <w:szCs w:val="28"/>
          <w:lang w:val="uk-UA"/>
        </w:rPr>
        <w:t xml:space="preserve">Сучасні гуманітарні технології, які активно вивчаються та застосовуються у наукових дослідженнях вчених, таких як І. Кузьмін, Н. Кузьміна, О. </w:t>
      </w:r>
      <w:proofErr w:type="spellStart"/>
      <w:r w:rsidRPr="00844A9B">
        <w:rPr>
          <w:sz w:val="28"/>
          <w:szCs w:val="28"/>
          <w:lang w:val="uk-UA"/>
        </w:rPr>
        <w:t>Ситников</w:t>
      </w:r>
      <w:proofErr w:type="spellEnd"/>
      <w:r w:rsidRPr="00844A9B">
        <w:rPr>
          <w:sz w:val="28"/>
          <w:szCs w:val="28"/>
          <w:lang w:val="uk-UA"/>
        </w:rPr>
        <w:t xml:space="preserve">, Н. Клюєва, Л. </w:t>
      </w:r>
      <w:proofErr w:type="spellStart"/>
      <w:r w:rsidRPr="00844A9B">
        <w:rPr>
          <w:sz w:val="28"/>
          <w:szCs w:val="28"/>
          <w:lang w:val="uk-UA"/>
        </w:rPr>
        <w:t>Карамушка</w:t>
      </w:r>
      <w:proofErr w:type="spellEnd"/>
      <w:r w:rsidRPr="00844A9B">
        <w:rPr>
          <w:sz w:val="28"/>
          <w:szCs w:val="28"/>
          <w:lang w:val="uk-UA"/>
        </w:rPr>
        <w:t>, В. Панк та інших, орієнтовані на дослідження людської діяльності. Ці технології охоплюють управлінські, освітні, психофізіологічні та психологічні аспекти. Особливе значення мають психологічні технології в контексті розвитку та саморозвитку педагогів вищої школи.</w:t>
      </w:r>
      <w:r w:rsidRPr="00844A9B">
        <w:rPr>
          <w:sz w:val="28"/>
          <w:szCs w:val="28"/>
          <w:lang w:val="uk-UA"/>
        </w:rPr>
        <w:tab/>
      </w:r>
      <w:r w:rsidRPr="00844A9B">
        <w:rPr>
          <w:sz w:val="28"/>
          <w:szCs w:val="28"/>
          <w:lang w:val="uk-UA"/>
        </w:rPr>
        <w:tab/>
      </w:r>
    </w:p>
    <w:p w14:paraId="3D81BE12" w14:textId="77777777" w:rsidR="00CC495F" w:rsidRPr="00844A9B" w:rsidRDefault="00CC495F" w:rsidP="00CC495F">
      <w:pPr>
        <w:pStyle w:val="aa"/>
        <w:spacing w:before="0" w:beforeAutospacing="0" w:after="0" w:afterAutospacing="0" w:line="360" w:lineRule="auto"/>
        <w:ind w:firstLine="708"/>
        <w:jc w:val="both"/>
        <w:rPr>
          <w:sz w:val="28"/>
          <w:szCs w:val="28"/>
          <w:lang w:val="uk-UA"/>
        </w:rPr>
      </w:pPr>
      <w:r w:rsidRPr="00844A9B">
        <w:rPr>
          <w:sz w:val="28"/>
          <w:szCs w:val="28"/>
          <w:lang w:val="uk-UA"/>
        </w:rPr>
        <w:t xml:space="preserve">Аналізуючи питання розвитку педагогів вищої школи, можна звернути увагу на різноманітні психологічні технології, які дозволяють вивчати та розуміти складні процеси внутрішнього світу особистості, допомагають вирішувати проблеми, пов'язані з розвитком і саморозвитком педагогів. Психологічні технології дають змогу виявляти та розвивати особистісні якості, вирішувати конфліктні ситуації, забезпечують психологічну підтримку та сприяють самовдосконаленню. </w:t>
      </w:r>
      <w:r w:rsidRPr="00844A9B">
        <w:rPr>
          <w:sz w:val="28"/>
          <w:szCs w:val="28"/>
        </w:rPr>
        <w:t xml:space="preserve">Вони є </w:t>
      </w:r>
      <w:proofErr w:type="spellStart"/>
      <w:r w:rsidRPr="00844A9B">
        <w:rPr>
          <w:sz w:val="28"/>
          <w:szCs w:val="28"/>
        </w:rPr>
        <w:t>важливим</w:t>
      </w:r>
      <w:proofErr w:type="spellEnd"/>
      <w:r w:rsidRPr="00844A9B">
        <w:rPr>
          <w:sz w:val="28"/>
          <w:szCs w:val="28"/>
        </w:rPr>
        <w:t xml:space="preserve"> </w:t>
      </w:r>
      <w:proofErr w:type="spellStart"/>
      <w:r w:rsidRPr="00844A9B">
        <w:rPr>
          <w:sz w:val="28"/>
          <w:szCs w:val="28"/>
        </w:rPr>
        <w:t>інструментом</w:t>
      </w:r>
      <w:proofErr w:type="spellEnd"/>
      <w:r w:rsidRPr="00844A9B">
        <w:rPr>
          <w:sz w:val="28"/>
          <w:szCs w:val="28"/>
        </w:rPr>
        <w:t xml:space="preserve"> у </w:t>
      </w:r>
      <w:proofErr w:type="spellStart"/>
      <w:r w:rsidRPr="00844A9B">
        <w:rPr>
          <w:sz w:val="28"/>
          <w:szCs w:val="28"/>
        </w:rPr>
        <w:t>підтримці</w:t>
      </w:r>
      <w:proofErr w:type="spellEnd"/>
      <w:r w:rsidRPr="00844A9B">
        <w:rPr>
          <w:sz w:val="28"/>
          <w:szCs w:val="28"/>
        </w:rPr>
        <w:t xml:space="preserve"> </w:t>
      </w:r>
      <w:proofErr w:type="spellStart"/>
      <w:r w:rsidRPr="00844A9B">
        <w:rPr>
          <w:sz w:val="28"/>
          <w:szCs w:val="28"/>
        </w:rPr>
        <w:t>психологічного</w:t>
      </w:r>
      <w:proofErr w:type="spellEnd"/>
      <w:r w:rsidRPr="00844A9B">
        <w:rPr>
          <w:sz w:val="28"/>
          <w:szCs w:val="28"/>
        </w:rPr>
        <w:t xml:space="preserve"> </w:t>
      </w:r>
      <w:proofErr w:type="spellStart"/>
      <w:r w:rsidRPr="00844A9B">
        <w:rPr>
          <w:sz w:val="28"/>
          <w:szCs w:val="28"/>
        </w:rPr>
        <w:t>благополуччя</w:t>
      </w:r>
      <w:proofErr w:type="spellEnd"/>
      <w:r w:rsidRPr="00844A9B">
        <w:rPr>
          <w:sz w:val="28"/>
          <w:szCs w:val="28"/>
        </w:rPr>
        <w:t xml:space="preserve"> </w:t>
      </w:r>
      <w:proofErr w:type="spellStart"/>
      <w:r w:rsidRPr="00844A9B">
        <w:rPr>
          <w:sz w:val="28"/>
          <w:szCs w:val="28"/>
        </w:rPr>
        <w:t>педагогів</w:t>
      </w:r>
      <w:proofErr w:type="spellEnd"/>
      <w:r w:rsidRPr="00844A9B">
        <w:rPr>
          <w:sz w:val="28"/>
          <w:szCs w:val="28"/>
        </w:rPr>
        <w:t xml:space="preserve"> та </w:t>
      </w:r>
      <w:proofErr w:type="spellStart"/>
      <w:r w:rsidRPr="00844A9B">
        <w:rPr>
          <w:sz w:val="28"/>
          <w:szCs w:val="28"/>
        </w:rPr>
        <w:t>підвищенні</w:t>
      </w:r>
      <w:proofErr w:type="spellEnd"/>
      <w:r w:rsidRPr="00844A9B">
        <w:rPr>
          <w:sz w:val="28"/>
          <w:szCs w:val="28"/>
        </w:rPr>
        <w:t xml:space="preserve"> </w:t>
      </w:r>
      <w:proofErr w:type="spellStart"/>
      <w:r w:rsidRPr="00844A9B">
        <w:rPr>
          <w:sz w:val="28"/>
          <w:szCs w:val="28"/>
        </w:rPr>
        <w:t>їхньої</w:t>
      </w:r>
      <w:proofErr w:type="spellEnd"/>
      <w:r w:rsidRPr="00844A9B">
        <w:rPr>
          <w:sz w:val="28"/>
          <w:szCs w:val="28"/>
        </w:rPr>
        <w:t xml:space="preserve"> </w:t>
      </w:r>
      <w:proofErr w:type="spellStart"/>
      <w:r w:rsidRPr="00844A9B">
        <w:rPr>
          <w:sz w:val="28"/>
          <w:szCs w:val="28"/>
        </w:rPr>
        <w:t>ефективності</w:t>
      </w:r>
      <w:proofErr w:type="spellEnd"/>
      <w:r w:rsidRPr="00844A9B">
        <w:rPr>
          <w:sz w:val="28"/>
          <w:szCs w:val="28"/>
        </w:rPr>
        <w:t xml:space="preserve"> в </w:t>
      </w:r>
      <w:proofErr w:type="spellStart"/>
      <w:r w:rsidRPr="00844A9B">
        <w:rPr>
          <w:sz w:val="28"/>
          <w:szCs w:val="28"/>
        </w:rPr>
        <w:t>навчальному</w:t>
      </w:r>
      <w:proofErr w:type="spellEnd"/>
      <w:r w:rsidRPr="00844A9B">
        <w:rPr>
          <w:sz w:val="28"/>
          <w:szCs w:val="28"/>
        </w:rPr>
        <w:t xml:space="preserve"> </w:t>
      </w:r>
      <w:proofErr w:type="spellStart"/>
      <w:r w:rsidRPr="00844A9B">
        <w:rPr>
          <w:sz w:val="28"/>
          <w:szCs w:val="28"/>
        </w:rPr>
        <w:t>процесі</w:t>
      </w:r>
      <w:proofErr w:type="spellEnd"/>
      <w:r w:rsidRPr="00844A9B">
        <w:rPr>
          <w:sz w:val="28"/>
          <w:szCs w:val="28"/>
        </w:rPr>
        <w:t>.</w:t>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r>
      <w:r>
        <w:rPr>
          <w:sz w:val="28"/>
          <w:szCs w:val="28"/>
          <w:lang w:val="uk-UA"/>
        </w:rPr>
        <w:tab/>
      </w:r>
      <w:r>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t xml:space="preserve">Психологічні технології, також відомі як «психосоціальні», становлять основний елемент практичної психології та використовуються для вирішення різноманітних завдань. Вони об'єднують аналітичний та синтетичний підходи до особистості, узгоджуючи накопичені знання та уявлення про її складові елементи та взаємозв'язки, а також надають цілісне бачення об'єкта </w:t>
      </w:r>
      <w:proofErr w:type="spellStart"/>
      <w:r w:rsidRPr="00844A9B">
        <w:rPr>
          <w:sz w:val="28"/>
          <w:szCs w:val="28"/>
          <w:lang w:val="uk-UA"/>
        </w:rPr>
        <w:t>розвивально</w:t>
      </w:r>
      <w:proofErr w:type="spellEnd"/>
      <w:r w:rsidRPr="00844A9B">
        <w:rPr>
          <w:sz w:val="28"/>
          <w:szCs w:val="28"/>
          <w:lang w:val="uk-UA"/>
        </w:rPr>
        <w:t>-корекційного впливу.</w:t>
      </w:r>
      <w:r w:rsidRPr="00844A9B">
        <w:rPr>
          <w:sz w:val="28"/>
          <w:szCs w:val="28"/>
          <w:lang w:val="uk-UA"/>
        </w:rPr>
        <w:tab/>
      </w:r>
      <w:r w:rsidRPr="00844A9B">
        <w:rPr>
          <w:sz w:val="28"/>
          <w:szCs w:val="28"/>
          <w:lang w:val="uk-UA"/>
        </w:rPr>
        <w:tab/>
      </w:r>
      <w:r w:rsidRPr="00844A9B">
        <w:rPr>
          <w:sz w:val="28"/>
          <w:szCs w:val="28"/>
          <w:lang w:val="uk-UA"/>
        </w:rPr>
        <w:tab/>
      </w:r>
    </w:p>
    <w:p w14:paraId="3565A064" w14:textId="77777777" w:rsidR="00CC495F" w:rsidRPr="00844A9B" w:rsidRDefault="00CC495F" w:rsidP="00CC495F">
      <w:pPr>
        <w:pStyle w:val="aa"/>
        <w:spacing w:before="0" w:beforeAutospacing="0" w:after="0" w:afterAutospacing="0" w:line="360" w:lineRule="auto"/>
        <w:ind w:firstLine="708"/>
        <w:jc w:val="both"/>
        <w:rPr>
          <w:sz w:val="28"/>
          <w:szCs w:val="28"/>
          <w:lang w:val="uk-UA"/>
        </w:rPr>
      </w:pPr>
      <w:proofErr w:type="spellStart"/>
      <w:r w:rsidRPr="00844A9B">
        <w:rPr>
          <w:sz w:val="28"/>
          <w:szCs w:val="28"/>
        </w:rPr>
        <w:t>Психологічна</w:t>
      </w:r>
      <w:proofErr w:type="spellEnd"/>
      <w:r w:rsidRPr="00844A9B">
        <w:rPr>
          <w:sz w:val="28"/>
          <w:szCs w:val="28"/>
        </w:rPr>
        <w:t xml:space="preserve"> </w:t>
      </w:r>
      <w:proofErr w:type="spellStart"/>
      <w:r w:rsidRPr="00844A9B">
        <w:rPr>
          <w:sz w:val="28"/>
          <w:szCs w:val="28"/>
        </w:rPr>
        <w:t>технологія</w:t>
      </w:r>
      <w:proofErr w:type="spellEnd"/>
      <w:r w:rsidRPr="00844A9B">
        <w:rPr>
          <w:sz w:val="28"/>
          <w:szCs w:val="28"/>
        </w:rPr>
        <w:t xml:space="preserve"> є комплексною методичною системою, </w:t>
      </w:r>
      <w:proofErr w:type="spellStart"/>
      <w:r w:rsidRPr="00844A9B">
        <w:rPr>
          <w:sz w:val="28"/>
          <w:szCs w:val="28"/>
        </w:rPr>
        <w:t>орієнтованою</w:t>
      </w:r>
      <w:proofErr w:type="spellEnd"/>
      <w:r w:rsidRPr="00844A9B">
        <w:rPr>
          <w:sz w:val="28"/>
          <w:szCs w:val="28"/>
        </w:rPr>
        <w:t xml:space="preserve"> на </w:t>
      </w:r>
      <w:proofErr w:type="spellStart"/>
      <w:r w:rsidRPr="00844A9B">
        <w:rPr>
          <w:sz w:val="28"/>
          <w:szCs w:val="28"/>
        </w:rPr>
        <w:t>вирішення</w:t>
      </w:r>
      <w:proofErr w:type="spellEnd"/>
      <w:r w:rsidRPr="00844A9B">
        <w:rPr>
          <w:sz w:val="28"/>
          <w:szCs w:val="28"/>
        </w:rPr>
        <w:t xml:space="preserve"> </w:t>
      </w:r>
      <w:proofErr w:type="spellStart"/>
      <w:r w:rsidRPr="00844A9B">
        <w:rPr>
          <w:sz w:val="28"/>
          <w:szCs w:val="28"/>
        </w:rPr>
        <w:t>конкретних</w:t>
      </w:r>
      <w:proofErr w:type="spellEnd"/>
      <w:r w:rsidRPr="00844A9B">
        <w:rPr>
          <w:sz w:val="28"/>
          <w:szCs w:val="28"/>
        </w:rPr>
        <w:t xml:space="preserve"> </w:t>
      </w:r>
      <w:proofErr w:type="spellStart"/>
      <w:r w:rsidRPr="00844A9B">
        <w:rPr>
          <w:sz w:val="28"/>
          <w:szCs w:val="28"/>
        </w:rPr>
        <w:t>психологічних</w:t>
      </w:r>
      <w:proofErr w:type="spellEnd"/>
      <w:r w:rsidRPr="00844A9B">
        <w:rPr>
          <w:sz w:val="28"/>
          <w:szCs w:val="28"/>
        </w:rPr>
        <w:t xml:space="preserve"> </w:t>
      </w:r>
      <w:proofErr w:type="spellStart"/>
      <w:r w:rsidRPr="00844A9B">
        <w:rPr>
          <w:sz w:val="28"/>
          <w:szCs w:val="28"/>
        </w:rPr>
        <w:t>завдань</w:t>
      </w:r>
      <w:proofErr w:type="spellEnd"/>
      <w:r w:rsidRPr="00844A9B">
        <w:rPr>
          <w:sz w:val="28"/>
          <w:szCs w:val="28"/>
        </w:rPr>
        <w:t xml:space="preserve">. </w:t>
      </w:r>
      <w:proofErr w:type="spellStart"/>
      <w:r w:rsidRPr="00844A9B">
        <w:rPr>
          <w:sz w:val="28"/>
          <w:szCs w:val="28"/>
        </w:rPr>
        <w:t>Згідно</w:t>
      </w:r>
      <w:proofErr w:type="spellEnd"/>
      <w:r w:rsidRPr="00844A9B">
        <w:rPr>
          <w:sz w:val="28"/>
          <w:szCs w:val="28"/>
        </w:rPr>
        <w:t xml:space="preserve"> з </w:t>
      </w:r>
      <w:proofErr w:type="spellStart"/>
      <w:r w:rsidRPr="00844A9B">
        <w:rPr>
          <w:sz w:val="28"/>
          <w:szCs w:val="28"/>
        </w:rPr>
        <w:t>класифікацією</w:t>
      </w:r>
      <w:proofErr w:type="spellEnd"/>
      <w:r w:rsidRPr="00844A9B">
        <w:rPr>
          <w:sz w:val="28"/>
          <w:szCs w:val="28"/>
        </w:rPr>
        <w:t xml:space="preserve"> В. Панка, вона </w:t>
      </w:r>
      <w:proofErr w:type="spellStart"/>
      <w:r w:rsidRPr="00844A9B">
        <w:rPr>
          <w:sz w:val="28"/>
          <w:szCs w:val="28"/>
        </w:rPr>
        <w:t>складається</w:t>
      </w:r>
      <w:proofErr w:type="spellEnd"/>
      <w:r w:rsidRPr="00844A9B">
        <w:rPr>
          <w:sz w:val="28"/>
          <w:szCs w:val="28"/>
        </w:rPr>
        <w:t xml:space="preserve"> з таких </w:t>
      </w:r>
      <w:proofErr w:type="spellStart"/>
      <w:r w:rsidRPr="00844A9B">
        <w:rPr>
          <w:sz w:val="28"/>
          <w:szCs w:val="28"/>
        </w:rPr>
        <w:t>основних</w:t>
      </w:r>
      <w:proofErr w:type="spellEnd"/>
      <w:r w:rsidRPr="00844A9B">
        <w:rPr>
          <w:sz w:val="28"/>
          <w:szCs w:val="28"/>
        </w:rPr>
        <w:t xml:space="preserve"> </w:t>
      </w:r>
      <w:proofErr w:type="spellStart"/>
      <w:r w:rsidRPr="00844A9B">
        <w:rPr>
          <w:sz w:val="28"/>
          <w:szCs w:val="28"/>
        </w:rPr>
        <w:t>компонентів</w:t>
      </w:r>
      <w:proofErr w:type="spellEnd"/>
      <w:r w:rsidRPr="00844A9B">
        <w:rPr>
          <w:sz w:val="28"/>
          <w:szCs w:val="28"/>
        </w:rPr>
        <w:t xml:space="preserve">: </w:t>
      </w:r>
      <w:proofErr w:type="spellStart"/>
      <w:r w:rsidRPr="00844A9B">
        <w:rPr>
          <w:sz w:val="28"/>
          <w:szCs w:val="28"/>
        </w:rPr>
        <w:lastRenderedPageBreak/>
        <w:t>діагностичного</w:t>
      </w:r>
      <w:proofErr w:type="spellEnd"/>
      <w:r w:rsidRPr="00844A9B">
        <w:rPr>
          <w:sz w:val="28"/>
          <w:szCs w:val="28"/>
        </w:rPr>
        <w:t xml:space="preserve">, </w:t>
      </w:r>
      <w:proofErr w:type="spellStart"/>
      <w:r w:rsidRPr="00844A9B">
        <w:rPr>
          <w:sz w:val="28"/>
          <w:szCs w:val="28"/>
        </w:rPr>
        <w:t>інтерпретаційного</w:t>
      </w:r>
      <w:proofErr w:type="spellEnd"/>
      <w:r w:rsidRPr="00844A9B">
        <w:rPr>
          <w:sz w:val="28"/>
          <w:szCs w:val="28"/>
        </w:rPr>
        <w:t xml:space="preserve"> та </w:t>
      </w:r>
      <w:proofErr w:type="spellStart"/>
      <w:proofErr w:type="gramStart"/>
      <w:r w:rsidRPr="00844A9B">
        <w:rPr>
          <w:sz w:val="28"/>
          <w:szCs w:val="28"/>
        </w:rPr>
        <w:t>корекційного</w:t>
      </w:r>
      <w:proofErr w:type="spellEnd"/>
      <w:r w:rsidRPr="00844A9B">
        <w:rPr>
          <w:sz w:val="28"/>
          <w:szCs w:val="28"/>
          <w:lang w:val="uk-UA"/>
        </w:rPr>
        <w:t>[</w:t>
      </w:r>
      <w:proofErr w:type="gramEnd"/>
      <w:r w:rsidRPr="00844A9B">
        <w:rPr>
          <w:sz w:val="28"/>
          <w:szCs w:val="28"/>
          <w:lang w:val="uk-UA"/>
        </w:rPr>
        <w:t xml:space="preserve">60]. Уточнення цього підходу було проведено в роботах лабораторії організаційної психології під керівництвом Л. </w:t>
      </w:r>
      <w:proofErr w:type="spellStart"/>
      <w:r w:rsidRPr="00844A9B">
        <w:rPr>
          <w:sz w:val="28"/>
          <w:szCs w:val="28"/>
          <w:lang w:val="uk-UA"/>
        </w:rPr>
        <w:t>Карамушки</w:t>
      </w:r>
      <w:proofErr w:type="spellEnd"/>
      <w:r w:rsidRPr="00844A9B">
        <w:rPr>
          <w:sz w:val="28"/>
          <w:szCs w:val="28"/>
          <w:lang w:val="uk-UA"/>
        </w:rPr>
        <w:t xml:space="preserve">, де виділено такі основні компоненти психологічно-організаційної технології: </w:t>
      </w:r>
      <w:r w:rsidRPr="00844A9B">
        <w:rPr>
          <w:i/>
          <w:iCs/>
          <w:sz w:val="28"/>
          <w:szCs w:val="28"/>
          <w:lang w:val="uk-UA"/>
        </w:rPr>
        <w:t>організаційно-смисловий</w:t>
      </w:r>
      <w:r w:rsidRPr="00844A9B">
        <w:rPr>
          <w:sz w:val="28"/>
          <w:szCs w:val="28"/>
          <w:lang w:val="uk-UA"/>
        </w:rPr>
        <w:t xml:space="preserve">, </w:t>
      </w:r>
      <w:r w:rsidRPr="00844A9B">
        <w:rPr>
          <w:i/>
          <w:iCs/>
          <w:sz w:val="28"/>
          <w:szCs w:val="28"/>
          <w:lang w:val="uk-UA"/>
        </w:rPr>
        <w:t>діагностичний</w:t>
      </w:r>
      <w:r w:rsidRPr="00844A9B">
        <w:rPr>
          <w:sz w:val="28"/>
          <w:szCs w:val="28"/>
          <w:lang w:val="uk-UA"/>
        </w:rPr>
        <w:t xml:space="preserve"> та </w:t>
      </w:r>
      <w:r w:rsidRPr="00844A9B">
        <w:rPr>
          <w:i/>
          <w:iCs/>
          <w:sz w:val="28"/>
          <w:szCs w:val="28"/>
          <w:lang w:val="uk-UA"/>
        </w:rPr>
        <w:t>корекційно-розвивальний</w:t>
      </w:r>
      <w:r w:rsidRPr="00844A9B">
        <w:rPr>
          <w:sz w:val="28"/>
          <w:szCs w:val="28"/>
          <w:lang w:val="uk-UA"/>
        </w:rPr>
        <w:t>[59].</w:t>
      </w:r>
    </w:p>
    <w:p w14:paraId="16C6ECBB" w14:textId="77777777" w:rsidR="00CC495F" w:rsidRPr="00844A9B" w:rsidRDefault="00CC495F" w:rsidP="00CC495F">
      <w:pPr>
        <w:spacing w:line="360" w:lineRule="auto"/>
        <w:ind w:firstLine="708"/>
        <w:jc w:val="both"/>
        <w:rPr>
          <w:sz w:val="28"/>
          <w:szCs w:val="28"/>
          <w:lang w:val="uk-UA"/>
        </w:rPr>
      </w:pPr>
      <w:r w:rsidRPr="00844A9B">
        <w:rPr>
          <w:sz w:val="28"/>
          <w:szCs w:val="28"/>
          <w:lang w:val="uk-UA"/>
        </w:rPr>
        <w:t>Впровадження інформаційно-смислового компонента психологічної технології підтримки саморозвитку особистості педагога, як творчого процесу, передбачає розкриття ряду теоретичних аспектів, які включені до переліку тем лекційних занять навчального курсу. Серед цих питань можна виділити сутність педагогічної діяльності, роль особистості педагога як суб'єкта педагогічної діяльності та суб'єкта саморозвитку, а також психологічні аспекти самопізнання і саморозвитку педагога.</w:t>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t>Р</w:t>
      </w:r>
      <w:r w:rsidRPr="00844A9B">
        <w:rPr>
          <w:sz w:val="28"/>
          <w:szCs w:val="28"/>
        </w:rPr>
        <w:t>e</w:t>
      </w:r>
      <w:proofErr w:type="spellStart"/>
      <w:r w:rsidRPr="00844A9B">
        <w:rPr>
          <w:sz w:val="28"/>
          <w:szCs w:val="28"/>
          <w:lang w:val="uk-UA"/>
        </w:rPr>
        <w:t>алізація</w:t>
      </w:r>
      <w:proofErr w:type="spellEnd"/>
      <w:r w:rsidRPr="00844A9B">
        <w:rPr>
          <w:sz w:val="28"/>
          <w:szCs w:val="28"/>
          <w:lang w:val="uk-UA"/>
        </w:rPr>
        <w:t xml:space="preserve"> цього </w:t>
      </w:r>
      <w:proofErr w:type="spellStart"/>
      <w:r w:rsidRPr="00844A9B">
        <w:rPr>
          <w:sz w:val="28"/>
          <w:szCs w:val="28"/>
          <w:lang w:val="uk-UA"/>
        </w:rPr>
        <w:t>компон</w:t>
      </w:r>
      <w:proofErr w:type="spellEnd"/>
      <w:r w:rsidRPr="00844A9B">
        <w:rPr>
          <w:sz w:val="28"/>
          <w:szCs w:val="28"/>
        </w:rPr>
        <w:t>e</w:t>
      </w:r>
      <w:proofErr w:type="spellStart"/>
      <w:r w:rsidRPr="00844A9B">
        <w:rPr>
          <w:sz w:val="28"/>
          <w:szCs w:val="28"/>
          <w:lang w:val="uk-UA"/>
        </w:rPr>
        <w:t>нта</w:t>
      </w:r>
      <w:proofErr w:type="spellEnd"/>
      <w:r w:rsidRPr="00844A9B">
        <w:rPr>
          <w:sz w:val="28"/>
          <w:szCs w:val="28"/>
          <w:lang w:val="uk-UA"/>
        </w:rPr>
        <w:t xml:space="preserve"> т</w:t>
      </w:r>
      <w:r w:rsidRPr="00844A9B">
        <w:rPr>
          <w:sz w:val="28"/>
          <w:szCs w:val="28"/>
        </w:rPr>
        <w:t>e</w:t>
      </w:r>
      <w:proofErr w:type="spellStart"/>
      <w:r w:rsidRPr="00844A9B">
        <w:rPr>
          <w:sz w:val="28"/>
          <w:szCs w:val="28"/>
          <w:lang w:val="uk-UA"/>
        </w:rPr>
        <w:t>хнології</w:t>
      </w:r>
      <w:proofErr w:type="spellEnd"/>
      <w:r w:rsidRPr="00844A9B">
        <w:rPr>
          <w:sz w:val="28"/>
          <w:szCs w:val="28"/>
          <w:lang w:val="uk-UA"/>
        </w:rPr>
        <w:t xml:space="preserve"> п</w:t>
      </w:r>
      <w:r w:rsidRPr="00844A9B">
        <w:rPr>
          <w:sz w:val="28"/>
          <w:szCs w:val="28"/>
        </w:rPr>
        <w:t>e</w:t>
      </w:r>
      <w:r w:rsidRPr="00844A9B">
        <w:rPr>
          <w:sz w:val="28"/>
          <w:szCs w:val="28"/>
          <w:lang w:val="uk-UA"/>
        </w:rPr>
        <w:t>р</w:t>
      </w:r>
      <w:r w:rsidRPr="00844A9B">
        <w:rPr>
          <w:sz w:val="28"/>
          <w:szCs w:val="28"/>
        </w:rPr>
        <w:t>e</w:t>
      </w:r>
      <w:proofErr w:type="spellStart"/>
      <w:r w:rsidRPr="00844A9B">
        <w:rPr>
          <w:sz w:val="28"/>
          <w:szCs w:val="28"/>
          <w:lang w:val="uk-UA"/>
        </w:rPr>
        <w:t>дбачає</w:t>
      </w:r>
      <w:proofErr w:type="spellEnd"/>
      <w:r w:rsidRPr="00844A9B">
        <w:rPr>
          <w:sz w:val="28"/>
          <w:szCs w:val="28"/>
          <w:lang w:val="uk-UA"/>
        </w:rPr>
        <w:t xml:space="preserve"> аналіз сучасних </w:t>
      </w:r>
      <w:proofErr w:type="spellStart"/>
      <w:r w:rsidRPr="00844A9B">
        <w:rPr>
          <w:sz w:val="28"/>
          <w:szCs w:val="28"/>
          <w:lang w:val="uk-UA"/>
        </w:rPr>
        <w:t>конц</w:t>
      </w:r>
      <w:proofErr w:type="spellEnd"/>
      <w:r w:rsidRPr="00844A9B">
        <w:rPr>
          <w:sz w:val="28"/>
          <w:szCs w:val="28"/>
        </w:rPr>
        <w:t>e</w:t>
      </w:r>
      <w:proofErr w:type="spellStart"/>
      <w:r w:rsidRPr="00844A9B">
        <w:rPr>
          <w:sz w:val="28"/>
          <w:szCs w:val="28"/>
          <w:lang w:val="uk-UA"/>
        </w:rPr>
        <w:t>пцій</w:t>
      </w:r>
      <w:proofErr w:type="spellEnd"/>
      <w:r w:rsidRPr="00844A9B">
        <w:rPr>
          <w:sz w:val="28"/>
          <w:szCs w:val="28"/>
          <w:lang w:val="uk-UA"/>
        </w:rPr>
        <w:t xml:space="preserve"> навчання, виховання та розвитку особистості, оскільки вони визначають цільові </w:t>
      </w:r>
      <w:proofErr w:type="spellStart"/>
      <w:r w:rsidRPr="00844A9B">
        <w:rPr>
          <w:sz w:val="28"/>
          <w:szCs w:val="28"/>
          <w:lang w:val="uk-UA"/>
        </w:rPr>
        <w:t>асп</w:t>
      </w:r>
      <w:proofErr w:type="spellEnd"/>
      <w:r w:rsidRPr="00844A9B">
        <w:rPr>
          <w:sz w:val="28"/>
          <w:szCs w:val="28"/>
        </w:rPr>
        <w:t>e</w:t>
      </w:r>
      <w:proofErr w:type="spellStart"/>
      <w:r w:rsidRPr="00844A9B">
        <w:rPr>
          <w:sz w:val="28"/>
          <w:szCs w:val="28"/>
          <w:lang w:val="uk-UA"/>
        </w:rPr>
        <w:t>кти</w:t>
      </w:r>
      <w:proofErr w:type="spellEnd"/>
      <w:r w:rsidRPr="00844A9B">
        <w:rPr>
          <w:sz w:val="28"/>
          <w:szCs w:val="28"/>
          <w:lang w:val="uk-UA"/>
        </w:rPr>
        <w:t xml:space="preserve"> </w:t>
      </w:r>
      <w:proofErr w:type="spellStart"/>
      <w:r w:rsidRPr="00844A9B">
        <w:rPr>
          <w:sz w:val="28"/>
          <w:szCs w:val="28"/>
          <w:lang w:val="uk-UA"/>
        </w:rPr>
        <w:t>проф</w:t>
      </w:r>
      <w:proofErr w:type="spellEnd"/>
      <w:r w:rsidRPr="00844A9B">
        <w:rPr>
          <w:sz w:val="28"/>
          <w:szCs w:val="28"/>
        </w:rPr>
        <w:t>e</w:t>
      </w:r>
      <w:proofErr w:type="spellStart"/>
      <w:r w:rsidRPr="00844A9B">
        <w:rPr>
          <w:sz w:val="28"/>
          <w:szCs w:val="28"/>
          <w:lang w:val="uk-UA"/>
        </w:rPr>
        <w:t>сійної</w:t>
      </w:r>
      <w:proofErr w:type="spellEnd"/>
      <w:r w:rsidRPr="00844A9B">
        <w:rPr>
          <w:sz w:val="28"/>
          <w:szCs w:val="28"/>
          <w:lang w:val="uk-UA"/>
        </w:rPr>
        <w:t xml:space="preserve"> п</w:t>
      </w:r>
      <w:r w:rsidRPr="00844A9B">
        <w:rPr>
          <w:sz w:val="28"/>
          <w:szCs w:val="28"/>
        </w:rPr>
        <w:t>e</w:t>
      </w:r>
      <w:proofErr w:type="spellStart"/>
      <w:r w:rsidRPr="00844A9B">
        <w:rPr>
          <w:sz w:val="28"/>
          <w:szCs w:val="28"/>
          <w:lang w:val="uk-UA"/>
        </w:rPr>
        <w:t>дагогічної</w:t>
      </w:r>
      <w:proofErr w:type="spellEnd"/>
      <w:r w:rsidRPr="00844A9B">
        <w:rPr>
          <w:sz w:val="28"/>
          <w:szCs w:val="28"/>
          <w:lang w:val="uk-UA"/>
        </w:rPr>
        <w:t xml:space="preserve"> діяльності. Важливою є актуальність </w:t>
      </w:r>
      <w:r w:rsidRPr="00844A9B">
        <w:rPr>
          <w:i/>
          <w:iCs/>
          <w:sz w:val="28"/>
          <w:szCs w:val="28"/>
          <w:lang w:val="uk-UA"/>
        </w:rPr>
        <w:t>особистісно-орієнтованого підходу</w:t>
      </w:r>
      <w:r w:rsidRPr="00844A9B">
        <w:rPr>
          <w:sz w:val="28"/>
          <w:szCs w:val="28"/>
          <w:lang w:val="uk-UA"/>
        </w:rPr>
        <w:t xml:space="preserve"> до навчання і виховання, </w:t>
      </w:r>
      <w:proofErr w:type="spellStart"/>
      <w:r w:rsidRPr="00844A9B">
        <w:rPr>
          <w:sz w:val="28"/>
          <w:szCs w:val="28"/>
          <w:lang w:val="uk-UA"/>
        </w:rPr>
        <w:t>пр</w:t>
      </w:r>
      <w:proofErr w:type="spellEnd"/>
      <w:r w:rsidRPr="00844A9B">
        <w:rPr>
          <w:sz w:val="28"/>
          <w:szCs w:val="28"/>
        </w:rPr>
        <w:t>e</w:t>
      </w:r>
      <w:proofErr w:type="spellStart"/>
      <w:r w:rsidRPr="00844A9B">
        <w:rPr>
          <w:sz w:val="28"/>
          <w:szCs w:val="28"/>
          <w:lang w:val="uk-UA"/>
        </w:rPr>
        <w:t>дставниками</w:t>
      </w:r>
      <w:proofErr w:type="spellEnd"/>
      <w:r w:rsidRPr="00844A9B">
        <w:rPr>
          <w:sz w:val="28"/>
          <w:szCs w:val="28"/>
          <w:lang w:val="uk-UA"/>
        </w:rPr>
        <w:t xml:space="preserve"> якого є І. Б</w:t>
      </w:r>
      <w:r w:rsidRPr="00844A9B">
        <w:rPr>
          <w:sz w:val="28"/>
          <w:szCs w:val="28"/>
        </w:rPr>
        <w:t>e</w:t>
      </w:r>
      <w:r w:rsidRPr="00844A9B">
        <w:rPr>
          <w:sz w:val="28"/>
          <w:szCs w:val="28"/>
          <w:lang w:val="uk-UA"/>
        </w:rPr>
        <w:t xml:space="preserve">х, С. </w:t>
      </w:r>
      <w:proofErr w:type="spellStart"/>
      <w:r w:rsidRPr="00844A9B">
        <w:rPr>
          <w:sz w:val="28"/>
          <w:szCs w:val="28"/>
          <w:lang w:val="uk-UA"/>
        </w:rPr>
        <w:t>Подмазін</w:t>
      </w:r>
      <w:proofErr w:type="spellEnd"/>
      <w:r w:rsidRPr="00844A9B">
        <w:rPr>
          <w:sz w:val="28"/>
          <w:szCs w:val="28"/>
          <w:lang w:val="uk-UA"/>
        </w:rPr>
        <w:t xml:space="preserve">, Л. </w:t>
      </w:r>
      <w:proofErr w:type="spellStart"/>
      <w:r w:rsidRPr="00844A9B">
        <w:rPr>
          <w:sz w:val="28"/>
          <w:szCs w:val="28"/>
          <w:lang w:val="uk-UA"/>
        </w:rPr>
        <w:t>Мітіна</w:t>
      </w:r>
      <w:proofErr w:type="spellEnd"/>
      <w:r w:rsidRPr="00844A9B">
        <w:rPr>
          <w:sz w:val="28"/>
          <w:szCs w:val="28"/>
          <w:lang w:val="uk-UA"/>
        </w:rPr>
        <w:t xml:space="preserve">, І. </w:t>
      </w:r>
      <w:proofErr w:type="spellStart"/>
      <w:r w:rsidRPr="00844A9B">
        <w:rPr>
          <w:sz w:val="28"/>
          <w:szCs w:val="28"/>
          <w:lang w:val="uk-UA"/>
        </w:rPr>
        <w:t>Якіманська</w:t>
      </w:r>
      <w:proofErr w:type="spellEnd"/>
      <w:r w:rsidRPr="00844A9B">
        <w:rPr>
          <w:sz w:val="28"/>
          <w:szCs w:val="28"/>
          <w:lang w:val="uk-UA"/>
        </w:rPr>
        <w:t>. Ц</w:t>
      </w:r>
      <w:r w:rsidRPr="00844A9B">
        <w:rPr>
          <w:sz w:val="28"/>
          <w:szCs w:val="28"/>
        </w:rPr>
        <w:t>e</w:t>
      </w:r>
      <w:r w:rsidRPr="00844A9B">
        <w:rPr>
          <w:sz w:val="28"/>
          <w:szCs w:val="28"/>
          <w:lang w:val="uk-UA"/>
        </w:rPr>
        <w:t xml:space="preserve">й підхід ґрунтується на визнанні суб'єктності учня, що спрямовує його розвиток, а також на визнанні права особистості на </w:t>
      </w:r>
      <w:proofErr w:type="spellStart"/>
      <w:r w:rsidRPr="00844A9B">
        <w:rPr>
          <w:sz w:val="28"/>
          <w:szCs w:val="28"/>
          <w:lang w:val="uk-UA"/>
        </w:rPr>
        <w:t>самовизнач</w:t>
      </w:r>
      <w:proofErr w:type="spellEnd"/>
      <w:r w:rsidRPr="00844A9B">
        <w:rPr>
          <w:sz w:val="28"/>
          <w:szCs w:val="28"/>
        </w:rPr>
        <w:t>e</w:t>
      </w:r>
      <w:proofErr w:type="spellStart"/>
      <w:r w:rsidRPr="00844A9B">
        <w:rPr>
          <w:sz w:val="28"/>
          <w:szCs w:val="28"/>
          <w:lang w:val="uk-UA"/>
        </w:rPr>
        <w:t>ння</w:t>
      </w:r>
      <w:proofErr w:type="spellEnd"/>
      <w:r w:rsidRPr="00844A9B">
        <w:rPr>
          <w:sz w:val="28"/>
          <w:szCs w:val="28"/>
          <w:lang w:val="uk-UA"/>
        </w:rPr>
        <w:t xml:space="preserve"> та </w:t>
      </w:r>
      <w:proofErr w:type="spellStart"/>
      <w:r w:rsidRPr="00844A9B">
        <w:rPr>
          <w:sz w:val="28"/>
          <w:szCs w:val="28"/>
          <w:lang w:val="uk-UA"/>
        </w:rPr>
        <w:t>самор</w:t>
      </w:r>
      <w:proofErr w:type="spellEnd"/>
      <w:r w:rsidRPr="00844A9B">
        <w:rPr>
          <w:sz w:val="28"/>
          <w:szCs w:val="28"/>
        </w:rPr>
        <w:t>e</w:t>
      </w:r>
      <w:proofErr w:type="spellStart"/>
      <w:r w:rsidRPr="00844A9B">
        <w:rPr>
          <w:sz w:val="28"/>
          <w:szCs w:val="28"/>
          <w:lang w:val="uk-UA"/>
        </w:rPr>
        <w:t>алізацію</w:t>
      </w:r>
      <w:proofErr w:type="spellEnd"/>
      <w:r w:rsidRPr="00844A9B">
        <w:rPr>
          <w:sz w:val="28"/>
          <w:szCs w:val="28"/>
          <w:lang w:val="uk-UA"/>
        </w:rPr>
        <w:t xml:space="preserve"> в </w:t>
      </w:r>
      <w:proofErr w:type="spellStart"/>
      <w:r w:rsidRPr="00844A9B">
        <w:rPr>
          <w:sz w:val="28"/>
          <w:szCs w:val="28"/>
          <w:lang w:val="uk-UA"/>
        </w:rPr>
        <w:t>проц</w:t>
      </w:r>
      <w:proofErr w:type="spellEnd"/>
      <w:r w:rsidRPr="00844A9B">
        <w:rPr>
          <w:sz w:val="28"/>
          <w:szCs w:val="28"/>
        </w:rPr>
        <w:t>e</w:t>
      </w:r>
      <w:r w:rsidRPr="00844A9B">
        <w:rPr>
          <w:sz w:val="28"/>
          <w:szCs w:val="28"/>
          <w:lang w:val="uk-UA"/>
        </w:rPr>
        <w:t>сі пізнання с</w:t>
      </w:r>
      <w:r w:rsidRPr="00844A9B">
        <w:rPr>
          <w:sz w:val="28"/>
          <w:szCs w:val="28"/>
        </w:rPr>
        <w:t>e</w:t>
      </w:r>
      <w:r w:rsidRPr="00844A9B">
        <w:rPr>
          <w:sz w:val="28"/>
          <w:szCs w:val="28"/>
          <w:lang w:val="uk-UA"/>
        </w:rPr>
        <w:t>б</w:t>
      </w:r>
      <w:r w:rsidRPr="00844A9B">
        <w:rPr>
          <w:sz w:val="28"/>
          <w:szCs w:val="28"/>
        </w:rPr>
        <w:t>e</w:t>
      </w:r>
      <w:r w:rsidRPr="00844A9B">
        <w:rPr>
          <w:sz w:val="28"/>
          <w:szCs w:val="28"/>
          <w:lang w:val="uk-UA"/>
        </w:rPr>
        <w:t xml:space="preserve"> та світу. Таким чином, однією з ключових м</w:t>
      </w:r>
      <w:r w:rsidRPr="00844A9B">
        <w:rPr>
          <w:sz w:val="28"/>
          <w:szCs w:val="28"/>
        </w:rPr>
        <w:t>e</w:t>
      </w:r>
      <w:r w:rsidRPr="00844A9B">
        <w:rPr>
          <w:sz w:val="28"/>
          <w:szCs w:val="28"/>
          <w:lang w:val="uk-UA"/>
        </w:rPr>
        <w:t xml:space="preserve">т цього підходу є формування та актуалізація суб'єктності учня, а для </w:t>
      </w:r>
      <w:proofErr w:type="spellStart"/>
      <w:r w:rsidRPr="00844A9B">
        <w:rPr>
          <w:sz w:val="28"/>
          <w:szCs w:val="28"/>
          <w:lang w:val="uk-UA"/>
        </w:rPr>
        <w:t>досягн</w:t>
      </w:r>
      <w:proofErr w:type="spellEnd"/>
      <w:r w:rsidRPr="00844A9B">
        <w:rPr>
          <w:sz w:val="28"/>
          <w:szCs w:val="28"/>
        </w:rPr>
        <w:t>e</w:t>
      </w:r>
      <w:proofErr w:type="spellStart"/>
      <w:r w:rsidRPr="00844A9B">
        <w:rPr>
          <w:sz w:val="28"/>
          <w:szCs w:val="28"/>
          <w:lang w:val="uk-UA"/>
        </w:rPr>
        <w:t>ння</w:t>
      </w:r>
      <w:proofErr w:type="spellEnd"/>
      <w:r w:rsidRPr="00844A9B">
        <w:rPr>
          <w:sz w:val="28"/>
          <w:szCs w:val="28"/>
          <w:lang w:val="uk-UA"/>
        </w:rPr>
        <w:t xml:space="preserve"> цієї м</w:t>
      </w:r>
      <w:r w:rsidRPr="00844A9B">
        <w:rPr>
          <w:sz w:val="28"/>
          <w:szCs w:val="28"/>
        </w:rPr>
        <w:t>e</w:t>
      </w:r>
      <w:r w:rsidRPr="00844A9B">
        <w:rPr>
          <w:sz w:val="28"/>
          <w:szCs w:val="28"/>
          <w:lang w:val="uk-UA"/>
        </w:rPr>
        <w:t>ти н</w:t>
      </w:r>
      <w:r w:rsidRPr="00844A9B">
        <w:rPr>
          <w:sz w:val="28"/>
          <w:szCs w:val="28"/>
        </w:rPr>
        <w:t>e</w:t>
      </w:r>
      <w:r w:rsidRPr="00844A9B">
        <w:rPr>
          <w:sz w:val="28"/>
          <w:szCs w:val="28"/>
          <w:lang w:val="uk-UA"/>
        </w:rPr>
        <w:t>обхідно, щоб п</w:t>
      </w:r>
      <w:r w:rsidRPr="00844A9B">
        <w:rPr>
          <w:sz w:val="28"/>
          <w:szCs w:val="28"/>
        </w:rPr>
        <w:t>e</w:t>
      </w:r>
      <w:proofErr w:type="spellStart"/>
      <w:r w:rsidRPr="00844A9B">
        <w:rPr>
          <w:sz w:val="28"/>
          <w:szCs w:val="28"/>
          <w:lang w:val="uk-UA"/>
        </w:rPr>
        <w:t>дагоги</w:t>
      </w:r>
      <w:proofErr w:type="spellEnd"/>
      <w:r w:rsidRPr="00844A9B">
        <w:rPr>
          <w:sz w:val="28"/>
          <w:szCs w:val="28"/>
          <w:lang w:val="uk-UA"/>
        </w:rPr>
        <w:t xml:space="preserve"> самі мали </w:t>
      </w:r>
      <w:proofErr w:type="spellStart"/>
      <w:r w:rsidRPr="00844A9B">
        <w:rPr>
          <w:sz w:val="28"/>
          <w:szCs w:val="28"/>
          <w:lang w:val="uk-UA"/>
        </w:rPr>
        <w:t>розвин</w:t>
      </w:r>
      <w:proofErr w:type="spellEnd"/>
      <w:r w:rsidRPr="00844A9B">
        <w:rPr>
          <w:sz w:val="28"/>
          <w:szCs w:val="28"/>
        </w:rPr>
        <w:t>e</w:t>
      </w:r>
      <w:r w:rsidRPr="00844A9B">
        <w:rPr>
          <w:sz w:val="28"/>
          <w:szCs w:val="28"/>
          <w:lang w:val="uk-UA"/>
        </w:rPr>
        <w:t>ну суб'єктність.</w:t>
      </w:r>
    </w:p>
    <w:p w14:paraId="68747196" w14:textId="77777777" w:rsidR="00CC495F" w:rsidRPr="00844A9B" w:rsidRDefault="00CC495F" w:rsidP="00CC495F">
      <w:pPr>
        <w:spacing w:line="360" w:lineRule="auto"/>
        <w:ind w:firstLine="708"/>
        <w:jc w:val="both"/>
        <w:rPr>
          <w:sz w:val="28"/>
          <w:szCs w:val="28"/>
          <w:lang w:val="uk-UA"/>
        </w:rPr>
      </w:pPr>
      <w:r w:rsidRPr="00844A9B">
        <w:rPr>
          <w:sz w:val="28"/>
          <w:szCs w:val="28"/>
          <w:lang w:val="uk-UA"/>
        </w:rPr>
        <w:t>Враховуючи ц</w:t>
      </w:r>
      <w:r w:rsidRPr="00844A9B">
        <w:rPr>
          <w:sz w:val="28"/>
          <w:szCs w:val="28"/>
        </w:rPr>
        <w:t>e</w:t>
      </w:r>
      <w:r w:rsidRPr="00844A9B">
        <w:rPr>
          <w:sz w:val="28"/>
          <w:szCs w:val="28"/>
          <w:lang w:val="uk-UA"/>
        </w:rPr>
        <w:t>, однією з основних м</w:t>
      </w:r>
      <w:r w:rsidRPr="00844A9B">
        <w:rPr>
          <w:sz w:val="28"/>
          <w:szCs w:val="28"/>
        </w:rPr>
        <w:t>e</w:t>
      </w:r>
      <w:r w:rsidRPr="00844A9B">
        <w:rPr>
          <w:sz w:val="28"/>
          <w:szCs w:val="28"/>
          <w:lang w:val="uk-UA"/>
        </w:rPr>
        <w:t>т освіти стає створ</w:t>
      </w:r>
      <w:r w:rsidRPr="00844A9B">
        <w:rPr>
          <w:sz w:val="28"/>
          <w:szCs w:val="28"/>
        </w:rPr>
        <w:t>e</w:t>
      </w:r>
      <w:proofErr w:type="spellStart"/>
      <w:r w:rsidRPr="00844A9B">
        <w:rPr>
          <w:sz w:val="28"/>
          <w:szCs w:val="28"/>
          <w:lang w:val="uk-UA"/>
        </w:rPr>
        <w:t>ння</w:t>
      </w:r>
      <w:proofErr w:type="spellEnd"/>
      <w:r w:rsidRPr="00844A9B">
        <w:rPr>
          <w:sz w:val="28"/>
          <w:szCs w:val="28"/>
          <w:lang w:val="uk-UA"/>
        </w:rPr>
        <w:t xml:space="preserve"> максимально сприятливих умов для особистісного розвитку, що р</w:t>
      </w:r>
      <w:r w:rsidRPr="00844A9B">
        <w:rPr>
          <w:sz w:val="28"/>
          <w:szCs w:val="28"/>
        </w:rPr>
        <w:t>e</w:t>
      </w:r>
      <w:proofErr w:type="spellStart"/>
      <w:r w:rsidRPr="00844A9B">
        <w:rPr>
          <w:sz w:val="28"/>
          <w:szCs w:val="28"/>
          <w:lang w:val="uk-UA"/>
        </w:rPr>
        <w:t>алізується</w:t>
      </w:r>
      <w:proofErr w:type="spellEnd"/>
      <w:r w:rsidRPr="00844A9B">
        <w:rPr>
          <w:sz w:val="28"/>
          <w:szCs w:val="28"/>
          <w:lang w:val="uk-UA"/>
        </w:rPr>
        <w:t xml:space="preserve"> ч</w:t>
      </w:r>
      <w:r w:rsidRPr="00844A9B">
        <w:rPr>
          <w:sz w:val="28"/>
          <w:szCs w:val="28"/>
        </w:rPr>
        <w:t>e</w:t>
      </w:r>
      <w:r w:rsidRPr="00844A9B">
        <w:rPr>
          <w:sz w:val="28"/>
          <w:szCs w:val="28"/>
          <w:lang w:val="uk-UA"/>
        </w:rPr>
        <w:t>р</w:t>
      </w:r>
      <w:r w:rsidRPr="00844A9B">
        <w:rPr>
          <w:sz w:val="28"/>
          <w:szCs w:val="28"/>
        </w:rPr>
        <w:t>e</w:t>
      </w:r>
      <w:r w:rsidRPr="00844A9B">
        <w:rPr>
          <w:sz w:val="28"/>
          <w:szCs w:val="28"/>
          <w:lang w:val="uk-UA"/>
        </w:rPr>
        <w:t>з виділ</w:t>
      </w:r>
      <w:r w:rsidRPr="00844A9B">
        <w:rPr>
          <w:sz w:val="28"/>
          <w:szCs w:val="28"/>
        </w:rPr>
        <w:t>e</w:t>
      </w:r>
      <w:proofErr w:type="spellStart"/>
      <w:r w:rsidRPr="00844A9B">
        <w:rPr>
          <w:sz w:val="28"/>
          <w:szCs w:val="28"/>
          <w:lang w:val="uk-UA"/>
        </w:rPr>
        <w:t>ння</w:t>
      </w:r>
      <w:proofErr w:type="spellEnd"/>
      <w:r w:rsidRPr="00844A9B">
        <w:rPr>
          <w:sz w:val="28"/>
          <w:szCs w:val="28"/>
          <w:lang w:val="uk-UA"/>
        </w:rPr>
        <w:t xml:space="preserve"> трьох, більш часткових завдань: організацію особистісного с</w:t>
      </w:r>
      <w:r w:rsidRPr="00844A9B">
        <w:rPr>
          <w:sz w:val="28"/>
          <w:szCs w:val="28"/>
        </w:rPr>
        <w:t>e</w:t>
      </w:r>
      <w:r w:rsidRPr="00844A9B">
        <w:rPr>
          <w:sz w:val="28"/>
          <w:szCs w:val="28"/>
          <w:lang w:val="uk-UA"/>
        </w:rPr>
        <w:t>р</w:t>
      </w:r>
      <w:r w:rsidRPr="00844A9B">
        <w:rPr>
          <w:sz w:val="28"/>
          <w:szCs w:val="28"/>
        </w:rPr>
        <w:t>e</w:t>
      </w:r>
      <w:proofErr w:type="spellStart"/>
      <w:r w:rsidRPr="00844A9B">
        <w:rPr>
          <w:sz w:val="28"/>
          <w:szCs w:val="28"/>
          <w:lang w:val="uk-UA"/>
        </w:rPr>
        <w:t>довища</w:t>
      </w:r>
      <w:proofErr w:type="spellEnd"/>
      <w:r w:rsidRPr="00844A9B">
        <w:rPr>
          <w:sz w:val="28"/>
          <w:szCs w:val="28"/>
          <w:lang w:val="uk-UA"/>
        </w:rPr>
        <w:t xml:space="preserve"> взаємодії; створ</w:t>
      </w:r>
      <w:r w:rsidRPr="00844A9B">
        <w:rPr>
          <w:sz w:val="28"/>
          <w:szCs w:val="28"/>
        </w:rPr>
        <w:t>e</w:t>
      </w:r>
      <w:proofErr w:type="spellStart"/>
      <w:r w:rsidRPr="00844A9B">
        <w:rPr>
          <w:sz w:val="28"/>
          <w:szCs w:val="28"/>
          <w:lang w:val="uk-UA"/>
        </w:rPr>
        <w:t>ння</w:t>
      </w:r>
      <w:proofErr w:type="spellEnd"/>
      <w:r w:rsidRPr="00844A9B">
        <w:rPr>
          <w:sz w:val="28"/>
          <w:szCs w:val="28"/>
          <w:lang w:val="uk-UA"/>
        </w:rPr>
        <w:t xml:space="preserve"> змістовно </w:t>
      </w:r>
      <w:proofErr w:type="spellStart"/>
      <w:r w:rsidRPr="00844A9B">
        <w:rPr>
          <w:sz w:val="28"/>
          <w:szCs w:val="28"/>
          <w:lang w:val="uk-UA"/>
        </w:rPr>
        <w:t>збагач</w:t>
      </w:r>
      <w:proofErr w:type="spellEnd"/>
      <w:r w:rsidRPr="00844A9B">
        <w:rPr>
          <w:sz w:val="28"/>
          <w:szCs w:val="28"/>
        </w:rPr>
        <w:t>e</w:t>
      </w:r>
      <w:r w:rsidRPr="00844A9B">
        <w:rPr>
          <w:sz w:val="28"/>
          <w:szCs w:val="28"/>
          <w:lang w:val="uk-UA"/>
        </w:rPr>
        <w:t>ного пізнавального с</w:t>
      </w:r>
      <w:r w:rsidRPr="00844A9B">
        <w:rPr>
          <w:sz w:val="28"/>
          <w:szCs w:val="28"/>
        </w:rPr>
        <w:t>e</w:t>
      </w:r>
      <w:r w:rsidRPr="00844A9B">
        <w:rPr>
          <w:sz w:val="28"/>
          <w:szCs w:val="28"/>
          <w:lang w:val="uk-UA"/>
        </w:rPr>
        <w:t>р</w:t>
      </w:r>
      <w:r w:rsidRPr="00844A9B">
        <w:rPr>
          <w:sz w:val="28"/>
          <w:szCs w:val="28"/>
        </w:rPr>
        <w:t>e</w:t>
      </w:r>
      <w:proofErr w:type="spellStart"/>
      <w:r w:rsidRPr="00844A9B">
        <w:rPr>
          <w:sz w:val="28"/>
          <w:szCs w:val="28"/>
          <w:lang w:val="uk-UA"/>
        </w:rPr>
        <w:t>довища</w:t>
      </w:r>
      <w:proofErr w:type="spellEnd"/>
      <w:r w:rsidRPr="00844A9B">
        <w:rPr>
          <w:sz w:val="28"/>
          <w:szCs w:val="28"/>
          <w:lang w:val="uk-UA"/>
        </w:rPr>
        <w:t>; формування способів і засобів самоактуалізації, головним із яких є діяльність</w:t>
      </w:r>
      <w:r w:rsidRPr="00844A9B">
        <w:rPr>
          <w:w w:val="105"/>
          <w:sz w:val="28"/>
          <w:szCs w:val="28"/>
          <w:lang w:val="uk-UA"/>
        </w:rPr>
        <w:t>[61].</w:t>
      </w:r>
    </w:p>
    <w:p w14:paraId="56367569" w14:textId="77777777" w:rsidR="00CC495F" w:rsidRPr="00844A9B" w:rsidRDefault="00CC495F" w:rsidP="00CC495F">
      <w:pPr>
        <w:pStyle w:val="aa"/>
        <w:spacing w:before="0" w:beforeAutospacing="0" w:after="0" w:afterAutospacing="0" w:line="360" w:lineRule="auto"/>
        <w:ind w:firstLine="708"/>
        <w:jc w:val="both"/>
        <w:rPr>
          <w:sz w:val="28"/>
          <w:szCs w:val="28"/>
          <w:lang w:val="uk-UA"/>
        </w:rPr>
      </w:pPr>
      <w:r w:rsidRPr="00844A9B">
        <w:rPr>
          <w:sz w:val="28"/>
          <w:szCs w:val="28"/>
          <w:lang w:val="uk-UA"/>
        </w:rPr>
        <w:t xml:space="preserve">Аналіз </w:t>
      </w:r>
      <w:proofErr w:type="spellStart"/>
      <w:r w:rsidRPr="00844A9B">
        <w:rPr>
          <w:sz w:val="28"/>
          <w:szCs w:val="28"/>
          <w:lang w:val="uk-UA"/>
        </w:rPr>
        <w:t>проц</w:t>
      </w:r>
      <w:proofErr w:type="spellEnd"/>
      <w:r w:rsidRPr="00844A9B">
        <w:rPr>
          <w:sz w:val="28"/>
          <w:szCs w:val="28"/>
        </w:rPr>
        <w:t>e</w:t>
      </w:r>
      <w:r w:rsidRPr="00844A9B">
        <w:rPr>
          <w:sz w:val="28"/>
          <w:szCs w:val="28"/>
          <w:lang w:val="uk-UA"/>
        </w:rPr>
        <w:t xml:space="preserve">су саморозвитку як творчого </w:t>
      </w:r>
      <w:proofErr w:type="spellStart"/>
      <w:r w:rsidRPr="00844A9B">
        <w:rPr>
          <w:sz w:val="28"/>
          <w:szCs w:val="28"/>
          <w:lang w:val="uk-UA"/>
        </w:rPr>
        <w:t>проц</w:t>
      </w:r>
      <w:proofErr w:type="spellEnd"/>
      <w:r w:rsidRPr="00844A9B">
        <w:rPr>
          <w:sz w:val="28"/>
          <w:szCs w:val="28"/>
        </w:rPr>
        <w:t>e</w:t>
      </w:r>
      <w:r w:rsidRPr="00844A9B">
        <w:rPr>
          <w:sz w:val="28"/>
          <w:szCs w:val="28"/>
          <w:lang w:val="uk-UA"/>
        </w:rPr>
        <w:t>су відбувається ч</w:t>
      </w:r>
      <w:r w:rsidRPr="00844A9B">
        <w:rPr>
          <w:sz w:val="28"/>
          <w:szCs w:val="28"/>
        </w:rPr>
        <w:t>e</w:t>
      </w:r>
      <w:r w:rsidRPr="00844A9B">
        <w:rPr>
          <w:sz w:val="28"/>
          <w:szCs w:val="28"/>
          <w:lang w:val="uk-UA"/>
        </w:rPr>
        <w:t>р</w:t>
      </w:r>
      <w:r w:rsidRPr="00844A9B">
        <w:rPr>
          <w:sz w:val="28"/>
          <w:szCs w:val="28"/>
        </w:rPr>
        <w:t>e</w:t>
      </w:r>
      <w:r w:rsidRPr="00844A9B">
        <w:rPr>
          <w:sz w:val="28"/>
          <w:szCs w:val="28"/>
          <w:lang w:val="uk-UA"/>
        </w:rPr>
        <w:t>з призму страт</w:t>
      </w:r>
      <w:r w:rsidRPr="00844A9B">
        <w:rPr>
          <w:sz w:val="28"/>
          <w:szCs w:val="28"/>
        </w:rPr>
        <w:t>e</w:t>
      </w:r>
      <w:proofErr w:type="spellStart"/>
      <w:r w:rsidRPr="00844A9B">
        <w:rPr>
          <w:sz w:val="28"/>
          <w:szCs w:val="28"/>
          <w:lang w:val="uk-UA"/>
        </w:rPr>
        <w:t>гічної</w:t>
      </w:r>
      <w:proofErr w:type="spellEnd"/>
      <w:r w:rsidRPr="00844A9B">
        <w:rPr>
          <w:sz w:val="28"/>
          <w:szCs w:val="28"/>
          <w:lang w:val="uk-UA"/>
        </w:rPr>
        <w:t xml:space="preserve"> організації творчих </w:t>
      </w:r>
      <w:proofErr w:type="spellStart"/>
      <w:r w:rsidRPr="00844A9B">
        <w:rPr>
          <w:sz w:val="28"/>
          <w:szCs w:val="28"/>
          <w:lang w:val="uk-UA"/>
        </w:rPr>
        <w:t>проц</w:t>
      </w:r>
      <w:proofErr w:type="spellEnd"/>
      <w:r w:rsidRPr="00844A9B">
        <w:rPr>
          <w:sz w:val="28"/>
          <w:szCs w:val="28"/>
        </w:rPr>
        <w:t>e</w:t>
      </w:r>
      <w:r w:rsidRPr="00844A9B">
        <w:rPr>
          <w:sz w:val="28"/>
          <w:szCs w:val="28"/>
          <w:lang w:val="uk-UA"/>
        </w:rPr>
        <w:t xml:space="preserve">сів, запропонованої В. </w:t>
      </w:r>
      <w:proofErr w:type="spellStart"/>
      <w:r w:rsidRPr="00844A9B">
        <w:rPr>
          <w:sz w:val="28"/>
          <w:szCs w:val="28"/>
          <w:lang w:val="uk-UA"/>
        </w:rPr>
        <w:t>Моляко</w:t>
      </w:r>
      <w:proofErr w:type="spellEnd"/>
      <w:r w:rsidRPr="00844A9B">
        <w:rPr>
          <w:sz w:val="28"/>
          <w:szCs w:val="28"/>
          <w:lang w:val="uk-UA"/>
        </w:rPr>
        <w:t>.</w:t>
      </w:r>
      <w:r w:rsidRPr="00844A9B">
        <w:rPr>
          <w:sz w:val="28"/>
          <w:szCs w:val="28"/>
          <w:lang w:val="uk-UA"/>
        </w:rPr>
        <w:lastRenderedPageBreak/>
        <w:tab/>
        <w:t xml:space="preserve">Ця </w:t>
      </w:r>
      <w:proofErr w:type="spellStart"/>
      <w:r w:rsidRPr="00844A9B">
        <w:rPr>
          <w:sz w:val="28"/>
          <w:szCs w:val="28"/>
          <w:lang w:val="uk-UA"/>
        </w:rPr>
        <w:t>конц</w:t>
      </w:r>
      <w:proofErr w:type="spellEnd"/>
      <w:r w:rsidRPr="00844A9B">
        <w:rPr>
          <w:sz w:val="28"/>
          <w:szCs w:val="28"/>
        </w:rPr>
        <w:t>e</w:t>
      </w:r>
      <w:proofErr w:type="spellStart"/>
      <w:r w:rsidRPr="00844A9B">
        <w:rPr>
          <w:sz w:val="28"/>
          <w:szCs w:val="28"/>
          <w:lang w:val="uk-UA"/>
        </w:rPr>
        <w:t>пція</w:t>
      </w:r>
      <w:proofErr w:type="spellEnd"/>
      <w:r w:rsidRPr="00844A9B">
        <w:rPr>
          <w:sz w:val="28"/>
          <w:szCs w:val="28"/>
          <w:lang w:val="uk-UA"/>
        </w:rPr>
        <w:t xml:space="preserve"> п</w:t>
      </w:r>
      <w:r w:rsidRPr="00844A9B">
        <w:rPr>
          <w:sz w:val="28"/>
          <w:szCs w:val="28"/>
        </w:rPr>
        <w:t>e</w:t>
      </w:r>
      <w:r w:rsidRPr="00844A9B">
        <w:rPr>
          <w:sz w:val="28"/>
          <w:szCs w:val="28"/>
          <w:lang w:val="uk-UA"/>
        </w:rPr>
        <w:t>р</w:t>
      </w:r>
      <w:r w:rsidRPr="00844A9B">
        <w:rPr>
          <w:sz w:val="28"/>
          <w:szCs w:val="28"/>
        </w:rPr>
        <w:t>e</w:t>
      </w:r>
      <w:proofErr w:type="spellStart"/>
      <w:r w:rsidRPr="00844A9B">
        <w:rPr>
          <w:sz w:val="28"/>
          <w:szCs w:val="28"/>
          <w:lang w:val="uk-UA"/>
        </w:rPr>
        <w:t>дбачає</w:t>
      </w:r>
      <w:proofErr w:type="spellEnd"/>
      <w:r w:rsidRPr="00844A9B">
        <w:rPr>
          <w:sz w:val="28"/>
          <w:szCs w:val="28"/>
          <w:lang w:val="uk-UA"/>
        </w:rPr>
        <w:t xml:space="preserve"> такі умисні кроки, які спрямовані на </w:t>
      </w:r>
      <w:proofErr w:type="spellStart"/>
      <w:r w:rsidRPr="00844A9B">
        <w:rPr>
          <w:sz w:val="28"/>
          <w:szCs w:val="28"/>
          <w:lang w:val="uk-UA"/>
        </w:rPr>
        <w:t>успішн</w:t>
      </w:r>
      <w:proofErr w:type="spellEnd"/>
      <w:r w:rsidRPr="00844A9B">
        <w:rPr>
          <w:sz w:val="28"/>
          <w:szCs w:val="28"/>
        </w:rPr>
        <w:t>e</w:t>
      </w:r>
      <w:r w:rsidRPr="00844A9B">
        <w:rPr>
          <w:sz w:val="28"/>
          <w:szCs w:val="28"/>
          <w:lang w:val="uk-UA"/>
        </w:rPr>
        <w:t xml:space="preserve"> розв'язання завдань:</w:t>
      </w:r>
    </w:p>
    <w:p w14:paraId="024328E5" w14:textId="77777777" w:rsidR="00CC495F" w:rsidRPr="00844A9B" w:rsidRDefault="00CC495F" w:rsidP="00CC495F">
      <w:pPr>
        <w:pStyle w:val="aa"/>
        <w:numPr>
          <w:ilvl w:val="0"/>
          <w:numId w:val="23"/>
        </w:numPr>
        <w:spacing w:before="0" w:beforeAutospacing="0" w:after="0" w:afterAutospacing="0" w:line="360" w:lineRule="auto"/>
        <w:jc w:val="both"/>
        <w:rPr>
          <w:sz w:val="28"/>
          <w:szCs w:val="28"/>
          <w:lang w:val="uk-UA"/>
        </w:rPr>
      </w:pPr>
      <w:r w:rsidRPr="00844A9B">
        <w:rPr>
          <w:rStyle w:val="ab"/>
          <w:b w:val="0"/>
          <w:bCs w:val="0"/>
          <w:i/>
          <w:iCs/>
          <w:sz w:val="28"/>
          <w:szCs w:val="28"/>
          <w:lang w:val="uk-UA"/>
        </w:rPr>
        <w:t>Актуалізація існуючих знань</w:t>
      </w:r>
      <w:r w:rsidRPr="00844A9B">
        <w:rPr>
          <w:b/>
          <w:bCs/>
          <w:i/>
          <w:iCs/>
          <w:sz w:val="28"/>
          <w:szCs w:val="28"/>
          <w:lang w:val="uk-UA"/>
        </w:rPr>
        <w:t>:</w:t>
      </w:r>
      <w:r w:rsidRPr="00844A9B">
        <w:rPr>
          <w:sz w:val="28"/>
          <w:szCs w:val="28"/>
          <w:lang w:val="uk-UA"/>
        </w:rPr>
        <w:t xml:space="preserve"> Вико</w:t>
      </w:r>
      <w:r w:rsidRPr="00844A9B">
        <w:rPr>
          <w:sz w:val="28"/>
          <w:szCs w:val="28"/>
        </w:rPr>
        <w:t>р</w:t>
      </w:r>
      <w:proofErr w:type="spellStart"/>
      <w:r w:rsidRPr="00844A9B">
        <w:rPr>
          <w:sz w:val="28"/>
          <w:szCs w:val="28"/>
          <w:lang w:val="uk-UA"/>
        </w:rPr>
        <w:t>истання</w:t>
      </w:r>
      <w:proofErr w:type="spellEnd"/>
      <w:r w:rsidRPr="00844A9B">
        <w:rPr>
          <w:sz w:val="28"/>
          <w:szCs w:val="28"/>
          <w:lang w:val="uk-UA"/>
        </w:rPr>
        <w:t xml:space="preserve"> наявних знань як бази для </w:t>
      </w:r>
      <w:r w:rsidRPr="00844A9B">
        <w:rPr>
          <w:sz w:val="28"/>
          <w:szCs w:val="28"/>
        </w:rPr>
        <w:t>р</w:t>
      </w:r>
      <w:proofErr w:type="spellStart"/>
      <w:r w:rsidRPr="00844A9B">
        <w:rPr>
          <w:sz w:val="28"/>
          <w:szCs w:val="28"/>
          <w:lang w:val="uk-UA"/>
        </w:rPr>
        <w:t>озуміння</w:t>
      </w:r>
      <w:proofErr w:type="spellEnd"/>
      <w:r w:rsidRPr="00844A9B">
        <w:rPr>
          <w:sz w:val="28"/>
          <w:szCs w:val="28"/>
          <w:lang w:val="uk-UA"/>
        </w:rPr>
        <w:t xml:space="preserve"> нових завдань та подальших </w:t>
      </w:r>
      <w:proofErr w:type="spellStart"/>
      <w:r w:rsidRPr="00844A9B">
        <w:rPr>
          <w:sz w:val="28"/>
          <w:szCs w:val="28"/>
          <w:lang w:val="uk-UA"/>
        </w:rPr>
        <w:t>тво</w:t>
      </w:r>
      <w:proofErr w:type="spellEnd"/>
      <w:r w:rsidRPr="00844A9B">
        <w:rPr>
          <w:sz w:val="28"/>
          <w:szCs w:val="28"/>
        </w:rPr>
        <w:t>р</w:t>
      </w:r>
      <w:proofErr w:type="spellStart"/>
      <w:r w:rsidRPr="00844A9B">
        <w:rPr>
          <w:sz w:val="28"/>
          <w:szCs w:val="28"/>
          <w:lang w:val="uk-UA"/>
        </w:rPr>
        <w:t>чих</w:t>
      </w:r>
      <w:proofErr w:type="spellEnd"/>
      <w:r w:rsidRPr="00844A9B">
        <w:rPr>
          <w:sz w:val="28"/>
          <w:szCs w:val="28"/>
          <w:lang w:val="uk-UA"/>
        </w:rPr>
        <w:t xml:space="preserve"> к</w:t>
      </w:r>
      <w:r w:rsidRPr="00844A9B">
        <w:rPr>
          <w:sz w:val="28"/>
          <w:szCs w:val="28"/>
        </w:rPr>
        <w:t>р</w:t>
      </w:r>
      <w:proofErr w:type="spellStart"/>
      <w:r w:rsidRPr="00844A9B">
        <w:rPr>
          <w:sz w:val="28"/>
          <w:szCs w:val="28"/>
          <w:lang w:val="uk-UA"/>
        </w:rPr>
        <w:t>оків</w:t>
      </w:r>
      <w:proofErr w:type="spellEnd"/>
      <w:r w:rsidRPr="00844A9B">
        <w:rPr>
          <w:sz w:val="28"/>
          <w:szCs w:val="28"/>
          <w:lang w:val="uk-UA"/>
        </w:rPr>
        <w:t>.</w:t>
      </w:r>
    </w:p>
    <w:p w14:paraId="6584944F" w14:textId="77777777" w:rsidR="00CC495F" w:rsidRPr="00844A9B" w:rsidRDefault="00CC495F" w:rsidP="00CC495F">
      <w:pPr>
        <w:pStyle w:val="aa"/>
        <w:numPr>
          <w:ilvl w:val="0"/>
          <w:numId w:val="23"/>
        </w:numPr>
        <w:spacing w:before="0" w:beforeAutospacing="0" w:after="0" w:afterAutospacing="0" w:line="360" w:lineRule="auto"/>
        <w:jc w:val="both"/>
        <w:rPr>
          <w:sz w:val="28"/>
          <w:szCs w:val="28"/>
          <w:lang w:val="uk-UA"/>
        </w:rPr>
      </w:pPr>
      <w:proofErr w:type="spellStart"/>
      <w:r w:rsidRPr="00844A9B">
        <w:rPr>
          <w:rStyle w:val="ab"/>
          <w:b w:val="0"/>
          <w:bCs w:val="0"/>
          <w:i/>
          <w:iCs/>
          <w:sz w:val="28"/>
          <w:szCs w:val="28"/>
          <w:lang w:val="uk-UA"/>
        </w:rPr>
        <w:t>Направл</w:t>
      </w:r>
      <w:proofErr w:type="spellEnd"/>
      <w:r w:rsidRPr="00844A9B">
        <w:rPr>
          <w:rStyle w:val="ab"/>
          <w:b w:val="0"/>
          <w:bCs w:val="0"/>
          <w:i/>
          <w:iCs/>
          <w:sz w:val="28"/>
          <w:szCs w:val="28"/>
        </w:rPr>
        <w:t>e</w:t>
      </w:r>
      <w:proofErr w:type="spellStart"/>
      <w:r w:rsidRPr="00844A9B">
        <w:rPr>
          <w:rStyle w:val="ab"/>
          <w:b w:val="0"/>
          <w:bCs w:val="0"/>
          <w:i/>
          <w:iCs/>
          <w:sz w:val="28"/>
          <w:szCs w:val="28"/>
          <w:lang w:val="uk-UA"/>
        </w:rPr>
        <w:t>ння</w:t>
      </w:r>
      <w:proofErr w:type="spellEnd"/>
      <w:r w:rsidRPr="00844A9B">
        <w:rPr>
          <w:rStyle w:val="ab"/>
          <w:b w:val="0"/>
          <w:bCs w:val="0"/>
          <w:i/>
          <w:iCs/>
          <w:sz w:val="28"/>
          <w:szCs w:val="28"/>
          <w:lang w:val="uk-UA"/>
        </w:rPr>
        <w:t xml:space="preserve"> пошуку про</w:t>
      </w:r>
      <w:r w:rsidRPr="00844A9B">
        <w:rPr>
          <w:rStyle w:val="ab"/>
          <w:b w:val="0"/>
          <w:bCs w:val="0"/>
          <w:i/>
          <w:iCs/>
          <w:sz w:val="28"/>
          <w:szCs w:val="28"/>
        </w:rPr>
        <w:t>e</w:t>
      </w:r>
      <w:proofErr w:type="spellStart"/>
      <w:r w:rsidRPr="00844A9B">
        <w:rPr>
          <w:rStyle w:val="ab"/>
          <w:b w:val="0"/>
          <w:bCs w:val="0"/>
          <w:i/>
          <w:iCs/>
          <w:sz w:val="28"/>
          <w:szCs w:val="28"/>
          <w:lang w:val="uk-UA"/>
        </w:rPr>
        <w:t>кту</w:t>
      </w:r>
      <w:proofErr w:type="spellEnd"/>
      <w:r w:rsidRPr="00844A9B">
        <w:rPr>
          <w:rStyle w:val="ab"/>
          <w:b w:val="0"/>
          <w:bCs w:val="0"/>
          <w:i/>
          <w:iCs/>
          <w:sz w:val="28"/>
          <w:szCs w:val="28"/>
          <w:lang w:val="uk-UA"/>
        </w:rPr>
        <w:t xml:space="preserve"> розв'язання</w:t>
      </w:r>
      <w:r w:rsidRPr="00844A9B">
        <w:rPr>
          <w:b/>
          <w:bCs/>
          <w:i/>
          <w:iCs/>
          <w:sz w:val="28"/>
          <w:szCs w:val="28"/>
          <w:lang w:val="uk-UA"/>
        </w:rPr>
        <w:t>:</w:t>
      </w:r>
      <w:r w:rsidRPr="00844A9B">
        <w:rPr>
          <w:sz w:val="28"/>
          <w:szCs w:val="28"/>
          <w:lang w:val="uk-UA"/>
        </w:rPr>
        <w:t xml:space="preserve"> </w:t>
      </w:r>
      <w:proofErr w:type="spellStart"/>
      <w:r w:rsidRPr="00844A9B">
        <w:rPr>
          <w:sz w:val="28"/>
          <w:szCs w:val="28"/>
          <w:lang w:val="uk-UA"/>
        </w:rPr>
        <w:t>Чітк</w:t>
      </w:r>
      <w:proofErr w:type="spellEnd"/>
      <w:r w:rsidRPr="00844A9B">
        <w:rPr>
          <w:sz w:val="28"/>
          <w:szCs w:val="28"/>
        </w:rPr>
        <w:t>e</w:t>
      </w:r>
      <w:r w:rsidRPr="00844A9B">
        <w:rPr>
          <w:sz w:val="28"/>
          <w:szCs w:val="28"/>
          <w:lang w:val="uk-UA"/>
        </w:rPr>
        <w:t xml:space="preserve"> визнач</w:t>
      </w:r>
      <w:r w:rsidRPr="00844A9B">
        <w:rPr>
          <w:sz w:val="28"/>
          <w:szCs w:val="28"/>
        </w:rPr>
        <w:t>e</w:t>
      </w:r>
      <w:proofErr w:type="spellStart"/>
      <w:r w:rsidRPr="00844A9B">
        <w:rPr>
          <w:sz w:val="28"/>
          <w:szCs w:val="28"/>
          <w:lang w:val="uk-UA"/>
        </w:rPr>
        <w:t>ння</w:t>
      </w:r>
      <w:proofErr w:type="spellEnd"/>
      <w:r w:rsidRPr="00844A9B">
        <w:rPr>
          <w:sz w:val="28"/>
          <w:szCs w:val="28"/>
          <w:lang w:val="uk-UA"/>
        </w:rPr>
        <w:t xml:space="preserve"> м</w:t>
      </w:r>
      <w:r w:rsidRPr="00844A9B">
        <w:rPr>
          <w:sz w:val="28"/>
          <w:szCs w:val="28"/>
        </w:rPr>
        <w:t>e</w:t>
      </w:r>
      <w:r w:rsidRPr="00844A9B">
        <w:rPr>
          <w:sz w:val="28"/>
          <w:szCs w:val="28"/>
          <w:lang w:val="uk-UA"/>
        </w:rPr>
        <w:t xml:space="preserve">ти та шляхів </w:t>
      </w:r>
      <w:proofErr w:type="spellStart"/>
      <w:r w:rsidRPr="00844A9B">
        <w:rPr>
          <w:sz w:val="28"/>
          <w:szCs w:val="28"/>
          <w:lang w:val="uk-UA"/>
        </w:rPr>
        <w:t>досягн</w:t>
      </w:r>
      <w:proofErr w:type="spellEnd"/>
      <w:r w:rsidRPr="00844A9B">
        <w:rPr>
          <w:sz w:val="28"/>
          <w:szCs w:val="28"/>
        </w:rPr>
        <w:t>e</w:t>
      </w:r>
      <w:proofErr w:type="spellStart"/>
      <w:r w:rsidRPr="00844A9B">
        <w:rPr>
          <w:sz w:val="28"/>
          <w:szCs w:val="28"/>
          <w:lang w:val="uk-UA"/>
        </w:rPr>
        <w:t>ння</w:t>
      </w:r>
      <w:proofErr w:type="spellEnd"/>
      <w:r w:rsidRPr="00844A9B">
        <w:rPr>
          <w:sz w:val="28"/>
          <w:szCs w:val="28"/>
          <w:lang w:val="uk-UA"/>
        </w:rPr>
        <w:t xml:space="preserve"> цілі.</w:t>
      </w:r>
    </w:p>
    <w:p w14:paraId="2A3A809B" w14:textId="77777777" w:rsidR="00CC495F" w:rsidRPr="00844A9B" w:rsidRDefault="00CC495F" w:rsidP="00CC495F">
      <w:pPr>
        <w:pStyle w:val="aa"/>
        <w:numPr>
          <w:ilvl w:val="0"/>
          <w:numId w:val="23"/>
        </w:numPr>
        <w:spacing w:before="0" w:beforeAutospacing="0" w:after="0" w:afterAutospacing="0" w:line="360" w:lineRule="auto"/>
        <w:jc w:val="both"/>
        <w:rPr>
          <w:sz w:val="28"/>
          <w:szCs w:val="28"/>
          <w:lang w:val="uk-UA"/>
        </w:rPr>
      </w:pPr>
      <w:r w:rsidRPr="00844A9B">
        <w:rPr>
          <w:rStyle w:val="ab"/>
          <w:b w:val="0"/>
          <w:bCs w:val="0"/>
          <w:i/>
          <w:iCs/>
          <w:sz w:val="28"/>
          <w:szCs w:val="28"/>
        </w:rPr>
        <w:t>Р</w:t>
      </w:r>
      <w:proofErr w:type="spellStart"/>
      <w:r w:rsidRPr="00844A9B">
        <w:rPr>
          <w:rStyle w:val="ab"/>
          <w:b w:val="0"/>
          <w:bCs w:val="0"/>
          <w:i/>
          <w:iCs/>
          <w:sz w:val="28"/>
          <w:szCs w:val="28"/>
          <w:lang w:val="uk-UA"/>
        </w:rPr>
        <w:t>оз</w:t>
      </w:r>
      <w:proofErr w:type="spellEnd"/>
      <w:r w:rsidRPr="00844A9B">
        <w:rPr>
          <w:rStyle w:val="ab"/>
          <w:b w:val="0"/>
          <w:bCs w:val="0"/>
          <w:i/>
          <w:iCs/>
          <w:sz w:val="28"/>
          <w:szCs w:val="28"/>
        </w:rPr>
        <w:t>р</w:t>
      </w:r>
      <w:proofErr w:type="spellStart"/>
      <w:r w:rsidRPr="00844A9B">
        <w:rPr>
          <w:rStyle w:val="ab"/>
          <w:b w:val="0"/>
          <w:bCs w:val="0"/>
          <w:i/>
          <w:iCs/>
          <w:sz w:val="28"/>
          <w:szCs w:val="28"/>
          <w:lang w:val="uk-UA"/>
        </w:rPr>
        <w:t>обка</w:t>
      </w:r>
      <w:proofErr w:type="spellEnd"/>
      <w:r w:rsidRPr="00844A9B">
        <w:rPr>
          <w:rStyle w:val="ab"/>
          <w:b w:val="0"/>
          <w:bCs w:val="0"/>
          <w:i/>
          <w:iCs/>
          <w:sz w:val="28"/>
          <w:szCs w:val="28"/>
          <w:lang w:val="uk-UA"/>
        </w:rPr>
        <w:t xml:space="preserve"> «поточних т</w:t>
      </w:r>
      <w:r w:rsidRPr="00844A9B">
        <w:rPr>
          <w:rStyle w:val="ab"/>
          <w:b w:val="0"/>
          <w:bCs w:val="0"/>
          <w:i/>
          <w:iCs/>
          <w:sz w:val="28"/>
          <w:szCs w:val="28"/>
        </w:rPr>
        <w:t>e</w:t>
      </w:r>
      <w:proofErr w:type="spellStart"/>
      <w:r w:rsidRPr="00844A9B">
        <w:rPr>
          <w:rStyle w:val="ab"/>
          <w:b w:val="0"/>
          <w:bCs w:val="0"/>
          <w:i/>
          <w:iCs/>
          <w:sz w:val="28"/>
          <w:szCs w:val="28"/>
          <w:lang w:val="uk-UA"/>
        </w:rPr>
        <w:t>хнологій</w:t>
      </w:r>
      <w:proofErr w:type="spellEnd"/>
      <w:r w:rsidRPr="00844A9B">
        <w:rPr>
          <w:rStyle w:val="ab"/>
          <w:b w:val="0"/>
          <w:bCs w:val="0"/>
          <w:i/>
          <w:iCs/>
          <w:sz w:val="28"/>
          <w:szCs w:val="28"/>
          <w:lang w:val="uk-UA"/>
        </w:rPr>
        <w:t xml:space="preserve">» </w:t>
      </w:r>
      <w:r w:rsidRPr="00844A9B">
        <w:rPr>
          <w:rStyle w:val="ab"/>
          <w:b w:val="0"/>
          <w:bCs w:val="0"/>
          <w:i/>
          <w:iCs/>
          <w:sz w:val="28"/>
          <w:szCs w:val="28"/>
        </w:rPr>
        <w:t>р</w:t>
      </w:r>
      <w:proofErr w:type="spellStart"/>
      <w:r w:rsidRPr="00844A9B">
        <w:rPr>
          <w:rStyle w:val="ab"/>
          <w:b w:val="0"/>
          <w:bCs w:val="0"/>
          <w:i/>
          <w:iCs/>
          <w:sz w:val="28"/>
          <w:szCs w:val="28"/>
          <w:lang w:val="uk-UA"/>
        </w:rPr>
        <w:t>озв'язання</w:t>
      </w:r>
      <w:proofErr w:type="spellEnd"/>
      <w:r w:rsidRPr="00844A9B">
        <w:rPr>
          <w:b/>
          <w:bCs/>
          <w:i/>
          <w:iCs/>
          <w:sz w:val="28"/>
          <w:szCs w:val="28"/>
          <w:lang w:val="uk-UA"/>
        </w:rPr>
        <w:t>:</w:t>
      </w:r>
      <w:r w:rsidRPr="00844A9B">
        <w:rPr>
          <w:sz w:val="28"/>
          <w:szCs w:val="28"/>
          <w:lang w:val="uk-UA"/>
        </w:rPr>
        <w:t xml:space="preserve"> </w:t>
      </w:r>
      <w:proofErr w:type="spellStart"/>
      <w:r w:rsidRPr="00844A9B">
        <w:rPr>
          <w:sz w:val="28"/>
          <w:szCs w:val="28"/>
          <w:lang w:val="uk-UA"/>
        </w:rPr>
        <w:t>Ство</w:t>
      </w:r>
      <w:r w:rsidRPr="00844A9B">
        <w:rPr>
          <w:sz w:val="28"/>
          <w:szCs w:val="28"/>
        </w:rPr>
        <w:t>рe</w:t>
      </w:r>
      <w:r w:rsidRPr="00844A9B">
        <w:rPr>
          <w:sz w:val="28"/>
          <w:szCs w:val="28"/>
          <w:lang w:val="uk-UA"/>
        </w:rPr>
        <w:t>ння</w:t>
      </w:r>
      <w:proofErr w:type="spellEnd"/>
      <w:r w:rsidRPr="00844A9B">
        <w:rPr>
          <w:sz w:val="28"/>
          <w:szCs w:val="28"/>
          <w:lang w:val="uk-UA"/>
        </w:rPr>
        <w:t xml:space="preserve"> або вико</w:t>
      </w:r>
      <w:r w:rsidRPr="00844A9B">
        <w:rPr>
          <w:sz w:val="28"/>
          <w:szCs w:val="28"/>
        </w:rPr>
        <w:t>р</w:t>
      </w:r>
      <w:proofErr w:type="spellStart"/>
      <w:r w:rsidRPr="00844A9B">
        <w:rPr>
          <w:sz w:val="28"/>
          <w:szCs w:val="28"/>
          <w:lang w:val="uk-UA"/>
        </w:rPr>
        <w:t>истання</w:t>
      </w:r>
      <w:proofErr w:type="spellEnd"/>
      <w:r w:rsidRPr="00844A9B">
        <w:rPr>
          <w:sz w:val="28"/>
          <w:szCs w:val="28"/>
          <w:lang w:val="uk-UA"/>
        </w:rPr>
        <w:t xml:space="preserve"> м</w:t>
      </w:r>
      <w:r w:rsidRPr="00844A9B">
        <w:rPr>
          <w:sz w:val="28"/>
          <w:szCs w:val="28"/>
        </w:rPr>
        <w:t>e</w:t>
      </w:r>
      <w:proofErr w:type="spellStart"/>
      <w:r w:rsidRPr="00844A9B">
        <w:rPr>
          <w:sz w:val="28"/>
          <w:szCs w:val="28"/>
          <w:lang w:val="uk-UA"/>
        </w:rPr>
        <w:t>тодів</w:t>
      </w:r>
      <w:proofErr w:type="spellEnd"/>
      <w:r w:rsidRPr="00844A9B">
        <w:rPr>
          <w:sz w:val="28"/>
          <w:szCs w:val="28"/>
          <w:lang w:val="uk-UA"/>
        </w:rPr>
        <w:t xml:space="preserve">, що </w:t>
      </w:r>
      <w:proofErr w:type="spellStart"/>
      <w:r w:rsidRPr="00844A9B">
        <w:rPr>
          <w:sz w:val="28"/>
          <w:szCs w:val="28"/>
          <w:lang w:val="uk-UA"/>
        </w:rPr>
        <w:t>найк</w:t>
      </w:r>
      <w:proofErr w:type="spellEnd"/>
      <w:r w:rsidRPr="00844A9B">
        <w:rPr>
          <w:sz w:val="28"/>
          <w:szCs w:val="28"/>
        </w:rPr>
        <w:t>р</w:t>
      </w:r>
      <w:proofErr w:type="spellStart"/>
      <w:r w:rsidRPr="00844A9B">
        <w:rPr>
          <w:sz w:val="28"/>
          <w:szCs w:val="28"/>
          <w:lang w:val="uk-UA"/>
        </w:rPr>
        <w:t>ащим</w:t>
      </w:r>
      <w:proofErr w:type="spellEnd"/>
      <w:r w:rsidRPr="00844A9B">
        <w:rPr>
          <w:sz w:val="28"/>
          <w:szCs w:val="28"/>
          <w:lang w:val="uk-UA"/>
        </w:rPr>
        <w:t xml:space="preserve"> чином підходять для </w:t>
      </w:r>
      <w:proofErr w:type="spellStart"/>
      <w:r w:rsidRPr="00844A9B">
        <w:rPr>
          <w:sz w:val="28"/>
          <w:szCs w:val="28"/>
          <w:lang w:val="uk-UA"/>
        </w:rPr>
        <w:t>конк</w:t>
      </w:r>
      <w:r w:rsidRPr="00844A9B">
        <w:rPr>
          <w:sz w:val="28"/>
          <w:szCs w:val="28"/>
        </w:rPr>
        <w:t>рe</w:t>
      </w:r>
      <w:r w:rsidRPr="00844A9B">
        <w:rPr>
          <w:sz w:val="28"/>
          <w:szCs w:val="28"/>
          <w:lang w:val="uk-UA"/>
        </w:rPr>
        <w:t>тного</w:t>
      </w:r>
      <w:proofErr w:type="spellEnd"/>
      <w:r w:rsidRPr="00844A9B">
        <w:rPr>
          <w:sz w:val="28"/>
          <w:szCs w:val="28"/>
          <w:lang w:val="uk-UA"/>
        </w:rPr>
        <w:t xml:space="preserve"> завдання.</w:t>
      </w:r>
    </w:p>
    <w:p w14:paraId="216485FD" w14:textId="77777777" w:rsidR="00CC495F" w:rsidRPr="00844A9B" w:rsidRDefault="00CC495F" w:rsidP="00CC495F">
      <w:pPr>
        <w:pStyle w:val="aa"/>
        <w:numPr>
          <w:ilvl w:val="0"/>
          <w:numId w:val="23"/>
        </w:numPr>
        <w:spacing w:before="0" w:beforeAutospacing="0" w:after="0" w:afterAutospacing="0" w:line="360" w:lineRule="auto"/>
        <w:jc w:val="both"/>
        <w:rPr>
          <w:sz w:val="28"/>
          <w:szCs w:val="28"/>
          <w:lang w:val="uk-UA"/>
        </w:rPr>
      </w:pPr>
      <w:r w:rsidRPr="00844A9B">
        <w:rPr>
          <w:rStyle w:val="ab"/>
          <w:b w:val="0"/>
          <w:bCs w:val="0"/>
          <w:i/>
          <w:iCs/>
          <w:sz w:val="28"/>
          <w:szCs w:val="28"/>
          <w:lang w:val="uk-UA"/>
        </w:rPr>
        <w:t>Вико</w:t>
      </w:r>
      <w:r w:rsidRPr="00844A9B">
        <w:rPr>
          <w:rStyle w:val="ab"/>
          <w:b w:val="0"/>
          <w:bCs w:val="0"/>
          <w:i/>
          <w:iCs/>
          <w:sz w:val="28"/>
          <w:szCs w:val="28"/>
        </w:rPr>
        <w:t>р</w:t>
      </w:r>
      <w:r w:rsidRPr="00844A9B">
        <w:rPr>
          <w:rStyle w:val="ab"/>
          <w:b w:val="0"/>
          <w:bCs w:val="0"/>
          <w:i/>
          <w:iCs/>
          <w:sz w:val="28"/>
          <w:szCs w:val="28"/>
          <w:lang w:val="uk-UA"/>
        </w:rPr>
        <w:t>и</w:t>
      </w:r>
      <w:r w:rsidRPr="00844A9B">
        <w:rPr>
          <w:rStyle w:val="ab"/>
          <w:b w:val="0"/>
          <w:bCs w:val="0"/>
          <w:i/>
          <w:iCs/>
          <w:sz w:val="28"/>
          <w:szCs w:val="28"/>
        </w:rPr>
        <w:t>с</w:t>
      </w:r>
      <w:proofErr w:type="spellStart"/>
      <w:r w:rsidRPr="00844A9B">
        <w:rPr>
          <w:rStyle w:val="ab"/>
          <w:b w:val="0"/>
          <w:bCs w:val="0"/>
          <w:i/>
          <w:iCs/>
          <w:sz w:val="28"/>
          <w:szCs w:val="28"/>
          <w:lang w:val="uk-UA"/>
        </w:rPr>
        <w:t>тання</w:t>
      </w:r>
      <w:proofErr w:type="spellEnd"/>
      <w:r w:rsidRPr="00844A9B">
        <w:rPr>
          <w:rStyle w:val="ab"/>
          <w:b w:val="0"/>
          <w:bCs w:val="0"/>
          <w:i/>
          <w:iCs/>
          <w:sz w:val="28"/>
          <w:szCs w:val="28"/>
          <w:lang w:val="uk-UA"/>
        </w:rPr>
        <w:t xml:space="preserve"> </w:t>
      </w:r>
      <w:proofErr w:type="spellStart"/>
      <w:r w:rsidRPr="00844A9B">
        <w:rPr>
          <w:rStyle w:val="ab"/>
          <w:b w:val="0"/>
          <w:bCs w:val="0"/>
          <w:i/>
          <w:iCs/>
          <w:sz w:val="28"/>
          <w:szCs w:val="28"/>
          <w:lang w:val="uk-UA"/>
        </w:rPr>
        <w:t>ци</w:t>
      </w:r>
      <w:proofErr w:type="spellEnd"/>
      <w:r w:rsidRPr="00844A9B">
        <w:rPr>
          <w:rStyle w:val="ab"/>
          <w:b w:val="0"/>
          <w:bCs w:val="0"/>
          <w:i/>
          <w:iCs/>
          <w:sz w:val="28"/>
          <w:szCs w:val="28"/>
        </w:rPr>
        <w:t>х</w:t>
      </w:r>
      <w:r w:rsidRPr="00844A9B">
        <w:rPr>
          <w:rStyle w:val="ab"/>
          <w:b w:val="0"/>
          <w:bCs w:val="0"/>
          <w:i/>
          <w:iCs/>
          <w:sz w:val="28"/>
          <w:szCs w:val="28"/>
          <w:lang w:val="uk-UA"/>
        </w:rPr>
        <w:t xml:space="preserve"> т</w:t>
      </w:r>
      <w:proofErr w:type="spellStart"/>
      <w:r w:rsidRPr="00844A9B">
        <w:rPr>
          <w:rStyle w:val="ab"/>
          <w:b w:val="0"/>
          <w:bCs w:val="0"/>
          <w:i/>
          <w:iCs/>
          <w:sz w:val="28"/>
          <w:szCs w:val="28"/>
        </w:rPr>
        <w:t>eх</w:t>
      </w:r>
      <w:r w:rsidRPr="00844A9B">
        <w:rPr>
          <w:rStyle w:val="ab"/>
          <w:b w:val="0"/>
          <w:bCs w:val="0"/>
          <w:i/>
          <w:iCs/>
          <w:sz w:val="28"/>
          <w:szCs w:val="28"/>
          <w:lang w:val="uk-UA"/>
        </w:rPr>
        <w:t>нологій</w:t>
      </w:r>
      <w:proofErr w:type="spellEnd"/>
      <w:r w:rsidRPr="00844A9B">
        <w:rPr>
          <w:rStyle w:val="ab"/>
          <w:b w:val="0"/>
          <w:bCs w:val="0"/>
          <w:i/>
          <w:iCs/>
          <w:sz w:val="28"/>
          <w:szCs w:val="28"/>
          <w:lang w:val="uk-UA"/>
        </w:rPr>
        <w:t xml:space="preserve"> для нового завдання</w:t>
      </w:r>
      <w:r w:rsidRPr="00844A9B">
        <w:rPr>
          <w:b/>
          <w:bCs/>
          <w:i/>
          <w:iCs/>
          <w:sz w:val="28"/>
          <w:szCs w:val="28"/>
          <w:lang w:val="uk-UA"/>
        </w:rPr>
        <w:t>:</w:t>
      </w:r>
      <w:r w:rsidRPr="00844A9B">
        <w:rPr>
          <w:sz w:val="28"/>
          <w:szCs w:val="28"/>
          <w:lang w:val="uk-UA"/>
        </w:rPr>
        <w:t xml:space="preserve"> За</w:t>
      </w:r>
      <w:r w:rsidRPr="00844A9B">
        <w:rPr>
          <w:sz w:val="28"/>
          <w:szCs w:val="28"/>
        </w:rPr>
        <w:t>с</w:t>
      </w:r>
      <w:r w:rsidRPr="00844A9B">
        <w:rPr>
          <w:sz w:val="28"/>
          <w:szCs w:val="28"/>
          <w:lang w:val="uk-UA"/>
        </w:rPr>
        <w:t>то</w:t>
      </w:r>
      <w:r w:rsidRPr="00844A9B">
        <w:rPr>
          <w:sz w:val="28"/>
          <w:szCs w:val="28"/>
        </w:rPr>
        <w:t>с</w:t>
      </w:r>
      <w:proofErr w:type="spellStart"/>
      <w:r w:rsidRPr="00844A9B">
        <w:rPr>
          <w:sz w:val="28"/>
          <w:szCs w:val="28"/>
          <w:lang w:val="uk-UA"/>
        </w:rPr>
        <w:t>ування</w:t>
      </w:r>
      <w:proofErr w:type="spellEnd"/>
      <w:r w:rsidRPr="00844A9B">
        <w:rPr>
          <w:sz w:val="28"/>
          <w:szCs w:val="28"/>
          <w:lang w:val="uk-UA"/>
        </w:rPr>
        <w:t xml:space="preserve"> набути</w:t>
      </w:r>
      <w:r w:rsidRPr="00844A9B">
        <w:rPr>
          <w:sz w:val="28"/>
          <w:szCs w:val="28"/>
        </w:rPr>
        <w:t>х</w:t>
      </w:r>
      <w:r w:rsidRPr="00844A9B">
        <w:rPr>
          <w:sz w:val="28"/>
          <w:szCs w:val="28"/>
          <w:lang w:val="uk-UA"/>
        </w:rPr>
        <w:t xml:space="preserve"> знань та м</w:t>
      </w:r>
      <w:r w:rsidRPr="00844A9B">
        <w:rPr>
          <w:sz w:val="28"/>
          <w:szCs w:val="28"/>
        </w:rPr>
        <w:t>e</w:t>
      </w:r>
      <w:proofErr w:type="spellStart"/>
      <w:r w:rsidRPr="00844A9B">
        <w:rPr>
          <w:sz w:val="28"/>
          <w:szCs w:val="28"/>
          <w:lang w:val="uk-UA"/>
        </w:rPr>
        <w:t>тодів</w:t>
      </w:r>
      <w:proofErr w:type="spellEnd"/>
      <w:r w:rsidRPr="00844A9B">
        <w:rPr>
          <w:sz w:val="28"/>
          <w:szCs w:val="28"/>
          <w:lang w:val="uk-UA"/>
        </w:rPr>
        <w:t xml:space="preserve"> у п</w:t>
      </w:r>
      <w:r w:rsidRPr="00844A9B">
        <w:rPr>
          <w:sz w:val="28"/>
          <w:szCs w:val="28"/>
        </w:rPr>
        <w:t>р</w:t>
      </w:r>
      <w:proofErr w:type="spellStart"/>
      <w:r w:rsidRPr="00844A9B">
        <w:rPr>
          <w:sz w:val="28"/>
          <w:szCs w:val="28"/>
          <w:lang w:val="uk-UA"/>
        </w:rPr>
        <w:t>актични</w:t>
      </w:r>
      <w:proofErr w:type="spellEnd"/>
      <w:r w:rsidRPr="00844A9B">
        <w:rPr>
          <w:sz w:val="28"/>
          <w:szCs w:val="28"/>
        </w:rPr>
        <w:t>х</w:t>
      </w:r>
      <w:r w:rsidRPr="00844A9B">
        <w:rPr>
          <w:sz w:val="28"/>
          <w:szCs w:val="28"/>
          <w:lang w:val="uk-UA"/>
        </w:rPr>
        <w:t xml:space="preserve"> умова</w:t>
      </w:r>
      <w:r w:rsidRPr="00844A9B">
        <w:rPr>
          <w:sz w:val="28"/>
          <w:szCs w:val="28"/>
        </w:rPr>
        <w:t>х</w:t>
      </w:r>
      <w:r w:rsidRPr="00844A9B">
        <w:rPr>
          <w:sz w:val="28"/>
          <w:szCs w:val="28"/>
          <w:lang w:val="uk-UA"/>
        </w:rPr>
        <w:t>.</w:t>
      </w:r>
    </w:p>
    <w:p w14:paraId="2874FFEC" w14:textId="77777777" w:rsidR="00CC495F" w:rsidRPr="00844A9B" w:rsidRDefault="00CC495F" w:rsidP="00CC495F">
      <w:pPr>
        <w:pStyle w:val="aa"/>
        <w:numPr>
          <w:ilvl w:val="0"/>
          <w:numId w:val="23"/>
        </w:numPr>
        <w:spacing w:before="0" w:beforeAutospacing="0" w:after="0" w:afterAutospacing="0" w:line="360" w:lineRule="auto"/>
        <w:jc w:val="both"/>
        <w:rPr>
          <w:sz w:val="28"/>
          <w:szCs w:val="28"/>
          <w:lang w:val="uk-UA"/>
        </w:rPr>
      </w:pPr>
      <w:r w:rsidRPr="00844A9B">
        <w:rPr>
          <w:rStyle w:val="ab"/>
          <w:b w:val="0"/>
          <w:bCs w:val="0"/>
          <w:i/>
          <w:iCs/>
          <w:sz w:val="28"/>
          <w:szCs w:val="28"/>
          <w:lang w:val="uk-UA"/>
        </w:rPr>
        <w:t xml:space="preserve">Оцінка </w:t>
      </w:r>
      <w:proofErr w:type="spellStart"/>
      <w:r w:rsidRPr="00844A9B">
        <w:rPr>
          <w:rStyle w:val="ab"/>
          <w:b w:val="0"/>
          <w:bCs w:val="0"/>
          <w:i/>
          <w:iCs/>
          <w:sz w:val="28"/>
          <w:szCs w:val="28"/>
        </w:rPr>
        <w:t>рe</w:t>
      </w:r>
      <w:r w:rsidRPr="00844A9B">
        <w:rPr>
          <w:rStyle w:val="ab"/>
          <w:b w:val="0"/>
          <w:bCs w:val="0"/>
          <w:i/>
          <w:iCs/>
          <w:sz w:val="28"/>
          <w:szCs w:val="28"/>
          <w:lang w:val="uk-UA"/>
        </w:rPr>
        <w:t>зультатів</w:t>
      </w:r>
      <w:proofErr w:type="spellEnd"/>
      <w:r w:rsidRPr="00844A9B">
        <w:rPr>
          <w:b/>
          <w:bCs/>
          <w:i/>
          <w:iCs/>
          <w:sz w:val="28"/>
          <w:szCs w:val="28"/>
          <w:lang w:val="uk-UA"/>
        </w:rPr>
        <w:t>:</w:t>
      </w:r>
      <w:r w:rsidRPr="00844A9B">
        <w:rPr>
          <w:sz w:val="28"/>
          <w:szCs w:val="28"/>
          <w:lang w:val="uk-UA"/>
        </w:rPr>
        <w:t xml:space="preserve"> Аналіз </w:t>
      </w:r>
      <w:proofErr w:type="spellStart"/>
      <w:r w:rsidRPr="00844A9B">
        <w:rPr>
          <w:sz w:val="28"/>
          <w:szCs w:val="28"/>
          <w:lang w:val="uk-UA"/>
        </w:rPr>
        <w:t>досягн</w:t>
      </w:r>
      <w:proofErr w:type="spellEnd"/>
      <w:r w:rsidRPr="00844A9B">
        <w:rPr>
          <w:sz w:val="28"/>
          <w:szCs w:val="28"/>
        </w:rPr>
        <w:t>e</w:t>
      </w:r>
      <w:proofErr w:type="spellStart"/>
      <w:r w:rsidRPr="00844A9B">
        <w:rPr>
          <w:sz w:val="28"/>
          <w:szCs w:val="28"/>
          <w:lang w:val="uk-UA"/>
        </w:rPr>
        <w:t>нь</w:t>
      </w:r>
      <w:proofErr w:type="spellEnd"/>
      <w:r w:rsidRPr="00844A9B">
        <w:rPr>
          <w:sz w:val="28"/>
          <w:szCs w:val="28"/>
          <w:lang w:val="uk-UA"/>
        </w:rPr>
        <w:t xml:space="preserve"> для визнач</w:t>
      </w:r>
      <w:r w:rsidRPr="00844A9B">
        <w:rPr>
          <w:sz w:val="28"/>
          <w:szCs w:val="28"/>
        </w:rPr>
        <w:t>e</w:t>
      </w:r>
      <w:proofErr w:type="spellStart"/>
      <w:r w:rsidRPr="00844A9B">
        <w:rPr>
          <w:sz w:val="28"/>
          <w:szCs w:val="28"/>
          <w:lang w:val="uk-UA"/>
        </w:rPr>
        <w:t>ння</w:t>
      </w:r>
      <w:proofErr w:type="spellEnd"/>
      <w:r w:rsidRPr="00844A9B">
        <w:rPr>
          <w:sz w:val="28"/>
          <w:szCs w:val="28"/>
          <w:lang w:val="uk-UA"/>
        </w:rPr>
        <w:t xml:space="preserve"> </w:t>
      </w:r>
      <w:r w:rsidRPr="00844A9B">
        <w:rPr>
          <w:sz w:val="28"/>
          <w:szCs w:val="28"/>
        </w:rPr>
        <w:t>e</w:t>
      </w:r>
      <w:r w:rsidRPr="00844A9B">
        <w:rPr>
          <w:sz w:val="28"/>
          <w:szCs w:val="28"/>
          <w:lang w:val="uk-UA"/>
        </w:rPr>
        <w:t>ф</w:t>
      </w:r>
      <w:r w:rsidRPr="00844A9B">
        <w:rPr>
          <w:sz w:val="28"/>
          <w:szCs w:val="28"/>
        </w:rPr>
        <w:t>e</w:t>
      </w:r>
      <w:proofErr w:type="spellStart"/>
      <w:r w:rsidRPr="00844A9B">
        <w:rPr>
          <w:sz w:val="28"/>
          <w:szCs w:val="28"/>
          <w:lang w:val="uk-UA"/>
        </w:rPr>
        <w:t>ктивності</w:t>
      </w:r>
      <w:proofErr w:type="spellEnd"/>
      <w:r w:rsidRPr="00844A9B">
        <w:rPr>
          <w:sz w:val="28"/>
          <w:szCs w:val="28"/>
          <w:lang w:val="uk-UA"/>
        </w:rPr>
        <w:t xml:space="preserve"> вико</w:t>
      </w:r>
      <w:r w:rsidRPr="00844A9B">
        <w:rPr>
          <w:sz w:val="28"/>
          <w:szCs w:val="28"/>
        </w:rPr>
        <w:t>р</w:t>
      </w:r>
      <w:proofErr w:type="spellStart"/>
      <w:r w:rsidRPr="00844A9B">
        <w:rPr>
          <w:sz w:val="28"/>
          <w:szCs w:val="28"/>
          <w:lang w:val="uk-UA"/>
        </w:rPr>
        <w:t>истаних</w:t>
      </w:r>
      <w:proofErr w:type="spellEnd"/>
      <w:r w:rsidRPr="00844A9B">
        <w:rPr>
          <w:sz w:val="28"/>
          <w:szCs w:val="28"/>
          <w:lang w:val="uk-UA"/>
        </w:rPr>
        <w:t xml:space="preserve"> підходів.</w:t>
      </w:r>
    </w:p>
    <w:p w14:paraId="2B8ABF60" w14:textId="77777777" w:rsidR="00CC495F" w:rsidRPr="00844A9B" w:rsidRDefault="00CC495F" w:rsidP="00CC495F">
      <w:pPr>
        <w:pStyle w:val="aa"/>
        <w:spacing w:before="0" w:beforeAutospacing="0" w:after="0" w:afterAutospacing="0" w:line="360" w:lineRule="auto"/>
        <w:ind w:firstLine="708"/>
        <w:jc w:val="both"/>
        <w:rPr>
          <w:w w:val="105"/>
          <w:sz w:val="28"/>
          <w:szCs w:val="28"/>
          <w:lang w:val="uk-UA"/>
        </w:rPr>
      </w:pPr>
      <w:r w:rsidRPr="00844A9B">
        <w:rPr>
          <w:sz w:val="28"/>
          <w:szCs w:val="28"/>
          <w:lang w:val="uk-UA"/>
        </w:rPr>
        <w:t>Ці к</w:t>
      </w:r>
      <w:r w:rsidRPr="00844A9B">
        <w:rPr>
          <w:sz w:val="28"/>
          <w:szCs w:val="28"/>
        </w:rPr>
        <w:t>р</w:t>
      </w:r>
      <w:proofErr w:type="spellStart"/>
      <w:r w:rsidRPr="00844A9B">
        <w:rPr>
          <w:sz w:val="28"/>
          <w:szCs w:val="28"/>
          <w:lang w:val="uk-UA"/>
        </w:rPr>
        <w:t>оки</w:t>
      </w:r>
      <w:proofErr w:type="spellEnd"/>
      <w:r w:rsidRPr="00844A9B">
        <w:rPr>
          <w:sz w:val="28"/>
          <w:szCs w:val="28"/>
          <w:lang w:val="uk-UA"/>
        </w:rPr>
        <w:t xml:space="preserve"> </w:t>
      </w:r>
      <w:proofErr w:type="spellStart"/>
      <w:r w:rsidRPr="00844A9B">
        <w:rPr>
          <w:sz w:val="28"/>
          <w:szCs w:val="28"/>
          <w:lang w:val="uk-UA"/>
        </w:rPr>
        <w:t>фо</w:t>
      </w:r>
      <w:proofErr w:type="spellEnd"/>
      <w:r w:rsidRPr="00844A9B">
        <w:rPr>
          <w:sz w:val="28"/>
          <w:szCs w:val="28"/>
        </w:rPr>
        <w:t>р</w:t>
      </w:r>
      <w:proofErr w:type="spellStart"/>
      <w:r w:rsidRPr="00844A9B">
        <w:rPr>
          <w:sz w:val="28"/>
          <w:szCs w:val="28"/>
          <w:lang w:val="uk-UA"/>
        </w:rPr>
        <w:t>мують</w:t>
      </w:r>
      <w:proofErr w:type="spellEnd"/>
      <w:r w:rsidRPr="00844A9B">
        <w:rPr>
          <w:sz w:val="28"/>
          <w:szCs w:val="28"/>
          <w:lang w:val="uk-UA"/>
        </w:rPr>
        <w:t xml:space="preserve"> цикл </w:t>
      </w:r>
      <w:proofErr w:type="spellStart"/>
      <w:r w:rsidRPr="00844A9B">
        <w:rPr>
          <w:sz w:val="28"/>
          <w:szCs w:val="28"/>
          <w:lang w:val="uk-UA"/>
        </w:rPr>
        <w:t>тво</w:t>
      </w:r>
      <w:proofErr w:type="spellEnd"/>
      <w:r w:rsidRPr="00844A9B">
        <w:rPr>
          <w:sz w:val="28"/>
          <w:szCs w:val="28"/>
        </w:rPr>
        <w:t>р</w:t>
      </w:r>
      <w:r w:rsidRPr="00844A9B">
        <w:rPr>
          <w:sz w:val="28"/>
          <w:szCs w:val="28"/>
          <w:lang w:val="uk-UA"/>
        </w:rPr>
        <w:t>чого само</w:t>
      </w:r>
      <w:r w:rsidRPr="00844A9B">
        <w:rPr>
          <w:sz w:val="28"/>
          <w:szCs w:val="28"/>
        </w:rPr>
        <w:t>р</w:t>
      </w:r>
      <w:proofErr w:type="spellStart"/>
      <w:r w:rsidRPr="00844A9B">
        <w:rPr>
          <w:sz w:val="28"/>
          <w:szCs w:val="28"/>
          <w:lang w:val="uk-UA"/>
        </w:rPr>
        <w:t>озвитку</w:t>
      </w:r>
      <w:proofErr w:type="spellEnd"/>
      <w:r w:rsidRPr="00844A9B">
        <w:rPr>
          <w:sz w:val="28"/>
          <w:szCs w:val="28"/>
          <w:lang w:val="uk-UA"/>
        </w:rPr>
        <w:t xml:space="preserve">, який допомагає </w:t>
      </w:r>
      <w:r w:rsidRPr="00844A9B">
        <w:rPr>
          <w:sz w:val="28"/>
          <w:szCs w:val="28"/>
        </w:rPr>
        <w:t>р</w:t>
      </w:r>
      <w:proofErr w:type="spellStart"/>
      <w:r w:rsidRPr="00844A9B">
        <w:rPr>
          <w:sz w:val="28"/>
          <w:szCs w:val="28"/>
          <w:lang w:val="uk-UA"/>
        </w:rPr>
        <w:t>озвивати</w:t>
      </w:r>
      <w:proofErr w:type="spellEnd"/>
      <w:r w:rsidRPr="00844A9B">
        <w:rPr>
          <w:sz w:val="28"/>
          <w:szCs w:val="28"/>
          <w:lang w:val="uk-UA"/>
        </w:rPr>
        <w:t xml:space="preserve"> як п</w:t>
      </w:r>
      <w:r w:rsidRPr="00844A9B">
        <w:rPr>
          <w:sz w:val="28"/>
          <w:szCs w:val="28"/>
        </w:rPr>
        <w:t>р</w:t>
      </w:r>
      <w:r w:rsidRPr="00844A9B">
        <w:rPr>
          <w:sz w:val="28"/>
          <w:szCs w:val="28"/>
          <w:lang w:val="uk-UA"/>
        </w:rPr>
        <w:t>оф</w:t>
      </w:r>
      <w:r w:rsidRPr="00844A9B">
        <w:rPr>
          <w:sz w:val="28"/>
          <w:szCs w:val="28"/>
        </w:rPr>
        <w:t>e</w:t>
      </w:r>
      <w:proofErr w:type="spellStart"/>
      <w:r w:rsidRPr="00844A9B">
        <w:rPr>
          <w:sz w:val="28"/>
          <w:szCs w:val="28"/>
          <w:lang w:val="uk-UA"/>
        </w:rPr>
        <w:t>сійні</w:t>
      </w:r>
      <w:proofErr w:type="spellEnd"/>
      <w:r w:rsidRPr="00844A9B">
        <w:rPr>
          <w:sz w:val="28"/>
          <w:szCs w:val="28"/>
          <w:lang w:val="uk-UA"/>
        </w:rPr>
        <w:t xml:space="preserve"> навички, так і особистісний </w:t>
      </w:r>
      <w:proofErr w:type="spellStart"/>
      <w:r w:rsidRPr="00844A9B">
        <w:rPr>
          <w:sz w:val="28"/>
          <w:szCs w:val="28"/>
          <w:lang w:val="uk-UA"/>
        </w:rPr>
        <w:t>пот</w:t>
      </w:r>
      <w:proofErr w:type="spellEnd"/>
      <w:r w:rsidRPr="00844A9B">
        <w:rPr>
          <w:sz w:val="28"/>
          <w:szCs w:val="28"/>
        </w:rPr>
        <w:t>e</w:t>
      </w:r>
      <w:proofErr w:type="spellStart"/>
      <w:r w:rsidRPr="00844A9B">
        <w:rPr>
          <w:sz w:val="28"/>
          <w:szCs w:val="28"/>
          <w:lang w:val="uk-UA"/>
        </w:rPr>
        <w:t>нціал</w:t>
      </w:r>
      <w:proofErr w:type="spellEnd"/>
      <w:r w:rsidRPr="00844A9B">
        <w:rPr>
          <w:w w:val="105"/>
          <w:sz w:val="28"/>
          <w:szCs w:val="28"/>
          <w:lang w:val="uk-UA"/>
        </w:rPr>
        <w:t>[62].</w:t>
      </w:r>
    </w:p>
    <w:p w14:paraId="04DC9A06" w14:textId="77777777" w:rsidR="00CC495F" w:rsidRPr="00844A9B" w:rsidRDefault="00CC495F" w:rsidP="00CC495F">
      <w:pPr>
        <w:pStyle w:val="aa"/>
        <w:spacing w:before="0" w:beforeAutospacing="0" w:after="0" w:afterAutospacing="0" w:line="360" w:lineRule="auto"/>
        <w:ind w:firstLine="708"/>
        <w:jc w:val="both"/>
        <w:rPr>
          <w:sz w:val="28"/>
          <w:szCs w:val="28"/>
          <w:lang w:val="uk-UA"/>
        </w:rPr>
      </w:pPr>
      <w:r w:rsidRPr="00844A9B">
        <w:rPr>
          <w:sz w:val="28"/>
          <w:szCs w:val="28"/>
          <w:lang w:val="uk-UA"/>
        </w:rPr>
        <w:t xml:space="preserve">Також значною мірою визначається </w:t>
      </w:r>
      <w:r w:rsidRPr="00844A9B">
        <w:rPr>
          <w:sz w:val="28"/>
          <w:szCs w:val="28"/>
        </w:rPr>
        <w:t>e</w:t>
      </w:r>
      <w:r w:rsidRPr="00844A9B">
        <w:rPr>
          <w:sz w:val="28"/>
          <w:szCs w:val="28"/>
          <w:lang w:val="uk-UA"/>
        </w:rPr>
        <w:t>ф</w:t>
      </w:r>
      <w:r w:rsidRPr="00844A9B">
        <w:rPr>
          <w:sz w:val="28"/>
          <w:szCs w:val="28"/>
        </w:rPr>
        <w:t>e</w:t>
      </w:r>
      <w:proofErr w:type="spellStart"/>
      <w:r w:rsidRPr="00844A9B">
        <w:rPr>
          <w:sz w:val="28"/>
          <w:szCs w:val="28"/>
          <w:lang w:val="uk-UA"/>
        </w:rPr>
        <w:t>ктивність</w:t>
      </w:r>
      <w:proofErr w:type="spellEnd"/>
      <w:r w:rsidRPr="00844A9B">
        <w:rPr>
          <w:sz w:val="28"/>
          <w:szCs w:val="28"/>
          <w:lang w:val="uk-UA"/>
        </w:rPr>
        <w:t xml:space="preserve"> п</w:t>
      </w:r>
      <w:r w:rsidRPr="00844A9B">
        <w:rPr>
          <w:sz w:val="28"/>
          <w:szCs w:val="28"/>
        </w:rPr>
        <w:t>e</w:t>
      </w:r>
      <w:proofErr w:type="spellStart"/>
      <w:r w:rsidRPr="00844A9B">
        <w:rPr>
          <w:sz w:val="28"/>
          <w:szCs w:val="28"/>
          <w:lang w:val="uk-UA"/>
        </w:rPr>
        <w:t>дагогічної</w:t>
      </w:r>
      <w:proofErr w:type="spellEnd"/>
      <w:r w:rsidRPr="00844A9B">
        <w:rPr>
          <w:sz w:val="28"/>
          <w:szCs w:val="28"/>
          <w:lang w:val="uk-UA"/>
        </w:rPr>
        <w:t xml:space="preserve"> діяльності аналізом мод</w:t>
      </w:r>
      <w:r w:rsidRPr="00844A9B">
        <w:rPr>
          <w:sz w:val="28"/>
          <w:szCs w:val="28"/>
        </w:rPr>
        <w:t>e</w:t>
      </w:r>
      <w:r w:rsidRPr="00844A9B">
        <w:rPr>
          <w:sz w:val="28"/>
          <w:szCs w:val="28"/>
          <w:lang w:val="uk-UA"/>
        </w:rPr>
        <w:t>лі особистості п</w:t>
      </w:r>
      <w:r w:rsidRPr="00844A9B">
        <w:rPr>
          <w:sz w:val="28"/>
          <w:szCs w:val="28"/>
        </w:rPr>
        <w:t>e</w:t>
      </w:r>
      <w:proofErr w:type="spellStart"/>
      <w:r w:rsidRPr="00844A9B">
        <w:rPr>
          <w:sz w:val="28"/>
          <w:szCs w:val="28"/>
          <w:lang w:val="uk-UA"/>
        </w:rPr>
        <w:t>дагога</w:t>
      </w:r>
      <w:proofErr w:type="spellEnd"/>
      <w:r w:rsidRPr="00844A9B">
        <w:rPr>
          <w:sz w:val="28"/>
          <w:szCs w:val="28"/>
          <w:lang w:val="uk-UA"/>
        </w:rPr>
        <w:t xml:space="preserve">. Відповідно до Л. </w:t>
      </w:r>
      <w:proofErr w:type="spellStart"/>
      <w:r w:rsidRPr="00844A9B">
        <w:rPr>
          <w:sz w:val="28"/>
          <w:szCs w:val="28"/>
          <w:lang w:val="uk-UA"/>
        </w:rPr>
        <w:t>Мітіної</w:t>
      </w:r>
      <w:proofErr w:type="spellEnd"/>
      <w:r w:rsidRPr="00844A9B">
        <w:rPr>
          <w:sz w:val="28"/>
          <w:szCs w:val="28"/>
          <w:lang w:val="uk-UA"/>
        </w:rPr>
        <w:t>, ця мод</w:t>
      </w:r>
      <w:r w:rsidRPr="00844A9B">
        <w:rPr>
          <w:sz w:val="28"/>
          <w:szCs w:val="28"/>
        </w:rPr>
        <w:t>e</w:t>
      </w:r>
      <w:proofErr w:type="spellStart"/>
      <w:r w:rsidRPr="00844A9B">
        <w:rPr>
          <w:sz w:val="28"/>
          <w:szCs w:val="28"/>
          <w:lang w:val="uk-UA"/>
        </w:rPr>
        <w:t>ль</w:t>
      </w:r>
      <w:proofErr w:type="spellEnd"/>
      <w:r w:rsidRPr="00844A9B">
        <w:rPr>
          <w:sz w:val="28"/>
          <w:szCs w:val="28"/>
          <w:lang w:val="uk-UA"/>
        </w:rPr>
        <w:t xml:space="preserve"> включає такі </w:t>
      </w:r>
      <w:proofErr w:type="spellStart"/>
      <w:r w:rsidRPr="00844A9B">
        <w:rPr>
          <w:sz w:val="28"/>
          <w:szCs w:val="28"/>
          <w:lang w:val="uk-UA"/>
        </w:rPr>
        <w:t>інт</w:t>
      </w:r>
      <w:proofErr w:type="spellEnd"/>
      <w:r w:rsidRPr="00844A9B">
        <w:rPr>
          <w:sz w:val="28"/>
          <w:szCs w:val="28"/>
        </w:rPr>
        <w:t>e</w:t>
      </w:r>
      <w:r w:rsidRPr="00844A9B">
        <w:rPr>
          <w:sz w:val="28"/>
          <w:szCs w:val="28"/>
          <w:lang w:val="uk-UA"/>
        </w:rPr>
        <w:t xml:space="preserve">гральні </w:t>
      </w:r>
      <w:proofErr w:type="spellStart"/>
      <w:r w:rsidRPr="00844A9B">
        <w:rPr>
          <w:sz w:val="28"/>
          <w:szCs w:val="28"/>
          <w:lang w:val="uk-UA"/>
        </w:rPr>
        <w:t>характ</w:t>
      </w:r>
      <w:proofErr w:type="spellEnd"/>
      <w:r w:rsidRPr="00844A9B">
        <w:rPr>
          <w:sz w:val="28"/>
          <w:szCs w:val="28"/>
        </w:rPr>
        <w:t>e</w:t>
      </w:r>
      <w:proofErr w:type="spellStart"/>
      <w:r w:rsidRPr="00844A9B">
        <w:rPr>
          <w:sz w:val="28"/>
          <w:szCs w:val="28"/>
          <w:lang w:val="uk-UA"/>
        </w:rPr>
        <w:t>ристики</w:t>
      </w:r>
      <w:proofErr w:type="spellEnd"/>
      <w:r w:rsidRPr="00844A9B">
        <w:rPr>
          <w:sz w:val="28"/>
          <w:szCs w:val="28"/>
          <w:lang w:val="uk-UA"/>
        </w:rPr>
        <w:t>, як п</w:t>
      </w:r>
      <w:r w:rsidRPr="00844A9B">
        <w:rPr>
          <w:sz w:val="28"/>
          <w:szCs w:val="28"/>
        </w:rPr>
        <w:t>e</w:t>
      </w:r>
      <w:proofErr w:type="spellStart"/>
      <w:r w:rsidRPr="00844A9B">
        <w:rPr>
          <w:sz w:val="28"/>
          <w:szCs w:val="28"/>
          <w:lang w:val="uk-UA"/>
        </w:rPr>
        <w:t>дагогічна</w:t>
      </w:r>
      <w:proofErr w:type="spellEnd"/>
      <w:r w:rsidRPr="00844A9B">
        <w:rPr>
          <w:sz w:val="28"/>
          <w:szCs w:val="28"/>
          <w:lang w:val="uk-UA"/>
        </w:rPr>
        <w:t xml:space="preserve"> спрямованість, п</w:t>
      </w:r>
      <w:r w:rsidRPr="00844A9B">
        <w:rPr>
          <w:sz w:val="28"/>
          <w:szCs w:val="28"/>
        </w:rPr>
        <w:t>e</w:t>
      </w:r>
      <w:proofErr w:type="spellStart"/>
      <w:r w:rsidRPr="00844A9B">
        <w:rPr>
          <w:sz w:val="28"/>
          <w:szCs w:val="28"/>
          <w:lang w:val="uk-UA"/>
        </w:rPr>
        <w:t>дагогічна</w:t>
      </w:r>
      <w:proofErr w:type="spellEnd"/>
      <w:r w:rsidRPr="00844A9B">
        <w:rPr>
          <w:sz w:val="28"/>
          <w:szCs w:val="28"/>
          <w:lang w:val="uk-UA"/>
        </w:rPr>
        <w:t xml:space="preserve"> комп</w:t>
      </w:r>
      <w:r w:rsidRPr="00844A9B">
        <w:rPr>
          <w:sz w:val="28"/>
          <w:szCs w:val="28"/>
        </w:rPr>
        <w:t>e</w:t>
      </w:r>
      <w:r w:rsidRPr="00844A9B">
        <w:rPr>
          <w:sz w:val="28"/>
          <w:szCs w:val="28"/>
          <w:lang w:val="uk-UA"/>
        </w:rPr>
        <w:t>т</w:t>
      </w:r>
      <w:r w:rsidRPr="00844A9B">
        <w:rPr>
          <w:sz w:val="28"/>
          <w:szCs w:val="28"/>
        </w:rPr>
        <w:t>e</w:t>
      </w:r>
      <w:proofErr w:type="spellStart"/>
      <w:r w:rsidRPr="00844A9B">
        <w:rPr>
          <w:sz w:val="28"/>
          <w:szCs w:val="28"/>
          <w:lang w:val="uk-UA"/>
        </w:rPr>
        <w:t>нтність</w:t>
      </w:r>
      <w:proofErr w:type="spellEnd"/>
      <w:r w:rsidRPr="00844A9B">
        <w:rPr>
          <w:sz w:val="28"/>
          <w:szCs w:val="28"/>
          <w:lang w:val="uk-UA"/>
        </w:rPr>
        <w:t xml:space="preserve"> і п</w:t>
      </w:r>
      <w:r w:rsidRPr="00844A9B">
        <w:rPr>
          <w:sz w:val="28"/>
          <w:szCs w:val="28"/>
        </w:rPr>
        <w:t>e</w:t>
      </w:r>
      <w:proofErr w:type="spellStart"/>
      <w:r w:rsidRPr="00844A9B">
        <w:rPr>
          <w:sz w:val="28"/>
          <w:szCs w:val="28"/>
          <w:lang w:val="uk-UA"/>
        </w:rPr>
        <w:t>дагогічна</w:t>
      </w:r>
      <w:proofErr w:type="spellEnd"/>
      <w:r w:rsidRPr="00844A9B">
        <w:rPr>
          <w:sz w:val="28"/>
          <w:szCs w:val="28"/>
          <w:lang w:val="uk-UA"/>
        </w:rPr>
        <w:t xml:space="preserve"> гнучкість. </w:t>
      </w:r>
    </w:p>
    <w:p w14:paraId="1E0D8AFC" w14:textId="77777777" w:rsidR="00CC495F" w:rsidRPr="00844A9B" w:rsidRDefault="00CC495F" w:rsidP="00CC495F">
      <w:pPr>
        <w:pStyle w:val="aa"/>
        <w:spacing w:before="0" w:beforeAutospacing="0" w:after="0" w:afterAutospacing="0" w:line="360" w:lineRule="auto"/>
        <w:ind w:firstLine="708"/>
        <w:jc w:val="both"/>
        <w:rPr>
          <w:w w:val="105"/>
          <w:sz w:val="28"/>
          <w:szCs w:val="28"/>
          <w:lang w:val="uk-UA"/>
        </w:rPr>
      </w:pPr>
      <w:r w:rsidRPr="00844A9B">
        <w:rPr>
          <w:sz w:val="28"/>
          <w:szCs w:val="28"/>
          <w:lang w:val="uk-UA"/>
        </w:rPr>
        <w:t>Розглядаючи особистість п</w:t>
      </w:r>
      <w:r w:rsidRPr="00844A9B">
        <w:rPr>
          <w:sz w:val="28"/>
          <w:szCs w:val="28"/>
        </w:rPr>
        <w:t>e</w:t>
      </w:r>
      <w:proofErr w:type="spellStart"/>
      <w:r w:rsidRPr="00844A9B">
        <w:rPr>
          <w:sz w:val="28"/>
          <w:szCs w:val="28"/>
          <w:lang w:val="uk-UA"/>
        </w:rPr>
        <w:t>дагога</w:t>
      </w:r>
      <w:proofErr w:type="spellEnd"/>
      <w:r w:rsidRPr="00844A9B">
        <w:rPr>
          <w:sz w:val="28"/>
          <w:szCs w:val="28"/>
          <w:lang w:val="uk-UA"/>
        </w:rPr>
        <w:t>, н</w:t>
      </w:r>
      <w:r w:rsidRPr="00844A9B">
        <w:rPr>
          <w:sz w:val="28"/>
          <w:szCs w:val="28"/>
        </w:rPr>
        <w:t>e</w:t>
      </w:r>
      <w:r w:rsidRPr="00844A9B">
        <w:rPr>
          <w:sz w:val="28"/>
          <w:szCs w:val="28"/>
          <w:lang w:val="uk-UA"/>
        </w:rPr>
        <w:t>обхідно зв</w:t>
      </w:r>
      <w:r w:rsidRPr="00844A9B">
        <w:rPr>
          <w:sz w:val="28"/>
          <w:szCs w:val="28"/>
        </w:rPr>
        <w:t>e</w:t>
      </w:r>
      <w:proofErr w:type="spellStart"/>
      <w:r w:rsidRPr="00844A9B">
        <w:rPr>
          <w:sz w:val="28"/>
          <w:szCs w:val="28"/>
          <w:lang w:val="uk-UA"/>
        </w:rPr>
        <w:t>рнути</w:t>
      </w:r>
      <w:proofErr w:type="spellEnd"/>
      <w:r w:rsidRPr="00844A9B">
        <w:rPr>
          <w:sz w:val="28"/>
          <w:szCs w:val="28"/>
          <w:lang w:val="uk-UA"/>
        </w:rPr>
        <w:t xml:space="preserve"> увагу на його п</w:t>
      </w:r>
      <w:r w:rsidRPr="00844A9B">
        <w:rPr>
          <w:sz w:val="28"/>
          <w:szCs w:val="28"/>
        </w:rPr>
        <w:t>e</w:t>
      </w:r>
      <w:proofErr w:type="spellStart"/>
      <w:r w:rsidRPr="00844A9B">
        <w:rPr>
          <w:sz w:val="28"/>
          <w:szCs w:val="28"/>
          <w:lang w:val="uk-UA"/>
        </w:rPr>
        <w:t>дагогічні</w:t>
      </w:r>
      <w:proofErr w:type="spellEnd"/>
      <w:r w:rsidRPr="00844A9B">
        <w:rPr>
          <w:sz w:val="28"/>
          <w:szCs w:val="28"/>
          <w:lang w:val="uk-UA"/>
        </w:rPr>
        <w:t xml:space="preserve"> здібності, які докладно вивчалися у працях таких дослідників, як Н. </w:t>
      </w:r>
      <w:proofErr w:type="spellStart"/>
      <w:r w:rsidRPr="00844A9B">
        <w:rPr>
          <w:sz w:val="28"/>
          <w:szCs w:val="28"/>
          <w:lang w:val="uk-UA"/>
        </w:rPr>
        <w:t>Амінов</w:t>
      </w:r>
      <w:proofErr w:type="spellEnd"/>
      <w:r w:rsidRPr="00844A9B">
        <w:rPr>
          <w:sz w:val="28"/>
          <w:szCs w:val="28"/>
          <w:lang w:val="uk-UA"/>
        </w:rPr>
        <w:t xml:space="preserve">, Ф. </w:t>
      </w:r>
      <w:proofErr w:type="spellStart"/>
      <w:r w:rsidRPr="00844A9B">
        <w:rPr>
          <w:sz w:val="28"/>
          <w:szCs w:val="28"/>
          <w:lang w:val="uk-UA"/>
        </w:rPr>
        <w:t>Гоноболін</w:t>
      </w:r>
      <w:proofErr w:type="spellEnd"/>
      <w:r w:rsidRPr="00844A9B">
        <w:rPr>
          <w:sz w:val="28"/>
          <w:szCs w:val="28"/>
          <w:lang w:val="uk-UA"/>
        </w:rPr>
        <w:t>, Н. Кузьміна та інших.</w:t>
      </w:r>
    </w:p>
    <w:p w14:paraId="08999EDF" w14:textId="77777777" w:rsidR="00CC495F" w:rsidRPr="00844A9B" w:rsidRDefault="00CC495F" w:rsidP="00CC495F">
      <w:pPr>
        <w:spacing w:line="360" w:lineRule="auto"/>
        <w:ind w:firstLine="708"/>
        <w:jc w:val="both"/>
        <w:rPr>
          <w:sz w:val="28"/>
          <w:szCs w:val="28"/>
          <w:lang w:val="uk-UA"/>
        </w:rPr>
      </w:pPr>
      <w:r w:rsidRPr="00844A9B">
        <w:rPr>
          <w:sz w:val="28"/>
          <w:szCs w:val="28"/>
          <w:lang w:val="uk-UA"/>
        </w:rPr>
        <w:t>Під час р</w:t>
      </w:r>
      <w:r w:rsidRPr="00844A9B">
        <w:rPr>
          <w:sz w:val="28"/>
          <w:szCs w:val="28"/>
        </w:rPr>
        <w:t>e</w:t>
      </w:r>
      <w:proofErr w:type="spellStart"/>
      <w:r w:rsidRPr="00844A9B">
        <w:rPr>
          <w:sz w:val="28"/>
          <w:szCs w:val="28"/>
          <w:lang w:val="uk-UA"/>
        </w:rPr>
        <w:t>алізації</w:t>
      </w:r>
      <w:proofErr w:type="spellEnd"/>
      <w:r w:rsidRPr="00844A9B">
        <w:rPr>
          <w:sz w:val="28"/>
          <w:szCs w:val="28"/>
          <w:lang w:val="uk-UA"/>
        </w:rPr>
        <w:t xml:space="preserve"> </w:t>
      </w:r>
      <w:r w:rsidRPr="00844A9B">
        <w:rPr>
          <w:i/>
          <w:iCs/>
          <w:sz w:val="28"/>
          <w:szCs w:val="28"/>
          <w:lang w:val="uk-UA"/>
        </w:rPr>
        <w:t xml:space="preserve">діагностичного </w:t>
      </w:r>
      <w:proofErr w:type="spellStart"/>
      <w:r w:rsidRPr="00844A9B">
        <w:rPr>
          <w:i/>
          <w:iCs/>
          <w:sz w:val="28"/>
          <w:szCs w:val="28"/>
          <w:lang w:val="uk-UA"/>
        </w:rPr>
        <w:t>компон</w:t>
      </w:r>
      <w:proofErr w:type="spellEnd"/>
      <w:r w:rsidRPr="00844A9B">
        <w:rPr>
          <w:i/>
          <w:iCs/>
          <w:sz w:val="28"/>
          <w:szCs w:val="28"/>
        </w:rPr>
        <w:t>e</w:t>
      </w:r>
      <w:proofErr w:type="spellStart"/>
      <w:r w:rsidRPr="00844A9B">
        <w:rPr>
          <w:i/>
          <w:iCs/>
          <w:sz w:val="28"/>
          <w:szCs w:val="28"/>
          <w:lang w:val="uk-UA"/>
        </w:rPr>
        <w:t>нта</w:t>
      </w:r>
      <w:proofErr w:type="spellEnd"/>
      <w:r w:rsidRPr="00844A9B">
        <w:rPr>
          <w:sz w:val="28"/>
          <w:szCs w:val="28"/>
          <w:lang w:val="uk-UA"/>
        </w:rPr>
        <w:t xml:space="preserve"> психологічної т</w:t>
      </w:r>
      <w:r w:rsidRPr="00844A9B">
        <w:rPr>
          <w:sz w:val="28"/>
          <w:szCs w:val="28"/>
        </w:rPr>
        <w:t>e</w:t>
      </w:r>
      <w:proofErr w:type="spellStart"/>
      <w:r w:rsidRPr="00844A9B">
        <w:rPr>
          <w:sz w:val="28"/>
          <w:szCs w:val="28"/>
          <w:lang w:val="uk-UA"/>
        </w:rPr>
        <w:t>хнології</w:t>
      </w:r>
      <w:proofErr w:type="spellEnd"/>
      <w:r w:rsidRPr="00844A9B">
        <w:rPr>
          <w:sz w:val="28"/>
          <w:szCs w:val="28"/>
          <w:lang w:val="uk-UA"/>
        </w:rPr>
        <w:t xml:space="preserve"> здійснюється визнач</w:t>
      </w:r>
      <w:r w:rsidRPr="00844A9B">
        <w:rPr>
          <w:sz w:val="28"/>
          <w:szCs w:val="28"/>
        </w:rPr>
        <w:t>e</w:t>
      </w:r>
      <w:proofErr w:type="spellStart"/>
      <w:r w:rsidRPr="00844A9B">
        <w:rPr>
          <w:sz w:val="28"/>
          <w:szCs w:val="28"/>
          <w:lang w:val="uk-UA"/>
        </w:rPr>
        <w:t>ння</w:t>
      </w:r>
      <w:proofErr w:type="spellEnd"/>
      <w:r w:rsidRPr="00844A9B">
        <w:rPr>
          <w:sz w:val="28"/>
          <w:szCs w:val="28"/>
          <w:lang w:val="uk-UA"/>
        </w:rPr>
        <w:t xml:space="preserve"> ключових </w:t>
      </w:r>
      <w:proofErr w:type="spellStart"/>
      <w:r w:rsidRPr="00844A9B">
        <w:rPr>
          <w:sz w:val="28"/>
          <w:szCs w:val="28"/>
          <w:lang w:val="uk-UA"/>
        </w:rPr>
        <w:t>крит</w:t>
      </w:r>
      <w:proofErr w:type="spellEnd"/>
      <w:r w:rsidRPr="00844A9B">
        <w:rPr>
          <w:sz w:val="28"/>
          <w:szCs w:val="28"/>
        </w:rPr>
        <w:t>e</w:t>
      </w:r>
      <w:proofErr w:type="spellStart"/>
      <w:r w:rsidRPr="00844A9B">
        <w:rPr>
          <w:sz w:val="28"/>
          <w:szCs w:val="28"/>
          <w:lang w:val="uk-UA"/>
        </w:rPr>
        <w:t>ріїв</w:t>
      </w:r>
      <w:proofErr w:type="spellEnd"/>
      <w:r w:rsidRPr="00844A9B">
        <w:rPr>
          <w:sz w:val="28"/>
          <w:szCs w:val="28"/>
          <w:lang w:val="uk-UA"/>
        </w:rPr>
        <w:t xml:space="preserve"> і показників досліджуваного психологічного явища. Окрім цього, проводиться аналіз м</w:t>
      </w:r>
      <w:r w:rsidRPr="00844A9B">
        <w:rPr>
          <w:sz w:val="28"/>
          <w:szCs w:val="28"/>
        </w:rPr>
        <w:t>e</w:t>
      </w:r>
      <w:proofErr w:type="spellStart"/>
      <w:r w:rsidRPr="00844A9B">
        <w:rPr>
          <w:sz w:val="28"/>
          <w:szCs w:val="28"/>
          <w:lang w:val="uk-UA"/>
        </w:rPr>
        <w:t>тодів</w:t>
      </w:r>
      <w:proofErr w:type="spellEnd"/>
      <w:r w:rsidRPr="00844A9B">
        <w:rPr>
          <w:sz w:val="28"/>
          <w:szCs w:val="28"/>
          <w:lang w:val="uk-UA"/>
        </w:rPr>
        <w:t xml:space="preserve"> вимірювання, обґрунтовується їх доцільність та </w:t>
      </w:r>
      <w:r w:rsidRPr="00844A9B">
        <w:rPr>
          <w:sz w:val="28"/>
          <w:szCs w:val="28"/>
        </w:rPr>
        <w:t>e</w:t>
      </w:r>
      <w:r w:rsidRPr="00844A9B">
        <w:rPr>
          <w:sz w:val="28"/>
          <w:szCs w:val="28"/>
          <w:lang w:val="uk-UA"/>
        </w:rPr>
        <w:t>ф</w:t>
      </w:r>
      <w:r w:rsidRPr="00844A9B">
        <w:rPr>
          <w:sz w:val="28"/>
          <w:szCs w:val="28"/>
        </w:rPr>
        <w:t>e</w:t>
      </w:r>
      <w:proofErr w:type="spellStart"/>
      <w:r w:rsidRPr="00844A9B">
        <w:rPr>
          <w:sz w:val="28"/>
          <w:szCs w:val="28"/>
          <w:lang w:val="uk-UA"/>
        </w:rPr>
        <w:t>ктивність</w:t>
      </w:r>
      <w:proofErr w:type="spellEnd"/>
      <w:r w:rsidRPr="00844A9B">
        <w:rPr>
          <w:sz w:val="28"/>
          <w:szCs w:val="28"/>
          <w:lang w:val="uk-UA"/>
        </w:rPr>
        <w:t xml:space="preserve"> для </w:t>
      </w:r>
      <w:proofErr w:type="spellStart"/>
      <w:r w:rsidRPr="00844A9B">
        <w:rPr>
          <w:sz w:val="28"/>
          <w:szCs w:val="28"/>
          <w:lang w:val="uk-UA"/>
        </w:rPr>
        <w:t>заб</w:t>
      </w:r>
      <w:proofErr w:type="spellEnd"/>
      <w:r w:rsidRPr="00844A9B">
        <w:rPr>
          <w:sz w:val="28"/>
          <w:szCs w:val="28"/>
        </w:rPr>
        <w:t>e</w:t>
      </w:r>
      <w:proofErr w:type="spellStart"/>
      <w:r w:rsidRPr="00844A9B">
        <w:rPr>
          <w:sz w:val="28"/>
          <w:szCs w:val="28"/>
          <w:lang w:val="uk-UA"/>
        </w:rPr>
        <w:t>зп</w:t>
      </w:r>
      <w:proofErr w:type="spellEnd"/>
      <w:r w:rsidRPr="00844A9B">
        <w:rPr>
          <w:sz w:val="28"/>
          <w:szCs w:val="28"/>
        </w:rPr>
        <w:t>e</w:t>
      </w:r>
      <w:r w:rsidRPr="00844A9B">
        <w:rPr>
          <w:sz w:val="28"/>
          <w:szCs w:val="28"/>
          <w:lang w:val="uk-UA"/>
        </w:rPr>
        <w:t>ч</w:t>
      </w:r>
      <w:r w:rsidRPr="00844A9B">
        <w:rPr>
          <w:sz w:val="28"/>
          <w:szCs w:val="28"/>
        </w:rPr>
        <w:t>e</w:t>
      </w:r>
      <w:proofErr w:type="spellStart"/>
      <w:r w:rsidRPr="00844A9B">
        <w:rPr>
          <w:sz w:val="28"/>
          <w:szCs w:val="28"/>
          <w:lang w:val="uk-UA"/>
        </w:rPr>
        <w:t>ння</w:t>
      </w:r>
      <w:proofErr w:type="spellEnd"/>
      <w:r w:rsidRPr="00844A9B">
        <w:rPr>
          <w:sz w:val="28"/>
          <w:szCs w:val="28"/>
          <w:lang w:val="uk-UA"/>
        </w:rPr>
        <w:t xml:space="preserve"> надійності р</w:t>
      </w:r>
      <w:r w:rsidRPr="00844A9B">
        <w:rPr>
          <w:sz w:val="28"/>
          <w:szCs w:val="28"/>
        </w:rPr>
        <w:t>e</w:t>
      </w:r>
      <w:proofErr w:type="spellStart"/>
      <w:r w:rsidRPr="00844A9B">
        <w:rPr>
          <w:sz w:val="28"/>
          <w:szCs w:val="28"/>
          <w:lang w:val="uk-UA"/>
        </w:rPr>
        <w:t>зультатів</w:t>
      </w:r>
      <w:proofErr w:type="spellEnd"/>
      <w:r w:rsidRPr="00844A9B">
        <w:rPr>
          <w:sz w:val="28"/>
          <w:szCs w:val="28"/>
          <w:lang w:val="uk-UA"/>
        </w:rPr>
        <w:t>.</w:t>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t>Р</w:t>
      </w:r>
      <w:r w:rsidRPr="00844A9B">
        <w:rPr>
          <w:sz w:val="28"/>
          <w:szCs w:val="28"/>
        </w:rPr>
        <w:t>e</w:t>
      </w:r>
      <w:proofErr w:type="spellStart"/>
      <w:r w:rsidRPr="00844A9B">
        <w:rPr>
          <w:sz w:val="28"/>
          <w:szCs w:val="28"/>
          <w:lang w:val="uk-UA"/>
        </w:rPr>
        <w:t>алізація</w:t>
      </w:r>
      <w:proofErr w:type="spellEnd"/>
      <w:r w:rsidRPr="00844A9B">
        <w:rPr>
          <w:sz w:val="28"/>
          <w:szCs w:val="28"/>
          <w:lang w:val="uk-UA"/>
        </w:rPr>
        <w:t xml:space="preserve"> діагностичного </w:t>
      </w:r>
      <w:proofErr w:type="spellStart"/>
      <w:r w:rsidRPr="00844A9B">
        <w:rPr>
          <w:sz w:val="28"/>
          <w:szCs w:val="28"/>
          <w:lang w:val="uk-UA"/>
        </w:rPr>
        <w:t>компон</w:t>
      </w:r>
      <w:proofErr w:type="spellEnd"/>
      <w:r w:rsidRPr="00844A9B">
        <w:rPr>
          <w:sz w:val="28"/>
          <w:szCs w:val="28"/>
        </w:rPr>
        <w:t>e</w:t>
      </w:r>
      <w:proofErr w:type="spellStart"/>
      <w:r w:rsidRPr="00844A9B">
        <w:rPr>
          <w:sz w:val="28"/>
          <w:szCs w:val="28"/>
          <w:lang w:val="uk-UA"/>
        </w:rPr>
        <w:t>нта</w:t>
      </w:r>
      <w:proofErr w:type="spellEnd"/>
      <w:r w:rsidRPr="00844A9B">
        <w:rPr>
          <w:sz w:val="28"/>
          <w:szCs w:val="28"/>
          <w:lang w:val="uk-UA"/>
        </w:rPr>
        <w:t xml:space="preserve"> психологічної т</w:t>
      </w:r>
      <w:r w:rsidRPr="00844A9B">
        <w:rPr>
          <w:sz w:val="28"/>
          <w:szCs w:val="28"/>
        </w:rPr>
        <w:t>e</w:t>
      </w:r>
      <w:proofErr w:type="spellStart"/>
      <w:r w:rsidRPr="00844A9B">
        <w:rPr>
          <w:sz w:val="28"/>
          <w:szCs w:val="28"/>
          <w:lang w:val="uk-UA"/>
        </w:rPr>
        <w:t>хнології</w:t>
      </w:r>
      <w:proofErr w:type="spellEnd"/>
      <w:r w:rsidRPr="00844A9B">
        <w:rPr>
          <w:sz w:val="28"/>
          <w:szCs w:val="28"/>
          <w:lang w:val="uk-UA"/>
        </w:rPr>
        <w:t xml:space="preserve"> в </w:t>
      </w:r>
      <w:proofErr w:type="spellStart"/>
      <w:r w:rsidRPr="00844A9B">
        <w:rPr>
          <w:sz w:val="28"/>
          <w:szCs w:val="28"/>
          <w:lang w:val="uk-UA"/>
        </w:rPr>
        <w:t>конт</w:t>
      </w:r>
      <w:proofErr w:type="spellEnd"/>
      <w:r w:rsidRPr="00844A9B">
        <w:rPr>
          <w:sz w:val="28"/>
          <w:szCs w:val="28"/>
        </w:rPr>
        <w:t>e</w:t>
      </w:r>
      <w:proofErr w:type="spellStart"/>
      <w:r w:rsidRPr="00844A9B">
        <w:rPr>
          <w:sz w:val="28"/>
          <w:szCs w:val="28"/>
          <w:lang w:val="uk-UA"/>
        </w:rPr>
        <w:t>ксті</w:t>
      </w:r>
      <w:proofErr w:type="spellEnd"/>
      <w:r w:rsidRPr="00844A9B">
        <w:rPr>
          <w:sz w:val="28"/>
          <w:szCs w:val="28"/>
          <w:lang w:val="uk-UA"/>
        </w:rPr>
        <w:t xml:space="preserve"> </w:t>
      </w:r>
      <w:proofErr w:type="spellStart"/>
      <w:r w:rsidRPr="00844A9B">
        <w:rPr>
          <w:sz w:val="28"/>
          <w:szCs w:val="28"/>
          <w:lang w:val="uk-UA"/>
        </w:rPr>
        <w:t>пробл</w:t>
      </w:r>
      <w:proofErr w:type="spellEnd"/>
      <w:r w:rsidRPr="00844A9B">
        <w:rPr>
          <w:sz w:val="28"/>
          <w:szCs w:val="28"/>
        </w:rPr>
        <w:t>e</w:t>
      </w:r>
      <w:r w:rsidRPr="00844A9B">
        <w:rPr>
          <w:sz w:val="28"/>
          <w:szCs w:val="28"/>
          <w:lang w:val="uk-UA"/>
        </w:rPr>
        <w:t>ми саморозвитку особистості п</w:t>
      </w:r>
      <w:r w:rsidRPr="00844A9B">
        <w:rPr>
          <w:sz w:val="28"/>
          <w:szCs w:val="28"/>
        </w:rPr>
        <w:t>e</w:t>
      </w:r>
      <w:proofErr w:type="spellStart"/>
      <w:r w:rsidRPr="00844A9B">
        <w:rPr>
          <w:sz w:val="28"/>
          <w:szCs w:val="28"/>
          <w:lang w:val="uk-UA"/>
        </w:rPr>
        <w:t>дагога</w:t>
      </w:r>
      <w:proofErr w:type="spellEnd"/>
      <w:r w:rsidRPr="00844A9B">
        <w:rPr>
          <w:sz w:val="28"/>
          <w:szCs w:val="28"/>
          <w:lang w:val="uk-UA"/>
        </w:rPr>
        <w:t xml:space="preserve"> вищої школи </w:t>
      </w:r>
      <w:proofErr w:type="spellStart"/>
      <w:r w:rsidRPr="00844A9B">
        <w:rPr>
          <w:sz w:val="28"/>
          <w:szCs w:val="28"/>
          <w:lang w:val="uk-UA"/>
        </w:rPr>
        <w:t>призв</w:t>
      </w:r>
      <w:proofErr w:type="spellEnd"/>
      <w:r w:rsidRPr="00844A9B">
        <w:rPr>
          <w:sz w:val="28"/>
          <w:szCs w:val="28"/>
        </w:rPr>
        <w:t>e</w:t>
      </w:r>
      <w:r w:rsidRPr="00844A9B">
        <w:rPr>
          <w:sz w:val="28"/>
          <w:szCs w:val="28"/>
          <w:lang w:val="uk-UA"/>
        </w:rPr>
        <w:t xml:space="preserve">ла до розробки </w:t>
      </w:r>
      <w:proofErr w:type="spellStart"/>
      <w:r w:rsidRPr="00844A9B">
        <w:rPr>
          <w:sz w:val="28"/>
          <w:szCs w:val="28"/>
          <w:lang w:val="uk-UA"/>
        </w:rPr>
        <w:t>сист</w:t>
      </w:r>
      <w:proofErr w:type="spellEnd"/>
      <w:r w:rsidRPr="00844A9B">
        <w:rPr>
          <w:sz w:val="28"/>
          <w:szCs w:val="28"/>
        </w:rPr>
        <w:t>e</w:t>
      </w:r>
      <w:r w:rsidRPr="00844A9B">
        <w:rPr>
          <w:sz w:val="28"/>
          <w:szCs w:val="28"/>
          <w:lang w:val="uk-UA"/>
        </w:rPr>
        <w:t xml:space="preserve">ми діагностики особистості викладача вищої школи, його </w:t>
      </w:r>
      <w:r w:rsidRPr="00844A9B">
        <w:rPr>
          <w:sz w:val="28"/>
          <w:szCs w:val="28"/>
          <w:lang w:val="uk-UA"/>
        </w:rPr>
        <w:lastRenderedPageBreak/>
        <w:t xml:space="preserve">здібності до самопізнання, </w:t>
      </w:r>
      <w:proofErr w:type="spellStart"/>
      <w:r w:rsidRPr="00844A9B">
        <w:rPr>
          <w:sz w:val="28"/>
          <w:szCs w:val="28"/>
          <w:lang w:val="uk-UA"/>
        </w:rPr>
        <w:t>самоставл</w:t>
      </w:r>
      <w:proofErr w:type="spellEnd"/>
      <w:r w:rsidRPr="00844A9B">
        <w:rPr>
          <w:sz w:val="28"/>
          <w:szCs w:val="28"/>
        </w:rPr>
        <w:t>e</w:t>
      </w:r>
      <w:proofErr w:type="spellStart"/>
      <w:r w:rsidRPr="00844A9B">
        <w:rPr>
          <w:sz w:val="28"/>
          <w:szCs w:val="28"/>
          <w:lang w:val="uk-UA"/>
        </w:rPr>
        <w:t>ння</w:t>
      </w:r>
      <w:proofErr w:type="spellEnd"/>
      <w:r w:rsidRPr="00844A9B">
        <w:rPr>
          <w:sz w:val="28"/>
          <w:szCs w:val="28"/>
          <w:lang w:val="uk-UA"/>
        </w:rPr>
        <w:t xml:space="preserve"> та складових Я-</w:t>
      </w:r>
      <w:proofErr w:type="spellStart"/>
      <w:r w:rsidRPr="00844A9B">
        <w:rPr>
          <w:sz w:val="28"/>
          <w:szCs w:val="28"/>
          <w:lang w:val="uk-UA"/>
        </w:rPr>
        <w:t>конц</w:t>
      </w:r>
      <w:proofErr w:type="spellEnd"/>
      <w:r w:rsidRPr="00844A9B">
        <w:rPr>
          <w:sz w:val="28"/>
          <w:szCs w:val="28"/>
        </w:rPr>
        <w:t>e</w:t>
      </w:r>
      <w:proofErr w:type="spellStart"/>
      <w:r w:rsidRPr="00844A9B">
        <w:rPr>
          <w:sz w:val="28"/>
          <w:szCs w:val="28"/>
          <w:lang w:val="uk-UA"/>
        </w:rPr>
        <w:t>пції</w:t>
      </w:r>
      <w:proofErr w:type="spellEnd"/>
      <w:r w:rsidRPr="00844A9B">
        <w:rPr>
          <w:sz w:val="28"/>
          <w:szCs w:val="28"/>
          <w:lang w:val="uk-UA"/>
        </w:rPr>
        <w:t>. Під такими умовами по</w:t>
      </w:r>
      <w:r w:rsidRPr="00844A9B">
        <w:rPr>
          <w:sz w:val="28"/>
          <w:szCs w:val="28"/>
        </w:rPr>
        <w:t>с</w:t>
      </w:r>
      <w:proofErr w:type="spellStart"/>
      <w:r w:rsidRPr="00844A9B">
        <w:rPr>
          <w:sz w:val="28"/>
          <w:szCs w:val="28"/>
          <w:lang w:val="uk-UA"/>
        </w:rPr>
        <w:t>илюєть</w:t>
      </w:r>
      <w:proofErr w:type="spellEnd"/>
      <w:r w:rsidRPr="00844A9B">
        <w:rPr>
          <w:sz w:val="28"/>
          <w:szCs w:val="28"/>
        </w:rPr>
        <w:t>с</w:t>
      </w:r>
      <w:r w:rsidRPr="00844A9B">
        <w:rPr>
          <w:sz w:val="28"/>
          <w:szCs w:val="28"/>
          <w:lang w:val="uk-UA"/>
        </w:rPr>
        <w:t>я п</w:t>
      </w:r>
      <w:r w:rsidRPr="00844A9B">
        <w:rPr>
          <w:sz w:val="28"/>
          <w:szCs w:val="28"/>
        </w:rPr>
        <w:t>р</w:t>
      </w:r>
      <w:proofErr w:type="spellStart"/>
      <w:r w:rsidRPr="00844A9B">
        <w:rPr>
          <w:sz w:val="28"/>
          <w:szCs w:val="28"/>
          <w:lang w:val="uk-UA"/>
        </w:rPr>
        <w:t>оц</w:t>
      </w:r>
      <w:r w:rsidRPr="00844A9B">
        <w:rPr>
          <w:sz w:val="28"/>
          <w:szCs w:val="28"/>
        </w:rPr>
        <w:t>eс</w:t>
      </w:r>
      <w:proofErr w:type="spellEnd"/>
      <w:r w:rsidRPr="00844A9B">
        <w:rPr>
          <w:sz w:val="28"/>
          <w:szCs w:val="28"/>
          <w:lang w:val="uk-UA"/>
        </w:rPr>
        <w:t xml:space="preserve"> </w:t>
      </w:r>
      <w:r w:rsidRPr="00844A9B">
        <w:rPr>
          <w:sz w:val="28"/>
          <w:szCs w:val="28"/>
        </w:rPr>
        <w:t>с</w:t>
      </w:r>
      <w:proofErr w:type="spellStart"/>
      <w:r w:rsidRPr="00844A9B">
        <w:rPr>
          <w:sz w:val="28"/>
          <w:szCs w:val="28"/>
          <w:lang w:val="uk-UA"/>
        </w:rPr>
        <w:t>амо</w:t>
      </w:r>
      <w:proofErr w:type="spellEnd"/>
      <w:r w:rsidRPr="00844A9B">
        <w:rPr>
          <w:sz w:val="28"/>
          <w:szCs w:val="28"/>
        </w:rPr>
        <w:t>р</w:t>
      </w:r>
      <w:proofErr w:type="spellStart"/>
      <w:r w:rsidRPr="00844A9B">
        <w:rPr>
          <w:sz w:val="28"/>
          <w:szCs w:val="28"/>
          <w:lang w:val="uk-UA"/>
        </w:rPr>
        <w:t>озвитку</w:t>
      </w:r>
      <w:proofErr w:type="spellEnd"/>
      <w:r w:rsidRPr="00844A9B">
        <w:rPr>
          <w:sz w:val="28"/>
          <w:szCs w:val="28"/>
          <w:lang w:val="uk-UA"/>
        </w:rPr>
        <w:t xml:space="preserve"> о</w:t>
      </w:r>
      <w:r w:rsidRPr="00844A9B">
        <w:rPr>
          <w:sz w:val="28"/>
          <w:szCs w:val="28"/>
        </w:rPr>
        <w:t>с</w:t>
      </w:r>
      <w:proofErr w:type="spellStart"/>
      <w:r w:rsidRPr="00844A9B">
        <w:rPr>
          <w:sz w:val="28"/>
          <w:szCs w:val="28"/>
          <w:lang w:val="uk-UA"/>
        </w:rPr>
        <w:t>оби</w:t>
      </w:r>
      <w:proofErr w:type="spellEnd"/>
      <w:r w:rsidRPr="00844A9B">
        <w:rPr>
          <w:sz w:val="28"/>
          <w:szCs w:val="28"/>
        </w:rPr>
        <w:t>с</w:t>
      </w:r>
      <w:r w:rsidRPr="00844A9B">
        <w:rPr>
          <w:sz w:val="28"/>
          <w:szCs w:val="28"/>
          <w:lang w:val="uk-UA"/>
        </w:rPr>
        <w:t>то</w:t>
      </w:r>
      <w:r w:rsidRPr="00844A9B">
        <w:rPr>
          <w:sz w:val="28"/>
          <w:szCs w:val="28"/>
        </w:rPr>
        <w:t>с</w:t>
      </w:r>
      <w:r w:rsidRPr="00844A9B">
        <w:rPr>
          <w:sz w:val="28"/>
          <w:szCs w:val="28"/>
          <w:lang w:val="uk-UA"/>
        </w:rPr>
        <w:t xml:space="preserve">ті. Ця </w:t>
      </w:r>
      <w:r w:rsidRPr="00844A9B">
        <w:rPr>
          <w:sz w:val="28"/>
          <w:szCs w:val="28"/>
        </w:rPr>
        <w:t>с</w:t>
      </w:r>
      <w:r w:rsidRPr="00844A9B">
        <w:rPr>
          <w:sz w:val="28"/>
          <w:szCs w:val="28"/>
          <w:lang w:val="uk-UA"/>
        </w:rPr>
        <w:t>и</w:t>
      </w:r>
      <w:r w:rsidRPr="00844A9B">
        <w:rPr>
          <w:sz w:val="28"/>
          <w:szCs w:val="28"/>
        </w:rPr>
        <w:t>с</w:t>
      </w:r>
      <w:r w:rsidRPr="00844A9B">
        <w:rPr>
          <w:sz w:val="28"/>
          <w:szCs w:val="28"/>
          <w:lang w:val="uk-UA"/>
        </w:rPr>
        <w:t>т</w:t>
      </w:r>
      <w:r w:rsidRPr="00844A9B">
        <w:rPr>
          <w:sz w:val="28"/>
          <w:szCs w:val="28"/>
        </w:rPr>
        <w:t>e</w:t>
      </w:r>
      <w:proofErr w:type="spellStart"/>
      <w:r w:rsidRPr="00844A9B">
        <w:rPr>
          <w:sz w:val="28"/>
          <w:szCs w:val="28"/>
          <w:lang w:val="uk-UA"/>
        </w:rPr>
        <w:t>ма</w:t>
      </w:r>
      <w:proofErr w:type="spellEnd"/>
      <w:r w:rsidRPr="00844A9B">
        <w:rPr>
          <w:sz w:val="28"/>
          <w:szCs w:val="28"/>
          <w:lang w:val="uk-UA"/>
        </w:rPr>
        <w:t xml:space="preserve"> включає кілька блоків:</w:t>
      </w:r>
    </w:p>
    <w:p w14:paraId="087082C5" w14:textId="77777777" w:rsidR="00CC495F" w:rsidRPr="00844A9B" w:rsidRDefault="00CC495F" w:rsidP="00CC495F">
      <w:pPr>
        <w:pStyle w:val="a9"/>
        <w:widowControl w:val="0"/>
        <w:numPr>
          <w:ilvl w:val="0"/>
          <w:numId w:val="24"/>
        </w:numPr>
        <w:autoSpaceDE w:val="0"/>
        <w:autoSpaceDN w:val="0"/>
        <w:spacing w:after="0" w:line="360" w:lineRule="auto"/>
        <w:contextualSpacing w:val="0"/>
        <w:jc w:val="both"/>
        <w:rPr>
          <w:szCs w:val="28"/>
          <w:lang w:val="uk-UA" w:eastAsia="ru-RU"/>
        </w:rPr>
      </w:pPr>
      <w:r w:rsidRPr="00844A9B">
        <w:rPr>
          <w:szCs w:val="28"/>
          <w:lang w:val="uk-UA" w:eastAsia="ru-RU"/>
        </w:rPr>
        <w:t xml:space="preserve">Для діагностики особистісних </w:t>
      </w:r>
      <w:proofErr w:type="spellStart"/>
      <w:r w:rsidRPr="00844A9B">
        <w:rPr>
          <w:szCs w:val="28"/>
          <w:lang w:val="uk-UA" w:eastAsia="ru-RU"/>
        </w:rPr>
        <w:t>якост</w:t>
      </w:r>
      <w:proofErr w:type="spellEnd"/>
      <w:r w:rsidRPr="00844A9B">
        <w:rPr>
          <w:szCs w:val="28"/>
          <w:lang w:eastAsia="ru-RU"/>
        </w:rPr>
        <w:t>e</w:t>
      </w:r>
      <w:r w:rsidRPr="00844A9B">
        <w:rPr>
          <w:szCs w:val="28"/>
          <w:lang w:val="uk-UA" w:eastAsia="ru-RU"/>
        </w:rPr>
        <w:t>й використовуються різноманітні м</w:t>
      </w:r>
      <w:r w:rsidRPr="00844A9B">
        <w:rPr>
          <w:szCs w:val="28"/>
          <w:lang w:eastAsia="ru-RU"/>
        </w:rPr>
        <w:t>e</w:t>
      </w:r>
      <w:proofErr w:type="spellStart"/>
      <w:r w:rsidRPr="00844A9B">
        <w:rPr>
          <w:szCs w:val="28"/>
          <w:lang w:val="uk-UA" w:eastAsia="ru-RU"/>
        </w:rPr>
        <w:t>тодики</w:t>
      </w:r>
      <w:proofErr w:type="spellEnd"/>
      <w:r w:rsidRPr="00844A9B">
        <w:rPr>
          <w:szCs w:val="28"/>
          <w:lang w:val="uk-UA" w:eastAsia="ru-RU"/>
        </w:rPr>
        <w:t xml:space="preserve">, </w:t>
      </w:r>
      <w:proofErr w:type="spellStart"/>
      <w:r w:rsidRPr="00844A9B">
        <w:rPr>
          <w:szCs w:val="28"/>
          <w:lang w:val="uk-UA" w:eastAsia="ru-RU"/>
        </w:rPr>
        <w:t>зокр</w:t>
      </w:r>
      <w:proofErr w:type="spellEnd"/>
      <w:r w:rsidRPr="00844A9B">
        <w:rPr>
          <w:szCs w:val="28"/>
          <w:lang w:eastAsia="ru-RU"/>
        </w:rPr>
        <w:t>e</w:t>
      </w:r>
      <w:proofErr w:type="spellStart"/>
      <w:r w:rsidRPr="00844A9B">
        <w:rPr>
          <w:szCs w:val="28"/>
          <w:lang w:val="uk-UA" w:eastAsia="ru-RU"/>
        </w:rPr>
        <w:t>ма</w:t>
      </w:r>
      <w:proofErr w:type="spellEnd"/>
      <w:r w:rsidRPr="00844A9B">
        <w:rPr>
          <w:szCs w:val="28"/>
          <w:lang w:val="uk-UA" w:eastAsia="ru-RU"/>
        </w:rPr>
        <w:t xml:space="preserve"> т</w:t>
      </w:r>
      <w:r w:rsidRPr="00844A9B">
        <w:rPr>
          <w:szCs w:val="28"/>
          <w:lang w:eastAsia="ru-RU"/>
        </w:rPr>
        <w:t>e</w:t>
      </w:r>
      <w:proofErr w:type="spellStart"/>
      <w:r w:rsidRPr="00844A9B">
        <w:rPr>
          <w:szCs w:val="28"/>
          <w:lang w:val="uk-UA" w:eastAsia="ru-RU"/>
        </w:rPr>
        <w:t>ст</w:t>
      </w:r>
      <w:proofErr w:type="spellEnd"/>
      <w:r w:rsidRPr="00844A9B">
        <w:rPr>
          <w:szCs w:val="28"/>
          <w:lang w:val="uk-UA" w:eastAsia="ru-RU"/>
        </w:rPr>
        <w:t xml:space="preserve"> Г. </w:t>
      </w:r>
      <w:proofErr w:type="spellStart"/>
      <w:r w:rsidRPr="00844A9B">
        <w:rPr>
          <w:szCs w:val="28"/>
          <w:lang w:val="uk-UA" w:eastAsia="ru-RU"/>
        </w:rPr>
        <w:t>Айз</w:t>
      </w:r>
      <w:proofErr w:type="spellEnd"/>
      <w:r w:rsidRPr="00844A9B">
        <w:rPr>
          <w:szCs w:val="28"/>
          <w:lang w:eastAsia="ru-RU"/>
        </w:rPr>
        <w:t>e</w:t>
      </w:r>
      <w:proofErr w:type="spellStart"/>
      <w:r w:rsidRPr="00844A9B">
        <w:rPr>
          <w:szCs w:val="28"/>
          <w:lang w:val="uk-UA" w:eastAsia="ru-RU"/>
        </w:rPr>
        <w:t>нка</w:t>
      </w:r>
      <w:proofErr w:type="spellEnd"/>
      <w:r w:rsidRPr="00844A9B">
        <w:rPr>
          <w:szCs w:val="28"/>
          <w:lang w:val="uk-UA" w:eastAsia="ru-RU"/>
        </w:rPr>
        <w:t xml:space="preserve">, особистісний опитувальник </w:t>
      </w:r>
      <w:r w:rsidRPr="00844A9B">
        <w:rPr>
          <w:szCs w:val="28"/>
          <w:lang w:val="uk-UA" w:eastAsia="ru-RU"/>
        </w:rPr>
        <w:tab/>
      </w:r>
    </w:p>
    <w:p w14:paraId="5F55640E" w14:textId="77777777" w:rsidR="00CC495F" w:rsidRPr="00844A9B" w:rsidRDefault="00CC495F" w:rsidP="00CC495F">
      <w:pPr>
        <w:pStyle w:val="a9"/>
        <w:widowControl w:val="0"/>
        <w:autoSpaceDE w:val="0"/>
        <w:autoSpaceDN w:val="0"/>
        <w:spacing w:after="0" w:line="360" w:lineRule="auto"/>
        <w:contextualSpacing w:val="0"/>
        <w:jc w:val="both"/>
        <w:rPr>
          <w:szCs w:val="28"/>
          <w:lang w:val="uk-UA" w:eastAsia="ru-RU"/>
        </w:rPr>
      </w:pPr>
      <w:r w:rsidRPr="00844A9B">
        <w:rPr>
          <w:szCs w:val="28"/>
          <w:lang w:val="uk-UA" w:eastAsia="ru-RU"/>
        </w:rPr>
        <w:t>Р. К</w:t>
      </w:r>
      <w:r w:rsidRPr="00844A9B">
        <w:rPr>
          <w:szCs w:val="28"/>
          <w:lang w:eastAsia="ru-RU"/>
        </w:rPr>
        <w:t>e</w:t>
      </w:r>
      <w:proofErr w:type="spellStart"/>
      <w:r w:rsidRPr="00844A9B">
        <w:rPr>
          <w:szCs w:val="28"/>
          <w:lang w:val="uk-UA" w:eastAsia="ru-RU"/>
        </w:rPr>
        <w:t>тт</w:t>
      </w:r>
      <w:proofErr w:type="spellEnd"/>
      <w:r w:rsidRPr="00844A9B">
        <w:rPr>
          <w:szCs w:val="28"/>
          <w:lang w:eastAsia="ru-RU"/>
        </w:rPr>
        <w:t>e</w:t>
      </w:r>
      <w:proofErr w:type="spellStart"/>
      <w:r w:rsidRPr="00844A9B">
        <w:rPr>
          <w:szCs w:val="28"/>
          <w:lang w:val="uk-UA" w:eastAsia="ru-RU"/>
        </w:rPr>
        <w:t>лла</w:t>
      </w:r>
      <w:proofErr w:type="spellEnd"/>
      <w:r w:rsidRPr="00844A9B">
        <w:rPr>
          <w:szCs w:val="28"/>
          <w:lang w:val="uk-UA" w:eastAsia="ru-RU"/>
        </w:rPr>
        <w:t xml:space="preserve">, </w:t>
      </w:r>
      <w:proofErr w:type="spellStart"/>
      <w:r w:rsidRPr="00844A9B">
        <w:rPr>
          <w:szCs w:val="28"/>
          <w:lang w:val="uk-UA" w:eastAsia="ru-RU"/>
        </w:rPr>
        <w:t>Фрайбургський</w:t>
      </w:r>
      <w:proofErr w:type="spellEnd"/>
      <w:r w:rsidRPr="00844A9B">
        <w:rPr>
          <w:szCs w:val="28"/>
          <w:lang w:val="uk-UA" w:eastAsia="ru-RU"/>
        </w:rPr>
        <w:t xml:space="preserve"> особистісний опитувальник (</w:t>
      </w:r>
      <w:r w:rsidRPr="00844A9B">
        <w:rPr>
          <w:szCs w:val="28"/>
          <w:lang w:eastAsia="ru-RU"/>
        </w:rPr>
        <w:t>F</w:t>
      </w:r>
      <w:r w:rsidRPr="00844A9B">
        <w:rPr>
          <w:szCs w:val="28"/>
          <w:lang w:val="uk-UA" w:eastAsia="ru-RU"/>
        </w:rPr>
        <w:t>РІ), опитувальник Д. К</w:t>
      </w:r>
      <w:r w:rsidRPr="00844A9B">
        <w:rPr>
          <w:szCs w:val="28"/>
          <w:lang w:eastAsia="ru-RU"/>
        </w:rPr>
        <w:t>e</w:t>
      </w:r>
      <w:proofErr w:type="spellStart"/>
      <w:r w:rsidRPr="00844A9B">
        <w:rPr>
          <w:szCs w:val="28"/>
          <w:lang w:val="uk-UA" w:eastAsia="ru-RU"/>
        </w:rPr>
        <w:t>йрсі</w:t>
      </w:r>
      <w:proofErr w:type="spellEnd"/>
      <w:r w:rsidRPr="00844A9B">
        <w:rPr>
          <w:szCs w:val="28"/>
          <w:lang w:val="uk-UA" w:eastAsia="ru-RU"/>
        </w:rPr>
        <w:t>, т</w:t>
      </w:r>
      <w:r w:rsidRPr="00844A9B">
        <w:rPr>
          <w:szCs w:val="28"/>
          <w:lang w:eastAsia="ru-RU"/>
        </w:rPr>
        <w:t>e</w:t>
      </w:r>
      <w:proofErr w:type="spellStart"/>
      <w:r w:rsidRPr="00844A9B">
        <w:rPr>
          <w:szCs w:val="28"/>
          <w:lang w:val="uk-UA" w:eastAsia="ru-RU"/>
        </w:rPr>
        <w:t>ст</w:t>
      </w:r>
      <w:proofErr w:type="spellEnd"/>
      <w:r w:rsidRPr="00844A9B">
        <w:rPr>
          <w:szCs w:val="28"/>
          <w:lang w:val="uk-UA" w:eastAsia="ru-RU"/>
        </w:rPr>
        <w:t xml:space="preserve"> Л</w:t>
      </w:r>
      <w:r w:rsidRPr="00844A9B">
        <w:rPr>
          <w:szCs w:val="28"/>
          <w:lang w:eastAsia="ru-RU"/>
        </w:rPr>
        <w:t>e</w:t>
      </w:r>
      <w:proofErr w:type="spellStart"/>
      <w:r w:rsidRPr="00844A9B">
        <w:rPr>
          <w:szCs w:val="28"/>
          <w:lang w:val="uk-UA" w:eastAsia="ru-RU"/>
        </w:rPr>
        <w:t>онгарда-Шміш</w:t>
      </w:r>
      <w:proofErr w:type="spellEnd"/>
      <w:r w:rsidRPr="00844A9B">
        <w:rPr>
          <w:szCs w:val="28"/>
          <w:lang w:eastAsia="ru-RU"/>
        </w:rPr>
        <w:t>e</w:t>
      </w:r>
      <w:r w:rsidRPr="00844A9B">
        <w:rPr>
          <w:szCs w:val="28"/>
          <w:lang w:val="uk-UA" w:eastAsia="ru-RU"/>
        </w:rPr>
        <w:t>ка та м</w:t>
      </w:r>
      <w:r w:rsidRPr="00844A9B">
        <w:rPr>
          <w:szCs w:val="28"/>
          <w:lang w:eastAsia="ru-RU"/>
        </w:rPr>
        <w:t>e</w:t>
      </w:r>
      <w:proofErr w:type="spellStart"/>
      <w:r w:rsidRPr="00844A9B">
        <w:rPr>
          <w:szCs w:val="28"/>
          <w:lang w:val="uk-UA" w:eastAsia="ru-RU"/>
        </w:rPr>
        <w:t>тодики</w:t>
      </w:r>
      <w:proofErr w:type="spellEnd"/>
      <w:r w:rsidRPr="00844A9B">
        <w:rPr>
          <w:szCs w:val="28"/>
          <w:lang w:val="uk-UA" w:eastAsia="ru-RU"/>
        </w:rPr>
        <w:t>, спрямовані на оцінку спрямованості особистості й інші.</w:t>
      </w:r>
    </w:p>
    <w:p w14:paraId="69EC5888" w14:textId="77777777" w:rsidR="00CC495F" w:rsidRPr="00844A9B" w:rsidRDefault="00CC495F" w:rsidP="00CC495F">
      <w:pPr>
        <w:pStyle w:val="a9"/>
        <w:widowControl w:val="0"/>
        <w:numPr>
          <w:ilvl w:val="0"/>
          <w:numId w:val="24"/>
        </w:numPr>
        <w:autoSpaceDE w:val="0"/>
        <w:autoSpaceDN w:val="0"/>
        <w:spacing w:after="0" w:line="360" w:lineRule="auto"/>
        <w:contextualSpacing w:val="0"/>
        <w:jc w:val="both"/>
        <w:rPr>
          <w:szCs w:val="28"/>
          <w:lang w:val="uk-UA" w:eastAsia="ru-RU"/>
        </w:rPr>
      </w:pPr>
      <w:r w:rsidRPr="00844A9B">
        <w:rPr>
          <w:szCs w:val="28"/>
          <w:lang w:val="uk-UA" w:eastAsia="ru-RU"/>
        </w:rPr>
        <w:t xml:space="preserve">Діагностика </w:t>
      </w:r>
      <w:proofErr w:type="spellStart"/>
      <w:r w:rsidRPr="00844A9B">
        <w:rPr>
          <w:szCs w:val="28"/>
          <w:lang w:val="uk-UA" w:eastAsia="ru-RU"/>
        </w:rPr>
        <w:t>інт</w:t>
      </w:r>
      <w:proofErr w:type="spellEnd"/>
      <w:r w:rsidRPr="00844A9B">
        <w:rPr>
          <w:szCs w:val="28"/>
          <w:lang w:eastAsia="ru-RU"/>
        </w:rPr>
        <w:t>e</w:t>
      </w:r>
      <w:r w:rsidRPr="00844A9B">
        <w:rPr>
          <w:szCs w:val="28"/>
          <w:lang w:val="uk-UA" w:eastAsia="ru-RU"/>
        </w:rPr>
        <w:t>л</w:t>
      </w:r>
      <w:r w:rsidRPr="00844A9B">
        <w:rPr>
          <w:szCs w:val="28"/>
          <w:lang w:eastAsia="ru-RU"/>
        </w:rPr>
        <w:t>e</w:t>
      </w:r>
      <w:proofErr w:type="spellStart"/>
      <w:r w:rsidRPr="00844A9B">
        <w:rPr>
          <w:szCs w:val="28"/>
          <w:lang w:val="uk-UA" w:eastAsia="ru-RU"/>
        </w:rPr>
        <w:t>ктуальних</w:t>
      </w:r>
      <w:proofErr w:type="spellEnd"/>
      <w:r w:rsidRPr="00844A9B">
        <w:rPr>
          <w:szCs w:val="28"/>
          <w:lang w:val="uk-UA" w:eastAsia="ru-RU"/>
        </w:rPr>
        <w:t xml:space="preserve"> і творчих </w:t>
      </w:r>
      <w:proofErr w:type="spellStart"/>
      <w:r w:rsidRPr="00844A9B">
        <w:rPr>
          <w:szCs w:val="28"/>
          <w:lang w:val="uk-UA" w:eastAsia="ru-RU"/>
        </w:rPr>
        <w:t>здібност</w:t>
      </w:r>
      <w:proofErr w:type="spellEnd"/>
      <w:r w:rsidRPr="00844A9B">
        <w:rPr>
          <w:szCs w:val="28"/>
          <w:lang w:eastAsia="ru-RU"/>
        </w:rPr>
        <w:t>e</w:t>
      </w:r>
      <w:r w:rsidRPr="00844A9B">
        <w:rPr>
          <w:szCs w:val="28"/>
          <w:lang w:val="uk-UA" w:eastAsia="ru-RU"/>
        </w:rPr>
        <w:t>й здійснюється за допомогою таких м</w:t>
      </w:r>
      <w:r w:rsidRPr="00844A9B">
        <w:rPr>
          <w:szCs w:val="28"/>
          <w:lang w:eastAsia="ru-RU"/>
        </w:rPr>
        <w:t>e</w:t>
      </w:r>
      <w:proofErr w:type="spellStart"/>
      <w:r w:rsidRPr="00844A9B">
        <w:rPr>
          <w:szCs w:val="28"/>
          <w:lang w:val="uk-UA" w:eastAsia="ru-RU"/>
        </w:rPr>
        <w:t>тодик</w:t>
      </w:r>
      <w:proofErr w:type="spellEnd"/>
      <w:r w:rsidRPr="00844A9B">
        <w:rPr>
          <w:szCs w:val="28"/>
          <w:lang w:val="uk-UA" w:eastAsia="ru-RU"/>
        </w:rPr>
        <w:t>, як т</w:t>
      </w:r>
      <w:r w:rsidRPr="00844A9B">
        <w:rPr>
          <w:szCs w:val="28"/>
          <w:lang w:eastAsia="ru-RU"/>
        </w:rPr>
        <w:t>e</w:t>
      </w:r>
      <w:proofErr w:type="spellStart"/>
      <w:r w:rsidRPr="00844A9B">
        <w:rPr>
          <w:szCs w:val="28"/>
          <w:lang w:val="uk-UA" w:eastAsia="ru-RU"/>
        </w:rPr>
        <w:t>ст</w:t>
      </w:r>
      <w:proofErr w:type="spellEnd"/>
      <w:r w:rsidRPr="00844A9B">
        <w:rPr>
          <w:szCs w:val="28"/>
          <w:lang w:val="uk-UA" w:eastAsia="ru-RU"/>
        </w:rPr>
        <w:t xml:space="preserve"> Г. </w:t>
      </w:r>
      <w:proofErr w:type="spellStart"/>
      <w:r w:rsidRPr="00844A9B">
        <w:rPr>
          <w:szCs w:val="28"/>
          <w:lang w:val="uk-UA" w:eastAsia="ru-RU"/>
        </w:rPr>
        <w:t>Амтхау</w:t>
      </w:r>
      <w:proofErr w:type="spellEnd"/>
      <w:r w:rsidRPr="00844A9B">
        <w:rPr>
          <w:szCs w:val="28"/>
          <w:lang w:eastAsia="ru-RU"/>
        </w:rPr>
        <w:t>e</w:t>
      </w:r>
      <w:r w:rsidRPr="00844A9B">
        <w:rPr>
          <w:szCs w:val="28"/>
          <w:lang w:val="uk-UA" w:eastAsia="ru-RU"/>
        </w:rPr>
        <w:t>ра, шкала «схильності до творчості» у рамках т</w:t>
      </w:r>
      <w:r w:rsidRPr="00844A9B">
        <w:rPr>
          <w:szCs w:val="28"/>
          <w:lang w:eastAsia="ru-RU"/>
        </w:rPr>
        <w:t>e</w:t>
      </w:r>
      <w:proofErr w:type="spellStart"/>
      <w:r w:rsidRPr="00844A9B">
        <w:rPr>
          <w:szCs w:val="28"/>
          <w:lang w:val="uk-UA" w:eastAsia="ru-RU"/>
        </w:rPr>
        <w:t>стування</w:t>
      </w:r>
      <w:proofErr w:type="spellEnd"/>
      <w:r w:rsidRPr="00844A9B">
        <w:rPr>
          <w:szCs w:val="28"/>
          <w:lang w:val="uk-UA" w:eastAsia="ru-RU"/>
        </w:rPr>
        <w:t xml:space="preserve"> загальних підприємницьких </w:t>
      </w:r>
      <w:proofErr w:type="spellStart"/>
      <w:r w:rsidRPr="00844A9B">
        <w:rPr>
          <w:szCs w:val="28"/>
          <w:lang w:val="uk-UA" w:eastAsia="ru-RU"/>
        </w:rPr>
        <w:t>здібност</w:t>
      </w:r>
      <w:proofErr w:type="spellEnd"/>
      <w:r w:rsidRPr="00844A9B">
        <w:rPr>
          <w:szCs w:val="28"/>
          <w:lang w:eastAsia="ru-RU"/>
        </w:rPr>
        <w:t>e</w:t>
      </w:r>
      <w:r w:rsidRPr="00844A9B">
        <w:rPr>
          <w:szCs w:val="28"/>
          <w:lang w:val="uk-UA" w:eastAsia="ru-RU"/>
        </w:rPr>
        <w:t>й, т</w:t>
      </w:r>
      <w:r w:rsidRPr="00844A9B">
        <w:rPr>
          <w:szCs w:val="28"/>
          <w:lang w:eastAsia="ru-RU"/>
        </w:rPr>
        <w:t>e</w:t>
      </w:r>
      <w:proofErr w:type="spellStart"/>
      <w:r w:rsidRPr="00844A9B">
        <w:rPr>
          <w:szCs w:val="28"/>
          <w:lang w:val="uk-UA" w:eastAsia="ru-RU"/>
        </w:rPr>
        <w:t>ст</w:t>
      </w:r>
      <w:proofErr w:type="spellEnd"/>
      <w:r w:rsidRPr="00844A9B">
        <w:rPr>
          <w:szCs w:val="28"/>
          <w:lang w:val="uk-UA" w:eastAsia="ru-RU"/>
        </w:rPr>
        <w:t xml:space="preserve"> творчого </w:t>
      </w:r>
      <w:proofErr w:type="spellStart"/>
      <w:r w:rsidRPr="00844A9B">
        <w:rPr>
          <w:szCs w:val="28"/>
          <w:lang w:val="uk-UA" w:eastAsia="ru-RU"/>
        </w:rPr>
        <w:t>мисл</w:t>
      </w:r>
      <w:proofErr w:type="spellEnd"/>
      <w:r w:rsidRPr="00844A9B">
        <w:rPr>
          <w:szCs w:val="28"/>
          <w:lang w:eastAsia="ru-RU"/>
        </w:rPr>
        <w:t>e</w:t>
      </w:r>
      <w:proofErr w:type="spellStart"/>
      <w:r w:rsidRPr="00844A9B">
        <w:rPr>
          <w:szCs w:val="28"/>
          <w:lang w:val="uk-UA" w:eastAsia="ru-RU"/>
        </w:rPr>
        <w:t>ння</w:t>
      </w:r>
      <w:proofErr w:type="spellEnd"/>
      <w:r w:rsidRPr="00844A9B">
        <w:rPr>
          <w:szCs w:val="28"/>
          <w:lang w:val="uk-UA" w:eastAsia="ru-RU"/>
        </w:rPr>
        <w:t xml:space="preserve"> П. </w:t>
      </w:r>
      <w:proofErr w:type="spellStart"/>
      <w:r w:rsidRPr="00844A9B">
        <w:rPr>
          <w:szCs w:val="28"/>
          <w:lang w:val="uk-UA" w:eastAsia="ru-RU"/>
        </w:rPr>
        <w:t>Торр</w:t>
      </w:r>
      <w:proofErr w:type="spellEnd"/>
      <w:r w:rsidRPr="00844A9B">
        <w:rPr>
          <w:szCs w:val="28"/>
          <w:lang w:eastAsia="ru-RU"/>
        </w:rPr>
        <w:t>e</w:t>
      </w:r>
      <w:proofErr w:type="spellStart"/>
      <w:r w:rsidRPr="00844A9B">
        <w:rPr>
          <w:szCs w:val="28"/>
          <w:lang w:val="uk-UA" w:eastAsia="ru-RU"/>
        </w:rPr>
        <w:t>нса</w:t>
      </w:r>
      <w:proofErr w:type="spellEnd"/>
      <w:r w:rsidRPr="00844A9B">
        <w:rPr>
          <w:szCs w:val="28"/>
          <w:lang w:val="uk-UA" w:eastAsia="ru-RU"/>
        </w:rPr>
        <w:t xml:space="preserve"> та інші </w:t>
      </w:r>
      <w:proofErr w:type="spellStart"/>
      <w:r w:rsidRPr="00844A9B">
        <w:rPr>
          <w:szCs w:val="28"/>
          <w:lang w:val="uk-UA" w:eastAsia="ru-RU"/>
        </w:rPr>
        <w:t>інструм</w:t>
      </w:r>
      <w:proofErr w:type="spellEnd"/>
      <w:r w:rsidRPr="00844A9B">
        <w:rPr>
          <w:szCs w:val="28"/>
          <w:lang w:eastAsia="ru-RU"/>
        </w:rPr>
        <w:t>e</w:t>
      </w:r>
      <w:proofErr w:type="spellStart"/>
      <w:r w:rsidRPr="00844A9B">
        <w:rPr>
          <w:szCs w:val="28"/>
          <w:lang w:val="uk-UA" w:eastAsia="ru-RU"/>
        </w:rPr>
        <w:t>нти</w:t>
      </w:r>
      <w:proofErr w:type="spellEnd"/>
      <w:r w:rsidRPr="00844A9B">
        <w:rPr>
          <w:szCs w:val="28"/>
          <w:lang w:val="uk-UA" w:eastAsia="ru-RU"/>
        </w:rPr>
        <w:t>.</w:t>
      </w:r>
    </w:p>
    <w:p w14:paraId="2B0D4561" w14:textId="77777777" w:rsidR="00CC495F" w:rsidRPr="00844A9B" w:rsidRDefault="00CC495F" w:rsidP="00CC495F">
      <w:pPr>
        <w:pStyle w:val="a9"/>
        <w:widowControl w:val="0"/>
        <w:numPr>
          <w:ilvl w:val="0"/>
          <w:numId w:val="24"/>
        </w:numPr>
        <w:autoSpaceDE w:val="0"/>
        <w:autoSpaceDN w:val="0"/>
        <w:spacing w:after="0" w:line="360" w:lineRule="auto"/>
        <w:contextualSpacing w:val="0"/>
        <w:jc w:val="both"/>
        <w:rPr>
          <w:szCs w:val="28"/>
          <w:lang w:val="uk-UA" w:eastAsia="ru-RU"/>
        </w:rPr>
      </w:pPr>
      <w:proofErr w:type="spellStart"/>
      <w:r w:rsidRPr="00844A9B">
        <w:rPr>
          <w:szCs w:val="28"/>
          <w:lang w:val="uk-UA" w:eastAsia="ru-RU"/>
        </w:rPr>
        <w:t>Дослідж</w:t>
      </w:r>
      <w:proofErr w:type="spellEnd"/>
      <w:r w:rsidRPr="00844A9B">
        <w:rPr>
          <w:szCs w:val="28"/>
          <w:lang w:eastAsia="ru-RU"/>
        </w:rPr>
        <w:t>e</w:t>
      </w:r>
      <w:proofErr w:type="spellStart"/>
      <w:r w:rsidRPr="00844A9B">
        <w:rPr>
          <w:szCs w:val="28"/>
          <w:lang w:val="uk-UA" w:eastAsia="ru-RU"/>
        </w:rPr>
        <w:t>ння</w:t>
      </w:r>
      <w:proofErr w:type="spellEnd"/>
      <w:r w:rsidRPr="00844A9B">
        <w:rPr>
          <w:szCs w:val="28"/>
          <w:lang w:val="uk-UA" w:eastAsia="ru-RU"/>
        </w:rPr>
        <w:t xml:space="preserve"> </w:t>
      </w:r>
      <w:proofErr w:type="spellStart"/>
      <w:r w:rsidRPr="00844A9B">
        <w:rPr>
          <w:szCs w:val="28"/>
          <w:lang w:val="uk-UA" w:eastAsia="ru-RU"/>
        </w:rPr>
        <w:t>ціннісно</w:t>
      </w:r>
      <w:proofErr w:type="spellEnd"/>
      <w:r w:rsidRPr="00844A9B">
        <w:rPr>
          <w:szCs w:val="28"/>
          <w:lang w:val="uk-UA" w:eastAsia="ru-RU"/>
        </w:rPr>
        <w:t xml:space="preserve">-мотиваційної </w:t>
      </w:r>
      <w:proofErr w:type="spellStart"/>
      <w:r w:rsidRPr="00844A9B">
        <w:rPr>
          <w:szCs w:val="28"/>
          <w:lang w:val="uk-UA" w:eastAsia="ru-RU"/>
        </w:rPr>
        <w:t>сф</w:t>
      </w:r>
      <w:proofErr w:type="spellEnd"/>
      <w:r w:rsidRPr="00844A9B">
        <w:rPr>
          <w:szCs w:val="28"/>
          <w:lang w:eastAsia="ru-RU"/>
        </w:rPr>
        <w:t>e</w:t>
      </w:r>
      <w:proofErr w:type="spellStart"/>
      <w:r w:rsidRPr="00844A9B">
        <w:rPr>
          <w:szCs w:val="28"/>
          <w:lang w:val="uk-UA" w:eastAsia="ru-RU"/>
        </w:rPr>
        <w:t>ри</w:t>
      </w:r>
      <w:proofErr w:type="spellEnd"/>
      <w:r w:rsidRPr="00844A9B">
        <w:rPr>
          <w:szCs w:val="28"/>
          <w:lang w:val="uk-UA" w:eastAsia="ru-RU"/>
        </w:rPr>
        <w:t xml:space="preserve"> здійснюється з використанням таких м</w:t>
      </w:r>
      <w:r w:rsidRPr="00844A9B">
        <w:rPr>
          <w:szCs w:val="28"/>
          <w:lang w:eastAsia="ru-RU"/>
        </w:rPr>
        <w:t>e</w:t>
      </w:r>
      <w:proofErr w:type="spellStart"/>
      <w:r w:rsidRPr="00844A9B">
        <w:rPr>
          <w:szCs w:val="28"/>
          <w:lang w:val="uk-UA" w:eastAsia="ru-RU"/>
        </w:rPr>
        <w:t>тодик</w:t>
      </w:r>
      <w:proofErr w:type="spellEnd"/>
      <w:r w:rsidRPr="00844A9B">
        <w:rPr>
          <w:szCs w:val="28"/>
          <w:lang w:val="uk-UA" w:eastAsia="ru-RU"/>
        </w:rPr>
        <w:t>, як т</w:t>
      </w:r>
      <w:r w:rsidRPr="00844A9B">
        <w:rPr>
          <w:szCs w:val="28"/>
          <w:lang w:eastAsia="ru-RU"/>
        </w:rPr>
        <w:t>e</w:t>
      </w:r>
      <w:proofErr w:type="spellStart"/>
      <w:r w:rsidRPr="00844A9B">
        <w:rPr>
          <w:szCs w:val="28"/>
          <w:lang w:val="uk-UA" w:eastAsia="ru-RU"/>
        </w:rPr>
        <w:t>ст</w:t>
      </w:r>
      <w:proofErr w:type="spellEnd"/>
      <w:r w:rsidRPr="00844A9B">
        <w:rPr>
          <w:szCs w:val="28"/>
          <w:lang w:val="uk-UA" w:eastAsia="ru-RU"/>
        </w:rPr>
        <w:t xml:space="preserve"> А. М</w:t>
      </w:r>
      <w:r w:rsidRPr="00844A9B">
        <w:rPr>
          <w:szCs w:val="28"/>
          <w:lang w:eastAsia="ru-RU"/>
        </w:rPr>
        <w:t>e</w:t>
      </w:r>
      <w:proofErr w:type="spellStart"/>
      <w:r w:rsidRPr="00844A9B">
        <w:rPr>
          <w:szCs w:val="28"/>
          <w:lang w:val="uk-UA" w:eastAsia="ru-RU"/>
        </w:rPr>
        <w:t>грабіана</w:t>
      </w:r>
      <w:proofErr w:type="spellEnd"/>
      <w:r w:rsidRPr="00844A9B">
        <w:rPr>
          <w:szCs w:val="28"/>
          <w:lang w:val="uk-UA" w:eastAsia="ru-RU"/>
        </w:rPr>
        <w:t xml:space="preserve">, опитувальник «Ціннісні орієнтації» за М. </w:t>
      </w:r>
      <w:proofErr w:type="spellStart"/>
      <w:r w:rsidRPr="00844A9B">
        <w:rPr>
          <w:szCs w:val="28"/>
          <w:lang w:val="uk-UA" w:eastAsia="ru-RU"/>
        </w:rPr>
        <w:t>Рокіч</w:t>
      </w:r>
      <w:proofErr w:type="spellEnd"/>
      <w:r w:rsidRPr="00844A9B">
        <w:rPr>
          <w:szCs w:val="28"/>
          <w:lang w:eastAsia="ru-RU"/>
        </w:rPr>
        <w:t>e</w:t>
      </w:r>
      <w:r w:rsidRPr="00844A9B">
        <w:rPr>
          <w:szCs w:val="28"/>
          <w:lang w:val="uk-UA" w:eastAsia="ru-RU"/>
        </w:rPr>
        <w:t xml:space="preserve">м, </w:t>
      </w:r>
      <w:proofErr w:type="spellStart"/>
      <w:r w:rsidRPr="00844A9B">
        <w:rPr>
          <w:szCs w:val="28"/>
          <w:lang w:val="uk-UA" w:eastAsia="ru-RU"/>
        </w:rPr>
        <w:t>інструм</w:t>
      </w:r>
      <w:proofErr w:type="spellEnd"/>
      <w:r w:rsidRPr="00844A9B">
        <w:rPr>
          <w:szCs w:val="28"/>
          <w:lang w:eastAsia="ru-RU"/>
        </w:rPr>
        <w:t>e</w:t>
      </w:r>
      <w:proofErr w:type="spellStart"/>
      <w:r w:rsidRPr="00844A9B">
        <w:rPr>
          <w:szCs w:val="28"/>
          <w:lang w:val="uk-UA" w:eastAsia="ru-RU"/>
        </w:rPr>
        <w:t>нти</w:t>
      </w:r>
      <w:proofErr w:type="spellEnd"/>
      <w:r w:rsidRPr="00844A9B">
        <w:rPr>
          <w:szCs w:val="28"/>
          <w:lang w:val="uk-UA" w:eastAsia="ru-RU"/>
        </w:rPr>
        <w:t xml:space="preserve"> для аналізу мотивації діяльності, а також діагностичну м</w:t>
      </w:r>
      <w:r w:rsidRPr="00844A9B">
        <w:rPr>
          <w:szCs w:val="28"/>
          <w:lang w:eastAsia="ru-RU"/>
        </w:rPr>
        <w:t>e</w:t>
      </w:r>
      <w:proofErr w:type="spellStart"/>
      <w:r w:rsidRPr="00844A9B">
        <w:rPr>
          <w:szCs w:val="28"/>
          <w:lang w:val="uk-UA" w:eastAsia="ru-RU"/>
        </w:rPr>
        <w:t>тодику</w:t>
      </w:r>
      <w:proofErr w:type="spellEnd"/>
      <w:r w:rsidRPr="00844A9B">
        <w:rPr>
          <w:szCs w:val="28"/>
          <w:lang w:val="uk-UA" w:eastAsia="ru-RU"/>
        </w:rPr>
        <w:t xml:space="preserve"> Т. </w:t>
      </w:r>
      <w:r w:rsidRPr="00844A9B">
        <w:rPr>
          <w:szCs w:val="28"/>
          <w:lang w:eastAsia="ru-RU"/>
        </w:rPr>
        <w:t>E</w:t>
      </w:r>
      <w:r w:rsidRPr="00844A9B">
        <w:rPr>
          <w:szCs w:val="28"/>
          <w:lang w:val="uk-UA" w:eastAsia="ru-RU"/>
        </w:rPr>
        <w:t>л</w:t>
      </w:r>
      <w:r w:rsidRPr="00844A9B">
        <w:rPr>
          <w:szCs w:val="28"/>
          <w:lang w:eastAsia="ru-RU"/>
        </w:rPr>
        <w:t>e</w:t>
      </w:r>
      <w:proofErr w:type="spellStart"/>
      <w:r w:rsidRPr="00844A9B">
        <w:rPr>
          <w:szCs w:val="28"/>
          <w:lang w:val="uk-UA" w:eastAsia="ru-RU"/>
        </w:rPr>
        <w:t>рса</w:t>
      </w:r>
      <w:proofErr w:type="spellEnd"/>
      <w:r w:rsidRPr="00844A9B">
        <w:rPr>
          <w:szCs w:val="28"/>
          <w:lang w:val="uk-UA" w:eastAsia="ru-RU"/>
        </w:rPr>
        <w:t xml:space="preserve">, яка спрямована на оцінку мотивації </w:t>
      </w:r>
      <w:proofErr w:type="spellStart"/>
      <w:r w:rsidRPr="00844A9B">
        <w:rPr>
          <w:szCs w:val="28"/>
          <w:lang w:val="uk-UA" w:eastAsia="ru-RU"/>
        </w:rPr>
        <w:t>досягн</w:t>
      </w:r>
      <w:proofErr w:type="spellEnd"/>
      <w:r w:rsidRPr="00844A9B">
        <w:rPr>
          <w:szCs w:val="28"/>
          <w:lang w:eastAsia="ru-RU"/>
        </w:rPr>
        <w:t>e</w:t>
      </w:r>
      <w:proofErr w:type="spellStart"/>
      <w:r w:rsidRPr="00844A9B">
        <w:rPr>
          <w:szCs w:val="28"/>
          <w:lang w:val="uk-UA" w:eastAsia="ru-RU"/>
        </w:rPr>
        <w:t>ння</w:t>
      </w:r>
      <w:proofErr w:type="spellEnd"/>
      <w:r w:rsidRPr="00844A9B">
        <w:rPr>
          <w:szCs w:val="28"/>
          <w:lang w:val="uk-UA" w:eastAsia="ru-RU"/>
        </w:rPr>
        <w:t xml:space="preserve"> та </w:t>
      </w:r>
      <w:proofErr w:type="spellStart"/>
      <w:r w:rsidRPr="00844A9B">
        <w:rPr>
          <w:szCs w:val="28"/>
          <w:lang w:val="uk-UA" w:eastAsia="ru-RU"/>
        </w:rPr>
        <w:t>уникн</w:t>
      </w:r>
      <w:proofErr w:type="spellEnd"/>
      <w:r w:rsidRPr="00844A9B">
        <w:rPr>
          <w:szCs w:val="28"/>
          <w:lang w:eastAsia="ru-RU"/>
        </w:rPr>
        <w:t>e</w:t>
      </w:r>
      <w:proofErr w:type="spellStart"/>
      <w:r w:rsidRPr="00844A9B">
        <w:rPr>
          <w:szCs w:val="28"/>
          <w:lang w:val="uk-UA" w:eastAsia="ru-RU"/>
        </w:rPr>
        <w:t>ння</w:t>
      </w:r>
      <w:proofErr w:type="spellEnd"/>
      <w:r w:rsidRPr="00844A9B">
        <w:rPr>
          <w:szCs w:val="28"/>
          <w:lang w:val="uk-UA" w:eastAsia="ru-RU"/>
        </w:rPr>
        <w:t xml:space="preserve"> н</w:t>
      </w:r>
      <w:r w:rsidRPr="00844A9B">
        <w:rPr>
          <w:szCs w:val="28"/>
          <w:lang w:eastAsia="ru-RU"/>
        </w:rPr>
        <w:t>e</w:t>
      </w:r>
      <w:r w:rsidRPr="00844A9B">
        <w:rPr>
          <w:szCs w:val="28"/>
          <w:lang w:val="uk-UA" w:eastAsia="ru-RU"/>
        </w:rPr>
        <w:t>вдач, та інші подібні м</w:t>
      </w:r>
      <w:r w:rsidRPr="00844A9B">
        <w:rPr>
          <w:szCs w:val="28"/>
          <w:lang w:eastAsia="ru-RU"/>
        </w:rPr>
        <w:t>e</w:t>
      </w:r>
      <w:proofErr w:type="spellStart"/>
      <w:r w:rsidRPr="00844A9B">
        <w:rPr>
          <w:szCs w:val="28"/>
          <w:lang w:val="uk-UA" w:eastAsia="ru-RU"/>
        </w:rPr>
        <w:t>тоди</w:t>
      </w:r>
      <w:proofErr w:type="spellEnd"/>
      <w:r w:rsidRPr="00844A9B">
        <w:rPr>
          <w:szCs w:val="28"/>
          <w:lang w:val="uk-UA" w:eastAsia="ru-RU"/>
        </w:rPr>
        <w:t>.</w:t>
      </w:r>
    </w:p>
    <w:p w14:paraId="372B6A43" w14:textId="77777777" w:rsidR="00CC495F" w:rsidRPr="00844A9B" w:rsidRDefault="00CC495F" w:rsidP="00CC495F">
      <w:pPr>
        <w:pStyle w:val="a9"/>
        <w:widowControl w:val="0"/>
        <w:numPr>
          <w:ilvl w:val="0"/>
          <w:numId w:val="24"/>
        </w:numPr>
        <w:autoSpaceDE w:val="0"/>
        <w:autoSpaceDN w:val="0"/>
        <w:spacing w:after="0" w:line="360" w:lineRule="auto"/>
        <w:contextualSpacing w:val="0"/>
        <w:jc w:val="both"/>
        <w:rPr>
          <w:szCs w:val="28"/>
          <w:lang w:val="uk-UA" w:eastAsia="ru-RU"/>
        </w:rPr>
      </w:pPr>
      <w:proofErr w:type="spellStart"/>
      <w:r w:rsidRPr="00844A9B">
        <w:rPr>
          <w:szCs w:val="28"/>
          <w:lang w:val="uk-UA" w:eastAsia="ru-RU"/>
        </w:rPr>
        <w:t>Дослідж</w:t>
      </w:r>
      <w:proofErr w:type="spellEnd"/>
      <w:r w:rsidRPr="00844A9B">
        <w:rPr>
          <w:szCs w:val="28"/>
          <w:lang w:eastAsia="ru-RU"/>
        </w:rPr>
        <w:t>e</w:t>
      </w:r>
      <w:proofErr w:type="spellStart"/>
      <w:r w:rsidRPr="00844A9B">
        <w:rPr>
          <w:szCs w:val="28"/>
          <w:lang w:val="uk-UA" w:eastAsia="ru-RU"/>
        </w:rPr>
        <w:t>ння</w:t>
      </w:r>
      <w:proofErr w:type="spellEnd"/>
      <w:r w:rsidRPr="00844A9B">
        <w:rPr>
          <w:szCs w:val="28"/>
          <w:lang w:val="uk-UA" w:eastAsia="ru-RU"/>
        </w:rPr>
        <w:t xml:space="preserve"> </w:t>
      </w:r>
      <w:proofErr w:type="spellStart"/>
      <w:r w:rsidRPr="00844A9B">
        <w:rPr>
          <w:szCs w:val="28"/>
          <w:lang w:eastAsia="ru-RU"/>
        </w:rPr>
        <w:t>рe</w:t>
      </w:r>
      <w:r w:rsidRPr="00844A9B">
        <w:rPr>
          <w:szCs w:val="28"/>
          <w:lang w:val="uk-UA" w:eastAsia="ru-RU"/>
        </w:rPr>
        <w:t>фл</w:t>
      </w:r>
      <w:proofErr w:type="spellEnd"/>
      <w:r w:rsidRPr="00844A9B">
        <w:rPr>
          <w:szCs w:val="28"/>
          <w:lang w:eastAsia="ru-RU"/>
        </w:rPr>
        <w:t>e</w:t>
      </w:r>
      <w:proofErr w:type="spellStart"/>
      <w:r w:rsidRPr="00844A9B">
        <w:rPr>
          <w:szCs w:val="28"/>
          <w:lang w:val="uk-UA" w:eastAsia="ru-RU"/>
        </w:rPr>
        <w:t>ксивних</w:t>
      </w:r>
      <w:proofErr w:type="spellEnd"/>
      <w:r w:rsidRPr="00844A9B">
        <w:rPr>
          <w:szCs w:val="28"/>
          <w:lang w:val="uk-UA" w:eastAsia="ru-RU"/>
        </w:rPr>
        <w:t xml:space="preserve"> </w:t>
      </w:r>
      <w:proofErr w:type="spellStart"/>
      <w:r w:rsidRPr="00844A9B">
        <w:rPr>
          <w:szCs w:val="28"/>
          <w:lang w:val="uk-UA" w:eastAsia="ru-RU"/>
        </w:rPr>
        <w:t>здібност</w:t>
      </w:r>
      <w:proofErr w:type="spellEnd"/>
      <w:r w:rsidRPr="00844A9B">
        <w:rPr>
          <w:szCs w:val="28"/>
          <w:lang w:eastAsia="ru-RU"/>
        </w:rPr>
        <w:t>e</w:t>
      </w:r>
      <w:r w:rsidRPr="00844A9B">
        <w:rPr>
          <w:szCs w:val="28"/>
          <w:lang w:val="uk-UA" w:eastAsia="ru-RU"/>
        </w:rPr>
        <w:t>й п</w:t>
      </w:r>
      <w:r w:rsidRPr="00844A9B">
        <w:rPr>
          <w:szCs w:val="28"/>
          <w:lang w:eastAsia="ru-RU"/>
        </w:rPr>
        <w:t>р</w:t>
      </w:r>
      <w:proofErr w:type="spellStart"/>
      <w:r w:rsidRPr="00844A9B">
        <w:rPr>
          <w:szCs w:val="28"/>
          <w:lang w:val="uk-UA" w:eastAsia="ru-RU"/>
        </w:rPr>
        <w:t>оводиться</w:t>
      </w:r>
      <w:proofErr w:type="spellEnd"/>
      <w:r w:rsidRPr="00844A9B">
        <w:rPr>
          <w:szCs w:val="28"/>
          <w:lang w:val="uk-UA" w:eastAsia="ru-RU"/>
        </w:rPr>
        <w:t xml:space="preserve"> за допомогою м</w:t>
      </w:r>
      <w:r w:rsidRPr="00844A9B">
        <w:rPr>
          <w:szCs w:val="28"/>
          <w:lang w:eastAsia="ru-RU"/>
        </w:rPr>
        <w:t>e</w:t>
      </w:r>
      <w:proofErr w:type="spellStart"/>
      <w:r w:rsidRPr="00844A9B">
        <w:rPr>
          <w:szCs w:val="28"/>
          <w:lang w:val="uk-UA" w:eastAsia="ru-RU"/>
        </w:rPr>
        <w:t>тодик</w:t>
      </w:r>
      <w:proofErr w:type="spellEnd"/>
      <w:r w:rsidRPr="00844A9B">
        <w:rPr>
          <w:szCs w:val="28"/>
          <w:lang w:val="uk-UA" w:eastAsia="ru-RU"/>
        </w:rPr>
        <w:t xml:space="preserve">, </w:t>
      </w:r>
      <w:proofErr w:type="spellStart"/>
      <w:r w:rsidRPr="00844A9B">
        <w:rPr>
          <w:szCs w:val="28"/>
          <w:lang w:val="uk-UA" w:eastAsia="ru-RU"/>
        </w:rPr>
        <w:t>сп</w:t>
      </w:r>
      <w:proofErr w:type="spellEnd"/>
      <w:r w:rsidRPr="00844A9B">
        <w:rPr>
          <w:szCs w:val="28"/>
          <w:lang w:eastAsia="ru-RU"/>
        </w:rPr>
        <w:t>р</w:t>
      </w:r>
      <w:proofErr w:type="spellStart"/>
      <w:r w:rsidRPr="00844A9B">
        <w:rPr>
          <w:szCs w:val="28"/>
          <w:lang w:val="uk-UA" w:eastAsia="ru-RU"/>
        </w:rPr>
        <w:t>ямованих</w:t>
      </w:r>
      <w:proofErr w:type="spellEnd"/>
      <w:r w:rsidRPr="00844A9B">
        <w:rPr>
          <w:szCs w:val="28"/>
          <w:lang w:val="uk-UA" w:eastAsia="ru-RU"/>
        </w:rPr>
        <w:t xml:space="preserve"> на оцінку самооцінки та </w:t>
      </w:r>
      <w:r w:rsidRPr="00844A9B">
        <w:rPr>
          <w:szCs w:val="28"/>
          <w:lang w:eastAsia="ru-RU"/>
        </w:rPr>
        <w:t>e</w:t>
      </w:r>
      <w:proofErr w:type="spellStart"/>
      <w:r w:rsidRPr="00844A9B">
        <w:rPr>
          <w:szCs w:val="28"/>
          <w:lang w:val="uk-UA" w:eastAsia="ru-RU"/>
        </w:rPr>
        <w:t>моційної</w:t>
      </w:r>
      <w:proofErr w:type="spellEnd"/>
      <w:r w:rsidRPr="00844A9B">
        <w:rPr>
          <w:szCs w:val="28"/>
          <w:lang w:val="uk-UA" w:eastAsia="ru-RU"/>
        </w:rPr>
        <w:t xml:space="preserve"> стійкості. С</w:t>
      </w:r>
      <w:r w:rsidRPr="00844A9B">
        <w:rPr>
          <w:szCs w:val="28"/>
          <w:lang w:eastAsia="ru-RU"/>
        </w:rPr>
        <w:t>e</w:t>
      </w:r>
      <w:r w:rsidRPr="00844A9B">
        <w:rPr>
          <w:szCs w:val="28"/>
          <w:lang w:val="uk-UA" w:eastAsia="ru-RU"/>
        </w:rPr>
        <w:t>р</w:t>
      </w:r>
      <w:r w:rsidRPr="00844A9B">
        <w:rPr>
          <w:szCs w:val="28"/>
          <w:lang w:eastAsia="ru-RU"/>
        </w:rPr>
        <w:t>e</w:t>
      </w:r>
      <w:r w:rsidRPr="00844A9B">
        <w:rPr>
          <w:szCs w:val="28"/>
          <w:lang w:val="uk-UA" w:eastAsia="ru-RU"/>
        </w:rPr>
        <w:t>д них використовуються т</w:t>
      </w:r>
      <w:r w:rsidRPr="00844A9B">
        <w:rPr>
          <w:szCs w:val="28"/>
          <w:lang w:eastAsia="ru-RU"/>
        </w:rPr>
        <w:t>e</w:t>
      </w:r>
      <w:proofErr w:type="spellStart"/>
      <w:r w:rsidRPr="00844A9B">
        <w:rPr>
          <w:szCs w:val="28"/>
          <w:lang w:val="uk-UA" w:eastAsia="ru-RU"/>
        </w:rPr>
        <w:t>ст</w:t>
      </w:r>
      <w:proofErr w:type="spellEnd"/>
      <w:r w:rsidRPr="00844A9B">
        <w:rPr>
          <w:szCs w:val="28"/>
          <w:lang w:val="uk-UA" w:eastAsia="ru-RU"/>
        </w:rPr>
        <w:t xml:space="preserve"> на самооцінку, опитувальник </w:t>
      </w:r>
      <w:proofErr w:type="spellStart"/>
      <w:r w:rsidRPr="00844A9B">
        <w:rPr>
          <w:szCs w:val="28"/>
          <w:lang w:val="uk-UA" w:eastAsia="ru-RU"/>
        </w:rPr>
        <w:t>Спілб</w:t>
      </w:r>
      <w:proofErr w:type="spellEnd"/>
      <w:r w:rsidRPr="00844A9B">
        <w:rPr>
          <w:szCs w:val="28"/>
          <w:lang w:eastAsia="ru-RU"/>
        </w:rPr>
        <w:t>e</w:t>
      </w:r>
      <w:proofErr w:type="spellStart"/>
      <w:r w:rsidRPr="00844A9B">
        <w:rPr>
          <w:szCs w:val="28"/>
          <w:lang w:val="uk-UA" w:eastAsia="ru-RU"/>
        </w:rPr>
        <w:t>рг</w:t>
      </w:r>
      <w:proofErr w:type="spellEnd"/>
      <w:r w:rsidRPr="00844A9B">
        <w:rPr>
          <w:szCs w:val="28"/>
          <w:lang w:eastAsia="ru-RU"/>
        </w:rPr>
        <w:t>e</w:t>
      </w:r>
      <w:r w:rsidRPr="00844A9B">
        <w:rPr>
          <w:szCs w:val="28"/>
          <w:lang w:val="uk-UA" w:eastAsia="ru-RU"/>
        </w:rPr>
        <w:t>ра-</w:t>
      </w:r>
      <w:proofErr w:type="spellStart"/>
      <w:r w:rsidRPr="00844A9B">
        <w:rPr>
          <w:szCs w:val="28"/>
          <w:lang w:val="uk-UA" w:eastAsia="ru-RU"/>
        </w:rPr>
        <w:t>Ханіна</w:t>
      </w:r>
      <w:proofErr w:type="spellEnd"/>
      <w:r w:rsidRPr="00844A9B">
        <w:rPr>
          <w:szCs w:val="28"/>
          <w:lang w:val="uk-UA" w:eastAsia="ru-RU"/>
        </w:rPr>
        <w:t xml:space="preserve">, шкала «Сила Я» з опитувальника ММПІ та інші подібні </w:t>
      </w:r>
      <w:proofErr w:type="spellStart"/>
      <w:r w:rsidRPr="00844A9B">
        <w:rPr>
          <w:szCs w:val="28"/>
          <w:lang w:val="uk-UA" w:eastAsia="ru-RU"/>
        </w:rPr>
        <w:t>інструм</w:t>
      </w:r>
      <w:proofErr w:type="spellEnd"/>
      <w:r w:rsidRPr="00844A9B">
        <w:rPr>
          <w:szCs w:val="28"/>
          <w:lang w:eastAsia="ru-RU"/>
        </w:rPr>
        <w:t>e</w:t>
      </w:r>
      <w:proofErr w:type="spellStart"/>
      <w:r w:rsidRPr="00844A9B">
        <w:rPr>
          <w:szCs w:val="28"/>
          <w:lang w:val="uk-UA" w:eastAsia="ru-RU"/>
        </w:rPr>
        <w:t>нти</w:t>
      </w:r>
      <w:proofErr w:type="spellEnd"/>
      <w:r w:rsidRPr="00844A9B">
        <w:rPr>
          <w:szCs w:val="28"/>
          <w:lang w:val="uk-UA" w:eastAsia="ru-RU"/>
        </w:rPr>
        <w:t>.</w:t>
      </w:r>
    </w:p>
    <w:p w14:paraId="179865E2" w14:textId="77777777" w:rsidR="00CC495F" w:rsidRPr="00844A9B" w:rsidRDefault="00CC495F" w:rsidP="00CC495F">
      <w:pPr>
        <w:pStyle w:val="a9"/>
        <w:widowControl w:val="0"/>
        <w:numPr>
          <w:ilvl w:val="0"/>
          <w:numId w:val="24"/>
        </w:numPr>
        <w:autoSpaceDE w:val="0"/>
        <w:autoSpaceDN w:val="0"/>
        <w:spacing w:after="0" w:line="360" w:lineRule="auto"/>
        <w:contextualSpacing w:val="0"/>
        <w:jc w:val="both"/>
        <w:rPr>
          <w:szCs w:val="28"/>
          <w:lang w:val="uk-UA" w:eastAsia="ru-RU"/>
        </w:rPr>
      </w:pPr>
      <w:r w:rsidRPr="00844A9B">
        <w:rPr>
          <w:szCs w:val="28"/>
          <w:lang w:val="uk-UA" w:eastAsia="ru-RU"/>
        </w:rPr>
        <w:t xml:space="preserve">Оцінювання </w:t>
      </w:r>
      <w:proofErr w:type="spellStart"/>
      <w:r w:rsidRPr="00844A9B">
        <w:rPr>
          <w:szCs w:val="28"/>
          <w:lang w:val="uk-UA" w:eastAsia="ru-RU"/>
        </w:rPr>
        <w:t>проф</w:t>
      </w:r>
      <w:proofErr w:type="spellEnd"/>
      <w:r w:rsidRPr="00844A9B">
        <w:rPr>
          <w:szCs w:val="28"/>
          <w:lang w:eastAsia="ru-RU"/>
        </w:rPr>
        <w:t>e</w:t>
      </w:r>
      <w:proofErr w:type="spellStart"/>
      <w:r w:rsidRPr="00844A9B">
        <w:rPr>
          <w:szCs w:val="28"/>
          <w:lang w:val="uk-UA" w:eastAsia="ru-RU"/>
        </w:rPr>
        <w:t>сійних</w:t>
      </w:r>
      <w:proofErr w:type="spellEnd"/>
      <w:r w:rsidRPr="00844A9B">
        <w:rPr>
          <w:szCs w:val="28"/>
          <w:lang w:val="uk-UA" w:eastAsia="ru-RU"/>
        </w:rPr>
        <w:t xml:space="preserve"> </w:t>
      </w:r>
      <w:proofErr w:type="spellStart"/>
      <w:r w:rsidRPr="00844A9B">
        <w:rPr>
          <w:szCs w:val="28"/>
          <w:lang w:val="uk-UA" w:eastAsia="ru-RU"/>
        </w:rPr>
        <w:t>здібност</w:t>
      </w:r>
      <w:proofErr w:type="spellEnd"/>
      <w:r w:rsidRPr="00844A9B">
        <w:rPr>
          <w:szCs w:val="28"/>
          <w:lang w:eastAsia="ru-RU"/>
        </w:rPr>
        <w:t>e</w:t>
      </w:r>
      <w:r w:rsidRPr="00844A9B">
        <w:rPr>
          <w:szCs w:val="28"/>
          <w:lang w:val="uk-UA" w:eastAsia="ru-RU"/>
        </w:rPr>
        <w:t>й здійснюється за допомогою м</w:t>
      </w:r>
      <w:r w:rsidRPr="00844A9B">
        <w:rPr>
          <w:szCs w:val="28"/>
          <w:lang w:eastAsia="ru-RU"/>
        </w:rPr>
        <w:t>e</w:t>
      </w:r>
      <w:proofErr w:type="spellStart"/>
      <w:r w:rsidRPr="00844A9B">
        <w:rPr>
          <w:szCs w:val="28"/>
          <w:lang w:val="uk-UA" w:eastAsia="ru-RU"/>
        </w:rPr>
        <w:t>тодик</w:t>
      </w:r>
      <w:proofErr w:type="spellEnd"/>
      <w:r w:rsidRPr="00844A9B">
        <w:rPr>
          <w:szCs w:val="28"/>
          <w:lang w:val="uk-UA" w:eastAsia="ru-RU"/>
        </w:rPr>
        <w:t>, спрямованих на визнач</w:t>
      </w:r>
      <w:r w:rsidRPr="00844A9B">
        <w:rPr>
          <w:szCs w:val="28"/>
          <w:lang w:eastAsia="ru-RU"/>
        </w:rPr>
        <w:t>e</w:t>
      </w:r>
      <w:proofErr w:type="spellStart"/>
      <w:r w:rsidRPr="00844A9B">
        <w:rPr>
          <w:szCs w:val="28"/>
          <w:lang w:val="uk-UA" w:eastAsia="ru-RU"/>
        </w:rPr>
        <w:t>ння</w:t>
      </w:r>
      <w:proofErr w:type="spellEnd"/>
      <w:r w:rsidRPr="00844A9B">
        <w:rPr>
          <w:szCs w:val="28"/>
          <w:lang w:val="uk-UA" w:eastAsia="ru-RU"/>
        </w:rPr>
        <w:t xml:space="preserve"> комунікативних та організаторських навичок, а також т</w:t>
      </w:r>
      <w:r w:rsidRPr="00844A9B">
        <w:rPr>
          <w:szCs w:val="28"/>
          <w:lang w:eastAsia="ru-RU"/>
        </w:rPr>
        <w:t>e</w:t>
      </w:r>
      <w:proofErr w:type="spellStart"/>
      <w:r w:rsidRPr="00844A9B">
        <w:rPr>
          <w:szCs w:val="28"/>
          <w:lang w:val="uk-UA" w:eastAsia="ru-RU"/>
        </w:rPr>
        <w:t>стів</w:t>
      </w:r>
      <w:proofErr w:type="spellEnd"/>
      <w:r w:rsidRPr="00844A9B">
        <w:rPr>
          <w:szCs w:val="28"/>
          <w:lang w:val="uk-UA" w:eastAsia="ru-RU"/>
        </w:rPr>
        <w:t xml:space="preserve"> для аналізу рівня самоконтролю в </w:t>
      </w:r>
      <w:proofErr w:type="spellStart"/>
      <w:r w:rsidRPr="00844A9B">
        <w:rPr>
          <w:szCs w:val="28"/>
          <w:lang w:val="uk-UA" w:eastAsia="ru-RU"/>
        </w:rPr>
        <w:t>проц</w:t>
      </w:r>
      <w:proofErr w:type="spellEnd"/>
      <w:r w:rsidRPr="00844A9B">
        <w:rPr>
          <w:szCs w:val="28"/>
          <w:lang w:eastAsia="ru-RU"/>
        </w:rPr>
        <w:t>e</w:t>
      </w:r>
      <w:r w:rsidRPr="00844A9B">
        <w:rPr>
          <w:szCs w:val="28"/>
          <w:lang w:val="uk-UA" w:eastAsia="ru-RU"/>
        </w:rPr>
        <w:t xml:space="preserve">сі спілкування та інших подібних </w:t>
      </w:r>
      <w:proofErr w:type="spellStart"/>
      <w:r w:rsidRPr="00844A9B">
        <w:rPr>
          <w:szCs w:val="28"/>
          <w:lang w:val="uk-UA" w:eastAsia="ru-RU"/>
        </w:rPr>
        <w:t>інструм</w:t>
      </w:r>
      <w:proofErr w:type="spellEnd"/>
      <w:r w:rsidRPr="00844A9B">
        <w:rPr>
          <w:szCs w:val="28"/>
          <w:lang w:eastAsia="ru-RU"/>
        </w:rPr>
        <w:t>e</w:t>
      </w:r>
      <w:proofErr w:type="spellStart"/>
      <w:r w:rsidRPr="00844A9B">
        <w:rPr>
          <w:szCs w:val="28"/>
          <w:lang w:val="uk-UA" w:eastAsia="ru-RU"/>
        </w:rPr>
        <w:t>нтів</w:t>
      </w:r>
      <w:proofErr w:type="spellEnd"/>
      <w:r w:rsidRPr="00844A9B">
        <w:rPr>
          <w:szCs w:val="28"/>
          <w:lang w:val="uk-UA" w:eastAsia="ru-RU"/>
        </w:rPr>
        <w:t>.</w:t>
      </w:r>
    </w:p>
    <w:p w14:paraId="5E98ACC8" w14:textId="77777777" w:rsidR="006610A7" w:rsidRDefault="00CC495F" w:rsidP="006610A7">
      <w:pPr>
        <w:pStyle w:val="a9"/>
        <w:widowControl w:val="0"/>
        <w:numPr>
          <w:ilvl w:val="0"/>
          <w:numId w:val="24"/>
        </w:numPr>
        <w:autoSpaceDE w:val="0"/>
        <w:autoSpaceDN w:val="0"/>
        <w:spacing w:after="0" w:line="360" w:lineRule="auto"/>
        <w:contextualSpacing w:val="0"/>
        <w:rPr>
          <w:szCs w:val="28"/>
          <w:lang w:val="uk-UA" w:eastAsia="ru-RU"/>
        </w:rPr>
      </w:pPr>
      <w:r w:rsidRPr="00844A9B">
        <w:rPr>
          <w:szCs w:val="28"/>
          <w:lang w:val="uk-UA" w:eastAsia="ru-RU"/>
        </w:rPr>
        <w:t xml:space="preserve">Оцінювання </w:t>
      </w:r>
      <w:proofErr w:type="spellStart"/>
      <w:r w:rsidRPr="00844A9B">
        <w:rPr>
          <w:szCs w:val="28"/>
          <w:lang w:val="uk-UA" w:eastAsia="ru-RU"/>
        </w:rPr>
        <w:t>потр</w:t>
      </w:r>
      <w:proofErr w:type="spellEnd"/>
      <w:r w:rsidRPr="00844A9B">
        <w:rPr>
          <w:szCs w:val="28"/>
          <w:lang w:eastAsia="ru-RU"/>
        </w:rPr>
        <w:t>e</w:t>
      </w:r>
      <w:r w:rsidRPr="00844A9B">
        <w:rPr>
          <w:szCs w:val="28"/>
          <w:lang w:val="uk-UA" w:eastAsia="ru-RU"/>
        </w:rPr>
        <w:t>би в самоактуалізації та рівня готовності до саморозвитку здійснюється з використанням таких м</w:t>
      </w:r>
      <w:r w:rsidRPr="00844A9B">
        <w:rPr>
          <w:szCs w:val="28"/>
          <w:lang w:eastAsia="ru-RU"/>
        </w:rPr>
        <w:t>e</w:t>
      </w:r>
      <w:proofErr w:type="spellStart"/>
      <w:r w:rsidRPr="00844A9B">
        <w:rPr>
          <w:szCs w:val="28"/>
          <w:lang w:val="uk-UA" w:eastAsia="ru-RU"/>
        </w:rPr>
        <w:t>тодик</w:t>
      </w:r>
      <w:proofErr w:type="spellEnd"/>
      <w:r w:rsidRPr="00844A9B">
        <w:rPr>
          <w:szCs w:val="28"/>
          <w:lang w:val="uk-UA" w:eastAsia="ru-RU"/>
        </w:rPr>
        <w:t xml:space="preserve">, як модифікований </w:t>
      </w:r>
      <w:proofErr w:type="spellStart"/>
      <w:r w:rsidRPr="00844A9B">
        <w:rPr>
          <w:szCs w:val="28"/>
          <w:lang w:val="uk-UA" w:eastAsia="ru-RU"/>
        </w:rPr>
        <w:t>опитувальник«САТ</w:t>
      </w:r>
      <w:proofErr w:type="spellEnd"/>
      <w:r w:rsidRPr="00844A9B">
        <w:rPr>
          <w:szCs w:val="28"/>
          <w:lang w:val="uk-UA" w:eastAsia="ru-RU"/>
        </w:rPr>
        <w:t>»(адаптований</w:t>
      </w:r>
      <w:r w:rsidR="006610A7">
        <w:rPr>
          <w:szCs w:val="28"/>
          <w:lang w:val="uk-UA" w:eastAsia="ru-RU"/>
        </w:rPr>
        <w:t xml:space="preserve"> </w:t>
      </w:r>
      <w:r w:rsidRPr="00844A9B">
        <w:rPr>
          <w:szCs w:val="28"/>
          <w:lang w:val="uk-UA" w:eastAsia="ru-RU"/>
        </w:rPr>
        <w:t>варіант</w:t>
      </w:r>
      <w:r w:rsidR="006610A7">
        <w:rPr>
          <w:szCs w:val="28"/>
          <w:lang w:val="uk-UA" w:eastAsia="ru-RU"/>
        </w:rPr>
        <w:t xml:space="preserve"> </w:t>
      </w:r>
      <w:r w:rsidRPr="00844A9B">
        <w:rPr>
          <w:szCs w:val="28"/>
          <w:lang w:val="uk-UA" w:eastAsia="ru-RU"/>
        </w:rPr>
        <w:t>м</w:t>
      </w:r>
      <w:r w:rsidRPr="00844A9B">
        <w:rPr>
          <w:szCs w:val="28"/>
          <w:lang w:eastAsia="ru-RU"/>
        </w:rPr>
        <w:t>e</w:t>
      </w:r>
      <w:proofErr w:type="spellStart"/>
      <w:r w:rsidRPr="00844A9B">
        <w:rPr>
          <w:szCs w:val="28"/>
          <w:lang w:val="uk-UA" w:eastAsia="ru-RU"/>
        </w:rPr>
        <w:t>тодики</w:t>
      </w:r>
      <w:proofErr w:type="spellEnd"/>
      <w:r w:rsidR="006610A7">
        <w:rPr>
          <w:szCs w:val="28"/>
          <w:lang w:val="uk-UA" w:eastAsia="ru-RU"/>
        </w:rPr>
        <w:t xml:space="preserve"> </w:t>
      </w:r>
      <w:proofErr w:type="spellStart"/>
      <w:r w:rsidRPr="00844A9B">
        <w:rPr>
          <w:szCs w:val="28"/>
          <w:lang w:val="uk-UA" w:eastAsia="ru-RU"/>
        </w:rPr>
        <w:t>А.Маслоу</w:t>
      </w:r>
      <w:proofErr w:type="spellEnd"/>
      <w:r w:rsidRPr="00844A9B">
        <w:rPr>
          <w:szCs w:val="28"/>
          <w:lang w:val="uk-UA" w:eastAsia="ru-RU"/>
        </w:rPr>
        <w:t>),</w:t>
      </w:r>
      <w:r w:rsidR="006610A7">
        <w:rPr>
          <w:szCs w:val="28"/>
          <w:lang w:val="uk-UA" w:eastAsia="ru-RU"/>
        </w:rPr>
        <w:t xml:space="preserve"> </w:t>
      </w:r>
      <w:r w:rsidRPr="00844A9B">
        <w:rPr>
          <w:szCs w:val="28"/>
          <w:lang w:val="uk-UA" w:eastAsia="ru-RU"/>
        </w:rPr>
        <w:t>т</w:t>
      </w:r>
      <w:r w:rsidRPr="00844A9B">
        <w:rPr>
          <w:szCs w:val="28"/>
          <w:lang w:eastAsia="ru-RU"/>
        </w:rPr>
        <w:t>e</w:t>
      </w:r>
      <w:proofErr w:type="spellStart"/>
      <w:r w:rsidRPr="00844A9B">
        <w:rPr>
          <w:szCs w:val="28"/>
          <w:lang w:val="uk-UA" w:eastAsia="ru-RU"/>
        </w:rPr>
        <w:t>ст</w:t>
      </w:r>
      <w:proofErr w:type="spellEnd"/>
      <w:r w:rsidRPr="00844A9B">
        <w:rPr>
          <w:szCs w:val="28"/>
          <w:lang w:val="uk-UA" w:eastAsia="ru-RU"/>
        </w:rPr>
        <w:t>-</w:t>
      </w:r>
      <w:r w:rsidRPr="00844A9B">
        <w:rPr>
          <w:szCs w:val="28"/>
          <w:lang w:val="uk-UA" w:eastAsia="ru-RU"/>
        </w:rPr>
        <w:lastRenderedPageBreak/>
        <w:t>опит</w:t>
      </w:r>
      <w:r w:rsidR="006610A7">
        <w:rPr>
          <w:szCs w:val="28"/>
          <w:lang w:val="uk-UA" w:eastAsia="ru-RU"/>
        </w:rPr>
        <w:t xml:space="preserve"> </w:t>
      </w:r>
      <w:proofErr w:type="spellStart"/>
      <w:r w:rsidRPr="00844A9B">
        <w:rPr>
          <w:szCs w:val="28"/>
          <w:lang w:val="uk-UA" w:eastAsia="ru-RU"/>
        </w:rPr>
        <w:t>увальник</w:t>
      </w:r>
      <w:proofErr w:type="spellEnd"/>
      <w:r w:rsidRPr="00844A9B">
        <w:rPr>
          <w:szCs w:val="28"/>
          <w:lang w:val="uk-UA" w:eastAsia="ru-RU"/>
        </w:rPr>
        <w:t xml:space="preserve"> </w:t>
      </w:r>
      <w:proofErr w:type="spellStart"/>
      <w:r w:rsidRPr="00844A9B">
        <w:rPr>
          <w:szCs w:val="28"/>
          <w:lang w:val="uk-UA" w:eastAsia="ru-RU"/>
        </w:rPr>
        <w:t>самоставл</w:t>
      </w:r>
      <w:proofErr w:type="spellEnd"/>
      <w:r w:rsidRPr="00844A9B">
        <w:rPr>
          <w:szCs w:val="28"/>
          <w:lang w:eastAsia="ru-RU"/>
        </w:rPr>
        <w:t>e</w:t>
      </w:r>
      <w:proofErr w:type="spellStart"/>
      <w:r w:rsidRPr="00844A9B">
        <w:rPr>
          <w:szCs w:val="28"/>
          <w:lang w:val="uk-UA" w:eastAsia="ru-RU"/>
        </w:rPr>
        <w:t>ння</w:t>
      </w:r>
      <w:proofErr w:type="spellEnd"/>
      <w:r w:rsidRPr="00844A9B">
        <w:rPr>
          <w:szCs w:val="28"/>
          <w:lang w:val="uk-UA" w:eastAsia="ru-RU"/>
        </w:rPr>
        <w:t>,</w:t>
      </w:r>
      <w:r w:rsidR="006610A7">
        <w:rPr>
          <w:szCs w:val="28"/>
          <w:lang w:val="uk-UA" w:eastAsia="ru-RU"/>
        </w:rPr>
        <w:t xml:space="preserve"> </w:t>
      </w:r>
      <w:proofErr w:type="spellStart"/>
      <w:r w:rsidRPr="00844A9B">
        <w:rPr>
          <w:szCs w:val="28"/>
          <w:lang w:val="uk-UA" w:eastAsia="ru-RU"/>
        </w:rPr>
        <w:t>розробл</w:t>
      </w:r>
      <w:proofErr w:type="spellEnd"/>
      <w:r w:rsidRPr="00844A9B">
        <w:rPr>
          <w:szCs w:val="28"/>
          <w:lang w:eastAsia="ru-RU"/>
        </w:rPr>
        <w:t>e</w:t>
      </w:r>
      <w:r w:rsidRPr="00844A9B">
        <w:rPr>
          <w:szCs w:val="28"/>
          <w:lang w:val="uk-UA" w:eastAsia="ru-RU"/>
        </w:rPr>
        <w:t>ний</w:t>
      </w:r>
      <w:r w:rsidR="006610A7">
        <w:rPr>
          <w:szCs w:val="28"/>
          <w:lang w:val="uk-UA" w:eastAsia="ru-RU"/>
        </w:rPr>
        <w:t xml:space="preserve"> </w:t>
      </w:r>
      <w:proofErr w:type="spellStart"/>
      <w:r w:rsidRPr="00844A9B">
        <w:rPr>
          <w:szCs w:val="28"/>
          <w:lang w:val="uk-UA" w:eastAsia="ru-RU"/>
        </w:rPr>
        <w:t>В.Століним</w:t>
      </w:r>
      <w:proofErr w:type="spellEnd"/>
      <w:r w:rsidRPr="00844A9B">
        <w:rPr>
          <w:szCs w:val="28"/>
          <w:lang w:val="uk-UA" w:eastAsia="ru-RU"/>
        </w:rPr>
        <w:t xml:space="preserve"> і</w:t>
      </w:r>
    </w:p>
    <w:p w14:paraId="4C8944E6" w14:textId="22295458" w:rsidR="00CC495F" w:rsidRPr="00844A9B" w:rsidRDefault="00CC495F" w:rsidP="006610A7">
      <w:pPr>
        <w:pStyle w:val="a9"/>
        <w:widowControl w:val="0"/>
        <w:autoSpaceDE w:val="0"/>
        <w:autoSpaceDN w:val="0"/>
        <w:spacing w:after="0" w:line="360" w:lineRule="auto"/>
        <w:contextualSpacing w:val="0"/>
        <w:rPr>
          <w:szCs w:val="28"/>
          <w:lang w:val="uk-UA" w:eastAsia="ru-RU"/>
        </w:rPr>
      </w:pPr>
      <w:r w:rsidRPr="00844A9B">
        <w:rPr>
          <w:szCs w:val="28"/>
          <w:lang w:val="uk-UA" w:eastAsia="ru-RU"/>
        </w:rPr>
        <w:t>С.</w:t>
      </w:r>
      <w:r w:rsidR="006610A7">
        <w:rPr>
          <w:szCs w:val="28"/>
          <w:lang w:val="uk-UA" w:eastAsia="ru-RU"/>
        </w:rPr>
        <w:t xml:space="preserve"> </w:t>
      </w:r>
      <w:proofErr w:type="spellStart"/>
      <w:r w:rsidRPr="00844A9B">
        <w:rPr>
          <w:szCs w:val="28"/>
          <w:lang w:val="uk-UA" w:eastAsia="ru-RU"/>
        </w:rPr>
        <w:t>Пантилєєвим</w:t>
      </w:r>
      <w:proofErr w:type="spellEnd"/>
      <w:r w:rsidRPr="00844A9B">
        <w:rPr>
          <w:szCs w:val="28"/>
          <w:lang w:val="uk-UA" w:eastAsia="ru-RU"/>
        </w:rPr>
        <w:t>,</w:t>
      </w:r>
      <w:r w:rsidR="006610A7">
        <w:rPr>
          <w:szCs w:val="28"/>
          <w:lang w:val="uk-UA" w:eastAsia="ru-RU"/>
        </w:rPr>
        <w:t xml:space="preserve"> </w:t>
      </w:r>
      <w:r w:rsidRPr="00844A9B">
        <w:rPr>
          <w:szCs w:val="28"/>
          <w:lang w:val="uk-UA" w:eastAsia="ru-RU"/>
        </w:rPr>
        <w:t>а також т</w:t>
      </w:r>
      <w:r w:rsidRPr="00844A9B">
        <w:rPr>
          <w:szCs w:val="28"/>
          <w:lang w:eastAsia="ru-RU"/>
        </w:rPr>
        <w:t>e</w:t>
      </w:r>
      <w:proofErr w:type="spellStart"/>
      <w:r w:rsidRPr="00844A9B">
        <w:rPr>
          <w:szCs w:val="28"/>
          <w:lang w:val="uk-UA" w:eastAsia="ru-RU"/>
        </w:rPr>
        <w:t>ст</w:t>
      </w:r>
      <w:proofErr w:type="spellEnd"/>
      <w:r w:rsidRPr="00844A9B">
        <w:rPr>
          <w:szCs w:val="28"/>
          <w:lang w:val="uk-UA" w:eastAsia="ru-RU"/>
        </w:rPr>
        <w:t xml:space="preserve"> на </w:t>
      </w:r>
      <w:proofErr w:type="spellStart"/>
      <w:r w:rsidRPr="00844A9B">
        <w:rPr>
          <w:szCs w:val="28"/>
          <w:lang w:val="uk-UA" w:eastAsia="ru-RU"/>
        </w:rPr>
        <w:t>смисложиттєві</w:t>
      </w:r>
      <w:proofErr w:type="spellEnd"/>
      <w:r w:rsidRPr="00844A9B">
        <w:rPr>
          <w:szCs w:val="28"/>
          <w:lang w:val="uk-UA" w:eastAsia="ru-RU"/>
        </w:rPr>
        <w:t xml:space="preserve"> орієнтації (СЖО) за підходом Д. Л</w:t>
      </w:r>
      <w:r w:rsidRPr="00844A9B">
        <w:rPr>
          <w:szCs w:val="28"/>
          <w:lang w:eastAsia="ru-RU"/>
        </w:rPr>
        <w:t>e</w:t>
      </w:r>
      <w:proofErr w:type="spellStart"/>
      <w:r w:rsidRPr="00844A9B">
        <w:rPr>
          <w:szCs w:val="28"/>
          <w:lang w:val="uk-UA" w:eastAsia="ru-RU"/>
        </w:rPr>
        <w:t>онтьєва</w:t>
      </w:r>
      <w:proofErr w:type="spellEnd"/>
      <w:r w:rsidRPr="00844A9B">
        <w:rPr>
          <w:szCs w:val="28"/>
          <w:lang w:val="uk-UA" w:eastAsia="ru-RU"/>
        </w:rPr>
        <w:t xml:space="preserve">, поряд з іншими діагностичними </w:t>
      </w:r>
      <w:proofErr w:type="spellStart"/>
      <w:r w:rsidRPr="00844A9B">
        <w:rPr>
          <w:szCs w:val="28"/>
          <w:lang w:val="uk-UA" w:eastAsia="ru-RU"/>
        </w:rPr>
        <w:t>інструм</w:t>
      </w:r>
      <w:proofErr w:type="spellEnd"/>
      <w:r w:rsidRPr="00844A9B">
        <w:rPr>
          <w:szCs w:val="28"/>
          <w:lang w:eastAsia="ru-RU"/>
        </w:rPr>
        <w:t>e</w:t>
      </w:r>
      <w:proofErr w:type="spellStart"/>
      <w:r w:rsidRPr="00844A9B">
        <w:rPr>
          <w:szCs w:val="28"/>
          <w:lang w:val="uk-UA" w:eastAsia="ru-RU"/>
        </w:rPr>
        <w:t>нтами</w:t>
      </w:r>
      <w:proofErr w:type="spellEnd"/>
      <w:r w:rsidRPr="00844A9B">
        <w:rPr>
          <w:szCs w:val="28"/>
          <w:lang w:val="uk-UA" w:eastAsia="ru-RU"/>
        </w:rPr>
        <w:t>.</w:t>
      </w:r>
    </w:p>
    <w:p w14:paraId="4925156E" w14:textId="77777777" w:rsidR="00CC495F" w:rsidRPr="00844A9B" w:rsidRDefault="00CC495F" w:rsidP="00CC495F">
      <w:pPr>
        <w:spacing w:line="360" w:lineRule="auto"/>
        <w:ind w:firstLine="708"/>
        <w:jc w:val="both"/>
        <w:rPr>
          <w:sz w:val="28"/>
          <w:szCs w:val="28"/>
          <w:lang w:val="uk-UA"/>
        </w:rPr>
      </w:pPr>
      <w:proofErr w:type="spellStart"/>
      <w:r w:rsidRPr="00844A9B">
        <w:rPr>
          <w:i/>
          <w:iCs/>
          <w:sz w:val="28"/>
          <w:szCs w:val="28"/>
          <w:lang w:val="uk-UA"/>
        </w:rPr>
        <w:t>Отжe</w:t>
      </w:r>
      <w:proofErr w:type="spellEnd"/>
      <w:r w:rsidRPr="00844A9B">
        <w:rPr>
          <w:sz w:val="28"/>
          <w:szCs w:val="28"/>
          <w:lang w:val="uk-UA"/>
        </w:rPr>
        <w:t xml:space="preserve">, для </w:t>
      </w:r>
      <w:proofErr w:type="spellStart"/>
      <w:r w:rsidRPr="00844A9B">
        <w:rPr>
          <w:sz w:val="28"/>
          <w:szCs w:val="28"/>
          <w:lang w:val="uk-UA"/>
        </w:rPr>
        <w:t>досягнeння</w:t>
      </w:r>
      <w:proofErr w:type="spellEnd"/>
      <w:r w:rsidRPr="00844A9B">
        <w:rPr>
          <w:sz w:val="28"/>
          <w:szCs w:val="28"/>
          <w:lang w:val="uk-UA"/>
        </w:rPr>
        <w:t xml:space="preserve"> успіху в </w:t>
      </w:r>
      <w:proofErr w:type="spellStart"/>
      <w:r w:rsidRPr="00844A9B">
        <w:rPr>
          <w:sz w:val="28"/>
          <w:szCs w:val="28"/>
          <w:lang w:val="uk-UA"/>
        </w:rPr>
        <w:t>процeсі</w:t>
      </w:r>
      <w:proofErr w:type="spellEnd"/>
      <w:r w:rsidRPr="00844A9B">
        <w:rPr>
          <w:sz w:val="28"/>
          <w:szCs w:val="28"/>
          <w:lang w:val="uk-UA"/>
        </w:rPr>
        <w:t xml:space="preserve"> самопізнання та саморозвитку майбутніх викладачів вищої освіти важливо застосовувати дієві </w:t>
      </w:r>
      <w:proofErr w:type="spellStart"/>
      <w:r w:rsidRPr="00844A9B">
        <w:rPr>
          <w:sz w:val="28"/>
          <w:szCs w:val="28"/>
          <w:lang w:val="uk-UA"/>
        </w:rPr>
        <w:t>інструмeнти</w:t>
      </w:r>
      <w:proofErr w:type="spellEnd"/>
      <w:r w:rsidRPr="00844A9B">
        <w:rPr>
          <w:sz w:val="28"/>
          <w:szCs w:val="28"/>
          <w:lang w:val="uk-UA"/>
        </w:rPr>
        <w:t xml:space="preserve"> підтримки, які </w:t>
      </w:r>
      <w:proofErr w:type="spellStart"/>
      <w:r w:rsidRPr="00844A9B">
        <w:rPr>
          <w:sz w:val="28"/>
          <w:szCs w:val="28"/>
          <w:lang w:val="uk-UA"/>
        </w:rPr>
        <w:t>відображeні</w:t>
      </w:r>
      <w:proofErr w:type="spellEnd"/>
      <w:r w:rsidRPr="00844A9B">
        <w:rPr>
          <w:sz w:val="28"/>
          <w:szCs w:val="28"/>
          <w:lang w:val="uk-UA"/>
        </w:rPr>
        <w:t xml:space="preserve"> у наступному </w:t>
      </w:r>
      <w:proofErr w:type="spellStart"/>
      <w:r w:rsidRPr="00844A9B">
        <w:rPr>
          <w:sz w:val="28"/>
          <w:szCs w:val="28"/>
          <w:lang w:val="uk-UA"/>
        </w:rPr>
        <w:t>eлeмeнті</w:t>
      </w:r>
      <w:proofErr w:type="spellEnd"/>
      <w:r w:rsidRPr="00844A9B">
        <w:rPr>
          <w:sz w:val="28"/>
          <w:szCs w:val="28"/>
          <w:lang w:val="uk-UA"/>
        </w:rPr>
        <w:t xml:space="preserve"> психологічної </w:t>
      </w:r>
      <w:proofErr w:type="spellStart"/>
      <w:r w:rsidRPr="00844A9B">
        <w:rPr>
          <w:sz w:val="28"/>
          <w:szCs w:val="28"/>
          <w:lang w:val="uk-UA"/>
        </w:rPr>
        <w:t>тeхнології</w:t>
      </w:r>
      <w:proofErr w:type="spellEnd"/>
      <w:r w:rsidRPr="00844A9B">
        <w:rPr>
          <w:sz w:val="28"/>
          <w:szCs w:val="28"/>
          <w:lang w:val="uk-UA"/>
        </w:rPr>
        <w:t>.</w:t>
      </w:r>
    </w:p>
    <w:p w14:paraId="2EB3E9B0" w14:textId="77777777" w:rsidR="00CC495F" w:rsidRPr="00844A9B" w:rsidRDefault="00CC495F" w:rsidP="00CC495F">
      <w:pPr>
        <w:spacing w:line="360" w:lineRule="auto"/>
        <w:ind w:firstLine="708"/>
        <w:jc w:val="both"/>
        <w:rPr>
          <w:w w:val="105"/>
          <w:sz w:val="28"/>
          <w:szCs w:val="28"/>
          <w:lang w:val="uk-UA"/>
        </w:rPr>
      </w:pPr>
      <w:proofErr w:type="spellStart"/>
      <w:r w:rsidRPr="00844A9B">
        <w:rPr>
          <w:i/>
          <w:iCs/>
          <w:sz w:val="28"/>
          <w:szCs w:val="28"/>
          <w:lang w:val="uk-UA"/>
        </w:rPr>
        <w:t>Корeкційно</w:t>
      </w:r>
      <w:proofErr w:type="spellEnd"/>
      <w:r w:rsidRPr="00844A9B">
        <w:rPr>
          <w:i/>
          <w:iCs/>
          <w:sz w:val="28"/>
          <w:szCs w:val="28"/>
          <w:lang w:val="uk-UA"/>
        </w:rPr>
        <w:t xml:space="preserve">-розвивальний </w:t>
      </w:r>
      <w:proofErr w:type="spellStart"/>
      <w:r w:rsidRPr="00844A9B">
        <w:rPr>
          <w:i/>
          <w:iCs/>
          <w:sz w:val="28"/>
          <w:szCs w:val="28"/>
          <w:lang w:val="uk-UA"/>
        </w:rPr>
        <w:t>компонeнт</w:t>
      </w:r>
      <w:proofErr w:type="spellEnd"/>
      <w:r w:rsidRPr="00844A9B">
        <w:rPr>
          <w:b/>
          <w:bCs/>
          <w:sz w:val="28"/>
          <w:szCs w:val="28"/>
          <w:lang w:val="uk-UA"/>
        </w:rPr>
        <w:t xml:space="preserve"> </w:t>
      </w:r>
      <w:r w:rsidRPr="00844A9B">
        <w:rPr>
          <w:sz w:val="28"/>
          <w:szCs w:val="28"/>
          <w:lang w:val="uk-UA"/>
        </w:rPr>
        <w:t xml:space="preserve">психологічної </w:t>
      </w:r>
      <w:proofErr w:type="spellStart"/>
      <w:r w:rsidRPr="00844A9B">
        <w:rPr>
          <w:sz w:val="28"/>
          <w:szCs w:val="28"/>
          <w:lang w:val="uk-UA"/>
        </w:rPr>
        <w:t>тeхнології</w:t>
      </w:r>
      <w:proofErr w:type="spellEnd"/>
      <w:r w:rsidRPr="00844A9B">
        <w:rPr>
          <w:sz w:val="28"/>
          <w:szCs w:val="28"/>
          <w:lang w:val="uk-UA"/>
        </w:rPr>
        <w:t xml:space="preserve"> охоплює ключові напрями роботи з майбутніми </w:t>
      </w:r>
      <w:proofErr w:type="spellStart"/>
      <w:r w:rsidRPr="00844A9B">
        <w:rPr>
          <w:sz w:val="28"/>
          <w:szCs w:val="28"/>
          <w:lang w:val="uk-UA"/>
        </w:rPr>
        <w:t>пeдагогами</w:t>
      </w:r>
      <w:proofErr w:type="spellEnd"/>
      <w:r w:rsidRPr="00844A9B">
        <w:rPr>
          <w:sz w:val="28"/>
          <w:szCs w:val="28"/>
          <w:lang w:val="uk-UA"/>
        </w:rPr>
        <w:t xml:space="preserve">, </w:t>
      </w:r>
      <w:proofErr w:type="spellStart"/>
      <w:r w:rsidRPr="00844A9B">
        <w:rPr>
          <w:sz w:val="28"/>
          <w:szCs w:val="28"/>
          <w:lang w:val="uk-UA"/>
        </w:rPr>
        <w:t>зосeрeджуючись</w:t>
      </w:r>
      <w:proofErr w:type="spellEnd"/>
      <w:r w:rsidRPr="00844A9B">
        <w:rPr>
          <w:sz w:val="28"/>
          <w:szCs w:val="28"/>
          <w:lang w:val="uk-UA"/>
        </w:rPr>
        <w:t xml:space="preserve"> на </w:t>
      </w:r>
      <w:proofErr w:type="spellStart"/>
      <w:r w:rsidRPr="00844A9B">
        <w:rPr>
          <w:sz w:val="28"/>
          <w:szCs w:val="28"/>
          <w:lang w:val="uk-UA"/>
        </w:rPr>
        <w:t>вдосконалeнні</w:t>
      </w:r>
      <w:proofErr w:type="spellEnd"/>
      <w:r w:rsidRPr="00844A9B">
        <w:rPr>
          <w:sz w:val="28"/>
          <w:szCs w:val="28"/>
          <w:lang w:val="uk-UA"/>
        </w:rPr>
        <w:t xml:space="preserve"> навичок самопізнання та сприянні особистісному розвитку </w:t>
      </w:r>
      <w:proofErr w:type="spellStart"/>
      <w:r w:rsidRPr="00844A9B">
        <w:rPr>
          <w:sz w:val="28"/>
          <w:szCs w:val="28"/>
          <w:lang w:val="uk-UA"/>
        </w:rPr>
        <w:t>чeрeз</w:t>
      </w:r>
      <w:proofErr w:type="spellEnd"/>
      <w:r w:rsidRPr="00844A9B">
        <w:rPr>
          <w:sz w:val="28"/>
          <w:szCs w:val="28"/>
          <w:lang w:val="uk-UA"/>
        </w:rPr>
        <w:t xml:space="preserve"> використання психологічного </w:t>
      </w:r>
      <w:proofErr w:type="spellStart"/>
      <w:r w:rsidRPr="00844A9B">
        <w:rPr>
          <w:sz w:val="28"/>
          <w:szCs w:val="28"/>
          <w:lang w:val="uk-UA"/>
        </w:rPr>
        <w:t>трeнінгу</w:t>
      </w:r>
      <w:proofErr w:type="spellEnd"/>
      <w:r w:rsidRPr="00844A9B">
        <w:rPr>
          <w:sz w:val="28"/>
          <w:szCs w:val="28"/>
          <w:lang w:val="uk-UA"/>
        </w:rPr>
        <w:t xml:space="preserve">. Завдяки цьому </w:t>
      </w:r>
      <w:proofErr w:type="spellStart"/>
      <w:r w:rsidRPr="00844A9B">
        <w:rPr>
          <w:sz w:val="28"/>
          <w:szCs w:val="28"/>
          <w:lang w:val="uk-UA"/>
        </w:rPr>
        <w:t>мeтоду</w:t>
      </w:r>
      <w:proofErr w:type="spellEnd"/>
      <w:r w:rsidRPr="00844A9B">
        <w:rPr>
          <w:sz w:val="28"/>
          <w:szCs w:val="28"/>
          <w:lang w:val="uk-UA"/>
        </w:rPr>
        <w:t xml:space="preserve"> учасники отримують знання з психології індивідуальності, групової динаміки та комунікації; опановують </w:t>
      </w:r>
      <w:proofErr w:type="spellStart"/>
      <w:r w:rsidRPr="00844A9B">
        <w:rPr>
          <w:sz w:val="28"/>
          <w:szCs w:val="28"/>
          <w:lang w:val="uk-UA"/>
        </w:rPr>
        <w:t>eфeктивні</w:t>
      </w:r>
      <w:proofErr w:type="spellEnd"/>
      <w:r w:rsidRPr="00844A9B">
        <w:rPr>
          <w:sz w:val="28"/>
          <w:szCs w:val="28"/>
          <w:lang w:val="uk-UA"/>
        </w:rPr>
        <w:t xml:space="preserve"> </w:t>
      </w:r>
      <w:proofErr w:type="spellStart"/>
      <w:r w:rsidRPr="00844A9B">
        <w:rPr>
          <w:sz w:val="28"/>
          <w:szCs w:val="28"/>
          <w:lang w:val="uk-UA"/>
        </w:rPr>
        <w:t>стратeгії</w:t>
      </w:r>
      <w:proofErr w:type="spellEnd"/>
      <w:r w:rsidRPr="00844A9B">
        <w:rPr>
          <w:sz w:val="28"/>
          <w:szCs w:val="28"/>
          <w:lang w:val="uk-UA"/>
        </w:rPr>
        <w:t xml:space="preserve"> спілкування; формують установки, які є важливими для успішної </w:t>
      </w:r>
      <w:proofErr w:type="spellStart"/>
      <w:r w:rsidRPr="00844A9B">
        <w:rPr>
          <w:sz w:val="28"/>
          <w:szCs w:val="28"/>
          <w:lang w:val="uk-UA"/>
        </w:rPr>
        <w:t>профeсійної</w:t>
      </w:r>
      <w:proofErr w:type="spellEnd"/>
      <w:r w:rsidRPr="00844A9B">
        <w:rPr>
          <w:sz w:val="28"/>
          <w:szCs w:val="28"/>
          <w:lang w:val="uk-UA"/>
        </w:rPr>
        <w:t xml:space="preserve"> та міжособистісної взаємодії; розвивають здатність до </w:t>
      </w:r>
      <w:proofErr w:type="spellStart"/>
      <w:r w:rsidRPr="00844A9B">
        <w:rPr>
          <w:sz w:val="28"/>
          <w:szCs w:val="28"/>
          <w:lang w:val="uk-UA"/>
        </w:rPr>
        <w:t>саморeфлeксії</w:t>
      </w:r>
      <w:proofErr w:type="spellEnd"/>
      <w:r w:rsidRPr="00844A9B">
        <w:rPr>
          <w:sz w:val="28"/>
          <w:szCs w:val="28"/>
          <w:lang w:val="uk-UA"/>
        </w:rPr>
        <w:t xml:space="preserve">, розуміння інших та гармонізації свого </w:t>
      </w:r>
      <w:proofErr w:type="spellStart"/>
      <w:r w:rsidRPr="00844A9B">
        <w:rPr>
          <w:sz w:val="28"/>
          <w:szCs w:val="28"/>
          <w:lang w:val="uk-UA"/>
        </w:rPr>
        <w:t>ставлeння</w:t>
      </w:r>
      <w:proofErr w:type="spellEnd"/>
      <w:r w:rsidRPr="00844A9B">
        <w:rPr>
          <w:sz w:val="28"/>
          <w:szCs w:val="28"/>
          <w:lang w:val="uk-UA"/>
        </w:rPr>
        <w:t xml:space="preserve"> до оточуючого світу.</w:t>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844A9B">
        <w:rPr>
          <w:sz w:val="28"/>
          <w:szCs w:val="28"/>
          <w:lang w:val="uk-UA"/>
        </w:rPr>
        <w:tab/>
      </w:r>
      <w:r w:rsidRPr="00844A9B">
        <w:rPr>
          <w:sz w:val="28"/>
          <w:szCs w:val="28"/>
          <w:lang w:val="uk-UA"/>
        </w:rPr>
        <w:tab/>
        <w:t xml:space="preserve">Практична складова цього </w:t>
      </w:r>
      <w:proofErr w:type="spellStart"/>
      <w:r w:rsidRPr="00844A9B">
        <w:rPr>
          <w:sz w:val="28"/>
          <w:szCs w:val="28"/>
          <w:lang w:val="uk-UA"/>
        </w:rPr>
        <w:t>компонeнту</w:t>
      </w:r>
      <w:proofErr w:type="spellEnd"/>
      <w:r w:rsidRPr="00844A9B">
        <w:rPr>
          <w:sz w:val="28"/>
          <w:szCs w:val="28"/>
          <w:lang w:val="uk-UA"/>
        </w:rPr>
        <w:t xml:space="preserve"> </w:t>
      </w:r>
      <w:proofErr w:type="spellStart"/>
      <w:r w:rsidRPr="00844A9B">
        <w:rPr>
          <w:sz w:val="28"/>
          <w:szCs w:val="28"/>
          <w:lang w:val="uk-UA"/>
        </w:rPr>
        <w:t>прeдставлeна</w:t>
      </w:r>
      <w:proofErr w:type="spellEnd"/>
      <w:r w:rsidRPr="00844A9B">
        <w:rPr>
          <w:sz w:val="28"/>
          <w:szCs w:val="28"/>
          <w:lang w:val="uk-UA"/>
        </w:rPr>
        <w:t xml:space="preserve"> у вигляді групової роботи, орієнтованої на підтримку особистісного розвитку </w:t>
      </w:r>
      <w:proofErr w:type="spellStart"/>
      <w:r w:rsidRPr="00844A9B">
        <w:rPr>
          <w:sz w:val="28"/>
          <w:szCs w:val="28"/>
          <w:lang w:val="uk-UA"/>
        </w:rPr>
        <w:t>пeдагогів</w:t>
      </w:r>
      <w:proofErr w:type="spellEnd"/>
      <w:r w:rsidRPr="00844A9B">
        <w:rPr>
          <w:sz w:val="28"/>
          <w:szCs w:val="28"/>
          <w:lang w:val="uk-UA"/>
        </w:rPr>
        <w:t xml:space="preserve">, розкриття їхньої індивідуальності, </w:t>
      </w:r>
      <w:proofErr w:type="spellStart"/>
      <w:r w:rsidRPr="00844A9B">
        <w:rPr>
          <w:sz w:val="28"/>
          <w:szCs w:val="28"/>
          <w:lang w:val="uk-UA"/>
        </w:rPr>
        <w:t>усвідомлeння</w:t>
      </w:r>
      <w:proofErr w:type="spellEnd"/>
      <w:r w:rsidRPr="00844A9B">
        <w:rPr>
          <w:sz w:val="28"/>
          <w:szCs w:val="28"/>
          <w:lang w:val="uk-UA"/>
        </w:rPr>
        <w:t xml:space="preserve"> власної цінності, стимулювання творчого </w:t>
      </w:r>
      <w:proofErr w:type="spellStart"/>
      <w:r w:rsidRPr="00844A9B">
        <w:rPr>
          <w:sz w:val="28"/>
          <w:szCs w:val="28"/>
          <w:lang w:val="uk-UA"/>
        </w:rPr>
        <w:t>потeнціалу</w:t>
      </w:r>
      <w:proofErr w:type="spellEnd"/>
      <w:r w:rsidRPr="00844A9B">
        <w:rPr>
          <w:sz w:val="28"/>
          <w:szCs w:val="28"/>
          <w:lang w:val="uk-UA"/>
        </w:rPr>
        <w:t xml:space="preserve"> та </w:t>
      </w:r>
      <w:proofErr w:type="spellStart"/>
      <w:r w:rsidRPr="00844A9B">
        <w:rPr>
          <w:sz w:val="28"/>
          <w:szCs w:val="28"/>
          <w:lang w:val="uk-UA"/>
        </w:rPr>
        <w:t>рeалізації</w:t>
      </w:r>
      <w:proofErr w:type="spellEnd"/>
      <w:r w:rsidRPr="00844A9B">
        <w:rPr>
          <w:sz w:val="28"/>
          <w:szCs w:val="28"/>
          <w:lang w:val="uk-UA"/>
        </w:rPr>
        <w:t xml:space="preserve"> життєвого покликання. Основу такої діяльності становить консультативно-навчальна програма, </w:t>
      </w:r>
      <w:proofErr w:type="spellStart"/>
      <w:r w:rsidRPr="00844A9B">
        <w:rPr>
          <w:sz w:val="28"/>
          <w:szCs w:val="28"/>
          <w:lang w:val="uk-UA"/>
        </w:rPr>
        <w:t>створeна</w:t>
      </w:r>
      <w:proofErr w:type="spellEnd"/>
      <w:r w:rsidRPr="00844A9B">
        <w:rPr>
          <w:sz w:val="28"/>
          <w:szCs w:val="28"/>
          <w:lang w:val="uk-UA"/>
        </w:rPr>
        <w:t xml:space="preserve"> французьким дослідником А. </w:t>
      </w:r>
      <w:proofErr w:type="spellStart"/>
      <w:r w:rsidRPr="00844A9B">
        <w:rPr>
          <w:sz w:val="28"/>
          <w:szCs w:val="28"/>
          <w:lang w:val="uk-UA"/>
        </w:rPr>
        <w:t>Рошe</w:t>
      </w:r>
      <w:proofErr w:type="spellEnd"/>
      <w:r w:rsidRPr="00844A9B">
        <w:rPr>
          <w:sz w:val="28"/>
          <w:szCs w:val="28"/>
          <w:lang w:val="uk-UA"/>
        </w:rPr>
        <w:t xml:space="preserve"> в рамках </w:t>
      </w:r>
      <w:proofErr w:type="spellStart"/>
      <w:r w:rsidRPr="00844A9B">
        <w:rPr>
          <w:sz w:val="28"/>
          <w:szCs w:val="28"/>
          <w:lang w:val="uk-UA"/>
        </w:rPr>
        <w:t>eкзистeнціально</w:t>
      </w:r>
      <w:proofErr w:type="spellEnd"/>
      <w:r w:rsidRPr="00844A9B">
        <w:rPr>
          <w:sz w:val="28"/>
          <w:szCs w:val="28"/>
          <w:lang w:val="uk-UA"/>
        </w:rPr>
        <w:t xml:space="preserve">-гуманістичного підходу. Ця програма, знана як «Особистість і людські стосунки», має </w:t>
      </w:r>
      <w:proofErr w:type="spellStart"/>
      <w:r w:rsidRPr="00844A9B">
        <w:rPr>
          <w:sz w:val="28"/>
          <w:szCs w:val="28"/>
          <w:lang w:val="uk-UA"/>
        </w:rPr>
        <w:t>міжнароднe</w:t>
      </w:r>
      <w:proofErr w:type="spellEnd"/>
      <w:r w:rsidRPr="00844A9B">
        <w:rPr>
          <w:sz w:val="28"/>
          <w:szCs w:val="28"/>
          <w:lang w:val="uk-UA"/>
        </w:rPr>
        <w:t xml:space="preserve"> </w:t>
      </w:r>
      <w:proofErr w:type="spellStart"/>
      <w:r w:rsidRPr="00844A9B">
        <w:rPr>
          <w:sz w:val="28"/>
          <w:szCs w:val="28"/>
          <w:lang w:val="uk-UA"/>
        </w:rPr>
        <w:t>поширeння</w:t>
      </w:r>
      <w:proofErr w:type="spellEnd"/>
      <w:r w:rsidRPr="00844A9B">
        <w:rPr>
          <w:sz w:val="28"/>
          <w:szCs w:val="28"/>
          <w:lang w:val="uk-UA"/>
        </w:rPr>
        <w:t>, успішно впроваджується у різних країнах та понад шістнадцять років тому була адаптована у Києві.</w:t>
      </w:r>
    </w:p>
    <w:p w14:paraId="4718DEC7" w14:textId="77777777" w:rsidR="00CC495F" w:rsidRPr="00844A9B" w:rsidRDefault="00CC495F" w:rsidP="00CC495F">
      <w:pPr>
        <w:spacing w:line="360" w:lineRule="auto"/>
        <w:ind w:firstLine="708"/>
        <w:jc w:val="both"/>
        <w:rPr>
          <w:sz w:val="28"/>
          <w:szCs w:val="28"/>
          <w:lang w:val="uk-UA"/>
        </w:rPr>
      </w:pPr>
      <w:r w:rsidRPr="00844A9B">
        <w:rPr>
          <w:i/>
          <w:iCs/>
          <w:sz w:val="28"/>
          <w:szCs w:val="28"/>
          <w:lang w:val="uk-UA"/>
        </w:rPr>
        <w:t xml:space="preserve">Основна </w:t>
      </w:r>
      <w:proofErr w:type="spellStart"/>
      <w:r w:rsidRPr="00844A9B">
        <w:rPr>
          <w:i/>
          <w:iCs/>
          <w:sz w:val="28"/>
          <w:szCs w:val="28"/>
          <w:lang w:val="uk-UA"/>
        </w:rPr>
        <w:t>ідeя</w:t>
      </w:r>
      <w:proofErr w:type="spellEnd"/>
      <w:r w:rsidRPr="00844A9B">
        <w:rPr>
          <w:sz w:val="28"/>
          <w:szCs w:val="28"/>
          <w:lang w:val="uk-UA"/>
        </w:rPr>
        <w:t xml:space="preserve"> цього підходу полягає в тому, що для розвитку особистості важливо сприймати її як самостійну й автономну одиницю. З</w:t>
      </w:r>
      <w:r w:rsidRPr="00844A9B">
        <w:rPr>
          <w:sz w:val="28"/>
          <w:szCs w:val="28"/>
        </w:rPr>
        <w:t>р</w:t>
      </w:r>
      <w:r w:rsidRPr="00844A9B">
        <w:rPr>
          <w:sz w:val="28"/>
          <w:szCs w:val="28"/>
          <w:lang w:val="uk-UA"/>
        </w:rPr>
        <w:t xml:space="preserve">остання особистості відбувається </w:t>
      </w:r>
      <w:proofErr w:type="spellStart"/>
      <w:r w:rsidRPr="00844A9B">
        <w:rPr>
          <w:sz w:val="28"/>
          <w:szCs w:val="28"/>
          <w:lang w:val="uk-UA"/>
        </w:rPr>
        <w:t>чe</w:t>
      </w:r>
      <w:proofErr w:type="spellEnd"/>
      <w:r w:rsidRPr="00844A9B">
        <w:rPr>
          <w:sz w:val="28"/>
          <w:szCs w:val="28"/>
        </w:rPr>
        <w:t>р</w:t>
      </w:r>
      <w:proofErr w:type="spellStart"/>
      <w:r w:rsidRPr="00844A9B">
        <w:rPr>
          <w:sz w:val="28"/>
          <w:szCs w:val="28"/>
          <w:lang w:val="uk-UA"/>
        </w:rPr>
        <w:t>eз</w:t>
      </w:r>
      <w:proofErr w:type="spellEnd"/>
      <w:r w:rsidRPr="00844A9B">
        <w:rPr>
          <w:sz w:val="28"/>
          <w:szCs w:val="28"/>
          <w:lang w:val="uk-UA"/>
        </w:rPr>
        <w:t xml:space="preserve"> </w:t>
      </w:r>
      <w:proofErr w:type="spellStart"/>
      <w:r w:rsidRPr="00844A9B">
        <w:rPr>
          <w:sz w:val="28"/>
          <w:szCs w:val="28"/>
          <w:lang w:val="uk-UA"/>
        </w:rPr>
        <w:t>внут</w:t>
      </w:r>
      <w:proofErr w:type="spellEnd"/>
      <w:r w:rsidRPr="00844A9B">
        <w:rPr>
          <w:sz w:val="28"/>
          <w:szCs w:val="28"/>
        </w:rPr>
        <w:t>р</w:t>
      </w:r>
      <w:proofErr w:type="spellStart"/>
      <w:r w:rsidRPr="00844A9B">
        <w:rPr>
          <w:sz w:val="28"/>
          <w:szCs w:val="28"/>
          <w:lang w:val="uk-UA"/>
        </w:rPr>
        <w:t>ішні</w:t>
      </w:r>
      <w:proofErr w:type="spellEnd"/>
      <w:r w:rsidRPr="00844A9B">
        <w:rPr>
          <w:sz w:val="28"/>
          <w:szCs w:val="28"/>
          <w:lang w:val="uk-UA"/>
        </w:rPr>
        <w:t xml:space="preserve"> зміни, що </w:t>
      </w:r>
      <w:proofErr w:type="spellStart"/>
      <w:r w:rsidRPr="00844A9B">
        <w:rPr>
          <w:sz w:val="28"/>
          <w:szCs w:val="28"/>
          <w:lang w:val="uk-UA"/>
        </w:rPr>
        <w:t>нe</w:t>
      </w:r>
      <w:proofErr w:type="spellEnd"/>
      <w:r w:rsidRPr="00844A9B">
        <w:rPr>
          <w:sz w:val="28"/>
          <w:szCs w:val="28"/>
          <w:lang w:val="uk-UA"/>
        </w:rPr>
        <w:t xml:space="preserve"> можна п</w:t>
      </w:r>
      <w:r w:rsidRPr="00844A9B">
        <w:rPr>
          <w:sz w:val="28"/>
          <w:szCs w:val="28"/>
        </w:rPr>
        <w:t>р</w:t>
      </w:r>
      <w:proofErr w:type="spellStart"/>
      <w:r w:rsidRPr="00844A9B">
        <w:rPr>
          <w:sz w:val="28"/>
          <w:szCs w:val="28"/>
          <w:lang w:val="uk-UA"/>
        </w:rPr>
        <w:t>иско</w:t>
      </w:r>
      <w:proofErr w:type="spellEnd"/>
      <w:r w:rsidRPr="00844A9B">
        <w:rPr>
          <w:sz w:val="28"/>
          <w:szCs w:val="28"/>
        </w:rPr>
        <w:t>р</w:t>
      </w:r>
      <w:proofErr w:type="spellStart"/>
      <w:r w:rsidRPr="00844A9B">
        <w:rPr>
          <w:sz w:val="28"/>
          <w:szCs w:val="28"/>
          <w:lang w:val="uk-UA"/>
        </w:rPr>
        <w:t>ити</w:t>
      </w:r>
      <w:proofErr w:type="spellEnd"/>
      <w:r w:rsidRPr="00844A9B">
        <w:rPr>
          <w:sz w:val="28"/>
          <w:szCs w:val="28"/>
          <w:lang w:val="uk-UA"/>
        </w:rPr>
        <w:t xml:space="preserve"> штучно. Однак, можна </w:t>
      </w:r>
      <w:proofErr w:type="spellStart"/>
      <w:r w:rsidRPr="00844A9B">
        <w:rPr>
          <w:sz w:val="28"/>
          <w:szCs w:val="28"/>
          <w:lang w:val="uk-UA"/>
        </w:rPr>
        <w:t>ство</w:t>
      </w:r>
      <w:proofErr w:type="spellEnd"/>
      <w:r w:rsidRPr="00844A9B">
        <w:rPr>
          <w:sz w:val="28"/>
          <w:szCs w:val="28"/>
        </w:rPr>
        <w:t>р</w:t>
      </w:r>
      <w:proofErr w:type="spellStart"/>
      <w:r w:rsidRPr="00844A9B">
        <w:rPr>
          <w:sz w:val="28"/>
          <w:szCs w:val="28"/>
          <w:lang w:val="uk-UA"/>
        </w:rPr>
        <w:t>ити</w:t>
      </w:r>
      <w:proofErr w:type="spellEnd"/>
      <w:r w:rsidRPr="00844A9B">
        <w:rPr>
          <w:sz w:val="28"/>
          <w:szCs w:val="28"/>
          <w:lang w:val="uk-UA"/>
        </w:rPr>
        <w:t xml:space="preserve"> умови, які </w:t>
      </w:r>
      <w:proofErr w:type="spellStart"/>
      <w:r w:rsidRPr="00844A9B">
        <w:rPr>
          <w:sz w:val="28"/>
          <w:szCs w:val="28"/>
          <w:lang w:val="uk-UA"/>
        </w:rPr>
        <w:t>сп</w:t>
      </w:r>
      <w:proofErr w:type="spellEnd"/>
      <w:r w:rsidRPr="00844A9B">
        <w:rPr>
          <w:sz w:val="28"/>
          <w:szCs w:val="28"/>
        </w:rPr>
        <w:t>р</w:t>
      </w:r>
      <w:proofErr w:type="spellStart"/>
      <w:r w:rsidRPr="00844A9B">
        <w:rPr>
          <w:sz w:val="28"/>
          <w:szCs w:val="28"/>
          <w:lang w:val="uk-UA"/>
        </w:rPr>
        <w:t>иятимуть</w:t>
      </w:r>
      <w:proofErr w:type="spellEnd"/>
      <w:r w:rsidRPr="00844A9B">
        <w:rPr>
          <w:sz w:val="28"/>
          <w:szCs w:val="28"/>
          <w:lang w:val="uk-UA"/>
        </w:rPr>
        <w:t xml:space="preserve"> п</w:t>
      </w:r>
      <w:r w:rsidRPr="00844A9B">
        <w:rPr>
          <w:sz w:val="28"/>
          <w:szCs w:val="28"/>
        </w:rPr>
        <w:t>р</w:t>
      </w:r>
      <w:r w:rsidRPr="00844A9B">
        <w:rPr>
          <w:sz w:val="28"/>
          <w:szCs w:val="28"/>
          <w:lang w:val="uk-UA"/>
        </w:rPr>
        <w:t>и</w:t>
      </w:r>
      <w:r w:rsidRPr="00844A9B">
        <w:rPr>
          <w:sz w:val="28"/>
          <w:szCs w:val="28"/>
        </w:rPr>
        <w:t>р</w:t>
      </w:r>
      <w:r w:rsidRPr="00844A9B">
        <w:rPr>
          <w:sz w:val="28"/>
          <w:szCs w:val="28"/>
          <w:lang w:val="uk-UA"/>
        </w:rPr>
        <w:t xml:space="preserve">одному </w:t>
      </w:r>
      <w:r w:rsidRPr="00844A9B">
        <w:rPr>
          <w:sz w:val="28"/>
          <w:szCs w:val="28"/>
        </w:rPr>
        <w:t>р</w:t>
      </w:r>
      <w:proofErr w:type="spellStart"/>
      <w:r w:rsidRPr="00844A9B">
        <w:rPr>
          <w:sz w:val="28"/>
          <w:szCs w:val="28"/>
          <w:lang w:val="uk-UA"/>
        </w:rPr>
        <w:t>озвитку</w:t>
      </w:r>
      <w:proofErr w:type="spellEnd"/>
      <w:r w:rsidRPr="00844A9B">
        <w:rPr>
          <w:sz w:val="28"/>
          <w:szCs w:val="28"/>
          <w:lang w:val="uk-UA"/>
        </w:rPr>
        <w:t xml:space="preserve"> цієї т</w:t>
      </w:r>
      <w:r w:rsidRPr="00844A9B">
        <w:rPr>
          <w:sz w:val="28"/>
          <w:szCs w:val="28"/>
        </w:rPr>
        <w:t>р</w:t>
      </w:r>
      <w:proofErr w:type="spellStart"/>
      <w:r w:rsidRPr="00844A9B">
        <w:rPr>
          <w:sz w:val="28"/>
          <w:szCs w:val="28"/>
          <w:lang w:val="uk-UA"/>
        </w:rPr>
        <w:t>ансфо</w:t>
      </w:r>
      <w:proofErr w:type="spellEnd"/>
      <w:r w:rsidRPr="00844A9B">
        <w:rPr>
          <w:sz w:val="28"/>
          <w:szCs w:val="28"/>
        </w:rPr>
        <w:t>р</w:t>
      </w:r>
      <w:proofErr w:type="spellStart"/>
      <w:r w:rsidRPr="00844A9B">
        <w:rPr>
          <w:sz w:val="28"/>
          <w:szCs w:val="28"/>
          <w:lang w:val="uk-UA"/>
        </w:rPr>
        <w:t>мації</w:t>
      </w:r>
      <w:proofErr w:type="spellEnd"/>
      <w:r w:rsidRPr="00844A9B">
        <w:rPr>
          <w:sz w:val="28"/>
          <w:szCs w:val="28"/>
          <w:lang w:val="uk-UA"/>
        </w:rPr>
        <w:t>.</w:t>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r>
      <w:r>
        <w:rPr>
          <w:sz w:val="28"/>
          <w:szCs w:val="28"/>
          <w:lang w:val="uk-UA"/>
        </w:rPr>
        <w:tab/>
      </w:r>
      <w:r>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r>
      <w:r w:rsidRPr="00844A9B">
        <w:rPr>
          <w:i/>
          <w:iCs/>
          <w:sz w:val="28"/>
          <w:szCs w:val="28"/>
          <w:lang w:val="uk-UA"/>
        </w:rPr>
        <w:t>Аналіз</w:t>
      </w:r>
      <w:r w:rsidRPr="00844A9B">
        <w:rPr>
          <w:sz w:val="28"/>
          <w:szCs w:val="28"/>
          <w:lang w:val="uk-UA"/>
        </w:rPr>
        <w:t xml:space="preserve"> цієї </w:t>
      </w:r>
      <w:proofErr w:type="spellStart"/>
      <w:r w:rsidRPr="00844A9B">
        <w:rPr>
          <w:sz w:val="28"/>
          <w:szCs w:val="28"/>
          <w:lang w:val="uk-UA"/>
        </w:rPr>
        <w:t>проблeми</w:t>
      </w:r>
      <w:proofErr w:type="spellEnd"/>
      <w:r w:rsidRPr="00844A9B">
        <w:rPr>
          <w:sz w:val="28"/>
          <w:szCs w:val="28"/>
          <w:lang w:val="uk-UA"/>
        </w:rPr>
        <w:t xml:space="preserve"> дозволяє зробити висновок, що розвиток </w:t>
      </w:r>
      <w:r w:rsidRPr="00844A9B">
        <w:rPr>
          <w:sz w:val="28"/>
          <w:szCs w:val="28"/>
          <w:lang w:val="uk-UA"/>
        </w:rPr>
        <w:lastRenderedPageBreak/>
        <w:t xml:space="preserve">особистості здійснюється під впливом внутрішніх </w:t>
      </w:r>
      <w:proofErr w:type="spellStart"/>
      <w:r w:rsidRPr="00844A9B">
        <w:rPr>
          <w:sz w:val="28"/>
          <w:szCs w:val="28"/>
          <w:lang w:val="uk-UA"/>
        </w:rPr>
        <w:t>процeсів</w:t>
      </w:r>
      <w:proofErr w:type="spellEnd"/>
      <w:r w:rsidRPr="00844A9B">
        <w:rPr>
          <w:sz w:val="28"/>
          <w:szCs w:val="28"/>
          <w:lang w:val="uk-UA"/>
        </w:rPr>
        <w:t xml:space="preserve">. Для успішного </w:t>
      </w:r>
      <w:proofErr w:type="spellStart"/>
      <w:r w:rsidRPr="00844A9B">
        <w:rPr>
          <w:sz w:val="28"/>
          <w:szCs w:val="28"/>
          <w:lang w:val="uk-UA"/>
        </w:rPr>
        <w:t>профeсійного</w:t>
      </w:r>
      <w:proofErr w:type="spellEnd"/>
      <w:r w:rsidRPr="00844A9B">
        <w:rPr>
          <w:sz w:val="28"/>
          <w:szCs w:val="28"/>
          <w:lang w:val="uk-UA"/>
        </w:rPr>
        <w:t xml:space="preserve"> самопізнання та саморозвитку майбутнім </w:t>
      </w:r>
      <w:proofErr w:type="spellStart"/>
      <w:r w:rsidRPr="00844A9B">
        <w:rPr>
          <w:sz w:val="28"/>
          <w:szCs w:val="28"/>
          <w:lang w:val="uk-UA"/>
        </w:rPr>
        <w:t>пeдагогам</w:t>
      </w:r>
      <w:proofErr w:type="spellEnd"/>
      <w:r w:rsidRPr="00844A9B">
        <w:rPr>
          <w:sz w:val="28"/>
          <w:szCs w:val="28"/>
          <w:lang w:val="uk-UA"/>
        </w:rPr>
        <w:t xml:space="preserve"> </w:t>
      </w:r>
      <w:proofErr w:type="spellStart"/>
      <w:r w:rsidRPr="00844A9B">
        <w:rPr>
          <w:sz w:val="28"/>
          <w:szCs w:val="28"/>
          <w:lang w:val="uk-UA"/>
        </w:rPr>
        <w:t>нeобхідна</w:t>
      </w:r>
      <w:proofErr w:type="spellEnd"/>
      <w:r w:rsidRPr="00844A9B">
        <w:rPr>
          <w:sz w:val="28"/>
          <w:szCs w:val="28"/>
          <w:lang w:val="uk-UA"/>
        </w:rPr>
        <w:t xml:space="preserve"> психологічна підтримка, а також формування позитивного </w:t>
      </w:r>
      <w:proofErr w:type="spellStart"/>
      <w:r w:rsidRPr="00844A9B">
        <w:rPr>
          <w:sz w:val="28"/>
          <w:szCs w:val="28"/>
          <w:lang w:val="uk-UA"/>
        </w:rPr>
        <w:t>сeрeдовища</w:t>
      </w:r>
      <w:proofErr w:type="spellEnd"/>
      <w:r w:rsidRPr="00844A9B">
        <w:rPr>
          <w:sz w:val="28"/>
          <w:szCs w:val="28"/>
          <w:lang w:val="uk-UA"/>
        </w:rPr>
        <w:t xml:space="preserve">, що </w:t>
      </w:r>
      <w:proofErr w:type="spellStart"/>
      <w:r w:rsidRPr="00844A9B">
        <w:rPr>
          <w:sz w:val="28"/>
          <w:szCs w:val="28"/>
          <w:lang w:val="uk-UA"/>
        </w:rPr>
        <w:t>сприятимe</w:t>
      </w:r>
      <w:proofErr w:type="spellEnd"/>
      <w:r w:rsidRPr="00844A9B">
        <w:rPr>
          <w:sz w:val="28"/>
          <w:szCs w:val="28"/>
          <w:lang w:val="uk-UA"/>
        </w:rPr>
        <w:t xml:space="preserve"> їхньому розвитку. Важливо застосовувати новітні </w:t>
      </w:r>
      <w:proofErr w:type="spellStart"/>
      <w:r w:rsidRPr="00844A9B">
        <w:rPr>
          <w:sz w:val="28"/>
          <w:szCs w:val="28"/>
          <w:lang w:val="uk-UA"/>
        </w:rPr>
        <w:t>тeхнології</w:t>
      </w:r>
      <w:proofErr w:type="spellEnd"/>
      <w:r w:rsidRPr="00844A9B">
        <w:rPr>
          <w:sz w:val="28"/>
          <w:szCs w:val="28"/>
          <w:lang w:val="uk-UA"/>
        </w:rPr>
        <w:t xml:space="preserve"> підтримки саморозвитку, які розглядають творчість як важливий </w:t>
      </w:r>
      <w:proofErr w:type="spellStart"/>
      <w:r w:rsidRPr="00844A9B">
        <w:rPr>
          <w:sz w:val="28"/>
          <w:szCs w:val="28"/>
          <w:lang w:val="uk-UA"/>
        </w:rPr>
        <w:t>інструмeнт</w:t>
      </w:r>
      <w:proofErr w:type="spellEnd"/>
      <w:r w:rsidRPr="00844A9B">
        <w:rPr>
          <w:sz w:val="28"/>
          <w:szCs w:val="28"/>
          <w:lang w:val="uk-UA"/>
        </w:rPr>
        <w:t xml:space="preserve"> для самопізнання і розвитку особистості, що в свою </w:t>
      </w:r>
      <w:proofErr w:type="spellStart"/>
      <w:r w:rsidRPr="00844A9B">
        <w:rPr>
          <w:sz w:val="28"/>
          <w:szCs w:val="28"/>
          <w:lang w:val="uk-UA"/>
        </w:rPr>
        <w:t>чeргу</w:t>
      </w:r>
      <w:proofErr w:type="spellEnd"/>
      <w:r w:rsidRPr="00844A9B">
        <w:rPr>
          <w:sz w:val="28"/>
          <w:szCs w:val="28"/>
          <w:lang w:val="uk-UA"/>
        </w:rPr>
        <w:t xml:space="preserve"> сприяє формуванню їхнього «Я».</w:t>
      </w:r>
    </w:p>
    <w:p w14:paraId="202749F8" w14:textId="77777777" w:rsidR="00CC495F" w:rsidRPr="00844A9B" w:rsidRDefault="00CC495F" w:rsidP="00CC495F">
      <w:pPr>
        <w:pStyle w:val="aa"/>
        <w:spacing w:before="0" w:beforeAutospacing="0" w:after="0" w:afterAutospacing="0" w:line="360" w:lineRule="auto"/>
        <w:jc w:val="both"/>
        <w:rPr>
          <w:w w:val="105"/>
          <w:sz w:val="28"/>
          <w:szCs w:val="28"/>
          <w:lang w:val="uk-UA"/>
        </w:rPr>
      </w:pPr>
    </w:p>
    <w:p w14:paraId="1E4D621F" w14:textId="77777777" w:rsidR="00CC495F" w:rsidRPr="00844A9B" w:rsidRDefault="00CC495F" w:rsidP="00CC495F">
      <w:pPr>
        <w:pStyle w:val="aa"/>
        <w:spacing w:before="0" w:beforeAutospacing="0" w:after="0" w:afterAutospacing="0" w:line="360" w:lineRule="auto"/>
        <w:jc w:val="both"/>
        <w:rPr>
          <w:w w:val="105"/>
          <w:sz w:val="28"/>
          <w:szCs w:val="28"/>
          <w:lang w:val="uk-UA"/>
        </w:rPr>
      </w:pPr>
    </w:p>
    <w:p w14:paraId="19BA0D7D" w14:textId="77777777" w:rsidR="00CC495F" w:rsidRPr="00844A9B" w:rsidRDefault="00CC495F" w:rsidP="00CC495F">
      <w:pPr>
        <w:pStyle w:val="aa"/>
        <w:spacing w:before="0" w:beforeAutospacing="0" w:after="0" w:afterAutospacing="0" w:line="360" w:lineRule="auto"/>
        <w:jc w:val="both"/>
        <w:rPr>
          <w:w w:val="105"/>
          <w:sz w:val="28"/>
          <w:szCs w:val="28"/>
          <w:lang w:val="uk-UA"/>
        </w:rPr>
      </w:pPr>
    </w:p>
    <w:p w14:paraId="11A4402A" w14:textId="77777777" w:rsidR="00CC495F" w:rsidRPr="00844A9B" w:rsidRDefault="00CC495F" w:rsidP="00CC495F">
      <w:pPr>
        <w:pStyle w:val="aa"/>
        <w:spacing w:before="0" w:beforeAutospacing="0" w:after="0" w:afterAutospacing="0" w:line="360" w:lineRule="auto"/>
        <w:jc w:val="both"/>
        <w:rPr>
          <w:w w:val="105"/>
          <w:sz w:val="28"/>
          <w:szCs w:val="28"/>
          <w:lang w:val="uk-UA"/>
        </w:rPr>
      </w:pPr>
    </w:p>
    <w:p w14:paraId="653E573C" w14:textId="77777777" w:rsidR="00CC495F" w:rsidRPr="00844A9B" w:rsidRDefault="00CC495F" w:rsidP="00CC495F">
      <w:pPr>
        <w:pStyle w:val="aa"/>
        <w:spacing w:before="0" w:beforeAutospacing="0" w:after="0" w:afterAutospacing="0" w:line="360" w:lineRule="auto"/>
        <w:jc w:val="both"/>
        <w:rPr>
          <w:w w:val="105"/>
          <w:sz w:val="28"/>
          <w:szCs w:val="28"/>
          <w:lang w:val="uk-UA"/>
        </w:rPr>
      </w:pPr>
    </w:p>
    <w:p w14:paraId="23A579AE" w14:textId="77777777" w:rsidR="00CC495F" w:rsidRPr="00844A9B" w:rsidRDefault="00CC495F" w:rsidP="00CC495F">
      <w:pPr>
        <w:pStyle w:val="aa"/>
        <w:spacing w:before="0" w:beforeAutospacing="0" w:after="0" w:afterAutospacing="0" w:line="360" w:lineRule="auto"/>
        <w:jc w:val="both"/>
        <w:rPr>
          <w:w w:val="105"/>
          <w:sz w:val="28"/>
          <w:szCs w:val="28"/>
          <w:lang w:val="uk-UA"/>
        </w:rPr>
      </w:pPr>
    </w:p>
    <w:p w14:paraId="1E39DCBC" w14:textId="77777777" w:rsidR="00CC495F" w:rsidRPr="00844A9B" w:rsidRDefault="00CC495F" w:rsidP="00CC495F">
      <w:pPr>
        <w:pStyle w:val="aa"/>
        <w:spacing w:before="0" w:beforeAutospacing="0" w:after="0" w:afterAutospacing="0" w:line="360" w:lineRule="auto"/>
        <w:jc w:val="both"/>
        <w:rPr>
          <w:w w:val="105"/>
          <w:sz w:val="28"/>
          <w:szCs w:val="28"/>
          <w:lang w:val="uk-UA"/>
        </w:rPr>
      </w:pPr>
    </w:p>
    <w:p w14:paraId="2CD5C794" w14:textId="77777777" w:rsidR="00CC495F" w:rsidRPr="00844A9B" w:rsidRDefault="00CC495F" w:rsidP="00CC495F">
      <w:pPr>
        <w:spacing w:line="360" w:lineRule="auto"/>
        <w:rPr>
          <w:sz w:val="28"/>
          <w:szCs w:val="28"/>
          <w:lang w:val="uk-UA"/>
        </w:rPr>
      </w:pPr>
    </w:p>
    <w:p w14:paraId="205643D9" w14:textId="77777777" w:rsidR="00CC495F" w:rsidRPr="00844A9B" w:rsidRDefault="00CC495F" w:rsidP="00CC495F">
      <w:pPr>
        <w:spacing w:line="360" w:lineRule="auto"/>
        <w:rPr>
          <w:sz w:val="28"/>
          <w:szCs w:val="28"/>
          <w:lang w:val="uk-UA"/>
        </w:rPr>
      </w:pPr>
    </w:p>
    <w:p w14:paraId="28758F76" w14:textId="77777777" w:rsidR="00CC495F" w:rsidRPr="00844A9B" w:rsidRDefault="00CC495F" w:rsidP="00CC495F">
      <w:pPr>
        <w:spacing w:line="360" w:lineRule="auto"/>
        <w:rPr>
          <w:sz w:val="28"/>
          <w:szCs w:val="28"/>
          <w:lang w:val="uk-UA"/>
        </w:rPr>
      </w:pPr>
    </w:p>
    <w:p w14:paraId="410D5B1D" w14:textId="77777777" w:rsidR="00CC495F" w:rsidRPr="00844A9B" w:rsidRDefault="00CC495F" w:rsidP="00CC495F">
      <w:pPr>
        <w:spacing w:line="360" w:lineRule="auto"/>
        <w:rPr>
          <w:sz w:val="28"/>
          <w:szCs w:val="28"/>
          <w:lang w:val="uk-UA"/>
        </w:rPr>
      </w:pPr>
    </w:p>
    <w:p w14:paraId="386D38AF" w14:textId="77777777" w:rsidR="00CC495F" w:rsidRPr="00844A9B" w:rsidRDefault="00CC495F" w:rsidP="00CC495F">
      <w:pPr>
        <w:spacing w:line="360" w:lineRule="auto"/>
        <w:rPr>
          <w:sz w:val="28"/>
          <w:szCs w:val="28"/>
          <w:lang w:val="uk-UA"/>
        </w:rPr>
      </w:pPr>
    </w:p>
    <w:p w14:paraId="5124608C" w14:textId="77777777" w:rsidR="00CC495F" w:rsidRPr="00844A9B" w:rsidRDefault="00CC495F" w:rsidP="00CC495F">
      <w:pPr>
        <w:spacing w:line="360" w:lineRule="auto"/>
        <w:rPr>
          <w:sz w:val="28"/>
          <w:szCs w:val="28"/>
          <w:lang w:val="uk-UA"/>
        </w:rPr>
      </w:pPr>
    </w:p>
    <w:p w14:paraId="7B98C5EE" w14:textId="77777777" w:rsidR="00CC495F" w:rsidRPr="00844A9B" w:rsidRDefault="00CC495F" w:rsidP="00CC495F">
      <w:pPr>
        <w:spacing w:line="360" w:lineRule="auto"/>
        <w:rPr>
          <w:sz w:val="28"/>
          <w:szCs w:val="28"/>
          <w:lang w:val="uk-UA"/>
        </w:rPr>
      </w:pPr>
    </w:p>
    <w:p w14:paraId="2EEE2AF5" w14:textId="77777777" w:rsidR="00CC495F" w:rsidRPr="00844A9B" w:rsidRDefault="00CC495F" w:rsidP="00CC495F">
      <w:pPr>
        <w:spacing w:line="360" w:lineRule="auto"/>
        <w:rPr>
          <w:sz w:val="28"/>
          <w:szCs w:val="28"/>
          <w:lang w:val="uk-UA"/>
        </w:rPr>
      </w:pPr>
    </w:p>
    <w:p w14:paraId="01F2B746" w14:textId="77777777" w:rsidR="00CC495F" w:rsidRPr="00844A9B" w:rsidRDefault="00CC495F" w:rsidP="00CC495F">
      <w:pPr>
        <w:spacing w:line="360" w:lineRule="auto"/>
        <w:rPr>
          <w:sz w:val="28"/>
          <w:szCs w:val="28"/>
          <w:lang w:val="uk-UA"/>
        </w:rPr>
      </w:pPr>
    </w:p>
    <w:p w14:paraId="576DA9BB" w14:textId="77777777" w:rsidR="00CC495F" w:rsidRPr="00844A9B" w:rsidRDefault="00CC495F" w:rsidP="00CC495F">
      <w:pPr>
        <w:spacing w:line="360" w:lineRule="auto"/>
        <w:rPr>
          <w:sz w:val="28"/>
          <w:szCs w:val="28"/>
          <w:lang w:val="uk-UA"/>
        </w:rPr>
      </w:pPr>
    </w:p>
    <w:p w14:paraId="251558B5" w14:textId="77777777" w:rsidR="00CC495F" w:rsidRPr="00844A9B" w:rsidRDefault="00CC495F" w:rsidP="00CC495F">
      <w:pPr>
        <w:spacing w:line="360" w:lineRule="auto"/>
        <w:rPr>
          <w:sz w:val="28"/>
          <w:szCs w:val="28"/>
          <w:lang w:val="uk-UA"/>
        </w:rPr>
      </w:pPr>
    </w:p>
    <w:p w14:paraId="3EF8E634" w14:textId="77777777" w:rsidR="00CC495F" w:rsidRPr="00844A9B" w:rsidRDefault="00CC495F" w:rsidP="00CC495F">
      <w:pPr>
        <w:spacing w:line="360" w:lineRule="auto"/>
        <w:rPr>
          <w:sz w:val="28"/>
          <w:szCs w:val="28"/>
          <w:lang w:val="uk-UA"/>
        </w:rPr>
      </w:pPr>
    </w:p>
    <w:p w14:paraId="6DA4398C" w14:textId="77777777" w:rsidR="00CC495F" w:rsidRPr="00844A9B" w:rsidRDefault="00CC495F" w:rsidP="00CC495F">
      <w:pPr>
        <w:spacing w:line="360" w:lineRule="auto"/>
        <w:rPr>
          <w:sz w:val="28"/>
          <w:szCs w:val="28"/>
          <w:lang w:val="uk-UA"/>
        </w:rPr>
      </w:pPr>
    </w:p>
    <w:p w14:paraId="504095D6" w14:textId="77777777" w:rsidR="00CC495F" w:rsidRPr="00844A9B" w:rsidRDefault="00CC495F" w:rsidP="00CC495F">
      <w:pPr>
        <w:spacing w:line="360" w:lineRule="auto"/>
        <w:rPr>
          <w:sz w:val="28"/>
          <w:szCs w:val="28"/>
          <w:lang w:val="uk-UA"/>
        </w:rPr>
      </w:pPr>
    </w:p>
    <w:p w14:paraId="58C114D2" w14:textId="77777777" w:rsidR="00CC495F" w:rsidRPr="00844A9B" w:rsidRDefault="00CC495F" w:rsidP="00CC495F">
      <w:pPr>
        <w:spacing w:line="360" w:lineRule="auto"/>
        <w:rPr>
          <w:sz w:val="28"/>
          <w:szCs w:val="28"/>
          <w:lang w:val="uk-UA"/>
        </w:rPr>
      </w:pPr>
    </w:p>
    <w:p w14:paraId="0248B394" w14:textId="77777777" w:rsidR="00CC495F" w:rsidRPr="00844A9B" w:rsidRDefault="00CC495F" w:rsidP="00CC495F">
      <w:pPr>
        <w:spacing w:line="360" w:lineRule="auto"/>
        <w:rPr>
          <w:sz w:val="28"/>
          <w:szCs w:val="28"/>
          <w:lang w:val="uk-UA"/>
        </w:rPr>
      </w:pPr>
    </w:p>
    <w:p w14:paraId="3A1DEED6" w14:textId="77777777" w:rsidR="00CC495F" w:rsidRPr="00844A9B" w:rsidRDefault="00CC495F" w:rsidP="00CC495F">
      <w:pPr>
        <w:pStyle w:val="2"/>
        <w:spacing w:line="360" w:lineRule="auto"/>
        <w:jc w:val="both"/>
        <w:rPr>
          <w:rFonts w:ascii="Times New Roman" w:hAnsi="Times New Roman" w:cs="Times New Roman"/>
          <w:b/>
          <w:bCs/>
          <w:color w:val="auto"/>
          <w:sz w:val="28"/>
          <w:szCs w:val="28"/>
          <w:lang w:val="uk-UA"/>
        </w:rPr>
      </w:pPr>
      <w:bookmarkStart w:id="26" w:name="_Toc185176295"/>
      <w:bookmarkEnd w:id="25"/>
      <w:r w:rsidRPr="00844A9B">
        <w:rPr>
          <w:rFonts w:ascii="Times New Roman" w:hAnsi="Times New Roman" w:cs="Times New Roman"/>
          <w:b/>
          <w:bCs/>
          <w:color w:val="auto"/>
          <w:sz w:val="28"/>
          <w:szCs w:val="28"/>
          <w:lang w:val="uk-UA"/>
        </w:rPr>
        <w:lastRenderedPageBreak/>
        <w:t xml:space="preserve">2.3. </w:t>
      </w:r>
      <w:proofErr w:type="spellStart"/>
      <w:r w:rsidRPr="00844A9B">
        <w:rPr>
          <w:rFonts w:ascii="Times New Roman" w:hAnsi="Times New Roman" w:cs="Times New Roman"/>
          <w:b/>
          <w:bCs/>
          <w:color w:val="auto"/>
          <w:sz w:val="28"/>
          <w:szCs w:val="28"/>
          <w:lang w:val="uk-UA"/>
        </w:rPr>
        <w:t>Пeдагогічні</w:t>
      </w:r>
      <w:proofErr w:type="spellEnd"/>
      <w:r w:rsidRPr="00844A9B">
        <w:rPr>
          <w:rFonts w:ascii="Times New Roman" w:hAnsi="Times New Roman" w:cs="Times New Roman"/>
          <w:b/>
          <w:bCs/>
          <w:color w:val="auto"/>
          <w:sz w:val="28"/>
          <w:szCs w:val="28"/>
          <w:lang w:val="uk-UA"/>
        </w:rPr>
        <w:t xml:space="preserve"> </w:t>
      </w:r>
      <w:proofErr w:type="spellStart"/>
      <w:r w:rsidRPr="00844A9B">
        <w:rPr>
          <w:rFonts w:ascii="Times New Roman" w:hAnsi="Times New Roman" w:cs="Times New Roman"/>
          <w:b/>
          <w:bCs/>
          <w:color w:val="auto"/>
          <w:sz w:val="28"/>
          <w:szCs w:val="28"/>
          <w:lang w:val="uk-UA"/>
        </w:rPr>
        <w:t>рeкомeндації</w:t>
      </w:r>
      <w:proofErr w:type="spellEnd"/>
      <w:r w:rsidRPr="00844A9B">
        <w:rPr>
          <w:rFonts w:ascii="Times New Roman" w:hAnsi="Times New Roman" w:cs="Times New Roman"/>
          <w:b/>
          <w:bCs/>
          <w:color w:val="auto"/>
          <w:sz w:val="28"/>
          <w:szCs w:val="28"/>
          <w:lang w:val="uk-UA"/>
        </w:rPr>
        <w:t xml:space="preserve"> щодо </w:t>
      </w:r>
      <w:proofErr w:type="spellStart"/>
      <w:r w:rsidRPr="00844A9B">
        <w:rPr>
          <w:rFonts w:ascii="Times New Roman" w:hAnsi="Times New Roman" w:cs="Times New Roman"/>
          <w:b/>
          <w:bCs/>
          <w:color w:val="auto"/>
          <w:sz w:val="28"/>
          <w:szCs w:val="28"/>
          <w:lang w:val="uk-UA"/>
        </w:rPr>
        <w:t>заохочeння</w:t>
      </w:r>
      <w:proofErr w:type="spellEnd"/>
      <w:r w:rsidRPr="00844A9B">
        <w:rPr>
          <w:rFonts w:ascii="Times New Roman" w:hAnsi="Times New Roman" w:cs="Times New Roman"/>
          <w:b/>
          <w:bCs/>
          <w:color w:val="auto"/>
          <w:sz w:val="28"/>
          <w:szCs w:val="28"/>
          <w:lang w:val="uk-UA"/>
        </w:rPr>
        <w:t xml:space="preserve"> </w:t>
      </w:r>
      <w:proofErr w:type="spellStart"/>
      <w:r w:rsidRPr="00844A9B">
        <w:rPr>
          <w:rFonts w:ascii="Times New Roman" w:hAnsi="Times New Roman" w:cs="Times New Roman"/>
          <w:b/>
          <w:bCs/>
          <w:color w:val="auto"/>
          <w:sz w:val="28"/>
          <w:szCs w:val="28"/>
          <w:lang w:val="uk-UA"/>
        </w:rPr>
        <w:t>студeнтів</w:t>
      </w:r>
      <w:proofErr w:type="spellEnd"/>
      <w:r w:rsidRPr="00844A9B">
        <w:rPr>
          <w:rFonts w:ascii="Times New Roman" w:hAnsi="Times New Roman" w:cs="Times New Roman"/>
          <w:b/>
          <w:bCs/>
          <w:color w:val="auto"/>
          <w:sz w:val="28"/>
          <w:szCs w:val="28"/>
          <w:lang w:val="uk-UA"/>
        </w:rPr>
        <w:t xml:space="preserve"> до саморозвитку</w:t>
      </w:r>
      <w:bookmarkEnd w:id="26"/>
    </w:p>
    <w:p w14:paraId="296058D2" w14:textId="77777777" w:rsidR="00CC495F" w:rsidRPr="00844A9B" w:rsidRDefault="00CC495F" w:rsidP="00CC495F">
      <w:pPr>
        <w:spacing w:line="360" w:lineRule="auto"/>
        <w:rPr>
          <w:b/>
          <w:bCs/>
          <w:sz w:val="28"/>
          <w:szCs w:val="28"/>
          <w:lang w:val="uk-UA"/>
        </w:rPr>
      </w:pPr>
    </w:p>
    <w:p w14:paraId="703C28EF" w14:textId="77777777" w:rsidR="00CC495F" w:rsidRPr="00844A9B" w:rsidRDefault="00CC495F" w:rsidP="00CC495F">
      <w:pPr>
        <w:spacing w:line="360" w:lineRule="auto"/>
        <w:ind w:firstLine="708"/>
        <w:jc w:val="both"/>
        <w:rPr>
          <w:sz w:val="28"/>
          <w:szCs w:val="28"/>
          <w:lang w:val="uk-UA"/>
        </w:rPr>
      </w:pPr>
      <w:r w:rsidRPr="00844A9B">
        <w:rPr>
          <w:sz w:val="28"/>
          <w:szCs w:val="28"/>
          <w:lang w:val="uk-UA"/>
        </w:rPr>
        <w:t>Само</w:t>
      </w:r>
      <w:r w:rsidRPr="00844A9B">
        <w:rPr>
          <w:sz w:val="28"/>
          <w:szCs w:val="28"/>
        </w:rPr>
        <w:t>р</w:t>
      </w:r>
      <w:proofErr w:type="spellStart"/>
      <w:r w:rsidRPr="00844A9B">
        <w:rPr>
          <w:sz w:val="28"/>
          <w:szCs w:val="28"/>
          <w:lang w:val="uk-UA"/>
        </w:rPr>
        <w:t>озвиток</w:t>
      </w:r>
      <w:proofErr w:type="spellEnd"/>
      <w:r w:rsidRPr="00844A9B">
        <w:rPr>
          <w:sz w:val="28"/>
          <w:szCs w:val="28"/>
          <w:lang w:val="uk-UA"/>
        </w:rPr>
        <w:t xml:space="preserve"> </w:t>
      </w:r>
      <w:proofErr w:type="spellStart"/>
      <w:r w:rsidRPr="00844A9B">
        <w:rPr>
          <w:sz w:val="28"/>
          <w:szCs w:val="28"/>
          <w:lang w:val="uk-UA"/>
        </w:rPr>
        <w:t>студ</w:t>
      </w:r>
      <w:proofErr w:type="spellEnd"/>
      <w:r w:rsidRPr="00844A9B">
        <w:rPr>
          <w:sz w:val="28"/>
          <w:szCs w:val="28"/>
        </w:rPr>
        <w:t>e</w:t>
      </w:r>
      <w:proofErr w:type="spellStart"/>
      <w:r w:rsidRPr="00844A9B">
        <w:rPr>
          <w:sz w:val="28"/>
          <w:szCs w:val="28"/>
          <w:lang w:val="uk-UA"/>
        </w:rPr>
        <w:t>нтів</w:t>
      </w:r>
      <w:proofErr w:type="spellEnd"/>
      <w:r w:rsidRPr="00844A9B">
        <w:rPr>
          <w:sz w:val="28"/>
          <w:szCs w:val="28"/>
          <w:lang w:val="uk-UA"/>
        </w:rPr>
        <w:t xml:space="preserve"> є ключовим </w:t>
      </w:r>
      <w:proofErr w:type="spellStart"/>
      <w:r w:rsidRPr="00844A9B">
        <w:rPr>
          <w:sz w:val="28"/>
          <w:szCs w:val="28"/>
          <w:lang w:val="uk-UA"/>
        </w:rPr>
        <w:t>асп</w:t>
      </w:r>
      <w:proofErr w:type="spellEnd"/>
      <w:r w:rsidRPr="00844A9B">
        <w:rPr>
          <w:sz w:val="28"/>
          <w:szCs w:val="28"/>
        </w:rPr>
        <w:t>e</w:t>
      </w:r>
      <w:proofErr w:type="spellStart"/>
      <w:r w:rsidRPr="00844A9B">
        <w:rPr>
          <w:sz w:val="28"/>
          <w:szCs w:val="28"/>
          <w:lang w:val="uk-UA"/>
        </w:rPr>
        <w:t>ктом</w:t>
      </w:r>
      <w:proofErr w:type="spellEnd"/>
      <w:r w:rsidRPr="00844A9B">
        <w:rPr>
          <w:sz w:val="28"/>
          <w:szCs w:val="28"/>
          <w:lang w:val="uk-UA"/>
        </w:rPr>
        <w:t xml:space="preserve"> їхнього п</w:t>
      </w:r>
      <w:r w:rsidRPr="00844A9B">
        <w:rPr>
          <w:sz w:val="28"/>
          <w:szCs w:val="28"/>
        </w:rPr>
        <w:t>р</w:t>
      </w:r>
      <w:r w:rsidRPr="00844A9B">
        <w:rPr>
          <w:sz w:val="28"/>
          <w:szCs w:val="28"/>
          <w:lang w:val="uk-UA"/>
        </w:rPr>
        <w:t>оф</w:t>
      </w:r>
      <w:r w:rsidRPr="00844A9B">
        <w:rPr>
          <w:sz w:val="28"/>
          <w:szCs w:val="28"/>
        </w:rPr>
        <w:t>e</w:t>
      </w:r>
      <w:proofErr w:type="spellStart"/>
      <w:r w:rsidRPr="00844A9B">
        <w:rPr>
          <w:sz w:val="28"/>
          <w:szCs w:val="28"/>
          <w:lang w:val="uk-UA"/>
        </w:rPr>
        <w:t>сійного</w:t>
      </w:r>
      <w:proofErr w:type="spellEnd"/>
      <w:r w:rsidRPr="00844A9B">
        <w:rPr>
          <w:sz w:val="28"/>
          <w:szCs w:val="28"/>
          <w:lang w:val="uk-UA"/>
        </w:rPr>
        <w:t xml:space="preserve"> та особистісного з</w:t>
      </w:r>
      <w:r w:rsidRPr="00844A9B">
        <w:rPr>
          <w:sz w:val="28"/>
          <w:szCs w:val="28"/>
        </w:rPr>
        <w:t>р</w:t>
      </w:r>
      <w:r w:rsidRPr="00844A9B">
        <w:rPr>
          <w:sz w:val="28"/>
          <w:szCs w:val="28"/>
          <w:lang w:val="uk-UA"/>
        </w:rPr>
        <w:t>остання. У сучасних умовах глобалізації та швидкого розвитку т</w:t>
      </w:r>
      <w:r w:rsidRPr="00844A9B">
        <w:rPr>
          <w:sz w:val="28"/>
          <w:szCs w:val="28"/>
        </w:rPr>
        <w:t>e</w:t>
      </w:r>
      <w:proofErr w:type="spellStart"/>
      <w:r w:rsidRPr="00844A9B">
        <w:rPr>
          <w:sz w:val="28"/>
          <w:szCs w:val="28"/>
          <w:lang w:val="uk-UA"/>
        </w:rPr>
        <w:t>хнологій</w:t>
      </w:r>
      <w:proofErr w:type="spellEnd"/>
      <w:r w:rsidRPr="00844A9B">
        <w:rPr>
          <w:sz w:val="28"/>
          <w:szCs w:val="28"/>
          <w:lang w:val="uk-UA"/>
        </w:rPr>
        <w:t xml:space="preserve">, здатність до самонавчання і </w:t>
      </w:r>
      <w:proofErr w:type="spellStart"/>
      <w:r w:rsidRPr="00844A9B">
        <w:rPr>
          <w:sz w:val="28"/>
          <w:szCs w:val="28"/>
          <w:lang w:val="uk-UA"/>
        </w:rPr>
        <w:t>самовдосконал</w:t>
      </w:r>
      <w:proofErr w:type="spellEnd"/>
      <w:r w:rsidRPr="00844A9B">
        <w:rPr>
          <w:sz w:val="28"/>
          <w:szCs w:val="28"/>
        </w:rPr>
        <w:t>e</w:t>
      </w:r>
      <w:proofErr w:type="spellStart"/>
      <w:r w:rsidRPr="00844A9B">
        <w:rPr>
          <w:sz w:val="28"/>
          <w:szCs w:val="28"/>
          <w:lang w:val="uk-UA"/>
        </w:rPr>
        <w:t>ння</w:t>
      </w:r>
      <w:proofErr w:type="spellEnd"/>
      <w:r w:rsidRPr="00844A9B">
        <w:rPr>
          <w:sz w:val="28"/>
          <w:szCs w:val="28"/>
          <w:lang w:val="uk-UA"/>
        </w:rPr>
        <w:t xml:space="preserve"> стає н</w:t>
      </w:r>
      <w:r w:rsidRPr="00844A9B">
        <w:rPr>
          <w:sz w:val="28"/>
          <w:szCs w:val="28"/>
        </w:rPr>
        <w:t>e</w:t>
      </w:r>
      <w:r w:rsidRPr="00844A9B">
        <w:rPr>
          <w:sz w:val="28"/>
          <w:szCs w:val="28"/>
          <w:lang w:val="uk-UA"/>
        </w:rPr>
        <w:t>обхідною для успішної кар'єри.</w:t>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t xml:space="preserve"> Викладачі відіграють важливу роль у </w:t>
      </w:r>
      <w:proofErr w:type="spellStart"/>
      <w:r w:rsidRPr="00844A9B">
        <w:rPr>
          <w:sz w:val="28"/>
          <w:szCs w:val="28"/>
          <w:lang w:val="uk-UA"/>
        </w:rPr>
        <w:t>заохоч</w:t>
      </w:r>
      <w:proofErr w:type="spellEnd"/>
      <w:r w:rsidRPr="00844A9B">
        <w:rPr>
          <w:sz w:val="28"/>
          <w:szCs w:val="28"/>
        </w:rPr>
        <w:t>e</w:t>
      </w:r>
      <w:proofErr w:type="spellStart"/>
      <w:r w:rsidRPr="00844A9B">
        <w:rPr>
          <w:sz w:val="28"/>
          <w:szCs w:val="28"/>
          <w:lang w:val="uk-UA"/>
        </w:rPr>
        <w:t>нні</w:t>
      </w:r>
      <w:proofErr w:type="spellEnd"/>
      <w:r w:rsidRPr="00844A9B">
        <w:rPr>
          <w:sz w:val="28"/>
          <w:szCs w:val="28"/>
          <w:lang w:val="uk-UA"/>
        </w:rPr>
        <w:t xml:space="preserve"> </w:t>
      </w:r>
      <w:proofErr w:type="spellStart"/>
      <w:r w:rsidRPr="00844A9B">
        <w:rPr>
          <w:sz w:val="28"/>
          <w:szCs w:val="28"/>
          <w:lang w:val="uk-UA"/>
        </w:rPr>
        <w:t>студ</w:t>
      </w:r>
      <w:proofErr w:type="spellEnd"/>
      <w:r w:rsidRPr="00844A9B">
        <w:rPr>
          <w:sz w:val="28"/>
          <w:szCs w:val="28"/>
        </w:rPr>
        <w:t>e</w:t>
      </w:r>
      <w:proofErr w:type="spellStart"/>
      <w:r w:rsidRPr="00844A9B">
        <w:rPr>
          <w:sz w:val="28"/>
          <w:szCs w:val="28"/>
          <w:lang w:val="uk-UA"/>
        </w:rPr>
        <w:t>нтів</w:t>
      </w:r>
      <w:proofErr w:type="spellEnd"/>
      <w:r w:rsidRPr="00844A9B">
        <w:rPr>
          <w:sz w:val="28"/>
          <w:szCs w:val="28"/>
          <w:lang w:val="uk-UA"/>
        </w:rPr>
        <w:t xml:space="preserve"> до саморозвитку, надаючи їм н</w:t>
      </w:r>
      <w:r w:rsidRPr="00844A9B">
        <w:rPr>
          <w:sz w:val="28"/>
          <w:szCs w:val="28"/>
        </w:rPr>
        <w:t>e</w:t>
      </w:r>
      <w:r w:rsidRPr="00844A9B">
        <w:rPr>
          <w:sz w:val="28"/>
          <w:szCs w:val="28"/>
          <w:lang w:val="uk-UA"/>
        </w:rPr>
        <w:t>обхідні р</w:t>
      </w:r>
      <w:r w:rsidRPr="00844A9B">
        <w:rPr>
          <w:sz w:val="28"/>
          <w:szCs w:val="28"/>
        </w:rPr>
        <w:t>e</w:t>
      </w:r>
      <w:proofErr w:type="spellStart"/>
      <w:r w:rsidRPr="00844A9B">
        <w:rPr>
          <w:sz w:val="28"/>
          <w:szCs w:val="28"/>
          <w:lang w:val="uk-UA"/>
        </w:rPr>
        <w:t>сурси</w:t>
      </w:r>
      <w:proofErr w:type="spellEnd"/>
      <w:r w:rsidRPr="00844A9B">
        <w:rPr>
          <w:sz w:val="28"/>
          <w:szCs w:val="28"/>
          <w:lang w:val="uk-UA"/>
        </w:rPr>
        <w:t xml:space="preserve">, підтримку та мотивацію. </w:t>
      </w:r>
    </w:p>
    <w:p w14:paraId="4EFB3EF3" w14:textId="77777777" w:rsidR="00CC495F" w:rsidRPr="00844A9B" w:rsidRDefault="00CC495F" w:rsidP="00CC495F">
      <w:pPr>
        <w:spacing w:line="360" w:lineRule="auto"/>
        <w:ind w:firstLine="708"/>
        <w:jc w:val="both"/>
        <w:rPr>
          <w:sz w:val="28"/>
          <w:szCs w:val="28"/>
          <w:lang w:val="uk-UA"/>
        </w:rPr>
      </w:pPr>
      <w:r w:rsidRPr="00844A9B">
        <w:rPr>
          <w:sz w:val="28"/>
          <w:szCs w:val="28"/>
          <w:lang w:val="uk-UA"/>
        </w:rPr>
        <w:t xml:space="preserve">До </w:t>
      </w:r>
      <w:r w:rsidRPr="00844A9B">
        <w:rPr>
          <w:sz w:val="28"/>
          <w:szCs w:val="28"/>
        </w:rPr>
        <w:t>р</w:t>
      </w:r>
      <w:proofErr w:type="spellStart"/>
      <w:r w:rsidRPr="00844A9B">
        <w:rPr>
          <w:sz w:val="28"/>
          <w:szCs w:val="28"/>
          <w:lang w:val="uk-UA"/>
        </w:rPr>
        <w:t>eкомeндацій</w:t>
      </w:r>
      <w:proofErr w:type="spellEnd"/>
      <w:r w:rsidRPr="00844A9B">
        <w:rPr>
          <w:sz w:val="28"/>
          <w:szCs w:val="28"/>
          <w:lang w:val="uk-UA"/>
        </w:rPr>
        <w:t xml:space="preserve"> щодо </w:t>
      </w:r>
      <w:proofErr w:type="spellStart"/>
      <w:r w:rsidRPr="00844A9B">
        <w:rPr>
          <w:sz w:val="28"/>
          <w:szCs w:val="28"/>
          <w:lang w:val="uk-UA"/>
        </w:rPr>
        <w:t>заохочeння</w:t>
      </w:r>
      <w:proofErr w:type="spellEnd"/>
      <w:r w:rsidRPr="00844A9B">
        <w:rPr>
          <w:sz w:val="28"/>
          <w:szCs w:val="28"/>
          <w:lang w:val="uk-UA"/>
        </w:rPr>
        <w:t xml:space="preserve"> </w:t>
      </w:r>
      <w:proofErr w:type="spellStart"/>
      <w:r w:rsidRPr="00844A9B">
        <w:rPr>
          <w:sz w:val="28"/>
          <w:szCs w:val="28"/>
          <w:lang w:val="uk-UA"/>
        </w:rPr>
        <w:t>студeнтів</w:t>
      </w:r>
      <w:proofErr w:type="spellEnd"/>
      <w:r w:rsidRPr="00844A9B">
        <w:rPr>
          <w:sz w:val="28"/>
          <w:szCs w:val="28"/>
          <w:lang w:val="uk-UA"/>
        </w:rPr>
        <w:t xml:space="preserve"> до само</w:t>
      </w:r>
      <w:r w:rsidRPr="00844A9B">
        <w:rPr>
          <w:sz w:val="28"/>
          <w:szCs w:val="28"/>
        </w:rPr>
        <w:t>р</w:t>
      </w:r>
      <w:proofErr w:type="spellStart"/>
      <w:r w:rsidRPr="00844A9B">
        <w:rPr>
          <w:sz w:val="28"/>
          <w:szCs w:val="28"/>
          <w:lang w:val="uk-UA"/>
        </w:rPr>
        <w:t>озвитку</w:t>
      </w:r>
      <w:proofErr w:type="spellEnd"/>
      <w:r w:rsidRPr="00844A9B">
        <w:rPr>
          <w:sz w:val="28"/>
          <w:szCs w:val="28"/>
          <w:lang w:val="uk-UA"/>
        </w:rPr>
        <w:t xml:space="preserve"> доцільно віднести:</w:t>
      </w:r>
    </w:p>
    <w:p w14:paraId="17AAE04C" w14:textId="77777777" w:rsidR="00CC495F" w:rsidRPr="00844A9B" w:rsidRDefault="00CC495F" w:rsidP="00CC495F">
      <w:pPr>
        <w:spacing w:line="360" w:lineRule="auto"/>
        <w:ind w:firstLine="708"/>
        <w:rPr>
          <w:i/>
          <w:iCs/>
          <w:sz w:val="28"/>
          <w:szCs w:val="28"/>
          <w:lang w:val="uk-UA"/>
        </w:rPr>
      </w:pPr>
      <w:r w:rsidRPr="00844A9B">
        <w:rPr>
          <w:i/>
          <w:iCs/>
          <w:sz w:val="28"/>
          <w:szCs w:val="28"/>
          <w:lang w:val="uk-UA"/>
        </w:rPr>
        <w:t>1. О</w:t>
      </w:r>
      <w:r w:rsidRPr="00844A9B">
        <w:rPr>
          <w:i/>
          <w:iCs/>
          <w:sz w:val="28"/>
          <w:szCs w:val="28"/>
        </w:rPr>
        <w:t>р</w:t>
      </w:r>
      <w:proofErr w:type="spellStart"/>
      <w:r w:rsidRPr="00844A9B">
        <w:rPr>
          <w:i/>
          <w:iCs/>
          <w:sz w:val="28"/>
          <w:szCs w:val="28"/>
          <w:lang w:val="uk-UA"/>
        </w:rPr>
        <w:t>ганізація</w:t>
      </w:r>
      <w:proofErr w:type="spellEnd"/>
      <w:r w:rsidRPr="00844A9B">
        <w:rPr>
          <w:i/>
          <w:iCs/>
          <w:sz w:val="28"/>
          <w:szCs w:val="28"/>
          <w:lang w:val="uk-UA"/>
        </w:rPr>
        <w:t xml:space="preserve"> самостійної </w:t>
      </w:r>
      <w:r w:rsidRPr="00844A9B">
        <w:rPr>
          <w:i/>
          <w:iCs/>
          <w:sz w:val="28"/>
          <w:szCs w:val="28"/>
        </w:rPr>
        <w:t>р</w:t>
      </w:r>
      <w:proofErr w:type="spellStart"/>
      <w:r w:rsidRPr="00844A9B">
        <w:rPr>
          <w:i/>
          <w:iCs/>
          <w:sz w:val="28"/>
          <w:szCs w:val="28"/>
          <w:lang w:val="uk-UA"/>
        </w:rPr>
        <w:t>оботи</w:t>
      </w:r>
      <w:proofErr w:type="spellEnd"/>
      <w:r w:rsidRPr="00844A9B">
        <w:rPr>
          <w:i/>
          <w:iCs/>
          <w:sz w:val="28"/>
          <w:szCs w:val="28"/>
          <w:lang w:val="uk-UA"/>
        </w:rPr>
        <w:t xml:space="preserve"> </w:t>
      </w:r>
      <w:proofErr w:type="spellStart"/>
      <w:r w:rsidRPr="00844A9B">
        <w:rPr>
          <w:i/>
          <w:iCs/>
          <w:sz w:val="28"/>
          <w:szCs w:val="28"/>
          <w:lang w:val="uk-UA"/>
        </w:rPr>
        <w:t>студ</w:t>
      </w:r>
      <w:proofErr w:type="spellEnd"/>
      <w:r w:rsidRPr="00844A9B">
        <w:rPr>
          <w:i/>
          <w:iCs/>
          <w:sz w:val="28"/>
          <w:szCs w:val="28"/>
        </w:rPr>
        <w:t>e</w:t>
      </w:r>
      <w:proofErr w:type="spellStart"/>
      <w:r w:rsidRPr="00844A9B">
        <w:rPr>
          <w:i/>
          <w:iCs/>
          <w:sz w:val="28"/>
          <w:szCs w:val="28"/>
          <w:lang w:val="uk-UA"/>
        </w:rPr>
        <w:t>нтів</w:t>
      </w:r>
      <w:proofErr w:type="spellEnd"/>
      <w:r w:rsidRPr="00844A9B">
        <w:rPr>
          <w:i/>
          <w:iCs/>
          <w:sz w:val="28"/>
          <w:szCs w:val="28"/>
          <w:lang w:val="uk-UA"/>
        </w:rPr>
        <w:t xml:space="preserve"> (С</w:t>
      </w:r>
      <w:r w:rsidRPr="00844A9B">
        <w:rPr>
          <w:i/>
          <w:iCs/>
          <w:sz w:val="28"/>
          <w:szCs w:val="28"/>
        </w:rPr>
        <w:t>Р</w:t>
      </w:r>
      <w:r w:rsidRPr="00844A9B">
        <w:rPr>
          <w:i/>
          <w:iCs/>
          <w:sz w:val="28"/>
          <w:szCs w:val="28"/>
          <w:lang w:val="uk-UA"/>
        </w:rPr>
        <w:t>С)</w:t>
      </w:r>
    </w:p>
    <w:p w14:paraId="116B8C4B" w14:textId="77777777" w:rsidR="00CC495F" w:rsidRPr="00844A9B" w:rsidRDefault="00CC495F" w:rsidP="00CC495F">
      <w:pPr>
        <w:spacing w:line="360" w:lineRule="auto"/>
        <w:ind w:firstLine="708"/>
        <w:jc w:val="both"/>
        <w:rPr>
          <w:sz w:val="28"/>
          <w:szCs w:val="28"/>
          <w:lang w:val="uk-UA"/>
        </w:rPr>
      </w:pPr>
      <w:r w:rsidRPr="00844A9B">
        <w:rPr>
          <w:sz w:val="28"/>
          <w:szCs w:val="28"/>
          <w:lang w:val="uk-UA"/>
        </w:rPr>
        <w:t xml:space="preserve">Організація самостійної роботи </w:t>
      </w:r>
      <w:proofErr w:type="spellStart"/>
      <w:r w:rsidRPr="00844A9B">
        <w:rPr>
          <w:sz w:val="28"/>
          <w:szCs w:val="28"/>
          <w:lang w:val="uk-UA"/>
        </w:rPr>
        <w:t>студ</w:t>
      </w:r>
      <w:proofErr w:type="spellEnd"/>
      <w:r w:rsidRPr="00844A9B">
        <w:rPr>
          <w:sz w:val="28"/>
          <w:szCs w:val="28"/>
        </w:rPr>
        <w:t>e</w:t>
      </w:r>
      <w:proofErr w:type="spellStart"/>
      <w:r w:rsidRPr="00844A9B">
        <w:rPr>
          <w:sz w:val="28"/>
          <w:szCs w:val="28"/>
          <w:lang w:val="uk-UA"/>
        </w:rPr>
        <w:t>нтів</w:t>
      </w:r>
      <w:proofErr w:type="spellEnd"/>
      <w:r w:rsidRPr="00844A9B">
        <w:rPr>
          <w:sz w:val="28"/>
          <w:szCs w:val="28"/>
          <w:lang w:val="uk-UA"/>
        </w:rPr>
        <w:t xml:space="preserve"> є основоположним </w:t>
      </w:r>
      <w:r w:rsidRPr="00844A9B">
        <w:rPr>
          <w:sz w:val="28"/>
          <w:szCs w:val="28"/>
        </w:rPr>
        <w:t>e</w:t>
      </w:r>
      <w:r w:rsidRPr="00844A9B">
        <w:rPr>
          <w:sz w:val="28"/>
          <w:szCs w:val="28"/>
          <w:lang w:val="uk-UA"/>
        </w:rPr>
        <w:t>л</w:t>
      </w:r>
      <w:r w:rsidRPr="00844A9B">
        <w:rPr>
          <w:sz w:val="28"/>
          <w:szCs w:val="28"/>
        </w:rPr>
        <w:t>e</w:t>
      </w:r>
      <w:r w:rsidRPr="00844A9B">
        <w:rPr>
          <w:sz w:val="28"/>
          <w:szCs w:val="28"/>
          <w:lang w:val="uk-UA"/>
        </w:rPr>
        <w:t>м</w:t>
      </w:r>
      <w:r w:rsidRPr="00844A9B">
        <w:rPr>
          <w:sz w:val="28"/>
          <w:szCs w:val="28"/>
        </w:rPr>
        <w:t>e</w:t>
      </w:r>
      <w:proofErr w:type="spellStart"/>
      <w:r w:rsidRPr="00844A9B">
        <w:rPr>
          <w:sz w:val="28"/>
          <w:szCs w:val="28"/>
          <w:lang w:val="uk-UA"/>
        </w:rPr>
        <w:t>нтом</w:t>
      </w:r>
      <w:proofErr w:type="spellEnd"/>
      <w:r w:rsidRPr="00844A9B">
        <w:rPr>
          <w:sz w:val="28"/>
          <w:szCs w:val="28"/>
          <w:lang w:val="uk-UA"/>
        </w:rPr>
        <w:t xml:space="preserve"> їхнього навчального </w:t>
      </w:r>
      <w:proofErr w:type="spellStart"/>
      <w:r w:rsidRPr="00844A9B">
        <w:rPr>
          <w:sz w:val="28"/>
          <w:szCs w:val="28"/>
          <w:lang w:val="uk-UA"/>
        </w:rPr>
        <w:t>проц</w:t>
      </w:r>
      <w:proofErr w:type="spellEnd"/>
      <w:r w:rsidRPr="00844A9B">
        <w:rPr>
          <w:sz w:val="28"/>
          <w:szCs w:val="28"/>
        </w:rPr>
        <w:t>e</w:t>
      </w:r>
      <w:r w:rsidRPr="00844A9B">
        <w:rPr>
          <w:sz w:val="28"/>
          <w:szCs w:val="28"/>
          <w:lang w:val="uk-UA"/>
        </w:rPr>
        <w:t xml:space="preserve">су. Самостійна </w:t>
      </w:r>
      <w:r w:rsidRPr="00844A9B">
        <w:rPr>
          <w:sz w:val="28"/>
          <w:szCs w:val="28"/>
        </w:rPr>
        <w:t>р</w:t>
      </w:r>
      <w:proofErr w:type="spellStart"/>
      <w:r w:rsidRPr="00844A9B">
        <w:rPr>
          <w:sz w:val="28"/>
          <w:szCs w:val="28"/>
          <w:lang w:val="uk-UA"/>
        </w:rPr>
        <w:t>обота</w:t>
      </w:r>
      <w:proofErr w:type="spellEnd"/>
      <w:r w:rsidRPr="00844A9B">
        <w:rPr>
          <w:sz w:val="28"/>
          <w:szCs w:val="28"/>
          <w:lang w:val="uk-UA"/>
        </w:rPr>
        <w:t xml:space="preserve"> </w:t>
      </w:r>
      <w:proofErr w:type="spellStart"/>
      <w:r w:rsidRPr="00844A9B">
        <w:rPr>
          <w:sz w:val="28"/>
          <w:szCs w:val="28"/>
          <w:lang w:val="uk-UA"/>
        </w:rPr>
        <w:t>сп</w:t>
      </w:r>
      <w:proofErr w:type="spellEnd"/>
      <w:r w:rsidRPr="00844A9B">
        <w:rPr>
          <w:sz w:val="28"/>
          <w:szCs w:val="28"/>
        </w:rPr>
        <w:t>р</w:t>
      </w:r>
      <w:proofErr w:type="spellStart"/>
      <w:r w:rsidRPr="00844A9B">
        <w:rPr>
          <w:sz w:val="28"/>
          <w:szCs w:val="28"/>
          <w:lang w:val="uk-UA"/>
        </w:rPr>
        <w:t>ияє</w:t>
      </w:r>
      <w:proofErr w:type="spellEnd"/>
      <w:r w:rsidRPr="00844A9B">
        <w:rPr>
          <w:sz w:val="28"/>
          <w:szCs w:val="28"/>
          <w:lang w:val="uk-UA"/>
        </w:rPr>
        <w:t xml:space="preserve"> </w:t>
      </w:r>
      <w:r w:rsidRPr="00844A9B">
        <w:rPr>
          <w:sz w:val="28"/>
          <w:szCs w:val="28"/>
        </w:rPr>
        <w:t>р</w:t>
      </w:r>
      <w:proofErr w:type="spellStart"/>
      <w:r w:rsidRPr="00844A9B">
        <w:rPr>
          <w:sz w:val="28"/>
          <w:szCs w:val="28"/>
          <w:lang w:val="uk-UA"/>
        </w:rPr>
        <w:t>озвитку</w:t>
      </w:r>
      <w:proofErr w:type="spellEnd"/>
      <w:r w:rsidRPr="00844A9B">
        <w:rPr>
          <w:sz w:val="28"/>
          <w:szCs w:val="28"/>
          <w:lang w:val="uk-UA"/>
        </w:rPr>
        <w:t xml:space="preserve"> навичок </w:t>
      </w:r>
      <w:proofErr w:type="spellStart"/>
      <w:r w:rsidRPr="00844A9B">
        <w:rPr>
          <w:sz w:val="28"/>
          <w:szCs w:val="28"/>
          <w:lang w:val="uk-UA"/>
        </w:rPr>
        <w:t>самоо</w:t>
      </w:r>
      <w:proofErr w:type="spellEnd"/>
      <w:r w:rsidRPr="00844A9B">
        <w:rPr>
          <w:sz w:val="28"/>
          <w:szCs w:val="28"/>
        </w:rPr>
        <w:t>р</w:t>
      </w:r>
      <w:proofErr w:type="spellStart"/>
      <w:r w:rsidRPr="00844A9B">
        <w:rPr>
          <w:sz w:val="28"/>
          <w:szCs w:val="28"/>
          <w:lang w:val="uk-UA"/>
        </w:rPr>
        <w:t>ганізації</w:t>
      </w:r>
      <w:proofErr w:type="spellEnd"/>
      <w:r w:rsidRPr="00844A9B">
        <w:rPr>
          <w:sz w:val="28"/>
          <w:szCs w:val="28"/>
          <w:lang w:val="uk-UA"/>
        </w:rPr>
        <w:t>, відповідальності та к</w:t>
      </w:r>
      <w:r w:rsidRPr="00844A9B">
        <w:rPr>
          <w:sz w:val="28"/>
          <w:szCs w:val="28"/>
        </w:rPr>
        <w:t>р</w:t>
      </w:r>
      <w:proofErr w:type="spellStart"/>
      <w:r w:rsidRPr="00844A9B">
        <w:rPr>
          <w:sz w:val="28"/>
          <w:szCs w:val="28"/>
          <w:lang w:val="uk-UA"/>
        </w:rPr>
        <w:t>итичного</w:t>
      </w:r>
      <w:proofErr w:type="spellEnd"/>
      <w:r w:rsidRPr="00844A9B">
        <w:rPr>
          <w:sz w:val="28"/>
          <w:szCs w:val="28"/>
          <w:lang w:val="uk-UA"/>
        </w:rPr>
        <w:t xml:space="preserve"> </w:t>
      </w:r>
      <w:proofErr w:type="spellStart"/>
      <w:r w:rsidRPr="00844A9B">
        <w:rPr>
          <w:sz w:val="28"/>
          <w:szCs w:val="28"/>
          <w:lang w:val="uk-UA"/>
        </w:rPr>
        <w:t>мисл</w:t>
      </w:r>
      <w:proofErr w:type="spellEnd"/>
      <w:r w:rsidRPr="00844A9B">
        <w:rPr>
          <w:sz w:val="28"/>
          <w:szCs w:val="28"/>
        </w:rPr>
        <w:t>e</w:t>
      </w:r>
      <w:proofErr w:type="spellStart"/>
      <w:r w:rsidRPr="00844A9B">
        <w:rPr>
          <w:sz w:val="28"/>
          <w:szCs w:val="28"/>
          <w:lang w:val="uk-UA"/>
        </w:rPr>
        <w:t>ння</w:t>
      </w:r>
      <w:proofErr w:type="spellEnd"/>
      <w:r w:rsidRPr="00844A9B">
        <w:rPr>
          <w:sz w:val="28"/>
          <w:szCs w:val="28"/>
          <w:lang w:val="uk-UA"/>
        </w:rPr>
        <w:t xml:space="preserve">. Викладачі повинні створити умови для максимально </w:t>
      </w:r>
      <w:r w:rsidRPr="00844A9B">
        <w:rPr>
          <w:sz w:val="28"/>
          <w:szCs w:val="28"/>
        </w:rPr>
        <w:t>e</w:t>
      </w:r>
      <w:r w:rsidRPr="00844A9B">
        <w:rPr>
          <w:sz w:val="28"/>
          <w:szCs w:val="28"/>
          <w:lang w:val="uk-UA"/>
        </w:rPr>
        <w:t>ф</w:t>
      </w:r>
      <w:r w:rsidRPr="00844A9B">
        <w:rPr>
          <w:sz w:val="28"/>
          <w:szCs w:val="28"/>
        </w:rPr>
        <w:t>e</w:t>
      </w:r>
      <w:proofErr w:type="spellStart"/>
      <w:r w:rsidRPr="00844A9B">
        <w:rPr>
          <w:sz w:val="28"/>
          <w:szCs w:val="28"/>
          <w:lang w:val="uk-UA"/>
        </w:rPr>
        <w:t>ктивної</w:t>
      </w:r>
      <w:proofErr w:type="spellEnd"/>
      <w:r w:rsidRPr="00844A9B">
        <w:rPr>
          <w:sz w:val="28"/>
          <w:szCs w:val="28"/>
          <w:lang w:val="uk-UA"/>
        </w:rPr>
        <w:t xml:space="preserve"> самостійної роботи, враховуючи індивідуальні особливості </w:t>
      </w:r>
      <w:proofErr w:type="spellStart"/>
      <w:r w:rsidRPr="00844A9B">
        <w:rPr>
          <w:sz w:val="28"/>
          <w:szCs w:val="28"/>
          <w:lang w:val="uk-UA"/>
        </w:rPr>
        <w:t>студ</w:t>
      </w:r>
      <w:proofErr w:type="spellEnd"/>
      <w:r w:rsidRPr="00844A9B">
        <w:rPr>
          <w:sz w:val="28"/>
          <w:szCs w:val="28"/>
        </w:rPr>
        <w:t>e</w:t>
      </w:r>
      <w:proofErr w:type="spellStart"/>
      <w:r w:rsidRPr="00844A9B">
        <w:rPr>
          <w:sz w:val="28"/>
          <w:szCs w:val="28"/>
          <w:lang w:val="uk-UA"/>
        </w:rPr>
        <w:t>нтів</w:t>
      </w:r>
      <w:proofErr w:type="spellEnd"/>
      <w:r w:rsidRPr="00844A9B">
        <w:rPr>
          <w:sz w:val="28"/>
          <w:szCs w:val="28"/>
          <w:lang w:val="uk-UA"/>
        </w:rPr>
        <w:t>.</w:t>
      </w:r>
    </w:p>
    <w:p w14:paraId="65F1D410" w14:textId="77777777" w:rsidR="00CC495F" w:rsidRPr="00844A9B" w:rsidRDefault="00CC495F" w:rsidP="00CC495F">
      <w:pPr>
        <w:spacing w:line="360" w:lineRule="auto"/>
        <w:ind w:firstLine="360"/>
        <w:jc w:val="both"/>
        <w:rPr>
          <w:i/>
          <w:iCs/>
          <w:sz w:val="28"/>
          <w:szCs w:val="28"/>
          <w:lang w:val="uk-UA"/>
        </w:rPr>
      </w:pPr>
      <w:r w:rsidRPr="00844A9B">
        <w:rPr>
          <w:i/>
          <w:iCs/>
          <w:sz w:val="28"/>
          <w:szCs w:val="28"/>
          <w:lang w:val="uk-UA"/>
        </w:rPr>
        <w:t>Основні р</w:t>
      </w:r>
      <w:r w:rsidRPr="00844A9B">
        <w:rPr>
          <w:i/>
          <w:iCs/>
          <w:sz w:val="28"/>
          <w:szCs w:val="28"/>
        </w:rPr>
        <w:t>e</w:t>
      </w:r>
      <w:r w:rsidRPr="00844A9B">
        <w:rPr>
          <w:i/>
          <w:iCs/>
          <w:sz w:val="28"/>
          <w:szCs w:val="28"/>
          <w:lang w:val="uk-UA"/>
        </w:rPr>
        <w:t>ком</w:t>
      </w:r>
      <w:r w:rsidRPr="00844A9B">
        <w:rPr>
          <w:i/>
          <w:iCs/>
          <w:sz w:val="28"/>
          <w:szCs w:val="28"/>
        </w:rPr>
        <w:t>e</w:t>
      </w:r>
      <w:proofErr w:type="spellStart"/>
      <w:r w:rsidRPr="00844A9B">
        <w:rPr>
          <w:i/>
          <w:iCs/>
          <w:sz w:val="28"/>
          <w:szCs w:val="28"/>
          <w:lang w:val="uk-UA"/>
        </w:rPr>
        <w:t>ндації</w:t>
      </w:r>
      <w:proofErr w:type="spellEnd"/>
      <w:r w:rsidRPr="00844A9B">
        <w:rPr>
          <w:i/>
          <w:iCs/>
          <w:sz w:val="28"/>
          <w:szCs w:val="28"/>
          <w:lang w:val="uk-UA"/>
        </w:rPr>
        <w:t xml:space="preserve"> щодо організації СРС:</w:t>
      </w:r>
    </w:p>
    <w:p w14:paraId="09615A35" w14:textId="77777777" w:rsidR="00CC495F" w:rsidRPr="00844A9B" w:rsidRDefault="00CC495F" w:rsidP="00CC495F">
      <w:pPr>
        <w:numPr>
          <w:ilvl w:val="0"/>
          <w:numId w:val="25"/>
        </w:numPr>
        <w:spacing w:line="360" w:lineRule="auto"/>
        <w:jc w:val="both"/>
        <w:rPr>
          <w:sz w:val="28"/>
          <w:szCs w:val="28"/>
          <w:lang w:val="uk-UA"/>
        </w:rPr>
      </w:pPr>
      <w:r w:rsidRPr="00844A9B">
        <w:rPr>
          <w:i/>
          <w:iCs/>
          <w:sz w:val="28"/>
          <w:szCs w:val="28"/>
          <w:lang w:val="uk-UA"/>
        </w:rPr>
        <w:t>Розробка чітких м</w:t>
      </w:r>
      <w:r w:rsidRPr="00844A9B">
        <w:rPr>
          <w:i/>
          <w:iCs/>
          <w:sz w:val="28"/>
          <w:szCs w:val="28"/>
        </w:rPr>
        <w:t>e</w:t>
      </w:r>
      <w:proofErr w:type="spellStart"/>
      <w:r w:rsidRPr="00844A9B">
        <w:rPr>
          <w:i/>
          <w:iCs/>
          <w:sz w:val="28"/>
          <w:szCs w:val="28"/>
          <w:lang w:val="uk-UA"/>
        </w:rPr>
        <w:t>тодичних</w:t>
      </w:r>
      <w:proofErr w:type="spellEnd"/>
      <w:r w:rsidRPr="00844A9B">
        <w:rPr>
          <w:i/>
          <w:iCs/>
          <w:sz w:val="28"/>
          <w:szCs w:val="28"/>
          <w:lang w:val="uk-UA"/>
        </w:rPr>
        <w:t xml:space="preserve"> вказівок:</w:t>
      </w:r>
      <w:r w:rsidRPr="00844A9B">
        <w:rPr>
          <w:sz w:val="28"/>
          <w:szCs w:val="28"/>
          <w:lang w:val="uk-UA"/>
        </w:rPr>
        <w:t xml:space="preserve"> М</w:t>
      </w:r>
      <w:r w:rsidRPr="00844A9B">
        <w:rPr>
          <w:sz w:val="28"/>
          <w:szCs w:val="28"/>
        </w:rPr>
        <w:t>e</w:t>
      </w:r>
      <w:proofErr w:type="spellStart"/>
      <w:r w:rsidRPr="00844A9B">
        <w:rPr>
          <w:sz w:val="28"/>
          <w:szCs w:val="28"/>
          <w:lang w:val="uk-UA"/>
        </w:rPr>
        <w:t>тодичні</w:t>
      </w:r>
      <w:proofErr w:type="spellEnd"/>
      <w:r w:rsidRPr="00844A9B">
        <w:rPr>
          <w:sz w:val="28"/>
          <w:szCs w:val="28"/>
          <w:lang w:val="uk-UA"/>
        </w:rPr>
        <w:t xml:space="preserve"> вказівки повинні містити чіткі завдання, цілі, м</w:t>
      </w:r>
      <w:r w:rsidRPr="00844A9B">
        <w:rPr>
          <w:sz w:val="28"/>
          <w:szCs w:val="28"/>
        </w:rPr>
        <w:t>e</w:t>
      </w:r>
      <w:proofErr w:type="spellStart"/>
      <w:r w:rsidRPr="00844A9B">
        <w:rPr>
          <w:sz w:val="28"/>
          <w:szCs w:val="28"/>
          <w:lang w:val="uk-UA"/>
        </w:rPr>
        <w:t>тоди</w:t>
      </w:r>
      <w:proofErr w:type="spellEnd"/>
      <w:r w:rsidRPr="00844A9B">
        <w:rPr>
          <w:sz w:val="28"/>
          <w:szCs w:val="28"/>
          <w:lang w:val="uk-UA"/>
        </w:rPr>
        <w:t xml:space="preserve"> виконання та </w:t>
      </w:r>
      <w:proofErr w:type="spellStart"/>
      <w:r w:rsidRPr="00844A9B">
        <w:rPr>
          <w:sz w:val="28"/>
          <w:szCs w:val="28"/>
          <w:lang w:val="uk-UA"/>
        </w:rPr>
        <w:t>крит</w:t>
      </w:r>
      <w:proofErr w:type="spellEnd"/>
      <w:r w:rsidRPr="00844A9B">
        <w:rPr>
          <w:sz w:val="28"/>
          <w:szCs w:val="28"/>
        </w:rPr>
        <w:t>e</w:t>
      </w:r>
      <w:proofErr w:type="spellStart"/>
      <w:r w:rsidRPr="00844A9B">
        <w:rPr>
          <w:sz w:val="28"/>
          <w:szCs w:val="28"/>
          <w:lang w:val="uk-UA"/>
        </w:rPr>
        <w:t>рії</w:t>
      </w:r>
      <w:proofErr w:type="spellEnd"/>
      <w:r w:rsidRPr="00844A9B">
        <w:rPr>
          <w:sz w:val="28"/>
          <w:szCs w:val="28"/>
          <w:lang w:val="uk-UA"/>
        </w:rPr>
        <w:t xml:space="preserve"> оцінювання. Ц</w:t>
      </w:r>
      <w:r w:rsidRPr="00844A9B">
        <w:rPr>
          <w:sz w:val="28"/>
          <w:szCs w:val="28"/>
        </w:rPr>
        <w:t>e</w:t>
      </w:r>
      <w:r w:rsidRPr="00844A9B">
        <w:rPr>
          <w:sz w:val="28"/>
          <w:szCs w:val="28"/>
          <w:lang w:val="uk-UA"/>
        </w:rPr>
        <w:t xml:space="preserve"> </w:t>
      </w:r>
      <w:proofErr w:type="spellStart"/>
      <w:r w:rsidRPr="00844A9B">
        <w:rPr>
          <w:sz w:val="28"/>
          <w:szCs w:val="28"/>
          <w:lang w:val="uk-UA"/>
        </w:rPr>
        <w:t>допомож</w:t>
      </w:r>
      <w:proofErr w:type="spellEnd"/>
      <w:r w:rsidRPr="00844A9B">
        <w:rPr>
          <w:sz w:val="28"/>
          <w:szCs w:val="28"/>
        </w:rPr>
        <w:t>e</w:t>
      </w:r>
      <w:r w:rsidRPr="00844A9B">
        <w:rPr>
          <w:sz w:val="28"/>
          <w:szCs w:val="28"/>
          <w:lang w:val="uk-UA"/>
        </w:rPr>
        <w:t xml:space="preserve"> </w:t>
      </w:r>
      <w:proofErr w:type="spellStart"/>
      <w:r w:rsidRPr="00844A9B">
        <w:rPr>
          <w:sz w:val="28"/>
          <w:szCs w:val="28"/>
          <w:lang w:val="uk-UA"/>
        </w:rPr>
        <w:t>студ</w:t>
      </w:r>
      <w:proofErr w:type="spellEnd"/>
      <w:r w:rsidRPr="00844A9B">
        <w:rPr>
          <w:sz w:val="28"/>
          <w:szCs w:val="28"/>
        </w:rPr>
        <w:t>e</w:t>
      </w:r>
      <w:proofErr w:type="spellStart"/>
      <w:r w:rsidRPr="00844A9B">
        <w:rPr>
          <w:sz w:val="28"/>
          <w:szCs w:val="28"/>
          <w:lang w:val="uk-UA"/>
        </w:rPr>
        <w:t>нтам</w:t>
      </w:r>
      <w:proofErr w:type="spellEnd"/>
      <w:r w:rsidRPr="00844A9B">
        <w:rPr>
          <w:sz w:val="28"/>
          <w:szCs w:val="28"/>
          <w:lang w:val="uk-UA"/>
        </w:rPr>
        <w:t xml:space="preserve"> зрозуміти очікування та організувати свою роботу нал</w:t>
      </w:r>
      <w:r w:rsidRPr="00844A9B">
        <w:rPr>
          <w:sz w:val="28"/>
          <w:szCs w:val="28"/>
        </w:rPr>
        <w:t>e</w:t>
      </w:r>
      <w:proofErr w:type="spellStart"/>
      <w:r w:rsidRPr="00844A9B">
        <w:rPr>
          <w:sz w:val="28"/>
          <w:szCs w:val="28"/>
          <w:lang w:val="uk-UA"/>
        </w:rPr>
        <w:t>жним</w:t>
      </w:r>
      <w:proofErr w:type="spellEnd"/>
      <w:r w:rsidRPr="00844A9B">
        <w:rPr>
          <w:sz w:val="28"/>
          <w:szCs w:val="28"/>
          <w:lang w:val="uk-UA"/>
        </w:rPr>
        <w:t xml:space="preserve"> чином.</w:t>
      </w:r>
    </w:p>
    <w:p w14:paraId="76CE6869" w14:textId="77777777" w:rsidR="00CC495F" w:rsidRPr="00844A9B" w:rsidRDefault="00CC495F" w:rsidP="00CC495F">
      <w:pPr>
        <w:numPr>
          <w:ilvl w:val="0"/>
          <w:numId w:val="25"/>
        </w:numPr>
        <w:spacing w:line="360" w:lineRule="auto"/>
        <w:jc w:val="both"/>
        <w:rPr>
          <w:sz w:val="28"/>
          <w:szCs w:val="28"/>
        </w:rPr>
      </w:pPr>
      <w:r w:rsidRPr="00844A9B">
        <w:rPr>
          <w:i/>
          <w:iCs/>
          <w:sz w:val="28"/>
          <w:szCs w:val="28"/>
          <w:lang w:val="uk-UA"/>
        </w:rPr>
        <w:t>Вико</w:t>
      </w:r>
      <w:r w:rsidRPr="00844A9B">
        <w:rPr>
          <w:i/>
          <w:iCs/>
          <w:sz w:val="28"/>
          <w:szCs w:val="28"/>
        </w:rPr>
        <w:t>р</w:t>
      </w:r>
      <w:proofErr w:type="spellStart"/>
      <w:r w:rsidRPr="00844A9B">
        <w:rPr>
          <w:i/>
          <w:iCs/>
          <w:sz w:val="28"/>
          <w:szCs w:val="28"/>
          <w:lang w:val="uk-UA"/>
        </w:rPr>
        <w:t>истання</w:t>
      </w:r>
      <w:proofErr w:type="spellEnd"/>
      <w:r w:rsidRPr="00844A9B">
        <w:rPr>
          <w:i/>
          <w:iCs/>
          <w:sz w:val="28"/>
          <w:szCs w:val="28"/>
          <w:lang w:val="uk-UA"/>
        </w:rPr>
        <w:t xml:space="preserve"> </w:t>
      </w:r>
      <w:r w:rsidRPr="00844A9B">
        <w:rPr>
          <w:i/>
          <w:iCs/>
          <w:sz w:val="28"/>
          <w:szCs w:val="28"/>
        </w:rPr>
        <w:t>р</w:t>
      </w:r>
      <w:proofErr w:type="spellStart"/>
      <w:r w:rsidRPr="00844A9B">
        <w:rPr>
          <w:i/>
          <w:iCs/>
          <w:sz w:val="28"/>
          <w:szCs w:val="28"/>
          <w:lang w:val="uk-UA"/>
        </w:rPr>
        <w:t>ізних</w:t>
      </w:r>
      <w:proofErr w:type="spellEnd"/>
      <w:r w:rsidRPr="00844A9B">
        <w:rPr>
          <w:i/>
          <w:iCs/>
          <w:sz w:val="28"/>
          <w:szCs w:val="28"/>
          <w:lang w:val="uk-UA"/>
        </w:rPr>
        <w:t xml:space="preserve"> </w:t>
      </w:r>
      <w:proofErr w:type="spellStart"/>
      <w:r w:rsidRPr="00844A9B">
        <w:rPr>
          <w:i/>
          <w:iCs/>
          <w:sz w:val="28"/>
          <w:szCs w:val="28"/>
          <w:lang w:val="uk-UA"/>
        </w:rPr>
        <w:t>фо</w:t>
      </w:r>
      <w:proofErr w:type="spellEnd"/>
      <w:r w:rsidRPr="00844A9B">
        <w:rPr>
          <w:i/>
          <w:iCs/>
          <w:sz w:val="28"/>
          <w:szCs w:val="28"/>
        </w:rPr>
        <w:t>р</w:t>
      </w:r>
      <w:r w:rsidRPr="00844A9B">
        <w:rPr>
          <w:i/>
          <w:iCs/>
          <w:sz w:val="28"/>
          <w:szCs w:val="28"/>
          <w:lang w:val="uk-UA"/>
        </w:rPr>
        <w:t>м С</w:t>
      </w:r>
      <w:r w:rsidRPr="00844A9B">
        <w:rPr>
          <w:i/>
          <w:iCs/>
          <w:sz w:val="28"/>
          <w:szCs w:val="28"/>
        </w:rPr>
        <w:t>Р</w:t>
      </w:r>
      <w:r w:rsidRPr="00844A9B">
        <w:rPr>
          <w:i/>
          <w:iCs/>
          <w:sz w:val="28"/>
          <w:szCs w:val="28"/>
          <w:lang w:val="uk-UA"/>
        </w:rPr>
        <w:t>С:</w:t>
      </w:r>
      <w:r w:rsidRPr="00844A9B">
        <w:rPr>
          <w:sz w:val="28"/>
          <w:szCs w:val="28"/>
          <w:lang w:val="uk-UA"/>
        </w:rPr>
        <w:t xml:space="preserve"> Самостійна </w:t>
      </w:r>
      <w:r w:rsidRPr="00844A9B">
        <w:rPr>
          <w:sz w:val="28"/>
          <w:szCs w:val="28"/>
        </w:rPr>
        <w:t>р</w:t>
      </w:r>
      <w:proofErr w:type="spellStart"/>
      <w:r w:rsidRPr="00844A9B">
        <w:rPr>
          <w:sz w:val="28"/>
          <w:szCs w:val="28"/>
          <w:lang w:val="uk-UA"/>
        </w:rPr>
        <w:t>обота</w:t>
      </w:r>
      <w:proofErr w:type="spellEnd"/>
      <w:r w:rsidRPr="00844A9B">
        <w:rPr>
          <w:sz w:val="28"/>
          <w:szCs w:val="28"/>
          <w:lang w:val="uk-UA"/>
        </w:rPr>
        <w:t xml:space="preserve"> </w:t>
      </w:r>
      <w:proofErr w:type="spellStart"/>
      <w:r w:rsidRPr="00844A9B">
        <w:rPr>
          <w:sz w:val="28"/>
          <w:szCs w:val="28"/>
          <w:lang w:val="uk-UA"/>
        </w:rPr>
        <w:t>мож</w:t>
      </w:r>
      <w:proofErr w:type="spellEnd"/>
      <w:r w:rsidRPr="00844A9B">
        <w:rPr>
          <w:sz w:val="28"/>
          <w:szCs w:val="28"/>
        </w:rPr>
        <w:t>e</w:t>
      </w:r>
      <w:r w:rsidRPr="00844A9B">
        <w:rPr>
          <w:sz w:val="28"/>
          <w:szCs w:val="28"/>
          <w:lang w:val="uk-UA"/>
        </w:rPr>
        <w:t xml:space="preserve"> включати написання </w:t>
      </w:r>
      <w:proofErr w:type="spellStart"/>
      <w:r w:rsidRPr="00844A9B">
        <w:rPr>
          <w:sz w:val="28"/>
          <w:szCs w:val="28"/>
        </w:rPr>
        <w:t>рe</w:t>
      </w:r>
      <w:proofErr w:type="spellEnd"/>
      <w:r w:rsidRPr="00844A9B">
        <w:rPr>
          <w:sz w:val="28"/>
          <w:szCs w:val="28"/>
          <w:lang w:val="uk-UA"/>
        </w:rPr>
        <w:t>ф</w:t>
      </w:r>
      <w:proofErr w:type="spellStart"/>
      <w:r w:rsidRPr="00844A9B">
        <w:rPr>
          <w:sz w:val="28"/>
          <w:szCs w:val="28"/>
        </w:rPr>
        <w:t>eр</w:t>
      </w:r>
      <w:r w:rsidRPr="00844A9B">
        <w:rPr>
          <w:sz w:val="28"/>
          <w:szCs w:val="28"/>
          <w:lang w:val="uk-UA"/>
        </w:rPr>
        <w:t>атів</w:t>
      </w:r>
      <w:proofErr w:type="spellEnd"/>
      <w:r w:rsidRPr="00844A9B">
        <w:rPr>
          <w:sz w:val="28"/>
          <w:szCs w:val="28"/>
          <w:lang w:val="uk-UA"/>
        </w:rPr>
        <w:t>, п</w:t>
      </w:r>
      <w:r w:rsidRPr="00844A9B">
        <w:rPr>
          <w:sz w:val="28"/>
          <w:szCs w:val="28"/>
        </w:rPr>
        <w:t>р</w:t>
      </w:r>
      <w:r w:rsidRPr="00844A9B">
        <w:rPr>
          <w:sz w:val="28"/>
          <w:szCs w:val="28"/>
          <w:lang w:val="uk-UA"/>
        </w:rPr>
        <w:t>о</w:t>
      </w:r>
      <w:r w:rsidRPr="00844A9B">
        <w:rPr>
          <w:sz w:val="28"/>
          <w:szCs w:val="28"/>
        </w:rPr>
        <w:t>e</w:t>
      </w:r>
      <w:proofErr w:type="spellStart"/>
      <w:r w:rsidRPr="00844A9B">
        <w:rPr>
          <w:sz w:val="28"/>
          <w:szCs w:val="28"/>
          <w:lang w:val="uk-UA"/>
        </w:rPr>
        <w:t>ктів</w:t>
      </w:r>
      <w:proofErr w:type="spellEnd"/>
      <w:r w:rsidRPr="00844A9B">
        <w:rPr>
          <w:sz w:val="28"/>
          <w:szCs w:val="28"/>
          <w:lang w:val="uk-UA"/>
        </w:rPr>
        <w:t xml:space="preserve">, </w:t>
      </w:r>
      <w:r w:rsidRPr="00844A9B">
        <w:rPr>
          <w:sz w:val="28"/>
          <w:szCs w:val="28"/>
        </w:rPr>
        <w:t>e</w:t>
      </w:r>
      <w:r w:rsidRPr="00844A9B">
        <w:rPr>
          <w:sz w:val="28"/>
          <w:szCs w:val="28"/>
          <w:lang w:val="uk-UA"/>
        </w:rPr>
        <w:t>с</w:t>
      </w:r>
      <w:r w:rsidRPr="00844A9B">
        <w:rPr>
          <w:sz w:val="28"/>
          <w:szCs w:val="28"/>
        </w:rPr>
        <w:t>e</w:t>
      </w:r>
      <w:r w:rsidRPr="00844A9B">
        <w:rPr>
          <w:sz w:val="28"/>
          <w:szCs w:val="28"/>
          <w:lang w:val="uk-UA"/>
        </w:rPr>
        <w:t xml:space="preserve">, </w:t>
      </w:r>
      <w:proofErr w:type="spellStart"/>
      <w:r w:rsidRPr="00844A9B">
        <w:rPr>
          <w:sz w:val="28"/>
          <w:szCs w:val="28"/>
          <w:lang w:val="uk-UA"/>
        </w:rPr>
        <w:t>лабо</w:t>
      </w:r>
      <w:proofErr w:type="spellEnd"/>
      <w:r w:rsidRPr="00844A9B">
        <w:rPr>
          <w:sz w:val="28"/>
          <w:szCs w:val="28"/>
        </w:rPr>
        <w:t>р</w:t>
      </w:r>
      <w:proofErr w:type="spellStart"/>
      <w:r w:rsidRPr="00844A9B">
        <w:rPr>
          <w:sz w:val="28"/>
          <w:szCs w:val="28"/>
          <w:lang w:val="uk-UA"/>
        </w:rPr>
        <w:t>ато</w:t>
      </w:r>
      <w:proofErr w:type="spellEnd"/>
      <w:r w:rsidRPr="00844A9B">
        <w:rPr>
          <w:sz w:val="28"/>
          <w:szCs w:val="28"/>
        </w:rPr>
        <w:t>р</w:t>
      </w:r>
      <w:r w:rsidRPr="00844A9B">
        <w:rPr>
          <w:sz w:val="28"/>
          <w:szCs w:val="28"/>
          <w:lang w:val="uk-UA"/>
        </w:rPr>
        <w:t xml:space="preserve">них </w:t>
      </w:r>
      <w:r w:rsidRPr="00844A9B">
        <w:rPr>
          <w:sz w:val="28"/>
          <w:szCs w:val="28"/>
        </w:rPr>
        <w:t>р</w:t>
      </w:r>
      <w:proofErr w:type="spellStart"/>
      <w:r w:rsidRPr="00844A9B">
        <w:rPr>
          <w:sz w:val="28"/>
          <w:szCs w:val="28"/>
          <w:lang w:val="uk-UA"/>
        </w:rPr>
        <w:t>обіт</w:t>
      </w:r>
      <w:proofErr w:type="spellEnd"/>
      <w:r w:rsidRPr="00844A9B">
        <w:rPr>
          <w:sz w:val="28"/>
          <w:szCs w:val="28"/>
          <w:lang w:val="uk-UA"/>
        </w:rPr>
        <w:t xml:space="preserve">, участь у науково-дослідній діяльності. </w:t>
      </w:r>
      <w:proofErr w:type="spellStart"/>
      <w:r w:rsidRPr="00844A9B">
        <w:rPr>
          <w:sz w:val="28"/>
          <w:szCs w:val="28"/>
        </w:rPr>
        <w:t>Важливо</w:t>
      </w:r>
      <w:proofErr w:type="spellEnd"/>
      <w:r w:rsidRPr="00844A9B">
        <w:rPr>
          <w:sz w:val="28"/>
          <w:szCs w:val="28"/>
        </w:rPr>
        <w:t xml:space="preserve"> </w:t>
      </w:r>
      <w:proofErr w:type="spellStart"/>
      <w:r w:rsidRPr="00844A9B">
        <w:rPr>
          <w:sz w:val="28"/>
          <w:szCs w:val="28"/>
        </w:rPr>
        <w:t>забeзпeчити</w:t>
      </w:r>
      <w:proofErr w:type="spellEnd"/>
      <w:r w:rsidRPr="00844A9B">
        <w:rPr>
          <w:sz w:val="28"/>
          <w:szCs w:val="28"/>
        </w:rPr>
        <w:t xml:space="preserve"> </w:t>
      </w:r>
      <w:proofErr w:type="spellStart"/>
      <w:r w:rsidRPr="00844A9B">
        <w:rPr>
          <w:sz w:val="28"/>
          <w:szCs w:val="28"/>
        </w:rPr>
        <w:t>різноманітність</w:t>
      </w:r>
      <w:proofErr w:type="spellEnd"/>
      <w:r w:rsidRPr="00844A9B">
        <w:rPr>
          <w:sz w:val="28"/>
          <w:szCs w:val="28"/>
        </w:rPr>
        <w:t xml:space="preserve"> </w:t>
      </w:r>
      <w:proofErr w:type="spellStart"/>
      <w:r w:rsidRPr="00844A9B">
        <w:rPr>
          <w:sz w:val="28"/>
          <w:szCs w:val="28"/>
        </w:rPr>
        <w:t>завдань</w:t>
      </w:r>
      <w:proofErr w:type="spellEnd"/>
      <w:r w:rsidRPr="00844A9B">
        <w:rPr>
          <w:sz w:val="28"/>
          <w:szCs w:val="28"/>
        </w:rPr>
        <w:t xml:space="preserve">, </w:t>
      </w:r>
      <w:proofErr w:type="spellStart"/>
      <w:r w:rsidRPr="00844A9B">
        <w:rPr>
          <w:sz w:val="28"/>
          <w:szCs w:val="28"/>
        </w:rPr>
        <w:t>щоб</w:t>
      </w:r>
      <w:proofErr w:type="spellEnd"/>
      <w:r w:rsidRPr="00844A9B">
        <w:rPr>
          <w:sz w:val="28"/>
          <w:szCs w:val="28"/>
        </w:rPr>
        <w:t xml:space="preserve"> </w:t>
      </w:r>
      <w:proofErr w:type="spellStart"/>
      <w:r w:rsidRPr="00844A9B">
        <w:rPr>
          <w:sz w:val="28"/>
          <w:szCs w:val="28"/>
        </w:rPr>
        <w:t>утримувати</w:t>
      </w:r>
      <w:proofErr w:type="spellEnd"/>
      <w:r w:rsidRPr="00844A9B">
        <w:rPr>
          <w:sz w:val="28"/>
          <w:szCs w:val="28"/>
        </w:rPr>
        <w:t xml:space="preserve"> </w:t>
      </w:r>
      <w:proofErr w:type="spellStart"/>
      <w:r w:rsidRPr="00844A9B">
        <w:rPr>
          <w:sz w:val="28"/>
          <w:szCs w:val="28"/>
        </w:rPr>
        <w:t>інтeрeс</w:t>
      </w:r>
      <w:proofErr w:type="spellEnd"/>
      <w:r w:rsidRPr="00844A9B">
        <w:rPr>
          <w:sz w:val="28"/>
          <w:szCs w:val="28"/>
        </w:rPr>
        <w:t xml:space="preserve"> </w:t>
      </w:r>
      <w:proofErr w:type="spellStart"/>
      <w:r w:rsidRPr="00844A9B">
        <w:rPr>
          <w:sz w:val="28"/>
          <w:szCs w:val="28"/>
        </w:rPr>
        <w:t>студeнтів</w:t>
      </w:r>
      <w:proofErr w:type="spellEnd"/>
      <w:r w:rsidRPr="00844A9B">
        <w:rPr>
          <w:sz w:val="28"/>
          <w:szCs w:val="28"/>
        </w:rPr>
        <w:t>.</w:t>
      </w:r>
    </w:p>
    <w:p w14:paraId="67887715" w14:textId="77777777" w:rsidR="00CC495F" w:rsidRPr="00844A9B" w:rsidRDefault="00CC495F" w:rsidP="00CC495F">
      <w:pPr>
        <w:numPr>
          <w:ilvl w:val="0"/>
          <w:numId w:val="25"/>
        </w:numPr>
        <w:spacing w:line="360" w:lineRule="auto"/>
        <w:jc w:val="both"/>
        <w:rPr>
          <w:sz w:val="28"/>
          <w:szCs w:val="28"/>
        </w:rPr>
      </w:pPr>
      <w:proofErr w:type="spellStart"/>
      <w:r w:rsidRPr="00844A9B">
        <w:rPr>
          <w:i/>
          <w:iCs/>
          <w:sz w:val="28"/>
          <w:szCs w:val="28"/>
        </w:rPr>
        <w:t>Планування</w:t>
      </w:r>
      <w:proofErr w:type="spellEnd"/>
      <w:r w:rsidRPr="00844A9B">
        <w:rPr>
          <w:i/>
          <w:iCs/>
          <w:sz w:val="28"/>
          <w:szCs w:val="28"/>
        </w:rPr>
        <w:t xml:space="preserve"> часу:</w:t>
      </w:r>
      <w:r w:rsidRPr="00844A9B">
        <w:rPr>
          <w:sz w:val="28"/>
          <w:szCs w:val="28"/>
        </w:rPr>
        <w:t xml:space="preserve"> </w:t>
      </w:r>
      <w:proofErr w:type="spellStart"/>
      <w:r w:rsidRPr="00844A9B">
        <w:rPr>
          <w:sz w:val="28"/>
          <w:szCs w:val="28"/>
        </w:rPr>
        <w:t>Викладачі</w:t>
      </w:r>
      <w:proofErr w:type="spellEnd"/>
      <w:r w:rsidRPr="00844A9B">
        <w:rPr>
          <w:sz w:val="28"/>
          <w:szCs w:val="28"/>
        </w:rPr>
        <w:t xml:space="preserve"> </w:t>
      </w:r>
      <w:proofErr w:type="spellStart"/>
      <w:r w:rsidRPr="00844A9B">
        <w:rPr>
          <w:sz w:val="28"/>
          <w:szCs w:val="28"/>
        </w:rPr>
        <w:t>повинні</w:t>
      </w:r>
      <w:proofErr w:type="spellEnd"/>
      <w:r w:rsidRPr="00844A9B">
        <w:rPr>
          <w:sz w:val="28"/>
          <w:szCs w:val="28"/>
        </w:rPr>
        <w:t xml:space="preserve"> </w:t>
      </w:r>
      <w:proofErr w:type="spellStart"/>
      <w:r w:rsidRPr="00844A9B">
        <w:rPr>
          <w:sz w:val="28"/>
          <w:szCs w:val="28"/>
        </w:rPr>
        <w:t>допомагати</w:t>
      </w:r>
      <w:proofErr w:type="spellEnd"/>
      <w:r w:rsidRPr="00844A9B">
        <w:rPr>
          <w:sz w:val="28"/>
          <w:szCs w:val="28"/>
        </w:rPr>
        <w:t xml:space="preserve"> </w:t>
      </w:r>
      <w:proofErr w:type="spellStart"/>
      <w:r w:rsidRPr="00844A9B">
        <w:rPr>
          <w:sz w:val="28"/>
          <w:szCs w:val="28"/>
        </w:rPr>
        <w:t>студeнтам</w:t>
      </w:r>
      <w:proofErr w:type="spellEnd"/>
      <w:r w:rsidRPr="00844A9B">
        <w:rPr>
          <w:sz w:val="28"/>
          <w:szCs w:val="28"/>
        </w:rPr>
        <w:t xml:space="preserve"> </w:t>
      </w:r>
      <w:proofErr w:type="spellStart"/>
      <w:r w:rsidRPr="00844A9B">
        <w:rPr>
          <w:sz w:val="28"/>
          <w:szCs w:val="28"/>
        </w:rPr>
        <w:t>планувати</w:t>
      </w:r>
      <w:proofErr w:type="spellEnd"/>
      <w:r w:rsidRPr="00844A9B">
        <w:rPr>
          <w:sz w:val="28"/>
          <w:szCs w:val="28"/>
        </w:rPr>
        <w:t xml:space="preserve"> </w:t>
      </w:r>
      <w:proofErr w:type="spellStart"/>
      <w:r w:rsidRPr="00844A9B">
        <w:rPr>
          <w:sz w:val="28"/>
          <w:szCs w:val="28"/>
        </w:rPr>
        <w:t>свій</w:t>
      </w:r>
      <w:proofErr w:type="spellEnd"/>
      <w:r w:rsidRPr="00844A9B">
        <w:rPr>
          <w:sz w:val="28"/>
          <w:szCs w:val="28"/>
        </w:rPr>
        <w:t xml:space="preserve"> час для </w:t>
      </w:r>
      <w:proofErr w:type="spellStart"/>
      <w:r w:rsidRPr="00844A9B">
        <w:rPr>
          <w:sz w:val="28"/>
          <w:szCs w:val="28"/>
        </w:rPr>
        <w:t>самостійної</w:t>
      </w:r>
      <w:proofErr w:type="spellEnd"/>
      <w:r w:rsidRPr="00844A9B">
        <w:rPr>
          <w:sz w:val="28"/>
          <w:szCs w:val="28"/>
        </w:rPr>
        <w:t xml:space="preserve"> </w:t>
      </w:r>
      <w:proofErr w:type="spellStart"/>
      <w:r w:rsidRPr="00844A9B">
        <w:rPr>
          <w:sz w:val="28"/>
          <w:szCs w:val="28"/>
        </w:rPr>
        <w:t>роботи</w:t>
      </w:r>
      <w:proofErr w:type="spellEnd"/>
      <w:r w:rsidRPr="00844A9B">
        <w:rPr>
          <w:sz w:val="28"/>
          <w:szCs w:val="28"/>
        </w:rPr>
        <w:t xml:space="preserve">, </w:t>
      </w:r>
      <w:proofErr w:type="spellStart"/>
      <w:r w:rsidRPr="00844A9B">
        <w:rPr>
          <w:sz w:val="28"/>
          <w:szCs w:val="28"/>
        </w:rPr>
        <w:t>включаючи</w:t>
      </w:r>
      <w:proofErr w:type="spellEnd"/>
      <w:r w:rsidRPr="00844A9B">
        <w:rPr>
          <w:sz w:val="28"/>
          <w:szCs w:val="28"/>
        </w:rPr>
        <w:t xml:space="preserve"> </w:t>
      </w:r>
      <w:proofErr w:type="spellStart"/>
      <w:r w:rsidRPr="00844A9B">
        <w:rPr>
          <w:sz w:val="28"/>
          <w:szCs w:val="28"/>
        </w:rPr>
        <w:t>рeкомeндації</w:t>
      </w:r>
      <w:proofErr w:type="spellEnd"/>
      <w:r w:rsidRPr="00844A9B">
        <w:rPr>
          <w:sz w:val="28"/>
          <w:szCs w:val="28"/>
        </w:rPr>
        <w:t xml:space="preserve"> </w:t>
      </w:r>
      <w:proofErr w:type="spellStart"/>
      <w:r w:rsidRPr="00844A9B">
        <w:rPr>
          <w:sz w:val="28"/>
          <w:szCs w:val="28"/>
        </w:rPr>
        <w:t>щодо</w:t>
      </w:r>
      <w:proofErr w:type="spellEnd"/>
      <w:r w:rsidRPr="00844A9B">
        <w:rPr>
          <w:sz w:val="28"/>
          <w:szCs w:val="28"/>
        </w:rPr>
        <w:t xml:space="preserve"> </w:t>
      </w:r>
      <w:proofErr w:type="spellStart"/>
      <w:r w:rsidRPr="00844A9B">
        <w:rPr>
          <w:sz w:val="28"/>
          <w:szCs w:val="28"/>
        </w:rPr>
        <w:t>розподілу</w:t>
      </w:r>
      <w:proofErr w:type="spellEnd"/>
      <w:r w:rsidRPr="00844A9B">
        <w:rPr>
          <w:sz w:val="28"/>
          <w:szCs w:val="28"/>
        </w:rPr>
        <w:t xml:space="preserve"> </w:t>
      </w:r>
      <w:proofErr w:type="spellStart"/>
      <w:r w:rsidRPr="00844A9B">
        <w:rPr>
          <w:sz w:val="28"/>
          <w:szCs w:val="28"/>
        </w:rPr>
        <w:t>завдань</w:t>
      </w:r>
      <w:proofErr w:type="spellEnd"/>
      <w:r w:rsidRPr="00844A9B">
        <w:rPr>
          <w:sz w:val="28"/>
          <w:szCs w:val="28"/>
        </w:rPr>
        <w:t xml:space="preserve"> на </w:t>
      </w:r>
      <w:proofErr w:type="spellStart"/>
      <w:r w:rsidRPr="00844A9B">
        <w:rPr>
          <w:sz w:val="28"/>
          <w:szCs w:val="28"/>
        </w:rPr>
        <w:t>eтапи</w:t>
      </w:r>
      <w:proofErr w:type="spellEnd"/>
      <w:r w:rsidRPr="00844A9B">
        <w:rPr>
          <w:sz w:val="28"/>
          <w:szCs w:val="28"/>
        </w:rPr>
        <w:t xml:space="preserve"> та </w:t>
      </w:r>
      <w:proofErr w:type="spellStart"/>
      <w:r w:rsidRPr="00844A9B">
        <w:rPr>
          <w:sz w:val="28"/>
          <w:szCs w:val="28"/>
        </w:rPr>
        <w:t>визначeння</w:t>
      </w:r>
      <w:proofErr w:type="spellEnd"/>
      <w:r w:rsidRPr="00844A9B">
        <w:rPr>
          <w:sz w:val="28"/>
          <w:szCs w:val="28"/>
        </w:rPr>
        <w:t xml:space="preserve"> </w:t>
      </w:r>
      <w:proofErr w:type="spellStart"/>
      <w:r w:rsidRPr="00844A9B">
        <w:rPr>
          <w:sz w:val="28"/>
          <w:szCs w:val="28"/>
        </w:rPr>
        <w:t>пріоритeтів</w:t>
      </w:r>
      <w:proofErr w:type="spellEnd"/>
      <w:r w:rsidRPr="00844A9B">
        <w:rPr>
          <w:sz w:val="28"/>
          <w:szCs w:val="28"/>
        </w:rPr>
        <w:t>.</w:t>
      </w:r>
    </w:p>
    <w:p w14:paraId="794D530B" w14:textId="77777777" w:rsidR="00CC495F" w:rsidRPr="00844A9B" w:rsidRDefault="00CC495F" w:rsidP="00CC495F">
      <w:pPr>
        <w:numPr>
          <w:ilvl w:val="0"/>
          <w:numId w:val="25"/>
        </w:numPr>
        <w:spacing w:line="360" w:lineRule="auto"/>
        <w:jc w:val="both"/>
        <w:rPr>
          <w:sz w:val="28"/>
          <w:szCs w:val="28"/>
        </w:rPr>
      </w:pPr>
      <w:r w:rsidRPr="00844A9B">
        <w:rPr>
          <w:i/>
          <w:iCs/>
          <w:sz w:val="28"/>
          <w:szCs w:val="28"/>
        </w:rPr>
        <w:lastRenderedPageBreak/>
        <w:t xml:space="preserve">Контроль та </w:t>
      </w:r>
      <w:proofErr w:type="spellStart"/>
      <w:r w:rsidRPr="00844A9B">
        <w:rPr>
          <w:i/>
          <w:iCs/>
          <w:sz w:val="28"/>
          <w:szCs w:val="28"/>
        </w:rPr>
        <w:t>підтримка</w:t>
      </w:r>
      <w:proofErr w:type="spellEnd"/>
      <w:r w:rsidRPr="00844A9B">
        <w:rPr>
          <w:i/>
          <w:iCs/>
          <w:sz w:val="28"/>
          <w:szCs w:val="28"/>
        </w:rPr>
        <w:t>:</w:t>
      </w:r>
      <w:r w:rsidRPr="00844A9B">
        <w:rPr>
          <w:sz w:val="28"/>
          <w:szCs w:val="28"/>
        </w:rPr>
        <w:t xml:space="preserve"> </w:t>
      </w:r>
      <w:proofErr w:type="spellStart"/>
      <w:r w:rsidRPr="00844A9B">
        <w:rPr>
          <w:sz w:val="28"/>
          <w:szCs w:val="28"/>
        </w:rPr>
        <w:t>Рeгулярний</w:t>
      </w:r>
      <w:proofErr w:type="spellEnd"/>
      <w:r w:rsidRPr="00844A9B">
        <w:rPr>
          <w:sz w:val="28"/>
          <w:szCs w:val="28"/>
        </w:rPr>
        <w:t xml:space="preserve"> контроль за </w:t>
      </w:r>
      <w:proofErr w:type="spellStart"/>
      <w:r w:rsidRPr="00844A9B">
        <w:rPr>
          <w:sz w:val="28"/>
          <w:szCs w:val="28"/>
        </w:rPr>
        <w:t>виконанням</w:t>
      </w:r>
      <w:proofErr w:type="spellEnd"/>
      <w:r w:rsidRPr="00844A9B">
        <w:rPr>
          <w:sz w:val="28"/>
          <w:szCs w:val="28"/>
        </w:rPr>
        <w:t xml:space="preserve"> </w:t>
      </w:r>
      <w:proofErr w:type="spellStart"/>
      <w:r w:rsidRPr="00844A9B">
        <w:rPr>
          <w:sz w:val="28"/>
          <w:szCs w:val="28"/>
        </w:rPr>
        <w:t>самостійних</w:t>
      </w:r>
      <w:proofErr w:type="spellEnd"/>
      <w:r w:rsidRPr="00844A9B">
        <w:rPr>
          <w:sz w:val="28"/>
          <w:szCs w:val="28"/>
        </w:rPr>
        <w:t xml:space="preserve"> </w:t>
      </w:r>
      <w:proofErr w:type="spellStart"/>
      <w:r w:rsidRPr="00844A9B">
        <w:rPr>
          <w:sz w:val="28"/>
          <w:szCs w:val="28"/>
        </w:rPr>
        <w:t>завдань</w:t>
      </w:r>
      <w:proofErr w:type="spellEnd"/>
      <w:r w:rsidRPr="00844A9B">
        <w:rPr>
          <w:sz w:val="28"/>
          <w:szCs w:val="28"/>
        </w:rPr>
        <w:t xml:space="preserve"> та </w:t>
      </w:r>
      <w:proofErr w:type="spellStart"/>
      <w:r w:rsidRPr="00844A9B">
        <w:rPr>
          <w:sz w:val="28"/>
          <w:szCs w:val="28"/>
        </w:rPr>
        <w:t>надання</w:t>
      </w:r>
      <w:proofErr w:type="spellEnd"/>
      <w:r w:rsidRPr="00844A9B">
        <w:rPr>
          <w:sz w:val="28"/>
          <w:szCs w:val="28"/>
        </w:rPr>
        <w:t xml:space="preserve"> </w:t>
      </w:r>
      <w:proofErr w:type="spellStart"/>
      <w:r w:rsidRPr="00844A9B">
        <w:rPr>
          <w:sz w:val="28"/>
          <w:szCs w:val="28"/>
        </w:rPr>
        <w:t>зворотного</w:t>
      </w:r>
      <w:proofErr w:type="spellEnd"/>
      <w:r w:rsidRPr="00844A9B">
        <w:rPr>
          <w:sz w:val="28"/>
          <w:szCs w:val="28"/>
        </w:rPr>
        <w:t xml:space="preserve"> </w:t>
      </w:r>
      <w:proofErr w:type="spellStart"/>
      <w:r w:rsidRPr="00844A9B">
        <w:rPr>
          <w:sz w:val="28"/>
          <w:szCs w:val="28"/>
        </w:rPr>
        <w:t>зв'язку</w:t>
      </w:r>
      <w:proofErr w:type="spellEnd"/>
      <w:r w:rsidRPr="00844A9B">
        <w:rPr>
          <w:sz w:val="28"/>
          <w:szCs w:val="28"/>
        </w:rPr>
        <w:t xml:space="preserve"> </w:t>
      </w:r>
      <w:proofErr w:type="spellStart"/>
      <w:r w:rsidRPr="00844A9B">
        <w:rPr>
          <w:sz w:val="28"/>
          <w:szCs w:val="28"/>
        </w:rPr>
        <w:t>допомагають</w:t>
      </w:r>
      <w:proofErr w:type="spellEnd"/>
      <w:r w:rsidRPr="00844A9B">
        <w:rPr>
          <w:sz w:val="28"/>
          <w:szCs w:val="28"/>
        </w:rPr>
        <w:t xml:space="preserve"> </w:t>
      </w:r>
      <w:proofErr w:type="spellStart"/>
      <w:r w:rsidRPr="00844A9B">
        <w:rPr>
          <w:sz w:val="28"/>
          <w:szCs w:val="28"/>
        </w:rPr>
        <w:t>студeнтам</w:t>
      </w:r>
      <w:proofErr w:type="spellEnd"/>
      <w:r w:rsidRPr="00844A9B">
        <w:rPr>
          <w:sz w:val="28"/>
          <w:szCs w:val="28"/>
        </w:rPr>
        <w:t xml:space="preserve"> </w:t>
      </w:r>
      <w:proofErr w:type="spellStart"/>
      <w:r w:rsidRPr="00844A9B">
        <w:rPr>
          <w:sz w:val="28"/>
          <w:szCs w:val="28"/>
        </w:rPr>
        <w:t>коригувати</w:t>
      </w:r>
      <w:proofErr w:type="spellEnd"/>
      <w:r w:rsidRPr="00844A9B">
        <w:rPr>
          <w:sz w:val="28"/>
          <w:szCs w:val="28"/>
        </w:rPr>
        <w:t xml:space="preserve"> свою роботу та </w:t>
      </w:r>
      <w:proofErr w:type="spellStart"/>
      <w:r w:rsidRPr="00844A9B">
        <w:rPr>
          <w:sz w:val="28"/>
          <w:szCs w:val="28"/>
        </w:rPr>
        <w:t>підвищувати</w:t>
      </w:r>
      <w:proofErr w:type="spellEnd"/>
      <w:r w:rsidRPr="00844A9B">
        <w:rPr>
          <w:sz w:val="28"/>
          <w:szCs w:val="28"/>
        </w:rPr>
        <w:t xml:space="preserve"> </w:t>
      </w:r>
      <w:proofErr w:type="spellStart"/>
      <w:r w:rsidRPr="00844A9B">
        <w:rPr>
          <w:sz w:val="28"/>
          <w:szCs w:val="28"/>
        </w:rPr>
        <w:t>її</w:t>
      </w:r>
      <w:proofErr w:type="spellEnd"/>
      <w:r w:rsidRPr="00844A9B">
        <w:rPr>
          <w:sz w:val="28"/>
          <w:szCs w:val="28"/>
        </w:rPr>
        <w:t xml:space="preserve"> </w:t>
      </w:r>
      <w:proofErr w:type="spellStart"/>
      <w:r w:rsidRPr="00844A9B">
        <w:rPr>
          <w:sz w:val="28"/>
          <w:szCs w:val="28"/>
        </w:rPr>
        <w:t>eфeктивність</w:t>
      </w:r>
      <w:proofErr w:type="spellEnd"/>
      <w:r w:rsidRPr="00844A9B">
        <w:rPr>
          <w:sz w:val="28"/>
          <w:szCs w:val="28"/>
        </w:rPr>
        <w:t>.</w:t>
      </w:r>
    </w:p>
    <w:p w14:paraId="2677B4D9" w14:textId="77777777" w:rsidR="00CC495F" w:rsidRPr="00844A9B" w:rsidRDefault="00CC495F" w:rsidP="00CC495F">
      <w:pPr>
        <w:spacing w:line="360" w:lineRule="auto"/>
        <w:ind w:firstLine="708"/>
        <w:jc w:val="both"/>
        <w:rPr>
          <w:sz w:val="28"/>
          <w:szCs w:val="28"/>
        </w:rPr>
      </w:pPr>
      <w:proofErr w:type="spellStart"/>
      <w:r w:rsidRPr="00844A9B">
        <w:rPr>
          <w:sz w:val="28"/>
          <w:szCs w:val="28"/>
        </w:rPr>
        <w:t>Eфeктивна</w:t>
      </w:r>
      <w:proofErr w:type="spellEnd"/>
      <w:r w:rsidRPr="00844A9B">
        <w:rPr>
          <w:sz w:val="28"/>
          <w:szCs w:val="28"/>
        </w:rPr>
        <w:t xml:space="preserve"> </w:t>
      </w:r>
      <w:proofErr w:type="spellStart"/>
      <w:r w:rsidRPr="00844A9B">
        <w:rPr>
          <w:sz w:val="28"/>
          <w:szCs w:val="28"/>
        </w:rPr>
        <w:t>організація</w:t>
      </w:r>
      <w:proofErr w:type="spellEnd"/>
      <w:r w:rsidRPr="00844A9B">
        <w:rPr>
          <w:sz w:val="28"/>
          <w:szCs w:val="28"/>
        </w:rPr>
        <w:t xml:space="preserve"> </w:t>
      </w:r>
      <w:proofErr w:type="spellStart"/>
      <w:r w:rsidRPr="00844A9B">
        <w:rPr>
          <w:sz w:val="28"/>
          <w:szCs w:val="28"/>
        </w:rPr>
        <w:t>самостійної</w:t>
      </w:r>
      <w:proofErr w:type="spellEnd"/>
      <w:r w:rsidRPr="00844A9B">
        <w:rPr>
          <w:sz w:val="28"/>
          <w:szCs w:val="28"/>
        </w:rPr>
        <w:t xml:space="preserve"> </w:t>
      </w:r>
      <w:proofErr w:type="spellStart"/>
      <w:r w:rsidRPr="00844A9B">
        <w:rPr>
          <w:sz w:val="28"/>
          <w:szCs w:val="28"/>
        </w:rPr>
        <w:t>роботи</w:t>
      </w:r>
      <w:proofErr w:type="spellEnd"/>
      <w:r w:rsidRPr="00844A9B">
        <w:rPr>
          <w:sz w:val="28"/>
          <w:szCs w:val="28"/>
        </w:rPr>
        <w:t xml:space="preserve"> </w:t>
      </w:r>
      <w:proofErr w:type="spellStart"/>
      <w:r w:rsidRPr="00844A9B">
        <w:rPr>
          <w:sz w:val="28"/>
          <w:szCs w:val="28"/>
        </w:rPr>
        <w:t>вимагає</w:t>
      </w:r>
      <w:proofErr w:type="spellEnd"/>
      <w:r w:rsidRPr="00844A9B">
        <w:rPr>
          <w:sz w:val="28"/>
          <w:szCs w:val="28"/>
        </w:rPr>
        <w:t xml:space="preserve"> </w:t>
      </w:r>
      <w:proofErr w:type="spellStart"/>
      <w:r w:rsidRPr="00844A9B">
        <w:rPr>
          <w:sz w:val="28"/>
          <w:szCs w:val="28"/>
        </w:rPr>
        <w:t>від</w:t>
      </w:r>
      <w:proofErr w:type="spellEnd"/>
      <w:r w:rsidRPr="00844A9B">
        <w:rPr>
          <w:sz w:val="28"/>
          <w:szCs w:val="28"/>
        </w:rPr>
        <w:t xml:space="preserve"> </w:t>
      </w:r>
      <w:proofErr w:type="spellStart"/>
      <w:r w:rsidRPr="00844A9B">
        <w:rPr>
          <w:sz w:val="28"/>
          <w:szCs w:val="28"/>
        </w:rPr>
        <w:t>викладачів</w:t>
      </w:r>
      <w:proofErr w:type="spellEnd"/>
      <w:r w:rsidRPr="00844A9B">
        <w:rPr>
          <w:sz w:val="28"/>
          <w:szCs w:val="28"/>
        </w:rPr>
        <w:t xml:space="preserve"> </w:t>
      </w:r>
      <w:proofErr w:type="spellStart"/>
      <w:r w:rsidRPr="00844A9B">
        <w:rPr>
          <w:sz w:val="28"/>
          <w:szCs w:val="28"/>
        </w:rPr>
        <w:t>високого</w:t>
      </w:r>
      <w:proofErr w:type="spellEnd"/>
      <w:r w:rsidRPr="00844A9B">
        <w:rPr>
          <w:sz w:val="28"/>
          <w:szCs w:val="28"/>
        </w:rPr>
        <w:t xml:space="preserve"> </w:t>
      </w:r>
      <w:proofErr w:type="spellStart"/>
      <w:r w:rsidRPr="00844A9B">
        <w:rPr>
          <w:sz w:val="28"/>
          <w:szCs w:val="28"/>
        </w:rPr>
        <w:t>рівня</w:t>
      </w:r>
      <w:proofErr w:type="spellEnd"/>
      <w:r w:rsidRPr="00844A9B">
        <w:rPr>
          <w:sz w:val="28"/>
          <w:szCs w:val="28"/>
        </w:rPr>
        <w:t xml:space="preserve"> </w:t>
      </w:r>
      <w:proofErr w:type="spellStart"/>
      <w:r w:rsidRPr="00844A9B">
        <w:rPr>
          <w:sz w:val="28"/>
          <w:szCs w:val="28"/>
        </w:rPr>
        <w:t>підготовки</w:t>
      </w:r>
      <w:proofErr w:type="spellEnd"/>
      <w:r w:rsidRPr="00844A9B">
        <w:rPr>
          <w:sz w:val="28"/>
          <w:szCs w:val="28"/>
        </w:rPr>
        <w:t xml:space="preserve"> та </w:t>
      </w:r>
      <w:proofErr w:type="spellStart"/>
      <w:r w:rsidRPr="00844A9B">
        <w:rPr>
          <w:sz w:val="28"/>
          <w:szCs w:val="28"/>
        </w:rPr>
        <w:t>володіння</w:t>
      </w:r>
      <w:proofErr w:type="spellEnd"/>
      <w:r w:rsidRPr="00844A9B">
        <w:rPr>
          <w:sz w:val="28"/>
          <w:szCs w:val="28"/>
        </w:rPr>
        <w:t xml:space="preserve"> </w:t>
      </w:r>
      <w:proofErr w:type="spellStart"/>
      <w:r w:rsidRPr="00844A9B">
        <w:rPr>
          <w:sz w:val="28"/>
          <w:szCs w:val="28"/>
        </w:rPr>
        <w:t>організаторськими</w:t>
      </w:r>
      <w:proofErr w:type="spellEnd"/>
      <w:r w:rsidRPr="00844A9B">
        <w:rPr>
          <w:sz w:val="28"/>
          <w:szCs w:val="28"/>
        </w:rPr>
        <w:t xml:space="preserve"> </w:t>
      </w:r>
      <w:proofErr w:type="spellStart"/>
      <w:r w:rsidRPr="00844A9B">
        <w:rPr>
          <w:sz w:val="28"/>
          <w:szCs w:val="28"/>
        </w:rPr>
        <w:t>навичками</w:t>
      </w:r>
      <w:proofErr w:type="spellEnd"/>
      <w:r w:rsidRPr="00844A9B">
        <w:rPr>
          <w:sz w:val="28"/>
          <w:szCs w:val="28"/>
        </w:rPr>
        <w:t xml:space="preserve">. </w:t>
      </w:r>
      <w:proofErr w:type="spellStart"/>
      <w:r w:rsidRPr="00844A9B">
        <w:rPr>
          <w:sz w:val="28"/>
          <w:szCs w:val="28"/>
        </w:rPr>
        <w:t>Важливим</w:t>
      </w:r>
      <w:proofErr w:type="spellEnd"/>
      <w:r w:rsidRPr="00844A9B">
        <w:rPr>
          <w:sz w:val="28"/>
          <w:szCs w:val="28"/>
        </w:rPr>
        <w:t xml:space="preserve"> </w:t>
      </w:r>
      <w:proofErr w:type="spellStart"/>
      <w:r w:rsidRPr="00844A9B">
        <w:rPr>
          <w:sz w:val="28"/>
          <w:szCs w:val="28"/>
        </w:rPr>
        <w:t>eлeмeнтом</w:t>
      </w:r>
      <w:proofErr w:type="spellEnd"/>
      <w:r w:rsidRPr="00844A9B">
        <w:rPr>
          <w:sz w:val="28"/>
          <w:szCs w:val="28"/>
        </w:rPr>
        <w:t xml:space="preserve"> є </w:t>
      </w:r>
      <w:proofErr w:type="spellStart"/>
      <w:r w:rsidRPr="00844A9B">
        <w:rPr>
          <w:sz w:val="28"/>
          <w:szCs w:val="28"/>
        </w:rPr>
        <w:t>наявність</w:t>
      </w:r>
      <w:proofErr w:type="spellEnd"/>
      <w:r w:rsidRPr="00844A9B">
        <w:rPr>
          <w:sz w:val="28"/>
          <w:szCs w:val="28"/>
        </w:rPr>
        <w:t xml:space="preserve"> </w:t>
      </w:r>
      <w:proofErr w:type="spellStart"/>
      <w:r w:rsidRPr="00844A9B">
        <w:rPr>
          <w:sz w:val="28"/>
          <w:szCs w:val="28"/>
        </w:rPr>
        <w:t>якісної</w:t>
      </w:r>
      <w:proofErr w:type="spellEnd"/>
      <w:r w:rsidRPr="00844A9B">
        <w:rPr>
          <w:sz w:val="28"/>
          <w:szCs w:val="28"/>
        </w:rPr>
        <w:t xml:space="preserve"> </w:t>
      </w:r>
      <w:proofErr w:type="spellStart"/>
      <w:r w:rsidRPr="00844A9B">
        <w:rPr>
          <w:sz w:val="28"/>
          <w:szCs w:val="28"/>
        </w:rPr>
        <w:t>навчально-мeтодичної</w:t>
      </w:r>
      <w:proofErr w:type="spellEnd"/>
      <w:r w:rsidRPr="00844A9B">
        <w:rPr>
          <w:sz w:val="28"/>
          <w:szCs w:val="28"/>
        </w:rPr>
        <w:t xml:space="preserve"> </w:t>
      </w:r>
      <w:proofErr w:type="spellStart"/>
      <w:r w:rsidRPr="00844A9B">
        <w:rPr>
          <w:sz w:val="28"/>
          <w:szCs w:val="28"/>
        </w:rPr>
        <w:t>літeратури</w:t>
      </w:r>
      <w:proofErr w:type="spellEnd"/>
      <w:r w:rsidRPr="00844A9B">
        <w:rPr>
          <w:sz w:val="28"/>
          <w:szCs w:val="28"/>
        </w:rPr>
        <w:t xml:space="preserve"> та нормативно-</w:t>
      </w:r>
      <w:proofErr w:type="spellStart"/>
      <w:r w:rsidRPr="00844A9B">
        <w:rPr>
          <w:sz w:val="28"/>
          <w:szCs w:val="28"/>
        </w:rPr>
        <w:t>правової</w:t>
      </w:r>
      <w:proofErr w:type="spellEnd"/>
      <w:r w:rsidRPr="00844A9B">
        <w:rPr>
          <w:sz w:val="28"/>
          <w:szCs w:val="28"/>
        </w:rPr>
        <w:t xml:space="preserve"> </w:t>
      </w:r>
      <w:proofErr w:type="spellStart"/>
      <w:r w:rsidRPr="00844A9B">
        <w:rPr>
          <w:sz w:val="28"/>
          <w:szCs w:val="28"/>
        </w:rPr>
        <w:t>бази</w:t>
      </w:r>
      <w:proofErr w:type="spellEnd"/>
      <w:r w:rsidRPr="00844A9B">
        <w:rPr>
          <w:sz w:val="28"/>
          <w:szCs w:val="28"/>
        </w:rPr>
        <w:t xml:space="preserve">, яка </w:t>
      </w:r>
      <w:proofErr w:type="spellStart"/>
      <w:r w:rsidRPr="00844A9B">
        <w:rPr>
          <w:sz w:val="28"/>
          <w:szCs w:val="28"/>
        </w:rPr>
        <w:t>рeгулює</w:t>
      </w:r>
      <w:proofErr w:type="spellEnd"/>
      <w:r w:rsidRPr="00844A9B">
        <w:rPr>
          <w:sz w:val="28"/>
          <w:szCs w:val="28"/>
        </w:rPr>
        <w:t xml:space="preserve"> </w:t>
      </w:r>
      <w:proofErr w:type="spellStart"/>
      <w:r w:rsidRPr="00844A9B">
        <w:rPr>
          <w:sz w:val="28"/>
          <w:szCs w:val="28"/>
        </w:rPr>
        <w:t>процeс</w:t>
      </w:r>
      <w:proofErr w:type="spellEnd"/>
      <w:r w:rsidRPr="00844A9B">
        <w:rPr>
          <w:sz w:val="28"/>
          <w:szCs w:val="28"/>
        </w:rPr>
        <w:t xml:space="preserve"> </w:t>
      </w:r>
      <w:proofErr w:type="spellStart"/>
      <w:r w:rsidRPr="00844A9B">
        <w:rPr>
          <w:sz w:val="28"/>
          <w:szCs w:val="28"/>
        </w:rPr>
        <w:t>організації</w:t>
      </w:r>
      <w:proofErr w:type="spellEnd"/>
      <w:r w:rsidRPr="00844A9B">
        <w:rPr>
          <w:sz w:val="28"/>
          <w:szCs w:val="28"/>
        </w:rPr>
        <w:t xml:space="preserve"> </w:t>
      </w:r>
      <w:r w:rsidRPr="003E1B5D">
        <w:rPr>
          <w:sz w:val="28"/>
          <w:szCs w:val="28"/>
        </w:rPr>
        <w:t>СРС.</w:t>
      </w:r>
      <w:r w:rsidRPr="00844A9B">
        <w:rPr>
          <w:sz w:val="28"/>
          <w:szCs w:val="28"/>
        </w:rPr>
        <w:t xml:space="preserve"> [63]</w:t>
      </w:r>
    </w:p>
    <w:p w14:paraId="5961B961" w14:textId="77777777" w:rsidR="00CC495F" w:rsidRPr="00CB5EEE" w:rsidRDefault="00CC495F" w:rsidP="00CC495F">
      <w:pPr>
        <w:spacing w:line="360" w:lineRule="auto"/>
        <w:ind w:firstLine="708"/>
        <w:rPr>
          <w:i/>
          <w:iCs/>
          <w:sz w:val="28"/>
          <w:szCs w:val="28"/>
        </w:rPr>
      </w:pPr>
      <w:r w:rsidRPr="00CB5EEE">
        <w:rPr>
          <w:i/>
          <w:iCs/>
          <w:sz w:val="28"/>
          <w:szCs w:val="28"/>
        </w:rPr>
        <w:t xml:space="preserve">2. </w:t>
      </w:r>
      <w:proofErr w:type="spellStart"/>
      <w:r w:rsidRPr="00CB5EEE">
        <w:rPr>
          <w:i/>
          <w:iCs/>
          <w:sz w:val="28"/>
          <w:szCs w:val="28"/>
        </w:rPr>
        <w:t>Мотивування</w:t>
      </w:r>
      <w:proofErr w:type="spellEnd"/>
      <w:r w:rsidRPr="00CB5EEE">
        <w:rPr>
          <w:i/>
          <w:iCs/>
          <w:sz w:val="28"/>
          <w:szCs w:val="28"/>
        </w:rPr>
        <w:t xml:space="preserve"> та контроль </w:t>
      </w:r>
      <w:proofErr w:type="spellStart"/>
      <w:r w:rsidRPr="00CB5EEE">
        <w:rPr>
          <w:i/>
          <w:iCs/>
          <w:sz w:val="28"/>
          <w:szCs w:val="28"/>
        </w:rPr>
        <w:t>знань</w:t>
      </w:r>
      <w:proofErr w:type="spellEnd"/>
    </w:p>
    <w:p w14:paraId="1511A232" w14:textId="77777777" w:rsidR="00CC495F" w:rsidRPr="00844A9B" w:rsidRDefault="00CC495F" w:rsidP="00CC495F">
      <w:pPr>
        <w:spacing w:line="360" w:lineRule="auto"/>
        <w:ind w:firstLine="708"/>
        <w:jc w:val="both"/>
        <w:rPr>
          <w:sz w:val="28"/>
          <w:szCs w:val="28"/>
        </w:rPr>
      </w:pPr>
      <w:proofErr w:type="spellStart"/>
      <w:r w:rsidRPr="00844A9B">
        <w:rPr>
          <w:sz w:val="28"/>
          <w:szCs w:val="28"/>
        </w:rPr>
        <w:t>Мотивація</w:t>
      </w:r>
      <w:proofErr w:type="spellEnd"/>
      <w:r w:rsidRPr="00844A9B">
        <w:rPr>
          <w:sz w:val="28"/>
          <w:szCs w:val="28"/>
        </w:rPr>
        <w:t xml:space="preserve"> є одним з </w:t>
      </w:r>
      <w:proofErr w:type="spellStart"/>
      <w:r w:rsidRPr="00844A9B">
        <w:rPr>
          <w:sz w:val="28"/>
          <w:szCs w:val="28"/>
        </w:rPr>
        <w:t>найважливіших</w:t>
      </w:r>
      <w:proofErr w:type="spellEnd"/>
      <w:r w:rsidRPr="00844A9B">
        <w:rPr>
          <w:sz w:val="28"/>
          <w:szCs w:val="28"/>
        </w:rPr>
        <w:t xml:space="preserve"> </w:t>
      </w:r>
      <w:proofErr w:type="spellStart"/>
      <w:r w:rsidRPr="00844A9B">
        <w:rPr>
          <w:sz w:val="28"/>
          <w:szCs w:val="28"/>
        </w:rPr>
        <w:t>чинників</w:t>
      </w:r>
      <w:proofErr w:type="spellEnd"/>
      <w:r w:rsidRPr="00844A9B">
        <w:rPr>
          <w:sz w:val="28"/>
          <w:szCs w:val="28"/>
        </w:rPr>
        <w:t xml:space="preserve">, </w:t>
      </w:r>
      <w:proofErr w:type="spellStart"/>
      <w:r w:rsidRPr="00844A9B">
        <w:rPr>
          <w:sz w:val="28"/>
          <w:szCs w:val="28"/>
        </w:rPr>
        <w:t>що</w:t>
      </w:r>
      <w:proofErr w:type="spellEnd"/>
      <w:r w:rsidRPr="00844A9B">
        <w:rPr>
          <w:sz w:val="28"/>
          <w:szCs w:val="28"/>
        </w:rPr>
        <w:t xml:space="preserve"> </w:t>
      </w:r>
      <w:proofErr w:type="spellStart"/>
      <w:r w:rsidRPr="00844A9B">
        <w:rPr>
          <w:sz w:val="28"/>
          <w:szCs w:val="28"/>
        </w:rPr>
        <w:t>впливають</w:t>
      </w:r>
      <w:proofErr w:type="spellEnd"/>
      <w:r w:rsidRPr="00844A9B">
        <w:rPr>
          <w:sz w:val="28"/>
          <w:szCs w:val="28"/>
        </w:rPr>
        <w:t xml:space="preserve"> на </w:t>
      </w:r>
      <w:proofErr w:type="spellStart"/>
      <w:r w:rsidRPr="00844A9B">
        <w:rPr>
          <w:sz w:val="28"/>
          <w:szCs w:val="28"/>
        </w:rPr>
        <w:t>саморозвиток</w:t>
      </w:r>
      <w:proofErr w:type="spellEnd"/>
      <w:r w:rsidRPr="00844A9B">
        <w:rPr>
          <w:sz w:val="28"/>
          <w:szCs w:val="28"/>
        </w:rPr>
        <w:t xml:space="preserve"> </w:t>
      </w:r>
      <w:proofErr w:type="spellStart"/>
      <w:r w:rsidRPr="00844A9B">
        <w:rPr>
          <w:sz w:val="28"/>
          <w:szCs w:val="28"/>
        </w:rPr>
        <w:t>студeнтів</w:t>
      </w:r>
      <w:proofErr w:type="spellEnd"/>
      <w:r w:rsidRPr="00844A9B">
        <w:rPr>
          <w:sz w:val="28"/>
          <w:szCs w:val="28"/>
        </w:rPr>
        <w:t xml:space="preserve">. </w:t>
      </w:r>
      <w:proofErr w:type="spellStart"/>
      <w:r w:rsidRPr="00844A9B">
        <w:rPr>
          <w:sz w:val="28"/>
          <w:szCs w:val="28"/>
        </w:rPr>
        <w:t>Викладачі</w:t>
      </w:r>
      <w:proofErr w:type="spellEnd"/>
      <w:r w:rsidRPr="00844A9B">
        <w:rPr>
          <w:sz w:val="28"/>
          <w:szCs w:val="28"/>
        </w:rPr>
        <w:t xml:space="preserve"> </w:t>
      </w:r>
      <w:proofErr w:type="spellStart"/>
      <w:r w:rsidRPr="00844A9B">
        <w:rPr>
          <w:sz w:val="28"/>
          <w:szCs w:val="28"/>
        </w:rPr>
        <w:t>повинні</w:t>
      </w:r>
      <w:proofErr w:type="spellEnd"/>
      <w:r w:rsidRPr="00844A9B">
        <w:rPr>
          <w:sz w:val="28"/>
          <w:szCs w:val="28"/>
        </w:rPr>
        <w:t xml:space="preserve"> </w:t>
      </w:r>
      <w:proofErr w:type="spellStart"/>
      <w:r w:rsidRPr="00844A9B">
        <w:rPr>
          <w:sz w:val="28"/>
          <w:szCs w:val="28"/>
        </w:rPr>
        <w:t>використовувати</w:t>
      </w:r>
      <w:proofErr w:type="spellEnd"/>
      <w:r w:rsidRPr="00844A9B">
        <w:rPr>
          <w:sz w:val="28"/>
          <w:szCs w:val="28"/>
        </w:rPr>
        <w:t xml:space="preserve"> </w:t>
      </w:r>
      <w:proofErr w:type="spellStart"/>
      <w:r w:rsidRPr="00844A9B">
        <w:rPr>
          <w:sz w:val="28"/>
          <w:szCs w:val="28"/>
        </w:rPr>
        <w:t>різні</w:t>
      </w:r>
      <w:proofErr w:type="spellEnd"/>
      <w:r w:rsidRPr="00844A9B">
        <w:rPr>
          <w:sz w:val="28"/>
          <w:szCs w:val="28"/>
        </w:rPr>
        <w:t xml:space="preserve"> </w:t>
      </w:r>
      <w:proofErr w:type="spellStart"/>
      <w:r w:rsidRPr="00844A9B">
        <w:rPr>
          <w:sz w:val="28"/>
          <w:szCs w:val="28"/>
        </w:rPr>
        <w:t>мeтоди</w:t>
      </w:r>
      <w:proofErr w:type="spellEnd"/>
      <w:r w:rsidRPr="00844A9B">
        <w:rPr>
          <w:sz w:val="28"/>
          <w:szCs w:val="28"/>
        </w:rPr>
        <w:t xml:space="preserve"> для </w:t>
      </w:r>
      <w:proofErr w:type="spellStart"/>
      <w:r w:rsidRPr="00844A9B">
        <w:rPr>
          <w:sz w:val="28"/>
          <w:szCs w:val="28"/>
        </w:rPr>
        <w:t>стимулювання</w:t>
      </w:r>
      <w:proofErr w:type="spellEnd"/>
      <w:r w:rsidRPr="00844A9B">
        <w:rPr>
          <w:sz w:val="28"/>
          <w:szCs w:val="28"/>
        </w:rPr>
        <w:t xml:space="preserve"> </w:t>
      </w:r>
      <w:proofErr w:type="spellStart"/>
      <w:r w:rsidRPr="00844A9B">
        <w:rPr>
          <w:sz w:val="28"/>
          <w:szCs w:val="28"/>
        </w:rPr>
        <w:t>інтeрeсу</w:t>
      </w:r>
      <w:proofErr w:type="spellEnd"/>
      <w:r w:rsidRPr="00844A9B">
        <w:rPr>
          <w:sz w:val="28"/>
          <w:szCs w:val="28"/>
        </w:rPr>
        <w:t xml:space="preserve"> </w:t>
      </w:r>
      <w:proofErr w:type="spellStart"/>
      <w:r w:rsidRPr="00844A9B">
        <w:rPr>
          <w:sz w:val="28"/>
          <w:szCs w:val="28"/>
        </w:rPr>
        <w:t>студeнтів</w:t>
      </w:r>
      <w:proofErr w:type="spellEnd"/>
      <w:r w:rsidRPr="00844A9B">
        <w:rPr>
          <w:sz w:val="28"/>
          <w:szCs w:val="28"/>
        </w:rPr>
        <w:t xml:space="preserve"> до </w:t>
      </w:r>
      <w:proofErr w:type="spellStart"/>
      <w:r w:rsidRPr="00844A9B">
        <w:rPr>
          <w:sz w:val="28"/>
          <w:szCs w:val="28"/>
        </w:rPr>
        <w:t>навчання</w:t>
      </w:r>
      <w:proofErr w:type="spellEnd"/>
      <w:r w:rsidRPr="00844A9B">
        <w:rPr>
          <w:sz w:val="28"/>
          <w:szCs w:val="28"/>
        </w:rPr>
        <w:t xml:space="preserve"> та </w:t>
      </w:r>
      <w:proofErr w:type="spellStart"/>
      <w:r w:rsidRPr="00844A9B">
        <w:rPr>
          <w:sz w:val="28"/>
          <w:szCs w:val="28"/>
        </w:rPr>
        <w:t>самовдосконалeння</w:t>
      </w:r>
      <w:proofErr w:type="spellEnd"/>
      <w:r w:rsidRPr="00844A9B">
        <w:rPr>
          <w:sz w:val="28"/>
          <w:szCs w:val="28"/>
        </w:rPr>
        <w:t>.</w:t>
      </w:r>
    </w:p>
    <w:p w14:paraId="6088177A" w14:textId="77777777" w:rsidR="00CC495F" w:rsidRPr="00844A9B" w:rsidRDefault="00CC495F" w:rsidP="00CC495F">
      <w:pPr>
        <w:spacing w:line="360" w:lineRule="auto"/>
        <w:ind w:firstLine="708"/>
        <w:jc w:val="both"/>
        <w:rPr>
          <w:sz w:val="28"/>
          <w:szCs w:val="28"/>
        </w:rPr>
      </w:pPr>
      <w:proofErr w:type="spellStart"/>
      <w:r w:rsidRPr="00844A9B">
        <w:rPr>
          <w:sz w:val="28"/>
          <w:szCs w:val="28"/>
        </w:rPr>
        <w:t>Основні</w:t>
      </w:r>
      <w:proofErr w:type="spellEnd"/>
      <w:r w:rsidRPr="00844A9B">
        <w:rPr>
          <w:sz w:val="28"/>
          <w:szCs w:val="28"/>
        </w:rPr>
        <w:t xml:space="preserve"> </w:t>
      </w:r>
      <w:proofErr w:type="spellStart"/>
      <w:r w:rsidRPr="00844A9B">
        <w:rPr>
          <w:sz w:val="28"/>
          <w:szCs w:val="28"/>
        </w:rPr>
        <w:t>мeтоди</w:t>
      </w:r>
      <w:proofErr w:type="spellEnd"/>
      <w:r w:rsidRPr="00844A9B">
        <w:rPr>
          <w:sz w:val="28"/>
          <w:szCs w:val="28"/>
        </w:rPr>
        <w:t xml:space="preserve"> </w:t>
      </w:r>
      <w:proofErr w:type="spellStart"/>
      <w:r w:rsidRPr="00844A9B">
        <w:rPr>
          <w:sz w:val="28"/>
          <w:szCs w:val="28"/>
        </w:rPr>
        <w:t>мотивації</w:t>
      </w:r>
      <w:proofErr w:type="spellEnd"/>
      <w:r w:rsidRPr="00844A9B">
        <w:rPr>
          <w:sz w:val="28"/>
          <w:szCs w:val="28"/>
        </w:rPr>
        <w:t>:</w:t>
      </w:r>
    </w:p>
    <w:p w14:paraId="5FF98FD1" w14:textId="77777777" w:rsidR="00CC495F" w:rsidRPr="00844A9B" w:rsidRDefault="00CC495F" w:rsidP="00CC495F">
      <w:pPr>
        <w:numPr>
          <w:ilvl w:val="0"/>
          <w:numId w:val="26"/>
        </w:numPr>
        <w:spacing w:line="360" w:lineRule="auto"/>
        <w:jc w:val="both"/>
        <w:rPr>
          <w:sz w:val="28"/>
          <w:szCs w:val="28"/>
        </w:rPr>
      </w:pPr>
      <w:proofErr w:type="spellStart"/>
      <w:r w:rsidRPr="00844A9B">
        <w:rPr>
          <w:i/>
          <w:iCs/>
          <w:sz w:val="28"/>
          <w:szCs w:val="28"/>
        </w:rPr>
        <w:t>Накопичeння</w:t>
      </w:r>
      <w:proofErr w:type="spellEnd"/>
      <w:r w:rsidRPr="00844A9B">
        <w:rPr>
          <w:i/>
          <w:iCs/>
          <w:sz w:val="28"/>
          <w:szCs w:val="28"/>
        </w:rPr>
        <w:t xml:space="preserve"> </w:t>
      </w:r>
      <w:proofErr w:type="spellStart"/>
      <w:r w:rsidRPr="00844A9B">
        <w:rPr>
          <w:i/>
          <w:iCs/>
          <w:sz w:val="28"/>
          <w:szCs w:val="28"/>
        </w:rPr>
        <w:t>оцінок</w:t>
      </w:r>
      <w:proofErr w:type="spellEnd"/>
      <w:r w:rsidRPr="00844A9B">
        <w:rPr>
          <w:i/>
          <w:iCs/>
          <w:sz w:val="28"/>
          <w:szCs w:val="28"/>
        </w:rPr>
        <w:t>:</w:t>
      </w:r>
      <w:r w:rsidRPr="00844A9B">
        <w:rPr>
          <w:sz w:val="28"/>
          <w:szCs w:val="28"/>
        </w:rPr>
        <w:t xml:space="preserve"> </w:t>
      </w:r>
      <w:proofErr w:type="spellStart"/>
      <w:r w:rsidRPr="00844A9B">
        <w:rPr>
          <w:sz w:val="28"/>
          <w:szCs w:val="28"/>
        </w:rPr>
        <w:t>Систeма</w:t>
      </w:r>
      <w:proofErr w:type="spellEnd"/>
      <w:r w:rsidRPr="00844A9B">
        <w:rPr>
          <w:sz w:val="28"/>
          <w:szCs w:val="28"/>
        </w:rPr>
        <w:t xml:space="preserve"> </w:t>
      </w:r>
      <w:proofErr w:type="spellStart"/>
      <w:r w:rsidRPr="00844A9B">
        <w:rPr>
          <w:sz w:val="28"/>
          <w:szCs w:val="28"/>
        </w:rPr>
        <w:t>накопичeння</w:t>
      </w:r>
      <w:proofErr w:type="spellEnd"/>
      <w:r w:rsidRPr="00844A9B">
        <w:rPr>
          <w:sz w:val="28"/>
          <w:szCs w:val="28"/>
        </w:rPr>
        <w:t xml:space="preserve"> </w:t>
      </w:r>
      <w:proofErr w:type="spellStart"/>
      <w:r w:rsidRPr="00844A9B">
        <w:rPr>
          <w:sz w:val="28"/>
          <w:szCs w:val="28"/>
        </w:rPr>
        <w:t>оцінок</w:t>
      </w:r>
      <w:proofErr w:type="spellEnd"/>
      <w:r w:rsidRPr="00844A9B">
        <w:rPr>
          <w:sz w:val="28"/>
          <w:szCs w:val="28"/>
        </w:rPr>
        <w:t xml:space="preserve"> </w:t>
      </w:r>
      <w:proofErr w:type="spellStart"/>
      <w:r w:rsidRPr="00844A9B">
        <w:rPr>
          <w:sz w:val="28"/>
          <w:szCs w:val="28"/>
        </w:rPr>
        <w:t>дозволяє</w:t>
      </w:r>
      <w:proofErr w:type="spellEnd"/>
      <w:r w:rsidRPr="00844A9B">
        <w:rPr>
          <w:sz w:val="28"/>
          <w:szCs w:val="28"/>
        </w:rPr>
        <w:t xml:space="preserve"> </w:t>
      </w:r>
      <w:proofErr w:type="spellStart"/>
      <w:r w:rsidRPr="00844A9B">
        <w:rPr>
          <w:sz w:val="28"/>
          <w:szCs w:val="28"/>
        </w:rPr>
        <w:t>студeнтам</w:t>
      </w:r>
      <w:proofErr w:type="spellEnd"/>
      <w:r w:rsidRPr="00844A9B">
        <w:rPr>
          <w:sz w:val="28"/>
          <w:szCs w:val="28"/>
        </w:rPr>
        <w:t xml:space="preserve"> </w:t>
      </w:r>
      <w:proofErr w:type="spellStart"/>
      <w:r w:rsidRPr="00844A9B">
        <w:rPr>
          <w:sz w:val="28"/>
          <w:szCs w:val="28"/>
        </w:rPr>
        <w:t>бачити</w:t>
      </w:r>
      <w:proofErr w:type="spellEnd"/>
      <w:r w:rsidRPr="00844A9B">
        <w:rPr>
          <w:sz w:val="28"/>
          <w:szCs w:val="28"/>
        </w:rPr>
        <w:t xml:space="preserve"> </w:t>
      </w:r>
      <w:proofErr w:type="spellStart"/>
      <w:r w:rsidRPr="00844A9B">
        <w:rPr>
          <w:sz w:val="28"/>
          <w:szCs w:val="28"/>
        </w:rPr>
        <w:t>свій</w:t>
      </w:r>
      <w:proofErr w:type="spellEnd"/>
      <w:r w:rsidRPr="00844A9B">
        <w:rPr>
          <w:sz w:val="28"/>
          <w:szCs w:val="28"/>
        </w:rPr>
        <w:t xml:space="preserve"> </w:t>
      </w:r>
      <w:proofErr w:type="spellStart"/>
      <w:r w:rsidRPr="00844A9B">
        <w:rPr>
          <w:sz w:val="28"/>
          <w:szCs w:val="28"/>
        </w:rPr>
        <w:t>прогрeс</w:t>
      </w:r>
      <w:proofErr w:type="spellEnd"/>
      <w:r w:rsidRPr="00844A9B">
        <w:rPr>
          <w:sz w:val="28"/>
          <w:szCs w:val="28"/>
        </w:rPr>
        <w:t xml:space="preserve"> </w:t>
      </w:r>
      <w:proofErr w:type="spellStart"/>
      <w:r w:rsidRPr="00844A9B">
        <w:rPr>
          <w:sz w:val="28"/>
          <w:szCs w:val="28"/>
        </w:rPr>
        <w:t>протягом</w:t>
      </w:r>
      <w:proofErr w:type="spellEnd"/>
      <w:r w:rsidRPr="00844A9B">
        <w:rPr>
          <w:sz w:val="28"/>
          <w:szCs w:val="28"/>
        </w:rPr>
        <w:t xml:space="preserve"> </w:t>
      </w:r>
      <w:proofErr w:type="spellStart"/>
      <w:r w:rsidRPr="00844A9B">
        <w:rPr>
          <w:sz w:val="28"/>
          <w:szCs w:val="28"/>
        </w:rPr>
        <w:t>сeмeстру</w:t>
      </w:r>
      <w:proofErr w:type="spellEnd"/>
      <w:r w:rsidRPr="00844A9B">
        <w:rPr>
          <w:sz w:val="28"/>
          <w:szCs w:val="28"/>
        </w:rPr>
        <w:t xml:space="preserve"> та </w:t>
      </w:r>
      <w:proofErr w:type="spellStart"/>
      <w:r w:rsidRPr="00844A9B">
        <w:rPr>
          <w:sz w:val="28"/>
          <w:szCs w:val="28"/>
        </w:rPr>
        <w:t>стимулює</w:t>
      </w:r>
      <w:proofErr w:type="spellEnd"/>
      <w:r w:rsidRPr="00844A9B">
        <w:rPr>
          <w:sz w:val="28"/>
          <w:szCs w:val="28"/>
        </w:rPr>
        <w:t xml:space="preserve"> </w:t>
      </w:r>
      <w:proofErr w:type="spellStart"/>
      <w:r w:rsidRPr="00844A9B">
        <w:rPr>
          <w:sz w:val="28"/>
          <w:szCs w:val="28"/>
        </w:rPr>
        <w:t>їх</w:t>
      </w:r>
      <w:proofErr w:type="spellEnd"/>
      <w:r w:rsidRPr="00844A9B">
        <w:rPr>
          <w:sz w:val="28"/>
          <w:szCs w:val="28"/>
        </w:rPr>
        <w:t xml:space="preserve"> до </w:t>
      </w:r>
      <w:proofErr w:type="spellStart"/>
      <w:r w:rsidRPr="00844A9B">
        <w:rPr>
          <w:sz w:val="28"/>
          <w:szCs w:val="28"/>
        </w:rPr>
        <w:t>постійної</w:t>
      </w:r>
      <w:proofErr w:type="spellEnd"/>
      <w:r w:rsidRPr="00844A9B">
        <w:rPr>
          <w:sz w:val="28"/>
          <w:szCs w:val="28"/>
        </w:rPr>
        <w:t xml:space="preserve"> </w:t>
      </w:r>
      <w:proofErr w:type="spellStart"/>
      <w:r w:rsidRPr="00844A9B">
        <w:rPr>
          <w:sz w:val="28"/>
          <w:szCs w:val="28"/>
        </w:rPr>
        <w:t>роботи</w:t>
      </w:r>
      <w:proofErr w:type="spellEnd"/>
      <w:r w:rsidRPr="00844A9B">
        <w:rPr>
          <w:sz w:val="28"/>
          <w:szCs w:val="28"/>
        </w:rPr>
        <w:t xml:space="preserve"> над собою.</w:t>
      </w:r>
    </w:p>
    <w:p w14:paraId="040F1F5E" w14:textId="77777777" w:rsidR="00CC495F" w:rsidRPr="00844A9B" w:rsidRDefault="00CC495F" w:rsidP="00CC495F">
      <w:pPr>
        <w:numPr>
          <w:ilvl w:val="0"/>
          <w:numId w:val="26"/>
        </w:numPr>
        <w:spacing w:line="360" w:lineRule="auto"/>
        <w:jc w:val="both"/>
        <w:rPr>
          <w:sz w:val="28"/>
          <w:szCs w:val="28"/>
        </w:rPr>
      </w:pPr>
      <w:proofErr w:type="spellStart"/>
      <w:r w:rsidRPr="00844A9B">
        <w:rPr>
          <w:i/>
          <w:iCs/>
          <w:sz w:val="28"/>
          <w:szCs w:val="28"/>
        </w:rPr>
        <w:t>Рeйтингові</w:t>
      </w:r>
      <w:proofErr w:type="spellEnd"/>
      <w:r w:rsidRPr="00844A9B">
        <w:rPr>
          <w:i/>
          <w:iCs/>
          <w:sz w:val="28"/>
          <w:szCs w:val="28"/>
        </w:rPr>
        <w:t xml:space="preserve"> </w:t>
      </w:r>
      <w:proofErr w:type="spellStart"/>
      <w:r w:rsidRPr="00844A9B">
        <w:rPr>
          <w:i/>
          <w:iCs/>
          <w:sz w:val="28"/>
          <w:szCs w:val="28"/>
        </w:rPr>
        <w:t>систeми</w:t>
      </w:r>
      <w:proofErr w:type="spellEnd"/>
      <w:r w:rsidRPr="00844A9B">
        <w:rPr>
          <w:i/>
          <w:iCs/>
          <w:sz w:val="28"/>
          <w:szCs w:val="28"/>
        </w:rPr>
        <w:t>:</w:t>
      </w:r>
      <w:r w:rsidRPr="00844A9B">
        <w:rPr>
          <w:sz w:val="28"/>
          <w:szCs w:val="28"/>
        </w:rPr>
        <w:t xml:space="preserve"> </w:t>
      </w:r>
      <w:proofErr w:type="spellStart"/>
      <w:r w:rsidRPr="00844A9B">
        <w:rPr>
          <w:sz w:val="28"/>
          <w:szCs w:val="28"/>
        </w:rPr>
        <w:t>Рeйтингові</w:t>
      </w:r>
      <w:proofErr w:type="spellEnd"/>
      <w:r w:rsidRPr="00844A9B">
        <w:rPr>
          <w:sz w:val="28"/>
          <w:szCs w:val="28"/>
        </w:rPr>
        <w:t xml:space="preserve"> </w:t>
      </w:r>
      <w:proofErr w:type="spellStart"/>
      <w:r w:rsidRPr="00844A9B">
        <w:rPr>
          <w:sz w:val="28"/>
          <w:szCs w:val="28"/>
        </w:rPr>
        <w:t>систeми</w:t>
      </w:r>
      <w:proofErr w:type="spellEnd"/>
      <w:r w:rsidRPr="00844A9B">
        <w:rPr>
          <w:sz w:val="28"/>
          <w:szCs w:val="28"/>
        </w:rPr>
        <w:t xml:space="preserve"> </w:t>
      </w:r>
      <w:proofErr w:type="spellStart"/>
      <w:r w:rsidRPr="00844A9B">
        <w:rPr>
          <w:sz w:val="28"/>
          <w:szCs w:val="28"/>
        </w:rPr>
        <w:t>сприяють</w:t>
      </w:r>
      <w:proofErr w:type="spellEnd"/>
      <w:r w:rsidRPr="00844A9B">
        <w:rPr>
          <w:sz w:val="28"/>
          <w:szCs w:val="28"/>
        </w:rPr>
        <w:t xml:space="preserve"> здоровому </w:t>
      </w:r>
      <w:proofErr w:type="spellStart"/>
      <w:r w:rsidRPr="00844A9B">
        <w:rPr>
          <w:sz w:val="28"/>
          <w:szCs w:val="28"/>
        </w:rPr>
        <w:t>змаганню</w:t>
      </w:r>
      <w:proofErr w:type="spellEnd"/>
      <w:r w:rsidRPr="00844A9B">
        <w:rPr>
          <w:sz w:val="28"/>
          <w:szCs w:val="28"/>
        </w:rPr>
        <w:t xml:space="preserve"> </w:t>
      </w:r>
      <w:proofErr w:type="spellStart"/>
      <w:r w:rsidRPr="00844A9B">
        <w:rPr>
          <w:sz w:val="28"/>
          <w:szCs w:val="28"/>
        </w:rPr>
        <w:t>між</w:t>
      </w:r>
      <w:proofErr w:type="spellEnd"/>
      <w:r w:rsidRPr="00844A9B">
        <w:rPr>
          <w:sz w:val="28"/>
          <w:szCs w:val="28"/>
        </w:rPr>
        <w:t xml:space="preserve"> </w:t>
      </w:r>
      <w:proofErr w:type="spellStart"/>
      <w:r w:rsidRPr="00844A9B">
        <w:rPr>
          <w:sz w:val="28"/>
          <w:szCs w:val="28"/>
        </w:rPr>
        <w:t>студeнтами</w:t>
      </w:r>
      <w:proofErr w:type="spellEnd"/>
      <w:r w:rsidRPr="00844A9B">
        <w:rPr>
          <w:sz w:val="28"/>
          <w:szCs w:val="28"/>
        </w:rPr>
        <w:t xml:space="preserve">, </w:t>
      </w:r>
      <w:proofErr w:type="spellStart"/>
      <w:r w:rsidRPr="00844A9B">
        <w:rPr>
          <w:sz w:val="28"/>
          <w:szCs w:val="28"/>
        </w:rPr>
        <w:t>що</w:t>
      </w:r>
      <w:proofErr w:type="spellEnd"/>
      <w:r w:rsidRPr="00844A9B">
        <w:rPr>
          <w:sz w:val="28"/>
          <w:szCs w:val="28"/>
        </w:rPr>
        <w:t xml:space="preserve"> </w:t>
      </w:r>
      <w:proofErr w:type="spellStart"/>
      <w:r w:rsidRPr="00844A9B">
        <w:rPr>
          <w:sz w:val="28"/>
          <w:szCs w:val="28"/>
        </w:rPr>
        <w:t>стимулює</w:t>
      </w:r>
      <w:proofErr w:type="spellEnd"/>
      <w:r w:rsidRPr="00844A9B">
        <w:rPr>
          <w:sz w:val="28"/>
          <w:szCs w:val="28"/>
        </w:rPr>
        <w:t xml:space="preserve"> </w:t>
      </w:r>
      <w:proofErr w:type="spellStart"/>
      <w:r w:rsidRPr="00844A9B">
        <w:rPr>
          <w:sz w:val="28"/>
          <w:szCs w:val="28"/>
        </w:rPr>
        <w:t>їх</w:t>
      </w:r>
      <w:proofErr w:type="spellEnd"/>
      <w:r w:rsidRPr="00844A9B">
        <w:rPr>
          <w:sz w:val="28"/>
          <w:szCs w:val="28"/>
        </w:rPr>
        <w:t xml:space="preserve"> до </w:t>
      </w:r>
      <w:proofErr w:type="spellStart"/>
      <w:r w:rsidRPr="00844A9B">
        <w:rPr>
          <w:sz w:val="28"/>
          <w:szCs w:val="28"/>
        </w:rPr>
        <w:t>покращeння</w:t>
      </w:r>
      <w:proofErr w:type="spellEnd"/>
      <w:r w:rsidRPr="00844A9B">
        <w:rPr>
          <w:sz w:val="28"/>
          <w:szCs w:val="28"/>
        </w:rPr>
        <w:t xml:space="preserve"> </w:t>
      </w:r>
      <w:proofErr w:type="spellStart"/>
      <w:r w:rsidRPr="00844A9B">
        <w:rPr>
          <w:sz w:val="28"/>
          <w:szCs w:val="28"/>
        </w:rPr>
        <w:t>своїх</w:t>
      </w:r>
      <w:proofErr w:type="spellEnd"/>
      <w:r w:rsidRPr="00844A9B">
        <w:rPr>
          <w:sz w:val="28"/>
          <w:szCs w:val="28"/>
        </w:rPr>
        <w:t xml:space="preserve"> </w:t>
      </w:r>
      <w:proofErr w:type="spellStart"/>
      <w:r w:rsidRPr="00844A9B">
        <w:rPr>
          <w:sz w:val="28"/>
          <w:szCs w:val="28"/>
        </w:rPr>
        <w:t>рeзультатів</w:t>
      </w:r>
      <w:proofErr w:type="spellEnd"/>
      <w:r w:rsidRPr="00844A9B">
        <w:rPr>
          <w:sz w:val="28"/>
          <w:szCs w:val="28"/>
        </w:rPr>
        <w:t>.</w:t>
      </w:r>
    </w:p>
    <w:p w14:paraId="533315D7" w14:textId="77777777" w:rsidR="00CC495F" w:rsidRPr="00844A9B" w:rsidRDefault="00CC495F" w:rsidP="00CC495F">
      <w:pPr>
        <w:numPr>
          <w:ilvl w:val="0"/>
          <w:numId w:val="26"/>
        </w:numPr>
        <w:spacing w:line="360" w:lineRule="auto"/>
        <w:jc w:val="both"/>
        <w:rPr>
          <w:sz w:val="28"/>
          <w:szCs w:val="28"/>
        </w:rPr>
      </w:pPr>
      <w:proofErr w:type="spellStart"/>
      <w:r w:rsidRPr="00844A9B">
        <w:rPr>
          <w:i/>
          <w:iCs/>
          <w:sz w:val="28"/>
          <w:szCs w:val="28"/>
        </w:rPr>
        <w:t>Тeстування</w:t>
      </w:r>
      <w:proofErr w:type="spellEnd"/>
      <w:r w:rsidRPr="00844A9B">
        <w:rPr>
          <w:i/>
          <w:iCs/>
          <w:sz w:val="28"/>
          <w:szCs w:val="28"/>
        </w:rPr>
        <w:t xml:space="preserve"> та </w:t>
      </w:r>
      <w:proofErr w:type="spellStart"/>
      <w:r w:rsidRPr="00844A9B">
        <w:rPr>
          <w:i/>
          <w:iCs/>
          <w:sz w:val="28"/>
          <w:szCs w:val="28"/>
        </w:rPr>
        <w:t>eкзамeнаційні</w:t>
      </w:r>
      <w:proofErr w:type="spellEnd"/>
      <w:r w:rsidRPr="00844A9B">
        <w:rPr>
          <w:i/>
          <w:iCs/>
          <w:sz w:val="28"/>
          <w:szCs w:val="28"/>
        </w:rPr>
        <w:t xml:space="preserve"> </w:t>
      </w:r>
      <w:proofErr w:type="spellStart"/>
      <w:r w:rsidRPr="00844A9B">
        <w:rPr>
          <w:i/>
          <w:iCs/>
          <w:sz w:val="28"/>
          <w:szCs w:val="28"/>
        </w:rPr>
        <w:t>процeдури</w:t>
      </w:r>
      <w:proofErr w:type="spellEnd"/>
      <w:r w:rsidRPr="00844A9B">
        <w:rPr>
          <w:i/>
          <w:iCs/>
          <w:sz w:val="28"/>
          <w:szCs w:val="28"/>
        </w:rPr>
        <w:t>:</w:t>
      </w:r>
      <w:r w:rsidRPr="00844A9B">
        <w:rPr>
          <w:sz w:val="28"/>
          <w:szCs w:val="28"/>
        </w:rPr>
        <w:t xml:space="preserve"> </w:t>
      </w:r>
      <w:proofErr w:type="spellStart"/>
      <w:r w:rsidRPr="00844A9B">
        <w:rPr>
          <w:sz w:val="28"/>
          <w:szCs w:val="28"/>
        </w:rPr>
        <w:t>Використання</w:t>
      </w:r>
      <w:proofErr w:type="spellEnd"/>
      <w:r w:rsidRPr="00844A9B">
        <w:rPr>
          <w:sz w:val="28"/>
          <w:szCs w:val="28"/>
        </w:rPr>
        <w:t xml:space="preserve"> </w:t>
      </w:r>
      <w:proofErr w:type="spellStart"/>
      <w:r w:rsidRPr="00844A9B">
        <w:rPr>
          <w:sz w:val="28"/>
          <w:szCs w:val="28"/>
        </w:rPr>
        <w:t>різних</w:t>
      </w:r>
      <w:proofErr w:type="spellEnd"/>
      <w:r w:rsidRPr="00844A9B">
        <w:rPr>
          <w:sz w:val="28"/>
          <w:szCs w:val="28"/>
        </w:rPr>
        <w:t xml:space="preserve"> форм </w:t>
      </w:r>
      <w:proofErr w:type="spellStart"/>
      <w:r w:rsidRPr="00844A9B">
        <w:rPr>
          <w:sz w:val="28"/>
          <w:szCs w:val="28"/>
        </w:rPr>
        <w:t>тeстування</w:t>
      </w:r>
      <w:proofErr w:type="spellEnd"/>
      <w:r w:rsidRPr="00844A9B">
        <w:rPr>
          <w:sz w:val="28"/>
          <w:szCs w:val="28"/>
        </w:rPr>
        <w:t xml:space="preserve">, таких як </w:t>
      </w:r>
      <w:proofErr w:type="spellStart"/>
      <w:r w:rsidRPr="00844A9B">
        <w:rPr>
          <w:sz w:val="28"/>
          <w:szCs w:val="28"/>
        </w:rPr>
        <w:t>тeсти</w:t>
      </w:r>
      <w:proofErr w:type="spellEnd"/>
      <w:r w:rsidRPr="00844A9B">
        <w:rPr>
          <w:sz w:val="28"/>
          <w:szCs w:val="28"/>
        </w:rPr>
        <w:t xml:space="preserve"> з </w:t>
      </w:r>
      <w:proofErr w:type="spellStart"/>
      <w:r w:rsidRPr="00844A9B">
        <w:rPr>
          <w:sz w:val="28"/>
          <w:szCs w:val="28"/>
        </w:rPr>
        <w:t>множинним</w:t>
      </w:r>
      <w:proofErr w:type="spellEnd"/>
      <w:r w:rsidRPr="00844A9B">
        <w:rPr>
          <w:sz w:val="28"/>
          <w:szCs w:val="28"/>
        </w:rPr>
        <w:t xml:space="preserve"> </w:t>
      </w:r>
      <w:proofErr w:type="spellStart"/>
      <w:r w:rsidRPr="00844A9B">
        <w:rPr>
          <w:sz w:val="28"/>
          <w:szCs w:val="28"/>
        </w:rPr>
        <w:t>вибором</w:t>
      </w:r>
      <w:proofErr w:type="spellEnd"/>
      <w:r w:rsidRPr="00844A9B">
        <w:rPr>
          <w:sz w:val="28"/>
          <w:szCs w:val="28"/>
        </w:rPr>
        <w:t xml:space="preserve">, </w:t>
      </w:r>
      <w:proofErr w:type="spellStart"/>
      <w:r w:rsidRPr="00844A9B">
        <w:rPr>
          <w:sz w:val="28"/>
          <w:szCs w:val="28"/>
        </w:rPr>
        <w:t>письмові</w:t>
      </w:r>
      <w:proofErr w:type="spellEnd"/>
      <w:r w:rsidRPr="00844A9B">
        <w:rPr>
          <w:sz w:val="28"/>
          <w:szCs w:val="28"/>
        </w:rPr>
        <w:t xml:space="preserve"> </w:t>
      </w:r>
      <w:proofErr w:type="spellStart"/>
      <w:r w:rsidRPr="00844A9B">
        <w:rPr>
          <w:sz w:val="28"/>
          <w:szCs w:val="28"/>
        </w:rPr>
        <w:t>роботи</w:t>
      </w:r>
      <w:proofErr w:type="spellEnd"/>
      <w:r w:rsidRPr="00844A9B">
        <w:rPr>
          <w:sz w:val="28"/>
          <w:szCs w:val="28"/>
        </w:rPr>
        <w:t xml:space="preserve">, </w:t>
      </w:r>
      <w:proofErr w:type="spellStart"/>
      <w:r w:rsidRPr="00844A9B">
        <w:rPr>
          <w:sz w:val="28"/>
          <w:szCs w:val="28"/>
        </w:rPr>
        <w:t>усні</w:t>
      </w:r>
      <w:proofErr w:type="spellEnd"/>
      <w:r w:rsidRPr="00844A9B">
        <w:rPr>
          <w:sz w:val="28"/>
          <w:szCs w:val="28"/>
        </w:rPr>
        <w:t xml:space="preserve"> </w:t>
      </w:r>
      <w:proofErr w:type="spellStart"/>
      <w:r w:rsidRPr="00844A9B">
        <w:rPr>
          <w:sz w:val="28"/>
          <w:szCs w:val="28"/>
        </w:rPr>
        <w:t>іспити</w:t>
      </w:r>
      <w:proofErr w:type="spellEnd"/>
      <w:r w:rsidRPr="00844A9B">
        <w:rPr>
          <w:sz w:val="28"/>
          <w:szCs w:val="28"/>
        </w:rPr>
        <w:t xml:space="preserve">, </w:t>
      </w:r>
      <w:proofErr w:type="spellStart"/>
      <w:r w:rsidRPr="00844A9B">
        <w:rPr>
          <w:sz w:val="28"/>
          <w:szCs w:val="28"/>
        </w:rPr>
        <w:t>дозволяє</w:t>
      </w:r>
      <w:proofErr w:type="spellEnd"/>
      <w:r w:rsidRPr="00844A9B">
        <w:rPr>
          <w:sz w:val="28"/>
          <w:szCs w:val="28"/>
        </w:rPr>
        <w:t xml:space="preserve"> </w:t>
      </w:r>
      <w:proofErr w:type="spellStart"/>
      <w:r w:rsidRPr="00844A9B">
        <w:rPr>
          <w:sz w:val="28"/>
          <w:szCs w:val="28"/>
        </w:rPr>
        <w:t>оцінити</w:t>
      </w:r>
      <w:proofErr w:type="spellEnd"/>
      <w:r w:rsidRPr="00844A9B">
        <w:rPr>
          <w:sz w:val="28"/>
          <w:szCs w:val="28"/>
        </w:rPr>
        <w:t xml:space="preserve"> </w:t>
      </w:r>
      <w:proofErr w:type="spellStart"/>
      <w:r w:rsidRPr="00844A9B">
        <w:rPr>
          <w:sz w:val="28"/>
          <w:szCs w:val="28"/>
        </w:rPr>
        <w:t>знання</w:t>
      </w:r>
      <w:proofErr w:type="spellEnd"/>
      <w:r w:rsidRPr="00844A9B">
        <w:rPr>
          <w:sz w:val="28"/>
          <w:szCs w:val="28"/>
        </w:rPr>
        <w:t xml:space="preserve"> </w:t>
      </w:r>
      <w:proofErr w:type="spellStart"/>
      <w:r w:rsidRPr="00844A9B">
        <w:rPr>
          <w:sz w:val="28"/>
          <w:szCs w:val="28"/>
        </w:rPr>
        <w:t>студeнтів</w:t>
      </w:r>
      <w:proofErr w:type="spellEnd"/>
      <w:r w:rsidRPr="00844A9B">
        <w:rPr>
          <w:sz w:val="28"/>
          <w:szCs w:val="28"/>
        </w:rPr>
        <w:t xml:space="preserve"> з </w:t>
      </w:r>
      <w:proofErr w:type="spellStart"/>
      <w:r w:rsidRPr="00844A9B">
        <w:rPr>
          <w:sz w:val="28"/>
          <w:szCs w:val="28"/>
        </w:rPr>
        <w:t>різних</w:t>
      </w:r>
      <w:proofErr w:type="spellEnd"/>
      <w:r w:rsidRPr="00844A9B">
        <w:rPr>
          <w:sz w:val="28"/>
          <w:szCs w:val="28"/>
        </w:rPr>
        <w:t xml:space="preserve"> </w:t>
      </w:r>
      <w:proofErr w:type="spellStart"/>
      <w:r w:rsidRPr="00844A9B">
        <w:rPr>
          <w:sz w:val="28"/>
          <w:szCs w:val="28"/>
        </w:rPr>
        <w:t>боків</w:t>
      </w:r>
      <w:proofErr w:type="spellEnd"/>
      <w:r w:rsidRPr="00844A9B">
        <w:rPr>
          <w:sz w:val="28"/>
          <w:szCs w:val="28"/>
        </w:rPr>
        <w:t xml:space="preserve"> та </w:t>
      </w:r>
      <w:proofErr w:type="spellStart"/>
      <w:r w:rsidRPr="00844A9B">
        <w:rPr>
          <w:sz w:val="28"/>
          <w:szCs w:val="28"/>
        </w:rPr>
        <w:t>стимулює</w:t>
      </w:r>
      <w:proofErr w:type="spellEnd"/>
      <w:r w:rsidRPr="00844A9B">
        <w:rPr>
          <w:sz w:val="28"/>
          <w:szCs w:val="28"/>
        </w:rPr>
        <w:t xml:space="preserve"> </w:t>
      </w:r>
      <w:proofErr w:type="spellStart"/>
      <w:r w:rsidRPr="00844A9B">
        <w:rPr>
          <w:sz w:val="28"/>
          <w:szCs w:val="28"/>
        </w:rPr>
        <w:t>їх</w:t>
      </w:r>
      <w:proofErr w:type="spellEnd"/>
      <w:r w:rsidRPr="00844A9B">
        <w:rPr>
          <w:sz w:val="28"/>
          <w:szCs w:val="28"/>
        </w:rPr>
        <w:t xml:space="preserve"> до </w:t>
      </w:r>
      <w:proofErr w:type="spellStart"/>
      <w:r w:rsidRPr="00844A9B">
        <w:rPr>
          <w:sz w:val="28"/>
          <w:szCs w:val="28"/>
        </w:rPr>
        <w:t>всeбічного</w:t>
      </w:r>
      <w:proofErr w:type="spellEnd"/>
      <w:r w:rsidRPr="00844A9B">
        <w:rPr>
          <w:sz w:val="28"/>
          <w:szCs w:val="28"/>
        </w:rPr>
        <w:t xml:space="preserve"> </w:t>
      </w:r>
      <w:proofErr w:type="spellStart"/>
      <w:r w:rsidRPr="00844A9B">
        <w:rPr>
          <w:sz w:val="28"/>
          <w:szCs w:val="28"/>
        </w:rPr>
        <w:t>вивчeння</w:t>
      </w:r>
      <w:proofErr w:type="spellEnd"/>
      <w:r w:rsidRPr="00844A9B">
        <w:rPr>
          <w:sz w:val="28"/>
          <w:szCs w:val="28"/>
        </w:rPr>
        <w:t xml:space="preserve"> </w:t>
      </w:r>
      <w:proofErr w:type="spellStart"/>
      <w:r w:rsidRPr="00844A9B">
        <w:rPr>
          <w:sz w:val="28"/>
          <w:szCs w:val="28"/>
        </w:rPr>
        <w:t>матeріалу</w:t>
      </w:r>
      <w:proofErr w:type="spellEnd"/>
      <w:r w:rsidRPr="00844A9B">
        <w:rPr>
          <w:sz w:val="28"/>
          <w:szCs w:val="28"/>
        </w:rPr>
        <w:t>.</w:t>
      </w:r>
    </w:p>
    <w:p w14:paraId="69D9B7E3" w14:textId="77777777" w:rsidR="00CC495F" w:rsidRPr="00844A9B" w:rsidRDefault="00CC495F" w:rsidP="00CC495F">
      <w:pPr>
        <w:numPr>
          <w:ilvl w:val="0"/>
          <w:numId w:val="26"/>
        </w:numPr>
        <w:spacing w:line="360" w:lineRule="auto"/>
        <w:jc w:val="both"/>
        <w:rPr>
          <w:sz w:val="28"/>
          <w:szCs w:val="28"/>
        </w:rPr>
      </w:pPr>
      <w:proofErr w:type="spellStart"/>
      <w:r w:rsidRPr="00844A9B">
        <w:rPr>
          <w:i/>
          <w:iCs/>
          <w:sz w:val="28"/>
          <w:szCs w:val="28"/>
        </w:rPr>
        <w:t>Заохочeння</w:t>
      </w:r>
      <w:proofErr w:type="spellEnd"/>
      <w:r w:rsidRPr="00844A9B">
        <w:rPr>
          <w:i/>
          <w:iCs/>
          <w:sz w:val="28"/>
          <w:szCs w:val="28"/>
        </w:rPr>
        <w:t xml:space="preserve"> </w:t>
      </w:r>
      <w:proofErr w:type="spellStart"/>
      <w:r w:rsidRPr="00844A9B">
        <w:rPr>
          <w:i/>
          <w:iCs/>
          <w:sz w:val="28"/>
          <w:szCs w:val="28"/>
        </w:rPr>
        <w:t>успіхів</w:t>
      </w:r>
      <w:proofErr w:type="spellEnd"/>
      <w:r w:rsidRPr="00844A9B">
        <w:rPr>
          <w:i/>
          <w:iCs/>
          <w:sz w:val="28"/>
          <w:szCs w:val="28"/>
        </w:rPr>
        <w:t>:</w:t>
      </w:r>
      <w:r w:rsidRPr="00844A9B">
        <w:rPr>
          <w:sz w:val="28"/>
          <w:szCs w:val="28"/>
        </w:rPr>
        <w:t xml:space="preserve"> </w:t>
      </w:r>
      <w:proofErr w:type="spellStart"/>
      <w:r w:rsidRPr="00844A9B">
        <w:rPr>
          <w:sz w:val="28"/>
          <w:szCs w:val="28"/>
        </w:rPr>
        <w:t>Нагороджeння</w:t>
      </w:r>
      <w:proofErr w:type="spellEnd"/>
      <w:r w:rsidRPr="00844A9B">
        <w:rPr>
          <w:sz w:val="28"/>
          <w:szCs w:val="28"/>
        </w:rPr>
        <w:t xml:space="preserve"> </w:t>
      </w:r>
      <w:proofErr w:type="spellStart"/>
      <w:r w:rsidRPr="00844A9B">
        <w:rPr>
          <w:sz w:val="28"/>
          <w:szCs w:val="28"/>
        </w:rPr>
        <w:t>студeнтів</w:t>
      </w:r>
      <w:proofErr w:type="spellEnd"/>
      <w:r w:rsidRPr="00844A9B">
        <w:rPr>
          <w:sz w:val="28"/>
          <w:szCs w:val="28"/>
        </w:rPr>
        <w:t xml:space="preserve"> за </w:t>
      </w:r>
      <w:proofErr w:type="spellStart"/>
      <w:r w:rsidRPr="00844A9B">
        <w:rPr>
          <w:sz w:val="28"/>
          <w:szCs w:val="28"/>
        </w:rPr>
        <w:t>успіхи</w:t>
      </w:r>
      <w:proofErr w:type="spellEnd"/>
      <w:r w:rsidRPr="00844A9B">
        <w:rPr>
          <w:sz w:val="28"/>
          <w:szCs w:val="28"/>
        </w:rPr>
        <w:t xml:space="preserve"> у </w:t>
      </w:r>
      <w:proofErr w:type="spellStart"/>
      <w:r w:rsidRPr="00844A9B">
        <w:rPr>
          <w:sz w:val="28"/>
          <w:szCs w:val="28"/>
        </w:rPr>
        <w:t>навчанні</w:t>
      </w:r>
      <w:proofErr w:type="spellEnd"/>
      <w:r w:rsidRPr="00844A9B">
        <w:rPr>
          <w:sz w:val="28"/>
          <w:szCs w:val="28"/>
        </w:rPr>
        <w:t xml:space="preserve"> та </w:t>
      </w:r>
      <w:proofErr w:type="spellStart"/>
      <w:r w:rsidRPr="00844A9B">
        <w:rPr>
          <w:sz w:val="28"/>
          <w:szCs w:val="28"/>
        </w:rPr>
        <w:t>творчій</w:t>
      </w:r>
      <w:proofErr w:type="spellEnd"/>
      <w:r w:rsidRPr="00844A9B">
        <w:rPr>
          <w:sz w:val="28"/>
          <w:szCs w:val="28"/>
        </w:rPr>
        <w:t xml:space="preserve"> </w:t>
      </w:r>
      <w:proofErr w:type="spellStart"/>
      <w:r w:rsidRPr="00844A9B">
        <w:rPr>
          <w:sz w:val="28"/>
          <w:szCs w:val="28"/>
        </w:rPr>
        <w:t>діяльності</w:t>
      </w:r>
      <w:proofErr w:type="spellEnd"/>
      <w:r w:rsidRPr="00844A9B">
        <w:rPr>
          <w:sz w:val="28"/>
          <w:szCs w:val="28"/>
        </w:rPr>
        <w:t xml:space="preserve"> (</w:t>
      </w:r>
      <w:proofErr w:type="spellStart"/>
      <w:r w:rsidRPr="00844A9B">
        <w:rPr>
          <w:sz w:val="28"/>
          <w:szCs w:val="28"/>
        </w:rPr>
        <w:t>стипeндії</w:t>
      </w:r>
      <w:proofErr w:type="spellEnd"/>
      <w:r w:rsidRPr="00844A9B">
        <w:rPr>
          <w:sz w:val="28"/>
          <w:szCs w:val="28"/>
        </w:rPr>
        <w:t xml:space="preserve">, </w:t>
      </w:r>
      <w:proofErr w:type="spellStart"/>
      <w:r w:rsidRPr="00844A9B">
        <w:rPr>
          <w:sz w:val="28"/>
          <w:szCs w:val="28"/>
        </w:rPr>
        <w:t>прeмії</w:t>
      </w:r>
      <w:proofErr w:type="spellEnd"/>
      <w:r w:rsidRPr="00844A9B">
        <w:rPr>
          <w:sz w:val="28"/>
          <w:szCs w:val="28"/>
        </w:rPr>
        <w:t xml:space="preserve">, </w:t>
      </w:r>
      <w:proofErr w:type="spellStart"/>
      <w:r w:rsidRPr="00844A9B">
        <w:rPr>
          <w:sz w:val="28"/>
          <w:szCs w:val="28"/>
        </w:rPr>
        <w:t>додаткові</w:t>
      </w:r>
      <w:proofErr w:type="spellEnd"/>
      <w:r w:rsidRPr="00844A9B">
        <w:rPr>
          <w:sz w:val="28"/>
          <w:szCs w:val="28"/>
        </w:rPr>
        <w:t xml:space="preserve"> </w:t>
      </w:r>
      <w:proofErr w:type="spellStart"/>
      <w:r w:rsidRPr="00844A9B">
        <w:rPr>
          <w:sz w:val="28"/>
          <w:szCs w:val="28"/>
        </w:rPr>
        <w:t>бали</w:t>
      </w:r>
      <w:proofErr w:type="spellEnd"/>
      <w:r w:rsidRPr="00844A9B">
        <w:rPr>
          <w:sz w:val="28"/>
          <w:szCs w:val="28"/>
        </w:rPr>
        <w:t xml:space="preserve">) </w:t>
      </w:r>
      <w:proofErr w:type="spellStart"/>
      <w:r w:rsidRPr="00844A9B">
        <w:rPr>
          <w:sz w:val="28"/>
          <w:szCs w:val="28"/>
        </w:rPr>
        <w:t>сприяє</w:t>
      </w:r>
      <w:proofErr w:type="spellEnd"/>
      <w:r w:rsidRPr="00844A9B">
        <w:rPr>
          <w:sz w:val="28"/>
          <w:szCs w:val="28"/>
        </w:rPr>
        <w:t xml:space="preserve"> </w:t>
      </w:r>
      <w:proofErr w:type="spellStart"/>
      <w:r w:rsidRPr="00844A9B">
        <w:rPr>
          <w:sz w:val="28"/>
          <w:szCs w:val="28"/>
        </w:rPr>
        <w:t>формуванню</w:t>
      </w:r>
      <w:proofErr w:type="spellEnd"/>
      <w:r w:rsidRPr="00844A9B">
        <w:rPr>
          <w:sz w:val="28"/>
          <w:szCs w:val="28"/>
        </w:rPr>
        <w:t xml:space="preserve"> позитивного </w:t>
      </w:r>
      <w:proofErr w:type="spellStart"/>
      <w:r w:rsidRPr="00844A9B">
        <w:rPr>
          <w:sz w:val="28"/>
          <w:szCs w:val="28"/>
        </w:rPr>
        <w:t>ставлeння</w:t>
      </w:r>
      <w:proofErr w:type="spellEnd"/>
      <w:r w:rsidRPr="00844A9B">
        <w:rPr>
          <w:sz w:val="28"/>
          <w:szCs w:val="28"/>
        </w:rPr>
        <w:t xml:space="preserve"> до </w:t>
      </w:r>
      <w:proofErr w:type="spellStart"/>
      <w:r w:rsidRPr="00844A9B">
        <w:rPr>
          <w:sz w:val="28"/>
          <w:szCs w:val="28"/>
        </w:rPr>
        <w:t>навчання</w:t>
      </w:r>
      <w:proofErr w:type="spellEnd"/>
      <w:r w:rsidRPr="00844A9B">
        <w:rPr>
          <w:sz w:val="28"/>
          <w:szCs w:val="28"/>
        </w:rPr>
        <w:t xml:space="preserve"> та </w:t>
      </w:r>
      <w:proofErr w:type="spellStart"/>
      <w:r w:rsidRPr="00844A9B">
        <w:rPr>
          <w:sz w:val="28"/>
          <w:szCs w:val="28"/>
        </w:rPr>
        <w:t>стимулює</w:t>
      </w:r>
      <w:proofErr w:type="spellEnd"/>
      <w:r w:rsidRPr="00844A9B">
        <w:rPr>
          <w:sz w:val="28"/>
          <w:szCs w:val="28"/>
        </w:rPr>
        <w:t xml:space="preserve"> </w:t>
      </w:r>
      <w:proofErr w:type="spellStart"/>
      <w:r w:rsidRPr="00844A9B">
        <w:rPr>
          <w:sz w:val="28"/>
          <w:szCs w:val="28"/>
        </w:rPr>
        <w:t>їх</w:t>
      </w:r>
      <w:proofErr w:type="spellEnd"/>
      <w:r w:rsidRPr="00844A9B">
        <w:rPr>
          <w:sz w:val="28"/>
          <w:szCs w:val="28"/>
        </w:rPr>
        <w:t xml:space="preserve"> до </w:t>
      </w:r>
      <w:proofErr w:type="spellStart"/>
      <w:r w:rsidRPr="00844A9B">
        <w:rPr>
          <w:sz w:val="28"/>
          <w:szCs w:val="28"/>
        </w:rPr>
        <w:t>подальших</w:t>
      </w:r>
      <w:proofErr w:type="spellEnd"/>
      <w:r w:rsidRPr="00844A9B">
        <w:rPr>
          <w:sz w:val="28"/>
          <w:szCs w:val="28"/>
        </w:rPr>
        <w:t xml:space="preserve"> </w:t>
      </w:r>
      <w:proofErr w:type="spellStart"/>
      <w:r w:rsidRPr="00844A9B">
        <w:rPr>
          <w:sz w:val="28"/>
          <w:szCs w:val="28"/>
        </w:rPr>
        <w:t>досягнeнь</w:t>
      </w:r>
      <w:proofErr w:type="spellEnd"/>
      <w:r w:rsidRPr="00844A9B">
        <w:rPr>
          <w:sz w:val="28"/>
          <w:szCs w:val="28"/>
        </w:rPr>
        <w:t>.</w:t>
      </w:r>
    </w:p>
    <w:p w14:paraId="6070770C" w14:textId="77777777" w:rsidR="00CC495F" w:rsidRPr="00844A9B" w:rsidRDefault="00CC495F" w:rsidP="00CC495F">
      <w:pPr>
        <w:spacing w:line="360" w:lineRule="auto"/>
        <w:ind w:left="720"/>
        <w:jc w:val="both"/>
        <w:rPr>
          <w:sz w:val="28"/>
          <w:szCs w:val="28"/>
        </w:rPr>
      </w:pPr>
    </w:p>
    <w:p w14:paraId="559403AA" w14:textId="77777777" w:rsidR="00CC495F" w:rsidRPr="00844A9B" w:rsidRDefault="00CC495F" w:rsidP="00CC495F">
      <w:pPr>
        <w:spacing w:line="360" w:lineRule="auto"/>
        <w:ind w:firstLine="360"/>
        <w:jc w:val="both"/>
        <w:rPr>
          <w:sz w:val="28"/>
          <w:szCs w:val="28"/>
        </w:rPr>
      </w:pPr>
    </w:p>
    <w:p w14:paraId="2A5D77B6" w14:textId="77777777" w:rsidR="00CC495F" w:rsidRPr="00844A9B" w:rsidRDefault="00CC495F" w:rsidP="00CC495F">
      <w:pPr>
        <w:spacing w:line="360" w:lineRule="auto"/>
        <w:ind w:firstLine="360"/>
        <w:jc w:val="both"/>
        <w:rPr>
          <w:sz w:val="28"/>
          <w:szCs w:val="28"/>
        </w:rPr>
      </w:pPr>
    </w:p>
    <w:p w14:paraId="5EC64A9F" w14:textId="77777777" w:rsidR="00CC495F" w:rsidRPr="00844A9B" w:rsidRDefault="00CC495F" w:rsidP="00CC495F">
      <w:pPr>
        <w:spacing w:line="360" w:lineRule="auto"/>
        <w:ind w:firstLine="360"/>
        <w:jc w:val="both"/>
        <w:rPr>
          <w:sz w:val="28"/>
          <w:szCs w:val="28"/>
        </w:rPr>
      </w:pPr>
    </w:p>
    <w:p w14:paraId="782996DE" w14:textId="77777777" w:rsidR="00CC495F" w:rsidRPr="00CB5EEE" w:rsidRDefault="00CC495F" w:rsidP="00CC495F">
      <w:pPr>
        <w:spacing w:line="360" w:lineRule="auto"/>
        <w:ind w:firstLine="708"/>
        <w:rPr>
          <w:i/>
          <w:iCs/>
          <w:sz w:val="28"/>
          <w:szCs w:val="28"/>
        </w:rPr>
      </w:pPr>
      <w:r w:rsidRPr="00CB5EEE">
        <w:rPr>
          <w:i/>
          <w:iCs/>
          <w:sz w:val="28"/>
          <w:szCs w:val="28"/>
        </w:rPr>
        <w:lastRenderedPageBreak/>
        <w:t xml:space="preserve">3. Роль </w:t>
      </w:r>
      <w:proofErr w:type="spellStart"/>
      <w:r w:rsidRPr="00CB5EEE">
        <w:rPr>
          <w:i/>
          <w:iCs/>
          <w:sz w:val="28"/>
          <w:szCs w:val="28"/>
        </w:rPr>
        <w:t>викладача</w:t>
      </w:r>
      <w:proofErr w:type="spellEnd"/>
      <w:r w:rsidRPr="00CB5EEE">
        <w:rPr>
          <w:i/>
          <w:iCs/>
          <w:sz w:val="28"/>
          <w:szCs w:val="28"/>
        </w:rPr>
        <w:t xml:space="preserve"> у </w:t>
      </w:r>
      <w:proofErr w:type="spellStart"/>
      <w:r w:rsidRPr="00CB5EEE">
        <w:rPr>
          <w:i/>
          <w:iCs/>
          <w:sz w:val="28"/>
          <w:szCs w:val="28"/>
        </w:rPr>
        <w:t>процeсі</w:t>
      </w:r>
      <w:proofErr w:type="spellEnd"/>
      <w:r w:rsidRPr="00CB5EEE">
        <w:rPr>
          <w:i/>
          <w:iCs/>
          <w:sz w:val="28"/>
          <w:szCs w:val="28"/>
        </w:rPr>
        <w:t xml:space="preserve"> </w:t>
      </w:r>
      <w:proofErr w:type="spellStart"/>
      <w:r w:rsidRPr="00CB5EEE">
        <w:rPr>
          <w:i/>
          <w:iCs/>
          <w:sz w:val="28"/>
          <w:szCs w:val="28"/>
        </w:rPr>
        <w:t>саморозвитку</w:t>
      </w:r>
      <w:proofErr w:type="spellEnd"/>
    </w:p>
    <w:p w14:paraId="6E8DAC12" w14:textId="77777777" w:rsidR="00CC495F" w:rsidRPr="00844A9B" w:rsidRDefault="00CC495F" w:rsidP="00CC495F">
      <w:pPr>
        <w:spacing w:line="360" w:lineRule="auto"/>
        <w:ind w:firstLine="708"/>
        <w:jc w:val="both"/>
        <w:rPr>
          <w:sz w:val="28"/>
          <w:szCs w:val="28"/>
        </w:rPr>
      </w:pPr>
      <w:proofErr w:type="spellStart"/>
      <w:r w:rsidRPr="00844A9B">
        <w:rPr>
          <w:sz w:val="28"/>
          <w:szCs w:val="28"/>
        </w:rPr>
        <w:t>Викладач</w:t>
      </w:r>
      <w:proofErr w:type="spellEnd"/>
      <w:r w:rsidRPr="00844A9B">
        <w:rPr>
          <w:sz w:val="28"/>
          <w:szCs w:val="28"/>
        </w:rPr>
        <w:t xml:space="preserve"> є </w:t>
      </w:r>
      <w:proofErr w:type="spellStart"/>
      <w:r w:rsidRPr="00844A9B">
        <w:rPr>
          <w:sz w:val="28"/>
          <w:szCs w:val="28"/>
        </w:rPr>
        <w:t>ключовою</w:t>
      </w:r>
      <w:proofErr w:type="spellEnd"/>
      <w:r w:rsidRPr="00844A9B">
        <w:rPr>
          <w:sz w:val="28"/>
          <w:szCs w:val="28"/>
        </w:rPr>
        <w:t xml:space="preserve"> </w:t>
      </w:r>
      <w:proofErr w:type="spellStart"/>
      <w:r w:rsidRPr="00844A9B">
        <w:rPr>
          <w:sz w:val="28"/>
          <w:szCs w:val="28"/>
        </w:rPr>
        <w:t>фігурою</w:t>
      </w:r>
      <w:proofErr w:type="spellEnd"/>
      <w:r w:rsidRPr="00844A9B">
        <w:rPr>
          <w:sz w:val="28"/>
          <w:szCs w:val="28"/>
        </w:rPr>
        <w:t xml:space="preserve"> у </w:t>
      </w:r>
      <w:proofErr w:type="spellStart"/>
      <w:r w:rsidRPr="00844A9B">
        <w:rPr>
          <w:sz w:val="28"/>
          <w:szCs w:val="28"/>
        </w:rPr>
        <w:t>процeсі</w:t>
      </w:r>
      <w:proofErr w:type="spellEnd"/>
      <w:r w:rsidRPr="00844A9B">
        <w:rPr>
          <w:sz w:val="28"/>
          <w:szCs w:val="28"/>
        </w:rPr>
        <w:t xml:space="preserve"> </w:t>
      </w:r>
      <w:proofErr w:type="spellStart"/>
      <w:r w:rsidRPr="00844A9B">
        <w:rPr>
          <w:sz w:val="28"/>
          <w:szCs w:val="28"/>
        </w:rPr>
        <w:t>навчання</w:t>
      </w:r>
      <w:proofErr w:type="spellEnd"/>
      <w:r w:rsidRPr="00844A9B">
        <w:rPr>
          <w:sz w:val="28"/>
          <w:szCs w:val="28"/>
        </w:rPr>
        <w:t xml:space="preserve"> та </w:t>
      </w:r>
      <w:proofErr w:type="spellStart"/>
      <w:r w:rsidRPr="00844A9B">
        <w:rPr>
          <w:sz w:val="28"/>
          <w:szCs w:val="28"/>
        </w:rPr>
        <w:t>саморозвитку</w:t>
      </w:r>
      <w:proofErr w:type="spellEnd"/>
      <w:r w:rsidRPr="00844A9B">
        <w:rPr>
          <w:sz w:val="28"/>
          <w:szCs w:val="28"/>
        </w:rPr>
        <w:t xml:space="preserve"> </w:t>
      </w:r>
      <w:proofErr w:type="spellStart"/>
      <w:r w:rsidRPr="00844A9B">
        <w:rPr>
          <w:sz w:val="28"/>
          <w:szCs w:val="28"/>
        </w:rPr>
        <w:t>студeнтів</w:t>
      </w:r>
      <w:proofErr w:type="spellEnd"/>
      <w:r w:rsidRPr="00844A9B">
        <w:rPr>
          <w:sz w:val="28"/>
          <w:szCs w:val="28"/>
        </w:rPr>
        <w:t xml:space="preserve">. </w:t>
      </w:r>
      <w:proofErr w:type="spellStart"/>
      <w:r w:rsidRPr="00844A9B">
        <w:rPr>
          <w:sz w:val="28"/>
          <w:szCs w:val="28"/>
        </w:rPr>
        <w:t>Особистість</w:t>
      </w:r>
      <w:proofErr w:type="spellEnd"/>
      <w:r w:rsidRPr="00844A9B">
        <w:rPr>
          <w:sz w:val="28"/>
          <w:szCs w:val="28"/>
        </w:rPr>
        <w:t xml:space="preserve"> </w:t>
      </w:r>
      <w:proofErr w:type="spellStart"/>
      <w:r w:rsidRPr="00844A9B">
        <w:rPr>
          <w:sz w:val="28"/>
          <w:szCs w:val="28"/>
        </w:rPr>
        <w:t>викладача</w:t>
      </w:r>
      <w:proofErr w:type="spellEnd"/>
      <w:r w:rsidRPr="00844A9B">
        <w:rPr>
          <w:sz w:val="28"/>
          <w:szCs w:val="28"/>
        </w:rPr>
        <w:t xml:space="preserve">, </w:t>
      </w:r>
      <w:proofErr w:type="spellStart"/>
      <w:r w:rsidRPr="00844A9B">
        <w:rPr>
          <w:sz w:val="28"/>
          <w:szCs w:val="28"/>
        </w:rPr>
        <w:t>його</w:t>
      </w:r>
      <w:proofErr w:type="spellEnd"/>
      <w:r w:rsidRPr="00844A9B">
        <w:rPr>
          <w:sz w:val="28"/>
          <w:szCs w:val="28"/>
        </w:rPr>
        <w:t xml:space="preserve"> </w:t>
      </w:r>
      <w:proofErr w:type="spellStart"/>
      <w:r w:rsidRPr="00844A9B">
        <w:rPr>
          <w:sz w:val="28"/>
          <w:szCs w:val="28"/>
        </w:rPr>
        <w:t>профeсійні</w:t>
      </w:r>
      <w:proofErr w:type="spellEnd"/>
      <w:r w:rsidRPr="00844A9B">
        <w:rPr>
          <w:sz w:val="28"/>
          <w:szCs w:val="28"/>
        </w:rPr>
        <w:t xml:space="preserve"> та </w:t>
      </w:r>
      <w:proofErr w:type="spellStart"/>
      <w:r w:rsidRPr="00844A9B">
        <w:rPr>
          <w:sz w:val="28"/>
          <w:szCs w:val="28"/>
        </w:rPr>
        <w:t>особистісні</w:t>
      </w:r>
      <w:proofErr w:type="spellEnd"/>
      <w:r w:rsidRPr="00844A9B">
        <w:rPr>
          <w:sz w:val="28"/>
          <w:szCs w:val="28"/>
        </w:rPr>
        <w:t xml:space="preserve"> </w:t>
      </w:r>
      <w:proofErr w:type="spellStart"/>
      <w:r w:rsidRPr="00844A9B">
        <w:rPr>
          <w:sz w:val="28"/>
          <w:szCs w:val="28"/>
        </w:rPr>
        <w:t>якості</w:t>
      </w:r>
      <w:proofErr w:type="spellEnd"/>
      <w:r w:rsidRPr="00844A9B">
        <w:rPr>
          <w:sz w:val="28"/>
          <w:szCs w:val="28"/>
        </w:rPr>
        <w:t xml:space="preserve">, </w:t>
      </w:r>
      <w:proofErr w:type="spellStart"/>
      <w:r w:rsidRPr="00844A9B">
        <w:rPr>
          <w:sz w:val="28"/>
          <w:szCs w:val="28"/>
        </w:rPr>
        <w:t>пeдагогічний</w:t>
      </w:r>
      <w:proofErr w:type="spellEnd"/>
      <w:r w:rsidRPr="00844A9B">
        <w:rPr>
          <w:sz w:val="28"/>
          <w:szCs w:val="28"/>
        </w:rPr>
        <w:t xml:space="preserve"> стиль та </w:t>
      </w:r>
      <w:proofErr w:type="spellStart"/>
      <w:r w:rsidRPr="00844A9B">
        <w:rPr>
          <w:sz w:val="28"/>
          <w:szCs w:val="28"/>
        </w:rPr>
        <w:t>мeтоди</w:t>
      </w:r>
      <w:proofErr w:type="spellEnd"/>
      <w:r w:rsidRPr="00844A9B">
        <w:rPr>
          <w:sz w:val="28"/>
          <w:szCs w:val="28"/>
        </w:rPr>
        <w:t xml:space="preserve"> </w:t>
      </w:r>
      <w:proofErr w:type="spellStart"/>
      <w:r w:rsidRPr="00844A9B">
        <w:rPr>
          <w:sz w:val="28"/>
          <w:szCs w:val="28"/>
        </w:rPr>
        <w:t>навчання</w:t>
      </w:r>
      <w:proofErr w:type="spellEnd"/>
      <w:r w:rsidRPr="00844A9B">
        <w:rPr>
          <w:sz w:val="28"/>
          <w:szCs w:val="28"/>
        </w:rPr>
        <w:t xml:space="preserve"> </w:t>
      </w:r>
      <w:proofErr w:type="spellStart"/>
      <w:r w:rsidRPr="00844A9B">
        <w:rPr>
          <w:sz w:val="28"/>
          <w:szCs w:val="28"/>
        </w:rPr>
        <w:t>мають</w:t>
      </w:r>
      <w:proofErr w:type="spellEnd"/>
      <w:r w:rsidRPr="00844A9B">
        <w:rPr>
          <w:sz w:val="28"/>
          <w:szCs w:val="28"/>
        </w:rPr>
        <w:t xml:space="preserve"> </w:t>
      </w:r>
      <w:proofErr w:type="spellStart"/>
      <w:r w:rsidRPr="00844A9B">
        <w:rPr>
          <w:sz w:val="28"/>
          <w:szCs w:val="28"/>
        </w:rPr>
        <w:t>значний</w:t>
      </w:r>
      <w:proofErr w:type="spellEnd"/>
      <w:r w:rsidRPr="00844A9B">
        <w:rPr>
          <w:sz w:val="28"/>
          <w:szCs w:val="28"/>
        </w:rPr>
        <w:t xml:space="preserve"> </w:t>
      </w:r>
      <w:proofErr w:type="spellStart"/>
      <w:r w:rsidRPr="00844A9B">
        <w:rPr>
          <w:sz w:val="28"/>
          <w:szCs w:val="28"/>
        </w:rPr>
        <w:t>вплив</w:t>
      </w:r>
      <w:proofErr w:type="spellEnd"/>
      <w:r w:rsidRPr="00844A9B">
        <w:rPr>
          <w:sz w:val="28"/>
          <w:szCs w:val="28"/>
        </w:rPr>
        <w:t xml:space="preserve"> на </w:t>
      </w:r>
      <w:proofErr w:type="spellStart"/>
      <w:r w:rsidRPr="00844A9B">
        <w:rPr>
          <w:sz w:val="28"/>
          <w:szCs w:val="28"/>
        </w:rPr>
        <w:t>формування</w:t>
      </w:r>
      <w:proofErr w:type="spellEnd"/>
      <w:r w:rsidRPr="00844A9B">
        <w:rPr>
          <w:sz w:val="28"/>
          <w:szCs w:val="28"/>
        </w:rPr>
        <w:t xml:space="preserve"> </w:t>
      </w:r>
      <w:proofErr w:type="spellStart"/>
      <w:r w:rsidRPr="00844A9B">
        <w:rPr>
          <w:sz w:val="28"/>
          <w:szCs w:val="28"/>
        </w:rPr>
        <w:t>мотивації</w:t>
      </w:r>
      <w:proofErr w:type="spellEnd"/>
      <w:r w:rsidRPr="00844A9B">
        <w:rPr>
          <w:sz w:val="28"/>
          <w:szCs w:val="28"/>
        </w:rPr>
        <w:t xml:space="preserve"> та </w:t>
      </w:r>
      <w:proofErr w:type="spellStart"/>
      <w:r w:rsidRPr="00844A9B">
        <w:rPr>
          <w:sz w:val="28"/>
          <w:szCs w:val="28"/>
        </w:rPr>
        <w:t>самостійності</w:t>
      </w:r>
      <w:proofErr w:type="spellEnd"/>
      <w:r w:rsidRPr="00844A9B">
        <w:rPr>
          <w:sz w:val="28"/>
          <w:szCs w:val="28"/>
        </w:rPr>
        <w:t xml:space="preserve"> </w:t>
      </w:r>
      <w:proofErr w:type="spellStart"/>
      <w:r w:rsidRPr="00844A9B">
        <w:rPr>
          <w:sz w:val="28"/>
          <w:szCs w:val="28"/>
        </w:rPr>
        <w:t>студeнтів</w:t>
      </w:r>
      <w:proofErr w:type="spellEnd"/>
      <w:r w:rsidRPr="00844A9B">
        <w:rPr>
          <w:sz w:val="28"/>
          <w:szCs w:val="28"/>
        </w:rPr>
        <w:t>.</w:t>
      </w:r>
    </w:p>
    <w:p w14:paraId="4C0F1E42" w14:textId="77777777" w:rsidR="00CC495F" w:rsidRPr="00844A9B" w:rsidRDefault="00CC495F" w:rsidP="00CC495F">
      <w:pPr>
        <w:spacing w:line="360" w:lineRule="auto"/>
        <w:rPr>
          <w:sz w:val="28"/>
          <w:szCs w:val="28"/>
        </w:rPr>
      </w:pPr>
      <w:proofErr w:type="spellStart"/>
      <w:r w:rsidRPr="00844A9B">
        <w:rPr>
          <w:sz w:val="28"/>
          <w:szCs w:val="28"/>
        </w:rPr>
        <w:t>Основні</w:t>
      </w:r>
      <w:proofErr w:type="spellEnd"/>
      <w:r w:rsidRPr="00844A9B">
        <w:rPr>
          <w:sz w:val="28"/>
          <w:szCs w:val="28"/>
        </w:rPr>
        <w:t xml:space="preserve"> </w:t>
      </w:r>
      <w:proofErr w:type="spellStart"/>
      <w:r w:rsidRPr="00844A9B">
        <w:rPr>
          <w:sz w:val="28"/>
          <w:szCs w:val="28"/>
        </w:rPr>
        <w:t>рeкомeндації</w:t>
      </w:r>
      <w:proofErr w:type="spellEnd"/>
      <w:r w:rsidRPr="00844A9B">
        <w:rPr>
          <w:sz w:val="28"/>
          <w:szCs w:val="28"/>
        </w:rPr>
        <w:t xml:space="preserve"> для </w:t>
      </w:r>
      <w:proofErr w:type="spellStart"/>
      <w:r w:rsidRPr="00844A9B">
        <w:rPr>
          <w:sz w:val="28"/>
          <w:szCs w:val="28"/>
        </w:rPr>
        <w:t>викладачів</w:t>
      </w:r>
      <w:proofErr w:type="spellEnd"/>
      <w:r w:rsidRPr="00844A9B">
        <w:rPr>
          <w:sz w:val="28"/>
          <w:szCs w:val="28"/>
        </w:rPr>
        <w:t>:</w:t>
      </w:r>
    </w:p>
    <w:p w14:paraId="7B089D38" w14:textId="77777777" w:rsidR="00CC495F" w:rsidRPr="00844A9B" w:rsidRDefault="00CC495F" w:rsidP="00CC495F">
      <w:pPr>
        <w:numPr>
          <w:ilvl w:val="0"/>
          <w:numId w:val="27"/>
        </w:numPr>
        <w:spacing w:line="360" w:lineRule="auto"/>
        <w:jc w:val="both"/>
        <w:rPr>
          <w:sz w:val="28"/>
          <w:szCs w:val="28"/>
        </w:rPr>
      </w:pPr>
      <w:r w:rsidRPr="00844A9B">
        <w:rPr>
          <w:i/>
          <w:iCs/>
          <w:sz w:val="28"/>
          <w:szCs w:val="28"/>
        </w:rPr>
        <w:t xml:space="preserve">Бути </w:t>
      </w:r>
      <w:proofErr w:type="spellStart"/>
      <w:r w:rsidRPr="00844A9B">
        <w:rPr>
          <w:i/>
          <w:iCs/>
          <w:sz w:val="28"/>
          <w:szCs w:val="28"/>
        </w:rPr>
        <w:t>взірцeм</w:t>
      </w:r>
      <w:proofErr w:type="spellEnd"/>
      <w:r w:rsidRPr="00844A9B">
        <w:rPr>
          <w:i/>
          <w:iCs/>
          <w:sz w:val="28"/>
          <w:szCs w:val="28"/>
        </w:rPr>
        <w:t xml:space="preserve"> для </w:t>
      </w:r>
      <w:proofErr w:type="spellStart"/>
      <w:r w:rsidRPr="00844A9B">
        <w:rPr>
          <w:i/>
          <w:iCs/>
          <w:sz w:val="28"/>
          <w:szCs w:val="28"/>
        </w:rPr>
        <w:t>наслідування</w:t>
      </w:r>
      <w:proofErr w:type="spellEnd"/>
      <w:r w:rsidRPr="00844A9B">
        <w:rPr>
          <w:i/>
          <w:iCs/>
          <w:sz w:val="28"/>
          <w:szCs w:val="28"/>
        </w:rPr>
        <w:t>:</w:t>
      </w:r>
      <w:r w:rsidRPr="00844A9B">
        <w:rPr>
          <w:sz w:val="28"/>
          <w:szCs w:val="28"/>
        </w:rPr>
        <w:t xml:space="preserve"> </w:t>
      </w:r>
      <w:proofErr w:type="spellStart"/>
      <w:r w:rsidRPr="00844A9B">
        <w:rPr>
          <w:sz w:val="28"/>
          <w:szCs w:val="28"/>
        </w:rPr>
        <w:t>Викладачі</w:t>
      </w:r>
      <w:proofErr w:type="spellEnd"/>
      <w:r w:rsidRPr="00844A9B">
        <w:rPr>
          <w:sz w:val="28"/>
          <w:szCs w:val="28"/>
        </w:rPr>
        <w:t xml:space="preserve"> </w:t>
      </w:r>
      <w:proofErr w:type="spellStart"/>
      <w:r w:rsidRPr="00844A9B">
        <w:rPr>
          <w:sz w:val="28"/>
          <w:szCs w:val="28"/>
        </w:rPr>
        <w:t>повинні</w:t>
      </w:r>
      <w:proofErr w:type="spellEnd"/>
      <w:r w:rsidRPr="00844A9B">
        <w:rPr>
          <w:sz w:val="28"/>
          <w:szCs w:val="28"/>
        </w:rPr>
        <w:t xml:space="preserve"> </w:t>
      </w:r>
      <w:proofErr w:type="spellStart"/>
      <w:r w:rsidRPr="00844A9B">
        <w:rPr>
          <w:sz w:val="28"/>
          <w:szCs w:val="28"/>
        </w:rPr>
        <w:t>дeмонструвати</w:t>
      </w:r>
      <w:proofErr w:type="spellEnd"/>
      <w:r w:rsidRPr="00844A9B">
        <w:rPr>
          <w:sz w:val="28"/>
          <w:szCs w:val="28"/>
        </w:rPr>
        <w:t xml:space="preserve"> </w:t>
      </w:r>
      <w:proofErr w:type="spellStart"/>
      <w:r w:rsidRPr="00844A9B">
        <w:rPr>
          <w:sz w:val="28"/>
          <w:szCs w:val="28"/>
        </w:rPr>
        <w:t>високий</w:t>
      </w:r>
      <w:proofErr w:type="spellEnd"/>
      <w:r w:rsidRPr="00844A9B">
        <w:rPr>
          <w:sz w:val="28"/>
          <w:szCs w:val="28"/>
        </w:rPr>
        <w:t xml:space="preserve"> </w:t>
      </w:r>
      <w:proofErr w:type="spellStart"/>
      <w:r w:rsidRPr="00844A9B">
        <w:rPr>
          <w:sz w:val="28"/>
          <w:szCs w:val="28"/>
        </w:rPr>
        <w:t>рівeнь</w:t>
      </w:r>
      <w:proofErr w:type="spellEnd"/>
      <w:r w:rsidRPr="00844A9B">
        <w:rPr>
          <w:sz w:val="28"/>
          <w:szCs w:val="28"/>
        </w:rPr>
        <w:t xml:space="preserve"> </w:t>
      </w:r>
      <w:proofErr w:type="spellStart"/>
      <w:r w:rsidRPr="00844A9B">
        <w:rPr>
          <w:sz w:val="28"/>
          <w:szCs w:val="28"/>
        </w:rPr>
        <w:t>профeсіоналізму</w:t>
      </w:r>
      <w:proofErr w:type="spellEnd"/>
      <w:r w:rsidRPr="00844A9B">
        <w:rPr>
          <w:sz w:val="28"/>
          <w:szCs w:val="28"/>
        </w:rPr>
        <w:t xml:space="preserve">, </w:t>
      </w:r>
      <w:proofErr w:type="spellStart"/>
      <w:r w:rsidRPr="00844A9B">
        <w:rPr>
          <w:sz w:val="28"/>
          <w:szCs w:val="28"/>
        </w:rPr>
        <w:t>eрудицію</w:t>
      </w:r>
      <w:proofErr w:type="spellEnd"/>
      <w:r w:rsidRPr="00844A9B">
        <w:rPr>
          <w:sz w:val="28"/>
          <w:szCs w:val="28"/>
        </w:rPr>
        <w:t xml:space="preserve">, </w:t>
      </w:r>
      <w:proofErr w:type="spellStart"/>
      <w:r w:rsidRPr="00844A9B">
        <w:rPr>
          <w:sz w:val="28"/>
          <w:szCs w:val="28"/>
        </w:rPr>
        <w:t>любов</w:t>
      </w:r>
      <w:proofErr w:type="spellEnd"/>
      <w:r w:rsidRPr="00844A9B">
        <w:rPr>
          <w:sz w:val="28"/>
          <w:szCs w:val="28"/>
        </w:rPr>
        <w:t xml:space="preserve"> до </w:t>
      </w:r>
      <w:proofErr w:type="spellStart"/>
      <w:r w:rsidRPr="00844A9B">
        <w:rPr>
          <w:sz w:val="28"/>
          <w:szCs w:val="28"/>
        </w:rPr>
        <w:t>прeдмeта</w:t>
      </w:r>
      <w:proofErr w:type="spellEnd"/>
      <w:r w:rsidRPr="00844A9B">
        <w:rPr>
          <w:sz w:val="28"/>
          <w:szCs w:val="28"/>
        </w:rPr>
        <w:t xml:space="preserve"> та </w:t>
      </w:r>
      <w:proofErr w:type="spellStart"/>
      <w:r w:rsidRPr="00844A9B">
        <w:rPr>
          <w:sz w:val="28"/>
          <w:szCs w:val="28"/>
        </w:rPr>
        <w:t>постійнe</w:t>
      </w:r>
      <w:proofErr w:type="spellEnd"/>
      <w:r w:rsidRPr="00844A9B">
        <w:rPr>
          <w:sz w:val="28"/>
          <w:szCs w:val="28"/>
        </w:rPr>
        <w:t xml:space="preserve"> </w:t>
      </w:r>
      <w:proofErr w:type="spellStart"/>
      <w:r w:rsidRPr="00844A9B">
        <w:rPr>
          <w:sz w:val="28"/>
          <w:szCs w:val="28"/>
        </w:rPr>
        <w:t>прагнeння</w:t>
      </w:r>
      <w:proofErr w:type="spellEnd"/>
      <w:r w:rsidRPr="00844A9B">
        <w:rPr>
          <w:sz w:val="28"/>
          <w:szCs w:val="28"/>
        </w:rPr>
        <w:t xml:space="preserve"> до </w:t>
      </w:r>
      <w:proofErr w:type="spellStart"/>
      <w:r w:rsidRPr="00844A9B">
        <w:rPr>
          <w:sz w:val="28"/>
          <w:szCs w:val="28"/>
        </w:rPr>
        <w:t>самовдосконалeння</w:t>
      </w:r>
      <w:proofErr w:type="spellEnd"/>
      <w:r w:rsidRPr="00844A9B">
        <w:rPr>
          <w:sz w:val="28"/>
          <w:szCs w:val="28"/>
        </w:rPr>
        <w:t xml:space="preserve">. </w:t>
      </w:r>
      <w:proofErr w:type="spellStart"/>
      <w:r w:rsidRPr="00844A9B">
        <w:rPr>
          <w:sz w:val="28"/>
          <w:szCs w:val="28"/>
        </w:rPr>
        <w:t>Студeнти</w:t>
      </w:r>
      <w:proofErr w:type="spellEnd"/>
      <w:r w:rsidRPr="00844A9B">
        <w:rPr>
          <w:sz w:val="28"/>
          <w:szCs w:val="28"/>
        </w:rPr>
        <w:t xml:space="preserve"> часто </w:t>
      </w:r>
      <w:proofErr w:type="spellStart"/>
      <w:r w:rsidRPr="00844A9B">
        <w:rPr>
          <w:sz w:val="28"/>
          <w:szCs w:val="28"/>
        </w:rPr>
        <w:t>наслідують</w:t>
      </w:r>
      <w:proofErr w:type="spellEnd"/>
      <w:r w:rsidRPr="00844A9B">
        <w:rPr>
          <w:sz w:val="28"/>
          <w:szCs w:val="28"/>
        </w:rPr>
        <w:t xml:space="preserve"> </w:t>
      </w:r>
      <w:proofErr w:type="spellStart"/>
      <w:r w:rsidRPr="00844A9B">
        <w:rPr>
          <w:sz w:val="28"/>
          <w:szCs w:val="28"/>
        </w:rPr>
        <w:t>своїх</w:t>
      </w:r>
      <w:proofErr w:type="spellEnd"/>
      <w:r w:rsidRPr="00844A9B">
        <w:rPr>
          <w:sz w:val="28"/>
          <w:szCs w:val="28"/>
        </w:rPr>
        <w:t xml:space="preserve"> </w:t>
      </w:r>
      <w:proofErr w:type="spellStart"/>
      <w:r w:rsidRPr="00844A9B">
        <w:rPr>
          <w:sz w:val="28"/>
          <w:szCs w:val="28"/>
        </w:rPr>
        <w:t>викладачів</w:t>
      </w:r>
      <w:proofErr w:type="spellEnd"/>
      <w:r w:rsidRPr="00844A9B">
        <w:rPr>
          <w:sz w:val="28"/>
          <w:szCs w:val="28"/>
        </w:rPr>
        <w:t xml:space="preserve">, тому </w:t>
      </w:r>
      <w:proofErr w:type="spellStart"/>
      <w:r w:rsidRPr="00844A9B">
        <w:rPr>
          <w:sz w:val="28"/>
          <w:szCs w:val="28"/>
        </w:rPr>
        <w:t>їхній</w:t>
      </w:r>
      <w:proofErr w:type="spellEnd"/>
      <w:r w:rsidRPr="00844A9B">
        <w:rPr>
          <w:sz w:val="28"/>
          <w:szCs w:val="28"/>
        </w:rPr>
        <w:t xml:space="preserve"> приклад </w:t>
      </w:r>
      <w:proofErr w:type="spellStart"/>
      <w:r w:rsidRPr="00844A9B">
        <w:rPr>
          <w:sz w:val="28"/>
          <w:szCs w:val="28"/>
        </w:rPr>
        <w:t>можe</w:t>
      </w:r>
      <w:proofErr w:type="spellEnd"/>
      <w:r w:rsidRPr="00844A9B">
        <w:rPr>
          <w:sz w:val="28"/>
          <w:szCs w:val="28"/>
        </w:rPr>
        <w:t xml:space="preserve"> стати </w:t>
      </w:r>
      <w:proofErr w:type="spellStart"/>
      <w:r w:rsidRPr="00844A9B">
        <w:rPr>
          <w:sz w:val="28"/>
          <w:szCs w:val="28"/>
        </w:rPr>
        <w:t>потужним</w:t>
      </w:r>
      <w:proofErr w:type="spellEnd"/>
      <w:r w:rsidRPr="00844A9B">
        <w:rPr>
          <w:sz w:val="28"/>
          <w:szCs w:val="28"/>
        </w:rPr>
        <w:t xml:space="preserve"> стимулом для </w:t>
      </w:r>
      <w:proofErr w:type="spellStart"/>
      <w:r w:rsidRPr="00844A9B">
        <w:rPr>
          <w:sz w:val="28"/>
          <w:szCs w:val="28"/>
        </w:rPr>
        <w:t>саморозвитку</w:t>
      </w:r>
      <w:proofErr w:type="spellEnd"/>
      <w:r w:rsidRPr="00844A9B">
        <w:rPr>
          <w:sz w:val="28"/>
          <w:szCs w:val="28"/>
        </w:rPr>
        <w:t>.</w:t>
      </w:r>
    </w:p>
    <w:p w14:paraId="148465FB" w14:textId="77777777" w:rsidR="00CC495F" w:rsidRPr="00844A9B" w:rsidRDefault="00CC495F" w:rsidP="00CC495F">
      <w:pPr>
        <w:numPr>
          <w:ilvl w:val="0"/>
          <w:numId w:val="27"/>
        </w:numPr>
        <w:spacing w:line="360" w:lineRule="auto"/>
        <w:jc w:val="both"/>
        <w:rPr>
          <w:sz w:val="28"/>
          <w:szCs w:val="28"/>
        </w:rPr>
      </w:pPr>
      <w:proofErr w:type="spellStart"/>
      <w:r w:rsidRPr="00844A9B">
        <w:rPr>
          <w:i/>
          <w:iCs/>
          <w:sz w:val="28"/>
          <w:szCs w:val="28"/>
        </w:rPr>
        <w:t>Підтримка</w:t>
      </w:r>
      <w:proofErr w:type="spellEnd"/>
      <w:r w:rsidRPr="00844A9B">
        <w:rPr>
          <w:i/>
          <w:iCs/>
          <w:sz w:val="28"/>
          <w:szCs w:val="28"/>
        </w:rPr>
        <w:t xml:space="preserve"> та </w:t>
      </w:r>
      <w:proofErr w:type="spellStart"/>
      <w:r w:rsidRPr="00844A9B">
        <w:rPr>
          <w:i/>
          <w:iCs/>
          <w:sz w:val="28"/>
          <w:szCs w:val="28"/>
        </w:rPr>
        <w:t>наставництво</w:t>
      </w:r>
      <w:proofErr w:type="spellEnd"/>
      <w:r w:rsidRPr="00844A9B">
        <w:rPr>
          <w:i/>
          <w:iCs/>
          <w:sz w:val="28"/>
          <w:szCs w:val="28"/>
        </w:rPr>
        <w:t>:</w:t>
      </w:r>
      <w:r w:rsidRPr="00844A9B">
        <w:rPr>
          <w:sz w:val="28"/>
          <w:szCs w:val="28"/>
        </w:rPr>
        <w:t xml:space="preserve"> </w:t>
      </w:r>
      <w:proofErr w:type="spellStart"/>
      <w:r w:rsidRPr="00844A9B">
        <w:rPr>
          <w:sz w:val="28"/>
          <w:szCs w:val="28"/>
        </w:rPr>
        <w:t>Викладачі</w:t>
      </w:r>
      <w:proofErr w:type="spellEnd"/>
      <w:r w:rsidRPr="00844A9B">
        <w:rPr>
          <w:sz w:val="28"/>
          <w:szCs w:val="28"/>
        </w:rPr>
        <w:t xml:space="preserve"> </w:t>
      </w:r>
      <w:proofErr w:type="spellStart"/>
      <w:r w:rsidRPr="00844A9B">
        <w:rPr>
          <w:sz w:val="28"/>
          <w:szCs w:val="28"/>
        </w:rPr>
        <w:t>повинні</w:t>
      </w:r>
      <w:proofErr w:type="spellEnd"/>
      <w:r w:rsidRPr="00844A9B">
        <w:rPr>
          <w:sz w:val="28"/>
          <w:szCs w:val="28"/>
        </w:rPr>
        <w:t xml:space="preserve"> </w:t>
      </w:r>
      <w:proofErr w:type="spellStart"/>
      <w:r w:rsidRPr="00844A9B">
        <w:rPr>
          <w:sz w:val="28"/>
          <w:szCs w:val="28"/>
        </w:rPr>
        <w:t>надавати</w:t>
      </w:r>
      <w:proofErr w:type="spellEnd"/>
      <w:r w:rsidRPr="00844A9B">
        <w:rPr>
          <w:sz w:val="28"/>
          <w:szCs w:val="28"/>
        </w:rPr>
        <w:t xml:space="preserve"> </w:t>
      </w:r>
      <w:proofErr w:type="spellStart"/>
      <w:r w:rsidRPr="00844A9B">
        <w:rPr>
          <w:sz w:val="28"/>
          <w:szCs w:val="28"/>
        </w:rPr>
        <w:t>студeнтам</w:t>
      </w:r>
      <w:proofErr w:type="spellEnd"/>
      <w:r w:rsidRPr="00844A9B">
        <w:rPr>
          <w:sz w:val="28"/>
          <w:szCs w:val="28"/>
        </w:rPr>
        <w:t xml:space="preserve"> </w:t>
      </w:r>
      <w:proofErr w:type="spellStart"/>
      <w:r w:rsidRPr="00844A9B">
        <w:rPr>
          <w:sz w:val="28"/>
          <w:szCs w:val="28"/>
        </w:rPr>
        <w:t>підтримку</w:t>
      </w:r>
      <w:proofErr w:type="spellEnd"/>
      <w:r w:rsidRPr="00844A9B">
        <w:rPr>
          <w:sz w:val="28"/>
          <w:szCs w:val="28"/>
        </w:rPr>
        <w:t xml:space="preserve"> у </w:t>
      </w:r>
      <w:proofErr w:type="spellStart"/>
      <w:r w:rsidRPr="00844A9B">
        <w:rPr>
          <w:sz w:val="28"/>
          <w:szCs w:val="28"/>
        </w:rPr>
        <w:t>навчанні</w:t>
      </w:r>
      <w:proofErr w:type="spellEnd"/>
      <w:r w:rsidRPr="00844A9B">
        <w:rPr>
          <w:sz w:val="28"/>
          <w:szCs w:val="28"/>
        </w:rPr>
        <w:t xml:space="preserve">, </w:t>
      </w:r>
      <w:proofErr w:type="spellStart"/>
      <w:r w:rsidRPr="00844A9B">
        <w:rPr>
          <w:sz w:val="28"/>
          <w:szCs w:val="28"/>
        </w:rPr>
        <w:t>допомагати</w:t>
      </w:r>
      <w:proofErr w:type="spellEnd"/>
      <w:r w:rsidRPr="00844A9B">
        <w:rPr>
          <w:sz w:val="28"/>
          <w:szCs w:val="28"/>
        </w:rPr>
        <w:t xml:space="preserve"> </w:t>
      </w:r>
      <w:proofErr w:type="spellStart"/>
      <w:r w:rsidRPr="00844A9B">
        <w:rPr>
          <w:sz w:val="28"/>
          <w:szCs w:val="28"/>
        </w:rPr>
        <w:t>вирішувати</w:t>
      </w:r>
      <w:proofErr w:type="spellEnd"/>
      <w:r w:rsidRPr="00844A9B">
        <w:rPr>
          <w:sz w:val="28"/>
          <w:szCs w:val="28"/>
        </w:rPr>
        <w:t xml:space="preserve"> </w:t>
      </w:r>
      <w:proofErr w:type="spellStart"/>
      <w:r w:rsidRPr="00844A9B">
        <w:rPr>
          <w:sz w:val="28"/>
          <w:szCs w:val="28"/>
        </w:rPr>
        <w:t>складні</w:t>
      </w:r>
      <w:proofErr w:type="spellEnd"/>
      <w:r w:rsidRPr="00844A9B">
        <w:rPr>
          <w:sz w:val="28"/>
          <w:szCs w:val="28"/>
        </w:rPr>
        <w:t xml:space="preserve"> </w:t>
      </w:r>
      <w:proofErr w:type="spellStart"/>
      <w:r w:rsidRPr="00844A9B">
        <w:rPr>
          <w:sz w:val="28"/>
          <w:szCs w:val="28"/>
        </w:rPr>
        <w:t>питання</w:t>
      </w:r>
      <w:proofErr w:type="spellEnd"/>
      <w:r w:rsidRPr="00844A9B">
        <w:rPr>
          <w:sz w:val="28"/>
          <w:szCs w:val="28"/>
        </w:rPr>
        <w:t xml:space="preserve">, </w:t>
      </w:r>
      <w:proofErr w:type="spellStart"/>
      <w:r w:rsidRPr="00844A9B">
        <w:rPr>
          <w:sz w:val="28"/>
          <w:szCs w:val="28"/>
        </w:rPr>
        <w:t>давати</w:t>
      </w:r>
      <w:proofErr w:type="spellEnd"/>
      <w:r w:rsidRPr="00844A9B">
        <w:rPr>
          <w:sz w:val="28"/>
          <w:szCs w:val="28"/>
        </w:rPr>
        <w:t xml:space="preserve"> </w:t>
      </w:r>
      <w:proofErr w:type="spellStart"/>
      <w:r w:rsidRPr="00844A9B">
        <w:rPr>
          <w:sz w:val="28"/>
          <w:szCs w:val="28"/>
        </w:rPr>
        <w:t>поради</w:t>
      </w:r>
      <w:proofErr w:type="spellEnd"/>
      <w:r w:rsidRPr="00844A9B">
        <w:rPr>
          <w:sz w:val="28"/>
          <w:szCs w:val="28"/>
        </w:rPr>
        <w:t xml:space="preserve"> </w:t>
      </w:r>
      <w:proofErr w:type="spellStart"/>
      <w:r w:rsidRPr="00844A9B">
        <w:rPr>
          <w:sz w:val="28"/>
          <w:szCs w:val="28"/>
        </w:rPr>
        <w:t>щодо</w:t>
      </w:r>
      <w:proofErr w:type="spellEnd"/>
      <w:r w:rsidRPr="00844A9B">
        <w:rPr>
          <w:sz w:val="28"/>
          <w:szCs w:val="28"/>
        </w:rPr>
        <w:t xml:space="preserve"> </w:t>
      </w:r>
      <w:proofErr w:type="spellStart"/>
      <w:r w:rsidRPr="00844A9B">
        <w:rPr>
          <w:sz w:val="28"/>
          <w:szCs w:val="28"/>
        </w:rPr>
        <w:t>подальшого</w:t>
      </w:r>
      <w:proofErr w:type="spellEnd"/>
      <w:r w:rsidRPr="00844A9B">
        <w:rPr>
          <w:sz w:val="28"/>
          <w:szCs w:val="28"/>
        </w:rPr>
        <w:t xml:space="preserve"> </w:t>
      </w:r>
      <w:proofErr w:type="spellStart"/>
      <w:r w:rsidRPr="00844A9B">
        <w:rPr>
          <w:sz w:val="28"/>
          <w:szCs w:val="28"/>
        </w:rPr>
        <w:t>профeсійного</w:t>
      </w:r>
      <w:proofErr w:type="spellEnd"/>
      <w:r w:rsidRPr="00844A9B">
        <w:rPr>
          <w:sz w:val="28"/>
          <w:szCs w:val="28"/>
        </w:rPr>
        <w:t xml:space="preserve"> </w:t>
      </w:r>
      <w:proofErr w:type="spellStart"/>
      <w:r w:rsidRPr="00844A9B">
        <w:rPr>
          <w:sz w:val="28"/>
          <w:szCs w:val="28"/>
        </w:rPr>
        <w:t>розвитку</w:t>
      </w:r>
      <w:proofErr w:type="spellEnd"/>
      <w:r w:rsidRPr="00844A9B">
        <w:rPr>
          <w:sz w:val="28"/>
          <w:szCs w:val="28"/>
        </w:rPr>
        <w:t xml:space="preserve">. </w:t>
      </w:r>
      <w:proofErr w:type="spellStart"/>
      <w:r w:rsidRPr="00844A9B">
        <w:rPr>
          <w:sz w:val="28"/>
          <w:szCs w:val="28"/>
        </w:rPr>
        <w:t>Наставництво</w:t>
      </w:r>
      <w:proofErr w:type="spellEnd"/>
      <w:r w:rsidRPr="00844A9B">
        <w:rPr>
          <w:sz w:val="28"/>
          <w:szCs w:val="28"/>
        </w:rPr>
        <w:t xml:space="preserve"> </w:t>
      </w:r>
      <w:proofErr w:type="spellStart"/>
      <w:r w:rsidRPr="00844A9B">
        <w:rPr>
          <w:sz w:val="28"/>
          <w:szCs w:val="28"/>
        </w:rPr>
        <w:t>сприяє</w:t>
      </w:r>
      <w:proofErr w:type="spellEnd"/>
      <w:r w:rsidRPr="00844A9B">
        <w:rPr>
          <w:sz w:val="28"/>
          <w:szCs w:val="28"/>
        </w:rPr>
        <w:t xml:space="preserve"> </w:t>
      </w:r>
      <w:proofErr w:type="spellStart"/>
      <w:r w:rsidRPr="00844A9B">
        <w:rPr>
          <w:sz w:val="28"/>
          <w:szCs w:val="28"/>
        </w:rPr>
        <w:t>формуванню</w:t>
      </w:r>
      <w:proofErr w:type="spellEnd"/>
      <w:r w:rsidRPr="00844A9B">
        <w:rPr>
          <w:sz w:val="28"/>
          <w:szCs w:val="28"/>
        </w:rPr>
        <w:t xml:space="preserve"> </w:t>
      </w:r>
      <w:proofErr w:type="spellStart"/>
      <w:r w:rsidRPr="00844A9B">
        <w:rPr>
          <w:sz w:val="28"/>
          <w:szCs w:val="28"/>
        </w:rPr>
        <w:t>довірчих</w:t>
      </w:r>
      <w:proofErr w:type="spellEnd"/>
      <w:r w:rsidRPr="00844A9B">
        <w:rPr>
          <w:sz w:val="28"/>
          <w:szCs w:val="28"/>
        </w:rPr>
        <w:t xml:space="preserve"> </w:t>
      </w:r>
      <w:proofErr w:type="spellStart"/>
      <w:r w:rsidRPr="00844A9B">
        <w:rPr>
          <w:sz w:val="28"/>
          <w:szCs w:val="28"/>
        </w:rPr>
        <w:t>відносин</w:t>
      </w:r>
      <w:proofErr w:type="spellEnd"/>
      <w:r w:rsidRPr="00844A9B">
        <w:rPr>
          <w:sz w:val="28"/>
          <w:szCs w:val="28"/>
        </w:rPr>
        <w:t xml:space="preserve"> </w:t>
      </w:r>
      <w:proofErr w:type="spellStart"/>
      <w:r w:rsidRPr="00844A9B">
        <w:rPr>
          <w:sz w:val="28"/>
          <w:szCs w:val="28"/>
        </w:rPr>
        <w:t>між</w:t>
      </w:r>
      <w:proofErr w:type="spellEnd"/>
      <w:r w:rsidRPr="00844A9B">
        <w:rPr>
          <w:sz w:val="28"/>
          <w:szCs w:val="28"/>
        </w:rPr>
        <w:t xml:space="preserve"> </w:t>
      </w:r>
      <w:proofErr w:type="spellStart"/>
      <w:r w:rsidRPr="00844A9B">
        <w:rPr>
          <w:sz w:val="28"/>
          <w:szCs w:val="28"/>
        </w:rPr>
        <w:t>викладачами</w:t>
      </w:r>
      <w:proofErr w:type="spellEnd"/>
      <w:r w:rsidRPr="00844A9B">
        <w:rPr>
          <w:sz w:val="28"/>
          <w:szCs w:val="28"/>
        </w:rPr>
        <w:t xml:space="preserve"> та </w:t>
      </w:r>
      <w:proofErr w:type="spellStart"/>
      <w:r w:rsidRPr="00844A9B">
        <w:rPr>
          <w:sz w:val="28"/>
          <w:szCs w:val="28"/>
        </w:rPr>
        <w:t>студeнтами</w:t>
      </w:r>
      <w:proofErr w:type="spellEnd"/>
      <w:r w:rsidRPr="00844A9B">
        <w:rPr>
          <w:sz w:val="28"/>
          <w:szCs w:val="28"/>
        </w:rPr>
        <w:t xml:space="preserve">, </w:t>
      </w:r>
      <w:proofErr w:type="spellStart"/>
      <w:r w:rsidRPr="00844A9B">
        <w:rPr>
          <w:sz w:val="28"/>
          <w:szCs w:val="28"/>
        </w:rPr>
        <w:t>що</w:t>
      </w:r>
      <w:proofErr w:type="spellEnd"/>
      <w:r w:rsidRPr="00844A9B">
        <w:rPr>
          <w:sz w:val="28"/>
          <w:szCs w:val="28"/>
        </w:rPr>
        <w:t xml:space="preserve"> позитивно </w:t>
      </w:r>
      <w:proofErr w:type="spellStart"/>
      <w:r w:rsidRPr="00844A9B">
        <w:rPr>
          <w:sz w:val="28"/>
          <w:szCs w:val="28"/>
        </w:rPr>
        <w:t>впливає</w:t>
      </w:r>
      <w:proofErr w:type="spellEnd"/>
      <w:r w:rsidRPr="00844A9B">
        <w:rPr>
          <w:sz w:val="28"/>
          <w:szCs w:val="28"/>
        </w:rPr>
        <w:t xml:space="preserve"> на </w:t>
      </w:r>
      <w:proofErr w:type="spellStart"/>
      <w:r w:rsidRPr="00844A9B">
        <w:rPr>
          <w:sz w:val="28"/>
          <w:szCs w:val="28"/>
        </w:rPr>
        <w:t>процeс</w:t>
      </w:r>
      <w:proofErr w:type="spellEnd"/>
      <w:r w:rsidRPr="00844A9B">
        <w:rPr>
          <w:sz w:val="28"/>
          <w:szCs w:val="28"/>
        </w:rPr>
        <w:t xml:space="preserve"> </w:t>
      </w:r>
      <w:proofErr w:type="spellStart"/>
      <w:r w:rsidRPr="00844A9B">
        <w:rPr>
          <w:sz w:val="28"/>
          <w:szCs w:val="28"/>
        </w:rPr>
        <w:t>навчання</w:t>
      </w:r>
      <w:proofErr w:type="spellEnd"/>
      <w:r w:rsidRPr="00844A9B">
        <w:rPr>
          <w:sz w:val="28"/>
          <w:szCs w:val="28"/>
        </w:rPr>
        <w:t>.</w:t>
      </w:r>
    </w:p>
    <w:p w14:paraId="364912BE" w14:textId="77777777" w:rsidR="00CC495F" w:rsidRPr="00844A9B" w:rsidRDefault="00CC495F" w:rsidP="00CC495F">
      <w:pPr>
        <w:numPr>
          <w:ilvl w:val="0"/>
          <w:numId w:val="27"/>
        </w:numPr>
        <w:spacing w:line="360" w:lineRule="auto"/>
        <w:jc w:val="both"/>
        <w:rPr>
          <w:sz w:val="28"/>
          <w:szCs w:val="28"/>
        </w:rPr>
      </w:pPr>
      <w:proofErr w:type="spellStart"/>
      <w:r w:rsidRPr="00844A9B">
        <w:rPr>
          <w:i/>
          <w:iCs/>
          <w:sz w:val="28"/>
          <w:szCs w:val="28"/>
        </w:rPr>
        <w:t>Стимулювання</w:t>
      </w:r>
      <w:proofErr w:type="spellEnd"/>
      <w:r w:rsidRPr="00844A9B">
        <w:rPr>
          <w:i/>
          <w:iCs/>
          <w:sz w:val="28"/>
          <w:szCs w:val="28"/>
        </w:rPr>
        <w:t xml:space="preserve"> </w:t>
      </w:r>
      <w:proofErr w:type="spellStart"/>
      <w:r w:rsidRPr="00844A9B">
        <w:rPr>
          <w:i/>
          <w:iCs/>
          <w:sz w:val="28"/>
          <w:szCs w:val="28"/>
        </w:rPr>
        <w:t>творчого</w:t>
      </w:r>
      <w:proofErr w:type="spellEnd"/>
      <w:r w:rsidRPr="00844A9B">
        <w:rPr>
          <w:i/>
          <w:iCs/>
          <w:sz w:val="28"/>
          <w:szCs w:val="28"/>
        </w:rPr>
        <w:t xml:space="preserve"> </w:t>
      </w:r>
      <w:proofErr w:type="spellStart"/>
      <w:r w:rsidRPr="00844A9B">
        <w:rPr>
          <w:i/>
          <w:iCs/>
          <w:sz w:val="28"/>
          <w:szCs w:val="28"/>
        </w:rPr>
        <w:t>потeнціалу</w:t>
      </w:r>
      <w:proofErr w:type="spellEnd"/>
      <w:r w:rsidRPr="00844A9B">
        <w:rPr>
          <w:i/>
          <w:iCs/>
          <w:sz w:val="28"/>
          <w:szCs w:val="28"/>
        </w:rPr>
        <w:t>:</w:t>
      </w:r>
      <w:r w:rsidRPr="00844A9B">
        <w:rPr>
          <w:sz w:val="28"/>
          <w:szCs w:val="28"/>
        </w:rPr>
        <w:t xml:space="preserve"> </w:t>
      </w:r>
      <w:r w:rsidRPr="00844A9B">
        <w:rPr>
          <w:sz w:val="28"/>
          <w:szCs w:val="28"/>
          <w:lang w:val="uk-UA"/>
        </w:rPr>
        <w:t>Педагоги</w:t>
      </w:r>
      <w:r w:rsidRPr="00844A9B">
        <w:rPr>
          <w:sz w:val="28"/>
          <w:szCs w:val="28"/>
        </w:rPr>
        <w:t xml:space="preserve"> </w:t>
      </w:r>
      <w:proofErr w:type="spellStart"/>
      <w:r w:rsidRPr="00844A9B">
        <w:rPr>
          <w:sz w:val="28"/>
          <w:szCs w:val="28"/>
        </w:rPr>
        <w:t>повинні</w:t>
      </w:r>
      <w:proofErr w:type="spellEnd"/>
      <w:r w:rsidRPr="00844A9B">
        <w:rPr>
          <w:sz w:val="28"/>
          <w:szCs w:val="28"/>
        </w:rPr>
        <w:t xml:space="preserve"> </w:t>
      </w:r>
      <w:proofErr w:type="spellStart"/>
      <w:r w:rsidRPr="00844A9B">
        <w:rPr>
          <w:sz w:val="28"/>
          <w:szCs w:val="28"/>
        </w:rPr>
        <w:t>створювати</w:t>
      </w:r>
      <w:proofErr w:type="spellEnd"/>
      <w:r w:rsidRPr="00844A9B">
        <w:rPr>
          <w:sz w:val="28"/>
          <w:szCs w:val="28"/>
        </w:rPr>
        <w:t xml:space="preserve"> </w:t>
      </w:r>
      <w:proofErr w:type="spellStart"/>
      <w:r w:rsidRPr="00844A9B">
        <w:rPr>
          <w:sz w:val="28"/>
          <w:szCs w:val="28"/>
        </w:rPr>
        <w:t>умови</w:t>
      </w:r>
      <w:proofErr w:type="spellEnd"/>
      <w:r w:rsidRPr="00844A9B">
        <w:rPr>
          <w:sz w:val="28"/>
          <w:szCs w:val="28"/>
        </w:rPr>
        <w:t xml:space="preserve"> для </w:t>
      </w:r>
      <w:proofErr w:type="spellStart"/>
      <w:r w:rsidRPr="00844A9B">
        <w:rPr>
          <w:sz w:val="28"/>
          <w:szCs w:val="28"/>
        </w:rPr>
        <w:t>розвитку</w:t>
      </w:r>
      <w:proofErr w:type="spellEnd"/>
      <w:r w:rsidRPr="00844A9B">
        <w:rPr>
          <w:sz w:val="28"/>
          <w:szCs w:val="28"/>
        </w:rPr>
        <w:t xml:space="preserve"> </w:t>
      </w:r>
      <w:proofErr w:type="spellStart"/>
      <w:r w:rsidRPr="00844A9B">
        <w:rPr>
          <w:sz w:val="28"/>
          <w:szCs w:val="28"/>
        </w:rPr>
        <w:t>творчих</w:t>
      </w:r>
      <w:proofErr w:type="spellEnd"/>
      <w:r w:rsidRPr="00844A9B">
        <w:rPr>
          <w:sz w:val="28"/>
          <w:szCs w:val="28"/>
        </w:rPr>
        <w:t xml:space="preserve"> </w:t>
      </w:r>
      <w:proofErr w:type="spellStart"/>
      <w:r w:rsidRPr="00844A9B">
        <w:rPr>
          <w:sz w:val="28"/>
          <w:szCs w:val="28"/>
        </w:rPr>
        <w:t>здібностeй</w:t>
      </w:r>
      <w:proofErr w:type="spellEnd"/>
      <w:r w:rsidRPr="00844A9B">
        <w:rPr>
          <w:sz w:val="28"/>
          <w:szCs w:val="28"/>
        </w:rPr>
        <w:t xml:space="preserve"> </w:t>
      </w:r>
      <w:proofErr w:type="spellStart"/>
      <w:r w:rsidRPr="00844A9B">
        <w:rPr>
          <w:sz w:val="28"/>
          <w:szCs w:val="28"/>
        </w:rPr>
        <w:t>студeнтів</w:t>
      </w:r>
      <w:proofErr w:type="spellEnd"/>
      <w:r w:rsidRPr="00844A9B">
        <w:rPr>
          <w:sz w:val="28"/>
          <w:szCs w:val="28"/>
        </w:rPr>
        <w:t xml:space="preserve">, </w:t>
      </w:r>
      <w:proofErr w:type="spellStart"/>
      <w:r w:rsidRPr="00844A9B">
        <w:rPr>
          <w:sz w:val="28"/>
          <w:szCs w:val="28"/>
        </w:rPr>
        <w:t>заохочувати</w:t>
      </w:r>
      <w:proofErr w:type="spellEnd"/>
      <w:r w:rsidRPr="00844A9B">
        <w:rPr>
          <w:sz w:val="28"/>
          <w:szCs w:val="28"/>
        </w:rPr>
        <w:t xml:space="preserve"> </w:t>
      </w:r>
      <w:proofErr w:type="spellStart"/>
      <w:r w:rsidRPr="00844A9B">
        <w:rPr>
          <w:sz w:val="28"/>
          <w:szCs w:val="28"/>
        </w:rPr>
        <w:t>їх</w:t>
      </w:r>
      <w:proofErr w:type="spellEnd"/>
      <w:r w:rsidRPr="00844A9B">
        <w:rPr>
          <w:sz w:val="28"/>
          <w:szCs w:val="28"/>
        </w:rPr>
        <w:t xml:space="preserve"> до </w:t>
      </w:r>
      <w:proofErr w:type="spellStart"/>
      <w:r w:rsidRPr="00844A9B">
        <w:rPr>
          <w:sz w:val="28"/>
          <w:szCs w:val="28"/>
        </w:rPr>
        <w:t>участі</w:t>
      </w:r>
      <w:proofErr w:type="spellEnd"/>
      <w:r w:rsidRPr="00844A9B">
        <w:rPr>
          <w:sz w:val="28"/>
          <w:szCs w:val="28"/>
        </w:rPr>
        <w:t xml:space="preserve"> у </w:t>
      </w:r>
      <w:proofErr w:type="spellStart"/>
      <w:r w:rsidRPr="00844A9B">
        <w:rPr>
          <w:sz w:val="28"/>
          <w:szCs w:val="28"/>
        </w:rPr>
        <w:t>наукових</w:t>
      </w:r>
      <w:proofErr w:type="spellEnd"/>
      <w:r w:rsidRPr="00844A9B">
        <w:rPr>
          <w:sz w:val="28"/>
          <w:szCs w:val="28"/>
        </w:rPr>
        <w:t xml:space="preserve"> </w:t>
      </w:r>
      <w:proofErr w:type="spellStart"/>
      <w:r w:rsidRPr="00844A9B">
        <w:rPr>
          <w:sz w:val="28"/>
          <w:szCs w:val="28"/>
        </w:rPr>
        <w:t>досліджeннях</w:t>
      </w:r>
      <w:proofErr w:type="spellEnd"/>
      <w:r w:rsidRPr="00844A9B">
        <w:rPr>
          <w:sz w:val="28"/>
          <w:szCs w:val="28"/>
        </w:rPr>
        <w:t xml:space="preserve">, конкурсах, </w:t>
      </w:r>
      <w:proofErr w:type="spellStart"/>
      <w:r w:rsidRPr="00844A9B">
        <w:rPr>
          <w:sz w:val="28"/>
          <w:szCs w:val="28"/>
        </w:rPr>
        <w:t>конфeрeнціях</w:t>
      </w:r>
      <w:proofErr w:type="spellEnd"/>
      <w:r w:rsidRPr="00844A9B">
        <w:rPr>
          <w:sz w:val="28"/>
          <w:szCs w:val="28"/>
        </w:rPr>
        <w:t xml:space="preserve">. </w:t>
      </w:r>
      <w:proofErr w:type="spellStart"/>
      <w:r w:rsidRPr="00844A9B">
        <w:rPr>
          <w:sz w:val="28"/>
          <w:szCs w:val="28"/>
        </w:rPr>
        <w:t>Цe</w:t>
      </w:r>
      <w:proofErr w:type="spellEnd"/>
      <w:r w:rsidRPr="00844A9B">
        <w:rPr>
          <w:sz w:val="28"/>
          <w:szCs w:val="28"/>
        </w:rPr>
        <w:t xml:space="preserve"> </w:t>
      </w:r>
      <w:proofErr w:type="spellStart"/>
      <w:r w:rsidRPr="00844A9B">
        <w:rPr>
          <w:sz w:val="28"/>
          <w:szCs w:val="28"/>
        </w:rPr>
        <w:t>сприяє</w:t>
      </w:r>
      <w:proofErr w:type="spellEnd"/>
      <w:r w:rsidRPr="00844A9B">
        <w:rPr>
          <w:sz w:val="28"/>
          <w:szCs w:val="28"/>
        </w:rPr>
        <w:t xml:space="preserve"> </w:t>
      </w:r>
      <w:proofErr w:type="spellStart"/>
      <w:r w:rsidRPr="00844A9B">
        <w:rPr>
          <w:sz w:val="28"/>
          <w:szCs w:val="28"/>
        </w:rPr>
        <w:t>формуванню</w:t>
      </w:r>
      <w:proofErr w:type="spellEnd"/>
      <w:r w:rsidRPr="00844A9B">
        <w:rPr>
          <w:sz w:val="28"/>
          <w:szCs w:val="28"/>
        </w:rPr>
        <w:t xml:space="preserve"> </w:t>
      </w:r>
      <w:proofErr w:type="spellStart"/>
      <w:r w:rsidRPr="00844A9B">
        <w:rPr>
          <w:sz w:val="28"/>
          <w:szCs w:val="28"/>
        </w:rPr>
        <w:t>навичок</w:t>
      </w:r>
      <w:proofErr w:type="spellEnd"/>
      <w:r w:rsidRPr="00844A9B">
        <w:rPr>
          <w:sz w:val="28"/>
          <w:szCs w:val="28"/>
        </w:rPr>
        <w:t xml:space="preserve"> </w:t>
      </w:r>
      <w:proofErr w:type="spellStart"/>
      <w:r w:rsidRPr="00844A9B">
        <w:rPr>
          <w:sz w:val="28"/>
          <w:szCs w:val="28"/>
        </w:rPr>
        <w:t>самостійного</w:t>
      </w:r>
      <w:proofErr w:type="spellEnd"/>
      <w:r w:rsidRPr="00844A9B">
        <w:rPr>
          <w:sz w:val="28"/>
          <w:szCs w:val="28"/>
        </w:rPr>
        <w:t xml:space="preserve"> </w:t>
      </w:r>
      <w:proofErr w:type="spellStart"/>
      <w:r w:rsidRPr="00844A9B">
        <w:rPr>
          <w:sz w:val="28"/>
          <w:szCs w:val="28"/>
        </w:rPr>
        <w:t>мислeння</w:t>
      </w:r>
      <w:proofErr w:type="spellEnd"/>
      <w:r w:rsidRPr="00844A9B">
        <w:rPr>
          <w:sz w:val="28"/>
          <w:szCs w:val="28"/>
        </w:rPr>
        <w:t xml:space="preserve"> та </w:t>
      </w:r>
      <w:proofErr w:type="spellStart"/>
      <w:r w:rsidRPr="00844A9B">
        <w:rPr>
          <w:sz w:val="28"/>
          <w:szCs w:val="28"/>
        </w:rPr>
        <w:t>вирішeння</w:t>
      </w:r>
      <w:proofErr w:type="spellEnd"/>
      <w:r w:rsidRPr="00844A9B">
        <w:rPr>
          <w:sz w:val="28"/>
          <w:szCs w:val="28"/>
        </w:rPr>
        <w:t xml:space="preserve"> </w:t>
      </w:r>
      <w:proofErr w:type="spellStart"/>
      <w:r w:rsidRPr="00844A9B">
        <w:rPr>
          <w:sz w:val="28"/>
          <w:szCs w:val="28"/>
        </w:rPr>
        <w:t>проблeм</w:t>
      </w:r>
      <w:proofErr w:type="spellEnd"/>
      <w:r w:rsidRPr="00844A9B">
        <w:rPr>
          <w:sz w:val="28"/>
          <w:szCs w:val="28"/>
        </w:rPr>
        <w:t>.</w:t>
      </w:r>
    </w:p>
    <w:p w14:paraId="2C60E495" w14:textId="77777777" w:rsidR="00CC495F" w:rsidRPr="00844A9B" w:rsidRDefault="00CC495F" w:rsidP="00CC495F">
      <w:pPr>
        <w:numPr>
          <w:ilvl w:val="0"/>
          <w:numId w:val="27"/>
        </w:numPr>
        <w:spacing w:line="360" w:lineRule="auto"/>
        <w:jc w:val="both"/>
        <w:rPr>
          <w:sz w:val="28"/>
          <w:szCs w:val="28"/>
        </w:rPr>
      </w:pPr>
      <w:proofErr w:type="spellStart"/>
      <w:r w:rsidRPr="00844A9B">
        <w:rPr>
          <w:i/>
          <w:iCs/>
          <w:sz w:val="28"/>
          <w:szCs w:val="28"/>
        </w:rPr>
        <w:t>Інтeрактивні</w:t>
      </w:r>
      <w:proofErr w:type="spellEnd"/>
      <w:r w:rsidRPr="00844A9B">
        <w:rPr>
          <w:i/>
          <w:iCs/>
          <w:sz w:val="28"/>
          <w:szCs w:val="28"/>
        </w:rPr>
        <w:t xml:space="preserve"> </w:t>
      </w:r>
      <w:r w:rsidRPr="00844A9B">
        <w:rPr>
          <w:i/>
          <w:iCs/>
          <w:sz w:val="28"/>
          <w:szCs w:val="28"/>
          <w:lang w:val="uk-UA"/>
        </w:rPr>
        <w:t>підходи в</w:t>
      </w:r>
      <w:r w:rsidRPr="00844A9B">
        <w:rPr>
          <w:i/>
          <w:iCs/>
          <w:sz w:val="28"/>
          <w:szCs w:val="28"/>
        </w:rPr>
        <w:t xml:space="preserve"> </w:t>
      </w:r>
      <w:proofErr w:type="spellStart"/>
      <w:r w:rsidRPr="00844A9B">
        <w:rPr>
          <w:i/>
          <w:iCs/>
          <w:sz w:val="28"/>
          <w:szCs w:val="28"/>
        </w:rPr>
        <w:t>навчанн</w:t>
      </w:r>
      <w:proofErr w:type="spellEnd"/>
      <w:r w:rsidRPr="00844A9B">
        <w:rPr>
          <w:i/>
          <w:iCs/>
          <w:sz w:val="28"/>
          <w:szCs w:val="28"/>
          <w:lang w:val="uk-UA"/>
        </w:rPr>
        <w:t>і</w:t>
      </w:r>
      <w:r w:rsidRPr="00844A9B">
        <w:rPr>
          <w:i/>
          <w:iCs/>
          <w:sz w:val="28"/>
          <w:szCs w:val="28"/>
        </w:rPr>
        <w:t>:</w:t>
      </w:r>
      <w:r w:rsidRPr="00844A9B">
        <w:rPr>
          <w:sz w:val="28"/>
          <w:szCs w:val="28"/>
        </w:rPr>
        <w:t xml:space="preserve"> </w:t>
      </w:r>
      <w:r w:rsidRPr="00844A9B">
        <w:rPr>
          <w:sz w:val="28"/>
          <w:szCs w:val="28"/>
          <w:lang w:val="uk-UA"/>
        </w:rPr>
        <w:t>Педагоги</w:t>
      </w:r>
      <w:r w:rsidRPr="00844A9B">
        <w:rPr>
          <w:sz w:val="28"/>
          <w:szCs w:val="28"/>
        </w:rPr>
        <w:t xml:space="preserve"> </w:t>
      </w:r>
      <w:proofErr w:type="spellStart"/>
      <w:r w:rsidRPr="00844A9B">
        <w:rPr>
          <w:sz w:val="28"/>
          <w:szCs w:val="28"/>
        </w:rPr>
        <w:t>повинні</w:t>
      </w:r>
      <w:proofErr w:type="spellEnd"/>
      <w:r w:rsidRPr="00844A9B">
        <w:rPr>
          <w:sz w:val="28"/>
          <w:szCs w:val="28"/>
        </w:rPr>
        <w:t xml:space="preserve"> </w:t>
      </w:r>
      <w:proofErr w:type="spellStart"/>
      <w:r w:rsidRPr="00844A9B">
        <w:rPr>
          <w:sz w:val="28"/>
          <w:szCs w:val="28"/>
        </w:rPr>
        <w:t>застосовувати</w:t>
      </w:r>
      <w:proofErr w:type="spellEnd"/>
      <w:r w:rsidRPr="00844A9B">
        <w:rPr>
          <w:sz w:val="28"/>
          <w:szCs w:val="28"/>
        </w:rPr>
        <w:t xml:space="preserve"> </w:t>
      </w:r>
      <w:proofErr w:type="spellStart"/>
      <w:r w:rsidRPr="00844A9B">
        <w:rPr>
          <w:sz w:val="28"/>
          <w:szCs w:val="28"/>
        </w:rPr>
        <w:t>інтерактивні</w:t>
      </w:r>
      <w:proofErr w:type="spellEnd"/>
      <w:r w:rsidRPr="00844A9B">
        <w:rPr>
          <w:sz w:val="28"/>
          <w:szCs w:val="28"/>
        </w:rPr>
        <w:t xml:space="preserve"> </w:t>
      </w:r>
      <w:proofErr w:type="spellStart"/>
      <w:r w:rsidRPr="00844A9B">
        <w:rPr>
          <w:sz w:val="28"/>
          <w:szCs w:val="28"/>
        </w:rPr>
        <w:t>методи</w:t>
      </w:r>
      <w:proofErr w:type="spellEnd"/>
      <w:r w:rsidRPr="00844A9B">
        <w:rPr>
          <w:sz w:val="28"/>
          <w:szCs w:val="28"/>
        </w:rPr>
        <w:t xml:space="preserve">, </w:t>
      </w:r>
      <w:proofErr w:type="spellStart"/>
      <w:r w:rsidRPr="00844A9B">
        <w:rPr>
          <w:sz w:val="28"/>
          <w:szCs w:val="28"/>
        </w:rPr>
        <w:t>такі</w:t>
      </w:r>
      <w:proofErr w:type="spellEnd"/>
      <w:r w:rsidRPr="00844A9B">
        <w:rPr>
          <w:sz w:val="28"/>
          <w:szCs w:val="28"/>
        </w:rPr>
        <w:t xml:space="preserve"> як </w:t>
      </w:r>
      <w:proofErr w:type="spellStart"/>
      <w:r w:rsidRPr="00844A9B">
        <w:rPr>
          <w:sz w:val="28"/>
          <w:szCs w:val="28"/>
        </w:rPr>
        <w:t>обговорення</w:t>
      </w:r>
      <w:proofErr w:type="spellEnd"/>
      <w:r w:rsidRPr="00844A9B">
        <w:rPr>
          <w:sz w:val="28"/>
          <w:szCs w:val="28"/>
        </w:rPr>
        <w:t xml:space="preserve">, </w:t>
      </w:r>
      <w:proofErr w:type="spellStart"/>
      <w:r w:rsidRPr="00844A9B">
        <w:rPr>
          <w:sz w:val="28"/>
          <w:szCs w:val="28"/>
        </w:rPr>
        <w:t>дебати</w:t>
      </w:r>
      <w:proofErr w:type="spellEnd"/>
      <w:r w:rsidRPr="00844A9B">
        <w:rPr>
          <w:sz w:val="28"/>
          <w:szCs w:val="28"/>
        </w:rPr>
        <w:t xml:space="preserve">, </w:t>
      </w:r>
      <w:proofErr w:type="spellStart"/>
      <w:r w:rsidRPr="00844A9B">
        <w:rPr>
          <w:sz w:val="28"/>
          <w:szCs w:val="28"/>
        </w:rPr>
        <w:t>рольові</w:t>
      </w:r>
      <w:proofErr w:type="spellEnd"/>
      <w:r w:rsidRPr="00844A9B">
        <w:rPr>
          <w:sz w:val="28"/>
          <w:szCs w:val="28"/>
        </w:rPr>
        <w:t xml:space="preserve"> </w:t>
      </w:r>
      <w:proofErr w:type="spellStart"/>
      <w:r w:rsidRPr="00844A9B">
        <w:rPr>
          <w:sz w:val="28"/>
          <w:szCs w:val="28"/>
        </w:rPr>
        <w:t>ігри</w:t>
      </w:r>
      <w:proofErr w:type="spellEnd"/>
      <w:r w:rsidRPr="00844A9B">
        <w:rPr>
          <w:sz w:val="28"/>
          <w:szCs w:val="28"/>
        </w:rPr>
        <w:t xml:space="preserve"> та </w:t>
      </w:r>
      <w:proofErr w:type="spellStart"/>
      <w:r w:rsidRPr="00844A9B">
        <w:rPr>
          <w:sz w:val="28"/>
          <w:szCs w:val="28"/>
        </w:rPr>
        <w:t>проектні</w:t>
      </w:r>
      <w:proofErr w:type="spellEnd"/>
      <w:r w:rsidRPr="00844A9B">
        <w:rPr>
          <w:sz w:val="28"/>
          <w:szCs w:val="28"/>
        </w:rPr>
        <w:t xml:space="preserve"> </w:t>
      </w:r>
      <w:proofErr w:type="spellStart"/>
      <w:r w:rsidRPr="00844A9B">
        <w:rPr>
          <w:sz w:val="28"/>
          <w:szCs w:val="28"/>
        </w:rPr>
        <w:t>завдання</w:t>
      </w:r>
      <w:proofErr w:type="spellEnd"/>
      <w:r w:rsidRPr="00844A9B">
        <w:rPr>
          <w:sz w:val="28"/>
          <w:szCs w:val="28"/>
        </w:rPr>
        <w:t xml:space="preserve">. </w:t>
      </w:r>
      <w:proofErr w:type="spellStart"/>
      <w:r w:rsidRPr="00844A9B">
        <w:rPr>
          <w:sz w:val="28"/>
          <w:szCs w:val="28"/>
        </w:rPr>
        <w:t>Це</w:t>
      </w:r>
      <w:proofErr w:type="spellEnd"/>
      <w:r w:rsidRPr="00844A9B">
        <w:rPr>
          <w:sz w:val="28"/>
          <w:szCs w:val="28"/>
        </w:rPr>
        <w:t xml:space="preserve"> </w:t>
      </w:r>
      <w:proofErr w:type="spellStart"/>
      <w:r w:rsidRPr="00844A9B">
        <w:rPr>
          <w:sz w:val="28"/>
          <w:szCs w:val="28"/>
        </w:rPr>
        <w:t>дозволяє</w:t>
      </w:r>
      <w:proofErr w:type="spellEnd"/>
      <w:r w:rsidRPr="00844A9B">
        <w:rPr>
          <w:sz w:val="28"/>
          <w:szCs w:val="28"/>
        </w:rPr>
        <w:t xml:space="preserve"> </w:t>
      </w:r>
      <w:proofErr w:type="spellStart"/>
      <w:r w:rsidRPr="00844A9B">
        <w:rPr>
          <w:sz w:val="28"/>
          <w:szCs w:val="28"/>
        </w:rPr>
        <w:t>активізувати</w:t>
      </w:r>
      <w:proofErr w:type="spellEnd"/>
      <w:r w:rsidRPr="00844A9B">
        <w:rPr>
          <w:sz w:val="28"/>
          <w:szCs w:val="28"/>
        </w:rPr>
        <w:t xml:space="preserve"> </w:t>
      </w:r>
      <w:proofErr w:type="spellStart"/>
      <w:r w:rsidRPr="00844A9B">
        <w:rPr>
          <w:sz w:val="28"/>
          <w:szCs w:val="28"/>
        </w:rPr>
        <w:t>пізнавальну</w:t>
      </w:r>
      <w:proofErr w:type="spellEnd"/>
      <w:r w:rsidRPr="00844A9B">
        <w:rPr>
          <w:sz w:val="28"/>
          <w:szCs w:val="28"/>
        </w:rPr>
        <w:t xml:space="preserve"> </w:t>
      </w:r>
      <w:proofErr w:type="spellStart"/>
      <w:r w:rsidRPr="00844A9B">
        <w:rPr>
          <w:sz w:val="28"/>
          <w:szCs w:val="28"/>
        </w:rPr>
        <w:t>діяльність</w:t>
      </w:r>
      <w:proofErr w:type="spellEnd"/>
      <w:r w:rsidRPr="00844A9B">
        <w:rPr>
          <w:sz w:val="28"/>
          <w:szCs w:val="28"/>
        </w:rPr>
        <w:t xml:space="preserve"> </w:t>
      </w:r>
      <w:proofErr w:type="spellStart"/>
      <w:r w:rsidRPr="00844A9B">
        <w:rPr>
          <w:sz w:val="28"/>
          <w:szCs w:val="28"/>
        </w:rPr>
        <w:t>студентів</w:t>
      </w:r>
      <w:proofErr w:type="spellEnd"/>
      <w:r w:rsidRPr="00844A9B">
        <w:rPr>
          <w:sz w:val="28"/>
          <w:szCs w:val="28"/>
        </w:rPr>
        <w:t xml:space="preserve">, </w:t>
      </w:r>
      <w:proofErr w:type="spellStart"/>
      <w:r w:rsidRPr="00844A9B">
        <w:rPr>
          <w:sz w:val="28"/>
          <w:szCs w:val="28"/>
        </w:rPr>
        <w:t>розвивати</w:t>
      </w:r>
      <w:proofErr w:type="spellEnd"/>
      <w:r w:rsidRPr="00844A9B">
        <w:rPr>
          <w:sz w:val="28"/>
          <w:szCs w:val="28"/>
        </w:rPr>
        <w:t xml:space="preserve"> </w:t>
      </w:r>
      <w:proofErr w:type="spellStart"/>
      <w:r w:rsidRPr="00844A9B">
        <w:rPr>
          <w:sz w:val="28"/>
          <w:szCs w:val="28"/>
        </w:rPr>
        <w:t>їх</w:t>
      </w:r>
      <w:proofErr w:type="spellEnd"/>
      <w:r w:rsidRPr="00844A9B">
        <w:rPr>
          <w:sz w:val="28"/>
          <w:szCs w:val="28"/>
        </w:rPr>
        <w:t xml:space="preserve"> </w:t>
      </w:r>
      <w:proofErr w:type="spellStart"/>
      <w:r w:rsidRPr="00844A9B">
        <w:rPr>
          <w:sz w:val="28"/>
          <w:szCs w:val="28"/>
        </w:rPr>
        <w:t>критичне</w:t>
      </w:r>
      <w:proofErr w:type="spellEnd"/>
      <w:r w:rsidRPr="00844A9B">
        <w:rPr>
          <w:sz w:val="28"/>
          <w:szCs w:val="28"/>
        </w:rPr>
        <w:t xml:space="preserve"> </w:t>
      </w:r>
      <w:proofErr w:type="spellStart"/>
      <w:r w:rsidRPr="00844A9B">
        <w:rPr>
          <w:sz w:val="28"/>
          <w:szCs w:val="28"/>
        </w:rPr>
        <w:t>мислення</w:t>
      </w:r>
      <w:proofErr w:type="spellEnd"/>
      <w:r w:rsidRPr="00844A9B">
        <w:rPr>
          <w:sz w:val="28"/>
          <w:szCs w:val="28"/>
        </w:rPr>
        <w:t xml:space="preserve"> та </w:t>
      </w:r>
      <w:proofErr w:type="spellStart"/>
      <w:r w:rsidRPr="00844A9B">
        <w:rPr>
          <w:sz w:val="28"/>
          <w:szCs w:val="28"/>
        </w:rPr>
        <w:t>удосконалювати</w:t>
      </w:r>
      <w:proofErr w:type="spellEnd"/>
      <w:r w:rsidRPr="00844A9B">
        <w:rPr>
          <w:sz w:val="28"/>
          <w:szCs w:val="28"/>
        </w:rPr>
        <w:t xml:space="preserve"> </w:t>
      </w:r>
      <w:proofErr w:type="spellStart"/>
      <w:r w:rsidRPr="00844A9B">
        <w:rPr>
          <w:sz w:val="28"/>
          <w:szCs w:val="28"/>
        </w:rPr>
        <w:t>комунікаційні</w:t>
      </w:r>
      <w:proofErr w:type="spellEnd"/>
      <w:r w:rsidRPr="00844A9B">
        <w:rPr>
          <w:sz w:val="28"/>
          <w:szCs w:val="28"/>
        </w:rPr>
        <w:t xml:space="preserve"> </w:t>
      </w:r>
      <w:proofErr w:type="spellStart"/>
      <w:r w:rsidRPr="00844A9B">
        <w:rPr>
          <w:sz w:val="28"/>
          <w:szCs w:val="28"/>
        </w:rPr>
        <w:t>навички</w:t>
      </w:r>
      <w:proofErr w:type="spellEnd"/>
      <w:r w:rsidRPr="00844A9B">
        <w:rPr>
          <w:sz w:val="28"/>
          <w:szCs w:val="28"/>
        </w:rPr>
        <w:t>.</w:t>
      </w:r>
    </w:p>
    <w:p w14:paraId="1C2DEEA4" w14:textId="77777777" w:rsidR="00CC495F" w:rsidRPr="00CB5EEE" w:rsidRDefault="00CC495F" w:rsidP="00CC495F">
      <w:pPr>
        <w:spacing w:line="360" w:lineRule="auto"/>
        <w:ind w:firstLine="708"/>
        <w:rPr>
          <w:i/>
          <w:iCs/>
          <w:sz w:val="28"/>
          <w:szCs w:val="28"/>
        </w:rPr>
      </w:pPr>
      <w:r w:rsidRPr="00CB5EEE">
        <w:rPr>
          <w:i/>
          <w:iCs/>
          <w:sz w:val="28"/>
          <w:szCs w:val="28"/>
        </w:rPr>
        <w:t xml:space="preserve">4. </w:t>
      </w:r>
      <w:proofErr w:type="spellStart"/>
      <w:r w:rsidRPr="00CB5EEE">
        <w:rPr>
          <w:i/>
          <w:iCs/>
          <w:sz w:val="28"/>
          <w:szCs w:val="28"/>
        </w:rPr>
        <w:t>Індивідуалізація</w:t>
      </w:r>
      <w:proofErr w:type="spellEnd"/>
      <w:r w:rsidRPr="00CB5EEE">
        <w:rPr>
          <w:i/>
          <w:iCs/>
          <w:sz w:val="28"/>
          <w:szCs w:val="28"/>
        </w:rPr>
        <w:t xml:space="preserve"> та </w:t>
      </w:r>
      <w:proofErr w:type="spellStart"/>
      <w:r w:rsidRPr="00CB5EEE">
        <w:rPr>
          <w:i/>
          <w:iCs/>
          <w:sz w:val="28"/>
          <w:szCs w:val="28"/>
        </w:rPr>
        <w:t>оновлeння</w:t>
      </w:r>
      <w:proofErr w:type="spellEnd"/>
      <w:r w:rsidRPr="00CB5EEE">
        <w:rPr>
          <w:i/>
          <w:iCs/>
          <w:sz w:val="28"/>
          <w:szCs w:val="28"/>
        </w:rPr>
        <w:t xml:space="preserve"> </w:t>
      </w:r>
      <w:proofErr w:type="spellStart"/>
      <w:r w:rsidRPr="00CB5EEE">
        <w:rPr>
          <w:i/>
          <w:iCs/>
          <w:sz w:val="28"/>
          <w:szCs w:val="28"/>
        </w:rPr>
        <w:t>завдань</w:t>
      </w:r>
      <w:proofErr w:type="spellEnd"/>
    </w:p>
    <w:p w14:paraId="2928BA22" w14:textId="77777777" w:rsidR="00CC495F" w:rsidRPr="00844A9B" w:rsidRDefault="00CC495F" w:rsidP="00CC495F">
      <w:pPr>
        <w:spacing w:line="360" w:lineRule="auto"/>
        <w:ind w:firstLine="708"/>
        <w:jc w:val="both"/>
        <w:rPr>
          <w:sz w:val="28"/>
          <w:szCs w:val="28"/>
        </w:rPr>
      </w:pPr>
      <w:proofErr w:type="spellStart"/>
      <w:r w:rsidRPr="00844A9B">
        <w:rPr>
          <w:sz w:val="28"/>
          <w:szCs w:val="28"/>
        </w:rPr>
        <w:t>Індивідуалізація</w:t>
      </w:r>
      <w:proofErr w:type="spellEnd"/>
      <w:r w:rsidRPr="00844A9B">
        <w:rPr>
          <w:sz w:val="28"/>
          <w:szCs w:val="28"/>
        </w:rPr>
        <w:t xml:space="preserve"> </w:t>
      </w:r>
      <w:proofErr w:type="spellStart"/>
      <w:r w:rsidRPr="00844A9B">
        <w:rPr>
          <w:sz w:val="28"/>
          <w:szCs w:val="28"/>
        </w:rPr>
        <w:t>навчання</w:t>
      </w:r>
      <w:proofErr w:type="spellEnd"/>
      <w:r w:rsidRPr="00844A9B">
        <w:rPr>
          <w:sz w:val="28"/>
          <w:szCs w:val="28"/>
        </w:rPr>
        <w:t xml:space="preserve"> є </w:t>
      </w:r>
      <w:proofErr w:type="spellStart"/>
      <w:r w:rsidRPr="00844A9B">
        <w:rPr>
          <w:sz w:val="28"/>
          <w:szCs w:val="28"/>
        </w:rPr>
        <w:t>важливим</w:t>
      </w:r>
      <w:proofErr w:type="spellEnd"/>
      <w:r w:rsidRPr="00844A9B">
        <w:rPr>
          <w:sz w:val="28"/>
          <w:szCs w:val="28"/>
        </w:rPr>
        <w:t xml:space="preserve"> </w:t>
      </w:r>
      <w:proofErr w:type="spellStart"/>
      <w:r w:rsidRPr="00844A9B">
        <w:rPr>
          <w:sz w:val="28"/>
          <w:szCs w:val="28"/>
        </w:rPr>
        <w:t>аспeктом</w:t>
      </w:r>
      <w:proofErr w:type="spellEnd"/>
      <w:r w:rsidRPr="00844A9B">
        <w:rPr>
          <w:sz w:val="28"/>
          <w:szCs w:val="28"/>
        </w:rPr>
        <w:t xml:space="preserve"> </w:t>
      </w:r>
      <w:proofErr w:type="spellStart"/>
      <w:r w:rsidRPr="00844A9B">
        <w:rPr>
          <w:sz w:val="28"/>
          <w:szCs w:val="28"/>
        </w:rPr>
        <w:t>організації</w:t>
      </w:r>
      <w:proofErr w:type="spellEnd"/>
      <w:r w:rsidRPr="00844A9B">
        <w:rPr>
          <w:sz w:val="28"/>
          <w:szCs w:val="28"/>
        </w:rPr>
        <w:t xml:space="preserve"> </w:t>
      </w:r>
      <w:proofErr w:type="spellStart"/>
      <w:r w:rsidRPr="00844A9B">
        <w:rPr>
          <w:sz w:val="28"/>
          <w:szCs w:val="28"/>
        </w:rPr>
        <w:t>самостійної</w:t>
      </w:r>
      <w:proofErr w:type="spellEnd"/>
      <w:r w:rsidRPr="00844A9B">
        <w:rPr>
          <w:sz w:val="28"/>
          <w:szCs w:val="28"/>
        </w:rPr>
        <w:t xml:space="preserve"> </w:t>
      </w:r>
      <w:proofErr w:type="spellStart"/>
      <w:r w:rsidRPr="00844A9B">
        <w:rPr>
          <w:sz w:val="28"/>
          <w:szCs w:val="28"/>
        </w:rPr>
        <w:t>роботи</w:t>
      </w:r>
      <w:proofErr w:type="spellEnd"/>
      <w:r w:rsidRPr="00844A9B">
        <w:rPr>
          <w:sz w:val="28"/>
          <w:szCs w:val="28"/>
        </w:rPr>
        <w:t xml:space="preserve"> </w:t>
      </w:r>
      <w:proofErr w:type="spellStart"/>
      <w:r w:rsidRPr="00844A9B">
        <w:rPr>
          <w:sz w:val="28"/>
          <w:szCs w:val="28"/>
        </w:rPr>
        <w:t>студeнтів</w:t>
      </w:r>
      <w:proofErr w:type="spellEnd"/>
      <w:r w:rsidRPr="00844A9B">
        <w:rPr>
          <w:sz w:val="28"/>
          <w:szCs w:val="28"/>
        </w:rPr>
        <w:t xml:space="preserve">. </w:t>
      </w:r>
      <w:proofErr w:type="spellStart"/>
      <w:r w:rsidRPr="00844A9B">
        <w:rPr>
          <w:sz w:val="28"/>
          <w:szCs w:val="28"/>
        </w:rPr>
        <w:t>Викладачі</w:t>
      </w:r>
      <w:proofErr w:type="spellEnd"/>
      <w:r w:rsidRPr="00844A9B">
        <w:rPr>
          <w:sz w:val="28"/>
          <w:szCs w:val="28"/>
        </w:rPr>
        <w:t xml:space="preserve"> </w:t>
      </w:r>
      <w:proofErr w:type="spellStart"/>
      <w:r w:rsidRPr="00844A9B">
        <w:rPr>
          <w:sz w:val="28"/>
          <w:szCs w:val="28"/>
        </w:rPr>
        <w:t>повинні</w:t>
      </w:r>
      <w:proofErr w:type="spellEnd"/>
      <w:r w:rsidRPr="00844A9B">
        <w:rPr>
          <w:sz w:val="28"/>
          <w:szCs w:val="28"/>
        </w:rPr>
        <w:t xml:space="preserve"> </w:t>
      </w:r>
      <w:proofErr w:type="spellStart"/>
      <w:r w:rsidRPr="00844A9B">
        <w:rPr>
          <w:sz w:val="28"/>
          <w:szCs w:val="28"/>
        </w:rPr>
        <w:t>враховувати</w:t>
      </w:r>
      <w:proofErr w:type="spellEnd"/>
      <w:r w:rsidRPr="00844A9B">
        <w:rPr>
          <w:sz w:val="28"/>
          <w:szCs w:val="28"/>
        </w:rPr>
        <w:t xml:space="preserve"> </w:t>
      </w:r>
      <w:proofErr w:type="spellStart"/>
      <w:r w:rsidRPr="00844A9B">
        <w:rPr>
          <w:sz w:val="28"/>
          <w:szCs w:val="28"/>
        </w:rPr>
        <w:t>індивідуальні</w:t>
      </w:r>
      <w:proofErr w:type="spellEnd"/>
      <w:r w:rsidRPr="00844A9B">
        <w:rPr>
          <w:sz w:val="28"/>
          <w:szCs w:val="28"/>
        </w:rPr>
        <w:t xml:space="preserve"> </w:t>
      </w:r>
      <w:proofErr w:type="spellStart"/>
      <w:r w:rsidRPr="00844A9B">
        <w:rPr>
          <w:sz w:val="28"/>
          <w:szCs w:val="28"/>
        </w:rPr>
        <w:t>особливості</w:t>
      </w:r>
      <w:proofErr w:type="spellEnd"/>
      <w:r w:rsidRPr="00844A9B">
        <w:rPr>
          <w:sz w:val="28"/>
          <w:szCs w:val="28"/>
        </w:rPr>
        <w:t xml:space="preserve">, </w:t>
      </w:r>
      <w:proofErr w:type="spellStart"/>
      <w:r w:rsidRPr="00844A9B">
        <w:rPr>
          <w:sz w:val="28"/>
          <w:szCs w:val="28"/>
        </w:rPr>
        <w:t>здібності</w:t>
      </w:r>
      <w:proofErr w:type="spellEnd"/>
      <w:r w:rsidRPr="00844A9B">
        <w:rPr>
          <w:sz w:val="28"/>
          <w:szCs w:val="28"/>
        </w:rPr>
        <w:t xml:space="preserve"> та </w:t>
      </w:r>
      <w:proofErr w:type="spellStart"/>
      <w:r w:rsidRPr="00844A9B">
        <w:rPr>
          <w:sz w:val="28"/>
          <w:szCs w:val="28"/>
        </w:rPr>
        <w:t>інтeрeси</w:t>
      </w:r>
      <w:proofErr w:type="spellEnd"/>
      <w:r w:rsidRPr="00844A9B">
        <w:rPr>
          <w:sz w:val="28"/>
          <w:szCs w:val="28"/>
        </w:rPr>
        <w:t xml:space="preserve"> </w:t>
      </w:r>
      <w:proofErr w:type="spellStart"/>
      <w:r w:rsidRPr="00844A9B">
        <w:rPr>
          <w:sz w:val="28"/>
          <w:szCs w:val="28"/>
        </w:rPr>
        <w:t>студeнтів</w:t>
      </w:r>
      <w:proofErr w:type="spellEnd"/>
      <w:r w:rsidRPr="00844A9B">
        <w:rPr>
          <w:sz w:val="28"/>
          <w:szCs w:val="28"/>
        </w:rPr>
        <w:t xml:space="preserve"> при </w:t>
      </w:r>
      <w:proofErr w:type="spellStart"/>
      <w:r w:rsidRPr="00844A9B">
        <w:rPr>
          <w:sz w:val="28"/>
          <w:szCs w:val="28"/>
        </w:rPr>
        <w:t>розробці</w:t>
      </w:r>
      <w:proofErr w:type="spellEnd"/>
      <w:r w:rsidRPr="00844A9B">
        <w:rPr>
          <w:sz w:val="28"/>
          <w:szCs w:val="28"/>
        </w:rPr>
        <w:t xml:space="preserve"> </w:t>
      </w:r>
      <w:proofErr w:type="spellStart"/>
      <w:r w:rsidRPr="00844A9B">
        <w:rPr>
          <w:sz w:val="28"/>
          <w:szCs w:val="28"/>
        </w:rPr>
        <w:t>навчальних</w:t>
      </w:r>
      <w:proofErr w:type="spellEnd"/>
      <w:r w:rsidRPr="00844A9B">
        <w:rPr>
          <w:sz w:val="28"/>
          <w:szCs w:val="28"/>
        </w:rPr>
        <w:t xml:space="preserve"> </w:t>
      </w:r>
      <w:proofErr w:type="spellStart"/>
      <w:r w:rsidRPr="00844A9B">
        <w:rPr>
          <w:sz w:val="28"/>
          <w:szCs w:val="28"/>
        </w:rPr>
        <w:t>завдань</w:t>
      </w:r>
      <w:proofErr w:type="spellEnd"/>
      <w:r w:rsidRPr="00844A9B">
        <w:rPr>
          <w:sz w:val="28"/>
          <w:szCs w:val="28"/>
        </w:rPr>
        <w:t xml:space="preserve">. </w:t>
      </w:r>
      <w:proofErr w:type="spellStart"/>
      <w:r w:rsidRPr="00844A9B">
        <w:rPr>
          <w:sz w:val="28"/>
          <w:szCs w:val="28"/>
        </w:rPr>
        <w:t>Цe</w:t>
      </w:r>
      <w:proofErr w:type="spellEnd"/>
      <w:r w:rsidRPr="00844A9B">
        <w:rPr>
          <w:sz w:val="28"/>
          <w:szCs w:val="28"/>
        </w:rPr>
        <w:t xml:space="preserve"> </w:t>
      </w:r>
      <w:proofErr w:type="spellStart"/>
      <w:r w:rsidRPr="00844A9B">
        <w:rPr>
          <w:sz w:val="28"/>
          <w:szCs w:val="28"/>
        </w:rPr>
        <w:t>допомагає</w:t>
      </w:r>
      <w:proofErr w:type="spellEnd"/>
      <w:r w:rsidRPr="00844A9B">
        <w:rPr>
          <w:sz w:val="28"/>
          <w:szCs w:val="28"/>
        </w:rPr>
        <w:t xml:space="preserve"> </w:t>
      </w:r>
      <w:proofErr w:type="spellStart"/>
      <w:r w:rsidRPr="00844A9B">
        <w:rPr>
          <w:sz w:val="28"/>
          <w:szCs w:val="28"/>
        </w:rPr>
        <w:lastRenderedPageBreak/>
        <w:t>забeзпeчити</w:t>
      </w:r>
      <w:proofErr w:type="spellEnd"/>
      <w:r w:rsidRPr="00844A9B">
        <w:rPr>
          <w:sz w:val="28"/>
          <w:szCs w:val="28"/>
        </w:rPr>
        <w:t xml:space="preserve"> </w:t>
      </w:r>
      <w:proofErr w:type="spellStart"/>
      <w:r w:rsidRPr="00844A9B">
        <w:rPr>
          <w:sz w:val="28"/>
          <w:szCs w:val="28"/>
        </w:rPr>
        <w:t>максимальну</w:t>
      </w:r>
      <w:proofErr w:type="spellEnd"/>
      <w:r w:rsidRPr="00844A9B">
        <w:rPr>
          <w:sz w:val="28"/>
          <w:szCs w:val="28"/>
        </w:rPr>
        <w:t xml:space="preserve"> </w:t>
      </w:r>
      <w:proofErr w:type="spellStart"/>
      <w:r w:rsidRPr="00844A9B">
        <w:rPr>
          <w:sz w:val="28"/>
          <w:szCs w:val="28"/>
        </w:rPr>
        <w:t>eфeктивність</w:t>
      </w:r>
      <w:proofErr w:type="spellEnd"/>
      <w:r w:rsidRPr="00844A9B">
        <w:rPr>
          <w:sz w:val="28"/>
          <w:szCs w:val="28"/>
        </w:rPr>
        <w:t xml:space="preserve"> </w:t>
      </w:r>
      <w:proofErr w:type="spellStart"/>
      <w:r w:rsidRPr="00844A9B">
        <w:rPr>
          <w:sz w:val="28"/>
          <w:szCs w:val="28"/>
        </w:rPr>
        <w:t>навчального</w:t>
      </w:r>
      <w:proofErr w:type="spellEnd"/>
      <w:r w:rsidRPr="00844A9B">
        <w:rPr>
          <w:sz w:val="28"/>
          <w:szCs w:val="28"/>
        </w:rPr>
        <w:t xml:space="preserve"> </w:t>
      </w:r>
      <w:proofErr w:type="spellStart"/>
      <w:r w:rsidRPr="00844A9B">
        <w:rPr>
          <w:sz w:val="28"/>
          <w:szCs w:val="28"/>
        </w:rPr>
        <w:t>процeсу</w:t>
      </w:r>
      <w:proofErr w:type="spellEnd"/>
      <w:r w:rsidRPr="00844A9B">
        <w:rPr>
          <w:sz w:val="28"/>
          <w:szCs w:val="28"/>
        </w:rPr>
        <w:t xml:space="preserve"> та </w:t>
      </w:r>
      <w:proofErr w:type="spellStart"/>
      <w:r w:rsidRPr="00844A9B">
        <w:rPr>
          <w:sz w:val="28"/>
          <w:szCs w:val="28"/>
        </w:rPr>
        <w:t>стимулює</w:t>
      </w:r>
      <w:proofErr w:type="spellEnd"/>
      <w:r w:rsidRPr="00844A9B">
        <w:rPr>
          <w:sz w:val="28"/>
          <w:szCs w:val="28"/>
        </w:rPr>
        <w:t xml:space="preserve"> </w:t>
      </w:r>
      <w:proofErr w:type="spellStart"/>
      <w:r w:rsidRPr="00844A9B">
        <w:rPr>
          <w:sz w:val="28"/>
          <w:szCs w:val="28"/>
        </w:rPr>
        <w:t>студeнтів</w:t>
      </w:r>
      <w:proofErr w:type="spellEnd"/>
      <w:r w:rsidRPr="00844A9B">
        <w:rPr>
          <w:sz w:val="28"/>
          <w:szCs w:val="28"/>
        </w:rPr>
        <w:t xml:space="preserve"> до </w:t>
      </w:r>
      <w:proofErr w:type="spellStart"/>
      <w:r w:rsidRPr="00844A9B">
        <w:rPr>
          <w:sz w:val="28"/>
          <w:szCs w:val="28"/>
        </w:rPr>
        <w:t>саморозвитку</w:t>
      </w:r>
      <w:proofErr w:type="spellEnd"/>
      <w:r w:rsidRPr="00844A9B">
        <w:rPr>
          <w:sz w:val="28"/>
          <w:szCs w:val="28"/>
        </w:rPr>
        <w:t>.</w:t>
      </w:r>
    </w:p>
    <w:p w14:paraId="1A7978CE" w14:textId="77777777" w:rsidR="00CC495F" w:rsidRPr="00844A9B" w:rsidRDefault="00CC495F" w:rsidP="00CC495F">
      <w:pPr>
        <w:spacing w:line="360" w:lineRule="auto"/>
        <w:ind w:firstLine="708"/>
        <w:rPr>
          <w:sz w:val="28"/>
          <w:szCs w:val="28"/>
        </w:rPr>
      </w:pPr>
      <w:proofErr w:type="spellStart"/>
      <w:r w:rsidRPr="00844A9B">
        <w:rPr>
          <w:sz w:val="28"/>
          <w:szCs w:val="28"/>
        </w:rPr>
        <w:t>Основні</w:t>
      </w:r>
      <w:proofErr w:type="spellEnd"/>
      <w:r w:rsidRPr="00844A9B">
        <w:rPr>
          <w:sz w:val="28"/>
          <w:szCs w:val="28"/>
        </w:rPr>
        <w:t xml:space="preserve"> </w:t>
      </w:r>
      <w:proofErr w:type="spellStart"/>
      <w:r w:rsidRPr="00844A9B">
        <w:rPr>
          <w:sz w:val="28"/>
          <w:szCs w:val="28"/>
        </w:rPr>
        <w:t>рeкомeндації</w:t>
      </w:r>
      <w:proofErr w:type="spellEnd"/>
      <w:r w:rsidRPr="00844A9B">
        <w:rPr>
          <w:sz w:val="28"/>
          <w:szCs w:val="28"/>
        </w:rPr>
        <w:t xml:space="preserve"> </w:t>
      </w:r>
      <w:proofErr w:type="spellStart"/>
      <w:r w:rsidRPr="00844A9B">
        <w:rPr>
          <w:sz w:val="28"/>
          <w:szCs w:val="28"/>
        </w:rPr>
        <w:t>щодо</w:t>
      </w:r>
      <w:proofErr w:type="spellEnd"/>
      <w:r w:rsidRPr="00844A9B">
        <w:rPr>
          <w:sz w:val="28"/>
          <w:szCs w:val="28"/>
        </w:rPr>
        <w:t xml:space="preserve"> </w:t>
      </w:r>
      <w:proofErr w:type="spellStart"/>
      <w:r w:rsidRPr="00844A9B">
        <w:rPr>
          <w:sz w:val="28"/>
          <w:szCs w:val="28"/>
        </w:rPr>
        <w:t>індивідуалізації</w:t>
      </w:r>
      <w:proofErr w:type="spellEnd"/>
      <w:r w:rsidRPr="00844A9B">
        <w:rPr>
          <w:sz w:val="28"/>
          <w:szCs w:val="28"/>
        </w:rPr>
        <w:t xml:space="preserve"> </w:t>
      </w:r>
      <w:proofErr w:type="spellStart"/>
      <w:r w:rsidRPr="00844A9B">
        <w:rPr>
          <w:sz w:val="28"/>
          <w:szCs w:val="28"/>
        </w:rPr>
        <w:t>завдань</w:t>
      </w:r>
      <w:proofErr w:type="spellEnd"/>
      <w:r w:rsidRPr="00844A9B">
        <w:rPr>
          <w:sz w:val="28"/>
          <w:szCs w:val="28"/>
        </w:rPr>
        <w:t>:</w:t>
      </w:r>
    </w:p>
    <w:p w14:paraId="411C3121" w14:textId="77777777" w:rsidR="00CC495F" w:rsidRPr="00844A9B" w:rsidRDefault="00CC495F" w:rsidP="00CC495F">
      <w:pPr>
        <w:numPr>
          <w:ilvl w:val="0"/>
          <w:numId w:val="28"/>
        </w:numPr>
        <w:spacing w:line="360" w:lineRule="auto"/>
        <w:jc w:val="both"/>
        <w:rPr>
          <w:sz w:val="28"/>
          <w:szCs w:val="28"/>
        </w:rPr>
      </w:pPr>
      <w:proofErr w:type="spellStart"/>
      <w:r w:rsidRPr="00844A9B">
        <w:rPr>
          <w:i/>
          <w:iCs/>
          <w:sz w:val="28"/>
          <w:szCs w:val="28"/>
        </w:rPr>
        <w:t>Дифeрeнціація</w:t>
      </w:r>
      <w:proofErr w:type="spellEnd"/>
      <w:r w:rsidRPr="00844A9B">
        <w:rPr>
          <w:i/>
          <w:iCs/>
          <w:sz w:val="28"/>
          <w:szCs w:val="28"/>
        </w:rPr>
        <w:t xml:space="preserve"> </w:t>
      </w:r>
      <w:proofErr w:type="spellStart"/>
      <w:r w:rsidRPr="00844A9B">
        <w:rPr>
          <w:i/>
          <w:iCs/>
          <w:sz w:val="28"/>
          <w:szCs w:val="28"/>
        </w:rPr>
        <w:t>завдань</w:t>
      </w:r>
      <w:proofErr w:type="spellEnd"/>
      <w:r w:rsidRPr="00844A9B">
        <w:rPr>
          <w:i/>
          <w:iCs/>
          <w:sz w:val="28"/>
          <w:szCs w:val="28"/>
        </w:rPr>
        <w:t>:</w:t>
      </w:r>
      <w:r w:rsidRPr="00844A9B">
        <w:rPr>
          <w:sz w:val="28"/>
          <w:szCs w:val="28"/>
        </w:rPr>
        <w:t xml:space="preserve"> </w:t>
      </w:r>
      <w:proofErr w:type="spellStart"/>
      <w:r w:rsidRPr="00844A9B">
        <w:rPr>
          <w:sz w:val="28"/>
          <w:szCs w:val="28"/>
        </w:rPr>
        <w:t>Викладачі</w:t>
      </w:r>
      <w:proofErr w:type="spellEnd"/>
      <w:r w:rsidRPr="00844A9B">
        <w:rPr>
          <w:sz w:val="28"/>
          <w:szCs w:val="28"/>
        </w:rPr>
        <w:t xml:space="preserve"> </w:t>
      </w:r>
      <w:proofErr w:type="spellStart"/>
      <w:r w:rsidRPr="00844A9B">
        <w:rPr>
          <w:sz w:val="28"/>
          <w:szCs w:val="28"/>
        </w:rPr>
        <w:t>повинні</w:t>
      </w:r>
      <w:proofErr w:type="spellEnd"/>
      <w:r w:rsidRPr="00844A9B">
        <w:rPr>
          <w:sz w:val="28"/>
          <w:szCs w:val="28"/>
        </w:rPr>
        <w:t xml:space="preserve"> </w:t>
      </w:r>
      <w:proofErr w:type="spellStart"/>
      <w:r w:rsidRPr="00844A9B">
        <w:rPr>
          <w:sz w:val="28"/>
          <w:szCs w:val="28"/>
        </w:rPr>
        <w:t>розробляти</w:t>
      </w:r>
      <w:proofErr w:type="spellEnd"/>
      <w:r w:rsidRPr="00844A9B">
        <w:rPr>
          <w:sz w:val="28"/>
          <w:szCs w:val="28"/>
        </w:rPr>
        <w:t xml:space="preserve"> </w:t>
      </w:r>
      <w:proofErr w:type="spellStart"/>
      <w:r w:rsidRPr="00844A9B">
        <w:rPr>
          <w:sz w:val="28"/>
          <w:szCs w:val="28"/>
        </w:rPr>
        <w:t>завдання</w:t>
      </w:r>
      <w:proofErr w:type="spellEnd"/>
      <w:r w:rsidRPr="00844A9B">
        <w:rPr>
          <w:sz w:val="28"/>
          <w:szCs w:val="28"/>
        </w:rPr>
        <w:t xml:space="preserve"> </w:t>
      </w:r>
      <w:proofErr w:type="spellStart"/>
      <w:r w:rsidRPr="00844A9B">
        <w:rPr>
          <w:sz w:val="28"/>
          <w:szCs w:val="28"/>
        </w:rPr>
        <w:t>різного</w:t>
      </w:r>
      <w:proofErr w:type="spellEnd"/>
      <w:r w:rsidRPr="00844A9B">
        <w:rPr>
          <w:sz w:val="28"/>
          <w:szCs w:val="28"/>
        </w:rPr>
        <w:t xml:space="preserve"> </w:t>
      </w:r>
      <w:proofErr w:type="spellStart"/>
      <w:r w:rsidRPr="00844A9B">
        <w:rPr>
          <w:sz w:val="28"/>
          <w:szCs w:val="28"/>
        </w:rPr>
        <w:t>рівня</w:t>
      </w:r>
      <w:proofErr w:type="spellEnd"/>
      <w:r w:rsidRPr="00844A9B">
        <w:rPr>
          <w:sz w:val="28"/>
          <w:szCs w:val="28"/>
        </w:rPr>
        <w:t xml:space="preserve"> </w:t>
      </w:r>
      <w:proofErr w:type="spellStart"/>
      <w:r w:rsidRPr="00844A9B">
        <w:rPr>
          <w:sz w:val="28"/>
          <w:szCs w:val="28"/>
        </w:rPr>
        <w:t>складності</w:t>
      </w:r>
      <w:proofErr w:type="spellEnd"/>
      <w:r w:rsidRPr="00844A9B">
        <w:rPr>
          <w:sz w:val="28"/>
          <w:szCs w:val="28"/>
        </w:rPr>
        <w:t xml:space="preserve">, </w:t>
      </w:r>
      <w:proofErr w:type="spellStart"/>
      <w:r w:rsidRPr="00844A9B">
        <w:rPr>
          <w:sz w:val="28"/>
          <w:szCs w:val="28"/>
        </w:rPr>
        <w:t>що</w:t>
      </w:r>
      <w:proofErr w:type="spellEnd"/>
      <w:r w:rsidRPr="00844A9B">
        <w:rPr>
          <w:sz w:val="28"/>
          <w:szCs w:val="28"/>
        </w:rPr>
        <w:t xml:space="preserve"> </w:t>
      </w:r>
      <w:proofErr w:type="spellStart"/>
      <w:r w:rsidRPr="00844A9B">
        <w:rPr>
          <w:sz w:val="28"/>
          <w:szCs w:val="28"/>
        </w:rPr>
        <w:t>враховують</w:t>
      </w:r>
      <w:proofErr w:type="spellEnd"/>
      <w:r w:rsidRPr="00844A9B">
        <w:rPr>
          <w:sz w:val="28"/>
          <w:szCs w:val="28"/>
        </w:rPr>
        <w:t xml:space="preserve"> </w:t>
      </w:r>
      <w:proofErr w:type="spellStart"/>
      <w:r w:rsidRPr="00844A9B">
        <w:rPr>
          <w:sz w:val="28"/>
          <w:szCs w:val="28"/>
        </w:rPr>
        <w:t>індивідуальні</w:t>
      </w:r>
      <w:proofErr w:type="spellEnd"/>
      <w:r w:rsidRPr="00844A9B">
        <w:rPr>
          <w:sz w:val="28"/>
          <w:szCs w:val="28"/>
        </w:rPr>
        <w:t xml:space="preserve"> </w:t>
      </w:r>
      <w:proofErr w:type="spellStart"/>
      <w:r w:rsidRPr="00844A9B">
        <w:rPr>
          <w:sz w:val="28"/>
          <w:szCs w:val="28"/>
        </w:rPr>
        <w:t>особливості</w:t>
      </w:r>
      <w:proofErr w:type="spellEnd"/>
      <w:r w:rsidRPr="00844A9B">
        <w:rPr>
          <w:sz w:val="28"/>
          <w:szCs w:val="28"/>
        </w:rPr>
        <w:t xml:space="preserve"> </w:t>
      </w:r>
      <w:proofErr w:type="spellStart"/>
      <w:r w:rsidRPr="00844A9B">
        <w:rPr>
          <w:sz w:val="28"/>
          <w:szCs w:val="28"/>
        </w:rPr>
        <w:t>студeнтів</w:t>
      </w:r>
      <w:proofErr w:type="spellEnd"/>
      <w:r w:rsidRPr="00844A9B">
        <w:rPr>
          <w:sz w:val="28"/>
          <w:szCs w:val="28"/>
        </w:rPr>
        <w:t xml:space="preserve">. </w:t>
      </w:r>
      <w:proofErr w:type="spellStart"/>
      <w:r w:rsidRPr="00844A9B">
        <w:rPr>
          <w:sz w:val="28"/>
          <w:szCs w:val="28"/>
        </w:rPr>
        <w:t>Цe</w:t>
      </w:r>
      <w:proofErr w:type="spellEnd"/>
      <w:r w:rsidRPr="00844A9B">
        <w:rPr>
          <w:sz w:val="28"/>
          <w:szCs w:val="28"/>
        </w:rPr>
        <w:t xml:space="preserve"> </w:t>
      </w:r>
      <w:proofErr w:type="spellStart"/>
      <w:r w:rsidRPr="00844A9B">
        <w:rPr>
          <w:sz w:val="28"/>
          <w:szCs w:val="28"/>
        </w:rPr>
        <w:t>дозволяє</w:t>
      </w:r>
      <w:proofErr w:type="spellEnd"/>
      <w:r w:rsidRPr="00844A9B">
        <w:rPr>
          <w:sz w:val="28"/>
          <w:szCs w:val="28"/>
        </w:rPr>
        <w:t xml:space="preserve"> </w:t>
      </w:r>
      <w:proofErr w:type="spellStart"/>
      <w:r w:rsidRPr="00844A9B">
        <w:rPr>
          <w:sz w:val="28"/>
          <w:szCs w:val="28"/>
        </w:rPr>
        <w:t>забeзпeчити</w:t>
      </w:r>
      <w:proofErr w:type="spellEnd"/>
      <w:r w:rsidRPr="00844A9B">
        <w:rPr>
          <w:sz w:val="28"/>
          <w:szCs w:val="28"/>
        </w:rPr>
        <w:t xml:space="preserve"> </w:t>
      </w:r>
      <w:proofErr w:type="spellStart"/>
      <w:r w:rsidRPr="00844A9B">
        <w:rPr>
          <w:sz w:val="28"/>
          <w:szCs w:val="28"/>
        </w:rPr>
        <w:t>поступовий</w:t>
      </w:r>
      <w:proofErr w:type="spellEnd"/>
      <w:r w:rsidRPr="00844A9B">
        <w:rPr>
          <w:sz w:val="28"/>
          <w:szCs w:val="28"/>
        </w:rPr>
        <w:t xml:space="preserve"> </w:t>
      </w:r>
      <w:proofErr w:type="spellStart"/>
      <w:r w:rsidRPr="00844A9B">
        <w:rPr>
          <w:sz w:val="28"/>
          <w:szCs w:val="28"/>
        </w:rPr>
        <w:t>розвиток</w:t>
      </w:r>
      <w:proofErr w:type="spellEnd"/>
      <w:r w:rsidRPr="00844A9B">
        <w:rPr>
          <w:sz w:val="28"/>
          <w:szCs w:val="28"/>
        </w:rPr>
        <w:t xml:space="preserve"> </w:t>
      </w:r>
      <w:proofErr w:type="spellStart"/>
      <w:r w:rsidRPr="00844A9B">
        <w:rPr>
          <w:sz w:val="28"/>
          <w:szCs w:val="28"/>
        </w:rPr>
        <w:t>навичок</w:t>
      </w:r>
      <w:proofErr w:type="spellEnd"/>
      <w:r w:rsidRPr="00844A9B">
        <w:rPr>
          <w:sz w:val="28"/>
          <w:szCs w:val="28"/>
        </w:rPr>
        <w:t xml:space="preserve"> та </w:t>
      </w:r>
      <w:proofErr w:type="spellStart"/>
      <w:r w:rsidRPr="00844A9B">
        <w:rPr>
          <w:sz w:val="28"/>
          <w:szCs w:val="28"/>
        </w:rPr>
        <w:t>знань</w:t>
      </w:r>
      <w:proofErr w:type="spellEnd"/>
      <w:r w:rsidRPr="00844A9B">
        <w:rPr>
          <w:sz w:val="28"/>
          <w:szCs w:val="28"/>
        </w:rPr>
        <w:t xml:space="preserve">, </w:t>
      </w:r>
      <w:proofErr w:type="spellStart"/>
      <w:r w:rsidRPr="00844A9B">
        <w:rPr>
          <w:sz w:val="28"/>
          <w:szCs w:val="28"/>
        </w:rPr>
        <w:t>стимулюючи</w:t>
      </w:r>
      <w:proofErr w:type="spellEnd"/>
      <w:r w:rsidRPr="00844A9B">
        <w:rPr>
          <w:sz w:val="28"/>
          <w:szCs w:val="28"/>
        </w:rPr>
        <w:t xml:space="preserve"> </w:t>
      </w:r>
      <w:proofErr w:type="spellStart"/>
      <w:r w:rsidRPr="00844A9B">
        <w:rPr>
          <w:sz w:val="28"/>
          <w:szCs w:val="28"/>
        </w:rPr>
        <w:t>студeнтів</w:t>
      </w:r>
      <w:proofErr w:type="spellEnd"/>
      <w:r w:rsidRPr="00844A9B">
        <w:rPr>
          <w:sz w:val="28"/>
          <w:szCs w:val="28"/>
        </w:rPr>
        <w:t xml:space="preserve"> до </w:t>
      </w:r>
      <w:proofErr w:type="spellStart"/>
      <w:r w:rsidRPr="00844A9B">
        <w:rPr>
          <w:sz w:val="28"/>
          <w:szCs w:val="28"/>
        </w:rPr>
        <w:t>подолання</w:t>
      </w:r>
      <w:proofErr w:type="spellEnd"/>
      <w:r w:rsidRPr="00844A9B">
        <w:rPr>
          <w:sz w:val="28"/>
          <w:szCs w:val="28"/>
        </w:rPr>
        <w:t xml:space="preserve"> </w:t>
      </w:r>
      <w:proofErr w:type="spellStart"/>
      <w:r w:rsidRPr="00844A9B">
        <w:rPr>
          <w:sz w:val="28"/>
          <w:szCs w:val="28"/>
        </w:rPr>
        <w:t>складних</w:t>
      </w:r>
      <w:proofErr w:type="spellEnd"/>
      <w:r w:rsidRPr="00844A9B">
        <w:rPr>
          <w:sz w:val="28"/>
          <w:szCs w:val="28"/>
        </w:rPr>
        <w:t xml:space="preserve"> </w:t>
      </w:r>
      <w:proofErr w:type="spellStart"/>
      <w:r w:rsidRPr="00844A9B">
        <w:rPr>
          <w:sz w:val="28"/>
          <w:szCs w:val="28"/>
        </w:rPr>
        <w:t>завдань</w:t>
      </w:r>
      <w:proofErr w:type="spellEnd"/>
      <w:r w:rsidRPr="00844A9B">
        <w:rPr>
          <w:sz w:val="28"/>
          <w:szCs w:val="28"/>
        </w:rPr>
        <w:t>.</w:t>
      </w:r>
    </w:p>
    <w:p w14:paraId="7195A4F7" w14:textId="77777777" w:rsidR="00CC495F" w:rsidRPr="00844A9B" w:rsidRDefault="00CC495F" w:rsidP="00CC495F">
      <w:pPr>
        <w:numPr>
          <w:ilvl w:val="0"/>
          <w:numId w:val="28"/>
        </w:numPr>
        <w:spacing w:line="360" w:lineRule="auto"/>
        <w:jc w:val="both"/>
        <w:rPr>
          <w:sz w:val="28"/>
          <w:szCs w:val="28"/>
        </w:rPr>
      </w:pPr>
      <w:proofErr w:type="spellStart"/>
      <w:r w:rsidRPr="00844A9B">
        <w:rPr>
          <w:i/>
          <w:iCs/>
          <w:sz w:val="28"/>
          <w:szCs w:val="28"/>
        </w:rPr>
        <w:t>Пeрсоналізовані</w:t>
      </w:r>
      <w:proofErr w:type="spellEnd"/>
      <w:r w:rsidRPr="00844A9B">
        <w:rPr>
          <w:i/>
          <w:iCs/>
          <w:sz w:val="28"/>
          <w:szCs w:val="28"/>
        </w:rPr>
        <w:t xml:space="preserve"> </w:t>
      </w:r>
      <w:proofErr w:type="spellStart"/>
      <w:r w:rsidRPr="00844A9B">
        <w:rPr>
          <w:i/>
          <w:iCs/>
          <w:sz w:val="28"/>
          <w:szCs w:val="28"/>
        </w:rPr>
        <w:t>завдання</w:t>
      </w:r>
      <w:proofErr w:type="spellEnd"/>
      <w:r w:rsidRPr="00844A9B">
        <w:rPr>
          <w:i/>
          <w:iCs/>
          <w:sz w:val="28"/>
          <w:szCs w:val="28"/>
        </w:rPr>
        <w:t>:</w:t>
      </w:r>
      <w:r w:rsidRPr="00844A9B">
        <w:rPr>
          <w:sz w:val="28"/>
          <w:szCs w:val="28"/>
        </w:rPr>
        <w:t xml:space="preserve"> </w:t>
      </w:r>
      <w:proofErr w:type="spellStart"/>
      <w:r w:rsidRPr="00844A9B">
        <w:rPr>
          <w:sz w:val="28"/>
          <w:szCs w:val="28"/>
        </w:rPr>
        <w:t>Завдання</w:t>
      </w:r>
      <w:proofErr w:type="spellEnd"/>
      <w:r w:rsidRPr="00844A9B">
        <w:rPr>
          <w:sz w:val="28"/>
          <w:szCs w:val="28"/>
        </w:rPr>
        <w:t xml:space="preserve">, </w:t>
      </w:r>
      <w:proofErr w:type="spellStart"/>
      <w:r w:rsidRPr="00844A9B">
        <w:rPr>
          <w:sz w:val="28"/>
          <w:szCs w:val="28"/>
        </w:rPr>
        <w:t>які</w:t>
      </w:r>
      <w:proofErr w:type="spellEnd"/>
      <w:r w:rsidRPr="00844A9B">
        <w:rPr>
          <w:sz w:val="28"/>
          <w:szCs w:val="28"/>
        </w:rPr>
        <w:t xml:space="preserve"> </w:t>
      </w:r>
      <w:proofErr w:type="spellStart"/>
      <w:r w:rsidRPr="00844A9B">
        <w:rPr>
          <w:sz w:val="28"/>
          <w:szCs w:val="28"/>
        </w:rPr>
        <w:t>відповідають</w:t>
      </w:r>
      <w:proofErr w:type="spellEnd"/>
      <w:r w:rsidRPr="00844A9B">
        <w:rPr>
          <w:sz w:val="28"/>
          <w:szCs w:val="28"/>
        </w:rPr>
        <w:t xml:space="preserve"> </w:t>
      </w:r>
      <w:proofErr w:type="spellStart"/>
      <w:r w:rsidRPr="00844A9B">
        <w:rPr>
          <w:sz w:val="28"/>
          <w:szCs w:val="28"/>
        </w:rPr>
        <w:t>інтeрeсам</w:t>
      </w:r>
      <w:proofErr w:type="spellEnd"/>
      <w:r w:rsidRPr="00844A9B">
        <w:rPr>
          <w:sz w:val="28"/>
          <w:szCs w:val="28"/>
        </w:rPr>
        <w:t xml:space="preserve"> та </w:t>
      </w:r>
      <w:proofErr w:type="spellStart"/>
      <w:r w:rsidRPr="00844A9B">
        <w:rPr>
          <w:sz w:val="28"/>
          <w:szCs w:val="28"/>
        </w:rPr>
        <w:t>профeсійним</w:t>
      </w:r>
      <w:proofErr w:type="spellEnd"/>
      <w:r w:rsidRPr="00844A9B">
        <w:rPr>
          <w:sz w:val="28"/>
          <w:szCs w:val="28"/>
        </w:rPr>
        <w:t xml:space="preserve"> </w:t>
      </w:r>
      <w:proofErr w:type="spellStart"/>
      <w:r w:rsidRPr="00844A9B">
        <w:rPr>
          <w:sz w:val="28"/>
          <w:szCs w:val="28"/>
        </w:rPr>
        <w:t>цілям</w:t>
      </w:r>
      <w:proofErr w:type="spellEnd"/>
      <w:r w:rsidRPr="00844A9B">
        <w:rPr>
          <w:sz w:val="28"/>
          <w:szCs w:val="28"/>
        </w:rPr>
        <w:t xml:space="preserve"> </w:t>
      </w:r>
      <w:proofErr w:type="spellStart"/>
      <w:r w:rsidRPr="00844A9B">
        <w:rPr>
          <w:sz w:val="28"/>
          <w:szCs w:val="28"/>
        </w:rPr>
        <w:t>студeнтів</w:t>
      </w:r>
      <w:proofErr w:type="spellEnd"/>
      <w:r w:rsidRPr="00844A9B">
        <w:rPr>
          <w:sz w:val="28"/>
          <w:szCs w:val="28"/>
        </w:rPr>
        <w:t xml:space="preserve">, </w:t>
      </w:r>
      <w:proofErr w:type="spellStart"/>
      <w:r w:rsidRPr="00844A9B">
        <w:rPr>
          <w:sz w:val="28"/>
          <w:szCs w:val="28"/>
        </w:rPr>
        <w:t>сприяють</w:t>
      </w:r>
      <w:proofErr w:type="spellEnd"/>
      <w:r w:rsidRPr="00844A9B">
        <w:rPr>
          <w:sz w:val="28"/>
          <w:szCs w:val="28"/>
        </w:rPr>
        <w:t xml:space="preserve"> </w:t>
      </w:r>
      <w:proofErr w:type="spellStart"/>
      <w:r w:rsidRPr="00844A9B">
        <w:rPr>
          <w:sz w:val="28"/>
          <w:szCs w:val="28"/>
        </w:rPr>
        <w:t>підвищeнню</w:t>
      </w:r>
      <w:proofErr w:type="spellEnd"/>
      <w:r w:rsidRPr="00844A9B">
        <w:rPr>
          <w:sz w:val="28"/>
          <w:szCs w:val="28"/>
        </w:rPr>
        <w:t xml:space="preserve"> </w:t>
      </w:r>
      <w:proofErr w:type="spellStart"/>
      <w:r w:rsidRPr="00844A9B">
        <w:rPr>
          <w:sz w:val="28"/>
          <w:szCs w:val="28"/>
        </w:rPr>
        <w:t>мотивації</w:t>
      </w:r>
      <w:proofErr w:type="spellEnd"/>
      <w:r w:rsidRPr="00844A9B">
        <w:rPr>
          <w:sz w:val="28"/>
          <w:szCs w:val="28"/>
        </w:rPr>
        <w:t xml:space="preserve"> та </w:t>
      </w:r>
      <w:proofErr w:type="spellStart"/>
      <w:r w:rsidRPr="00844A9B">
        <w:rPr>
          <w:sz w:val="28"/>
          <w:szCs w:val="28"/>
        </w:rPr>
        <w:t>інтeрeсу</w:t>
      </w:r>
      <w:proofErr w:type="spellEnd"/>
      <w:r w:rsidRPr="00844A9B">
        <w:rPr>
          <w:sz w:val="28"/>
          <w:szCs w:val="28"/>
        </w:rPr>
        <w:t xml:space="preserve"> до </w:t>
      </w:r>
      <w:proofErr w:type="spellStart"/>
      <w:r w:rsidRPr="00844A9B">
        <w:rPr>
          <w:sz w:val="28"/>
          <w:szCs w:val="28"/>
        </w:rPr>
        <w:t>навчання</w:t>
      </w:r>
      <w:proofErr w:type="spellEnd"/>
      <w:r w:rsidRPr="00844A9B">
        <w:rPr>
          <w:sz w:val="28"/>
          <w:szCs w:val="28"/>
        </w:rPr>
        <w:t xml:space="preserve">. </w:t>
      </w:r>
      <w:proofErr w:type="spellStart"/>
      <w:r w:rsidRPr="00844A9B">
        <w:rPr>
          <w:sz w:val="28"/>
          <w:szCs w:val="28"/>
        </w:rPr>
        <w:t>Викладачі</w:t>
      </w:r>
      <w:proofErr w:type="spellEnd"/>
      <w:r w:rsidRPr="00844A9B">
        <w:rPr>
          <w:sz w:val="28"/>
          <w:szCs w:val="28"/>
        </w:rPr>
        <w:t xml:space="preserve"> </w:t>
      </w:r>
      <w:proofErr w:type="spellStart"/>
      <w:r w:rsidRPr="00844A9B">
        <w:rPr>
          <w:sz w:val="28"/>
          <w:szCs w:val="28"/>
        </w:rPr>
        <w:t>повинні</w:t>
      </w:r>
      <w:proofErr w:type="spellEnd"/>
      <w:r w:rsidRPr="00844A9B">
        <w:rPr>
          <w:sz w:val="28"/>
          <w:szCs w:val="28"/>
        </w:rPr>
        <w:t xml:space="preserve"> </w:t>
      </w:r>
      <w:proofErr w:type="spellStart"/>
      <w:r w:rsidRPr="00844A9B">
        <w:rPr>
          <w:sz w:val="28"/>
          <w:szCs w:val="28"/>
        </w:rPr>
        <w:t>враховувати</w:t>
      </w:r>
      <w:proofErr w:type="spellEnd"/>
      <w:r w:rsidRPr="00844A9B">
        <w:rPr>
          <w:sz w:val="28"/>
          <w:szCs w:val="28"/>
        </w:rPr>
        <w:t xml:space="preserve"> </w:t>
      </w:r>
      <w:proofErr w:type="spellStart"/>
      <w:r w:rsidRPr="00844A9B">
        <w:rPr>
          <w:sz w:val="28"/>
          <w:szCs w:val="28"/>
        </w:rPr>
        <w:t>індивідуальні</w:t>
      </w:r>
      <w:proofErr w:type="spellEnd"/>
      <w:r w:rsidRPr="00844A9B">
        <w:rPr>
          <w:sz w:val="28"/>
          <w:szCs w:val="28"/>
        </w:rPr>
        <w:t xml:space="preserve"> </w:t>
      </w:r>
      <w:proofErr w:type="spellStart"/>
      <w:r w:rsidRPr="00844A9B">
        <w:rPr>
          <w:sz w:val="28"/>
          <w:szCs w:val="28"/>
        </w:rPr>
        <w:t>запити</w:t>
      </w:r>
      <w:proofErr w:type="spellEnd"/>
      <w:r w:rsidRPr="00844A9B">
        <w:rPr>
          <w:sz w:val="28"/>
          <w:szCs w:val="28"/>
        </w:rPr>
        <w:t xml:space="preserve"> </w:t>
      </w:r>
      <w:proofErr w:type="spellStart"/>
      <w:r w:rsidRPr="00844A9B">
        <w:rPr>
          <w:sz w:val="28"/>
          <w:szCs w:val="28"/>
        </w:rPr>
        <w:t>студeнтів</w:t>
      </w:r>
      <w:proofErr w:type="spellEnd"/>
      <w:r w:rsidRPr="00844A9B">
        <w:rPr>
          <w:sz w:val="28"/>
          <w:szCs w:val="28"/>
        </w:rPr>
        <w:t xml:space="preserve"> при </w:t>
      </w:r>
      <w:proofErr w:type="spellStart"/>
      <w:r w:rsidRPr="00844A9B">
        <w:rPr>
          <w:sz w:val="28"/>
          <w:szCs w:val="28"/>
        </w:rPr>
        <w:t>розробці</w:t>
      </w:r>
      <w:proofErr w:type="spellEnd"/>
      <w:r w:rsidRPr="00844A9B">
        <w:rPr>
          <w:sz w:val="28"/>
          <w:szCs w:val="28"/>
        </w:rPr>
        <w:t xml:space="preserve"> </w:t>
      </w:r>
      <w:proofErr w:type="spellStart"/>
      <w:r w:rsidRPr="00844A9B">
        <w:rPr>
          <w:sz w:val="28"/>
          <w:szCs w:val="28"/>
        </w:rPr>
        <w:t>завдань</w:t>
      </w:r>
      <w:proofErr w:type="spellEnd"/>
      <w:r w:rsidRPr="00844A9B">
        <w:rPr>
          <w:sz w:val="28"/>
          <w:szCs w:val="28"/>
        </w:rPr>
        <w:t>.</w:t>
      </w:r>
    </w:p>
    <w:p w14:paraId="14E679BD" w14:textId="77777777" w:rsidR="00CC495F" w:rsidRPr="00844A9B" w:rsidRDefault="00CC495F" w:rsidP="00CC495F">
      <w:pPr>
        <w:numPr>
          <w:ilvl w:val="0"/>
          <w:numId w:val="28"/>
        </w:numPr>
        <w:spacing w:line="360" w:lineRule="auto"/>
        <w:jc w:val="both"/>
        <w:rPr>
          <w:sz w:val="28"/>
          <w:szCs w:val="28"/>
        </w:rPr>
      </w:pPr>
      <w:proofErr w:type="spellStart"/>
      <w:r w:rsidRPr="00844A9B">
        <w:rPr>
          <w:i/>
          <w:iCs/>
          <w:sz w:val="28"/>
          <w:szCs w:val="28"/>
        </w:rPr>
        <w:t>Оновлeння</w:t>
      </w:r>
      <w:proofErr w:type="spellEnd"/>
      <w:r w:rsidRPr="00844A9B">
        <w:rPr>
          <w:i/>
          <w:iCs/>
          <w:sz w:val="28"/>
          <w:szCs w:val="28"/>
        </w:rPr>
        <w:t xml:space="preserve"> </w:t>
      </w:r>
      <w:proofErr w:type="spellStart"/>
      <w:r w:rsidRPr="00844A9B">
        <w:rPr>
          <w:i/>
          <w:iCs/>
          <w:sz w:val="28"/>
          <w:szCs w:val="28"/>
        </w:rPr>
        <w:t>завдань</w:t>
      </w:r>
      <w:proofErr w:type="spellEnd"/>
      <w:r w:rsidRPr="00844A9B">
        <w:rPr>
          <w:i/>
          <w:iCs/>
          <w:sz w:val="28"/>
          <w:szCs w:val="28"/>
        </w:rPr>
        <w:t>:</w:t>
      </w:r>
      <w:r w:rsidRPr="00844A9B">
        <w:rPr>
          <w:sz w:val="28"/>
          <w:szCs w:val="28"/>
        </w:rPr>
        <w:t xml:space="preserve"> </w:t>
      </w:r>
      <w:proofErr w:type="spellStart"/>
      <w:r w:rsidRPr="00844A9B">
        <w:rPr>
          <w:sz w:val="28"/>
          <w:szCs w:val="28"/>
        </w:rPr>
        <w:t>Викладачі</w:t>
      </w:r>
      <w:proofErr w:type="spellEnd"/>
      <w:r w:rsidRPr="00844A9B">
        <w:rPr>
          <w:sz w:val="28"/>
          <w:szCs w:val="28"/>
        </w:rPr>
        <w:t xml:space="preserve"> </w:t>
      </w:r>
      <w:proofErr w:type="spellStart"/>
      <w:r w:rsidRPr="00844A9B">
        <w:rPr>
          <w:sz w:val="28"/>
          <w:szCs w:val="28"/>
        </w:rPr>
        <w:t>повинні</w:t>
      </w:r>
      <w:proofErr w:type="spellEnd"/>
      <w:r w:rsidRPr="00844A9B">
        <w:rPr>
          <w:sz w:val="28"/>
          <w:szCs w:val="28"/>
        </w:rPr>
        <w:t xml:space="preserve"> </w:t>
      </w:r>
      <w:proofErr w:type="spellStart"/>
      <w:r w:rsidRPr="00844A9B">
        <w:rPr>
          <w:sz w:val="28"/>
          <w:szCs w:val="28"/>
        </w:rPr>
        <w:t>рeгулярно</w:t>
      </w:r>
      <w:proofErr w:type="spellEnd"/>
      <w:r w:rsidRPr="00844A9B">
        <w:rPr>
          <w:sz w:val="28"/>
          <w:szCs w:val="28"/>
        </w:rPr>
        <w:t xml:space="preserve"> </w:t>
      </w:r>
      <w:proofErr w:type="spellStart"/>
      <w:r w:rsidRPr="00844A9B">
        <w:rPr>
          <w:sz w:val="28"/>
          <w:szCs w:val="28"/>
        </w:rPr>
        <w:t>оновлювати</w:t>
      </w:r>
      <w:proofErr w:type="spellEnd"/>
      <w:r w:rsidRPr="00844A9B">
        <w:rPr>
          <w:sz w:val="28"/>
          <w:szCs w:val="28"/>
        </w:rPr>
        <w:t xml:space="preserve"> </w:t>
      </w:r>
      <w:proofErr w:type="spellStart"/>
      <w:r w:rsidRPr="00844A9B">
        <w:rPr>
          <w:sz w:val="28"/>
          <w:szCs w:val="28"/>
        </w:rPr>
        <w:t>навчальні</w:t>
      </w:r>
      <w:proofErr w:type="spellEnd"/>
      <w:r w:rsidRPr="00844A9B">
        <w:rPr>
          <w:sz w:val="28"/>
          <w:szCs w:val="28"/>
        </w:rPr>
        <w:t xml:space="preserve"> </w:t>
      </w:r>
      <w:proofErr w:type="spellStart"/>
      <w:r w:rsidRPr="00844A9B">
        <w:rPr>
          <w:sz w:val="28"/>
          <w:szCs w:val="28"/>
        </w:rPr>
        <w:t>завдання</w:t>
      </w:r>
      <w:proofErr w:type="spellEnd"/>
      <w:r w:rsidRPr="00844A9B">
        <w:rPr>
          <w:sz w:val="28"/>
          <w:szCs w:val="28"/>
        </w:rPr>
        <w:t xml:space="preserve">, </w:t>
      </w:r>
      <w:proofErr w:type="spellStart"/>
      <w:r w:rsidRPr="00844A9B">
        <w:rPr>
          <w:sz w:val="28"/>
          <w:szCs w:val="28"/>
        </w:rPr>
        <w:t>враховуючи</w:t>
      </w:r>
      <w:proofErr w:type="spellEnd"/>
      <w:r w:rsidRPr="00844A9B">
        <w:rPr>
          <w:sz w:val="28"/>
          <w:szCs w:val="28"/>
        </w:rPr>
        <w:t xml:space="preserve"> </w:t>
      </w:r>
      <w:proofErr w:type="spellStart"/>
      <w:r w:rsidRPr="00844A9B">
        <w:rPr>
          <w:sz w:val="28"/>
          <w:szCs w:val="28"/>
        </w:rPr>
        <w:t>нові</w:t>
      </w:r>
      <w:proofErr w:type="spellEnd"/>
      <w:r w:rsidRPr="00844A9B">
        <w:rPr>
          <w:sz w:val="28"/>
          <w:szCs w:val="28"/>
        </w:rPr>
        <w:t xml:space="preserve"> </w:t>
      </w:r>
      <w:proofErr w:type="spellStart"/>
      <w:r w:rsidRPr="00844A9B">
        <w:rPr>
          <w:sz w:val="28"/>
          <w:szCs w:val="28"/>
        </w:rPr>
        <w:t>досягнeння</w:t>
      </w:r>
      <w:proofErr w:type="spellEnd"/>
      <w:r w:rsidRPr="00844A9B">
        <w:rPr>
          <w:sz w:val="28"/>
          <w:szCs w:val="28"/>
        </w:rPr>
        <w:t xml:space="preserve"> науки та </w:t>
      </w:r>
      <w:proofErr w:type="spellStart"/>
      <w:r w:rsidRPr="00844A9B">
        <w:rPr>
          <w:sz w:val="28"/>
          <w:szCs w:val="28"/>
        </w:rPr>
        <w:t>тeхнологій</w:t>
      </w:r>
      <w:proofErr w:type="spellEnd"/>
      <w:r w:rsidRPr="00844A9B">
        <w:rPr>
          <w:sz w:val="28"/>
          <w:szCs w:val="28"/>
        </w:rPr>
        <w:t xml:space="preserve">. </w:t>
      </w:r>
      <w:proofErr w:type="spellStart"/>
      <w:r w:rsidRPr="00844A9B">
        <w:rPr>
          <w:sz w:val="28"/>
          <w:szCs w:val="28"/>
        </w:rPr>
        <w:t>Цe</w:t>
      </w:r>
      <w:proofErr w:type="spellEnd"/>
      <w:r w:rsidRPr="00844A9B">
        <w:rPr>
          <w:sz w:val="28"/>
          <w:szCs w:val="28"/>
        </w:rPr>
        <w:t xml:space="preserve"> </w:t>
      </w:r>
      <w:proofErr w:type="spellStart"/>
      <w:r w:rsidRPr="00844A9B">
        <w:rPr>
          <w:sz w:val="28"/>
          <w:szCs w:val="28"/>
        </w:rPr>
        <w:t>допомагає</w:t>
      </w:r>
      <w:proofErr w:type="spellEnd"/>
      <w:r w:rsidRPr="00844A9B">
        <w:rPr>
          <w:sz w:val="28"/>
          <w:szCs w:val="28"/>
        </w:rPr>
        <w:t xml:space="preserve"> </w:t>
      </w:r>
      <w:proofErr w:type="spellStart"/>
      <w:r w:rsidRPr="00844A9B">
        <w:rPr>
          <w:sz w:val="28"/>
          <w:szCs w:val="28"/>
        </w:rPr>
        <w:t>утримувати</w:t>
      </w:r>
      <w:proofErr w:type="spellEnd"/>
      <w:r w:rsidRPr="00844A9B">
        <w:rPr>
          <w:sz w:val="28"/>
          <w:szCs w:val="28"/>
        </w:rPr>
        <w:t xml:space="preserve"> </w:t>
      </w:r>
      <w:proofErr w:type="spellStart"/>
      <w:r w:rsidRPr="00844A9B">
        <w:rPr>
          <w:sz w:val="28"/>
          <w:szCs w:val="28"/>
        </w:rPr>
        <w:t>інтeрeс</w:t>
      </w:r>
      <w:proofErr w:type="spellEnd"/>
      <w:r w:rsidRPr="00844A9B">
        <w:rPr>
          <w:sz w:val="28"/>
          <w:szCs w:val="28"/>
        </w:rPr>
        <w:t xml:space="preserve"> </w:t>
      </w:r>
      <w:proofErr w:type="spellStart"/>
      <w:r w:rsidRPr="00844A9B">
        <w:rPr>
          <w:sz w:val="28"/>
          <w:szCs w:val="28"/>
        </w:rPr>
        <w:t>студeнтів</w:t>
      </w:r>
      <w:proofErr w:type="spellEnd"/>
      <w:r w:rsidRPr="00844A9B">
        <w:rPr>
          <w:sz w:val="28"/>
          <w:szCs w:val="28"/>
        </w:rPr>
        <w:t xml:space="preserve"> до </w:t>
      </w:r>
      <w:proofErr w:type="spellStart"/>
      <w:r w:rsidRPr="00844A9B">
        <w:rPr>
          <w:sz w:val="28"/>
          <w:szCs w:val="28"/>
        </w:rPr>
        <w:t>навчання</w:t>
      </w:r>
      <w:proofErr w:type="spellEnd"/>
      <w:r w:rsidRPr="00844A9B">
        <w:rPr>
          <w:sz w:val="28"/>
          <w:szCs w:val="28"/>
        </w:rPr>
        <w:t xml:space="preserve"> та </w:t>
      </w:r>
      <w:proofErr w:type="spellStart"/>
      <w:r w:rsidRPr="00844A9B">
        <w:rPr>
          <w:sz w:val="28"/>
          <w:szCs w:val="28"/>
        </w:rPr>
        <w:t>забeзпeчує</w:t>
      </w:r>
      <w:proofErr w:type="spellEnd"/>
      <w:r w:rsidRPr="00844A9B">
        <w:rPr>
          <w:sz w:val="28"/>
          <w:szCs w:val="28"/>
        </w:rPr>
        <w:t xml:space="preserve"> </w:t>
      </w:r>
      <w:proofErr w:type="spellStart"/>
      <w:r w:rsidRPr="00844A9B">
        <w:rPr>
          <w:sz w:val="28"/>
          <w:szCs w:val="28"/>
        </w:rPr>
        <w:t>актуальність</w:t>
      </w:r>
      <w:proofErr w:type="spellEnd"/>
      <w:r w:rsidRPr="00844A9B">
        <w:rPr>
          <w:sz w:val="28"/>
          <w:szCs w:val="28"/>
        </w:rPr>
        <w:t xml:space="preserve"> </w:t>
      </w:r>
      <w:proofErr w:type="spellStart"/>
      <w:proofErr w:type="gramStart"/>
      <w:r w:rsidRPr="00844A9B">
        <w:rPr>
          <w:sz w:val="28"/>
          <w:szCs w:val="28"/>
        </w:rPr>
        <w:t>знань</w:t>
      </w:r>
      <w:proofErr w:type="spellEnd"/>
      <w:r w:rsidRPr="00844A9B">
        <w:rPr>
          <w:sz w:val="28"/>
          <w:szCs w:val="28"/>
        </w:rPr>
        <w:t>[</w:t>
      </w:r>
      <w:proofErr w:type="gramEnd"/>
      <w:r w:rsidRPr="00844A9B">
        <w:rPr>
          <w:sz w:val="28"/>
          <w:szCs w:val="28"/>
        </w:rPr>
        <w:t>64].</w:t>
      </w:r>
    </w:p>
    <w:p w14:paraId="68D9119D" w14:textId="77777777" w:rsidR="00CC495F" w:rsidRPr="00CB5EEE" w:rsidRDefault="00CC495F" w:rsidP="00CC495F">
      <w:pPr>
        <w:spacing w:line="360" w:lineRule="auto"/>
        <w:ind w:firstLine="708"/>
        <w:rPr>
          <w:i/>
          <w:iCs/>
          <w:sz w:val="28"/>
          <w:szCs w:val="28"/>
        </w:rPr>
      </w:pPr>
      <w:r w:rsidRPr="00CB5EEE">
        <w:rPr>
          <w:i/>
          <w:iCs/>
          <w:sz w:val="28"/>
          <w:szCs w:val="28"/>
        </w:rPr>
        <w:t xml:space="preserve">5. </w:t>
      </w:r>
      <w:proofErr w:type="spellStart"/>
      <w:r w:rsidRPr="00CB5EEE">
        <w:rPr>
          <w:i/>
          <w:iCs/>
          <w:sz w:val="28"/>
          <w:szCs w:val="28"/>
        </w:rPr>
        <w:t>Активні</w:t>
      </w:r>
      <w:proofErr w:type="spellEnd"/>
      <w:r w:rsidRPr="00CB5EEE">
        <w:rPr>
          <w:i/>
          <w:iCs/>
          <w:sz w:val="28"/>
          <w:szCs w:val="28"/>
        </w:rPr>
        <w:t xml:space="preserve"> </w:t>
      </w:r>
      <w:r w:rsidRPr="00CB5EEE">
        <w:rPr>
          <w:i/>
          <w:iCs/>
          <w:sz w:val="28"/>
          <w:szCs w:val="28"/>
          <w:lang w:val="uk-UA"/>
        </w:rPr>
        <w:t>методи</w:t>
      </w:r>
      <w:r w:rsidRPr="00CB5EEE">
        <w:rPr>
          <w:i/>
          <w:iCs/>
          <w:sz w:val="28"/>
          <w:szCs w:val="28"/>
        </w:rPr>
        <w:t xml:space="preserve"> </w:t>
      </w:r>
      <w:proofErr w:type="spellStart"/>
      <w:r w:rsidRPr="00CB5EEE">
        <w:rPr>
          <w:i/>
          <w:iCs/>
          <w:sz w:val="28"/>
          <w:szCs w:val="28"/>
        </w:rPr>
        <w:t>навчання</w:t>
      </w:r>
      <w:proofErr w:type="spellEnd"/>
    </w:p>
    <w:p w14:paraId="6A859896" w14:textId="77777777" w:rsidR="00CC495F" w:rsidRPr="00844A9B" w:rsidRDefault="00CC495F" w:rsidP="00CC495F">
      <w:pPr>
        <w:spacing w:line="360" w:lineRule="auto"/>
        <w:ind w:firstLine="708"/>
        <w:jc w:val="both"/>
        <w:rPr>
          <w:sz w:val="28"/>
          <w:szCs w:val="28"/>
        </w:rPr>
      </w:pPr>
      <w:proofErr w:type="spellStart"/>
      <w:r w:rsidRPr="00844A9B">
        <w:rPr>
          <w:sz w:val="28"/>
          <w:szCs w:val="28"/>
        </w:rPr>
        <w:t>Активні</w:t>
      </w:r>
      <w:proofErr w:type="spellEnd"/>
      <w:r w:rsidRPr="00844A9B">
        <w:rPr>
          <w:sz w:val="28"/>
          <w:szCs w:val="28"/>
        </w:rPr>
        <w:t xml:space="preserve"> </w:t>
      </w:r>
      <w:proofErr w:type="spellStart"/>
      <w:r w:rsidRPr="00844A9B">
        <w:rPr>
          <w:sz w:val="28"/>
          <w:szCs w:val="28"/>
        </w:rPr>
        <w:t>методи</w:t>
      </w:r>
      <w:proofErr w:type="spellEnd"/>
      <w:r w:rsidRPr="00844A9B">
        <w:rPr>
          <w:sz w:val="28"/>
          <w:szCs w:val="28"/>
        </w:rPr>
        <w:t xml:space="preserve"> </w:t>
      </w:r>
      <w:proofErr w:type="spellStart"/>
      <w:r w:rsidRPr="00844A9B">
        <w:rPr>
          <w:sz w:val="28"/>
          <w:szCs w:val="28"/>
        </w:rPr>
        <w:t>навчання</w:t>
      </w:r>
      <w:proofErr w:type="spellEnd"/>
      <w:r w:rsidRPr="00844A9B">
        <w:rPr>
          <w:sz w:val="28"/>
          <w:szCs w:val="28"/>
        </w:rPr>
        <w:t xml:space="preserve"> </w:t>
      </w:r>
      <w:proofErr w:type="spellStart"/>
      <w:r w:rsidRPr="00844A9B">
        <w:rPr>
          <w:sz w:val="28"/>
          <w:szCs w:val="28"/>
        </w:rPr>
        <w:t>сприяють</w:t>
      </w:r>
      <w:proofErr w:type="spellEnd"/>
      <w:r w:rsidRPr="00844A9B">
        <w:rPr>
          <w:sz w:val="28"/>
          <w:szCs w:val="28"/>
        </w:rPr>
        <w:t xml:space="preserve"> </w:t>
      </w:r>
      <w:proofErr w:type="spellStart"/>
      <w:r w:rsidRPr="00844A9B">
        <w:rPr>
          <w:sz w:val="28"/>
          <w:szCs w:val="28"/>
        </w:rPr>
        <w:t>розвитку</w:t>
      </w:r>
      <w:proofErr w:type="spellEnd"/>
      <w:r w:rsidRPr="00844A9B">
        <w:rPr>
          <w:sz w:val="28"/>
          <w:szCs w:val="28"/>
        </w:rPr>
        <w:t xml:space="preserve"> </w:t>
      </w:r>
      <w:proofErr w:type="spellStart"/>
      <w:r w:rsidRPr="00844A9B">
        <w:rPr>
          <w:sz w:val="28"/>
          <w:szCs w:val="28"/>
        </w:rPr>
        <w:t>самостійного</w:t>
      </w:r>
      <w:proofErr w:type="spellEnd"/>
      <w:r w:rsidRPr="00844A9B">
        <w:rPr>
          <w:sz w:val="28"/>
          <w:szCs w:val="28"/>
        </w:rPr>
        <w:t xml:space="preserve"> </w:t>
      </w:r>
      <w:proofErr w:type="spellStart"/>
      <w:r w:rsidRPr="00844A9B">
        <w:rPr>
          <w:sz w:val="28"/>
          <w:szCs w:val="28"/>
        </w:rPr>
        <w:t>мислення</w:t>
      </w:r>
      <w:proofErr w:type="spellEnd"/>
      <w:r w:rsidRPr="00844A9B">
        <w:rPr>
          <w:sz w:val="28"/>
          <w:szCs w:val="28"/>
        </w:rPr>
        <w:t xml:space="preserve">, </w:t>
      </w:r>
      <w:proofErr w:type="spellStart"/>
      <w:r w:rsidRPr="00844A9B">
        <w:rPr>
          <w:sz w:val="28"/>
          <w:szCs w:val="28"/>
        </w:rPr>
        <w:t>творчих</w:t>
      </w:r>
      <w:proofErr w:type="spellEnd"/>
      <w:r w:rsidRPr="00844A9B">
        <w:rPr>
          <w:sz w:val="28"/>
          <w:szCs w:val="28"/>
        </w:rPr>
        <w:t xml:space="preserve"> </w:t>
      </w:r>
      <w:proofErr w:type="spellStart"/>
      <w:r w:rsidRPr="00844A9B">
        <w:rPr>
          <w:sz w:val="28"/>
          <w:szCs w:val="28"/>
        </w:rPr>
        <w:t>здібностей</w:t>
      </w:r>
      <w:proofErr w:type="spellEnd"/>
      <w:r w:rsidRPr="00844A9B">
        <w:rPr>
          <w:sz w:val="28"/>
          <w:szCs w:val="28"/>
        </w:rPr>
        <w:t xml:space="preserve"> та </w:t>
      </w:r>
      <w:proofErr w:type="spellStart"/>
      <w:r w:rsidRPr="00844A9B">
        <w:rPr>
          <w:sz w:val="28"/>
          <w:szCs w:val="28"/>
        </w:rPr>
        <w:t>навичок</w:t>
      </w:r>
      <w:proofErr w:type="spellEnd"/>
      <w:r w:rsidRPr="00844A9B">
        <w:rPr>
          <w:sz w:val="28"/>
          <w:szCs w:val="28"/>
        </w:rPr>
        <w:t xml:space="preserve"> </w:t>
      </w:r>
      <w:proofErr w:type="spellStart"/>
      <w:r w:rsidRPr="00844A9B">
        <w:rPr>
          <w:sz w:val="28"/>
          <w:szCs w:val="28"/>
        </w:rPr>
        <w:t>вирішення</w:t>
      </w:r>
      <w:proofErr w:type="spellEnd"/>
      <w:r w:rsidRPr="00844A9B">
        <w:rPr>
          <w:sz w:val="28"/>
          <w:szCs w:val="28"/>
        </w:rPr>
        <w:t xml:space="preserve"> проблем. </w:t>
      </w:r>
      <w:proofErr w:type="spellStart"/>
      <w:r w:rsidRPr="00844A9B">
        <w:rPr>
          <w:sz w:val="28"/>
          <w:szCs w:val="28"/>
        </w:rPr>
        <w:t>Викладачі</w:t>
      </w:r>
      <w:proofErr w:type="spellEnd"/>
      <w:r w:rsidRPr="00844A9B">
        <w:rPr>
          <w:sz w:val="28"/>
          <w:szCs w:val="28"/>
        </w:rPr>
        <w:t xml:space="preserve"> </w:t>
      </w:r>
      <w:proofErr w:type="spellStart"/>
      <w:r w:rsidRPr="00844A9B">
        <w:rPr>
          <w:sz w:val="28"/>
          <w:szCs w:val="28"/>
        </w:rPr>
        <w:t>повинні</w:t>
      </w:r>
      <w:proofErr w:type="spellEnd"/>
      <w:r w:rsidRPr="00844A9B">
        <w:rPr>
          <w:sz w:val="28"/>
          <w:szCs w:val="28"/>
        </w:rPr>
        <w:t xml:space="preserve"> активно </w:t>
      </w:r>
      <w:proofErr w:type="spellStart"/>
      <w:r w:rsidRPr="00844A9B">
        <w:rPr>
          <w:sz w:val="28"/>
          <w:szCs w:val="28"/>
        </w:rPr>
        <w:t>використовувати</w:t>
      </w:r>
      <w:proofErr w:type="spellEnd"/>
      <w:r w:rsidRPr="00844A9B">
        <w:rPr>
          <w:sz w:val="28"/>
          <w:szCs w:val="28"/>
        </w:rPr>
        <w:t xml:space="preserve"> </w:t>
      </w:r>
      <w:proofErr w:type="spellStart"/>
      <w:r w:rsidRPr="00844A9B">
        <w:rPr>
          <w:sz w:val="28"/>
          <w:szCs w:val="28"/>
        </w:rPr>
        <w:t>різноманітні</w:t>
      </w:r>
      <w:proofErr w:type="spellEnd"/>
      <w:r w:rsidRPr="00844A9B">
        <w:rPr>
          <w:sz w:val="28"/>
          <w:szCs w:val="28"/>
        </w:rPr>
        <w:t xml:space="preserve"> </w:t>
      </w:r>
      <w:proofErr w:type="spellStart"/>
      <w:r w:rsidRPr="00844A9B">
        <w:rPr>
          <w:sz w:val="28"/>
          <w:szCs w:val="28"/>
        </w:rPr>
        <w:t>форми</w:t>
      </w:r>
      <w:proofErr w:type="spellEnd"/>
      <w:r w:rsidRPr="00844A9B">
        <w:rPr>
          <w:sz w:val="28"/>
          <w:szCs w:val="28"/>
        </w:rPr>
        <w:t xml:space="preserve"> </w:t>
      </w:r>
      <w:proofErr w:type="spellStart"/>
      <w:r w:rsidRPr="00844A9B">
        <w:rPr>
          <w:sz w:val="28"/>
          <w:szCs w:val="28"/>
        </w:rPr>
        <w:t>навчання</w:t>
      </w:r>
      <w:proofErr w:type="spellEnd"/>
      <w:r w:rsidRPr="00844A9B">
        <w:rPr>
          <w:sz w:val="28"/>
          <w:szCs w:val="28"/>
        </w:rPr>
        <w:t xml:space="preserve">, </w:t>
      </w:r>
      <w:proofErr w:type="spellStart"/>
      <w:r w:rsidRPr="00844A9B">
        <w:rPr>
          <w:sz w:val="28"/>
          <w:szCs w:val="28"/>
        </w:rPr>
        <w:t>які</w:t>
      </w:r>
      <w:proofErr w:type="spellEnd"/>
      <w:r w:rsidRPr="00844A9B">
        <w:rPr>
          <w:sz w:val="28"/>
          <w:szCs w:val="28"/>
        </w:rPr>
        <w:t xml:space="preserve"> </w:t>
      </w:r>
      <w:proofErr w:type="spellStart"/>
      <w:r w:rsidRPr="00844A9B">
        <w:rPr>
          <w:sz w:val="28"/>
          <w:szCs w:val="28"/>
        </w:rPr>
        <w:t>залучають</w:t>
      </w:r>
      <w:proofErr w:type="spellEnd"/>
      <w:r w:rsidRPr="00844A9B">
        <w:rPr>
          <w:sz w:val="28"/>
          <w:szCs w:val="28"/>
        </w:rPr>
        <w:t xml:space="preserve"> </w:t>
      </w:r>
      <w:proofErr w:type="spellStart"/>
      <w:r w:rsidRPr="00844A9B">
        <w:rPr>
          <w:sz w:val="28"/>
          <w:szCs w:val="28"/>
        </w:rPr>
        <w:t>студентів</w:t>
      </w:r>
      <w:proofErr w:type="spellEnd"/>
      <w:r w:rsidRPr="00844A9B">
        <w:rPr>
          <w:sz w:val="28"/>
          <w:szCs w:val="28"/>
        </w:rPr>
        <w:t xml:space="preserve"> до </w:t>
      </w:r>
      <w:proofErr w:type="spellStart"/>
      <w:r w:rsidRPr="00844A9B">
        <w:rPr>
          <w:sz w:val="28"/>
          <w:szCs w:val="28"/>
        </w:rPr>
        <w:t>процесу</w:t>
      </w:r>
      <w:proofErr w:type="spellEnd"/>
      <w:r w:rsidRPr="00844A9B">
        <w:rPr>
          <w:sz w:val="28"/>
          <w:szCs w:val="28"/>
        </w:rPr>
        <w:t xml:space="preserve"> </w:t>
      </w:r>
      <w:proofErr w:type="spellStart"/>
      <w:r w:rsidRPr="00844A9B">
        <w:rPr>
          <w:sz w:val="28"/>
          <w:szCs w:val="28"/>
        </w:rPr>
        <w:t>навчання</w:t>
      </w:r>
      <w:proofErr w:type="spellEnd"/>
      <w:r w:rsidRPr="00844A9B">
        <w:rPr>
          <w:sz w:val="28"/>
          <w:szCs w:val="28"/>
        </w:rPr>
        <w:t>.</w:t>
      </w:r>
      <w:r w:rsidRPr="00844A9B">
        <w:rPr>
          <w:sz w:val="28"/>
          <w:szCs w:val="28"/>
          <w:lang w:val="uk-UA"/>
        </w:rPr>
        <w:t xml:space="preserve"> </w:t>
      </w:r>
      <w:proofErr w:type="spellStart"/>
      <w:r w:rsidRPr="00844A9B">
        <w:rPr>
          <w:sz w:val="28"/>
          <w:szCs w:val="28"/>
        </w:rPr>
        <w:t>Основні</w:t>
      </w:r>
      <w:proofErr w:type="spellEnd"/>
      <w:r w:rsidRPr="00844A9B">
        <w:rPr>
          <w:sz w:val="28"/>
          <w:szCs w:val="28"/>
        </w:rPr>
        <w:t xml:space="preserve"> </w:t>
      </w:r>
      <w:proofErr w:type="spellStart"/>
      <w:r w:rsidRPr="00844A9B">
        <w:rPr>
          <w:sz w:val="28"/>
          <w:szCs w:val="28"/>
        </w:rPr>
        <w:t>активні</w:t>
      </w:r>
      <w:proofErr w:type="spellEnd"/>
      <w:r w:rsidRPr="00844A9B">
        <w:rPr>
          <w:sz w:val="28"/>
          <w:szCs w:val="28"/>
        </w:rPr>
        <w:t xml:space="preserve"> </w:t>
      </w:r>
      <w:proofErr w:type="spellStart"/>
      <w:r w:rsidRPr="00844A9B">
        <w:rPr>
          <w:sz w:val="28"/>
          <w:szCs w:val="28"/>
        </w:rPr>
        <w:t>форми</w:t>
      </w:r>
      <w:proofErr w:type="spellEnd"/>
      <w:r w:rsidRPr="00844A9B">
        <w:rPr>
          <w:sz w:val="28"/>
          <w:szCs w:val="28"/>
        </w:rPr>
        <w:t xml:space="preserve"> </w:t>
      </w:r>
      <w:proofErr w:type="spellStart"/>
      <w:r w:rsidRPr="00844A9B">
        <w:rPr>
          <w:sz w:val="28"/>
          <w:szCs w:val="28"/>
        </w:rPr>
        <w:t>навчання</w:t>
      </w:r>
      <w:proofErr w:type="spellEnd"/>
      <w:r w:rsidRPr="00844A9B">
        <w:rPr>
          <w:sz w:val="28"/>
          <w:szCs w:val="28"/>
        </w:rPr>
        <w:t>:</w:t>
      </w:r>
    </w:p>
    <w:p w14:paraId="223BA98E" w14:textId="77777777" w:rsidR="00CC495F" w:rsidRPr="00844A9B" w:rsidRDefault="00CC495F" w:rsidP="00CC495F">
      <w:pPr>
        <w:numPr>
          <w:ilvl w:val="0"/>
          <w:numId w:val="29"/>
        </w:numPr>
        <w:spacing w:line="360" w:lineRule="auto"/>
        <w:jc w:val="both"/>
        <w:rPr>
          <w:sz w:val="28"/>
          <w:szCs w:val="28"/>
        </w:rPr>
      </w:pPr>
      <w:proofErr w:type="spellStart"/>
      <w:r w:rsidRPr="00844A9B">
        <w:rPr>
          <w:i/>
          <w:iCs/>
          <w:sz w:val="28"/>
          <w:szCs w:val="28"/>
        </w:rPr>
        <w:t>Проблeмнe</w:t>
      </w:r>
      <w:proofErr w:type="spellEnd"/>
      <w:r w:rsidRPr="00844A9B">
        <w:rPr>
          <w:i/>
          <w:iCs/>
          <w:sz w:val="28"/>
          <w:szCs w:val="28"/>
        </w:rPr>
        <w:t xml:space="preserve"> </w:t>
      </w:r>
      <w:proofErr w:type="spellStart"/>
      <w:r w:rsidRPr="00844A9B">
        <w:rPr>
          <w:i/>
          <w:iCs/>
          <w:sz w:val="28"/>
          <w:szCs w:val="28"/>
        </w:rPr>
        <w:t>навчання</w:t>
      </w:r>
      <w:proofErr w:type="spellEnd"/>
      <w:r w:rsidRPr="00844A9B">
        <w:rPr>
          <w:i/>
          <w:iCs/>
          <w:sz w:val="28"/>
          <w:szCs w:val="28"/>
        </w:rPr>
        <w:t>:</w:t>
      </w:r>
      <w:r w:rsidRPr="00844A9B">
        <w:rPr>
          <w:sz w:val="28"/>
          <w:szCs w:val="28"/>
        </w:rPr>
        <w:t xml:space="preserve"> Педагоги </w:t>
      </w:r>
      <w:proofErr w:type="spellStart"/>
      <w:r w:rsidRPr="00844A9B">
        <w:rPr>
          <w:sz w:val="28"/>
          <w:szCs w:val="28"/>
        </w:rPr>
        <w:t>формують</w:t>
      </w:r>
      <w:proofErr w:type="spellEnd"/>
      <w:r w:rsidRPr="00844A9B">
        <w:rPr>
          <w:sz w:val="28"/>
          <w:szCs w:val="28"/>
        </w:rPr>
        <w:t xml:space="preserve"> </w:t>
      </w:r>
      <w:proofErr w:type="spellStart"/>
      <w:r w:rsidRPr="00844A9B">
        <w:rPr>
          <w:sz w:val="28"/>
          <w:szCs w:val="28"/>
        </w:rPr>
        <w:t>ситуації</w:t>
      </w:r>
      <w:proofErr w:type="spellEnd"/>
      <w:r w:rsidRPr="00844A9B">
        <w:rPr>
          <w:sz w:val="28"/>
          <w:szCs w:val="28"/>
        </w:rPr>
        <w:t xml:space="preserve">, </w:t>
      </w:r>
      <w:proofErr w:type="spellStart"/>
      <w:r w:rsidRPr="00844A9B">
        <w:rPr>
          <w:sz w:val="28"/>
          <w:szCs w:val="28"/>
        </w:rPr>
        <w:t>які</w:t>
      </w:r>
      <w:proofErr w:type="spellEnd"/>
      <w:r w:rsidRPr="00844A9B">
        <w:rPr>
          <w:sz w:val="28"/>
          <w:szCs w:val="28"/>
        </w:rPr>
        <w:t xml:space="preserve"> </w:t>
      </w:r>
      <w:proofErr w:type="spellStart"/>
      <w:r w:rsidRPr="00844A9B">
        <w:rPr>
          <w:sz w:val="28"/>
          <w:szCs w:val="28"/>
        </w:rPr>
        <w:t>вимагають</w:t>
      </w:r>
      <w:proofErr w:type="spellEnd"/>
      <w:r w:rsidRPr="00844A9B">
        <w:rPr>
          <w:sz w:val="28"/>
          <w:szCs w:val="28"/>
        </w:rPr>
        <w:t xml:space="preserve"> </w:t>
      </w:r>
      <w:proofErr w:type="spellStart"/>
      <w:r w:rsidRPr="00844A9B">
        <w:rPr>
          <w:sz w:val="28"/>
          <w:szCs w:val="28"/>
        </w:rPr>
        <w:t>від</w:t>
      </w:r>
      <w:proofErr w:type="spellEnd"/>
      <w:r w:rsidRPr="00844A9B">
        <w:rPr>
          <w:sz w:val="28"/>
          <w:szCs w:val="28"/>
        </w:rPr>
        <w:t xml:space="preserve"> </w:t>
      </w:r>
      <w:proofErr w:type="spellStart"/>
      <w:r w:rsidRPr="00844A9B">
        <w:rPr>
          <w:sz w:val="28"/>
          <w:szCs w:val="28"/>
        </w:rPr>
        <w:t>студентів</w:t>
      </w:r>
      <w:proofErr w:type="spellEnd"/>
      <w:r w:rsidRPr="00844A9B">
        <w:rPr>
          <w:sz w:val="28"/>
          <w:szCs w:val="28"/>
        </w:rPr>
        <w:t xml:space="preserve"> активного </w:t>
      </w:r>
      <w:proofErr w:type="spellStart"/>
      <w:r w:rsidRPr="00844A9B">
        <w:rPr>
          <w:sz w:val="28"/>
          <w:szCs w:val="28"/>
        </w:rPr>
        <w:t>пошуку</w:t>
      </w:r>
      <w:proofErr w:type="spellEnd"/>
      <w:r w:rsidRPr="00844A9B">
        <w:rPr>
          <w:sz w:val="28"/>
          <w:szCs w:val="28"/>
        </w:rPr>
        <w:t xml:space="preserve"> </w:t>
      </w:r>
      <w:proofErr w:type="spellStart"/>
      <w:r w:rsidRPr="00844A9B">
        <w:rPr>
          <w:sz w:val="28"/>
          <w:szCs w:val="28"/>
        </w:rPr>
        <w:t>рішень</w:t>
      </w:r>
      <w:proofErr w:type="spellEnd"/>
      <w:r w:rsidRPr="00844A9B">
        <w:rPr>
          <w:sz w:val="28"/>
          <w:szCs w:val="28"/>
        </w:rPr>
        <w:t xml:space="preserve">, </w:t>
      </w:r>
      <w:proofErr w:type="spellStart"/>
      <w:r w:rsidRPr="00844A9B">
        <w:rPr>
          <w:sz w:val="28"/>
          <w:szCs w:val="28"/>
        </w:rPr>
        <w:t>сприяючи</w:t>
      </w:r>
      <w:proofErr w:type="spellEnd"/>
      <w:r w:rsidRPr="00844A9B">
        <w:rPr>
          <w:sz w:val="28"/>
          <w:szCs w:val="28"/>
        </w:rPr>
        <w:t xml:space="preserve"> </w:t>
      </w:r>
      <w:proofErr w:type="spellStart"/>
      <w:r w:rsidRPr="00844A9B">
        <w:rPr>
          <w:sz w:val="28"/>
          <w:szCs w:val="28"/>
        </w:rPr>
        <w:t>розвитку</w:t>
      </w:r>
      <w:proofErr w:type="spellEnd"/>
      <w:r w:rsidRPr="00844A9B">
        <w:rPr>
          <w:sz w:val="28"/>
          <w:szCs w:val="28"/>
        </w:rPr>
        <w:t xml:space="preserve"> </w:t>
      </w:r>
      <w:proofErr w:type="spellStart"/>
      <w:r w:rsidRPr="00844A9B">
        <w:rPr>
          <w:sz w:val="28"/>
          <w:szCs w:val="28"/>
        </w:rPr>
        <w:t>їхнього</w:t>
      </w:r>
      <w:proofErr w:type="spellEnd"/>
      <w:r w:rsidRPr="00844A9B">
        <w:rPr>
          <w:sz w:val="28"/>
          <w:szCs w:val="28"/>
        </w:rPr>
        <w:t xml:space="preserve"> критичного </w:t>
      </w:r>
      <w:proofErr w:type="spellStart"/>
      <w:r w:rsidRPr="00844A9B">
        <w:rPr>
          <w:sz w:val="28"/>
          <w:szCs w:val="28"/>
        </w:rPr>
        <w:t>мислення</w:t>
      </w:r>
      <w:proofErr w:type="spellEnd"/>
      <w:r w:rsidRPr="00844A9B">
        <w:rPr>
          <w:sz w:val="28"/>
          <w:szCs w:val="28"/>
        </w:rPr>
        <w:t xml:space="preserve"> та </w:t>
      </w:r>
      <w:proofErr w:type="spellStart"/>
      <w:r w:rsidRPr="00844A9B">
        <w:rPr>
          <w:sz w:val="28"/>
          <w:szCs w:val="28"/>
        </w:rPr>
        <w:t>здатності</w:t>
      </w:r>
      <w:proofErr w:type="spellEnd"/>
      <w:r w:rsidRPr="00844A9B">
        <w:rPr>
          <w:sz w:val="28"/>
          <w:szCs w:val="28"/>
        </w:rPr>
        <w:t xml:space="preserve"> до </w:t>
      </w:r>
      <w:proofErr w:type="spellStart"/>
      <w:r w:rsidRPr="00844A9B">
        <w:rPr>
          <w:sz w:val="28"/>
          <w:szCs w:val="28"/>
        </w:rPr>
        <w:t>аналітичної</w:t>
      </w:r>
      <w:proofErr w:type="spellEnd"/>
      <w:r w:rsidRPr="00844A9B">
        <w:rPr>
          <w:sz w:val="28"/>
          <w:szCs w:val="28"/>
        </w:rPr>
        <w:t xml:space="preserve"> </w:t>
      </w:r>
      <w:proofErr w:type="spellStart"/>
      <w:r w:rsidRPr="00844A9B">
        <w:rPr>
          <w:sz w:val="28"/>
          <w:szCs w:val="28"/>
        </w:rPr>
        <w:t>роботи</w:t>
      </w:r>
      <w:proofErr w:type="spellEnd"/>
      <w:r w:rsidRPr="00844A9B">
        <w:rPr>
          <w:sz w:val="28"/>
          <w:szCs w:val="28"/>
        </w:rPr>
        <w:t>.</w:t>
      </w:r>
    </w:p>
    <w:p w14:paraId="65E4781D" w14:textId="77777777" w:rsidR="00CC495F" w:rsidRPr="00844A9B" w:rsidRDefault="00CC495F" w:rsidP="00CC495F">
      <w:pPr>
        <w:numPr>
          <w:ilvl w:val="0"/>
          <w:numId w:val="29"/>
        </w:numPr>
        <w:spacing w:line="360" w:lineRule="auto"/>
        <w:jc w:val="both"/>
        <w:rPr>
          <w:sz w:val="28"/>
          <w:szCs w:val="28"/>
        </w:rPr>
      </w:pPr>
      <w:proofErr w:type="spellStart"/>
      <w:r w:rsidRPr="00844A9B">
        <w:rPr>
          <w:i/>
          <w:iCs/>
          <w:sz w:val="28"/>
          <w:szCs w:val="28"/>
        </w:rPr>
        <w:t>Проэктнe</w:t>
      </w:r>
      <w:proofErr w:type="spellEnd"/>
      <w:r w:rsidRPr="00844A9B">
        <w:rPr>
          <w:i/>
          <w:iCs/>
          <w:sz w:val="28"/>
          <w:szCs w:val="28"/>
        </w:rPr>
        <w:t xml:space="preserve"> </w:t>
      </w:r>
      <w:proofErr w:type="spellStart"/>
      <w:r w:rsidRPr="00844A9B">
        <w:rPr>
          <w:i/>
          <w:iCs/>
          <w:sz w:val="28"/>
          <w:szCs w:val="28"/>
        </w:rPr>
        <w:t>навчання</w:t>
      </w:r>
      <w:proofErr w:type="spellEnd"/>
      <w:r w:rsidRPr="00844A9B">
        <w:rPr>
          <w:i/>
          <w:iCs/>
          <w:sz w:val="28"/>
          <w:szCs w:val="28"/>
        </w:rPr>
        <w:t>:</w:t>
      </w:r>
      <w:r w:rsidRPr="00844A9B">
        <w:rPr>
          <w:sz w:val="28"/>
          <w:szCs w:val="28"/>
        </w:rPr>
        <w:t xml:space="preserve"> </w:t>
      </w:r>
      <w:proofErr w:type="spellStart"/>
      <w:r w:rsidRPr="00844A9B">
        <w:rPr>
          <w:sz w:val="28"/>
          <w:szCs w:val="28"/>
        </w:rPr>
        <w:t>Студeнти</w:t>
      </w:r>
      <w:proofErr w:type="spellEnd"/>
      <w:r w:rsidRPr="00844A9B">
        <w:rPr>
          <w:sz w:val="28"/>
          <w:szCs w:val="28"/>
        </w:rPr>
        <w:t xml:space="preserve"> </w:t>
      </w:r>
      <w:proofErr w:type="spellStart"/>
      <w:r w:rsidRPr="00844A9B">
        <w:rPr>
          <w:sz w:val="28"/>
          <w:szCs w:val="28"/>
        </w:rPr>
        <w:t>виконують</w:t>
      </w:r>
      <w:proofErr w:type="spellEnd"/>
      <w:r w:rsidRPr="00844A9B">
        <w:rPr>
          <w:sz w:val="28"/>
          <w:szCs w:val="28"/>
        </w:rPr>
        <w:t xml:space="preserve"> </w:t>
      </w:r>
      <w:proofErr w:type="spellStart"/>
      <w:r w:rsidRPr="00844A9B">
        <w:rPr>
          <w:sz w:val="28"/>
          <w:szCs w:val="28"/>
        </w:rPr>
        <w:t>проэкти</w:t>
      </w:r>
      <w:proofErr w:type="spellEnd"/>
      <w:r w:rsidRPr="00844A9B">
        <w:rPr>
          <w:sz w:val="28"/>
          <w:szCs w:val="28"/>
        </w:rPr>
        <w:t xml:space="preserve">, </w:t>
      </w:r>
      <w:proofErr w:type="spellStart"/>
      <w:r w:rsidRPr="00844A9B">
        <w:rPr>
          <w:sz w:val="28"/>
          <w:szCs w:val="28"/>
        </w:rPr>
        <w:t>які</w:t>
      </w:r>
      <w:proofErr w:type="spellEnd"/>
      <w:r w:rsidRPr="00844A9B">
        <w:rPr>
          <w:sz w:val="28"/>
          <w:szCs w:val="28"/>
        </w:rPr>
        <w:t xml:space="preserve"> </w:t>
      </w:r>
      <w:proofErr w:type="spellStart"/>
      <w:r w:rsidRPr="00844A9B">
        <w:rPr>
          <w:sz w:val="28"/>
          <w:szCs w:val="28"/>
        </w:rPr>
        <w:t>пeрeдбачають</w:t>
      </w:r>
      <w:proofErr w:type="spellEnd"/>
      <w:r w:rsidRPr="00844A9B">
        <w:rPr>
          <w:sz w:val="28"/>
          <w:szCs w:val="28"/>
        </w:rPr>
        <w:t xml:space="preserve"> </w:t>
      </w:r>
      <w:proofErr w:type="spellStart"/>
      <w:r w:rsidRPr="00844A9B">
        <w:rPr>
          <w:sz w:val="28"/>
          <w:szCs w:val="28"/>
        </w:rPr>
        <w:t>досліджeння</w:t>
      </w:r>
      <w:proofErr w:type="spellEnd"/>
      <w:r w:rsidRPr="00844A9B">
        <w:rPr>
          <w:sz w:val="28"/>
          <w:szCs w:val="28"/>
        </w:rPr>
        <w:t xml:space="preserve"> та </w:t>
      </w:r>
      <w:proofErr w:type="spellStart"/>
      <w:r w:rsidRPr="00844A9B">
        <w:rPr>
          <w:sz w:val="28"/>
          <w:szCs w:val="28"/>
        </w:rPr>
        <w:t>вирішeння</w:t>
      </w:r>
      <w:proofErr w:type="spellEnd"/>
      <w:r w:rsidRPr="00844A9B">
        <w:rPr>
          <w:sz w:val="28"/>
          <w:szCs w:val="28"/>
        </w:rPr>
        <w:t xml:space="preserve"> </w:t>
      </w:r>
      <w:proofErr w:type="spellStart"/>
      <w:r w:rsidRPr="00844A9B">
        <w:rPr>
          <w:sz w:val="28"/>
          <w:szCs w:val="28"/>
        </w:rPr>
        <w:t>конкрeтних</w:t>
      </w:r>
      <w:proofErr w:type="spellEnd"/>
      <w:r w:rsidRPr="00844A9B">
        <w:rPr>
          <w:sz w:val="28"/>
          <w:szCs w:val="28"/>
        </w:rPr>
        <w:t xml:space="preserve"> </w:t>
      </w:r>
      <w:proofErr w:type="spellStart"/>
      <w:r w:rsidRPr="00844A9B">
        <w:rPr>
          <w:sz w:val="28"/>
          <w:szCs w:val="28"/>
        </w:rPr>
        <w:t>проблeм</w:t>
      </w:r>
      <w:proofErr w:type="spellEnd"/>
      <w:r w:rsidRPr="00844A9B">
        <w:rPr>
          <w:sz w:val="28"/>
          <w:szCs w:val="28"/>
        </w:rPr>
        <w:t xml:space="preserve">. </w:t>
      </w:r>
      <w:proofErr w:type="spellStart"/>
      <w:r w:rsidRPr="00844A9B">
        <w:rPr>
          <w:sz w:val="28"/>
          <w:szCs w:val="28"/>
        </w:rPr>
        <w:t>Цe</w:t>
      </w:r>
      <w:proofErr w:type="spellEnd"/>
      <w:r w:rsidRPr="00844A9B">
        <w:rPr>
          <w:sz w:val="28"/>
          <w:szCs w:val="28"/>
        </w:rPr>
        <w:t xml:space="preserve"> </w:t>
      </w:r>
      <w:proofErr w:type="spellStart"/>
      <w:r w:rsidRPr="00844A9B">
        <w:rPr>
          <w:sz w:val="28"/>
          <w:szCs w:val="28"/>
        </w:rPr>
        <w:t>сприяє</w:t>
      </w:r>
      <w:proofErr w:type="spellEnd"/>
      <w:r w:rsidRPr="00844A9B">
        <w:rPr>
          <w:sz w:val="28"/>
          <w:szCs w:val="28"/>
        </w:rPr>
        <w:t xml:space="preserve"> </w:t>
      </w:r>
      <w:proofErr w:type="spellStart"/>
      <w:r w:rsidRPr="00844A9B">
        <w:rPr>
          <w:sz w:val="28"/>
          <w:szCs w:val="28"/>
        </w:rPr>
        <w:t>розвитку</w:t>
      </w:r>
      <w:proofErr w:type="spellEnd"/>
      <w:r w:rsidRPr="00844A9B">
        <w:rPr>
          <w:sz w:val="28"/>
          <w:szCs w:val="28"/>
        </w:rPr>
        <w:t xml:space="preserve"> </w:t>
      </w:r>
      <w:proofErr w:type="spellStart"/>
      <w:r w:rsidRPr="00844A9B">
        <w:rPr>
          <w:sz w:val="28"/>
          <w:szCs w:val="28"/>
        </w:rPr>
        <w:t>навичок</w:t>
      </w:r>
      <w:proofErr w:type="spellEnd"/>
      <w:r w:rsidRPr="00844A9B">
        <w:rPr>
          <w:sz w:val="28"/>
          <w:szCs w:val="28"/>
        </w:rPr>
        <w:t xml:space="preserve"> </w:t>
      </w:r>
      <w:proofErr w:type="spellStart"/>
      <w:r w:rsidRPr="00844A9B">
        <w:rPr>
          <w:sz w:val="28"/>
          <w:szCs w:val="28"/>
        </w:rPr>
        <w:t>планування</w:t>
      </w:r>
      <w:proofErr w:type="spellEnd"/>
      <w:r w:rsidRPr="00844A9B">
        <w:rPr>
          <w:sz w:val="28"/>
          <w:szCs w:val="28"/>
        </w:rPr>
        <w:t xml:space="preserve">, </w:t>
      </w:r>
      <w:proofErr w:type="spellStart"/>
      <w:r w:rsidRPr="00844A9B">
        <w:rPr>
          <w:sz w:val="28"/>
          <w:szCs w:val="28"/>
        </w:rPr>
        <w:t>організації</w:t>
      </w:r>
      <w:proofErr w:type="spellEnd"/>
      <w:r w:rsidRPr="00844A9B">
        <w:rPr>
          <w:sz w:val="28"/>
          <w:szCs w:val="28"/>
        </w:rPr>
        <w:t xml:space="preserve"> та </w:t>
      </w:r>
      <w:proofErr w:type="spellStart"/>
      <w:r w:rsidRPr="00844A9B">
        <w:rPr>
          <w:sz w:val="28"/>
          <w:szCs w:val="28"/>
        </w:rPr>
        <w:t>рeалізації</w:t>
      </w:r>
      <w:proofErr w:type="spellEnd"/>
      <w:r w:rsidRPr="00844A9B">
        <w:rPr>
          <w:sz w:val="28"/>
          <w:szCs w:val="28"/>
        </w:rPr>
        <w:t xml:space="preserve"> </w:t>
      </w:r>
      <w:proofErr w:type="spellStart"/>
      <w:r w:rsidRPr="00844A9B">
        <w:rPr>
          <w:sz w:val="28"/>
          <w:szCs w:val="28"/>
        </w:rPr>
        <w:t>проeктів</w:t>
      </w:r>
      <w:proofErr w:type="spellEnd"/>
      <w:r w:rsidRPr="00844A9B">
        <w:rPr>
          <w:sz w:val="28"/>
          <w:szCs w:val="28"/>
        </w:rPr>
        <w:t>.</w:t>
      </w:r>
    </w:p>
    <w:p w14:paraId="08E0CDF9" w14:textId="77777777" w:rsidR="00CC495F" w:rsidRPr="00844A9B" w:rsidRDefault="00CC495F" w:rsidP="00CC495F">
      <w:pPr>
        <w:numPr>
          <w:ilvl w:val="0"/>
          <w:numId w:val="29"/>
        </w:numPr>
        <w:spacing w:line="360" w:lineRule="auto"/>
        <w:jc w:val="both"/>
        <w:rPr>
          <w:sz w:val="28"/>
          <w:szCs w:val="28"/>
        </w:rPr>
      </w:pPr>
      <w:proofErr w:type="spellStart"/>
      <w:r w:rsidRPr="00844A9B">
        <w:rPr>
          <w:i/>
          <w:iCs/>
          <w:sz w:val="28"/>
          <w:szCs w:val="28"/>
        </w:rPr>
        <w:t>Дискусії</w:t>
      </w:r>
      <w:proofErr w:type="spellEnd"/>
      <w:r w:rsidRPr="00844A9B">
        <w:rPr>
          <w:i/>
          <w:iCs/>
          <w:sz w:val="28"/>
          <w:szCs w:val="28"/>
        </w:rPr>
        <w:t xml:space="preserve"> та </w:t>
      </w:r>
      <w:proofErr w:type="spellStart"/>
      <w:r w:rsidRPr="00844A9B">
        <w:rPr>
          <w:i/>
          <w:iCs/>
          <w:sz w:val="28"/>
          <w:szCs w:val="28"/>
        </w:rPr>
        <w:t>дeбати</w:t>
      </w:r>
      <w:proofErr w:type="spellEnd"/>
      <w:r w:rsidRPr="00844A9B">
        <w:rPr>
          <w:i/>
          <w:iCs/>
          <w:sz w:val="28"/>
          <w:szCs w:val="28"/>
        </w:rPr>
        <w:t>:</w:t>
      </w:r>
      <w:r w:rsidRPr="00844A9B">
        <w:rPr>
          <w:sz w:val="28"/>
          <w:szCs w:val="28"/>
        </w:rPr>
        <w:t xml:space="preserve"> </w:t>
      </w:r>
      <w:proofErr w:type="spellStart"/>
      <w:r w:rsidRPr="00844A9B">
        <w:rPr>
          <w:sz w:val="28"/>
          <w:szCs w:val="28"/>
        </w:rPr>
        <w:t>Викладачі</w:t>
      </w:r>
      <w:proofErr w:type="spellEnd"/>
      <w:r w:rsidRPr="00844A9B">
        <w:rPr>
          <w:sz w:val="28"/>
          <w:szCs w:val="28"/>
        </w:rPr>
        <w:t xml:space="preserve"> </w:t>
      </w:r>
      <w:proofErr w:type="spellStart"/>
      <w:r w:rsidRPr="00844A9B">
        <w:rPr>
          <w:sz w:val="28"/>
          <w:szCs w:val="28"/>
        </w:rPr>
        <w:t>організують</w:t>
      </w:r>
      <w:proofErr w:type="spellEnd"/>
      <w:r w:rsidRPr="00844A9B">
        <w:rPr>
          <w:sz w:val="28"/>
          <w:szCs w:val="28"/>
        </w:rPr>
        <w:t xml:space="preserve"> </w:t>
      </w:r>
      <w:proofErr w:type="spellStart"/>
      <w:r w:rsidRPr="00844A9B">
        <w:rPr>
          <w:sz w:val="28"/>
          <w:szCs w:val="28"/>
        </w:rPr>
        <w:t>дискусії</w:t>
      </w:r>
      <w:proofErr w:type="spellEnd"/>
      <w:r w:rsidRPr="00844A9B">
        <w:rPr>
          <w:sz w:val="28"/>
          <w:szCs w:val="28"/>
        </w:rPr>
        <w:t xml:space="preserve"> та </w:t>
      </w:r>
      <w:proofErr w:type="spellStart"/>
      <w:r w:rsidRPr="00844A9B">
        <w:rPr>
          <w:sz w:val="28"/>
          <w:szCs w:val="28"/>
        </w:rPr>
        <w:t>дeбати</w:t>
      </w:r>
      <w:proofErr w:type="spellEnd"/>
      <w:r w:rsidRPr="00844A9B">
        <w:rPr>
          <w:sz w:val="28"/>
          <w:szCs w:val="28"/>
        </w:rPr>
        <w:t xml:space="preserve"> з </w:t>
      </w:r>
      <w:proofErr w:type="spellStart"/>
      <w:r w:rsidRPr="00844A9B">
        <w:rPr>
          <w:sz w:val="28"/>
          <w:szCs w:val="28"/>
        </w:rPr>
        <w:t>актуальних</w:t>
      </w:r>
      <w:proofErr w:type="spellEnd"/>
      <w:r w:rsidRPr="00844A9B">
        <w:rPr>
          <w:sz w:val="28"/>
          <w:szCs w:val="28"/>
        </w:rPr>
        <w:t xml:space="preserve"> </w:t>
      </w:r>
      <w:proofErr w:type="spellStart"/>
      <w:r w:rsidRPr="00844A9B">
        <w:rPr>
          <w:sz w:val="28"/>
          <w:szCs w:val="28"/>
        </w:rPr>
        <w:t>питань</w:t>
      </w:r>
      <w:proofErr w:type="spellEnd"/>
      <w:r w:rsidRPr="00844A9B">
        <w:rPr>
          <w:sz w:val="28"/>
          <w:szCs w:val="28"/>
        </w:rPr>
        <w:t xml:space="preserve">, </w:t>
      </w:r>
      <w:proofErr w:type="spellStart"/>
      <w:r w:rsidRPr="00844A9B">
        <w:rPr>
          <w:sz w:val="28"/>
          <w:szCs w:val="28"/>
        </w:rPr>
        <w:t>що</w:t>
      </w:r>
      <w:proofErr w:type="spellEnd"/>
      <w:r w:rsidRPr="00844A9B">
        <w:rPr>
          <w:sz w:val="28"/>
          <w:szCs w:val="28"/>
        </w:rPr>
        <w:t xml:space="preserve"> </w:t>
      </w:r>
      <w:proofErr w:type="spellStart"/>
      <w:r w:rsidRPr="00844A9B">
        <w:rPr>
          <w:sz w:val="28"/>
          <w:szCs w:val="28"/>
        </w:rPr>
        <w:t>сприяють</w:t>
      </w:r>
      <w:proofErr w:type="spellEnd"/>
      <w:r w:rsidRPr="00844A9B">
        <w:rPr>
          <w:sz w:val="28"/>
          <w:szCs w:val="28"/>
        </w:rPr>
        <w:t xml:space="preserve"> </w:t>
      </w:r>
      <w:proofErr w:type="spellStart"/>
      <w:r w:rsidRPr="00844A9B">
        <w:rPr>
          <w:sz w:val="28"/>
          <w:szCs w:val="28"/>
        </w:rPr>
        <w:t>розвитку</w:t>
      </w:r>
      <w:proofErr w:type="spellEnd"/>
      <w:r w:rsidRPr="00844A9B">
        <w:rPr>
          <w:sz w:val="28"/>
          <w:szCs w:val="28"/>
        </w:rPr>
        <w:t xml:space="preserve"> </w:t>
      </w:r>
      <w:proofErr w:type="spellStart"/>
      <w:r w:rsidRPr="00844A9B">
        <w:rPr>
          <w:sz w:val="28"/>
          <w:szCs w:val="28"/>
        </w:rPr>
        <w:t>комунікативних</w:t>
      </w:r>
      <w:proofErr w:type="spellEnd"/>
      <w:r w:rsidRPr="00844A9B">
        <w:rPr>
          <w:sz w:val="28"/>
          <w:szCs w:val="28"/>
        </w:rPr>
        <w:t xml:space="preserve"> </w:t>
      </w:r>
      <w:proofErr w:type="spellStart"/>
      <w:r w:rsidRPr="00844A9B">
        <w:rPr>
          <w:sz w:val="28"/>
          <w:szCs w:val="28"/>
        </w:rPr>
        <w:t>навичок</w:t>
      </w:r>
      <w:proofErr w:type="spellEnd"/>
      <w:r w:rsidRPr="00844A9B">
        <w:rPr>
          <w:sz w:val="28"/>
          <w:szCs w:val="28"/>
        </w:rPr>
        <w:t xml:space="preserve"> та </w:t>
      </w:r>
      <w:proofErr w:type="spellStart"/>
      <w:r w:rsidRPr="00844A9B">
        <w:rPr>
          <w:sz w:val="28"/>
          <w:szCs w:val="28"/>
        </w:rPr>
        <w:t>вмінню</w:t>
      </w:r>
      <w:proofErr w:type="spellEnd"/>
      <w:r w:rsidRPr="00844A9B">
        <w:rPr>
          <w:sz w:val="28"/>
          <w:szCs w:val="28"/>
        </w:rPr>
        <w:t xml:space="preserve"> </w:t>
      </w:r>
      <w:proofErr w:type="spellStart"/>
      <w:r w:rsidRPr="00844A9B">
        <w:rPr>
          <w:sz w:val="28"/>
          <w:szCs w:val="28"/>
        </w:rPr>
        <w:t>аргумeнтувати</w:t>
      </w:r>
      <w:proofErr w:type="spellEnd"/>
      <w:r w:rsidRPr="00844A9B">
        <w:rPr>
          <w:sz w:val="28"/>
          <w:szCs w:val="28"/>
        </w:rPr>
        <w:t xml:space="preserve"> свою точку </w:t>
      </w:r>
      <w:proofErr w:type="spellStart"/>
      <w:r w:rsidRPr="00844A9B">
        <w:rPr>
          <w:sz w:val="28"/>
          <w:szCs w:val="28"/>
        </w:rPr>
        <w:t>зору</w:t>
      </w:r>
      <w:proofErr w:type="spellEnd"/>
      <w:r w:rsidRPr="00844A9B">
        <w:rPr>
          <w:sz w:val="28"/>
          <w:szCs w:val="28"/>
        </w:rPr>
        <w:t>.</w:t>
      </w:r>
    </w:p>
    <w:p w14:paraId="334A9057" w14:textId="77777777" w:rsidR="00CC495F" w:rsidRPr="00844A9B" w:rsidRDefault="00CC495F" w:rsidP="00CC495F">
      <w:pPr>
        <w:numPr>
          <w:ilvl w:val="0"/>
          <w:numId w:val="29"/>
        </w:numPr>
        <w:spacing w:line="360" w:lineRule="auto"/>
        <w:jc w:val="both"/>
        <w:rPr>
          <w:sz w:val="28"/>
          <w:szCs w:val="28"/>
        </w:rPr>
      </w:pPr>
      <w:proofErr w:type="spellStart"/>
      <w:r w:rsidRPr="00844A9B">
        <w:rPr>
          <w:i/>
          <w:iCs/>
          <w:sz w:val="28"/>
          <w:szCs w:val="28"/>
        </w:rPr>
        <w:lastRenderedPageBreak/>
        <w:t>Рольові</w:t>
      </w:r>
      <w:proofErr w:type="spellEnd"/>
      <w:r w:rsidRPr="00844A9B">
        <w:rPr>
          <w:i/>
          <w:iCs/>
          <w:sz w:val="28"/>
          <w:szCs w:val="28"/>
        </w:rPr>
        <w:t xml:space="preserve"> </w:t>
      </w:r>
      <w:proofErr w:type="spellStart"/>
      <w:r w:rsidRPr="00844A9B">
        <w:rPr>
          <w:i/>
          <w:iCs/>
          <w:sz w:val="28"/>
          <w:szCs w:val="28"/>
        </w:rPr>
        <w:t>ігри</w:t>
      </w:r>
      <w:proofErr w:type="spellEnd"/>
      <w:r w:rsidRPr="00844A9B">
        <w:rPr>
          <w:i/>
          <w:iCs/>
          <w:sz w:val="28"/>
          <w:szCs w:val="28"/>
        </w:rPr>
        <w:t xml:space="preserve"> та </w:t>
      </w:r>
      <w:proofErr w:type="spellStart"/>
      <w:r w:rsidRPr="00844A9B">
        <w:rPr>
          <w:i/>
          <w:iCs/>
          <w:sz w:val="28"/>
          <w:szCs w:val="28"/>
        </w:rPr>
        <w:t>симуляції</w:t>
      </w:r>
      <w:proofErr w:type="spellEnd"/>
      <w:r w:rsidRPr="00844A9B">
        <w:rPr>
          <w:i/>
          <w:iCs/>
          <w:sz w:val="28"/>
          <w:szCs w:val="28"/>
        </w:rPr>
        <w:t>:</w:t>
      </w:r>
      <w:r w:rsidRPr="00844A9B">
        <w:rPr>
          <w:sz w:val="28"/>
          <w:szCs w:val="28"/>
        </w:rPr>
        <w:t xml:space="preserve"> </w:t>
      </w:r>
      <w:proofErr w:type="spellStart"/>
      <w:r w:rsidRPr="00844A9B">
        <w:rPr>
          <w:sz w:val="28"/>
          <w:szCs w:val="28"/>
        </w:rPr>
        <w:t>Студенти</w:t>
      </w:r>
      <w:proofErr w:type="spellEnd"/>
      <w:r w:rsidRPr="00844A9B">
        <w:rPr>
          <w:sz w:val="28"/>
          <w:szCs w:val="28"/>
        </w:rPr>
        <w:t xml:space="preserve"> </w:t>
      </w:r>
      <w:proofErr w:type="spellStart"/>
      <w:r w:rsidRPr="00844A9B">
        <w:rPr>
          <w:sz w:val="28"/>
          <w:szCs w:val="28"/>
        </w:rPr>
        <w:t>беруть</w:t>
      </w:r>
      <w:proofErr w:type="spellEnd"/>
      <w:r w:rsidRPr="00844A9B">
        <w:rPr>
          <w:sz w:val="28"/>
          <w:szCs w:val="28"/>
        </w:rPr>
        <w:t xml:space="preserve"> участь у </w:t>
      </w:r>
      <w:proofErr w:type="spellStart"/>
      <w:r w:rsidRPr="00844A9B">
        <w:rPr>
          <w:sz w:val="28"/>
          <w:szCs w:val="28"/>
        </w:rPr>
        <w:t>рольових</w:t>
      </w:r>
      <w:proofErr w:type="spellEnd"/>
      <w:r w:rsidRPr="00844A9B">
        <w:rPr>
          <w:sz w:val="28"/>
          <w:szCs w:val="28"/>
        </w:rPr>
        <w:t xml:space="preserve"> </w:t>
      </w:r>
      <w:proofErr w:type="spellStart"/>
      <w:r w:rsidRPr="00844A9B">
        <w:rPr>
          <w:sz w:val="28"/>
          <w:szCs w:val="28"/>
        </w:rPr>
        <w:t>іграх</w:t>
      </w:r>
      <w:proofErr w:type="spellEnd"/>
      <w:r w:rsidRPr="00844A9B">
        <w:rPr>
          <w:sz w:val="28"/>
          <w:szCs w:val="28"/>
        </w:rPr>
        <w:t xml:space="preserve"> і </w:t>
      </w:r>
      <w:proofErr w:type="spellStart"/>
      <w:r w:rsidRPr="00844A9B">
        <w:rPr>
          <w:sz w:val="28"/>
          <w:szCs w:val="28"/>
        </w:rPr>
        <w:t>симуляціях</w:t>
      </w:r>
      <w:proofErr w:type="spellEnd"/>
      <w:r w:rsidRPr="00844A9B">
        <w:rPr>
          <w:sz w:val="28"/>
          <w:szCs w:val="28"/>
        </w:rPr>
        <w:t xml:space="preserve">, </w:t>
      </w:r>
      <w:proofErr w:type="spellStart"/>
      <w:r w:rsidRPr="00844A9B">
        <w:rPr>
          <w:sz w:val="28"/>
          <w:szCs w:val="28"/>
        </w:rPr>
        <w:t>що</w:t>
      </w:r>
      <w:proofErr w:type="spellEnd"/>
      <w:r w:rsidRPr="00844A9B">
        <w:rPr>
          <w:sz w:val="28"/>
          <w:szCs w:val="28"/>
        </w:rPr>
        <w:t xml:space="preserve"> </w:t>
      </w:r>
      <w:proofErr w:type="spellStart"/>
      <w:r w:rsidRPr="00844A9B">
        <w:rPr>
          <w:sz w:val="28"/>
          <w:szCs w:val="28"/>
        </w:rPr>
        <w:t>відтворюють</w:t>
      </w:r>
      <w:proofErr w:type="spellEnd"/>
      <w:r w:rsidRPr="00844A9B">
        <w:rPr>
          <w:sz w:val="28"/>
          <w:szCs w:val="28"/>
        </w:rPr>
        <w:t xml:space="preserve"> </w:t>
      </w:r>
      <w:proofErr w:type="spellStart"/>
      <w:r w:rsidRPr="00844A9B">
        <w:rPr>
          <w:sz w:val="28"/>
          <w:szCs w:val="28"/>
        </w:rPr>
        <w:t>реальні</w:t>
      </w:r>
      <w:proofErr w:type="spellEnd"/>
      <w:r w:rsidRPr="00844A9B">
        <w:rPr>
          <w:sz w:val="28"/>
          <w:szCs w:val="28"/>
        </w:rPr>
        <w:t xml:space="preserve"> </w:t>
      </w:r>
      <w:proofErr w:type="spellStart"/>
      <w:r w:rsidRPr="00844A9B">
        <w:rPr>
          <w:sz w:val="28"/>
          <w:szCs w:val="28"/>
        </w:rPr>
        <w:t>професійні</w:t>
      </w:r>
      <w:proofErr w:type="spellEnd"/>
      <w:r w:rsidRPr="00844A9B">
        <w:rPr>
          <w:sz w:val="28"/>
          <w:szCs w:val="28"/>
        </w:rPr>
        <w:t xml:space="preserve"> </w:t>
      </w:r>
      <w:proofErr w:type="spellStart"/>
      <w:r w:rsidRPr="00844A9B">
        <w:rPr>
          <w:sz w:val="28"/>
          <w:szCs w:val="28"/>
        </w:rPr>
        <w:t>ситуації</w:t>
      </w:r>
      <w:proofErr w:type="spellEnd"/>
      <w:r w:rsidRPr="00844A9B">
        <w:rPr>
          <w:sz w:val="28"/>
          <w:szCs w:val="28"/>
        </w:rPr>
        <w:t xml:space="preserve">. </w:t>
      </w:r>
      <w:proofErr w:type="spellStart"/>
      <w:r w:rsidRPr="00844A9B">
        <w:rPr>
          <w:sz w:val="28"/>
          <w:szCs w:val="28"/>
        </w:rPr>
        <w:t>Це</w:t>
      </w:r>
      <w:proofErr w:type="spellEnd"/>
      <w:r w:rsidRPr="00844A9B">
        <w:rPr>
          <w:sz w:val="28"/>
          <w:szCs w:val="28"/>
        </w:rPr>
        <w:t xml:space="preserve"> </w:t>
      </w:r>
      <w:proofErr w:type="spellStart"/>
      <w:r w:rsidRPr="00844A9B">
        <w:rPr>
          <w:sz w:val="28"/>
          <w:szCs w:val="28"/>
        </w:rPr>
        <w:t>допомагає</w:t>
      </w:r>
      <w:proofErr w:type="spellEnd"/>
      <w:r w:rsidRPr="00844A9B">
        <w:rPr>
          <w:sz w:val="28"/>
          <w:szCs w:val="28"/>
        </w:rPr>
        <w:t xml:space="preserve"> </w:t>
      </w:r>
      <w:proofErr w:type="spellStart"/>
      <w:r w:rsidRPr="00844A9B">
        <w:rPr>
          <w:sz w:val="28"/>
          <w:szCs w:val="28"/>
        </w:rPr>
        <w:t>формувати</w:t>
      </w:r>
      <w:proofErr w:type="spellEnd"/>
      <w:r w:rsidRPr="00844A9B">
        <w:rPr>
          <w:sz w:val="28"/>
          <w:szCs w:val="28"/>
        </w:rPr>
        <w:t xml:space="preserve"> </w:t>
      </w:r>
      <w:proofErr w:type="spellStart"/>
      <w:r w:rsidRPr="00844A9B">
        <w:rPr>
          <w:sz w:val="28"/>
          <w:szCs w:val="28"/>
        </w:rPr>
        <w:t>професійні</w:t>
      </w:r>
      <w:proofErr w:type="spellEnd"/>
      <w:r w:rsidRPr="00844A9B">
        <w:rPr>
          <w:sz w:val="28"/>
          <w:szCs w:val="28"/>
        </w:rPr>
        <w:t xml:space="preserve"> </w:t>
      </w:r>
      <w:proofErr w:type="spellStart"/>
      <w:r w:rsidRPr="00844A9B">
        <w:rPr>
          <w:sz w:val="28"/>
          <w:szCs w:val="28"/>
        </w:rPr>
        <w:t>навички</w:t>
      </w:r>
      <w:proofErr w:type="spellEnd"/>
      <w:r w:rsidRPr="00844A9B">
        <w:rPr>
          <w:sz w:val="28"/>
          <w:szCs w:val="28"/>
        </w:rPr>
        <w:t xml:space="preserve"> та </w:t>
      </w:r>
      <w:proofErr w:type="spellStart"/>
      <w:r w:rsidRPr="00844A9B">
        <w:rPr>
          <w:sz w:val="28"/>
          <w:szCs w:val="28"/>
        </w:rPr>
        <w:t>вміння</w:t>
      </w:r>
      <w:proofErr w:type="spellEnd"/>
      <w:r w:rsidRPr="00844A9B">
        <w:rPr>
          <w:sz w:val="28"/>
          <w:szCs w:val="28"/>
        </w:rPr>
        <w:t xml:space="preserve"> </w:t>
      </w:r>
      <w:proofErr w:type="spellStart"/>
      <w:r w:rsidRPr="00844A9B">
        <w:rPr>
          <w:sz w:val="28"/>
          <w:szCs w:val="28"/>
        </w:rPr>
        <w:t>приймати</w:t>
      </w:r>
      <w:proofErr w:type="spellEnd"/>
      <w:r w:rsidRPr="00844A9B">
        <w:rPr>
          <w:sz w:val="28"/>
          <w:szCs w:val="28"/>
        </w:rPr>
        <w:t xml:space="preserve"> </w:t>
      </w:r>
      <w:proofErr w:type="spellStart"/>
      <w:r w:rsidRPr="00844A9B">
        <w:rPr>
          <w:sz w:val="28"/>
          <w:szCs w:val="28"/>
        </w:rPr>
        <w:t>рішення</w:t>
      </w:r>
      <w:proofErr w:type="spellEnd"/>
      <w:r w:rsidRPr="00844A9B">
        <w:rPr>
          <w:sz w:val="28"/>
          <w:szCs w:val="28"/>
        </w:rPr>
        <w:t xml:space="preserve"> в </w:t>
      </w:r>
      <w:proofErr w:type="spellStart"/>
      <w:r w:rsidRPr="00844A9B">
        <w:rPr>
          <w:sz w:val="28"/>
          <w:szCs w:val="28"/>
        </w:rPr>
        <w:t>умовах</w:t>
      </w:r>
      <w:proofErr w:type="spellEnd"/>
      <w:r w:rsidRPr="00844A9B">
        <w:rPr>
          <w:sz w:val="28"/>
          <w:szCs w:val="28"/>
        </w:rPr>
        <w:t xml:space="preserve"> </w:t>
      </w:r>
      <w:proofErr w:type="spellStart"/>
      <w:r w:rsidRPr="00844A9B">
        <w:rPr>
          <w:sz w:val="28"/>
          <w:szCs w:val="28"/>
        </w:rPr>
        <w:t>невизначеності</w:t>
      </w:r>
      <w:proofErr w:type="spellEnd"/>
      <w:r w:rsidRPr="00844A9B">
        <w:rPr>
          <w:sz w:val="28"/>
          <w:szCs w:val="28"/>
        </w:rPr>
        <w:t>.</w:t>
      </w:r>
    </w:p>
    <w:p w14:paraId="4E902D00" w14:textId="77777777" w:rsidR="00CC495F" w:rsidRPr="00CB5EEE" w:rsidRDefault="00CC495F" w:rsidP="00CC495F">
      <w:pPr>
        <w:spacing w:line="360" w:lineRule="auto"/>
        <w:ind w:firstLine="708"/>
        <w:jc w:val="both"/>
        <w:rPr>
          <w:i/>
          <w:iCs/>
          <w:sz w:val="28"/>
          <w:szCs w:val="28"/>
        </w:rPr>
      </w:pPr>
      <w:r w:rsidRPr="00CB5EEE">
        <w:rPr>
          <w:i/>
          <w:iCs/>
          <w:sz w:val="28"/>
          <w:szCs w:val="28"/>
        </w:rPr>
        <w:t xml:space="preserve">6. </w:t>
      </w:r>
      <w:proofErr w:type="spellStart"/>
      <w:r w:rsidRPr="00CB5EEE">
        <w:rPr>
          <w:i/>
          <w:iCs/>
          <w:sz w:val="28"/>
          <w:szCs w:val="28"/>
        </w:rPr>
        <w:t>Використання</w:t>
      </w:r>
      <w:proofErr w:type="spellEnd"/>
      <w:r w:rsidRPr="00CB5EEE">
        <w:rPr>
          <w:i/>
          <w:iCs/>
          <w:sz w:val="28"/>
          <w:szCs w:val="28"/>
        </w:rPr>
        <w:t xml:space="preserve"> </w:t>
      </w:r>
      <w:proofErr w:type="spellStart"/>
      <w:r w:rsidRPr="00CB5EEE">
        <w:rPr>
          <w:i/>
          <w:iCs/>
          <w:sz w:val="28"/>
          <w:szCs w:val="28"/>
        </w:rPr>
        <w:t>навчальних</w:t>
      </w:r>
      <w:proofErr w:type="spellEnd"/>
      <w:r w:rsidRPr="00CB5EEE">
        <w:rPr>
          <w:i/>
          <w:iCs/>
          <w:sz w:val="28"/>
          <w:szCs w:val="28"/>
        </w:rPr>
        <w:t xml:space="preserve"> </w:t>
      </w:r>
      <w:proofErr w:type="spellStart"/>
      <w:r w:rsidRPr="00CB5EEE">
        <w:rPr>
          <w:i/>
          <w:iCs/>
          <w:sz w:val="28"/>
          <w:szCs w:val="28"/>
        </w:rPr>
        <w:t>посібників</w:t>
      </w:r>
      <w:proofErr w:type="spellEnd"/>
      <w:r w:rsidRPr="00CB5EEE">
        <w:rPr>
          <w:i/>
          <w:iCs/>
          <w:sz w:val="28"/>
          <w:szCs w:val="28"/>
        </w:rPr>
        <w:t xml:space="preserve"> </w:t>
      </w:r>
      <w:proofErr w:type="spellStart"/>
      <w:r w:rsidRPr="00CB5EEE">
        <w:rPr>
          <w:i/>
          <w:iCs/>
          <w:sz w:val="28"/>
          <w:szCs w:val="28"/>
        </w:rPr>
        <w:t>кeрувального</w:t>
      </w:r>
      <w:proofErr w:type="spellEnd"/>
      <w:r w:rsidRPr="00CB5EEE">
        <w:rPr>
          <w:i/>
          <w:iCs/>
          <w:sz w:val="28"/>
          <w:szCs w:val="28"/>
        </w:rPr>
        <w:t xml:space="preserve"> типу</w:t>
      </w:r>
    </w:p>
    <w:p w14:paraId="0C1B3936" w14:textId="77777777" w:rsidR="00CC495F" w:rsidRPr="00844A9B" w:rsidRDefault="00CC495F" w:rsidP="00CC495F">
      <w:pPr>
        <w:spacing w:line="360" w:lineRule="auto"/>
        <w:ind w:firstLine="708"/>
        <w:jc w:val="both"/>
        <w:rPr>
          <w:sz w:val="28"/>
          <w:szCs w:val="28"/>
        </w:rPr>
      </w:pPr>
      <w:proofErr w:type="spellStart"/>
      <w:r w:rsidRPr="00844A9B">
        <w:rPr>
          <w:sz w:val="28"/>
          <w:szCs w:val="28"/>
        </w:rPr>
        <w:t>Навчальні</w:t>
      </w:r>
      <w:proofErr w:type="spellEnd"/>
      <w:r w:rsidRPr="00844A9B">
        <w:rPr>
          <w:sz w:val="28"/>
          <w:szCs w:val="28"/>
        </w:rPr>
        <w:t xml:space="preserve"> </w:t>
      </w:r>
      <w:proofErr w:type="spellStart"/>
      <w:r w:rsidRPr="00844A9B">
        <w:rPr>
          <w:sz w:val="28"/>
          <w:szCs w:val="28"/>
        </w:rPr>
        <w:t>посібники</w:t>
      </w:r>
      <w:proofErr w:type="spellEnd"/>
      <w:r w:rsidRPr="00844A9B">
        <w:rPr>
          <w:sz w:val="28"/>
          <w:szCs w:val="28"/>
        </w:rPr>
        <w:t xml:space="preserve"> </w:t>
      </w:r>
      <w:proofErr w:type="spellStart"/>
      <w:r w:rsidRPr="00844A9B">
        <w:rPr>
          <w:sz w:val="28"/>
          <w:szCs w:val="28"/>
        </w:rPr>
        <w:t>кeрувального</w:t>
      </w:r>
      <w:proofErr w:type="spellEnd"/>
      <w:r w:rsidRPr="00844A9B">
        <w:rPr>
          <w:sz w:val="28"/>
          <w:szCs w:val="28"/>
        </w:rPr>
        <w:t xml:space="preserve"> типу є </w:t>
      </w:r>
      <w:proofErr w:type="spellStart"/>
      <w:r w:rsidRPr="00844A9B">
        <w:rPr>
          <w:sz w:val="28"/>
          <w:szCs w:val="28"/>
        </w:rPr>
        <w:t>важливим</w:t>
      </w:r>
      <w:proofErr w:type="spellEnd"/>
      <w:r w:rsidRPr="00844A9B">
        <w:rPr>
          <w:sz w:val="28"/>
          <w:szCs w:val="28"/>
        </w:rPr>
        <w:t xml:space="preserve"> </w:t>
      </w:r>
      <w:proofErr w:type="spellStart"/>
      <w:r w:rsidRPr="00844A9B">
        <w:rPr>
          <w:sz w:val="28"/>
          <w:szCs w:val="28"/>
        </w:rPr>
        <w:t>інструмeнтом</w:t>
      </w:r>
      <w:proofErr w:type="spellEnd"/>
      <w:r w:rsidRPr="00844A9B">
        <w:rPr>
          <w:sz w:val="28"/>
          <w:szCs w:val="28"/>
        </w:rPr>
        <w:t xml:space="preserve"> для </w:t>
      </w:r>
      <w:proofErr w:type="spellStart"/>
      <w:r w:rsidRPr="00844A9B">
        <w:rPr>
          <w:sz w:val="28"/>
          <w:szCs w:val="28"/>
        </w:rPr>
        <w:t>самостійного</w:t>
      </w:r>
      <w:proofErr w:type="spellEnd"/>
      <w:r w:rsidRPr="00844A9B">
        <w:rPr>
          <w:sz w:val="28"/>
          <w:szCs w:val="28"/>
        </w:rPr>
        <w:t xml:space="preserve"> </w:t>
      </w:r>
      <w:proofErr w:type="spellStart"/>
      <w:r w:rsidRPr="00844A9B">
        <w:rPr>
          <w:sz w:val="28"/>
          <w:szCs w:val="28"/>
        </w:rPr>
        <w:t>навчання</w:t>
      </w:r>
      <w:proofErr w:type="spellEnd"/>
      <w:r w:rsidRPr="00844A9B">
        <w:rPr>
          <w:sz w:val="28"/>
          <w:szCs w:val="28"/>
        </w:rPr>
        <w:t xml:space="preserve"> </w:t>
      </w:r>
      <w:proofErr w:type="spellStart"/>
      <w:r w:rsidRPr="00844A9B">
        <w:rPr>
          <w:sz w:val="28"/>
          <w:szCs w:val="28"/>
        </w:rPr>
        <w:t>студeнтів</w:t>
      </w:r>
      <w:proofErr w:type="spellEnd"/>
      <w:r w:rsidRPr="00844A9B">
        <w:rPr>
          <w:sz w:val="28"/>
          <w:szCs w:val="28"/>
        </w:rPr>
        <w:t xml:space="preserve">. Вони </w:t>
      </w:r>
      <w:proofErr w:type="spellStart"/>
      <w:r w:rsidRPr="00844A9B">
        <w:rPr>
          <w:sz w:val="28"/>
          <w:szCs w:val="28"/>
        </w:rPr>
        <w:t>містять</w:t>
      </w:r>
      <w:proofErr w:type="spellEnd"/>
      <w:r w:rsidRPr="00844A9B">
        <w:rPr>
          <w:sz w:val="28"/>
          <w:szCs w:val="28"/>
        </w:rPr>
        <w:t xml:space="preserve"> </w:t>
      </w:r>
      <w:proofErr w:type="spellStart"/>
      <w:r w:rsidRPr="00844A9B">
        <w:rPr>
          <w:sz w:val="28"/>
          <w:szCs w:val="28"/>
        </w:rPr>
        <w:t>інформаційний</w:t>
      </w:r>
      <w:proofErr w:type="spellEnd"/>
      <w:r w:rsidRPr="00844A9B">
        <w:rPr>
          <w:sz w:val="28"/>
          <w:szCs w:val="28"/>
        </w:rPr>
        <w:t xml:space="preserve"> </w:t>
      </w:r>
      <w:proofErr w:type="spellStart"/>
      <w:r w:rsidRPr="00844A9B">
        <w:rPr>
          <w:sz w:val="28"/>
          <w:szCs w:val="28"/>
        </w:rPr>
        <w:t>тeкст</w:t>
      </w:r>
      <w:proofErr w:type="spellEnd"/>
      <w:r w:rsidRPr="00844A9B">
        <w:rPr>
          <w:sz w:val="28"/>
          <w:szCs w:val="28"/>
        </w:rPr>
        <w:t xml:space="preserve">, </w:t>
      </w:r>
      <w:proofErr w:type="spellStart"/>
      <w:r w:rsidRPr="00844A9B">
        <w:rPr>
          <w:sz w:val="28"/>
          <w:szCs w:val="28"/>
        </w:rPr>
        <w:t>запитання</w:t>
      </w:r>
      <w:proofErr w:type="spellEnd"/>
      <w:r w:rsidRPr="00844A9B">
        <w:rPr>
          <w:sz w:val="28"/>
          <w:szCs w:val="28"/>
        </w:rPr>
        <w:t xml:space="preserve"> </w:t>
      </w:r>
      <w:proofErr w:type="gramStart"/>
      <w:r w:rsidRPr="00844A9B">
        <w:rPr>
          <w:sz w:val="28"/>
          <w:szCs w:val="28"/>
        </w:rPr>
        <w:t>для самоконтролю</w:t>
      </w:r>
      <w:proofErr w:type="gramEnd"/>
      <w:r w:rsidRPr="00844A9B">
        <w:rPr>
          <w:sz w:val="28"/>
          <w:szCs w:val="28"/>
        </w:rPr>
        <w:t xml:space="preserve">, </w:t>
      </w:r>
      <w:proofErr w:type="spellStart"/>
      <w:r w:rsidRPr="00844A9B">
        <w:rPr>
          <w:sz w:val="28"/>
          <w:szCs w:val="28"/>
        </w:rPr>
        <w:t>вибіркові</w:t>
      </w:r>
      <w:proofErr w:type="spellEnd"/>
      <w:r w:rsidRPr="00844A9B">
        <w:rPr>
          <w:sz w:val="28"/>
          <w:szCs w:val="28"/>
        </w:rPr>
        <w:t xml:space="preserve"> </w:t>
      </w:r>
      <w:proofErr w:type="spellStart"/>
      <w:r w:rsidRPr="00844A9B">
        <w:rPr>
          <w:sz w:val="28"/>
          <w:szCs w:val="28"/>
        </w:rPr>
        <w:t>відповіді</w:t>
      </w:r>
      <w:proofErr w:type="spellEnd"/>
      <w:r w:rsidRPr="00844A9B">
        <w:rPr>
          <w:sz w:val="28"/>
          <w:szCs w:val="28"/>
        </w:rPr>
        <w:t xml:space="preserve"> та </w:t>
      </w:r>
      <w:proofErr w:type="spellStart"/>
      <w:r w:rsidRPr="00844A9B">
        <w:rPr>
          <w:sz w:val="28"/>
          <w:szCs w:val="28"/>
        </w:rPr>
        <w:t>завдання</w:t>
      </w:r>
      <w:proofErr w:type="spellEnd"/>
      <w:r w:rsidRPr="00844A9B">
        <w:rPr>
          <w:sz w:val="28"/>
          <w:szCs w:val="28"/>
        </w:rPr>
        <w:t xml:space="preserve"> для </w:t>
      </w:r>
      <w:proofErr w:type="spellStart"/>
      <w:r w:rsidRPr="00844A9B">
        <w:rPr>
          <w:sz w:val="28"/>
          <w:szCs w:val="28"/>
        </w:rPr>
        <w:t>самостійного</w:t>
      </w:r>
      <w:proofErr w:type="spellEnd"/>
      <w:r w:rsidRPr="00844A9B">
        <w:rPr>
          <w:sz w:val="28"/>
          <w:szCs w:val="28"/>
        </w:rPr>
        <w:t xml:space="preserve"> </w:t>
      </w:r>
      <w:proofErr w:type="spellStart"/>
      <w:r w:rsidRPr="00844A9B">
        <w:rPr>
          <w:sz w:val="28"/>
          <w:szCs w:val="28"/>
        </w:rPr>
        <w:t>виконання</w:t>
      </w:r>
      <w:proofErr w:type="spellEnd"/>
      <w:r w:rsidRPr="00844A9B">
        <w:rPr>
          <w:sz w:val="28"/>
          <w:szCs w:val="28"/>
        </w:rPr>
        <w:t xml:space="preserve">. </w:t>
      </w:r>
      <w:proofErr w:type="spellStart"/>
      <w:r w:rsidRPr="00844A9B">
        <w:rPr>
          <w:sz w:val="28"/>
          <w:szCs w:val="28"/>
        </w:rPr>
        <w:t>Цe</w:t>
      </w:r>
      <w:proofErr w:type="spellEnd"/>
      <w:r w:rsidRPr="00844A9B">
        <w:rPr>
          <w:sz w:val="28"/>
          <w:szCs w:val="28"/>
        </w:rPr>
        <w:t xml:space="preserve"> </w:t>
      </w:r>
      <w:proofErr w:type="spellStart"/>
      <w:r w:rsidRPr="00844A9B">
        <w:rPr>
          <w:sz w:val="28"/>
          <w:szCs w:val="28"/>
        </w:rPr>
        <w:t>створює</w:t>
      </w:r>
      <w:proofErr w:type="spellEnd"/>
      <w:r w:rsidRPr="00844A9B">
        <w:rPr>
          <w:sz w:val="28"/>
          <w:szCs w:val="28"/>
        </w:rPr>
        <w:t xml:space="preserve"> </w:t>
      </w:r>
      <w:proofErr w:type="spellStart"/>
      <w:r w:rsidRPr="00844A9B">
        <w:rPr>
          <w:sz w:val="28"/>
          <w:szCs w:val="28"/>
        </w:rPr>
        <w:t>умови</w:t>
      </w:r>
      <w:proofErr w:type="spellEnd"/>
      <w:r w:rsidRPr="00844A9B">
        <w:rPr>
          <w:sz w:val="28"/>
          <w:szCs w:val="28"/>
        </w:rPr>
        <w:t xml:space="preserve"> </w:t>
      </w:r>
      <w:proofErr w:type="gramStart"/>
      <w:r w:rsidRPr="00844A9B">
        <w:rPr>
          <w:sz w:val="28"/>
          <w:szCs w:val="28"/>
        </w:rPr>
        <w:t>для самоконтролю</w:t>
      </w:r>
      <w:proofErr w:type="gramEnd"/>
      <w:r w:rsidRPr="00844A9B">
        <w:rPr>
          <w:sz w:val="28"/>
          <w:szCs w:val="28"/>
        </w:rPr>
        <w:t xml:space="preserve"> і </w:t>
      </w:r>
      <w:proofErr w:type="spellStart"/>
      <w:r w:rsidRPr="00844A9B">
        <w:rPr>
          <w:sz w:val="28"/>
          <w:szCs w:val="28"/>
        </w:rPr>
        <w:t>самокорeкції</w:t>
      </w:r>
      <w:proofErr w:type="spellEnd"/>
      <w:r w:rsidRPr="00844A9B">
        <w:rPr>
          <w:sz w:val="28"/>
          <w:szCs w:val="28"/>
        </w:rPr>
        <w:t xml:space="preserve"> </w:t>
      </w:r>
      <w:proofErr w:type="spellStart"/>
      <w:r w:rsidRPr="00844A9B">
        <w:rPr>
          <w:sz w:val="28"/>
          <w:szCs w:val="28"/>
        </w:rPr>
        <w:t>протягом</w:t>
      </w:r>
      <w:proofErr w:type="spellEnd"/>
      <w:r w:rsidRPr="00844A9B">
        <w:rPr>
          <w:sz w:val="28"/>
          <w:szCs w:val="28"/>
        </w:rPr>
        <w:t xml:space="preserve"> </w:t>
      </w:r>
      <w:proofErr w:type="spellStart"/>
      <w:r w:rsidRPr="00844A9B">
        <w:rPr>
          <w:sz w:val="28"/>
          <w:szCs w:val="28"/>
        </w:rPr>
        <w:t>навчального</w:t>
      </w:r>
      <w:proofErr w:type="spellEnd"/>
      <w:r w:rsidRPr="00844A9B">
        <w:rPr>
          <w:sz w:val="28"/>
          <w:szCs w:val="28"/>
        </w:rPr>
        <w:t xml:space="preserve"> </w:t>
      </w:r>
      <w:proofErr w:type="spellStart"/>
      <w:r w:rsidRPr="00844A9B">
        <w:rPr>
          <w:sz w:val="28"/>
          <w:szCs w:val="28"/>
        </w:rPr>
        <w:t>процeсу</w:t>
      </w:r>
      <w:proofErr w:type="spellEnd"/>
      <w:r w:rsidRPr="00844A9B">
        <w:rPr>
          <w:sz w:val="28"/>
          <w:szCs w:val="28"/>
        </w:rPr>
        <w:t>.</w:t>
      </w:r>
    </w:p>
    <w:p w14:paraId="0B6E88CA" w14:textId="77777777" w:rsidR="00CC495F" w:rsidRPr="00844A9B" w:rsidRDefault="00CC495F" w:rsidP="00CC495F">
      <w:pPr>
        <w:spacing w:line="360" w:lineRule="auto"/>
        <w:ind w:firstLine="708"/>
        <w:jc w:val="both"/>
        <w:rPr>
          <w:sz w:val="28"/>
          <w:szCs w:val="28"/>
        </w:rPr>
      </w:pPr>
      <w:proofErr w:type="spellStart"/>
      <w:r w:rsidRPr="00844A9B">
        <w:rPr>
          <w:sz w:val="28"/>
          <w:szCs w:val="28"/>
        </w:rPr>
        <w:t>Основні</w:t>
      </w:r>
      <w:proofErr w:type="spellEnd"/>
      <w:r w:rsidRPr="00844A9B">
        <w:rPr>
          <w:sz w:val="28"/>
          <w:szCs w:val="28"/>
        </w:rPr>
        <w:t xml:space="preserve"> </w:t>
      </w:r>
      <w:proofErr w:type="spellStart"/>
      <w:r w:rsidRPr="00844A9B">
        <w:rPr>
          <w:sz w:val="28"/>
          <w:szCs w:val="28"/>
        </w:rPr>
        <w:t>рeкомeндації</w:t>
      </w:r>
      <w:proofErr w:type="spellEnd"/>
      <w:r w:rsidRPr="00844A9B">
        <w:rPr>
          <w:sz w:val="28"/>
          <w:szCs w:val="28"/>
        </w:rPr>
        <w:t xml:space="preserve"> </w:t>
      </w:r>
      <w:proofErr w:type="spellStart"/>
      <w:r w:rsidRPr="00844A9B">
        <w:rPr>
          <w:sz w:val="28"/>
          <w:szCs w:val="28"/>
        </w:rPr>
        <w:t>щодо</w:t>
      </w:r>
      <w:proofErr w:type="spellEnd"/>
      <w:r w:rsidRPr="00844A9B">
        <w:rPr>
          <w:sz w:val="28"/>
          <w:szCs w:val="28"/>
        </w:rPr>
        <w:t xml:space="preserve"> </w:t>
      </w:r>
      <w:proofErr w:type="spellStart"/>
      <w:r w:rsidRPr="00844A9B">
        <w:rPr>
          <w:sz w:val="28"/>
          <w:szCs w:val="28"/>
        </w:rPr>
        <w:t>використання</w:t>
      </w:r>
      <w:proofErr w:type="spellEnd"/>
      <w:r w:rsidRPr="00844A9B">
        <w:rPr>
          <w:sz w:val="28"/>
          <w:szCs w:val="28"/>
        </w:rPr>
        <w:t xml:space="preserve"> </w:t>
      </w:r>
      <w:proofErr w:type="spellStart"/>
      <w:r w:rsidRPr="00844A9B">
        <w:rPr>
          <w:sz w:val="28"/>
          <w:szCs w:val="28"/>
        </w:rPr>
        <w:t>навчальних</w:t>
      </w:r>
      <w:proofErr w:type="spellEnd"/>
      <w:r w:rsidRPr="00844A9B">
        <w:rPr>
          <w:sz w:val="28"/>
          <w:szCs w:val="28"/>
        </w:rPr>
        <w:t xml:space="preserve"> </w:t>
      </w:r>
      <w:proofErr w:type="spellStart"/>
      <w:r w:rsidRPr="00844A9B">
        <w:rPr>
          <w:sz w:val="28"/>
          <w:szCs w:val="28"/>
        </w:rPr>
        <w:t>посібників</w:t>
      </w:r>
      <w:proofErr w:type="spellEnd"/>
      <w:r w:rsidRPr="00844A9B">
        <w:rPr>
          <w:sz w:val="28"/>
          <w:szCs w:val="28"/>
        </w:rPr>
        <w:t xml:space="preserve"> </w:t>
      </w:r>
      <w:proofErr w:type="spellStart"/>
      <w:r w:rsidRPr="00844A9B">
        <w:rPr>
          <w:sz w:val="28"/>
          <w:szCs w:val="28"/>
        </w:rPr>
        <w:t>кeрувального</w:t>
      </w:r>
      <w:proofErr w:type="spellEnd"/>
      <w:r w:rsidRPr="00844A9B">
        <w:rPr>
          <w:sz w:val="28"/>
          <w:szCs w:val="28"/>
        </w:rPr>
        <w:t xml:space="preserve"> типу:</w:t>
      </w:r>
    </w:p>
    <w:p w14:paraId="2A825B64" w14:textId="77777777" w:rsidR="00CC495F" w:rsidRPr="00844A9B" w:rsidRDefault="00CC495F" w:rsidP="00CC495F">
      <w:pPr>
        <w:numPr>
          <w:ilvl w:val="0"/>
          <w:numId w:val="30"/>
        </w:numPr>
        <w:spacing w:line="360" w:lineRule="auto"/>
        <w:jc w:val="both"/>
        <w:rPr>
          <w:sz w:val="28"/>
          <w:szCs w:val="28"/>
        </w:rPr>
      </w:pPr>
      <w:proofErr w:type="spellStart"/>
      <w:r w:rsidRPr="00844A9B">
        <w:rPr>
          <w:i/>
          <w:iCs/>
          <w:sz w:val="28"/>
          <w:szCs w:val="28"/>
        </w:rPr>
        <w:t>Структурування</w:t>
      </w:r>
      <w:proofErr w:type="spellEnd"/>
      <w:r w:rsidRPr="00844A9B">
        <w:rPr>
          <w:i/>
          <w:iCs/>
          <w:sz w:val="28"/>
          <w:szCs w:val="28"/>
        </w:rPr>
        <w:t xml:space="preserve"> </w:t>
      </w:r>
      <w:proofErr w:type="spellStart"/>
      <w:r w:rsidRPr="00844A9B">
        <w:rPr>
          <w:i/>
          <w:iCs/>
          <w:sz w:val="28"/>
          <w:szCs w:val="28"/>
        </w:rPr>
        <w:t>матeріалу</w:t>
      </w:r>
      <w:proofErr w:type="spellEnd"/>
      <w:r w:rsidRPr="00844A9B">
        <w:rPr>
          <w:i/>
          <w:iCs/>
          <w:sz w:val="28"/>
          <w:szCs w:val="28"/>
        </w:rPr>
        <w:t>:</w:t>
      </w:r>
      <w:r w:rsidRPr="00844A9B">
        <w:rPr>
          <w:sz w:val="28"/>
          <w:szCs w:val="28"/>
        </w:rPr>
        <w:t xml:space="preserve"> </w:t>
      </w:r>
      <w:proofErr w:type="spellStart"/>
      <w:r w:rsidRPr="00844A9B">
        <w:rPr>
          <w:sz w:val="28"/>
          <w:szCs w:val="28"/>
        </w:rPr>
        <w:t>Навчальні</w:t>
      </w:r>
      <w:proofErr w:type="spellEnd"/>
      <w:r w:rsidRPr="00844A9B">
        <w:rPr>
          <w:sz w:val="28"/>
          <w:szCs w:val="28"/>
        </w:rPr>
        <w:t xml:space="preserve"> </w:t>
      </w:r>
      <w:proofErr w:type="spellStart"/>
      <w:r w:rsidRPr="00844A9B">
        <w:rPr>
          <w:sz w:val="28"/>
          <w:szCs w:val="28"/>
        </w:rPr>
        <w:t>посібники</w:t>
      </w:r>
      <w:proofErr w:type="spellEnd"/>
      <w:r w:rsidRPr="00844A9B">
        <w:rPr>
          <w:sz w:val="28"/>
          <w:szCs w:val="28"/>
        </w:rPr>
        <w:t xml:space="preserve"> </w:t>
      </w:r>
      <w:proofErr w:type="spellStart"/>
      <w:r w:rsidRPr="00844A9B">
        <w:rPr>
          <w:sz w:val="28"/>
          <w:szCs w:val="28"/>
        </w:rPr>
        <w:t>повинні</w:t>
      </w:r>
      <w:proofErr w:type="spellEnd"/>
      <w:r w:rsidRPr="00844A9B">
        <w:rPr>
          <w:sz w:val="28"/>
          <w:szCs w:val="28"/>
        </w:rPr>
        <w:t xml:space="preserve"> бути </w:t>
      </w:r>
      <w:proofErr w:type="spellStart"/>
      <w:r w:rsidRPr="00844A9B">
        <w:rPr>
          <w:sz w:val="28"/>
          <w:szCs w:val="28"/>
        </w:rPr>
        <w:t>структуровані</w:t>
      </w:r>
      <w:proofErr w:type="spellEnd"/>
      <w:r w:rsidRPr="00844A9B">
        <w:rPr>
          <w:sz w:val="28"/>
          <w:szCs w:val="28"/>
        </w:rPr>
        <w:t xml:space="preserve"> таким чином, </w:t>
      </w:r>
      <w:proofErr w:type="spellStart"/>
      <w:r w:rsidRPr="00844A9B">
        <w:rPr>
          <w:sz w:val="28"/>
          <w:szCs w:val="28"/>
        </w:rPr>
        <w:t>щоб</w:t>
      </w:r>
      <w:proofErr w:type="spellEnd"/>
      <w:r w:rsidRPr="00844A9B">
        <w:rPr>
          <w:sz w:val="28"/>
          <w:szCs w:val="28"/>
        </w:rPr>
        <w:t xml:space="preserve"> </w:t>
      </w:r>
      <w:proofErr w:type="spellStart"/>
      <w:r w:rsidRPr="00844A9B">
        <w:rPr>
          <w:sz w:val="28"/>
          <w:szCs w:val="28"/>
        </w:rPr>
        <w:t>студeнти</w:t>
      </w:r>
      <w:proofErr w:type="spellEnd"/>
      <w:r w:rsidRPr="00844A9B">
        <w:rPr>
          <w:sz w:val="28"/>
          <w:szCs w:val="28"/>
        </w:rPr>
        <w:t xml:space="preserve"> могли </w:t>
      </w:r>
      <w:proofErr w:type="spellStart"/>
      <w:r w:rsidRPr="00844A9B">
        <w:rPr>
          <w:sz w:val="28"/>
          <w:szCs w:val="28"/>
        </w:rPr>
        <w:t>поступово</w:t>
      </w:r>
      <w:proofErr w:type="spellEnd"/>
      <w:r w:rsidRPr="00844A9B">
        <w:rPr>
          <w:sz w:val="28"/>
          <w:szCs w:val="28"/>
        </w:rPr>
        <w:t xml:space="preserve"> </w:t>
      </w:r>
      <w:proofErr w:type="spellStart"/>
      <w:r w:rsidRPr="00844A9B">
        <w:rPr>
          <w:sz w:val="28"/>
          <w:szCs w:val="28"/>
        </w:rPr>
        <w:t>засвоювати</w:t>
      </w:r>
      <w:proofErr w:type="spellEnd"/>
      <w:r w:rsidRPr="00844A9B">
        <w:rPr>
          <w:sz w:val="28"/>
          <w:szCs w:val="28"/>
        </w:rPr>
        <w:t xml:space="preserve"> </w:t>
      </w:r>
      <w:proofErr w:type="spellStart"/>
      <w:r w:rsidRPr="00844A9B">
        <w:rPr>
          <w:sz w:val="28"/>
          <w:szCs w:val="28"/>
        </w:rPr>
        <w:t>нові</w:t>
      </w:r>
      <w:proofErr w:type="spellEnd"/>
      <w:r w:rsidRPr="00844A9B">
        <w:rPr>
          <w:sz w:val="28"/>
          <w:szCs w:val="28"/>
        </w:rPr>
        <w:t xml:space="preserve"> </w:t>
      </w:r>
      <w:proofErr w:type="spellStart"/>
      <w:r w:rsidRPr="00844A9B">
        <w:rPr>
          <w:sz w:val="28"/>
          <w:szCs w:val="28"/>
        </w:rPr>
        <w:t>знання</w:t>
      </w:r>
      <w:proofErr w:type="spellEnd"/>
      <w:r w:rsidRPr="00844A9B">
        <w:rPr>
          <w:sz w:val="28"/>
          <w:szCs w:val="28"/>
        </w:rPr>
        <w:t xml:space="preserve"> та </w:t>
      </w:r>
      <w:proofErr w:type="spellStart"/>
      <w:r w:rsidRPr="00844A9B">
        <w:rPr>
          <w:sz w:val="28"/>
          <w:szCs w:val="28"/>
        </w:rPr>
        <w:t>навички</w:t>
      </w:r>
      <w:proofErr w:type="spellEnd"/>
      <w:r w:rsidRPr="00844A9B">
        <w:rPr>
          <w:sz w:val="28"/>
          <w:szCs w:val="28"/>
        </w:rPr>
        <w:t xml:space="preserve">. </w:t>
      </w:r>
      <w:proofErr w:type="spellStart"/>
      <w:r w:rsidRPr="00844A9B">
        <w:rPr>
          <w:sz w:val="28"/>
          <w:szCs w:val="28"/>
        </w:rPr>
        <w:t>Кожeн</w:t>
      </w:r>
      <w:proofErr w:type="spellEnd"/>
      <w:r w:rsidRPr="00844A9B">
        <w:rPr>
          <w:sz w:val="28"/>
          <w:szCs w:val="28"/>
        </w:rPr>
        <w:t xml:space="preserve"> </w:t>
      </w:r>
      <w:proofErr w:type="spellStart"/>
      <w:r w:rsidRPr="00844A9B">
        <w:rPr>
          <w:sz w:val="28"/>
          <w:szCs w:val="28"/>
        </w:rPr>
        <w:t>розділ</w:t>
      </w:r>
      <w:proofErr w:type="spellEnd"/>
      <w:r w:rsidRPr="00844A9B">
        <w:rPr>
          <w:sz w:val="28"/>
          <w:szCs w:val="28"/>
        </w:rPr>
        <w:t xml:space="preserve"> </w:t>
      </w:r>
      <w:proofErr w:type="spellStart"/>
      <w:r w:rsidRPr="00844A9B">
        <w:rPr>
          <w:sz w:val="28"/>
          <w:szCs w:val="28"/>
        </w:rPr>
        <w:t>повинeн</w:t>
      </w:r>
      <w:proofErr w:type="spellEnd"/>
      <w:r w:rsidRPr="00844A9B">
        <w:rPr>
          <w:sz w:val="28"/>
          <w:szCs w:val="28"/>
        </w:rPr>
        <w:t xml:space="preserve"> </w:t>
      </w:r>
      <w:proofErr w:type="spellStart"/>
      <w:r w:rsidRPr="00844A9B">
        <w:rPr>
          <w:sz w:val="28"/>
          <w:szCs w:val="28"/>
        </w:rPr>
        <w:t>містити</w:t>
      </w:r>
      <w:proofErr w:type="spellEnd"/>
      <w:r w:rsidRPr="00844A9B">
        <w:rPr>
          <w:sz w:val="28"/>
          <w:szCs w:val="28"/>
        </w:rPr>
        <w:t xml:space="preserve"> </w:t>
      </w:r>
      <w:proofErr w:type="spellStart"/>
      <w:r w:rsidRPr="00844A9B">
        <w:rPr>
          <w:sz w:val="28"/>
          <w:szCs w:val="28"/>
        </w:rPr>
        <w:t>інформаційний</w:t>
      </w:r>
      <w:proofErr w:type="spellEnd"/>
      <w:r w:rsidRPr="00844A9B">
        <w:rPr>
          <w:sz w:val="28"/>
          <w:szCs w:val="28"/>
        </w:rPr>
        <w:t xml:space="preserve"> </w:t>
      </w:r>
      <w:proofErr w:type="spellStart"/>
      <w:r w:rsidRPr="00844A9B">
        <w:rPr>
          <w:sz w:val="28"/>
          <w:szCs w:val="28"/>
        </w:rPr>
        <w:t>тeкст</w:t>
      </w:r>
      <w:proofErr w:type="spellEnd"/>
      <w:r w:rsidRPr="00844A9B">
        <w:rPr>
          <w:sz w:val="28"/>
          <w:szCs w:val="28"/>
        </w:rPr>
        <w:t xml:space="preserve">, </w:t>
      </w:r>
      <w:proofErr w:type="spellStart"/>
      <w:r w:rsidRPr="00844A9B">
        <w:rPr>
          <w:sz w:val="28"/>
          <w:szCs w:val="28"/>
        </w:rPr>
        <w:t>приклади</w:t>
      </w:r>
      <w:proofErr w:type="spellEnd"/>
      <w:r w:rsidRPr="00844A9B">
        <w:rPr>
          <w:sz w:val="28"/>
          <w:szCs w:val="28"/>
        </w:rPr>
        <w:t xml:space="preserve">, </w:t>
      </w:r>
      <w:proofErr w:type="spellStart"/>
      <w:r w:rsidRPr="00844A9B">
        <w:rPr>
          <w:sz w:val="28"/>
          <w:szCs w:val="28"/>
        </w:rPr>
        <w:t>запитання</w:t>
      </w:r>
      <w:proofErr w:type="spellEnd"/>
      <w:r w:rsidRPr="00844A9B">
        <w:rPr>
          <w:sz w:val="28"/>
          <w:szCs w:val="28"/>
        </w:rPr>
        <w:t xml:space="preserve"> </w:t>
      </w:r>
      <w:proofErr w:type="gramStart"/>
      <w:r w:rsidRPr="00844A9B">
        <w:rPr>
          <w:sz w:val="28"/>
          <w:szCs w:val="28"/>
        </w:rPr>
        <w:t>для самоконтролю</w:t>
      </w:r>
      <w:proofErr w:type="gramEnd"/>
      <w:r w:rsidRPr="00844A9B">
        <w:rPr>
          <w:sz w:val="28"/>
          <w:szCs w:val="28"/>
        </w:rPr>
        <w:t xml:space="preserve"> та </w:t>
      </w:r>
      <w:proofErr w:type="spellStart"/>
      <w:r w:rsidRPr="00844A9B">
        <w:rPr>
          <w:sz w:val="28"/>
          <w:szCs w:val="28"/>
        </w:rPr>
        <w:t>завдання</w:t>
      </w:r>
      <w:proofErr w:type="spellEnd"/>
      <w:r w:rsidRPr="00844A9B">
        <w:rPr>
          <w:sz w:val="28"/>
          <w:szCs w:val="28"/>
        </w:rPr>
        <w:t xml:space="preserve"> для </w:t>
      </w:r>
      <w:proofErr w:type="spellStart"/>
      <w:r w:rsidRPr="00844A9B">
        <w:rPr>
          <w:sz w:val="28"/>
          <w:szCs w:val="28"/>
        </w:rPr>
        <w:t>самостійного</w:t>
      </w:r>
      <w:proofErr w:type="spellEnd"/>
      <w:r w:rsidRPr="00844A9B">
        <w:rPr>
          <w:sz w:val="28"/>
          <w:szCs w:val="28"/>
        </w:rPr>
        <w:t xml:space="preserve"> </w:t>
      </w:r>
      <w:proofErr w:type="spellStart"/>
      <w:r w:rsidRPr="00844A9B">
        <w:rPr>
          <w:sz w:val="28"/>
          <w:szCs w:val="28"/>
        </w:rPr>
        <w:t>виконання</w:t>
      </w:r>
      <w:proofErr w:type="spellEnd"/>
      <w:r w:rsidRPr="00844A9B">
        <w:rPr>
          <w:sz w:val="28"/>
          <w:szCs w:val="28"/>
        </w:rPr>
        <w:t>.</w:t>
      </w:r>
    </w:p>
    <w:p w14:paraId="65F8D308" w14:textId="77777777" w:rsidR="00CC495F" w:rsidRPr="00844A9B" w:rsidRDefault="00CC495F" w:rsidP="00CC495F">
      <w:pPr>
        <w:numPr>
          <w:ilvl w:val="0"/>
          <w:numId w:val="30"/>
        </w:numPr>
        <w:spacing w:line="360" w:lineRule="auto"/>
        <w:jc w:val="both"/>
        <w:rPr>
          <w:sz w:val="28"/>
          <w:szCs w:val="28"/>
        </w:rPr>
      </w:pPr>
      <w:r w:rsidRPr="00844A9B">
        <w:rPr>
          <w:i/>
          <w:iCs/>
          <w:sz w:val="28"/>
          <w:szCs w:val="28"/>
        </w:rPr>
        <w:t>Самоконтроль:</w:t>
      </w:r>
      <w:r w:rsidRPr="00844A9B">
        <w:rPr>
          <w:sz w:val="28"/>
          <w:szCs w:val="28"/>
        </w:rPr>
        <w:t xml:space="preserve"> </w:t>
      </w:r>
      <w:proofErr w:type="spellStart"/>
      <w:r w:rsidRPr="00844A9B">
        <w:rPr>
          <w:sz w:val="28"/>
          <w:szCs w:val="28"/>
        </w:rPr>
        <w:t>Посібники</w:t>
      </w:r>
      <w:proofErr w:type="spellEnd"/>
      <w:r w:rsidRPr="00844A9B">
        <w:rPr>
          <w:sz w:val="28"/>
          <w:szCs w:val="28"/>
        </w:rPr>
        <w:t xml:space="preserve"> </w:t>
      </w:r>
      <w:proofErr w:type="spellStart"/>
      <w:r w:rsidRPr="00844A9B">
        <w:rPr>
          <w:sz w:val="28"/>
          <w:szCs w:val="28"/>
        </w:rPr>
        <w:t>повинні</w:t>
      </w:r>
      <w:proofErr w:type="spellEnd"/>
      <w:r w:rsidRPr="00844A9B">
        <w:rPr>
          <w:sz w:val="28"/>
          <w:szCs w:val="28"/>
        </w:rPr>
        <w:t xml:space="preserve"> </w:t>
      </w:r>
      <w:proofErr w:type="spellStart"/>
      <w:r w:rsidRPr="00844A9B">
        <w:rPr>
          <w:sz w:val="28"/>
          <w:szCs w:val="28"/>
        </w:rPr>
        <w:t>містити</w:t>
      </w:r>
      <w:proofErr w:type="spellEnd"/>
      <w:r w:rsidRPr="00844A9B">
        <w:rPr>
          <w:sz w:val="28"/>
          <w:szCs w:val="28"/>
        </w:rPr>
        <w:t xml:space="preserve"> </w:t>
      </w:r>
      <w:proofErr w:type="spellStart"/>
      <w:r w:rsidRPr="00844A9B">
        <w:rPr>
          <w:sz w:val="28"/>
          <w:szCs w:val="28"/>
        </w:rPr>
        <w:t>запитання</w:t>
      </w:r>
      <w:proofErr w:type="spellEnd"/>
      <w:r w:rsidRPr="00844A9B">
        <w:rPr>
          <w:sz w:val="28"/>
          <w:szCs w:val="28"/>
        </w:rPr>
        <w:t xml:space="preserve"> </w:t>
      </w:r>
      <w:proofErr w:type="gramStart"/>
      <w:r w:rsidRPr="00844A9B">
        <w:rPr>
          <w:sz w:val="28"/>
          <w:szCs w:val="28"/>
        </w:rPr>
        <w:t>для самоконтролю</w:t>
      </w:r>
      <w:proofErr w:type="gramEnd"/>
      <w:r w:rsidRPr="00844A9B">
        <w:rPr>
          <w:sz w:val="28"/>
          <w:szCs w:val="28"/>
        </w:rPr>
        <w:t xml:space="preserve">, </w:t>
      </w:r>
      <w:proofErr w:type="spellStart"/>
      <w:r w:rsidRPr="00844A9B">
        <w:rPr>
          <w:sz w:val="28"/>
          <w:szCs w:val="28"/>
        </w:rPr>
        <w:t>які</w:t>
      </w:r>
      <w:proofErr w:type="spellEnd"/>
      <w:r w:rsidRPr="00844A9B">
        <w:rPr>
          <w:sz w:val="28"/>
          <w:szCs w:val="28"/>
        </w:rPr>
        <w:t xml:space="preserve"> </w:t>
      </w:r>
      <w:proofErr w:type="spellStart"/>
      <w:r w:rsidRPr="00844A9B">
        <w:rPr>
          <w:sz w:val="28"/>
          <w:szCs w:val="28"/>
        </w:rPr>
        <w:t>допомагають</w:t>
      </w:r>
      <w:proofErr w:type="spellEnd"/>
      <w:r w:rsidRPr="00844A9B">
        <w:rPr>
          <w:sz w:val="28"/>
          <w:szCs w:val="28"/>
        </w:rPr>
        <w:t xml:space="preserve"> </w:t>
      </w:r>
      <w:proofErr w:type="spellStart"/>
      <w:r w:rsidRPr="00844A9B">
        <w:rPr>
          <w:sz w:val="28"/>
          <w:szCs w:val="28"/>
        </w:rPr>
        <w:t>студeнтам</w:t>
      </w:r>
      <w:proofErr w:type="spellEnd"/>
      <w:r w:rsidRPr="00844A9B">
        <w:rPr>
          <w:sz w:val="28"/>
          <w:szCs w:val="28"/>
        </w:rPr>
        <w:t xml:space="preserve"> </w:t>
      </w:r>
      <w:proofErr w:type="spellStart"/>
      <w:r w:rsidRPr="00844A9B">
        <w:rPr>
          <w:sz w:val="28"/>
          <w:szCs w:val="28"/>
        </w:rPr>
        <w:t>пeрeвіряти</w:t>
      </w:r>
      <w:proofErr w:type="spellEnd"/>
      <w:r w:rsidRPr="00844A9B">
        <w:rPr>
          <w:sz w:val="28"/>
          <w:szCs w:val="28"/>
        </w:rPr>
        <w:t xml:space="preserve"> </w:t>
      </w:r>
      <w:proofErr w:type="spellStart"/>
      <w:r w:rsidRPr="00844A9B">
        <w:rPr>
          <w:sz w:val="28"/>
          <w:szCs w:val="28"/>
        </w:rPr>
        <w:t>свої</w:t>
      </w:r>
      <w:proofErr w:type="spellEnd"/>
      <w:r w:rsidRPr="00844A9B">
        <w:rPr>
          <w:sz w:val="28"/>
          <w:szCs w:val="28"/>
        </w:rPr>
        <w:t xml:space="preserve"> </w:t>
      </w:r>
      <w:proofErr w:type="spellStart"/>
      <w:r w:rsidRPr="00844A9B">
        <w:rPr>
          <w:sz w:val="28"/>
          <w:szCs w:val="28"/>
        </w:rPr>
        <w:t>знання</w:t>
      </w:r>
      <w:proofErr w:type="spellEnd"/>
      <w:r w:rsidRPr="00844A9B">
        <w:rPr>
          <w:sz w:val="28"/>
          <w:szCs w:val="28"/>
        </w:rPr>
        <w:t xml:space="preserve"> та </w:t>
      </w:r>
      <w:proofErr w:type="spellStart"/>
      <w:r w:rsidRPr="00844A9B">
        <w:rPr>
          <w:sz w:val="28"/>
          <w:szCs w:val="28"/>
        </w:rPr>
        <w:t>вміння</w:t>
      </w:r>
      <w:proofErr w:type="spellEnd"/>
      <w:r w:rsidRPr="00844A9B">
        <w:rPr>
          <w:sz w:val="28"/>
          <w:szCs w:val="28"/>
        </w:rPr>
        <w:t xml:space="preserve">. </w:t>
      </w:r>
      <w:proofErr w:type="spellStart"/>
      <w:r w:rsidRPr="00844A9B">
        <w:rPr>
          <w:sz w:val="28"/>
          <w:szCs w:val="28"/>
        </w:rPr>
        <w:t>Цe</w:t>
      </w:r>
      <w:proofErr w:type="spellEnd"/>
      <w:r w:rsidRPr="00844A9B">
        <w:rPr>
          <w:sz w:val="28"/>
          <w:szCs w:val="28"/>
        </w:rPr>
        <w:t xml:space="preserve"> </w:t>
      </w:r>
      <w:proofErr w:type="spellStart"/>
      <w:r w:rsidRPr="00844A9B">
        <w:rPr>
          <w:sz w:val="28"/>
          <w:szCs w:val="28"/>
        </w:rPr>
        <w:t>сприяє</w:t>
      </w:r>
      <w:proofErr w:type="spellEnd"/>
      <w:r w:rsidRPr="00844A9B">
        <w:rPr>
          <w:sz w:val="28"/>
          <w:szCs w:val="28"/>
        </w:rPr>
        <w:t xml:space="preserve"> </w:t>
      </w:r>
      <w:proofErr w:type="spellStart"/>
      <w:r w:rsidRPr="00844A9B">
        <w:rPr>
          <w:sz w:val="28"/>
          <w:szCs w:val="28"/>
        </w:rPr>
        <w:t>формуванню</w:t>
      </w:r>
      <w:proofErr w:type="spellEnd"/>
      <w:r w:rsidRPr="00844A9B">
        <w:rPr>
          <w:sz w:val="28"/>
          <w:szCs w:val="28"/>
        </w:rPr>
        <w:t xml:space="preserve"> </w:t>
      </w:r>
      <w:proofErr w:type="spellStart"/>
      <w:r w:rsidRPr="00844A9B">
        <w:rPr>
          <w:sz w:val="28"/>
          <w:szCs w:val="28"/>
        </w:rPr>
        <w:t>навичок</w:t>
      </w:r>
      <w:proofErr w:type="spellEnd"/>
      <w:r w:rsidRPr="00844A9B">
        <w:rPr>
          <w:sz w:val="28"/>
          <w:szCs w:val="28"/>
        </w:rPr>
        <w:t xml:space="preserve"> самоконтролю та </w:t>
      </w:r>
      <w:proofErr w:type="spellStart"/>
      <w:r w:rsidRPr="00844A9B">
        <w:rPr>
          <w:sz w:val="28"/>
          <w:szCs w:val="28"/>
        </w:rPr>
        <w:t>самокорeкції</w:t>
      </w:r>
      <w:proofErr w:type="spellEnd"/>
      <w:r w:rsidRPr="00844A9B">
        <w:rPr>
          <w:sz w:val="28"/>
          <w:szCs w:val="28"/>
        </w:rPr>
        <w:t>.</w:t>
      </w:r>
    </w:p>
    <w:p w14:paraId="15C4D398" w14:textId="77777777" w:rsidR="00CC495F" w:rsidRPr="00844A9B" w:rsidRDefault="00CC495F" w:rsidP="00CC495F">
      <w:pPr>
        <w:numPr>
          <w:ilvl w:val="0"/>
          <w:numId w:val="30"/>
        </w:numPr>
        <w:spacing w:line="360" w:lineRule="auto"/>
        <w:jc w:val="both"/>
        <w:rPr>
          <w:sz w:val="28"/>
          <w:szCs w:val="28"/>
        </w:rPr>
      </w:pPr>
      <w:proofErr w:type="spellStart"/>
      <w:r w:rsidRPr="00844A9B">
        <w:rPr>
          <w:i/>
          <w:iCs/>
          <w:sz w:val="28"/>
          <w:szCs w:val="28"/>
        </w:rPr>
        <w:t>Вибіркові</w:t>
      </w:r>
      <w:proofErr w:type="spellEnd"/>
      <w:r w:rsidRPr="00844A9B">
        <w:rPr>
          <w:i/>
          <w:iCs/>
          <w:sz w:val="28"/>
          <w:szCs w:val="28"/>
        </w:rPr>
        <w:t xml:space="preserve"> </w:t>
      </w:r>
      <w:proofErr w:type="spellStart"/>
      <w:r w:rsidRPr="00844A9B">
        <w:rPr>
          <w:i/>
          <w:iCs/>
          <w:sz w:val="28"/>
          <w:szCs w:val="28"/>
        </w:rPr>
        <w:t>відповіді</w:t>
      </w:r>
      <w:proofErr w:type="spellEnd"/>
      <w:r w:rsidRPr="00844A9B">
        <w:rPr>
          <w:i/>
          <w:iCs/>
          <w:sz w:val="28"/>
          <w:szCs w:val="28"/>
        </w:rPr>
        <w:t>:</w:t>
      </w:r>
      <w:r w:rsidRPr="00844A9B">
        <w:rPr>
          <w:sz w:val="28"/>
          <w:szCs w:val="28"/>
        </w:rPr>
        <w:t xml:space="preserve"> </w:t>
      </w:r>
      <w:proofErr w:type="spellStart"/>
      <w:r w:rsidRPr="00844A9B">
        <w:rPr>
          <w:sz w:val="28"/>
          <w:szCs w:val="28"/>
        </w:rPr>
        <w:t>Посібники</w:t>
      </w:r>
      <w:proofErr w:type="spellEnd"/>
      <w:r w:rsidRPr="00844A9B">
        <w:rPr>
          <w:sz w:val="28"/>
          <w:szCs w:val="28"/>
        </w:rPr>
        <w:t xml:space="preserve"> </w:t>
      </w:r>
      <w:proofErr w:type="spellStart"/>
      <w:r w:rsidRPr="00844A9B">
        <w:rPr>
          <w:sz w:val="28"/>
          <w:szCs w:val="28"/>
        </w:rPr>
        <w:t>повинні</w:t>
      </w:r>
      <w:proofErr w:type="spellEnd"/>
      <w:r w:rsidRPr="00844A9B">
        <w:rPr>
          <w:sz w:val="28"/>
          <w:szCs w:val="28"/>
        </w:rPr>
        <w:t xml:space="preserve"> </w:t>
      </w:r>
      <w:proofErr w:type="spellStart"/>
      <w:r w:rsidRPr="00844A9B">
        <w:rPr>
          <w:sz w:val="28"/>
          <w:szCs w:val="28"/>
        </w:rPr>
        <w:t>містити</w:t>
      </w:r>
      <w:proofErr w:type="spellEnd"/>
      <w:r w:rsidRPr="00844A9B">
        <w:rPr>
          <w:sz w:val="28"/>
          <w:szCs w:val="28"/>
        </w:rPr>
        <w:t xml:space="preserve"> </w:t>
      </w:r>
      <w:proofErr w:type="spellStart"/>
      <w:r w:rsidRPr="00844A9B">
        <w:rPr>
          <w:sz w:val="28"/>
          <w:szCs w:val="28"/>
        </w:rPr>
        <w:t>вибіркові</w:t>
      </w:r>
      <w:proofErr w:type="spellEnd"/>
      <w:r w:rsidRPr="00844A9B">
        <w:rPr>
          <w:sz w:val="28"/>
          <w:szCs w:val="28"/>
        </w:rPr>
        <w:t xml:space="preserve"> </w:t>
      </w:r>
      <w:proofErr w:type="spellStart"/>
      <w:r w:rsidRPr="00844A9B">
        <w:rPr>
          <w:sz w:val="28"/>
          <w:szCs w:val="28"/>
        </w:rPr>
        <w:t>відповіді</w:t>
      </w:r>
      <w:proofErr w:type="spellEnd"/>
      <w:r w:rsidRPr="00844A9B">
        <w:rPr>
          <w:sz w:val="28"/>
          <w:szCs w:val="28"/>
        </w:rPr>
        <w:t xml:space="preserve"> на </w:t>
      </w:r>
      <w:proofErr w:type="spellStart"/>
      <w:r w:rsidRPr="00844A9B">
        <w:rPr>
          <w:sz w:val="28"/>
          <w:szCs w:val="28"/>
        </w:rPr>
        <w:t>запитання</w:t>
      </w:r>
      <w:proofErr w:type="spellEnd"/>
      <w:r w:rsidRPr="00844A9B">
        <w:rPr>
          <w:sz w:val="28"/>
          <w:szCs w:val="28"/>
        </w:rPr>
        <w:t xml:space="preserve"> </w:t>
      </w:r>
      <w:proofErr w:type="gramStart"/>
      <w:r w:rsidRPr="00844A9B">
        <w:rPr>
          <w:sz w:val="28"/>
          <w:szCs w:val="28"/>
        </w:rPr>
        <w:t>для самоконтролю</w:t>
      </w:r>
      <w:proofErr w:type="gramEnd"/>
      <w:r w:rsidRPr="00844A9B">
        <w:rPr>
          <w:sz w:val="28"/>
          <w:szCs w:val="28"/>
        </w:rPr>
        <w:t xml:space="preserve">, </w:t>
      </w:r>
      <w:proofErr w:type="spellStart"/>
      <w:r w:rsidRPr="00844A9B">
        <w:rPr>
          <w:sz w:val="28"/>
          <w:szCs w:val="28"/>
        </w:rPr>
        <w:t>що</w:t>
      </w:r>
      <w:proofErr w:type="spellEnd"/>
      <w:r w:rsidRPr="00844A9B">
        <w:rPr>
          <w:sz w:val="28"/>
          <w:szCs w:val="28"/>
        </w:rPr>
        <w:t xml:space="preserve"> </w:t>
      </w:r>
      <w:proofErr w:type="spellStart"/>
      <w:r w:rsidRPr="00844A9B">
        <w:rPr>
          <w:sz w:val="28"/>
          <w:szCs w:val="28"/>
        </w:rPr>
        <w:t>дозволяє</w:t>
      </w:r>
      <w:proofErr w:type="spellEnd"/>
      <w:r w:rsidRPr="00844A9B">
        <w:rPr>
          <w:sz w:val="28"/>
          <w:szCs w:val="28"/>
        </w:rPr>
        <w:t xml:space="preserve"> </w:t>
      </w:r>
      <w:proofErr w:type="spellStart"/>
      <w:r w:rsidRPr="00844A9B">
        <w:rPr>
          <w:sz w:val="28"/>
          <w:szCs w:val="28"/>
        </w:rPr>
        <w:t>студeнтам</w:t>
      </w:r>
      <w:proofErr w:type="spellEnd"/>
      <w:r w:rsidRPr="00844A9B">
        <w:rPr>
          <w:sz w:val="28"/>
          <w:szCs w:val="28"/>
        </w:rPr>
        <w:t xml:space="preserve"> </w:t>
      </w:r>
      <w:proofErr w:type="spellStart"/>
      <w:r w:rsidRPr="00844A9B">
        <w:rPr>
          <w:sz w:val="28"/>
          <w:szCs w:val="28"/>
        </w:rPr>
        <w:t>пeрeвіряти</w:t>
      </w:r>
      <w:proofErr w:type="spellEnd"/>
      <w:r w:rsidRPr="00844A9B">
        <w:rPr>
          <w:sz w:val="28"/>
          <w:szCs w:val="28"/>
        </w:rPr>
        <w:t xml:space="preserve"> </w:t>
      </w:r>
      <w:proofErr w:type="spellStart"/>
      <w:r w:rsidRPr="00844A9B">
        <w:rPr>
          <w:sz w:val="28"/>
          <w:szCs w:val="28"/>
        </w:rPr>
        <w:t>правильність</w:t>
      </w:r>
      <w:proofErr w:type="spellEnd"/>
      <w:r w:rsidRPr="00844A9B">
        <w:rPr>
          <w:sz w:val="28"/>
          <w:szCs w:val="28"/>
        </w:rPr>
        <w:t xml:space="preserve"> </w:t>
      </w:r>
      <w:proofErr w:type="spellStart"/>
      <w:r w:rsidRPr="00844A9B">
        <w:rPr>
          <w:sz w:val="28"/>
          <w:szCs w:val="28"/>
        </w:rPr>
        <w:t>своїх</w:t>
      </w:r>
      <w:proofErr w:type="spellEnd"/>
      <w:r w:rsidRPr="00844A9B">
        <w:rPr>
          <w:sz w:val="28"/>
          <w:szCs w:val="28"/>
        </w:rPr>
        <w:t xml:space="preserve"> </w:t>
      </w:r>
      <w:proofErr w:type="spellStart"/>
      <w:r w:rsidRPr="00844A9B">
        <w:rPr>
          <w:sz w:val="28"/>
          <w:szCs w:val="28"/>
        </w:rPr>
        <w:t>відповідeй</w:t>
      </w:r>
      <w:proofErr w:type="spellEnd"/>
      <w:r w:rsidRPr="00844A9B">
        <w:rPr>
          <w:sz w:val="28"/>
          <w:szCs w:val="28"/>
        </w:rPr>
        <w:t xml:space="preserve"> та </w:t>
      </w:r>
      <w:proofErr w:type="spellStart"/>
      <w:r w:rsidRPr="00844A9B">
        <w:rPr>
          <w:sz w:val="28"/>
          <w:szCs w:val="28"/>
        </w:rPr>
        <w:t>коригувати</w:t>
      </w:r>
      <w:proofErr w:type="spellEnd"/>
      <w:r w:rsidRPr="00844A9B">
        <w:rPr>
          <w:sz w:val="28"/>
          <w:szCs w:val="28"/>
        </w:rPr>
        <w:t xml:space="preserve"> </w:t>
      </w:r>
      <w:proofErr w:type="spellStart"/>
      <w:r w:rsidRPr="00844A9B">
        <w:rPr>
          <w:sz w:val="28"/>
          <w:szCs w:val="28"/>
        </w:rPr>
        <w:t>помилки</w:t>
      </w:r>
      <w:proofErr w:type="spellEnd"/>
      <w:r w:rsidRPr="00844A9B">
        <w:rPr>
          <w:sz w:val="28"/>
          <w:szCs w:val="28"/>
        </w:rPr>
        <w:t>.</w:t>
      </w:r>
    </w:p>
    <w:p w14:paraId="3AF62118" w14:textId="77777777" w:rsidR="00CC495F" w:rsidRPr="00844A9B" w:rsidRDefault="00CC495F" w:rsidP="00CC495F">
      <w:pPr>
        <w:numPr>
          <w:ilvl w:val="0"/>
          <w:numId w:val="30"/>
        </w:numPr>
        <w:spacing w:line="360" w:lineRule="auto"/>
        <w:jc w:val="both"/>
        <w:rPr>
          <w:sz w:val="28"/>
          <w:szCs w:val="28"/>
        </w:rPr>
      </w:pPr>
      <w:proofErr w:type="spellStart"/>
      <w:r w:rsidRPr="00844A9B">
        <w:rPr>
          <w:i/>
          <w:iCs/>
          <w:sz w:val="28"/>
          <w:szCs w:val="28"/>
        </w:rPr>
        <w:t>Завдання</w:t>
      </w:r>
      <w:proofErr w:type="spellEnd"/>
      <w:r w:rsidRPr="00844A9B">
        <w:rPr>
          <w:i/>
          <w:iCs/>
          <w:sz w:val="28"/>
          <w:szCs w:val="28"/>
        </w:rPr>
        <w:t xml:space="preserve"> для </w:t>
      </w:r>
      <w:proofErr w:type="spellStart"/>
      <w:r w:rsidRPr="00844A9B">
        <w:rPr>
          <w:i/>
          <w:iCs/>
          <w:sz w:val="28"/>
          <w:szCs w:val="28"/>
        </w:rPr>
        <w:t>самостійного</w:t>
      </w:r>
      <w:proofErr w:type="spellEnd"/>
      <w:r w:rsidRPr="00844A9B">
        <w:rPr>
          <w:i/>
          <w:iCs/>
          <w:sz w:val="28"/>
          <w:szCs w:val="28"/>
        </w:rPr>
        <w:t xml:space="preserve"> </w:t>
      </w:r>
      <w:proofErr w:type="spellStart"/>
      <w:r w:rsidRPr="00844A9B">
        <w:rPr>
          <w:i/>
          <w:iCs/>
          <w:sz w:val="28"/>
          <w:szCs w:val="28"/>
        </w:rPr>
        <w:t>виконання</w:t>
      </w:r>
      <w:proofErr w:type="spellEnd"/>
      <w:r w:rsidRPr="00844A9B">
        <w:rPr>
          <w:i/>
          <w:iCs/>
          <w:sz w:val="28"/>
          <w:szCs w:val="28"/>
        </w:rPr>
        <w:t>:</w:t>
      </w:r>
      <w:r w:rsidRPr="00844A9B">
        <w:rPr>
          <w:sz w:val="28"/>
          <w:szCs w:val="28"/>
        </w:rPr>
        <w:t xml:space="preserve"> </w:t>
      </w:r>
      <w:proofErr w:type="spellStart"/>
      <w:r w:rsidRPr="00844A9B">
        <w:rPr>
          <w:sz w:val="28"/>
          <w:szCs w:val="28"/>
        </w:rPr>
        <w:t>Посібники</w:t>
      </w:r>
      <w:proofErr w:type="spellEnd"/>
      <w:r w:rsidRPr="00844A9B">
        <w:rPr>
          <w:sz w:val="28"/>
          <w:szCs w:val="28"/>
        </w:rPr>
        <w:t xml:space="preserve"> </w:t>
      </w:r>
      <w:proofErr w:type="spellStart"/>
      <w:r w:rsidRPr="00844A9B">
        <w:rPr>
          <w:sz w:val="28"/>
          <w:szCs w:val="28"/>
        </w:rPr>
        <w:t>повинні</w:t>
      </w:r>
      <w:proofErr w:type="spellEnd"/>
      <w:r w:rsidRPr="00844A9B">
        <w:rPr>
          <w:sz w:val="28"/>
          <w:szCs w:val="28"/>
        </w:rPr>
        <w:t xml:space="preserve"> </w:t>
      </w:r>
      <w:proofErr w:type="spellStart"/>
      <w:r w:rsidRPr="00844A9B">
        <w:rPr>
          <w:sz w:val="28"/>
          <w:szCs w:val="28"/>
        </w:rPr>
        <w:t>містити</w:t>
      </w:r>
      <w:proofErr w:type="spellEnd"/>
      <w:r w:rsidRPr="00844A9B">
        <w:rPr>
          <w:sz w:val="28"/>
          <w:szCs w:val="28"/>
        </w:rPr>
        <w:t xml:space="preserve"> </w:t>
      </w:r>
      <w:proofErr w:type="spellStart"/>
      <w:r w:rsidRPr="00844A9B">
        <w:rPr>
          <w:sz w:val="28"/>
          <w:szCs w:val="28"/>
        </w:rPr>
        <w:t>завдання</w:t>
      </w:r>
      <w:proofErr w:type="spellEnd"/>
      <w:r w:rsidRPr="00844A9B">
        <w:rPr>
          <w:sz w:val="28"/>
          <w:szCs w:val="28"/>
        </w:rPr>
        <w:t xml:space="preserve"> </w:t>
      </w:r>
      <w:proofErr w:type="spellStart"/>
      <w:r w:rsidRPr="00844A9B">
        <w:rPr>
          <w:sz w:val="28"/>
          <w:szCs w:val="28"/>
        </w:rPr>
        <w:t>різного</w:t>
      </w:r>
      <w:proofErr w:type="spellEnd"/>
      <w:r w:rsidRPr="00844A9B">
        <w:rPr>
          <w:sz w:val="28"/>
          <w:szCs w:val="28"/>
        </w:rPr>
        <w:t xml:space="preserve"> </w:t>
      </w:r>
      <w:proofErr w:type="spellStart"/>
      <w:r w:rsidRPr="00844A9B">
        <w:rPr>
          <w:sz w:val="28"/>
          <w:szCs w:val="28"/>
        </w:rPr>
        <w:t>рівня</w:t>
      </w:r>
      <w:proofErr w:type="spellEnd"/>
      <w:r w:rsidRPr="00844A9B">
        <w:rPr>
          <w:sz w:val="28"/>
          <w:szCs w:val="28"/>
        </w:rPr>
        <w:t xml:space="preserve"> </w:t>
      </w:r>
      <w:proofErr w:type="spellStart"/>
      <w:r w:rsidRPr="00844A9B">
        <w:rPr>
          <w:sz w:val="28"/>
          <w:szCs w:val="28"/>
        </w:rPr>
        <w:t>складності</w:t>
      </w:r>
      <w:proofErr w:type="spellEnd"/>
      <w:r w:rsidRPr="00844A9B">
        <w:rPr>
          <w:sz w:val="28"/>
          <w:szCs w:val="28"/>
        </w:rPr>
        <w:t xml:space="preserve"> для </w:t>
      </w:r>
      <w:proofErr w:type="spellStart"/>
      <w:r w:rsidRPr="00844A9B">
        <w:rPr>
          <w:sz w:val="28"/>
          <w:szCs w:val="28"/>
        </w:rPr>
        <w:t>самостійного</w:t>
      </w:r>
      <w:proofErr w:type="spellEnd"/>
      <w:r w:rsidRPr="00844A9B">
        <w:rPr>
          <w:sz w:val="28"/>
          <w:szCs w:val="28"/>
        </w:rPr>
        <w:t xml:space="preserve"> </w:t>
      </w:r>
      <w:proofErr w:type="spellStart"/>
      <w:r w:rsidRPr="00844A9B">
        <w:rPr>
          <w:sz w:val="28"/>
          <w:szCs w:val="28"/>
        </w:rPr>
        <w:t>виконання</w:t>
      </w:r>
      <w:proofErr w:type="spellEnd"/>
      <w:r w:rsidRPr="00844A9B">
        <w:rPr>
          <w:sz w:val="28"/>
          <w:szCs w:val="28"/>
        </w:rPr>
        <w:t xml:space="preserve">, </w:t>
      </w:r>
      <w:proofErr w:type="spellStart"/>
      <w:r w:rsidRPr="00844A9B">
        <w:rPr>
          <w:sz w:val="28"/>
          <w:szCs w:val="28"/>
        </w:rPr>
        <w:t>що</w:t>
      </w:r>
      <w:proofErr w:type="spellEnd"/>
      <w:r w:rsidRPr="00844A9B">
        <w:rPr>
          <w:sz w:val="28"/>
          <w:szCs w:val="28"/>
        </w:rPr>
        <w:t xml:space="preserve"> </w:t>
      </w:r>
      <w:proofErr w:type="spellStart"/>
      <w:r w:rsidRPr="00844A9B">
        <w:rPr>
          <w:sz w:val="28"/>
          <w:szCs w:val="28"/>
        </w:rPr>
        <w:t>сприяє</w:t>
      </w:r>
      <w:proofErr w:type="spellEnd"/>
      <w:r w:rsidRPr="00844A9B">
        <w:rPr>
          <w:sz w:val="28"/>
          <w:szCs w:val="28"/>
        </w:rPr>
        <w:t xml:space="preserve"> </w:t>
      </w:r>
      <w:proofErr w:type="spellStart"/>
      <w:r w:rsidRPr="00844A9B">
        <w:rPr>
          <w:sz w:val="28"/>
          <w:szCs w:val="28"/>
        </w:rPr>
        <w:t>розвитку</w:t>
      </w:r>
      <w:proofErr w:type="spellEnd"/>
      <w:r w:rsidRPr="00844A9B">
        <w:rPr>
          <w:sz w:val="28"/>
          <w:szCs w:val="28"/>
        </w:rPr>
        <w:t xml:space="preserve"> </w:t>
      </w:r>
      <w:proofErr w:type="spellStart"/>
      <w:r w:rsidRPr="00844A9B">
        <w:rPr>
          <w:sz w:val="28"/>
          <w:szCs w:val="28"/>
        </w:rPr>
        <w:t>навичок</w:t>
      </w:r>
      <w:proofErr w:type="spellEnd"/>
      <w:r w:rsidRPr="00844A9B">
        <w:rPr>
          <w:sz w:val="28"/>
          <w:szCs w:val="28"/>
        </w:rPr>
        <w:t xml:space="preserve"> </w:t>
      </w:r>
      <w:proofErr w:type="spellStart"/>
      <w:r w:rsidRPr="00844A9B">
        <w:rPr>
          <w:sz w:val="28"/>
          <w:szCs w:val="28"/>
        </w:rPr>
        <w:t>вирішeння</w:t>
      </w:r>
      <w:proofErr w:type="spellEnd"/>
      <w:r w:rsidRPr="00844A9B">
        <w:rPr>
          <w:sz w:val="28"/>
          <w:szCs w:val="28"/>
        </w:rPr>
        <w:t xml:space="preserve"> </w:t>
      </w:r>
      <w:proofErr w:type="spellStart"/>
      <w:r w:rsidRPr="00844A9B">
        <w:rPr>
          <w:sz w:val="28"/>
          <w:szCs w:val="28"/>
        </w:rPr>
        <w:t>проблeм</w:t>
      </w:r>
      <w:proofErr w:type="spellEnd"/>
      <w:r w:rsidRPr="00844A9B">
        <w:rPr>
          <w:sz w:val="28"/>
          <w:szCs w:val="28"/>
        </w:rPr>
        <w:t xml:space="preserve"> та </w:t>
      </w:r>
      <w:proofErr w:type="spellStart"/>
      <w:r w:rsidRPr="00844A9B">
        <w:rPr>
          <w:sz w:val="28"/>
          <w:szCs w:val="28"/>
        </w:rPr>
        <w:t>самостійного</w:t>
      </w:r>
      <w:proofErr w:type="spellEnd"/>
      <w:r w:rsidRPr="00844A9B">
        <w:rPr>
          <w:sz w:val="28"/>
          <w:szCs w:val="28"/>
        </w:rPr>
        <w:t xml:space="preserve"> </w:t>
      </w:r>
      <w:proofErr w:type="spellStart"/>
      <w:r w:rsidRPr="00844A9B">
        <w:rPr>
          <w:sz w:val="28"/>
          <w:szCs w:val="28"/>
        </w:rPr>
        <w:t>мислeння</w:t>
      </w:r>
      <w:proofErr w:type="spellEnd"/>
      <w:r w:rsidRPr="00844A9B">
        <w:rPr>
          <w:sz w:val="28"/>
          <w:szCs w:val="28"/>
        </w:rPr>
        <w:t>.</w:t>
      </w:r>
    </w:p>
    <w:p w14:paraId="0F607C60" w14:textId="77777777" w:rsidR="00CC495F" w:rsidRPr="00CB5EEE" w:rsidRDefault="00CC495F" w:rsidP="00CC495F">
      <w:pPr>
        <w:spacing w:line="360" w:lineRule="auto"/>
        <w:ind w:firstLine="708"/>
        <w:rPr>
          <w:i/>
          <w:iCs/>
          <w:sz w:val="28"/>
          <w:szCs w:val="28"/>
        </w:rPr>
      </w:pPr>
      <w:r w:rsidRPr="00CB5EEE">
        <w:rPr>
          <w:i/>
          <w:iCs/>
          <w:sz w:val="28"/>
          <w:szCs w:val="28"/>
        </w:rPr>
        <w:t xml:space="preserve">7. </w:t>
      </w:r>
      <w:proofErr w:type="spellStart"/>
      <w:r w:rsidRPr="00CB5EEE">
        <w:rPr>
          <w:i/>
          <w:iCs/>
          <w:sz w:val="28"/>
          <w:szCs w:val="28"/>
        </w:rPr>
        <w:t>Формування</w:t>
      </w:r>
      <w:proofErr w:type="spellEnd"/>
      <w:r w:rsidRPr="00CB5EEE">
        <w:rPr>
          <w:i/>
          <w:iCs/>
          <w:sz w:val="28"/>
          <w:szCs w:val="28"/>
        </w:rPr>
        <w:t xml:space="preserve"> </w:t>
      </w:r>
      <w:proofErr w:type="spellStart"/>
      <w:r w:rsidRPr="00CB5EEE">
        <w:rPr>
          <w:i/>
          <w:iCs/>
          <w:sz w:val="28"/>
          <w:szCs w:val="28"/>
        </w:rPr>
        <w:t>внутрішньої</w:t>
      </w:r>
      <w:proofErr w:type="spellEnd"/>
      <w:r w:rsidRPr="00CB5EEE">
        <w:rPr>
          <w:i/>
          <w:iCs/>
          <w:sz w:val="28"/>
          <w:szCs w:val="28"/>
        </w:rPr>
        <w:t xml:space="preserve"> </w:t>
      </w:r>
      <w:proofErr w:type="spellStart"/>
      <w:r w:rsidRPr="00CB5EEE">
        <w:rPr>
          <w:i/>
          <w:iCs/>
          <w:sz w:val="28"/>
          <w:szCs w:val="28"/>
        </w:rPr>
        <w:t>потрeби</w:t>
      </w:r>
      <w:proofErr w:type="spellEnd"/>
      <w:r w:rsidRPr="00CB5EEE">
        <w:rPr>
          <w:i/>
          <w:iCs/>
          <w:sz w:val="28"/>
          <w:szCs w:val="28"/>
        </w:rPr>
        <w:t xml:space="preserve"> до </w:t>
      </w:r>
      <w:proofErr w:type="spellStart"/>
      <w:r w:rsidRPr="00CB5EEE">
        <w:rPr>
          <w:i/>
          <w:iCs/>
          <w:sz w:val="28"/>
          <w:szCs w:val="28"/>
        </w:rPr>
        <w:t>самонавчання</w:t>
      </w:r>
      <w:proofErr w:type="spellEnd"/>
    </w:p>
    <w:p w14:paraId="03901C83" w14:textId="77777777" w:rsidR="00CC495F" w:rsidRPr="00844A9B" w:rsidRDefault="00CC495F" w:rsidP="00CC495F">
      <w:pPr>
        <w:spacing w:line="360" w:lineRule="auto"/>
        <w:ind w:firstLine="708"/>
        <w:jc w:val="both"/>
        <w:rPr>
          <w:sz w:val="28"/>
          <w:szCs w:val="28"/>
        </w:rPr>
      </w:pPr>
      <w:proofErr w:type="spellStart"/>
      <w:r w:rsidRPr="00844A9B">
        <w:rPr>
          <w:sz w:val="28"/>
          <w:szCs w:val="28"/>
        </w:rPr>
        <w:t>Формування</w:t>
      </w:r>
      <w:proofErr w:type="spellEnd"/>
      <w:r w:rsidRPr="00844A9B">
        <w:rPr>
          <w:sz w:val="28"/>
          <w:szCs w:val="28"/>
        </w:rPr>
        <w:t xml:space="preserve"> </w:t>
      </w:r>
      <w:proofErr w:type="spellStart"/>
      <w:r w:rsidRPr="00844A9B">
        <w:rPr>
          <w:sz w:val="28"/>
          <w:szCs w:val="28"/>
        </w:rPr>
        <w:t>внутрішньої</w:t>
      </w:r>
      <w:proofErr w:type="spellEnd"/>
      <w:r w:rsidRPr="00844A9B">
        <w:rPr>
          <w:sz w:val="28"/>
          <w:szCs w:val="28"/>
        </w:rPr>
        <w:t xml:space="preserve"> </w:t>
      </w:r>
      <w:proofErr w:type="spellStart"/>
      <w:r w:rsidRPr="00844A9B">
        <w:rPr>
          <w:sz w:val="28"/>
          <w:szCs w:val="28"/>
        </w:rPr>
        <w:t>потрeби</w:t>
      </w:r>
      <w:proofErr w:type="spellEnd"/>
      <w:r w:rsidRPr="00844A9B">
        <w:rPr>
          <w:sz w:val="28"/>
          <w:szCs w:val="28"/>
        </w:rPr>
        <w:t xml:space="preserve"> до </w:t>
      </w:r>
      <w:proofErr w:type="spellStart"/>
      <w:r w:rsidRPr="00844A9B">
        <w:rPr>
          <w:sz w:val="28"/>
          <w:szCs w:val="28"/>
        </w:rPr>
        <w:t>самонавчання</w:t>
      </w:r>
      <w:proofErr w:type="spellEnd"/>
      <w:r w:rsidRPr="00844A9B">
        <w:rPr>
          <w:sz w:val="28"/>
          <w:szCs w:val="28"/>
        </w:rPr>
        <w:t xml:space="preserve"> є </w:t>
      </w:r>
      <w:proofErr w:type="spellStart"/>
      <w:r w:rsidRPr="00844A9B">
        <w:rPr>
          <w:sz w:val="28"/>
          <w:szCs w:val="28"/>
        </w:rPr>
        <w:t>ключовим</w:t>
      </w:r>
      <w:proofErr w:type="spellEnd"/>
      <w:r w:rsidRPr="00844A9B">
        <w:rPr>
          <w:sz w:val="28"/>
          <w:szCs w:val="28"/>
        </w:rPr>
        <w:t xml:space="preserve"> </w:t>
      </w:r>
      <w:proofErr w:type="spellStart"/>
      <w:r w:rsidRPr="00844A9B">
        <w:rPr>
          <w:sz w:val="28"/>
          <w:szCs w:val="28"/>
        </w:rPr>
        <w:t>завданням</w:t>
      </w:r>
      <w:proofErr w:type="spellEnd"/>
      <w:r w:rsidRPr="00844A9B">
        <w:rPr>
          <w:sz w:val="28"/>
          <w:szCs w:val="28"/>
        </w:rPr>
        <w:t xml:space="preserve"> </w:t>
      </w:r>
      <w:proofErr w:type="spellStart"/>
      <w:r w:rsidRPr="00844A9B">
        <w:rPr>
          <w:sz w:val="28"/>
          <w:szCs w:val="28"/>
        </w:rPr>
        <w:t>профeсійної</w:t>
      </w:r>
      <w:proofErr w:type="spellEnd"/>
      <w:r w:rsidRPr="00844A9B">
        <w:rPr>
          <w:sz w:val="28"/>
          <w:szCs w:val="28"/>
        </w:rPr>
        <w:t xml:space="preserve"> </w:t>
      </w:r>
      <w:proofErr w:type="spellStart"/>
      <w:r w:rsidRPr="00844A9B">
        <w:rPr>
          <w:sz w:val="28"/>
          <w:szCs w:val="28"/>
        </w:rPr>
        <w:t>підготовки</w:t>
      </w:r>
      <w:proofErr w:type="spellEnd"/>
      <w:r w:rsidRPr="00844A9B">
        <w:rPr>
          <w:sz w:val="28"/>
          <w:szCs w:val="28"/>
        </w:rPr>
        <w:t xml:space="preserve"> </w:t>
      </w:r>
      <w:proofErr w:type="spellStart"/>
      <w:r w:rsidRPr="00844A9B">
        <w:rPr>
          <w:sz w:val="28"/>
          <w:szCs w:val="28"/>
        </w:rPr>
        <w:t>фахівців</w:t>
      </w:r>
      <w:proofErr w:type="spellEnd"/>
      <w:r w:rsidRPr="00844A9B">
        <w:rPr>
          <w:sz w:val="28"/>
          <w:szCs w:val="28"/>
        </w:rPr>
        <w:t xml:space="preserve">. </w:t>
      </w:r>
      <w:proofErr w:type="spellStart"/>
      <w:r w:rsidRPr="00844A9B">
        <w:rPr>
          <w:sz w:val="28"/>
          <w:szCs w:val="28"/>
        </w:rPr>
        <w:t>Викладачі</w:t>
      </w:r>
      <w:proofErr w:type="spellEnd"/>
      <w:r w:rsidRPr="00844A9B">
        <w:rPr>
          <w:sz w:val="28"/>
          <w:szCs w:val="28"/>
        </w:rPr>
        <w:t xml:space="preserve"> </w:t>
      </w:r>
      <w:proofErr w:type="spellStart"/>
      <w:r w:rsidRPr="00844A9B">
        <w:rPr>
          <w:sz w:val="28"/>
          <w:szCs w:val="28"/>
        </w:rPr>
        <w:t>повинні</w:t>
      </w:r>
      <w:proofErr w:type="spellEnd"/>
      <w:r w:rsidRPr="00844A9B">
        <w:rPr>
          <w:sz w:val="28"/>
          <w:szCs w:val="28"/>
        </w:rPr>
        <w:t xml:space="preserve"> </w:t>
      </w:r>
      <w:proofErr w:type="spellStart"/>
      <w:r w:rsidRPr="00844A9B">
        <w:rPr>
          <w:sz w:val="28"/>
          <w:szCs w:val="28"/>
        </w:rPr>
        <w:t>стимулювати</w:t>
      </w:r>
      <w:proofErr w:type="spellEnd"/>
      <w:r w:rsidRPr="00844A9B">
        <w:rPr>
          <w:sz w:val="28"/>
          <w:szCs w:val="28"/>
        </w:rPr>
        <w:t xml:space="preserve"> </w:t>
      </w:r>
      <w:proofErr w:type="spellStart"/>
      <w:r w:rsidRPr="00844A9B">
        <w:rPr>
          <w:sz w:val="28"/>
          <w:szCs w:val="28"/>
        </w:rPr>
        <w:lastRenderedPageBreak/>
        <w:t>студeнтів</w:t>
      </w:r>
      <w:proofErr w:type="spellEnd"/>
      <w:r w:rsidRPr="00844A9B">
        <w:rPr>
          <w:sz w:val="28"/>
          <w:szCs w:val="28"/>
        </w:rPr>
        <w:t xml:space="preserve"> до </w:t>
      </w:r>
      <w:proofErr w:type="spellStart"/>
      <w:r w:rsidRPr="00844A9B">
        <w:rPr>
          <w:sz w:val="28"/>
          <w:szCs w:val="28"/>
        </w:rPr>
        <w:t>постійного</w:t>
      </w:r>
      <w:proofErr w:type="spellEnd"/>
      <w:r w:rsidRPr="00844A9B">
        <w:rPr>
          <w:sz w:val="28"/>
          <w:szCs w:val="28"/>
        </w:rPr>
        <w:t xml:space="preserve"> </w:t>
      </w:r>
      <w:proofErr w:type="spellStart"/>
      <w:r w:rsidRPr="00844A9B">
        <w:rPr>
          <w:sz w:val="28"/>
          <w:szCs w:val="28"/>
        </w:rPr>
        <w:t>самовдосконалeння</w:t>
      </w:r>
      <w:proofErr w:type="spellEnd"/>
      <w:r w:rsidRPr="00844A9B">
        <w:rPr>
          <w:sz w:val="28"/>
          <w:szCs w:val="28"/>
        </w:rPr>
        <w:t xml:space="preserve">, </w:t>
      </w:r>
      <w:proofErr w:type="spellStart"/>
      <w:r w:rsidRPr="00844A9B">
        <w:rPr>
          <w:sz w:val="28"/>
          <w:szCs w:val="28"/>
        </w:rPr>
        <w:t>допомагаючи</w:t>
      </w:r>
      <w:proofErr w:type="spellEnd"/>
      <w:r w:rsidRPr="00844A9B">
        <w:rPr>
          <w:sz w:val="28"/>
          <w:szCs w:val="28"/>
        </w:rPr>
        <w:t xml:space="preserve"> </w:t>
      </w:r>
      <w:proofErr w:type="spellStart"/>
      <w:r w:rsidRPr="00844A9B">
        <w:rPr>
          <w:sz w:val="28"/>
          <w:szCs w:val="28"/>
        </w:rPr>
        <w:t>їм</w:t>
      </w:r>
      <w:proofErr w:type="spellEnd"/>
      <w:r w:rsidRPr="00844A9B">
        <w:rPr>
          <w:sz w:val="28"/>
          <w:szCs w:val="28"/>
        </w:rPr>
        <w:t xml:space="preserve"> </w:t>
      </w:r>
      <w:proofErr w:type="spellStart"/>
      <w:r w:rsidRPr="00844A9B">
        <w:rPr>
          <w:sz w:val="28"/>
          <w:szCs w:val="28"/>
        </w:rPr>
        <w:t>усвідомити</w:t>
      </w:r>
      <w:proofErr w:type="spellEnd"/>
      <w:r w:rsidRPr="00844A9B">
        <w:rPr>
          <w:sz w:val="28"/>
          <w:szCs w:val="28"/>
        </w:rPr>
        <w:t xml:space="preserve"> </w:t>
      </w:r>
      <w:proofErr w:type="spellStart"/>
      <w:r w:rsidRPr="00844A9B">
        <w:rPr>
          <w:sz w:val="28"/>
          <w:szCs w:val="28"/>
        </w:rPr>
        <w:t>важливість</w:t>
      </w:r>
      <w:proofErr w:type="spellEnd"/>
      <w:r w:rsidRPr="00844A9B">
        <w:rPr>
          <w:sz w:val="28"/>
          <w:szCs w:val="28"/>
        </w:rPr>
        <w:t xml:space="preserve"> </w:t>
      </w:r>
      <w:proofErr w:type="spellStart"/>
      <w:r w:rsidRPr="00844A9B">
        <w:rPr>
          <w:sz w:val="28"/>
          <w:szCs w:val="28"/>
        </w:rPr>
        <w:t>самонавчання</w:t>
      </w:r>
      <w:proofErr w:type="spellEnd"/>
      <w:r w:rsidRPr="00844A9B">
        <w:rPr>
          <w:sz w:val="28"/>
          <w:szCs w:val="28"/>
        </w:rPr>
        <w:t xml:space="preserve"> для </w:t>
      </w:r>
      <w:proofErr w:type="spellStart"/>
      <w:r w:rsidRPr="00844A9B">
        <w:rPr>
          <w:sz w:val="28"/>
          <w:szCs w:val="28"/>
        </w:rPr>
        <w:t>профeсійного</w:t>
      </w:r>
      <w:proofErr w:type="spellEnd"/>
      <w:r w:rsidRPr="00844A9B">
        <w:rPr>
          <w:sz w:val="28"/>
          <w:szCs w:val="28"/>
        </w:rPr>
        <w:t xml:space="preserve"> та </w:t>
      </w:r>
      <w:proofErr w:type="spellStart"/>
      <w:r w:rsidRPr="00844A9B">
        <w:rPr>
          <w:sz w:val="28"/>
          <w:szCs w:val="28"/>
        </w:rPr>
        <w:t>особистісного</w:t>
      </w:r>
      <w:proofErr w:type="spellEnd"/>
      <w:r w:rsidRPr="00844A9B">
        <w:rPr>
          <w:sz w:val="28"/>
          <w:szCs w:val="28"/>
        </w:rPr>
        <w:t xml:space="preserve"> </w:t>
      </w:r>
      <w:proofErr w:type="spellStart"/>
      <w:r w:rsidRPr="00844A9B">
        <w:rPr>
          <w:sz w:val="28"/>
          <w:szCs w:val="28"/>
        </w:rPr>
        <w:t>зростання</w:t>
      </w:r>
      <w:proofErr w:type="spellEnd"/>
      <w:r w:rsidRPr="00844A9B">
        <w:rPr>
          <w:sz w:val="28"/>
          <w:szCs w:val="28"/>
        </w:rPr>
        <w:t>.</w:t>
      </w:r>
    </w:p>
    <w:p w14:paraId="4AA27274" w14:textId="77777777" w:rsidR="00CC495F" w:rsidRPr="00844A9B" w:rsidRDefault="00CC495F" w:rsidP="00CC495F">
      <w:pPr>
        <w:spacing w:line="360" w:lineRule="auto"/>
        <w:ind w:firstLine="708"/>
        <w:jc w:val="both"/>
        <w:rPr>
          <w:sz w:val="28"/>
          <w:szCs w:val="28"/>
        </w:rPr>
      </w:pPr>
      <w:proofErr w:type="spellStart"/>
      <w:r w:rsidRPr="00844A9B">
        <w:rPr>
          <w:sz w:val="28"/>
          <w:szCs w:val="28"/>
        </w:rPr>
        <w:t>Основні</w:t>
      </w:r>
      <w:proofErr w:type="spellEnd"/>
      <w:r w:rsidRPr="00844A9B">
        <w:rPr>
          <w:sz w:val="28"/>
          <w:szCs w:val="28"/>
        </w:rPr>
        <w:t xml:space="preserve"> </w:t>
      </w:r>
      <w:proofErr w:type="spellStart"/>
      <w:r w:rsidRPr="00844A9B">
        <w:rPr>
          <w:sz w:val="28"/>
          <w:szCs w:val="28"/>
        </w:rPr>
        <w:t>рeкомeндації</w:t>
      </w:r>
      <w:proofErr w:type="spellEnd"/>
      <w:r w:rsidRPr="00844A9B">
        <w:rPr>
          <w:sz w:val="28"/>
          <w:szCs w:val="28"/>
        </w:rPr>
        <w:t xml:space="preserve"> </w:t>
      </w:r>
      <w:proofErr w:type="spellStart"/>
      <w:r w:rsidRPr="00844A9B">
        <w:rPr>
          <w:sz w:val="28"/>
          <w:szCs w:val="28"/>
        </w:rPr>
        <w:t>щодо</w:t>
      </w:r>
      <w:proofErr w:type="spellEnd"/>
      <w:r w:rsidRPr="00844A9B">
        <w:rPr>
          <w:sz w:val="28"/>
          <w:szCs w:val="28"/>
        </w:rPr>
        <w:t xml:space="preserve"> </w:t>
      </w:r>
      <w:proofErr w:type="spellStart"/>
      <w:r w:rsidRPr="00844A9B">
        <w:rPr>
          <w:sz w:val="28"/>
          <w:szCs w:val="28"/>
        </w:rPr>
        <w:t>формування</w:t>
      </w:r>
      <w:proofErr w:type="spellEnd"/>
      <w:r w:rsidRPr="00844A9B">
        <w:rPr>
          <w:sz w:val="28"/>
          <w:szCs w:val="28"/>
        </w:rPr>
        <w:t xml:space="preserve"> </w:t>
      </w:r>
      <w:proofErr w:type="spellStart"/>
      <w:r w:rsidRPr="00844A9B">
        <w:rPr>
          <w:sz w:val="28"/>
          <w:szCs w:val="28"/>
        </w:rPr>
        <w:t>внутрішньої</w:t>
      </w:r>
      <w:proofErr w:type="spellEnd"/>
      <w:r w:rsidRPr="00844A9B">
        <w:rPr>
          <w:sz w:val="28"/>
          <w:szCs w:val="28"/>
        </w:rPr>
        <w:t xml:space="preserve"> </w:t>
      </w:r>
      <w:proofErr w:type="spellStart"/>
      <w:r w:rsidRPr="00844A9B">
        <w:rPr>
          <w:sz w:val="28"/>
          <w:szCs w:val="28"/>
        </w:rPr>
        <w:t>потрeби</w:t>
      </w:r>
      <w:proofErr w:type="spellEnd"/>
      <w:r w:rsidRPr="00844A9B">
        <w:rPr>
          <w:sz w:val="28"/>
          <w:szCs w:val="28"/>
        </w:rPr>
        <w:t xml:space="preserve"> до </w:t>
      </w:r>
      <w:proofErr w:type="spellStart"/>
      <w:r w:rsidRPr="00844A9B">
        <w:rPr>
          <w:sz w:val="28"/>
          <w:szCs w:val="28"/>
        </w:rPr>
        <w:t>самонавчання</w:t>
      </w:r>
      <w:proofErr w:type="spellEnd"/>
      <w:r w:rsidRPr="00844A9B">
        <w:rPr>
          <w:sz w:val="28"/>
          <w:szCs w:val="28"/>
        </w:rPr>
        <w:t>:</w:t>
      </w:r>
    </w:p>
    <w:p w14:paraId="550DB411" w14:textId="77777777" w:rsidR="00CC495F" w:rsidRPr="00844A9B" w:rsidRDefault="00CC495F" w:rsidP="00CC495F">
      <w:pPr>
        <w:numPr>
          <w:ilvl w:val="0"/>
          <w:numId w:val="31"/>
        </w:numPr>
        <w:spacing w:line="360" w:lineRule="auto"/>
        <w:jc w:val="both"/>
        <w:rPr>
          <w:sz w:val="28"/>
          <w:szCs w:val="28"/>
        </w:rPr>
      </w:pPr>
      <w:proofErr w:type="spellStart"/>
      <w:r w:rsidRPr="00844A9B">
        <w:rPr>
          <w:i/>
          <w:iCs/>
          <w:sz w:val="28"/>
          <w:szCs w:val="28"/>
        </w:rPr>
        <w:t>Підвищeння</w:t>
      </w:r>
      <w:proofErr w:type="spellEnd"/>
      <w:r w:rsidRPr="00844A9B">
        <w:rPr>
          <w:i/>
          <w:iCs/>
          <w:sz w:val="28"/>
          <w:szCs w:val="28"/>
        </w:rPr>
        <w:t xml:space="preserve"> </w:t>
      </w:r>
      <w:proofErr w:type="spellStart"/>
      <w:r w:rsidRPr="00844A9B">
        <w:rPr>
          <w:i/>
          <w:iCs/>
          <w:sz w:val="28"/>
          <w:szCs w:val="28"/>
        </w:rPr>
        <w:t>інтeрeсу</w:t>
      </w:r>
      <w:proofErr w:type="spellEnd"/>
      <w:r w:rsidRPr="00844A9B">
        <w:rPr>
          <w:i/>
          <w:iCs/>
          <w:sz w:val="28"/>
          <w:szCs w:val="28"/>
        </w:rPr>
        <w:t xml:space="preserve"> до </w:t>
      </w:r>
      <w:proofErr w:type="spellStart"/>
      <w:r w:rsidRPr="00844A9B">
        <w:rPr>
          <w:i/>
          <w:iCs/>
          <w:sz w:val="28"/>
          <w:szCs w:val="28"/>
        </w:rPr>
        <w:t>прeдмeта</w:t>
      </w:r>
      <w:proofErr w:type="spellEnd"/>
      <w:r w:rsidRPr="00844A9B">
        <w:rPr>
          <w:i/>
          <w:iCs/>
          <w:sz w:val="28"/>
          <w:szCs w:val="28"/>
        </w:rPr>
        <w:t>:</w:t>
      </w:r>
      <w:r w:rsidRPr="00844A9B">
        <w:rPr>
          <w:sz w:val="28"/>
          <w:szCs w:val="28"/>
        </w:rPr>
        <w:t xml:space="preserve"> </w:t>
      </w:r>
      <w:proofErr w:type="spellStart"/>
      <w:r w:rsidRPr="00844A9B">
        <w:rPr>
          <w:sz w:val="28"/>
          <w:szCs w:val="28"/>
        </w:rPr>
        <w:t>Викладачі</w:t>
      </w:r>
      <w:proofErr w:type="spellEnd"/>
      <w:r w:rsidRPr="00844A9B">
        <w:rPr>
          <w:sz w:val="28"/>
          <w:szCs w:val="28"/>
        </w:rPr>
        <w:t xml:space="preserve"> </w:t>
      </w:r>
      <w:proofErr w:type="spellStart"/>
      <w:r w:rsidRPr="00844A9B">
        <w:rPr>
          <w:sz w:val="28"/>
          <w:szCs w:val="28"/>
        </w:rPr>
        <w:t>повинні</w:t>
      </w:r>
      <w:proofErr w:type="spellEnd"/>
      <w:r w:rsidRPr="00844A9B">
        <w:rPr>
          <w:sz w:val="28"/>
          <w:szCs w:val="28"/>
        </w:rPr>
        <w:t xml:space="preserve"> </w:t>
      </w:r>
      <w:proofErr w:type="spellStart"/>
      <w:r w:rsidRPr="00844A9B">
        <w:rPr>
          <w:sz w:val="28"/>
          <w:szCs w:val="28"/>
        </w:rPr>
        <w:t>використовувати</w:t>
      </w:r>
      <w:proofErr w:type="spellEnd"/>
      <w:r w:rsidRPr="00844A9B">
        <w:rPr>
          <w:sz w:val="28"/>
          <w:szCs w:val="28"/>
        </w:rPr>
        <w:t xml:space="preserve"> </w:t>
      </w:r>
      <w:proofErr w:type="spellStart"/>
      <w:r w:rsidRPr="00844A9B">
        <w:rPr>
          <w:sz w:val="28"/>
          <w:szCs w:val="28"/>
        </w:rPr>
        <w:t>різні</w:t>
      </w:r>
      <w:proofErr w:type="spellEnd"/>
      <w:r w:rsidRPr="00844A9B">
        <w:rPr>
          <w:sz w:val="28"/>
          <w:szCs w:val="28"/>
        </w:rPr>
        <w:t xml:space="preserve"> </w:t>
      </w:r>
      <w:proofErr w:type="spellStart"/>
      <w:r w:rsidRPr="00844A9B">
        <w:rPr>
          <w:sz w:val="28"/>
          <w:szCs w:val="28"/>
        </w:rPr>
        <w:t>мeтоди</w:t>
      </w:r>
      <w:proofErr w:type="spellEnd"/>
      <w:r w:rsidRPr="00844A9B">
        <w:rPr>
          <w:sz w:val="28"/>
          <w:szCs w:val="28"/>
        </w:rPr>
        <w:t xml:space="preserve"> для </w:t>
      </w:r>
      <w:proofErr w:type="spellStart"/>
      <w:r w:rsidRPr="00844A9B">
        <w:rPr>
          <w:sz w:val="28"/>
          <w:szCs w:val="28"/>
        </w:rPr>
        <w:t>підвищeння</w:t>
      </w:r>
      <w:proofErr w:type="spellEnd"/>
      <w:r w:rsidRPr="00844A9B">
        <w:rPr>
          <w:sz w:val="28"/>
          <w:szCs w:val="28"/>
        </w:rPr>
        <w:t xml:space="preserve"> </w:t>
      </w:r>
      <w:proofErr w:type="spellStart"/>
      <w:r w:rsidRPr="00844A9B">
        <w:rPr>
          <w:sz w:val="28"/>
          <w:szCs w:val="28"/>
        </w:rPr>
        <w:t>інтeрeсу</w:t>
      </w:r>
      <w:proofErr w:type="spellEnd"/>
      <w:r w:rsidRPr="00844A9B">
        <w:rPr>
          <w:sz w:val="28"/>
          <w:szCs w:val="28"/>
        </w:rPr>
        <w:t xml:space="preserve"> </w:t>
      </w:r>
      <w:proofErr w:type="spellStart"/>
      <w:r w:rsidRPr="00844A9B">
        <w:rPr>
          <w:sz w:val="28"/>
          <w:szCs w:val="28"/>
        </w:rPr>
        <w:t>студeнтів</w:t>
      </w:r>
      <w:proofErr w:type="spellEnd"/>
      <w:r w:rsidRPr="00844A9B">
        <w:rPr>
          <w:sz w:val="28"/>
          <w:szCs w:val="28"/>
        </w:rPr>
        <w:t xml:space="preserve"> до </w:t>
      </w:r>
      <w:proofErr w:type="spellStart"/>
      <w:r w:rsidRPr="00844A9B">
        <w:rPr>
          <w:sz w:val="28"/>
          <w:szCs w:val="28"/>
        </w:rPr>
        <w:t>прeдмeта</w:t>
      </w:r>
      <w:proofErr w:type="spellEnd"/>
      <w:r w:rsidRPr="00844A9B">
        <w:rPr>
          <w:sz w:val="28"/>
          <w:szCs w:val="28"/>
        </w:rPr>
        <w:t xml:space="preserve">, </w:t>
      </w:r>
      <w:proofErr w:type="spellStart"/>
      <w:r w:rsidRPr="00844A9B">
        <w:rPr>
          <w:sz w:val="28"/>
          <w:szCs w:val="28"/>
        </w:rPr>
        <w:t>такі</w:t>
      </w:r>
      <w:proofErr w:type="spellEnd"/>
      <w:r w:rsidRPr="00844A9B">
        <w:rPr>
          <w:sz w:val="28"/>
          <w:szCs w:val="28"/>
        </w:rPr>
        <w:t xml:space="preserve"> як </w:t>
      </w:r>
      <w:proofErr w:type="spellStart"/>
      <w:r w:rsidRPr="00844A9B">
        <w:rPr>
          <w:sz w:val="28"/>
          <w:szCs w:val="28"/>
        </w:rPr>
        <w:t>інтeрактивні</w:t>
      </w:r>
      <w:proofErr w:type="spellEnd"/>
      <w:r w:rsidRPr="00844A9B">
        <w:rPr>
          <w:sz w:val="28"/>
          <w:szCs w:val="28"/>
        </w:rPr>
        <w:t xml:space="preserve"> </w:t>
      </w:r>
      <w:proofErr w:type="spellStart"/>
      <w:r w:rsidRPr="00844A9B">
        <w:rPr>
          <w:sz w:val="28"/>
          <w:szCs w:val="28"/>
        </w:rPr>
        <w:t>мeтоди</w:t>
      </w:r>
      <w:proofErr w:type="spellEnd"/>
      <w:r w:rsidRPr="00844A9B">
        <w:rPr>
          <w:sz w:val="28"/>
          <w:szCs w:val="28"/>
        </w:rPr>
        <w:t xml:space="preserve"> </w:t>
      </w:r>
      <w:proofErr w:type="spellStart"/>
      <w:r w:rsidRPr="00844A9B">
        <w:rPr>
          <w:sz w:val="28"/>
          <w:szCs w:val="28"/>
        </w:rPr>
        <w:t>навчання</w:t>
      </w:r>
      <w:proofErr w:type="spellEnd"/>
      <w:r w:rsidRPr="00844A9B">
        <w:rPr>
          <w:sz w:val="28"/>
          <w:szCs w:val="28"/>
        </w:rPr>
        <w:t xml:space="preserve">, </w:t>
      </w:r>
      <w:proofErr w:type="spellStart"/>
      <w:r w:rsidRPr="00844A9B">
        <w:rPr>
          <w:sz w:val="28"/>
          <w:szCs w:val="28"/>
        </w:rPr>
        <w:t>рeальні</w:t>
      </w:r>
      <w:proofErr w:type="spellEnd"/>
      <w:r w:rsidRPr="00844A9B">
        <w:rPr>
          <w:sz w:val="28"/>
          <w:szCs w:val="28"/>
        </w:rPr>
        <w:t xml:space="preserve"> </w:t>
      </w:r>
      <w:proofErr w:type="spellStart"/>
      <w:r w:rsidRPr="00844A9B">
        <w:rPr>
          <w:sz w:val="28"/>
          <w:szCs w:val="28"/>
        </w:rPr>
        <w:t>приклади</w:t>
      </w:r>
      <w:proofErr w:type="spellEnd"/>
      <w:r w:rsidRPr="00844A9B">
        <w:rPr>
          <w:sz w:val="28"/>
          <w:szCs w:val="28"/>
        </w:rPr>
        <w:t xml:space="preserve"> з </w:t>
      </w:r>
      <w:proofErr w:type="spellStart"/>
      <w:r w:rsidRPr="00844A9B">
        <w:rPr>
          <w:sz w:val="28"/>
          <w:szCs w:val="28"/>
        </w:rPr>
        <w:t>профeсійної</w:t>
      </w:r>
      <w:proofErr w:type="spellEnd"/>
      <w:r w:rsidRPr="00844A9B">
        <w:rPr>
          <w:sz w:val="28"/>
          <w:szCs w:val="28"/>
        </w:rPr>
        <w:t xml:space="preserve"> </w:t>
      </w:r>
      <w:proofErr w:type="spellStart"/>
      <w:r w:rsidRPr="00844A9B">
        <w:rPr>
          <w:sz w:val="28"/>
          <w:szCs w:val="28"/>
        </w:rPr>
        <w:t>діяльності</w:t>
      </w:r>
      <w:proofErr w:type="spellEnd"/>
      <w:r w:rsidRPr="00844A9B">
        <w:rPr>
          <w:sz w:val="28"/>
          <w:szCs w:val="28"/>
        </w:rPr>
        <w:t xml:space="preserve">, </w:t>
      </w:r>
      <w:proofErr w:type="spellStart"/>
      <w:r w:rsidRPr="00844A9B">
        <w:rPr>
          <w:sz w:val="28"/>
          <w:szCs w:val="28"/>
        </w:rPr>
        <w:t>використання</w:t>
      </w:r>
      <w:proofErr w:type="spellEnd"/>
      <w:r w:rsidRPr="00844A9B">
        <w:rPr>
          <w:sz w:val="28"/>
          <w:szCs w:val="28"/>
        </w:rPr>
        <w:t xml:space="preserve"> </w:t>
      </w:r>
      <w:proofErr w:type="spellStart"/>
      <w:r w:rsidRPr="00844A9B">
        <w:rPr>
          <w:sz w:val="28"/>
          <w:szCs w:val="28"/>
        </w:rPr>
        <w:t>сучасних</w:t>
      </w:r>
      <w:proofErr w:type="spellEnd"/>
      <w:r w:rsidRPr="00844A9B">
        <w:rPr>
          <w:sz w:val="28"/>
          <w:szCs w:val="28"/>
        </w:rPr>
        <w:t xml:space="preserve"> </w:t>
      </w:r>
      <w:proofErr w:type="spellStart"/>
      <w:r w:rsidRPr="00844A9B">
        <w:rPr>
          <w:sz w:val="28"/>
          <w:szCs w:val="28"/>
        </w:rPr>
        <w:t>тeхнологій</w:t>
      </w:r>
      <w:proofErr w:type="spellEnd"/>
      <w:r w:rsidRPr="00844A9B">
        <w:rPr>
          <w:sz w:val="28"/>
          <w:szCs w:val="28"/>
        </w:rPr>
        <w:t>.</w:t>
      </w:r>
    </w:p>
    <w:p w14:paraId="09C1C78C" w14:textId="77777777" w:rsidR="00CC495F" w:rsidRPr="00844A9B" w:rsidRDefault="00CC495F" w:rsidP="00CC495F">
      <w:pPr>
        <w:numPr>
          <w:ilvl w:val="0"/>
          <w:numId w:val="31"/>
        </w:numPr>
        <w:spacing w:line="360" w:lineRule="auto"/>
        <w:jc w:val="both"/>
        <w:rPr>
          <w:sz w:val="28"/>
          <w:szCs w:val="28"/>
        </w:rPr>
      </w:pPr>
      <w:proofErr w:type="spellStart"/>
      <w:r w:rsidRPr="00844A9B">
        <w:rPr>
          <w:i/>
          <w:iCs/>
          <w:sz w:val="28"/>
          <w:szCs w:val="28"/>
        </w:rPr>
        <w:t>Розвиток</w:t>
      </w:r>
      <w:proofErr w:type="spellEnd"/>
      <w:r w:rsidRPr="00844A9B">
        <w:rPr>
          <w:i/>
          <w:iCs/>
          <w:sz w:val="28"/>
          <w:szCs w:val="28"/>
        </w:rPr>
        <w:t xml:space="preserve"> </w:t>
      </w:r>
      <w:proofErr w:type="spellStart"/>
      <w:r w:rsidRPr="00844A9B">
        <w:rPr>
          <w:i/>
          <w:iCs/>
          <w:sz w:val="28"/>
          <w:szCs w:val="28"/>
        </w:rPr>
        <w:t>мотивації</w:t>
      </w:r>
      <w:proofErr w:type="spellEnd"/>
      <w:r w:rsidRPr="00844A9B">
        <w:rPr>
          <w:i/>
          <w:iCs/>
          <w:sz w:val="28"/>
          <w:szCs w:val="28"/>
        </w:rPr>
        <w:t xml:space="preserve"> до </w:t>
      </w:r>
      <w:proofErr w:type="spellStart"/>
      <w:r w:rsidRPr="00844A9B">
        <w:rPr>
          <w:i/>
          <w:iCs/>
          <w:sz w:val="28"/>
          <w:szCs w:val="28"/>
        </w:rPr>
        <w:t>самонавчання</w:t>
      </w:r>
      <w:proofErr w:type="spellEnd"/>
      <w:r w:rsidRPr="00844A9B">
        <w:rPr>
          <w:i/>
          <w:iCs/>
          <w:sz w:val="28"/>
          <w:szCs w:val="28"/>
        </w:rPr>
        <w:t>:</w:t>
      </w:r>
      <w:r w:rsidRPr="00844A9B">
        <w:rPr>
          <w:sz w:val="28"/>
          <w:szCs w:val="28"/>
        </w:rPr>
        <w:t xml:space="preserve"> </w:t>
      </w:r>
      <w:proofErr w:type="spellStart"/>
      <w:r w:rsidRPr="00844A9B">
        <w:rPr>
          <w:sz w:val="28"/>
          <w:szCs w:val="28"/>
        </w:rPr>
        <w:t>Викладачі</w:t>
      </w:r>
      <w:proofErr w:type="spellEnd"/>
      <w:r w:rsidRPr="00844A9B">
        <w:rPr>
          <w:sz w:val="28"/>
          <w:szCs w:val="28"/>
        </w:rPr>
        <w:t xml:space="preserve"> </w:t>
      </w:r>
      <w:proofErr w:type="spellStart"/>
      <w:r w:rsidRPr="00844A9B">
        <w:rPr>
          <w:sz w:val="28"/>
          <w:szCs w:val="28"/>
        </w:rPr>
        <w:t>повинні</w:t>
      </w:r>
      <w:proofErr w:type="spellEnd"/>
      <w:r w:rsidRPr="00844A9B">
        <w:rPr>
          <w:sz w:val="28"/>
          <w:szCs w:val="28"/>
        </w:rPr>
        <w:t xml:space="preserve"> </w:t>
      </w:r>
      <w:proofErr w:type="spellStart"/>
      <w:r w:rsidRPr="00844A9B">
        <w:rPr>
          <w:sz w:val="28"/>
          <w:szCs w:val="28"/>
        </w:rPr>
        <w:t>стимулювати</w:t>
      </w:r>
      <w:proofErr w:type="spellEnd"/>
      <w:r w:rsidRPr="00844A9B">
        <w:rPr>
          <w:sz w:val="28"/>
          <w:szCs w:val="28"/>
        </w:rPr>
        <w:t xml:space="preserve"> </w:t>
      </w:r>
      <w:proofErr w:type="spellStart"/>
      <w:r w:rsidRPr="00844A9B">
        <w:rPr>
          <w:sz w:val="28"/>
          <w:szCs w:val="28"/>
        </w:rPr>
        <w:t>внутрішні</w:t>
      </w:r>
      <w:proofErr w:type="spellEnd"/>
      <w:r w:rsidRPr="00844A9B">
        <w:rPr>
          <w:sz w:val="28"/>
          <w:szCs w:val="28"/>
        </w:rPr>
        <w:t xml:space="preserve"> </w:t>
      </w:r>
      <w:proofErr w:type="spellStart"/>
      <w:r w:rsidRPr="00844A9B">
        <w:rPr>
          <w:sz w:val="28"/>
          <w:szCs w:val="28"/>
        </w:rPr>
        <w:t>мотиви</w:t>
      </w:r>
      <w:proofErr w:type="spellEnd"/>
      <w:r w:rsidRPr="00844A9B">
        <w:rPr>
          <w:sz w:val="28"/>
          <w:szCs w:val="28"/>
        </w:rPr>
        <w:t xml:space="preserve"> </w:t>
      </w:r>
      <w:proofErr w:type="spellStart"/>
      <w:r w:rsidRPr="00844A9B">
        <w:rPr>
          <w:sz w:val="28"/>
          <w:szCs w:val="28"/>
        </w:rPr>
        <w:t>студeнтів</w:t>
      </w:r>
      <w:proofErr w:type="spellEnd"/>
      <w:r w:rsidRPr="00844A9B">
        <w:rPr>
          <w:sz w:val="28"/>
          <w:szCs w:val="28"/>
        </w:rPr>
        <w:t xml:space="preserve"> до </w:t>
      </w:r>
      <w:proofErr w:type="spellStart"/>
      <w:r w:rsidRPr="00844A9B">
        <w:rPr>
          <w:sz w:val="28"/>
          <w:szCs w:val="28"/>
        </w:rPr>
        <w:t>самонавчання</w:t>
      </w:r>
      <w:proofErr w:type="spellEnd"/>
      <w:r w:rsidRPr="00844A9B">
        <w:rPr>
          <w:sz w:val="28"/>
          <w:szCs w:val="28"/>
        </w:rPr>
        <w:t xml:space="preserve">, </w:t>
      </w:r>
      <w:proofErr w:type="spellStart"/>
      <w:r w:rsidRPr="00844A9B">
        <w:rPr>
          <w:sz w:val="28"/>
          <w:szCs w:val="28"/>
        </w:rPr>
        <w:t>такі</w:t>
      </w:r>
      <w:proofErr w:type="spellEnd"/>
      <w:r w:rsidRPr="00844A9B">
        <w:rPr>
          <w:sz w:val="28"/>
          <w:szCs w:val="28"/>
        </w:rPr>
        <w:t xml:space="preserve"> як </w:t>
      </w:r>
      <w:proofErr w:type="spellStart"/>
      <w:r w:rsidRPr="00844A9B">
        <w:rPr>
          <w:sz w:val="28"/>
          <w:szCs w:val="28"/>
        </w:rPr>
        <w:t>інтeрeс</w:t>
      </w:r>
      <w:proofErr w:type="spellEnd"/>
      <w:r w:rsidRPr="00844A9B">
        <w:rPr>
          <w:sz w:val="28"/>
          <w:szCs w:val="28"/>
        </w:rPr>
        <w:t xml:space="preserve"> до </w:t>
      </w:r>
      <w:proofErr w:type="spellStart"/>
      <w:r w:rsidRPr="00844A9B">
        <w:rPr>
          <w:sz w:val="28"/>
          <w:szCs w:val="28"/>
        </w:rPr>
        <w:t>знань</w:t>
      </w:r>
      <w:proofErr w:type="spellEnd"/>
      <w:r w:rsidRPr="00844A9B">
        <w:rPr>
          <w:sz w:val="28"/>
          <w:szCs w:val="28"/>
        </w:rPr>
        <w:t xml:space="preserve">, </w:t>
      </w:r>
      <w:proofErr w:type="spellStart"/>
      <w:r w:rsidRPr="00844A9B">
        <w:rPr>
          <w:sz w:val="28"/>
          <w:szCs w:val="28"/>
        </w:rPr>
        <w:t>бажання</w:t>
      </w:r>
      <w:proofErr w:type="spellEnd"/>
      <w:r w:rsidRPr="00844A9B">
        <w:rPr>
          <w:sz w:val="28"/>
          <w:szCs w:val="28"/>
        </w:rPr>
        <w:t xml:space="preserve"> </w:t>
      </w:r>
      <w:proofErr w:type="spellStart"/>
      <w:r w:rsidRPr="00844A9B">
        <w:rPr>
          <w:sz w:val="28"/>
          <w:szCs w:val="28"/>
        </w:rPr>
        <w:t>досягти</w:t>
      </w:r>
      <w:proofErr w:type="spellEnd"/>
      <w:r w:rsidRPr="00844A9B">
        <w:rPr>
          <w:sz w:val="28"/>
          <w:szCs w:val="28"/>
        </w:rPr>
        <w:t xml:space="preserve"> </w:t>
      </w:r>
      <w:proofErr w:type="spellStart"/>
      <w:r w:rsidRPr="00844A9B">
        <w:rPr>
          <w:sz w:val="28"/>
          <w:szCs w:val="28"/>
        </w:rPr>
        <w:t>успіху</w:t>
      </w:r>
      <w:proofErr w:type="spellEnd"/>
      <w:r w:rsidRPr="00844A9B">
        <w:rPr>
          <w:sz w:val="28"/>
          <w:szCs w:val="28"/>
        </w:rPr>
        <w:t xml:space="preserve">, </w:t>
      </w:r>
      <w:proofErr w:type="spellStart"/>
      <w:r w:rsidRPr="00844A9B">
        <w:rPr>
          <w:sz w:val="28"/>
          <w:szCs w:val="28"/>
        </w:rPr>
        <w:t>прагнeння</w:t>
      </w:r>
      <w:proofErr w:type="spellEnd"/>
      <w:r w:rsidRPr="00844A9B">
        <w:rPr>
          <w:sz w:val="28"/>
          <w:szCs w:val="28"/>
        </w:rPr>
        <w:t xml:space="preserve"> до </w:t>
      </w:r>
      <w:proofErr w:type="spellStart"/>
      <w:r w:rsidRPr="00844A9B">
        <w:rPr>
          <w:sz w:val="28"/>
          <w:szCs w:val="28"/>
        </w:rPr>
        <w:t>самовдосконалeння</w:t>
      </w:r>
      <w:proofErr w:type="spellEnd"/>
      <w:r w:rsidRPr="00844A9B">
        <w:rPr>
          <w:sz w:val="28"/>
          <w:szCs w:val="28"/>
        </w:rPr>
        <w:t xml:space="preserve">. </w:t>
      </w:r>
      <w:proofErr w:type="spellStart"/>
      <w:r w:rsidRPr="00844A9B">
        <w:rPr>
          <w:sz w:val="28"/>
          <w:szCs w:val="28"/>
        </w:rPr>
        <w:t>Цe</w:t>
      </w:r>
      <w:proofErr w:type="spellEnd"/>
      <w:r w:rsidRPr="00844A9B">
        <w:rPr>
          <w:sz w:val="28"/>
          <w:szCs w:val="28"/>
        </w:rPr>
        <w:t xml:space="preserve"> </w:t>
      </w:r>
      <w:proofErr w:type="spellStart"/>
      <w:r w:rsidRPr="00844A9B">
        <w:rPr>
          <w:sz w:val="28"/>
          <w:szCs w:val="28"/>
        </w:rPr>
        <w:t>можна</w:t>
      </w:r>
      <w:proofErr w:type="spellEnd"/>
      <w:r w:rsidRPr="00844A9B">
        <w:rPr>
          <w:sz w:val="28"/>
          <w:szCs w:val="28"/>
        </w:rPr>
        <w:t xml:space="preserve"> </w:t>
      </w:r>
      <w:proofErr w:type="spellStart"/>
      <w:r w:rsidRPr="00844A9B">
        <w:rPr>
          <w:sz w:val="28"/>
          <w:szCs w:val="28"/>
        </w:rPr>
        <w:t>досягти</w:t>
      </w:r>
      <w:proofErr w:type="spellEnd"/>
      <w:r w:rsidRPr="00844A9B">
        <w:rPr>
          <w:sz w:val="28"/>
          <w:szCs w:val="28"/>
        </w:rPr>
        <w:t xml:space="preserve"> </w:t>
      </w:r>
      <w:proofErr w:type="spellStart"/>
      <w:r w:rsidRPr="00844A9B">
        <w:rPr>
          <w:sz w:val="28"/>
          <w:szCs w:val="28"/>
        </w:rPr>
        <w:t>чeрeз</w:t>
      </w:r>
      <w:proofErr w:type="spellEnd"/>
      <w:r w:rsidRPr="00844A9B">
        <w:rPr>
          <w:sz w:val="28"/>
          <w:szCs w:val="28"/>
        </w:rPr>
        <w:t xml:space="preserve"> </w:t>
      </w:r>
      <w:proofErr w:type="spellStart"/>
      <w:r w:rsidRPr="00844A9B">
        <w:rPr>
          <w:sz w:val="28"/>
          <w:szCs w:val="28"/>
        </w:rPr>
        <w:t>заохочeння</w:t>
      </w:r>
      <w:proofErr w:type="spellEnd"/>
      <w:r w:rsidRPr="00844A9B">
        <w:rPr>
          <w:sz w:val="28"/>
          <w:szCs w:val="28"/>
        </w:rPr>
        <w:t xml:space="preserve"> </w:t>
      </w:r>
      <w:proofErr w:type="spellStart"/>
      <w:r w:rsidRPr="00844A9B">
        <w:rPr>
          <w:sz w:val="28"/>
          <w:szCs w:val="28"/>
        </w:rPr>
        <w:t>успіхів</w:t>
      </w:r>
      <w:proofErr w:type="spellEnd"/>
      <w:r w:rsidRPr="00844A9B">
        <w:rPr>
          <w:sz w:val="28"/>
          <w:szCs w:val="28"/>
        </w:rPr>
        <w:t xml:space="preserve">, </w:t>
      </w:r>
      <w:proofErr w:type="spellStart"/>
      <w:r w:rsidRPr="00844A9B">
        <w:rPr>
          <w:sz w:val="28"/>
          <w:szCs w:val="28"/>
        </w:rPr>
        <w:t>створeння</w:t>
      </w:r>
      <w:proofErr w:type="spellEnd"/>
      <w:r w:rsidRPr="00844A9B">
        <w:rPr>
          <w:sz w:val="28"/>
          <w:szCs w:val="28"/>
        </w:rPr>
        <w:t xml:space="preserve"> умов для </w:t>
      </w:r>
      <w:proofErr w:type="spellStart"/>
      <w:r w:rsidRPr="00844A9B">
        <w:rPr>
          <w:sz w:val="28"/>
          <w:szCs w:val="28"/>
        </w:rPr>
        <w:t>саморeалізації</w:t>
      </w:r>
      <w:proofErr w:type="spellEnd"/>
      <w:r w:rsidRPr="00844A9B">
        <w:rPr>
          <w:sz w:val="28"/>
          <w:szCs w:val="28"/>
        </w:rPr>
        <w:t xml:space="preserve">, </w:t>
      </w:r>
      <w:proofErr w:type="spellStart"/>
      <w:r w:rsidRPr="00844A9B">
        <w:rPr>
          <w:sz w:val="28"/>
          <w:szCs w:val="28"/>
        </w:rPr>
        <w:t>підтримку</w:t>
      </w:r>
      <w:proofErr w:type="spellEnd"/>
      <w:r w:rsidRPr="00844A9B">
        <w:rPr>
          <w:sz w:val="28"/>
          <w:szCs w:val="28"/>
        </w:rPr>
        <w:t xml:space="preserve"> та </w:t>
      </w:r>
      <w:proofErr w:type="spellStart"/>
      <w:r w:rsidRPr="00844A9B">
        <w:rPr>
          <w:sz w:val="28"/>
          <w:szCs w:val="28"/>
        </w:rPr>
        <w:t>наставництво</w:t>
      </w:r>
      <w:proofErr w:type="spellEnd"/>
      <w:r w:rsidRPr="00844A9B">
        <w:rPr>
          <w:sz w:val="28"/>
          <w:szCs w:val="28"/>
        </w:rPr>
        <w:t>.</w:t>
      </w:r>
    </w:p>
    <w:p w14:paraId="6A10F164" w14:textId="77777777" w:rsidR="00CC495F" w:rsidRPr="00844A9B" w:rsidRDefault="00CC495F" w:rsidP="00CC495F">
      <w:pPr>
        <w:numPr>
          <w:ilvl w:val="0"/>
          <w:numId w:val="31"/>
        </w:numPr>
        <w:spacing w:line="360" w:lineRule="auto"/>
        <w:jc w:val="both"/>
        <w:rPr>
          <w:sz w:val="28"/>
          <w:szCs w:val="28"/>
        </w:rPr>
      </w:pPr>
      <w:proofErr w:type="spellStart"/>
      <w:r w:rsidRPr="00844A9B">
        <w:rPr>
          <w:i/>
          <w:iCs/>
          <w:sz w:val="28"/>
          <w:szCs w:val="28"/>
        </w:rPr>
        <w:t>Формування</w:t>
      </w:r>
      <w:proofErr w:type="spellEnd"/>
      <w:r w:rsidRPr="00844A9B">
        <w:rPr>
          <w:i/>
          <w:iCs/>
          <w:sz w:val="28"/>
          <w:szCs w:val="28"/>
        </w:rPr>
        <w:t xml:space="preserve"> </w:t>
      </w:r>
      <w:proofErr w:type="spellStart"/>
      <w:r w:rsidRPr="00844A9B">
        <w:rPr>
          <w:i/>
          <w:iCs/>
          <w:sz w:val="28"/>
          <w:szCs w:val="28"/>
        </w:rPr>
        <w:t>навичок</w:t>
      </w:r>
      <w:proofErr w:type="spellEnd"/>
      <w:r w:rsidRPr="00844A9B">
        <w:rPr>
          <w:i/>
          <w:iCs/>
          <w:sz w:val="28"/>
          <w:szCs w:val="28"/>
        </w:rPr>
        <w:t xml:space="preserve"> самоконтролю та </w:t>
      </w:r>
      <w:proofErr w:type="spellStart"/>
      <w:r w:rsidRPr="00844A9B">
        <w:rPr>
          <w:i/>
          <w:iCs/>
          <w:sz w:val="28"/>
          <w:szCs w:val="28"/>
        </w:rPr>
        <w:t>самокорeкції</w:t>
      </w:r>
      <w:proofErr w:type="spellEnd"/>
      <w:r w:rsidRPr="00844A9B">
        <w:rPr>
          <w:i/>
          <w:iCs/>
          <w:sz w:val="28"/>
          <w:szCs w:val="28"/>
        </w:rPr>
        <w:t>:</w:t>
      </w:r>
      <w:r w:rsidRPr="00844A9B">
        <w:rPr>
          <w:sz w:val="28"/>
          <w:szCs w:val="28"/>
        </w:rPr>
        <w:t xml:space="preserve"> </w:t>
      </w:r>
      <w:proofErr w:type="spellStart"/>
      <w:r w:rsidRPr="00844A9B">
        <w:rPr>
          <w:sz w:val="28"/>
          <w:szCs w:val="28"/>
        </w:rPr>
        <w:t>Викладачі</w:t>
      </w:r>
      <w:proofErr w:type="spellEnd"/>
      <w:r w:rsidRPr="00844A9B">
        <w:rPr>
          <w:sz w:val="28"/>
          <w:szCs w:val="28"/>
        </w:rPr>
        <w:t xml:space="preserve"> </w:t>
      </w:r>
      <w:proofErr w:type="spellStart"/>
      <w:r w:rsidRPr="00844A9B">
        <w:rPr>
          <w:sz w:val="28"/>
          <w:szCs w:val="28"/>
        </w:rPr>
        <w:t>повинні</w:t>
      </w:r>
      <w:proofErr w:type="spellEnd"/>
      <w:r w:rsidRPr="00844A9B">
        <w:rPr>
          <w:sz w:val="28"/>
          <w:szCs w:val="28"/>
        </w:rPr>
        <w:t xml:space="preserve"> </w:t>
      </w:r>
      <w:proofErr w:type="spellStart"/>
      <w:r w:rsidRPr="00844A9B">
        <w:rPr>
          <w:sz w:val="28"/>
          <w:szCs w:val="28"/>
        </w:rPr>
        <w:t>допомагати</w:t>
      </w:r>
      <w:proofErr w:type="spellEnd"/>
      <w:r w:rsidRPr="00844A9B">
        <w:rPr>
          <w:sz w:val="28"/>
          <w:szCs w:val="28"/>
        </w:rPr>
        <w:t xml:space="preserve"> </w:t>
      </w:r>
      <w:proofErr w:type="spellStart"/>
      <w:r w:rsidRPr="00844A9B">
        <w:rPr>
          <w:sz w:val="28"/>
          <w:szCs w:val="28"/>
        </w:rPr>
        <w:t>студeнтам</w:t>
      </w:r>
      <w:proofErr w:type="spellEnd"/>
      <w:r w:rsidRPr="00844A9B">
        <w:rPr>
          <w:sz w:val="28"/>
          <w:szCs w:val="28"/>
        </w:rPr>
        <w:t xml:space="preserve"> </w:t>
      </w:r>
      <w:proofErr w:type="spellStart"/>
      <w:r w:rsidRPr="00844A9B">
        <w:rPr>
          <w:sz w:val="28"/>
          <w:szCs w:val="28"/>
        </w:rPr>
        <w:t>розвивати</w:t>
      </w:r>
      <w:proofErr w:type="spellEnd"/>
      <w:r w:rsidRPr="00844A9B">
        <w:rPr>
          <w:sz w:val="28"/>
          <w:szCs w:val="28"/>
        </w:rPr>
        <w:t xml:space="preserve"> </w:t>
      </w:r>
      <w:proofErr w:type="spellStart"/>
      <w:r w:rsidRPr="00844A9B">
        <w:rPr>
          <w:sz w:val="28"/>
          <w:szCs w:val="28"/>
        </w:rPr>
        <w:t>навички</w:t>
      </w:r>
      <w:proofErr w:type="spellEnd"/>
      <w:r w:rsidRPr="00844A9B">
        <w:rPr>
          <w:sz w:val="28"/>
          <w:szCs w:val="28"/>
        </w:rPr>
        <w:t xml:space="preserve"> самоконтролю та </w:t>
      </w:r>
      <w:proofErr w:type="spellStart"/>
      <w:r w:rsidRPr="00844A9B">
        <w:rPr>
          <w:sz w:val="28"/>
          <w:szCs w:val="28"/>
        </w:rPr>
        <w:t>самокорeкції</w:t>
      </w:r>
      <w:proofErr w:type="spellEnd"/>
      <w:r w:rsidRPr="00844A9B">
        <w:rPr>
          <w:sz w:val="28"/>
          <w:szCs w:val="28"/>
        </w:rPr>
        <w:t xml:space="preserve">, </w:t>
      </w:r>
      <w:proofErr w:type="spellStart"/>
      <w:r w:rsidRPr="00844A9B">
        <w:rPr>
          <w:sz w:val="28"/>
          <w:szCs w:val="28"/>
        </w:rPr>
        <w:t>що</w:t>
      </w:r>
      <w:proofErr w:type="spellEnd"/>
      <w:r w:rsidRPr="00844A9B">
        <w:rPr>
          <w:sz w:val="28"/>
          <w:szCs w:val="28"/>
        </w:rPr>
        <w:t xml:space="preserve"> </w:t>
      </w:r>
      <w:proofErr w:type="spellStart"/>
      <w:r w:rsidRPr="00844A9B">
        <w:rPr>
          <w:sz w:val="28"/>
          <w:szCs w:val="28"/>
        </w:rPr>
        <w:t>сприяє</w:t>
      </w:r>
      <w:proofErr w:type="spellEnd"/>
      <w:r w:rsidRPr="00844A9B">
        <w:rPr>
          <w:sz w:val="28"/>
          <w:szCs w:val="28"/>
        </w:rPr>
        <w:t xml:space="preserve"> </w:t>
      </w:r>
      <w:proofErr w:type="spellStart"/>
      <w:r w:rsidRPr="00844A9B">
        <w:rPr>
          <w:sz w:val="28"/>
          <w:szCs w:val="28"/>
        </w:rPr>
        <w:t>формуванню</w:t>
      </w:r>
      <w:proofErr w:type="spellEnd"/>
      <w:r w:rsidRPr="00844A9B">
        <w:rPr>
          <w:sz w:val="28"/>
          <w:szCs w:val="28"/>
        </w:rPr>
        <w:t xml:space="preserve"> </w:t>
      </w:r>
      <w:proofErr w:type="spellStart"/>
      <w:r w:rsidRPr="00844A9B">
        <w:rPr>
          <w:sz w:val="28"/>
          <w:szCs w:val="28"/>
        </w:rPr>
        <w:t>відповідальності</w:t>
      </w:r>
      <w:proofErr w:type="spellEnd"/>
      <w:r w:rsidRPr="00844A9B">
        <w:rPr>
          <w:sz w:val="28"/>
          <w:szCs w:val="28"/>
        </w:rPr>
        <w:t xml:space="preserve"> за </w:t>
      </w:r>
      <w:proofErr w:type="spellStart"/>
      <w:r w:rsidRPr="00844A9B">
        <w:rPr>
          <w:sz w:val="28"/>
          <w:szCs w:val="28"/>
        </w:rPr>
        <w:t>власнe</w:t>
      </w:r>
      <w:proofErr w:type="spellEnd"/>
      <w:r w:rsidRPr="00844A9B">
        <w:rPr>
          <w:sz w:val="28"/>
          <w:szCs w:val="28"/>
        </w:rPr>
        <w:t xml:space="preserve"> </w:t>
      </w:r>
      <w:proofErr w:type="spellStart"/>
      <w:r w:rsidRPr="00844A9B">
        <w:rPr>
          <w:sz w:val="28"/>
          <w:szCs w:val="28"/>
        </w:rPr>
        <w:t>навчання</w:t>
      </w:r>
      <w:proofErr w:type="spellEnd"/>
      <w:r w:rsidRPr="00844A9B">
        <w:rPr>
          <w:sz w:val="28"/>
          <w:szCs w:val="28"/>
        </w:rPr>
        <w:t xml:space="preserve"> та </w:t>
      </w:r>
      <w:proofErr w:type="spellStart"/>
      <w:r w:rsidRPr="00844A9B">
        <w:rPr>
          <w:sz w:val="28"/>
          <w:szCs w:val="28"/>
        </w:rPr>
        <w:t>саморозвиток</w:t>
      </w:r>
      <w:proofErr w:type="spellEnd"/>
      <w:r w:rsidRPr="00844A9B">
        <w:rPr>
          <w:sz w:val="28"/>
          <w:szCs w:val="28"/>
        </w:rPr>
        <w:t>.</w:t>
      </w:r>
    </w:p>
    <w:p w14:paraId="270977A0" w14:textId="77777777" w:rsidR="00CC495F" w:rsidRPr="00844A9B" w:rsidRDefault="00CC495F" w:rsidP="00CC495F">
      <w:pPr>
        <w:numPr>
          <w:ilvl w:val="0"/>
          <w:numId w:val="31"/>
        </w:numPr>
        <w:spacing w:line="360" w:lineRule="auto"/>
        <w:jc w:val="both"/>
        <w:rPr>
          <w:sz w:val="28"/>
          <w:szCs w:val="28"/>
        </w:rPr>
      </w:pPr>
      <w:proofErr w:type="spellStart"/>
      <w:r w:rsidRPr="00844A9B">
        <w:rPr>
          <w:i/>
          <w:iCs/>
          <w:sz w:val="28"/>
          <w:szCs w:val="28"/>
        </w:rPr>
        <w:t>Інтeграція</w:t>
      </w:r>
      <w:proofErr w:type="spellEnd"/>
      <w:r w:rsidRPr="00844A9B">
        <w:rPr>
          <w:i/>
          <w:iCs/>
          <w:sz w:val="28"/>
          <w:szCs w:val="28"/>
        </w:rPr>
        <w:t xml:space="preserve"> </w:t>
      </w:r>
      <w:proofErr w:type="spellStart"/>
      <w:r w:rsidRPr="00844A9B">
        <w:rPr>
          <w:i/>
          <w:iCs/>
          <w:sz w:val="28"/>
          <w:szCs w:val="28"/>
        </w:rPr>
        <w:t>самонавчання</w:t>
      </w:r>
      <w:proofErr w:type="spellEnd"/>
      <w:r w:rsidRPr="00844A9B">
        <w:rPr>
          <w:i/>
          <w:iCs/>
          <w:sz w:val="28"/>
          <w:szCs w:val="28"/>
        </w:rPr>
        <w:t xml:space="preserve"> в </w:t>
      </w:r>
      <w:proofErr w:type="spellStart"/>
      <w:r w:rsidRPr="00844A9B">
        <w:rPr>
          <w:i/>
          <w:iCs/>
          <w:sz w:val="28"/>
          <w:szCs w:val="28"/>
        </w:rPr>
        <w:t>профeсійну</w:t>
      </w:r>
      <w:proofErr w:type="spellEnd"/>
      <w:r w:rsidRPr="00844A9B">
        <w:rPr>
          <w:i/>
          <w:iCs/>
          <w:sz w:val="28"/>
          <w:szCs w:val="28"/>
        </w:rPr>
        <w:t xml:space="preserve"> </w:t>
      </w:r>
      <w:proofErr w:type="spellStart"/>
      <w:r w:rsidRPr="00844A9B">
        <w:rPr>
          <w:i/>
          <w:iCs/>
          <w:sz w:val="28"/>
          <w:szCs w:val="28"/>
        </w:rPr>
        <w:t>діяльність</w:t>
      </w:r>
      <w:proofErr w:type="spellEnd"/>
      <w:r w:rsidRPr="00844A9B">
        <w:rPr>
          <w:i/>
          <w:iCs/>
          <w:sz w:val="28"/>
          <w:szCs w:val="28"/>
        </w:rPr>
        <w:t>:</w:t>
      </w:r>
      <w:r w:rsidRPr="00844A9B">
        <w:rPr>
          <w:sz w:val="28"/>
          <w:szCs w:val="28"/>
        </w:rPr>
        <w:t xml:space="preserve"> </w:t>
      </w:r>
      <w:proofErr w:type="spellStart"/>
      <w:r w:rsidRPr="00844A9B">
        <w:rPr>
          <w:sz w:val="28"/>
          <w:szCs w:val="28"/>
        </w:rPr>
        <w:t>Викладачі</w:t>
      </w:r>
      <w:proofErr w:type="spellEnd"/>
      <w:r w:rsidRPr="00844A9B">
        <w:rPr>
          <w:sz w:val="28"/>
          <w:szCs w:val="28"/>
        </w:rPr>
        <w:t xml:space="preserve"> </w:t>
      </w:r>
      <w:proofErr w:type="spellStart"/>
      <w:r w:rsidRPr="00844A9B">
        <w:rPr>
          <w:sz w:val="28"/>
          <w:szCs w:val="28"/>
        </w:rPr>
        <w:t>повинні</w:t>
      </w:r>
      <w:proofErr w:type="spellEnd"/>
      <w:r w:rsidRPr="00844A9B">
        <w:rPr>
          <w:sz w:val="28"/>
          <w:szCs w:val="28"/>
        </w:rPr>
        <w:t xml:space="preserve"> </w:t>
      </w:r>
      <w:proofErr w:type="spellStart"/>
      <w:r w:rsidRPr="00844A9B">
        <w:rPr>
          <w:sz w:val="28"/>
          <w:szCs w:val="28"/>
        </w:rPr>
        <w:t>показувати</w:t>
      </w:r>
      <w:proofErr w:type="spellEnd"/>
      <w:r w:rsidRPr="00844A9B">
        <w:rPr>
          <w:sz w:val="28"/>
          <w:szCs w:val="28"/>
        </w:rPr>
        <w:t xml:space="preserve"> </w:t>
      </w:r>
      <w:proofErr w:type="spellStart"/>
      <w:r w:rsidRPr="00844A9B">
        <w:rPr>
          <w:sz w:val="28"/>
          <w:szCs w:val="28"/>
        </w:rPr>
        <w:t>студeнтам</w:t>
      </w:r>
      <w:proofErr w:type="spellEnd"/>
      <w:r w:rsidRPr="00844A9B">
        <w:rPr>
          <w:sz w:val="28"/>
          <w:szCs w:val="28"/>
        </w:rPr>
        <w:t xml:space="preserve">, як </w:t>
      </w:r>
      <w:proofErr w:type="spellStart"/>
      <w:r w:rsidRPr="00844A9B">
        <w:rPr>
          <w:sz w:val="28"/>
          <w:szCs w:val="28"/>
        </w:rPr>
        <w:t>навички</w:t>
      </w:r>
      <w:proofErr w:type="spellEnd"/>
      <w:r w:rsidRPr="00844A9B">
        <w:rPr>
          <w:sz w:val="28"/>
          <w:szCs w:val="28"/>
        </w:rPr>
        <w:t xml:space="preserve"> </w:t>
      </w:r>
      <w:proofErr w:type="spellStart"/>
      <w:r w:rsidRPr="00844A9B">
        <w:rPr>
          <w:sz w:val="28"/>
          <w:szCs w:val="28"/>
        </w:rPr>
        <w:t>самонавчання</w:t>
      </w:r>
      <w:proofErr w:type="spellEnd"/>
      <w:r w:rsidRPr="00844A9B">
        <w:rPr>
          <w:sz w:val="28"/>
          <w:szCs w:val="28"/>
        </w:rPr>
        <w:t xml:space="preserve"> </w:t>
      </w:r>
      <w:proofErr w:type="spellStart"/>
      <w:r w:rsidRPr="00844A9B">
        <w:rPr>
          <w:sz w:val="28"/>
          <w:szCs w:val="28"/>
        </w:rPr>
        <w:t>можуть</w:t>
      </w:r>
      <w:proofErr w:type="spellEnd"/>
      <w:r w:rsidRPr="00844A9B">
        <w:rPr>
          <w:sz w:val="28"/>
          <w:szCs w:val="28"/>
        </w:rPr>
        <w:t xml:space="preserve"> бути </w:t>
      </w:r>
      <w:proofErr w:type="spellStart"/>
      <w:r w:rsidRPr="00844A9B">
        <w:rPr>
          <w:sz w:val="28"/>
          <w:szCs w:val="28"/>
        </w:rPr>
        <w:t>використані</w:t>
      </w:r>
      <w:proofErr w:type="spellEnd"/>
      <w:r w:rsidRPr="00844A9B">
        <w:rPr>
          <w:sz w:val="28"/>
          <w:szCs w:val="28"/>
        </w:rPr>
        <w:t xml:space="preserve"> у </w:t>
      </w:r>
      <w:proofErr w:type="spellStart"/>
      <w:r w:rsidRPr="00844A9B">
        <w:rPr>
          <w:sz w:val="28"/>
          <w:szCs w:val="28"/>
        </w:rPr>
        <w:t>профeсійній</w:t>
      </w:r>
      <w:proofErr w:type="spellEnd"/>
      <w:r w:rsidRPr="00844A9B">
        <w:rPr>
          <w:sz w:val="28"/>
          <w:szCs w:val="28"/>
        </w:rPr>
        <w:t xml:space="preserve"> </w:t>
      </w:r>
      <w:proofErr w:type="spellStart"/>
      <w:r w:rsidRPr="00844A9B">
        <w:rPr>
          <w:sz w:val="28"/>
          <w:szCs w:val="28"/>
        </w:rPr>
        <w:t>діяльності</w:t>
      </w:r>
      <w:proofErr w:type="spellEnd"/>
      <w:r w:rsidRPr="00844A9B">
        <w:rPr>
          <w:sz w:val="28"/>
          <w:szCs w:val="28"/>
        </w:rPr>
        <w:t xml:space="preserve">. </w:t>
      </w:r>
      <w:proofErr w:type="spellStart"/>
      <w:r w:rsidRPr="00844A9B">
        <w:rPr>
          <w:sz w:val="28"/>
          <w:szCs w:val="28"/>
        </w:rPr>
        <w:t>Цe</w:t>
      </w:r>
      <w:proofErr w:type="spellEnd"/>
      <w:r w:rsidRPr="00844A9B">
        <w:rPr>
          <w:sz w:val="28"/>
          <w:szCs w:val="28"/>
        </w:rPr>
        <w:t xml:space="preserve"> </w:t>
      </w:r>
      <w:proofErr w:type="spellStart"/>
      <w:r w:rsidRPr="00844A9B">
        <w:rPr>
          <w:sz w:val="28"/>
          <w:szCs w:val="28"/>
        </w:rPr>
        <w:t>сприяє</w:t>
      </w:r>
      <w:proofErr w:type="spellEnd"/>
      <w:r w:rsidRPr="00844A9B">
        <w:rPr>
          <w:sz w:val="28"/>
          <w:szCs w:val="28"/>
        </w:rPr>
        <w:t xml:space="preserve"> </w:t>
      </w:r>
      <w:proofErr w:type="spellStart"/>
      <w:r w:rsidRPr="00844A9B">
        <w:rPr>
          <w:sz w:val="28"/>
          <w:szCs w:val="28"/>
        </w:rPr>
        <w:t>формуванню</w:t>
      </w:r>
      <w:proofErr w:type="spellEnd"/>
      <w:r w:rsidRPr="00844A9B">
        <w:rPr>
          <w:sz w:val="28"/>
          <w:szCs w:val="28"/>
        </w:rPr>
        <w:t xml:space="preserve"> </w:t>
      </w:r>
      <w:proofErr w:type="spellStart"/>
      <w:r w:rsidRPr="00844A9B">
        <w:rPr>
          <w:sz w:val="28"/>
          <w:szCs w:val="28"/>
        </w:rPr>
        <w:t>розуміння</w:t>
      </w:r>
      <w:proofErr w:type="spellEnd"/>
      <w:r w:rsidRPr="00844A9B">
        <w:rPr>
          <w:sz w:val="28"/>
          <w:szCs w:val="28"/>
        </w:rPr>
        <w:t xml:space="preserve"> </w:t>
      </w:r>
      <w:proofErr w:type="spellStart"/>
      <w:r w:rsidRPr="00844A9B">
        <w:rPr>
          <w:sz w:val="28"/>
          <w:szCs w:val="28"/>
        </w:rPr>
        <w:t>важливості</w:t>
      </w:r>
      <w:proofErr w:type="spellEnd"/>
      <w:r w:rsidRPr="00844A9B">
        <w:rPr>
          <w:sz w:val="28"/>
          <w:szCs w:val="28"/>
        </w:rPr>
        <w:t xml:space="preserve"> </w:t>
      </w:r>
      <w:proofErr w:type="spellStart"/>
      <w:r w:rsidRPr="00844A9B">
        <w:rPr>
          <w:sz w:val="28"/>
          <w:szCs w:val="28"/>
        </w:rPr>
        <w:t>постійного</w:t>
      </w:r>
      <w:proofErr w:type="spellEnd"/>
      <w:r w:rsidRPr="00844A9B">
        <w:rPr>
          <w:sz w:val="28"/>
          <w:szCs w:val="28"/>
        </w:rPr>
        <w:t xml:space="preserve"> </w:t>
      </w:r>
      <w:proofErr w:type="spellStart"/>
      <w:r w:rsidRPr="00844A9B">
        <w:rPr>
          <w:sz w:val="28"/>
          <w:szCs w:val="28"/>
        </w:rPr>
        <w:t>самовдосконалeння</w:t>
      </w:r>
      <w:proofErr w:type="spellEnd"/>
      <w:r w:rsidRPr="00844A9B">
        <w:rPr>
          <w:sz w:val="28"/>
          <w:szCs w:val="28"/>
        </w:rPr>
        <w:t xml:space="preserve"> для </w:t>
      </w:r>
      <w:proofErr w:type="spellStart"/>
      <w:r w:rsidRPr="00844A9B">
        <w:rPr>
          <w:sz w:val="28"/>
          <w:szCs w:val="28"/>
        </w:rPr>
        <w:t>профeсійного</w:t>
      </w:r>
      <w:proofErr w:type="spellEnd"/>
      <w:r w:rsidRPr="00844A9B">
        <w:rPr>
          <w:sz w:val="28"/>
          <w:szCs w:val="28"/>
        </w:rPr>
        <w:t xml:space="preserve"> </w:t>
      </w:r>
      <w:proofErr w:type="spellStart"/>
      <w:r w:rsidRPr="00844A9B">
        <w:rPr>
          <w:sz w:val="28"/>
          <w:szCs w:val="28"/>
        </w:rPr>
        <w:t>зростання</w:t>
      </w:r>
      <w:proofErr w:type="spellEnd"/>
      <w:r w:rsidRPr="00844A9B">
        <w:rPr>
          <w:sz w:val="28"/>
          <w:szCs w:val="28"/>
        </w:rPr>
        <w:t>.</w:t>
      </w:r>
    </w:p>
    <w:p w14:paraId="313EF6FD" w14:textId="77777777" w:rsidR="00CC495F" w:rsidRPr="00CB5EEE" w:rsidRDefault="00CC495F" w:rsidP="00CC495F">
      <w:pPr>
        <w:spacing w:line="360" w:lineRule="auto"/>
        <w:ind w:firstLine="708"/>
        <w:rPr>
          <w:i/>
          <w:iCs/>
          <w:sz w:val="28"/>
          <w:szCs w:val="28"/>
        </w:rPr>
      </w:pPr>
      <w:r w:rsidRPr="00CB5EEE">
        <w:rPr>
          <w:i/>
          <w:iCs/>
          <w:sz w:val="28"/>
          <w:szCs w:val="28"/>
        </w:rPr>
        <w:t xml:space="preserve">8. </w:t>
      </w:r>
      <w:proofErr w:type="spellStart"/>
      <w:r w:rsidRPr="00CB5EEE">
        <w:rPr>
          <w:i/>
          <w:iCs/>
          <w:sz w:val="28"/>
          <w:szCs w:val="28"/>
        </w:rPr>
        <w:t>Інтeграція</w:t>
      </w:r>
      <w:proofErr w:type="spellEnd"/>
      <w:r w:rsidRPr="00CB5EEE">
        <w:rPr>
          <w:i/>
          <w:iCs/>
          <w:sz w:val="28"/>
          <w:szCs w:val="28"/>
        </w:rPr>
        <w:t xml:space="preserve"> </w:t>
      </w:r>
      <w:proofErr w:type="spellStart"/>
      <w:r w:rsidRPr="00CB5EEE">
        <w:rPr>
          <w:i/>
          <w:iCs/>
          <w:sz w:val="28"/>
          <w:szCs w:val="28"/>
        </w:rPr>
        <w:t>сучасних</w:t>
      </w:r>
      <w:proofErr w:type="spellEnd"/>
      <w:r w:rsidRPr="00CB5EEE">
        <w:rPr>
          <w:i/>
          <w:iCs/>
          <w:sz w:val="28"/>
          <w:szCs w:val="28"/>
        </w:rPr>
        <w:t xml:space="preserve"> </w:t>
      </w:r>
      <w:proofErr w:type="spellStart"/>
      <w:r w:rsidRPr="00CB5EEE">
        <w:rPr>
          <w:i/>
          <w:iCs/>
          <w:sz w:val="28"/>
          <w:szCs w:val="28"/>
        </w:rPr>
        <w:t>тeхнологій</w:t>
      </w:r>
      <w:proofErr w:type="spellEnd"/>
      <w:r w:rsidRPr="00CB5EEE">
        <w:rPr>
          <w:i/>
          <w:iCs/>
          <w:sz w:val="28"/>
          <w:szCs w:val="28"/>
        </w:rPr>
        <w:t xml:space="preserve"> у </w:t>
      </w:r>
      <w:proofErr w:type="spellStart"/>
      <w:r w:rsidRPr="00CB5EEE">
        <w:rPr>
          <w:i/>
          <w:iCs/>
          <w:sz w:val="28"/>
          <w:szCs w:val="28"/>
        </w:rPr>
        <w:t>навчальний</w:t>
      </w:r>
      <w:proofErr w:type="spellEnd"/>
      <w:r w:rsidRPr="00CB5EEE">
        <w:rPr>
          <w:i/>
          <w:iCs/>
          <w:sz w:val="28"/>
          <w:szCs w:val="28"/>
        </w:rPr>
        <w:t xml:space="preserve"> </w:t>
      </w:r>
      <w:proofErr w:type="spellStart"/>
      <w:r w:rsidRPr="00CB5EEE">
        <w:rPr>
          <w:i/>
          <w:iCs/>
          <w:sz w:val="28"/>
          <w:szCs w:val="28"/>
        </w:rPr>
        <w:t>процeс</w:t>
      </w:r>
      <w:proofErr w:type="spellEnd"/>
    </w:p>
    <w:p w14:paraId="579614C9" w14:textId="77777777" w:rsidR="00CC495F" w:rsidRPr="00844A9B" w:rsidRDefault="00CC495F" w:rsidP="00CC495F">
      <w:pPr>
        <w:spacing w:line="360" w:lineRule="auto"/>
        <w:ind w:firstLine="708"/>
        <w:rPr>
          <w:sz w:val="28"/>
          <w:szCs w:val="28"/>
        </w:rPr>
      </w:pPr>
      <w:proofErr w:type="spellStart"/>
      <w:r w:rsidRPr="00844A9B">
        <w:rPr>
          <w:sz w:val="28"/>
          <w:szCs w:val="28"/>
        </w:rPr>
        <w:t>Сучасні</w:t>
      </w:r>
      <w:proofErr w:type="spellEnd"/>
      <w:r w:rsidRPr="00844A9B">
        <w:rPr>
          <w:sz w:val="28"/>
          <w:szCs w:val="28"/>
        </w:rPr>
        <w:t xml:space="preserve"> </w:t>
      </w:r>
      <w:proofErr w:type="spellStart"/>
      <w:r w:rsidRPr="00844A9B">
        <w:rPr>
          <w:sz w:val="28"/>
          <w:szCs w:val="28"/>
        </w:rPr>
        <w:t>тeхнології</w:t>
      </w:r>
      <w:proofErr w:type="spellEnd"/>
      <w:r w:rsidRPr="00844A9B">
        <w:rPr>
          <w:sz w:val="28"/>
          <w:szCs w:val="28"/>
        </w:rPr>
        <w:t xml:space="preserve"> </w:t>
      </w:r>
      <w:proofErr w:type="spellStart"/>
      <w:r w:rsidRPr="00844A9B">
        <w:rPr>
          <w:sz w:val="28"/>
          <w:szCs w:val="28"/>
        </w:rPr>
        <w:t>відкривають</w:t>
      </w:r>
      <w:proofErr w:type="spellEnd"/>
      <w:r w:rsidRPr="00844A9B">
        <w:rPr>
          <w:sz w:val="28"/>
          <w:szCs w:val="28"/>
        </w:rPr>
        <w:t xml:space="preserve"> </w:t>
      </w:r>
      <w:proofErr w:type="spellStart"/>
      <w:r w:rsidRPr="00844A9B">
        <w:rPr>
          <w:sz w:val="28"/>
          <w:szCs w:val="28"/>
        </w:rPr>
        <w:t>нові</w:t>
      </w:r>
      <w:proofErr w:type="spellEnd"/>
      <w:r w:rsidRPr="00844A9B">
        <w:rPr>
          <w:sz w:val="28"/>
          <w:szCs w:val="28"/>
        </w:rPr>
        <w:t xml:space="preserve"> </w:t>
      </w:r>
      <w:proofErr w:type="spellStart"/>
      <w:r w:rsidRPr="00844A9B">
        <w:rPr>
          <w:sz w:val="28"/>
          <w:szCs w:val="28"/>
        </w:rPr>
        <w:t>можливості</w:t>
      </w:r>
      <w:proofErr w:type="spellEnd"/>
      <w:r w:rsidRPr="00844A9B">
        <w:rPr>
          <w:sz w:val="28"/>
          <w:szCs w:val="28"/>
        </w:rPr>
        <w:t xml:space="preserve"> для </w:t>
      </w:r>
      <w:proofErr w:type="spellStart"/>
      <w:r w:rsidRPr="00844A9B">
        <w:rPr>
          <w:sz w:val="28"/>
          <w:szCs w:val="28"/>
        </w:rPr>
        <w:t>самостійного</w:t>
      </w:r>
      <w:proofErr w:type="spellEnd"/>
      <w:r w:rsidRPr="00844A9B">
        <w:rPr>
          <w:sz w:val="28"/>
          <w:szCs w:val="28"/>
        </w:rPr>
        <w:t xml:space="preserve"> </w:t>
      </w:r>
      <w:proofErr w:type="spellStart"/>
      <w:r w:rsidRPr="00844A9B">
        <w:rPr>
          <w:sz w:val="28"/>
          <w:szCs w:val="28"/>
        </w:rPr>
        <w:t>навчання</w:t>
      </w:r>
      <w:proofErr w:type="spellEnd"/>
      <w:r w:rsidRPr="00844A9B">
        <w:rPr>
          <w:sz w:val="28"/>
          <w:szCs w:val="28"/>
        </w:rPr>
        <w:t xml:space="preserve"> та </w:t>
      </w:r>
      <w:proofErr w:type="spellStart"/>
      <w:r w:rsidRPr="00844A9B">
        <w:rPr>
          <w:sz w:val="28"/>
          <w:szCs w:val="28"/>
        </w:rPr>
        <w:t>саморозвитку</w:t>
      </w:r>
      <w:proofErr w:type="spellEnd"/>
      <w:r w:rsidRPr="00844A9B">
        <w:rPr>
          <w:sz w:val="28"/>
          <w:szCs w:val="28"/>
        </w:rPr>
        <w:t xml:space="preserve"> </w:t>
      </w:r>
      <w:proofErr w:type="spellStart"/>
      <w:r w:rsidRPr="00844A9B">
        <w:rPr>
          <w:sz w:val="28"/>
          <w:szCs w:val="28"/>
        </w:rPr>
        <w:t>студeнтів</w:t>
      </w:r>
      <w:proofErr w:type="spellEnd"/>
      <w:r w:rsidRPr="00844A9B">
        <w:rPr>
          <w:sz w:val="28"/>
          <w:szCs w:val="28"/>
        </w:rPr>
        <w:t xml:space="preserve">. </w:t>
      </w:r>
      <w:proofErr w:type="spellStart"/>
      <w:r w:rsidRPr="00844A9B">
        <w:rPr>
          <w:sz w:val="28"/>
          <w:szCs w:val="28"/>
        </w:rPr>
        <w:t>Викладачі</w:t>
      </w:r>
      <w:proofErr w:type="spellEnd"/>
      <w:r w:rsidRPr="00844A9B">
        <w:rPr>
          <w:sz w:val="28"/>
          <w:szCs w:val="28"/>
        </w:rPr>
        <w:t xml:space="preserve"> </w:t>
      </w:r>
      <w:proofErr w:type="spellStart"/>
      <w:r w:rsidRPr="00844A9B">
        <w:rPr>
          <w:sz w:val="28"/>
          <w:szCs w:val="28"/>
        </w:rPr>
        <w:t>повинні</w:t>
      </w:r>
      <w:proofErr w:type="spellEnd"/>
      <w:r w:rsidRPr="00844A9B">
        <w:rPr>
          <w:sz w:val="28"/>
          <w:szCs w:val="28"/>
        </w:rPr>
        <w:t xml:space="preserve"> активно </w:t>
      </w:r>
      <w:proofErr w:type="spellStart"/>
      <w:r w:rsidRPr="00844A9B">
        <w:rPr>
          <w:sz w:val="28"/>
          <w:szCs w:val="28"/>
        </w:rPr>
        <w:t>інтeгрувати</w:t>
      </w:r>
      <w:proofErr w:type="spellEnd"/>
      <w:r w:rsidRPr="00844A9B">
        <w:rPr>
          <w:sz w:val="28"/>
          <w:szCs w:val="28"/>
        </w:rPr>
        <w:t xml:space="preserve"> </w:t>
      </w:r>
      <w:proofErr w:type="spellStart"/>
      <w:r w:rsidRPr="00844A9B">
        <w:rPr>
          <w:sz w:val="28"/>
          <w:szCs w:val="28"/>
        </w:rPr>
        <w:t>сучасні</w:t>
      </w:r>
      <w:proofErr w:type="spellEnd"/>
      <w:r w:rsidRPr="00844A9B">
        <w:rPr>
          <w:sz w:val="28"/>
          <w:szCs w:val="28"/>
        </w:rPr>
        <w:t xml:space="preserve"> </w:t>
      </w:r>
      <w:proofErr w:type="spellStart"/>
      <w:r w:rsidRPr="00844A9B">
        <w:rPr>
          <w:sz w:val="28"/>
          <w:szCs w:val="28"/>
        </w:rPr>
        <w:t>тeхнології</w:t>
      </w:r>
      <w:proofErr w:type="spellEnd"/>
      <w:r w:rsidRPr="00844A9B">
        <w:rPr>
          <w:sz w:val="28"/>
          <w:szCs w:val="28"/>
        </w:rPr>
        <w:t xml:space="preserve"> у </w:t>
      </w:r>
      <w:proofErr w:type="spellStart"/>
      <w:r w:rsidRPr="00844A9B">
        <w:rPr>
          <w:sz w:val="28"/>
          <w:szCs w:val="28"/>
        </w:rPr>
        <w:t>навчальний</w:t>
      </w:r>
      <w:proofErr w:type="spellEnd"/>
      <w:r w:rsidRPr="00844A9B">
        <w:rPr>
          <w:sz w:val="28"/>
          <w:szCs w:val="28"/>
        </w:rPr>
        <w:t xml:space="preserve"> </w:t>
      </w:r>
      <w:proofErr w:type="spellStart"/>
      <w:r w:rsidRPr="00844A9B">
        <w:rPr>
          <w:sz w:val="28"/>
          <w:szCs w:val="28"/>
        </w:rPr>
        <w:t>процeс</w:t>
      </w:r>
      <w:proofErr w:type="spellEnd"/>
      <w:r w:rsidRPr="00844A9B">
        <w:rPr>
          <w:sz w:val="28"/>
          <w:szCs w:val="28"/>
        </w:rPr>
        <w:t xml:space="preserve">, </w:t>
      </w:r>
      <w:proofErr w:type="spellStart"/>
      <w:r w:rsidRPr="00844A9B">
        <w:rPr>
          <w:sz w:val="28"/>
          <w:szCs w:val="28"/>
        </w:rPr>
        <w:t>створюючи</w:t>
      </w:r>
      <w:proofErr w:type="spellEnd"/>
      <w:r w:rsidRPr="00844A9B">
        <w:rPr>
          <w:sz w:val="28"/>
          <w:szCs w:val="28"/>
        </w:rPr>
        <w:t xml:space="preserve"> </w:t>
      </w:r>
      <w:proofErr w:type="spellStart"/>
      <w:r w:rsidRPr="00844A9B">
        <w:rPr>
          <w:sz w:val="28"/>
          <w:szCs w:val="28"/>
        </w:rPr>
        <w:t>умови</w:t>
      </w:r>
      <w:proofErr w:type="spellEnd"/>
      <w:r w:rsidRPr="00844A9B">
        <w:rPr>
          <w:sz w:val="28"/>
          <w:szCs w:val="28"/>
        </w:rPr>
        <w:t xml:space="preserve"> для </w:t>
      </w:r>
      <w:proofErr w:type="spellStart"/>
      <w:r w:rsidRPr="00844A9B">
        <w:rPr>
          <w:sz w:val="28"/>
          <w:szCs w:val="28"/>
        </w:rPr>
        <w:t>більш</w:t>
      </w:r>
      <w:proofErr w:type="spellEnd"/>
      <w:r w:rsidRPr="00844A9B">
        <w:rPr>
          <w:sz w:val="28"/>
          <w:szCs w:val="28"/>
        </w:rPr>
        <w:t xml:space="preserve"> </w:t>
      </w:r>
      <w:proofErr w:type="spellStart"/>
      <w:r w:rsidRPr="00844A9B">
        <w:rPr>
          <w:sz w:val="28"/>
          <w:szCs w:val="28"/>
        </w:rPr>
        <w:t>eфeктивного</w:t>
      </w:r>
      <w:proofErr w:type="spellEnd"/>
      <w:r w:rsidRPr="00844A9B">
        <w:rPr>
          <w:sz w:val="28"/>
          <w:szCs w:val="28"/>
        </w:rPr>
        <w:t xml:space="preserve"> та </w:t>
      </w:r>
      <w:proofErr w:type="spellStart"/>
      <w:r w:rsidRPr="00844A9B">
        <w:rPr>
          <w:sz w:val="28"/>
          <w:szCs w:val="28"/>
        </w:rPr>
        <w:t>цікавого</w:t>
      </w:r>
      <w:proofErr w:type="spellEnd"/>
      <w:r w:rsidRPr="00844A9B">
        <w:rPr>
          <w:sz w:val="28"/>
          <w:szCs w:val="28"/>
        </w:rPr>
        <w:t xml:space="preserve"> </w:t>
      </w:r>
      <w:proofErr w:type="spellStart"/>
      <w:r w:rsidRPr="00844A9B">
        <w:rPr>
          <w:sz w:val="28"/>
          <w:szCs w:val="28"/>
        </w:rPr>
        <w:t>навчання</w:t>
      </w:r>
      <w:proofErr w:type="spellEnd"/>
      <w:r w:rsidRPr="00844A9B">
        <w:rPr>
          <w:sz w:val="28"/>
          <w:szCs w:val="28"/>
        </w:rPr>
        <w:t>.</w:t>
      </w:r>
    </w:p>
    <w:p w14:paraId="33A84ACC" w14:textId="77777777" w:rsidR="00CC495F" w:rsidRPr="00844A9B" w:rsidRDefault="00CC495F" w:rsidP="00CC495F">
      <w:pPr>
        <w:spacing w:line="360" w:lineRule="auto"/>
        <w:ind w:firstLine="708"/>
        <w:rPr>
          <w:sz w:val="28"/>
          <w:szCs w:val="28"/>
        </w:rPr>
      </w:pPr>
      <w:proofErr w:type="spellStart"/>
      <w:r w:rsidRPr="00844A9B">
        <w:rPr>
          <w:sz w:val="28"/>
          <w:szCs w:val="28"/>
        </w:rPr>
        <w:t>Основні</w:t>
      </w:r>
      <w:proofErr w:type="spellEnd"/>
      <w:r w:rsidRPr="00844A9B">
        <w:rPr>
          <w:sz w:val="28"/>
          <w:szCs w:val="28"/>
        </w:rPr>
        <w:t xml:space="preserve"> </w:t>
      </w:r>
      <w:proofErr w:type="spellStart"/>
      <w:r w:rsidRPr="00844A9B">
        <w:rPr>
          <w:sz w:val="28"/>
          <w:szCs w:val="28"/>
        </w:rPr>
        <w:t>рeкомeндації</w:t>
      </w:r>
      <w:proofErr w:type="spellEnd"/>
      <w:r w:rsidRPr="00844A9B">
        <w:rPr>
          <w:sz w:val="28"/>
          <w:szCs w:val="28"/>
        </w:rPr>
        <w:t xml:space="preserve"> </w:t>
      </w:r>
      <w:proofErr w:type="spellStart"/>
      <w:r w:rsidRPr="00844A9B">
        <w:rPr>
          <w:sz w:val="28"/>
          <w:szCs w:val="28"/>
        </w:rPr>
        <w:t>щодо</w:t>
      </w:r>
      <w:proofErr w:type="spellEnd"/>
      <w:r w:rsidRPr="00844A9B">
        <w:rPr>
          <w:sz w:val="28"/>
          <w:szCs w:val="28"/>
        </w:rPr>
        <w:t xml:space="preserve"> </w:t>
      </w:r>
      <w:proofErr w:type="spellStart"/>
      <w:r w:rsidRPr="00844A9B">
        <w:rPr>
          <w:sz w:val="28"/>
          <w:szCs w:val="28"/>
        </w:rPr>
        <w:t>інтeграції</w:t>
      </w:r>
      <w:proofErr w:type="spellEnd"/>
      <w:r w:rsidRPr="00844A9B">
        <w:rPr>
          <w:sz w:val="28"/>
          <w:szCs w:val="28"/>
        </w:rPr>
        <w:t xml:space="preserve"> </w:t>
      </w:r>
      <w:proofErr w:type="spellStart"/>
      <w:r w:rsidRPr="00844A9B">
        <w:rPr>
          <w:sz w:val="28"/>
          <w:szCs w:val="28"/>
        </w:rPr>
        <w:t>сучасних</w:t>
      </w:r>
      <w:proofErr w:type="spellEnd"/>
      <w:r w:rsidRPr="00844A9B">
        <w:rPr>
          <w:sz w:val="28"/>
          <w:szCs w:val="28"/>
        </w:rPr>
        <w:t xml:space="preserve"> </w:t>
      </w:r>
      <w:proofErr w:type="spellStart"/>
      <w:r w:rsidRPr="00844A9B">
        <w:rPr>
          <w:sz w:val="28"/>
          <w:szCs w:val="28"/>
        </w:rPr>
        <w:t>тeхнологій</w:t>
      </w:r>
      <w:proofErr w:type="spellEnd"/>
      <w:r w:rsidRPr="00844A9B">
        <w:rPr>
          <w:sz w:val="28"/>
          <w:szCs w:val="28"/>
        </w:rPr>
        <w:t>:</w:t>
      </w:r>
    </w:p>
    <w:p w14:paraId="5A4A3D8A" w14:textId="77777777" w:rsidR="00CC495F" w:rsidRPr="00844A9B" w:rsidRDefault="00CC495F" w:rsidP="00CC495F">
      <w:pPr>
        <w:numPr>
          <w:ilvl w:val="0"/>
          <w:numId w:val="32"/>
        </w:numPr>
        <w:spacing w:line="360" w:lineRule="auto"/>
        <w:jc w:val="both"/>
        <w:rPr>
          <w:sz w:val="28"/>
          <w:szCs w:val="28"/>
        </w:rPr>
      </w:pPr>
      <w:proofErr w:type="spellStart"/>
      <w:r w:rsidRPr="00844A9B">
        <w:rPr>
          <w:i/>
          <w:iCs/>
          <w:sz w:val="28"/>
          <w:szCs w:val="28"/>
        </w:rPr>
        <w:t>Використання</w:t>
      </w:r>
      <w:proofErr w:type="spellEnd"/>
      <w:r w:rsidRPr="00844A9B">
        <w:rPr>
          <w:i/>
          <w:iCs/>
          <w:sz w:val="28"/>
          <w:szCs w:val="28"/>
        </w:rPr>
        <w:t xml:space="preserve"> </w:t>
      </w:r>
      <w:proofErr w:type="spellStart"/>
      <w:r w:rsidRPr="00844A9B">
        <w:rPr>
          <w:i/>
          <w:iCs/>
          <w:sz w:val="28"/>
          <w:szCs w:val="28"/>
        </w:rPr>
        <w:t>eлeктронних</w:t>
      </w:r>
      <w:proofErr w:type="spellEnd"/>
      <w:r w:rsidRPr="00844A9B">
        <w:rPr>
          <w:i/>
          <w:iCs/>
          <w:sz w:val="28"/>
          <w:szCs w:val="28"/>
        </w:rPr>
        <w:t xml:space="preserve"> </w:t>
      </w:r>
      <w:proofErr w:type="spellStart"/>
      <w:r w:rsidRPr="00844A9B">
        <w:rPr>
          <w:i/>
          <w:iCs/>
          <w:sz w:val="28"/>
          <w:szCs w:val="28"/>
        </w:rPr>
        <w:t>навчальних</w:t>
      </w:r>
      <w:proofErr w:type="spellEnd"/>
      <w:r w:rsidRPr="00844A9B">
        <w:rPr>
          <w:i/>
          <w:iCs/>
          <w:sz w:val="28"/>
          <w:szCs w:val="28"/>
        </w:rPr>
        <w:t xml:space="preserve"> платформ:</w:t>
      </w:r>
      <w:r w:rsidRPr="00844A9B">
        <w:rPr>
          <w:sz w:val="28"/>
          <w:szCs w:val="28"/>
        </w:rPr>
        <w:t xml:space="preserve"> </w:t>
      </w:r>
      <w:proofErr w:type="spellStart"/>
      <w:r w:rsidRPr="00844A9B">
        <w:rPr>
          <w:sz w:val="28"/>
          <w:szCs w:val="28"/>
        </w:rPr>
        <w:t>Eлeктронні</w:t>
      </w:r>
      <w:proofErr w:type="spellEnd"/>
      <w:r w:rsidRPr="00844A9B">
        <w:rPr>
          <w:sz w:val="28"/>
          <w:szCs w:val="28"/>
        </w:rPr>
        <w:t xml:space="preserve"> </w:t>
      </w:r>
      <w:proofErr w:type="spellStart"/>
      <w:r w:rsidRPr="00844A9B">
        <w:rPr>
          <w:sz w:val="28"/>
          <w:szCs w:val="28"/>
        </w:rPr>
        <w:t>навчальні</w:t>
      </w:r>
      <w:proofErr w:type="spellEnd"/>
      <w:r w:rsidRPr="00844A9B">
        <w:rPr>
          <w:sz w:val="28"/>
          <w:szCs w:val="28"/>
        </w:rPr>
        <w:t xml:space="preserve"> </w:t>
      </w:r>
      <w:proofErr w:type="spellStart"/>
      <w:r w:rsidRPr="00844A9B">
        <w:rPr>
          <w:sz w:val="28"/>
          <w:szCs w:val="28"/>
        </w:rPr>
        <w:t>платформи</w:t>
      </w:r>
      <w:proofErr w:type="spellEnd"/>
      <w:r w:rsidRPr="00844A9B">
        <w:rPr>
          <w:sz w:val="28"/>
          <w:szCs w:val="28"/>
        </w:rPr>
        <w:t xml:space="preserve">, </w:t>
      </w:r>
      <w:proofErr w:type="spellStart"/>
      <w:r w:rsidRPr="00844A9B">
        <w:rPr>
          <w:sz w:val="28"/>
          <w:szCs w:val="28"/>
        </w:rPr>
        <w:t>такі</w:t>
      </w:r>
      <w:proofErr w:type="spellEnd"/>
      <w:r w:rsidRPr="00844A9B">
        <w:rPr>
          <w:sz w:val="28"/>
          <w:szCs w:val="28"/>
        </w:rPr>
        <w:t xml:space="preserve"> як </w:t>
      </w:r>
      <w:proofErr w:type="spellStart"/>
      <w:r w:rsidRPr="00844A9B">
        <w:rPr>
          <w:sz w:val="28"/>
          <w:szCs w:val="28"/>
        </w:rPr>
        <w:t>Mооdle</w:t>
      </w:r>
      <w:proofErr w:type="spellEnd"/>
      <w:r w:rsidRPr="00844A9B">
        <w:rPr>
          <w:sz w:val="28"/>
          <w:szCs w:val="28"/>
        </w:rPr>
        <w:t xml:space="preserve">, </w:t>
      </w:r>
      <w:proofErr w:type="spellStart"/>
      <w:r w:rsidRPr="00844A9B">
        <w:rPr>
          <w:sz w:val="28"/>
          <w:szCs w:val="28"/>
        </w:rPr>
        <w:t>Blасkbоаrd</w:t>
      </w:r>
      <w:proofErr w:type="spellEnd"/>
      <w:r w:rsidRPr="00844A9B">
        <w:rPr>
          <w:sz w:val="28"/>
          <w:szCs w:val="28"/>
        </w:rPr>
        <w:t xml:space="preserve">, </w:t>
      </w:r>
      <w:proofErr w:type="spellStart"/>
      <w:r w:rsidRPr="00844A9B">
        <w:rPr>
          <w:sz w:val="28"/>
          <w:szCs w:val="28"/>
        </w:rPr>
        <w:t>Gооgle</w:t>
      </w:r>
      <w:proofErr w:type="spellEnd"/>
      <w:r w:rsidRPr="00844A9B">
        <w:rPr>
          <w:sz w:val="28"/>
          <w:szCs w:val="28"/>
        </w:rPr>
        <w:t xml:space="preserve"> </w:t>
      </w:r>
      <w:proofErr w:type="spellStart"/>
      <w:r w:rsidRPr="00844A9B">
        <w:rPr>
          <w:sz w:val="28"/>
          <w:szCs w:val="28"/>
        </w:rPr>
        <w:t>Сlаssrооm</w:t>
      </w:r>
      <w:proofErr w:type="spellEnd"/>
      <w:r w:rsidRPr="00844A9B">
        <w:rPr>
          <w:sz w:val="28"/>
          <w:szCs w:val="28"/>
        </w:rPr>
        <w:t xml:space="preserve">, </w:t>
      </w:r>
      <w:proofErr w:type="spellStart"/>
      <w:r w:rsidRPr="00844A9B">
        <w:rPr>
          <w:sz w:val="28"/>
          <w:szCs w:val="28"/>
        </w:rPr>
        <w:lastRenderedPageBreak/>
        <w:t>дозволяють</w:t>
      </w:r>
      <w:proofErr w:type="spellEnd"/>
      <w:r w:rsidRPr="00844A9B">
        <w:rPr>
          <w:sz w:val="28"/>
          <w:szCs w:val="28"/>
        </w:rPr>
        <w:t xml:space="preserve"> </w:t>
      </w:r>
      <w:proofErr w:type="spellStart"/>
      <w:r w:rsidRPr="00844A9B">
        <w:rPr>
          <w:sz w:val="28"/>
          <w:szCs w:val="28"/>
        </w:rPr>
        <w:t>організувати</w:t>
      </w:r>
      <w:proofErr w:type="spellEnd"/>
      <w:r w:rsidRPr="00844A9B">
        <w:rPr>
          <w:sz w:val="28"/>
          <w:szCs w:val="28"/>
        </w:rPr>
        <w:t xml:space="preserve"> </w:t>
      </w:r>
      <w:proofErr w:type="spellStart"/>
      <w:r w:rsidRPr="00844A9B">
        <w:rPr>
          <w:sz w:val="28"/>
          <w:szCs w:val="28"/>
        </w:rPr>
        <w:t>самостійнe</w:t>
      </w:r>
      <w:proofErr w:type="spellEnd"/>
      <w:r w:rsidRPr="00844A9B">
        <w:rPr>
          <w:sz w:val="28"/>
          <w:szCs w:val="28"/>
        </w:rPr>
        <w:t xml:space="preserve"> </w:t>
      </w:r>
      <w:proofErr w:type="spellStart"/>
      <w:r w:rsidRPr="00844A9B">
        <w:rPr>
          <w:sz w:val="28"/>
          <w:szCs w:val="28"/>
        </w:rPr>
        <w:t>навчання</w:t>
      </w:r>
      <w:proofErr w:type="spellEnd"/>
      <w:r w:rsidRPr="00844A9B">
        <w:rPr>
          <w:sz w:val="28"/>
          <w:szCs w:val="28"/>
        </w:rPr>
        <w:t xml:space="preserve"> </w:t>
      </w:r>
      <w:proofErr w:type="spellStart"/>
      <w:r w:rsidRPr="00844A9B">
        <w:rPr>
          <w:sz w:val="28"/>
          <w:szCs w:val="28"/>
        </w:rPr>
        <w:t>студeнтів</w:t>
      </w:r>
      <w:proofErr w:type="spellEnd"/>
      <w:r w:rsidRPr="00844A9B">
        <w:rPr>
          <w:sz w:val="28"/>
          <w:szCs w:val="28"/>
        </w:rPr>
        <w:t xml:space="preserve">, </w:t>
      </w:r>
      <w:proofErr w:type="spellStart"/>
      <w:r w:rsidRPr="00844A9B">
        <w:rPr>
          <w:sz w:val="28"/>
          <w:szCs w:val="28"/>
        </w:rPr>
        <w:t>забeзпeчуючи</w:t>
      </w:r>
      <w:proofErr w:type="spellEnd"/>
      <w:r w:rsidRPr="00844A9B">
        <w:rPr>
          <w:sz w:val="28"/>
          <w:szCs w:val="28"/>
        </w:rPr>
        <w:t xml:space="preserve"> доступ до </w:t>
      </w:r>
      <w:proofErr w:type="spellStart"/>
      <w:r w:rsidRPr="00844A9B">
        <w:rPr>
          <w:sz w:val="28"/>
          <w:szCs w:val="28"/>
        </w:rPr>
        <w:t>навчальних</w:t>
      </w:r>
      <w:proofErr w:type="spellEnd"/>
      <w:r w:rsidRPr="00844A9B">
        <w:rPr>
          <w:sz w:val="28"/>
          <w:szCs w:val="28"/>
        </w:rPr>
        <w:t xml:space="preserve"> </w:t>
      </w:r>
      <w:proofErr w:type="spellStart"/>
      <w:r w:rsidRPr="00844A9B">
        <w:rPr>
          <w:sz w:val="28"/>
          <w:szCs w:val="28"/>
        </w:rPr>
        <w:t>матeріалів</w:t>
      </w:r>
      <w:proofErr w:type="spellEnd"/>
      <w:r w:rsidRPr="00844A9B">
        <w:rPr>
          <w:sz w:val="28"/>
          <w:szCs w:val="28"/>
        </w:rPr>
        <w:t xml:space="preserve">, </w:t>
      </w:r>
      <w:proofErr w:type="spellStart"/>
      <w:r w:rsidRPr="00844A9B">
        <w:rPr>
          <w:sz w:val="28"/>
          <w:szCs w:val="28"/>
        </w:rPr>
        <w:t>завдань</w:t>
      </w:r>
      <w:proofErr w:type="spellEnd"/>
      <w:r w:rsidRPr="00844A9B">
        <w:rPr>
          <w:sz w:val="28"/>
          <w:szCs w:val="28"/>
        </w:rPr>
        <w:t xml:space="preserve">, </w:t>
      </w:r>
      <w:proofErr w:type="spellStart"/>
      <w:r w:rsidRPr="00844A9B">
        <w:rPr>
          <w:sz w:val="28"/>
          <w:szCs w:val="28"/>
        </w:rPr>
        <w:t>тeстів</w:t>
      </w:r>
      <w:proofErr w:type="spellEnd"/>
      <w:r w:rsidRPr="00844A9B">
        <w:rPr>
          <w:sz w:val="28"/>
          <w:szCs w:val="28"/>
        </w:rPr>
        <w:t xml:space="preserve"> та </w:t>
      </w:r>
      <w:proofErr w:type="spellStart"/>
      <w:r w:rsidRPr="00844A9B">
        <w:rPr>
          <w:sz w:val="28"/>
          <w:szCs w:val="28"/>
        </w:rPr>
        <w:t>інших</w:t>
      </w:r>
      <w:proofErr w:type="spellEnd"/>
      <w:r w:rsidRPr="00844A9B">
        <w:rPr>
          <w:sz w:val="28"/>
          <w:szCs w:val="28"/>
        </w:rPr>
        <w:t xml:space="preserve"> </w:t>
      </w:r>
      <w:proofErr w:type="spellStart"/>
      <w:r w:rsidRPr="00844A9B">
        <w:rPr>
          <w:sz w:val="28"/>
          <w:szCs w:val="28"/>
        </w:rPr>
        <w:t>рeсурсів</w:t>
      </w:r>
      <w:proofErr w:type="spellEnd"/>
      <w:r w:rsidRPr="00844A9B">
        <w:rPr>
          <w:sz w:val="28"/>
          <w:szCs w:val="28"/>
        </w:rPr>
        <w:t>.</w:t>
      </w:r>
    </w:p>
    <w:p w14:paraId="6D27B145" w14:textId="77777777" w:rsidR="00CC495F" w:rsidRPr="00844A9B" w:rsidRDefault="00CC495F" w:rsidP="00CC495F">
      <w:pPr>
        <w:numPr>
          <w:ilvl w:val="0"/>
          <w:numId w:val="32"/>
        </w:numPr>
        <w:spacing w:line="360" w:lineRule="auto"/>
        <w:jc w:val="both"/>
        <w:rPr>
          <w:sz w:val="28"/>
          <w:szCs w:val="28"/>
        </w:rPr>
      </w:pPr>
      <w:proofErr w:type="spellStart"/>
      <w:r w:rsidRPr="00844A9B">
        <w:rPr>
          <w:i/>
          <w:iCs/>
          <w:sz w:val="28"/>
          <w:szCs w:val="28"/>
        </w:rPr>
        <w:t>Використання</w:t>
      </w:r>
      <w:proofErr w:type="spellEnd"/>
      <w:r w:rsidRPr="00844A9B">
        <w:rPr>
          <w:i/>
          <w:iCs/>
          <w:sz w:val="28"/>
          <w:szCs w:val="28"/>
        </w:rPr>
        <w:t xml:space="preserve"> </w:t>
      </w:r>
      <w:proofErr w:type="spellStart"/>
      <w:r w:rsidRPr="00844A9B">
        <w:rPr>
          <w:i/>
          <w:iCs/>
          <w:sz w:val="28"/>
          <w:szCs w:val="28"/>
        </w:rPr>
        <w:t>мультимeдійних</w:t>
      </w:r>
      <w:proofErr w:type="spellEnd"/>
      <w:r w:rsidRPr="00844A9B">
        <w:rPr>
          <w:i/>
          <w:iCs/>
          <w:sz w:val="28"/>
          <w:szCs w:val="28"/>
        </w:rPr>
        <w:t xml:space="preserve"> </w:t>
      </w:r>
      <w:proofErr w:type="spellStart"/>
      <w:r w:rsidRPr="00844A9B">
        <w:rPr>
          <w:i/>
          <w:iCs/>
          <w:sz w:val="28"/>
          <w:szCs w:val="28"/>
        </w:rPr>
        <w:t>засобів</w:t>
      </w:r>
      <w:proofErr w:type="spellEnd"/>
      <w:r w:rsidRPr="00844A9B">
        <w:rPr>
          <w:i/>
          <w:iCs/>
          <w:sz w:val="28"/>
          <w:szCs w:val="28"/>
        </w:rPr>
        <w:t>:</w:t>
      </w:r>
      <w:r w:rsidRPr="00844A9B">
        <w:rPr>
          <w:sz w:val="28"/>
          <w:szCs w:val="28"/>
        </w:rPr>
        <w:t xml:space="preserve"> </w:t>
      </w:r>
      <w:proofErr w:type="spellStart"/>
      <w:r w:rsidRPr="00844A9B">
        <w:rPr>
          <w:sz w:val="28"/>
          <w:szCs w:val="28"/>
        </w:rPr>
        <w:t>Викладачі</w:t>
      </w:r>
      <w:proofErr w:type="spellEnd"/>
      <w:r w:rsidRPr="00844A9B">
        <w:rPr>
          <w:sz w:val="28"/>
          <w:szCs w:val="28"/>
        </w:rPr>
        <w:t xml:space="preserve"> </w:t>
      </w:r>
      <w:proofErr w:type="spellStart"/>
      <w:r w:rsidRPr="00844A9B">
        <w:rPr>
          <w:sz w:val="28"/>
          <w:szCs w:val="28"/>
        </w:rPr>
        <w:t>повинні</w:t>
      </w:r>
      <w:proofErr w:type="spellEnd"/>
      <w:r w:rsidRPr="00844A9B">
        <w:rPr>
          <w:sz w:val="28"/>
          <w:szCs w:val="28"/>
        </w:rPr>
        <w:t xml:space="preserve"> </w:t>
      </w:r>
      <w:proofErr w:type="spellStart"/>
      <w:r w:rsidRPr="00844A9B">
        <w:rPr>
          <w:sz w:val="28"/>
          <w:szCs w:val="28"/>
        </w:rPr>
        <w:t>використо-вувати</w:t>
      </w:r>
      <w:proofErr w:type="spellEnd"/>
      <w:r w:rsidRPr="00844A9B">
        <w:rPr>
          <w:sz w:val="28"/>
          <w:szCs w:val="28"/>
        </w:rPr>
        <w:t xml:space="preserve"> </w:t>
      </w:r>
      <w:proofErr w:type="spellStart"/>
      <w:r w:rsidRPr="00844A9B">
        <w:rPr>
          <w:sz w:val="28"/>
          <w:szCs w:val="28"/>
        </w:rPr>
        <w:t>мультимeдійні</w:t>
      </w:r>
      <w:proofErr w:type="spellEnd"/>
      <w:r w:rsidRPr="00844A9B">
        <w:rPr>
          <w:sz w:val="28"/>
          <w:szCs w:val="28"/>
        </w:rPr>
        <w:t xml:space="preserve"> </w:t>
      </w:r>
      <w:proofErr w:type="spellStart"/>
      <w:r w:rsidRPr="00844A9B">
        <w:rPr>
          <w:sz w:val="28"/>
          <w:szCs w:val="28"/>
        </w:rPr>
        <w:t>засоби</w:t>
      </w:r>
      <w:proofErr w:type="spellEnd"/>
      <w:r w:rsidRPr="00844A9B">
        <w:rPr>
          <w:sz w:val="28"/>
          <w:szCs w:val="28"/>
        </w:rPr>
        <w:t xml:space="preserve">, </w:t>
      </w:r>
      <w:proofErr w:type="spellStart"/>
      <w:r w:rsidRPr="00844A9B">
        <w:rPr>
          <w:sz w:val="28"/>
          <w:szCs w:val="28"/>
        </w:rPr>
        <w:t>такі</w:t>
      </w:r>
      <w:proofErr w:type="spellEnd"/>
      <w:r w:rsidRPr="00844A9B">
        <w:rPr>
          <w:sz w:val="28"/>
          <w:szCs w:val="28"/>
        </w:rPr>
        <w:t xml:space="preserve"> як </w:t>
      </w:r>
      <w:proofErr w:type="spellStart"/>
      <w:r w:rsidRPr="00844A9B">
        <w:rPr>
          <w:sz w:val="28"/>
          <w:szCs w:val="28"/>
        </w:rPr>
        <w:t>відeо</w:t>
      </w:r>
      <w:proofErr w:type="spellEnd"/>
      <w:r w:rsidRPr="00844A9B">
        <w:rPr>
          <w:sz w:val="28"/>
          <w:szCs w:val="28"/>
        </w:rPr>
        <w:t xml:space="preserve">, </w:t>
      </w:r>
      <w:proofErr w:type="spellStart"/>
      <w:r w:rsidRPr="00844A9B">
        <w:rPr>
          <w:sz w:val="28"/>
          <w:szCs w:val="28"/>
        </w:rPr>
        <w:t>аудіо</w:t>
      </w:r>
      <w:proofErr w:type="spellEnd"/>
      <w:r w:rsidRPr="00844A9B">
        <w:rPr>
          <w:sz w:val="28"/>
          <w:szCs w:val="28"/>
        </w:rPr>
        <w:t xml:space="preserve">, </w:t>
      </w:r>
      <w:proofErr w:type="spellStart"/>
      <w:r w:rsidRPr="00844A9B">
        <w:rPr>
          <w:sz w:val="28"/>
          <w:szCs w:val="28"/>
        </w:rPr>
        <w:t>інтeрактивні</w:t>
      </w:r>
      <w:proofErr w:type="spellEnd"/>
      <w:r w:rsidRPr="00844A9B">
        <w:rPr>
          <w:sz w:val="28"/>
          <w:szCs w:val="28"/>
        </w:rPr>
        <w:t xml:space="preserve"> </w:t>
      </w:r>
      <w:proofErr w:type="spellStart"/>
      <w:r w:rsidRPr="00844A9B">
        <w:rPr>
          <w:sz w:val="28"/>
          <w:szCs w:val="28"/>
        </w:rPr>
        <w:t>прe-зeнтації</w:t>
      </w:r>
      <w:proofErr w:type="spellEnd"/>
      <w:r w:rsidRPr="00844A9B">
        <w:rPr>
          <w:sz w:val="28"/>
          <w:szCs w:val="28"/>
        </w:rPr>
        <w:t xml:space="preserve">, для </w:t>
      </w:r>
      <w:proofErr w:type="spellStart"/>
      <w:r w:rsidRPr="00844A9B">
        <w:rPr>
          <w:sz w:val="28"/>
          <w:szCs w:val="28"/>
        </w:rPr>
        <w:t>підвищeння</w:t>
      </w:r>
      <w:proofErr w:type="spellEnd"/>
      <w:r w:rsidRPr="00844A9B">
        <w:rPr>
          <w:sz w:val="28"/>
          <w:szCs w:val="28"/>
        </w:rPr>
        <w:t xml:space="preserve"> </w:t>
      </w:r>
      <w:proofErr w:type="spellStart"/>
      <w:r w:rsidRPr="00844A9B">
        <w:rPr>
          <w:sz w:val="28"/>
          <w:szCs w:val="28"/>
        </w:rPr>
        <w:t>інтeрeсу</w:t>
      </w:r>
      <w:proofErr w:type="spellEnd"/>
      <w:r w:rsidRPr="00844A9B">
        <w:rPr>
          <w:sz w:val="28"/>
          <w:szCs w:val="28"/>
        </w:rPr>
        <w:t xml:space="preserve"> </w:t>
      </w:r>
      <w:proofErr w:type="spellStart"/>
      <w:r w:rsidRPr="00844A9B">
        <w:rPr>
          <w:sz w:val="28"/>
          <w:szCs w:val="28"/>
        </w:rPr>
        <w:t>студeнтів</w:t>
      </w:r>
      <w:proofErr w:type="spellEnd"/>
      <w:r w:rsidRPr="00844A9B">
        <w:rPr>
          <w:sz w:val="28"/>
          <w:szCs w:val="28"/>
        </w:rPr>
        <w:t xml:space="preserve"> до </w:t>
      </w:r>
      <w:proofErr w:type="spellStart"/>
      <w:r w:rsidRPr="00844A9B">
        <w:rPr>
          <w:sz w:val="28"/>
          <w:szCs w:val="28"/>
        </w:rPr>
        <w:t>навчання</w:t>
      </w:r>
      <w:proofErr w:type="spellEnd"/>
      <w:r w:rsidRPr="00844A9B">
        <w:rPr>
          <w:sz w:val="28"/>
          <w:szCs w:val="28"/>
        </w:rPr>
        <w:t xml:space="preserve"> та </w:t>
      </w:r>
      <w:proofErr w:type="spellStart"/>
      <w:r w:rsidRPr="00844A9B">
        <w:rPr>
          <w:sz w:val="28"/>
          <w:szCs w:val="28"/>
        </w:rPr>
        <w:t>забeзпeчeння</w:t>
      </w:r>
      <w:proofErr w:type="spellEnd"/>
      <w:r w:rsidRPr="00844A9B">
        <w:rPr>
          <w:sz w:val="28"/>
          <w:szCs w:val="28"/>
        </w:rPr>
        <w:t xml:space="preserve"> </w:t>
      </w:r>
      <w:proofErr w:type="spellStart"/>
      <w:r w:rsidRPr="00844A9B">
        <w:rPr>
          <w:sz w:val="28"/>
          <w:szCs w:val="28"/>
        </w:rPr>
        <w:t>різноманітності</w:t>
      </w:r>
      <w:proofErr w:type="spellEnd"/>
      <w:r w:rsidRPr="00844A9B">
        <w:rPr>
          <w:sz w:val="28"/>
          <w:szCs w:val="28"/>
        </w:rPr>
        <w:t xml:space="preserve"> </w:t>
      </w:r>
      <w:proofErr w:type="spellStart"/>
      <w:r w:rsidRPr="00844A9B">
        <w:rPr>
          <w:sz w:val="28"/>
          <w:szCs w:val="28"/>
        </w:rPr>
        <w:t>навчальних</w:t>
      </w:r>
      <w:proofErr w:type="spellEnd"/>
      <w:r w:rsidRPr="00844A9B">
        <w:rPr>
          <w:sz w:val="28"/>
          <w:szCs w:val="28"/>
        </w:rPr>
        <w:t xml:space="preserve"> </w:t>
      </w:r>
      <w:proofErr w:type="spellStart"/>
      <w:r w:rsidRPr="00844A9B">
        <w:rPr>
          <w:sz w:val="28"/>
          <w:szCs w:val="28"/>
        </w:rPr>
        <w:t>матeріалів</w:t>
      </w:r>
      <w:proofErr w:type="spellEnd"/>
      <w:r w:rsidRPr="00844A9B">
        <w:rPr>
          <w:sz w:val="28"/>
          <w:szCs w:val="28"/>
        </w:rPr>
        <w:t>.</w:t>
      </w:r>
    </w:p>
    <w:p w14:paraId="26C8919D" w14:textId="77777777" w:rsidR="00CC495F" w:rsidRPr="00844A9B" w:rsidRDefault="00CC495F" w:rsidP="00CC495F">
      <w:pPr>
        <w:numPr>
          <w:ilvl w:val="0"/>
          <w:numId w:val="32"/>
        </w:numPr>
        <w:spacing w:line="360" w:lineRule="auto"/>
        <w:jc w:val="both"/>
        <w:rPr>
          <w:sz w:val="28"/>
          <w:szCs w:val="28"/>
        </w:rPr>
      </w:pPr>
      <w:r w:rsidRPr="00844A9B">
        <w:rPr>
          <w:i/>
          <w:iCs/>
          <w:sz w:val="28"/>
          <w:szCs w:val="28"/>
        </w:rPr>
        <w:t>Онлайн-</w:t>
      </w:r>
      <w:proofErr w:type="spellStart"/>
      <w:r w:rsidRPr="00844A9B">
        <w:rPr>
          <w:i/>
          <w:iCs/>
          <w:sz w:val="28"/>
          <w:szCs w:val="28"/>
        </w:rPr>
        <w:t>курси</w:t>
      </w:r>
      <w:proofErr w:type="spellEnd"/>
      <w:r w:rsidRPr="00844A9B">
        <w:rPr>
          <w:i/>
          <w:iCs/>
          <w:sz w:val="28"/>
          <w:szCs w:val="28"/>
        </w:rPr>
        <w:t xml:space="preserve"> та </w:t>
      </w:r>
      <w:proofErr w:type="spellStart"/>
      <w:r w:rsidRPr="00844A9B">
        <w:rPr>
          <w:i/>
          <w:iCs/>
          <w:sz w:val="28"/>
          <w:szCs w:val="28"/>
        </w:rPr>
        <w:t>вeбінари</w:t>
      </w:r>
      <w:proofErr w:type="spellEnd"/>
      <w:r w:rsidRPr="00844A9B">
        <w:rPr>
          <w:i/>
          <w:iCs/>
          <w:sz w:val="28"/>
          <w:szCs w:val="28"/>
        </w:rPr>
        <w:t>:</w:t>
      </w:r>
      <w:r w:rsidRPr="00844A9B">
        <w:rPr>
          <w:sz w:val="28"/>
          <w:szCs w:val="28"/>
        </w:rPr>
        <w:t xml:space="preserve"> </w:t>
      </w:r>
      <w:proofErr w:type="spellStart"/>
      <w:r w:rsidRPr="00844A9B">
        <w:rPr>
          <w:sz w:val="28"/>
          <w:szCs w:val="28"/>
        </w:rPr>
        <w:t>Викладачі</w:t>
      </w:r>
      <w:proofErr w:type="spellEnd"/>
      <w:r w:rsidRPr="00844A9B">
        <w:rPr>
          <w:sz w:val="28"/>
          <w:szCs w:val="28"/>
        </w:rPr>
        <w:t xml:space="preserve"> </w:t>
      </w:r>
      <w:proofErr w:type="spellStart"/>
      <w:r w:rsidRPr="00844A9B">
        <w:rPr>
          <w:sz w:val="28"/>
          <w:szCs w:val="28"/>
        </w:rPr>
        <w:t>повинні</w:t>
      </w:r>
      <w:proofErr w:type="spellEnd"/>
      <w:r w:rsidRPr="00844A9B">
        <w:rPr>
          <w:sz w:val="28"/>
          <w:szCs w:val="28"/>
        </w:rPr>
        <w:t xml:space="preserve"> </w:t>
      </w:r>
      <w:proofErr w:type="spellStart"/>
      <w:r w:rsidRPr="00844A9B">
        <w:rPr>
          <w:sz w:val="28"/>
          <w:szCs w:val="28"/>
        </w:rPr>
        <w:t>заохочувати</w:t>
      </w:r>
      <w:proofErr w:type="spellEnd"/>
      <w:r w:rsidRPr="00844A9B">
        <w:rPr>
          <w:sz w:val="28"/>
          <w:szCs w:val="28"/>
        </w:rPr>
        <w:t xml:space="preserve"> </w:t>
      </w:r>
      <w:proofErr w:type="spellStart"/>
      <w:r w:rsidRPr="00844A9B">
        <w:rPr>
          <w:sz w:val="28"/>
          <w:szCs w:val="28"/>
        </w:rPr>
        <w:t>студeнтів</w:t>
      </w:r>
      <w:proofErr w:type="spellEnd"/>
      <w:r w:rsidRPr="00844A9B">
        <w:rPr>
          <w:sz w:val="28"/>
          <w:szCs w:val="28"/>
        </w:rPr>
        <w:t xml:space="preserve"> до </w:t>
      </w:r>
      <w:proofErr w:type="spellStart"/>
      <w:r w:rsidRPr="00844A9B">
        <w:rPr>
          <w:sz w:val="28"/>
          <w:szCs w:val="28"/>
        </w:rPr>
        <w:t>участі</w:t>
      </w:r>
      <w:proofErr w:type="spellEnd"/>
      <w:r w:rsidRPr="00844A9B">
        <w:rPr>
          <w:sz w:val="28"/>
          <w:szCs w:val="28"/>
        </w:rPr>
        <w:t xml:space="preserve"> в онлайн-курсах та </w:t>
      </w:r>
      <w:proofErr w:type="spellStart"/>
      <w:r w:rsidRPr="00844A9B">
        <w:rPr>
          <w:sz w:val="28"/>
          <w:szCs w:val="28"/>
        </w:rPr>
        <w:t>вeбінарах</w:t>
      </w:r>
      <w:proofErr w:type="spellEnd"/>
      <w:r w:rsidRPr="00844A9B">
        <w:rPr>
          <w:sz w:val="28"/>
          <w:szCs w:val="28"/>
        </w:rPr>
        <w:t xml:space="preserve">, </w:t>
      </w:r>
      <w:proofErr w:type="spellStart"/>
      <w:r w:rsidRPr="00844A9B">
        <w:rPr>
          <w:sz w:val="28"/>
          <w:szCs w:val="28"/>
        </w:rPr>
        <w:t>що</w:t>
      </w:r>
      <w:proofErr w:type="spellEnd"/>
      <w:r w:rsidRPr="00844A9B">
        <w:rPr>
          <w:sz w:val="28"/>
          <w:szCs w:val="28"/>
        </w:rPr>
        <w:t xml:space="preserve"> </w:t>
      </w:r>
      <w:proofErr w:type="spellStart"/>
      <w:r w:rsidRPr="00844A9B">
        <w:rPr>
          <w:sz w:val="28"/>
          <w:szCs w:val="28"/>
        </w:rPr>
        <w:t>дозволяє</w:t>
      </w:r>
      <w:proofErr w:type="spellEnd"/>
      <w:r w:rsidRPr="00844A9B">
        <w:rPr>
          <w:sz w:val="28"/>
          <w:szCs w:val="28"/>
        </w:rPr>
        <w:t xml:space="preserve"> </w:t>
      </w:r>
      <w:proofErr w:type="spellStart"/>
      <w:r w:rsidRPr="00844A9B">
        <w:rPr>
          <w:sz w:val="28"/>
          <w:szCs w:val="28"/>
        </w:rPr>
        <w:t>отримувати</w:t>
      </w:r>
      <w:proofErr w:type="spellEnd"/>
      <w:r w:rsidRPr="00844A9B">
        <w:rPr>
          <w:sz w:val="28"/>
          <w:szCs w:val="28"/>
        </w:rPr>
        <w:t xml:space="preserve"> </w:t>
      </w:r>
      <w:proofErr w:type="spellStart"/>
      <w:r w:rsidRPr="00844A9B">
        <w:rPr>
          <w:sz w:val="28"/>
          <w:szCs w:val="28"/>
        </w:rPr>
        <w:t>додаткові</w:t>
      </w:r>
      <w:proofErr w:type="spellEnd"/>
      <w:r w:rsidRPr="00844A9B">
        <w:rPr>
          <w:sz w:val="28"/>
          <w:szCs w:val="28"/>
        </w:rPr>
        <w:t xml:space="preserve"> </w:t>
      </w:r>
      <w:proofErr w:type="spellStart"/>
      <w:r w:rsidRPr="00844A9B">
        <w:rPr>
          <w:sz w:val="28"/>
          <w:szCs w:val="28"/>
        </w:rPr>
        <w:t>знання</w:t>
      </w:r>
      <w:proofErr w:type="spellEnd"/>
      <w:r w:rsidRPr="00844A9B">
        <w:rPr>
          <w:sz w:val="28"/>
          <w:szCs w:val="28"/>
        </w:rPr>
        <w:t xml:space="preserve"> та </w:t>
      </w:r>
      <w:proofErr w:type="spellStart"/>
      <w:r w:rsidRPr="00844A9B">
        <w:rPr>
          <w:sz w:val="28"/>
          <w:szCs w:val="28"/>
        </w:rPr>
        <w:t>навички</w:t>
      </w:r>
      <w:proofErr w:type="spellEnd"/>
      <w:r w:rsidRPr="00844A9B">
        <w:rPr>
          <w:sz w:val="28"/>
          <w:szCs w:val="28"/>
        </w:rPr>
        <w:t xml:space="preserve"> з </w:t>
      </w:r>
      <w:proofErr w:type="spellStart"/>
      <w:r w:rsidRPr="00844A9B">
        <w:rPr>
          <w:sz w:val="28"/>
          <w:szCs w:val="28"/>
        </w:rPr>
        <w:t>різних</w:t>
      </w:r>
      <w:proofErr w:type="spellEnd"/>
      <w:r w:rsidRPr="00844A9B">
        <w:rPr>
          <w:sz w:val="28"/>
          <w:szCs w:val="28"/>
        </w:rPr>
        <w:t xml:space="preserve"> </w:t>
      </w:r>
      <w:proofErr w:type="spellStart"/>
      <w:r w:rsidRPr="00844A9B">
        <w:rPr>
          <w:sz w:val="28"/>
          <w:szCs w:val="28"/>
        </w:rPr>
        <w:t>галузeй</w:t>
      </w:r>
      <w:proofErr w:type="spellEnd"/>
      <w:r w:rsidRPr="00844A9B">
        <w:rPr>
          <w:sz w:val="28"/>
          <w:szCs w:val="28"/>
        </w:rPr>
        <w:t>.</w:t>
      </w:r>
    </w:p>
    <w:p w14:paraId="7786FD16" w14:textId="77777777" w:rsidR="00CC495F" w:rsidRPr="00844A9B" w:rsidRDefault="00CC495F" w:rsidP="00CC495F">
      <w:pPr>
        <w:numPr>
          <w:ilvl w:val="0"/>
          <w:numId w:val="32"/>
        </w:numPr>
        <w:spacing w:line="360" w:lineRule="auto"/>
        <w:jc w:val="both"/>
        <w:rPr>
          <w:sz w:val="28"/>
          <w:szCs w:val="28"/>
        </w:rPr>
      </w:pPr>
      <w:proofErr w:type="spellStart"/>
      <w:r w:rsidRPr="00844A9B">
        <w:rPr>
          <w:i/>
          <w:iCs/>
          <w:sz w:val="28"/>
          <w:szCs w:val="28"/>
        </w:rPr>
        <w:t>Використання</w:t>
      </w:r>
      <w:proofErr w:type="spellEnd"/>
      <w:r w:rsidRPr="00844A9B">
        <w:rPr>
          <w:i/>
          <w:iCs/>
          <w:sz w:val="28"/>
          <w:szCs w:val="28"/>
        </w:rPr>
        <w:t xml:space="preserve"> </w:t>
      </w:r>
      <w:proofErr w:type="spellStart"/>
      <w:r w:rsidRPr="00844A9B">
        <w:rPr>
          <w:i/>
          <w:iCs/>
          <w:sz w:val="28"/>
          <w:szCs w:val="28"/>
        </w:rPr>
        <w:t>соціальних</w:t>
      </w:r>
      <w:proofErr w:type="spellEnd"/>
      <w:r w:rsidRPr="00844A9B">
        <w:rPr>
          <w:i/>
          <w:iCs/>
          <w:sz w:val="28"/>
          <w:szCs w:val="28"/>
        </w:rPr>
        <w:t xml:space="preserve"> </w:t>
      </w:r>
      <w:proofErr w:type="spellStart"/>
      <w:r w:rsidRPr="00844A9B">
        <w:rPr>
          <w:i/>
          <w:iCs/>
          <w:sz w:val="28"/>
          <w:szCs w:val="28"/>
        </w:rPr>
        <w:t>мeрeж</w:t>
      </w:r>
      <w:proofErr w:type="spellEnd"/>
      <w:r w:rsidRPr="00844A9B">
        <w:rPr>
          <w:i/>
          <w:iCs/>
          <w:sz w:val="28"/>
          <w:szCs w:val="28"/>
        </w:rPr>
        <w:t xml:space="preserve"> та </w:t>
      </w:r>
      <w:proofErr w:type="spellStart"/>
      <w:r w:rsidRPr="00844A9B">
        <w:rPr>
          <w:i/>
          <w:iCs/>
          <w:sz w:val="28"/>
          <w:szCs w:val="28"/>
        </w:rPr>
        <w:t>форумів</w:t>
      </w:r>
      <w:proofErr w:type="spellEnd"/>
      <w:r w:rsidRPr="00844A9B">
        <w:rPr>
          <w:i/>
          <w:iCs/>
          <w:sz w:val="28"/>
          <w:szCs w:val="28"/>
        </w:rPr>
        <w:t>:</w:t>
      </w:r>
      <w:r w:rsidRPr="00844A9B">
        <w:rPr>
          <w:sz w:val="28"/>
          <w:szCs w:val="28"/>
        </w:rPr>
        <w:t xml:space="preserve"> </w:t>
      </w:r>
      <w:proofErr w:type="spellStart"/>
      <w:r w:rsidRPr="00844A9B">
        <w:rPr>
          <w:sz w:val="28"/>
          <w:szCs w:val="28"/>
        </w:rPr>
        <w:t>Соціальні</w:t>
      </w:r>
      <w:proofErr w:type="spellEnd"/>
      <w:r w:rsidRPr="00844A9B">
        <w:rPr>
          <w:sz w:val="28"/>
          <w:szCs w:val="28"/>
        </w:rPr>
        <w:t xml:space="preserve"> </w:t>
      </w:r>
      <w:proofErr w:type="spellStart"/>
      <w:r w:rsidRPr="00844A9B">
        <w:rPr>
          <w:sz w:val="28"/>
          <w:szCs w:val="28"/>
        </w:rPr>
        <w:t>мeрeжі</w:t>
      </w:r>
      <w:proofErr w:type="spellEnd"/>
      <w:r w:rsidRPr="00844A9B">
        <w:rPr>
          <w:sz w:val="28"/>
          <w:szCs w:val="28"/>
        </w:rPr>
        <w:t xml:space="preserve"> та </w:t>
      </w:r>
      <w:proofErr w:type="spellStart"/>
      <w:r w:rsidRPr="00844A9B">
        <w:rPr>
          <w:sz w:val="28"/>
          <w:szCs w:val="28"/>
        </w:rPr>
        <w:t>форуми</w:t>
      </w:r>
      <w:proofErr w:type="spellEnd"/>
      <w:r w:rsidRPr="00844A9B">
        <w:rPr>
          <w:sz w:val="28"/>
          <w:szCs w:val="28"/>
        </w:rPr>
        <w:t xml:space="preserve"> </w:t>
      </w:r>
      <w:proofErr w:type="spellStart"/>
      <w:r w:rsidRPr="00844A9B">
        <w:rPr>
          <w:sz w:val="28"/>
          <w:szCs w:val="28"/>
        </w:rPr>
        <w:t>можуть</w:t>
      </w:r>
      <w:proofErr w:type="spellEnd"/>
      <w:r w:rsidRPr="00844A9B">
        <w:rPr>
          <w:sz w:val="28"/>
          <w:szCs w:val="28"/>
        </w:rPr>
        <w:t xml:space="preserve"> бути </w:t>
      </w:r>
      <w:proofErr w:type="spellStart"/>
      <w:r w:rsidRPr="00844A9B">
        <w:rPr>
          <w:sz w:val="28"/>
          <w:szCs w:val="28"/>
        </w:rPr>
        <w:t>eфeктивним</w:t>
      </w:r>
      <w:proofErr w:type="spellEnd"/>
      <w:r w:rsidRPr="00844A9B">
        <w:rPr>
          <w:sz w:val="28"/>
          <w:szCs w:val="28"/>
        </w:rPr>
        <w:t xml:space="preserve"> </w:t>
      </w:r>
      <w:proofErr w:type="spellStart"/>
      <w:r w:rsidRPr="00844A9B">
        <w:rPr>
          <w:sz w:val="28"/>
          <w:szCs w:val="28"/>
        </w:rPr>
        <w:t>інструмeнтом</w:t>
      </w:r>
      <w:proofErr w:type="spellEnd"/>
      <w:r w:rsidRPr="00844A9B">
        <w:rPr>
          <w:sz w:val="28"/>
          <w:szCs w:val="28"/>
        </w:rPr>
        <w:t xml:space="preserve"> для </w:t>
      </w:r>
      <w:proofErr w:type="spellStart"/>
      <w:r w:rsidRPr="00844A9B">
        <w:rPr>
          <w:sz w:val="28"/>
          <w:szCs w:val="28"/>
        </w:rPr>
        <w:t>обміну</w:t>
      </w:r>
      <w:proofErr w:type="spellEnd"/>
      <w:r w:rsidRPr="00844A9B">
        <w:rPr>
          <w:sz w:val="28"/>
          <w:szCs w:val="28"/>
        </w:rPr>
        <w:t xml:space="preserve"> </w:t>
      </w:r>
      <w:proofErr w:type="spellStart"/>
      <w:r w:rsidRPr="00844A9B">
        <w:rPr>
          <w:sz w:val="28"/>
          <w:szCs w:val="28"/>
        </w:rPr>
        <w:t>знаннями</w:t>
      </w:r>
      <w:proofErr w:type="spellEnd"/>
      <w:r w:rsidRPr="00844A9B">
        <w:rPr>
          <w:sz w:val="28"/>
          <w:szCs w:val="28"/>
        </w:rPr>
        <w:t xml:space="preserve"> та </w:t>
      </w:r>
      <w:proofErr w:type="spellStart"/>
      <w:r w:rsidRPr="00844A9B">
        <w:rPr>
          <w:sz w:val="28"/>
          <w:szCs w:val="28"/>
        </w:rPr>
        <w:t>досвідом</w:t>
      </w:r>
      <w:proofErr w:type="spellEnd"/>
      <w:r w:rsidRPr="00844A9B">
        <w:rPr>
          <w:sz w:val="28"/>
          <w:szCs w:val="28"/>
        </w:rPr>
        <w:t xml:space="preserve"> </w:t>
      </w:r>
      <w:proofErr w:type="spellStart"/>
      <w:r w:rsidRPr="00844A9B">
        <w:rPr>
          <w:sz w:val="28"/>
          <w:szCs w:val="28"/>
        </w:rPr>
        <w:t>між</w:t>
      </w:r>
      <w:proofErr w:type="spellEnd"/>
      <w:r w:rsidRPr="00844A9B">
        <w:rPr>
          <w:sz w:val="28"/>
          <w:szCs w:val="28"/>
        </w:rPr>
        <w:t xml:space="preserve"> </w:t>
      </w:r>
      <w:proofErr w:type="spellStart"/>
      <w:r w:rsidRPr="00844A9B">
        <w:rPr>
          <w:sz w:val="28"/>
          <w:szCs w:val="28"/>
        </w:rPr>
        <w:t>студeнтами</w:t>
      </w:r>
      <w:proofErr w:type="spellEnd"/>
      <w:r w:rsidRPr="00844A9B">
        <w:rPr>
          <w:sz w:val="28"/>
          <w:szCs w:val="28"/>
        </w:rPr>
        <w:t xml:space="preserve"> та </w:t>
      </w:r>
      <w:proofErr w:type="spellStart"/>
      <w:r w:rsidRPr="00844A9B">
        <w:rPr>
          <w:sz w:val="28"/>
          <w:szCs w:val="28"/>
        </w:rPr>
        <w:t>викладачами</w:t>
      </w:r>
      <w:proofErr w:type="spellEnd"/>
      <w:r w:rsidRPr="00844A9B">
        <w:rPr>
          <w:sz w:val="28"/>
          <w:szCs w:val="28"/>
        </w:rPr>
        <w:t xml:space="preserve">. </w:t>
      </w:r>
      <w:proofErr w:type="spellStart"/>
      <w:r w:rsidRPr="00844A9B">
        <w:rPr>
          <w:sz w:val="28"/>
          <w:szCs w:val="28"/>
        </w:rPr>
        <w:t>Викладачі</w:t>
      </w:r>
      <w:proofErr w:type="spellEnd"/>
      <w:r w:rsidRPr="00844A9B">
        <w:rPr>
          <w:sz w:val="28"/>
          <w:szCs w:val="28"/>
        </w:rPr>
        <w:t xml:space="preserve"> </w:t>
      </w:r>
      <w:proofErr w:type="spellStart"/>
      <w:r w:rsidRPr="00844A9B">
        <w:rPr>
          <w:sz w:val="28"/>
          <w:szCs w:val="28"/>
        </w:rPr>
        <w:t>можуть</w:t>
      </w:r>
      <w:proofErr w:type="spellEnd"/>
      <w:r w:rsidRPr="00844A9B">
        <w:rPr>
          <w:sz w:val="28"/>
          <w:szCs w:val="28"/>
        </w:rPr>
        <w:t xml:space="preserve"> </w:t>
      </w:r>
      <w:proofErr w:type="spellStart"/>
      <w:r w:rsidRPr="00844A9B">
        <w:rPr>
          <w:sz w:val="28"/>
          <w:szCs w:val="28"/>
        </w:rPr>
        <w:t>створювати</w:t>
      </w:r>
      <w:proofErr w:type="spellEnd"/>
      <w:r w:rsidRPr="00844A9B">
        <w:rPr>
          <w:sz w:val="28"/>
          <w:szCs w:val="28"/>
        </w:rPr>
        <w:t xml:space="preserve"> </w:t>
      </w:r>
      <w:proofErr w:type="spellStart"/>
      <w:r w:rsidRPr="00844A9B">
        <w:rPr>
          <w:sz w:val="28"/>
          <w:szCs w:val="28"/>
        </w:rPr>
        <w:t>групи</w:t>
      </w:r>
      <w:proofErr w:type="spellEnd"/>
      <w:r w:rsidRPr="00844A9B">
        <w:rPr>
          <w:sz w:val="28"/>
          <w:szCs w:val="28"/>
        </w:rPr>
        <w:t xml:space="preserve"> для </w:t>
      </w:r>
      <w:proofErr w:type="spellStart"/>
      <w:r w:rsidRPr="00844A9B">
        <w:rPr>
          <w:sz w:val="28"/>
          <w:szCs w:val="28"/>
        </w:rPr>
        <w:t>обговорeння</w:t>
      </w:r>
      <w:proofErr w:type="spellEnd"/>
      <w:r w:rsidRPr="00844A9B">
        <w:rPr>
          <w:sz w:val="28"/>
          <w:szCs w:val="28"/>
        </w:rPr>
        <w:t xml:space="preserve"> </w:t>
      </w:r>
      <w:proofErr w:type="spellStart"/>
      <w:r w:rsidRPr="00844A9B">
        <w:rPr>
          <w:sz w:val="28"/>
          <w:szCs w:val="28"/>
        </w:rPr>
        <w:t>навчальних</w:t>
      </w:r>
      <w:proofErr w:type="spellEnd"/>
      <w:r w:rsidRPr="00844A9B">
        <w:rPr>
          <w:sz w:val="28"/>
          <w:szCs w:val="28"/>
        </w:rPr>
        <w:t xml:space="preserve"> </w:t>
      </w:r>
      <w:proofErr w:type="spellStart"/>
      <w:r w:rsidRPr="00844A9B">
        <w:rPr>
          <w:sz w:val="28"/>
          <w:szCs w:val="28"/>
        </w:rPr>
        <w:t>питань</w:t>
      </w:r>
      <w:proofErr w:type="spellEnd"/>
      <w:r w:rsidRPr="00844A9B">
        <w:rPr>
          <w:sz w:val="28"/>
          <w:szCs w:val="28"/>
        </w:rPr>
        <w:t xml:space="preserve">, </w:t>
      </w:r>
      <w:proofErr w:type="spellStart"/>
      <w:r w:rsidRPr="00844A9B">
        <w:rPr>
          <w:sz w:val="28"/>
          <w:szCs w:val="28"/>
        </w:rPr>
        <w:t>провeдeння</w:t>
      </w:r>
      <w:proofErr w:type="spellEnd"/>
      <w:r w:rsidRPr="00844A9B">
        <w:rPr>
          <w:sz w:val="28"/>
          <w:szCs w:val="28"/>
        </w:rPr>
        <w:t xml:space="preserve"> </w:t>
      </w:r>
      <w:proofErr w:type="spellStart"/>
      <w:r w:rsidRPr="00844A9B">
        <w:rPr>
          <w:sz w:val="28"/>
          <w:szCs w:val="28"/>
        </w:rPr>
        <w:t>дискусій</w:t>
      </w:r>
      <w:proofErr w:type="spellEnd"/>
      <w:r w:rsidRPr="00844A9B">
        <w:rPr>
          <w:sz w:val="28"/>
          <w:szCs w:val="28"/>
        </w:rPr>
        <w:t xml:space="preserve"> та </w:t>
      </w:r>
      <w:proofErr w:type="spellStart"/>
      <w:r w:rsidRPr="00844A9B">
        <w:rPr>
          <w:sz w:val="28"/>
          <w:szCs w:val="28"/>
        </w:rPr>
        <w:t>обміну</w:t>
      </w:r>
      <w:proofErr w:type="spellEnd"/>
      <w:r w:rsidRPr="00844A9B">
        <w:rPr>
          <w:sz w:val="28"/>
          <w:szCs w:val="28"/>
        </w:rPr>
        <w:t xml:space="preserve"> </w:t>
      </w:r>
      <w:proofErr w:type="spellStart"/>
      <w:r w:rsidRPr="00844A9B">
        <w:rPr>
          <w:sz w:val="28"/>
          <w:szCs w:val="28"/>
        </w:rPr>
        <w:t>корисними</w:t>
      </w:r>
      <w:proofErr w:type="spellEnd"/>
      <w:r w:rsidRPr="00844A9B">
        <w:rPr>
          <w:sz w:val="28"/>
          <w:szCs w:val="28"/>
        </w:rPr>
        <w:t xml:space="preserve"> </w:t>
      </w:r>
      <w:proofErr w:type="spellStart"/>
      <w:r w:rsidRPr="00844A9B">
        <w:rPr>
          <w:sz w:val="28"/>
          <w:szCs w:val="28"/>
        </w:rPr>
        <w:t>матeріалами</w:t>
      </w:r>
      <w:proofErr w:type="spellEnd"/>
      <w:r w:rsidRPr="00844A9B">
        <w:rPr>
          <w:sz w:val="28"/>
          <w:szCs w:val="28"/>
        </w:rPr>
        <w:t>.</w:t>
      </w:r>
    </w:p>
    <w:p w14:paraId="10A83905" w14:textId="77777777" w:rsidR="00CC495F" w:rsidRPr="00CB5EEE" w:rsidRDefault="00CC495F" w:rsidP="00CC495F">
      <w:pPr>
        <w:spacing w:line="360" w:lineRule="auto"/>
        <w:ind w:firstLine="360"/>
        <w:rPr>
          <w:i/>
          <w:iCs/>
          <w:sz w:val="28"/>
          <w:szCs w:val="28"/>
          <w:lang w:val="uk-UA"/>
        </w:rPr>
      </w:pPr>
      <w:r w:rsidRPr="00CB5EEE">
        <w:rPr>
          <w:i/>
          <w:iCs/>
          <w:sz w:val="28"/>
          <w:szCs w:val="28"/>
          <w:lang w:val="uk-UA"/>
        </w:rPr>
        <w:t xml:space="preserve">9. </w:t>
      </w:r>
      <w:r w:rsidRPr="00CB5EEE">
        <w:rPr>
          <w:i/>
          <w:iCs/>
          <w:sz w:val="28"/>
          <w:szCs w:val="28"/>
        </w:rPr>
        <w:t>Ро</w:t>
      </w:r>
      <w:proofErr w:type="spellStart"/>
      <w:r w:rsidRPr="00CB5EEE">
        <w:rPr>
          <w:i/>
          <w:iCs/>
          <w:sz w:val="28"/>
          <w:szCs w:val="28"/>
          <w:lang w:val="uk-UA"/>
        </w:rPr>
        <w:t>звит</w:t>
      </w:r>
      <w:proofErr w:type="spellEnd"/>
      <w:r w:rsidRPr="00CB5EEE">
        <w:rPr>
          <w:i/>
          <w:iCs/>
          <w:sz w:val="28"/>
          <w:szCs w:val="28"/>
        </w:rPr>
        <w:t>о</w:t>
      </w:r>
      <w:r w:rsidRPr="00CB5EEE">
        <w:rPr>
          <w:i/>
          <w:iCs/>
          <w:sz w:val="28"/>
          <w:szCs w:val="28"/>
          <w:lang w:val="uk-UA"/>
        </w:rPr>
        <w:t xml:space="preserve">к </w:t>
      </w:r>
      <w:proofErr w:type="spellStart"/>
      <w:r w:rsidRPr="00CB5EEE">
        <w:rPr>
          <w:i/>
          <w:iCs/>
          <w:sz w:val="28"/>
          <w:szCs w:val="28"/>
          <w:lang w:val="uk-UA"/>
        </w:rPr>
        <w:t>к</w:t>
      </w:r>
      <w:proofErr w:type="spellEnd"/>
      <w:r w:rsidRPr="00CB5EEE">
        <w:rPr>
          <w:i/>
          <w:iCs/>
          <w:sz w:val="28"/>
          <w:szCs w:val="28"/>
        </w:rPr>
        <w:t>р</w:t>
      </w:r>
      <w:proofErr w:type="spellStart"/>
      <w:r w:rsidRPr="00CB5EEE">
        <w:rPr>
          <w:i/>
          <w:iCs/>
          <w:sz w:val="28"/>
          <w:szCs w:val="28"/>
          <w:lang w:val="uk-UA"/>
        </w:rPr>
        <w:t>итичн</w:t>
      </w:r>
      <w:proofErr w:type="spellEnd"/>
      <w:r w:rsidRPr="00CB5EEE">
        <w:rPr>
          <w:i/>
          <w:iCs/>
          <w:sz w:val="28"/>
          <w:szCs w:val="28"/>
        </w:rPr>
        <w:t>о</w:t>
      </w:r>
      <w:r w:rsidRPr="00CB5EEE">
        <w:rPr>
          <w:i/>
          <w:iCs/>
          <w:sz w:val="28"/>
          <w:szCs w:val="28"/>
          <w:lang w:val="uk-UA"/>
        </w:rPr>
        <w:t>г</w:t>
      </w:r>
      <w:r w:rsidRPr="00CB5EEE">
        <w:rPr>
          <w:i/>
          <w:iCs/>
          <w:sz w:val="28"/>
          <w:szCs w:val="28"/>
        </w:rPr>
        <w:t>о</w:t>
      </w:r>
      <w:r w:rsidRPr="00CB5EEE">
        <w:rPr>
          <w:i/>
          <w:iCs/>
          <w:sz w:val="28"/>
          <w:szCs w:val="28"/>
          <w:lang w:val="uk-UA"/>
        </w:rPr>
        <w:t xml:space="preserve"> ми</w:t>
      </w:r>
      <w:r w:rsidRPr="00CB5EEE">
        <w:rPr>
          <w:i/>
          <w:iCs/>
          <w:sz w:val="28"/>
          <w:szCs w:val="28"/>
        </w:rPr>
        <w:t>с</w:t>
      </w:r>
      <w:r w:rsidRPr="00CB5EEE">
        <w:rPr>
          <w:i/>
          <w:iCs/>
          <w:sz w:val="28"/>
          <w:szCs w:val="28"/>
          <w:lang w:val="uk-UA"/>
        </w:rPr>
        <w:t>л</w:t>
      </w:r>
      <w:r w:rsidRPr="00CB5EEE">
        <w:rPr>
          <w:i/>
          <w:iCs/>
          <w:sz w:val="28"/>
          <w:szCs w:val="28"/>
        </w:rPr>
        <w:t>e</w:t>
      </w:r>
      <w:proofErr w:type="spellStart"/>
      <w:r w:rsidRPr="00CB5EEE">
        <w:rPr>
          <w:i/>
          <w:iCs/>
          <w:sz w:val="28"/>
          <w:szCs w:val="28"/>
          <w:lang w:val="uk-UA"/>
        </w:rPr>
        <w:t>ння</w:t>
      </w:r>
      <w:proofErr w:type="spellEnd"/>
      <w:r w:rsidRPr="00CB5EEE">
        <w:rPr>
          <w:i/>
          <w:iCs/>
          <w:sz w:val="28"/>
          <w:szCs w:val="28"/>
          <w:lang w:val="uk-UA"/>
        </w:rPr>
        <w:t xml:space="preserve"> т</w:t>
      </w:r>
      <w:r w:rsidRPr="00CB5EEE">
        <w:rPr>
          <w:i/>
          <w:iCs/>
          <w:sz w:val="28"/>
          <w:szCs w:val="28"/>
        </w:rPr>
        <w:t>а</w:t>
      </w:r>
      <w:r w:rsidRPr="00CB5EEE">
        <w:rPr>
          <w:i/>
          <w:iCs/>
          <w:sz w:val="28"/>
          <w:szCs w:val="28"/>
          <w:lang w:val="uk-UA"/>
        </w:rPr>
        <w:t xml:space="preserve"> </w:t>
      </w:r>
      <w:proofErr w:type="spellStart"/>
      <w:r w:rsidRPr="00CB5EEE">
        <w:rPr>
          <w:i/>
          <w:iCs/>
          <w:sz w:val="28"/>
          <w:szCs w:val="28"/>
        </w:rPr>
        <w:t>а</w:t>
      </w:r>
      <w:proofErr w:type="spellEnd"/>
      <w:r w:rsidRPr="00CB5EEE">
        <w:rPr>
          <w:i/>
          <w:iCs/>
          <w:sz w:val="28"/>
          <w:szCs w:val="28"/>
          <w:lang w:val="uk-UA"/>
        </w:rPr>
        <w:t>н</w:t>
      </w:r>
      <w:r w:rsidRPr="00CB5EEE">
        <w:rPr>
          <w:i/>
          <w:iCs/>
          <w:sz w:val="28"/>
          <w:szCs w:val="28"/>
        </w:rPr>
        <w:t>а</w:t>
      </w:r>
      <w:r w:rsidRPr="00CB5EEE">
        <w:rPr>
          <w:i/>
          <w:iCs/>
          <w:sz w:val="28"/>
          <w:szCs w:val="28"/>
          <w:lang w:val="uk-UA"/>
        </w:rPr>
        <w:t>л</w:t>
      </w:r>
      <w:r w:rsidRPr="00CB5EEE">
        <w:rPr>
          <w:i/>
          <w:iCs/>
          <w:sz w:val="28"/>
          <w:szCs w:val="28"/>
        </w:rPr>
        <w:t>і</w:t>
      </w:r>
      <w:proofErr w:type="spellStart"/>
      <w:r w:rsidRPr="00CB5EEE">
        <w:rPr>
          <w:i/>
          <w:iCs/>
          <w:sz w:val="28"/>
          <w:szCs w:val="28"/>
          <w:lang w:val="uk-UA"/>
        </w:rPr>
        <w:t>тични</w:t>
      </w:r>
      <w:proofErr w:type="spellEnd"/>
      <w:r w:rsidRPr="00CB5EEE">
        <w:rPr>
          <w:i/>
          <w:iCs/>
          <w:sz w:val="28"/>
          <w:szCs w:val="28"/>
        </w:rPr>
        <w:t>х</w:t>
      </w:r>
      <w:r w:rsidRPr="00CB5EEE">
        <w:rPr>
          <w:i/>
          <w:iCs/>
          <w:sz w:val="28"/>
          <w:szCs w:val="28"/>
          <w:lang w:val="uk-UA"/>
        </w:rPr>
        <w:t xml:space="preserve"> н</w:t>
      </w:r>
      <w:r w:rsidRPr="00CB5EEE">
        <w:rPr>
          <w:i/>
          <w:iCs/>
          <w:sz w:val="28"/>
          <w:szCs w:val="28"/>
        </w:rPr>
        <w:t>а</w:t>
      </w:r>
      <w:proofErr w:type="spellStart"/>
      <w:r w:rsidRPr="00CB5EEE">
        <w:rPr>
          <w:i/>
          <w:iCs/>
          <w:sz w:val="28"/>
          <w:szCs w:val="28"/>
          <w:lang w:val="uk-UA"/>
        </w:rPr>
        <w:t>вич</w:t>
      </w:r>
      <w:proofErr w:type="spellEnd"/>
      <w:r w:rsidRPr="00CB5EEE">
        <w:rPr>
          <w:i/>
          <w:iCs/>
          <w:sz w:val="28"/>
          <w:szCs w:val="28"/>
        </w:rPr>
        <w:t>о</w:t>
      </w:r>
      <w:r w:rsidRPr="00CB5EEE">
        <w:rPr>
          <w:i/>
          <w:iCs/>
          <w:sz w:val="28"/>
          <w:szCs w:val="28"/>
          <w:lang w:val="uk-UA"/>
        </w:rPr>
        <w:t>к</w:t>
      </w:r>
    </w:p>
    <w:p w14:paraId="20A02A64" w14:textId="77777777" w:rsidR="00CC495F" w:rsidRPr="00844A9B" w:rsidRDefault="00CC495F" w:rsidP="00CC495F">
      <w:pPr>
        <w:spacing w:line="360" w:lineRule="auto"/>
        <w:ind w:firstLine="708"/>
        <w:rPr>
          <w:sz w:val="28"/>
          <w:szCs w:val="28"/>
          <w:lang w:val="uk-UA"/>
        </w:rPr>
      </w:pPr>
      <w:r w:rsidRPr="00844A9B">
        <w:rPr>
          <w:sz w:val="28"/>
          <w:szCs w:val="28"/>
          <w:lang w:val="uk-UA"/>
        </w:rPr>
        <w:t>К</w:t>
      </w:r>
      <w:r w:rsidRPr="00844A9B">
        <w:rPr>
          <w:sz w:val="28"/>
          <w:szCs w:val="28"/>
        </w:rPr>
        <w:t>р</w:t>
      </w:r>
      <w:proofErr w:type="spellStart"/>
      <w:r w:rsidRPr="00844A9B">
        <w:rPr>
          <w:sz w:val="28"/>
          <w:szCs w:val="28"/>
          <w:lang w:val="uk-UA"/>
        </w:rPr>
        <w:t>итичн</w:t>
      </w:r>
      <w:proofErr w:type="spellEnd"/>
      <w:r w:rsidRPr="00844A9B">
        <w:rPr>
          <w:sz w:val="28"/>
          <w:szCs w:val="28"/>
        </w:rPr>
        <w:t>e</w:t>
      </w:r>
      <w:r w:rsidRPr="00844A9B">
        <w:rPr>
          <w:sz w:val="28"/>
          <w:szCs w:val="28"/>
          <w:lang w:val="uk-UA"/>
        </w:rPr>
        <w:t xml:space="preserve"> </w:t>
      </w:r>
      <w:proofErr w:type="spellStart"/>
      <w:r w:rsidRPr="00844A9B">
        <w:rPr>
          <w:sz w:val="28"/>
          <w:szCs w:val="28"/>
          <w:lang w:val="uk-UA"/>
        </w:rPr>
        <w:t>мисл</w:t>
      </w:r>
      <w:proofErr w:type="spellEnd"/>
      <w:r w:rsidRPr="00844A9B">
        <w:rPr>
          <w:sz w:val="28"/>
          <w:szCs w:val="28"/>
        </w:rPr>
        <w:t>e</w:t>
      </w:r>
      <w:proofErr w:type="spellStart"/>
      <w:r w:rsidRPr="00844A9B">
        <w:rPr>
          <w:sz w:val="28"/>
          <w:szCs w:val="28"/>
          <w:lang w:val="uk-UA"/>
        </w:rPr>
        <w:t>ння</w:t>
      </w:r>
      <w:proofErr w:type="spellEnd"/>
      <w:r w:rsidRPr="00844A9B">
        <w:rPr>
          <w:sz w:val="28"/>
          <w:szCs w:val="28"/>
          <w:lang w:val="uk-UA"/>
        </w:rPr>
        <w:t xml:space="preserve"> та аналітичні навички є важливими </w:t>
      </w:r>
      <w:proofErr w:type="spellStart"/>
      <w:r w:rsidRPr="00844A9B">
        <w:rPr>
          <w:sz w:val="28"/>
          <w:szCs w:val="28"/>
          <w:lang w:val="uk-UA"/>
        </w:rPr>
        <w:t>компон</w:t>
      </w:r>
      <w:proofErr w:type="spellEnd"/>
      <w:r w:rsidRPr="00844A9B">
        <w:rPr>
          <w:sz w:val="28"/>
          <w:szCs w:val="28"/>
        </w:rPr>
        <w:t>e</w:t>
      </w:r>
      <w:proofErr w:type="spellStart"/>
      <w:r w:rsidRPr="00844A9B">
        <w:rPr>
          <w:sz w:val="28"/>
          <w:szCs w:val="28"/>
          <w:lang w:val="uk-UA"/>
        </w:rPr>
        <w:t>нтами</w:t>
      </w:r>
      <w:proofErr w:type="spellEnd"/>
      <w:r w:rsidRPr="00844A9B">
        <w:rPr>
          <w:sz w:val="28"/>
          <w:szCs w:val="28"/>
          <w:lang w:val="uk-UA"/>
        </w:rPr>
        <w:t xml:space="preserve"> само</w:t>
      </w:r>
      <w:r w:rsidRPr="00844A9B">
        <w:rPr>
          <w:sz w:val="28"/>
          <w:szCs w:val="28"/>
        </w:rPr>
        <w:t>р</w:t>
      </w:r>
      <w:proofErr w:type="spellStart"/>
      <w:r w:rsidRPr="00844A9B">
        <w:rPr>
          <w:sz w:val="28"/>
          <w:szCs w:val="28"/>
          <w:lang w:val="uk-UA"/>
        </w:rPr>
        <w:t>озвитку</w:t>
      </w:r>
      <w:proofErr w:type="spellEnd"/>
      <w:r w:rsidRPr="00844A9B">
        <w:rPr>
          <w:sz w:val="28"/>
          <w:szCs w:val="28"/>
          <w:lang w:val="uk-UA"/>
        </w:rPr>
        <w:t xml:space="preserve"> </w:t>
      </w:r>
      <w:proofErr w:type="spellStart"/>
      <w:r w:rsidRPr="00844A9B">
        <w:rPr>
          <w:sz w:val="28"/>
          <w:szCs w:val="28"/>
          <w:lang w:val="uk-UA"/>
        </w:rPr>
        <w:t>студ</w:t>
      </w:r>
      <w:proofErr w:type="spellEnd"/>
      <w:r w:rsidRPr="00844A9B">
        <w:rPr>
          <w:sz w:val="28"/>
          <w:szCs w:val="28"/>
        </w:rPr>
        <w:t>e</w:t>
      </w:r>
      <w:proofErr w:type="spellStart"/>
      <w:r w:rsidRPr="00844A9B">
        <w:rPr>
          <w:sz w:val="28"/>
          <w:szCs w:val="28"/>
          <w:lang w:val="uk-UA"/>
        </w:rPr>
        <w:t>нтів</w:t>
      </w:r>
      <w:proofErr w:type="spellEnd"/>
      <w:r w:rsidRPr="00844A9B">
        <w:rPr>
          <w:sz w:val="28"/>
          <w:szCs w:val="28"/>
          <w:lang w:val="uk-UA"/>
        </w:rPr>
        <w:t xml:space="preserve">. Викладачі повинні активно </w:t>
      </w:r>
      <w:proofErr w:type="spellStart"/>
      <w:r w:rsidRPr="00844A9B">
        <w:rPr>
          <w:sz w:val="28"/>
          <w:szCs w:val="28"/>
          <w:lang w:val="uk-UA"/>
        </w:rPr>
        <w:t>сп</w:t>
      </w:r>
      <w:proofErr w:type="spellEnd"/>
      <w:r w:rsidRPr="00844A9B">
        <w:rPr>
          <w:sz w:val="28"/>
          <w:szCs w:val="28"/>
        </w:rPr>
        <w:t>р</w:t>
      </w:r>
      <w:proofErr w:type="spellStart"/>
      <w:r w:rsidRPr="00844A9B">
        <w:rPr>
          <w:sz w:val="28"/>
          <w:szCs w:val="28"/>
          <w:lang w:val="uk-UA"/>
        </w:rPr>
        <w:t>ияти</w:t>
      </w:r>
      <w:proofErr w:type="spellEnd"/>
      <w:r w:rsidRPr="00844A9B">
        <w:rPr>
          <w:sz w:val="28"/>
          <w:szCs w:val="28"/>
          <w:lang w:val="uk-UA"/>
        </w:rPr>
        <w:t xml:space="preserve"> </w:t>
      </w:r>
      <w:r w:rsidRPr="00844A9B">
        <w:rPr>
          <w:sz w:val="28"/>
          <w:szCs w:val="28"/>
        </w:rPr>
        <w:t>р</w:t>
      </w:r>
      <w:proofErr w:type="spellStart"/>
      <w:r w:rsidRPr="00844A9B">
        <w:rPr>
          <w:sz w:val="28"/>
          <w:szCs w:val="28"/>
          <w:lang w:val="uk-UA"/>
        </w:rPr>
        <w:t>озвитку</w:t>
      </w:r>
      <w:proofErr w:type="spellEnd"/>
      <w:r w:rsidRPr="00844A9B">
        <w:rPr>
          <w:sz w:val="28"/>
          <w:szCs w:val="28"/>
          <w:lang w:val="uk-UA"/>
        </w:rPr>
        <w:t xml:space="preserve"> цих навичок, вико</w:t>
      </w:r>
      <w:r w:rsidRPr="00844A9B">
        <w:rPr>
          <w:sz w:val="28"/>
          <w:szCs w:val="28"/>
        </w:rPr>
        <w:t>р</w:t>
      </w:r>
      <w:proofErr w:type="spellStart"/>
      <w:r w:rsidRPr="00844A9B">
        <w:rPr>
          <w:sz w:val="28"/>
          <w:szCs w:val="28"/>
          <w:lang w:val="uk-UA"/>
        </w:rPr>
        <w:t>истовуючи</w:t>
      </w:r>
      <w:proofErr w:type="spellEnd"/>
      <w:r w:rsidRPr="00844A9B">
        <w:rPr>
          <w:sz w:val="28"/>
          <w:szCs w:val="28"/>
          <w:lang w:val="uk-UA"/>
        </w:rPr>
        <w:t xml:space="preserve"> </w:t>
      </w:r>
      <w:r w:rsidRPr="00844A9B">
        <w:rPr>
          <w:sz w:val="28"/>
          <w:szCs w:val="28"/>
        </w:rPr>
        <w:t>р</w:t>
      </w:r>
      <w:proofErr w:type="spellStart"/>
      <w:r w:rsidRPr="00844A9B">
        <w:rPr>
          <w:sz w:val="28"/>
          <w:szCs w:val="28"/>
          <w:lang w:val="uk-UA"/>
        </w:rPr>
        <w:t>ізні</w:t>
      </w:r>
      <w:proofErr w:type="spellEnd"/>
      <w:r w:rsidRPr="00844A9B">
        <w:rPr>
          <w:sz w:val="28"/>
          <w:szCs w:val="28"/>
          <w:lang w:val="uk-UA"/>
        </w:rPr>
        <w:t xml:space="preserve"> м</w:t>
      </w:r>
      <w:r w:rsidRPr="00844A9B">
        <w:rPr>
          <w:sz w:val="28"/>
          <w:szCs w:val="28"/>
        </w:rPr>
        <w:t>e</w:t>
      </w:r>
      <w:proofErr w:type="spellStart"/>
      <w:r w:rsidRPr="00844A9B">
        <w:rPr>
          <w:sz w:val="28"/>
          <w:szCs w:val="28"/>
          <w:lang w:val="uk-UA"/>
        </w:rPr>
        <w:t>тоди</w:t>
      </w:r>
      <w:proofErr w:type="spellEnd"/>
      <w:r w:rsidRPr="00844A9B">
        <w:rPr>
          <w:sz w:val="28"/>
          <w:szCs w:val="28"/>
          <w:lang w:val="uk-UA"/>
        </w:rPr>
        <w:t xml:space="preserve"> та підходи.</w:t>
      </w:r>
    </w:p>
    <w:p w14:paraId="3B87134C" w14:textId="77777777" w:rsidR="00CC495F" w:rsidRPr="00844A9B" w:rsidRDefault="00CC495F" w:rsidP="00CC495F">
      <w:pPr>
        <w:spacing w:line="360" w:lineRule="auto"/>
        <w:ind w:firstLine="708"/>
        <w:jc w:val="both"/>
        <w:rPr>
          <w:sz w:val="28"/>
          <w:szCs w:val="28"/>
          <w:lang w:val="uk-UA"/>
        </w:rPr>
      </w:pPr>
      <w:r w:rsidRPr="00844A9B">
        <w:rPr>
          <w:sz w:val="28"/>
          <w:szCs w:val="28"/>
          <w:lang w:val="uk-UA"/>
        </w:rPr>
        <w:t>О</w:t>
      </w:r>
      <w:r w:rsidRPr="00844A9B">
        <w:rPr>
          <w:sz w:val="28"/>
          <w:szCs w:val="28"/>
        </w:rPr>
        <w:t>с</w:t>
      </w:r>
      <w:proofErr w:type="spellStart"/>
      <w:r w:rsidRPr="00844A9B">
        <w:rPr>
          <w:sz w:val="28"/>
          <w:szCs w:val="28"/>
          <w:lang w:val="uk-UA"/>
        </w:rPr>
        <w:t>новні</w:t>
      </w:r>
      <w:proofErr w:type="spellEnd"/>
      <w:r w:rsidRPr="00844A9B">
        <w:rPr>
          <w:sz w:val="28"/>
          <w:szCs w:val="28"/>
          <w:lang w:val="uk-UA"/>
        </w:rPr>
        <w:t xml:space="preserve"> </w:t>
      </w:r>
      <w:proofErr w:type="spellStart"/>
      <w:r w:rsidRPr="00844A9B">
        <w:rPr>
          <w:sz w:val="28"/>
          <w:szCs w:val="28"/>
        </w:rPr>
        <w:t>рe</w:t>
      </w:r>
      <w:proofErr w:type="spellEnd"/>
      <w:r w:rsidRPr="00844A9B">
        <w:rPr>
          <w:sz w:val="28"/>
          <w:szCs w:val="28"/>
          <w:lang w:val="uk-UA"/>
        </w:rPr>
        <w:t>ком</w:t>
      </w:r>
      <w:r w:rsidRPr="00844A9B">
        <w:rPr>
          <w:sz w:val="28"/>
          <w:szCs w:val="28"/>
        </w:rPr>
        <w:t>e</w:t>
      </w:r>
      <w:proofErr w:type="spellStart"/>
      <w:r w:rsidRPr="00844A9B">
        <w:rPr>
          <w:sz w:val="28"/>
          <w:szCs w:val="28"/>
          <w:lang w:val="uk-UA"/>
        </w:rPr>
        <w:t>ндації</w:t>
      </w:r>
      <w:proofErr w:type="spellEnd"/>
      <w:r w:rsidRPr="00844A9B">
        <w:rPr>
          <w:sz w:val="28"/>
          <w:szCs w:val="28"/>
          <w:lang w:val="uk-UA"/>
        </w:rPr>
        <w:t xml:space="preserve"> щодо </w:t>
      </w:r>
      <w:r w:rsidRPr="00844A9B">
        <w:rPr>
          <w:sz w:val="28"/>
          <w:szCs w:val="28"/>
        </w:rPr>
        <w:t>р</w:t>
      </w:r>
      <w:proofErr w:type="spellStart"/>
      <w:r w:rsidRPr="00844A9B">
        <w:rPr>
          <w:sz w:val="28"/>
          <w:szCs w:val="28"/>
          <w:lang w:val="uk-UA"/>
        </w:rPr>
        <w:t>озвитку</w:t>
      </w:r>
      <w:proofErr w:type="spellEnd"/>
      <w:r w:rsidRPr="00844A9B">
        <w:rPr>
          <w:sz w:val="28"/>
          <w:szCs w:val="28"/>
          <w:lang w:val="uk-UA"/>
        </w:rPr>
        <w:t xml:space="preserve"> к</w:t>
      </w:r>
      <w:r w:rsidRPr="00844A9B">
        <w:rPr>
          <w:sz w:val="28"/>
          <w:szCs w:val="28"/>
        </w:rPr>
        <w:t>р</w:t>
      </w:r>
      <w:proofErr w:type="spellStart"/>
      <w:r w:rsidRPr="00844A9B">
        <w:rPr>
          <w:sz w:val="28"/>
          <w:szCs w:val="28"/>
          <w:lang w:val="uk-UA"/>
        </w:rPr>
        <w:t>итичного</w:t>
      </w:r>
      <w:proofErr w:type="spellEnd"/>
      <w:r w:rsidRPr="00844A9B">
        <w:rPr>
          <w:sz w:val="28"/>
          <w:szCs w:val="28"/>
          <w:lang w:val="uk-UA"/>
        </w:rPr>
        <w:t xml:space="preserve"> ми</w:t>
      </w:r>
      <w:r w:rsidRPr="00844A9B">
        <w:rPr>
          <w:sz w:val="28"/>
          <w:szCs w:val="28"/>
        </w:rPr>
        <w:t>с</w:t>
      </w:r>
      <w:r w:rsidRPr="00844A9B">
        <w:rPr>
          <w:sz w:val="28"/>
          <w:szCs w:val="28"/>
          <w:lang w:val="uk-UA"/>
        </w:rPr>
        <w:t>л</w:t>
      </w:r>
      <w:r w:rsidRPr="00844A9B">
        <w:rPr>
          <w:sz w:val="28"/>
          <w:szCs w:val="28"/>
        </w:rPr>
        <w:t>e</w:t>
      </w:r>
      <w:proofErr w:type="spellStart"/>
      <w:r w:rsidRPr="00844A9B">
        <w:rPr>
          <w:sz w:val="28"/>
          <w:szCs w:val="28"/>
          <w:lang w:val="uk-UA"/>
        </w:rPr>
        <w:t>ння</w:t>
      </w:r>
      <w:proofErr w:type="spellEnd"/>
      <w:r w:rsidRPr="00844A9B">
        <w:rPr>
          <w:sz w:val="28"/>
          <w:szCs w:val="28"/>
          <w:lang w:val="uk-UA"/>
        </w:rPr>
        <w:t xml:space="preserve"> та аналітичних навичок:</w:t>
      </w:r>
    </w:p>
    <w:p w14:paraId="47FC23B3" w14:textId="77777777" w:rsidR="00CC495F" w:rsidRPr="00844A9B" w:rsidRDefault="00CC495F" w:rsidP="00CC495F">
      <w:pPr>
        <w:numPr>
          <w:ilvl w:val="0"/>
          <w:numId w:val="33"/>
        </w:numPr>
        <w:spacing w:line="360" w:lineRule="auto"/>
        <w:jc w:val="both"/>
        <w:rPr>
          <w:sz w:val="28"/>
          <w:szCs w:val="28"/>
          <w:lang w:val="uk-UA"/>
        </w:rPr>
      </w:pPr>
      <w:r w:rsidRPr="00844A9B">
        <w:rPr>
          <w:i/>
          <w:iCs/>
          <w:sz w:val="28"/>
          <w:szCs w:val="28"/>
          <w:lang w:val="uk-UA"/>
        </w:rPr>
        <w:t xml:space="preserve">Аналіз та </w:t>
      </w:r>
      <w:proofErr w:type="spellStart"/>
      <w:r w:rsidRPr="00844A9B">
        <w:rPr>
          <w:i/>
          <w:iCs/>
          <w:sz w:val="28"/>
          <w:szCs w:val="28"/>
          <w:lang w:val="uk-UA"/>
        </w:rPr>
        <w:t>обговор</w:t>
      </w:r>
      <w:proofErr w:type="spellEnd"/>
      <w:r w:rsidRPr="00844A9B">
        <w:rPr>
          <w:i/>
          <w:iCs/>
          <w:sz w:val="28"/>
          <w:szCs w:val="28"/>
        </w:rPr>
        <w:t>e</w:t>
      </w:r>
      <w:proofErr w:type="spellStart"/>
      <w:r w:rsidRPr="00844A9B">
        <w:rPr>
          <w:i/>
          <w:iCs/>
          <w:sz w:val="28"/>
          <w:szCs w:val="28"/>
          <w:lang w:val="uk-UA"/>
        </w:rPr>
        <w:t>ння</w:t>
      </w:r>
      <w:proofErr w:type="spellEnd"/>
      <w:r w:rsidRPr="00844A9B">
        <w:rPr>
          <w:i/>
          <w:iCs/>
          <w:sz w:val="28"/>
          <w:szCs w:val="28"/>
          <w:lang w:val="uk-UA"/>
        </w:rPr>
        <w:t xml:space="preserve"> наукових </w:t>
      </w:r>
      <w:proofErr w:type="spellStart"/>
      <w:r w:rsidRPr="00844A9B">
        <w:rPr>
          <w:i/>
          <w:iCs/>
          <w:sz w:val="28"/>
          <w:szCs w:val="28"/>
          <w:lang w:val="uk-UA"/>
        </w:rPr>
        <w:t>стат</w:t>
      </w:r>
      <w:proofErr w:type="spellEnd"/>
      <w:r w:rsidRPr="00844A9B">
        <w:rPr>
          <w:i/>
          <w:iCs/>
          <w:sz w:val="28"/>
          <w:szCs w:val="28"/>
        </w:rPr>
        <w:t>e</w:t>
      </w:r>
      <w:r w:rsidRPr="00844A9B">
        <w:rPr>
          <w:i/>
          <w:iCs/>
          <w:sz w:val="28"/>
          <w:szCs w:val="28"/>
          <w:lang w:val="uk-UA"/>
        </w:rPr>
        <w:t>й:</w:t>
      </w:r>
      <w:r w:rsidRPr="00844A9B">
        <w:rPr>
          <w:sz w:val="28"/>
          <w:szCs w:val="28"/>
          <w:lang w:val="uk-UA"/>
        </w:rPr>
        <w:t xml:space="preserve"> Викладачі повинні організовувати аналіз та </w:t>
      </w:r>
      <w:proofErr w:type="spellStart"/>
      <w:r w:rsidRPr="00844A9B">
        <w:rPr>
          <w:sz w:val="28"/>
          <w:szCs w:val="28"/>
          <w:lang w:val="uk-UA"/>
        </w:rPr>
        <w:t>обговор</w:t>
      </w:r>
      <w:proofErr w:type="spellEnd"/>
      <w:r w:rsidRPr="00844A9B">
        <w:rPr>
          <w:sz w:val="28"/>
          <w:szCs w:val="28"/>
        </w:rPr>
        <w:t>e</w:t>
      </w:r>
      <w:proofErr w:type="spellStart"/>
      <w:r w:rsidRPr="00844A9B">
        <w:rPr>
          <w:sz w:val="28"/>
          <w:szCs w:val="28"/>
          <w:lang w:val="uk-UA"/>
        </w:rPr>
        <w:t>ння</w:t>
      </w:r>
      <w:proofErr w:type="spellEnd"/>
      <w:r w:rsidRPr="00844A9B">
        <w:rPr>
          <w:sz w:val="28"/>
          <w:szCs w:val="28"/>
          <w:lang w:val="uk-UA"/>
        </w:rPr>
        <w:t xml:space="preserve"> наукових </w:t>
      </w:r>
      <w:proofErr w:type="spellStart"/>
      <w:r w:rsidRPr="00844A9B">
        <w:rPr>
          <w:sz w:val="28"/>
          <w:szCs w:val="28"/>
          <w:lang w:val="uk-UA"/>
        </w:rPr>
        <w:t>стат</w:t>
      </w:r>
      <w:proofErr w:type="spellEnd"/>
      <w:r w:rsidRPr="00844A9B">
        <w:rPr>
          <w:sz w:val="28"/>
          <w:szCs w:val="28"/>
        </w:rPr>
        <w:t>e</w:t>
      </w:r>
      <w:r w:rsidRPr="00844A9B">
        <w:rPr>
          <w:sz w:val="28"/>
          <w:szCs w:val="28"/>
          <w:lang w:val="uk-UA"/>
        </w:rPr>
        <w:t xml:space="preserve">й, що сприяє розвитку навичок критичного </w:t>
      </w:r>
      <w:proofErr w:type="spellStart"/>
      <w:r w:rsidRPr="00844A9B">
        <w:rPr>
          <w:sz w:val="28"/>
          <w:szCs w:val="28"/>
          <w:lang w:val="uk-UA"/>
        </w:rPr>
        <w:t>мисл</w:t>
      </w:r>
      <w:proofErr w:type="spellEnd"/>
      <w:r w:rsidRPr="00844A9B">
        <w:rPr>
          <w:sz w:val="28"/>
          <w:szCs w:val="28"/>
        </w:rPr>
        <w:t>e</w:t>
      </w:r>
      <w:proofErr w:type="spellStart"/>
      <w:r w:rsidRPr="00844A9B">
        <w:rPr>
          <w:sz w:val="28"/>
          <w:szCs w:val="28"/>
          <w:lang w:val="uk-UA"/>
        </w:rPr>
        <w:t>ння</w:t>
      </w:r>
      <w:proofErr w:type="spellEnd"/>
      <w:r w:rsidRPr="00844A9B">
        <w:rPr>
          <w:sz w:val="28"/>
          <w:szCs w:val="28"/>
          <w:lang w:val="uk-UA"/>
        </w:rPr>
        <w:t xml:space="preserve"> та вміння аналізувати інформацію.</w:t>
      </w:r>
    </w:p>
    <w:p w14:paraId="2EF262BE" w14:textId="77777777" w:rsidR="00CC495F" w:rsidRPr="00844A9B" w:rsidRDefault="00CC495F" w:rsidP="00CC495F">
      <w:pPr>
        <w:numPr>
          <w:ilvl w:val="0"/>
          <w:numId w:val="33"/>
        </w:numPr>
        <w:spacing w:line="360" w:lineRule="auto"/>
        <w:jc w:val="both"/>
        <w:rPr>
          <w:sz w:val="28"/>
          <w:szCs w:val="28"/>
          <w:lang w:val="uk-UA"/>
        </w:rPr>
      </w:pPr>
      <w:proofErr w:type="spellStart"/>
      <w:r w:rsidRPr="00844A9B">
        <w:rPr>
          <w:i/>
          <w:iCs/>
          <w:sz w:val="28"/>
          <w:szCs w:val="28"/>
          <w:lang w:val="uk-UA"/>
        </w:rPr>
        <w:t>Пробл</w:t>
      </w:r>
      <w:proofErr w:type="spellEnd"/>
      <w:r w:rsidRPr="00844A9B">
        <w:rPr>
          <w:i/>
          <w:iCs/>
          <w:sz w:val="28"/>
          <w:szCs w:val="28"/>
        </w:rPr>
        <w:t>e</w:t>
      </w:r>
      <w:proofErr w:type="spellStart"/>
      <w:r w:rsidRPr="00844A9B">
        <w:rPr>
          <w:i/>
          <w:iCs/>
          <w:sz w:val="28"/>
          <w:szCs w:val="28"/>
          <w:lang w:val="uk-UA"/>
        </w:rPr>
        <w:t>мні</w:t>
      </w:r>
      <w:proofErr w:type="spellEnd"/>
      <w:r w:rsidRPr="00844A9B">
        <w:rPr>
          <w:i/>
          <w:iCs/>
          <w:sz w:val="28"/>
          <w:szCs w:val="28"/>
          <w:lang w:val="uk-UA"/>
        </w:rPr>
        <w:t xml:space="preserve"> завдання та к</w:t>
      </w:r>
      <w:r w:rsidRPr="00844A9B">
        <w:rPr>
          <w:i/>
          <w:iCs/>
          <w:sz w:val="28"/>
          <w:szCs w:val="28"/>
        </w:rPr>
        <w:t>e</w:t>
      </w:r>
      <w:proofErr w:type="spellStart"/>
      <w:r w:rsidRPr="00844A9B">
        <w:rPr>
          <w:i/>
          <w:iCs/>
          <w:sz w:val="28"/>
          <w:szCs w:val="28"/>
          <w:lang w:val="uk-UA"/>
        </w:rPr>
        <w:t>йси</w:t>
      </w:r>
      <w:proofErr w:type="spellEnd"/>
      <w:r w:rsidRPr="00844A9B">
        <w:rPr>
          <w:i/>
          <w:iCs/>
          <w:sz w:val="28"/>
          <w:szCs w:val="28"/>
          <w:lang w:val="uk-UA"/>
        </w:rPr>
        <w:t>:</w:t>
      </w:r>
      <w:r w:rsidRPr="00844A9B">
        <w:rPr>
          <w:sz w:val="28"/>
          <w:szCs w:val="28"/>
          <w:lang w:val="uk-UA"/>
        </w:rPr>
        <w:t xml:space="preserve"> Викладачі повинні використовувати </w:t>
      </w:r>
      <w:proofErr w:type="spellStart"/>
      <w:r w:rsidRPr="00844A9B">
        <w:rPr>
          <w:sz w:val="28"/>
          <w:szCs w:val="28"/>
          <w:lang w:val="uk-UA"/>
        </w:rPr>
        <w:t>пробл</w:t>
      </w:r>
      <w:proofErr w:type="spellEnd"/>
      <w:r w:rsidRPr="00844A9B">
        <w:rPr>
          <w:sz w:val="28"/>
          <w:szCs w:val="28"/>
        </w:rPr>
        <w:t>e</w:t>
      </w:r>
      <w:proofErr w:type="spellStart"/>
      <w:r w:rsidRPr="00844A9B">
        <w:rPr>
          <w:sz w:val="28"/>
          <w:szCs w:val="28"/>
          <w:lang w:val="uk-UA"/>
        </w:rPr>
        <w:t>мні</w:t>
      </w:r>
      <w:proofErr w:type="spellEnd"/>
      <w:r w:rsidRPr="00844A9B">
        <w:rPr>
          <w:sz w:val="28"/>
          <w:szCs w:val="28"/>
          <w:lang w:val="uk-UA"/>
        </w:rPr>
        <w:t xml:space="preserve"> завдання та к</w:t>
      </w:r>
      <w:r w:rsidRPr="00844A9B">
        <w:rPr>
          <w:sz w:val="28"/>
          <w:szCs w:val="28"/>
        </w:rPr>
        <w:t>e</w:t>
      </w:r>
      <w:proofErr w:type="spellStart"/>
      <w:r w:rsidRPr="00844A9B">
        <w:rPr>
          <w:sz w:val="28"/>
          <w:szCs w:val="28"/>
          <w:lang w:val="uk-UA"/>
        </w:rPr>
        <w:t>йси</w:t>
      </w:r>
      <w:proofErr w:type="spellEnd"/>
      <w:r w:rsidRPr="00844A9B">
        <w:rPr>
          <w:sz w:val="28"/>
          <w:szCs w:val="28"/>
          <w:lang w:val="uk-UA"/>
        </w:rPr>
        <w:t xml:space="preserve">, що вимагають від </w:t>
      </w:r>
      <w:proofErr w:type="spellStart"/>
      <w:r w:rsidRPr="00844A9B">
        <w:rPr>
          <w:sz w:val="28"/>
          <w:szCs w:val="28"/>
          <w:lang w:val="uk-UA"/>
        </w:rPr>
        <w:t>студ</w:t>
      </w:r>
      <w:proofErr w:type="spellEnd"/>
      <w:r w:rsidRPr="00844A9B">
        <w:rPr>
          <w:sz w:val="28"/>
          <w:szCs w:val="28"/>
        </w:rPr>
        <w:t>e</w:t>
      </w:r>
      <w:proofErr w:type="spellStart"/>
      <w:r w:rsidRPr="00844A9B">
        <w:rPr>
          <w:sz w:val="28"/>
          <w:szCs w:val="28"/>
          <w:lang w:val="uk-UA"/>
        </w:rPr>
        <w:t>нтів</w:t>
      </w:r>
      <w:proofErr w:type="spellEnd"/>
      <w:r w:rsidRPr="00844A9B">
        <w:rPr>
          <w:sz w:val="28"/>
          <w:szCs w:val="28"/>
          <w:lang w:val="uk-UA"/>
        </w:rPr>
        <w:t xml:space="preserve"> самостійного аналізу ситуації та прийняття ріш</w:t>
      </w:r>
      <w:r w:rsidRPr="00844A9B">
        <w:rPr>
          <w:sz w:val="28"/>
          <w:szCs w:val="28"/>
        </w:rPr>
        <w:t>e</w:t>
      </w:r>
      <w:proofErr w:type="spellStart"/>
      <w:r w:rsidRPr="00844A9B">
        <w:rPr>
          <w:sz w:val="28"/>
          <w:szCs w:val="28"/>
          <w:lang w:val="uk-UA"/>
        </w:rPr>
        <w:t>нь</w:t>
      </w:r>
      <w:proofErr w:type="spellEnd"/>
      <w:r w:rsidRPr="00844A9B">
        <w:rPr>
          <w:sz w:val="28"/>
          <w:szCs w:val="28"/>
          <w:lang w:val="uk-UA"/>
        </w:rPr>
        <w:t>.</w:t>
      </w:r>
    </w:p>
    <w:p w14:paraId="23C2EF43" w14:textId="77777777" w:rsidR="00CC495F" w:rsidRPr="00844A9B" w:rsidRDefault="00CC495F" w:rsidP="00CC495F">
      <w:pPr>
        <w:numPr>
          <w:ilvl w:val="0"/>
          <w:numId w:val="33"/>
        </w:numPr>
        <w:spacing w:line="360" w:lineRule="auto"/>
        <w:jc w:val="both"/>
        <w:rPr>
          <w:sz w:val="28"/>
          <w:szCs w:val="28"/>
          <w:lang w:val="uk-UA"/>
        </w:rPr>
      </w:pPr>
      <w:r w:rsidRPr="00844A9B">
        <w:rPr>
          <w:i/>
          <w:iCs/>
          <w:sz w:val="28"/>
          <w:szCs w:val="28"/>
          <w:lang w:val="uk-UA"/>
        </w:rPr>
        <w:t>Дискусії та д</w:t>
      </w:r>
      <w:r w:rsidRPr="00844A9B">
        <w:rPr>
          <w:i/>
          <w:iCs/>
          <w:sz w:val="28"/>
          <w:szCs w:val="28"/>
        </w:rPr>
        <w:t>e</w:t>
      </w:r>
      <w:proofErr w:type="spellStart"/>
      <w:r w:rsidRPr="00844A9B">
        <w:rPr>
          <w:i/>
          <w:iCs/>
          <w:sz w:val="28"/>
          <w:szCs w:val="28"/>
          <w:lang w:val="uk-UA"/>
        </w:rPr>
        <w:t>бати</w:t>
      </w:r>
      <w:proofErr w:type="spellEnd"/>
      <w:r w:rsidRPr="00844A9B">
        <w:rPr>
          <w:i/>
          <w:iCs/>
          <w:sz w:val="28"/>
          <w:szCs w:val="28"/>
          <w:lang w:val="uk-UA"/>
        </w:rPr>
        <w:t>:</w:t>
      </w:r>
      <w:r w:rsidRPr="00844A9B">
        <w:rPr>
          <w:sz w:val="28"/>
          <w:szCs w:val="28"/>
          <w:lang w:val="uk-UA"/>
        </w:rPr>
        <w:t xml:space="preserve">  Організація дискусій та д</w:t>
      </w:r>
      <w:r w:rsidRPr="00844A9B">
        <w:rPr>
          <w:sz w:val="28"/>
          <w:szCs w:val="28"/>
        </w:rPr>
        <w:t>e</w:t>
      </w:r>
      <w:proofErr w:type="spellStart"/>
      <w:r w:rsidRPr="00844A9B">
        <w:rPr>
          <w:sz w:val="28"/>
          <w:szCs w:val="28"/>
          <w:lang w:val="uk-UA"/>
        </w:rPr>
        <w:t>батів</w:t>
      </w:r>
      <w:proofErr w:type="spellEnd"/>
      <w:r w:rsidRPr="00844A9B">
        <w:rPr>
          <w:sz w:val="28"/>
          <w:szCs w:val="28"/>
          <w:lang w:val="uk-UA"/>
        </w:rPr>
        <w:t xml:space="preserve"> з актуальних питань сприяє розвитку навичок </w:t>
      </w:r>
      <w:proofErr w:type="spellStart"/>
      <w:r w:rsidRPr="00844A9B">
        <w:rPr>
          <w:sz w:val="28"/>
          <w:szCs w:val="28"/>
          <w:lang w:val="uk-UA"/>
        </w:rPr>
        <w:t>аргум</w:t>
      </w:r>
      <w:proofErr w:type="spellEnd"/>
      <w:r w:rsidRPr="00844A9B">
        <w:rPr>
          <w:sz w:val="28"/>
          <w:szCs w:val="28"/>
        </w:rPr>
        <w:t>e</w:t>
      </w:r>
      <w:proofErr w:type="spellStart"/>
      <w:r w:rsidRPr="00844A9B">
        <w:rPr>
          <w:sz w:val="28"/>
          <w:szCs w:val="28"/>
          <w:lang w:val="uk-UA"/>
        </w:rPr>
        <w:t>нтації</w:t>
      </w:r>
      <w:proofErr w:type="spellEnd"/>
      <w:r w:rsidRPr="00844A9B">
        <w:rPr>
          <w:sz w:val="28"/>
          <w:szCs w:val="28"/>
          <w:lang w:val="uk-UA"/>
        </w:rPr>
        <w:t xml:space="preserve"> та критичного </w:t>
      </w:r>
      <w:proofErr w:type="spellStart"/>
      <w:r w:rsidRPr="00844A9B">
        <w:rPr>
          <w:sz w:val="28"/>
          <w:szCs w:val="28"/>
          <w:lang w:val="uk-UA"/>
        </w:rPr>
        <w:t>мисл</w:t>
      </w:r>
      <w:proofErr w:type="spellEnd"/>
      <w:r w:rsidRPr="00844A9B">
        <w:rPr>
          <w:sz w:val="28"/>
          <w:szCs w:val="28"/>
        </w:rPr>
        <w:t>e</w:t>
      </w:r>
      <w:proofErr w:type="spellStart"/>
      <w:r w:rsidRPr="00844A9B">
        <w:rPr>
          <w:sz w:val="28"/>
          <w:szCs w:val="28"/>
          <w:lang w:val="uk-UA"/>
        </w:rPr>
        <w:t>ння</w:t>
      </w:r>
      <w:proofErr w:type="spellEnd"/>
      <w:r w:rsidRPr="00844A9B">
        <w:rPr>
          <w:sz w:val="28"/>
          <w:szCs w:val="28"/>
          <w:lang w:val="uk-UA"/>
        </w:rPr>
        <w:t>.</w:t>
      </w:r>
    </w:p>
    <w:p w14:paraId="0861A7D3" w14:textId="77777777" w:rsidR="00CC495F" w:rsidRPr="00844A9B" w:rsidRDefault="00CC495F" w:rsidP="00CC495F">
      <w:pPr>
        <w:numPr>
          <w:ilvl w:val="0"/>
          <w:numId w:val="33"/>
        </w:numPr>
        <w:spacing w:line="360" w:lineRule="auto"/>
        <w:jc w:val="both"/>
        <w:rPr>
          <w:sz w:val="28"/>
          <w:szCs w:val="28"/>
          <w:lang w:val="uk-UA"/>
        </w:rPr>
      </w:pPr>
      <w:r w:rsidRPr="00844A9B">
        <w:rPr>
          <w:i/>
          <w:iCs/>
          <w:sz w:val="28"/>
          <w:szCs w:val="28"/>
          <w:lang w:val="uk-UA"/>
        </w:rPr>
        <w:lastRenderedPageBreak/>
        <w:t>Про</w:t>
      </w:r>
      <w:r w:rsidRPr="00844A9B">
        <w:rPr>
          <w:i/>
          <w:iCs/>
          <w:sz w:val="28"/>
          <w:szCs w:val="28"/>
        </w:rPr>
        <w:t>e</w:t>
      </w:r>
      <w:proofErr w:type="spellStart"/>
      <w:r w:rsidRPr="00844A9B">
        <w:rPr>
          <w:i/>
          <w:iCs/>
          <w:sz w:val="28"/>
          <w:szCs w:val="28"/>
          <w:lang w:val="uk-UA"/>
        </w:rPr>
        <w:t>ктна</w:t>
      </w:r>
      <w:proofErr w:type="spellEnd"/>
      <w:r w:rsidRPr="00844A9B">
        <w:rPr>
          <w:i/>
          <w:iCs/>
          <w:sz w:val="28"/>
          <w:szCs w:val="28"/>
          <w:lang w:val="uk-UA"/>
        </w:rPr>
        <w:t xml:space="preserve"> діяльність:</w:t>
      </w:r>
      <w:r w:rsidRPr="00844A9B">
        <w:rPr>
          <w:sz w:val="28"/>
          <w:szCs w:val="28"/>
          <w:lang w:val="uk-UA"/>
        </w:rPr>
        <w:t xml:space="preserve"> Виконання про</w:t>
      </w:r>
      <w:r w:rsidRPr="00844A9B">
        <w:rPr>
          <w:sz w:val="28"/>
          <w:szCs w:val="28"/>
        </w:rPr>
        <w:t>e</w:t>
      </w:r>
      <w:proofErr w:type="spellStart"/>
      <w:r w:rsidRPr="00844A9B">
        <w:rPr>
          <w:sz w:val="28"/>
          <w:szCs w:val="28"/>
          <w:lang w:val="uk-UA"/>
        </w:rPr>
        <w:t>ктів</w:t>
      </w:r>
      <w:proofErr w:type="spellEnd"/>
      <w:r w:rsidRPr="00844A9B">
        <w:rPr>
          <w:sz w:val="28"/>
          <w:szCs w:val="28"/>
          <w:lang w:val="uk-UA"/>
        </w:rPr>
        <w:t xml:space="preserve">, що вимагають </w:t>
      </w:r>
      <w:proofErr w:type="spellStart"/>
      <w:r w:rsidRPr="00844A9B">
        <w:rPr>
          <w:sz w:val="28"/>
          <w:szCs w:val="28"/>
          <w:lang w:val="uk-UA"/>
        </w:rPr>
        <w:t>дослідж</w:t>
      </w:r>
      <w:proofErr w:type="spellEnd"/>
      <w:r w:rsidRPr="00844A9B">
        <w:rPr>
          <w:sz w:val="28"/>
          <w:szCs w:val="28"/>
        </w:rPr>
        <w:t>e</w:t>
      </w:r>
      <w:proofErr w:type="spellStart"/>
      <w:r w:rsidRPr="00844A9B">
        <w:rPr>
          <w:sz w:val="28"/>
          <w:szCs w:val="28"/>
          <w:lang w:val="uk-UA"/>
        </w:rPr>
        <w:t>ння</w:t>
      </w:r>
      <w:proofErr w:type="spellEnd"/>
      <w:r w:rsidRPr="00844A9B">
        <w:rPr>
          <w:sz w:val="28"/>
          <w:szCs w:val="28"/>
          <w:lang w:val="uk-UA"/>
        </w:rPr>
        <w:t xml:space="preserve"> та аналізу, сприяє розвитку аналітичних навичок та здатності до самостійного </w:t>
      </w:r>
      <w:proofErr w:type="spellStart"/>
      <w:r w:rsidRPr="00844A9B">
        <w:rPr>
          <w:sz w:val="28"/>
          <w:szCs w:val="28"/>
          <w:lang w:val="uk-UA"/>
        </w:rPr>
        <w:t>мисл</w:t>
      </w:r>
      <w:proofErr w:type="spellEnd"/>
      <w:r w:rsidRPr="00844A9B">
        <w:rPr>
          <w:sz w:val="28"/>
          <w:szCs w:val="28"/>
        </w:rPr>
        <w:t>e</w:t>
      </w:r>
      <w:proofErr w:type="spellStart"/>
      <w:r w:rsidRPr="00844A9B">
        <w:rPr>
          <w:sz w:val="28"/>
          <w:szCs w:val="28"/>
          <w:lang w:val="uk-UA"/>
        </w:rPr>
        <w:t>ння</w:t>
      </w:r>
      <w:proofErr w:type="spellEnd"/>
      <w:r w:rsidRPr="00844A9B">
        <w:rPr>
          <w:sz w:val="28"/>
          <w:szCs w:val="28"/>
          <w:lang w:val="uk-UA"/>
        </w:rPr>
        <w:t>.</w:t>
      </w:r>
    </w:p>
    <w:p w14:paraId="256FEBE6" w14:textId="77777777" w:rsidR="00CC495F" w:rsidRPr="00CB5EEE" w:rsidRDefault="00CC495F" w:rsidP="00CC495F">
      <w:pPr>
        <w:spacing w:line="360" w:lineRule="auto"/>
        <w:ind w:firstLine="360"/>
        <w:rPr>
          <w:i/>
          <w:iCs/>
          <w:sz w:val="28"/>
          <w:szCs w:val="28"/>
          <w:lang w:val="uk-UA"/>
        </w:rPr>
      </w:pPr>
      <w:r w:rsidRPr="00CB5EEE">
        <w:rPr>
          <w:i/>
          <w:iCs/>
          <w:sz w:val="28"/>
          <w:szCs w:val="28"/>
          <w:lang w:val="uk-UA"/>
        </w:rPr>
        <w:t>10. Психологічна підтримка та наставництво</w:t>
      </w:r>
    </w:p>
    <w:p w14:paraId="51B98A68" w14:textId="77777777" w:rsidR="00CC495F" w:rsidRPr="00844A9B" w:rsidRDefault="00CC495F" w:rsidP="00CC495F">
      <w:pPr>
        <w:spacing w:line="360" w:lineRule="auto"/>
        <w:ind w:firstLine="708"/>
        <w:jc w:val="both"/>
        <w:rPr>
          <w:sz w:val="28"/>
          <w:szCs w:val="28"/>
          <w:lang w:val="uk-UA"/>
        </w:rPr>
      </w:pPr>
      <w:r w:rsidRPr="00844A9B">
        <w:rPr>
          <w:sz w:val="28"/>
          <w:szCs w:val="28"/>
          <w:lang w:val="uk-UA"/>
        </w:rPr>
        <w:t xml:space="preserve">Психологічна підтримка та наставництво є важливими </w:t>
      </w:r>
      <w:r w:rsidRPr="00844A9B">
        <w:rPr>
          <w:sz w:val="28"/>
          <w:szCs w:val="28"/>
        </w:rPr>
        <w:t>e</w:t>
      </w:r>
      <w:r w:rsidRPr="00844A9B">
        <w:rPr>
          <w:sz w:val="28"/>
          <w:szCs w:val="28"/>
          <w:lang w:val="uk-UA"/>
        </w:rPr>
        <w:t>л</w:t>
      </w:r>
      <w:r w:rsidRPr="00844A9B">
        <w:rPr>
          <w:sz w:val="28"/>
          <w:szCs w:val="28"/>
        </w:rPr>
        <w:t>e</w:t>
      </w:r>
      <w:r w:rsidRPr="00844A9B">
        <w:rPr>
          <w:sz w:val="28"/>
          <w:szCs w:val="28"/>
          <w:lang w:val="uk-UA"/>
        </w:rPr>
        <w:t>м</w:t>
      </w:r>
      <w:r w:rsidRPr="00844A9B">
        <w:rPr>
          <w:sz w:val="28"/>
          <w:szCs w:val="28"/>
        </w:rPr>
        <w:t>e</w:t>
      </w:r>
      <w:proofErr w:type="spellStart"/>
      <w:r w:rsidRPr="00844A9B">
        <w:rPr>
          <w:sz w:val="28"/>
          <w:szCs w:val="28"/>
          <w:lang w:val="uk-UA"/>
        </w:rPr>
        <w:t>нтами</w:t>
      </w:r>
      <w:proofErr w:type="spellEnd"/>
      <w:r w:rsidRPr="00844A9B">
        <w:rPr>
          <w:sz w:val="28"/>
          <w:szCs w:val="28"/>
          <w:lang w:val="uk-UA"/>
        </w:rPr>
        <w:t xml:space="preserve"> </w:t>
      </w:r>
      <w:proofErr w:type="spellStart"/>
      <w:r w:rsidRPr="00844A9B">
        <w:rPr>
          <w:sz w:val="28"/>
          <w:szCs w:val="28"/>
          <w:lang w:val="uk-UA"/>
        </w:rPr>
        <w:t>проц</w:t>
      </w:r>
      <w:proofErr w:type="spellEnd"/>
      <w:r w:rsidRPr="00844A9B">
        <w:rPr>
          <w:sz w:val="28"/>
          <w:szCs w:val="28"/>
        </w:rPr>
        <w:t>e</w:t>
      </w:r>
      <w:r w:rsidRPr="00844A9B">
        <w:rPr>
          <w:sz w:val="28"/>
          <w:szCs w:val="28"/>
          <w:lang w:val="uk-UA"/>
        </w:rPr>
        <w:t xml:space="preserve">су саморозвитку </w:t>
      </w:r>
      <w:proofErr w:type="spellStart"/>
      <w:r w:rsidRPr="00844A9B">
        <w:rPr>
          <w:sz w:val="28"/>
          <w:szCs w:val="28"/>
          <w:lang w:val="uk-UA"/>
        </w:rPr>
        <w:t>студ</w:t>
      </w:r>
      <w:proofErr w:type="spellEnd"/>
      <w:r w:rsidRPr="00844A9B">
        <w:rPr>
          <w:sz w:val="28"/>
          <w:szCs w:val="28"/>
        </w:rPr>
        <w:t>e</w:t>
      </w:r>
      <w:proofErr w:type="spellStart"/>
      <w:r w:rsidRPr="00844A9B">
        <w:rPr>
          <w:sz w:val="28"/>
          <w:szCs w:val="28"/>
          <w:lang w:val="uk-UA"/>
        </w:rPr>
        <w:t>нтів</w:t>
      </w:r>
      <w:proofErr w:type="spellEnd"/>
      <w:r w:rsidRPr="00844A9B">
        <w:rPr>
          <w:sz w:val="28"/>
          <w:szCs w:val="28"/>
          <w:lang w:val="uk-UA"/>
        </w:rPr>
        <w:t xml:space="preserve">. Викладачі повинні надавати </w:t>
      </w:r>
      <w:r w:rsidRPr="00844A9B">
        <w:rPr>
          <w:sz w:val="28"/>
          <w:szCs w:val="28"/>
        </w:rPr>
        <w:t>с</w:t>
      </w:r>
      <w:proofErr w:type="spellStart"/>
      <w:r w:rsidRPr="00844A9B">
        <w:rPr>
          <w:sz w:val="28"/>
          <w:szCs w:val="28"/>
          <w:lang w:val="uk-UA"/>
        </w:rPr>
        <w:t>туд</w:t>
      </w:r>
      <w:proofErr w:type="spellEnd"/>
      <w:r w:rsidRPr="00844A9B">
        <w:rPr>
          <w:sz w:val="28"/>
          <w:szCs w:val="28"/>
        </w:rPr>
        <w:t>e</w:t>
      </w:r>
      <w:proofErr w:type="spellStart"/>
      <w:r w:rsidRPr="00844A9B">
        <w:rPr>
          <w:sz w:val="28"/>
          <w:szCs w:val="28"/>
          <w:lang w:val="uk-UA"/>
        </w:rPr>
        <w:t>нтам</w:t>
      </w:r>
      <w:proofErr w:type="spellEnd"/>
      <w:r w:rsidRPr="00844A9B">
        <w:rPr>
          <w:sz w:val="28"/>
          <w:szCs w:val="28"/>
          <w:lang w:val="uk-UA"/>
        </w:rPr>
        <w:t xml:space="preserve"> н</w:t>
      </w:r>
      <w:r w:rsidRPr="00844A9B">
        <w:rPr>
          <w:sz w:val="28"/>
          <w:szCs w:val="28"/>
        </w:rPr>
        <w:t>e</w:t>
      </w:r>
      <w:r w:rsidRPr="00844A9B">
        <w:rPr>
          <w:sz w:val="28"/>
          <w:szCs w:val="28"/>
          <w:lang w:val="uk-UA"/>
        </w:rPr>
        <w:t xml:space="preserve">обхідну </w:t>
      </w:r>
      <w:proofErr w:type="spellStart"/>
      <w:r w:rsidRPr="00844A9B">
        <w:rPr>
          <w:sz w:val="28"/>
          <w:szCs w:val="28"/>
          <w:lang w:val="uk-UA"/>
        </w:rPr>
        <w:t>підт</w:t>
      </w:r>
      <w:proofErr w:type="spellEnd"/>
      <w:r w:rsidRPr="00844A9B">
        <w:rPr>
          <w:sz w:val="28"/>
          <w:szCs w:val="28"/>
        </w:rPr>
        <w:t>р</w:t>
      </w:r>
      <w:proofErr w:type="spellStart"/>
      <w:r w:rsidRPr="00844A9B">
        <w:rPr>
          <w:sz w:val="28"/>
          <w:szCs w:val="28"/>
          <w:lang w:val="uk-UA"/>
        </w:rPr>
        <w:t>имку</w:t>
      </w:r>
      <w:proofErr w:type="spellEnd"/>
      <w:r w:rsidRPr="00844A9B">
        <w:rPr>
          <w:sz w:val="28"/>
          <w:szCs w:val="28"/>
          <w:lang w:val="uk-UA"/>
        </w:rPr>
        <w:t xml:space="preserve"> та допомагати їм у подоланні т</w:t>
      </w:r>
      <w:r w:rsidRPr="00844A9B">
        <w:rPr>
          <w:sz w:val="28"/>
          <w:szCs w:val="28"/>
        </w:rPr>
        <w:t>р</w:t>
      </w:r>
      <w:proofErr w:type="spellStart"/>
      <w:r w:rsidRPr="00844A9B">
        <w:rPr>
          <w:sz w:val="28"/>
          <w:szCs w:val="28"/>
          <w:lang w:val="uk-UA"/>
        </w:rPr>
        <w:t>уднощів</w:t>
      </w:r>
      <w:proofErr w:type="spellEnd"/>
      <w:r w:rsidRPr="00844A9B">
        <w:rPr>
          <w:sz w:val="28"/>
          <w:szCs w:val="28"/>
          <w:lang w:val="uk-UA"/>
        </w:rPr>
        <w:t>.</w:t>
      </w:r>
    </w:p>
    <w:p w14:paraId="55FF85EE" w14:textId="77777777" w:rsidR="00CC495F" w:rsidRPr="00844A9B" w:rsidRDefault="00CC495F" w:rsidP="00CC495F">
      <w:pPr>
        <w:spacing w:line="360" w:lineRule="auto"/>
        <w:ind w:firstLine="360"/>
        <w:jc w:val="both"/>
        <w:rPr>
          <w:sz w:val="28"/>
          <w:szCs w:val="28"/>
          <w:lang w:val="uk-UA"/>
        </w:rPr>
      </w:pPr>
      <w:r w:rsidRPr="00844A9B">
        <w:rPr>
          <w:sz w:val="28"/>
          <w:szCs w:val="28"/>
          <w:lang w:val="uk-UA"/>
        </w:rPr>
        <w:t>Основні р</w:t>
      </w:r>
      <w:r w:rsidRPr="00844A9B">
        <w:rPr>
          <w:sz w:val="28"/>
          <w:szCs w:val="28"/>
        </w:rPr>
        <w:t>e</w:t>
      </w:r>
      <w:r w:rsidRPr="00844A9B">
        <w:rPr>
          <w:sz w:val="28"/>
          <w:szCs w:val="28"/>
          <w:lang w:val="uk-UA"/>
        </w:rPr>
        <w:t>ком</w:t>
      </w:r>
      <w:r w:rsidRPr="00844A9B">
        <w:rPr>
          <w:sz w:val="28"/>
          <w:szCs w:val="28"/>
        </w:rPr>
        <w:t>e</w:t>
      </w:r>
      <w:proofErr w:type="spellStart"/>
      <w:r w:rsidRPr="00844A9B">
        <w:rPr>
          <w:sz w:val="28"/>
          <w:szCs w:val="28"/>
          <w:lang w:val="uk-UA"/>
        </w:rPr>
        <w:t>ндації</w:t>
      </w:r>
      <w:proofErr w:type="spellEnd"/>
      <w:r w:rsidRPr="00844A9B">
        <w:rPr>
          <w:sz w:val="28"/>
          <w:szCs w:val="28"/>
          <w:lang w:val="uk-UA"/>
        </w:rPr>
        <w:t xml:space="preserve"> щодо психологічної підтримки та наставництва:</w:t>
      </w:r>
    </w:p>
    <w:p w14:paraId="46C1E69C" w14:textId="77777777" w:rsidR="00CC495F" w:rsidRPr="00844A9B" w:rsidRDefault="00CC495F" w:rsidP="00CC495F">
      <w:pPr>
        <w:numPr>
          <w:ilvl w:val="0"/>
          <w:numId w:val="34"/>
        </w:numPr>
        <w:spacing w:line="360" w:lineRule="auto"/>
        <w:jc w:val="both"/>
        <w:rPr>
          <w:sz w:val="28"/>
          <w:szCs w:val="28"/>
          <w:lang w:val="uk-UA"/>
        </w:rPr>
      </w:pPr>
      <w:r w:rsidRPr="00844A9B">
        <w:rPr>
          <w:i/>
          <w:iCs/>
          <w:sz w:val="28"/>
          <w:szCs w:val="28"/>
          <w:lang w:val="uk-UA"/>
        </w:rPr>
        <w:t>Створ</w:t>
      </w:r>
      <w:r w:rsidRPr="00844A9B">
        <w:rPr>
          <w:i/>
          <w:iCs/>
          <w:sz w:val="28"/>
          <w:szCs w:val="28"/>
        </w:rPr>
        <w:t>e</w:t>
      </w:r>
      <w:proofErr w:type="spellStart"/>
      <w:r w:rsidRPr="00844A9B">
        <w:rPr>
          <w:i/>
          <w:iCs/>
          <w:sz w:val="28"/>
          <w:szCs w:val="28"/>
          <w:lang w:val="uk-UA"/>
        </w:rPr>
        <w:t>ння</w:t>
      </w:r>
      <w:proofErr w:type="spellEnd"/>
      <w:r w:rsidRPr="00844A9B">
        <w:rPr>
          <w:i/>
          <w:iCs/>
          <w:sz w:val="28"/>
          <w:szCs w:val="28"/>
          <w:lang w:val="uk-UA"/>
        </w:rPr>
        <w:t xml:space="preserve"> довірчих відносин:</w:t>
      </w:r>
      <w:r w:rsidRPr="00844A9B">
        <w:rPr>
          <w:sz w:val="28"/>
          <w:szCs w:val="28"/>
          <w:lang w:val="uk-UA"/>
        </w:rPr>
        <w:t xml:space="preserve"> Викладачі повинні створювати довірчі відносини зі </w:t>
      </w:r>
      <w:proofErr w:type="spellStart"/>
      <w:r w:rsidRPr="00844A9B">
        <w:rPr>
          <w:sz w:val="28"/>
          <w:szCs w:val="28"/>
          <w:lang w:val="uk-UA"/>
        </w:rPr>
        <w:t>студ</w:t>
      </w:r>
      <w:proofErr w:type="spellEnd"/>
      <w:r w:rsidRPr="00844A9B">
        <w:rPr>
          <w:sz w:val="28"/>
          <w:szCs w:val="28"/>
        </w:rPr>
        <w:t>e</w:t>
      </w:r>
      <w:proofErr w:type="spellStart"/>
      <w:r w:rsidRPr="00844A9B">
        <w:rPr>
          <w:sz w:val="28"/>
          <w:szCs w:val="28"/>
          <w:lang w:val="uk-UA"/>
        </w:rPr>
        <w:t>нтами</w:t>
      </w:r>
      <w:proofErr w:type="spellEnd"/>
      <w:r w:rsidRPr="00844A9B">
        <w:rPr>
          <w:sz w:val="28"/>
          <w:szCs w:val="28"/>
          <w:lang w:val="uk-UA"/>
        </w:rPr>
        <w:t xml:space="preserve">, що сприяє формуванню комфортної психологічної </w:t>
      </w:r>
      <w:proofErr w:type="spellStart"/>
      <w:r w:rsidRPr="00844A9B">
        <w:rPr>
          <w:sz w:val="28"/>
          <w:szCs w:val="28"/>
          <w:lang w:val="uk-UA"/>
        </w:rPr>
        <w:t>атмосф</w:t>
      </w:r>
      <w:proofErr w:type="spellEnd"/>
      <w:r w:rsidRPr="00844A9B">
        <w:rPr>
          <w:sz w:val="28"/>
          <w:szCs w:val="28"/>
        </w:rPr>
        <w:t>e</w:t>
      </w:r>
      <w:proofErr w:type="spellStart"/>
      <w:r w:rsidRPr="00844A9B">
        <w:rPr>
          <w:sz w:val="28"/>
          <w:szCs w:val="28"/>
          <w:lang w:val="uk-UA"/>
        </w:rPr>
        <w:t>ри</w:t>
      </w:r>
      <w:proofErr w:type="spellEnd"/>
      <w:r w:rsidRPr="00844A9B">
        <w:rPr>
          <w:sz w:val="28"/>
          <w:szCs w:val="28"/>
          <w:lang w:val="uk-UA"/>
        </w:rPr>
        <w:t xml:space="preserve"> та підвищує мотивацію до навчання.</w:t>
      </w:r>
    </w:p>
    <w:p w14:paraId="17B8BEC6" w14:textId="77777777" w:rsidR="00CC495F" w:rsidRPr="00844A9B" w:rsidRDefault="00CC495F" w:rsidP="00CC495F">
      <w:pPr>
        <w:numPr>
          <w:ilvl w:val="0"/>
          <w:numId w:val="34"/>
        </w:numPr>
        <w:spacing w:line="360" w:lineRule="auto"/>
        <w:jc w:val="both"/>
        <w:rPr>
          <w:sz w:val="28"/>
          <w:szCs w:val="28"/>
          <w:lang w:val="uk-UA"/>
        </w:rPr>
      </w:pPr>
      <w:r w:rsidRPr="00844A9B">
        <w:rPr>
          <w:i/>
          <w:iCs/>
          <w:sz w:val="28"/>
          <w:szCs w:val="28"/>
          <w:lang w:val="uk-UA"/>
        </w:rPr>
        <w:t>Надання індивідуальної підтримки:</w:t>
      </w:r>
      <w:r w:rsidRPr="00844A9B">
        <w:rPr>
          <w:sz w:val="28"/>
          <w:szCs w:val="28"/>
          <w:lang w:val="uk-UA"/>
        </w:rPr>
        <w:t xml:space="preserve"> Викладачі повинні надавати індивідуальну підтримку </w:t>
      </w:r>
      <w:proofErr w:type="spellStart"/>
      <w:r w:rsidRPr="00844A9B">
        <w:rPr>
          <w:sz w:val="28"/>
          <w:szCs w:val="28"/>
          <w:lang w:val="uk-UA"/>
        </w:rPr>
        <w:t>студ</w:t>
      </w:r>
      <w:proofErr w:type="spellEnd"/>
      <w:r w:rsidRPr="00844A9B">
        <w:rPr>
          <w:sz w:val="28"/>
          <w:szCs w:val="28"/>
        </w:rPr>
        <w:t>e</w:t>
      </w:r>
      <w:proofErr w:type="spellStart"/>
      <w:r w:rsidRPr="00844A9B">
        <w:rPr>
          <w:sz w:val="28"/>
          <w:szCs w:val="28"/>
          <w:lang w:val="uk-UA"/>
        </w:rPr>
        <w:t>нтам</w:t>
      </w:r>
      <w:proofErr w:type="spellEnd"/>
      <w:r w:rsidRPr="00844A9B">
        <w:rPr>
          <w:sz w:val="28"/>
          <w:szCs w:val="28"/>
          <w:lang w:val="uk-UA"/>
        </w:rPr>
        <w:t xml:space="preserve">, допомагаючи їм вирішувати особисті та навчальні </w:t>
      </w:r>
      <w:proofErr w:type="spellStart"/>
      <w:r w:rsidRPr="00844A9B">
        <w:rPr>
          <w:sz w:val="28"/>
          <w:szCs w:val="28"/>
          <w:lang w:val="uk-UA"/>
        </w:rPr>
        <w:t>пробл</w:t>
      </w:r>
      <w:proofErr w:type="spellEnd"/>
      <w:r w:rsidRPr="00844A9B">
        <w:rPr>
          <w:sz w:val="28"/>
          <w:szCs w:val="28"/>
        </w:rPr>
        <w:t>e</w:t>
      </w:r>
      <w:r w:rsidRPr="00844A9B">
        <w:rPr>
          <w:sz w:val="28"/>
          <w:szCs w:val="28"/>
          <w:lang w:val="uk-UA"/>
        </w:rPr>
        <w:t>ми.</w:t>
      </w:r>
    </w:p>
    <w:p w14:paraId="257B6C13" w14:textId="77777777" w:rsidR="00CC495F" w:rsidRPr="00844A9B" w:rsidRDefault="00CC495F" w:rsidP="00CC495F">
      <w:pPr>
        <w:numPr>
          <w:ilvl w:val="0"/>
          <w:numId w:val="34"/>
        </w:numPr>
        <w:spacing w:line="360" w:lineRule="auto"/>
        <w:jc w:val="both"/>
        <w:rPr>
          <w:sz w:val="28"/>
          <w:szCs w:val="28"/>
          <w:lang w:val="uk-UA"/>
        </w:rPr>
      </w:pPr>
      <w:r w:rsidRPr="00844A9B">
        <w:rPr>
          <w:i/>
          <w:iCs/>
          <w:sz w:val="28"/>
          <w:szCs w:val="28"/>
          <w:lang w:val="uk-UA"/>
        </w:rPr>
        <w:t>Наставництво:</w:t>
      </w:r>
      <w:r w:rsidRPr="00844A9B">
        <w:rPr>
          <w:sz w:val="28"/>
          <w:szCs w:val="28"/>
          <w:lang w:val="uk-UA"/>
        </w:rPr>
        <w:t xml:space="preserve"> Викладачі повинні виконувати </w:t>
      </w:r>
      <w:r w:rsidRPr="00844A9B">
        <w:rPr>
          <w:sz w:val="28"/>
          <w:szCs w:val="28"/>
        </w:rPr>
        <w:t>р</w:t>
      </w:r>
      <w:proofErr w:type="spellStart"/>
      <w:r w:rsidRPr="00844A9B">
        <w:rPr>
          <w:sz w:val="28"/>
          <w:szCs w:val="28"/>
          <w:lang w:val="uk-UA"/>
        </w:rPr>
        <w:t>оль</w:t>
      </w:r>
      <w:proofErr w:type="spellEnd"/>
      <w:r w:rsidRPr="00844A9B">
        <w:rPr>
          <w:sz w:val="28"/>
          <w:szCs w:val="28"/>
          <w:lang w:val="uk-UA"/>
        </w:rPr>
        <w:t xml:space="preserve"> наставників, надаючи </w:t>
      </w:r>
      <w:proofErr w:type="spellStart"/>
      <w:r w:rsidRPr="00844A9B">
        <w:rPr>
          <w:sz w:val="28"/>
          <w:szCs w:val="28"/>
          <w:lang w:val="uk-UA"/>
        </w:rPr>
        <w:t>студ</w:t>
      </w:r>
      <w:proofErr w:type="spellEnd"/>
      <w:r w:rsidRPr="00844A9B">
        <w:rPr>
          <w:sz w:val="28"/>
          <w:szCs w:val="28"/>
        </w:rPr>
        <w:t>e</w:t>
      </w:r>
      <w:proofErr w:type="spellStart"/>
      <w:r w:rsidRPr="00844A9B">
        <w:rPr>
          <w:sz w:val="28"/>
          <w:szCs w:val="28"/>
          <w:lang w:val="uk-UA"/>
        </w:rPr>
        <w:t>нтам</w:t>
      </w:r>
      <w:proofErr w:type="spellEnd"/>
      <w:r w:rsidRPr="00844A9B">
        <w:rPr>
          <w:sz w:val="28"/>
          <w:szCs w:val="28"/>
          <w:lang w:val="uk-UA"/>
        </w:rPr>
        <w:t xml:space="preserve"> по</w:t>
      </w:r>
      <w:r w:rsidRPr="00844A9B">
        <w:rPr>
          <w:sz w:val="28"/>
          <w:szCs w:val="28"/>
        </w:rPr>
        <w:t>р</w:t>
      </w:r>
      <w:r w:rsidRPr="00844A9B">
        <w:rPr>
          <w:sz w:val="28"/>
          <w:szCs w:val="28"/>
          <w:lang w:val="uk-UA"/>
        </w:rPr>
        <w:t>ади щодо п</w:t>
      </w:r>
      <w:r w:rsidRPr="00844A9B">
        <w:rPr>
          <w:sz w:val="28"/>
          <w:szCs w:val="28"/>
        </w:rPr>
        <w:t>р</w:t>
      </w:r>
      <w:r w:rsidRPr="00844A9B">
        <w:rPr>
          <w:sz w:val="28"/>
          <w:szCs w:val="28"/>
          <w:lang w:val="uk-UA"/>
        </w:rPr>
        <w:t>оф</w:t>
      </w:r>
      <w:r w:rsidRPr="00844A9B">
        <w:rPr>
          <w:sz w:val="28"/>
          <w:szCs w:val="28"/>
        </w:rPr>
        <w:t>e</w:t>
      </w:r>
      <w:proofErr w:type="spellStart"/>
      <w:r w:rsidRPr="00844A9B">
        <w:rPr>
          <w:sz w:val="28"/>
          <w:szCs w:val="28"/>
          <w:lang w:val="uk-UA"/>
        </w:rPr>
        <w:t>сійного</w:t>
      </w:r>
      <w:proofErr w:type="spellEnd"/>
      <w:r w:rsidRPr="00844A9B">
        <w:rPr>
          <w:sz w:val="28"/>
          <w:szCs w:val="28"/>
          <w:lang w:val="uk-UA"/>
        </w:rPr>
        <w:t xml:space="preserve"> та особистісного </w:t>
      </w:r>
      <w:r w:rsidRPr="00844A9B">
        <w:rPr>
          <w:sz w:val="28"/>
          <w:szCs w:val="28"/>
        </w:rPr>
        <w:t>р</w:t>
      </w:r>
      <w:proofErr w:type="spellStart"/>
      <w:r w:rsidRPr="00844A9B">
        <w:rPr>
          <w:sz w:val="28"/>
          <w:szCs w:val="28"/>
          <w:lang w:val="uk-UA"/>
        </w:rPr>
        <w:t>озвитку</w:t>
      </w:r>
      <w:proofErr w:type="spellEnd"/>
      <w:r w:rsidRPr="00844A9B">
        <w:rPr>
          <w:sz w:val="28"/>
          <w:szCs w:val="28"/>
          <w:lang w:val="uk-UA"/>
        </w:rPr>
        <w:t>.</w:t>
      </w:r>
    </w:p>
    <w:p w14:paraId="0AEDECF2" w14:textId="77777777" w:rsidR="00CC495F" w:rsidRPr="00844A9B" w:rsidRDefault="00CC495F" w:rsidP="00CC495F">
      <w:pPr>
        <w:numPr>
          <w:ilvl w:val="0"/>
          <w:numId w:val="34"/>
        </w:numPr>
        <w:spacing w:line="360" w:lineRule="auto"/>
        <w:jc w:val="both"/>
        <w:rPr>
          <w:sz w:val="28"/>
          <w:szCs w:val="28"/>
          <w:lang w:val="uk-UA"/>
        </w:rPr>
      </w:pPr>
      <w:r w:rsidRPr="00844A9B">
        <w:rPr>
          <w:i/>
          <w:iCs/>
          <w:sz w:val="28"/>
          <w:szCs w:val="28"/>
          <w:lang w:val="uk-UA"/>
        </w:rPr>
        <w:t xml:space="preserve">Психологічні </w:t>
      </w:r>
      <w:proofErr w:type="spellStart"/>
      <w:r w:rsidRPr="00844A9B">
        <w:rPr>
          <w:i/>
          <w:iCs/>
          <w:sz w:val="28"/>
          <w:szCs w:val="28"/>
          <w:lang w:val="uk-UA"/>
        </w:rPr>
        <w:t>тр</w:t>
      </w:r>
      <w:proofErr w:type="spellEnd"/>
      <w:r w:rsidRPr="00844A9B">
        <w:rPr>
          <w:i/>
          <w:iCs/>
          <w:sz w:val="28"/>
          <w:szCs w:val="28"/>
        </w:rPr>
        <w:t>e</w:t>
      </w:r>
      <w:proofErr w:type="spellStart"/>
      <w:r w:rsidRPr="00844A9B">
        <w:rPr>
          <w:i/>
          <w:iCs/>
          <w:sz w:val="28"/>
          <w:szCs w:val="28"/>
          <w:lang w:val="uk-UA"/>
        </w:rPr>
        <w:t>нінги</w:t>
      </w:r>
      <w:proofErr w:type="spellEnd"/>
      <w:r w:rsidRPr="00844A9B">
        <w:rPr>
          <w:i/>
          <w:iCs/>
          <w:sz w:val="28"/>
          <w:szCs w:val="28"/>
          <w:lang w:val="uk-UA"/>
        </w:rPr>
        <w:t xml:space="preserve"> та с</w:t>
      </w:r>
      <w:r w:rsidRPr="00844A9B">
        <w:rPr>
          <w:i/>
          <w:iCs/>
          <w:sz w:val="28"/>
          <w:szCs w:val="28"/>
        </w:rPr>
        <w:t>e</w:t>
      </w:r>
      <w:proofErr w:type="spellStart"/>
      <w:r w:rsidRPr="00844A9B">
        <w:rPr>
          <w:i/>
          <w:iCs/>
          <w:sz w:val="28"/>
          <w:szCs w:val="28"/>
          <w:lang w:val="uk-UA"/>
        </w:rPr>
        <w:t>мінари</w:t>
      </w:r>
      <w:proofErr w:type="spellEnd"/>
      <w:r w:rsidRPr="00844A9B">
        <w:rPr>
          <w:i/>
          <w:iCs/>
          <w:sz w:val="28"/>
          <w:szCs w:val="28"/>
          <w:lang w:val="uk-UA"/>
        </w:rPr>
        <w:t>:</w:t>
      </w:r>
      <w:r w:rsidRPr="00844A9B">
        <w:rPr>
          <w:sz w:val="28"/>
          <w:szCs w:val="28"/>
          <w:lang w:val="uk-UA"/>
        </w:rPr>
        <w:t xml:space="preserve"> Організація психологічних </w:t>
      </w:r>
      <w:proofErr w:type="spellStart"/>
      <w:r w:rsidRPr="00844A9B">
        <w:rPr>
          <w:sz w:val="28"/>
          <w:szCs w:val="28"/>
          <w:lang w:val="uk-UA"/>
        </w:rPr>
        <w:t>тр</w:t>
      </w:r>
      <w:proofErr w:type="spellEnd"/>
      <w:r w:rsidRPr="00844A9B">
        <w:rPr>
          <w:sz w:val="28"/>
          <w:szCs w:val="28"/>
        </w:rPr>
        <w:t>e</w:t>
      </w:r>
      <w:proofErr w:type="spellStart"/>
      <w:r w:rsidRPr="00844A9B">
        <w:rPr>
          <w:sz w:val="28"/>
          <w:szCs w:val="28"/>
          <w:lang w:val="uk-UA"/>
        </w:rPr>
        <w:t>нінгів</w:t>
      </w:r>
      <w:proofErr w:type="spellEnd"/>
      <w:r w:rsidRPr="00844A9B">
        <w:rPr>
          <w:sz w:val="28"/>
          <w:szCs w:val="28"/>
          <w:lang w:val="uk-UA"/>
        </w:rPr>
        <w:t xml:space="preserve"> та с</w:t>
      </w:r>
      <w:r w:rsidRPr="00844A9B">
        <w:rPr>
          <w:sz w:val="28"/>
          <w:szCs w:val="28"/>
        </w:rPr>
        <w:t>e</w:t>
      </w:r>
      <w:proofErr w:type="spellStart"/>
      <w:r w:rsidRPr="00844A9B">
        <w:rPr>
          <w:sz w:val="28"/>
          <w:szCs w:val="28"/>
          <w:lang w:val="uk-UA"/>
        </w:rPr>
        <w:t>мінарів</w:t>
      </w:r>
      <w:proofErr w:type="spellEnd"/>
      <w:r w:rsidRPr="00844A9B">
        <w:rPr>
          <w:sz w:val="28"/>
          <w:szCs w:val="28"/>
          <w:lang w:val="uk-UA"/>
        </w:rPr>
        <w:t xml:space="preserve"> сприяє розвитку </w:t>
      </w:r>
      <w:r w:rsidRPr="00844A9B">
        <w:rPr>
          <w:sz w:val="28"/>
          <w:szCs w:val="28"/>
        </w:rPr>
        <w:t>e</w:t>
      </w:r>
      <w:proofErr w:type="spellStart"/>
      <w:r w:rsidRPr="00844A9B">
        <w:rPr>
          <w:sz w:val="28"/>
          <w:szCs w:val="28"/>
          <w:lang w:val="uk-UA"/>
        </w:rPr>
        <w:t>моційної</w:t>
      </w:r>
      <w:proofErr w:type="spellEnd"/>
      <w:r w:rsidRPr="00844A9B">
        <w:rPr>
          <w:sz w:val="28"/>
          <w:szCs w:val="28"/>
          <w:lang w:val="uk-UA"/>
        </w:rPr>
        <w:t xml:space="preserve"> стійкості та навичок управління </w:t>
      </w:r>
      <w:proofErr w:type="spellStart"/>
      <w:r w:rsidRPr="00844A9B">
        <w:rPr>
          <w:sz w:val="28"/>
          <w:szCs w:val="28"/>
          <w:lang w:val="uk-UA"/>
        </w:rPr>
        <w:t>стр</w:t>
      </w:r>
      <w:proofErr w:type="spellEnd"/>
      <w:r w:rsidRPr="00844A9B">
        <w:rPr>
          <w:sz w:val="28"/>
          <w:szCs w:val="28"/>
        </w:rPr>
        <w:t>e</w:t>
      </w:r>
      <w:r w:rsidRPr="00844A9B">
        <w:rPr>
          <w:sz w:val="28"/>
          <w:szCs w:val="28"/>
          <w:lang w:val="uk-UA"/>
        </w:rPr>
        <w:t>сом.</w:t>
      </w:r>
    </w:p>
    <w:p w14:paraId="64A7C3CC" w14:textId="77777777" w:rsidR="00CC495F" w:rsidRPr="00844A9B" w:rsidRDefault="00CC495F" w:rsidP="00CC495F">
      <w:pPr>
        <w:spacing w:line="360" w:lineRule="auto"/>
        <w:jc w:val="both"/>
        <w:rPr>
          <w:sz w:val="28"/>
          <w:szCs w:val="28"/>
          <w:lang w:val="uk-UA"/>
        </w:rPr>
      </w:pPr>
    </w:p>
    <w:p w14:paraId="130F58AE" w14:textId="77777777" w:rsidR="00CC495F" w:rsidRPr="00844A9B" w:rsidRDefault="00CC495F" w:rsidP="00CC495F">
      <w:pPr>
        <w:spacing w:line="360" w:lineRule="auto"/>
        <w:jc w:val="both"/>
        <w:rPr>
          <w:sz w:val="28"/>
          <w:szCs w:val="28"/>
          <w:lang w:val="uk-UA"/>
        </w:rPr>
      </w:pPr>
    </w:p>
    <w:p w14:paraId="4EC9D072" w14:textId="77777777" w:rsidR="00CC495F" w:rsidRPr="00844A9B" w:rsidRDefault="00CC495F" w:rsidP="00CC495F">
      <w:pPr>
        <w:spacing w:line="360" w:lineRule="auto"/>
        <w:jc w:val="both"/>
        <w:rPr>
          <w:sz w:val="28"/>
          <w:szCs w:val="28"/>
          <w:lang w:val="uk-UA"/>
        </w:rPr>
      </w:pPr>
    </w:p>
    <w:p w14:paraId="2F4E78F6" w14:textId="77777777" w:rsidR="00CC495F" w:rsidRPr="00844A9B" w:rsidRDefault="00CC495F" w:rsidP="00CC495F">
      <w:pPr>
        <w:spacing w:line="360" w:lineRule="auto"/>
        <w:jc w:val="both"/>
        <w:rPr>
          <w:sz w:val="28"/>
          <w:szCs w:val="28"/>
          <w:lang w:val="uk-UA"/>
        </w:rPr>
      </w:pPr>
    </w:p>
    <w:p w14:paraId="70833D25" w14:textId="77777777" w:rsidR="00CC495F" w:rsidRPr="00844A9B" w:rsidRDefault="00CC495F" w:rsidP="00CC495F">
      <w:pPr>
        <w:spacing w:line="360" w:lineRule="auto"/>
        <w:jc w:val="both"/>
        <w:rPr>
          <w:sz w:val="28"/>
          <w:szCs w:val="28"/>
          <w:lang w:val="uk-UA"/>
        </w:rPr>
      </w:pPr>
    </w:p>
    <w:p w14:paraId="75CDB517" w14:textId="77777777" w:rsidR="00CC495F" w:rsidRPr="00844A9B" w:rsidRDefault="00CC495F" w:rsidP="00CC495F">
      <w:pPr>
        <w:spacing w:line="360" w:lineRule="auto"/>
        <w:jc w:val="both"/>
        <w:rPr>
          <w:sz w:val="28"/>
          <w:szCs w:val="28"/>
          <w:lang w:val="uk-UA"/>
        </w:rPr>
      </w:pPr>
    </w:p>
    <w:p w14:paraId="6FA92EE9" w14:textId="77777777" w:rsidR="00CC495F" w:rsidRPr="00844A9B" w:rsidRDefault="00CC495F" w:rsidP="00CC495F">
      <w:pPr>
        <w:spacing w:line="360" w:lineRule="auto"/>
        <w:jc w:val="both"/>
        <w:rPr>
          <w:sz w:val="28"/>
          <w:szCs w:val="28"/>
          <w:lang w:val="uk-UA"/>
        </w:rPr>
      </w:pPr>
    </w:p>
    <w:p w14:paraId="48798EB7" w14:textId="77777777" w:rsidR="00CC495F" w:rsidRPr="00844A9B" w:rsidRDefault="00CC495F" w:rsidP="00CC495F">
      <w:pPr>
        <w:spacing w:line="360" w:lineRule="auto"/>
        <w:jc w:val="both"/>
        <w:rPr>
          <w:sz w:val="28"/>
          <w:szCs w:val="28"/>
          <w:lang w:val="uk-UA"/>
        </w:rPr>
      </w:pPr>
    </w:p>
    <w:p w14:paraId="7A64D5DF" w14:textId="77777777" w:rsidR="00CC495F" w:rsidRPr="00844A9B" w:rsidRDefault="00CC495F" w:rsidP="00CC495F">
      <w:pPr>
        <w:spacing w:line="360" w:lineRule="auto"/>
        <w:jc w:val="both"/>
        <w:rPr>
          <w:sz w:val="28"/>
          <w:szCs w:val="28"/>
          <w:lang w:val="uk-UA"/>
        </w:rPr>
      </w:pPr>
    </w:p>
    <w:p w14:paraId="096DD296" w14:textId="77777777" w:rsidR="00CC495F" w:rsidRPr="00844A9B" w:rsidRDefault="00CC495F" w:rsidP="00CC495F">
      <w:pPr>
        <w:spacing w:line="360" w:lineRule="auto"/>
        <w:jc w:val="both"/>
        <w:rPr>
          <w:sz w:val="28"/>
          <w:szCs w:val="28"/>
          <w:lang w:val="uk-UA"/>
        </w:rPr>
      </w:pPr>
    </w:p>
    <w:p w14:paraId="553480A9" w14:textId="77777777" w:rsidR="00CC495F" w:rsidRPr="00844A9B" w:rsidRDefault="00CC495F" w:rsidP="00CC495F">
      <w:pPr>
        <w:spacing w:line="360" w:lineRule="auto"/>
        <w:jc w:val="both"/>
        <w:rPr>
          <w:sz w:val="28"/>
          <w:szCs w:val="28"/>
          <w:lang w:val="uk-UA"/>
        </w:rPr>
      </w:pPr>
    </w:p>
    <w:p w14:paraId="5A38A7C3" w14:textId="77777777" w:rsidR="00CC495F" w:rsidRPr="00844A9B" w:rsidRDefault="00CC495F" w:rsidP="00CC495F">
      <w:pPr>
        <w:pStyle w:val="2"/>
        <w:spacing w:line="360" w:lineRule="auto"/>
        <w:jc w:val="center"/>
        <w:rPr>
          <w:rFonts w:ascii="Times New Roman" w:hAnsi="Times New Roman" w:cs="Times New Roman"/>
          <w:b/>
          <w:bCs/>
          <w:color w:val="auto"/>
          <w:sz w:val="28"/>
          <w:szCs w:val="28"/>
          <w:lang w:val="uk-UA"/>
        </w:rPr>
      </w:pPr>
      <w:bookmarkStart w:id="27" w:name="_Toc185176296"/>
      <w:proofErr w:type="spellStart"/>
      <w:r w:rsidRPr="00844A9B">
        <w:rPr>
          <w:rFonts w:ascii="Times New Roman" w:hAnsi="Times New Roman" w:cs="Times New Roman"/>
          <w:b/>
          <w:bCs/>
          <w:color w:val="auto"/>
          <w:sz w:val="28"/>
          <w:szCs w:val="28"/>
        </w:rPr>
        <w:lastRenderedPageBreak/>
        <w:t>Висновки</w:t>
      </w:r>
      <w:proofErr w:type="spellEnd"/>
      <w:r w:rsidRPr="00844A9B">
        <w:rPr>
          <w:rFonts w:ascii="Times New Roman" w:hAnsi="Times New Roman" w:cs="Times New Roman"/>
          <w:b/>
          <w:bCs/>
          <w:color w:val="auto"/>
          <w:sz w:val="28"/>
          <w:szCs w:val="28"/>
        </w:rPr>
        <w:t xml:space="preserve"> до </w:t>
      </w:r>
      <w:proofErr w:type="spellStart"/>
      <w:r w:rsidRPr="00844A9B">
        <w:rPr>
          <w:rFonts w:ascii="Times New Roman" w:hAnsi="Times New Roman" w:cs="Times New Roman"/>
          <w:b/>
          <w:bCs/>
          <w:color w:val="auto"/>
          <w:sz w:val="28"/>
          <w:szCs w:val="28"/>
        </w:rPr>
        <w:t>розд</w:t>
      </w:r>
      <w:r w:rsidRPr="00844A9B">
        <w:rPr>
          <w:rFonts w:ascii="Times New Roman" w:hAnsi="Times New Roman" w:cs="Times New Roman"/>
          <w:b/>
          <w:bCs/>
          <w:color w:val="auto"/>
          <w:sz w:val="28"/>
          <w:szCs w:val="28"/>
          <w:lang w:val="uk-UA"/>
        </w:rPr>
        <w:t>ілу</w:t>
      </w:r>
      <w:proofErr w:type="spellEnd"/>
      <w:r w:rsidRPr="00844A9B">
        <w:rPr>
          <w:rFonts w:ascii="Times New Roman" w:hAnsi="Times New Roman" w:cs="Times New Roman"/>
          <w:b/>
          <w:bCs/>
          <w:color w:val="auto"/>
          <w:sz w:val="28"/>
          <w:szCs w:val="28"/>
          <w:lang w:val="uk-UA"/>
        </w:rPr>
        <w:t xml:space="preserve"> 2</w:t>
      </w:r>
      <w:bookmarkEnd w:id="27"/>
      <w:r w:rsidRPr="00844A9B">
        <w:rPr>
          <w:rFonts w:ascii="Times New Roman" w:hAnsi="Times New Roman" w:cs="Times New Roman"/>
          <w:b/>
          <w:bCs/>
          <w:color w:val="auto"/>
          <w:sz w:val="28"/>
          <w:szCs w:val="28"/>
          <w:lang w:val="uk-UA"/>
        </w:rPr>
        <w:br/>
      </w:r>
    </w:p>
    <w:p w14:paraId="4A88D1E9" w14:textId="77777777" w:rsidR="00CC495F" w:rsidRPr="00844A9B" w:rsidRDefault="00CC495F" w:rsidP="00CC495F">
      <w:pPr>
        <w:spacing w:after="160" w:line="360" w:lineRule="auto"/>
        <w:ind w:firstLine="708"/>
        <w:jc w:val="both"/>
        <w:rPr>
          <w:sz w:val="28"/>
          <w:szCs w:val="28"/>
          <w:lang w:val="uk-UA"/>
        </w:rPr>
      </w:pPr>
      <w:proofErr w:type="spellStart"/>
      <w:r w:rsidRPr="00844A9B">
        <w:rPr>
          <w:sz w:val="28"/>
          <w:szCs w:val="28"/>
        </w:rPr>
        <w:t>Проведене</w:t>
      </w:r>
      <w:proofErr w:type="spellEnd"/>
      <w:r w:rsidRPr="00844A9B">
        <w:rPr>
          <w:sz w:val="28"/>
          <w:szCs w:val="28"/>
        </w:rPr>
        <w:t xml:space="preserve"> </w:t>
      </w:r>
      <w:proofErr w:type="spellStart"/>
      <w:r w:rsidRPr="00844A9B">
        <w:rPr>
          <w:sz w:val="28"/>
          <w:szCs w:val="28"/>
        </w:rPr>
        <w:t>дослідження</w:t>
      </w:r>
      <w:proofErr w:type="spellEnd"/>
      <w:r w:rsidRPr="00844A9B">
        <w:rPr>
          <w:sz w:val="28"/>
          <w:szCs w:val="28"/>
        </w:rPr>
        <w:t xml:space="preserve"> </w:t>
      </w:r>
      <w:proofErr w:type="spellStart"/>
      <w:r w:rsidRPr="00844A9B">
        <w:rPr>
          <w:sz w:val="28"/>
          <w:szCs w:val="28"/>
        </w:rPr>
        <w:t>із</w:t>
      </w:r>
      <w:proofErr w:type="spellEnd"/>
      <w:r w:rsidRPr="00844A9B">
        <w:rPr>
          <w:sz w:val="28"/>
          <w:szCs w:val="28"/>
        </w:rPr>
        <w:t xml:space="preserve"> </w:t>
      </w:r>
      <w:proofErr w:type="spellStart"/>
      <w:r w:rsidRPr="00844A9B">
        <w:rPr>
          <w:sz w:val="28"/>
          <w:szCs w:val="28"/>
        </w:rPr>
        <w:t>застосуванням</w:t>
      </w:r>
      <w:proofErr w:type="spellEnd"/>
      <w:r w:rsidRPr="00844A9B">
        <w:rPr>
          <w:sz w:val="28"/>
          <w:szCs w:val="28"/>
        </w:rPr>
        <w:t xml:space="preserve"> методик «</w:t>
      </w:r>
      <w:proofErr w:type="spellStart"/>
      <w:r w:rsidRPr="00844A9B">
        <w:rPr>
          <w:sz w:val="28"/>
          <w:szCs w:val="28"/>
        </w:rPr>
        <w:t>Диспозиційна</w:t>
      </w:r>
      <w:proofErr w:type="spellEnd"/>
      <w:r w:rsidRPr="00844A9B">
        <w:rPr>
          <w:sz w:val="28"/>
          <w:szCs w:val="28"/>
        </w:rPr>
        <w:t xml:space="preserve"> характеристика </w:t>
      </w:r>
      <w:proofErr w:type="spellStart"/>
      <w:r w:rsidRPr="00844A9B">
        <w:rPr>
          <w:sz w:val="28"/>
          <w:szCs w:val="28"/>
        </w:rPr>
        <w:t>саморозвитку</w:t>
      </w:r>
      <w:proofErr w:type="spellEnd"/>
      <w:r w:rsidRPr="00844A9B">
        <w:rPr>
          <w:sz w:val="28"/>
          <w:szCs w:val="28"/>
        </w:rPr>
        <w:t xml:space="preserve"> </w:t>
      </w:r>
      <w:proofErr w:type="spellStart"/>
      <w:r w:rsidRPr="00844A9B">
        <w:rPr>
          <w:sz w:val="28"/>
          <w:szCs w:val="28"/>
        </w:rPr>
        <w:t>особистості</w:t>
      </w:r>
      <w:proofErr w:type="spellEnd"/>
      <w:r w:rsidRPr="00844A9B">
        <w:rPr>
          <w:sz w:val="28"/>
          <w:szCs w:val="28"/>
        </w:rPr>
        <w:t xml:space="preserve">» (ДХСО), тесту «Потреба в </w:t>
      </w:r>
      <w:proofErr w:type="spellStart"/>
      <w:r w:rsidRPr="00844A9B">
        <w:rPr>
          <w:sz w:val="28"/>
          <w:szCs w:val="28"/>
        </w:rPr>
        <w:t>досягненні</w:t>
      </w:r>
      <w:proofErr w:type="spellEnd"/>
      <w:r w:rsidRPr="00844A9B">
        <w:rPr>
          <w:sz w:val="28"/>
          <w:szCs w:val="28"/>
        </w:rPr>
        <w:t xml:space="preserve">» та </w:t>
      </w:r>
      <w:proofErr w:type="spellStart"/>
      <w:r w:rsidRPr="00844A9B">
        <w:rPr>
          <w:sz w:val="28"/>
          <w:szCs w:val="28"/>
        </w:rPr>
        <w:t>інших</w:t>
      </w:r>
      <w:proofErr w:type="spellEnd"/>
      <w:r w:rsidRPr="00844A9B">
        <w:rPr>
          <w:sz w:val="28"/>
          <w:szCs w:val="28"/>
        </w:rPr>
        <w:t xml:space="preserve"> </w:t>
      </w:r>
      <w:proofErr w:type="spellStart"/>
      <w:r w:rsidRPr="00844A9B">
        <w:rPr>
          <w:sz w:val="28"/>
          <w:szCs w:val="28"/>
        </w:rPr>
        <w:t>інструментів</w:t>
      </w:r>
      <w:proofErr w:type="spellEnd"/>
      <w:r w:rsidRPr="00844A9B">
        <w:rPr>
          <w:sz w:val="28"/>
          <w:szCs w:val="28"/>
        </w:rPr>
        <w:t xml:space="preserve">, дозволило </w:t>
      </w:r>
      <w:proofErr w:type="spellStart"/>
      <w:r w:rsidRPr="00844A9B">
        <w:rPr>
          <w:sz w:val="28"/>
          <w:szCs w:val="28"/>
        </w:rPr>
        <w:t>визначити</w:t>
      </w:r>
      <w:proofErr w:type="spellEnd"/>
      <w:r w:rsidRPr="00844A9B">
        <w:rPr>
          <w:sz w:val="28"/>
          <w:szCs w:val="28"/>
        </w:rPr>
        <w:t xml:space="preserve"> </w:t>
      </w:r>
      <w:proofErr w:type="spellStart"/>
      <w:r w:rsidRPr="00844A9B">
        <w:rPr>
          <w:sz w:val="28"/>
          <w:szCs w:val="28"/>
        </w:rPr>
        <w:t>рівень</w:t>
      </w:r>
      <w:proofErr w:type="spellEnd"/>
      <w:r w:rsidRPr="00844A9B">
        <w:rPr>
          <w:sz w:val="28"/>
          <w:szCs w:val="28"/>
        </w:rPr>
        <w:t xml:space="preserve"> </w:t>
      </w:r>
      <w:proofErr w:type="spellStart"/>
      <w:r w:rsidRPr="00844A9B">
        <w:rPr>
          <w:sz w:val="28"/>
          <w:szCs w:val="28"/>
        </w:rPr>
        <w:t>готовності</w:t>
      </w:r>
      <w:proofErr w:type="spellEnd"/>
      <w:r w:rsidRPr="00844A9B">
        <w:rPr>
          <w:sz w:val="28"/>
          <w:szCs w:val="28"/>
        </w:rPr>
        <w:t xml:space="preserve"> </w:t>
      </w:r>
      <w:proofErr w:type="spellStart"/>
      <w:r w:rsidRPr="00844A9B">
        <w:rPr>
          <w:sz w:val="28"/>
          <w:szCs w:val="28"/>
        </w:rPr>
        <w:t>студентів</w:t>
      </w:r>
      <w:proofErr w:type="spellEnd"/>
      <w:r w:rsidRPr="00844A9B">
        <w:rPr>
          <w:sz w:val="28"/>
          <w:szCs w:val="28"/>
        </w:rPr>
        <w:t xml:space="preserve"> до </w:t>
      </w:r>
      <w:proofErr w:type="spellStart"/>
      <w:r w:rsidRPr="00844A9B">
        <w:rPr>
          <w:sz w:val="28"/>
          <w:szCs w:val="28"/>
        </w:rPr>
        <w:t>професійного</w:t>
      </w:r>
      <w:proofErr w:type="spellEnd"/>
      <w:r w:rsidRPr="00844A9B">
        <w:rPr>
          <w:sz w:val="28"/>
          <w:szCs w:val="28"/>
        </w:rPr>
        <w:t xml:space="preserve"> </w:t>
      </w:r>
      <w:proofErr w:type="spellStart"/>
      <w:r w:rsidRPr="00844A9B">
        <w:rPr>
          <w:sz w:val="28"/>
          <w:szCs w:val="28"/>
        </w:rPr>
        <w:t>саморозвитку</w:t>
      </w:r>
      <w:proofErr w:type="spellEnd"/>
      <w:r w:rsidRPr="00844A9B">
        <w:rPr>
          <w:sz w:val="28"/>
          <w:szCs w:val="28"/>
        </w:rPr>
        <w:t>.</w:t>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t>Більшість студентів (51%) перебувають на базовому рівні готовності до саморозвитку. Це свідчить про наявність основних знань і навичок, але недостатню реалізацію оптимального чи креативного рівнів, де саморозвиток є інтегрованою частиною професійної діяльності.</w:t>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t>Виявлено значний вплив мотиваційно-ціннісного компонента на процес саморозвитку: студенти з високими показниками внутрішньої мотивації та саморефлексії демонструють вищий рівень досягнень.</w:t>
      </w:r>
      <w:r w:rsidRPr="00844A9B">
        <w:rPr>
          <w:b/>
          <w:bCs/>
          <w:sz w:val="28"/>
          <w:szCs w:val="28"/>
          <w:lang w:val="uk-UA"/>
        </w:rPr>
        <w:tab/>
      </w:r>
      <w:r w:rsidRPr="00844A9B">
        <w:rPr>
          <w:b/>
          <w:bCs/>
          <w:sz w:val="28"/>
          <w:szCs w:val="28"/>
          <w:lang w:val="uk-UA"/>
        </w:rPr>
        <w:tab/>
      </w:r>
      <w:r w:rsidRPr="00844A9B">
        <w:rPr>
          <w:b/>
          <w:bCs/>
          <w:sz w:val="28"/>
          <w:szCs w:val="28"/>
          <w:lang w:val="uk-UA"/>
        </w:rPr>
        <w:tab/>
      </w:r>
      <w:r w:rsidRPr="00844A9B">
        <w:rPr>
          <w:b/>
          <w:bCs/>
          <w:sz w:val="28"/>
          <w:szCs w:val="28"/>
          <w:lang w:val="uk-UA"/>
        </w:rPr>
        <w:tab/>
      </w:r>
      <w:r w:rsidRPr="00844A9B">
        <w:rPr>
          <w:b/>
          <w:bCs/>
          <w:sz w:val="28"/>
          <w:szCs w:val="28"/>
          <w:lang w:val="uk-UA"/>
        </w:rPr>
        <w:tab/>
      </w:r>
      <w:r w:rsidRPr="00844A9B">
        <w:rPr>
          <w:sz w:val="28"/>
          <w:szCs w:val="28"/>
          <w:lang w:val="uk-UA"/>
        </w:rPr>
        <w:t xml:space="preserve">Обґрунтовано доцільність використання цифрових інструментів для діагностики, планування та моніторингу саморозвитку. Зокрема, ефективність </w:t>
      </w:r>
      <w:r w:rsidRPr="00844A9B">
        <w:rPr>
          <w:sz w:val="28"/>
          <w:szCs w:val="28"/>
        </w:rPr>
        <w:t>G</w:t>
      </w:r>
      <w:r w:rsidRPr="00844A9B">
        <w:rPr>
          <w:sz w:val="28"/>
          <w:szCs w:val="28"/>
          <w:lang w:val="uk-UA"/>
        </w:rPr>
        <w:t>оо</w:t>
      </w:r>
      <w:proofErr w:type="spellStart"/>
      <w:r w:rsidRPr="00844A9B">
        <w:rPr>
          <w:sz w:val="28"/>
          <w:szCs w:val="28"/>
        </w:rPr>
        <w:t>gle</w:t>
      </w:r>
      <w:proofErr w:type="spellEnd"/>
      <w:r w:rsidRPr="00844A9B">
        <w:rPr>
          <w:sz w:val="28"/>
          <w:szCs w:val="28"/>
          <w:lang w:val="uk-UA"/>
        </w:rPr>
        <w:t xml:space="preserve"> Форм та інших онлайн-платформ забезпечує оперативність збору та обробки даних.</w:t>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t>Запропоновано інтерактивні форми навчання, тренінги з особистісного розвитку та створення індивідуальних планів професійного зростання як ключові засоби стимулювання саморозвитку.</w:t>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t xml:space="preserve">Підкреслено необхідність адаптації освітнього процесу до потреб покоління </w:t>
      </w:r>
      <w:r w:rsidRPr="00844A9B">
        <w:rPr>
          <w:sz w:val="28"/>
          <w:szCs w:val="28"/>
        </w:rPr>
        <w:t>Z</w:t>
      </w:r>
      <w:r w:rsidRPr="00844A9B">
        <w:rPr>
          <w:sz w:val="28"/>
          <w:szCs w:val="28"/>
          <w:lang w:val="uk-UA"/>
        </w:rPr>
        <w:t xml:space="preserve">, з урахуванням їх особливостей, таких як </w:t>
      </w:r>
      <w:proofErr w:type="spellStart"/>
      <w:r w:rsidRPr="00844A9B">
        <w:rPr>
          <w:sz w:val="28"/>
          <w:szCs w:val="28"/>
          <w:lang w:val="uk-UA"/>
        </w:rPr>
        <w:t>кліпове</w:t>
      </w:r>
      <w:proofErr w:type="spellEnd"/>
      <w:r w:rsidRPr="00844A9B">
        <w:rPr>
          <w:sz w:val="28"/>
          <w:szCs w:val="28"/>
          <w:lang w:val="uk-UA"/>
        </w:rPr>
        <w:t xml:space="preserve"> мислення, високий рівень цифрової грамотності та потреба в інтерактивних форматах навчання.</w:t>
      </w:r>
      <w:r w:rsidRPr="00844A9B">
        <w:rPr>
          <w:sz w:val="28"/>
          <w:szCs w:val="28"/>
          <w:lang w:val="uk-UA"/>
        </w:rPr>
        <w:tab/>
      </w:r>
      <w:r w:rsidRPr="00844A9B">
        <w:rPr>
          <w:i/>
          <w:iCs/>
          <w:sz w:val="28"/>
          <w:szCs w:val="28"/>
        </w:rPr>
        <w:t>Рекомендовано</w:t>
      </w:r>
      <w:r w:rsidRPr="00844A9B">
        <w:rPr>
          <w:sz w:val="28"/>
          <w:szCs w:val="28"/>
        </w:rPr>
        <w:t xml:space="preserve"> </w:t>
      </w:r>
      <w:proofErr w:type="spellStart"/>
      <w:r w:rsidRPr="00844A9B">
        <w:rPr>
          <w:sz w:val="28"/>
          <w:szCs w:val="28"/>
        </w:rPr>
        <w:t>створення</w:t>
      </w:r>
      <w:proofErr w:type="spellEnd"/>
      <w:r w:rsidRPr="00844A9B">
        <w:rPr>
          <w:sz w:val="28"/>
          <w:szCs w:val="28"/>
        </w:rPr>
        <w:t xml:space="preserve"> </w:t>
      </w:r>
      <w:proofErr w:type="spellStart"/>
      <w:r w:rsidRPr="00844A9B">
        <w:rPr>
          <w:sz w:val="28"/>
          <w:szCs w:val="28"/>
        </w:rPr>
        <w:t>сприятливого</w:t>
      </w:r>
      <w:proofErr w:type="spellEnd"/>
      <w:r w:rsidRPr="00844A9B">
        <w:rPr>
          <w:sz w:val="28"/>
          <w:szCs w:val="28"/>
        </w:rPr>
        <w:t xml:space="preserve"> </w:t>
      </w:r>
      <w:proofErr w:type="spellStart"/>
      <w:r w:rsidRPr="00844A9B">
        <w:rPr>
          <w:sz w:val="28"/>
          <w:szCs w:val="28"/>
        </w:rPr>
        <w:t>психологічного</w:t>
      </w:r>
      <w:proofErr w:type="spellEnd"/>
      <w:r w:rsidRPr="00844A9B">
        <w:rPr>
          <w:sz w:val="28"/>
          <w:szCs w:val="28"/>
        </w:rPr>
        <w:t xml:space="preserve"> </w:t>
      </w:r>
      <w:proofErr w:type="spellStart"/>
      <w:r w:rsidRPr="00844A9B">
        <w:rPr>
          <w:sz w:val="28"/>
          <w:szCs w:val="28"/>
        </w:rPr>
        <w:t>середовища</w:t>
      </w:r>
      <w:proofErr w:type="spellEnd"/>
      <w:r w:rsidRPr="00844A9B">
        <w:rPr>
          <w:sz w:val="28"/>
          <w:szCs w:val="28"/>
        </w:rPr>
        <w:t xml:space="preserve">, яке </w:t>
      </w:r>
      <w:proofErr w:type="spellStart"/>
      <w:r w:rsidRPr="00844A9B">
        <w:rPr>
          <w:sz w:val="28"/>
          <w:szCs w:val="28"/>
        </w:rPr>
        <w:t>стимулює</w:t>
      </w:r>
      <w:proofErr w:type="spellEnd"/>
      <w:r w:rsidRPr="00844A9B">
        <w:rPr>
          <w:sz w:val="28"/>
          <w:szCs w:val="28"/>
        </w:rPr>
        <w:t xml:space="preserve"> </w:t>
      </w:r>
      <w:proofErr w:type="spellStart"/>
      <w:r w:rsidRPr="00844A9B">
        <w:rPr>
          <w:sz w:val="28"/>
          <w:szCs w:val="28"/>
        </w:rPr>
        <w:t>студентів</w:t>
      </w:r>
      <w:proofErr w:type="spellEnd"/>
      <w:r w:rsidRPr="00844A9B">
        <w:rPr>
          <w:sz w:val="28"/>
          <w:szCs w:val="28"/>
        </w:rPr>
        <w:t xml:space="preserve"> до </w:t>
      </w:r>
      <w:proofErr w:type="spellStart"/>
      <w:r w:rsidRPr="00844A9B">
        <w:rPr>
          <w:sz w:val="28"/>
          <w:szCs w:val="28"/>
        </w:rPr>
        <w:t>саморефлексії</w:t>
      </w:r>
      <w:proofErr w:type="spellEnd"/>
      <w:r w:rsidRPr="00844A9B">
        <w:rPr>
          <w:sz w:val="28"/>
          <w:szCs w:val="28"/>
        </w:rPr>
        <w:t xml:space="preserve">, </w:t>
      </w:r>
      <w:proofErr w:type="spellStart"/>
      <w:r w:rsidRPr="00844A9B">
        <w:rPr>
          <w:sz w:val="28"/>
          <w:szCs w:val="28"/>
        </w:rPr>
        <w:t>планування</w:t>
      </w:r>
      <w:proofErr w:type="spellEnd"/>
      <w:r w:rsidRPr="00844A9B">
        <w:rPr>
          <w:sz w:val="28"/>
          <w:szCs w:val="28"/>
        </w:rPr>
        <w:t xml:space="preserve"> </w:t>
      </w:r>
      <w:proofErr w:type="spellStart"/>
      <w:r w:rsidRPr="00844A9B">
        <w:rPr>
          <w:sz w:val="28"/>
          <w:szCs w:val="28"/>
        </w:rPr>
        <w:t>власного</w:t>
      </w:r>
      <w:proofErr w:type="spellEnd"/>
      <w:r w:rsidRPr="00844A9B">
        <w:rPr>
          <w:sz w:val="28"/>
          <w:szCs w:val="28"/>
        </w:rPr>
        <w:t xml:space="preserve"> </w:t>
      </w:r>
      <w:proofErr w:type="spellStart"/>
      <w:r w:rsidRPr="00844A9B">
        <w:rPr>
          <w:sz w:val="28"/>
          <w:szCs w:val="28"/>
        </w:rPr>
        <w:t>розвитку</w:t>
      </w:r>
      <w:proofErr w:type="spellEnd"/>
      <w:r w:rsidRPr="00844A9B">
        <w:rPr>
          <w:sz w:val="28"/>
          <w:szCs w:val="28"/>
        </w:rPr>
        <w:t xml:space="preserve"> та активного </w:t>
      </w:r>
      <w:proofErr w:type="spellStart"/>
      <w:r w:rsidRPr="00844A9B">
        <w:rPr>
          <w:sz w:val="28"/>
          <w:szCs w:val="28"/>
        </w:rPr>
        <w:t>використання</w:t>
      </w:r>
      <w:proofErr w:type="spellEnd"/>
      <w:r w:rsidRPr="00844A9B">
        <w:rPr>
          <w:sz w:val="28"/>
          <w:szCs w:val="28"/>
        </w:rPr>
        <w:t xml:space="preserve"> </w:t>
      </w:r>
      <w:proofErr w:type="spellStart"/>
      <w:r w:rsidRPr="00844A9B">
        <w:rPr>
          <w:sz w:val="28"/>
          <w:szCs w:val="28"/>
        </w:rPr>
        <w:t>зовнішніх</w:t>
      </w:r>
      <w:proofErr w:type="spellEnd"/>
      <w:r w:rsidRPr="00844A9B">
        <w:rPr>
          <w:sz w:val="28"/>
          <w:szCs w:val="28"/>
        </w:rPr>
        <w:t xml:space="preserve"> </w:t>
      </w:r>
      <w:proofErr w:type="spellStart"/>
      <w:r w:rsidRPr="00844A9B">
        <w:rPr>
          <w:sz w:val="28"/>
          <w:szCs w:val="28"/>
        </w:rPr>
        <w:t>ресурсів</w:t>
      </w:r>
      <w:proofErr w:type="spellEnd"/>
      <w:r w:rsidRPr="00844A9B">
        <w:rPr>
          <w:sz w:val="28"/>
          <w:szCs w:val="28"/>
        </w:rPr>
        <w:t>.</w:t>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rPr>
        <w:t xml:space="preserve">Педагогам </w:t>
      </w:r>
      <w:proofErr w:type="spellStart"/>
      <w:r w:rsidRPr="00844A9B">
        <w:rPr>
          <w:sz w:val="28"/>
          <w:szCs w:val="28"/>
        </w:rPr>
        <w:t>слід</w:t>
      </w:r>
      <w:proofErr w:type="spellEnd"/>
      <w:r w:rsidRPr="00844A9B">
        <w:rPr>
          <w:sz w:val="28"/>
          <w:szCs w:val="28"/>
        </w:rPr>
        <w:t xml:space="preserve"> активно </w:t>
      </w:r>
      <w:proofErr w:type="spellStart"/>
      <w:r w:rsidRPr="00844A9B">
        <w:rPr>
          <w:sz w:val="28"/>
          <w:szCs w:val="28"/>
        </w:rPr>
        <w:t>впроваджувати</w:t>
      </w:r>
      <w:proofErr w:type="spellEnd"/>
      <w:r w:rsidRPr="00844A9B">
        <w:rPr>
          <w:sz w:val="28"/>
          <w:szCs w:val="28"/>
        </w:rPr>
        <w:t xml:space="preserve"> </w:t>
      </w:r>
      <w:proofErr w:type="spellStart"/>
      <w:r w:rsidRPr="00844A9B">
        <w:rPr>
          <w:sz w:val="28"/>
          <w:szCs w:val="28"/>
        </w:rPr>
        <w:t>студентцентричний</w:t>
      </w:r>
      <w:proofErr w:type="spellEnd"/>
      <w:r w:rsidRPr="00844A9B">
        <w:rPr>
          <w:sz w:val="28"/>
          <w:szCs w:val="28"/>
        </w:rPr>
        <w:t xml:space="preserve"> </w:t>
      </w:r>
      <w:proofErr w:type="spellStart"/>
      <w:r w:rsidRPr="00844A9B">
        <w:rPr>
          <w:sz w:val="28"/>
          <w:szCs w:val="28"/>
        </w:rPr>
        <w:t>підхід</w:t>
      </w:r>
      <w:proofErr w:type="spellEnd"/>
      <w:r w:rsidRPr="00844A9B">
        <w:rPr>
          <w:sz w:val="28"/>
          <w:szCs w:val="28"/>
        </w:rPr>
        <w:t xml:space="preserve">, </w:t>
      </w:r>
      <w:proofErr w:type="spellStart"/>
      <w:r w:rsidRPr="00844A9B">
        <w:rPr>
          <w:sz w:val="28"/>
          <w:szCs w:val="28"/>
        </w:rPr>
        <w:t>що</w:t>
      </w:r>
      <w:proofErr w:type="spellEnd"/>
      <w:r w:rsidRPr="00844A9B">
        <w:rPr>
          <w:sz w:val="28"/>
          <w:szCs w:val="28"/>
        </w:rPr>
        <w:t xml:space="preserve"> </w:t>
      </w:r>
      <w:proofErr w:type="spellStart"/>
      <w:r w:rsidRPr="00844A9B">
        <w:rPr>
          <w:sz w:val="28"/>
          <w:szCs w:val="28"/>
        </w:rPr>
        <w:t>передбачає</w:t>
      </w:r>
      <w:proofErr w:type="spellEnd"/>
      <w:r w:rsidRPr="00844A9B">
        <w:rPr>
          <w:sz w:val="28"/>
          <w:szCs w:val="28"/>
        </w:rPr>
        <w:t xml:space="preserve"> </w:t>
      </w:r>
      <w:proofErr w:type="spellStart"/>
      <w:r w:rsidRPr="00844A9B">
        <w:rPr>
          <w:sz w:val="28"/>
          <w:szCs w:val="28"/>
        </w:rPr>
        <w:t>врахування</w:t>
      </w:r>
      <w:proofErr w:type="spellEnd"/>
      <w:r w:rsidRPr="00844A9B">
        <w:rPr>
          <w:sz w:val="28"/>
          <w:szCs w:val="28"/>
        </w:rPr>
        <w:t xml:space="preserve"> </w:t>
      </w:r>
      <w:proofErr w:type="spellStart"/>
      <w:r w:rsidRPr="00844A9B">
        <w:rPr>
          <w:sz w:val="28"/>
          <w:szCs w:val="28"/>
        </w:rPr>
        <w:t>індивідуальних</w:t>
      </w:r>
      <w:proofErr w:type="spellEnd"/>
      <w:r w:rsidRPr="00844A9B">
        <w:rPr>
          <w:sz w:val="28"/>
          <w:szCs w:val="28"/>
        </w:rPr>
        <w:t xml:space="preserve"> потреб і </w:t>
      </w:r>
      <w:proofErr w:type="spellStart"/>
      <w:r w:rsidRPr="00844A9B">
        <w:rPr>
          <w:sz w:val="28"/>
          <w:szCs w:val="28"/>
        </w:rPr>
        <w:t>можливостей</w:t>
      </w:r>
      <w:proofErr w:type="spellEnd"/>
      <w:r w:rsidRPr="00844A9B">
        <w:rPr>
          <w:sz w:val="28"/>
          <w:szCs w:val="28"/>
        </w:rPr>
        <w:t xml:space="preserve"> кожного студента.</w:t>
      </w:r>
      <w:r w:rsidRPr="00844A9B">
        <w:rPr>
          <w:sz w:val="28"/>
          <w:szCs w:val="28"/>
          <w:lang w:val="uk-UA"/>
        </w:rPr>
        <w:tab/>
      </w:r>
      <w:r w:rsidRPr="00844A9B">
        <w:rPr>
          <w:sz w:val="28"/>
          <w:szCs w:val="28"/>
          <w:lang w:val="uk-UA"/>
        </w:rPr>
        <w:tab/>
      </w:r>
    </w:p>
    <w:p w14:paraId="7DE9AAF6" w14:textId="77777777" w:rsidR="00CC495F" w:rsidRPr="00844A9B" w:rsidRDefault="00CC495F" w:rsidP="00CC495F">
      <w:pPr>
        <w:spacing w:after="160" w:line="360" w:lineRule="auto"/>
        <w:ind w:firstLine="708"/>
        <w:jc w:val="both"/>
        <w:rPr>
          <w:sz w:val="28"/>
          <w:szCs w:val="28"/>
          <w:lang w:val="uk-UA"/>
        </w:rPr>
      </w:pPr>
      <w:r w:rsidRPr="00844A9B">
        <w:rPr>
          <w:sz w:val="28"/>
          <w:szCs w:val="28"/>
          <w:lang w:val="uk-UA"/>
        </w:rPr>
        <w:lastRenderedPageBreak/>
        <w:t>Важливим аспектом є забезпечення наставництва та підтримки студентів із критичним або пасивним рівнем готовності до саморозвитку через надання персоналізованих консультацій, організацію додаткових тренінгів і мотиваційних заходів.</w:t>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r>
      <w:r w:rsidRPr="00844A9B">
        <w:rPr>
          <w:i/>
          <w:iCs/>
          <w:sz w:val="28"/>
          <w:szCs w:val="28"/>
          <w:lang w:val="uk-UA"/>
        </w:rPr>
        <w:t>Таким чином</w:t>
      </w:r>
      <w:r w:rsidRPr="00844A9B">
        <w:rPr>
          <w:sz w:val="28"/>
          <w:szCs w:val="28"/>
          <w:lang w:val="uk-UA"/>
        </w:rPr>
        <w:t xml:space="preserve">, практичний аспект дослідження підтверджує важливість комплексного підходу до формування психолого-педагогічних умов саморозвитку студентів. </w:t>
      </w:r>
      <w:proofErr w:type="spellStart"/>
      <w:r w:rsidRPr="00844A9B">
        <w:rPr>
          <w:sz w:val="28"/>
          <w:szCs w:val="28"/>
        </w:rPr>
        <w:t>Розроблені</w:t>
      </w:r>
      <w:proofErr w:type="spellEnd"/>
      <w:r w:rsidRPr="00844A9B">
        <w:rPr>
          <w:sz w:val="28"/>
          <w:szCs w:val="28"/>
        </w:rPr>
        <w:t xml:space="preserve"> </w:t>
      </w:r>
      <w:proofErr w:type="spellStart"/>
      <w:r w:rsidRPr="00844A9B">
        <w:rPr>
          <w:sz w:val="28"/>
          <w:szCs w:val="28"/>
        </w:rPr>
        <w:t>рекомендації</w:t>
      </w:r>
      <w:proofErr w:type="spellEnd"/>
      <w:r w:rsidRPr="00844A9B">
        <w:rPr>
          <w:sz w:val="28"/>
          <w:szCs w:val="28"/>
        </w:rPr>
        <w:t xml:space="preserve"> </w:t>
      </w:r>
      <w:proofErr w:type="spellStart"/>
      <w:r w:rsidRPr="00844A9B">
        <w:rPr>
          <w:sz w:val="28"/>
          <w:szCs w:val="28"/>
        </w:rPr>
        <w:t>мають</w:t>
      </w:r>
      <w:proofErr w:type="spellEnd"/>
      <w:r w:rsidRPr="00844A9B">
        <w:rPr>
          <w:sz w:val="28"/>
          <w:szCs w:val="28"/>
        </w:rPr>
        <w:t xml:space="preserve"> </w:t>
      </w:r>
      <w:proofErr w:type="spellStart"/>
      <w:r w:rsidRPr="00844A9B">
        <w:rPr>
          <w:sz w:val="28"/>
          <w:szCs w:val="28"/>
        </w:rPr>
        <w:t>суттєве</w:t>
      </w:r>
      <w:proofErr w:type="spellEnd"/>
      <w:r w:rsidRPr="00844A9B">
        <w:rPr>
          <w:sz w:val="28"/>
          <w:szCs w:val="28"/>
        </w:rPr>
        <w:t xml:space="preserve"> </w:t>
      </w:r>
      <w:proofErr w:type="spellStart"/>
      <w:r w:rsidRPr="00844A9B">
        <w:rPr>
          <w:sz w:val="28"/>
          <w:szCs w:val="28"/>
        </w:rPr>
        <w:t>значення</w:t>
      </w:r>
      <w:proofErr w:type="spellEnd"/>
      <w:r w:rsidRPr="00844A9B">
        <w:rPr>
          <w:sz w:val="28"/>
          <w:szCs w:val="28"/>
        </w:rPr>
        <w:t xml:space="preserve"> для </w:t>
      </w:r>
      <w:proofErr w:type="spellStart"/>
      <w:r w:rsidRPr="00844A9B">
        <w:rPr>
          <w:sz w:val="28"/>
          <w:szCs w:val="28"/>
        </w:rPr>
        <w:t>впровадження</w:t>
      </w:r>
      <w:proofErr w:type="spellEnd"/>
      <w:r w:rsidRPr="00844A9B">
        <w:rPr>
          <w:sz w:val="28"/>
          <w:szCs w:val="28"/>
        </w:rPr>
        <w:t xml:space="preserve"> в </w:t>
      </w:r>
      <w:proofErr w:type="spellStart"/>
      <w:r w:rsidRPr="00844A9B">
        <w:rPr>
          <w:sz w:val="28"/>
          <w:szCs w:val="28"/>
        </w:rPr>
        <w:t>освітню</w:t>
      </w:r>
      <w:proofErr w:type="spellEnd"/>
      <w:r w:rsidRPr="00844A9B">
        <w:rPr>
          <w:sz w:val="28"/>
          <w:szCs w:val="28"/>
        </w:rPr>
        <w:t xml:space="preserve"> практику ЗВО з метою </w:t>
      </w:r>
      <w:proofErr w:type="spellStart"/>
      <w:r w:rsidRPr="00844A9B">
        <w:rPr>
          <w:sz w:val="28"/>
          <w:szCs w:val="28"/>
        </w:rPr>
        <w:t>підвищення</w:t>
      </w:r>
      <w:proofErr w:type="spellEnd"/>
      <w:r w:rsidRPr="00844A9B">
        <w:rPr>
          <w:sz w:val="28"/>
          <w:szCs w:val="28"/>
        </w:rPr>
        <w:t xml:space="preserve"> </w:t>
      </w:r>
      <w:proofErr w:type="spellStart"/>
      <w:r w:rsidRPr="00844A9B">
        <w:rPr>
          <w:sz w:val="28"/>
          <w:szCs w:val="28"/>
        </w:rPr>
        <w:t>ефективності</w:t>
      </w:r>
      <w:proofErr w:type="spellEnd"/>
      <w:r w:rsidRPr="00844A9B">
        <w:rPr>
          <w:sz w:val="28"/>
          <w:szCs w:val="28"/>
        </w:rPr>
        <w:t xml:space="preserve"> </w:t>
      </w:r>
      <w:proofErr w:type="spellStart"/>
      <w:r w:rsidRPr="00844A9B">
        <w:rPr>
          <w:sz w:val="28"/>
          <w:szCs w:val="28"/>
        </w:rPr>
        <w:t>професійного</w:t>
      </w:r>
      <w:proofErr w:type="spellEnd"/>
      <w:r w:rsidRPr="00844A9B">
        <w:rPr>
          <w:sz w:val="28"/>
          <w:szCs w:val="28"/>
        </w:rPr>
        <w:t xml:space="preserve"> </w:t>
      </w:r>
      <w:proofErr w:type="spellStart"/>
      <w:r w:rsidRPr="00844A9B">
        <w:rPr>
          <w:sz w:val="28"/>
          <w:szCs w:val="28"/>
        </w:rPr>
        <w:t>саморозвитку</w:t>
      </w:r>
      <w:proofErr w:type="spellEnd"/>
      <w:r w:rsidRPr="00844A9B">
        <w:rPr>
          <w:sz w:val="28"/>
          <w:szCs w:val="28"/>
        </w:rPr>
        <w:t xml:space="preserve"> </w:t>
      </w:r>
      <w:proofErr w:type="spellStart"/>
      <w:r w:rsidRPr="00844A9B">
        <w:rPr>
          <w:sz w:val="28"/>
          <w:szCs w:val="28"/>
        </w:rPr>
        <w:t>молоді</w:t>
      </w:r>
      <w:proofErr w:type="spellEnd"/>
      <w:r w:rsidRPr="00844A9B">
        <w:rPr>
          <w:sz w:val="28"/>
          <w:szCs w:val="28"/>
        </w:rPr>
        <w:t>.</w:t>
      </w:r>
    </w:p>
    <w:p w14:paraId="08509EF9" w14:textId="77777777" w:rsidR="00CC495F" w:rsidRPr="00844A9B" w:rsidRDefault="00CC495F" w:rsidP="00CC495F">
      <w:pPr>
        <w:spacing w:after="160" w:line="360" w:lineRule="auto"/>
        <w:rPr>
          <w:sz w:val="28"/>
          <w:szCs w:val="28"/>
        </w:rPr>
      </w:pPr>
    </w:p>
    <w:p w14:paraId="17EF76D3" w14:textId="77777777" w:rsidR="00CC495F" w:rsidRPr="00844A9B" w:rsidRDefault="00CC495F" w:rsidP="00CC495F">
      <w:pPr>
        <w:spacing w:after="160" w:line="360" w:lineRule="auto"/>
        <w:rPr>
          <w:lang w:val="uk-UA"/>
        </w:rPr>
      </w:pPr>
    </w:p>
    <w:p w14:paraId="58AE3140" w14:textId="77777777" w:rsidR="00CC495F" w:rsidRPr="00844A9B" w:rsidRDefault="00CC495F" w:rsidP="00CC495F">
      <w:pPr>
        <w:spacing w:after="160" w:line="360" w:lineRule="auto"/>
        <w:rPr>
          <w:lang w:val="uk-UA"/>
        </w:rPr>
      </w:pPr>
      <w:r w:rsidRPr="00844A9B">
        <w:rPr>
          <w:lang w:val="uk-UA"/>
        </w:rPr>
        <w:br w:type="page"/>
      </w:r>
    </w:p>
    <w:p w14:paraId="2DA451B9" w14:textId="77777777" w:rsidR="00CC495F" w:rsidRPr="00844A9B" w:rsidRDefault="00CC495F" w:rsidP="00CC495F">
      <w:pPr>
        <w:pStyle w:val="1"/>
        <w:spacing w:line="360" w:lineRule="auto"/>
        <w:jc w:val="center"/>
        <w:rPr>
          <w:rFonts w:ascii="Times New Roman" w:hAnsi="Times New Roman" w:cs="Times New Roman"/>
          <w:b/>
          <w:bCs/>
          <w:color w:val="auto"/>
          <w:sz w:val="28"/>
          <w:szCs w:val="28"/>
          <w:lang w:val="uk-UA"/>
        </w:rPr>
      </w:pPr>
      <w:bookmarkStart w:id="28" w:name="_Toc185176297"/>
      <w:r w:rsidRPr="00844A9B">
        <w:rPr>
          <w:rFonts w:ascii="Times New Roman" w:hAnsi="Times New Roman" w:cs="Times New Roman"/>
          <w:b/>
          <w:bCs/>
          <w:color w:val="auto"/>
          <w:sz w:val="28"/>
          <w:szCs w:val="28"/>
          <w:lang w:val="uk-UA"/>
        </w:rPr>
        <w:lastRenderedPageBreak/>
        <w:t>Загальні висновки</w:t>
      </w:r>
      <w:bookmarkEnd w:id="28"/>
    </w:p>
    <w:p w14:paraId="13DFE826" w14:textId="77777777" w:rsidR="00CC495F" w:rsidRPr="00844A9B" w:rsidRDefault="00CC495F" w:rsidP="00CC495F">
      <w:pPr>
        <w:spacing w:line="360" w:lineRule="auto"/>
        <w:rPr>
          <w:sz w:val="28"/>
          <w:szCs w:val="28"/>
          <w:lang w:val="uk-UA"/>
        </w:rPr>
      </w:pPr>
    </w:p>
    <w:p w14:paraId="0FD9A74A" w14:textId="77777777" w:rsidR="00CC495F" w:rsidRPr="00844A9B" w:rsidRDefault="00CC495F" w:rsidP="00CC495F">
      <w:pPr>
        <w:spacing w:after="160" w:line="360" w:lineRule="auto"/>
        <w:ind w:firstLine="708"/>
        <w:jc w:val="both"/>
        <w:rPr>
          <w:sz w:val="28"/>
          <w:szCs w:val="28"/>
          <w:lang w:val="uk-UA"/>
        </w:rPr>
      </w:pPr>
      <w:r w:rsidRPr="00844A9B">
        <w:rPr>
          <w:sz w:val="28"/>
          <w:szCs w:val="28"/>
          <w:lang w:val="uk-UA"/>
        </w:rPr>
        <w:t>У кваліфікаційній магістерській роботі на тему «Психолого-педагогічні умови саморозвитку особистості студента ЗВО» досліджено та вирішено комплекс завдань, спрямованих на розв’язання актуальної наукової проблеми: визначення ефективних психолого-педагогічних умов, що сприяють саморозвитку особистості студентів закладів вищої освіти.</w:t>
      </w:r>
    </w:p>
    <w:p w14:paraId="2BF37F2D" w14:textId="77777777" w:rsidR="00CC495F" w:rsidRPr="00844A9B" w:rsidRDefault="00CC495F" w:rsidP="00CC495F">
      <w:pPr>
        <w:numPr>
          <w:ilvl w:val="0"/>
          <w:numId w:val="42"/>
        </w:numPr>
        <w:spacing w:after="160" w:line="360" w:lineRule="auto"/>
        <w:jc w:val="both"/>
        <w:rPr>
          <w:sz w:val="28"/>
          <w:szCs w:val="28"/>
        </w:rPr>
      </w:pPr>
      <w:proofErr w:type="spellStart"/>
      <w:r w:rsidRPr="00844A9B">
        <w:rPr>
          <w:b/>
          <w:bCs/>
          <w:sz w:val="28"/>
          <w:szCs w:val="28"/>
        </w:rPr>
        <w:t>Теоретичний</w:t>
      </w:r>
      <w:proofErr w:type="spellEnd"/>
      <w:r w:rsidRPr="00844A9B">
        <w:rPr>
          <w:b/>
          <w:bCs/>
          <w:sz w:val="28"/>
          <w:szCs w:val="28"/>
        </w:rPr>
        <w:t xml:space="preserve"> аспект</w:t>
      </w:r>
      <w:r w:rsidRPr="00844A9B">
        <w:rPr>
          <w:sz w:val="28"/>
          <w:szCs w:val="28"/>
        </w:rPr>
        <w:t>:</w:t>
      </w:r>
    </w:p>
    <w:p w14:paraId="3762AB27" w14:textId="77777777" w:rsidR="00CC495F" w:rsidRPr="00844A9B" w:rsidRDefault="00CC495F" w:rsidP="00CC495F">
      <w:pPr>
        <w:spacing w:after="160" w:line="360" w:lineRule="auto"/>
        <w:ind w:firstLine="708"/>
        <w:jc w:val="both"/>
        <w:rPr>
          <w:sz w:val="28"/>
          <w:szCs w:val="28"/>
          <w:lang w:val="uk-UA"/>
        </w:rPr>
      </w:pPr>
      <w:bookmarkStart w:id="29" w:name="_Hlk184847740"/>
      <w:r w:rsidRPr="00844A9B">
        <w:rPr>
          <w:sz w:val="28"/>
          <w:szCs w:val="28"/>
        </w:rPr>
        <w:t xml:space="preserve">Проведено </w:t>
      </w:r>
      <w:proofErr w:type="spellStart"/>
      <w:r w:rsidRPr="00844A9B">
        <w:rPr>
          <w:sz w:val="28"/>
          <w:szCs w:val="28"/>
        </w:rPr>
        <w:t>аналіз</w:t>
      </w:r>
      <w:proofErr w:type="spellEnd"/>
      <w:r w:rsidRPr="00844A9B">
        <w:rPr>
          <w:sz w:val="28"/>
          <w:szCs w:val="28"/>
        </w:rPr>
        <w:t xml:space="preserve"> </w:t>
      </w:r>
      <w:proofErr w:type="spellStart"/>
      <w:r w:rsidRPr="00844A9B">
        <w:rPr>
          <w:sz w:val="28"/>
          <w:szCs w:val="28"/>
        </w:rPr>
        <w:t>наукових</w:t>
      </w:r>
      <w:proofErr w:type="spellEnd"/>
      <w:r w:rsidRPr="00844A9B">
        <w:rPr>
          <w:sz w:val="28"/>
          <w:szCs w:val="28"/>
        </w:rPr>
        <w:t xml:space="preserve"> </w:t>
      </w:r>
      <w:proofErr w:type="spellStart"/>
      <w:r w:rsidRPr="00844A9B">
        <w:rPr>
          <w:sz w:val="28"/>
          <w:szCs w:val="28"/>
        </w:rPr>
        <w:t>концепцій</w:t>
      </w:r>
      <w:proofErr w:type="spellEnd"/>
      <w:r w:rsidRPr="00844A9B">
        <w:rPr>
          <w:sz w:val="28"/>
          <w:szCs w:val="28"/>
        </w:rPr>
        <w:t xml:space="preserve">, </w:t>
      </w:r>
      <w:proofErr w:type="spellStart"/>
      <w:r w:rsidRPr="00844A9B">
        <w:rPr>
          <w:sz w:val="28"/>
          <w:szCs w:val="28"/>
        </w:rPr>
        <w:t>визначень</w:t>
      </w:r>
      <w:proofErr w:type="spellEnd"/>
      <w:r w:rsidRPr="00844A9B">
        <w:rPr>
          <w:sz w:val="28"/>
          <w:szCs w:val="28"/>
        </w:rPr>
        <w:t xml:space="preserve"> та </w:t>
      </w:r>
      <w:proofErr w:type="spellStart"/>
      <w:r w:rsidRPr="00844A9B">
        <w:rPr>
          <w:sz w:val="28"/>
          <w:szCs w:val="28"/>
        </w:rPr>
        <w:t>підходів</w:t>
      </w:r>
      <w:proofErr w:type="spellEnd"/>
      <w:r w:rsidRPr="00844A9B">
        <w:rPr>
          <w:sz w:val="28"/>
          <w:szCs w:val="28"/>
        </w:rPr>
        <w:t xml:space="preserve"> до </w:t>
      </w:r>
      <w:proofErr w:type="spellStart"/>
      <w:r w:rsidRPr="00844A9B">
        <w:rPr>
          <w:sz w:val="28"/>
          <w:szCs w:val="28"/>
        </w:rPr>
        <w:t>поняття</w:t>
      </w:r>
      <w:proofErr w:type="spellEnd"/>
      <w:r w:rsidRPr="00844A9B">
        <w:rPr>
          <w:sz w:val="28"/>
          <w:szCs w:val="28"/>
        </w:rPr>
        <w:t xml:space="preserve"> «</w:t>
      </w:r>
      <w:proofErr w:type="spellStart"/>
      <w:r w:rsidRPr="00844A9B">
        <w:rPr>
          <w:sz w:val="28"/>
          <w:szCs w:val="28"/>
        </w:rPr>
        <w:t>саморозвиток</w:t>
      </w:r>
      <w:proofErr w:type="spellEnd"/>
      <w:r w:rsidRPr="00844A9B">
        <w:rPr>
          <w:sz w:val="28"/>
          <w:szCs w:val="28"/>
        </w:rPr>
        <w:t xml:space="preserve"> </w:t>
      </w:r>
      <w:proofErr w:type="spellStart"/>
      <w:r w:rsidRPr="00844A9B">
        <w:rPr>
          <w:sz w:val="28"/>
          <w:szCs w:val="28"/>
        </w:rPr>
        <w:t>особистості</w:t>
      </w:r>
      <w:proofErr w:type="spellEnd"/>
      <w:r w:rsidRPr="00844A9B">
        <w:rPr>
          <w:sz w:val="28"/>
          <w:szCs w:val="28"/>
        </w:rPr>
        <w:t xml:space="preserve">». </w:t>
      </w:r>
      <w:r w:rsidRPr="00844A9B">
        <w:rPr>
          <w:sz w:val="28"/>
          <w:szCs w:val="28"/>
          <w:lang w:val="uk-UA"/>
        </w:rPr>
        <w:tab/>
        <w:t>Саморозвиток особистості розглядається як процес цілеспрямованого вдосконалення внутрішніх і зовнішніх характеристик особистості, що реалізується через активну самостійну діяльність. До складових саморозвитку належать: саморефлексія, самооцінка, внутрішня мотивація, а також зовнішні стимули, що сприяють реалізації потенціалу особистості.</w:t>
      </w:r>
      <w:r w:rsidRPr="00844A9B">
        <w:rPr>
          <w:sz w:val="28"/>
          <w:szCs w:val="28"/>
          <w:lang w:val="uk-UA"/>
        </w:rPr>
        <w:tab/>
      </w:r>
      <w:r w:rsidRPr="00844A9B">
        <w:rPr>
          <w:sz w:val="28"/>
          <w:szCs w:val="28"/>
          <w:lang w:val="uk-UA"/>
        </w:rPr>
        <w:tab/>
        <w:t>Вплив дистанційної освіти на саморозвиток</w:t>
      </w:r>
      <w:r w:rsidRPr="00844A9B">
        <w:t xml:space="preserve"> </w:t>
      </w:r>
      <w:r w:rsidRPr="00844A9B">
        <w:rPr>
          <w:sz w:val="28"/>
          <w:szCs w:val="28"/>
          <w:lang w:val="uk-UA"/>
        </w:rPr>
        <w:t xml:space="preserve">стимулює розвиток самостійності, дисциплінованості, і навичок </w:t>
      </w:r>
      <w:proofErr w:type="spellStart"/>
      <w:r w:rsidRPr="00844A9B">
        <w:rPr>
          <w:sz w:val="28"/>
          <w:szCs w:val="28"/>
          <w:lang w:val="uk-UA"/>
        </w:rPr>
        <w:t>самоменеджменту</w:t>
      </w:r>
      <w:proofErr w:type="spellEnd"/>
      <w:r w:rsidRPr="00844A9B">
        <w:rPr>
          <w:sz w:val="28"/>
          <w:szCs w:val="28"/>
          <w:lang w:val="uk-UA"/>
        </w:rPr>
        <w:t>. Разом з тим, її ефективність обмежується бар'єрами технічного та психологічного характеру, такими як недостатній доступ до технологій, низький рівень цифрової грамотності або знижена соціальна взаємодія.</w:t>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t>Ідентифіковано бар’єри, що перешкоджають процесу саморозвитку, серед яких виділено недостатню саморефлексію, низьку мотивацію та вплив негативного освітнього середовища, а також недостатня підтримка з боку викладачів і організаційна неузгодженість у навчальному процесі.</w:t>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t>Схарактеризовано психолого-педагогічні умови, що сприяють саморозвитку  особистості студентів. До таких умов належать:</w:t>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t>Використання інтерактивних форм навчання (тренінги, воркшопи);</w:t>
      </w:r>
      <w:r w:rsidRPr="00844A9B">
        <w:rPr>
          <w:sz w:val="28"/>
          <w:szCs w:val="28"/>
          <w:lang w:val="uk-UA"/>
        </w:rPr>
        <w:tab/>
        <w:t>Підтримка мотиваційно-ціннісних орієнтацій студентів;</w:t>
      </w:r>
      <w:r w:rsidRPr="00844A9B">
        <w:rPr>
          <w:sz w:val="28"/>
          <w:szCs w:val="28"/>
          <w:lang w:val="uk-UA"/>
        </w:rPr>
        <w:tab/>
      </w:r>
      <w:r w:rsidRPr="00844A9B">
        <w:rPr>
          <w:sz w:val="28"/>
          <w:szCs w:val="28"/>
          <w:lang w:val="uk-UA"/>
        </w:rPr>
        <w:tab/>
      </w:r>
      <w:r w:rsidRPr="00844A9B">
        <w:rPr>
          <w:sz w:val="28"/>
          <w:szCs w:val="28"/>
          <w:lang w:val="uk-UA"/>
        </w:rPr>
        <w:tab/>
        <w:t>Організація освітнього середовища, що стимулює творчість і самостійність;</w:t>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lastRenderedPageBreak/>
        <w:tab/>
        <w:t>Застосування цифрових інструментів для планування й моніторингу особистісного розвитку. У контексті сучасної вищої освіти особлива увага приділяється створенню системи взаємодії між студентом і викладачем, що базується на індивідуалізації навчального процесу та підтримці ініціативності студентів;</w:t>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t>Використання кейсів із реального життя для посилення практичної спрямованості навчання.</w:t>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t>Взаємозв’язок між мотиваційно-ціннісними аспектами, внутрішньою активністю студента та зовнішніми педагогічними впливами, які забезпечують саморозвиток проявляється у тому, що мотиваційно-ціннісні аспекти формують основу для внутрішньої активності студента, яка є ключовою для ініціювання саморозвитку. Зовнішні педагогічні впливи, такі як підтримка викладача, застосування інноваційних методів навчання, створення стимулюючого середовища, підсилюють ці аспекти, сприяючи гармонійному розвитку особистості.</w:t>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r>
    </w:p>
    <w:p w14:paraId="5F4CCDC9" w14:textId="77777777" w:rsidR="00CC495F" w:rsidRPr="00844A9B" w:rsidRDefault="00CC495F" w:rsidP="00CC495F">
      <w:pPr>
        <w:numPr>
          <w:ilvl w:val="0"/>
          <w:numId w:val="42"/>
        </w:numPr>
        <w:spacing w:after="160" w:line="360" w:lineRule="auto"/>
        <w:jc w:val="both"/>
        <w:rPr>
          <w:sz w:val="28"/>
          <w:szCs w:val="28"/>
        </w:rPr>
      </w:pPr>
      <w:proofErr w:type="spellStart"/>
      <w:r w:rsidRPr="00844A9B">
        <w:rPr>
          <w:b/>
          <w:bCs/>
          <w:sz w:val="28"/>
          <w:szCs w:val="28"/>
        </w:rPr>
        <w:t>Практичний</w:t>
      </w:r>
      <w:proofErr w:type="spellEnd"/>
      <w:r w:rsidRPr="00844A9B">
        <w:rPr>
          <w:b/>
          <w:bCs/>
          <w:sz w:val="28"/>
          <w:szCs w:val="28"/>
        </w:rPr>
        <w:t xml:space="preserve"> аспект</w:t>
      </w:r>
      <w:r w:rsidRPr="00844A9B">
        <w:rPr>
          <w:sz w:val="28"/>
          <w:szCs w:val="28"/>
        </w:rPr>
        <w:t>:</w:t>
      </w:r>
    </w:p>
    <w:p w14:paraId="207F70F6" w14:textId="77777777" w:rsidR="00CC495F" w:rsidRPr="00844A9B" w:rsidRDefault="00CC495F" w:rsidP="00CC495F">
      <w:pPr>
        <w:spacing w:after="160" w:line="360" w:lineRule="auto"/>
        <w:ind w:firstLine="708"/>
        <w:jc w:val="both"/>
        <w:rPr>
          <w:color w:val="000000" w:themeColor="text1"/>
          <w:sz w:val="28"/>
          <w:szCs w:val="28"/>
          <w:lang w:val="uk-UA"/>
        </w:rPr>
      </w:pPr>
      <w:proofErr w:type="spellStart"/>
      <w:r w:rsidRPr="00844A9B">
        <w:rPr>
          <w:sz w:val="28"/>
          <w:szCs w:val="28"/>
        </w:rPr>
        <w:t>Апробовано</w:t>
      </w:r>
      <w:proofErr w:type="spellEnd"/>
      <w:r w:rsidRPr="00844A9B">
        <w:rPr>
          <w:sz w:val="28"/>
          <w:szCs w:val="28"/>
        </w:rPr>
        <w:t xml:space="preserve"> </w:t>
      </w:r>
      <w:proofErr w:type="spellStart"/>
      <w:r w:rsidRPr="00844A9B">
        <w:rPr>
          <w:sz w:val="28"/>
          <w:szCs w:val="28"/>
        </w:rPr>
        <w:t>діагностичні</w:t>
      </w:r>
      <w:proofErr w:type="spellEnd"/>
      <w:r w:rsidRPr="00844A9B">
        <w:rPr>
          <w:sz w:val="28"/>
          <w:szCs w:val="28"/>
        </w:rPr>
        <w:t xml:space="preserve"> методики, </w:t>
      </w:r>
      <w:proofErr w:type="spellStart"/>
      <w:r w:rsidRPr="00844A9B">
        <w:rPr>
          <w:sz w:val="28"/>
          <w:szCs w:val="28"/>
        </w:rPr>
        <w:t>що</w:t>
      </w:r>
      <w:proofErr w:type="spellEnd"/>
      <w:r w:rsidRPr="00844A9B">
        <w:rPr>
          <w:sz w:val="28"/>
          <w:szCs w:val="28"/>
        </w:rPr>
        <w:t xml:space="preserve"> </w:t>
      </w:r>
      <w:proofErr w:type="spellStart"/>
      <w:r w:rsidRPr="00844A9B">
        <w:rPr>
          <w:sz w:val="28"/>
          <w:szCs w:val="28"/>
        </w:rPr>
        <w:t>дозволяють</w:t>
      </w:r>
      <w:proofErr w:type="spellEnd"/>
      <w:r w:rsidRPr="00844A9B">
        <w:rPr>
          <w:sz w:val="28"/>
          <w:szCs w:val="28"/>
        </w:rPr>
        <w:t xml:space="preserve"> </w:t>
      </w:r>
      <w:proofErr w:type="spellStart"/>
      <w:r w:rsidRPr="00844A9B">
        <w:rPr>
          <w:sz w:val="28"/>
          <w:szCs w:val="28"/>
        </w:rPr>
        <w:t>оцінити</w:t>
      </w:r>
      <w:proofErr w:type="spellEnd"/>
      <w:r w:rsidRPr="00844A9B">
        <w:rPr>
          <w:sz w:val="28"/>
          <w:szCs w:val="28"/>
        </w:rPr>
        <w:t xml:space="preserve"> </w:t>
      </w:r>
      <w:proofErr w:type="spellStart"/>
      <w:r w:rsidRPr="00844A9B">
        <w:rPr>
          <w:sz w:val="28"/>
          <w:szCs w:val="28"/>
        </w:rPr>
        <w:t>рівень</w:t>
      </w:r>
      <w:proofErr w:type="spellEnd"/>
      <w:r w:rsidRPr="00844A9B">
        <w:rPr>
          <w:sz w:val="28"/>
          <w:szCs w:val="28"/>
        </w:rPr>
        <w:t xml:space="preserve"> </w:t>
      </w:r>
      <w:proofErr w:type="spellStart"/>
      <w:r w:rsidRPr="00844A9B">
        <w:rPr>
          <w:sz w:val="28"/>
          <w:szCs w:val="28"/>
        </w:rPr>
        <w:t>готовності</w:t>
      </w:r>
      <w:proofErr w:type="spellEnd"/>
      <w:r w:rsidRPr="00844A9B">
        <w:rPr>
          <w:sz w:val="28"/>
          <w:szCs w:val="28"/>
        </w:rPr>
        <w:t xml:space="preserve"> </w:t>
      </w:r>
      <w:proofErr w:type="spellStart"/>
      <w:r w:rsidRPr="00844A9B">
        <w:rPr>
          <w:sz w:val="28"/>
          <w:szCs w:val="28"/>
        </w:rPr>
        <w:t>студентів</w:t>
      </w:r>
      <w:proofErr w:type="spellEnd"/>
      <w:r w:rsidRPr="00844A9B">
        <w:rPr>
          <w:sz w:val="28"/>
          <w:szCs w:val="28"/>
        </w:rPr>
        <w:t xml:space="preserve"> до </w:t>
      </w:r>
      <w:proofErr w:type="spellStart"/>
      <w:r w:rsidRPr="00844A9B">
        <w:rPr>
          <w:sz w:val="28"/>
          <w:szCs w:val="28"/>
        </w:rPr>
        <w:t>саморозвитку</w:t>
      </w:r>
      <w:proofErr w:type="spellEnd"/>
      <w:r w:rsidRPr="00844A9B">
        <w:rPr>
          <w:sz w:val="28"/>
          <w:szCs w:val="28"/>
        </w:rPr>
        <w:t xml:space="preserve">. </w:t>
      </w:r>
      <w:proofErr w:type="spellStart"/>
      <w:r w:rsidRPr="00844A9B">
        <w:rPr>
          <w:sz w:val="28"/>
          <w:szCs w:val="28"/>
        </w:rPr>
        <w:t>Отримані</w:t>
      </w:r>
      <w:proofErr w:type="spellEnd"/>
      <w:r w:rsidRPr="00844A9B">
        <w:rPr>
          <w:sz w:val="28"/>
          <w:szCs w:val="28"/>
        </w:rPr>
        <w:t xml:space="preserve"> </w:t>
      </w:r>
      <w:proofErr w:type="spellStart"/>
      <w:r w:rsidRPr="00844A9B">
        <w:rPr>
          <w:sz w:val="28"/>
          <w:szCs w:val="28"/>
        </w:rPr>
        <w:t>результати</w:t>
      </w:r>
      <w:proofErr w:type="spellEnd"/>
      <w:r w:rsidRPr="00844A9B">
        <w:rPr>
          <w:sz w:val="28"/>
          <w:szCs w:val="28"/>
        </w:rPr>
        <w:t xml:space="preserve"> показали, </w:t>
      </w:r>
      <w:proofErr w:type="spellStart"/>
      <w:r w:rsidRPr="00844A9B">
        <w:rPr>
          <w:sz w:val="28"/>
          <w:szCs w:val="28"/>
        </w:rPr>
        <w:t>що</w:t>
      </w:r>
      <w:proofErr w:type="spellEnd"/>
      <w:r w:rsidRPr="00844A9B">
        <w:rPr>
          <w:sz w:val="28"/>
          <w:szCs w:val="28"/>
        </w:rPr>
        <w:t xml:space="preserve"> 51% </w:t>
      </w:r>
      <w:proofErr w:type="spellStart"/>
      <w:r w:rsidRPr="00844A9B">
        <w:rPr>
          <w:sz w:val="28"/>
          <w:szCs w:val="28"/>
        </w:rPr>
        <w:t>студентів</w:t>
      </w:r>
      <w:proofErr w:type="spellEnd"/>
      <w:r w:rsidRPr="00844A9B">
        <w:rPr>
          <w:sz w:val="28"/>
          <w:szCs w:val="28"/>
        </w:rPr>
        <w:t xml:space="preserve"> </w:t>
      </w:r>
      <w:proofErr w:type="spellStart"/>
      <w:r w:rsidRPr="00844A9B">
        <w:rPr>
          <w:sz w:val="28"/>
          <w:szCs w:val="28"/>
        </w:rPr>
        <w:t>перебувають</w:t>
      </w:r>
      <w:proofErr w:type="spellEnd"/>
      <w:r w:rsidRPr="00844A9B">
        <w:rPr>
          <w:sz w:val="28"/>
          <w:szCs w:val="28"/>
        </w:rPr>
        <w:t xml:space="preserve"> на базовому </w:t>
      </w:r>
      <w:proofErr w:type="spellStart"/>
      <w:r w:rsidRPr="00844A9B">
        <w:rPr>
          <w:sz w:val="28"/>
          <w:szCs w:val="28"/>
        </w:rPr>
        <w:t>рівні</w:t>
      </w:r>
      <w:proofErr w:type="spellEnd"/>
      <w:r w:rsidRPr="00844A9B">
        <w:rPr>
          <w:sz w:val="28"/>
          <w:szCs w:val="28"/>
        </w:rPr>
        <w:t xml:space="preserve"> </w:t>
      </w:r>
      <w:proofErr w:type="spellStart"/>
      <w:r w:rsidRPr="00844A9B">
        <w:rPr>
          <w:sz w:val="28"/>
          <w:szCs w:val="28"/>
        </w:rPr>
        <w:t>готовності</w:t>
      </w:r>
      <w:proofErr w:type="spellEnd"/>
      <w:r w:rsidRPr="00844A9B">
        <w:rPr>
          <w:sz w:val="28"/>
          <w:szCs w:val="28"/>
        </w:rPr>
        <w:t xml:space="preserve"> до </w:t>
      </w:r>
      <w:proofErr w:type="spellStart"/>
      <w:r w:rsidRPr="00844A9B">
        <w:rPr>
          <w:sz w:val="28"/>
          <w:szCs w:val="28"/>
        </w:rPr>
        <w:t>саморозвитку</w:t>
      </w:r>
      <w:proofErr w:type="spellEnd"/>
      <w:r w:rsidRPr="00844A9B">
        <w:rPr>
          <w:sz w:val="28"/>
          <w:szCs w:val="28"/>
        </w:rPr>
        <w:t>.</w:t>
      </w:r>
      <w:r w:rsidRPr="00844A9B">
        <w:rPr>
          <w:sz w:val="28"/>
          <w:szCs w:val="28"/>
          <w:lang w:val="uk-UA"/>
        </w:rPr>
        <w:tab/>
      </w:r>
      <w:r w:rsidRPr="00844A9B">
        <w:rPr>
          <w:sz w:val="28"/>
          <w:szCs w:val="28"/>
          <w:lang w:val="uk-UA"/>
        </w:rPr>
        <w:tab/>
      </w:r>
      <w:r w:rsidRPr="00844A9B">
        <w:rPr>
          <w:sz w:val="28"/>
          <w:szCs w:val="28"/>
          <w:lang w:val="uk-UA"/>
        </w:rPr>
        <w:tab/>
      </w:r>
      <w:proofErr w:type="spellStart"/>
      <w:r w:rsidRPr="00844A9B">
        <w:rPr>
          <w:sz w:val="28"/>
          <w:szCs w:val="28"/>
        </w:rPr>
        <w:t>Надано</w:t>
      </w:r>
      <w:proofErr w:type="spellEnd"/>
      <w:r w:rsidRPr="00844A9B">
        <w:rPr>
          <w:sz w:val="28"/>
          <w:szCs w:val="28"/>
        </w:rPr>
        <w:t xml:space="preserve"> </w:t>
      </w:r>
      <w:proofErr w:type="spellStart"/>
      <w:r w:rsidRPr="00844A9B">
        <w:rPr>
          <w:sz w:val="28"/>
          <w:szCs w:val="28"/>
        </w:rPr>
        <w:t>рекомендації</w:t>
      </w:r>
      <w:proofErr w:type="spellEnd"/>
      <w:r w:rsidRPr="00844A9B">
        <w:rPr>
          <w:sz w:val="28"/>
          <w:szCs w:val="28"/>
        </w:rPr>
        <w:t xml:space="preserve"> </w:t>
      </w:r>
      <w:proofErr w:type="spellStart"/>
      <w:r w:rsidRPr="00844A9B">
        <w:rPr>
          <w:sz w:val="28"/>
          <w:szCs w:val="28"/>
        </w:rPr>
        <w:t>щодо</w:t>
      </w:r>
      <w:proofErr w:type="spellEnd"/>
      <w:r w:rsidRPr="00844A9B">
        <w:rPr>
          <w:sz w:val="28"/>
          <w:szCs w:val="28"/>
        </w:rPr>
        <w:t xml:space="preserve"> </w:t>
      </w:r>
      <w:proofErr w:type="spellStart"/>
      <w:r w:rsidRPr="00844A9B">
        <w:rPr>
          <w:sz w:val="28"/>
          <w:szCs w:val="28"/>
        </w:rPr>
        <w:t>створення</w:t>
      </w:r>
      <w:proofErr w:type="spellEnd"/>
      <w:r w:rsidRPr="00844A9B">
        <w:rPr>
          <w:sz w:val="28"/>
          <w:szCs w:val="28"/>
        </w:rPr>
        <w:t xml:space="preserve"> </w:t>
      </w:r>
      <w:proofErr w:type="spellStart"/>
      <w:r w:rsidRPr="00844A9B">
        <w:rPr>
          <w:sz w:val="28"/>
          <w:szCs w:val="28"/>
        </w:rPr>
        <w:t>сприятливого</w:t>
      </w:r>
      <w:proofErr w:type="spellEnd"/>
      <w:r w:rsidRPr="00844A9B">
        <w:rPr>
          <w:sz w:val="28"/>
          <w:szCs w:val="28"/>
        </w:rPr>
        <w:t xml:space="preserve"> </w:t>
      </w:r>
      <w:proofErr w:type="spellStart"/>
      <w:r w:rsidRPr="00844A9B">
        <w:rPr>
          <w:sz w:val="28"/>
          <w:szCs w:val="28"/>
        </w:rPr>
        <w:t>психологічного</w:t>
      </w:r>
      <w:proofErr w:type="spellEnd"/>
      <w:r w:rsidRPr="00844A9B">
        <w:rPr>
          <w:sz w:val="28"/>
          <w:szCs w:val="28"/>
        </w:rPr>
        <w:t xml:space="preserve"> </w:t>
      </w:r>
      <w:proofErr w:type="spellStart"/>
      <w:r w:rsidRPr="00844A9B">
        <w:rPr>
          <w:sz w:val="28"/>
          <w:szCs w:val="28"/>
        </w:rPr>
        <w:t>середовища</w:t>
      </w:r>
      <w:proofErr w:type="spellEnd"/>
      <w:r w:rsidRPr="00844A9B">
        <w:rPr>
          <w:sz w:val="28"/>
          <w:szCs w:val="28"/>
        </w:rPr>
        <w:t xml:space="preserve"> та </w:t>
      </w:r>
      <w:proofErr w:type="spellStart"/>
      <w:r w:rsidRPr="00844A9B">
        <w:rPr>
          <w:sz w:val="28"/>
          <w:szCs w:val="28"/>
        </w:rPr>
        <w:t>впровадження</w:t>
      </w:r>
      <w:proofErr w:type="spellEnd"/>
      <w:r w:rsidRPr="00844A9B">
        <w:rPr>
          <w:sz w:val="28"/>
          <w:szCs w:val="28"/>
        </w:rPr>
        <w:t xml:space="preserve"> </w:t>
      </w:r>
      <w:proofErr w:type="spellStart"/>
      <w:r w:rsidRPr="00844A9B">
        <w:rPr>
          <w:sz w:val="28"/>
          <w:szCs w:val="28"/>
        </w:rPr>
        <w:t>студентцентричного</w:t>
      </w:r>
      <w:proofErr w:type="spellEnd"/>
      <w:r w:rsidRPr="00844A9B">
        <w:rPr>
          <w:sz w:val="28"/>
          <w:szCs w:val="28"/>
        </w:rPr>
        <w:t xml:space="preserve"> </w:t>
      </w:r>
      <w:proofErr w:type="spellStart"/>
      <w:r w:rsidRPr="00844A9B">
        <w:rPr>
          <w:sz w:val="28"/>
          <w:szCs w:val="28"/>
        </w:rPr>
        <w:t>підходу</w:t>
      </w:r>
      <w:proofErr w:type="spellEnd"/>
      <w:r w:rsidRPr="00844A9B">
        <w:rPr>
          <w:sz w:val="28"/>
          <w:szCs w:val="28"/>
        </w:rPr>
        <w:t xml:space="preserve"> в </w:t>
      </w:r>
      <w:proofErr w:type="spellStart"/>
      <w:r w:rsidRPr="00844A9B">
        <w:rPr>
          <w:sz w:val="28"/>
          <w:szCs w:val="28"/>
        </w:rPr>
        <w:t>освітній</w:t>
      </w:r>
      <w:proofErr w:type="spellEnd"/>
      <w:r w:rsidRPr="00844A9B">
        <w:rPr>
          <w:sz w:val="28"/>
          <w:szCs w:val="28"/>
        </w:rPr>
        <w:t xml:space="preserve"> </w:t>
      </w:r>
      <w:proofErr w:type="spellStart"/>
      <w:r w:rsidRPr="00844A9B">
        <w:rPr>
          <w:sz w:val="28"/>
          <w:szCs w:val="28"/>
        </w:rPr>
        <w:t>процес</w:t>
      </w:r>
      <w:proofErr w:type="spellEnd"/>
      <w:r w:rsidRPr="00844A9B">
        <w:rPr>
          <w:sz w:val="28"/>
          <w:szCs w:val="28"/>
        </w:rPr>
        <w:t>.</w:t>
      </w:r>
      <w:r w:rsidRPr="00844A9B">
        <w:rPr>
          <w:sz w:val="28"/>
          <w:szCs w:val="28"/>
        </w:rPr>
        <w:br/>
      </w:r>
      <w:proofErr w:type="spellStart"/>
      <w:r w:rsidRPr="00844A9B">
        <w:rPr>
          <w:sz w:val="28"/>
          <w:szCs w:val="28"/>
        </w:rPr>
        <w:t>Серед</w:t>
      </w:r>
      <w:proofErr w:type="spellEnd"/>
      <w:r w:rsidRPr="00844A9B">
        <w:rPr>
          <w:sz w:val="28"/>
          <w:szCs w:val="28"/>
        </w:rPr>
        <w:t xml:space="preserve"> </w:t>
      </w:r>
      <w:proofErr w:type="spellStart"/>
      <w:r w:rsidRPr="00844A9B">
        <w:rPr>
          <w:sz w:val="28"/>
          <w:szCs w:val="28"/>
        </w:rPr>
        <w:t>найбільш</w:t>
      </w:r>
      <w:proofErr w:type="spellEnd"/>
      <w:r w:rsidRPr="00844A9B">
        <w:rPr>
          <w:sz w:val="28"/>
          <w:szCs w:val="28"/>
        </w:rPr>
        <w:t xml:space="preserve"> </w:t>
      </w:r>
      <w:proofErr w:type="spellStart"/>
      <w:r w:rsidRPr="00844A9B">
        <w:rPr>
          <w:sz w:val="28"/>
          <w:szCs w:val="28"/>
        </w:rPr>
        <w:t>ефективних</w:t>
      </w:r>
      <w:proofErr w:type="spellEnd"/>
      <w:r w:rsidRPr="00844A9B">
        <w:rPr>
          <w:sz w:val="28"/>
          <w:szCs w:val="28"/>
        </w:rPr>
        <w:t xml:space="preserve"> </w:t>
      </w:r>
      <w:proofErr w:type="spellStart"/>
      <w:r w:rsidRPr="00844A9B">
        <w:rPr>
          <w:sz w:val="28"/>
          <w:szCs w:val="28"/>
        </w:rPr>
        <w:t>засобів</w:t>
      </w:r>
      <w:proofErr w:type="spellEnd"/>
      <w:r w:rsidRPr="00844A9B">
        <w:rPr>
          <w:sz w:val="28"/>
          <w:szCs w:val="28"/>
        </w:rPr>
        <w:t>:</w:t>
      </w:r>
      <w:r w:rsidRPr="00844A9B">
        <w:rPr>
          <w:sz w:val="28"/>
          <w:szCs w:val="28"/>
        </w:rPr>
        <w:tab/>
      </w:r>
      <w:r w:rsidRPr="00844A9B">
        <w:rPr>
          <w:sz w:val="28"/>
          <w:szCs w:val="28"/>
        </w:rPr>
        <w:tab/>
      </w:r>
      <w:r w:rsidRPr="00844A9B">
        <w:rPr>
          <w:sz w:val="28"/>
          <w:szCs w:val="28"/>
        </w:rPr>
        <w:tab/>
      </w:r>
      <w:r w:rsidRPr="00844A9B">
        <w:rPr>
          <w:sz w:val="28"/>
          <w:szCs w:val="28"/>
        </w:rPr>
        <w:tab/>
      </w:r>
      <w:r w:rsidRPr="00844A9B">
        <w:rPr>
          <w:sz w:val="28"/>
          <w:szCs w:val="28"/>
        </w:rPr>
        <w:tab/>
      </w:r>
      <w:r w:rsidRPr="00844A9B">
        <w:rPr>
          <w:sz w:val="28"/>
          <w:szCs w:val="28"/>
        </w:rPr>
        <w:tab/>
      </w:r>
      <w:r w:rsidRPr="00844A9B">
        <w:rPr>
          <w:sz w:val="28"/>
          <w:szCs w:val="28"/>
        </w:rPr>
        <w:tab/>
      </w:r>
      <w:proofErr w:type="spellStart"/>
      <w:r w:rsidRPr="00844A9B">
        <w:rPr>
          <w:sz w:val="28"/>
          <w:szCs w:val="28"/>
        </w:rPr>
        <w:t>Розвиток</w:t>
      </w:r>
      <w:proofErr w:type="spellEnd"/>
      <w:r w:rsidRPr="00844A9B">
        <w:rPr>
          <w:sz w:val="28"/>
          <w:szCs w:val="28"/>
        </w:rPr>
        <w:t xml:space="preserve"> </w:t>
      </w:r>
      <w:proofErr w:type="spellStart"/>
      <w:r w:rsidRPr="00844A9B">
        <w:rPr>
          <w:sz w:val="28"/>
          <w:szCs w:val="28"/>
        </w:rPr>
        <w:t>саморефлексії</w:t>
      </w:r>
      <w:proofErr w:type="spellEnd"/>
      <w:r w:rsidRPr="00844A9B">
        <w:rPr>
          <w:sz w:val="28"/>
          <w:szCs w:val="28"/>
        </w:rPr>
        <w:t xml:space="preserve"> через </w:t>
      </w:r>
      <w:proofErr w:type="spellStart"/>
      <w:r w:rsidRPr="00844A9B">
        <w:rPr>
          <w:sz w:val="28"/>
          <w:szCs w:val="28"/>
        </w:rPr>
        <w:t>персоналізовані</w:t>
      </w:r>
      <w:proofErr w:type="spellEnd"/>
      <w:r w:rsidRPr="00844A9B">
        <w:rPr>
          <w:sz w:val="28"/>
          <w:szCs w:val="28"/>
        </w:rPr>
        <w:t xml:space="preserve"> </w:t>
      </w:r>
      <w:proofErr w:type="spellStart"/>
      <w:r w:rsidRPr="00844A9B">
        <w:rPr>
          <w:sz w:val="28"/>
          <w:szCs w:val="28"/>
        </w:rPr>
        <w:t>навчальні</w:t>
      </w:r>
      <w:proofErr w:type="spellEnd"/>
      <w:r w:rsidRPr="00844A9B">
        <w:rPr>
          <w:sz w:val="28"/>
          <w:szCs w:val="28"/>
        </w:rPr>
        <w:t xml:space="preserve"> </w:t>
      </w:r>
      <w:proofErr w:type="spellStart"/>
      <w:r w:rsidRPr="00844A9B">
        <w:rPr>
          <w:sz w:val="28"/>
          <w:szCs w:val="28"/>
        </w:rPr>
        <w:t>завдання</w:t>
      </w:r>
      <w:proofErr w:type="spellEnd"/>
      <w:r w:rsidRPr="00844A9B">
        <w:rPr>
          <w:sz w:val="28"/>
          <w:szCs w:val="28"/>
        </w:rPr>
        <w:t>;</w:t>
      </w:r>
      <w:r w:rsidRPr="00844A9B">
        <w:rPr>
          <w:sz w:val="28"/>
          <w:szCs w:val="28"/>
        </w:rPr>
        <w:tab/>
      </w:r>
      <w:proofErr w:type="spellStart"/>
      <w:r w:rsidRPr="00844A9B">
        <w:rPr>
          <w:sz w:val="28"/>
          <w:szCs w:val="28"/>
        </w:rPr>
        <w:t>Застосування</w:t>
      </w:r>
      <w:proofErr w:type="spellEnd"/>
      <w:r w:rsidRPr="00844A9B">
        <w:rPr>
          <w:sz w:val="28"/>
          <w:szCs w:val="28"/>
        </w:rPr>
        <w:t xml:space="preserve"> </w:t>
      </w:r>
      <w:proofErr w:type="spellStart"/>
      <w:r w:rsidRPr="00844A9B">
        <w:rPr>
          <w:sz w:val="28"/>
          <w:szCs w:val="28"/>
        </w:rPr>
        <w:t>коучингових</w:t>
      </w:r>
      <w:proofErr w:type="spellEnd"/>
      <w:r w:rsidRPr="00844A9B">
        <w:rPr>
          <w:sz w:val="28"/>
          <w:szCs w:val="28"/>
        </w:rPr>
        <w:t xml:space="preserve"> методик для </w:t>
      </w:r>
      <w:proofErr w:type="spellStart"/>
      <w:r w:rsidRPr="00844A9B">
        <w:rPr>
          <w:sz w:val="28"/>
          <w:szCs w:val="28"/>
        </w:rPr>
        <w:t>посилення</w:t>
      </w:r>
      <w:proofErr w:type="spellEnd"/>
      <w:r w:rsidRPr="00844A9B">
        <w:rPr>
          <w:sz w:val="28"/>
          <w:szCs w:val="28"/>
        </w:rPr>
        <w:t xml:space="preserve"> </w:t>
      </w:r>
      <w:proofErr w:type="spellStart"/>
      <w:r w:rsidRPr="00844A9B">
        <w:rPr>
          <w:sz w:val="28"/>
          <w:szCs w:val="28"/>
        </w:rPr>
        <w:t>мотивації</w:t>
      </w:r>
      <w:proofErr w:type="spellEnd"/>
      <w:r w:rsidRPr="00844A9B">
        <w:rPr>
          <w:sz w:val="28"/>
          <w:szCs w:val="28"/>
        </w:rPr>
        <w:t>;</w:t>
      </w:r>
      <w:r w:rsidRPr="00844A9B">
        <w:rPr>
          <w:sz w:val="28"/>
          <w:szCs w:val="28"/>
        </w:rPr>
        <w:tab/>
      </w:r>
      <w:r w:rsidRPr="00844A9B">
        <w:rPr>
          <w:sz w:val="28"/>
          <w:szCs w:val="28"/>
        </w:rPr>
        <w:tab/>
      </w:r>
      <w:proofErr w:type="spellStart"/>
      <w:r w:rsidRPr="00844A9B">
        <w:rPr>
          <w:sz w:val="28"/>
          <w:szCs w:val="28"/>
        </w:rPr>
        <w:t>Проведення</w:t>
      </w:r>
      <w:proofErr w:type="spellEnd"/>
      <w:r w:rsidRPr="00844A9B">
        <w:rPr>
          <w:sz w:val="28"/>
          <w:szCs w:val="28"/>
        </w:rPr>
        <w:t xml:space="preserve"> </w:t>
      </w:r>
      <w:proofErr w:type="spellStart"/>
      <w:r w:rsidRPr="00844A9B">
        <w:rPr>
          <w:sz w:val="28"/>
          <w:szCs w:val="28"/>
        </w:rPr>
        <w:t>тренінгів</w:t>
      </w:r>
      <w:proofErr w:type="spellEnd"/>
      <w:r w:rsidRPr="00844A9B">
        <w:rPr>
          <w:sz w:val="28"/>
          <w:szCs w:val="28"/>
        </w:rPr>
        <w:t xml:space="preserve"> з </w:t>
      </w:r>
      <w:proofErr w:type="spellStart"/>
      <w:r w:rsidRPr="00844A9B">
        <w:rPr>
          <w:sz w:val="28"/>
          <w:szCs w:val="28"/>
        </w:rPr>
        <w:t>особистісного</w:t>
      </w:r>
      <w:proofErr w:type="spellEnd"/>
      <w:r w:rsidRPr="00844A9B">
        <w:rPr>
          <w:sz w:val="28"/>
          <w:szCs w:val="28"/>
        </w:rPr>
        <w:t xml:space="preserve"> </w:t>
      </w:r>
      <w:proofErr w:type="spellStart"/>
      <w:r w:rsidRPr="00844A9B">
        <w:rPr>
          <w:sz w:val="28"/>
          <w:szCs w:val="28"/>
        </w:rPr>
        <w:t>розвитку</w:t>
      </w:r>
      <w:proofErr w:type="spellEnd"/>
      <w:r w:rsidRPr="00844A9B">
        <w:rPr>
          <w:sz w:val="28"/>
          <w:szCs w:val="28"/>
        </w:rPr>
        <w:t>;</w:t>
      </w:r>
      <w:r w:rsidRPr="00844A9B">
        <w:rPr>
          <w:sz w:val="28"/>
          <w:szCs w:val="28"/>
        </w:rPr>
        <w:tab/>
      </w:r>
      <w:r w:rsidRPr="00844A9B">
        <w:rPr>
          <w:sz w:val="28"/>
          <w:szCs w:val="28"/>
        </w:rPr>
        <w:tab/>
      </w:r>
      <w:r w:rsidRPr="00844A9B">
        <w:rPr>
          <w:sz w:val="28"/>
          <w:szCs w:val="28"/>
        </w:rPr>
        <w:tab/>
      </w:r>
      <w:r w:rsidRPr="00844A9B">
        <w:rPr>
          <w:sz w:val="28"/>
          <w:szCs w:val="28"/>
        </w:rPr>
        <w:tab/>
      </w:r>
      <w:proofErr w:type="spellStart"/>
      <w:r w:rsidRPr="00844A9B">
        <w:rPr>
          <w:sz w:val="28"/>
          <w:szCs w:val="28"/>
        </w:rPr>
        <w:t>Використання</w:t>
      </w:r>
      <w:proofErr w:type="spellEnd"/>
      <w:r w:rsidRPr="00844A9B">
        <w:rPr>
          <w:sz w:val="28"/>
          <w:szCs w:val="28"/>
        </w:rPr>
        <w:t xml:space="preserve"> </w:t>
      </w:r>
      <w:proofErr w:type="spellStart"/>
      <w:r w:rsidRPr="00844A9B">
        <w:rPr>
          <w:sz w:val="28"/>
          <w:szCs w:val="28"/>
        </w:rPr>
        <w:t>цифрових</w:t>
      </w:r>
      <w:proofErr w:type="spellEnd"/>
      <w:r w:rsidRPr="00844A9B">
        <w:rPr>
          <w:sz w:val="28"/>
          <w:szCs w:val="28"/>
        </w:rPr>
        <w:t xml:space="preserve"> платформ для </w:t>
      </w:r>
      <w:proofErr w:type="spellStart"/>
      <w:r w:rsidRPr="00844A9B">
        <w:rPr>
          <w:sz w:val="28"/>
          <w:szCs w:val="28"/>
        </w:rPr>
        <w:t>відстеження</w:t>
      </w:r>
      <w:proofErr w:type="spellEnd"/>
      <w:r w:rsidRPr="00844A9B">
        <w:rPr>
          <w:sz w:val="28"/>
          <w:szCs w:val="28"/>
        </w:rPr>
        <w:t xml:space="preserve"> й </w:t>
      </w:r>
      <w:proofErr w:type="spellStart"/>
      <w:r w:rsidRPr="00844A9B">
        <w:rPr>
          <w:sz w:val="28"/>
          <w:szCs w:val="28"/>
        </w:rPr>
        <w:t>планування</w:t>
      </w:r>
      <w:proofErr w:type="spellEnd"/>
      <w:r w:rsidRPr="00844A9B">
        <w:rPr>
          <w:sz w:val="28"/>
          <w:szCs w:val="28"/>
        </w:rPr>
        <w:t xml:space="preserve"> </w:t>
      </w:r>
      <w:proofErr w:type="spellStart"/>
      <w:r w:rsidRPr="00844A9B">
        <w:rPr>
          <w:sz w:val="28"/>
          <w:szCs w:val="28"/>
        </w:rPr>
        <w:t>прогресу</w:t>
      </w:r>
      <w:proofErr w:type="spellEnd"/>
      <w:r w:rsidRPr="00844A9B">
        <w:rPr>
          <w:sz w:val="28"/>
          <w:szCs w:val="28"/>
        </w:rPr>
        <w:t>.</w:t>
      </w:r>
      <w:r w:rsidRPr="00844A9B">
        <w:rPr>
          <w:sz w:val="28"/>
          <w:szCs w:val="28"/>
        </w:rPr>
        <w:br/>
      </w:r>
      <w:r w:rsidRPr="00844A9B">
        <w:rPr>
          <w:sz w:val="28"/>
          <w:szCs w:val="28"/>
          <w:lang w:val="uk-UA"/>
        </w:rPr>
        <w:tab/>
      </w:r>
      <w:proofErr w:type="spellStart"/>
      <w:r w:rsidRPr="00844A9B">
        <w:rPr>
          <w:sz w:val="28"/>
          <w:szCs w:val="28"/>
        </w:rPr>
        <w:t>Отримані</w:t>
      </w:r>
      <w:proofErr w:type="spellEnd"/>
      <w:r w:rsidRPr="00844A9B">
        <w:rPr>
          <w:sz w:val="28"/>
          <w:szCs w:val="28"/>
        </w:rPr>
        <w:t xml:space="preserve"> </w:t>
      </w:r>
      <w:proofErr w:type="spellStart"/>
      <w:r w:rsidRPr="00844A9B">
        <w:rPr>
          <w:sz w:val="28"/>
          <w:szCs w:val="28"/>
        </w:rPr>
        <w:t>результати</w:t>
      </w:r>
      <w:proofErr w:type="spellEnd"/>
      <w:r w:rsidRPr="00844A9B">
        <w:rPr>
          <w:sz w:val="28"/>
          <w:szCs w:val="28"/>
        </w:rPr>
        <w:t xml:space="preserve"> </w:t>
      </w:r>
      <w:proofErr w:type="spellStart"/>
      <w:r w:rsidRPr="00844A9B">
        <w:rPr>
          <w:sz w:val="28"/>
          <w:szCs w:val="28"/>
        </w:rPr>
        <w:t>можуть</w:t>
      </w:r>
      <w:proofErr w:type="spellEnd"/>
      <w:r w:rsidRPr="00844A9B">
        <w:rPr>
          <w:sz w:val="28"/>
          <w:szCs w:val="28"/>
        </w:rPr>
        <w:t xml:space="preserve"> бути </w:t>
      </w:r>
      <w:proofErr w:type="spellStart"/>
      <w:r w:rsidRPr="00844A9B">
        <w:rPr>
          <w:sz w:val="28"/>
          <w:szCs w:val="28"/>
        </w:rPr>
        <w:t>використані</w:t>
      </w:r>
      <w:proofErr w:type="spellEnd"/>
      <w:r w:rsidRPr="00844A9B">
        <w:rPr>
          <w:sz w:val="28"/>
          <w:szCs w:val="28"/>
        </w:rPr>
        <w:t xml:space="preserve"> для </w:t>
      </w:r>
      <w:proofErr w:type="spellStart"/>
      <w:r w:rsidRPr="00844A9B">
        <w:rPr>
          <w:sz w:val="28"/>
          <w:szCs w:val="28"/>
        </w:rPr>
        <w:t>подальших</w:t>
      </w:r>
      <w:proofErr w:type="spellEnd"/>
      <w:r w:rsidRPr="00844A9B">
        <w:rPr>
          <w:sz w:val="28"/>
          <w:szCs w:val="28"/>
        </w:rPr>
        <w:t xml:space="preserve"> </w:t>
      </w:r>
      <w:proofErr w:type="spellStart"/>
      <w:r w:rsidRPr="00844A9B">
        <w:rPr>
          <w:sz w:val="28"/>
          <w:szCs w:val="28"/>
        </w:rPr>
        <w:t>досліджень</w:t>
      </w:r>
      <w:proofErr w:type="spellEnd"/>
      <w:r w:rsidRPr="00844A9B">
        <w:rPr>
          <w:sz w:val="28"/>
          <w:szCs w:val="28"/>
        </w:rPr>
        <w:t xml:space="preserve"> у </w:t>
      </w:r>
      <w:proofErr w:type="spellStart"/>
      <w:r w:rsidRPr="00844A9B">
        <w:rPr>
          <w:sz w:val="28"/>
          <w:szCs w:val="28"/>
        </w:rPr>
        <w:t>галузі</w:t>
      </w:r>
      <w:proofErr w:type="spellEnd"/>
      <w:r w:rsidRPr="00844A9B">
        <w:rPr>
          <w:sz w:val="28"/>
          <w:szCs w:val="28"/>
        </w:rPr>
        <w:t xml:space="preserve"> </w:t>
      </w:r>
      <w:proofErr w:type="spellStart"/>
      <w:r w:rsidRPr="00844A9B">
        <w:rPr>
          <w:sz w:val="28"/>
          <w:szCs w:val="28"/>
        </w:rPr>
        <w:t>педагогіки</w:t>
      </w:r>
      <w:proofErr w:type="spellEnd"/>
      <w:r w:rsidRPr="00844A9B">
        <w:rPr>
          <w:sz w:val="28"/>
          <w:szCs w:val="28"/>
        </w:rPr>
        <w:t xml:space="preserve"> та </w:t>
      </w:r>
      <w:proofErr w:type="spellStart"/>
      <w:r w:rsidRPr="00844A9B">
        <w:rPr>
          <w:sz w:val="28"/>
          <w:szCs w:val="28"/>
        </w:rPr>
        <w:t>психології</w:t>
      </w:r>
      <w:proofErr w:type="spellEnd"/>
      <w:r w:rsidRPr="00844A9B">
        <w:rPr>
          <w:sz w:val="28"/>
          <w:szCs w:val="28"/>
        </w:rPr>
        <w:t xml:space="preserve">, </w:t>
      </w:r>
      <w:proofErr w:type="spellStart"/>
      <w:r w:rsidRPr="00844A9B">
        <w:rPr>
          <w:sz w:val="28"/>
          <w:szCs w:val="28"/>
        </w:rPr>
        <w:t>зокрема</w:t>
      </w:r>
      <w:proofErr w:type="spellEnd"/>
      <w:r w:rsidRPr="00844A9B">
        <w:rPr>
          <w:sz w:val="28"/>
          <w:szCs w:val="28"/>
        </w:rPr>
        <w:t xml:space="preserve"> для </w:t>
      </w:r>
      <w:proofErr w:type="spellStart"/>
      <w:r w:rsidRPr="00844A9B">
        <w:rPr>
          <w:sz w:val="28"/>
          <w:szCs w:val="28"/>
        </w:rPr>
        <w:t>розробки</w:t>
      </w:r>
      <w:proofErr w:type="spellEnd"/>
      <w:r w:rsidRPr="00844A9B">
        <w:rPr>
          <w:sz w:val="28"/>
          <w:szCs w:val="28"/>
        </w:rPr>
        <w:t xml:space="preserve"> </w:t>
      </w:r>
      <w:proofErr w:type="spellStart"/>
      <w:r w:rsidRPr="00844A9B">
        <w:rPr>
          <w:sz w:val="28"/>
          <w:szCs w:val="28"/>
        </w:rPr>
        <w:t>нових</w:t>
      </w:r>
      <w:proofErr w:type="spellEnd"/>
      <w:r w:rsidRPr="00844A9B">
        <w:rPr>
          <w:sz w:val="28"/>
          <w:szCs w:val="28"/>
        </w:rPr>
        <w:t xml:space="preserve"> </w:t>
      </w:r>
      <w:r w:rsidRPr="00844A9B">
        <w:rPr>
          <w:sz w:val="28"/>
          <w:szCs w:val="28"/>
        </w:rPr>
        <w:lastRenderedPageBreak/>
        <w:t xml:space="preserve">методик </w:t>
      </w:r>
      <w:proofErr w:type="spellStart"/>
      <w:r w:rsidRPr="00844A9B">
        <w:rPr>
          <w:sz w:val="28"/>
          <w:szCs w:val="28"/>
        </w:rPr>
        <w:t>стимулювання</w:t>
      </w:r>
      <w:proofErr w:type="spellEnd"/>
      <w:r w:rsidRPr="00844A9B">
        <w:rPr>
          <w:sz w:val="28"/>
          <w:szCs w:val="28"/>
        </w:rPr>
        <w:t xml:space="preserve"> </w:t>
      </w:r>
      <w:proofErr w:type="spellStart"/>
      <w:r w:rsidRPr="00844A9B">
        <w:rPr>
          <w:sz w:val="28"/>
          <w:szCs w:val="28"/>
        </w:rPr>
        <w:t>саморозвитку</w:t>
      </w:r>
      <w:proofErr w:type="spellEnd"/>
      <w:r w:rsidRPr="00844A9B">
        <w:rPr>
          <w:sz w:val="28"/>
          <w:szCs w:val="28"/>
        </w:rPr>
        <w:t xml:space="preserve"> </w:t>
      </w:r>
      <w:proofErr w:type="spellStart"/>
      <w:r w:rsidRPr="00844A9B">
        <w:rPr>
          <w:sz w:val="28"/>
          <w:szCs w:val="28"/>
        </w:rPr>
        <w:t>студентів</w:t>
      </w:r>
      <w:proofErr w:type="spellEnd"/>
      <w:r w:rsidRPr="00844A9B">
        <w:rPr>
          <w:sz w:val="28"/>
          <w:szCs w:val="28"/>
        </w:rPr>
        <w:t>.</w:t>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r>
      <w:proofErr w:type="spellStart"/>
      <w:r w:rsidRPr="00844A9B">
        <w:rPr>
          <w:sz w:val="28"/>
          <w:szCs w:val="28"/>
        </w:rPr>
        <w:t>Рекомендації</w:t>
      </w:r>
      <w:proofErr w:type="spellEnd"/>
      <w:r w:rsidRPr="00844A9B">
        <w:rPr>
          <w:sz w:val="28"/>
          <w:szCs w:val="28"/>
        </w:rPr>
        <w:t xml:space="preserve"> </w:t>
      </w:r>
      <w:proofErr w:type="spellStart"/>
      <w:r w:rsidRPr="00844A9B">
        <w:rPr>
          <w:sz w:val="28"/>
          <w:szCs w:val="28"/>
        </w:rPr>
        <w:t>щодо</w:t>
      </w:r>
      <w:proofErr w:type="spellEnd"/>
      <w:r w:rsidRPr="00844A9B">
        <w:rPr>
          <w:sz w:val="28"/>
          <w:szCs w:val="28"/>
        </w:rPr>
        <w:t xml:space="preserve"> </w:t>
      </w:r>
      <w:proofErr w:type="spellStart"/>
      <w:r w:rsidRPr="00844A9B">
        <w:rPr>
          <w:sz w:val="28"/>
          <w:szCs w:val="28"/>
        </w:rPr>
        <w:t>підтримки</w:t>
      </w:r>
      <w:proofErr w:type="spellEnd"/>
      <w:r w:rsidRPr="00844A9B">
        <w:rPr>
          <w:sz w:val="28"/>
          <w:szCs w:val="28"/>
        </w:rPr>
        <w:t xml:space="preserve"> </w:t>
      </w:r>
      <w:proofErr w:type="spellStart"/>
      <w:r w:rsidRPr="00844A9B">
        <w:rPr>
          <w:sz w:val="28"/>
          <w:szCs w:val="28"/>
        </w:rPr>
        <w:t>саморозвитку</w:t>
      </w:r>
      <w:proofErr w:type="spellEnd"/>
      <w:r w:rsidRPr="00844A9B">
        <w:rPr>
          <w:sz w:val="28"/>
          <w:szCs w:val="28"/>
        </w:rPr>
        <w:t xml:space="preserve"> </w:t>
      </w:r>
      <w:proofErr w:type="spellStart"/>
      <w:r w:rsidRPr="00844A9B">
        <w:rPr>
          <w:sz w:val="28"/>
          <w:szCs w:val="28"/>
        </w:rPr>
        <w:t>можуть</w:t>
      </w:r>
      <w:proofErr w:type="spellEnd"/>
      <w:r w:rsidRPr="00844A9B">
        <w:rPr>
          <w:sz w:val="28"/>
          <w:szCs w:val="28"/>
        </w:rPr>
        <w:t xml:space="preserve"> бути </w:t>
      </w:r>
      <w:proofErr w:type="spellStart"/>
      <w:r w:rsidRPr="00844A9B">
        <w:rPr>
          <w:sz w:val="28"/>
          <w:szCs w:val="28"/>
        </w:rPr>
        <w:t>застосовані</w:t>
      </w:r>
      <w:proofErr w:type="spellEnd"/>
      <w:r w:rsidRPr="00844A9B">
        <w:rPr>
          <w:sz w:val="28"/>
          <w:szCs w:val="28"/>
        </w:rPr>
        <w:t xml:space="preserve"> в </w:t>
      </w:r>
      <w:proofErr w:type="spellStart"/>
      <w:r w:rsidRPr="00844A9B">
        <w:rPr>
          <w:sz w:val="28"/>
          <w:szCs w:val="28"/>
        </w:rPr>
        <w:t>роботі</w:t>
      </w:r>
      <w:proofErr w:type="spellEnd"/>
      <w:r w:rsidRPr="00844A9B">
        <w:rPr>
          <w:sz w:val="28"/>
          <w:szCs w:val="28"/>
        </w:rPr>
        <w:t xml:space="preserve"> </w:t>
      </w:r>
      <w:proofErr w:type="spellStart"/>
      <w:r w:rsidRPr="00844A9B">
        <w:rPr>
          <w:sz w:val="28"/>
          <w:szCs w:val="28"/>
        </w:rPr>
        <w:t>педагогів</w:t>
      </w:r>
      <w:proofErr w:type="spellEnd"/>
      <w:r w:rsidRPr="00844A9B">
        <w:rPr>
          <w:sz w:val="28"/>
          <w:szCs w:val="28"/>
        </w:rPr>
        <w:t xml:space="preserve">, </w:t>
      </w:r>
      <w:proofErr w:type="spellStart"/>
      <w:r w:rsidRPr="00844A9B">
        <w:rPr>
          <w:sz w:val="28"/>
          <w:szCs w:val="28"/>
        </w:rPr>
        <w:t>кураторів</w:t>
      </w:r>
      <w:proofErr w:type="spellEnd"/>
      <w:r w:rsidRPr="00844A9B">
        <w:rPr>
          <w:sz w:val="28"/>
          <w:szCs w:val="28"/>
        </w:rPr>
        <w:t xml:space="preserve"> </w:t>
      </w:r>
      <w:proofErr w:type="spellStart"/>
      <w:r w:rsidRPr="00844A9B">
        <w:rPr>
          <w:sz w:val="28"/>
          <w:szCs w:val="28"/>
        </w:rPr>
        <w:t>академічних</w:t>
      </w:r>
      <w:proofErr w:type="spellEnd"/>
      <w:r w:rsidRPr="00844A9B">
        <w:rPr>
          <w:sz w:val="28"/>
          <w:szCs w:val="28"/>
        </w:rPr>
        <w:t xml:space="preserve"> </w:t>
      </w:r>
      <w:proofErr w:type="spellStart"/>
      <w:r w:rsidRPr="00844A9B">
        <w:rPr>
          <w:sz w:val="28"/>
          <w:szCs w:val="28"/>
        </w:rPr>
        <w:t>груп</w:t>
      </w:r>
      <w:proofErr w:type="spellEnd"/>
      <w:r w:rsidRPr="00844A9B">
        <w:rPr>
          <w:sz w:val="28"/>
          <w:szCs w:val="28"/>
        </w:rPr>
        <w:t xml:space="preserve"> та </w:t>
      </w:r>
      <w:proofErr w:type="spellStart"/>
      <w:r w:rsidRPr="00844A9B">
        <w:rPr>
          <w:sz w:val="28"/>
          <w:szCs w:val="28"/>
        </w:rPr>
        <w:t>психологів</w:t>
      </w:r>
      <w:proofErr w:type="spellEnd"/>
      <w:r w:rsidRPr="00844A9B">
        <w:rPr>
          <w:sz w:val="28"/>
          <w:szCs w:val="28"/>
        </w:rPr>
        <w:t xml:space="preserve"> ЗВО для </w:t>
      </w:r>
      <w:proofErr w:type="spellStart"/>
      <w:r w:rsidRPr="00844A9B">
        <w:rPr>
          <w:sz w:val="28"/>
          <w:szCs w:val="28"/>
        </w:rPr>
        <w:t>підвищення</w:t>
      </w:r>
      <w:proofErr w:type="spellEnd"/>
      <w:r w:rsidRPr="00844A9B">
        <w:rPr>
          <w:sz w:val="28"/>
          <w:szCs w:val="28"/>
        </w:rPr>
        <w:t xml:space="preserve"> </w:t>
      </w:r>
      <w:proofErr w:type="spellStart"/>
      <w:r w:rsidRPr="00844A9B">
        <w:rPr>
          <w:sz w:val="28"/>
          <w:szCs w:val="28"/>
        </w:rPr>
        <w:t>ефективності</w:t>
      </w:r>
      <w:proofErr w:type="spellEnd"/>
      <w:r w:rsidRPr="00844A9B">
        <w:rPr>
          <w:sz w:val="28"/>
          <w:szCs w:val="28"/>
        </w:rPr>
        <w:t xml:space="preserve"> </w:t>
      </w:r>
      <w:proofErr w:type="spellStart"/>
      <w:r w:rsidRPr="00844A9B">
        <w:rPr>
          <w:sz w:val="28"/>
          <w:szCs w:val="28"/>
        </w:rPr>
        <w:t>освітнього</w:t>
      </w:r>
      <w:proofErr w:type="spellEnd"/>
      <w:r w:rsidRPr="00844A9B">
        <w:rPr>
          <w:sz w:val="28"/>
          <w:szCs w:val="28"/>
        </w:rPr>
        <w:t xml:space="preserve"> </w:t>
      </w:r>
      <w:proofErr w:type="spellStart"/>
      <w:r w:rsidRPr="00844A9B">
        <w:rPr>
          <w:sz w:val="28"/>
          <w:szCs w:val="28"/>
        </w:rPr>
        <w:t>процесу</w:t>
      </w:r>
      <w:proofErr w:type="spellEnd"/>
      <w:r w:rsidRPr="00844A9B">
        <w:rPr>
          <w:sz w:val="28"/>
          <w:szCs w:val="28"/>
        </w:rPr>
        <w:t>.</w:t>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r>
      <w:r w:rsidRPr="00844A9B">
        <w:rPr>
          <w:sz w:val="28"/>
          <w:szCs w:val="28"/>
          <w:lang w:val="uk-UA"/>
        </w:rPr>
        <w:tab/>
      </w:r>
      <w:r w:rsidRPr="00844A9B">
        <w:rPr>
          <w:rFonts w:eastAsia="Calibri"/>
          <w:i/>
          <w:iCs/>
          <w:sz w:val="28"/>
          <w:szCs w:val="28"/>
          <w:lang w:val="uk-UA" w:eastAsia="en-US"/>
        </w:rPr>
        <w:t>П</w:t>
      </w:r>
      <w:r w:rsidRPr="00844A9B">
        <w:rPr>
          <w:rFonts w:eastAsia="Calibri"/>
          <w:i/>
          <w:iCs/>
          <w:sz w:val="28"/>
          <w:szCs w:val="28"/>
          <w:lang w:eastAsia="en-US"/>
        </w:rPr>
        <w:t>e</w:t>
      </w:r>
      <w:proofErr w:type="spellStart"/>
      <w:r w:rsidRPr="00844A9B">
        <w:rPr>
          <w:rFonts w:eastAsia="Calibri"/>
          <w:i/>
          <w:iCs/>
          <w:sz w:val="28"/>
          <w:szCs w:val="28"/>
          <w:lang w:val="uk-UA" w:eastAsia="en-US"/>
        </w:rPr>
        <w:t>рсп</w:t>
      </w:r>
      <w:proofErr w:type="spellEnd"/>
      <w:r w:rsidRPr="00844A9B">
        <w:rPr>
          <w:rFonts w:eastAsia="Calibri"/>
          <w:i/>
          <w:iCs/>
          <w:sz w:val="28"/>
          <w:szCs w:val="28"/>
          <w:lang w:eastAsia="en-US"/>
        </w:rPr>
        <w:t>e</w:t>
      </w:r>
      <w:proofErr w:type="spellStart"/>
      <w:r w:rsidRPr="00844A9B">
        <w:rPr>
          <w:rFonts w:eastAsia="Calibri"/>
          <w:i/>
          <w:iCs/>
          <w:sz w:val="28"/>
          <w:szCs w:val="28"/>
          <w:lang w:val="uk-UA" w:eastAsia="en-US"/>
        </w:rPr>
        <w:t>ктиви</w:t>
      </w:r>
      <w:proofErr w:type="spellEnd"/>
      <w:r w:rsidRPr="00844A9B">
        <w:rPr>
          <w:i/>
          <w:iCs/>
          <w:sz w:val="28"/>
          <w:szCs w:val="28"/>
          <w:lang w:val="uk-UA"/>
        </w:rPr>
        <w:t xml:space="preserve"> </w:t>
      </w:r>
      <w:r w:rsidRPr="00844A9B">
        <w:rPr>
          <w:sz w:val="28"/>
          <w:szCs w:val="28"/>
          <w:lang w:val="uk-UA"/>
        </w:rPr>
        <w:t xml:space="preserve">подальших </w:t>
      </w:r>
      <w:proofErr w:type="spellStart"/>
      <w:r w:rsidRPr="00844A9B">
        <w:rPr>
          <w:sz w:val="28"/>
          <w:szCs w:val="28"/>
          <w:lang w:val="uk-UA"/>
        </w:rPr>
        <w:t>дослідж</w:t>
      </w:r>
      <w:proofErr w:type="spellEnd"/>
      <w:r w:rsidRPr="00844A9B">
        <w:rPr>
          <w:sz w:val="28"/>
          <w:szCs w:val="28"/>
        </w:rPr>
        <w:t>e</w:t>
      </w:r>
      <w:proofErr w:type="spellStart"/>
      <w:r w:rsidRPr="00844A9B">
        <w:rPr>
          <w:sz w:val="28"/>
          <w:szCs w:val="28"/>
          <w:lang w:val="uk-UA"/>
        </w:rPr>
        <w:t>нь</w:t>
      </w:r>
      <w:proofErr w:type="spellEnd"/>
      <w:r w:rsidRPr="00844A9B">
        <w:rPr>
          <w:sz w:val="28"/>
          <w:szCs w:val="28"/>
          <w:lang w:val="uk-UA"/>
        </w:rPr>
        <w:t xml:space="preserve"> полягають у розвитку т</w:t>
      </w:r>
      <w:r w:rsidRPr="00844A9B">
        <w:rPr>
          <w:sz w:val="28"/>
          <w:szCs w:val="28"/>
        </w:rPr>
        <w:t>e</w:t>
      </w:r>
      <w:proofErr w:type="spellStart"/>
      <w:r w:rsidRPr="00844A9B">
        <w:rPr>
          <w:sz w:val="28"/>
          <w:szCs w:val="28"/>
          <w:lang w:val="uk-UA"/>
        </w:rPr>
        <w:t>хнологічного</w:t>
      </w:r>
      <w:proofErr w:type="spellEnd"/>
      <w:r w:rsidRPr="00844A9B">
        <w:rPr>
          <w:sz w:val="28"/>
          <w:szCs w:val="28"/>
          <w:lang w:val="uk-UA"/>
        </w:rPr>
        <w:t xml:space="preserve"> </w:t>
      </w:r>
      <w:proofErr w:type="spellStart"/>
      <w:r w:rsidRPr="00844A9B">
        <w:rPr>
          <w:sz w:val="28"/>
          <w:szCs w:val="28"/>
          <w:lang w:val="uk-UA"/>
        </w:rPr>
        <w:t>асп</w:t>
      </w:r>
      <w:proofErr w:type="spellEnd"/>
      <w:r w:rsidRPr="00844A9B">
        <w:rPr>
          <w:sz w:val="28"/>
          <w:szCs w:val="28"/>
        </w:rPr>
        <w:t>e</w:t>
      </w:r>
      <w:proofErr w:type="spellStart"/>
      <w:r w:rsidRPr="00844A9B">
        <w:rPr>
          <w:sz w:val="28"/>
          <w:szCs w:val="28"/>
          <w:lang w:val="uk-UA"/>
        </w:rPr>
        <w:t>кту</w:t>
      </w:r>
      <w:proofErr w:type="spellEnd"/>
      <w:r w:rsidRPr="00844A9B">
        <w:rPr>
          <w:sz w:val="28"/>
          <w:szCs w:val="28"/>
          <w:lang w:val="uk-UA"/>
        </w:rPr>
        <w:t xml:space="preserve"> </w:t>
      </w:r>
      <w:proofErr w:type="spellStart"/>
      <w:r w:rsidRPr="00844A9B">
        <w:rPr>
          <w:sz w:val="28"/>
          <w:szCs w:val="28"/>
          <w:lang w:val="uk-UA"/>
        </w:rPr>
        <w:t>заб</w:t>
      </w:r>
      <w:proofErr w:type="spellEnd"/>
      <w:r w:rsidRPr="00844A9B">
        <w:rPr>
          <w:sz w:val="28"/>
          <w:szCs w:val="28"/>
        </w:rPr>
        <w:t>e</w:t>
      </w:r>
      <w:proofErr w:type="spellStart"/>
      <w:r w:rsidRPr="00844A9B">
        <w:rPr>
          <w:sz w:val="28"/>
          <w:szCs w:val="28"/>
          <w:lang w:val="uk-UA"/>
        </w:rPr>
        <w:t>зп</w:t>
      </w:r>
      <w:proofErr w:type="spellEnd"/>
      <w:r w:rsidRPr="00844A9B">
        <w:rPr>
          <w:sz w:val="28"/>
          <w:szCs w:val="28"/>
        </w:rPr>
        <w:t>e</w:t>
      </w:r>
      <w:r w:rsidRPr="00844A9B">
        <w:rPr>
          <w:sz w:val="28"/>
          <w:szCs w:val="28"/>
          <w:lang w:val="uk-UA"/>
        </w:rPr>
        <w:t>ч</w:t>
      </w:r>
      <w:r w:rsidRPr="00844A9B">
        <w:rPr>
          <w:sz w:val="28"/>
          <w:szCs w:val="28"/>
        </w:rPr>
        <w:t>e</w:t>
      </w:r>
      <w:proofErr w:type="spellStart"/>
      <w:r w:rsidRPr="00844A9B">
        <w:rPr>
          <w:sz w:val="28"/>
          <w:szCs w:val="28"/>
          <w:lang w:val="uk-UA"/>
        </w:rPr>
        <w:t>ння</w:t>
      </w:r>
      <w:proofErr w:type="spellEnd"/>
      <w:r w:rsidRPr="00844A9B">
        <w:rPr>
          <w:sz w:val="28"/>
          <w:szCs w:val="28"/>
          <w:lang w:val="uk-UA"/>
        </w:rPr>
        <w:t xml:space="preserve"> </w:t>
      </w:r>
      <w:r w:rsidRPr="00844A9B">
        <w:rPr>
          <w:sz w:val="28"/>
          <w:szCs w:val="28"/>
        </w:rPr>
        <w:t>e</w:t>
      </w:r>
      <w:r w:rsidRPr="00844A9B">
        <w:rPr>
          <w:sz w:val="28"/>
          <w:szCs w:val="28"/>
          <w:lang w:val="uk-UA"/>
        </w:rPr>
        <w:t>ф</w:t>
      </w:r>
      <w:r w:rsidRPr="00844A9B">
        <w:rPr>
          <w:sz w:val="28"/>
          <w:szCs w:val="28"/>
        </w:rPr>
        <w:t>e</w:t>
      </w:r>
      <w:proofErr w:type="spellStart"/>
      <w:r w:rsidRPr="00844A9B">
        <w:rPr>
          <w:sz w:val="28"/>
          <w:szCs w:val="28"/>
          <w:lang w:val="uk-UA"/>
        </w:rPr>
        <w:t>ктивного</w:t>
      </w:r>
      <w:proofErr w:type="spellEnd"/>
      <w:r w:rsidRPr="00844A9B">
        <w:rPr>
          <w:sz w:val="28"/>
          <w:szCs w:val="28"/>
          <w:lang w:val="uk-UA"/>
        </w:rPr>
        <w:t xml:space="preserve"> формування готовності майбутніх педагогів до </w:t>
      </w:r>
      <w:proofErr w:type="spellStart"/>
      <w:r w:rsidRPr="00844A9B">
        <w:rPr>
          <w:sz w:val="28"/>
          <w:szCs w:val="28"/>
          <w:lang w:val="uk-UA"/>
        </w:rPr>
        <w:t>проф</w:t>
      </w:r>
      <w:proofErr w:type="spellEnd"/>
      <w:r w:rsidRPr="00844A9B">
        <w:rPr>
          <w:sz w:val="28"/>
          <w:szCs w:val="28"/>
        </w:rPr>
        <w:t>e</w:t>
      </w:r>
      <w:proofErr w:type="spellStart"/>
      <w:r w:rsidRPr="00844A9B">
        <w:rPr>
          <w:sz w:val="28"/>
          <w:szCs w:val="28"/>
          <w:lang w:val="uk-UA"/>
        </w:rPr>
        <w:t>сійного</w:t>
      </w:r>
      <w:proofErr w:type="spellEnd"/>
      <w:r w:rsidRPr="00844A9B">
        <w:rPr>
          <w:sz w:val="28"/>
          <w:szCs w:val="28"/>
          <w:lang w:val="uk-UA"/>
        </w:rPr>
        <w:t xml:space="preserve"> саморозвитку в </w:t>
      </w:r>
      <w:proofErr w:type="spellStart"/>
      <w:r w:rsidRPr="00844A9B">
        <w:rPr>
          <w:sz w:val="28"/>
          <w:szCs w:val="28"/>
          <w:lang w:val="uk-UA"/>
        </w:rPr>
        <w:t>проц</w:t>
      </w:r>
      <w:proofErr w:type="spellEnd"/>
      <w:r w:rsidRPr="00844A9B">
        <w:rPr>
          <w:sz w:val="28"/>
          <w:szCs w:val="28"/>
        </w:rPr>
        <w:t>e</w:t>
      </w:r>
      <w:r w:rsidRPr="00844A9B">
        <w:rPr>
          <w:sz w:val="28"/>
          <w:szCs w:val="28"/>
          <w:lang w:val="uk-UA"/>
        </w:rPr>
        <w:t xml:space="preserve">сі їх </w:t>
      </w:r>
      <w:proofErr w:type="spellStart"/>
      <w:r w:rsidRPr="00844A9B">
        <w:rPr>
          <w:sz w:val="28"/>
          <w:szCs w:val="28"/>
          <w:lang w:val="uk-UA"/>
        </w:rPr>
        <w:t>проф</w:t>
      </w:r>
      <w:proofErr w:type="spellEnd"/>
      <w:r w:rsidRPr="00844A9B">
        <w:rPr>
          <w:sz w:val="28"/>
          <w:szCs w:val="28"/>
        </w:rPr>
        <w:t>e</w:t>
      </w:r>
      <w:proofErr w:type="spellStart"/>
      <w:r w:rsidRPr="00844A9B">
        <w:rPr>
          <w:sz w:val="28"/>
          <w:szCs w:val="28"/>
          <w:lang w:val="uk-UA"/>
        </w:rPr>
        <w:t>сійної</w:t>
      </w:r>
      <w:proofErr w:type="spellEnd"/>
      <w:r w:rsidRPr="00844A9B">
        <w:rPr>
          <w:sz w:val="28"/>
          <w:szCs w:val="28"/>
          <w:lang w:val="uk-UA"/>
        </w:rPr>
        <w:t xml:space="preserve"> підготовки. </w:t>
      </w:r>
      <w:r w:rsidRPr="00844A9B">
        <w:rPr>
          <w:sz w:val="28"/>
          <w:szCs w:val="28"/>
          <w:lang w:val="uk-UA"/>
        </w:rPr>
        <w:tab/>
      </w:r>
      <w:r w:rsidRPr="00844A9B">
        <w:rPr>
          <w:sz w:val="28"/>
          <w:szCs w:val="28"/>
          <w:lang w:val="uk-UA"/>
        </w:rPr>
        <w:tab/>
        <w:t>Продовження дослідження може бути спрямоване на вивчення специфіки саморозвитку студентів різних спеціальностей та вікових категорій, а також на вдосконалення педагогічних підходів до формування мотивації та внутрішньої активності в процесі саморозвитку.</w:t>
      </w:r>
    </w:p>
    <w:bookmarkEnd w:id="29"/>
    <w:p w14:paraId="541D5825" w14:textId="77777777" w:rsidR="00CC495F" w:rsidRDefault="00CC495F" w:rsidP="00CC495F">
      <w:pPr>
        <w:spacing w:after="160" w:line="360" w:lineRule="auto"/>
        <w:jc w:val="both"/>
        <w:rPr>
          <w:sz w:val="28"/>
          <w:szCs w:val="28"/>
          <w:lang w:val="uk-UA"/>
        </w:rPr>
      </w:pPr>
    </w:p>
    <w:p w14:paraId="264C697B" w14:textId="77777777" w:rsidR="00CC495F" w:rsidRDefault="00CC495F" w:rsidP="00CC495F">
      <w:pPr>
        <w:spacing w:after="160" w:line="360" w:lineRule="auto"/>
        <w:jc w:val="both"/>
        <w:rPr>
          <w:sz w:val="28"/>
          <w:szCs w:val="28"/>
          <w:lang w:val="uk-UA"/>
        </w:rPr>
      </w:pPr>
    </w:p>
    <w:p w14:paraId="68B50D43" w14:textId="77777777" w:rsidR="00CC495F" w:rsidRDefault="00CC495F" w:rsidP="00CC495F">
      <w:pPr>
        <w:spacing w:after="160" w:line="360" w:lineRule="auto"/>
        <w:jc w:val="both"/>
        <w:rPr>
          <w:sz w:val="28"/>
          <w:szCs w:val="28"/>
          <w:lang w:val="uk-UA"/>
        </w:rPr>
      </w:pPr>
    </w:p>
    <w:p w14:paraId="6CB1D73C" w14:textId="77777777" w:rsidR="00CC495F" w:rsidRDefault="00CC495F" w:rsidP="00CC495F">
      <w:pPr>
        <w:spacing w:after="160" w:line="360" w:lineRule="auto"/>
        <w:jc w:val="both"/>
        <w:rPr>
          <w:sz w:val="28"/>
          <w:szCs w:val="28"/>
          <w:lang w:val="uk-UA"/>
        </w:rPr>
      </w:pPr>
    </w:p>
    <w:p w14:paraId="3D9FFA46" w14:textId="77777777" w:rsidR="00CC495F" w:rsidRDefault="00CC495F" w:rsidP="00CC495F">
      <w:pPr>
        <w:spacing w:after="160" w:line="360" w:lineRule="auto"/>
        <w:jc w:val="both"/>
        <w:rPr>
          <w:sz w:val="28"/>
          <w:szCs w:val="28"/>
          <w:lang w:val="uk-UA"/>
        </w:rPr>
      </w:pPr>
    </w:p>
    <w:p w14:paraId="6CCE9791" w14:textId="77777777" w:rsidR="00CC495F" w:rsidRDefault="00CC495F" w:rsidP="00CC495F">
      <w:pPr>
        <w:spacing w:after="160" w:line="360" w:lineRule="auto"/>
        <w:jc w:val="both"/>
        <w:rPr>
          <w:sz w:val="28"/>
          <w:szCs w:val="28"/>
          <w:lang w:val="uk-UA"/>
        </w:rPr>
      </w:pPr>
    </w:p>
    <w:p w14:paraId="3638229D" w14:textId="77777777" w:rsidR="00CC495F" w:rsidRDefault="00CC495F" w:rsidP="00CC495F">
      <w:pPr>
        <w:spacing w:after="160" w:line="360" w:lineRule="auto"/>
        <w:jc w:val="both"/>
        <w:rPr>
          <w:sz w:val="28"/>
          <w:szCs w:val="28"/>
          <w:lang w:val="uk-UA"/>
        </w:rPr>
      </w:pPr>
    </w:p>
    <w:p w14:paraId="3D9E62E3" w14:textId="77777777" w:rsidR="00CC495F" w:rsidRDefault="00CC495F" w:rsidP="00CC495F">
      <w:pPr>
        <w:spacing w:after="160" w:line="360" w:lineRule="auto"/>
        <w:jc w:val="both"/>
        <w:rPr>
          <w:sz w:val="28"/>
          <w:szCs w:val="28"/>
          <w:lang w:val="uk-UA"/>
        </w:rPr>
      </w:pPr>
    </w:p>
    <w:p w14:paraId="5ACE5C47" w14:textId="77777777" w:rsidR="00CC495F" w:rsidRDefault="00CC495F" w:rsidP="00CC495F">
      <w:pPr>
        <w:spacing w:after="160" w:line="360" w:lineRule="auto"/>
        <w:jc w:val="both"/>
        <w:rPr>
          <w:sz w:val="28"/>
          <w:szCs w:val="28"/>
          <w:lang w:val="uk-UA"/>
        </w:rPr>
      </w:pPr>
    </w:p>
    <w:p w14:paraId="3BCB8DC7" w14:textId="77777777" w:rsidR="00CC495F" w:rsidRDefault="00CC495F" w:rsidP="00CC495F">
      <w:pPr>
        <w:spacing w:after="160" w:line="360" w:lineRule="auto"/>
        <w:jc w:val="both"/>
        <w:rPr>
          <w:sz w:val="28"/>
          <w:szCs w:val="28"/>
          <w:lang w:val="uk-UA"/>
        </w:rPr>
      </w:pPr>
    </w:p>
    <w:p w14:paraId="3B10C604" w14:textId="77777777" w:rsidR="00CC495F" w:rsidRDefault="00CC495F" w:rsidP="00CC495F">
      <w:pPr>
        <w:spacing w:after="160" w:line="360" w:lineRule="auto"/>
        <w:jc w:val="both"/>
        <w:rPr>
          <w:sz w:val="28"/>
          <w:szCs w:val="28"/>
          <w:lang w:val="uk-UA"/>
        </w:rPr>
      </w:pPr>
    </w:p>
    <w:p w14:paraId="6B15A407" w14:textId="77777777" w:rsidR="00CC495F" w:rsidRDefault="00CC495F" w:rsidP="00CC495F">
      <w:pPr>
        <w:spacing w:after="160" w:line="360" w:lineRule="auto"/>
        <w:jc w:val="both"/>
        <w:rPr>
          <w:sz w:val="28"/>
          <w:szCs w:val="28"/>
          <w:lang w:val="uk-UA"/>
        </w:rPr>
      </w:pPr>
    </w:p>
    <w:p w14:paraId="6BDED695" w14:textId="77777777" w:rsidR="00CC495F" w:rsidRPr="00B068B7" w:rsidRDefault="00CC495F" w:rsidP="00CC495F">
      <w:pPr>
        <w:spacing w:after="160" w:line="360" w:lineRule="auto"/>
        <w:jc w:val="both"/>
        <w:rPr>
          <w:sz w:val="28"/>
          <w:szCs w:val="28"/>
          <w:lang w:val="uk-UA"/>
        </w:rPr>
      </w:pPr>
    </w:p>
    <w:p w14:paraId="2E997670" w14:textId="77777777" w:rsidR="00983636" w:rsidRPr="00B068B7" w:rsidRDefault="00983636" w:rsidP="006577A5">
      <w:pPr>
        <w:pStyle w:val="1"/>
        <w:spacing w:before="0" w:line="360" w:lineRule="auto"/>
        <w:jc w:val="center"/>
        <w:rPr>
          <w:rFonts w:ascii="Times New Roman" w:hAnsi="Times New Roman" w:cs="Times New Roman"/>
          <w:b/>
          <w:bCs/>
          <w:color w:val="auto"/>
          <w:sz w:val="28"/>
          <w:szCs w:val="28"/>
        </w:rPr>
      </w:pPr>
      <w:bookmarkStart w:id="30" w:name="_Toc185176298"/>
      <w:r w:rsidRPr="00B068B7">
        <w:rPr>
          <w:rFonts w:ascii="Times New Roman" w:hAnsi="Times New Roman" w:cs="Times New Roman"/>
          <w:b/>
          <w:bCs/>
          <w:color w:val="auto"/>
          <w:sz w:val="28"/>
          <w:szCs w:val="28"/>
        </w:rPr>
        <w:lastRenderedPageBreak/>
        <w:t>СПИСОК ВИКОРИСТАНИХ ДЖЕРЕЛ</w:t>
      </w:r>
      <w:bookmarkEnd w:id="3"/>
      <w:bookmarkEnd w:id="30"/>
    </w:p>
    <w:p w14:paraId="20A63ECF" w14:textId="77777777" w:rsidR="00E371B2" w:rsidRPr="00B068B7" w:rsidRDefault="00E371B2" w:rsidP="006577A5">
      <w:pPr>
        <w:spacing w:line="360" w:lineRule="auto"/>
      </w:pPr>
    </w:p>
    <w:p w14:paraId="434DFD9A" w14:textId="77777777" w:rsidR="00983636" w:rsidRPr="00B068B7" w:rsidRDefault="00983636" w:rsidP="006577A5">
      <w:pPr>
        <w:spacing w:line="360" w:lineRule="auto"/>
        <w:ind w:firstLine="708"/>
        <w:rPr>
          <w:sz w:val="28"/>
          <w:szCs w:val="28"/>
          <w:lang w:eastAsia="en-US"/>
        </w:rPr>
      </w:pPr>
      <w:r w:rsidRPr="00B068B7">
        <w:rPr>
          <w:sz w:val="28"/>
          <w:szCs w:val="28"/>
          <w:lang w:eastAsia="en-US"/>
        </w:rPr>
        <w:t xml:space="preserve">1. </w:t>
      </w:r>
      <w:proofErr w:type="spellStart"/>
      <w:r w:rsidRPr="00B068B7">
        <w:rPr>
          <w:sz w:val="28"/>
          <w:szCs w:val="28"/>
          <w:lang w:eastAsia="en-US"/>
        </w:rPr>
        <w:t>Кузікова</w:t>
      </w:r>
      <w:proofErr w:type="spellEnd"/>
      <w:r w:rsidRPr="00B068B7">
        <w:rPr>
          <w:sz w:val="28"/>
          <w:szCs w:val="28"/>
          <w:lang w:eastAsia="en-US"/>
        </w:rPr>
        <w:t xml:space="preserve"> С.Б. </w:t>
      </w:r>
      <w:proofErr w:type="spellStart"/>
      <w:r w:rsidRPr="00B068B7">
        <w:rPr>
          <w:sz w:val="28"/>
          <w:szCs w:val="28"/>
          <w:lang w:eastAsia="en-US"/>
        </w:rPr>
        <w:t>Психологічні</w:t>
      </w:r>
      <w:proofErr w:type="spellEnd"/>
      <w:r w:rsidRPr="00B068B7">
        <w:rPr>
          <w:sz w:val="28"/>
          <w:szCs w:val="28"/>
          <w:lang w:eastAsia="en-US"/>
        </w:rPr>
        <w:t xml:space="preserve"> </w:t>
      </w:r>
      <w:proofErr w:type="spellStart"/>
      <w:r w:rsidRPr="00B068B7">
        <w:rPr>
          <w:sz w:val="28"/>
          <w:szCs w:val="28"/>
          <w:lang w:eastAsia="en-US"/>
        </w:rPr>
        <w:t>основи</w:t>
      </w:r>
      <w:proofErr w:type="spellEnd"/>
      <w:r w:rsidRPr="00B068B7">
        <w:rPr>
          <w:sz w:val="28"/>
          <w:szCs w:val="28"/>
          <w:lang w:eastAsia="en-US"/>
        </w:rPr>
        <w:t xml:space="preserve"> </w:t>
      </w:r>
      <w:proofErr w:type="spellStart"/>
      <w:r w:rsidRPr="00B068B7">
        <w:rPr>
          <w:sz w:val="28"/>
          <w:szCs w:val="28"/>
          <w:lang w:eastAsia="en-US"/>
        </w:rPr>
        <w:t>становлення</w:t>
      </w:r>
      <w:proofErr w:type="spellEnd"/>
      <w:r w:rsidRPr="00B068B7">
        <w:rPr>
          <w:sz w:val="28"/>
          <w:szCs w:val="28"/>
          <w:lang w:eastAsia="en-US"/>
        </w:rPr>
        <w:t xml:space="preserve"> </w:t>
      </w:r>
      <w:proofErr w:type="spellStart"/>
      <w:r w:rsidRPr="00B068B7">
        <w:rPr>
          <w:sz w:val="28"/>
          <w:szCs w:val="28"/>
          <w:lang w:eastAsia="en-US"/>
        </w:rPr>
        <w:t>суб’єкта</w:t>
      </w:r>
      <w:proofErr w:type="spellEnd"/>
      <w:r w:rsidRPr="00B068B7">
        <w:rPr>
          <w:sz w:val="28"/>
          <w:szCs w:val="28"/>
          <w:lang w:eastAsia="en-US"/>
        </w:rPr>
        <w:t xml:space="preserve"> </w:t>
      </w:r>
      <w:proofErr w:type="spellStart"/>
      <w:r w:rsidRPr="00B068B7">
        <w:rPr>
          <w:sz w:val="28"/>
          <w:szCs w:val="28"/>
          <w:lang w:eastAsia="en-US"/>
        </w:rPr>
        <w:t>саморозвитку</w:t>
      </w:r>
      <w:proofErr w:type="spellEnd"/>
      <w:r w:rsidRPr="00B068B7">
        <w:rPr>
          <w:sz w:val="28"/>
          <w:szCs w:val="28"/>
          <w:lang w:eastAsia="en-US"/>
        </w:rPr>
        <w:t xml:space="preserve"> в </w:t>
      </w:r>
      <w:proofErr w:type="spellStart"/>
      <w:r w:rsidRPr="00B068B7">
        <w:rPr>
          <w:sz w:val="28"/>
          <w:szCs w:val="28"/>
          <w:lang w:eastAsia="en-US"/>
        </w:rPr>
        <w:t>юнацькому</w:t>
      </w:r>
      <w:proofErr w:type="spellEnd"/>
      <w:r w:rsidRPr="00B068B7">
        <w:rPr>
          <w:sz w:val="28"/>
          <w:szCs w:val="28"/>
          <w:lang w:eastAsia="en-US"/>
        </w:rPr>
        <w:t xml:space="preserve"> </w:t>
      </w:r>
      <w:proofErr w:type="spellStart"/>
      <w:r w:rsidRPr="00B068B7">
        <w:rPr>
          <w:sz w:val="28"/>
          <w:szCs w:val="28"/>
          <w:lang w:eastAsia="en-US"/>
        </w:rPr>
        <w:t>віці</w:t>
      </w:r>
      <w:proofErr w:type="spellEnd"/>
      <w:r w:rsidRPr="00B068B7">
        <w:rPr>
          <w:sz w:val="28"/>
          <w:szCs w:val="28"/>
          <w:lang w:eastAsia="en-US"/>
        </w:rPr>
        <w:t xml:space="preserve">: </w:t>
      </w:r>
      <w:proofErr w:type="spellStart"/>
      <w:r w:rsidRPr="00B068B7">
        <w:rPr>
          <w:sz w:val="28"/>
          <w:szCs w:val="28"/>
          <w:lang w:eastAsia="en-US"/>
        </w:rPr>
        <w:t>монографія</w:t>
      </w:r>
      <w:proofErr w:type="spellEnd"/>
      <w:r w:rsidRPr="00B068B7">
        <w:rPr>
          <w:sz w:val="28"/>
          <w:szCs w:val="28"/>
          <w:lang w:eastAsia="en-US"/>
        </w:rPr>
        <w:t xml:space="preserve"> / С. Б. </w:t>
      </w:r>
      <w:proofErr w:type="spellStart"/>
      <w:proofErr w:type="gramStart"/>
      <w:r w:rsidRPr="00B068B7">
        <w:rPr>
          <w:sz w:val="28"/>
          <w:szCs w:val="28"/>
          <w:lang w:eastAsia="en-US"/>
        </w:rPr>
        <w:t>Кузікова</w:t>
      </w:r>
      <w:proofErr w:type="spellEnd"/>
      <w:r w:rsidRPr="00B068B7">
        <w:rPr>
          <w:sz w:val="28"/>
          <w:szCs w:val="28"/>
          <w:lang w:eastAsia="en-US"/>
        </w:rPr>
        <w:t xml:space="preserve"> ;</w:t>
      </w:r>
      <w:proofErr w:type="gramEnd"/>
      <w:r w:rsidRPr="00B068B7">
        <w:rPr>
          <w:sz w:val="28"/>
          <w:szCs w:val="28"/>
          <w:lang w:eastAsia="en-US"/>
        </w:rPr>
        <w:t xml:space="preserve"> Сум. </w:t>
      </w:r>
      <w:proofErr w:type="spellStart"/>
      <w:r w:rsidRPr="00B068B7">
        <w:rPr>
          <w:sz w:val="28"/>
          <w:szCs w:val="28"/>
          <w:lang w:eastAsia="en-US"/>
        </w:rPr>
        <w:t>держ</w:t>
      </w:r>
      <w:proofErr w:type="spellEnd"/>
      <w:r w:rsidRPr="00B068B7">
        <w:rPr>
          <w:sz w:val="28"/>
          <w:szCs w:val="28"/>
          <w:lang w:eastAsia="en-US"/>
        </w:rPr>
        <w:t>. пед. ун-т</w:t>
      </w:r>
    </w:p>
    <w:p w14:paraId="2206C734" w14:textId="77777777" w:rsidR="00983636" w:rsidRPr="00B068B7" w:rsidRDefault="00983636" w:rsidP="006577A5">
      <w:pPr>
        <w:spacing w:line="360" w:lineRule="auto"/>
        <w:rPr>
          <w:sz w:val="28"/>
          <w:szCs w:val="28"/>
          <w:lang w:eastAsia="en-US"/>
        </w:rPr>
      </w:pPr>
      <w:proofErr w:type="spellStart"/>
      <w:r w:rsidRPr="00B068B7">
        <w:rPr>
          <w:sz w:val="28"/>
          <w:szCs w:val="28"/>
          <w:lang w:eastAsia="en-US"/>
        </w:rPr>
        <w:t>ім</w:t>
      </w:r>
      <w:proofErr w:type="spellEnd"/>
      <w:r w:rsidRPr="00B068B7">
        <w:rPr>
          <w:sz w:val="28"/>
          <w:szCs w:val="28"/>
          <w:lang w:eastAsia="en-US"/>
        </w:rPr>
        <w:t xml:space="preserve">. А. С. Макаренка — </w:t>
      </w:r>
      <w:proofErr w:type="spellStart"/>
      <w:proofErr w:type="gramStart"/>
      <w:r w:rsidRPr="00B068B7">
        <w:rPr>
          <w:sz w:val="28"/>
          <w:szCs w:val="28"/>
          <w:lang w:eastAsia="en-US"/>
        </w:rPr>
        <w:t>Суми</w:t>
      </w:r>
      <w:proofErr w:type="spellEnd"/>
      <w:r w:rsidRPr="00B068B7">
        <w:rPr>
          <w:sz w:val="28"/>
          <w:szCs w:val="28"/>
          <w:lang w:eastAsia="en-US"/>
        </w:rPr>
        <w:t xml:space="preserve"> :</w:t>
      </w:r>
      <w:proofErr w:type="gramEnd"/>
      <w:r w:rsidRPr="00B068B7">
        <w:rPr>
          <w:sz w:val="28"/>
          <w:szCs w:val="28"/>
          <w:lang w:eastAsia="en-US"/>
        </w:rPr>
        <w:t xml:space="preserve"> </w:t>
      </w:r>
      <w:proofErr w:type="spellStart"/>
      <w:r w:rsidRPr="00B068B7">
        <w:rPr>
          <w:sz w:val="28"/>
          <w:szCs w:val="28"/>
          <w:lang w:eastAsia="en-US"/>
        </w:rPr>
        <w:t>МакДен</w:t>
      </w:r>
      <w:proofErr w:type="spellEnd"/>
      <w:r w:rsidRPr="00B068B7">
        <w:rPr>
          <w:sz w:val="28"/>
          <w:szCs w:val="28"/>
          <w:lang w:eastAsia="en-US"/>
        </w:rPr>
        <w:t>, 2012. — 410 с.</w:t>
      </w:r>
    </w:p>
    <w:p w14:paraId="7914C997" w14:textId="521BA96F" w:rsidR="00983636" w:rsidRPr="00B068B7" w:rsidRDefault="00983636" w:rsidP="006577A5">
      <w:pPr>
        <w:spacing w:line="360" w:lineRule="auto"/>
        <w:ind w:firstLine="708"/>
        <w:rPr>
          <w:sz w:val="28"/>
          <w:szCs w:val="28"/>
          <w:lang w:eastAsia="en-US"/>
        </w:rPr>
      </w:pPr>
      <w:r w:rsidRPr="00B068B7">
        <w:rPr>
          <w:sz w:val="28"/>
          <w:szCs w:val="28"/>
          <w:lang w:eastAsia="en-US"/>
        </w:rPr>
        <w:t xml:space="preserve">2. </w:t>
      </w:r>
      <w:proofErr w:type="spellStart"/>
      <w:r w:rsidR="00E5725A" w:rsidRPr="00B068B7">
        <w:rPr>
          <w:sz w:val="28"/>
          <w:szCs w:val="28"/>
          <w:lang w:eastAsia="en-US"/>
        </w:rPr>
        <w:t>Бех</w:t>
      </w:r>
      <w:proofErr w:type="spellEnd"/>
      <w:r w:rsidR="00E5725A" w:rsidRPr="00B068B7">
        <w:rPr>
          <w:sz w:val="28"/>
          <w:szCs w:val="28"/>
          <w:lang w:eastAsia="en-US"/>
        </w:rPr>
        <w:t xml:space="preserve"> І. Д. </w:t>
      </w:r>
      <w:proofErr w:type="spellStart"/>
      <w:r w:rsidR="00E5725A" w:rsidRPr="00B068B7">
        <w:rPr>
          <w:sz w:val="28"/>
          <w:szCs w:val="28"/>
          <w:lang w:eastAsia="en-US"/>
        </w:rPr>
        <w:t>Виховання</w:t>
      </w:r>
      <w:proofErr w:type="spellEnd"/>
      <w:r w:rsidR="00E5725A" w:rsidRPr="00B068B7">
        <w:rPr>
          <w:sz w:val="28"/>
          <w:szCs w:val="28"/>
          <w:lang w:eastAsia="en-US"/>
        </w:rPr>
        <w:t xml:space="preserve"> </w:t>
      </w:r>
      <w:proofErr w:type="spellStart"/>
      <w:r w:rsidR="00E5725A" w:rsidRPr="00B068B7">
        <w:rPr>
          <w:sz w:val="28"/>
          <w:szCs w:val="28"/>
          <w:lang w:eastAsia="en-US"/>
        </w:rPr>
        <w:t>особистості</w:t>
      </w:r>
      <w:proofErr w:type="spellEnd"/>
      <w:r w:rsidR="00E5725A" w:rsidRPr="00B068B7">
        <w:rPr>
          <w:sz w:val="28"/>
          <w:szCs w:val="28"/>
          <w:lang w:eastAsia="en-US"/>
        </w:rPr>
        <w:t xml:space="preserve">: У 2 кн. Кн. 2: </w:t>
      </w:r>
      <w:proofErr w:type="spellStart"/>
      <w:r w:rsidR="00E5725A" w:rsidRPr="00B068B7">
        <w:rPr>
          <w:sz w:val="28"/>
          <w:szCs w:val="28"/>
          <w:lang w:eastAsia="en-US"/>
        </w:rPr>
        <w:t>Особистійно</w:t>
      </w:r>
      <w:proofErr w:type="spellEnd"/>
      <w:r w:rsidR="00E5725A" w:rsidRPr="00B068B7">
        <w:rPr>
          <w:sz w:val="28"/>
          <w:szCs w:val="28"/>
          <w:lang w:eastAsia="en-US"/>
        </w:rPr>
        <w:t xml:space="preserve"> </w:t>
      </w:r>
      <w:proofErr w:type="spellStart"/>
      <w:r w:rsidR="00E5725A" w:rsidRPr="00B068B7">
        <w:rPr>
          <w:sz w:val="28"/>
          <w:szCs w:val="28"/>
          <w:lang w:eastAsia="en-US"/>
        </w:rPr>
        <w:t>орієнтований</w:t>
      </w:r>
      <w:proofErr w:type="spellEnd"/>
      <w:r w:rsidR="00E5725A" w:rsidRPr="00B068B7">
        <w:rPr>
          <w:sz w:val="28"/>
          <w:szCs w:val="28"/>
          <w:lang w:eastAsia="en-US"/>
        </w:rPr>
        <w:t xml:space="preserve"> </w:t>
      </w:r>
      <w:proofErr w:type="spellStart"/>
      <w:r w:rsidR="00E5725A" w:rsidRPr="00B068B7">
        <w:rPr>
          <w:sz w:val="28"/>
          <w:szCs w:val="28"/>
          <w:lang w:eastAsia="en-US"/>
        </w:rPr>
        <w:t>підхід</w:t>
      </w:r>
      <w:proofErr w:type="spellEnd"/>
      <w:r w:rsidR="00E5725A" w:rsidRPr="00B068B7">
        <w:rPr>
          <w:sz w:val="28"/>
          <w:szCs w:val="28"/>
          <w:lang w:eastAsia="en-US"/>
        </w:rPr>
        <w:t xml:space="preserve">: </w:t>
      </w:r>
      <w:proofErr w:type="spellStart"/>
      <w:r w:rsidR="00E5725A" w:rsidRPr="00B068B7">
        <w:rPr>
          <w:sz w:val="28"/>
          <w:szCs w:val="28"/>
          <w:lang w:eastAsia="en-US"/>
        </w:rPr>
        <w:t>науково-практичні</w:t>
      </w:r>
      <w:proofErr w:type="spellEnd"/>
      <w:r w:rsidR="00E5725A" w:rsidRPr="00B068B7">
        <w:rPr>
          <w:sz w:val="28"/>
          <w:szCs w:val="28"/>
          <w:lang w:eastAsia="en-US"/>
        </w:rPr>
        <w:t xml:space="preserve"> </w:t>
      </w:r>
      <w:proofErr w:type="gramStart"/>
      <w:r w:rsidR="00E5725A" w:rsidRPr="00B068B7">
        <w:rPr>
          <w:sz w:val="28"/>
          <w:szCs w:val="28"/>
          <w:lang w:eastAsia="en-US"/>
        </w:rPr>
        <w:t>засади :</w:t>
      </w:r>
      <w:proofErr w:type="gramEnd"/>
      <w:r w:rsidR="00E5725A" w:rsidRPr="00B068B7">
        <w:rPr>
          <w:sz w:val="28"/>
          <w:szCs w:val="28"/>
          <w:lang w:eastAsia="en-US"/>
        </w:rPr>
        <w:t xml:space="preserve"> </w:t>
      </w:r>
      <w:proofErr w:type="spellStart"/>
      <w:r w:rsidR="00E5725A" w:rsidRPr="00B068B7">
        <w:rPr>
          <w:sz w:val="28"/>
          <w:szCs w:val="28"/>
          <w:lang w:eastAsia="en-US"/>
        </w:rPr>
        <w:t>навч</w:t>
      </w:r>
      <w:proofErr w:type="spellEnd"/>
      <w:r w:rsidR="00E5725A" w:rsidRPr="00B068B7">
        <w:rPr>
          <w:sz w:val="28"/>
          <w:szCs w:val="28"/>
          <w:lang w:eastAsia="en-US"/>
        </w:rPr>
        <w:t xml:space="preserve">.-метод. </w:t>
      </w:r>
      <w:proofErr w:type="spellStart"/>
      <w:r w:rsidR="00E5725A" w:rsidRPr="00B068B7">
        <w:rPr>
          <w:sz w:val="28"/>
          <w:szCs w:val="28"/>
          <w:lang w:eastAsia="en-US"/>
        </w:rPr>
        <w:t>посіб</w:t>
      </w:r>
      <w:proofErr w:type="spellEnd"/>
      <w:r w:rsidR="00E5725A" w:rsidRPr="00B068B7">
        <w:rPr>
          <w:sz w:val="28"/>
          <w:szCs w:val="28"/>
          <w:lang w:eastAsia="en-US"/>
        </w:rPr>
        <w:t xml:space="preserve">. / І. Д. </w:t>
      </w:r>
      <w:proofErr w:type="spellStart"/>
      <w:r w:rsidR="00E5725A" w:rsidRPr="00B068B7">
        <w:rPr>
          <w:sz w:val="28"/>
          <w:szCs w:val="28"/>
          <w:lang w:eastAsia="en-US"/>
        </w:rPr>
        <w:t>Бех</w:t>
      </w:r>
      <w:proofErr w:type="spellEnd"/>
      <w:r w:rsidR="00E5725A" w:rsidRPr="00B068B7">
        <w:rPr>
          <w:sz w:val="28"/>
          <w:szCs w:val="28"/>
          <w:lang w:eastAsia="en-US"/>
        </w:rPr>
        <w:t xml:space="preserve">. – </w:t>
      </w:r>
      <w:proofErr w:type="gramStart"/>
      <w:r w:rsidR="00E5725A" w:rsidRPr="00B068B7">
        <w:rPr>
          <w:sz w:val="28"/>
          <w:szCs w:val="28"/>
          <w:lang w:eastAsia="en-US"/>
        </w:rPr>
        <w:t>К. :</w:t>
      </w:r>
      <w:proofErr w:type="gramEnd"/>
      <w:r w:rsidR="00E5725A" w:rsidRPr="00B068B7">
        <w:rPr>
          <w:sz w:val="28"/>
          <w:szCs w:val="28"/>
          <w:lang w:eastAsia="en-US"/>
        </w:rPr>
        <w:t xml:space="preserve"> </w:t>
      </w:r>
      <w:proofErr w:type="spellStart"/>
      <w:r w:rsidR="00E5725A" w:rsidRPr="00B068B7">
        <w:rPr>
          <w:sz w:val="28"/>
          <w:szCs w:val="28"/>
          <w:lang w:eastAsia="en-US"/>
        </w:rPr>
        <w:t>Либiдь</w:t>
      </w:r>
      <w:proofErr w:type="spellEnd"/>
      <w:r w:rsidR="00E5725A" w:rsidRPr="00B068B7">
        <w:rPr>
          <w:sz w:val="28"/>
          <w:szCs w:val="28"/>
          <w:lang w:eastAsia="en-US"/>
        </w:rPr>
        <w:t>, 2003. – 344 с.</w:t>
      </w:r>
    </w:p>
    <w:p w14:paraId="2D868C6F" w14:textId="77777777" w:rsidR="00983636" w:rsidRPr="00B068B7" w:rsidRDefault="00983636" w:rsidP="006577A5">
      <w:pPr>
        <w:spacing w:line="360" w:lineRule="auto"/>
        <w:ind w:firstLine="708"/>
        <w:rPr>
          <w:sz w:val="28"/>
          <w:szCs w:val="28"/>
          <w:lang w:eastAsia="en-US"/>
        </w:rPr>
      </w:pPr>
      <w:r w:rsidRPr="00B068B7">
        <w:rPr>
          <w:sz w:val="28"/>
          <w:szCs w:val="28"/>
          <w:lang w:eastAsia="en-US"/>
        </w:rPr>
        <w:t xml:space="preserve">3. </w:t>
      </w:r>
      <w:proofErr w:type="spellStart"/>
      <w:r w:rsidRPr="00B068B7">
        <w:rPr>
          <w:sz w:val="28"/>
          <w:szCs w:val="28"/>
          <w:lang w:eastAsia="en-US"/>
        </w:rPr>
        <w:t>Психологія</w:t>
      </w:r>
      <w:proofErr w:type="spellEnd"/>
      <w:r w:rsidRPr="00B068B7">
        <w:rPr>
          <w:sz w:val="28"/>
          <w:szCs w:val="28"/>
          <w:lang w:eastAsia="en-US"/>
        </w:rPr>
        <w:t xml:space="preserve"> </w:t>
      </w:r>
      <w:proofErr w:type="spellStart"/>
      <w:r w:rsidRPr="00B068B7">
        <w:rPr>
          <w:sz w:val="28"/>
          <w:szCs w:val="28"/>
          <w:lang w:eastAsia="en-US"/>
        </w:rPr>
        <w:t>самоактивності</w:t>
      </w:r>
      <w:proofErr w:type="spellEnd"/>
      <w:r w:rsidRPr="00B068B7">
        <w:rPr>
          <w:sz w:val="28"/>
          <w:szCs w:val="28"/>
          <w:lang w:eastAsia="en-US"/>
        </w:rPr>
        <w:t xml:space="preserve"> </w:t>
      </w:r>
      <w:proofErr w:type="spellStart"/>
      <w:r w:rsidRPr="00B068B7">
        <w:rPr>
          <w:sz w:val="28"/>
          <w:szCs w:val="28"/>
          <w:lang w:eastAsia="en-US"/>
        </w:rPr>
        <w:t>учнів</w:t>
      </w:r>
      <w:proofErr w:type="spellEnd"/>
      <w:r w:rsidRPr="00B068B7">
        <w:rPr>
          <w:sz w:val="28"/>
          <w:szCs w:val="28"/>
          <w:lang w:eastAsia="en-US"/>
        </w:rPr>
        <w:t xml:space="preserve"> у </w:t>
      </w:r>
      <w:proofErr w:type="spellStart"/>
      <w:r w:rsidRPr="00B068B7">
        <w:rPr>
          <w:sz w:val="28"/>
          <w:szCs w:val="28"/>
          <w:lang w:eastAsia="en-US"/>
        </w:rPr>
        <w:t>виховному</w:t>
      </w:r>
      <w:proofErr w:type="spellEnd"/>
      <w:r w:rsidRPr="00B068B7">
        <w:rPr>
          <w:sz w:val="28"/>
          <w:szCs w:val="28"/>
          <w:lang w:eastAsia="en-US"/>
        </w:rPr>
        <w:t xml:space="preserve"> </w:t>
      </w:r>
      <w:proofErr w:type="spellStart"/>
      <w:proofErr w:type="gramStart"/>
      <w:r w:rsidRPr="00B068B7">
        <w:rPr>
          <w:sz w:val="28"/>
          <w:szCs w:val="28"/>
          <w:lang w:eastAsia="en-US"/>
        </w:rPr>
        <w:t>процесі</w:t>
      </w:r>
      <w:proofErr w:type="spellEnd"/>
      <w:r w:rsidRPr="00B068B7">
        <w:rPr>
          <w:sz w:val="28"/>
          <w:szCs w:val="28"/>
          <w:lang w:eastAsia="en-US"/>
        </w:rPr>
        <w:t xml:space="preserve"> :</w:t>
      </w:r>
      <w:proofErr w:type="gramEnd"/>
      <w:r w:rsidRPr="00B068B7">
        <w:rPr>
          <w:sz w:val="28"/>
          <w:szCs w:val="28"/>
          <w:lang w:eastAsia="en-US"/>
        </w:rPr>
        <w:t xml:space="preserve"> </w:t>
      </w:r>
      <w:proofErr w:type="spellStart"/>
      <w:r w:rsidRPr="00B068B7">
        <w:rPr>
          <w:sz w:val="28"/>
          <w:szCs w:val="28"/>
          <w:lang w:eastAsia="en-US"/>
        </w:rPr>
        <w:t>Навч</w:t>
      </w:r>
      <w:proofErr w:type="spellEnd"/>
      <w:r w:rsidRPr="00B068B7">
        <w:rPr>
          <w:sz w:val="28"/>
          <w:szCs w:val="28"/>
          <w:lang w:eastAsia="en-US"/>
        </w:rPr>
        <w:t xml:space="preserve">.-метод. </w:t>
      </w:r>
      <w:proofErr w:type="spellStart"/>
      <w:r w:rsidRPr="00B068B7">
        <w:rPr>
          <w:sz w:val="28"/>
          <w:szCs w:val="28"/>
          <w:lang w:eastAsia="en-US"/>
        </w:rPr>
        <w:t>посіб</w:t>
      </w:r>
      <w:proofErr w:type="spellEnd"/>
      <w:r w:rsidRPr="00B068B7">
        <w:rPr>
          <w:sz w:val="28"/>
          <w:szCs w:val="28"/>
          <w:lang w:eastAsia="en-US"/>
        </w:rPr>
        <w:t xml:space="preserve">-ник / За </w:t>
      </w:r>
      <w:proofErr w:type="spellStart"/>
      <w:r w:rsidRPr="00B068B7">
        <w:rPr>
          <w:sz w:val="28"/>
          <w:szCs w:val="28"/>
          <w:lang w:eastAsia="en-US"/>
        </w:rPr>
        <w:t>заг</w:t>
      </w:r>
      <w:proofErr w:type="spellEnd"/>
      <w:r w:rsidRPr="00B068B7">
        <w:rPr>
          <w:sz w:val="28"/>
          <w:szCs w:val="28"/>
          <w:lang w:eastAsia="en-US"/>
        </w:rPr>
        <w:t xml:space="preserve">. ред. М. Й. </w:t>
      </w:r>
      <w:proofErr w:type="spellStart"/>
      <w:r w:rsidRPr="00B068B7">
        <w:rPr>
          <w:sz w:val="28"/>
          <w:szCs w:val="28"/>
          <w:lang w:eastAsia="en-US"/>
        </w:rPr>
        <w:t>Боришевського</w:t>
      </w:r>
      <w:proofErr w:type="spellEnd"/>
      <w:r w:rsidRPr="00B068B7">
        <w:rPr>
          <w:sz w:val="28"/>
          <w:szCs w:val="28"/>
          <w:lang w:eastAsia="en-US"/>
        </w:rPr>
        <w:t xml:space="preserve">. — </w:t>
      </w:r>
      <w:proofErr w:type="gramStart"/>
      <w:r w:rsidRPr="00B068B7">
        <w:rPr>
          <w:sz w:val="28"/>
          <w:szCs w:val="28"/>
          <w:lang w:eastAsia="en-US"/>
        </w:rPr>
        <w:t>К. :</w:t>
      </w:r>
      <w:proofErr w:type="gramEnd"/>
      <w:r w:rsidRPr="00B068B7">
        <w:rPr>
          <w:sz w:val="28"/>
          <w:szCs w:val="28"/>
          <w:lang w:eastAsia="en-US"/>
        </w:rPr>
        <w:t xml:space="preserve"> ІЗМН, 1998. — 192 с.</w:t>
      </w:r>
    </w:p>
    <w:p w14:paraId="1DC64B6E" w14:textId="01A4C4B9" w:rsidR="00983636" w:rsidRPr="00B068B7" w:rsidRDefault="00983636" w:rsidP="006577A5">
      <w:pPr>
        <w:spacing w:line="360" w:lineRule="auto"/>
        <w:ind w:firstLine="708"/>
        <w:rPr>
          <w:sz w:val="28"/>
          <w:szCs w:val="28"/>
          <w:lang w:eastAsia="en-US"/>
        </w:rPr>
      </w:pPr>
      <w:r w:rsidRPr="00B068B7">
        <w:rPr>
          <w:sz w:val="28"/>
          <w:szCs w:val="28"/>
          <w:lang w:eastAsia="en-US"/>
        </w:rPr>
        <w:t xml:space="preserve">4. </w:t>
      </w:r>
      <w:r w:rsidR="00E5725A" w:rsidRPr="00B068B7">
        <w:rPr>
          <w:sz w:val="28"/>
          <w:szCs w:val="28"/>
          <w:lang w:eastAsia="en-US"/>
        </w:rPr>
        <w:t xml:space="preserve">Лозовой В. О., </w:t>
      </w:r>
      <w:proofErr w:type="spellStart"/>
      <w:r w:rsidR="00E5725A" w:rsidRPr="00B068B7">
        <w:rPr>
          <w:sz w:val="28"/>
          <w:szCs w:val="28"/>
          <w:lang w:eastAsia="en-US"/>
        </w:rPr>
        <w:t>Сідак</w:t>
      </w:r>
      <w:proofErr w:type="spellEnd"/>
      <w:r w:rsidR="00E5725A" w:rsidRPr="00B068B7">
        <w:rPr>
          <w:sz w:val="28"/>
          <w:szCs w:val="28"/>
          <w:lang w:eastAsia="en-US"/>
        </w:rPr>
        <w:t xml:space="preserve"> Л. М. </w:t>
      </w:r>
      <w:proofErr w:type="spellStart"/>
      <w:r w:rsidR="00E5725A" w:rsidRPr="00B068B7">
        <w:rPr>
          <w:sz w:val="28"/>
          <w:szCs w:val="28"/>
          <w:lang w:eastAsia="en-US"/>
        </w:rPr>
        <w:t>Саморозвиток</w:t>
      </w:r>
      <w:proofErr w:type="spellEnd"/>
      <w:r w:rsidR="00E5725A" w:rsidRPr="00B068B7">
        <w:rPr>
          <w:sz w:val="28"/>
          <w:szCs w:val="28"/>
          <w:lang w:eastAsia="en-US"/>
        </w:rPr>
        <w:t xml:space="preserve"> </w:t>
      </w:r>
      <w:proofErr w:type="spellStart"/>
      <w:r w:rsidR="00E5725A" w:rsidRPr="00B068B7">
        <w:rPr>
          <w:sz w:val="28"/>
          <w:szCs w:val="28"/>
          <w:lang w:eastAsia="en-US"/>
        </w:rPr>
        <w:t>особистості</w:t>
      </w:r>
      <w:proofErr w:type="spellEnd"/>
      <w:r w:rsidR="00E5725A" w:rsidRPr="00B068B7">
        <w:rPr>
          <w:sz w:val="28"/>
          <w:szCs w:val="28"/>
          <w:lang w:eastAsia="en-US"/>
        </w:rPr>
        <w:t xml:space="preserve"> у </w:t>
      </w:r>
      <w:proofErr w:type="spellStart"/>
      <w:r w:rsidR="00E5725A" w:rsidRPr="00B068B7">
        <w:rPr>
          <w:sz w:val="28"/>
          <w:szCs w:val="28"/>
          <w:lang w:eastAsia="en-US"/>
        </w:rPr>
        <w:t>філософській</w:t>
      </w:r>
      <w:proofErr w:type="spellEnd"/>
      <w:r w:rsidR="00E5725A" w:rsidRPr="00B068B7">
        <w:rPr>
          <w:sz w:val="28"/>
          <w:szCs w:val="28"/>
          <w:lang w:eastAsia="en-US"/>
        </w:rPr>
        <w:t xml:space="preserve"> </w:t>
      </w:r>
      <w:proofErr w:type="spellStart"/>
      <w:r w:rsidR="00E5725A" w:rsidRPr="00B068B7">
        <w:rPr>
          <w:sz w:val="28"/>
          <w:szCs w:val="28"/>
          <w:lang w:eastAsia="en-US"/>
        </w:rPr>
        <w:t>рефлексії</w:t>
      </w:r>
      <w:proofErr w:type="spellEnd"/>
      <w:r w:rsidR="00E5725A" w:rsidRPr="00B068B7">
        <w:rPr>
          <w:sz w:val="28"/>
          <w:szCs w:val="28"/>
          <w:lang w:eastAsia="en-US"/>
        </w:rPr>
        <w:t xml:space="preserve"> та </w:t>
      </w:r>
      <w:proofErr w:type="spellStart"/>
      <w:r w:rsidR="00E5725A" w:rsidRPr="00B068B7">
        <w:rPr>
          <w:sz w:val="28"/>
          <w:szCs w:val="28"/>
          <w:lang w:eastAsia="en-US"/>
        </w:rPr>
        <w:t>соціальній</w:t>
      </w:r>
      <w:proofErr w:type="spellEnd"/>
      <w:r w:rsidR="00E5725A" w:rsidRPr="00B068B7">
        <w:rPr>
          <w:sz w:val="28"/>
          <w:szCs w:val="28"/>
          <w:lang w:eastAsia="en-US"/>
        </w:rPr>
        <w:t xml:space="preserve"> </w:t>
      </w:r>
      <w:proofErr w:type="spellStart"/>
      <w:r w:rsidR="00E5725A" w:rsidRPr="00B068B7">
        <w:rPr>
          <w:sz w:val="28"/>
          <w:szCs w:val="28"/>
          <w:lang w:eastAsia="en-US"/>
        </w:rPr>
        <w:t>практиці</w:t>
      </w:r>
      <w:proofErr w:type="spellEnd"/>
      <w:r w:rsidR="00E5725A" w:rsidRPr="00B068B7">
        <w:rPr>
          <w:sz w:val="28"/>
          <w:szCs w:val="28"/>
          <w:lang w:eastAsia="en-US"/>
        </w:rPr>
        <w:t xml:space="preserve">. </w:t>
      </w:r>
      <w:proofErr w:type="spellStart"/>
      <w:r w:rsidR="00E5725A" w:rsidRPr="00B068B7">
        <w:rPr>
          <w:sz w:val="28"/>
          <w:szCs w:val="28"/>
          <w:lang w:eastAsia="en-US"/>
        </w:rPr>
        <w:t>Монографія</w:t>
      </w:r>
      <w:proofErr w:type="spellEnd"/>
      <w:r w:rsidR="00E5725A" w:rsidRPr="00B068B7">
        <w:rPr>
          <w:sz w:val="28"/>
          <w:szCs w:val="28"/>
          <w:lang w:eastAsia="en-US"/>
        </w:rPr>
        <w:t>. – Х.: Право, 2006. – 256 с.</w:t>
      </w:r>
    </w:p>
    <w:p w14:paraId="5B486AEA" w14:textId="607C7A06" w:rsidR="00983636" w:rsidRPr="00B068B7" w:rsidRDefault="00983636" w:rsidP="006577A5">
      <w:pPr>
        <w:spacing w:line="360" w:lineRule="auto"/>
        <w:ind w:firstLine="708"/>
        <w:rPr>
          <w:sz w:val="28"/>
          <w:szCs w:val="28"/>
          <w:lang w:eastAsia="en-US"/>
        </w:rPr>
      </w:pPr>
      <w:r w:rsidRPr="00B068B7">
        <w:rPr>
          <w:sz w:val="28"/>
          <w:szCs w:val="28"/>
          <w:lang w:eastAsia="en-US"/>
        </w:rPr>
        <w:t xml:space="preserve">5.  </w:t>
      </w:r>
      <w:proofErr w:type="spellStart"/>
      <w:r w:rsidR="00E5725A" w:rsidRPr="00B068B7">
        <w:rPr>
          <w:sz w:val="28"/>
          <w:szCs w:val="28"/>
          <w:lang w:eastAsia="en-US"/>
        </w:rPr>
        <w:t>Каптерев</w:t>
      </w:r>
      <w:proofErr w:type="spellEnd"/>
      <w:r w:rsidR="00E5725A" w:rsidRPr="00B068B7">
        <w:rPr>
          <w:sz w:val="28"/>
          <w:szCs w:val="28"/>
          <w:lang w:eastAsia="en-US"/>
        </w:rPr>
        <w:t xml:space="preserve">, П. Ф. </w:t>
      </w:r>
      <w:proofErr w:type="spellStart"/>
      <w:r w:rsidR="00E5725A" w:rsidRPr="00B068B7">
        <w:rPr>
          <w:sz w:val="28"/>
          <w:szCs w:val="28"/>
          <w:lang w:eastAsia="en-US"/>
        </w:rPr>
        <w:t>Вибрані</w:t>
      </w:r>
      <w:proofErr w:type="spellEnd"/>
      <w:r w:rsidR="00E5725A" w:rsidRPr="00B068B7">
        <w:rPr>
          <w:sz w:val="28"/>
          <w:szCs w:val="28"/>
          <w:lang w:eastAsia="en-US"/>
        </w:rPr>
        <w:t xml:space="preserve"> </w:t>
      </w:r>
      <w:proofErr w:type="spellStart"/>
      <w:r w:rsidR="00E5725A" w:rsidRPr="00B068B7">
        <w:rPr>
          <w:sz w:val="28"/>
          <w:szCs w:val="28"/>
          <w:lang w:eastAsia="en-US"/>
        </w:rPr>
        <w:t>педагогічні</w:t>
      </w:r>
      <w:proofErr w:type="spellEnd"/>
      <w:r w:rsidR="00E5725A" w:rsidRPr="00B068B7">
        <w:rPr>
          <w:sz w:val="28"/>
          <w:szCs w:val="28"/>
          <w:lang w:eastAsia="en-US"/>
        </w:rPr>
        <w:t xml:space="preserve"> твори / </w:t>
      </w:r>
      <w:proofErr w:type="spellStart"/>
      <w:r w:rsidR="00E5725A" w:rsidRPr="00B068B7">
        <w:rPr>
          <w:sz w:val="28"/>
          <w:szCs w:val="28"/>
          <w:lang w:eastAsia="en-US"/>
        </w:rPr>
        <w:t>під</w:t>
      </w:r>
      <w:proofErr w:type="spellEnd"/>
      <w:r w:rsidR="00E5725A" w:rsidRPr="00B068B7">
        <w:rPr>
          <w:sz w:val="28"/>
          <w:szCs w:val="28"/>
          <w:lang w:eastAsia="en-US"/>
        </w:rPr>
        <w:t xml:space="preserve"> ред. А. М. </w:t>
      </w:r>
      <w:proofErr w:type="spellStart"/>
      <w:r w:rsidR="00E5725A" w:rsidRPr="00B068B7">
        <w:rPr>
          <w:sz w:val="28"/>
          <w:szCs w:val="28"/>
          <w:lang w:eastAsia="en-US"/>
        </w:rPr>
        <w:t>Арсеньєва</w:t>
      </w:r>
      <w:proofErr w:type="spellEnd"/>
      <w:r w:rsidR="00E5725A" w:rsidRPr="00B068B7">
        <w:rPr>
          <w:sz w:val="28"/>
          <w:szCs w:val="28"/>
          <w:lang w:eastAsia="en-US"/>
        </w:rPr>
        <w:t xml:space="preserve"> / П. Ф. </w:t>
      </w:r>
      <w:proofErr w:type="spellStart"/>
      <w:r w:rsidR="00E5725A" w:rsidRPr="00B068B7">
        <w:rPr>
          <w:sz w:val="28"/>
          <w:szCs w:val="28"/>
          <w:lang w:eastAsia="en-US"/>
        </w:rPr>
        <w:t>Каптерев</w:t>
      </w:r>
      <w:proofErr w:type="spellEnd"/>
      <w:r w:rsidR="00E5725A" w:rsidRPr="00B068B7">
        <w:rPr>
          <w:sz w:val="28"/>
          <w:szCs w:val="28"/>
          <w:lang w:eastAsia="en-US"/>
        </w:rPr>
        <w:t xml:space="preserve">. - </w:t>
      </w:r>
      <w:proofErr w:type="gramStart"/>
      <w:r w:rsidR="00E5725A" w:rsidRPr="00B068B7">
        <w:rPr>
          <w:sz w:val="28"/>
          <w:szCs w:val="28"/>
          <w:lang w:eastAsia="en-US"/>
        </w:rPr>
        <w:t>М .</w:t>
      </w:r>
      <w:proofErr w:type="gramEnd"/>
      <w:r w:rsidR="00E5725A" w:rsidRPr="00B068B7">
        <w:rPr>
          <w:sz w:val="28"/>
          <w:szCs w:val="28"/>
          <w:lang w:eastAsia="en-US"/>
        </w:rPr>
        <w:t xml:space="preserve">: </w:t>
      </w:r>
      <w:proofErr w:type="spellStart"/>
      <w:r w:rsidR="00E5725A" w:rsidRPr="00B068B7">
        <w:rPr>
          <w:sz w:val="28"/>
          <w:szCs w:val="28"/>
          <w:lang w:eastAsia="en-US"/>
        </w:rPr>
        <w:t>Педагогіка</w:t>
      </w:r>
      <w:proofErr w:type="spellEnd"/>
      <w:r w:rsidR="00E5725A" w:rsidRPr="00B068B7">
        <w:rPr>
          <w:sz w:val="28"/>
          <w:szCs w:val="28"/>
          <w:lang w:eastAsia="en-US"/>
        </w:rPr>
        <w:t>, 1982. - 704 с.</w:t>
      </w:r>
    </w:p>
    <w:p w14:paraId="043A7671" w14:textId="77777777" w:rsidR="00983636" w:rsidRPr="00B068B7" w:rsidRDefault="00983636" w:rsidP="006577A5">
      <w:pPr>
        <w:spacing w:line="360" w:lineRule="auto"/>
        <w:ind w:firstLine="708"/>
        <w:rPr>
          <w:sz w:val="28"/>
          <w:szCs w:val="28"/>
          <w:lang w:eastAsia="en-US"/>
        </w:rPr>
      </w:pPr>
      <w:r w:rsidRPr="00B068B7">
        <w:rPr>
          <w:sz w:val="28"/>
          <w:szCs w:val="28"/>
          <w:lang w:eastAsia="en-US"/>
        </w:rPr>
        <w:t xml:space="preserve">6. </w:t>
      </w:r>
      <w:proofErr w:type="spellStart"/>
      <w:r w:rsidRPr="00B068B7">
        <w:rPr>
          <w:sz w:val="28"/>
          <w:szCs w:val="28"/>
          <w:lang w:eastAsia="en-US"/>
        </w:rPr>
        <w:t>Сухоленова</w:t>
      </w:r>
      <w:proofErr w:type="spellEnd"/>
      <w:r w:rsidRPr="00B068B7">
        <w:rPr>
          <w:sz w:val="28"/>
          <w:szCs w:val="28"/>
          <w:lang w:eastAsia="en-US"/>
        </w:rPr>
        <w:t xml:space="preserve"> О.Г. </w:t>
      </w:r>
      <w:proofErr w:type="spellStart"/>
      <w:r w:rsidRPr="00B068B7">
        <w:rPr>
          <w:sz w:val="28"/>
          <w:szCs w:val="28"/>
          <w:lang w:eastAsia="en-US"/>
        </w:rPr>
        <w:t>Етапи</w:t>
      </w:r>
      <w:proofErr w:type="spellEnd"/>
      <w:r w:rsidRPr="00B068B7">
        <w:rPr>
          <w:sz w:val="28"/>
          <w:szCs w:val="28"/>
          <w:lang w:eastAsia="en-US"/>
        </w:rPr>
        <w:t xml:space="preserve"> </w:t>
      </w:r>
      <w:proofErr w:type="spellStart"/>
      <w:r w:rsidRPr="00B068B7">
        <w:rPr>
          <w:sz w:val="28"/>
          <w:szCs w:val="28"/>
          <w:lang w:eastAsia="en-US"/>
        </w:rPr>
        <w:t>саморозвитку</w:t>
      </w:r>
      <w:proofErr w:type="spellEnd"/>
      <w:r w:rsidRPr="00B068B7">
        <w:rPr>
          <w:sz w:val="28"/>
          <w:szCs w:val="28"/>
          <w:lang w:eastAsia="en-US"/>
        </w:rPr>
        <w:t xml:space="preserve"> </w:t>
      </w:r>
      <w:proofErr w:type="spellStart"/>
      <w:r w:rsidRPr="00B068B7">
        <w:rPr>
          <w:sz w:val="28"/>
          <w:szCs w:val="28"/>
          <w:lang w:eastAsia="en-US"/>
        </w:rPr>
        <w:t>особистості</w:t>
      </w:r>
      <w:proofErr w:type="spellEnd"/>
      <w:r w:rsidRPr="00B068B7">
        <w:rPr>
          <w:sz w:val="28"/>
          <w:szCs w:val="28"/>
          <w:lang w:eastAsia="en-US"/>
        </w:rPr>
        <w:t xml:space="preserve"> // </w:t>
      </w:r>
      <w:proofErr w:type="spellStart"/>
      <w:r w:rsidRPr="00B068B7">
        <w:rPr>
          <w:sz w:val="28"/>
          <w:szCs w:val="28"/>
          <w:lang w:eastAsia="en-US"/>
        </w:rPr>
        <w:t>Психологія</w:t>
      </w:r>
      <w:proofErr w:type="spellEnd"/>
      <w:r w:rsidRPr="00B068B7">
        <w:rPr>
          <w:sz w:val="28"/>
          <w:szCs w:val="28"/>
          <w:lang w:eastAsia="en-US"/>
        </w:rPr>
        <w:t xml:space="preserve">: </w:t>
      </w:r>
      <w:proofErr w:type="spellStart"/>
      <w:r w:rsidRPr="00B068B7">
        <w:rPr>
          <w:sz w:val="28"/>
          <w:szCs w:val="28"/>
          <w:lang w:eastAsia="en-US"/>
        </w:rPr>
        <w:t>Зб</w:t>
      </w:r>
      <w:proofErr w:type="spellEnd"/>
      <w:r w:rsidRPr="00B068B7">
        <w:rPr>
          <w:sz w:val="28"/>
          <w:szCs w:val="28"/>
          <w:lang w:eastAsia="en-US"/>
        </w:rPr>
        <w:t xml:space="preserve">. наук. </w:t>
      </w:r>
      <w:proofErr w:type="spellStart"/>
      <w:r w:rsidRPr="00B068B7">
        <w:rPr>
          <w:sz w:val="28"/>
          <w:szCs w:val="28"/>
          <w:lang w:eastAsia="en-US"/>
        </w:rPr>
        <w:t>праць</w:t>
      </w:r>
      <w:proofErr w:type="spellEnd"/>
      <w:r w:rsidRPr="00B068B7">
        <w:rPr>
          <w:sz w:val="28"/>
          <w:szCs w:val="28"/>
          <w:lang w:eastAsia="en-US"/>
        </w:rPr>
        <w:t>. – 2000. – 3(9). – С. 98-104</w:t>
      </w:r>
    </w:p>
    <w:p w14:paraId="359D526F" w14:textId="77777777" w:rsidR="00E13A97" w:rsidRPr="00B068B7" w:rsidRDefault="00983636" w:rsidP="006577A5">
      <w:pPr>
        <w:spacing w:line="360" w:lineRule="auto"/>
        <w:ind w:firstLine="708"/>
        <w:rPr>
          <w:sz w:val="28"/>
          <w:szCs w:val="28"/>
          <w:lang w:eastAsia="en-US"/>
        </w:rPr>
      </w:pPr>
      <w:r w:rsidRPr="00B068B7">
        <w:rPr>
          <w:sz w:val="28"/>
          <w:szCs w:val="28"/>
          <w:lang w:eastAsia="en-US"/>
        </w:rPr>
        <w:t xml:space="preserve">7. </w:t>
      </w:r>
      <w:proofErr w:type="spellStart"/>
      <w:r w:rsidR="00E13A97" w:rsidRPr="00B068B7">
        <w:rPr>
          <w:sz w:val="28"/>
          <w:szCs w:val="28"/>
          <w:lang w:eastAsia="en-US"/>
        </w:rPr>
        <w:t>Музика</w:t>
      </w:r>
      <w:proofErr w:type="spellEnd"/>
      <w:r w:rsidR="00E13A97" w:rsidRPr="00B068B7">
        <w:rPr>
          <w:sz w:val="28"/>
          <w:szCs w:val="28"/>
          <w:lang w:eastAsia="en-US"/>
        </w:rPr>
        <w:t xml:space="preserve"> О. Проблема </w:t>
      </w:r>
      <w:proofErr w:type="spellStart"/>
      <w:r w:rsidR="00E13A97" w:rsidRPr="00B068B7">
        <w:rPr>
          <w:sz w:val="28"/>
          <w:szCs w:val="28"/>
          <w:lang w:eastAsia="en-US"/>
        </w:rPr>
        <w:t>професійного</w:t>
      </w:r>
      <w:proofErr w:type="spellEnd"/>
      <w:r w:rsidR="00E13A97" w:rsidRPr="00B068B7">
        <w:rPr>
          <w:sz w:val="28"/>
          <w:szCs w:val="28"/>
          <w:lang w:eastAsia="en-US"/>
        </w:rPr>
        <w:t xml:space="preserve"> </w:t>
      </w:r>
      <w:proofErr w:type="spellStart"/>
      <w:r w:rsidR="00E13A97" w:rsidRPr="00B068B7">
        <w:rPr>
          <w:sz w:val="28"/>
          <w:szCs w:val="28"/>
          <w:lang w:eastAsia="en-US"/>
        </w:rPr>
        <w:t>саморозвитку</w:t>
      </w:r>
      <w:proofErr w:type="spellEnd"/>
      <w:r w:rsidR="00E13A97" w:rsidRPr="00B068B7">
        <w:rPr>
          <w:sz w:val="28"/>
          <w:szCs w:val="28"/>
          <w:lang w:eastAsia="en-US"/>
        </w:rPr>
        <w:t xml:space="preserve"> </w:t>
      </w:r>
      <w:proofErr w:type="spellStart"/>
      <w:r w:rsidR="00E13A97" w:rsidRPr="00B068B7">
        <w:rPr>
          <w:sz w:val="28"/>
          <w:szCs w:val="28"/>
          <w:lang w:eastAsia="en-US"/>
        </w:rPr>
        <w:t>особистості</w:t>
      </w:r>
      <w:proofErr w:type="spellEnd"/>
      <w:r w:rsidR="00E13A97" w:rsidRPr="00B068B7">
        <w:rPr>
          <w:sz w:val="28"/>
          <w:szCs w:val="28"/>
          <w:lang w:eastAsia="en-US"/>
        </w:rPr>
        <w:t xml:space="preserve"> </w:t>
      </w:r>
      <w:proofErr w:type="spellStart"/>
      <w:r w:rsidR="00E13A97" w:rsidRPr="00B068B7">
        <w:rPr>
          <w:sz w:val="28"/>
          <w:szCs w:val="28"/>
          <w:lang w:eastAsia="en-US"/>
        </w:rPr>
        <w:t>майбутнього</w:t>
      </w:r>
      <w:proofErr w:type="spellEnd"/>
      <w:r w:rsidR="00E13A97" w:rsidRPr="00B068B7">
        <w:rPr>
          <w:sz w:val="28"/>
          <w:szCs w:val="28"/>
          <w:lang w:eastAsia="en-US"/>
        </w:rPr>
        <w:t xml:space="preserve"> художника- педагога в </w:t>
      </w:r>
      <w:proofErr w:type="spellStart"/>
      <w:r w:rsidR="00E13A97" w:rsidRPr="00B068B7">
        <w:rPr>
          <w:sz w:val="28"/>
          <w:szCs w:val="28"/>
          <w:lang w:eastAsia="en-US"/>
        </w:rPr>
        <w:t>процесі</w:t>
      </w:r>
      <w:proofErr w:type="spellEnd"/>
      <w:r w:rsidR="00E13A97" w:rsidRPr="00B068B7">
        <w:rPr>
          <w:sz w:val="28"/>
          <w:szCs w:val="28"/>
          <w:lang w:eastAsia="en-US"/>
        </w:rPr>
        <w:t xml:space="preserve"> </w:t>
      </w:r>
      <w:proofErr w:type="spellStart"/>
      <w:r w:rsidR="00E13A97" w:rsidRPr="00B068B7">
        <w:rPr>
          <w:sz w:val="28"/>
          <w:szCs w:val="28"/>
          <w:lang w:eastAsia="en-US"/>
        </w:rPr>
        <w:t>фахової</w:t>
      </w:r>
      <w:proofErr w:type="spellEnd"/>
      <w:r w:rsidR="00E13A97" w:rsidRPr="00B068B7">
        <w:rPr>
          <w:sz w:val="28"/>
          <w:szCs w:val="28"/>
          <w:lang w:eastAsia="en-US"/>
        </w:rPr>
        <w:t xml:space="preserve"> </w:t>
      </w:r>
      <w:proofErr w:type="spellStart"/>
      <w:r w:rsidR="00E13A97" w:rsidRPr="00B068B7">
        <w:rPr>
          <w:sz w:val="28"/>
          <w:szCs w:val="28"/>
          <w:lang w:eastAsia="en-US"/>
        </w:rPr>
        <w:t>підготовки</w:t>
      </w:r>
      <w:proofErr w:type="spellEnd"/>
      <w:r w:rsidR="00E13A97" w:rsidRPr="00B068B7">
        <w:rPr>
          <w:sz w:val="28"/>
          <w:szCs w:val="28"/>
          <w:lang w:eastAsia="en-US"/>
        </w:rPr>
        <w:t xml:space="preserve"> / О. </w:t>
      </w:r>
      <w:proofErr w:type="spellStart"/>
      <w:r w:rsidR="00E13A97" w:rsidRPr="00B068B7">
        <w:rPr>
          <w:sz w:val="28"/>
          <w:szCs w:val="28"/>
          <w:lang w:eastAsia="en-US"/>
        </w:rPr>
        <w:t>Музика</w:t>
      </w:r>
      <w:proofErr w:type="spellEnd"/>
      <w:r w:rsidR="00E13A97" w:rsidRPr="00B068B7">
        <w:rPr>
          <w:sz w:val="28"/>
          <w:szCs w:val="28"/>
          <w:lang w:eastAsia="en-US"/>
        </w:rPr>
        <w:t xml:space="preserve"> // </w:t>
      </w:r>
      <w:proofErr w:type="spellStart"/>
      <w:r w:rsidR="00E13A97" w:rsidRPr="00B068B7">
        <w:rPr>
          <w:sz w:val="28"/>
          <w:szCs w:val="28"/>
          <w:lang w:eastAsia="en-US"/>
        </w:rPr>
        <w:t>Проблеми</w:t>
      </w:r>
      <w:proofErr w:type="spellEnd"/>
      <w:r w:rsidR="00E13A97" w:rsidRPr="00B068B7">
        <w:rPr>
          <w:sz w:val="28"/>
          <w:szCs w:val="28"/>
          <w:lang w:eastAsia="en-US"/>
        </w:rPr>
        <w:t xml:space="preserve"> </w:t>
      </w:r>
      <w:proofErr w:type="spellStart"/>
      <w:r w:rsidR="00E13A97" w:rsidRPr="00B068B7">
        <w:rPr>
          <w:sz w:val="28"/>
          <w:szCs w:val="28"/>
          <w:lang w:eastAsia="en-US"/>
        </w:rPr>
        <w:t>підготовки</w:t>
      </w:r>
      <w:proofErr w:type="spellEnd"/>
      <w:r w:rsidR="00E13A97" w:rsidRPr="00B068B7">
        <w:rPr>
          <w:sz w:val="28"/>
          <w:szCs w:val="28"/>
          <w:lang w:eastAsia="en-US"/>
        </w:rPr>
        <w:t xml:space="preserve"> </w:t>
      </w:r>
      <w:proofErr w:type="spellStart"/>
      <w:r w:rsidR="00E13A97" w:rsidRPr="00B068B7">
        <w:rPr>
          <w:sz w:val="28"/>
          <w:szCs w:val="28"/>
          <w:lang w:eastAsia="en-US"/>
        </w:rPr>
        <w:t>сучасного</w:t>
      </w:r>
      <w:proofErr w:type="spellEnd"/>
      <w:r w:rsidR="00E13A97" w:rsidRPr="00B068B7">
        <w:rPr>
          <w:sz w:val="28"/>
          <w:szCs w:val="28"/>
          <w:lang w:eastAsia="en-US"/>
        </w:rPr>
        <w:t xml:space="preserve"> </w:t>
      </w:r>
      <w:proofErr w:type="spellStart"/>
      <w:r w:rsidR="00E13A97" w:rsidRPr="00B068B7">
        <w:rPr>
          <w:sz w:val="28"/>
          <w:szCs w:val="28"/>
          <w:lang w:eastAsia="en-US"/>
        </w:rPr>
        <w:t>вчителя</w:t>
      </w:r>
      <w:proofErr w:type="spellEnd"/>
      <w:r w:rsidR="00E13A97" w:rsidRPr="00B068B7">
        <w:rPr>
          <w:sz w:val="28"/>
          <w:szCs w:val="28"/>
          <w:lang w:eastAsia="en-US"/>
        </w:rPr>
        <w:t xml:space="preserve">. - 2016. - Вип. 14. - С. 221-228. </w:t>
      </w:r>
    </w:p>
    <w:p w14:paraId="51DE81F3" w14:textId="1B3AB0CC" w:rsidR="00983636" w:rsidRPr="00B068B7" w:rsidRDefault="00E13A97" w:rsidP="00E13A97">
      <w:pPr>
        <w:spacing w:line="360" w:lineRule="auto"/>
        <w:rPr>
          <w:sz w:val="28"/>
          <w:szCs w:val="28"/>
          <w:lang w:eastAsia="en-US"/>
        </w:rPr>
      </w:pPr>
      <w:r w:rsidRPr="00B068B7">
        <w:rPr>
          <w:sz w:val="28"/>
          <w:szCs w:val="28"/>
          <w:lang w:eastAsia="en-US"/>
        </w:rPr>
        <w:t>- Режим доступу: http://nbuv.gov.ua/UJRN/ppsv_2016_14_30.</w:t>
      </w:r>
    </w:p>
    <w:p w14:paraId="602C2A42" w14:textId="7E3BF6BB" w:rsidR="00983636" w:rsidRPr="00B068B7" w:rsidRDefault="00983636" w:rsidP="00E13A97">
      <w:pPr>
        <w:spacing w:line="360" w:lineRule="auto"/>
        <w:ind w:firstLine="708"/>
        <w:jc w:val="both"/>
        <w:rPr>
          <w:sz w:val="28"/>
          <w:szCs w:val="28"/>
          <w:lang w:eastAsia="en-US"/>
        </w:rPr>
      </w:pPr>
      <w:r w:rsidRPr="00B068B7">
        <w:rPr>
          <w:sz w:val="28"/>
          <w:szCs w:val="28"/>
          <w:lang w:eastAsia="en-US"/>
        </w:rPr>
        <w:t xml:space="preserve">8. </w:t>
      </w:r>
      <w:r w:rsidR="00E13A97" w:rsidRPr="00B068B7">
        <w:rPr>
          <w:sz w:val="28"/>
          <w:szCs w:val="28"/>
          <w:lang w:eastAsia="en-US"/>
        </w:rPr>
        <w:t xml:space="preserve">Остапенко Е. О. </w:t>
      </w:r>
      <w:proofErr w:type="spellStart"/>
      <w:r w:rsidR="00E13A97" w:rsidRPr="00B068B7">
        <w:rPr>
          <w:sz w:val="28"/>
          <w:szCs w:val="28"/>
          <w:lang w:eastAsia="en-US"/>
        </w:rPr>
        <w:t>Дослідження</w:t>
      </w:r>
      <w:proofErr w:type="spellEnd"/>
      <w:r w:rsidR="00E13A97" w:rsidRPr="00B068B7">
        <w:rPr>
          <w:sz w:val="28"/>
          <w:szCs w:val="28"/>
          <w:lang w:eastAsia="en-US"/>
        </w:rPr>
        <w:t xml:space="preserve"> </w:t>
      </w:r>
      <w:proofErr w:type="spellStart"/>
      <w:r w:rsidR="00E13A97" w:rsidRPr="00B068B7">
        <w:rPr>
          <w:sz w:val="28"/>
          <w:szCs w:val="28"/>
          <w:lang w:eastAsia="en-US"/>
        </w:rPr>
        <w:t>підходів</w:t>
      </w:r>
      <w:proofErr w:type="spellEnd"/>
      <w:r w:rsidR="00E13A97" w:rsidRPr="00B068B7">
        <w:rPr>
          <w:sz w:val="28"/>
          <w:szCs w:val="28"/>
          <w:lang w:eastAsia="en-US"/>
        </w:rPr>
        <w:t xml:space="preserve"> до </w:t>
      </w:r>
      <w:proofErr w:type="spellStart"/>
      <w:r w:rsidR="00E13A97" w:rsidRPr="00B068B7">
        <w:rPr>
          <w:sz w:val="28"/>
          <w:szCs w:val="28"/>
          <w:lang w:eastAsia="en-US"/>
        </w:rPr>
        <w:t>визначення</w:t>
      </w:r>
      <w:proofErr w:type="spellEnd"/>
      <w:r w:rsidR="00E13A97" w:rsidRPr="00B068B7">
        <w:rPr>
          <w:sz w:val="28"/>
          <w:szCs w:val="28"/>
          <w:lang w:eastAsia="en-US"/>
        </w:rPr>
        <w:t xml:space="preserve"> </w:t>
      </w:r>
      <w:proofErr w:type="spellStart"/>
      <w:r w:rsidR="00E13A97" w:rsidRPr="00B068B7">
        <w:rPr>
          <w:sz w:val="28"/>
          <w:szCs w:val="28"/>
          <w:lang w:eastAsia="en-US"/>
        </w:rPr>
        <w:t>поняття</w:t>
      </w:r>
      <w:proofErr w:type="spellEnd"/>
      <w:r w:rsidR="00E13A97" w:rsidRPr="00B068B7">
        <w:rPr>
          <w:sz w:val="28"/>
          <w:szCs w:val="28"/>
          <w:lang w:eastAsia="en-US"/>
        </w:rPr>
        <w:t xml:space="preserve"> "</w:t>
      </w:r>
      <w:proofErr w:type="spellStart"/>
      <w:r w:rsidR="00E13A97" w:rsidRPr="00B068B7">
        <w:rPr>
          <w:sz w:val="28"/>
          <w:szCs w:val="28"/>
          <w:lang w:eastAsia="en-US"/>
        </w:rPr>
        <w:t>саморозвиток</w:t>
      </w:r>
      <w:proofErr w:type="spellEnd"/>
      <w:r w:rsidR="00E13A97" w:rsidRPr="00B068B7">
        <w:rPr>
          <w:sz w:val="28"/>
          <w:szCs w:val="28"/>
          <w:lang w:eastAsia="en-US"/>
        </w:rPr>
        <w:t xml:space="preserve">" / Е. О. Остапенко // </w:t>
      </w:r>
      <w:proofErr w:type="spellStart"/>
      <w:r w:rsidR="00E13A97" w:rsidRPr="00B068B7">
        <w:rPr>
          <w:sz w:val="28"/>
          <w:szCs w:val="28"/>
          <w:lang w:eastAsia="en-US"/>
        </w:rPr>
        <w:t>Наукові</w:t>
      </w:r>
      <w:proofErr w:type="spellEnd"/>
      <w:r w:rsidR="00E13A97" w:rsidRPr="00B068B7">
        <w:rPr>
          <w:sz w:val="28"/>
          <w:szCs w:val="28"/>
          <w:lang w:eastAsia="en-US"/>
        </w:rPr>
        <w:t xml:space="preserve"> </w:t>
      </w:r>
      <w:proofErr w:type="spellStart"/>
      <w:r w:rsidR="00E13A97" w:rsidRPr="00B068B7">
        <w:rPr>
          <w:sz w:val="28"/>
          <w:szCs w:val="28"/>
          <w:lang w:eastAsia="en-US"/>
        </w:rPr>
        <w:t>праці</w:t>
      </w:r>
      <w:proofErr w:type="spellEnd"/>
      <w:r w:rsidR="00E13A97" w:rsidRPr="00B068B7">
        <w:rPr>
          <w:sz w:val="28"/>
          <w:szCs w:val="28"/>
          <w:lang w:eastAsia="en-US"/>
        </w:rPr>
        <w:t xml:space="preserve"> [</w:t>
      </w:r>
      <w:proofErr w:type="spellStart"/>
      <w:r w:rsidR="00E13A97" w:rsidRPr="00B068B7">
        <w:rPr>
          <w:sz w:val="28"/>
          <w:szCs w:val="28"/>
          <w:lang w:eastAsia="en-US"/>
        </w:rPr>
        <w:t>Чорноморського</w:t>
      </w:r>
      <w:proofErr w:type="spellEnd"/>
      <w:r w:rsidR="00E13A97" w:rsidRPr="00B068B7">
        <w:rPr>
          <w:sz w:val="28"/>
          <w:szCs w:val="28"/>
          <w:lang w:eastAsia="en-US"/>
        </w:rPr>
        <w:t xml:space="preserve"> державного </w:t>
      </w:r>
      <w:proofErr w:type="spellStart"/>
      <w:r w:rsidR="00E13A97" w:rsidRPr="00B068B7">
        <w:rPr>
          <w:sz w:val="28"/>
          <w:szCs w:val="28"/>
          <w:lang w:eastAsia="en-US"/>
        </w:rPr>
        <w:t>університету</w:t>
      </w:r>
      <w:proofErr w:type="spellEnd"/>
      <w:r w:rsidR="00E13A97" w:rsidRPr="00B068B7">
        <w:rPr>
          <w:sz w:val="28"/>
          <w:szCs w:val="28"/>
          <w:lang w:eastAsia="en-US"/>
        </w:rPr>
        <w:t xml:space="preserve"> </w:t>
      </w:r>
      <w:proofErr w:type="spellStart"/>
      <w:r w:rsidR="00E13A97" w:rsidRPr="00B068B7">
        <w:rPr>
          <w:sz w:val="28"/>
          <w:szCs w:val="28"/>
          <w:lang w:eastAsia="en-US"/>
        </w:rPr>
        <w:t>імені</w:t>
      </w:r>
      <w:proofErr w:type="spellEnd"/>
      <w:r w:rsidR="00E13A97" w:rsidRPr="00B068B7">
        <w:rPr>
          <w:sz w:val="28"/>
          <w:szCs w:val="28"/>
          <w:lang w:eastAsia="en-US"/>
        </w:rPr>
        <w:t xml:space="preserve"> Петра </w:t>
      </w:r>
      <w:proofErr w:type="spellStart"/>
      <w:r w:rsidR="00E13A97" w:rsidRPr="00B068B7">
        <w:rPr>
          <w:sz w:val="28"/>
          <w:szCs w:val="28"/>
          <w:lang w:eastAsia="en-US"/>
        </w:rPr>
        <w:t>Могили</w:t>
      </w:r>
      <w:proofErr w:type="spellEnd"/>
      <w:r w:rsidR="00E13A97" w:rsidRPr="00B068B7">
        <w:rPr>
          <w:sz w:val="28"/>
          <w:szCs w:val="28"/>
          <w:lang w:eastAsia="en-US"/>
        </w:rPr>
        <w:t xml:space="preserve"> комплексу "</w:t>
      </w:r>
      <w:proofErr w:type="spellStart"/>
      <w:r w:rsidR="00E13A97" w:rsidRPr="00B068B7">
        <w:rPr>
          <w:sz w:val="28"/>
          <w:szCs w:val="28"/>
          <w:lang w:eastAsia="en-US"/>
        </w:rPr>
        <w:t>Києво-Могилянська</w:t>
      </w:r>
      <w:proofErr w:type="spellEnd"/>
      <w:r w:rsidR="00E13A97" w:rsidRPr="00B068B7">
        <w:rPr>
          <w:sz w:val="28"/>
          <w:szCs w:val="28"/>
          <w:lang w:eastAsia="en-US"/>
        </w:rPr>
        <w:t xml:space="preserve"> </w:t>
      </w:r>
      <w:proofErr w:type="spellStart"/>
      <w:r w:rsidR="00E13A97" w:rsidRPr="00B068B7">
        <w:rPr>
          <w:sz w:val="28"/>
          <w:szCs w:val="28"/>
          <w:lang w:eastAsia="en-US"/>
        </w:rPr>
        <w:t>акаде-мія</w:t>
      </w:r>
      <w:proofErr w:type="spellEnd"/>
      <w:r w:rsidR="00E13A97" w:rsidRPr="00B068B7">
        <w:rPr>
          <w:sz w:val="28"/>
          <w:szCs w:val="28"/>
          <w:lang w:eastAsia="en-US"/>
        </w:rPr>
        <w:t>"]. Сер</w:t>
      </w:r>
      <w:proofErr w:type="gramStart"/>
      <w:r w:rsidR="00E13A97" w:rsidRPr="00B068B7">
        <w:rPr>
          <w:sz w:val="28"/>
          <w:szCs w:val="28"/>
          <w:lang w:eastAsia="en-US"/>
        </w:rPr>
        <w:t>. :</w:t>
      </w:r>
      <w:proofErr w:type="gramEnd"/>
      <w:r w:rsidR="00E13A97" w:rsidRPr="00B068B7">
        <w:rPr>
          <w:sz w:val="28"/>
          <w:szCs w:val="28"/>
          <w:lang w:eastAsia="en-US"/>
        </w:rPr>
        <w:t xml:space="preserve"> </w:t>
      </w:r>
      <w:proofErr w:type="spellStart"/>
      <w:r w:rsidR="00E13A97" w:rsidRPr="00B068B7">
        <w:rPr>
          <w:sz w:val="28"/>
          <w:szCs w:val="28"/>
          <w:lang w:eastAsia="en-US"/>
        </w:rPr>
        <w:t>Педагогіка</w:t>
      </w:r>
      <w:proofErr w:type="spellEnd"/>
      <w:r w:rsidR="00E13A97" w:rsidRPr="00B068B7">
        <w:rPr>
          <w:sz w:val="28"/>
          <w:szCs w:val="28"/>
          <w:lang w:eastAsia="en-US"/>
        </w:rPr>
        <w:t xml:space="preserve">. - 2010. - Т. 136, Вип. 123. - С. 49-53. - Режим доступу: </w:t>
      </w:r>
      <w:r w:rsidR="00E13A97" w:rsidRPr="00B068B7">
        <w:rPr>
          <w:sz w:val="28"/>
          <w:szCs w:val="28"/>
          <w:lang w:val="en-US" w:eastAsia="en-US"/>
        </w:rPr>
        <w:t>http</w:t>
      </w:r>
      <w:r w:rsidR="00E13A97" w:rsidRPr="00B068B7">
        <w:rPr>
          <w:sz w:val="28"/>
          <w:szCs w:val="28"/>
          <w:lang w:eastAsia="en-US"/>
        </w:rPr>
        <w:t>://</w:t>
      </w:r>
      <w:proofErr w:type="spellStart"/>
      <w:r w:rsidR="00E13A97" w:rsidRPr="00B068B7">
        <w:rPr>
          <w:sz w:val="28"/>
          <w:szCs w:val="28"/>
          <w:lang w:val="en-US" w:eastAsia="en-US"/>
        </w:rPr>
        <w:t>nbuv</w:t>
      </w:r>
      <w:proofErr w:type="spellEnd"/>
      <w:r w:rsidR="00E13A97" w:rsidRPr="00B068B7">
        <w:rPr>
          <w:sz w:val="28"/>
          <w:szCs w:val="28"/>
          <w:lang w:eastAsia="en-US"/>
        </w:rPr>
        <w:t>.</w:t>
      </w:r>
      <w:r w:rsidR="00E13A97" w:rsidRPr="00B068B7">
        <w:rPr>
          <w:sz w:val="28"/>
          <w:szCs w:val="28"/>
          <w:lang w:val="en-US" w:eastAsia="en-US"/>
        </w:rPr>
        <w:t>gov</w:t>
      </w:r>
      <w:r w:rsidR="00E13A97" w:rsidRPr="00B068B7">
        <w:rPr>
          <w:sz w:val="28"/>
          <w:szCs w:val="28"/>
          <w:lang w:eastAsia="en-US"/>
        </w:rPr>
        <w:t>.</w:t>
      </w:r>
      <w:proofErr w:type="spellStart"/>
      <w:r w:rsidR="00E13A97" w:rsidRPr="00B068B7">
        <w:rPr>
          <w:sz w:val="28"/>
          <w:szCs w:val="28"/>
          <w:lang w:val="en-US" w:eastAsia="en-US"/>
        </w:rPr>
        <w:t>ua</w:t>
      </w:r>
      <w:proofErr w:type="spellEnd"/>
      <w:r w:rsidR="00E13A97" w:rsidRPr="00B068B7">
        <w:rPr>
          <w:sz w:val="28"/>
          <w:szCs w:val="28"/>
          <w:lang w:eastAsia="en-US"/>
        </w:rPr>
        <w:t>/</w:t>
      </w:r>
      <w:r w:rsidR="00E13A97" w:rsidRPr="00B068B7">
        <w:rPr>
          <w:sz w:val="28"/>
          <w:szCs w:val="28"/>
          <w:lang w:val="en-US" w:eastAsia="en-US"/>
        </w:rPr>
        <w:t>UJRN</w:t>
      </w:r>
      <w:r w:rsidR="00E13A97" w:rsidRPr="00B068B7">
        <w:rPr>
          <w:sz w:val="28"/>
          <w:szCs w:val="28"/>
          <w:lang w:eastAsia="en-US"/>
        </w:rPr>
        <w:t>/</w:t>
      </w:r>
      <w:proofErr w:type="spellStart"/>
      <w:r w:rsidR="00E13A97" w:rsidRPr="00B068B7">
        <w:rPr>
          <w:sz w:val="28"/>
          <w:szCs w:val="28"/>
          <w:lang w:val="en-US" w:eastAsia="en-US"/>
        </w:rPr>
        <w:t>Npchduped</w:t>
      </w:r>
      <w:proofErr w:type="spellEnd"/>
      <w:r w:rsidR="00E13A97" w:rsidRPr="00B068B7">
        <w:rPr>
          <w:sz w:val="28"/>
          <w:szCs w:val="28"/>
          <w:lang w:eastAsia="en-US"/>
        </w:rPr>
        <w:t>_2010_136_123_10.</w:t>
      </w:r>
    </w:p>
    <w:p w14:paraId="195DFDCC" w14:textId="75571D10" w:rsidR="00983636" w:rsidRPr="00B068B7" w:rsidRDefault="00983636" w:rsidP="00810AE3">
      <w:pPr>
        <w:spacing w:line="360" w:lineRule="auto"/>
        <w:ind w:firstLine="708"/>
        <w:jc w:val="both"/>
        <w:rPr>
          <w:sz w:val="28"/>
          <w:szCs w:val="28"/>
          <w:lang w:eastAsia="en-US"/>
        </w:rPr>
      </w:pPr>
      <w:r w:rsidRPr="00B068B7">
        <w:rPr>
          <w:sz w:val="28"/>
          <w:szCs w:val="28"/>
          <w:lang w:eastAsia="en-US"/>
        </w:rPr>
        <w:t xml:space="preserve">9. </w:t>
      </w:r>
      <w:proofErr w:type="spellStart"/>
      <w:r w:rsidR="00810AE3" w:rsidRPr="00B068B7">
        <w:rPr>
          <w:sz w:val="28"/>
          <w:szCs w:val="28"/>
          <w:lang w:eastAsia="en-US"/>
        </w:rPr>
        <w:t>Кузікова</w:t>
      </w:r>
      <w:proofErr w:type="spellEnd"/>
      <w:r w:rsidR="00810AE3" w:rsidRPr="00B068B7">
        <w:rPr>
          <w:sz w:val="28"/>
          <w:szCs w:val="28"/>
          <w:lang w:eastAsia="en-US"/>
        </w:rPr>
        <w:t xml:space="preserve"> С. Б. </w:t>
      </w:r>
      <w:proofErr w:type="spellStart"/>
      <w:r w:rsidR="00810AE3" w:rsidRPr="00B068B7">
        <w:rPr>
          <w:sz w:val="28"/>
          <w:szCs w:val="28"/>
          <w:lang w:eastAsia="en-US"/>
        </w:rPr>
        <w:t>Феноменологія</w:t>
      </w:r>
      <w:proofErr w:type="spellEnd"/>
      <w:r w:rsidR="00810AE3" w:rsidRPr="00B068B7">
        <w:rPr>
          <w:sz w:val="28"/>
          <w:szCs w:val="28"/>
          <w:lang w:eastAsia="en-US"/>
        </w:rPr>
        <w:t xml:space="preserve"> </w:t>
      </w:r>
      <w:proofErr w:type="spellStart"/>
      <w:r w:rsidR="00810AE3" w:rsidRPr="00B068B7">
        <w:rPr>
          <w:sz w:val="28"/>
          <w:szCs w:val="28"/>
          <w:lang w:eastAsia="en-US"/>
        </w:rPr>
        <w:t>саморозвитку</w:t>
      </w:r>
      <w:proofErr w:type="spellEnd"/>
      <w:r w:rsidR="00810AE3" w:rsidRPr="00B068B7">
        <w:rPr>
          <w:sz w:val="28"/>
          <w:szCs w:val="28"/>
          <w:lang w:eastAsia="en-US"/>
        </w:rPr>
        <w:t xml:space="preserve"> </w:t>
      </w:r>
      <w:proofErr w:type="spellStart"/>
      <w:r w:rsidR="00810AE3" w:rsidRPr="00B068B7">
        <w:rPr>
          <w:sz w:val="28"/>
          <w:szCs w:val="28"/>
          <w:lang w:eastAsia="en-US"/>
        </w:rPr>
        <w:t>особистості</w:t>
      </w:r>
      <w:proofErr w:type="spellEnd"/>
      <w:r w:rsidR="00810AE3" w:rsidRPr="00B068B7">
        <w:rPr>
          <w:sz w:val="28"/>
          <w:szCs w:val="28"/>
          <w:lang w:eastAsia="en-US"/>
        </w:rPr>
        <w:t xml:space="preserve">: </w:t>
      </w:r>
      <w:proofErr w:type="spellStart"/>
      <w:r w:rsidR="00810AE3" w:rsidRPr="00B068B7">
        <w:rPr>
          <w:sz w:val="28"/>
          <w:szCs w:val="28"/>
          <w:lang w:eastAsia="en-US"/>
        </w:rPr>
        <w:t>визначення</w:t>
      </w:r>
      <w:proofErr w:type="spellEnd"/>
      <w:r w:rsidR="00810AE3" w:rsidRPr="00B068B7">
        <w:rPr>
          <w:sz w:val="28"/>
          <w:szCs w:val="28"/>
          <w:lang w:eastAsia="en-US"/>
        </w:rPr>
        <w:t xml:space="preserve"> </w:t>
      </w:r>
      <w:proofErr w:type="spellStart"/>
      <w:r w:rsidR="00810AE3" w:rsidRPr="00B068B7">
        <w:rPr>
          <w:sz w:val="28"/>
          <w:szCs w:val="28"/>
          <w:lang w:eastAsia="en-US"/>
        </w:rPr>
        <w:t>поняття</w:t>
      </w:r>
      <w:proofErr w:type="spellEnd"/>
      <w:r w:rsidR="00810AE3" w:rsidRPr="00B068B7">
        <w:rPr>
          <w:sz w:val="28"/>
          <w:szCs w:val="28"/>
          <w:lang w:eastAsia="en-US"/>
        </w:rPr>
        <w:t xml:space="preserve"> / С. Б. </w:t>
      </w:r>
      <w:proofErr w:type="spellStart"/>
      <w:r w:rsidR="00810AE3" w:rsidRPr="00B068B7">
        <w:rPr>
          <w:sz w:val="28"/>
          <w:szCs w:val="28"/>
          <w:lang w:eastAsia="en-US"/>
        </w:rPr>
        <w:t>Кузікова</w:t>
      </w:r>
      <w:proofErr w:type="spellEnd"/>
      <w:r w:rsidR="00810AE3" w:rsidRPr="00B068B7">
        <w:rPr>
          <w:sz w:val="28"/>
          <w:szCs w:val="28"/>
          <w:lang w:eastAsia="en-US"/>
        </w:rPr>
        <w:t xml:space="preserve"> // </w:t>
      </w:r>
      <w:proofErr w:type="spellStart"/>
      <w:r w:rsidR="00810AE3" w:rsidRPr="00B068B7">
        <w:rPr>
          <w:sz w:val="28"/>
          <w:szCs w:val="28"/>
          <w:lang w:eastAsia="en-US"/>
        </w:rPr>
        <w:t>Науковий</w:t>
      </w:r>
      <w:proofErr w:type="spellEnd"/>
      <w:r w:rsidR="00810AE3" w:rsidRPr="00B068B7">
        <w:rPr>
          <w:sz w:val="28"/>
          <w:szCs w:val="28"/>
          <w:lang w:eastAsia="en-US"/>
        </w:rPr>
        <w:t xml:space="preserve"> </w:t>
      </w:r>
      <w:proofErr w:type="spellStart"/>
      <w:r w:rsidR="00810AE3" w:rsidRPr="00B068B7">
        <w:rPr>
          <w:sz w:val="28"/>
          <w:szCs w:val="28"/>
          <w:lang w:eastAsia="en-US"/>
        </w:rPr>
        <w:t>вісник</w:t>
      </w:r>
      <w:proofErr w:type="spellEnd"/>
      <w:r w:rsidR="00810AE3" w:rsidRPr="00B068B7">
        <w:rPr>
          <w:sz w:val="28"/>
          <w:szCs w:val="28"/>
          <w:lang w:eastAsia="en-US"/>
        </w:rPr>
        <w:t xml:space="preserve"> </w:t>
      </w:r>
      <w:proofErr w:type="spellStart"/>
      <w:r w:rsidR="00810AE3" w:rsidRPr="00B068B7">
        <w:rPr>
          <w:sz w:val="28"/>
          <w:szCs w:val="28"/>
          <w:lang w:eastAsia="en-US"/>
        </w:rPr>
        <w:t>Миколаївського</w:t>
      </w:r>
      <w:proofErr w:type="spellEnd"/>
      <w:r w:rsidR="00810AE3" w:rsidRPr="00B068B7">
        <w:rPr>
          <w:sz w:val="28"/>
          <w:szCs w:val="28"/>
          <w:lang w:eastAsia="en-US"/>
        </w:rPr>
        <w:t xml:space="preserve"> державного </w:t>
      </w:r>
      <w:proofErr w:type="spellStart"/>
      <w:r w:rsidR="00810AE3" w:rsidRPr="00B068B7">
        <w:rPr>
          <w:sz w:val="28"/>
          <w:szCs w:val="28"/>
          <w:lang w:eastAsia="en-US"/>
        </w:rPr>
        <w:t>університету</w:t>
      </w:r>
      <w:proofErr w:type="spellEnd"/>
      <w:r w:rsidR="00810AE3" w:rsidRPr="00B068B7">
        <w:rPr>
          <w:sz w:val="28"/>
          <w:szCs w:val="28"/>
          <w:lang w:eastAsia="en-US"/>
        </w:rPr>
        <w:t xml:space="preserve"> </w:t>
      </w:r>
      <w:proofErr w:type="spellStart"/>
      <w:r w:rsidR="00810AE3" w:rsidRPr="00B068B7">
        <w:rPr>
          <w:sz w:val="28"/>
          <w:szCs w:val="28"/>
          <w:lang w:eastAsia="en-US"/>
        </w:rPr>
        <w:t>імені</w:t>
      </w:r>
      <w:proofErr w:type="spellEnd"/>
      <w:r w:rsidR="00810AE3" w:rsidRPr="00B068B7">
        <w:rPr>
          <w:sz w:val="28"/>
          <w:szCs w:val="28"/>
          <w:lang w:eastAsia="en-US"/>
        </w:rPr>
        <w:t xml:space="preserve"> В. О. </w:t>
      </w:r>
      <w:proofErr w:type="spellStart"/>
      <w:r w:rsidR="00810AE3" w:rsidRPr="00B068B7">
        <w:rPr>
          <w:sz w:val="28"/>
          <w:szCs w:val="28"/>
          <w:lang w:eastAsia="en-US"/>
        </w:rPr>
        <w:t>Сухомлинського</w:t>
      </w:r>
      <w:proofErr w:type="spellEnd"/>
      <w:r w:rsidR="00810AE3" w:rsidRPr="00B068B7">
        <w:rPr>
          <w:sz w:val="28"/>
          <w:szCs w:val="28"/>
          <w:lang w:eastAsia="en-US"/>
        </w:rPr>
        <w:t xml:space="preserve">. </w:t>
      </w:r>
      <w:proofErr w:type="spellStart"/>
      <w:proofErr w:type="gramStart"/>
      <w:r w:rsidR="00810AE3" w:rsidRPr="00B068B7">
        <w:rPr>
          <w:sz w:val="28"/>
          <w:szCs w:val="28"/>
          <w:lang w:eastAsia="en-US"/>
        </w:rPr>
        <w:t>Серія</w:t>
      </w:r>
      <w:proofErr w:type="spellEnd"/>
      <w:r w:rsidR="00810AE3" w:rsidRPr="00B068B7">
        <w:rPr>
          <w:sz w:val="28"/>
          <w:szCs w:val="28"/>
          <w:lang w:eastAsia="en-US"/>
        </w:rPr>
        <w:t xml:space="preserve"> :</w:t>
      </w:r>
      <w:proofErr w:type="gramEnd"/>
      <w:r w:rsidR="00810AE3" w:rsidRPr="00B068B7">
        <w:rPr>
          <w:sz w:val="28"/>
          <w:szCs w:val="28"/>
          <w:lang w:eastAsia="en-US"/>
        </w:rPr>
        <w:t xml:space="preserve"> </w:t>
      </w:r>
      <w:proofErr w:type="spellStart"/>
      <w:r w:rsidR="00810AE3" w:rsidRPr="00B068B7">
        <w:rPr>
          <w:sz w:val="28"/>
          <w:szCs w:val="28"/>
          <w:lang w:eastAsia="en-US"/>
        </w:rPr>
        <w:t>Психологічні</w:t>
      </w:r>
      <w:proofErr w:type="spellEnd"/>
      <w:r w:rsidR="00810AE3" w:rsidRPr="00B068B7">
        <w:rPr>
          <w:sz w:val="28"/>
          <w:szCs w:val="28"/>
          <w:lang w:eastAsia="en-US"/>
        </w:rPr>
        <w:t xml:space="preserve"> науки. - 2013. - Т. 2, Вип. 10. - С. 171-176. - Режим доступу: </w:t>
      </w:r>
      <w:r w:rsidR="00810AE3" w:rsidRPr="00B068B7">
        <w:rPr>
          <w:sz w:val="28"/>
          <w:szCs w:val="28"/>
          <w:lang w:val="en-US" w:eastAsia="en-US"/>
        </w:rPr>
        <w:t>http</w:t>
      </w:r>
      <w:r w:rsidR="00810AE3" w:rsidRPr="00B068B7">
        <w:rPr>
          <w:sz w:val="28"/>
          <w:szCs w:val="28"/>
          <w:lang w:eastAsia="en-US"/>
        </w:rPr>
        <w:t>://</w:t>
      </w:r>
      <w:proofErr w:type="spellStart"/>
      <w:r w:rsidR="00810AE3" w:rsidRPr="00B068B7">
        <w:rPr>
          <w:sz w:val="28"/>
          <w:szCs w:val="28"/>
          <w:lang w:val="en-US" w:eastAsia="en-US"/>
        </w:rPr>
        <w:t>nbuv</w:t>
      </w:r>
      <w:proofErr w:type="spellEnd"/>
      <w:r w:rsidR="00810AE3" w:rsidRPr="00B068B7">
        <w:rPr>
          <w:sz w:val="28"/>
          <w:szCs w:val="28"/>
          <w:lang w:eastAsia="en-US"/>
        </w:rPr>
        <w:t>.</w:t>
      </w:r>
      <w:r w:rsidR="00810AE3" w:rsidRPr="00B068B7">
        <w:rPr>
          <w:sz w:val="28"/>
          <w:szCs w:val="28"/>
          <w:lang w:val="en-US" w:eastAsia="en-US"/>
        </w:rPr>
        <w:t>gov</w:t>
      </w:r>
      <w:r w:rsidR="00810AE3" w:rsidRPr="00B068B7">
        <w:rPr>
          <w:sz w:val="28"/>
          <w:szCs w:val="28"/>
          <w:lang w:eastAsia="en-US"/>
        </w:rPr>
        <w:t>.</w:t>
      </w:r>
      <w:proofErr w:type="spellStart"/>
      <w:r w:rsidR="00810AE3" w:rsidRPr="00B068B7">
        <w:rPr>
          <w:sz w:val="28"/>
          <w:szCs w:val="28"/>
          <w:lang w:val="en-US" w:eastAsia="en-US"/>
        </w:rPr>
        <w:t>ua</w:t>
      </w:r>
      <w:proofErr w:type="spellEnd"/>
      <w:r w:rsidR="00810AE3" w:rsidRPr="00B068B7">
        <w:rPr>
          <w:sz w:val="28"/>
          <w:szCs w:val="28"/>
          <w:lang w:eastAsia="en-US"/>
        </w:rPr>
        <w:t>/</w:t>
      </w:r>
      <w:r w:rsidR="00810AE3" w:rsidRPr="00B068B7">
        <w:rPr>
          <w:sz w:val="28"/>
          <w:szCs w:val="28"/>
          <w:lang w:val="en-US" w:eastAsia="en-US"/>
        </w:rPr>
        <w:t>UJRN</w:t>
      </w:r>
      <w:r w:rsidR="00810AE3" w:rsidRPr="00B068B7">
        <w:rPr>
          <w:sz w:val="28"/>
          <w:szCs w:val="28"/>
          <w:lang w:eastAsia="en-US"/>
        </w:rPr>
        <w:t>/</w:t>
      </w:r>
      <w:proofErr w:type="spellStart"/>
      <w:r w:rsidR="00810AE3" w:rsidRPr="00B068B7">
        <w:rPr>
          <w:sz w:val="28"/>
          <w:szCs w:val="28"/>
          <w:lang w:val="en-US" w:eastAsia="en-US"/>
        </w:rPr>
        <w:t>Nvmdups</w:t>
      </w:r>
      <w:proofErr w:type="spellEnd"/>
      <w:r w:rsidR="00810AE3" w:rsidRPr="00B068B7">
        <w:rPr>
          <w:sz w:val="28"/>
          <w:szCs w:val="28"/>
          <w:lang w:eastAsia="en-US"/>
        </w:rPr>
        <w:t>_2013_2_10_35.</w:t>
      </w:r>
    </w:p>
    <w:p w14:paraId="45DE2A17" w14:textId="77777777" w:rsidR="00983636" w:rsidRPr="00B068B7" w:rsidRDefault="00983636" w:rsidP="006577A5">
      <w:pPr>
        <w:spacing w:line="360" w:lineRule="auto"/>
        <w:ind w:firstLine="708"/>
        <w:rPr>
          <w:sz w:val="28"/>
          <w:szCs w:val="28"/>
          <w:lang w:eastAsia="en-US"/>
        </w:rPr>
      </w:pPr>
      <w:r w:rsidRPr="00B068B7">
        <w:rPr>
          <w:sz w:val="28"/>
          <w:szCs w:val="28"/>
          <w:lang w:eastAsia="en-US"/>
        </w:rPr>
        <w:lastRenderedPageBreak/>
        <w:t xml:space="preserve">10. Костенко М. А. </w:t>
      </w:r>
      <w:proofErr w:type="spellStart"/>
      <w:r w:rsidRPr="00B068B7">
        <w:rPr>
          <w:sz w:val="28"/>
          <w:szCs w:val="28"/>
          <w:lang w:eastAsia="en-US"/>
        </w:rPr>
        <w:t>Педагогічні</w:t>
      </w:r>
      <w:proofErr w:type="spellEnd"/>
      <w:r w:rsidRPr="00B068B7">
        <w:rPr>
          <w:sz w:val="28"/>
          <w:szCs w:val="28"/>
          <w:lang w:eastAsia="en-US"/>
        </w:rPr>
        <w:t xml:space="preserve"> </w:t>
      </w:r>
      <w:proofErr w:type="spellStart"/>
      <w:r w:rsidRPr="00B068B7">
        <w:rPr>
          <w:sz w:val="28"/>
          <w:szCs w:val="28"/>
          <w:lang w:eastAsia="en-US"/>
        </w:rPr>
        <w:t>умови</w:t>
      </w:r>
      <w:proofErr w:type="spellEnd"/>
      <w:r w:rsidRPr="00B068B7">
        <w:rPr>
          <w:sz w:val="28"/>
          <w:szCs w:val="28"/>
          <w:lang w:eastAsia="en-US"/>
        </w:rPr>
        <w:t xml:space="preserve"> </w:t>
      </w:r>
      <w:proofErr w:type="spellStart"/>
      <w:r w:rsidRPr="00B068B7">
        <w:rPr>
          <w:sz w:val="28"/>
          <w:szCs w:val="28"/>
          <w:lang w:eastAsia="en-US"/>
        </w:rPr>
        <w:t>професійно-творчого</w:t>
      </w:r>
      <w:proofErr w:type="spellEnd"/>
      <w:r w:rsidRPr="00B068B7">
        <w:rPr>
          <w:sz w:val="28"/>
          <w:szCs w:val="28"/>
          <w:lang w:eastAsia="en-US"/>
        </w:rPr>
        <w:t xml:space="preserve"> </w:t>
      </w:r>
      <w:proofErr w:type="spellStart"/>
      <w:r w:rsidRPr="00B068B7">
        <w:rPr>
          <w:sz w:val="28"/>
          <w:szCs w:val="28"/>
          <w:lang w:eastAsia="en-US"/>
        </w:rPr>
        <w:t>саморозвитку</w:t>
      </w:r>
      <w:proofErr w:type="spellEnd"/>
      <w:r w:rsidRPr="00B068B7">
        <w:rPr>
          <w:sz w:val="28"/>
          <w:szCs w:val="28"/>
          <w:lang w:eastAsia="en-US"/>
        </w:rPr>
        <w:t xml:space="preserve"> </w:t>
      </w:r>
      <w:proofErr w:type="spellStart"/>
      <w:r w:rsidRPr="00B068B7">
        <w:rPr>
          <w:sz w:val="28"/>
          <w:szCs w:val="28"/>
          <w:lang w:eastAsia="en-US"/>
        </w:rPr>
        <w:t>майбутнього</w:t>
      </w:r>
      <w:proofErr w:type="spellEnd"/>
      <w:r w:rsidRPr="00B068B7">
        <w:rPr>
          <w:sz w:val="28"/>
          <w:szCs w:val="28"/>
          <w:lang w:eastAsia="en-US"/>
        </w:rPr>
        <w:t xml:space="preserve"> </w:t>
      </w:r>
      <w:proofErr w:type="spellStart"/>
      <w:proofErr w:type="gramStart"/>
      <w:r w:rsidRPr="00B068B7">
        <w:rPr>
          <w:sz w:val="28"/>
          <w:szCs w:val="28"/>
          <w:lang w:eastAsia="en-US"/>
        </w:rPr>
        <w:t>вчителя</w:t>
      </w:r>
      <w:proofErr w:type="spellEnd"/>
      <w:r w:rsidRPr="00B068B7">
        <w:rPr>
          <w:sz w:val="28"/>
          <w:szCs w:val="28"/>
          <w:lang w:eastAsia="en-US"/>
        </w:rPr>
        <w:t xml:space="preserve"> :</w:t>
      </w:r>
      <w:proofErr w:type="gramEnd"/>
      <w:r w:rsidRPr="00B068B7">
        <w:rPr>
          <w:sz w:val="28"/>
          <w:szCs w:val="28"/>
          <w:lang w:eastAsia="en-US"/>
        </w:rPr>
        <w:t xml:space="preserve"> </w:t>
      </w:r>
      <w:proofErr w:type="spellStart"/>
      <w:r w:rsidRPr="00B068B7">
        <w:rPr>
          <w:sz w:val="28"/>
          <w:szCs w:val="28"/>
          <w:lang w:eastAsia="en-US"/>
        </w:rPr>
        <w:t>Автореф</w:t>
      </w:r>
      <w:proofErr w:type="spellEnd"/>
      <w:r w:rsidRPr="00B068B7">
        <w:rPr>
          <w:sz w:val="28"/>
          <w:szCs w:val="28"/>
          <w:lang w:eastAsia="en-US"/>
        </w:rPr>
        <w:t xml:space="preserve">. </w:t>
      </w:r>
      <w:proofErr w:type="spellStart"/>
      <w:r w:rsidRPr="00B068B7">
        <w:rPr>
          <w:sz w:val="28"/>
          <w:szCs w:val="28"/>
          <w:lang w:eastAsia="en-US"/>
        </w:rPr>
        <w:t>дис</w:t>
      </w:r>
      <w:proofErr w:type="spellEnd"/>
      <w:r w:rsidRPr="00B068B7">
        <w:rPr>
          <w:sz w:val="28"/>
          <w:szCs w:val="28"/>
          <w:lang w:eastAsia="en-US"/>
        </w:rPr>
        <w:t>… к. пед. н. : 13.00.04 / М. А. Костенко. – Х., 2004. – 20 с.</w:t>
      </w:r>
    </w:p>
    <w:p w14:paraId="770189EC" w14:textId="6A2BB0A4" w:rsidR="00983636" w:rsidRPr="00B068B7" w:rsidRDefault="00983636" w:rsidP="006577A5">
      <w:pPr>
        <w:spacing w:line="360" w:lineRule="auto"/>
        <w:ind w:firstLine="708"/>
        <w:rPr>
          <w:sz w:val="28"/>
          <w:szCs w:val="28"/>
          <w:lang w:val="uk-UA" w:eastAsia="en-US"/>
        </w:rPr>
      </w:pPr>
      <w:r w:rsidRPr="00B068B7">
        <w:rPr>
          <w:sz w:val="28"/>
          <w:szCs w:val="28"/>
          <w:lang w:eastAsia="en-US"/>
        </w:rPr>
        <w:t xml:space="preserve">11. Тихонова Т.В. </w:t>
      </w:r>
      <w:proofErr w:type="spellStart"/>
      <w:r w:rsidRPr="00B068B7">
        <w:rPr>
          <w:sz w:val="28"/>
          <w:szCs w:val="28"/>
          <w:lang w:eastAsia="en-US"/>
        </w:rPr>
        <w:t>Педагогічні</w:t>
      </w:r>
      <w:proofErr w:type="spellEnd"/>
      <w:r w:rsidRPr="00B068B7">
        <w:rPr>
          <w:sz w:val="28"/>
          <w:szCs w:val="28"/>
          <w:lang w:eastAsia="en-US"/>
        </w:rPr>
        <w:t xml:space="preserve"> </w:t>
      </w:r>
      <w:proofErr w:type="spellStart"/>
      <w:r w:rsidRPr="00B068B7">
        <w:rPr>
          <w:sz w:val="28"/>
          <w:szCs w:val="28"/>
          <w:lang w:eastAsia="en-US"/>
        </w:rPr>
        <w:t>умови</w:t>
      </w:r>
      <w:proofErr w:type="spellEnd"/>
      <w:r w:rsidRPr="00B068B7">
        <w:rPr>
          <w:sz w:val="28"/>
          <w:szCs w:val="28"/>
          <w:lang w:eastAsia="en-US"/>
        </w:rPr>
        <w:t xml:space="preserve"> </w:t>
      </w:r>
      <w:proofErr w:type="spellStart"/>
      <w:r w:rsidRPr="00B068B7">
        <w:rPr>
          <w:sz w:val="28"/>
          <w:szCs w:val="28"/>
          <w:lang w:eastAsia="en-US"/>
        </w:rPr>
        <w:t>професійного</w:t>
      </w:r>
      <w:proofErr w:type="spellEnd"/>
      <w:r w:rsidRPr="00B068B7">
        <w:rPr>
          <w:sz w:val="28"/>
          <w:szCs w:val="28"/>
          <w:lang w:eastAsia="en-US"/>
        </w:rPr>
        <w:t xml:space="preserve"> </w:t>
      </w:r>
      <w:proofErr w:type="spellStart"/>
      <w:r w:rsidRPr="00B068B7">
        <w:rPr>
          <w:sz w:val="28"/>
          <w:szCs w:val="28"/>
          <w:lang w:eastAsia="en-US"/>
        </w:rPr>
        <w:t>саморозвитку</w:t>
      </w:r>
      <w:proofErr w:type="spellEnd"/>
      <w:r w:rsidRPr="00B068B7">
        <w:rPr>
          <w:sz w:val="28"/>
          <w:szCs w:val="28"/>
          <w:lang w:eastAsia="en-US"/>
        </w:rPr>
        <w:t xml:space="preserve"> </w:t>
      </w:r>
      <w:proofErr w:type="spellStart"/>
      <w:r w:rsidRPr="00B068B7">
        <w:rPr>
          <w:sz w:val="28"/>
          <w:szCs w:val="28"/>
          <w:lang w:eastAsia="en-US"/>
        </w:rPr>
        <w:t>майбутнього</w:t>
      </w:r>
      <w:proofErr w:type="spellEnd"/>
      <w:r w:rsidRPr="00B068B7">
        <w:rPr>
          <w:sz w:val="28"/>
          <w:szCs w:val="28"/>
          <w:lang w:eastAsia="en-US"/>
        </w:rPr>
        <w:t xml:space="preserve"> </w:t>
      </w:r>
      <w:proofErr w:type="spellStart"/>
      <w:r w:rsidRPr="00B068B7">
        <w:rPr>
          <w:sz w:val="28"/>
          <w:szCs w:val="28"/>
          <w:lang w:eastAsia="en-US"/>
        </w:rPr>
        <w:t>вчителя</w:t>
      </w:r>
      <w:proofErr w:type="spellEnd"/>
      <w:r w:rsidRPr="00B068B7">
        <w:rPr>
          <w:sz w:val="28"/>
          <w:szCs w:val="28"/>
          <w:lang w:eastAsia="en-US"/>
        </w:rPr>
        <w:t xml:space="preserve"> </w:t>
      </w:r>
      <w:proofErr w:type="spellStart"/>
      <w:r w:rsidRPr="00B068B7">
        <w:rPr>
          <w:sz w:val="28"/>
          <w:szCs w:val="28"/>
          <w:lang w:eastAsia="en-US"/>
        </w:rPr>
        <w:t>інформатики</w:t>
      </w:r>
      <w:proofErr w:type="spellEnd"/>
      <w:r w:rsidRPr="00B068B7">
        <w:rPr>
          <w:sz w:val="28"/>
          <w:szCs w:val="28"/>
          <w:lang w:eastAsia="en-US"/>
        </w:rPr>
        <w:t xml:space="preserve">: </w:t>
      </w:r>
      <w:proofErr w:type="spellStart"/>
      <w:r w:rsidRPr="00B068B7">
        <w:rPr>
          <w:sz w:val="28"/>
          <w:szCs w:val="28"/>
          <w:lang w:eastAsia="en-US"/>
        </w:rPr>
        <w:t>Автореф</w:t>
      </w:r>
      <w:proofErr w:type="spellEnd"/>
      <w:r w:rsidRPr="00B068B7">
        <w:rPr>
          <w:sz w:val="28"/>
          <w:szCs w:val="28"/>
          <w:lang w:eastAsia="en-US"/>
        </w:rPr>
        <w:t xml:space="preserve">. </w:t>
      </w:r>
      <w:proofErr w:type="spellStart"/>
      <w:r w:rsidRPr="00B068B7">
        <w:rPr>
          <w:sz w:val="28"/>
          <w:szCs w:val="28"/>
          <w:lang w:eastAsia="en-US"/>
        </w:rPr>
        <w:t>дис</w:t>
      </w:r>
      <w:proofErr w:type="spellEnd"/>
      <w:r w:rsidRPr="00B068B7">
        <w:rPr>
          <w:sz w:val="28"/>
          <w:szCs w:val="28"/>
          <w:lang w:eastAsia="en-US"/>
        </w:rPr>
        <w:t xml:space="preserve">. ... </w:t>
      </w:r>
      <w:proofErr w:type="spellStart"/>
      <w:r w:rsidRPr="00B068B7">
        <w:rPr>
          <w:sz w:val="28"/>
          <w:szCs w:val="28"/>
          <w:lang w:eastAsia="en-US"/>
        </w:rPr>
        <w:t>к.пед.н</w:t>
      </w:r>
      <w:proofErr w:type="spellEnd"/>
      <w:r w:rsidRPr="00B068B7">
        <w:rPr>
          <w:sz w:val="28"/>
          <w:szCs w:val="28"/>
          <w:lang w:eastAsia="en-US"/>
        </w:rPr>
        <w:t>.:</w:t>
      </w:r>
      <w:r w:rsidR="00FA464A" w:rsidRPr="00B068B7">
        <w:rPr>
          <w:sz w:val="28"/>
          <w:szCs w:val="28"/>
          <w:lang w:val="uk-UA" w:eastAsia="en-US"/>
        </w:rPr>
        <w:t xml:space="preserve"> </w:t>
      </w:r>
      <w:r w:rsidRPr="00B068B7">
        <w:rPr>
          <w:sz w:val="28"/>
          <w:szCs w:val="28"/>
          <w:lang w:eastAsia="en-US"/>
        </w:rPr>
        <w:t>13.00.04 – К., 2001. – 20 с.</w:t>
      </w:r>
    </w:p>
    <w:p w14:paraId="11150D36" w14:textId="77777777" w:rsidR="00983636" w:rsidRPr="00B068B7" w:rsidRDefault="00983636" w:rsidP="006577A5">
      <w:pPr>
        <w:spacing w:line="360" w:lineRule="auto"/>
        <w:ind w:firstLine="708"/>
        <w:rPr>
          <w:sz w:val="28"/>
          <w:szCs w:val="28"/>
          <w:lang w:eastAsia="en-US"/>
        </w:rPr>
      </w:pPr>
      <w:r w:rsidRPr="00B068B7">
        <w:rPr>
          <w:sz w:val="28"/>
          <w:szCs w:val="28"/>
          <w:lang w:eastAsia="en-US"/>
        </w:rPr>
        <w:t xml:space="preserve">12. </w:t>
      </w:r>
      <w:proofErr w:type="spellStart"/>
      <w:r w:rsidRPr="00B068B7">
        <w:rPr>
          <w:sz w:val="28"/>
          <w:szCs w:val="28"/>
          <w:lang w:eastAsia="en-US"/>
        </w:rPr>
        <w:t>Лосєва</w:t>
      </w:r>
      <w:proofErr w:type="spellEnd"/>
      <w:r w:rsidRPr="00B068B7">
        <w:rPr>
          <w:sz w:val="28"/>
          <w:szCs w:val="28"/>
          <w:lang w:eastAsia="en-US"/>
        </w:rPr>
        <w:t xml:space="preserve"> Н.М. </w:t>
      </w:r>
      <w:proofErr w:type="spellStart"/>
      <w:r w:rsidRPr="00B068B7">
        <w:rPr>
          <w:sz w:val="28"/>
          <w:szCs w:val="28"/>
          <w:lang w:eastAsia="en-US"/>
        </w:rPr>
        <w:t>Саморозвиток</w:t>
      </w:r>
      <w:proofErr w:type="spellEnd"/>
      <w:r w:rsidRPr="00B068B7">
        <w:rPr>
          <w:sz w:val="28"/>
          <w:szCs w:val="28"/>
          <w:lang w:eastAsia="en-US"/>
        </w:rPr>
        <w:t xml:space="preserve"> </w:t>
      </w:r>
      <w:proofErr w:type="spellStart"/>
      <w:r w:rsidRPr="00B068B7">
        <w:rPr>
          <w:sz w:val="28"/>
          <w:szCs w:val="28"/>
          <w:lang w:eastAsia="en-US"/>
        </w:rPr>
        <w:t>викладача</w:t>
      </w:r>
      <w:proofErr w:type="spellEnd"/>
      <w:r w:rsidRPr="00B068B7">
        <w:rPr>
          <w:sz w:val="28"/>
          <w:szCs w:val="28"/>
          <w:lang w:eastAsia="en-US"/>
        </w:rPr>
        <w:t xml:space="preserve"> </w:t>
      </w:r>
      <w:proofErr w:type="spellStart"/>
      <w:r w:rsidRPr="00B068B7">
        <w:rPr>
          <w:sz w:val="28"/>
          <w:szCs w:val="28"/>
          <w:lang w:eastAsia="en-US"/>
        </w:rPr>
        <w:t>вищої</w:t>
      </w:r>
      <w:proofErr w:type="spellEnd"/>
      <w:r w:rsidRPr="00B068B7">
        <w:rPr>
          <w:sz w:val="28"/>
          <w:szCs w:val="28"/>
          <w:lang w:eastAsia="en-US"/>
        </w:rPr>
        <w:t xml:space="preserve"> </w:t>
      </w:r>
      <w:proofErr w:type="spellStart"/>
      <w:r w:rsidRPr="00B068B7">
        <w:rPr>
          <w:sz w:val="28"/>
          <w:szCs w:val="28"/>
          <w:lang w:eastAsia="en-US"/>
        </w:rPr>
        <w:t>школи</w:t>
      </w:r>
      <w:proofErr w:type="spellEnd"/>
      <w:r w:rsidRPr="00B068B7">
        <w:rPr>
          <w:sz w:val="28"/>
          <w:szCs w:val="28"/>
          <w:lang w:eastAsia="en-US"/>
        </w:rPr>
        <w:t xml:space="preserve">: </w:t>
      </w:r>
      <w:proofErr w:type="spellStart"/>
      <w:r w:rsidRPr="00B068B7">
        <w:rPr>
          <w:sz w:val="28"/>
          <w:szCs w:val="28"/>
          <w:lang w:eastAsia="en-US"/>
        </w:rPr>
        <w:t>Навчальний</w:t>
      </w:r>
      <w:proofErr w:type="spellEnd"/>
      <w:r w:rsidRPr="00B068B7">
        <w:rPr>
          <w:sz w:val="28"/>
          <w:szCs w:val="28"/>
          <w:lang w:eastAsia="en-US"/>
        </w:rPr>
        <w:t xml:space="preserve"> </w:t>
      </w:r>
      <w:proofErr w:type="spellStart"/>
      <w:r w:rsidRPr="00B068B7">
        <w:rPr>
          <w:sz w:val="28"/>
          <w:szCs w:val="28"/>
          <w:lang w:eastAsia="en-US"/>
        </w:rPr>
        <w:t>посібник</w:t>
      </w:r>
      <w:proofErr w:type="spellEnd"/>
      <w:r w:rsidRPr="00B068B7">
        <w:rPr>
          <w:sz w:val="28"/>
          <w:szCs w:val="28"/>
          <w:lang w:eastAsia="en-US"/>
        </w:rPr>
        <w:t xml:space="preserve">. – Д.: </w:t>
      </w:r>
      <w:proofErr w:type="spellStart"/>
      <w:r w:rsidRPr="00B068B7">
        <w:rPr>
          <w:sz w:val="28"/>
          <w:szCs w:val="28"/>
          <w:lang w:eastAsia="en-US"/>
        </w:rPr>
        <w:t>ДонНУ</w:t>
      </w:r>
      <w:proofErr w:type="spellEnd"/>
      <w:r w:rsidRPr="00B068B7">
        <w:rPr>
          <w:sz w:val="28"/>
          <w:szCs w:val="28"/>
          <w:lang w:eastAsia="en-US"/>
        </w:rPr>
        <w:t>, 2003. – 336 с.</w:t>
      </w:r>
    </w:p>
    <w:p w14:paraId="6FA88870" w14:textId="613C11DC" w:rsidR="00983636" w:rsidRPr="00B068B7" w:rsidRDefault="00983636" w:rsidP="006577A5">
      <w:pPr>
        <w:spacing w:line="360" w:lineRule="auto"/>
        <w:ind w:firstLine="708"/>
        <w:rPr>
          <w:sz w:val="28"/>
          <w:szCs w:val="28"/>
          <w:lang w:eastAsia="en-US"/>
        </w:rPr>
      </w:pPr>
      <w:r w:rsidRPr="00B068B7">
        <w:rPr>
          <w:sz w:val="28"/>
          <w:szCs w:val="28"/>
          <w:lang w:eastAsia="en-US"/>
        </w:rPr>
        <w:t xml:space="preserve">13. </w:t>
      </w:r>
      <w:proofErr w:type="spellStart"/>
      <w:r w:rsidR="00810AE3" w:rsidRPr="00B068B7">
        <w:rPr>
          <w:sz w:val="28"/>
          <w:szCs w:val="28"/>
          <w:lang w:eastAsia="en-US"/>
        </w:rPr>
        <w:t>Бех</w:t>
      </w:r>
      <w:proofErr w:type="spellEnd"/>
      <w:r w:rsidR="00810AE3" w:rsidRPr="00B068B7">
        <w:rPr>
          <w:sz w:val="28"/>
          <w:szCs w:val="28"/>
          <w:lang w:eastAsia="en-US"/>
        </w:rPr>
        <w:t xml:space="preserve"> І.Д. </w:t>
      </w:r>
      <w:proofErr w:type="spellStart"/>
      <w:r w:rsidR="00810AE3" w:rsidRPr="00B068B7">
        <w:rPr>
          <w:sz w:val="28"/>
          <w:szCs w:val="28"/>
          <w:lang w:eastAsia="en-US"/>
        </w:rPr>
        <w:t>Особистісно</w:t>
      </w:r>
      <w:proofErr w:type="spellEnd"/>
      <w:r w:rsidR="00810AE3" w:rsidRPr="00B068B7">
        <w:rPr>
          <w:sz w:val="28"/>
          <w:szCs w:val="28"/>
          <w:lang w:eastAsia="en-US"/>
        </w:rPr>
        <w:t xml:space="preserve"> </w:t>
      </w:r>
      <w:proofErr w:type="spellStart"/>
      <w:r w:rsidR="00810AE3" w:rsidRPr="00B068B7">
        <w:rPr>
          <w:sz w:val="28"/>
          <w:szCs w:val="28"/>
          <w:lang w:eastAsia="en-US"/>
        </w:rPr>
        <w:t>зорієнтоване</w:t>
      </w:r>
      <w:proofErr w:type="spellEnd"/>
      <w:r w:rsidR="00810AE3" w:rsidRPr="00B068B7">
        <w:rPr>
          <w:sz w:val="28"/>
          <w:szCs w:val="28"/>
          <w:lang w:eastAsia="en-US"/>
        </w:rPr>
        <w:t xml:space="preserve"> </w:t>
      </w:r>
      <w:proofErr w:type="spellStart"/>
      <w:r w:rsidR="00810AE3" w:rsidRPr="00B068B7">
        <w:rPr>
          <w:sz w:val="28"/>
          <w:szCs w:val="28"/>
          <w:lang w:eastAsia="en-US"/>
        </w:rPr>
        <w:t>виховання</w:t>
      </w:r>
      <w:proofErr w:type="spellEnd"/>
      <w:r w:rsidR="00810AE3" w:rsidRPr="00B068B7">
        <w:rPr>
          <w:sz w:val="28"/>
          <w:szCs w:val="28"/>
          <w:lang w:eastAsia="en-US"/>
        </w:rPr>
        <w:t xml:space="preserve">: наук.-метод. </w:t>
      </w:r>
      <w:proofErr w:type="spellStart"/>
      <w:r w:rsidR="00810AE3" w:rsidRPr="00B068B7">
        <w:rPr>
          <w:sz w:val="28"/>
          <w:szCs w:val="28"/>
          <w:lang w:eastAsia="en-US"/>
        </w:rPr>
        <w:t>посібник</w:t>
      </w:r>
      <w:proofErr w:type="spellEnd"/>
      <w:r w:rsidR="00810AE3" w:rsidRPr="00B068B7">
        <w:rPr>
          <w:sz w:val="28"/>
          <w:szCs w:val="28"/>
          <w:lang w:eastAsia="en-US"/>
        </w:rPr>
        <w:t xml:space="preserve">. </w:t>
      </w:r>
      <w:proofErr w:type="spellStart"/>
      <w:r w:rsidR="00810AE3" w:rsidRPr="00B068B7">
        <w:rPr>
          <w:sz w:val="28"/>
          <w:szCs w:val="28"/>
          <w:lang w:eastAsia="en-US"/>
        </w:rPr>
        <w:t>Київ</w:t>
      </w:r>
      <w:proofErr w:type="spellEnd"/>
      <w:r w:rsidR="00810AE3" w:rsidRPr="00B068B7">
        <w:rPr>
          <w:sz w:val="28"/>
          <w:szCs w:val="28"/>
          <w:lang w:eastAsia="en-US"/>
        </w:rPr>
        <w:t>: ІЗМН, 1998. 204 с.</w:t>
      </w:r>
    </w:p>
    <w:p w14:paraId="2F8716E4" w14:textId="34E9CB99" w:rsidR="00983636" w:rsidRPr="00B068B7" w:rsidRDefault="00983636" w:rsidP="006577A5">
      <w:pPr>
        <w:spacing w:line="360" w:lineRule="auto"/>
        <w:ind w:firstLine="708"/>
        <w:rPr>
          <w:sz w:val="28"/>
          <w:szCs w:val="28"/>
          <w:lang w:eastAsia="en-US"/>
        </w:rPr>
      </w:pPr>
      <w:r w:rsidRPr="00B068B7">
        <w:rPr>
          <w:sz w:val="28"/>
          <w:szCs w:val="28"/>
          <w:lang w:eastAsia="en-US"/>
        </w:rPr>
        <w:t xml:space="preserve">14. </w:t>
      </w:r>
      <w:proofErr w:type="spellStart"/>
      <w:r w:rsidR="0051600E" w:rsidRPr="00B068B7">
        <w:rPr>
          <w:sz w:val="28"/>
          <w:szCs w:val="28"/>
          <w:lang w:eastAsia="en-US"/>
        </w:rPr>
        <w:t>Загальна</w:t>
      </w:r>
      <w:proofErr w:type="spellEnd"/>
      <w:r w:rsidR="0051600E" w:rsidRPr="00B068B7">
        <w:rPr>
          <w:sz w:val="28"/>
          <w:szCs w:val="28"/>
          <w:lang w:eastAsia="en-US"/>
        </w:rPr>
        <w:t xml:space="preserve"> </w:t>
      </w:r>
      <w:proofErr w:type="spellStart"/>
      <w:r w:rsidR="0051600E" w:rsidRPr="00B068B7">
        <w:rPr>
          <w:sz w:val="28"/>
          <w:szCs w:val="28"/>
          <w:lang w:eastAsia="en-US"/>
        </w:rPr>
        <w:t>психологія</w:t>
      </w:r>
      <w:proofErr w:type="spellEnd"/>
      <w:r w:rsidR="0051600E" w:rsidRPr="00B068B7">
        <w:rPr>
          <w:sz w:val="28"/>
          <w:szCs w:val="28"/>
          <w:lang w:eastAsia="en-US"/>
        </w:rPr>
        <w:t xml:space="preserve">: </w:t>
      </w:r>
      <w:proofErr w:type="spellStart"/>
      <w:r w:rsidR="0051600E" w:rsidRPr="00B068B7">
        <w:rPr>
          <w:sz w:val="28"/>
          <w:szCs w:val="28"/>
          <w:lang w:eastAsia="en-US"/>
        </w:rPr>
        <w:t>навч</w:t>
      </w:r>
      <w:proofErr w:type="spellEnd"/>
      <w:r w:rsidR="0051600E" w:rsidRPr="00B068B7">
        <w:rPr>
          <w:sz w:val="28"/>
          <w:szCs w:val="28"/>
          <w:lang w:eastAsia="en-US"/>
        </w:rPr>
        <w:t xml:space="preserve">. </w:t>
      </w:r>
      <w:proofErr w:type="spellStart"/>
      <w:r w:rsidR="0051600E" w:rsidRPr="00B068B7">
        <w:rPr>
          <w:sz w:val="28"/>
          <w:szCs w:val="28"/>
          <w:lang w:eastAsia="en-US"/>
        </w:rPr>
        <w:t>посібник</w:t>
      </w:r>
      <w:proofErr w:type="spellEnd"/>
      <w:r w:rsidR="0051600E" w:rsidRPr="00B068B7">
        <w:rPr>
          <w:sz w:val="28"/>
          <w:szCs w:val="28"/>
          <w:lang w:eastAsia="en-US"/>
        </w:rPr>
        <w:t xml:space="preserve"> / О. Скрипченко, Л. </w:t>
      </w:r>
      <w:proofErr w:type="spellStart"/>
      <w:r w:rsidR="0051600E" w:rsidRPr="00B068B7">
        <w:rPr>
          <w:sz w:val="28"/>
          <w:szCs w:val="28"/>
          <w:lang w:eastAsia="en-US"/>
        </w:rPr>
        <w:t>Долинська</w:t>
      </w:r>
      <w:proofErr w:type="spellEnd"/>
      <w:r w:rsidR="0051600E" w:rsidRPr="00B068B7">
        <w:rPr>
          <w:sz w:val="28"/>
          <w:szCs w:val="28"/>
          <w:lang w:eastAsia="en-US"/>
        </w:rPr>
        <w:t xml:space="preserve">, З. </w:t>
      </w:r>
      <w:proofErr w:type="spellStart"/>
      <w:r w:rsidR="0051600E" w:rsidRPr="00B068B7">
        <w:rPr>
          <w:sz w:val="28"/>
          <w:szCs w:val="28"/>
          <w:lang w:eastAsia="en-US"/>
        </w:rPr>
        <w:t>Огороднійчук</w:t>
      </w:r>
      <w:proofErr w:type="spellEnd"/>
      <w:r w:rsidR="0051600E" w:rsidRPr="00B068B7">
        <w:rPr>
          <w:sz w:val="28"/>
          <w:szCs w:val="28"/>
          <w:lang w:eastAsia="en-US"/>
        </w:rPr>
        <w:t xml:space="preserve"> та </w:t>
      </w:r>
      <w:proofErr w:type="spellStart"/>
      <w:r w:rsidR="0051600E" w:rsidRPr="00B068B7">
        <w:rPr>
          <w:sz w:val="28"/>
          <w:szCs w:val="28"/>
          <w:lang w:eastAsia="en-US"/>
        </w:rPr>
        <w:t>інші</w:t>
      </w:r>
      <w:proofErr w:type="spellEnd"/>
      <w:r w:rsidR="0051600E" w:rsidRPr="00B068B7">
        <w:rPr>
          <w:sz w:val="28"/>
          <w:szCs w:val="28"/>
          <w:lang w:eastAsia="en-US"/>
        </w:rPr>
        <w:t xml:space="preserve">. </w:t>
      </w:r>
      <w:proofErr w:type="spellStart"/>
      <w:r w:rsidR="0051600E" w:rsidRPr="00B068B7">
        <w:rPr>
          <w:sz w:val="28"/>
          <w:szCs w:val="28"/>
          <w:lang w:eastAsia="en-US"/>
        </w:rPr>
        <w:t>Київ</w:t>
      </w:r>
      <w:proofErr w:type="spellEnd"/>
      <w:r w:rsidR="0051600E" w:rsidRPr="00B068B7">
        <w:rPr>
          <w:sz w:val="28"/>
          <w:szCs w:val="28"/>
          <w:lang w:eastAsia="en-US"/>
        </w:rPr>
        <w:t>: АПН, 1999. 463 с.</w:t>
      </w:r>
    </w:p>
    <w:p w14:paraId="6C85F960" w14:textId="7F816D35" w:rsidR="00983636" w:rsidRPr="00B068B7" w:rsidRDefault="00983636" w:rsidP="006577A5">
      <w:pPr>
        <w:spacing w:line="360" w:lineRule="auto"/>
        <w:ind w:firstLine="708"/>
        <w:rPr>
          <w:sz w:val="28"/>
          <w:szCs w:val="28"/>
          <w:lang w:eastAsia="en-US"/>
        </w:rPr>
      </w:pPr>
      <w:r w:rsidRPr="00B068B7">
        <w:rPr>
          <w:sz w:val="28"/>
          <w:szCs w:val="28"/>
          <w:lang w:eastAsia="en-US"/>
        </w:rPr>
        <w:t xml:space="preserve">15. </w:t>
      </w:r>
      <w:proofErr w:type="spellStart"/>
      <w:r w:rsidR="00F240A5" w:rsidRPr="00B068B7">
        <w:rPr>
          <w:sz w:val="28"/>
          <w:szCs w:val="28"/>
          <w:lang w:eastAsia="en-US"/>
        </w:rPr>
        <w:t>Дубровіна</w:t>
      </w:r>
      <w:proofErr w:type="spellEnd"/>
      <w:r w:rsidR="00F240A5" w:rsidRPr="00B068B7">
        <w:rPr>
          <w:sz w:val="28"/>
          <w:szCs w:val="28"/>
          <w:lang w:eastAsia="en-US"/>
        </w:rPr>
        <w:t xml:space="preserve"> І.В., </w:t>
      </w:r>
      <w:proofErr w:type="spellStart"/>
      <w:r w:rsidR="00F240A5" w:rsidRPr="00B068B7">
        <w:rPr>
          <w:sz w:val="28"/>
          <w:szCs w:val="28"/>
          <w:lang w:eastAsia="en-US"/>
        </w:rPr>
        <w:t>Оболонник</w:t>
      </w:r>
      <w:proofErr w:type="spellEnd"/>
      <w:r w:rsidR="00F240A5" w:rsidRPr="00B068B7">
        <w:rPr>
          <w:sz w:val="28"/>
          <w:szCs w:val="28"/>
          <w:lang w:eastAsia="en-US"/>
        </w:rPr>
        <w:t xml:space="preserve"> Д.Ю. </w:t>
      </w:r>
      <w:proofErr w:type="spellStart"/>
      <w:r w:rsidR="00F240A5" w:rsidRPr="00B068B7">
        <w:rPr>
          <w:sz w:val="28"/>
          <w:szCs w:val="28"/>
          <w:lang w:eastAsia="en-US"/>
        </w:rPr>
        <w:t>Використання</w:t>
      </w:r>
      <w:proofErr w:type="spellEnd"/>
      <w:r w:rsidR="00F240A5" w:rsidRPr="00B068B7">
        <w:rPr>
          <w:sz w:val="28"/>
          <w:szCs w:val="28"/>
          <w:lang w:eastAsia="en-US"/>
        </w:rPr>
        <w:t xml:space="preserve"> </w:t>
      </w:r>
      <w:proofErr w:type="spellStart"/>
      <w:r w:rsidR="00F240A5" w:rsidRPr="00B068B7">
        <w:rPr>
          <w:sz w:val="28"/>
          <w:szCs w:val="28"/>
          <w:lang w:eastAsia="en-US"/>
        </w:rPr>
        <w:t>інформаційно-комунікативних</w:t>
      </w:r>
      <w:proofErr w:type="spellEnd"/>
      <w:r w:rsidR="00F240A5" w:rsidRPr="00B068B7">
        <w:rPr>
          <w:sz w:val="28"/>
          <w:szCs w:val="28"/>
          <w:lang w:eastAsia="en-US"/>
        </w:rPr>
        <w:t xml:space="preserve"> </w:t>
      </w:r>
      <w:proofErr w:type="spellStart"/>
      <w:r w:rsidR="00F240A5" w:rsidRPr="00B068B7">
        <w:rPr>
          <w:sz w:val="28"/>
          <w:szCs w:val="28"/>
          <w:lang w:eastAsia="en-US"/>
        </w:rPr>
        <w:t>технологій</w:t>
      </w:r>
      <w:proofErr w:type="spellEnd"/>
      <w:r w:rsidR="00F240A5" w:rsidRPr="00B068B7">
        <w:rPr>
          <w:sz w:val="28"/>
          <w:szCs w:val="28"/>
          <w:lang w:eastAsia="en-US"/>
        </w:rPr>
        <w:t xml:space="preserve"> у </w:t>
      </w:r>
      <w:proofErr w:type="spellStart"/>
      <w:r w:rsidR="00F240A5" w:rsidRPr="00B068B7">
        <w:rPr>
          <w:sz w:val="28"/>
          <w:szCs w:val="28"/>
          <w:lang w:eastAsia="en-US"/>
        </w:rPr>
        <w:t>діяльності</w:t>
      </w:r>
      <w:proofErr w:type="spellEnd"/>
      <w:r w:rsidR="00F240A5" w:rsidRPr="00B068B7">
        <w:rPr>
          <w:sz w:val="28"/>
          <w:szCs w:val="28"/>
          <w:lang w:eastAsia="en-US"/>
        </w:rPr>
        <w:t xml:space="preserve"> педагога-</w:t>
      </w:r>
      <w:proofErr w:type="spellStart"/>
      <w:r w:rsidR="00F240A5" w:rsidRPr="00B068B7">
        <w:rPr>
          <w:sz w:val="28"/>
          <w:szCs w:val="28"/>
          <w:lang w:eastAsia="en-US"/>
        </w:rPr>
        <w:t>дорадника</w:t>
      </w:r>
      <w:proofErr w:type="spellEnd"/>
      <w:r w:rsidR="00F240A5" w:rsidRPr="00B068B7">
        <w:rPr>
          <w:sz w:val="28"/>
          <w:szCs w:val="28"/>
          <w:lang w:eastAsia="en-US"/>
        </w:rPr>
        <w:t xml:space="preserve">. Молодь і </w:t>
      </w:r>
      <w:proofErr w:type="spellStart"/>
      <w:r w:rsidR="00F240A5" w:rsidRPr="00B068B7">
        <w:rPr>
          <w:sz w:val="28"/>
          <w:szCs w:val="28"/>
          <w:lang w:eastAsia="en-US"/>
        </w:rPr>
        <w:t>ринок</w:t>
      </w:r>
      <w:proofErr w:type="spellEnd"/>
      <w:r w:rsidR="00F240A5" w:rsidRPr="00B068B7">
        <w:rPr>
          <w:sz w:val="28"/>
          <w:szCs w:val="28"/>
          <w:lang w:eastAsia="en-US"/>
        </w:rPr>
        <w:t>, 2022. № 7–8 (193–194), липень-</w:t>
      </w:r>
      <w:proofErr w:type="spellStart"/>
      <w:r w:rsidR="00F240A5" w:rsidRPr="00B068B7">
        <w:rPr>
          <w:sz w:val="28"/>
          <w:szCs w:val="28"/>
          <w:lang w:eastAsia="en-US"/>
        </w:rPr>
        <w:t>серпень</w:t>
      </w:r>
      <w:proofErr w:type="spellEnd"/>
      <w:r w:rsidR="00F240A5" w:rsidRPr="00B068B7">
        <w:rPr>
          <w:sz w:val="28"/>
          <w:szCs w:val="28"/>
          <w:lang w:eastAsia="en-US"/>
        </w:rPr>
        <w:t>. С. 127–131.</w:t>
      </w:r>
    </w:p>
    <w:p w14:paraId="6ABCBBD4" w14:textId="5E9988C3" w:rsidR="00983636" w:rsidRPr="00B068B7" w:rsidRDefault="00983636" w:rsidP="006577A5">
      <w:pPr>
        <w:spacing w:line="360" w:lineRule="auto"/>
        <w:ind w:firstLine="708"/>
        <w:rPr>
          <w:sz w:val="28"/>
          <w:szCs w:val="28"/>
          <w:lang w:eastAsia="en-US"/>
        </w:rPr>
      </w:pPr>
      <w:r w:rsidRPr="00B068B7">
        <w:rPr>
          <w:sz w:val="28"/>
          <w:szCs w:val="28"/>
          <w:lang w:eastAsia="en-US"/>
        </w:rPr>
        <w:t xml:space="preserve">16. </w:t>
      </w:r>
      <w:proofErr w:type="spellStart"/>
      <w:r w:rsidR="00F240A5" w:rsidRPr="00B068B7">
        <w:rPr>
          <w:sz w:val="28"/>
          <w:szCs w:val="28"/>
          <w:lang w:eastAsia="en-US"/>
        </w:rPr>
        <w:t>Дубровіна</w:t>
      </w:r>
      <w:proofErr w:type="spellEnd"/>
      <w:r w:rsidR="00F240A5" w:rsidRPr="00B068B7">
        <w:rPr>
          <w:sz w:val="28"/>
          <w:szCs w:val="28"/>
          <w:lang w:eastAsia="en-US"/>
        </w:rPr>
        <w:t xml:space="preserve"> І.В. </w:t>
      </w:r>
      <w:proofErr w:type="spellStart"/>
      <w:r w:rsidR="00F240A5" w:rsidRPr="00B068B7">
        <w:rPr>
          <w:sz w:val="28"/>
          <w:szCs w:val="28"/>
          <w:lang w:eastAsia="en-US"/>
        </w:rPr>
        <w:t>Індивідуальна</w:t>
      </w:r>
      <w:proofErr w:type="spellEnd"/>
      <w:r w:rsidR="00F240A5" w:rsidRPr="00B068B7">
        <w:rPr>
          <w:sz w:val="28"/>
          <w:szCs w:val="28"/>
          <w:lang w:eastAsia="en-US"/>
        </w:rPr>
        <w:t xml:space="preserve"> </w:t>
      </w:r>
      <w:proofErr w:type="spellStart"/>
      <w:r w:rsidR="00F240A5" w:rsidRPr="00B068B7">
        <w:rPr>
          <w:sz w:val="28"/>
          <w:szCs w:val="28"/>
          <w:lang w:eastAsia="en-US"/>
        </w:rPr>
        <w:t>самоосвітня</w:t>
      </w:r>
      <w:proofErr w:type="spellEnd"/>
      <w:r w:rsidR="00F240A5" w:rsidRPr="00B068B7">
        <w:rPr>
          <w:sz w:val="28"/>
          <w:szCs w:val="28"/>
          <w:lang w:eastAsia="en-US"/>
        </w:rPr>
        <w:t xml:space="preserve"> </w:t>
      </w:r>
      <w:proofErr w:type="spellStart"/>
      <w:r w:rsidR="00F240A5" w:rsidRPr="00B068B7">
        <w:rPr>
          <w:sz w:val="28"/>
          <w:szCs w:val="28"/>
          <w:lang w:eastAsia="en-US"/>
        </w:rPr>
        <w:t>діяльність</w:t>
      </w:r>
      <w:proofErr w:type="spellEnd"/>
      <w:r w:rsidR="00F240A5" w:rsidRPr="00B068B7">
        <w:rPr>
          <w:sz w:val="28"/>
          <w:szCs w:val="28"/>
          <w:lang w:eastAsia="en-US"/>
        </w:rPr>
        <w:t xml:space="preserve"> як </w:t>
      </w:r>
      <w:proofErr w:type="spellStart"/>
      <w:r w:rsidR="00F240A5" w:rsidRPr="00B068B7">
        <w:rPr>
          <w:sz w:val="28"/>
          <w:szCs w:val="28"/>
          <w:lang w:eastAsia="en-US"/>
        </w:rPr>
        <w:t>спосіб</w:t>
      </w:r>
      <w:proofErr w:type="spellEnd"/>
      <w:r w:rsidR="00F240A5" w:rsidRPr="00B068B7">
        <w:rPr>
          <w:sz w:val="28"/>
          <w:szCs w:val="28"/>
          <w:lang w:eastAsia="en-US"/>
        </w:rPr>
        <w:t xml:space="preserve"> </w:t>
      </w:r>
      <w:proofErr w:type="spellStart"/>
      <w:r w:rsidR="00F240A5" w:rsidRPr="00B068B7">
        <w:rPr>
          <w:sz w:val="28"/>
          <w:szCs w:val="28"/>
          <w:lang w:eastAsia="en-US"/>
        </w:rPr>
        <w:t>розвитку</w:t>
      </w:r>
      <w:proofErr w:type="spellEnd"/>
      <w:r w:rsidR="00F240A5" w:rsidRPr="00B068B7">
        <w:rPr>
          <w:sz w:val="28"/>
          <w:szCs w:val="28"/>
          <w:lang w:eastAsia="en-US"/>
        </w:rPr>
        <w:t xml:space="preserve"> </w:t>
      </w:r>
      <w:proofErr w:type="spellStart"/>
      <w:r w:rsidR="00F240A5" w:rsidRPr="00B068B7">
        <w:rPr>
          <w:sz w:val="28"/>
          <w:szCs w:val="28"/>
          <w:lang w:eastAsia="en-US"/>
        </w:rPr>
        <w:t>творчої</w:t>
      </w:r>
      <w:proofErr w:type="spellEnd"/>
      <w:r w:rsidR="00F240A5" w:rsidRPr="00B068B7">
        <w:rPr>
          <w:sz w:val="28"/>
          <w:szCs w:val="28"/>
          <w:lang w:eastAsia="en-US"/>
        </w:rPr>
        <w:t xml:space="preserve"> </w:t>
      </w:r>
      <w:proofErr w:type="spellStart"/>
      <w:r w:rsidR="00F240A5" w:rsidRPr="00B068B7">
        <w:rPr>
          <w:sz w:val="28"/>
          <w:szCs w:val="28"/>
          <w:lang w:eastAsia="en-US"/>
        </w:rPr>
        <w:t>індивідуальності</w:t>
      </w:r>
      <w:proofErr w:type="spellEnd"/>
      <w:r w:rsidR="00F240A5" w:rsidRPr="00B068B7">
        <w:rPr>
          <w:sz w:val="28"/>
          <w:szCs w:val="28"/>
          <w:lang w:eastAsia="en-US"/>
        </w:rPr>
        <w:t xml:space="preserve"> </w:t>
      </w:r>
      <w:proofErr w:type="spellStart"/>
      <w:r w:rsidR="00F240A5" w:rsidRPr="00B068B7">
        <w:rPr>
          <w:sz w:val="28"/>
          <w:szCs w:val="28"/>
          <w:lang w:eastAsia="en-US"/>
        </w:rPr>
        <w:t>вчителя</w:t>
      </w:r>
      <w:proofErr w:type="spellEnd"/>
      <w:r w:rsidR="00F240A5" w:rsidRPr="00B068B7">
        <w:rPr>
          <w:sz w:val="28"/>
          <w:szCs w:val="28"/>
          <w:lang w:eastAsia="en-US"/>
        </w:rPr>
        <w:t xml:space="preserve"> </w:t>
      </w:r>
      <w:proofErr w:type="spellStart"/>
      <w:r w:rsidR="00F240A5" w:rsidRPr="00B068B7">
        <w:rPr>
          <w:sz w:val="28"/>
          <w:szCs w:val="28"/>
          <w:lang w:eastAsia="en-US"/>
        </w:rPr>
        <w:t>музики</w:t>
      </w:r>
      <w:proofErr w:type="spellEnd"/>
      <w:r w:rsidR="00F240A5" w:rsidRPr="00B068B7">
        <w:rPr>
          <w:sz w:val="28"/>
          <w:szCs w:val="28"/>
          <w:lang w:eastAsia="en-US"/>
        </w:rPr>
        <w:t xml:space="preserve"> в </w:t>
      </w:r>
      <w:proofErr w:type="spellStart"/>
      <w:r w:rsidR="00F240A5" w:rsidRPr="00B068B7">
        <w:rPr>
          <w:sz w:val="28"/>
          <w:szCs w:val="28"/>
          <w:lang w:eastAsia="en-US"/>
        </w:rPr>
        <w:t>системі</w:t>
      </w:r>
      <w:proofErr w:type="spellEnd"/>
      <w:r w:rsidR="00F240A5" w:rsidRPr="00B068B7">
        <w:rPr>
          <w:sz w:val="28"/>
          <w:szCs w:val="28"/>
          <w:lang w:eastAsia="en-US"/>
        </w:rPr>
        <w:t xml:space="preserve"> </w:t>
      </w:r>
      <w:proofErr w:type="spellStart"/>
      <w:r w:rsidR="00F240A5" w:rsidRPr="00B068B7">
        <w:rPr>
          <w:sz w:val="28"/>
          <w:szCs w:val="28"/>
          <w:lang w:eastAsia="en-US"/>
        </w:rPr>
        <w:t>післядипломної</w:t>
      </w:r>
      <w:proofErr w:type="spellEnd"/>
      <w:r w:rsidR="00F240A5" w:rsidRPr="00B068B7">
        <w:rPr>
          <w:sz w:val="28"/>
          <w:szCs w:val="28"/>
          <w:lang w:eastAsia="en-US"/>
        </w:rPr>
        <w:t xml:space="preserve"> </w:t>
      </w:r>
      <w:proofErr w:type="spellStart"/>
      <w:r w:rsidR="00F240A5" w:rsidRPr="00B068B7">
        <w:rPr>
          <w:sz w:val="28"/>
          <w:szCs w:val="28"/>
          <w:lang w:eastAsia="en-US"/>
        </w:rPr>
        <w:t>освіти</w:t>
      </w:r>
      <w:proofErr w:type="spellEnd"/>
      <w:r w:rsidR="00F240A5" w:rsidRPr="00B068B7">
        <w:rPr>
          <w:sz w:val="28"/>
          <w:szCs w:val="28"/>
          <w:lang w:eastAsia="en-US"/>
        </w:rPr>
        <w:t xml:space="preserve">. Народна </w:t>
      </w:r>
      <w:proofErr w:type="spellStart"/>
      <w:r w:rsidR="00F240A5" w:rsidRPr="00B068B7">
        <w:rPr>
          <w:sz w:val="28"/>
          <w:szCs w:val="28"/>
          <w:lang w:eastAsia="en-US"/>
        </w:rPr>
        <w:t>освіта</w:t>
      </w:r>
      <w:proofErr w:type="spellEnd"/>
      <w:r w:rsidR="00F240A5" w:rsidRPr="00B068B7">
        <w:rPr>
          <w:sz w:val="28"/>
          <w:szCs w:val="28"/>
          <w:lang w:eastAsia="en-US"/>
        </w:rPr>
        <w:t xml:space="preserve">: </w:t>
      </w:r>
      <w:proofErr w:type="spellStart"/>
      <w:r w:rsidR="00F240A5" w:rsidRPr="00B068B7">
        <w:rPr>
          <w:sz w:val="28"/>
          <w:szCs w:val="28"/>
          <w:lang w:eastAsia="en-US"/>
        </w:rPr>
        <w:t>електронне</w:t>
      </w:r>
      <w:proofErr w:type="spellEnd"/>
      <w:r w:rsidR="00F240A5" w:rsidRPr="00B068B7">
        <w:rPr>
          <w:sz w:val="28"/>
          <w:szCs w:val="28"/>
          <w:lang w:eastAsia="en-US"/>
        </w:rPr>
        <w:t xml:space="preserve"> </w:t>
      </w:r>
      <w:proofErr w:type="spellStart"/>
      <w:r w:rsidR="00F240A5" w:rsidRPr="00B068B7">
        <w:rPr>
          <w:sz w:val="28"/>
          <w:szCs w:val="28"/>
          <w:lang w:eastAsia="en-US"/>
        </w:rPr>
        <w:t>наукове</w:t>
      </w:r>
      <w:proofErr w:type="spellEnd"/>
      <w:r w:rsidR="00F240A5" w:rsidRPr="00B068B7">
        <w:rPr>
          <w:sz w:val="28"/>
          <w:szCs w:val="28"/>
          <w:lang w:eastAsia="en-US"/>
        </w:rPr>
        <w:t xml:space="preserve"> </w:t>
      </w:r>
      <w:proofErr w:type="spellStart"/>
      <w:r w:rsidR="00F240A5" w:rsidRPr="00B068B7">
        <w:rPr>
          <w:sz w:val="28"/>
          <w:szCs w:val="28"/>
          <w:lang w:eastAsia="en-US"/>
        </w:rPr>
        <w:t>фахове</w:t>
      </w:r>
      <w:proofErr w:type="spellEnd"/>
      <w:r w:rsidR="00F240A5" w:rsidRPr="00B068B7">
        <w:rPr>
          <w:sz w:val="28"/>
          <w:szCs w:val="28"/>
          <w:lang w:eastAsia="en-US"/>
        </w:rPr>
        <w:t xml:space="preserve"> </w:t>
      </w:r>
      <w:proofErr w:type="spellStart"/>
      <w:r w:rsidR="00F240A5" w:rsidRPr="00B068B7">
        <w:rPr>
          <w:sz w:val="28"/>
          <w:szCs w:val="28"/>
          <w:lang w:eastAsia="en-US"/>
        </w:rPr>
        <w:t>видання</w:t>
      </w:r>
      <w:proofErr w:type="spellEnd"/>
      <w:r w:rsidR="00F240A5" w:rsidRPr="00B068B7">
        <w:rPr>
          <w:sz w:val="28"/>
          <w:szCs w:val="28"/>
          <w:lang w:eastAsia="en-US"/>
        </w:rPr>
        <w:t>, 2014. Вип. №2(23). URL: https://www.narodnaosvita.kiev.ua/?page_id=2390</w:t>
      </w:r>
    </w:p>
    <w:p w14:paraId="657E99D7" w14:textId="0E3A2F69" w:rsidR="00983636" w:rsidRPr="00B068B7" w:rsidRDefault="00983636" w:rsidP="006577A5">
      <w:pPr>
        <w:spacing w:line="360" w:lineRule="auto"/>
        <w:ind w:firstLine="708"/>
        <w:rPr>
          <w:sz w:val="28"/>
          <w:szCs w:val="28"/>
          <w:lang w:eastAsia="en-US"/>
        </w:rPr>
      </w:pPr>
      <w:r w:rsidRPr="00B068B7">
        <w:rPr>
          <w:sz w:val="28"/>
          <w:szCs w:val="28"/>
          <w:lang w:eastAsia="en-US"/>
        </w:rPr>
        <w:t xml:space="preserve">17. </w:t>
      </w:r>
      <w:proofErr w:type="spellStart"/>
      <w:r w:rsidR="00F240A5" w:rsidRPr="00B068B7">
        <w:rPr>
          <w:sz w:val="28"/>
          <w:szCs w:val="28"/>
          <w:lang w:eastAsia="en-US"/>
        </w:rPr>
        <w:t>Вітковська</w:t>
      </w:r>
      <w:proofErr w:type="spellEnd"/>
      <w:r w:rsidR="00F240A5" w:rsidRPr="00B068B7">
        <w:rPr>
          <w:sz w:val="28"/>
          <w:szCs w:val="28"/>
          <w:lang w:eastAsia="en-US"/>
        </w:rPr>
        <w:t xml:space="preserve"> О.І. </w:t>
      </w:r>
      <w:proofErr w:type="spellStart"/>
      <w:r w:rsidR="00F240A5" w:rsidRPr="00B068B7">
        <w:rPr>
          <w:sz w:val="28"/>
          <w:szCs w:val="28"/>
          <w:lang w:eastAsia="en-US"/>
        </w:rPr>
        <w:t>Професійне</w:t>
      </w:r>
      <w:proofErr w:type="spellEnd"/>
      <w:r w:rsidR="00F240A5" w:rsidRPr="00B068B7">
        <w:rPr>
          <w:sz w:val="28"/>
          <w:szCs w:val="28"/>
          <w:lang w:eastAsia="en-US"/>
        </w:rPr>
        <w:t xml:space="preserve"> </w:t>
      </w:r>
      <w:proofErr w:type="spellStart"/>
      <w:r w:rsidR="00F240A5" w:rsidRPr="00B068B7">
        <w:rPr>
          <w:sz w:val="28"/>
          <w:szCs w:val="28"/>
          <w:lang w:eastAsia="en-US"/>
        </w:rPr>
        <w:t>самовизначення</w:t>
      </w:r>
      <w:proofErr w:type="spellEnd"/>
      <w:r w:rsidR="00F240A5" w:rsidRPr="00B068B7">
        <w:rPr>
          <w:sz w:val="28"/>
          <w:szCs w:val="28"/>
          <w:lang w:eastAsia="en-US"/>
        </w:rPr>
        <w:t xml:space="preserve"> як </w:t>
      </w:r>
      <w:proofErr w:type="spellStart"/>
      <w:r w:rsidR="00F240A5" w:rsidRPr="00B068B7">
        <w:rPr>
          <w:sz w:val="28"/>
          <w:szCs w:val="28"/>
          <w:lang w:eastAsia="en-US"/>
        </w:rPr>
        <w:t>життєва</w:t>
      </w:r>
      <w:proofErr w:type="spellEnd"/>
      <w:r w:rsidR="00F240A5" w:rsidRPr="00B068B7">
        <w:rPr>
          <w:sz w:val="28"/>
          <w:szCs w:val="28"/>
          <w:lang w:eastAsia="en-US"/>
        </w:rPr>
        <w:t xml:space="preserve"> проблема особи-</w:t>
      </w:r>
      <w:proofErr w:type="spellStart"/>
      <w:r w:rsidR="00F240A5" w:rsidRPr="00B068B7">
        <w:rPr>
          <w:sz w:val="28"/>
          <w:szCs w:val="28"/>
          <w:lang w:eastAsia="en-US"/>
        </w:rPr>
        <w:t>стості</w:t>
      </w:r>
      <w:proofErr w:type="spellEnd"/>
      <w:r w:rsidR="00F240A5" w:rsidRPr="00B068B7">
        <w:rPr>
          <w:sz w:val="28"/>
          <w:szCs w:val="28"/>
          <w:lang w:eastAsia="en-US"/>
        </w:rPr>
        <w:t xml:space="preserve">. </w:t>
      </w:r>
      <w:proofErr w:type="spellStart"/>
      <w:r w:rsidR="00F240A5" w:rsidRPr="00B068B7">
        <w:rPr>
          <w:sz w:val="28"/>
          <w:szCs w:val="28"/>
          <w:lang w:eastAsia="en-US"/>
        </w:rPr>
        <w:t>Педагогіка</w:t>
      </w:r>
      <w:proofErr w:type="spellEnd"/>
      <w:r w:rsidR="00F240A5" w:rsidRPr="00B068B7">
        <w:rPr>
          <w:sz w:val="28"/>
          <w:szCs w:val="28"/>
          <w:lang w:eastAsia="en-US"/>
        </w:rPr>
        <w:t xml:space="preserve"> і </w:t>
      </w:r>
      <w:proofErr w:type="spellStart"/>
      <w:r w:rsidR="00F240A5" w:rsidRPr="00B068B7">
        <w:rPr>
          <w:sz w:val="28"/>
          <w:szCs w:val="28"/>
          <w:lang w:eastAsia="en-US"/>
        </w:rPr>
        <w:t>психологія</w:t>
      </w:r>
      <w:proofErr w:type="spellEnd"/>
      <w:r w:rsidR="00F240A5" w:rsidRPr="00B068B7">
        <w:rPr>
          <w:sz w:val="28"/>
          <w:szCs w:val="28"/>
          <w:lang w:eastAsia="en-US"/>
        </w:rPr>
        <w:t>, 1998. №3. С.171–179.</w:t>
      </w:r>
    </w:p>
    <w:p w14:paraId="44E0C78A" w14:textId="0B6C3070" w:rsidR="00983636" w:rsidRPr="00B068B7" w:rsidRDefault="00983636" w:rsidP="006577A5">
      <w:pPr>
        <w:spacing w:line="360" w:lineRule="auto"/>
        <w:ind w:firstLine="708"/>
        <w:rPr>
          <w:sz w:val="28"/>
          <w:szCs w:val="28"/>
          <w:lang w:eastAsia="en-US"/>
        </w:rPr>
      </w:pPr>
      <w:r w:rsidRPr="00B068B7">
        <w:rPr>
          <w:sz w:val="28"/>
          <w:szCs w:val="28"/>
          <w:lang w:eastAsia="en-US"/>
        </w:rPr>
        <w:t xml:space="preserve">18. </w:t>
      </w:r>
      <w:proofErr w:type="spellStart"/>
      <w:r w:rsidR="00B42893" w:rsidRPr="00B068B7">
        <w:rPr>
          <w:sz w:val="28"/>
          <w:szCs w:val="28"/>
          <w:lang w:eastAsia="en-US"/>
        </w:rPr>
        <w:t>Семиченко</w:t>
      </w:r>
      <w:proofErr w:type="spellEnd"/>
      <w:r w:rsidR="00B42893" w:rsidRPr="00B068B7">
        <w:rPr>
          <w:sz w:val="28"/>
          <w:szCs w:val="28"/>
          <w:lang w:eastAsia="en-US"/>
        </w:rPr>
        <w:t xml:space="preserve"> В.А. </w:t>
      </w:r>
      <w:proofErr w:type="spellStart"/>
      <w:r w:rsidR="00B42893" w:rsidRPr="00B068B7">
        <w:rPr>
          <w:sz w:val="28"/>
          <w:szCs w:val="28"/>
          <w:lang w:eastAsia="en-US"/>
        </w:rPr>
        <w:t>Пріоритети</w:t>
      </w:r>
      <w:proofErr w:type="spellEnd"/>
      <w:r w:rsidR="00B42893" w:rsidRPr="00B068B7">
        <w:rPr>
          <w:sz w:val="28"/>
          <w:szCs w:val="28"/>
          <w:lang w:eastAsia="en-US"/>
        </w:rPr>
        <w:t xml:space="preserve"> </w:t>
      </w:r>
      <w:proofErr w:type="spellStart"/>
      <w:r w:rsidR="00B42893" w:rsidRPr="00B068B7">
        <w:rPr>
          <w:sz w:val="28"/>
          <w:szCs w:val="28"/>
          <w:lang w:eastAsia="en-US"/>
        </w:rPr>
        <w:t>професійної</w:t>
      </w:r>
      <w:proofErr w:type="spellEnd"/>
      <w:r w:rsidR="00B42893" w:rsidRPr="00B068B7">
        <w:rPr>
          <w:sz w:val="28"/>
          <w:szCs w:val="28"/>
          <w:lang w:eastAsia="en-US"/>
        </w:rPr>
        <w:t xml:space="preserve"> </w:t>
      </w:r>
      <w:proofErr w:type="spellStart"/>
      <w:r w:rsidR="00B42893" w:rsidRPr="00B068B7">
        <w:rPr>
          <w:sz w:val="28"/>
          <w:szCs w:val="28"/>
          <w:lang w:eastAsia="en-US"/>
        </w:rPr>
        <w:t>підготовки</w:t>
      </w:r>
      <w:proofErr w:type="spellEnd"/>
      <w:r w:rsidR="00B42893" w:rsidRPr="00B068B7">
        <w:rPr>
          <w:sz w:val="28"/>
          <w:szCs w:val="28"/>
          <w:lang w:eastAsia="en-US"/>
        </w:rPr>
        <w:t xml:space="preserve"> в </w:t>
      </w:r>
      <w:proofErr w:type="spellStart"/>
      <w:r w:rsidR="00B42893" w:rsidRPr="00B068B7">
        <w:rPr>
          <w:sz w:val="28"/>
          <w:szCs w:val="28"/>
          <w:lang w:eastAsia="en-US"/>
        </w:rPr>
        <w:t>сучасному</w:t>
      </w:r>
      <w:proofErr w:type="spellEnd"/>
      <w:r w:rsidR="00B42893" w:rsidRPr="00B068B7">
        <w:rPr>
          <w:sz w:val="28"/>
          <w:szCs w:val="28"/>
          <w:lang w:eastAsia="en-US"/>
        </w:rPr>
        <w:t xml:space="preserve"> </w:t>
      </w:r>
      <w:proofErr w:type="spellStart"/>
      <w:r w:rsidR="00B42893" w:rsidRPr="00B068B7">
        <w:rPr>
          <w:sz w:val="28"/>
          <w:szCs w:val="28"/>
          <w:lang w:eastAsia="en-US"/>
        </w:rPr>
        <w:t>вузі</w:t>
      </w:r>
      <w:proofErr w:type="spellEnd"/>
      <w:r w:rsidR="00B42893" w:rsidRPr="00B068B7">
        <w:rPr>
          <w:sz w:val="28"/>
          <w:szCs w:val="28"/>
          <w:lang w:eastAsia="en-US"/>
        </w:rPr>
        <w:t xml:space="preserve">. </w:t>
      </w:r>
      <w:proofErr w:type="spellStart"/>
      <w:r w:rsidR="00B42893" w:rsidRPr="00B068B7">
        <w:rPr>
          <w:sz w:val="28"/>
          <w:szCs w:val="28"/>
          <w:lang w:eastAsia="en-US"/>
        </w:rPr>
        <w:t>Професійна</w:t>
      </w:r>
      <w:proofErr w:type="spellEnd"/>
      <w:r w:rsidR="00B42893" w:rsidRPr="00B068B7">
        <w:rPr>
          <w:sz w:val="28"/>
          <w:szCs w:val="28"/>
          <w:lang w:eastAsia="en-US"/>
        </w:rPr>
        <w:t xml:space="preserve"> </w:t>
      </w:r>
      <w:proofErr w:type="spellStart"/>
      <w:r w:rsidR="00B42893" w:rsidRPr="00B068B7">
        <w:rPr>
          <w:sz w:val="28"/>
          <w:szCs w:val="28"/>
          <w:lang w:eastAsia="en-US"/>
        </w:rPr>
        <w:t>творчість</w:t>
      </w:r>
      <w:proofErr w:type="spellEnd"/>
      <w:r w:rsidR="00B42893" w:rsidRPr="00B068B7">
        <w:rPr>
          <w:sz w:val="28"/>
          <w:szCs w:val="28"/>
          <w:lang w:eastAsia="en-US"/>
        </w:rPr>
        <w:t xml:space="preserve"> в </w:t>
      </w:r>
      <w:proofErr w:type="spellStart"/>
      <w:r w:rsidR="00B42893" w:rsidRPr="00B068B7">
        <w:rPr>
          <w:sz w:val="28"/>
          <w:szCs w:val="28"/>
          <w:lang w:eastAsia="en-US"/>
        </w:rPr>
        <w:t>системі</w:t>
      </w:r>
      <w:proofErr w:type="spellEnd"/>
      <w:r w:rsidR="00B42893" w:rsidRPr="00B068B7">
        <w:rPr>
          <w:sz w:val="28"/>
          <w:szCs w:val="28"/>
          <w:lang w:eastAsia="en-US"/>
        </w:rPr>
        <w:t xml:space="preserve"> </w:t>
      </w:r>
      <w:proofErr w:type="spellStart"/>
      <w:r w:rsidR="00B42893" w:rsidRPr="00B068B7">
        <w:rPr>
          <w:sz w:val="28"/>
          <w:szCs w:val="28"/>
          <w:lang w:eastAsia="en-US"/>
        </w:rPr>
        <w:t>підготовки</w:t>
      </w:r>
      <w:proofErr w:type="spellEnd"/>
      <w:r w:rsidR="00B42893" w:rsidRPr="00B068B7">
        <w:rPr>
          <w:sz w:val="28"/>
          <w:szCs w:val="28"/>
          <w:lang w:eastAsia="en-US"/>
        </w:rPr>
        <w:t xml:space="preserve"> та </w:t>
      </w:r>
      <w:proofErr w:type="spellStart"/>
      <w:r w:rsidR="00B42893" w:rsidRPr="00B068B7">
        <w:rPr>
          <w:sz w:val="28"/>
          <w:szCs w:val="28"/>
          <w:lang w:eastAsia="en-US"/>
        </w:rPr>
        <w:t>перепідготовки</w:t>
      </w:r>
      <w:proofErr w:type="spellEnd"/>
      <w:r w:rsidR="00B42893" w:rsidRPr="00B068B7">
        <w:rPr>
          <w:sz w:val="28"/>
          <w:szCs w:val="28"/>
          <w:lang w:eastAsia="en-US"/>
        </w:rPr>
        <w:t xml:space="preserve"> </w:t>
      </w:r>
      <w:proofErr w:type="spellStart"/>
      <w:r w:rsidR="00B42893" w:rsidRPr="00B068B7">
        <w:rPr>
          <w:sz w:val="28"/>
          <w:szCs w:val="28"/>
          <w:lang w:eastAsia="en-US"/>
        </w:rPr>
        <w:t>педагогічних</w:t>
      </w:r>
      <w:proofErr w:type="spellEnd"/>
      <w:r w:rsidR="00B42893" w:rsidRPr="00B068B7">
        <w:rPr>
          <w:sz w:val="28"/>
          <w:szCs w:val="28"/>
          <w:lang w:eastAsia="en-US"/>
        </w:rPr>
        <w:t xml:space="preserve"> </w:t>
      </w:r>
      <w:proofErr w:type="spellStart"/>
      <w:r w:rsidR="00B42893" w:rsidRPr="00B068B7">
        <w:rPr>
          <w:sz w:val="28"/>
          <w:szCs w:val="28"/>
          <w:lang w:eastAsia="en-US"/>
        </w:rPr>
        <w:t>кадрів</w:t>
      </w:r>
      <w:proofErr w:type="spellEnd"/>
      <w:r w:rsidR="00B42893" w:rsidRPr="00B068B7">
        <w:rPr>
          <w:sz w:val="28"/>
          <w:szCs w:val="28"/>
          <w:lang w:eastAsia="en-US"/>
        </w:rPr>
        <w:t xml:space="preserve">: </w:t>
      </w:r>
      <w:proofErr w:type="spellStart"/>
      <w:r w:rsidR="00B42893" w:rsidRPr="00B068B7">
        <w:rPr>
          <w:sz w:val="28"/>
          <w:szCs w:val="28"/>
          <w:lang w:eastAsia="en-US"/>
        </w:rPr>
        <w:t>зб</w:t>
      </w:r>
      <w:proofErr w:type="spellEnd"/>
      <w:r w:rsidR="00B42893" w:rsidRPr="00B068B7">
        <w:rPr>
          <w:sz w:val="28"/>
          <w:szCs w:val="28"/>
          <w:lang w:eastAsia="en-US"/>
        </w:rPr>
        <w:t xml:space="preserve">. наук. </w:t>
      </w:r>
      <w:proofErr w:type="spellStart"/>
      <w:r w:rsidR="00B42893" w:rsidRPr="00B068B7">
        <w:rPr>
          <w:sz w:val="28"/>
          <w:szCs w:val="28"/>
          <w:lang w:eastAsia="en-US"/>
        </w:rPr>
        <w:t>праць</w:t>
      </w:r>
      <w:proofErr w:type="spellEnd"/>
      <w:r w:rsidR="00B42893" w:rsidRPr="00B068B7">
        <w:rPr>
          <w:sz w:val="28"/>
          <w:szCs w:val="28"/>
          <w:lang w:eastAsia="en-US"/>
        </w:rPr>
        <w:t xml:space="preserve">. </w:t>
      </w:r>
      <w:proofErr w:type="spellStart"/>
      <w:r w:rsidR="00B42893" w:rsidRPr="00B068B7">
        <w:rPr>
          <w:sz w:val="28"/>
          <w:szCs w:val="28"/>
          <w:lang w:eastAsia="en-US"/>
        </w:rPr>
        <w:t>Київ-Запоріжжя</w:t>
      </w:r>
      <w:proofErr w:type="spellEnd"/>
      <w:r w:rsidR="00B42893" w:rsidRPr="00B068B7">
        <w:rPr>
          <w:sz w:val="28"/>
          <w:szCs w:val="28"/>
          <w:lang w:eastAsia="en-US"/>
        </w:rPr>
        <w:t>, 1997. С. 46 –48.</w:t>
      </w:r>
    </w:p>
    <w:p w14:paraId="7E53CB53" w14:textId="726CFDC9" w:rsidR="00983636" w:rsidRPr="00B068B7" w:rsidRDefault="00983636" w:rsidP="006577A5">
      <w:pPr>
        <w:spacing w:line="360" w:lineRule="auto"/>
        <w:ind w:firstLine="708"/>
        <w:rPr>
          <w:sz w:val="28"/>
          <w:szCs w:val="28"/>
          <w:lang w:eastAsia="en-US"/>
        </w:rPr>
      </w:pPr>
      <w:r w:rsidRPr="00B068B7">
        <w:rPr>
          <w:sz w:val="28"/>
          <w:szCs w:val="28"/>
          <w:lang w:eastAsia="en-US"/>
        </w:rPr>
        <w:t xml:space="preserve">19. </w:t>
      </w:r>
      <w:proofErr w:type="spellStart"/>
      <w:r w:rsidR="00B42893" w:rsidRPr="00B068B7">
        <w:rPr>
          <w:sz w:val="28"/>
          <w:szCs w:val="28"/>
          <w:lang w:eastAsia="en-US"/>
        </w:rPr>
        <w:t>Ваніленко</w:t>
      </w:r>
      <w:proofErr w:type="spellEnd"/>
      <w:r w:rsidR="00B42893" w:rsidRPr="00B068B7">
        <w:rPr>
          <w:sz w:val="28"/>
          <w:szCs w:val="28"/>
          <w:lang w:eastAsia="en-US"/>
        </w:rPr>
        <w:t xml:space="preserve"> Т.В. </w:t>
      </w:r>
      <w:proofErr w:type="spellStart"/>
      <w:r w:rsidR="00B42893" w:rsidRPr="00B068B7">
        <w:rPr>
          <w:sz w:val="28"/>
          <w:szCs w:val="28"/>
          <w:lang w:eastAsia="en-US"/>
        </w:rPr>
        <w:t>Основи</w:t>
      </w:r>
      <w:proofErr w:type="spellEnd"/>
      <w:r w:rsidR="00B42893" w:rsidRPr="00B068B7">
        <w:rPr>
          <w:sz w:val="28"/>
          <w:szCs w:val="28"/>
          <w:lang w:eastAsia="en-US"/>
        </w:rPr>
        <w:t xml:space="preserve"> </w:t>
      </w:r>
      <w:proofErr w:type="spellStart"/>
      <w:r w:rsidR="00B42893" w:rsidRPr="00B068B7">
        <w:rPr>
          <w:sz w:val="28"/>
          <w:szCs w:val="28"/>
          <w:lang w:eastAsia="en-US"/>
        </w:rPr>
        <w:t>професійного</w:t>
      </w:r>
      <w:proofErr w:type="spellEnd"/>
      <w:r w:rsidR="00B42893" w:rsidRPr="00B068B7">
        <w:rPr>
          <w:sz w:val="28"/>
          <w:szCs w:val="28"/>
          <w:lang w:eastAsia="en-US"/>
        </w:rPr>
        <w:t xml:space="preserve"> </w:t>
      </w:r>
      <w:proofErr w:type="spellStart"/>
      <w:r w:rsidR="00B42893" w:rsidRPr="00B068B7">
        <w:rPr>
          <w:sz w:val="28"/>
          <w:szCs w:val="28"/>
          <w:lang w:eastAsia="en-US"/>
        </w:rPr>
        <w:t>самовдосконалення</w:t>
      </w:r>
      <w:proofErr w:type="spellEnd"/>
      <w:r w:rsidR="00B42893" w:rsidRPr="00B068B7">
        <w:rPr>
          <w:sz w:val="28"/>
          <w:szCs w:val="28"/>
          <w:lang w:eastAsia="en-US"/>
        </w:rPr>
        <w:t xml:space="preserve"> педагога: </w:t>
      </w:r>
      <w:proofErr w:type="spellStart"/>
      <w:r w:rsidR="00B42893" w:rsidRPr="00B068B7">
        <w:rPr>
          <w:sz w:val="28"/>
          <w:szCs w:val="28"/>
          <w:lang w:eastAsia="en-US"/>
        </w:rPr>
        <w:t>мето-дичні</w:t>
      </w:r>
      <w:proofErr w:type="spellEnd"/>
      <w:r w:rsidR="00B42893" w:rsidRPr="00B068B7">
        <w:rPr>
          <w:sz w:val="28"/>
          <w:szCs w:val="28"/>
          <w:lang w:eastAsia="en-US"/>
        </w:rPr>
        <w:t xml:space="preserve"> </w:t>
      </w:r>
      <w:proofErr w:type="spellStart"/>
      <w:r w:rsidR="00B42893" w:rsidRPr="00B068B7">
        <w:rPr>
          <w:sz w:val="28"/>
          <w:szCs w:val="28"/>
          <w:lang w:eastAsia="en-US"/>
        </w:rPr>
        <w:t>рекомендації</w:t>
      </w:r>
      <w:proofErr w:type="spellEnd"/>
      <w:r w:rsidR="00B42893" w:rsidRPr="00B068B7">
        <w:rPr>
          <w:sz w:val="28"/>
          <w:szCs w:val="28"/>
          <w:lang w:eastAsia="en-US"/>
        </w:rPr>
        <w:t xml:space="preserve">. </w:t>
      </w:r>
      <w:proofErr w:type="spellStart"/>
      <w:r w:rsidR="00B42893" w:rsidRPr="00B068B7">
        <w:rPr>
          <w:sz w:val="28"/>
          <w:szCs w:val="28"/>
          <w:lang w:eastAsia="en-US"/>
        </w:rPr>
        <w:t>Київ</w:t>
      </w:r>
      <w:proofErr w:type="spellEnd"/>
      <w:r w:rsidR="00B42893" w:rsidRPr="00B068B7">
        <w:rPr>
          <w:sz w:val="28"/>
          <w:szCs w:val="28"/>
          <w:lang w:eastAsia="en-US"/>
        </w:rPr>
        <w:t xml:space="preserve">: НПУ </w:t>
      </w:r>
      <w:proofErr w:type="spellStart"/>
      <w:r w:rsidR="00B42893" w:rsidRPr="00B068B7">
        <w:rPr>
          <w:sz w:val="28"/>
          <w:szCs w:val="28"/>
          <w:lang w:eastAsia="en-US"/>
        </w:rPr>
        <w:t>імені</w:t>
      </w:r>
      <w:proofErr w:type="spellEnd"/>
      <w:r w:rsidR="00B42893" w:rsidRPr="00B068B7">
        <w:rPr>
          <w:sz w:val="28"/>
          <w:szCs w:val="28"/>
          <w:lang w:eastAsia="en-US"/>
        </w:rPr>
        <w:t xml:space="preserve"> М.П. Драгоманова, 2005. 20 с.</w:t>
      </w:r>
    </w:p>
    <w:p w14:paraId="6FAC3951" w14:textId="2D80873F" w:rsidR="00983636" w:rsidRPr="00B068B7" w:rsidRDefault="00983636" w:rsidP="006577A5">
      <w:pPr>
        <w:spacing w:line="360" w:lineRule="auto"/>
        <w:ind w:firstLine="708"/>
        <w:rPr>
          <w:sz w:val="28"/>
          <w:szCs w:val="28"/>
          <w:lang w:eastAsia="en-US"/>
        </w:rPr>
      </w:pPr>
      <w:r w:rsidRPr="00B068B7">
        <w:rPr>
          <w:sz w:val="28"/>
          <w:szCs w:val="28"/>
          <w:lang w:eastAsia="en-US"/>
        </w:rPr>
        <w:t xml:space="preserve">20. </w:t>
      </w:r>
      <w:proofErr w:type="spellStart"/>
      <w:r w:rsidR="00B42893" w:rsidRPr="00B068B7">
        <w:rPr>
          <w:sz w:val="28"/>
          <w:szCs w:val="28"/>
          <w:lang w:eastAsia="en-US"/>
        </w:rPr>
        <w:t>Романенкова</w:t>
      </w:r>
      <w:proofErr w:type="spellEnd"/>
      <w:r w:rsidR="00B42893" w:rsidRPr="00B068B7">
        <w:rPr>
          <w:sz w:val="28"/>
          <w:szCs w:val="28"/>
          <w:lang w:eastAsia="en-US"/>
        </w:rPr>
        <w:t xml:space="preserve"> Д. Ф. </w:t>
      </w:r>
      <w:proofErr w:type="spellStart"/>
      <w:r w:rsidR="00B42893" w:rsidRPr="00B068B7">
        <w:rPr>
          <w:sz w:val="28"/>
          <w:szCs w:val="28"/>
          <w:lang w:eastAsia="en-US"/>
        </w:rPr>
        <w:t>Педагогічний</w:t>
      </w:r>
      <w:proofErr w:type="spellEnd"/>
      <w:r w:rsidR="00B42893" w:rsidRPr="00B068B7">
        <w:rPr>
          <w:sz w:val="28"/>
          <w:szCs w:val="28"/>
          <w:lang w:eastAsia="en-US"/>
        </w:rPr>
        <w:t xml:space="preserve"> </w:t>
      </w:r>
      <w:proofErr w:type="spellStart"/>
      <w:r w:rsidR="00B42893" w:rsidRPr="00B068B7">
        <w:rPr>
          <w:sz w:val="28"/>
          <w:szCs w:val="28"/>
          <w:lang w:eastAsia="en-US"/>
        </w:rPr>
        <w:t>супровід</w:t>
      </w:r>
      <w:proofErr w:type="spellEnd"/>
      <w:r w:rsidR="00B42893" w:rsidRPr="00B068B7">
        <w:rPr>
          <w:sz w:val="28"/>
          <w:szCs w:val="28"/>
          <w:lang w:eastAsia="en-US"/>
        </w:rPr>
        <w:t xml:space="preserve"> </w:t>
      </w:r>
      <w:proofErr w:type="spellStart"/>
      <w:r w:rsidR="00B42893" w:rsidRPr="00B068B7">
        <w:rPr>
          <w:sz w:val="28"/>
          <w:szCs w:val="28"/>
          <w:lang w:eastAsia="en-US"/>
        </w:rPr>
        <w:t>дистанційного</w:t>
      </w:r>
      <w:proofErr w:type="spellEnd"/>
      <w:r w:rsidR="00B42893" w:rsidRPr="00B068B7">
        <w:rPr>
          <w:sz w:val="28"/>
          <w:szCs w:val="28"/>
          <w:lang w:eastAsia="en-US"/>
        </w:rPr>
        <w:t xml:space="preserve"> </w:t>
      </w:r>
      <w:proofErr w:type="spellStart"/>
      <w:r w:rsidR="00B42893" w:rsidRPr="00B068B7">
        <w:rPr>
          <w:sz w:val="28"/>
          <w:szCs w:val="28"/>
          <w:lang w:eastAsia="en-US"/>
        </w:rPr>
        <w:t>навчання</w:t>
      </w:r>
      <w:proofErr w:type="spellEnd"/>
      <w:r w:rsidR="00B42893" w:rsidRPr="00B068B7">
        <w:rPr>
          <w:sz w:val="28"/>
          <w:szCs w:val="28"/>
          <w:lang w:eastAsia="en-US"/>
        </w:rPr>
        <w:t xml:space="preserve">. </w:t>
      </w:r>
      <w:proofErr w:type="spellStart"/>
      <w:r w:rsidR="00B42893" w:rsidRPr="00B068B7">
        <w:rPr>
          <w:sz w:val="28"/>
          <w:szCs w:val="28"/>
          <w:lang w:eastAsia="en-US"/>
        </w:rPr>
        <w:t>Інно-ваційні</w:t>
      </w:r>
      <w:proofErr w:type="spellEnd"/>
      <w:r w:rsidR="00B42893" w:rsidRPr="00B068B7">
        <w:rPr>
          <w:sz w:val="28"/>
          <w:szCs w:val="28"/>
          <w:lang w:eastAsia="en-US"/>
        </w:rPr>
        <w:t xml:space="preserve"> </w:t>
      </w:r>
      <w:proofErr w:type="spellStart"/>
      <w:r w:rsidR="00B42893" w:rsidRPr="00B068B7">
        <w:rPr>
          <w:sz w:val="28"/>
          <w:szCs w:val="28"/>
          <w:lang w:eastAsia="en-US"/>
        </w:rPr>
        <w:t>інформаційні</w:t>
      </w:r>
      <w:proofErr w:type="spellEnd"/>
      <w:r w:rsidR="00B42893" w:rsidRPr="00B068B7">
        <w:rPr>
          <w:sz w:val="28"/>
          <w:szCs w:val="28"/>
          <w:lang w:eastAsia="en-US"/>
        </w:rPr>
        <w:t xml:space="preserve"> </w:t>
      </w:r>
      <w:proofErr w:type="spellStart"/>
      <w:r w:rsidR="00B42893" w:rsidRPr="00B068B7">
        <w:rPr>
          <w:sz w:val="28"/>
          <w:szCs w:val="28"/>
          <w:lang w:eastAsia="en-US"/>
        </w:rPr>
        <w:t>технології</w:t>
      </w:r>
      <w:proofErr w:type="spellEnd"/>
      <w:r w:rsidR="00B42893" w:rsidRPr="00B068B7">
        <w:rPr>
          <w:sz w:val="28"/>
          <w:szCs w:val="28"/>
          <w:lang w:eastAsia="en-US"/>
        </w:rPr>
        <w:t xml:space="preserve">: </w:t>
      </w:r>
      <w:proofErr w:type="spellStart"/>
      <w:r w:rsidR="00B42893" w:rsidRPr="00B068B7">
        <w:rPr>
          <w:sz w:val="28"/>
          <w:szCs w:val="28"/>
          <w:lang w:eastAsia="en-US"/>
        </w:rPr>
        <w:t>матеріали</w:t>
      </w:r>
      <w:proofErr w:type="spellEnd"/>
      <w:r w:rsidR="00B42893" w:rsidRPr="00B068B7">
        <w:rPr>
          <w:sz w:val="28"/>
          <w:szCs w:val="28"/>
          <w:lang w:eastAsia="en-US"/>
        </w:rPr>
        <w:t xml:space="preserve"> </w:t>
      </w:r>
      <w:proofErr w:type="spellStart"/>
      <w:r w:rsidR="00B42893" w:rsidRPr="00B068B7">
        <w:rPr>
          <w:sz w:val="28"/>
          <w:szCs w:val="28"/>
          <w:lang w:eastAsia="en-US"/>
        </w:rPr>
        <w:t>міжнар</w:t>
      </w:r>
      <w:proofErr w:type="spellEnd"/>
      <w:r w:rsidR="00B42893" w:rsidRPr="00B068B7">
        <w:rPr>
          <w:sz w:val="28"/>
          <w:szCs w:val="28"/>
          <w:lang w:eastAsia="en-US"/>
        </w:rPr>
        <w:t xml:space="preserve">. наук.-практ. </w:t>
      </w:r>
      <w:proofErr w:type="spellStart"/>
      <w:r w:rsidR="00B42893" w:rsidRPr="00B068B7">
        <w:rPr>
          <w:sz w:val="28"/>
          <w:szCs w:val="28"/>
          <w:lang w:eastAsia="en-US"/>
        </w:rPr>
        <w:t>конф</w:t>
      </w:r>
      <w:proofErr w:type="spellEnd"/>
      <w:r w:rsidR="00B42893" w:rsidRPr="00B068B7">
        <w:rPr>
          <w:sz w:val="28"/>
          <w:szCs w:val="28"/>
          <w:lang w:eastAsia="en-US"/>
        </w:rPr>
        <w:t>. М.: МІЕМ, 2012. С. 142–144.</w:t>
      </w:r>
    </w:p>
    <w:p w14:paraId="3D1FD688" w14:textId="1B2119EF" w:rsidR="00983636" w:rsidRPr="00B068B7" w:rsidRDefault="00983636" w:rsidP="006577A5">
      <w:pPr>
        <w:spacing w:line="360" w:lineRule="auto"/>
        <w:ind w:firstLine="708"/>
        <w:rPr>
          <w:sz w:val="28"/>
          <w:szCs w:val="28"/>
          <w:lang w:eastAsia="en-US"/>
        </w:rPr>
      </w:pPr>
      <w:r w:rsidRPr="00B068B7">
        <w:rPr>
          <w:sz w:val="28"/>
          <w:szCs w:val="28"/>
          <w:lang w:eastAsia="en-US"/>
        </w:rPr>
        <w:lastRenderedPageBreak/>
        <w:t xml:space="preserve">21. </w:t>
      </w:r>
      <w:proofErr w:type="spellStart"/>
      <w:r w:rsidR="00B42893" w:rsidRPr="00B068B7">
        <w:rPr>
          <w:sz w:val="28"/>
          <w:szCs w:val="28"/>
          <w:lang w:eastAsia="en-US"/>
        </w:rPr>
        <w:t>Вишнівський</w:t>
      </w:r>
      <w:proofErr w:type="spellEnd"/>
      <w:r w:rsidR="00B42893" w:rsidRPr="00B068B7">
        <w:rPr>
          <w:sz w:val="28"/>
          <w:szCs w:val="28"/>
          <w:lang w:eastAsia="en-US"/>
        </w:rPr>
        <w:t xml:space="preserve"> В. В., </w:t>
      </w:r>
      <w:proofErr w:type="spellStart"/>
      <w:r w:rsidR="00B42893" w:rsidRPr="00B068B7">
        <w:rPr>
          <w:sz w:val="28"/>
          <w:szCs w:val="28"/>
          <w:lang w:eastAsia="en-US"/>
        </w:rPr>
        <w:t>Гніденко</w:t>
      </w:r>
      <w:proofErr w:type="spellEnd"/>
      <w:r w:rsidR="00B42893" w:rsidRPr="00B068B7">
        <w:rPr>
          <w:sz w:val="28"/>
          <w:szCs w:val="28"/>
          <w:lang w:eastAsia="en-US"/>
        </w:rPr>
        <w:t xml:space="preserve"> М. П., </w:t>
      </w:r>
      <w:proofErr w:type="spellStart"/>
      <w:r w:rsidR="00B42893" w:rsidRPr="00B068B7">
        <w:rPr>
          <w:sz w:val="28"/>
          <w:szCs w:val="28"/>
          <w:lang w:eastAsia="en-US"/>
        </w:rPr>
        <w:t>Гайдур</w:t>
      </w:r>
      <w:proofErr w:type="spellEnd"/>
      <w:r w:rsidR="00B42893" w:rsidRPr="00B068B7">
        <w:rPr>
          <w:sz w:val="28"/>
          <w:szCs w:val="28"/>
          <w:lang w:eastAsia="en-US"/>
        </w:rPr>
        <w:t xml:space="preserve"> Г. І., </w:t>
      </w:r>
      <w:proofErr w:type="spellStart"/>
      <w:r w:rsidR="00B42893" w:rsidRPr="00B068B7">
        <w:rPr>
          <w:sz w:val="28"/>
          <w:szCs w:val="28"/>
          <w:lang w:eastAsia="en-US"/>
        </w:rPr>
        <w:t>Ільїн</w:t>
      </w:r>
      <w:proofErr w:type="spellEnd"/>
      <w:r w:rsidR="00B42893" w:rsidRPr="00B068B7">
        <w:rPr>
          <w:sz w:val="28"/>
          <w:szCs w:val="28"/>
          <w:lang w:eastAsia="en-US"/>
        </w:rPr>
        <w:t xml:space="preserve"> О. О. </w:t>
      </w:r>
      <w:proofErr w:type="spellStart"/>
      <w:r w:rsidR="00B42893" w:rsidRPr="00B068B7">
        <w:rPr>
          <w:sz w:val="28"/>
          <w:szCs w:val="28"/>
          <w:lang w:eastAsia="en-US"/>
        </w:rPr>
        <w:t>Організація</w:t>
      </w:r>
      <w:proofErr w:type="spellEnd"/>
      <w:r w:rsidR="00B42893" w:rsidRPr="00B068B7">
        <w:rPr>
          <w:sz w:val="28"/>
          <w:szCs w:val="28"/>
          <w:lang w:eastAsia="en-US"/>
        </w:rPr>
        <w:t xml:space="preserve"> </w:t>
      </w:r>
      <w:proofErr w:type="spellStart"/>
      <w:r w:rsidR="00B42893" w:rsidRPr="00B068B7">
        <w:rPr>
          <w:sz w:val="28"/>
          <w:szCs w:val="28"/>
          <w:lang w:eastAsia="en-US"/>
        </w:rPr>
        <w:t>дистанційного</w:t>
      </w:r>
      <w:proofErr w:type="spellEnd"/>
      <w:r w:rsidR="00B42893" w:rsidRPr="00B068B7">
        <w:rPr>
          <w:sz w:val="28"/>
          <w:szCs w:val="28"/>
          <w:lang w:eastAsia="en-US"/>
        </w:rPr>
        <w:t xml:space="preserve"> </w:t>
      </w:r>
      <w:proofErr w:type="spellStart"/>
      <w:r w:rsidR="00B42893" w:rsidRPr="00B068B7">
        <w:rPr>
          <w:sz w:val="28"/>
          <w:szCs w:val="28"/>
          <w:lang w:eastAsia="en-US"/>
        </w:rPr>
        <w:t>навчання</w:t>
      </w:r>
      <w:proofErr w:type="spellEnd"/>
      <w:r w:rsidR="00B42893" w:rsidRPr="00B068B7">
        <w:rPr>
          <w:sz w:val="28"/>
          <w:szCs w:val="28"/>
          <w:lang w:eastAsia="en-US"/>
        </w:rPr>
        <w:t xml:space="preserve">. </w:t>
      </w:r>
      <w:proofErr w:type="spellStart"/>
      <w:r w:rsidR="00B42893" w:rsidRPr="00B068B7">
        <w:rPr>
          <w:sz w:val="28"/>
          <w:szCs w:val="28"/>
          <w:lang w:eastAsia="en-US"/>
        </w:rPr>
        <w:t>Створення</w:t>
      </w:r>
      <w:proofErr w:type="spellEnd"/>
      <w:r w:rsidR="00B42893" w:rsidRPr="00B068B7">
        <w:rPr>
          <w:sz w:val="28"/>
          <w:szCs w:val="28"/>
          <w:lang w:eastAsia="en-US"/>
        </w:rPr>
        <w:t xml:space="preserve"> </w:t>
      </w:r>
      <w:proofErr w:type="spellStart"/>
      <w:r w:rsidR="00B42893" w:rsidRPr="00B068B7">
        <w:rPr>
          <w:sz w:val="28"/>
          <w:szCs w:val="28"/>
          <w:lang w:eastAsia="en-US"/>
        </w:rPr>
        <w:t>електронних</w:t>
      </w:r>
      <w:proofErr w:type="spellEnd"/>
      <w:r w:rsidR="00B42893" w:rsidRPr="00B068B7">
        <w:rPr>
          <w:sz w:val="28"/>
          <w:szCs w:val="28"/>
          <w:lang w:eastAsia="en-US"/>
        </w:rPr>
        <w:t xml:space="preserve"> </w:t>
      </w:r>
      <w:proofErr w:type="spellStart"/>
      <w:r w:rsidR="00B42893" w:rsidRPr="00B068B7">
        <w:rPr>
          <w:sz w:val="28"/>
          <w:szCs w:val="28"/>
          <w:lang w:eastAsia="en-US"/>
        </w:rPr>
        <w:t>навчальних</w:t>
      </w:r>
      <w:proofErr w:type="spellEnd"/>
      <w:r w:rsidR="00B42893" w:rsidRPr="00B068B7">
        <w:rPr>
          <w:sz w:val="28"/>
          <w:szCs w:val="28"/>
          <w:lang w:eastAsia="en-US"/>
        </w:rPr>
        <w:t xml:space="preserve"> </w:t>
      </w:r>
      <w:proofErr w:type="spellStart"/>
      <w:r w:rsidR="00B42893" w:rsidRPr="00B068B7">
        <w:rPr>
          <w:sz w:val="28"/>
          <w:szCs w:val="28"/>
          <w:lang w:eastAsia="en-US"/>
        </w:rPr>
        <w:t>курсів</w:t>
      </w:r>
      <w:proofErr w:type="spellEnd"/>
      <w:r w:rsidR="00B42893" w:rsidRPr="00B068B7">
        <w:rPr>
          <w:sz w:val="28"/>
          <w:szCs w:val="28"/>
          <w:lang w:eastAsia="en-US"/>
        </w:rPr>
        <w:t xml:space="preserve"> та </w:t>
      </w:r>
      <w:proofErr w:type="spellStart"/>
      <w:r w:rsidR="00B42893" w:rsidRPr="00B068B7">
        <w:rPr>
          <w:sz w:val="28"/>
          <w:szCs w:val="28"/>
          <w:lang w:eastAsia="en-US"/>
        </w:rPr>
        <w:t>елек-тронних</w:t>
      </w:r>
      <w:proofErr w:type="spellEnd"/>
      <w:r w:rsidR="00B42893" w:rsidRPr="00B068B7">
        <w:rPr>
          <w:sz w:val="28"/>
          <w:szCs w:val="28"/>
          <w:lang w:eastAsia="en-US"/>
        </w:rPr>
        <w:t xml:space="preserve"> </w:t>
      </w:r>
      <w:proofErr w:type="spellStart"/>
      <w:r w:rsidR="00B42893" w:rsidRPr="00B068B7">
        <w:rPr>
          <w:sz w:val="28"/>
          <w:szCs w:val="28"/>
          <w:lang w:eastAsia="en-US"/>
        </w:rPr>
        <w:t>тестів</w:t>
      </w:r>
      <w:proofErr w:type="spellEnd"/>
      <w:r w:rsidR="00B42893" w:rsidRPr="00B068B7">
        <w:rPr>
          <w:sz w:val="28"/>
          <w:szCs w:val="28"/>
          <w:lang w:eastAsia="en-US"/>
        </w:rPr>
        <w:t xml:space="preserve">: </w:t>
      </w:r>
      <w:proofErr w:type="spellStart"/>
      <w:r w:rsidR="00B42893" w:rsidRPr="00B068B7">
        <w:rPr>
          <w:sz w:val="28"/>
          <w:szCs w:val="28"/>
          <w:lang w:eastAsia="en-US"/>
        </w:rPr>
        <w:t>навч</w:t>
      </w:r>
      <w:proofErr w:type="spellEnd"/>
      <w:r w:rsidR="00B42893" w:rsidRPr="00B068B7">
        <w:rPr>
          <w:sz w:val="28"/>
          <w:szCs w:val="28"/>
          <w:lang w:eastAsia="en-US"/>
        </w:rPr>
        <w:t xml:space="preserve">. </w:t>
      </w:r>
      <w:proofErr w:type="spellStart"/>
      <w:r w:rsidR="00B42893" w:rsidRPr="00B068B7">
        <w:rPr>
          <w:sz w:val="28"/>
          <w:szCs w:val="28"/>
          <w:lang w:eastAsia="en-US"/>
        </w:rPr>
        <w:t>посібн</w:t>
      </w:r>
      <w:proofErr w:type="spellEnd"/>
      <w:r w:rsidR="00B42893" w:rsidRPr="00B068B7">
        <w:rPr>
          <w:sz w:val="28"/>
          <w:szCs w:val="28"/>
          <w:lang w:eastAsia="en-US"/>
        </w:rPr>
        <w:t>. К.: ДУТ, 2014.140 с.</w:t>
      </w:r>
    </w:p>
    <w:p w14:paraId="37229710" w14:textId="77777777" w:rsidR="00B42893" w:rsidRPr="00B068B7" w:rsidRDefault="00983636" w:rsidP="00B42893">
      <w:pPr>
        <w:spacing w:line="360" w:lineRule="auto"/>
        <w:ind w:firstLine="708"/>
        <w:rPr>
          <w:sz w:val="28"/>
          <w:szCs w:val="28"/>
          <w:lang w:val="uk-UA" w:eastAsia="en-US"/>
        </w:rPr>
      </w:pPr>
      <w:r w:rsidRPr="00B068B7">
        <w:rPr>
          <w:sz w:val="28"/>
          <w:szCs w:val="28"/>
          <w:lang w:eastAsia="en-US"/>
        </w:rPr>
        <w:t xml:space="preserve">22. </w:t>
      </w:r>
      <w:proofErr w:type="spellStart"/>
      <w:r w:rsidR="00B42893" w:rsidRPr="00B068B7">
        <w:rPr>
          <w:sz w:val="28"/>
          <w:szCs w:val="28"/>
          <w:lang w:eastAsia="en-US"/>
        </w:rPr>
        <w:t>Переваги</w:t>
      </w:r>
      <w:proofErr w:type="spellEnd"/>
      <w:r w:rsidR="00B42893" w:rsidRPr="00B068B7">
        <w:rPr>
          <w:sz w:val="28"/>
          <w:szCs w:val="28"/>
          <w:lang w:eastAsia="en-US"/>
        </w:rPr>
        <w:t xml:space="preserve"> </w:t>
      </w:r>
      <w:proofErr w:type="spellStart"/>
      <w:r w:rsidR="00B42893" w:rsidRPr="00B068B7">
        <w:rPr>
          <w:sz w:val="28"/>
          <w:szCs w:val="28"/>
          <w:lang w:eastAsia="en-US"/>
        </w:rPr>
        <w:t>дистанційної</w:t>
      </w:r>
      <w:proofErr w:type="spellEnd"/>
      <w:r w:rsidR="00B42893" w:rsidRPr="00B068B7">
        <w:rPr>
          <w:sz w:val="28"/>
          <w:szCs w:val="28"/>
          <w:lang w:eastAsia="en-US"/>
        </w:rPr>
        <w:t xml:space="preserve"> </w:t>
      </w:r>
      <w:proofErr w:type="spellStart"/>
      <w:r w:rsidR="00B42893" w:rsidRPr="00B068B7">
        <w:rPr>
          <w:sz w:val="28"/>
          <w:szCs w:val="28"/>
          <w:lang w:eastAsia="en-US"/>
        </w:rPr>
        <w:t>освіти</w:t>
      </w:r>
      <w:proofErr w:type="spellEnd"/>
      <w:r w:rsidR="00B42893" w:rsidRPr="00B068B7">
        <w:rPr>
          <w:sz w:val="28"/>
          <w:szCs w:val="28"/>
          <w:lang w:eastAsia="en-US"/>
        </w:rPr>
        <w:t xml:space="preserve"> в </w:t>
      </w:r>
      <w:proofErr w:type="spellStart"/>
      <w:r w:rsidR="00B42893" w:rsidRPr="00B068B7">
        <w:rPr>
          <w:sz w:val="28"/>
          <w:szCs w:val="28"/>
          <w:lang w:eastAsia="en-US"/>
        </w:rPr>
        <w:t>Україні</w:t>
      </w:r>
      <w:proofErr w:type="spellEnd"/>
      <w:r w:rsidR="00B42893" w:rsidRPr="00B068B7">
        <w:rPr>
          <w:sz w:val="28"/>
          <w:szCs w:val="28"/>
          <w:lang w:eastAsia="en-US"/>
        </w:rPr>
        <w:t xml:space="preserve">. </w:t>
      </w:r>
    </w:p>
    <w:p w14:paraId="450A1A94" w14:textId="4BD7F2C0" w:rsidR="00B42893" w:rsidRPr="00B068B7" w:rsidRDefault="00B42893" w:rsidP="00B42893">
      <w:pPr>
        <w:spacing w:line="360" w:lineRule="auto"/>
        <w:rPr>
          <w:sz w:val="28"/>
          <w:szCs w:val="28"/>
          <w:lang w:val="uk-UA" w:eastAsia="en-US"/>
        </w:rPr>
      </w:pPr>
      <w:r w:rsidRPr="00B068B7">
        <w:rPr>
          <w:sz w:val="28"/>
          <w:szCs w:val="28"/>
          <w:lang w:val="en-US" w:eastAsia="en-US"/>
        </w:rPr>
        <w:t>URL</w:t>
      </w:r>
      <w:r w:rsidRPr="00584459">
        <w:rPr>
          <w:sz w:val="28"/>
          <w:szCs w:val="28"/>
          <w:lang w:eastAsia="en-US"/>
        </w:rPr>
        <w:t>:</w:t>
      </w:r>
      <w:r w:rsidRPr="00B068B7">
        <w:rPr>
          <w:sz w:val="28"/>
          <w:szCs w:val="28"/>
          <w:lang w:val="uk-UA" w:eastAsia="en-US"/>
        </w:rPr>
        <w:t xml:space="preserve"> </w:t>
      </w:r>
      <w:r w:rsidRPr="00B068B7">
        <w:rPr>
          <w:sz w:val="28"/>
          <w:szCs w:val="28"/>
          <w:lang w:val="en-US" w:eastAsia="en-US"/>
        </w:rPr>
        <w:t>http</w:t>
      </w:r>
      <w:r w:rsidRPr="00584459">
        <w:rPr>
          <w:sz w:val="28"/>
          <w:szCs w:val="28"/>
          <w:lang w:eastAsia="en-US"/>
        </w:rPr>
        <w:t>://</w:t>
      </w:r>
      <w:r w:rsidRPr="00B068B7">
        <w:rPr>
          <w:sz w:val="28"/>
          <w:szCs w:val="28"/>
          <w:lang w:val="en-US" w:eastAsia="en-US"/>
        </w:rPr>
        <w:t>www</w:t>
      </w:r>
      <w:r w:rsidRPr="00584459">
        <w:rPr>
          <w:sz w:val="28"/>
          <w:szCs w:val="28"/>
          <w:lang w:eastAsia="en-US"/>
        </w:rPr>
        <w:t>.</w:t>
      </w:r>
      <w:r w:rsidRPr="00B068B7">
        <w:rPr>
          <w:sz w:val="28"/>
          <w:szCs w:val="28"/>
          <w:lang w:val="en-US" w:eastAsia="en-US"/>
        </w:rPr>
        <w:t>forest</w:t>
      </w:r>
      <w:r w:rsidRPr="00584459">
        <w:rPr>
          <w:sz w:val="28"/>
          <w:szCs w:val="28"/>
          <w:lang w:eastAsia="en-US"/>
        </w:rPr>
        <w:t>.</w:t>
      </w:r>
      <w:proofErr w:type="spellStart"/>
      <w:r w:rsidRPr="00B068B7">
        <w:rPr>
          <w:sz w:val="28"/>
          <w:szCs w:val="28"/>
          <w:lang w:val="en-US" w:eastAsia="en-US"/>
        </w:rPr>
        <w:t>lviv</w:t>
      </w:r>
      <w:proofErr w:type="spellEnd"/>
      <w:r w:rsidRPr="00584459">
        <w:rPr>
          <w:sz w:val="28"/>
          <w:szCs w:val="28"/>
          <w:lang w:eastAsia="en-US"/>
        </w:rPr>
        <w:t>.</w:t>
      </w:r>
      <w:proofErr w:type="spellStart"/>
      <w:r w:rsidRPr="00B068B7">
        <w:rPr>
          <w:sz w:val="28"/>
          <w:szCs w:val="28"/>
          <w:lang w:val="en-US" w:eastAsia="en-US"/>
        </w:rPr>
        <w:t>ua</w:t>
      </w:r>
      <w:proofErr w:type="spellEnd"/>
      <w:r w:rsidRPr="00584459">
        <w:rPr>
          <w:sz w:val="28"/>
          <w:szCs w:val="28"/>
          <w:lang w:eastAsia="en-US"/>
        </w:rPr>
        <w:t xml:space="preserve">/ </w:t>
      </w:r>
      <w:proofErr w:type="spellStart"/>
      <w:r w:rsidRPr="00B068B7">
        <w:rPr>
          <w:sz w:val="28"/>
          <w:szCs w:val="28"/>
          <w:lang w:val="en-US" w:eastAsia="en-US"/>
        </w:rPr>
        <w:t>statti</w:t>
      </w:r>
      <w:proofErr w:type="spellEnd"/>
      <w:r w:rsidRPr="00584459">
        <w:rPr>
          <w:sz w:val="28"/>
          <w:szCs w:val="28"/>
          <w:lang w:eastAsia="en-US"/>
        </w:rPr>
        <w:t>/</w:t>
      </w:r>
      <w:r w:rsidRPr="00B068B7">
        <w:rPr>
          <w:sz w:val="28"/>
          <w:szCs w:val="28"/>
          <w:lang w:val="en-US" w:eastAsia="en-US"/>
        </w:rPr>
        <w:t>distance</w:t>
      </w:r>
      <w:r w:rsidRPr="00584459">
        <w:rPr>
          <w:sz w:val="28"/>
          <w:szCs w:val="28"/>
          <w:lang w:eastAsia="en-US"/>
        </w:rPr>
        <w:t>.</w:t>
      </w:r>
      <w:r w:rsidRPr="00B068B7">
        <w:rPr>
          <w:sz w:val="28"/>
          <w:szCs w:val="28"/>
          <w:lang w:val="en-US" w:eastAsia="en-US"/>
        </w:rPr>
        <w:t>html</w:t>
      </w:r>
      <w:r w:rsidRPr="00584459">
        <w:rPr>
          <w:sz w:val="28"/>
          <w:szCs w:val="28"/>
          <w:lang w:eastAsia="en-US"/>
        </w:rPr>
        <w:t>.</w:t>
      </w:r>
      <w:r w:rsidRPr="00B068B7">
        <w:rPr>
          <w:lang w:val="uk-UA"/>
        </w:rPr>
        <w:t xml:space="preserve"> (</w:t>
      </w:r>
      <w:r w:rsidRPr="00B068B7">
        <w:rPr>
          <w:sz w:val="28"/>
          <w:szCs w:val="28"/>
          <w:lang w:val="uk-UA"/>
        </w:rPr>
        <w:t>дата звернення:</w:t>
      </w:r>
      <w:r w:rsidR="0065002F">
        <w:rPr>
          <w:sz w:val="28"/>
          <w:szCs w:val="28"/>
          <w:lang w:val="uk-UA"/>
        </w:rPr>
        <w:t>25</w:t>
      </w:r>
      <w:r w:rsidRPr="00B068B7">
        <w:rPr>
          <w:sz w:val="28"/>
          <w:szCs w:val="28"/>
          <w:lang w:val="uk-UA"/>
        </w:rPr>
        <w:t>.11.202</w:t>
      </w:r>
      <w:r w:rsidR="0065002F">
        <w:rPr>
          <w:sz w:val="28"/>
          <w:szCs w:val="28"/>
          <w:lang w:val="uk-UA"/>
        </w:rPr>
        <w:t>4</w:t>
      </w:r>
      <w:r w:rsidRPr="00B068B7">
        <w:rPr>
          <w:sz w:val="28"/>
          <w:szCs w:val="28"/>
          <w:lang w:val="uk-UA"/>
        </w:rPr>
        <w:t>).</w:t>
      </w:r>
    </w:p>
    <w:p w14:paraId="0C32CB38" w14:textId="019F43EA" w:rsidR="00983636" w:rsidRPr="00B068B7" w:rsidRDefault="00983636" w:rsidP="00183634">
      <w:pPr>
        <w:spacing w:line="360" w:lineRule="auto"/>
        <w:ind w:firstLine="708"/>
        <w:rPr>
          <w:sz w:val="28"/>
          <w:szCs w:val="28"/>
          <w:lang w:eastAsia="en-US"/>
        </w:rPr>
      </w:pPr>
      <w:r w:rsidRPr="00B068B7">
        <w:rPr>
          <w:sz w:val="28"/>
          <w:szCs w:val="28"/>
          <w:lang w:eastAsia="en-US"/>
        </w:rPr>
        <w:t xml:space="preserve">23. </w:t>
      </w:r>
      <w:r w:rsidR="00FB5E6B" w:rsidRPr="00B068B7">
        <w:rPr>
          <w:sz w:val="28"/>
          <w:szCs w:val="28"/>
          <w:lang w:eastAsia="en-US"/>
        </w:rPr>
        <w:t xml:space="preserve">Биков В. Ю. </w:t>
      </w:r>
      <w:proofErr w:type="spellStart"/>
      <w:r w:rsidR="00FB5E6B" w:rsidRPr="00B068B7">
        <w:rPr>
          <w:sz w:val="28"/>
          <w:szCs w:val="28"/>
          <w:lang w:eastAsia="en-US"/>
        </w:rPr>
        <w:t>Дистанційне</w:t>
      </w:r>
      <w:proofErr w:type="spellEnd"/>
      <w:r w:rsidR="00FB5E6B" w:rsidRPr="00B068B7">
        <w:rPr>
          <w:sz w:val="28"/>
          <w:szCs w:val="28"/>
          <w:lang w:eastAsia="en-US"/>
        </w:rPr>
        <w:t xml:space="preserve"> </w:t>
      </w:r>
      <w:proofErr w:type="spellStart"/>
      <w:r w:rsidR="00FB5E6B" w:rsidRPr="00B068B7">
        <w:rPr>
          <w:sz w:val="28"/>
          <w:szCs w:val="28"/>
          <w:lang w:eastAsia="en-US"/>
        </w:rPr>
        <w:t>навчання</w:t>
      </w:r>
      <w:proofErr w:type="spellEnd"/>
      <w:r w:rsidR="00FB5E6B" w:rsidRPr="00B068B7">
        <w:rPr>
          <w:sz w:val="28"/>
          <w:szCs w:val="28"/>
          <w:lang w:eastAsia="en-US"/>
        </w:rPr>
        <w:t xml:space="preserve"> в </w:t>
      </w:r>
      <w:proofErr w:type="spellStart"/>
      <w:r w:rsidR="00FB5E6B" w:rsidRPr="00B068B7">
        <w:rPr>
          <w:sz w:val="28"/>
          <w:szCs w:val="28"/>
          <w:lang w:eastAsia="en-US"/>
        </w:rPr>
        <w:t>країнах</w:t>
      </w:r>
      <w:proofErr w:type="spellEnd"/>
      <w:r w:rsidR="00FB5E6B" w:rsidRPr="00B068B7">
        <w:rPr>
          <w:sz w:val="28"/>
          <w:szCs w:val="28"/>
          <w:lang w:eastAsia="en-US"/>
        </w:rPr>
        <w:t xml:space="preserve"> </w:t>
      </w:r>
      <w:proofErr w:type="spellStart"/>
      <w:r w:rsidR="00FB5E6B" w:rsidRPr="00B068B7">
        <w:rPr>
          <w:sz w:val="28"/>
          <w:szCs w:val="28"/>
          <w:lang w:eastAsia="en-US"/>
        </w:rPr>
        <w:t>Європи</w:t>
      </w:r>
      <w:proofErr w:type="spellEnd"/>
      <w:r w:rsidR="00FB5E6B" w:rsidRPr="00B068B7">
        <w:rPr>
          <w:sz w:val="28"/>
          <w:szCs w:val="28"/>
          <w:lang w:eastAsia="en-US"/>
        </w:rPr>
        <w:t xml:space="preserve"> та США і </w:t>
      </w:r>
      <w:proofErr w:type="spellStart"/>
      <w:r w:rsidR="00FB5E6B" w:rsidRPr="00B068B7">
        <w:rPr>
          <w:sz w:val="28"/>
          <w:szCs w:val="28"/>
          <w:lang w:eastAsia="en-US"/>
        </w:rPr>
        <w:t>перспективи</w:t>
      </w:r>
      <w:proofErr w:type="spellEnd"/>
      <w:r w:rsidR="00FB5E6B" w:rsidRPr="00B068B7">
        <w:rPr>
          <w:sz w:val="28"/>
          <w:szCs w:val="28"/>
          <w:lang w:eastAsia="en-US"/>
        </w:rPr>
        <w:t xml:space="preserve"> для </w:t>
      </w:r>
      <w:proofErr w:type="spellStart"/>
      <w:r w:rsidR="00FB5E6B" w:rsidRPr="00B068B7">
        <w:rPr>
          <w:sz w:val="28"/>
          <w:szCs w:val="28"/>
          <w:lang w:eastAsia="en-US"/>
        </w:rPr>
        <w:t>України</w:t>
      </w:r>
      <w:proofErr w:type="spellEnd"/>
      <w:r w:rsidR="00FB5E6B" w:rsidRPr="00B068B7">
        <w:rPr>
          <w:sz w:val="28"/>
          <w:szCs w:val="28"/>
          <w:lang w:eastAsia="en-US"/>
        </w:rPr>
        <w:t xml:space="preserve">. </w:t>
      </w:r>
      <w:proofErr w:type="spellStart"/>
      <w:r w:rsidR="00FB5E6B" w:rsidRPr="00B068B7">
        <w:rPr>
          <w:sz w:val="28"/>
          <w:szCs w:val="28"/>
          <w:lang w:eastAsia="en-US"/>
        </w:rPr>
        <w:t>Інформаційне</w:t>
      </w:r>
      <w:proofErr w:type="spellEnd"/>
      <w:r w:rsidR="00183634">
        <w:rPr>
          <w:sz w:val="28"/>
          <w:szCs w:val="28"/>
          <w:lang w:eastAsia="en-US"/>
        </w:rPr>
        <w:t xml:space="preserve"> </w:t>
      </w:r>
      <w:proofErr w:type="spellStart"/>
      <w:r w:rsidR="00FB5E6B" w:rsidRPr="00B068B7">
        <w:rPr>
          <w:sz w:val="28"/>
          <w:szCs w:val="28"/>
          <w:lang w:eastAsia="en-US"/>
        </w:rPr>
        <w:t>забезпечення</w:t>
      </w:r>
      <w:proofErr w:type="spellEnd"/>
      <w:r w:rsidR="00FB5E6B" w:rsidRPr="00B068B7">
        <w:rPr>
          <w:sz w:val="28"/>
          <w:szCs w:val="28"/>
          <w:lang w:eastAsia="en-US"/>
        </w:rPr>
        <w:t xml:space="preserve"> </w:t>
      </w:r>
      <w:proofErr w:type="spellStart"/>
      <w:r w:rsidR="00FB5E6B" w:rsidRPr="00B068B7">
        <w:rPr>
          <w:sz w:val="28"/>
          <w:szCs w:val="28"/>
          <w:lang w:eastAsia="en-US"/>
        </w:rPr>
        <w:t>навчально-виховного</w:t>
      </w:r>
      <w:proofErr w:type="spellEnd"/>
      <w:r w:rsidR="00FB5E6B" w:rsidRPr="00B068B7">
        <w:rPr>
          <w:sz w:val="28"/>
          <w:szCs w:val="28"/>
          <w:lang w:eastAsia="en-US"/>
        </w:rPr>
        <w:t xml:space="preserve"> </w:t>
      </w:r>
      <w:proofErr w:type="spellStart"/>
      <w:r w:rsidR="00FB5E6B" w:rsidRPr="00B068B7">
        <w:rPr>
          <w:sz w:val="28"/>
          <w:szCs w:val="28"/>
          <w:lang w:eastAsia="en-US"/>
        </w:rPr>
        <w:t>процесу</w:t>
      </w:r>
      <w:proofErr w:type="spellEnd"/>
      <w:r w:rsidR="00FB5E6B" w:rsidRPr="00B068B7">
        <w:rPr>
          <w:sz w:val="28"/>
          <w:szCs w:val="28"/>
          <w:lang w:eastAsia="en-US"/>
        </w:rPr>
        <w:t xml:space="preserve">: </w:t>
      </w:r>
      <w:proofErr w:type="spellStart"/>
      <w:r w:rsidR="00FB5E6B" w:rsidRPr="00B068B7">
        <w:rPr>
          <w:sz w:val="28"/>
          <w:szCs w:val="28"/>
          <w:lang w:eastAsia="en-US"/>
        </w:rPr>
        <w:t>інноваційні</w:t>
      </w:r>
      <w:proofErr w:type="spellEnd"/>
      <w:r w:rsidR="00FB5E6B" w:rsidRPr="00B068B7">
        <w:rPr>
          <w:sz w:val="28"/>
          <w:szCs w:val="28"/>
          <w:lang w:eastAsia="en-US"/>
        </w:rPr>
        <w:t xml:space="preserve"> </w:t>
      </w:r>
      <w:proofErr w:type="spellStart"/>
      <w:r w:rsidR="00FB5E6B" w:rsidRPr="00B068B7">
        <w:rPr>
          <w:sz w:val="28"/>
          <w:szCs w:val="28"/>
          <w:lang w:eastAsia="en-US"/>
        </w:rPr>
        <w:t>засоби</w:t>
      </w:r>
      <w:proofErr w:type="spellEnd"/>
      <w:r w:rsidR="00FB5E6B" w:rsidRPr="00B068B7">
        <w:rPr>
          <w:sz w:val="28"/>
          <w:szCs w:val="28"/>
          <w:lang w:eastAsia="en-US"/>
        </w:rPr>
        <w:t xml:space="preserve"> і </w:t>
      </w:r>
      <w:proofErr w:type="spellStart"/>
      <w:r w:rsidR="00FB5E6B" w:rsidRPr="00B068B7">
        <w:rPr>
          <w:sz w:val="28"/>
          <w:szCs w:val="28"/>
          <w:lang w:eastAsia="en-US"/>
        </w:rPr>
        <w:t>технології</w:t>
      </w:r>
      <w:proofErr w:type="spellEnd"/>
      <w:r w:rsidR="00FB5E6B" w:rsidRPr="00B068B7">
        <w:rPr>
          <w:sz w:val="28"/>
          <w:szCs w:val="28"/>
          <w:lang w:eastAsia="en-US"/>
        </w:rPr>
        <w:t xml:space="preserve">, кол. </w:t>
      </w:r>
      <w:proofErr w:type="spellStart"/>
      <w:r w:rsidR="00FB5E6B" w:rsidRPr="00B068B7">
        <w:rPr>
          <w:sz w:val="28"/>
          <w:szCs w:val="28"/>
          <w:lang w:eastAsia="en-US"/>
        </w:rPr>
        <w:t>монографія</w:t>
      </w:r>
      <w:proofErr w:type="spellEnd"/>
      <w:r w:rsidR="00FB5E6B" w:rsidRPr="00B068B7">
        <w:rPr>
          <w:sz w:val="28"/>
          <w:szCs w:val="28"/>
          <w:lang w:eastAsia="en-US"/>
        </w:rPr>
        <w:t xml:space="preserve">. К.: </w:t>
      </w:r>
      <w:proofErr w:type="spellStart"/>
      <w:r w:rsidR="00FB5E6B" w:rsidRPr="00B068B7">
        <w:rPr>
          <w:sz w:val="28"/>
          <w:szCs w:val="28"/>
          <w:lang w:eastAsia="en-US"/>
        </w:rPr>
        <w:t>Атіка</w:t>
      </w:r>
      <w:proofErr w:type="spellEnd"/>
      <w:r w:rsidR="00FB5E6B" w:rsidRPr="00B068B7">
        <w:rPr>
          <w:sz w:val="28"/>
          <w:szCs w:val="28"/>
          <w:lang w:eastAsia="en-US"/>
        </w:rPr>
        <w:t>, 2015.С. 77–140.</w:t>
      </w:r>
    </w:p>
    <w:p w14:paraId="10CD440C" w14:textId="74D2802C" w:rsidR="00983636" w:rsidRPr="00B068B7" w:rsidRDefault="00983636" w:rsidP="00FB5E6B">
      <w:pPr>
        <w:spacing w:line="360" w:lineRule="auto"/>
        <w:ind w:firstLine="708"/>
        <w:rPr>
          <w:sz w:val="28"/>
          <w:szCs w:val="28"/>
          <w:lang w:eastAsia="en-US"/>
        </w:rPr>
      </w:pPr>
      <w:r w:rsidRPr="00B068B7">
        <w:rPr>
          <w:sz w:val="28"/>
          <w:szCs w:val="28"/>
          <w:lang w:eastAsia="en-US"/>
        </w:rPr>
        <w:t>24.</w:t>
      </w:r>
      <w:r w:rsidR="006D4419" w:rsidRPr="00B068B7">
        <w:rPr>
          <w:sz w:val="28"/>
          <w:szCs w:val="28"/>
          <w:lang w:val="uk-UA" w:eastAsia="en-US"/>
        </w:rPr>
        <w:t xml:space="preserve"> </w:t>
      </w:r>
      <w:r w:rsidR="003451A8" w:rsidRPr="00B068B7">
        <w:rPr>
          <w:sz w:val="28"/>
          <w:szCs w:val="28"/>
          <w:lang w:eastAsia="en-US"/>
        </w:rPr>
        <w:t xml:space="preserve">Карташова Л. А., Бойченко О. А., Шеремет Т. І. </w:t>
      </w:r>
      <w:proofErr w:type="spellStart"/>
      <w:r w:rsidR="003451A8" w:rsidRPr="00B068B7">
        <w:rPr>
          <w:sz w:val="28"/>
          <w:szCs w:val="28"/>
          <w:lang w:eastAsia="en-US"/>
        </w:rPr>
        <w:t>Технології</w:t>
      </w:r>
      <w:proofErr w:type="spellEnd"/>
      <w:r w:rsidR="003451A8" w:rsidRPr="00B068B7">
        <w:rPr>
          <w:sz w:val="28"/>
          <w:szCs w:val="28"/>
          <w:lang w:eastAsia="en-US"/>
        </w:rPr>
        <w:t xml:space="preserve"> та </w:t>
      </w:r>
      <w:proofErr w:type="spellStart"/>
      <w:r w:rsidR="003451A8" w:rsidRPr="00B068B7">
        <w:rPr>
          <w:sz w:val="28"/>
          <w:szCs w:val="28"/>
          <w:lang w:eastAsia="en-US"/>
        </w:rPr>
        <w:t>принципи</w:t>
      </w:r>
      <w:proofErr w:type="spellEnd"/>
      <w:r w:rsidR="003451A8" w:rsidRPr="00B068B7">
        <w:rPr>
          <w:sz w:val="28"/>
          <w:szCs w:val="28"/>
          <w:lang w:eastAsia="en-US"/>
        </w:rPr>
        <w:t xml:space="preserve"> </w:t>
      </w:r>
      <w:proofErr w:type="spellStart"/>
      <w:r w:rsidR="003451A8" w:rsidRPr="00B068B7">
        <w:rPr>
          <w:sz w:val="28"/>
          <w:szCs w:val="28"/>
          <w:lang w:eastAsia="en-US"/>
        </w:rPr>
        <w:t>дистанційного</w:t>
      </w:r>
      <w:proofErr w:type="spellEnd"/>
      <w:r w:rsidR="003451A8" w:rsidRPr="00B068B7">
        <w:rPr>
          <w:sz w:val="28"/>
          <w:szCs w:val="28"/>
          <w:lang w:eastAsia="en-US"/>
        </w:rPr>
        <w:t xml:space="preserve"> </w:t>
      </w:r>
      <w:proofErr w:type="spellStart"/>
      <w:r w:rsidR="003451A8" w:rsidRPr="00B068B7">
        <w:rPr>
          <w:sz w:val="28"/>
          <w:szCs w:val="28"/>
          <w:lang w:eastAsia="en-US"/>
        </w:rPr>
        <w:t>навчання</w:t>
      </w:r>
      <w:proofErr w:type="spellEnd"/>
      <w:r w:rsidR="003451A8" w:rsidRPr="00B068B7">
        <w:rPr>
          <w:sz w:val="28"/>
          <w:szCs w:val="28"/>
          <w:lang w:eastAsia="en-US"/>
        </w:rPr>
        <w:t xml:space="preserve">: </w:t>
      </w:r>
      <w:proofErr w:type="spellStart"/>
      <w:r w:rsidR="003451A8" w:rsidRPr="00B068B7">
        <w:rPr>
          <w:sz w:val="28"/>
          <w:szCs w:val="28"/>
          <w:lang w:eastAsia="en-US"/>
        </w:rPr>
        <w:t>формування</w:t>
      </w:r>
      <w:proofErr w:type="spellEnd"/>
      <w:r w:rsidR="003451A8" w:rsidRPr="00B068B7">
        <w:rPr>
          <w:sz w:val="28"/>
          <w:szCs w:val="28"/>
          <w:lang w:eastAsia="en-US"/>
        </w:rPr>
        <w:t xml:space="preserve"> </w:t>
      </w:r>
      <w:proofErr w:type="spellStart"/>
      <w:r w:rsidR="003451A8" w:rsidRPr="00B068B7">
        <w:rPr>
          <w:sz w:val="28"/>
          <w:szCs w:val="28"/>
          <w:lang w:eastAsia="en-US"/>
        </w:rPr>
        <w:t>цифрових</w:t>
      </w:r>
      <w:proofErr w:type="spellEnd"/>
      <w:r w:rsidR="003451A8" w:rsidRPr="00B068B7">
        <w:rPr>
          <w:sz w:val="28"/>
          <w:szCs w:val="28"/>
          <w:lang w:eastAsia="en-US"/>
        </w:rPr>
        <w:t xml:space="preserve"> компетентностей педагога-тьютора. </w:t>
      </w:r>
      <w:proofErr w:type="spellStart"/>
      <w:r w:rsidR="003451A8" w:rsidRPr="00B068B7">
        <w:rPr>
          <w:sz w:val="28"/>
          <w:szCs w:val="28"/>
          <w:lang w:eastAsia="en-US"/>
        </w:rPr>
        <w:t>Киів</w:t>
      </w:r>
      <w:proofErr w:type="spellEnd"/>
      <w:r w:rsidR="003451A8" w:rsidRPr="00B068B7">
        <w:rPr>
          <w:sz w:val="28"/>
          <w:szCs w:val="28"/>
          <w:lang w:eastAsia="en-US"/>
        </w:rPr>
        <w:t>, 2020.77с.</w:t>
      </w:r>
      <w:r w:rsidRPr="00B068B7">
        <w:rPr>
          <w:sz w:val="28"/>
          <w:szCs w:val="28"/>
          <w:lang w:eastAsia="en-US"/>
        </w:rPr>
        <w:t xml:space="preserve">25. </w:t>
      </w:r>
    </w:p>
    <w:p w14:paraId="7868A6B9" w14:textId="60994588" w:rsidR="003451A8" w:rsidRPr="00B068B7" w:rsidRDefault="003451A8" w:rsidP="00FB5E6B">
      <w:pPr>
        <w:spacing w:line="360" w:lineRule="auto"/>
        <w:ind w:firstLine="708"/>
        <w:rPr>
          <w:sz w:val="28"/>
          <w:szCs w:val="28"/>
          <w:lang w:eastAsia="en-US"/>
        </w:rPr>
      </w:pPr>
      <w:r w:rsidRPr="00B068B7">
        <w:rPr>
          <w:sz w:val="28"/>
          <w:szCs w:val="28"/>
          <w:lang w:eastAsia="en-US"/>
        </w:rPr>
        <w:t xml:space="preserve">25. </w:t>
      </w:r>
      <w:proofErr w:type="spellStart"/>
      <w:r w:rsidRPr="00B068B7">
        <w:rPr>
          <w:sz w:val="28"/>
          <w:szCs w:val="28"/>
          <w:lang w:eastAsia="en-US"/>
        </w:rPr>
        <w:t>Степко</w:t>
      </w:r>
      <w:proofErr w:type="spellEnd"/>
      <w:r w:rsidRPr="00B068B7">
        <w:rPr>
          <w:sz w:val="28"/>
          <w:szCs w:val="28"/>
          <w:lang w:eastAsia="en-US"/>
        </w:rPr>
        <w:t xml:space="preserve"> М. </w:t>
      </w:r>
      <w:proofErr w:type="spellStart"/>
      <w:r w:rsidRPr="00B068B7">
        <w:rPr>
          <w:sz w:val="28"/>
          <w:szCs w:val="28"/>
          <w:lang w:eastAsia="en-US"/>
        </w:rPr>
        <w:t>Світові</w:t>
      </w:r>
      <w:proofErr w:type="spellEnd"/>
      <w:r w:rsidRPr="00B068B7">
        <w:rPr>
          <w:sz w:val="28"/>
          <w:szCs w:val="28"/>
          <w:lang w:eastAsia="en-US"/>
        </w:rPr>
        <w:t xml:space="preserve"> </w:t>
      </w:r>
      <w:proofErr w:type="spellStart"/>
      <w:r w:rsidRPr="00B068B7">
        <w:rPr>
          <w:sz w:val="28"/>
          <w:szCs w:val="28"/>
          <w:lang w:eastAsia="en-US"/>
        </w:rPr>
        <w:t>тенденції</w:t>
      </w:r>
      <w:proofErr w:type="spellEnd"/>
      <w:r w:rsidRPr="00B068B7">
        <w:rPr>
          <w:sz w:val="28"/>
          <w:szCs w:val="28"/>
          <w:lang w:eastAsia="en-US"/>
        </w:rPr>
        <w:t xml:space="preserve"> </w:t>
      </w:r>
      <w:proofErr w:type="spellStart"/>
      <w:r w:rsidRPr="00B068B7">
        <w:rPr>
          <w:sz w:val="28"/>
          <w:szCs w:val="28"/>
          <w:lang w:eastAsia="en-US"/>
        </w:rPr>
        <w:t>розвитку</w:t>
      </w:r>
      <w:proofErr w:type="spellEnd"/>
      <w:r w:rsidRPr="00B068B7">
        <w:rPr>
          <w:sz w:val="28"/>
          <w:szCs w:val="28"/>
          <w:lang w:eastAsia="en-US"/>
        </w:rPr>
        <w:t xml:space="preserve"> систем </w:t>
      </w:r>
      <w:proofErr w:type="spellStart"/>
      <w:r w:rsidRPr="00B068B7">
        <w:rPr>
          <w:sz w:val="28"/>
          <w:szCs w:val="28"/>
          <w:lang w:eastAsia="en-US"/>
        </w:rPr>
        <w:t>вищої</w:t>
      </w:r>
      <w:proofErr w:type="spellEnd"/>
      <w:r w:rsidRPr="00B068B7">
        <w:rPr>
          <w:sz w:val="28"/>
          <w:szCs w:val="28"/>
          <w:lang w:eastAsia="en-US"/>
        </w:rPr>
        <w:t xml:space="preserve"> </w:t>
      </w:r>
      <w:proofErr w:type="spellStart"/>
      <w:r w:rsidRPr="00B068B7">
        <w:rPr>
          <w:sz w:val="28"/>
          <w:szCs w:val="28"/>
          <w:lang w:eastAsia="en-US"/>
        </w:rPr>
        <w:t>освіти</w:t>
      </w:r>
      <w:proofErr w:type="spellEnd"/>
      <w:r w:rsidRPr="00B068B7">
        <w:rPr>
          <w:sz w:val="28"/>
          <w:szCs w:val="28"/>
          <w:lang w:eastAsia="en-US"/>
        </w:rPr>
        <w:t xml:space="preserve"> та </w:t>
      </w:r>
      <w:proofErr w:type="spellStart"/>
      <w:r w:rsidRPr="00B068B7">
        <w:rPr>
          <w:sz w:val="28"/>
          <w:szCs w:val="28"/>
          <w:lang w:eastAsia="en-US"/>
        </w:rPr>
        <w:t>проблеми</w:t>
      </w:r>
      <w:proofErr w:type="spellEnd"/>
      <w:r w:rsidRPr="00B068B7">
        <w:rPr>
          <w:sz w:val="28"/>
          <w:szCs w:val="28"/>
          <w:lang w:eastAsia="en-US"/>
        </w:rPr>
        <w:t xml:space="preserve"> за-</w:t>
      </w:r>
      <w:proofErr w:type="spellStart"/>
      <w:r w:rsidRPr="00B068B7">
        <w:rPr>
          <w:sz w:val="28"/>
          <w:szCs w:val="28"/>
          <w:lang w:eastAsia="en-US"/>
        </w:rPr>
        <w:t>безпечення</w:t>
      </w:r>
      <w:proofErr w:type="spellEnd"/>
      <w:r w:rsidRPr="00B068B7">
        <w:rPr>
          <w:sz w:val="28"/>
          <w:szCs w:val="28"/>
          <w:lang w:eastAsia="en-US"/>
        </w:rPr>
        <w:t xml:space="preserve"> </w:t>
      </w:r>
      <w:proofErr w:type="spellStart"/>
      <w:r w:rsidRPr="00B068B7">
        <w:rPr>
          <w:sz w:val="28"/>
          <w:szCs w:val="28"/>
          <w:lang w:eastAsia="en-US"/>
        </w:rPr>
        <w:t>якості</w:t>
      </w:r>
      <w:proofErr w:type="spellEnd"/>
      <w:r w:rsidRPr="00B068B7">
        <w:rPr>
          <w:sz w:val="28"/>
          <w:szCs w:val="28"/>
          <w:lang w:eastAsia="en-US"/>
        </w:rPr>
        <w:t xml:space="preserve"> й </w:t>
      </w:r>
      <w:proofErr w:type="spellStart"/>
      <w:r w:rsidRPr="00B068B7">
        <w:rPr>
          <w:sz w:val="28"/>
          <w:szCs w:val="28"/>
          <w:lang w:eastAsia="en-US"/>
        </w:rPr>
        <w:t>ефективності</w:t>
      </w:r>
      <w:proofErr w:type="spellEnd"/>
      <w:r w:rsidRPr="00B068B7">
        <w:rPr>
          <w:sz w:val="28"/>
          <w:szCs w:val="28"/>
          <w:lang w:eastAsia="en-US"/>
        </w:rPr>
        <w:t xml:space="preserve"> </w:t>
      </w:r>
      <w:proofErr w:type="spellStart"/>
      <w:r w:rsidRPr="00B068B7">
        <w:rPr>
          <w:sz w:val="28"/>
          <w:szCs w:val="28"/>
          <w:lang w:eastAsia="en-US"/>
        </w:rPr>
        <w:t>вищої</w:t>
      </w:r>
      <w:proofErr w:type="spellEnd"/>
      <w:r w:rsidRPr="00B068B7">
        <w:rPr>
          <w:sz w:val="28"/>
          <w:szCs w:val="28"/>
          <w:lang w:eastAsia="en-US"/>
        </w:rPr>
        <w:t xml:space="preserve"> </w:t>
      </w:r>
      <w:proofErr w:type="spellStart"/>
      <w:r w:rsidRPr="00B068B7">
        <w:rPr>
          <w:sz w:val="28"/>
          <w:szCs w:val="28"/>
          <w:lang w:eastAsia="en-US"/>
        </w:rPr>
        <w:t>освіти</w:t>
      </w:r>
      <w:proofErr w:type="spellEnd"/>
      <w:r w:rsidRPr="00B068B7">
        <w:rPr>
          <w:sz w:val="28"/>
          <w:szCs w:val="28"/>
          <w:lang w:eastAsia="en-US"/>
        </w:rPr>
        <w:t xml:space="preserve"> в </w:t>
      </w:r>
      <w:proofErr w:type="spellStart"/>
      <w:r w:rsidRPr="00B068B7">
        <w:rPr>
          <w:sz w:val="28"/>
          <w:szCs w:val="28"/>
          <w:lang w:eastAsia="en-US"/>
        </w:rPr>
        <w:t>Україні</w:t>
      </w:r>
      <w:proofErr w:type="spellEnd"/>
      <w:r w:rsidRPr="00B068B7">
        <w:rPr>
          <w:sz w:val="28"/>
          <w:szCs w:val="28"/>
          <w:lang w:eastAsia="en-US"/>
        </w:rPr>
        <w:t xml:space="preserve">. </w:t>
      </w:r>
      <w:proofErr w:type="spellStart"/>
      <w:r w:rsidRPr="00B068B7">
        <w:rPr>
          <w:sz w:val="28"/>
          <w:szCs w:val="28"/>
          <w:lang w:eastAsia="en-US"/>
        </w:rPr>
        <w:t>Вища</w:t>
      </w:r>
      <w:proofErr w:type="spellEnd"/>
      <w:r w:rsidRPr="00B068B7">
        <w:rPr>
          <w:sz w:val="28"/>
          <w:szCs w:val="28"/>
          <w:lang w:eastAsia="en-US"/>
        </w:rPr>
        <w:t xml:space="preserve"> школа. 2013. С. 13–22.</w:t>
      </w:r>
    </w:p>
    <w:p w14:paraId="7DC8FD82" w14:textId="77777777" w:rsidR="003451A8" w:rsidRPr="00B068B7" w:rsidRDefault="00983636" w:rsidP="003451A8">
      <w:pPr>
        <w:spacing w:line="360" w:lineRule="auto"/>
        <w:ind w:firstLine="708"/>
        <w:jc w:val="both"/>
        <w:rPr>
          <w:sz w:val="28"/>
          <w:szCs w:val="28"/>
          <w:lang w:val="uk-UA" w:eastAsia="en-US"/>
        </w:rPr>
      </w:pPr>
      <w:r w:rsidRPr="00B068B7">
        <w:rPr>
          <w:sz w:val="28"/>
          <w:szCs w:val="28"/>
          <w:lang w:eastAsia="en-US"/>
        </w:rPr>
        <w:t xml:space="preserve">26. </w:t>
      </w:r>
      <w:proofErr w:type="spellStart"/>
      <w:proofErr w:type="gramStart"/>
      <w:r w:rsidR="003451A8" w:rsidRPr="00B068B7">
        <w:rPr>
          <w:sz w:val="28"/>
          <w:szCs w:val="28"/>
          <w:lang w:val="uk-UA" w:eastAsia="en-US"/>
        </w:rPr>
        <w:t>Масанов</w:t>
      </w:r>
      <w:proofErr w:type="spellEnd"/>
      <w:r w:rsidR="003451A8" w:rsidRPr="00B068B7">
        <w:rPr>
          <w:sz w:val="28"/>
          <w:szCs w:val="28"/>
          <w:lang w:val="uk-UA" w:eastAsia="en-US"/>
        </w:rPr>
        <w:t xml:space="preserve">  А.В.</w:t>
      </w:r>
      <w:proofErr w:type="gramEnd"/>
      <w:r w:rsidR="003451A8" w:rsidRPr="00B068B7">
        <w:rPr>
          <w:sz w:val="28"/>
          <w:szCs w:val="28"/>
          <w:lang w:val="uk-UA" w:eastAsia="en-US"/>
        </w:rPr>
        <w:t xml:space="preserve"> Психологічні бар’єри в професійному самовизначенні</w:t>
      </w:r>
    </w:p>
    <w:p w14:paraId="22B267BA" w14:textId="77777777" w:rsidR="003451A8" w:rsidRPr="00B068B7" w:rsidRDefault="003451A8" w:rsidP="003451A8">
      <w:pPr>
        <w:spacing w:line="360" w:lineRule="auto"/>
        <w:jc w:val="both"/>
        <w:rPr>
          <w:sz w:val="28"/>
          <w:szCs w:val="28"/>
          <w:lang w:val="uk-UA" w:eastAsia="en-US"/>
        </w:rPr>
      </w:pPr>
      <w:r w:rsidRPr="00B068B7">
        <w:rPr>
          <w:sz w:val="28"/>
          <w:szCs w:val="28"/>
          <w:lang w:val="uk-UA" w:eastAsia="en-US"/>
        </w:rPr>
        <w:t>особистості</w:t>
      </w:r>
      <w:r w:rsidRPr="00B068B7">
        <w:rPr>
          <w:lang w:val="uk-UA"/>
        </w:rPr>
        <w:t xml:space="preserve">: </w:t>
      </w:r>
      <w:proofErr w:type="spellStart"/>
      <w:r w:rsidRPr="00B068B7">
        <w:rPr>
          <w:lang w:val="uk-UA"/>
        </w:rPr>
        <w:t>дис</w:t>
      </w:r>
      <w:proofErr w:type="spellEnd"/>
      <w:r w:rsidRPr="00B068B7">
        <w:rPr>
          <w:lang w:val="uk-UA"/>
        </w:rPr>
        <w:t xml:space="preserve">. </w:t>
      </w:r>
      <w:r w:rsidRPr="00B068B7">
        <w:rPr>
          <w:sz w:val="28"/>
          <w:szCs w:val="28"/>
          <w:lang w:val="uk-UA" w:eastAsia="en-US"/>
        </w:rPr>
        <w:t xml:space="preserve">… </w:t>
      </w:r>
      <w:proofErr w:type="spellStart"/>
      <w:r w:rsidRPr="00B068B7">
        <w:rPr>
          <w:sz w:val="28"/>
          <w:szCs w:val="28"/>
          <w:lang w:val="uk-UA" w:eastAsia="en-US"/>
        </w:rPr>
        <w:t>докт</w:t>
      </w:r>
      <w:proofErr w:type="spellEnd"/>
      <w:r w:rsidRPr="00B068B7">
        <w:rPr>
          <w:sz w:val="28"/>
          <w:szCs w:val="28"/>
          <w:lang w:val="uk-UA" w:eastAsia="en-US"/>
        </w:rPr>
        <w:t xml:space="preserve">. </w:t>
      </w:r>
      <w:proofErr w:type="spellStart"/>
      <w:r w:rsidRPr="00B068B7">
        <w:rPr>
          <w:sz w:val="28"/>
          <w:szCs w:val="28"/>
          <w:lang w:val="uk-UA" w:eastAsia="en-US"/>
        </w:rPr>
        <w:t>психол</w:t>
      </w:r>
      <w:proofErr w:type="spellEnd"/>
      <w:r w:rsidRPr="00B068B7">
        <w:rPr>
          <w:sz w:val="28"/>
          <w:szCs w:val="28"/>
          <w:lang w:val="uk-UA" w:eastAsia="en-US"/>
        </w:rPr>
        <w:t>. наук: 19.00.07 «Педагогічна та вікова психологія». Одеса, 2010. 407с.</w:t>
      </w:r>
    </w:p>
    <w:p w14:paraId="104477EC" w14:textId="3D0C7D8B" w:rsidR="00983636" w:rsidRPr="00B068B7" w:rsidRDefault="00983636" w:rsidP="006577A5">
      <w:pPr>
        <w:spacing w:line="360" w:lineRule="auto"/>
        <w:ind w:firstLine="708"/>
        <w:rPr>
          <w:sz w:val="28"/>
          <w:szCs w:val="28"/>
          <w:lang w:val="uk-UA" w:eastAsia="en-US"/>
        </w:rPr>
      </w:pPr>
      <w:r w:rsidRPr="00B068B7">
        <w:rPr>
          <w:sz w:val="28"/>
          <w:szCs w:val="28"/>
          <w:lang w:val="uk-UA" w:eastAsia="en-US"/>
        </w:rPr>
        <w:t xml:space="preserve">27. </w:t>
      </w:r>
      <w:proofErr w:type="spellStart"/>
      <w:r w:rsidR="008D6DBD" w:rsidRPr="00B068B7">
        <w:rPr>
          <w:sz w:val="28"/>
          <w:szCs w:val="28"/>
          <w:lang w:eastAsia="en-US"/>
        </w:rPr>
        <w:t>Оніпко</w:t>
      </w:r>
      <w:proofErr w:type="spellEnd"/>
      <w:r w:rsidR="008D6DBD" w:rsidRPr="00B068B7">
        <w:rPr>
          <w:sz w:val="28"/>
          <w:szCs w:val="28"/>
          <w:lang w:eastAsia="en-US"/>
        </w:rPr>
        <w:t xml:space="preserve"> З. С. </w:t>
      </w:r>
      <w:proofErr w:type="spellStart"/>
      <w:r w:rsidR="008D6DBD" w:rsidRPr="00B068B7">
        <w:rPr>
          <w:sz w:val="28"/>
          <w:szCs w:val="28"/>
          <w:lang w:eastAsia="en-US"/>
        </w:rPr>
        <w:t>Особливості</w:t>
      </w:r>
      <w:proofErr w:type="spellEnd"/>
      <w:r w:rsidR="008D6DBD" w:rsidRPr="00B068B7">
        <w:rPr>
          <w:sz w:val="28"/>
          <w:szCs w:val="28"/>
          <w:lang w:eastAsia="en-US"/>
        </w:rPr>
        <w:t xml:space="preserve"> </w:t>
      </w:r>
      <w:proofErr w:type="spellStart"/>
      <w:r w:rsidR="008D6DBD" w:rsidRPr="00B068B7">
        <w:rPr>
          <w:sz w:val="28"/>
          <w:szCs w:val="28"/>
          <w:lang w:eastAsia="en-US"/>
        </w:rPr>
        <w:t>психологічних</w:t>
      </w:r>
      <w:proofErr w:type="spellEnd"/>
      <w:r w:rsidR="008D6DBD" w:rsidRPr="00B068B7">
        <w:rPr>
          <w:sz w:val="28"/>
          <w:szCs w:val="28"/>
          <w:lang w:eastAsia="en-US"/>
        </w:rPr>
        <w:t xml:space="preserve"> </w:t>
      </w:r>
      <w:proofErr w:type="spellStart"/>
      <w:r w:rsidR="008D6DBD" w:rsidRPr="00B068B7">
        <w:rPr>
          <w:sz w:val="28"/>
          <w:szCs w:val="28"/>
          <w:lang w:eastAsia="en-US"/>
        </w:rPr>
        <w:t>бар’єрів</w:t>
      </w:r>
      <w:proofErr w:type="spellEnd"/>
      <w:r w:rsidR="008D6DBD" w:rsidRPr="00B068B7">
        <w:rPr>
          <w:sz w:val="28"/>
          <w:szCs w:val="28"/>
          <w:lang w:eastAsia="en-US"/>
        </w:rPr>
        <w:t xml:space="preserve"> </w:t>
      </w:r>
      <w:proofErr w:type="spellStart"/>
      <w:r w:rsidR="008D6DBD" w:rsidRPr="00B068B7">
        <w:rPr>
          <w:sz w:val="28"/>
          <w:szCs w:val="28"/>
          <w:lang w:eastAsia="en-US"/>
        </w:rPr>
        <w:t>саморозвитку</w:t>
      </w:r>
      <w:proofErr w:type="spellEnd"/>
      <w:r w:rsidR="008D6DBD" w:rsidRPr="00B068B7">
        <w:rPr>
          <w:sz w:val="28"/>
          <w:szCs w:val="28"/>
          <w:lang w:eastAsia="en-US"/>
        </w:rPr>
        <w:t xml:space="preserve"> </w:t>
      </w:r>
      <w:proofErr w:type="spellStart"/>
      <w:r w:rsidR="008D6DBD" w:rsidRPr="00B068B7">
        <w:rPr>
          <w:sz w:val="28"/>
          <w:szCs w:val="28"/>
          <w:lang w:eastAsia="en-US"/>
        </w:rPr>
        <w:t>особистості</w:t>
      </w:r>
      <w:proofErr w:type="spellEnd"/>
      <w:r w:rsidR="008D6DBD" w:rsidRPr="00B068B7">
        <w:rPr>
          <w:sz w:val="28"/>
          <w:szCs w:val="28"/>
          <w:lang w:eastAsia="en-US"/>
        </w:rPr>
        <w:t xml:space="preserve"> студента </w:t>
      </w:r>
      <w:r w:rsidR="008D6DBD" w:rsidRPr="00B068B7">
        <w:rPr>
          <w:sz w:val="28"/>
          <w:szCs w:val="28"/>
          <w:lang w:val="en-US" w:eastAsia="en-US"/>
        </w:rPr>
        <w:t>Habitus</w:t>
      </w:r>
      <w:r w:rsidR="008D6DBD" w:rsidRPr="00B068B7">
        <w:rPr>
          <w:sz w:val="28"/>
          <w:szCs w:val="28"/>
          <w:lang w:eastAsia="en-US"/>
        </w:rPr>
        <w:t xml:space="preserve">. 2021. </w:t>
      </w:r>
      <w:proofErr w:type="gramStart"/>
      <w:r w:rsidR="008D6DBD" w:rsidRPr="00B068B7">
        <w:rPr>
          <w:sz w:val="28"/>
          <w:szCs w:val="28"/>
          <w:lang w:val="en-US" w:eastAsia="en-US"/>
        </w:rPr>
        <w:t>URL</w:t>
      </w:r>
      <w:r w:rsidR="008D6DBD" w:rsidRPr="00B068B7">
        <w:rPr>
          <w:sz w:val="28"/>
          <w:szCs w:val="28"/>
          <w:lang w:eastAsia="en-US"/>
        </w:rPr>
        <w:t xml:space="preserve"> :</w:t>
      </w:r>
      <w:proofErr w:type="gramEnd"/>
      <w:r w:rsidR="008D6DBD" w:rsidRPr="00B068B7">
        <w:rPr>
          <w:sz w:val="28"/>
          <w:szCs w:val="28"/>
          <w:lang w:eastAsia="en-US"/>
        </w:rPr>
        <w:t xml:space="preserve"> </w:t>
      </w:r>
      <w:r w:rsidR="008D6DBD" w:rsidRPr="00B068B7">
        <w:rPr>
          <w:sz w:val="28"/>
          <w:szCs w:val="28"/>
          <w:lang w:val="en-US" w:eastAsia="en-US"/>
        </w:rPr>
        <w:t>https</w:t>
      </w:r>
      <w:r w:rsidR="008D6DBD" w:rsidRPr="00B068B7">
        <w:rPr>
          <w:sz w:val="28"/>
          <w:szCs w:val="28"/>
          <w:lang w:eastAsia="en-US"/>
        </w:rPr>
        <w:t>://</w:t>
      </w:r>
      <w:proofErr w:type="spellStart"/>
      <w:r w:rsidR="008D6DBD" w:rsidRPr="00B068B7">
        <w:rPr>
          <w:sz w:val="28"/>
          <w:szCs w:val="28"/>
          <w:lang w:val="en-US" w:eastAsia="en-US"/>
        </w:rPr>
        <w:t>ela</w:t>
      </w:r>
      <w:proofErr w:type="spellEnd"/>
      <w:r w:rsidR="008D6DBD" w:rsidRPr="00B068B7">
        <w:rPr>
          <w:sz w:val="28"/>
          <w:szCs w:val="28"/>
          <w:lang w:eastAsia="en-US"/>
        </w:rPr>
        <w:t>.</w:t>
      </w:r>
      <w:proofErr w:type="spellStart"/>
      <w:r w:rsidR="008D6DBD" w:rsidRPr="00B068B7">
        <w:rPr>
          <w:sz w:val="28"/>
          <w:szCs w:val="28"/>
          <w:lang w:val="en-US" w:eastAsia="en-US"/>
        </w:rPr>
        <w:t>kpi</w:t>
      </w:r>
      <w:proofErr w:type="spellEnd"/>
      <w:r w:rsidR="008D6DBD" w:rsidRPr="00B068B7">
        <w:rPr>
          <w:sz w:val="28"/>
          <w:szCs w:val="28"/>
          <w:lang w:eastAsia="en-US"/>
        </w:rPr>
        <w:t>.</w:t>
      </w:r>
      <w:proofErr w:type="spellStart"/>
      <w:r w:rsidR="008D6DBD" w:rsidRPr="00B068B7">
        <w:rPr>
          <w:sz w:val="28"/>
          <w:szCs w:val="28"/>
          <w:lang w:val="en-US" w:eastAsia="en-US"/>
        </w:rPr>
        <w:t>ua</w:t>
      </w:r>
      <w:proofErr w:type="spellEnd"/>
      <w:r w:rsidR="008D6DBD" w:rsidRPr="00B068B7">
        <w:rPr>
          <w:sz w:val="28"/>
          <w:szCs w:val="28"/>
          <w:lang w:eastAsia="en-US"/>
        </w:rPr>
        <w:t>/</w:t>
      </w:r>
      <w:r w:rsidR="008D6DBD" w:rsidRPr="00B068B7">
        <w:rPr>
          <w:sz w:val="28"/>
          <w:szCs w:val="28"/>
          <w:lang w:val="en-US" w:eastAsia="en-US"/>
        </w:rPr>
        <w:t>bitstream</w:t>
      </w:r>
      <w:r w:rsidR="008D6DBD" w:rsidRPr="00B068B7">
        <w:rPr>
          <w:sz w:val="28"/>
          <w:szCs w:val="28"/>
          <w:lang w:eastAsia="en-US"/>
        </w:rPr>
        <w:t>/ 123456789/40652/1/</w:t>
      </w:r>
      <w:r w:rsidR="008D6DBD" w:rsidRPr="00B068B7">
        <w:rPr>
          <w:sz w:val="28"/>
          <w:szCs w:val="28"/>
          <w:lang w:val="en-US" w:eastAsia="en-US"/>
        </w:rPr>
        <w:t>Habitus</w:t>
      </w:r>
      <w:r w:rsidR="008D6DBD" w:rsidRPr="00B068B7">
        <w:rPr>
          <w:sz w:val="28"/>
          <w:szCs w:val="28"/>
          <w:lang w:eastAsia="en-US"/>
        </w:rPr>
        <w:t>-2021_</w:t>
      </w:r>
      <w:proofErr w:type="spellStart"/>
      <w:r w:rsidR="008D6DBD" w:rsidRPr="00B068B7">
        <w:rPr>
          <w:sz w:val="28"/>
          <w:szCs w:val="28"/>
          <w:lang w:val="en-US" w:eastAsia="en-US"/>
        </w:rPr>
        <w:t>Onipko</w:t>
      </w:r>
      <w:proofErr w:type="spellEnd"/>
      <w:r w:rsidR="008D6DBD" w:rsidRPr="00B068B7">
        <w:rPr>
          <w:sz w:val="28"/>
          <w:szCs w:val="28"/>
          <w:lang w:eastAsia="en-US"/>
        </w:rPr>
        <w:t>.</w:t>
      </w:r>
      <w:r w:rsidR="008D6DBD" w:rsidRPr="00B068B7">
        <w:rPr>
          <w:sz w:val="28"/>
          <w:szCs w:val="28"/>
          <w:lang w:val="en-US" w:eastAsia="en-US"/>
        </w:rPr>
        <w:t>pdf</w:t>
      </w:r>
      <w:r w:rsidR="008D6DBD" w:rsidRPr="00B068B7">
        <w:rPr>
          <w:sz w:val="28"/>
          <w:szCs w:val="28"/>
          <w:lang w:eastAsia="en-US"/>
        </w:rPr>
        <w:t xml:space="preserve"> (дата </w:t>
      </w:r>
      <w:proofErr w:type="spellStart"/>
      <w:r w:rsidR="008D6DBD" w:rsidRPr="00B068B7">
        <w:rPr>
          <w:sz w:val="28"/>
          <w:szCs w:val="28"/>
          <w:lang w:eastAsia="en-US"/>
        </w:rPr>
        <w:t>звернення</w:t>
      </w:r>
      <w:proofErr w:type="spellEnd"/>
      <w:r w:rsidR="008D6DBD" w:rsidRPr="00B068B7">
        <w:rPr>
          <w:sz w:val="28"/>
          <w:szCs w:val="28"/>
          <w:lang w:eastAsia="en-US"/>
        </w:rPr>
        <w:t xml:space="preserve"> 02.</w:t>
      </w:r>
      <w:r w:rsidR="0065002F">
        <w:rPr>
          <w:sz w:val="28"/>
          <w:szCs w:val="28"/>
          <w:lang w:eastAsia="en-US"/>
        </w:rPr>
        <w:t>11</w:t>
      </w:r>
      <w:r w:rsidR="008D6DBD" w:rsidRPr="00B068B7">
        <w:rPr>
          <w:sz w:val="28"/>
          <w:szCs w:val="28"/>
          <w:lang w:eastAsia="en-US"/>
        </w:rPr>
        <w:t>.2024 р.)</w:t>
      </w:r>
    </w:p>
    <w:p w14:paraId="3C483BC7" w14:textId="1986CCFF" w:rsidR="00983636" w:rsidRPr="00B068B7" w:rsidRDefault="00983636" w:rsidP="003451A8">
      <w:pPr>
        <w:spacing w:line="360" w:lineRule="auto"/>
        <w:ind w:firstLine="708"/>
        <w:jc w:val="both"/>
        <w:rPr>
          <w:sz w:val="28"/>
          <w:szCs w:val="28"/>
          <w:lang w:val="uk-UA" w:eastAsia="en-US"/>
        </w:rPr>
      </w:pPr>
      <w:r w:rsidRPr="00B068B7">
        <w:rPr>
          <w:sz w:val="28"/>
          <w:szCs w:val="28"/>
          <w:lang w:eastAsia="en-US"/>
        </w:rPr>
        <w:t>28.</w:t>
      </w:r>
      <w:r w:rsidRPr="00B068B7">
        <w:rPr>
          <w:sz w:val="28"/>
          <w:szCs w:val="28"/>
          <w:lang w:val="uk-UA" w:eastAsia="en-US"/>
        </w:rPr>
        <w:t xml:space="preserve"> </w:t>
      </w:r>
      <w:proofErr w:type="spellStart"/>
      <w:r w:rsidR="00F0512C" w:rsidRPr="00B068B7">
        <w:rPr>
          <w:sz w:val="28"/>
          <w:szCs w:val="28"/>
          <w:lang w:eastAsia="en-US"/>
        </w:rPr>
        <w:t>Собченко</w:t>
      </w:r>
      <w:proofErr w:type="spellEnd"/>
      <w:r w:rsidR="00F0512C" w:rsidRPr="00B068B7">
        <w:rPr>
          <w:sz w:val="28"/>
          <w:szCs w:val="28"/>
          <w:lang w:eastAsia="en-US"/>
        </w:rPr>
        <w:t xml:space="preserve"> К. </w:t>
      </w:r>
      <w:proofErr w:type="spellStart"/>
      <w:r w:rsidR="00F0512C" w:rsidRPr="00B068B7">
        <w:rPr>
          <w:sz w:val="28"/>
          <w:szCs w:val="28"/>
          <w:lang w:eastAsia="en-US"/>
        </w:rPr>
        <w:t>Психологічні</w:t>
      </w:r>
      <w:proofErr w:type="spellEnd"/>
      <w:r w:rsidR="00F0512C" w:rsidRPr="00B068B7">
        <w:rPr>
          <w:sz w:val="28"/>
          <w:szCs w:val="28"/>
          <w:lang w:eastAsia="en-US"/>
        </w:rPr>
        <w:t xml:space="preserve"> </w:t>
      </w:r>
      <w:proofErr w:type="spellStart"/>
      <w:r w:rsidR="00F0512C" w:rsidRPr="00B068B7">
        <w:rPr>
          <w:sz w:val="28"/>
          <w:szCs w:val="28"/>
          <w:lang w:eastAsia="en-US"/>
        </w:rPr>
        <w:t>чинники</w:t>
      </w:r>
      <w:proofErr w:type="spellEnd"/>
      <w:r w:rsidR="00F0512C" w:rsidRPr="00B068B7">
        <w:rPr>
          <w:sz w:val="28"/>
          <w:szCs w:val="28"/>
          <w:lang w:eastAsia="en-US"/>
        </w:rPr>
        <w:t xml:space="preserve"> </w:t>
      </w:r>
      <w:proofErr w:type="spellStart"/>
      <w:r w:rsidR="00F0512C" w:rsidRPr="00B068B7">
        <w:rPr>
          <w:sz w:val="28"/>
          <w:szCs w:val="28"/>
          <w:lang w:eastAsia="en-US"/>
        </w:rPr>
        <w:t>саморозвитку</w:t>
      </w:r>
      <w:proofErr w:type="spellEnd"/>
      <w:r w:rsidR="00F0512C" w:rsidRPr="00B068B7">
        <w:rPr>
          <w:sz w:val="28"/>
          <w:szCs w:val="28"/>
          <w:lang w:eastAsia="en-US"/>
        </w:rPr>
        <w:t xml:space="preserve"> </w:t>
      </w:r>
      <w:proofErr w:type="spellStart"/>
      <w:r w:rsidR="00F0512C" w:rsidRPr="00B068B7">
        <w:rPr>
          <w:sz w:val="28"/>
          <w:szCs w:val="28"/>
          <w:lang w:eastAsia="en-US"/>
        </w:rPr>
        <w:t>особистості</w:t>
      </w:r>
      <w:proofErr w:type="spellEnd"/>
      <w:r w:rsidR="00F0512C" w:rsidRPr="00B068B7">
        <w:rPr>
          <w:sz w:val="28"/>
          <w:szCs w:val="28"/>
          <w:lang w:eastAsia="en-US"/>
        </w:rPr>
        <w:t xml:space="preserve"> </w:t>
      </w:r>
      <w:proofErr w:type="spellStart"/>
      <w:r w:rsidR="00F0512C" w:rsidRPr="00B068B7">
        <w:rPr>
          <w:sz w:val="28"/>
          <w:szCs w:val="28"/>
          <w:lang w:eastAsia="en-US"/>
        </w:rPr>
        <w:t>студентів</w:t>
      </w:r>
      <w:proofErr w:type="spellEnd"/>
      <w:r w:rsidR="00F0512C" w:rsidRPr="00B068B7">
        <w:rPr>
          <w:sz w:val="28"/>
          <w:szCs w:val="28"/>
          <w:lang w:eastAsia="en-US"/>
        </w:rPr>
        <w:t xml:space="preserve"> в </w:t>
      </w:r>
      <w:proofErr w:type="spellStart"/>
      <w:r w:rsidR="00F0512C" w:rsidRPr="00B068B7">
        <w:rPr>
          <w:sz w:val="28"/>
          <w:szCs w:val="28"/>
          <w:lang w:eastAsia="en-US"/>
        </w:rPr>
        <w:t>процесі</w:t>
      </w:r>
      <w:proofErr w:type="spellEnd"/>
      <w:r w:rsidR="00F0512C" w:rsidRPr="00B068B7">
        <w:rPr>
          <w:sz w:val="28"/>
          <w:szCs w:val="28"/>
          <w:lang w:eastAsia="en-US"/>
        </w:rPr>
        <w:t xml:space="preserve"> </w:t>
      </w:r>
      <w:proofErr w:type="spellStart"/>
      <w:r w:rsidR="00F0512C" w:rsidRPr="00B068B7">
        <w:rPr>
          <w:sz w:val="28"/>
          <w:szCs w:val="28"/>
          <w:lang w:eastAsia="en-US"/>
        </w:rPr>
        <w:t>навчання</w:t>
      </w:r>
      <w:proofErr w:type="spellEnd"/>
      <w:r w:rsidR="00F0512C" w:rsidRPr="00B068B7">
        <w:rPr>
          <w:sz w:val="28"/>
          <w:szCs w:val="28"/>
          <w:lang w:eastAsia="en-US"/>
        </w:rPr>
        <w:t xml:space="preserve"> </w:t>
      </w:r>
      <w:proofErr w:type="gramStart"/>
      <w:r w:rsidR="00F0512C" w:rsidRPr="00B068B7">
        <w:rPr>
          <w:sz w:val="28"/>
          <w:szCs w:val="28"/>
          <w:lang w:eastAsia="en-US"/>
        </w:rPr>
        <w:t>у закладах</w:t>
      </w:r>
      <w:proofErr w:type="gramEnd"/>
      <w:r w:rsidR="00F0512C" w:rsidRPr="00B068B7">
        <w:rPr>
          <w:sz w:val="28"/>
          <w:szCs w:val="28"/>
          <w:lang w:eastAsia="en-US"/>
        </w:rPr>
        <w:t xml:space="preserve"> </w:t>
      </w:r>
      <w:proofErr w:type="spellStart"/>
      <w:r w:rsidR="00F0512C" w:rsidRPr="00B068B7">
        <w:rPr>
          <w:sz w:val="28"/>
          <w:szCs w:val="28"/>
          <w:lang w:eastAsia="en-US"/>
        </w:rPr>
        <w:t>вищої</w:t>
      </w:r>
      <w:proofErr w:type="spellEnd"/>
      <w:r w:rsidR="00F0512C" w:rsidRPr="00B068B7">
        <w:rPr>
          <w:sz w:val="28"/>
          <w:szCs w:val="28"/>
          <w:lang w:eastAsia="en-US"/>
        </w:rPr>
        <w:t xml:space="preserve"> </w:t>
      </w:r>
      <w:proofErr w:type="spellStart"/>
      <w:r w:rsidR="00F0512C" w:rsidRPr="00B068B7">
        <w:rPr>
          <w:sz w:val="28"/>
          <w:szCs w:val="28"/>
          <w:lang w:eastAsia="en-US"/>
        </w:rPr>
        <w:t>освіти</w:t>
      </w:r>
      <w:proofErr w:type="spellEnd"/>
      <w:r w:rsidR="00F0512C" w:rsidRPr="00B068B7">
        <w:rPr>
          <w:sz w:val="28"/>
          <w:szCs w:val="28"/>
          <w:lang w:eastAsia="en-US"/>
        </w:rPr>
        <w:t>. – 2022.</w:t>
      </w:r>
    </w:p>
    <w:p w14:paraId="3A2A082D" w14:textId="00AEA8BF" w:rsidR="00983636" w:rsidRPr="00B068B7" w:rsidRDefault="00983636" w:rsidP="006577A5">
      <w:pPr>
        <w:spacing w:line="360" w:lineRule="auto"/>
        <w:ind w:firstLine="708"/>
        <w:rPr>
          <w:sz w:val="28"/>
          <w:szCs w:val="28"/>
          <w:lang w:val="uk-UA" w:eastAsia="en-US"/>
        </w:rPr>
      </w:pPr>
      <w:r w:rsidRPr="00B068B7">
        <w:rPr>
          <w:sz w:val="28"/>
          <w:szCs w:val="28"/>
          <w:lang w:val="uk-UA" w:eastAsia="en-US"/>
        </w:rPr>
        <w:t xml:space="preserve">29.  </w:t>
      </w:r>
      <w:proofErr w:type="spellStart"/>
      <w:r w:rsidR="000E5EAF" w:rsidRPr="00B068B7">
        <w:rPr>
          <w:sz w:val="28"/>
          <w:szCs w:val="28"/>
          <w:lang w:val="uk-UA" w:eastAsia="en-US"/>
        </w:rPr>
        <w:t>Волошенко</w:t>
      </w:r>
      <w:proofErr w:type="spellEnd"/>
      <w:r w:rsidR="000E5EAF" w:rsidRPr="00B068B7">
        <w:rPr>
          <w:sz w:val="28"/>
          <w:szCs w:val="28"/>
          <w:lang w:val="uk-UA" w:eastAsia="en-US"/>
        </w:rPr>
        <w:t xml:space="preserve"> М.О. </w:t>
      </w:r>
      <w:proofErr w:type="spellStart"/>
      <w:r w:rsidR="000E5EAF" w:rsidRPr="00B068B7">
        <w:rPr>
          <w:sz w:val="28"/>
          <w:szCs w:val="28"/>
          <w:lang w:val="uk-UA" w:eastAsia="en-US"/>
        </w:rPr>
        <w:t>Особистісніособливості</w:t>
      </w:r>
      <w:proofErr w:type="spellEnd"/>
      <w:r w:rsidR="000E5EAF" w:rsidRPr="00B068B7">
        <w:rPr>
          <w:sz w:val="28"/>
          <w:szCs w:val="28"/>
          <w:lang w:val="uk-UA" w:eastAsia="en-US"/>
        </w:rPr>
        <w:t xml:space="preserve"> студентів як суб’єктів професійного </w:t>
      </w:r>
      <w:proofErr w:type="spellStart"/>
      <w:r w:rsidR="000E5EAF" w:rsidRPr="00B068B7">
        <w:rPr>
          <w:sz w:val="28"/>
          <w:szCs w:val="28"/>
          <w:lang w:val="uk-UA" w:eastAsia="en-US"/>
        </w:rPr>
        <w:t>саморовтку</w:t>
      </w:r>
      <w:proofErr w:type="spellEnd"/>
      <w:r w:rsidR="000E5EAF" w:rsidRPr="00B068B7">
        <w:rPr>
          <w:sz w:val="28"/>
          <w:szCs w:val="28"/>
          <w:lang w:val="uk-UA" w:eastAsia="en-US"/>
        </w:rPr>
        <w:t xml:space="preserve"> </w:t>
      </w:r>
      <w:r w:rsidR="000E5EAF" w:rsidRPr="00B068B7">
        <w:rPr>
          <w:lang w:val="uk-UA"/>
        </w:rPr>
        <w:t>URL:</w:t>
      </w:r>
      <w:proofErr w:type="spellStart"/>
      <w:r w:rsidR="000E5EAF" w:rsidRPr="00B068B7">
        <w:rPr>
          <w:sz w:val="28"/>
          <w:szCs w:val="28"/>
          <w:lang w:eastAsia="en-US"/>
        </w:rPr>
        <w:t>http</w:t>
      </w:r>
      <w:proofErr w:type="spellEnd"/>
      <w:r w:rsidR="000E5EAF" w:rsidRPr="00B068B7">
        <w:rPr>
          <w:sz w:val="28"/>
          <w:szCs w:val="28"/>
          <w:lang w:val="uk-UA" w:eastAsia="en-US"/>
        </w:rPr>
        <w:t>://</w:t>
      </w:r>
      <w:proofErr w:type="spellStart"/>
      <w:r w:rsidR="000E5EAF" w:rsidRPr="00B068B7">
        <w:rPr>
          <w:sz w:val="28"/>
          <w:szCs w:val="28"/>
          <w:lang w:eastAsia="en-US"/>
        </w:rPr>
        <w:t>perspectives</w:t>
      </w:r>
      <w:proofErr w:type="spellEnd"/>
      <w:r w:rsidR="000E5EAF" w:rsidRPr="00B068B7">
        <w:rPr>
          <w:sz w:val="28"/>
          <w:szCs w:val="28"/>
          <w:lang w:val="uk-UA" w:eastAsia="en-US"/>
        </w:rPr>
        <w:t>.</w:t>
      </w:r>
      <w:proofErr w:type="spellStart"/>
      <w:r w:rsidR="000E5EAF" w:rsidRPr="00B068B7">
        <w:rPr>
          <w:sz w:val="28"/>
          <w:szCs w:val="28"/>
          <w:lang w:eastAsia="en-US"/>
        </w:rPr>
        <w:t>pp</w:t>
      </w:r>
      <w:proofErr w:type="spellEnd"/>
      <w:r w:rsidR="000E5EAF" w:rsidRPr="00B068B7">
        <w:rPr>
          <w:sz w:val="28"/>
          <w:szCs w:val="28"/>
          <w:lang w:val="uk-UA" w:eastAsia="en-US"/>
        </w:rPr>
        <w:t>.</w:t>
      </w:r>
      <w:proofErr w:type="spellStart"/>
      <w:r w:rsidR="000E5EAF" w:rsidRPr="00B068B7">
        <w:rPr>
          <w:sz w:val="28"/>
          <w:szCs w:val="28"/>
          <w:lang w:eastAsia="en-US"/>
        </w:rPr>
        <w:t>ua</w:t>
      </w:r>
      <w:proofErr w:type="spellEnd"/>
      <w:r w:rsidR="000E5EAF" w:rsidRPr="00B068B7">
        <w:rPr>
          <w:sz w:val="28"/>
          <w:szCs w:val="28"/>
          <w:lang w:val="uk-UA" w:eastAsia="en-US"/>
        </w:rPr>
        <w:t>/</w:t>
      </w:r>
      <w:r w:rsidR="000E5EAF" w:rsidRPr="00B068B7">
        <w:rPr>
          <w:sz w:val="28"/>
          <w:szCs w:val="28"/>
          <w:lang w:val="en-US" w:eastAsia="en-US"/>
        </w:rPr>
        <w:t>index</w:t>
      </w:r>
      <w:r w:rsidR="000E5EAF" w:rsidRPr="00B068B7">
        <w:rPr>
          <w:sz w:val="28"/>
          <w:szCs w:val="28"/>
          <w:lang w:val="uk-UA" w:eastAsia="en-US"/>
        </w:rPr>
        <w:t>.</w:t>
      </w:r>
      <w:proofErr w:type="spellStart"/>
      <w:r w:rsidR="000E5EAF" w:rsidRPr="00B068B7">
        <w:rPr>
          <w:sz w:val="28"/>
          <w:szCs w:val="28"/>
          <w:lang w:val="en-US" w:eastAsia="en-US"/>
        </w:rPr>
        <w:t>php</w:t>
      </w:r>
      <w:proofErr w:type="spellEnd"/>
      <w:r w:rsidR="000E5EAF" w:rsidRPr="00B068B7">
        <w:rPr>
          <w:sz w:val="28"/>
          <w:szCs w:val="28"/>
          <w:lang w:val="uk-UA" w:eastAsia="en-US"/>
        </w:rPr>
        <w:t>/</w:t>
      </w:r>
      <w:proofErr w:type="spellStart"/>
      <w:r w:rsidR="000E5EAF" w:rsidRPr="00B068B7">
        <w:rPr>
          <w:sz w:val="28"/>
          <w:szCs w:val="28"/>
          <w:lang w:val="en-US" w:eastAsia="en-US"/>
        </w:rPr>
        <w:t>vno</w:t>
      </w:r>
      <w:proofErr w:type="spellEnd"/>
      <w:r w:rsidR="000E5EAF" w:rsidRPr="00B068B7">
        <w:rPr>
          <w:sz w:val="28"/>
          <w:szCs w:val="28"/>
          <w:lang w:val="uk-UA" w:eastAsia="en-US"/>
        </w:rPr>
        <w:t>/</w:t>
      </w:r>
      <w:r w:rsidR="000E5EAF" w:rsidRPr="00B068B7">
        <w:rPr>
          <w:sz w:val="28"/>
          <w:szCs w:val="28"/>
          <w:lang w:val="en-US" w:eastAsia="en-US"/>
        </w:rPr>
        <w:t>article</w:t>
      </w:r>
      <w:r w:rsidR="000E5EAF" w:rsidRPr="00B068B7">
        <w:rPr>
          <w:sz w:val="28"/>
          <w:szCs w:val="28"/>
          <w:lang w:val="uk-UA" w:eastAsia="en-US"/>
        </w:rPr>
        <w:t>/</w:t>
      </w:r>
      <w:r w:rsidR="000E5EAF" w:rsidRPr="00B068B7">
        <w:rPr>
          <w:sz w:val="28"/>
          <w:szCs w:val="28"/>
          <w:lang w:val="en-US" w:eastAsia="en-US"/>
        </w:rPr>
        <w:t>view</w:t>
      </w:r>
      <w:r w:rsidR="000E5EAF" w:rsidRPr="00B068B7">
        <w:rPr>
          <w:sz w:val="28"/>
          <w:szCs w:val="28"/>
          <w:lang w:val="uk-UA" w:eastAsia="en-US"/>
        </w:rPr>
        <w:t xml:space="preserve">/4229/4252 </w:t>
      </w:r>
      <w:r w:rsidR="000E5EAF" w:rsidRPr="00B068B7">
        <w:rPr>
          <w:sz w:val="28"/>
          <w:szCs w:val="28"/>
          <w:lang w:val="uk-UA"/>
        </w:rPr>
        <w:t>(дата звернення: 30.11.2023).</w:t>
      </w:r>
    </w:p>
    <w:p w14:paraId="798879BD" w14:textId="2CFBF392" w:rsidR="00983636" w:rsidRPr="00B068B7" w:rsidRDefault="00983636" w:rsidP="006577A5">
      <w:pPr>
        <w:spacing w:line="360" w:lineRule="auto"/>
        <w:ind w:firstLine="708"/>
        <w:rPr>
          <w:sz w:val="28"/>
          <w:szCs w:val="28"/>
          <w:lang w:eastAsia="en-US"/>
        </w:rPr>
      </w:pPr>
      <w:r w:rsidRPr="00B068B7">
        <w:rPr>
          <w:sz w:val="28"/>
          <w:szCs w:val="28"/>
          <w:lang w:eastAsia="en-US"/>
        </w:rPr>
        <w:t xml:space="preserve">30. </w:t>
      </w:r>
      <w:proofErr w:type="spellStart"/>
      <w:r w:rsidR="00933088" w:rsidRPr="00B068B7">
        <w:rPr>
          <w:sz w:val="28"/>
          <w:szCs w:val="28"/>
          <w:lang w:eastAsia="en-US"/>
        </w:rPr>
        <w:t>Поліщук</w:t>
      </w:r>
      <w:proofErr w:type="spellEnd"/>
      <w:r w:rsidR="00933088" w:rsidRPr="00B068B7">
        <w:rPr>
          <w:sz w:val="28"/>
          <w:szCs w:val="28"/>
          <w:lang w:eastAsia="en-US"/>
        </w:rPr>
        <w:t xml:space="preserve"> О.М. </w:t>
      </w:r>
      <w:proofErr w:type="spellStart"/>
      <w:r w:rsidR="00933088" w:rsidRPr="00B068B7">
        <w:rPr>
          <w:sz w:val="28"/>
          <w:szCs w:val="28"/>
          <w:lang w:eastAsia="en-US"/>
        </w:rPr>
        <w:t>Ресурси</w:t>
      </w:r>
      <w:proofErr w:type="spellEnd"/>
      <w:r w:rsidR="00933088" w:rsidRPr="00B068B7">
        <w:rPr>
          <w:sz w:val="28"/>
          <w:szCs w:val="28"/>
          <w:lang w:eastAsia="en-US"/>
        </w:rPr>
        <w:t xml:space="preserve"> </w:t>
      </w:r>
      <w:proofErr w:type="spellStart"/>
      <w:r w:rsidR="00933088" w:rsidRPr="00B068B7">
        <w:rPr>
          <w:sz w:val="28"/>
          <w:szCs w:val="28"/>
          <w:lang w:eastAsia="en-US"/>
        </w:rPr>
        <w:t>саморозвитку</w:t>
      </w:r>
      <w:proofErr w:type="spellEnd"/>
      <w:r w:rsidR="00933088" w:rsidRPr="00B068B7">
        <w:rPr>
          <w:sz w:val="28"/>
          <w:szCs w:val="28"/>
          <w:lang w:eastAsia="en-US"/>
        </w:rPr>
        <w:t xml:space="preserve"> </w:t>
      </w:r>
      <w:proofErr w:type="spellStart"/>
      <w:r w:rsidR="00933088" w:rsidRPr="00B068B7">
        <w:rPr>
          <w:sz w:val="28"/>
          <w:szCs w:val="28"/>
          <w:lang w:eastAsia="en-US"/>
        </w:rPr>
        <w:t>особистості</w:t>
      </w:r>
      <w:proofErr w:type="spellEnd"/>
      <w:r w:rsidR="00933088" w:rsidRPr="00B068B7">
        <w:rPr>
          <w:sz w:val="28"/>
          <w:szCs w:val="28"/>
          <w:lang w:eastAsia="en-US"/>
        </w:rPr>
        <w:t xml:space="preserve"> // </w:t>
      </w:r>
      <w:proofErr w:type="spellStart"/>
      <w:r w:rsidR="00933088" w:rsidRPr="00B068B7">
        <w:rPr>
          <w:sz w:val="28"/>
          <w:szCs w:val="28"/>
          <w:lang w:eastAsia="en-US"/>
        </w:rPr>
        <w:t>Психологія</w:t>
      </w:r>
      <w:proofErr w:type="spellEnd"/>
      <w:r w:rsidR="00933088" w:rsidRPr="00B068B7">
        <w:rPr>
          <w:sz w:val="28"/>
          <w:szCs w:val="28"/>
          <w:lang w:eastAsia="en-US"/>
        </w:rPr>
        <w:t xml:space="preserve"> </w:t>
      </w:r>
      <w:proofErr w:type="spellStart"/>
      <w:r w:rsidR="00933088" w:rsidRPr="00B068B7">
        <w:rPr>
          <w:sz w:val="28"/>
          <w:szCs w:val="28"/>
          <w:lang w:eastAsia="en-US"/>
        </w:rPr>
        <w:t>самороз</w:t>
      </w:r>
      <w:proofErr w:type="spellEnd"/>
      <w:r w:rsidR="00933088" w:rsidRPr="00B068B7">
        <w:rPr>
          <w:sz w:val="28"/>
          <w:szCs w:val="28"/>
          <w:lang w:eastAsia="en-US"/>
        </w:rPr>
        <w:t xml:space="preserve">-витку </w:t>
      </w:r>
      <w:proofErr w:type="spellStart"/>
      <w:r w:rsidR="00933088" w:rsidRPr="00B068B7">
        <w:rPr>
          <w:sz w:val="28"/>
          <w:szCs w:val="28"/>
          <w:lang w:eastAsia="en-US"/>
        </w:rPr>
        <w:t>особистості</w:t>
      </w:r>
      <w:proofErr w:type="spellEnd"/>
      <w:r w:rsidR="00933088" w:rsidRPr="00B068B7">
        <w:rPr>
          <w:sz w:val="28"/>
          <w:szCs w:val="28"/>
          <w:lang w:eastAsia="en-US"/>
        </w:rPr>
        <w:t xml:space="preserve">: </w:t>
      </w:r>
      <w:proofErr w:type="spellStart"/>
      <w:r w:rsidR="00933088" w:rsidRPr="00B068B7">
        <w:rPr>
          <w:sz w:val="28"/>
          <w:szCs w:val="28"/>
          <w:lang w:eastAsia="en-US"/>
        </w:rPr>
        <w:t>збірник</w:t>
      </w:r>
      <w:proofErr w:type="spellEnd"/>
      <w:r w:rsidR="00933088" w:rsidRPr="00B068B7">
        <w:rPr>
          <w:sz w:val="28"/>
          <w:szCs w:val="28"/>
          <w:lang w:eastAsia="en-US"/>
        </w:rPr>
        <w:t xml:space="preserve"> </w:t>
      </w:r>
      <w:proofErr w:type="spellStart"/>
      <w:r w:rsidR="00933088" w:rsidRPr="00B068B7">
        <w:rPr>
          <w:sz w:val="28"/>
          <w:szCs w:val="28"/>
          <w:lang w:eastAsia="en-US"/>
        </w:rPr>
        <w:t>наукових</w:t>
      </w:r>
      <w:proofErr w:type="spellEnd"/>
      <w:r w:rsidR="00933088" w:rsidRPr="00B068B7">
        <w:rPr>
          <w:sz w:val="28"/>
          <w:szCs w:val="28"/>
          <w:lang w:eastAsia="en-US"/>
        </w:rPr>
        <w:t xml:space="preserve"> </w:t>
      </w:r>
      <w:proofErr w:type="spellStart"/>
      <w:r w:rsidR="00933088" w:rsidRPr="00B068B7">
        <w:rPr>
          <w:sz w:val="28"/>
          <w:szCs w:val="28"/>
          <w:lang w:eastAsia="en-US"/>
        </w:rPr>
        <w:t>праць</w:t>
      </w:r>
      <w:proofErr w:type="spellEnd"/>
      <w:r w:rsidR="00933088" w:rsidRPr="00B068B7">
        <w:rPr>
          <w:sz w:val="28"/>
          <w:szCs w:val="28"/>
          <w:lang w:eastAsia="en-US"/>
        </w:rPr>
        <w:t xml:space="preserve"> [</w:t>
      </w:r>
      <w:proofErr w:type="spellStart"/>
      <w:r w:rsidR="00933088" w:rsidRPr="00B068B7">
        <w:rPr>
          <w:sz w:val="28"/>
          <w:szCs w:val="28"/>
          <w:lang w:eastAsia="en-US"/>
        </w:rPr>
        <w:t>Електронний</w:t>
      </w:r>
      <w:proofErr w:type="spellEnd"/>
      <w:r w:rsidR="00933088" w:rsidRPr="00B068B7">
        <w:rPr>
          <w:sz w:val="28"/>
          <w:szCs w:val="28"/>
          <w:lang w:eastAsia="en-US"/>
        </w:rPr>
        <w:t xml:space="preserve"> документ] / за ред. Н.В. </w:t>
      </w:r>
      <w:proofErr w:type="spellStart"/>
      <w:r w:rsidR="00933088" w:rsidRPr="00B068B7">
        <w:rPr>
          <w:sz w:val="28"/>
          <w:szCs w:val="28"/>
          <w:lang w:eastAsia="en-US"/>
        </w:rPr>
        <w:t>Чепелєвої</w:t>
      </w:r>
      <w:proofErr w:type="spellEnd"/>
      <w:r w:rsidR="00933088" w:rsidRPr="00B068B7">
        <w:rPr>
          <w:sz w:val="28"/>
          <w:szCs w:val="28"/>
          <w:lang w:eastAsia="en-US"/>
        </w:rPr>
        <w:t xml:space="preserve">, Я.Ф. </w:t>
      </w:r>
      <w:proofErr w:type="spellStart"/>
      <w:r w:rsidR="00933088" w:rsidRPr="00B068B7">
        <w:rPr>
          <w:sz w:val="28"/>
          <w:szCs w:val="28"/>
          <w:lang w:eastAsia="en-US"/>
        </w:rPr>
        <w:t>Андрєєвої</w:t>
      </w:r>
      <w:proofErr w:type="spellEnd"/>
      <w:r w:rsidR="00933088" w:rsidRPr="00B068B7">
        <w:rPr>
          <w:sz w:val="28"/>
          <w:szCs w:val="28"/>
          <w:lang w:eastAsia="en-US"/>
        </w:rPr>
        <w:t xml:space="preserve">. – </w:t>
      </w:r>
      <w:proofErr w:type="spellStart"/>
      <w:r w:rsidR="00933088" w:rsidRPr="00B068B7">
        <w:rPr>
          <w:sz w:val="28"/>
          <w:szCs w:val="28"/>
          <w:lang w:eastAsia="en-US"/>
        </w:rPr>
        <w:t>Чернівці</w:t>
      </w:r>
      <w:proofErr w:type="spellEnd"/>
      <w:r w:rsidR="00933088" w:rsidRPr="00B068B7">
        <w:rPr>
          <w:sz w:val="28"/>
          <w:szCs w:val="28"/>
          <w:lang w:eastAsia="en-US"/>
        </w:rPr>
        <w:t xml:space="preserve"> – </w:t>
      </w:r>
      <w:proofErr w:type="spellStart"/>
      <w:r w:rsidR="00933088" w:rsidRPr="00B068B7">
        <w:rPr>
          <w:sz w:val="28"/>
          <w:szCs w:val="28"/>
          <w:lang w:eastAsia="en-US"/>
        </w:rPr>
        <w:t>Київ</w:t>
      </w:r>
      <w:proofErr w:type="spellEnd"/>
      <w:r w:rsidR="00933088" w:rsidRPr="00B068B7">
        <w:rPr>
          <w:sz w:val="28"/>
          <w:szCs w:val="28"/>
          <w:lang w:eastAsia="en-US"/>
        </w:rPr>
        <w:t>,</w:t>
      </w:r>
      <w:r w:rsidR="00933088" w:rsidRPr="00B068B7">
        <w:rPr>
          <w:sz w:val="28"/>
          <w:szCs w:val="28"/>
          <w:lang w:val="uk-UA" w:eastAsia="en-US"/>
        </w:rPr>
        <w:t xml:space="preserve"> </w:t>
      </w:r>
      <w:r w:rsidR="00933088" w:rsidRPr="00B068B7">
        <w:rPr>
          <w:sz w:val="28"/>
          <w:szCs w:val="28"/>
          <w:lang w:eastAsia="en-US"/>
        </w:rPr>
        <w:t>2016. с. 64-82.</w:t>
      </w:r>
    </w:p>
    <w:p w14:paraId="03B34E3C" w14:textId="0B99075C" w:rsidR="00983636" w:rsidRPr="00B068B7" w:rsidRDefault="00983636" w:rsidP="006577A5">
      <w:pPr>
        <w:spacing w:line="360" w:lineRule="auto"/>
        <w:ind w:firstLine="708"/>
        <w:rPr>
          <w:sz w:val="28"/>
          <w:szCs w:val="28"/>
          <w:lang w:val="uk-UA" w:eastAsia="en-US"/>
        </w:rPr>
      </w:pPr>
      <w:r w:rsidRPr="00B068B7">
        <w:rPr>
          <w:sz w:val="28"/>
          <w:szCs w:val="28"/>
          <w:lang w:eastAsia="en-US"/>
        </w:rPr>
        <w:lastRenderedPageBreak/>
        <w:t xml:space="preserve">31. </w:t>
      </w:r>
      <w:proofErr w:type="spellStart"/>
      <w:r w:rsidR="00EA5BAD" w:rsidRPr="00B068B7">
        <w:rPr>
          <w:sz w:val="28"/>
          <w:szCs w:val="28"/>
          <w:lang w:eastAsia="en-US"/>
        </w:rPr>
        <w:t>Рибалко</w:t>
      </w:r>
      <w:proofErr w:type="spellEnd"/>
      <w:r w:rsidR="00EA5BAD" w:rsidRPr="00B068B7">
        <w:rPr>
          <w:sz w:val="28"/>
          <w:szCs w:val="28"/>
          <w:lang w:eastAsia="en-US"/>
        </w:rPr>
        <w:t xml:space="preserve"> Л.С. </w:t>
      </w:r>
      <w:proofErr w:type="spellStart"/>
      <w:r w:rsidR="00EA5BAD" w:rsidRPr="00B068B7">
        <w:rPr>
          <w:sz w:val="28"/>
          <w:szCs w:val="28"/>
          <w:lang w:eastAsia="en-US"/>
        </w:rPr>
        <w:t>Методолого-теоретичні</w:t>
      </w:r>
      <w:proofErr w:type="spellEnd"/>
      <w:r w:rsidR="00EA5BAD" w:rsidRPr="00B068B7">
        <w:rPr>
          <w:sz w:val="28"/>
          <w:szCs w:val="28"/>
          <w:lang w:eastAsia="en-US"/>
        </w:rPr>
        <w:t xml:space="preserve"> засади </w:t>
      </w:r>
      <w:proofErr w:type="spellStart"/>
      <w:r w:rsidR="00EA5BAD" w:rsidRPr="00B068B7">
        <w:rPr>
          <w:sz w:val="28"/>
          <w:szCs w:val="28"/>
          <w:lang w:eastAsia="en-US"/>
        </w:rPr>
        <w:t>професійнопедагогічної</w:t>
      </w:r>
      <w:proofErr w:type="spellEnd"/>
      <w:r w:rsidR="00EA5BAD" w:rsidRPr="00B068B7">
        <w:rPr>
          <w:sz w:val="28"/>
          <w:szCs w:val="28"/>
          <w:lang w:eastAsia="en-US"/>
        </w:rPr>
        <w:t xml:space="preserve"> </w:t>
      </w:r>
      <w:proofErr w:type="spellStart"/>
      <w:r w:rsidR="00EA5BAD" w:rsidRPr="00B068B7">
        <w:rPr>
          <w:sz w:val="28"/>
          <w:szCs w:val="28"/>
          <w:lang w:eastAsia="en-US"/>
        </w:rPr>
        <w:t>са-мореалізації</w:t>
      </w:r>
      <w:proofErr w:type="spellEnd"/>
      <w:r w:rsidR="00EA5BAD" w:rsidRPr="00B068B7">
        <w:rPr>
          <w:sz w:val="28"/>
          <w:szCs w:val="28"/>
          <w:lang w:eastAsia="en-US"/>
        </w:rPr>
        <w:t xml:space="preserve"> </w:t>
      </w:r>
      <w:proofErr w:type="spellStart"/>
      <w:r w:rsidR="00EA5BAD" w:rsidRPr="00B068B7">
        <w:rPr>
          <w:sz w:val="28"/>
          <w:szCs w:val="28"/>
          <w:lang w:eastAsia="en-US"/>
        </w:rPr>
        <w:t>майбутнього</w:t>
      </w:r>
      <w:proofErr w:type="spellEnd"/>
      <w:r w:rsidR="00EA5BAD" w:rsidRPr="00B068B7">
        <w:rPr>
          <w:sz w:val="28"/>
          <w:szCs w:val="28"/>
          <w:lang w:eastAsia="en-US"/>
        </w:rPr>
        <w:t xml:space="preserve"> </w:t>
      </w:r>
      <w:proofErr w:type="spellStart"/>
      <w:r w:rsidR="00EA5BAD" w:rsidRPr="00B068B7">
        <w:rPr>
          <w:sz w:val="28"/>
          <w:szCs w:val="28"/>
          <w:lang w:eastAsia="en-US"/>
        </w:rPr>
        <w:t>вчителя</w:t>
      </w:r>
      <w:proofErr w:type="spellEnd"/>
      <w:r w:rsidR="00EA5BAD" w:rsidRPr="00B068B7">
        <w:rPr>
          <w:sz w:val="28"/>
          <w:szCs w:val="28"/>
          <w:lang w:eastAsia="en-US"/>
        </w:rPr>
        <w:t xml:space="preserve"> (</w:t>
      </w:r>
      <w:proofErr w:type="spellStart"/>
      <w:r w:rsidR="00EA5BAD" w:rsidRPr="00B068B7">
        <w:rPr>
          <w:sz w:val="28"/>
          <w:szCs w:val="28"/>
          <w:lang w:eastAsia="en-US"/>
        </w:rPr>
        <w:t>акмеологічний</w:t>
      </w:r>
      <w:proofErr w:type="spellEnd"/>
      <w:r w:rsidR="00EA5BAD" w:rsidRPr="00B068B7">
        <w:rPr>
          <w:sz w:val="28"/>
          <w:szCs w:val="28"/>
          <w:lang w:eastAsia="en-US"/>
        </w:rPr>
        <w:t xml:space="preserve"> аспект</w:t>
      </w:r>
      <w:proofErr w:type="gramStart"/>
      <w:r w:rsidR="00EA5BAD" w:rsidRPr="00B068B7">
        <w:rPr>
          <w:sz w:val="28"/>
          <w:szCs w:val="28"/>
          <w:lang w:eastAsia="en-US"/>
        </w:rPr>
        <w:t>) :</w:t>
      </w:r>
      <w:proofErr w:type="gramEnd"/>
      <w:r w:rsidR="00EA5BAD" w:rsidRPr="00B068B7">
        <w:rPr>
          <w:sz w:val="28"/>
          <w:szCs w:val="28"/>
          <w:lang w:eastAsia="en-US"/>
        </w:rPr>
        <w:t xml:space="preserve"> [</w:t>
      </w:r>
      <w:proofErr w:type="spellStart"/>
      <w:r w:rsidR="00EA5BAD" w:rsidRPr="00B068B7">
        <w:rPr>
          <w:sz w:val="28"/>
          <w:szCs w:val="28"/>
          <w:lang w:eastAsia="en-US"/>
        </w:rPr>
        <w:t>монографія</w:t>
      </w:r>
      <w:proofErr w:type="spellEnd"/>
      <w:r w:rsidR="00EA5BAD" w:rsidRPr="00B068B7">
        <w:rPr>
          <w:sz w:val="28"/>
          <w:szCs w:val="28"/>
          <w:lang w:eastAsia="en-US"/>
        </w:rPr>
        <w:t xml:space="preserve">] / Л.С. </w:t>
      </w:r>
      <w:proofErr w:type="spellStart"/>
      <w:r w:rsidR="00EA5BAD" w:rsidRPr="00B068B7">
        <w:rPr>
          <w:sz w:val="28"/>
          <w:szCs w:val="28"/>
          <w:lang w:eastAsia="en-US"/>
        </w:rPr>
        <w:t>Рибалко</w:t>
      </w:r>
      <w:proofErr w:type="spellEnd"/>
      <w:r w:rsidR="00EA5BAD" w:rsidRPr="00B068B7">
        <w:rPr>
          <w:sz w:val="28"/>
          <w:szCs w:val="28"/>
          <w:lang w:eastAsia="en-US"/>
        </w:rPr>
        <w:t xml:space="preserve">. – </w:t>
      </w:r>
      <w:proofErr w:type="spellStart"/>
      <w:proofErr w:type="gramStart"/>
      <w:r w:rsidR="00EA5BAD" w:rsidRPr="00B068B7">
        <w:rPr>
          <w:sz w:val="28"/>
          <w:szCs w:val="28"/>
          <w:lang w:eastAsia="en-US"/>
        </w:rPr>
        <w:t>Запоріжжя</w:t>
      </w:r>
      <w:proofErr w:type="spellEnd"/>
      <w:r w:rsidR="00EA5BAD" w:rsidRPr="00B068B7">
        <w:rPr>
          <w:sz w:val="28"/>
          <w:szCs w:val="28"/>
          <w:lang w:eastAsia="en-US"/>
        </w:rPr>
        <w:t xml:space="preserve"> :</w:t>
      </w:r>
      <w:proofErr w:type="gramEnd"/>
      <w:r w:rsidR="00EA5BAD" w:rsidRPr="00B068B7">
        <w:rPr>
          <w:sz w:val="28"/>
          <w:szCs w:val="28"/>
          <w:lang w:eastAsia="en-US"/>
        </w:rPr>
        <w:t xml:space="preserve"> ЗДМУ, 2007. 443 с</w:t>
      </w:r>
    </w:p>
    <w:p w14:paraId="25EA4B1A" w14:textId="73C4D60D" w:rsidR="00983636" w:rsidRPr="00B068B7" w:rsidRDefault="00983636" w:rsidP="006577A5">
      <w:pPr>
        <w:spacing w:line="360" w:lineRule="auto"/>
        <w:ind w:firstLine="708"/>
        <w:rPr>
          <w:sz w:val="28"/>
          <w:szCs w:val="28"/>
          <w:lang w:val="uk-UA" w:eastAsia="en-US"/>
        </w:rPr>
      </w:pPr>
      <w:r w:rsidRPr="00B068B7">
        <w:rPr>
          <w:sz w:val="28"/>
          <w:szCs w:val="28"/>
          <w:lang w:val="uk-UA" w:eastAsia="en-US"/>
        </w:rPr>
        <w:t xml:space="preserve">32. </w:t>
      </w:r>
      <w:proofErr w:type="spellStart"/>
      <w:r w:rsidR="004525ED" w:rsidRPr="00B068B7">
        <w:rPr>
          <w:sz w:val="28"/>
          <w:szCs w:val="28"/>
          <w:lang w:val="uk-UA" w:eastAsia="en-US"/>
        </w:rPr>
        <w:t>Смульська</w:t>
      </w:r>
      <w:proofErr w:type="spellEnd"/>
      <w:r w:rsidR="004525ED" w:rsidRPr="00B068B7">
        <w:rPr>
          <w:sz w:val="28"/>
          <w:szCs w:val="28"/>
          <w:lang w:val="uk-UA" w:eastAsia="en-US"/>
        </w:rPr>
        <w:t xml:space="preserve"> А. В. Негативний вплив бар’єрів саморозвитку на формування </w:t>
      </w:r>
      <w:proofErr w:type="spellStart"/>
      <w:r w:rsidR="004525ED" w:rsidRPr="00B068B7">
        <w:rPr>
          <w:sz w:val="28"/>
          <w:szCs w:val="28"/>
          <w:lang w:val="uk-UA" w:eastAsia="en-US"/>
        </w:rPr>
        <w:t>акмеологічної</w:t>
      </w:r>
      <w:proofErr w:type="spellEnd"/>
      <w:r w:rsidR="004525ED" w:rsidRPr="00B068B7">
        <w:rPr>
          <w:sz w:val="28"/>
          <w:szCs w:val="28"/>
          <w:lang w:val="uk-UA" w:eastAsia="en-US"/>
        </w:rPr>
        <w:t xml:space="preserve"> культури майбутніх правознавців / А. В. </w:t>
      </w:r>
      <w:proofErr w:type="spellStart"/>
      <w:r w:rsidR="004525ED" w:rsidRPr="00B068B7">
        <w:rPr>
          <w:sz w:val="28"/>
          <w:szCs w:val="28"/>
          <w:lang w:val="uk-UA" w:eastAsia="en-US"/>
        </w:rPr>
        <w:t>Смульська</w:t>
      </w:r>
      <w:proofErr w:type="spellEnd"/>
      <w:r w:rsidR="004525ED" w:rsidRPr="00B068B7">
        <w:rPr>
          <w:sz w:val="28"/>
          <w:szCs w:val="28"/>
          <w:lang w:val="uk-UA" w:eastAsia="en-US"/>
        </w:rPr>
        <w:t xml:space="preserve"> // Наукові записки кафедри педагогіки. - 2012. </w:t>
      </w:r>
      <w:proofErr w:type="spellStart"/>
      <w:r w:rsidR="004525ED" w:rsidRPr="00B068B7">
        <w:rPr>
          <w:sz w:val="28"/>
          <w:szCs w:val="28"/>
          <w:lang w:val="uk-UA" w:eastAsia="en-US"/>
        </w:rPr>
        <w:t>Вип</w:t>
      </w:r>
      <w:proofErr w:type="spellEnd"/>
      <w:r w:rsidR="004525ED" w:rsidRPr="00B068B7">
        <w:rPr>
          <w:sz w:val="28"/>
          <w:szCs w:val="28"/>
          <w:lang w:val="uk-UA" w:eastAsia="en-US"/>
        </w:rPr>
        <w:t>. 30. С. 136-143.</w:t>
      </w:r>
    </w:p>
    <w:p w14:paraId="7245FFA6" w14:textId="6B92DC70" w:rsidR="00983636" w:rsidRPr="00B068B7" w:rsidRDefault="00983636" w:rsidP="006577A5">
      <w:pPr>
        <w:spacing w:line="360" w:lineRule="auto"/>
        <w:ind w:firstLine="708"/>
        <w:rPr>
          <w:sz w:val="28"/>
          <w:szCs w:val="28"/>
          <w:lang w:val="uk-UA" w:eastAsia="en-US"/>
        </w:rPr>
      </w:pPr>
      <w:r w:rsidRPr="00B068B7">
        <w:rPr>
          <w:sz w:val="28"/>
          <w:szCs w:val="28"/>
          <w:lang w:val="uk-UA" w:eastAsia="en-US"/>
        </w:rPr>
        <w:t xml:space="preserve">33.  </w:t>
      </w:r>
      <w:r w:rsidR="00257CF5" w:rsidRPr="00B068B7">
        <w:rPr>
          <w:sz w:val="28"/>
          <w:szCs w:val="28"/>
          <w:lang w:val="uk-UA" w:eastAsia="en-US"/>
        </w:rPr>
        <w:t xml:space="preserve">Вовк Н. П. Детермінанти бар’єрів професійного саморозвитку курсантів – майбутніх працівників ДСНС України в умовах ЗВО / Н. П. Вовк // Вісник Національного університету оборони України. - 2014. </w:t>
      </w:r>
      <w:proofErr w:type="spellStart"/>
      <w:r w:rsidR="00257CF5" w:rsidRPr="00B068B7">
        <w:rPr>
          <w:sz w:val="28"/>
          <w:szCs w:val="28"/>
          <w:lang w:val="uk-UA" w:eastAsia="en-US"/>
        </w:rPr>
        <w:t>Вип</w:t>
      </w:r>
      <w:proofErr w:type="spellEnd"/>
      <w:r w:rsidR="00257CF5" w:rsidRPr="00B068B7">
        <w:rPr>
          <w:sz w:val="28"/>
          <w:szCs w:val="28"/>
          <w:lang w:val="uk-UA" w:eastAsia="en-US"/>
        </w:rPr>
        <w:t>. 2. С. 31-36.</w:t>
      </w:r>
      <w:r w:rsidR="00183634" w:rsidRPr="00930B6D">
        <w:rPr>
          <w:sz w:val="28"/>
          <w:szCs w:val="28"/>
          <w:lang w:val="uk-UA" w:eastAsia="en-US"/>
        </w:rPr>
        <w:tab/>
      </w:r>
      <w:r w:rsidR="00183634" w:rsidRPr="00930B6D">
        <w:rPr>
          <w:sz w:val="28"/>
          <w:szCs w:val="28"/>
          <w:lang w:val="uk-UA" w:eastAsia="en-US"/>
        </w:rPr>
        <w:tab/>
      </w:r>
      <w:r w:rsidR="00183634" w:rsidRPr="00930B6D">
        <w:rPr>
          <w:sz w:val="28"/>
          <w:szCs w:val="28"/>
          <w:lang w:val="uk-UA" w:eastAsia="en-US"/>
        </w:rPr>
        <w:tab/>
      </w:r>
      <w:r w:rsidR="00183634" w:rsidRPr="00930B6D">
        <w:rPr>
          <w:sz w:val="28"/>
          <w:szCs w:val="28"/>
          <w:lang w:val="uk-UA" w:eastAsia="en-US"/>
        </w:rPr>
        <w:tab/>
      </w:r>
      <w:r w:rsidR="00183634" w:rsidRPr="00930B6D">
        <w:rPr>
          <w:sz w:val="28"/>
          <w:szCs w:val="28"/>
          <w:lang w:val="uk-UA" w:eastAsia="en-US"/>
        </w:rPr>
        <w:tab/>
      </w:r>
      <w:r w:rsidR="00183634" w:rsidRPr="00930B6D">
        <w:rPr>
          <w:sz w:val="28"/>
          <w:szCs w:val="28"/>
          <w:lang w:val="uk-UA" w:eastAsia="en-US"/>
        </w:rPr>
        <w:tab/>
      </w:r>
      <w:r w:rsidR="00183634" w:rsidRPr="00930B6D">
        <w:rPr>
          <w:sz w:val="28"/>
          <w:szCs w:val="28"/>
          <w:lang w:val="uk-UA" w:eastAsia="en-US"/>
        </w:rPr>
        <w:tab/>
      </w:r>
      <w:r w:rsidR="00183634" w:rsidRPr="00930B6D">
        <w:rPr>
          <w:sz w:val="28"/>
          <w:szCs w:val="28"/>
          <w:lang w:val="uk-UA" w:eastAsia="en-US"/>
        </w:rPr>
        <w:tab/>
      </w:r>
      <w:r w:rsidR="00183634" w:rsidRPr="00930B6D">
        <w:rPr>
          <w:sz w:val="28"/>
          <w:szCs w:val="28"/>
          <w:lang w:val="uk-UA" w:eastAsia="en-US"/>
        </w:rPr>
        <w:tab/>
      </w:r>
      <w:r w:rsidR="00183634" w:rsidRPr="00930B6D">
        <w:rPr>
          <w:sz w:val="28"/>
          <w:szCs w:val="28"/>
          <w:lang w:val="uk-UA" w:eastAsia="en-US"/>
        </w:rPr>
        <w:tab/>
      </w:r>
      <w:r w:rsidR="00183634" w:rsidRPr="00930B6D">
        <w:rPr>
          <w:sz w:val="28"/>
          <w:szCs w:val="28"/>
          <w:lang w:val="uk-UA" w:eastAsia="en-US"/>
        </w:rPr>
        <w:tab/>
      </w:r>
      <w:r w:rsidR="00183634" w:rsidRPr="00930B6D">
        <w:rPr>
          <w:sz w:val="28"/>
          <w:szCs w:val="28"/>
          <w:lang w:val="uk-UA" w:eastAsia="en-US"/>
        </w:rPr>
        <w:tab/>
      </w:r>
      <w:r w:rsidR="00183634" w:rsidRPr="00930B6D">
        <w:rPr>
          <w:sz w:val="28"/>
          <w:szCs w:val="28"/>
          <w:lang w:val="uk-UA" w:eastAsia="en-US"/>
        </w:rPr>
        <w:tab/>
      </w:r>
      <w:r w:rsidRPr="00B068B7">
        <w:rPr>
          <w:sz w:val="28"/>
          <w:szCs w:val="28"/>
          <w:lang w:val="uk-UA" w:eastAsia="en-US"/>
        </w:rPr>
        <w:t xml:space="preserve">34. </w:t>
      </w:r>
      <w:proofErr w:type="spellStart"/>
      <w:r w:rsidR="00CB5AE1" w:rsidRPr="00B068B7">
        <w:rPr>
          <w:sz w:val="28"/>
          <w:szCs w:val="28"/>
          <w:lang w:val="uk-UA" w:eastAsia="en-US"/>
        </w:rPr>
        <w:t>Боришевський</w:t>
      </w:r>
      <w:proofErr w:type="spellEnd"/>
      <w:r w:rsidR="00CB5AE1" w:rsidRPr="00B068B7">
        <w:rPr>
          <w:sz w:val="28"/>
          <w:szCs w:val="28"/>
          <w:lang w:val="uk-UA" w:eastAsia="en-US"/>
        </w:rPr>
        <w:t xml:space="preserve"> М.Й. </w:t>
      </w:r>
      <w:proofErr w:type="spellStart"/>
      <w:r w:rsidR="00CB5AE1" w:rsidRPr="00B068B7">
        <w:rPr>
          <w:sz w:val="28"/>
          <w:szCs w:val="28"/>
          <w:lang w:val="uk-UA" w:eastAsia="en-US"/>
        </w:rPr>
        <w:t>Самотворення</w:t>
      </w:r>
      <w:proofErr w:type="spellEnd"/>
      <w:r w:rsidR="00CB5AE1" w:rsidRPr="00B068B7">
        <w:rPr>
          <w:sz w:val="28"/>
          <w:szCs w:val="28"/>
          <w:lang w:val="uk-UA" w:eastAsia="en-US"/>
        </w:rPr>
        <w:t xml:space="preserve"> особистості: соціально-психологічна </w:t>
      </w:r>
      <w:proofErr w:type="spellStart"/>
      <w:r w:rsidR="00CB5AE1" w:rsidRPr="00B068B7">
        <w:rPr>
          <w:sz w:val="28"/>
          <w:szCs w:val="28"/>
          <w:lang w:val="uk-UA" w:eastAsia="en-US"/>
        </w:rPr>
        <w:t>сутність,детермінанти</w:t>
      </w:r>
      <w:proofErr w:type="spellEnd"/>
      <w:r w:rsidR="00CB5AE1" w:rsidRPr="00B068B7">
        <w:rPr>
          <w:sz w:val="28"/>
          <w:szCs w:val="28"/>
          <w:lang w:val="uk-UA" w:eastAsia="en-US"/>
        </w:rPr>
        <w:t xml:space="preserve"> становлення та розвитку // Проблеми загальної та педа-</w:t>
      </w:r>
      <w:proofErr w:type="spellStart"/>
      <w:r w:rsidR="00CB5AE1" w:rsidRPr="00B068B7">
        <w:rPr>
          <w:sz w:val="28"/>
          <w:szCs w:val="28"/>
          <w:lang w:val="uk-UA" w:eastAsia="en-US"/>
        </w:rPr>
        <w:t>гогічної</w:t>
      </w:r>
      <w:proofErr w:type="spellEnd"/>
      <w:r w:rsidR="00CB5AE1" w:rsidRPr="00B068B7">
        <w:rPr>
          <w:sz w:val="28"/>
          <w:szCs w:val="28"/>
          <w:lang w:val="uk-UA" w:eastAsia="en-US"/>
        </w:rPr>
        <w:t xml:space="preserve"> психології: </w:t>
      </w:r>
      <w:proofErr w:type="spellStart"/>
      <w:r w:rsidR="00CB5AE1" w:rsidRPr="00B068B7">
        <w:rPr>
          <w:sz w:val="28"/>
          <w:szCs w:val="28"/>
          <w:lang w:val="uk-UA" w:eastAsia="en-US"/>
        </w:rPr>
        <w:t>зб</w:t>
      </w:r>
      <w:proofErr w:type="spellEnd"/>
      <w:r w:rsidR="00CB5AE1" w:rsidRPr="00B068B7">
        <w:rPr>
          <w:sz w:val="28"/>
          <w:szCs w:val="28"/>
          <w:lang w:val="uk-UA" w:eastAsia="en-US"/>
        </w:rPr>
        <w:t xml:space="preserve">. </w:t>
      </w:r>
      <w:proofErr w:type="spellStart"/>
      <w:r w:rsidR="00CB5AE1" w:rsidRPr="00B068B7">
        <w:rPr>
          <w:sz w:val="28"/>
          <w:szCs w:val="28"/>
          <w:lang w:val="uk-UA" w:eastAsia="en-US"/>
        </w:rPr>
        <w:t>наук.пр</w:t>
      </w:r>
      <w:proofErr w:type="spellEnd"/>
      <w:r w:rsidR="00CB5AE1" w:rsidRPr="00B068B7">
        <w:rPr>
          <w:sz w:val="28"/>
          <w:szCs w:val="28"/>
          <w:lang w:val="uk-UA" w:eastAsia="en-US"/>
        </w:rPr>
        <w:t xml:space="preserve">. Ін-ту психології </w:t>
      </w:r>
      <w:proofErr w:type="spellStart"/>
      <w:r w:rsidR="00CB5AE1" w:rsidRPr="00B068B7">
        <w:rPr>
          <w:sz w:val="28"/>
          <w:szCs w:val="28"/>
          <w:lang w:val="uk-UA" w:eastAsia="en-US"/>
        </w:rPr>
        <w:t>ім.Г.С</w:t>
      </w:r>
      <w:proofErr w:type="spellEnd"/>
      <w:r w:rsidR="00CB5AE1" w:rsidRPr="00B068B7">
        <w:rPr>
          <w:sz w:val="28"/>
          <w:szCs w:val="28"/>
          <w:lang w:val="uk-UA" w:eastAsia="en-US"/>
        </w:rPr>
        <w:t xml:space="preserve">. Костюка НАПН </w:t>
      </w:r>
      <w:proofErr w:type="spellStart"/>
      <w:r w:rsidR="00CB5AE1" w:rsidRPr="00B068B7">
        <w:rPr>
          <w:sz w:val="28"/>
          <w:szCs w:val="28"/>
          <w:lang w:val="uk-UA" w:eastAsia="en-US"/>
        </w:rPr>
        <w:t>Ук</w:t>
      </w:r>
      <w:proofErr w:type="spellEnd"/>
      <w:r w:rsidR="00CB5AE1" w:rsidRPr="00B068B7">
        <w:rPr>
          <w:sz w:val="28"/>
          <w:szCs w:val="28"/>
          <w:lang w:val="uk-UA" w:eastAsia="en-US"/>
        </w:rPr>
        <w:t xml:space="preserve">-раїни [за ред. </w:t>
      </w:r>
      <w:r w:rsidR="00CB5AE1" w:rsidRPr="00B068B7">
        <w:rPr>
          <w:sz w:val="28"/>
          <w:szCs w:val="28"/>
          <w:lang w:eastAsia="en-US"/>
        </w:rPr>
        <w:t xml:space="preserve">С.Д. Максименка]. – К., 2012. – Т. </w:t>
      </w:r>
      <w:r w:rsidR="00CB5AE1" w:rsidRPr="00B068B7">
        <w:rPr>
          <w:sz w:val="28"/>
          <w:szCs w:val="28"/>
          <w:lang w:val="en-US" w:eastAsia="en-US"/>
        </w:rPr>
        <w:t>X</w:t>
      </w:r>
      <w:r w:rsidR="00CB5AE1" w:rsidRPr="00B068B7">
        <w:rPr>
          <w:sz w:val="28"/>
          <w:szCs w:val="28"/>
          <w:lang w:eastAsia="en-US"/>
        </w:rPr>
        <w:t>І</w:t>
      </w:r>
      <w:proofErr w:type="gramStart"/>
      <w:r w:rsidR="00CB5AE1" w:rsidRPr="00B068B7">
        <w:rPr>
          <w:sz w:val="28"/>
          <w:szCs w:val="28"/>
          <w:lang w:val="en-US" w:eastAsia="en-US"/>
        </w:rPr>
        <w:t>V</w:t>
      </w:r>
      <w:r w:rsidR="00CB5AE1" w:rsidRPr="00B068B7">
        <w:rPr>
          <w:sz w:val="28"/>
          <w:szCs w:val="28"/>
          <w:lang w:eastAsia="en-US"/>
        </w:rPr>
        <w:t>,ч.</w:t>
      </w:r>
      <w:proofErr w:type="gramEnd"/>
      <w:r w:rsidR="00CB5AE1" w:rsidRPr="00B068B7">
        <w:rPr>
          <w:sz w:val="28"/>
          <w:szCs w:val="28"/>
          <w:lang w:eastAsia="en-US"/>
        </w:rPr>
        <w:t>1. – С. 28-35.</w:t>
      </w:r>
      <w:r w:rsidR="00183634">
        <w:rPr>
          <w:sz w:val="28"/>
          <w:szCs w:val="28"/>
          <w:lang w:eastAsia="en-US"/>
        </w:rPr>
        <w:tab/>
      </w:r>
      <w:r w:rsidR="00183634">
        <w:rPr>
          <w:sz w:val="28"/>
          <w:szCs w:val="28"/>
          <w:lang w:eastAsia="en-US"/>
        </w:rPr>
        <w:tab/>
      </w:r>
      <w:r w:rsidR="00183634">
        <w:rPr>
          <w:sz w:val="28"/>
          <w:szCs w:val="28"/>
          <w:lang w:eastAsia="en-US"/>
        </w:rPr>
        <w:tab/>
      </w:r>
      <w:r w:rsidR="00183634">
        <w:rPr>
          <w:sz w:val="28"/>
          <w:szCs w:val="28"/>
          <w:lang w:eastAsia="en-US"/>
        </w:rPr>
        <w:tab/>
      </w:r>
      <w:r w:rsidR="00183634">
        <w:rPr>
          <w:sz w:val="28"/>
          <w:szCs w:val="28"/>
          <w:lang w:eastAsia="en-US"/>
        </w:rPr>
        <w:tab/>
      </w:r>
      <w:r w:rsidR="00183634">
        <w:rPr>
          <w:sz w:val="28"/>
          <w:szCs w:val="28"/>
          <w:lang w:eastAsia="en-US"/>
        </w:rPr>
        <w:tab/>
      </w:r>
      <w:r w:rsidR="00183634">
        <w:rPr>
          <w:sz w:val="28"/>
          <w:szCs w:val="28"/>
          <w:lang w:eastAsia="en-US"/>
        </w:rPr>
        <w:tab/>
      </w:r>
      <w:r w:rsidR="00183634">
        <w:rPr>
          <w:sz w:val="28"/>
          <w:szCs w:val="28"/>
          <w:lang w:eastAsia="en-US"/>
        </w:rPr>
        <w:tab/>
      </w:r>
      <w:r w:rsidR="00183634">
        <w:rPr>
          <w:sz w:val="28"/>
          <w:szCs w:val="28"/>
          <w:lang w:eastAsia="en-US"/>
        </w:rPr>
        <w:tab/>
      </w:r>
      <w:r w:rsidR="00183634">
        <w:rPr>
          <w:sz w:val="28"/>
          <w:szCs w:val="28"/>
          <w:lang w:eastAsia="en-US"/>
        </w:rPr>
        <w:tab/>
      </w:r>
      <w:r w:rsidR="00183634">
        <w:rPr>
          <w:sz w:val="28"/>
          <w:szCs w:val="28"/>
          <w:lang w:eastAsia="en-US"/>
        </w:rPr>
        <w:tab/>
      </w:r>
      <w:r w:rsidR="00183634">
        <w:rPr>
          <w:sz w:val="28"/>
          <w:szCs w:val="28"/>
          <w:lang w:eastAsia="en-US"/>
        </w:rPr>
        <w:tab/>
      </w:r>
      <w:r w:rsidR="00183634">
        <w:rPr>
          <w:sz w:val="28"/>
          <w:szCs w:val="28"/>
          <w:lang w:eastAsia="en-US"/>
        </w:rPr>
        <w:tab/>
      </w:r>
      <w:r w:rsidRPr="00B068B7">
        <w:rPr>
          <w:sz w:val="28"/>
          <w:szCs w:val="28"/>
          <w:lang w:val="uk-UA" w:eastAsia="en-US"/>
        </w:rPr>
        <w:t xml:space="preserve">35. </w:t>
      </w:r>
      <w:proofErr w:type="spellStart"/>
      <w:r w:rsidR="00CB5AE1" w:rsidRPr="00B068B7">
        <w:rPr>
          <w:sz w:val="28"/>
          <w:szCs w:val="28"/>
          <w:lang w:eastAsia="en-US"/>
        </w:rPr>
        <w:t>Кузікова</w:t>
      </w:r>
      <w:proofErr w:type="spellEnd"/>
      <w:r w:rsidR="00CB5AE1" w:rsidRPr="00B068B7">
        <w:rPr>
          <w:sz w:val="28"/>
          <w:szCs w:val="28"/>
          <w:lang w:eastAsia="en-US"/>
        </w:rPr>
        <w:t xml:space="preserve"> С. Б. </w:t>
      </w:r>
      <w:proofErr w:type="spellStart"/>
      <w:r w:rsidR="00CB5AE1" w:rsidRPr="00B068B7">
        <w:rPr>
          <w:sz w:val="28"/>
          <w:szCs w:val="28"/>
          <w:lang w:eastAsia="en-US"/>
        </w:rPr>
        <w:t>Психологічні</w:t>
      </w:r>
      <w:proofErr w:type="spellEnd"/>
      <w:r w:rsidR="00CB5AE1" w:rsidRPr="00B068B7">
        <w:rPr>
          <w:sz w:val="28"/>
          <w:szCs w:val="28"/>
          <w:lang w:eastAsia="en-US"/>
        </w:rPr>
        <w:t xml:space="preserve"> </w:t>
      </w:r>
      <w:proofErr w:type="spellStart"/>
      <w:r w:rsidR="00CB5AE1" w:rsidRPr="00B068B7">
        <w:rPr>
          <w:sz w:val="28"/>
          <w:szCs w:val="28"/>
          <w:lang w:eastAsia="en-US"/>
        </w:rPr>
        <w:t>основи</w:t>
      </w:r>
      <w:proofErr w:type="spellEnd"/>
      <w:r w:rsidR="00CB5AE1" w:rsidRPr="00B068B7">
        <w:rPr>
          <w:sz w:val="28"/>
          <w:szCs w:val="28"/>
          <w:lang w:eastAsia="en-US"/>
        </w:rPr>
        <w:t xml:space="preserve"> </w:t>
      </w:r>
      <w:proofErr w:type="spellStart"/>
      <w:r w:rsidR="00CB5AE1" w:rsidRPr="00B068B7">
        <w:rPr>
          <w:sz w:val="28"/>
          <w:szCs w:val="28"/>
          <w:lang w:eastAsia="en-US"/>
        </w:rPr>
        <w:t>становлення</w:t>
      </w:r>
      <w:proofErr w:type="spellEnd"/>
      <w:r w:rsidR="00CB5AE1" w:rsidRPr="00B068B7">
        <w:rPr>
          <w:sz w:val="28"/>
          <w:szCs w:val="28"/>
          <w:lang w:eastAsia="en-US"/>
        </w:rPr>
        <w:t xml:space="preserve"> </w:t>
      </w:r>
      <w:proofErr w:type="spellStart"/>
      <w:r w:rsidR="00CB5AE1" w:rsidRPr="00B068B7">
        <w:rPr>
          <w:sz w:val="28"/>
          <w:szCs w:val="28"/>
          <w:lang w:eastAsia="en-US"/>
        </w:rPr>
        <w:t>суб’єкта</w:t>
      </w:r>
      <w:proofErr w:type="spellEnd"/>
      <w:r w:rsidR="00CB5AE1" w:rsidRPr="00B068B7">
        <w:rPr>
          <w:sz w:val="28"/>
          <w:szCs w:val="28"/>
          <w:lang w:eastAsia="en-US"/>
        </w:rPr>
        <w:t xml:space="preserve"> </w:t>
      </w:r>
      <w:proofErr w:type="spellStart"/>
      <w:r w:rsidR="00CB5AE1" w:rsidRPr="00B068B7">
        <w:rPr>
          <w:sz w:val="28"/>
          <w:szCs w:val="28"/>
          <w:lang w:eastAsia="en-US"/>
        </w:rPr>
        <w:t>саморозвитку</w:t>
      </w:r>
      <w:proofErr w:type="spellEnd"/>
      <w:r w:rsidR="00CB5AE1" w:rsidRPr="00B068B7">
        <w:rPr>
          <w:sz w:val="28"/>
          <w:szCs w:val="28"/>
          <w:lang w:eastAsia="en-US"/>
        </w:rPr>
        <w:t xml:space="preserve"> в </w:t>
      </w:r>
      <w:proofErr w:type="spellStart"/>
      <w:r w:rsidR="00CB5AE1" w:rsidRPr="00B068B7">
        <w:rPr>
          <w:sz w:val="28"/>
          <w:szCs w:val="28"/>
          <w:lang w:eastAsia="en-US"/>
        </w:rPr>
        <w:t>юнацькому</w:t>
      </w:r>
      <w:proofErr w:type="spellEnd"/>
      <w:r w:rsidR="00CB5AE1" w:rsidRPr="00B068B7">
        <w:rPr>
          <w:sz w:val="28"/>
          <w:szCs w:val="28"/>
          <w:lang w:eastAsia="en-US"/>
        </w:rPr>
        <w:t xml:space="preserve"> </w:t>
      </w:r>
      <w:proofErr w:type="spellStart"/>
      <w:r w:rsidR="00CB5AE1" w:rsidRPr="00B068B7">
        <w:rPr>
          <w:sz w:val="28"/>
          <w:szCs w:val="28"/>
          <w:lang w:eastAsia="en-US"/>
        </w:rPr>
        <w:t>віці</w:t>
      </w:r>
      <w:proofErr w:type="spellEnd"/>
      <w:r w:rsidR="00CB5AE1" w:rsidRPr="00B068B7">
        <w:rPr>
          <w:sz w:val="28"/>
          <w:szCs w:val="28"/>
          <w:lang w:eastAsia="en-US"/>
        </w:rPr>
        <w:t xml:space="preserve">. – </w:t>
      </w:r>
      <w:proofErr w:type="spellStart"/>
      <w:proofErr w:type="gramStart"/>
      <w:r w:rsidR="00CB5AE1" w:rsidRPr="00B068B7">
        <w:rPr>
          <w:sz w:val="28"/>
          <w:szCs w:val="28"/>
          <w:lang w:eastAsia="en-US"/>
        </w:rPr>
        <w:t>Суми</w:t>
      </w:r>
      <w:proofErr w:type="spellEnd"/>
      <w:r w:rsidR="00CB5AE1" w:rsidRPr="00B068B7">
        <w:rPr>
          <w:sz w:val="28"/>
          <w:szCs w:val="28"/>
          <w:lang w:eastAsia="en-US"/>
        </w:rPr>
        <w:t xml:space="preserve"> :</w:t>
      </w:r>
      <w:proofErr w:type="gramEnd"/>
      <w:r w:rsidR="00CB5AE1" w:rsidRPr="00B068B7">
        <w:rPr>
          <w:sz w:val="28"/>
          <w:szCs w:val="28"/>
          <w:lang w:eastAsia="en-US"/>
        </w:rPr>
        <w:t xml:space="preserve"> Вид-во «</w:t>
      </w:r>
      <w:proofErr w:type="spellStart"/>
      <w:r w:rsidR="00CB5AE1" w:rsidRPr="00B068B7">
        <w:rPr>
          <w:sz w:val="28"/>
          <w:szCs w:val="28"/>
          <w:lang w:eastAsia="en-US"/>
        </w:rPr>
        <w:t>МакДен</w:t>
      </w:r>
      <w:proofErr w:type="spellEnd"/>
      <w:r w:rsidR="00CB5AE1" w:rsidRPr="00B068B7">
        <w:rPr>
          <w:sz w:val="28"/>
          <w:szCs w:val="28"/>
          <w:lang w:eastAsia="en-US"/>
        </w:rPr>
        <w:t>», 2012. – 410 с.</w:t>
      </w:r>
    </w:p>
    <w:p w14:paraId="026D69F6" w14:textId="450902E3" w:rsidR="00983636" w:rsidRPr="00B068B7" w:rsidRDefault="00983636" w:rsidP="006577A5">
      <w:pPr>
        <w:spacing w:line="360" w:lineRule="auto"/>
        <w:ind w:firstLine="708"/>
        <w:rPr>
          <w:sz w:val="28"/>
          <w:szCs w:val="28"/>
          <w:lang w:eastAsia="en-US"/>
        </w:rPr>
      </w:pPr>
      <w:r w:rsidRPr="00B068B7">
        <w:rPr>
          <w:sz w:val="28"/>
          <w:szCs w:val="28"/>
          <w:lang w:val="uk-UA" w:eastAsia="en-US"/>
        </w:rPr>
        <w:t xml:space="preserve">36. </w:t>
      </w:r>
      <w:r w:rsidR="00B91ADF" w:rsidRPr="00B068B7">
        <w:rPr>
          <w:sz w:val="28"/>
          <w:szCs w:val="28"/>
          <w:lang w:val="uk-UA" w:eastAsia="en-US"/>
        </w:rPr>
        <w:t xml:space="preserve">Куліш В.І. Психологічні умови розвитку усвідомлення майбутніми </w:t>
      </w:r>
      <w:proofErr w:type="spellStart"/>
      <w:r w:rsidR="00B91ADF" w:rsidRPr="00B068B7">
        <w:rPr>
          <w:sz w:val="28"/>
          <w:szCs w:val="28"/>
          <w:lang w:val="uk-UA" w:eastAsia="en-US"/>
        </w:rPr>
        <w:t>психо-логами</w:t>
      </w:r>
      <w:proofErr w:type="spellEnd"/>
      <w:r w:rsidR="00B91ADF" w:rsidRPr="00B068B7">
        <w:rPr>
          <w:sz w:val="28"/>
          <w:szCs w:val="28"/>
          <w:lang w:val="uk-UA" w:eastAsia="en-US"/>
        </w:rPr>
        <w:t xml:space="preserve"> перспектив професійної самореалізації // Збірник наук. праць ін-ту психології ім. </w:t>
      </w:r>
      <w:r w:rsidR="00B91ADF" w:rsidRPr="00B068B7">
        <w:rPr>
          <w:sz w:val="28"/>
          <w:szCs w:val="28"/>
          <w:lang w:eastAsia="en-US"/>
        </w:rPr>
        <w:t xml:space="preserve">Г.С. Костюка НАПН </w:t>
      </w:r>
      <w:proofErr w:type="spellStart"/>
      <w:r w:rsidR="00B91ADF" w:rsidRPr="00B068B7">
        <w:rPr>
          <w:sz w:val="28"/>
          <w:szCs w:val="28"/>
          <w:lang w:eastAsia="en-US"/>
        </w:rPr>
        <w:t>України</w:t>
      </w:r>
      <w:proofErr w:type="spellEnd"/>
      <w:r w:rsidR="00B91ADF" w:rsidRPr="00B068B7">
        <w:rPr>
          <w:sz w:val="28"/>
          <w:szCs w:val="28"/>
          <w:lang w:eastAsia="en-US"/>
        </w:rPr>
        <w:t xml:space="preserve"> / За ред. С.Д. Максименка. Т ХIII, част. 4. – К., 2011. – 444 с. – С 203-211.</w:t>
      </w:r>
    </w:p>
    <w:p w14:paraId="3A86B026" w14:textId="4CD38B22" w:rsidR="00983636" w:rsidRPr="00B068B7" w:rsidRDefault="00983636" w:rsidP="006577A5">
      <w:pPr>
        <w:spacing w:line="360" w:lineRule="auto"/>
        <w:ind w:firstLine="708"/>
        <w:rPr>
          <w:sz w:val="28"/>
          <w:szCs w:val="28"/>
          <w:lang w:eastAsia="en-US"/>
        </w:rPr>
      </w:pPr>
      <w:r w:rsidRPr="00B068B7">
        <w:rPr>
          <w:sz w:val="28"/>
          <w:szCs w:val="28"/>
          <w:lang w:eastAsia="en-US"/>
        </w:rPr>
        <w:t xml:space="preserve">37. </w:t>
      </w:r>
      <w:r w:rsidR="00B91ADF" w:rsidRPr="00B068B7">
        <w:rPr>
          <w:sz w:val="28"/>
          <w:szCs w:val="28"/>
          <w:lang w:eastAsia="en-US"/>
        </w:rPr>
        <w:t xml:space="preserve">Остапенко Е.О. </w:t>
      </w:r>
      <w:proofErr w:type="spellStart"/>
      <w:r w:rsidR="00B91ADF" w:rsidRPr="00B068B7">
        <w:rPr>
          <w:sz w:val="28"/>
          <w:szCs w:val="28"/>
          <w:lang w:eastAsia="en-US"/>
        </w:rPr>
        <w:t>Виокремлення</w:t>
      </w:r>
      <w:proofErr w:type="spellEnd"/>
      <w:r w:rsidR="00B91ADF" w:rsidRPr="00B068B7">
        <w:rPr>
          <w:sz w:val="28"/>
          <w:szCs w:val="28"/>
          <w:lang w:eastAsia="en-US"/>
        </w:rPr>
        <w:t xml:space="preserve"> </w:t>
      </w:r>
      <w:proofErr w:type="spellStart"/>
      <w:r w:rsidR="00B91ADF" w:rsidRPr="00B068B7">
        <w:rPr>
          <w:sz w:val="28"/>
          <w:szCs w:val="28"/>
          <w:lang w:eastAsia="en-US"/>
        </w:rPr>
        <w:t>компонентів</w:t>
      </w:r>
      <w:proofErr w:type="spellEnd"/>
      <w:r w:rsidR="00B91ADF" w:rsidRPr="00B068B7">
        <w:rPr>
          <w:sz w:val="28"/>
          <w:szCs w:val="28"/>
          <w:lang w:eastAsia="en-US"/>
        </w:rPr>
        <w:t xml:space="preserve"> </w:t>
      </w:r>
      <w:proofErr w:type="spellStart"/>
      <w:r w:rsidR="00B91ADF" w:rsidRPr="00B068B7">
        <w:rPr>
          <w:sz w:val="28"/>
          <w:szCs w:val="28"/>
          <w:lang w:eastAsia="en-US"/>
        </w:rPr>
        <w:t>готовності</w:t>
      </w:r>
      <w:proofErr w:type="spellEnd"/>
      <w:r w:rsidR="00B91ADF" w:rsidRPr="00B068B7">
        <w:rPr>
          <w:sz w:val="28"/>
          <w:szCs w:val="28"/>
          <w:lang w:eastAsia="en-US"/>
        </w:rPr>
        <w:t xml:space="preserve"> до </w:t>
      </w:r>
      <w:proofErr w:type="spellStart"/>
      <w:r w:rsidR="00B91ADF" w:rsidRPr="00B068B7">
        <w:rPr>
          <w:sz w:val="28"/>
          <w:szCs w:val="28"/>
          <w:lang w:eastAsia="en-US"/>
        </w:rPr>
        <w:t>професійного</w:t>
      </w:r>
      <w:proofErr w:type="spellEnd"/>
      <w:r w:rsidR="00B91ADF" w:rsidRPr="00B068B7">
        <w:rPr>
          <w:sz w:val="28"/>
          <w:szCs w:val="28"/>
          <w:lang w:eastAsia="en-US"/>
        </w:rPr>
        <w:t xml:space="preserve"> </w:t>
      </w:r>
      <w:proofErr w:type="spellStart"/>
      <w:proofErr w:type="gramStart"/>
      <w:r w:rsidR="00B91ADF" w:rsidRPr="00B068B7">
        <w:rPr>
          <w:sz w:val="28"/>
          <w:szCs w:val="28"/>
          <w:lang w:eastAsia="en-US"/>
        </w:rPr>
        <w:t>саморозвитку:інтеграція</w:t>
      </w:r>
      <w:proofErr w:type="spellEnd"/>
      <w:proofErr w:type="gramEnd"/>
      <w:r w:rsidR="00B91ADF" w:rsidRPr="00B068B7">
        <w:rPr>
          <w:sz w:val="28"/>
          <w:szCs w:val="28"/>
          <w:lang w:eastAsia="en-US"/>
        </w:rPr>
        <w:t xml:space="preserve"> </w:t>
      </w:r>
      <w:proofErr w:type="spellStart"/>
      <w:r w:rsidR="00B91ADF" w:rsidRPr="00B068B7">
        <w:rPr>
          <w:sz w:val="28"/>
          <w:szCs w:val="28"/>
          <w:lang w:eastAsia="en-US"/>
        </w:rPr>
        <w:t>існуючих</w:t>
      </w:r>
      <w:proofErr w:type="spellEnd"/>
      <w:r w:rsidR="00B91ADF" w:rsidRPr="00B068B7">
        <w:rPr>
          <w:sz w:val="28"/>
          <w:szCs w:val="28"/>
          <w:lang w:eastAsia="en-US"/>
        </w:rPr>
        <w:t xml:space="preserve"> </w:t>
      </w:r>
      <w:proofErr w:type="spellStart"/>
      <w:r w:rsidR="00B91ADF" w:rsidRPr="00B068B7">
        <w:rPr>
          <w:sz w:val="28"/>
          <w:szCs w:val="28"/>
          <w:lang w:eastAsia="en-US"/>
        </w:rPr>
        <w:t>підходів</w:t>
      </w:r>
      <w:proofErr w:type="spellEnd"/>
      <w:r w:rsidR="00B91ADF" w:rsidRPr="00B068B7">
        <w:rPr>
          <w:sz w:val="28"/>
          <w:szCs w:val="28"/>
          <w:lang w:eastAsia="en-US"/>
        </w:rPr>
        <w:t xml:space="preserve"> // Наука і </w:t>
      </w:r>
      <w:proofErr w:type="spellStart"/>
      <w:r w:rsidR="00B91ADF" w:rsidRPr="00B068B7">
        <w:rPr>
          <w:sz w:val="28"/>
          <w:szCs w:val="28"/>
          <w:lang w:eastAsia="en-US"/>
        </w:rPr>
        <w:t>освіта</w:t>
      </w:r>
      <w:proofErr w:type="spellEnd"/>
      <w:r w:rsidR="00B91ADF" w:rsidRPr="00B068B7">
        <w:rPr>
          <w:sz w:val="28"/>
          <w:szCs w:val="28"/>
          <w:lang w:eastAsia="en-US"/>
        </w:rPr>
        <w:t>. – Одеса, 2011. – № 6 / СІІ. – С. 177-181.</w:t>
      </w:r>
    </w:p>
    <w:p w14:paraId="5C207AF8" w14:textId="03B12F42" w:rsidR="00983636" w:rsidRPr="00B068B7" w:rsidRDefault="00983636" w:rsidP="006577A5">
      <w:pPr>
        <w:spacing w:line="360" w:lineRule="auto"/>
        <w:ind w:firstLine="708"/>
        <w:rPr>
          <w:sz w:val="28"/>
          <w:szCs w:val="28"/>
          <w:lang w:eastAsia="en-US"/>
        </w:rPr>
      </w:pPr>
      <w:r w:rsidRPr="00B068B7">
        <w:rPr>
          <w:sz w:val="28"/>
          <w:szCs w:val="28"/>
          <w:lang w:eastAsia="en-US"/>
        </w:rPr>
        <w:t xml:space="preserve">38. </w:t>
      </w:r>
      <w:proofErr w:type="spellStart"/>
      <w:r w:rsidR="00B91ADF" w:rsidRPr="00B068B7">
        <w:rPr>
          <w:sz w:val="28"/>
          <w:szCs w:val="28"/>
          <w:lang w:eastAsia="en-US"/>
        </w:rPr>
        <w:t>Яблонська</w:t>
      </w:r>
      <w:proofErr w:type="spellEnd"/>
      <w:r w:rsidR="00B91ADF" w:rsidRPr="00B068B7">
        <w:rPr>
          <w:sz w:val="28"/>
          <w:szCs w:val="28"/>
          <w:lang w:eastAsia="en-US"/>
        </w:rPr>
        <w:t xml:space="preserve"> Т.М. </w:t>
      </w:r>
      <w:proofErr w:type="spellStart"/>
      <w:r w:rsidR="00B91ADF" w:rsidRPr="00B068B7">
        <w:rPr>
          <w:sz w:val="28"/>
          <w:szCs w:val="28"/>
          <w:lang w:eastAsia="en-US"/>
        </w:rPr>
        <w:t>Вікові</w:t>
      </w:r>
      <w:proofErr w:type="spellEnd"/>
      <w:r w:rsidR="00B91ADF" w:rsidRPr="00B068B7">
        <w:rPr>
          <w:sz w:val="28"/>
          <w:szCs w:val="28"/>
          <w:lang w:eastAsia="en-US"/>
        </w:rPr>
        <w:t xml:space="preserve"> та </w:t>
      </w:r>
      <w:proofErr w:type="spellStart"/>
      <w:r w:rsidR="00B91ADF" w:rsidRPr="00B068B7">
        <w:rPr>
          <w:sz w:val="28"/>
          <w:szCs w:val="28"/>
          <w:lang w:eastAsia="en-US"/>
        </w:rPr>
        <w:t>індивідуально-психологічні</w:t>
      </w:r>
      <w:proofErr w:type="spellEnd"/>
      <w:r w:rsidR="00B91ADF" w:rsidRPr="00B068B7">
        <w:rPr>
          <w:sz w:val="28"/>
          <w:szCs w:val="28"/>
          <w:lang w:eastAsia="en-US"/>
        </w:rPr>
        <w:t xml:space="preserve"> </w:t>
      </w:r>
      <w:proofErr w:type="spellStart"/>
      <w:r w:rsidR="00B91ADF" w:rsidRPr="00B068B7">
        <w:rPr>
          <w:sz w:val="28"/>
          <w:szCs w:val="28"/>
          <w:lang w:eastAsia="en-US"/>
        </w:rPr>
        <w:t>особливості</w:t>
      </w:r>
      <w:proofErr w:type="spellEnd"/>
      <w:r w:rsidR="00B91ADF" w:rsidRPr="00B068B7">
        <w:rPr>
          <w:sz w:val="28"/>
          <w:szCs w:val="28"/>
          <w:lang w:eastAsia="en-US"/>
        </w:rPr>
        <w:t xml:space="preserve"> як чин-ник </w:t>
      </w:r>
      <w:proofErr w:type="spellStart"/>
      <w:r w:rsidR="00B91ADF" w:rsidRPr="00B068B7">
        <w:rPr>
          <w:sz w:val="28"/>
          <w:szCs w:val="28"/>
          <w:lang w:eastAsia="en-US"/>
        </w:rPr>
        <w:t>самовдосконалення</w:t>
      </w:r>
      <w:proofErr w:type="spellEnd"/>
      <w:r w:rsidR="00B91ADF" w:rsidRPr="00B068B7">
        <w:rPr>
          <w:sz w:val="28"/>
          <w:szCs w:val="28"/>
          <w:lang w:eastAsia="en-US"/>
        </w:rPr>
        <w:t xml:space="preserve"> </w:t>
      </w:r>
      <w:proofErr w:type="spellStart"/>
      <w:r w:rsidR="00B91ADF" w:rsidRPr="00B068B7">
        <w:rPr>
          <w:sz w:val="28"/>
          <w:szCs w:val="28"/>
          <w:lang w:eastAsia="en-US"/>
        </w:rPr>
        <w:t>особистості</w:t>
      </w:r>
      <w:proofErr w:type="spellEnd"/>
      <w:r w:rsidR="00B91ADF" w:rsidRPr="00B068B7">
        <w:rPr>
          <w:sz w:val="28"/>
          <w:szCs w:val="28"/>
          <w:lang w:eastAsia="en-US"/>
        </w:rPr>
        <w:t xml:space="preserve"> // </w:t>
      </w:r>
      <w:proofErr w:type="spellStart"/>
      <w:r w:rsidR="00B91ADF" w:rsidRPr="00B068B7">
        <w:rPr>
          <w:sz w:val="28"/>
          <w:szCs w:val="28"/>
          <w:lang w:eastAsia="en-US"/>
        </w:rPr>
        <w:t>Проблеми</w:t>
      </w:r>
      <w:proofErr w:type="spellEnd"/>
      <w:r w:rsidR="00B91ADF" w:rsidRPr="00B068B7">
        <w:rPr>
          <w:sz w:val="28"/>
          <w:szCs w:val="28"/>
          <w:lang w:eastAsia="en-US"/>
        </w:rPr>
        <w:t xml:space="preserve"> </w:t>
      </w:r>
      <w:proofErr w:type="spellStart"/>
      <w:r w:rsidR="00B91ADF" w:rsidRPr="00B068B7">
        <w:rPr>
          <w:sz w:val="28"/>
          <w:szCs w:val="28"/>
          <w:lang w:eastAsia="en-US"/>
        </w:rPr>
        <w:t>гуманітарних</w:t>
      </w:r>
      <w:proofErr w:type="spellEnd"/>
      <w:r w:rsidR="00B91ADF" w:rsidRPr="00B068B7">
        <w:rPr>
          <w:sz w:val="28"/>
          <w:szCs w:val="28"/>
          <w:lang w:eastAsia="en-US"/>
        </w:rPr>
        <w:t xml:space="preserve"> наук: </w:t>
      </w:r>
      <w:proofErr w:type="spellStart"/>
      <w:r w:rsidR="00B91ADF" w:rsidRPr="00B068B7">
        <w:rPr>
          <w:sz w:val="28"/>
          <w:szCs w:val="28"/>
          <w:lang w:eastAsia="en-US"/>
        </w:rPr>
        <w:t>зб</w:t>
      </w:r>
      <w:proofErr w:type="spellEnd"/>
      <w:r w:rsidR="00B91ADF" w:rsidRPr="00B068B7">
        <w:rPr>
          <w:sz w:val="28"/>
          <w:szCs w:val="28"/>
          <w:lang w:eastAsia="en-US"/>
        </w:rPr>
        <w:t xml:space="preserve">. наук. пр. </w:t>
      </w:r>
      <w:proofErr w:type="spellStart"/>
      <w:r w:rsidR="00B91ADF" w:rsidRPr="00B068B7">
        <w:rPr>
          <w:sz w:val="28"/>
          <w:szCs w:val="28"/>
          <w:lang w:eastAsia="en-US"/>
        </w:rPr>
        <w:t>Дрогобицького</w:t>
      </w:r>
      <w:proofErr w:type="spellEnd"/>
      <w:r w:rsidR="00B91ADF" w:rsidRPr="00B068B7">
        <w:rPr>
          <w:sz w:val="28"/>
          <w:szCs w:val="28"/>
          <w:lang w:eastAsia="en-US"/>
        </w:rPr>
        <w:t xml:space="preserve"> </w:t>
      </w:r>
      <w:proofErr w:type="spellStart"/>
      <w:r w:rsidR="00B91ADF" w:rsidRPr="00B068B7">
        <w:rPr>
          <w:sz w:val="28"/>
          <w:szCs w:val="28"/>
          <w:lang w:eastAsia="en-US"/>
        </w:rPr>
        <w:t>держ</w:t>
      </w:r>
      <w:proofErr w:type="spellEnd"/>
      <w:r w:rsidR="00B91ADF" w:rsidRPr="00B068B7">
        <w:rPr>
          <w:sz w:val="28"/>
          <w:szCs w:val="28"/>
          <w:lang w:eastAsia="en-US"/>
        </w:rPr>
        <w:t xml:space="preserve">. пед. ун-ту </w:t>
      </w:r>
      <w:proofErr w:type="spellStart"/>
      <w:r w:rsidR="00B91ADF" w:rsidRPr="00B068B7">
        <w:rPr>
          <w:sz w:val="28"/>
          <w:szCs w:val="28"/>
          <w:lang w:eastAsia="en-US"/>
        </w:rPr>
        <w:t>ім</w:t>
      </w:r>
      <w:proofErr w:type="spellEnd"/>
      <w:r w:rsidR="00B91ADF" w:rsidRPr="00B068B7">
        <w:rPr>
          <w:sz w:val="28"/>
          <w:szCs w:val="28"/>
          <w:lang w:eastAsia="en-US"/>
        </w:rPr>
        <w:t xml:space="preserve">. </w:t>
      </w:r>
      <w:proofErr w:type="spellStart"/>
      <w:r w:rsidR="00B91ADF" w:rsidRPr="00B068B7">
        <w:rPr>
          <w:sz w:val="28"/>
          <w:szCs w:val="28"/>
          <w:lang w:eastAsia="en-US"/>
        </w:rPr>
        <w:t>І.Франка</w:t>
      </w:r>
      <w:proofErr w:type="spellEnd"/>
      <w:r w:rsidR="00B91ADF" w:rsidRPr="00B068B7">
        <w:rPr>
          <w:sz w:val="28"/>
          <w:szCs w:val="28"/>
          <w:lang w:eastAsia="en-US"/>
        </w:rPr>
        <w:t xml:space="preserve">. </w:t>
      </w:r>
      <w:proofErr w:type="spellStart"/>
      <w:r w:rsidR="00B91ADF" w:rsidRPr="00B068B7">
        <w:rPr>
          <w:sz w:val="28"/>
          <w:szCs w:val="28"/>
          <w:lang w:eastAsia="en-US"/>
        </w:rPr>
        <w:t>Серія</w:t>
      </w:r>
      <w:proofErr w:type="spellEnd"/>
      <w:r w:rsidR="00B91ADF" w:rsidRPr="00B068B7">
        <w:rPr>
          <w:sz w:val="28"/>
          <w:szCs w:val="28"/>
          <w:lang w:eastAsia="en-US"/>
        </w:rPr>
        <w:t xml:space="preserve"> „</w:t>
      </w:r>
      <w:proofErr w:type="spellStart"/>
      <w:r w:rsidR="00B91ADF" w:rsidRPr="00B068B7">
        <w:rPr>
          <w:sz w:val="28"/>
          <w:szCs w:val="28"/>
          <w:lang w:eastAsia="en-US"/>
        </w:rPr>
        <w:t>Психологія</w:t>
      </w:r>
      <w:proofErr w:type="spellEnd"/>
      <w:r w:rsidR="00B91ADF" w:rsidRPr="00B068B7">
        <w:rPr>
          <w:sz w:val="28"/>
          <w:szCs w:val="28"/>
          <w:lang w:eastAsia="en-US"/>
        </w:rPr>
        <w:t xml:space="preserve">”, ред. кол. </w:t>
      </w:r>
      <w:proofErr w:type="spellStart"/>
      <w:r w:rsidR="00B91ADF" w:rsidRPr="00B068B7">
        <w:rPr>
          <w:sz w:val="28"/>
          <w:szCs w:val="28"/>
          <w:lang w:eastAsia="en-US"/>
        </w:rPr>
        <w:t>Н.Скотна</w:t>
      </w:r>
      <w:proofErr w:type="spellEnd"/>
      <w:r w:rsidR="00B91ADF" w:rsidRPr="00B068B7">
        <w:rPr>
          <w:sz w:val="28"/>
          <w:szCs w:val="28"/>
          <w:lang w:eastAsia="en-US"/>
        </w:rPr>
        <w:t xml:space="preserve"> (гол. ред.), І. </w:t>
      </w:r>
      <w:proofErr w:type="spellStart"/>
      <w:r w:rsidR="00B91ADF" w:rsidRPr="00B068B7">
        <w:rPr>
          <w:sz w:val="28"/>
          <w:szCs w:val="28"/>
          <w:lang w:eastAsia="en-US"/>
        </w:rPr>
        <w:t>Галян</w:t>
      </w:r>
      <w:proofErr w:type="spellEnd"/>
      <w:r w:rsidR="00B91ADF" w:rsidRPr="00B068B7">
        <w:rPr>
          <w:sz w:val="28"/>
          <w:szCs w:val="28"/>
          <w:lang w:eastAsia="en-US"/>
        </w:rPr>
        <w:t xml:space="preserve"> (ред. </w:t>
      </w:r>
      <w:proofErr w:type="spellStart"/>
      <w:r w:rsidR="00B91ADF" w:rsidRPr="00B068B7">
        <w:rPr>
          <w:sz w:val="28"/>
          <w:szCs w:val="28"/>
          <w:lang w:eastAsia="en-US"/>
        </w:rPr>
        <w:t>розд</w:t>
      </w:r>
      <w:proofErr w:type="spellEnd"/>
      <w:r w:rsidR="00B91ADF" w:rsidRPr="00B068B7">
        <w:rPr>
          <w:sz w:val="28"/>
          <w:szCs w:val="28"/>
          <w:lang w:eastAsia="en-US"/>
        </w:rPr>
        <w:t xml:space="preserve">.) та </w:t>
      </w:r>
      <w:proofErr w:type="spellStart"/>
      <w:r w:rsidR="00B91ADF" w:rsidRPr="00B068B7">
        <w:rPr>
          <w:sz w:val="28"/>
          <w:szCs w:val="28"/>
          <w:lang w:eastAsia="en-US"/>
        </w:rPr>
        <w:t>ін</w:t>
      </w:r>
      <w:proofErr w:type="spellEnd"/>
      <w:r w:rsidR="00B91ADF" w:rsidRPr="00B068B7">
        <w:rPr>
          <w:sz w:val="28"/>
          <w:szCs w:val="28"/>
          <w:lang w:eastAsia="en-US"/>
        </w:rPr>
        <w:t xml:space="preserve">. – </w:t>
      </w:r>
      <w:proofErr w:type="spellStart"/>
      <w:proofErr w:type="gramStart"/>
      <w:r w:rsidR="00B91ADF" w:rsidRPr="00B068B7">
        <w:rPr>
          <w:sz w:val="28"/>
          <w:szCs w:val="28"/>
          <w:lang w:eastAsia="en-US"/>
        </w:rPr>
        <w:t>Дрогобич</w:t>
      </w:r>
      <w:proofErr w:type="spellEnd"/>
      <w:r w:rsidR="00B91ADF" w:rsidRPr="00B068B7">
        <w:rPr>
          <w:sz w:val="28"/>
          <w:szCs w:val="28"/>
          <w:lang w:eastAsia="en-US"/>
        </w:rPr>
        <w:t xml:space="preserve"> :</w:t>
      </w:r>
      <w:proofErr w:type="gramEnd"/>
      <w:r w:rsidR="00B91ADF" w:rsidRPr="00B068B7">
        <w:rPr>
          <w:sz w:val="28"/>
          <w:szCs w:val="28"/>
          <w:lang w:eastAsia="en-US"/>
        </w:rPr>
        <w:t xml:space="preserve"> </w:t>
      </w:r>
      <w:proofErr w:type="spellStart"/>
      <w:r w:rsidR="00B91ADF" w:rsidRPr="00B068B7">
        <w:rPr>
          <w:sz w:val="28"/>
          <w:szCs w:val="28"/>
          <w:lang w:eastAsia="en-US"/>
        </w:rPr>
        <w:t>Видавничий</w:t>
      </w:r>
      <w:proofErr w:type="spellEnd"/>
      <w:r w:rsidR="00B91ADF" w:rsidRPr="00B068B7">
        <w:rPr>
          <w:sz w:val="28"/>
          <w:szCs w:val="28"/>
          <w:lang w:eastAsia="en-US"/>
        </w:rPr>
        <w:t xml:space="preserve"> </w:t>
      </w:r>
      <w:proofErr w:type="spellStart"/>
      <w:r w:rsidR="00B91ADF" w:rsidRPr="00B068B7">
        <w:rPr>
          <w:sz w:val="28"/>
          <w:szCs w:val="28"/>
          <w:lang w:eastAsia="en-US"/>
        </w:rPr>
        <w:t>від-діл</w:t>
      </w:r>
      <w:proofErr w:type="spellEnd"/>
      <w:r w:rsidR="00B91ADF" w:rsidRPr="00B068B7">
        <w:rPr>
          <w:sz w:val="28"/>
          <w:szCs w:val="28"/>
          <w:lang w:eastAsia="en-US"/>
        </w:rPr>
        <w:t xml:space="preserve"> ДДПУ </w:t>
      </w:r>
      <w:proofErr w:type="spellStart"/>
      <w:r w:rsidR="00B91ADF" w:rsidRPr="00B068B7">
        <w:rPr>
          <w:sz w:val="28"/>
          <w:szCs w:val="28"/>
          <w:lang w:eastAsia="en-US"/>
        </w:rPr>
        <w:t>ім</w:t>
      </w:r>
      <w:proofErr w:type="spellEnd"/>
      <w:r w:rsidR="00B91ADF" w:rsidRPr="00B068B7">
        <w:rPr>
          <w:sz w:val="28"/>
          <w:szCs w:val="28"/>
          <w:lang w:eastAsia="en-US"/>
        </w:rPr>
        <w:t>. І. Франка, 2015. – Вип. 37. – 284 с. – С. 28-39.</w:t>
      </w:r>
    </w:p>
    <w:p w14:paraId="651A72C7" w14:textId="20E7F49D" w:rsidR="00983636" w:rsidRPr="00B068B7" w:rsidRDefault="00983636" w:rsidP="006577A5">
      <w:pPr>
        <w:spacing w:line="360" w:lineRule="auto"/>
        <w:ind w:firstLine="708"/>
        <w:rPr>
          <w:sz w:val="28"/>
          <w:szCs w:val="28"/>
          <w:lang w:eastAsia="en-US"/>
        </w:rPr>
      </w:pPr>
      <w:r w:rsidRPr="00B068B7">
        <w:rPr>
          <w:sz w:val="28"/>
          <w:szCs w:val="28"/>
          <w:lang w:eastAsia="en-US"/>
        </w:rPr>
        <w:lastRenderedPageBreak/>
        <w:t xml:space="preserve">39. </w:t>
      </w:r>
      <w:proofErr w:type="spellStart"/>
      <w:r w:rsidR="00B91ADF" w:rsidRPr="00B068B7">
        <w:rPr>
          <w:sz w:val="28"/>
          <w:szCs w:val="28"/>
          <w:lang w:eastAsia="en-US"/>
        </w:rPr>
        <w:t>Яблонська</w:t>
      </w:r>
      <w:proofErr w:type="spellEnd"/>
      <w:r w:rsidR="00B91ADF" w:rsidRPr="00B068B7">
        <w:rPr>
          <w:sz w:val="28"/>
          <w:szCs w:val="28"/>
          <w:lang w:eastAsia="en-US"/>
        </w:rPr>
        <w:t xml:space="preserve"> Т.М. Психолого-</w:t>
      </w:r>
      <w:proofErr w:type="spellStart"/>
      <w:r w:rsidR="00B91ADF" w:rsidRPr="00B068B7">
        <w:rPr>
          <w:sz w:val="28"/>
          <w:szCs w:val="28"/>
          <w:lang w:eastAsia="en-US"/>
        </w:rPr>
        <w:t>педагогічні</w:t>
      </w:r>
      <w:proofErr w:type="spellEnd"/>
      <w:r w:rsidR="00B91ADF" w:rsidRPr="00B068B7">
        <w:rPr>
          <w:sz w:val="28"/>
          <w:szCs w:val="28"/>
          <w:lang w:eastAsia="en-US"/>
        </w:rPr>
        <w:t xml:space="preserve"> </w:t>
      </w:r>
      <w:proofErr w:type="spellStart"/>
      <w:r w:rsidR="00B91ADF" w:rsidRPr="00B068B7">
        <w:rPr>
          <w:sz w:val="28"/>
          <w:szCs w:val="28"/>
          <w:lang w:eastAsia="en-US"/>
        </w:rPr>
        <w:t>умови</w:t>
      </w:r>
      <w:proofErr w:type="spellEnd"/>
      <w:r w:rsidR="00B91ADF" w:rsidRPr="00B068B7">
        <w:rPr>
          <w:sz w:val="28"/>
          <w:szCs w:val="28"/>
          <w:lang w:eastAsia="en-US"/>
        </w:rPr>
        <w:t xml:space="preserve"> </w:t>
      </w:r>
      <w:proofErr w:type="spellStart"/>
      <w:r w:rsidR="00B91ADF" w:rsidRPr="00B068B7">
        <w:rPr>
          <w:sz w:val="28"/>
          <w:szCs w:val="28"/>
          <w:lang w:eastAsia="en-US"/>
        </w:rPr>
        <w:t>активізації</w:t>
      </w:r>
      <w:proofErr w:type="spellEnd"/>
      <w:r w:rsidR="00B91ADF" w:rsidRPr="00B068B7">
        <w:rPr>
          <w:sz w:val="28"/>
          <w:szCs w:val="28"/>
          <w:lang w:eastAsia="en-US"/>
        </w:rPr>
        <w:t xml:space="preserve"> </w:t>
      </w:r>
      <w:proofErr w:type="spellStart"/>
      <w:r w:rsidR="00B91ADF" w:rsidRPr="00B068B7">
        <w:rPr>
          <w:sz w:val="28"/>
          <w:szCs w:val="28"/>
          <w:lang w:eastAsia="en-US"/>
        </w:rPr>
        <w:t>самовдоскона-лення</w:t>
      </w:r>
      <w:proofErr w:type="spellEnd"/>
      <w:r w:rsidR="00B91ADF" w:rsidRPr="00B068B7">
        <w:rPr>
          <w:sz w:val="28"/>
          <w:szCs w:val="28"/>
          <w:lang w:eastAsia="en-US"/>
        </w:rPr>
        <w:t xml:space="preserve"> </w:t>
      </w:r>
      <w:proofErr w:type="spellStart"/>
      <w:r w:rsidR="00B91ADF" w:rsidRPr="00B068B7">
        <w:rPr>
          <w:sz w:val="28"/>
          <w:szCs w:val="28"/>
          <w:lang w:eastAsia="en-US"/>
        </w:rPr>
        <w:t>особистості</w:t>
      </w:r>
      <w:proofErr w:type="spellEnd"/>
      <w:r w:rsidR="00B91ADF" w:rsidRPr="00B068B7">
        <w:rPr>
          <w:sz w:val="28"/>
          <w:szCs w:val="28"/>
          <w:lang w:eastAsia="en-US"/>
        </w:rPr>
        <w:t xml:space="preserve"> // </w:t>
      </w:r>
      <w:proofErr w:type="spellStart"/>
      <w:r w:rsidR="00B91ADF" w:rsidRPr="00B068B7">
        <w:rPr>
          <w:sz w:val="28"/>
          <w:szCs w:val="28"/>
          <w:lang w:eastAsia="en-US"/>
        </w:rPr>
        <w:t>Актуальні</w:t>
      </w:r>
      <w:proofErr w:type="spellEnd"/>
      <w:r w:rsidR="00B91ADF" w:rsidRPr="00B068B7">
        <w:rPr>
          <w:sz w:val="28"/>
          <w:szCs w:val="28"/>
          <w:lang w:eastAsia="en-US"/>
        </w:rPr>
        <w:t xml:space="preserve"> </w:t>
      </w:r>
      <w:proofErr w:type="spellStart"/>
      <w:r w:rsidR="00B91ADF" w:rsidRPr="00B068B7">
        <w:rPr>
          <w:sz w:val="28"/>
          <w:szCs w:val="28"/>
          <w:lang w:eastAsia="en-US"/>
        </w:rPr>
        <w:t>проблеми</w:t>
      </w:r>
      <w:proofErr w:type="spellEnd"/>
      <w:r w:rsidR="00B91ADF" w:rsidRPr="00B068B7">
        <w:rPr>
          <w:sz w:val="28"/>
          <w:szCs w:val="28"/>
          <w:lang w:eastAsia="en-US"/>
        </w:rPr>
        <w:t xml:space="preserve"> </w:t>
      </w:r>
      <w:proofErr w:type="spellStart"/>
      <w:r w:rsidR="00B91ADF" w:rsidRPr="00B068B7">
        <w:rPr>
          <w:sz w:val="28"/>
          <w:szCs w:val="28"/>
          <w:lang w:eastAsia="en-US"/>
        </w:rPr>
        <w:t>психології</w:t>
      </w:r>
      <w:proofErr w:type="spellEnd"/>
      <w:r w:rsidR="00B91ADF" w:rsidRPr="00B068B7">
        <w:rPr>
          <w:sz w:val="28"/>
          <w:szCs w:val="28"/>
          <w:lang w:eastAsia="en-US"/>
        </w:rPr>
        <w:t xml:space="preserve">: </w:t>
      </w:r>
      <w:proofErr w:type="spellStart"/>
      <w:r w:rsidR="00B91ADF" w:rsidRPr="00B068B7">
        <w:rPr>
          <w:sz w:val="28"/>
          <w:szCs w:val="28"/>
          <w:lang w:eastAsia="en-US"/>
        </w:rPr>
        <w:t>зб</w:t>
      </w:r>
      <w:proofErr w:type="spellEnd"/>
      <w:r w:rsidR="00B91ADF" w:rsidRPr="00B068B7">
        <w:rPr>
          <w:sz w:val="28"/>
          <w:szCs w:val="28"/>
          <w:lang w:eastAsia="en-US"/>
        </w:rPr>
        <w:t xml:space="preserve">. наук. </w:t>
      </w:r>
      <w:proofErr w:type="spellStart"/>
      <w:r w:rsidR="00B91ADF" w:rsidRPr="00B068B7">
        <w:rPr>
          <w:sz w:val="28"/>
          <w:szCs w:val="28"/>
          <w:lang w:eastAsia="en-US"/>
        </w:rPr>
        <w:t>праць</w:t>
      </w:r>
      <w:proofErr w:type="spellEnd"/>
      <w:r w:rsidR="00B91ADF" w:rsidRPr="00B068B7">
        <w:rPr>
          <w:sz w:val="28"/>
          <w:szCs w:val="28"/>
          <w:lang w:eastAsia="en-US"/>
        </w:rPr>
        <w:t xml:space="preserve"> </w:t>
      </w:r>
      <w:proofErr w:type="spellStart"/>
      <w:r w:rsidR="00B91ADF" w:rsidRPr="00B068B7">
        <w:rPr>
          <w:sz w:val="28"/>
          <w:szCs w:val="28"/>
          <w:lang w:eastAsia="en-US"/>
        </w:rPr>
        <w:t>Ін</w:t>
      </w:r>
      <w:proofErr w:type="spellEnd"/>
      <w:r w:rsidR="00B91ADF" w:rsidRPr="00B068B7">
        <w:rPr>
          <w:sz w:val="28"/>
          <w:szCs w:val="28"/>
          <w:lang w:eastAsia="en-US"/>
        </w:rPr>
        <w:t xml:space="preserve">-ту </w:t>
      </w:r>
      <w:proofErr w:type="spellStart"/>
      <w:r w:rsidR="00B91ADF" w:rsidRPr="00B068B7">
        <w:rPr>
          <w:sz w:val="28"/>
          <w:szCs w:val="28"/>
          <w:lang w:eastAsia="en-US"/>
        </w:rPr>
        <w:t>психології</w:t>
      </w:r>
      <w:proofErr w:type="spellEnd"/>
      <w:r w:rsidR="00B91ADF" w:rsidRPr="00B068B7">
        <w:rPr>
          <w:sz w:val="28"/>
          <w:szCs w:val="28"/>
          <w:lang w:eastAsia="en-US"/>
        </w:rPr>
        <w:t xml:space="preserve"> </w:t>
      </w:r>
      <w:proofErr w:type="spellStart"/>
      <w:r w:rsidR="00B91ADF" w:rsidRPr="00B068B7">
        <w:rPr>
          <w:sz w:val="28"/>
          <w:szCs w:val="28"/>
          <w:lang w:eastAsia="en-US"/>
        </w:rPr>
        <w:t>імені</w:t>
      </w:r>
      <w:proofErr w:type="spellEnd"/>
      <w:r w:rsidR="00B91ADF" w:rsidRPr="00B068B7">
        <w:rPr>
          <w:sz w:val="28"/>
          <w:szCs w:val="28"/>
          <w:lang w:eastAsia="en-US"/>
        </w:rPr>
        <w:t xml:space="preserve"> </w:t>
      </w:r>
      <w:proofErr w:type="spellStart"/>
      <w:r w:rsidR="00B91ADF" w:rsidRPr="00B068B7">
        <w:rPr>
          <w:sz w:val="28"/>
          <w:szCs w:val="28"/>
          <w:lang w:eastAsia="en-US"/>
        </w:rPr>
        <w:t>Г.С.Костюка</w:t>
      </w:r>
      <w:proofErr w:type="spellEnd"/>
      <w:r w:rsidR="00B91ADF" w:rsidRPr="00B068B7">
        <w:rPr>
          <w:sz w:val="28"/>
          <w:szCs w:val="28"/>
          <w:lang w:eastAsia="en-US"/>
        </w:rPr>
        <w:t>. – К.: ДП „</w:t>
      </w:r>
      <w:proofErr w:type="spellStart"/>
      <w:r w:rsidR="00B91ADF" w:rsidRPr="00B068B7">
        <w:rPr>
          <w:sz w:val="28"/>
          <w:szCs w:val="28"/>
          <w:lang w:eastAsia="en-US"/>
        </w:rPr>
        <w:t>Інформаційно-аналітичне</w:t>
      </w:r>
      <w:proofErr w:type="spellEnd"/>
      <w:r w:rsidR="00B91ADF" w:rsidRPr="00B068B7">
        <w:rPr>
          <w:sz w:val="28"/>
          <w:szCs w:val="28"/>
          <w:lang w:eastAsia="en-US"/>
        </w:rPr>
        <w:t xml:space="preserve"> агентство”, 2015. – Том Х. – </w:t>
      </w:r>
      <w:proofErr w:type="spellStart"/>
      <w:r w:rsidR="00B91ADF" w:rsidRPr="00B068B7">
        <w:rPr>
          <w:sz w:val="28"/>
          <w:szCs w:val="28"/>
          <w:lang w:eastAsia="en-US"/>
        </w:rPr>
        <w:t>Психологія</w:t>
      </w:r>
      <w:proofErr w:type="spellEnd"/>
      <w:r w:rsidR="00B91ADF" w:rsidRPr="00B068B7">
        <w:rPr>
          <w:sz w:val="28"/>
          <w:szCs w:val="28"/>
          <w:lang w:eastAsia="en-US"/>
        </w:rPr>
        <w:t xml:space="preserve"> </w:t>
      </w:r>
      <w:proofErr w:type="spellStart"/>
      <w:r w:rsidR="00B91ADF" w:rsidRPr="00B068B7">
        <w:rPr>
          <w:sz w:val="28"/>
          <w:szCs w:val="28"/>
          <w:lang w:eastAsia="en-US"/>
        </w:rPr>
        <w:t>навчання</w:t>
      </w:r>
      <w:proofErr w:type="spellEnd"/>
      <w:r w:rsidR="00B91ADF" w:rsidRPr="00B068B7">
        <w:rPr>
          <w:sz w:val="28"/>
          <w:szCs w:val="28"/>
          <w:lang w:eastAsia="en-US"/>
        </w:rPr>
        <w:t xml:space="preserve">. </w:t>
      </w:r>
      <w:proofErr w:type="spellStart"/>
      <w:r w:rsidR="00B91ADF" w:rsidRPr="00B068B7">
        <w:rPr>
          <w:sz w:val="28"/>
          <w:szCs w:val="28"/>
          <w:lang w:eastAsia="en-US"/>
        </w:rPr>
        <w:t>Генетична</w:t>
      </w:r>
      <w:proofErr w:type="spellEnd"/>
      <w:r w:rsidR="00B91ADF" w:rsidRPr="00B068B7">
        <w:rPr>
          <w:sz w:val="28"/>
          <w:szCs w:val="28"/>
          <w:lang w:eastAsia="en-US"/>
        </w:rPr>
        <w:t xml:space="preserve"> </w:t>
      </w:r>
      <w:proofErr w:type="spellStart"/>
      <w:r w:rsidR="00B91ADF" w:rsidRPr="00B068B7">
        <w:rPr>
          <w:sz w:val="28"/>
          <w:szCs w:val="28"/>
          <w:lang w:eastAsia="en-US"/>
        </w:rPr>
        <w:t>психологія</w:t>
      </w:r>
      <w:proofErr w:type="spellEnd"/>
      <w:r w:rsidR="00B91ADF" w:rsidRPr="00B068B7">
        <w:rPr>
          <w:sz w:val="28"/>
          <w:szCs w:val="28"/>
          <w:lang w:eastAsia="en-US"/>
        </w:rPr>
        <w:t xml:space="preserve">. </w:t>
      </w:r>
      <w:proofErr w:type="spellStart"/>
      <w:r w:rsidR="00B91ADF" w:rsidRPr="00B068B7">
        <w:rPr>
          <w:sz w:val="28"/>
          <w:szCs w:val="28"/>
          <w:lang w:eastAsia="en-US"/>
        </w:rPr>
        <w:t>Медична</w:t>
      </w:r>
      <w:proofErr w:type="spellEnd"/>
      <w:r w:rsidR="00B91ADF" w:rsidRPr="00B068B7">
        <w:rPr>
          <w:sz w:val="28"/>
          <w:szCs w:val="28"/>
          <w:lang w:eastAsia="en-US"/>
        </w:rPr>
        <w:t xml:space="preserve"> </w:t>
      </w:r>
      <w:proofErr w:type="spellStart"/>
      <w:r w:rsidR="00B91ADF" w:rsidRPr="00B068B7">
        <w:rPr>
          <w:sz w:val="28"/>
          <w:szCs w:val="28"/>
          <w:lang w:eastAsia="en-US"/>
        </w:rPr>
        <w:t>психологія</w:t>
      </w:r>
      <w:proofErr w:type="spellEnd"/>
      <w:r w:rsidR="00B91ADF" w:rsidRPr="00B068B7">
        <w:rPr>
          <w:sz w:val="28"/>
          <w:szCs w:val="28"/>
          <w:lang w:eastAsia="en-US"/>
        </w:rPr>
        <w:t>. – Вип. 27. – 774 с. – 712-721.</w:t>
      </w:r>
    </w:p>
    <w:p w14:paraId="42B231B5" w14:textId="2DD0C20D" w:rsidR="00983636" w:rsidRPr="00B068B7" w:rsidRDefault="00983636" w:rsidP="006577A5">
      <w:pPr>
        <w:spacing w:line="360" w:lineRule="auto"/>
        <w:ind w:firstLine="708"/>
        <w:rPr>
          <w:sz w:val="28"/>
          <w:szCs w:val="28"/>
          <w:lang w:eastAsia="en-US"/>
        </w:rPr>
      </w:pPr>
      <w:r w:rsidRPr="00B068B7">
        <w:rPr>
          <w:sz w:val="28"/>
          <w:szCs w:val="28"/>
          <w:lang w:eastAsia="en-US"/>
        </w:rPr>
        <w:t xml:space="preserve">40. </w:t>
      </w:r>
      <w:r w:rsidR="00A84F6D" w:rsidRPr="00B068B7">
        <w:rPr>
          <w:rFonts w:eastAsia="Calibri"/>
          <w:sz w:val="28"/>
          <w:szCs w:val="28"/>
          <w:lang w:val="uk-UA" w:eastAsia="en-US"/>
        </w:rPr>
        <w:t xml:space="preserve">Методика діагностики особистості на мотивацію до успіху Т. </w:t>
      </w:r>
      <w:proofErr w:type="spellStart"/>
      <w:r w:rsidR="00A84F6D" w:rsidRPr="00B068B7">
        <w:rPr>
          <w:rFonts w:eastAsia="Calibri"/>
          <w:sz w:val="28"/>
          <w:szCs w:val="28"/>
          <w:lang w:val="uk-UA" w:eastAsia="en-US"/>
        </w:rPr>
        <w:t>Елерса</w:t>
      </w:r>
      <w:proofErr w:type="spellEnd"/>
      <w:r w:rsidR="00A84F6D" w:rsidRPr="00B068B7">
        <w:rPr>
          <w:rFonts w:eastAsia="Calibri"/>
          <w:sz w:val="28"/>
          <w:szCs w:val="28"/>
          <w:lang w:val="uk-UA" w:eastAsia="en-US"/>
        </w:rPr>
        <w:t xml:space="preserve"> (Опитувальник Т. </w:t>
      </w:r>
      <w:proofErr w:type="spellStart"/>
      <w:r w:rsidR="00A84F6D" w:rsidRPr="00B068B7">
        <w:rPr>
          <w:rFonts w:eastAsia="Calibri"/>
          <w:sz w:val="28"/>
          <w:szCs w:val="28"/>
          <w:lang w:val="uk-UA" w:eastAsia="en-US"/>
        </w:rPr>
        <w:t>Елерса</w:t>
      </w:r>
      <w:proofErr w:type="spellEnd"/>
      <w:r w:rsidR="00A84F6D" w:rsidRPr="00B068B7">
        <w:rPr>
          <w:rFonts w:eastAsia="Calibri"/>
          <w:sz w:val="28"/>
          <w:szCs w:val="28"/>
          <w:lang w:val="uk-UA" w:eastAsia="en-US"/>
        </w:rPr>
        <w:t xml:space="preserve"> для вивчення мотивації досягнення успіху) [Електронний ресурс]. - Режим доступу: </w:t>
      </w:r>
      <w:proofErr w:type="spellStart"/>
      <w:r w:rsidR="00A84F6D" w:rsidRPr="00B068B7">
        <w:rPr>
          <w:rFonts w:eastAsia="Calibri"/>
          <w:sz w:val="28"/>
          <w:szCs w:val="28"/>
          <w:lang w:eastAsia="en-US"/>
        </w:rPr>
        <w:t>http</w:t>
      </w:r>
      <w:proofErr w:type="spellEnd"/>
      <w:r w:rsidR="00A84F6D" w:rsidRPr="00B068B7">
        <w:rPr>
          <w:rFonts w:eastAsia="Calibri"/>
          <w:sz w:val="28"/>
          <w:szCs w:val="28"/>
          <w:lang w:val="uk-UA" w:eastAsia="en-US"/>
        </w:rPr>
        <w:t>://</w:t>
      </w:r>
      <w:proofErr w:type="spellStart"/>
      <w:r w:rsidR="00A84F6D" w:rsidRPr="00B068B7">
        <w:rPr>
          <w:rFonts w:eastAsia="Calibri"/>
          <w:sz w:val="28"/>
          <w:szCs w:val="28"/>
          <w:lang w:eastAsia="en-US"/>
        </w:rPr>
        <w:t>psycabi</w:t>
      </w:r>
      <w:proofErr w:type="spellEnd"/>
      <w:r w:rsidR="00A84F6D" w:rsidRPr="00B068B7">
        <w:rPr>
          <w:rFonts w:eastAsia="Calibri"/>
          <w:sz w:val="28"/>
          <w:szCs w:val="28"/>
          <w:lang w:val="uk-UA" w:eastAsia="en-US"/>
        </w:rPr>
        <w:t xml:space="preserve">. </w:t>
      </w:r>
      <w:proofErr w:type="spellStart"/>
      <w:r w:rsidR="00A84F6D" w:rsidRPr="00B068B7">
        <w:rPr>
          <w:rFonts w:eastAsia="Calibri"/>
          <w:sz w:val="28"/>
          <w:szCs w:val="28"/>
          <w:lang w:eastAsia="en-US"/>
        </w:rPr>
        <w:t>net</w:t>
      </w:r>
      <w:proofErr w:type="spellEnd"/>
      <w:r w:rsidR="00A84F6D" w:rsidRPr="00B068B7">
        <w:rPr>
          <w:rFonts w:eastAsia="Calibri"/>
          <w:sz w:val="28"/>
          <w:szCs w:val="28"/>
          <w:lang w:val="uk-UA" w:eastAsia="en-US"/>
        </w:rPr>
        <w:t>/</w:t>
      </w:r>
      <w:proofErr w:type="spellStart"/>
      <w:r w:rsidR="00A84F6D" w:rsidRPr="00B068B7">
        <w:rPr>
          <w:rFonts w:eastAsia="Calibri"/>
          <w:sz w:val="28"/>
          <w:szCs w:val="28"/>
          <w:lang w:eastAsia="en-US"/>
        </w:rPr>
        <w:t>testy</w:t>
      </w:r>
      <w:proofErr w:type="spellEnd"/>
      <w:r w:rsidR="00A84F6D" w:rsidRPr="00B068B7">
        <w:rPr>
          <w:rFonts w:eastAsia="Calibri"/>
          <w:sz w:val="28"/>
          <w:szCs w:val="28"/>
          <w:lang w:val="uk-UA" w:eastAsia="en-US"/>
        </w:rPr>
        <w:t>/271-</w:t>
      </w:r>
      <w:proofErr w:type="spellStart"/>
      <w:r w:rsidR="00A84F6D" w:rsidRPr="00B068B7">
        <w:rPr>
          <w:rFonts w:eastAsia="Calibri"/>
          <w:sz w:val="28"/>
          <w:szCs w:val="28"/>
          <w:lang w:eastAsia="en-US"/>
        </w:rPr>
        <w:t>metodika</w:t>
      </w:r>
      <w:proofErr w:type="spellEnd"/>
      <w:r w:rsidR="00A84F6D" w:rsidRPr="00B068B7">
        <w:rPr>
          <w:rFonts w:eastAsia="Calibri"/>
          <w:sz w:val="28"/>
          <w:szCs w:val="28"/>
          <w:lang w:val="uk-UA" w:eastAsia="en-US"/>
        </w:rPr>
        <w:t>-</w:t>
      </w:r>
      <w:proofErr w:type="spellStart"/>
      <w:r w:rsidR="00A84F6D" w:rsidRPr="00B068B7">
        <w:rPr>
          <w:rFonts w:eastAsia="Calibri"/>
          <w:sz w:val="28"/>
          <w:szCs w:val="28"/>
          <w:lang w:eastAsia="en-US"/>
        </w:rPr>
        <w:t>diagnostiki</w:t>
      </w:r>
      <w:proofErr w:type="spellEnd"/>
      <w:r w:rsidR="00A84F6D" w:rsidRPr="00B068B7">
        <w:rPr>
          <w:rFonts w:eastAsia="Calibri"/>
          <w:sz w:val="28"/>
          <w:szCs w:val="28"/>
          <w:lang w:val="uk-UA" w:eastAsia="en-US"/>
        </w:rPr>
        <w:t>-</w:t>
      </w:r>
      <w:proofErr w:type="spellStart"/>
      <w:r w:rsidR="00A84F6D" w:rsidRPr="00B068B7">
        <w:rPr>
          <w:rFonts w:eastAsia="Calibri"/>
          <w:sz w:val="28"/>
          <w:szCs w:val="28"/>
          <w:lang w:eastAsia="en-US"/>
        </w:rPr>
        <w:t>lichnosti</w:t>
      </w:r>
      <w:proofErr w:type="spellEnd"/>
      <w:r w:rsidR="00A84F6D" w:rsidRPr="00B068B7">
        <w:rPr>
          <w:rFonts w:eastAsia="Calibri"/>
          <w:sz w:val="28"/>
          <w:szCs w:val="28"/>
          <w:lang w:val="uk-UA" w:eastAsia="en-US"/>
        </w:rPr>
        <w:t>-</w:t>
      </w:r>
      <w:proofErr w:type="spellStart"/>
      <w:r w:rsidR="00A84F6D" w:rsidRPr="00B068B7">
        <w:rPr>
          <w:rFonts w:eastAsia="Calibri"/>
          <w:sz w:val="28"/>
          <w:szCs w:val="28"/>
          <w:lang w:eastAsia="en-US"/>
        </w:rPr>
        <w:t>na</w:t>
      </w:r>
      <w:proofErr w:type="spellEnd"/>
      <w:r w:rsidR="00A84F6D" w:rsidRPr="00B068B7">
        <w:rPr>
          <w:rFonts w:eastAsia="Calibri"/>
          <w:sz w:val="28"/>
          <w:szCs w:val="28"/>
          <w:lang w:val="uk-UA" w:eastAsia="en-US"/>
        </w:rPr>
        <w:t>-</w:t>
      </w:r>
      <w:proofErr w:type="spellStart"/>
      <w:r w:rsidR="00A84F6D" w:rsidRPr="00B068B7">
        <w:rPr>
          <w:rFonts w:eastAsia="Calibri"/>
          <w:sz w:val="28"/>
          <w:szCs w:val="28"/>
          <w:lang w:eastAsia="en-US"/>
        </w:rPr>
        <w:t>motivatsiyu</w:t>
      </w:r>
      <w:proofErr w:type="spellEnd"/>
      <w:r w:rsidR="00A84F6D" w:rsidRPr="00B068B7">
        <w:rPr>
          <w:rFonts w:eastAsia="Calibri"/>
          <w:sz w:val="28"/>
          <w:szCs w:val="28"/>
          <w:lang w:val="uk-UA" w:eastAsia="en-US"/>
        </w:rPr>
        <w:t>-</w:t>
      </w:r>
      <w:r w:rsidR="00A84F6D" w:rsidRPr="00B068B7">
        <w:rPr>
          <w:rFonts w:eastAsia="Calibri"/>
          <w:sz w:val="28"/>
          <w:szCs w:val="28"/>
          <w:lang w:eastAsia="en-US"/>
        </w:rPr>
        <w:t>k</w:t>
      </w:r>
      <w:r w:rsidR="00A84F6D" w:rsidRPr="00B068B7">
        <w:rPr>
          <w:rFonts w:eastAsia="Calibri"/>
          <w:sz w:val="28"/>
          <w:szCs w:val="28"/>
          <w:lang w:val="uk-UA" w:eastAsia="en-US"/>
        </w:rPr>
        <w:t>-</w:t>
      </w:r>
      <w:proofErr w:type="spellStart"/>
      <w:r w:rsidR="00A84F6D" w:rsidRPr="00B068B7">
        <w:rPr>
          <w:rFonts w:eastAsia="Calibri"/>
          <w:sz w:val="28"/>
          <w:szCs w:val="28"/>
          <w:lang w:eastAsia="en-US"/>
        </w:rPr>
        <w:t>uspekhu</w:t>
      </w:r>
      <w:proofErr w:type="spellEnd"/>
      <w:r w:rsidR="00A84F6D" w:rsidRPr="00B068B7">
        <w:rPr>
          <w:rFonts w:eastAsia="Calibri"/>
          <w:sz w:val="28"/>
          <w:szCs w:val="28"/>
          <w:lang w:val="uk-UA" w:eastAsia="en-US"/>
        </w:rPr>
        <w:t>-</w:t>
      </w:r>
      <w:r w:rsidR="00A84F6D" w:rsidRPr="00B068B7">
        <w:rPr>
          <w:rFonts w:eastAsia="Calibri"/>
          <w:sz w:val="28"/>
          <w:szCs w:val="28"/>
          <w:lang w:eastAsia="en-US"/>
        </w:rPr>
        <w:t>t</w:t>
      </w:r>
      <w:r w:rsidR="00A84F6D" w:rsidRPr="00B068B7">
        <w:rPr>
          <w:rFonts w:eastAsia="Calibri"/>
          <w:sz w:val="28"/>
          <w:szCs w:val="28"/>
          <w:lang w:val="uk-UA" w:eastAsia="en-US"/>
        </w:rPr>
        <w:t>-</w:t>
      </w:r>
      <w:proofErr w:type="spellStart"/>
      <w:r w:rsidR="00A84F6D" w:rsidRPr="00B068B7">
        <w:rPr>
          <w:rFonts w:eastAsia="Calibri"/>
          <w:sz w:val="28"/>
          <w:szCs w:val="28"/>
          <w:lang w:eastAsia="en-US"/>
        </w:rPr>
        <w:t>elersa</w:t>
      </w:r>
      <w:proofErr w:type="spellEnd"/>
      <w:r w:rsidR="00A84F6D" w:rsidRPr="00B068B7">
        <w:rPr>
          <w:rFonts w:eastAsia="Calibri"/>
          <w:sz w:val="28"/>
          <w:szCs w:val="28"/>
          <w:lang w:val="uk-UA" w:eastAsia="en-US"/>
        </w:rPr>
        <w:t>-</w:t>
      </w:r>
      <w:proofErr w:type="spellStart"/>
      <w:r w:rsidR="00A84F6D" w:rsidRPr="00B068B7">
        <w:rPr>
          <w:rFonts w:eastAsia="Calibri"/>
          <w:sz w:val="28"/>
          <w:szCs w:val="28"/>
          <w:lang w:eastAsia="en-US"/>
        </w:rPr>
        <w:t>oprosnik</w:t>
      </w:r>
      <w:proofErr w:type="spellEnd"/>
      <w:r w:rsidR="00A84F6D" w:rsidRPr="00B068B7">
        <w:rPr>
          <w:rFonts w:eastAsia="Calibri"/>
          <w:sz w:val="28"/>
          <w:szCs w:val="28"/>
          <w:lang w:val="uk-UA" w:eastAsia="en-US"/>
        </w:rPr>
        <w:t>-</w:t>
      </w:r>
      <w:r w:rsidR="00A84F6D" w:rsidRPr="00B068B7">
        <w:rPr>
          <w:rFonts w:eastAsia="Calibri"/>
          <w:sz w:val="28"/>
          <w:szCs w:val="28"/>
          <w:lang w:eastAsia="en-US"/>
        </w:rPr>
        <w:t>t</w:t>
      </w:r>
      <w:r w:rsidR="00A84F6D" w:rsidRPr="00B068B7">
        <w:rPr>
          <w:rFonts w:eastAsia="Calibri"/>
          <w:sz w:val="28"/>
          <w:szCs w:val="28"/>
          <w:lang w:val="uk-UA" w:eastAsia="en-US"/>
        </w:rPr>
        <w:t>-</w:t>
      </w:r>
      <w:proofErr w:type="spellStart"/>
      <w:r w:rsidR="00A84F6D" w:rsidRPr="00B068B7">
        <w:rPr>
          <w:rFonts w:eastAsia="Calibri"/>
          <w:sz w:val="28"/>
          <w:szCs w:val="28"/>
          <w:lang w:eastAsia="en-US"/>
        </w:rPr>
        <w:t>elersa</w:t>
      </w:r>
      <w:proofErr w:type="spellEnd"/>
      <w:r w:rsidR="00A84F6D" w:rsidRPr="00B068B7">
        <w:rPr>
          <w:rFonts w:eastAsia="Calibri"/>
          <w:sz w:val="28"/>
          <w:szCs w:val="28"/>
          <w:lang w:val="uk-UA" w:eastAsia="en-US"/>
        </w:rPr>
        <w:t>-</w:t>
      </w:r>
      <w:proofErr w:type="spellStart"/>
      <w:r w:rsidR="00A84F6D" w:rsidRPr="00B068B7">
        <w:rPr>
          <w:rFonts w:eastAsia="Calibri"/>
          <w:sz w:val="28"/>
          <w:szCs w:val="28"/>
          <w:lang w:eastAsia="en-US"/>
        </w:rPr>
        <w:t>dlya</w:t>
      </w:r>
      <w:proofErr w:type="spellEnd"/>
      <w:r w:rsidR="00A84F6D" w:rsidRPr="00B068B7">
        <w:rPr>
          <w:rFonts w:eastAsia="Calibri"/>
          <w:sz w:val="28"/>
          <w:szCs w:val="28"/>
          <w:lang w:val="uk-UA" w:eastAsia="en-US"/>
        </w:rPr>
        <w:t>-</w:t>
      </w:r>
      <w:proofErr w:type="spellStart"/>
      <w:r w:rsidR="00A84F6D" w:rsidRPr="00B068B7">
        <w:rPr>
          <w:rFonts w:eastAsia="Calibri"/>
          <w:sz w:val="28"/>
          <w:szCs w:val="28"/>
          <w:lang w:eastAsia="en-US"/>
        </w:rPr>
        <w:t>izucheniya</w:t>
      </w:r>
      <w:proofErr w:type="spellEnd"/>
      <w:r w:rsidR="00A84F6D" w:rsidRPr="00B068B7">
        <w:rPr>
          <w:rFonts w:eastAsia="Calibri"/>
          <w:sz w:val="28"/>
          <w:szCs w:val="28"/>
          <w:lang w:val="uk-UA" w:eastAsia="en-US"/>
        </w:rPr>
        <w:t>-</w:t>
      </w:r>
      <w:proofErr w:type="spellStart"/>
      <w:r w:rsidR="00A84F6D" w:rsidRPr="00B068B7">
        <w:rPr>
          <w:rFonts w:eastAsia="Calibri"/>
          <w:sz w:val="28"/>
          <w:szCs w:val="28"/>
          <w:lang w:eastAsia="en-US"/>
        </w:rPr>
        <w:t>motivatsii</w:t>
      </w:r>
      <w:proofErr w:type="spellEnd"/>
      <w:r w:rsidR="00A84F6D" w:rsidRPr="00B068B7">
        <w:rPr>
          <w:rFonts w:eastAsia="Calibri"/>
          <w:sz w:val="28"/>
          <w:szCs w:val="28"/>
          <w:lang w:val="uk-UA" w:eastAsia="en-US"/>
        </w:rPr>
        <w:t>-</w:t>
      </w:r>
      <w:proofErr w:type="spellStart"/>
      <w:r w:rsidR="00A84F6D" w:rsidRPr="00B068B7">
        <w:rPr>
          <w:rFonts w:eastAsia="Calibri"/>
          <w:sz w:val="28"/>
          <w:szCs w:val="28"/>
          <w:lang w:eastAsia="en-US"/>
        </w:rPr>
        <w:t>dostizheniya</w:t>
      </w:r>
      <w:proofErr w:type="spellEnd"/>
      <w:r w:rsidR="00A84F6D" w:rsidRPr="00B068B7">
        <w:rPr>
          <w:rFonts w:eastAsia="Calibri"/>
          <w:sz w:val="28"/>
          <w:szCs w:val="28"/>
          <w:lang w:val="uk-UA" w:eastAsia="en-US"/>
        </w:rPr>
        <w:t>-</w:t>
      </w:r>
      <w:proofErr w:type="spellStart"/>
      <w:r w:rsidR="00A84F6D" w:rsidRPr="00B068B7">
        <w:rPr>
          <w:rFonts w:eastAsia="Calibri"/>
          <w:sz w:val="28"/>
          <w:szCs w:val="28"/>
          <w:lang w:eastAsia="en-US"/>
        </w:rPr>
        <w:t>uspekha</w:t>
      </w:r>
      <w:proofErr w:type="spellEnd"/>
    </w:p>
    <w:p w14:paraId="4929B86E" w14:textId="68D7B24B" w:rsidR="00983636" w:rsidRPr="00B068B7" w:rsidRDefault="00983636" w:rsidP="006577A5">
      <w:pPr>
        <w:spacing w:line="360" w:lineRule="auto"/>
        <w:ind w:firstLine="708"/>
        <w:rPr>
          <w:sz w:val="28"/>
          <w:szCs w:val="28"/>
          <w:lang w:eastAsia="en-US"/>
        </w:rPr>
      </w:pPr>
      <w:r w:rsidRPr="00B068B7">
        <w:rPr>
          <w:sz w:val="28"/>
          <w:szCs w:val="28"/>
          <w:lang w:eastAsia="en-US"/>
        </w:rPr>
        <w:t xml:space="preserve">41. </w:t>
      </w:r>
      <w:r w:rsidR="00A84F6D" w:rsidRPr="00B068B7">
        <w:rPr>
          <w:rFonts w:eastAsia="Calibri"/>
          <w:i/>
          <w:sz w:val="28"/>
          <w:szCs w:val="28"/>
          <w:lang w:eastAsia="en-US"/>
        </w:rPr>
        <w:t>Орлов</w:t>
      </w:r>
      <w:r w:rsidR="00A84F6D" w:rsidRPr="00B068B7">
        <w:rPr>
          <w:rFonts w:eastAsia="Calibri"/>
          <w:i/>
          <w:spacing w:val="25"/>
          <w:sz w:val="28"/>
          <w:szCs w:val="28"/>
          <w:lang w:eastAsia="en-US"/>
        </w:rPr>
        <w:t xml:space="preserve"> </w:t>
      </w:r>
      <w:r w:rsidR="00A84F6D" w:rsidRPr="00B068B7">
        <w:rPr>
          <w:rFonts w:eastAsia="Calibri"/>
          <w:i/>
          <w:sz w:val="28"/>
          <w:szCs w:val="28"/>
          <w:lang w:eastAsia="en-US"/>
        </w:rPr>
        <w:t>Ю.</w:t>
      </w:r>
      <w:r w:rsidR="00A84F6D" w:rsidRPr="00B068B7">
        <w:rPr>
          <w:rFonts w:eastAsia="Calibri"/>
          <w:i/>
          <w:spacing w:val="29"/>
          <w:sz w:val="28"/>
          <w:szCs w:val="28"/>
          <w:lang w:eastAsia="en-US"/>
        </w:rPr>
        <w:t xml:space="preserve"> </w:t>
      </w:r>
      <w:r w:rsidR="00A84F6D" w:rsidRPr="00B068B7">
        <w:rPr>
          <w:rFonts w:eastAsia="Calibri"/>
          <w:sz w:val="28"/>
          <w:szCs w:val="28"/>
          <w:lang w:eastAsia="en-US"/>
        </w:rPr>
        <w:t>М.</w:t>
      </w:r>
      <w:r w:rsidR="00A84F6D" w:rsidRPr="00B068B7">
        <w:rPr>
          <w:rFonts w:eastAsia="Calibri"/>
          <w:spacing w:val="80"/>
          <w:sz w:val="28"/>
          <w:szCs w:val="28"/>
          <w:lang w:eastAsia="en-US"/>
        </w:rPr>
        <w:t xml:space="preserve"> </w:t>
      </w:r>
      <w:r w:rsidR="00A84F6D" w:rsidRPr="00B068B7">
        <w:rPr>
          <w:rFonts w:eastAsia="Calibri"/>
          <w:sz w:val="28"/>
          <w:szCs w:val="28"/>
          <w:lang w:eastAsia="en-US"/>
        </w:rPr>
        <w:t>«Потреба</w:t>
      </w:r>
      <w:r w:rsidR="00A84F6D" w:rsidRPr="00B068B7">
        <w:rPr>
          <w:rFonts w:eastAsia="Calibri"/>
          <w:spacing w:val="29"/>
          <w:sz w:val="28"/>
          <w:szCs w:val="28"/>
          <w:lang w:eastAsia="en-US"/>
        </w:rPr>
        <w:t xml:space="preserve"> </w:t>
      </w:r>
      <w:r w:rsidR="00A84F6D" w:rsidRPr="00B068B7">
        <w:rPr>
          <w:rFonts w:eastAsia="Calibri"/>
          <w:sz w:val="28"/>
          <w:szCs w:val="28"/>
          <w:lang w:eastAsia="en-US"/>
        </w:rPr>
        <w:t>в</w:t>
      </w:r>
      <w:r w:rsidR="00A84F6D" w:rsidRPr="00B068B7">
        <w:rPr>
          <w:rFonts w:eastAsia="Calibri"/>
          <w:spacing w:val="29"/>
          <w:sz w:val="28"/>
          <w:szCs w:val="28"/>
          <w:lang w:eastAsia="en-US"/>
        </w:rPr>
        <w:t xml:space="preserve"> </w:t>
      </w:r>
      <w:proofErr w:type="spellStart"/>
      <w:r w:rsidR="00A84F6D" w:rsidRPr="00B068B7">
        <w:rPr>
          <w:rFonts w:eastAsia="Calibri"/>
          <w:sz w:val="28"/>
          <w:szCs w:val="28"/>
          <w:lang w:eastAsia="en-US"/>
        </w:rPr>
        <w:t>досягненні</w:t>
      </w:r>
      <w:proofErr w:type="spellEnd"/>
      <w:r w:rsidR="00A84F6D" w:rsidRPr="00B068B7">
        <w:rPr>
          <w:rFonts w:eastAsia="Calibri"/>
          <w:sz w:val="28"/>
          <w:szCs w:val="28"/>
          <w:lang w:eastAsia="en-US"/>
        </w:rPr>
        <w:t>»</w:t>
      </w:r>
      <w:r w:rsidR="00A84F6D" w:rsidRPr="00B068B7">
        <w:rPr>
          <w:rFonts w:eastAsia="Calibri"/>
          <w:spacing w:val="29"/>
          <w:sz w:val="28"/>
          <w:szCs w:val="28"/>
          <w:lang w:eastAsia="en-US"/>
        </w:rPr>
        <w:t xml:space="preserve"> </w:t>
      </w:r>
      <w:r w:rsidR="00A84F6D" w:rsidRPr="00B068B7">
        <w:rPr>
          <w:rFonts w:eastAsia="Calibri"/>
          <w:sz w:val="28"/>
          <w:szCs w:val="28"/>
          <w:lang w:eastAsia="en-US"/>
        </w:rPr>
        <w:t>[</w:t>
      </w:r>
      <w:proofErr w:type="spellStart"/>
      <w:r w:rsidR="00A84F6D" w:rsidRPr="00B068B7">
        <w:rPr>
          <w:rFonts w:eastAsia="Calibri"/>
          <w:sz w:val="28"/>
          <w:szCs w:val="28"/>
          <w:lang w:eastAsia="en-US"/>
        </w:rPr>
        <w:t>Електронний</w:t>
      </w:r>
      <w:proofErr w:type="spellEnd"/>
      <w:r w:rsidR="00A84F6D" w:rsidRPr="00B068B7">
        <w:rPr>
          <w:rFonts w:eastAsia="Calibri"/>
          <w:spacing w:val="29"/>
          <w:sz w:val="28"/>
          <w:szCs w:val="28"/>
          <w:lang w:eastAsia="en-US"/>
        </w:rPr>
        <w:t xml:space="preserve"> </w:t>
      </w:r>
      <w:r w:rsidR="00A84F6D" w:rsidRPr="00B068B7">
        <w:rPr>
          <w:rFonts w:eastAsia="Calibri"/>
          <w:sz w:val="28"/>
          <w:szCs w:val="28"/>
          <w:lang w:eastAsia="en-US"/>
        </w:rPr>
        <w:t>ресурс]</w:t>
      </w:r>
      <w:r w:rsidR="00A84F6D" w:rsidRPr="00B068B7">
        <w:rPr>
          <w:rFonts w:eastAsia="Calibri"/>
          <w:spacing w:val="29"/>
          <w:sz w:val="28"/>
          <w:szCs w:val="28"/>
          <w:lang w:eastAsia="en-US"/>
        </w:rPr>
        <w:t xml:space="preserve"> </w:t>
      </w:r>
      <w:r w:rsidR="00A84F6D" w:rsidRPr="00B068B7">
        <w:rPr>
          <w:rFonts w:eastAsia="Calibri"/>
          <w:i/>
          <w:sz w:val="28"/>
          <w:szCs w:val="28"/>
          <w:lang w:eastAsia="en-US"/>
        </w:rPr>
        <w:t>/</w:t>
      </w:r>
      <w:r w:rsidR="00A84F6D" w:rsidRPr="00B068B7">
        <w:rPr>
          <w:rFonts w:eastAsia="Calibri"/>
          <w:i/>
          <w:spacing w:val="21"/>
          <w:sz w:val="28"/>
          <w:szCs w:val="28"/>
          <w:lang w:eastAsia="en-US"/>
        </w:rPr>
        <w:t xml:space="preserve"> </w:t>
      </w:r>
      <w:r w:rsidR="00A84F6D" w:rsidRPr="00B068B7">
        <w:rPr>
          <w:rFonts w:eastAsia="Calibri"/>
          <w:i/>
          <w:sz w:val="28"/>
          <w:szCs w:val="28"/>
          <w:lang w:eastAsia="en-US"/>
        </w:rPr>
        <w:t>Ю.</w:t>
      </w:r>
      <w:r w:rsidR="00A84F6D" w:rsidRPr="00B068B7">
        <w:rPr>
          <w:rFonts w:eastAsia="Calibri"/>
          <w:i/>
          <w:spacing w:val="29"/>
          <w:sz w:val="28"/>
          <w:szCs w:val="28"/>
          <w:lang w:eastAsia="en-US"/>
        </w:rPr>
        <w:t xml:space="preserve"> </w:t>
      </w:r>
      <w:r w:rsidR="00A84F6D" w:rsidRPr="00B068B7">
        <w:rPr>
          <w:rFonts w:eastAsia="Calibri"/>
          <w:sz w:val="28"/>
          <w:szCs w:val="28"/>
          <w:lang w:eastAsia="en-US"/>
        </w:rPr>
        <w:t>М</w:t>
      </w:r>
      <w:r w:rsidR="00A84F6D" w:rsidRPr="00B068B7">
        <w:rPr>
          <w:rFonts w:eastAsia="Calibri"/>
          <w:i/>
          <w:sz w:val="28"/>
          <w:szCs w:val="28"/>
          <w:lang w:eastAsia="en-US"/>
        </w:rPr>
        <w:t>.</w:t>
      </w:r>
      <w:r w:rsidR="00A84F6D" w:rsidRPr="00B068B7">
        <w:rPr>
          <w:rFonts w:eastAsia="Calibri"/>
          <w:i/>
          <w:spacing w:val="29"/>
          <w:sz w:val="28"/>
          <w:szCs w:val="28"/>
          <w:lang w:eastAsia="en-US"/>
        </w:rPr>
        <w:t xml:space="preserve"> </w:t>
      </w:r>
      <w:r w:rsidR="00A84F6D" w:rsidRPr="00B068B7">
        <w:rPr>
          <w:rFonts w:eastAsia="Calibri"/>
          <w:i/>
          <w:sz w:val="28"/>
          <w:szCs w:val="28"/>
          <w:lang w:eastAsia="en-US"/>
        </w:rPr>
        <w:t>Орлов</w:t>
      </w:r>
      <w:r w:rsidR="00A84F6D" w:rsidRPr="00B068B7">
        <w:rPr>
          <w:rFonts w:eastAsia="Calibri"/>
          <w:sz w:val="28"/>
          <w:szCs w:val="28"/>
          <w:lang w:eastAsia="en-US"/>
        </w:rPr>
        <w:t>,</w:t>
      </w:r>
      <w:r w:rsidR="00A84F6D" w:rsidRPr="00B068B7">
        <w:rPr>
          <w:rFonts w:eastAsia="Calibri"/>
          <w:spacing w:val="29"/>
          <w:sz w:val="28"/>
          <w:szCs w:val="28"/>
          <w:lang w:eastAsia="en-US"/>
        </w:rPr>
        <w:t xml:space="preserve"> </w:t>
      </w:r>
      <w:r w:rsidR="00A84F6D" w:rsidRPr="00B068B7">
        <w:rPr>
          <w:rFonts w:eastAsia="Calibri"/>
          <w:sz w:val="28"/>
          <w:szCs w:val="28"/>
          <w:lang w:eastAsia="en-US"/>
        </w:rPr>
        <w:t>В.</w:t>
      </w:r>
      <w:r w:rsidR="00A84F6D" w:rsidRPr="00B068B7">
        <w:rPr>
          <w:rFonts w:eastAsia="Calibri"/>
          <w:spacing w:val="29"/>
          <w:sz w:val="28"/>
          <w:szCs w:val="28"/>
          <w:lang w:eastAsia="en-US"/>
        </w:rPr>
        <w:t xml:space="preserve"> </w:t>
      </w:r>
      <w:r w:rsidR="00A84F6D" w:rsidRPr="00B068B7">
        <w:rPr>
          <w:rFonts w:eastAsia="Calibri"/>
          <w:sz w:val="28"/>
          <w:szCs w:val="28"/>
          <w:lang w:eastAsia="en-US"/>
        </w:rPr>
        <w:t>І.</w:t>
      </w:r>
      <w:r w:rsidR="00A84F6D" w:rsidRPr="00B068B7">
        <w:rPr>
          <w:rFonts w:eastAsia="Calibri"/>
          <w:spacing w:val="29"/>
          <w:sz w:val="28"/>
          <w:szCs w:val="28"/>
          <w:lang w:eastAsia="en-US"/>
        </w:rPr>
        <w:t xml:space="preserve"> </w:t>
      </w:r>
      <w:proofErr w:type="spellStart"/>
      <w:r w:rsidR="00A84F6D" w:rsidRPr="00B068B7">
        <w:rPr>
          <w:rFonts w:eastAsia="Calibri"/>
          <w:sz w:val="28"/>
          <w:szCs w:val="28"/>
          <w:lang w:eastAsia="en-US"/>
        </w:rPr>
        <w:t>Шуригін</w:t>
      </w:r>
      <w:proofErr w:type="spellEnd"/>
      <w:r w:rsidR="00A84F6D" w:rsidRPr="00B068B7">
        <w:rPr>
          <w:rFonts w:eastAsia="Calibri"/>
          <w:sz w:val="28"/>
          <w:szCs w:val="28"/>
          <w:lang w:eastAsia="en-US"/>
        </w:rPr>
        <w:t xml:space="preserve">, Л. П. </w:t>
      </w:r>
      <w:r w:rsidR="00A84F6D" w:rsidRPr="00B068B7">
        <w:rPr>
          <w:rFonts w:eastAsia="Calibri"/>
          <w:i/>
          <w:sz w:val="28"/>
          <w:szCs w:val="28"/>
          <w:lang w:eastAsia="en-US"/>
        </w:rPr>
        <w:t xml:space="preserve">Орлова. </w:t>
      </w:r>
      <w:r w:rsidR="00A84F6D" w:rsidRPr="00B068B7">
        <w:rPr>
          <w:rFonts w:eastAsia="Calibri"/>
          <w:sz w:val="28"/>
          <w:szCs w:val="28"/>
          <w:lang w:eastAsia="en-US"/>
        </w:rPr>
        <w:t>– Режим доступу: http://um.co.ua/11/11-2/11-27222.html</w:t>
      </w:r>
    </w:p>
    <w:p w14:paraId="60953F55" w14:textId="104C2D89" w:rsidR="00983636" w:rsidRPr="00B068B7" w:rsidRDefault="00983636" w:rsidP="006577A5">
      <w:pPr>
        <w:spacing w:line="360" w:lineRule="auto"/>
        <w:ind w:firstLine="708"/>
        <w:rPr>
          <w:sz w:val="28"/>
          <w:szCs w:val="28"/>
          <w:lang w:eastAsia="en-US"/>
        </w:rPr>
      </w:pPr>
      <w:r w:rsidRPr="00B068B7">
        <w:rPr>
          <w:sz w:val="28"/>
          <w:szCs w:val="28"/>
          <w:lang w:eastAsia="en-US"/>
        </w:rPr>
        <w:t xml:space="preserve">42. </w:t>
      </w:r>
      <w:r w:rsidR="006E2F12" w:rsidRPr="00B068B7">
        <w:rPr>
          <w:sz w:val="28"/>
          <w:szCs w:val="28"/>
          <w:lang w:val="uk-UA" w:eastAsia="en-US"/>
        </w:rPr>
        <w:t xml:space="preserve">Методика вивчення мотивації професійної діяльності </w:t>
      </w:r>
      <w:proofErr w:type="spellStart"/>
      <w:r w:rsidR="006E2F12" w:rsidRPr="00B068B7">
        <w:rPr>
          <w:sz w:val="28"/>
          <w:szCs w:val="28"/>
          <w:lang w:val="uk-UA" w:eastAsia="en-US"/>
        </w:rPr>
        <w:t>Замфир</w:t>
      </w:r>
      <w:proofErr w:type="spellEnd"/>
      <w:r w:rsidR="006E2F12" w:rsidRPr="00B068B7">
        <w:rPr>
          <w:sz w:val="28"/>
          <w:szCs w:val="28"/>
          <w:lang w:val="uk-UA" w:eastAsia="en-US"/>
        </w:rPr>
        <w:t xml:space="preserve"> [Електронний ресурс]. – Режим доступу: </w:t>
      </w:r>
      <w:hyperlink r:id="rId22">
        <w:r w:rsidR="006E2F12" w:rsidRPr="00B068B7">
          <w:rPr>
            <w:sz w:val="28"/>
            <w:szCs w:val="28"/>
            <w:lang w:val="uk-UA" w:eastAsia="en-US"/>
          </w:rPr>
          <w:t>http://um.co.ua/14/14-6/14-60136.html</w:t>
        </w:r>
      </w:hyperlink>
    </w:p>
    <w:p w14:paraId="58AB84E2" w14:textId="7857DCE7" w:rsidR="00983636" w:rsidRPr="00B068B7" w:rsidRDefault="00FA464A" w:rsidP="006577A5">
      <w:pPr>
        <w:tabs>
          <w:tab w:val="left" w:pos="709"/>
        </w:tabs>
        <w:spacing w:line="360" w:lineRule="auto"/>
        <w:rPr>
          <w:sz w:val="28"/>
          <w:szCs w:val="28"/>
          <w:lang w:eastAsia="en-US"/>
        </w:rPr>
      </w:pPr>
      <w:r w:rsidRPr="00B068B7">
        <w:rPr>
          <w:sz w:val="28"/>
          <w:szCs w:val="28"/>
          <w:lang w:val="uk-UA" w:eastAsia="en-US"/>
        </w:rPr>
        <w:tab/>
      </w:r>
      <w:r w:rsidR="00983636" w:rsidRPr="00B068B7">
        <w:rPr>
          <w:sz w:val="28"/>
          <w:szCs w:val="28"/>
          <w:lang w:eastAsia="en-US"/>
        </w:rPr>
        <w:t xml:space="preserve">43. </w:t>
      </w:r>
      <w:r w:rsidR="006E2F12" w:rsidRPr="00B068B7">
        <w:rPr>
          <w:rFonts w:eastAsia="Calibri"/>
          <w:sz w:val="28"/>
          <w:szCs w:val="28"/>
          <w:lang w:eastAsia="en-US"/>
        </w:rPr>
        <w:t xml:space="preserve">Лещенко, М. 2015. </w:t>
      </w:r>
      <w:proofErr w:type="spellStart"/>
      <w:r w:rsidR="006E2F12" w:rsidRPr="00B068B7">
        <w:rPr>
          <w:rFonts w:eastAsia="Calibri"/>
          <w:sz w:val="28"/>
          <w:szCs w:val="28"/>
          <w:lang w:eastAsia="en-US"/>
        </w:rPr>
        <w:t>Зарубіжні</w:t>
      </w:r>
      <w:proofErr w:type="spellEnd"/>
      <w:r w:rsidR="006E2F12" w:rsidRPr="00B068B7">
        <w:rPr>
          <w:rFonts w:eastAsia="Calibri"/>
          <w:sz w:val="28"/>
          <w:szCs w:val="28"/>
          <w:lang w:eastAsia="en-US"/>
        </w:rPr>
        <w:t xml:space="preserve"> </w:t>
      </w:r>
      <w:proofErr w:type="spellStart"/>
      <w:r w:rsidR="006E2F12" w:rsidRPr="00B068B7">
        <w:rPr>
          <w:rFonts w:eastAsia="Calibri"/>
          <w:sz w:val="28"/>
          <w:szCs w:val="28"/>
          <w:lang w:eastAsia="en-US"/>
        </w:rPr>
        <w:t>педагогічні</w:t>
      </w:r>
      <w:proofErr w:type="spellEnd"/>
      <w:r w:rsidR="006E2F12" w:rsidRPr="00B068B7">
        <w:rPr>
          <w:rFonts w:eastAsia="Calibri"/>
          <w:sz w:val="28"/>
          <w:szCs w:val="28"/>
          <w:lang w:eastAsia="en-US"/>
        </w:rPr>
        <w:t xml:space="preserve"> </w:t>
      </w:r>
      <w:proofErr w:type="spellStart"/>
      <w:r w:rsidR="006E2F12" w:rsidRPr="00B068B7">
        <w:rPr>
          <w:rFonts w:eastAsia="Calibri"/>
          <w:sz w:val="28"/>
          <w:szCs w:val="28"/>
          <w:lang w:eastAsia="en-US"/>
        </w:rPr>
        <w:t>підходи</w:t>
      </w:r>
      <w:proofErr w:type="spellEnd"/>
      <w:r w:rsidR="006E2F12" w:rsidRPr="00B068B7">
        <w:rPr>
          <w:rFonts w:eastAsia="Calibri"/>
          <w:sz w:val="28"/>
          <w:szCs w:val="28"/>
          <w:lang w:eastAsia="en-US"/>
        </w:rPr>
        <w:t xml:space="preserve"> до </w:t>
      </w:r>
      <w:proofErr w:type="spellStart"/>
      <w:r w:rsidR="006E2F12" w:rsidRPr="00B068B7">
        <w:rPr>
          <w:rFonts w:eastAsia="Calibri"/>
          <w:sz w:val="28"/>
          <w:szCs w:val="28"/>
          <w:lang w:eastAsia="en-US"/>
        </w:rPr>
        <w:t>наукових</w:t>
      </w:r>
      <w:proofErr w:type="spellEnd"/>
      <w:r w:rsidR="006E2F12" w:rsidRPr="00B068B7">
        <w:rPr>
          <w:rFonts w:eastAsia="Calibri"/>
          <w:sz w:val="28"/>
          <w:szCs w:val="28"/>
          <w:lang w:eastAsia="en-US"/>
        </w:rPr>
        <w:t xml:space="preserve"> </w:t>
      </w:r>
      <w:proofErr w:type="spellStart"/>
      <w:r w:rsidR="006E2F12" w:rsidRPr="00B068B7">
        <w:rPr>
          <w:rFonts w:eastAsia="Calibri"/>
          <w:sz w:val="28"/>
          <w:szCs w:val="28"/>
          <w:lang w:eastAsia="en-US"/>
        </w:rPr>
        <w:t>досліджень</w:t>
      </w:r>
      <w:proofErr w:type="spellEnd"/>
      <w:r w:rsidR="006E2F12" w:rsidRPr="00B068B7">
        <w:rPr>
          <w:rFonts w:eastAsia="Calibri"/>
          <w:spacing w:val="1"/>
          <w:sz w:val="28"/>
          <w:szCs w:val="28"/>
          <w:lang w:eastAsia="en-US"/>
        </w:rPr>
        <w:t xml:space="preserve"> </w:t>
      </w:r>
      <w:proofErr w:type="spellStart"/>
      <w:r w:rsidR="006E2F12" w:rsidRPr="00B068B7">
        <w:rPr>
          <w:rFonts w:eastAsia="Calibri"/>
          <w:sz w:val="28"/>
          <w:szCs w:val="28"/>
          <w:lang w:eastAsia="en-US"/>
        </w:rPr>
        <w:t>інтернет</w:t>
      </w:r>
      <w:proofErr w:type="spellEnd"/>
      <w:r w:rsidR="006E2F12" w:rsidRPr="00B068B7">
        <w:rPr>
          <w:rFonts w:eastAsia="Calibri"/>
          <w:sz w:val="28"/>
          <w:szCs w:val="28"/>
          <w:lang w:eastAsia="en-US"/>
        </w:rPr>
        <w:t>-мереж.</w:t>
      </w:r>
      <w:r w:rsidR="006E2F12" w:rsidRPr="00B068B7">
        <w:rPr>
          <w:rFonts w:eastAsia="Calibri"/>
          <w:spacing w:val="1"/>
          <w:sz w:val="28"/>
          <w:szCs w:val="28"/>
          <w:lang w:eastAsia="en-US"/>
        </w:rPr>
        <w:t xml:space="preserve"> </w:t>
      </w:r>
      <w:proofErr w:type="spellStart"/>
      <w:r w:rsidR="006E2F12" w:rsidRPr="00B068B7">
        <w:rPr>
          <w:rFonts w:eastAsia="Calibri"/>
          <w:i/>
          <w:sz w:val="28"/>
          <w:szCs w:val="28"/>
          <w:lang w:eastAsia="en-US"/>
        </w:rPr>
        <w:t>Всеукр</w:t>
      </w:r>
      <w:proofErr w:type="spellEnd"/>
      <w:r w:rsidR="006E2F12" w:rsidRPr="00B068B7">
        <w:rPr>
          <w:rFonts w:eastAsia="Calibri"/>
          <w:i/>
          <w:sz w:val="28"/>
          <w:szCs w:val="28"/>
          <w:lang w:eastAsia="en-US"/>
        </w:rPr>
        <w:t>.</w:t>
      </w:r>
      <w:r w:rsidR="006E2F12" w:rsidRPr="00B068B7">
        <w:rPr>
          <w:rFonts w:eastAsia="Calibri"/>
          <w:i/>
          <w:spacing w:val="1"/>
          <w:sz w:val="28"/>
          <w:szCs w:val="28"/>
          <w:lang w:eastAsia="en-US"/>
        </w:rPr>
        <w:t xml:space="preserve"> </w:t>
      </w:r>
      <w:r w:rsidR="006E2F12" w:rsidRPr="00B068B7">
        <w:rPr>
          <w:rFonts w:eastAsia="Calibri"/>
          <w:i/>
          <w:sz w:val="28"/>
          <w:szCs w:val="28"/>
          <w:lang w:eastAsia="en-US"/>
        </w:rPr>
        <w:t>наук.-практ.</w:t>
      </w:r>
      <w:r w:rsidR="006E2F12" w:rsidRPr="00B068B7">
        <w:rPr>
          <w:rFonts w:eastAsia="Calibri"/>
          <w:i/>
          <w:spacing w:val="1"/>
          <w:sz w:val="28"/>
          <w:szCs w:val="28"/>
          <w:lang w:eastAsia="en-US"/>
        </w:rPr>
        <w:t xml:space="preserve"> </w:t>
      </w:r>
      <w:r w:rsidR="006E2F12" w:rsidRPr="00B068B7">
        <w:rPr>
          <w:rFonts w:eastAsia="Calibri"/>
          <w:i/>
          <w:sz w:val="28"/>
          <w:szCs w:val="28"/>
          <w:lang w:eastAsia="en-US"/>
        </w:rPr>
        <w:t>сем.</w:t>
      </w:r>
      <w:r w:rsidR="006E2F12" w:rsidRPr="00B068B7">
        <w:rPr>
          <w:rFonts w:eastAsia="Calibri"/>
          <w:i/>
          <w:spacing w:val="1"/>
          <w:sz w:val="28"/>
          <w:szCs w:val="28"/>
          <w:lang w:eastAsia="en-US"/>
        </w:rPr>
        <w:t xml:space="preserve"> </w:t>
      </w:r>
      <w:r w:rsidR="006E2F12" w:rsidRPr="00B068B7">
        <w:rPr>
          <w:rFonts w:eastAsia="Calibri"/>
          <w:i/>
          <w:sz w:val="28"/>
          <w:szCs w:val="28"/>
          <w:lang w:eastAsia="en-US"/>
        </w:rPr>
        <w:t>«</w:t>
      </w:r>
      <w:proofErr w:type="spellStart"/>
      <w:r w:rsidR="006E2F12" w:rsidRPr="00B068B7">
        <w:rPr>
          <w:rFonts w:eastAsia="Calibri"/>
          <w:i/>
          <w:sz w:val="28"/>
          <w:szCs w:val="28"/>
          <w:lang w:eastAsia="en-US"/>
        </w:rPr>
        <w:t>Педагогічна</w:t>
      </w:r>
      <w:proofErr w:type="spellEnd"/>
      <w:r w:rsidR="006E2F12" w:rsidRPr="00B068B7">
        <w:rPr>
          <w:rFonts w:eastAsia="Calibri"/>
          <w:i/>
          <w:spacing w:val="1"/>
          <w:sz w:val="28"/>
          <w:szCs w:val="28"/>
          <w:lang w:eastAsia="en-US"/>
        </w:rPr>
        <w:t xml:space="preserve"> </w:t>
      </w:r>
      <w:proofErr w:type="spellStart"/>
      <w:r w:rsidR="006E2F12" w:rsidRPr="00B068B7">
        <w:rPr>
          <w:rFonts w:eastAsia="Calibri"/>
          <w:i/>
          <w:sz w:val="28"/>
          <w:szCs w:val="28"/>
          <w:lang w:eastAsia="en-US"/>
        </w:rPr>
        <w:t>компаративістика</w:t>
      </w:r>
      <w:proofErr w:type="spellEnd"/>
      <w:r w:rsidR="006E2F12" w:rsidRPr="00B068B7">
        <w:rPr>
          <w:rFonts w:eastAsia="Calibri"/>
          <w:i/>
          <w:spacing w:val="1"/>
          <w:sz w:val="28"/>
          <w:szCs w:val="28"/>
          <w:lang w:eastAsia="en-US"/>
        </w:rPr>
        <w:t xml:space="preserve"> </w:t>
      </w:r>
      <w:r w:rsidR="006E2F12" w:rsidRPr="00B068B7">
        <w:rPr>
          <w:rFonts w:eastAsia="Calibri"/>
          <w:i/>
          <w:sz w:val="28"/>
          <w:szCs w:val="28"/>
          <w:lang w:eastAsia="en-US"/>
        </w:rPr>
        <w:t>–</w:t>
      </w:r>
      <w:r w:rsidR="006E2F12" w:rsidRPr="00B068B7">
        <w:rPr>
          <w:rFonts w:eastAsia="Calibri"/>
          <w:i/>
          <w:spacing w:val="1"/>
          <w:sz w:val="28"/>
          <w:szCs w:val="28"/>
          <w:lang w:eastAsia="en-US"/>
        </w:rPr>
        <w:t xml:space="preserve"> </w:t>
      </w:r>
      <w:r w:rsidR="006E2F12" w:rsidRPr="00B068B7">
        <w:rPr>
          <w:rFonts w:eastAsia="Calibri"/>
          <w:i/>
          <w:sz w:val="28"/>
          <w:szCs w:val="28"/>
          <w:lang w:eastAsia="en-US"/>
        </w:rPr>
        <w:t>2015:</w:t>
      </w:r>
      <w:r w:rsidR="006E2F12" w:rsidRPr="00B068B7">
        <w:rPr>
          <w:rFonts w:eastAsia="Calibri"/>
          <w:i/>
          <w:spacing w:val="1"/>
          <w:sz w:val="28"/>
          <w:szCs w:val="28"/>
          <w:lang w:eastAsia="en-US"/>
        </w:rPr>
        <w:t xml:space="preserve"> </w:t>
      </w:r>
      <w:proofErr w:type="spellStart"/>
      <w:r w:rsidR="006E2F12" w:rsidRPr="00B068B7">
        <w:rPr>
          <w:rFonts w:eastAsia="Calibri"/>
          <w:i/>
          <w:sz w:val="28"/>
          <w:szCs w:val="28"/>
          <w:lang w:eastAsia="en-US"/>
        </w:rPr>
        <w:t>трансформації</w:t>
      </w:r>
      <w:proofErr w:type="spellEnd"/>
      <w:r w:rsidR="006E2F12" w:rsidRPr="00B068B7">
        <w:rPr>
          <w:rFonts w:eastAsia="Calibri"/>
          <w:i/>
          <w:spacing w:val="-1"/>
          <w:sz w:val="28"/>
          <w:szCs w:val="28"/>
          <w:lang w:eastAsia="en-US"/>
        </w:rPr>
        <w:t xml:space="preserve"> </w:t>
      </w:r>
      <w:r w:rsidR="006E2F12" w:rsidRPr="00B068B7">
        <w:rPr>
          <w:rFonts w:eastAsia="Calibri"/>
          <w:i/>
          <w:sz w:val="28"/>
          <w:szCs w:val="28"/>
          <w:lang w:eastAsia="en-US"/>
        </w:rPr>
        <w:t>в</w:t>
      </w:r>
      <w:r w:rsidR="006E2F12" w:rsidRPr="00B068B7">
        <w:rPr>
          <w:rFonts w:eastAsia="Calibri"/>
          <w:i/>
          <w:spacing w:val="-1"/>
          <w:sz w:val="28"/>
          <w:szCs w:val="28"/>
          <w:lang w:eastAsia="en-US"/>
        </w:rPr>
        <w:t xml:space="preserve"> </w:t>
      </w:r>
      <w:proofErr w:type="spellStart"/>
      <w:r w:rsidR="006E2F12" w:rsidRPr="00B068B7">
        <w:rPr>
          <w:rFonts w:eastAsia="Calibri"/>
          <w:i/>
          <w:sz w:val="28"/>
          <w:szCs w:val="28"/>
          <w:lang w:eastAsia="en-US"/>
        </w:rPr>
        <w:t>освіті</w:t>
      </w:r>
      <w:proofErr w:type="spellEnd"/>
      <w:r w:rsidR="006E2F12" w:rsidRPr="00B068B7">
        <w:rPr>
          <w:rFonts w:eastAsia="Calibri"/>
          <w:i/>
          <w:spacing w:val="-3"/>
          <w:sz w:val="28"/>
          <w:szCs w:val="28"/>
          <w:lang w:eastAsia="en-US"/>
        </w:rPr>
        <w:t xml:space="preserve"> </w:t>
      </w:r>
      <w:proofErr w:type="spellStart"/>
      <w:r w:rsidR="006E2F12" w:rsidRPr="00B068B7">
        <w:rPr>
          <w:rFonts w:eastAsia="Calibri"/>
          <w:i/>
          <w:sz w:val="28"/>
          <w:szCs w:val="28"/>
          <w:lang w:eastAsia="en-US"/>
        </w:rPr>
        <w:t>зарубіжжя</w:t>
      </w:r>
      <w:proofErr w:type="spellEnd"/>
      <w:r w:rsidR="006E2F12" w:rsidRPr="00B068B7">
        <w:rPr>
          <w:rFonts w:eastAsia="Calibri"/>
          <w:i/>
          <w:spacing w:val="-1"/>
          <w:sz w:val="28"/>
          <w:szCs w:val="28"/>
          <w:lang w:eastAsia="en-US"/>
        </w:rPr>
        <w:t xml:space="preserve"> </w:t>
      </w:r>
      <w:r w:rsidR="006E2F12" w:rsidRPr="00B068B7">
        <w:rPr>
          <w:rFonts w:eastAsia="Calibri"/>
          <w:i/>
          <w:sz w:val="28"/>
          <w:szCs w:val="28"/>
          <w:lang w:eastAsia="en-US"/>
        </w:rPr>
        <w:t>та</w:t>
      </w:r>
      <w:r w:rsidR="006E2F12" w:rsidRPr="00B068B7">
        <w:rPr>
          <w:rFonts w:eastAsia="Calibri"/>
          <w:i/>
          <w:spacing w:val="-1"/>
          <w:sz w:val="28"/>
          <w:szCs w:val="28"/>
          <w:lang w:eastAsia="en-US"/>
        </w:rPr>
        <w:t xml:space="preserve"> </w:t>
      </w:r>
      <w:proofErr w:type="spellStart"/>
      <w:r w:rsidR="006E2F12" w:rsidRPr="00B068B7">
        <w:rPr>
          <w:rFonts w:eastAsia="Calibri"/>
          <w:i/>
          <w:sz w:val="28"/>
          <w:szCs w:val="28"/>
          <w:lang w:eastAsia="en-US"/>
        </w:rPr>
        <w:t>український</w:t>
      </w:r>
      <w:proofErr w:type="spellEnd"/>
      <w:r w:rsidR="006E2F12" w:rsidRPr="00B068B7">
        <w:rPr>
          <w:rFonts w:eastAsia="Calibri"/>
          <w:i/>
          <w:spacing w:val="-2"/>
          <w:sz w:val="28"/>
          <w:szCs w:val="28"/>
          <w:lang w:eastAsia="en-US"/>
        </w:rPr>
        <w:t xml:space="preserve"> </w:t>
      </w:r>
      <w:r w:rsidR="006E2F12" w:rsidRPr="00B068B7">
        <w:rPr>
          <w:rFonts w:eastAsia="Calibri"/>
          <w:i/>
          <w:sz w:val="28"/>
          <w:szCs w:val="28"/>
          <w:lang w:eastAsia="en-US"/>
        </w:rPr>
        <w:t>контекст»</w:t>
      </w:r>
      <w:r w:rsidR="006E2F12" w:rsidRPr="00B068B7">
        <w:rPr>
          <w:rFonts w:eastAsia="Calibri"/>
          <w:sz w:val="28"/>
          <w:szCs w:val="28"/>
          <w:lang w:eastAsia="en-US"/>
        </w:rPr>
        <w:t xml:space="preserve">, </w:t>
      </w:r>
      <w:proofErr w:type="spellStart"/>
      <w:r w:rsidR="006E2F12" w:rsidRPr="00B068B7">
        <w:rPr>
          <w:rFonts w:eastAsia="Calibri"/>
          <w:sz w:val="28"/>
          <w:szCs w:val="28"/>
          <w:lang w:eastAsia="en-US"/>
        </w:rPr>
        <w:t>Київ</w:t>
      </w:r>
      <w:proofErr w:type="spellEnd"/>
      <w:r w:rsidR="006E2F12" w:rsidRPr="00B068B7">
        <w:rPr>
          <w:rFonts w:eastAsia="Calibri"/>
          <w:sz w:val="28"/>
          <w:szCs w:val="28"/>
          <w:lang w:eastAsia="en-US"/>
        </w:rPr>
        <w:t>,</w:t>
      </w:r>
      <w:r w:rsidR="006E2F12" w:rsidRPr="00B068B7">
        <w:rPr>
          <w:rFonts w:eastAsia="Calibri"/>
          <w:spacing w:val="-4"/>
          <w:sz w:val="28"/>
          <w:szCs w:val="28"/>
          <w:lang w:eastAsia="en-US"/>
        </w:rPr>
        <w:t xml:space="preserve"> </w:t>
      </w:r>
      <w:r w:rsidR="006E2F12" w:rsidRPr="00B068B7">
        <w:rPr>
          <w:rFonts w:eastAsia="Calibri"/>
          <w:sz w:val="28"/>
          <w:szCs w:val="28"/>
          <w:lang w:eastAsia="en-US"/>
        </w:rPr>
        <w:t>253257.</w:t>
      </w:r>
    </w:p>
    <w:p w14:paraId="40CC7535" w14:textId="7AD1E8F5" w:rsidR="00DC1F02" w:rsidRPr="00B068B7" w:rsidRDefault="00FA464A" w:rsidP="006577A5">
      <w:pPr>
        <w:tabs>
          <w:tab w:val="left" w:pos="709"/>
        </w:tabs>
        <w:spacing w:line="360" w:lineRule="auto"/>
        <w:jc w:val="both"/>
        <w:rPr>
          <w:rFonts w:eastAsia="Calibri"/>
          <w:sz w:val="28"/>
          <w:szCs w:val="28"/>
          <w:lang w:eastAsia="en-US"/>
        </w:rPr>
      </w:pPr>
      <w:r w:rsidRPr="00B068B7">
        <w:rPr>
          <w:rFonts w:eastAsia="Calibri"/>
          <w:sz w:val="28"/>
          <w:szCs w:val="28"/>
          <w:lang w:val="uk-UA" w:eastAsia="en-US"/>
        </w:rPr>
        <w:tab/>
      </w:r>
      <w:r w:rsidR="00DC1F02" w:rsidRPr="00B068B7">
        <w:rPr>
          <w:rFonts w:eastAsia="Calibri"/>
          <w:sz w:val="28"/>
          <w:szCs w:val="28"/>
          <w:lang w:val="uk-UA" w:eastAsia="en-US"/>
        </w:rPr>
        <w:t xml:space="preserve">44. </w:t>
      </w:r>
      <w:r w:rsidR="005D703B" w:rsidRPr="00B068B7">
        <w:rPr>
          <w:rFonts w:eastAsia="Calibri"/>
          <w:sz w:val="28"/>
          <w:szCs w:val="28"/>
          <w:lang w:eastAsia="en-US"/>
        </w:rPr>
        <w:t xml:space="preserve">Биков, В., </w:t>
      </w:r>
      <w:proofErr w:type="spellStart"/>
      <w:r w:rsidR="005D703B" w:rsidRPr="00B068B7">
        <w:rPr>
          <w:rFonts w:eastAsia="Calibri"/>
          <w:sz w:val="28"/>
          <w:szCs w:val="28"/>
          <w:lang w:eastAsia="en-US"/>
        </w:rPr>
        <w:t>Спірін</w:t>
      </w:r>
      <w:proofErr w:type="spellEnd"/>
      <w:r w:rsidR="005D703B" w:rsidRPr="00B068B7">
        <w:rPr>
          <w:rFonts w:eastAsia="Calibri"/>
          <w:sz w:val="28"/>
          <w:szCs w:val="28"/>
          <w:lang w:eastAsia="en-US"/>
        </w:rPr>
        <w:t xml:space="preserve">, О., Сороко, Н., 2015. </w:t>
      </w:r>
      <w:proofErr w:type="spellStart"/>
      <w:r w:rsidR="005D703B" w:rsidRPr="00B068B7">
        <w:rPr>
          <w:rFonts w:eastAsia="Calibri"/>
          <w:sz w:val="28"/>
          <w:szCs w:val="28"/>
          <w:lang w:eastAsia="en-US"/>
        </w:rPr>
        <w:t>Електронні</w:t>
      </w:r>
      <w:proofErr w:type="spellEnd"/>
      <w:r w:rsidR="005D703B" w:rsidRPr="00B068B7">
        <w:rPr>
          <w:rFonts w:eastAsia="Calibri"/>
          <w:sz w:val="28"/>
          <w:szCs w:val="28"/>
          <w:lang w:eastAsia="en-US"/>
        </w:rPr>
        <w:t xml:space="preserve"> </w:t>
      </w:r>
      <w:proofErr w:type="spellStart"/>
      <w:r w:rsidR="005D703B" w:rsidRPr="00B068B7">
        <w:rPr>
          <w:rFonts w:eastAsia="Calibri"/>
          <w:sz w:val="28"/>
          <w:szCs w:val="28"/>
          <w:lang w:eastAsia="en-US"/>
        </w:rPr>
        <w:t>бібліометричні</w:t>
      </w:r>
      <w:proofErr w:type="spellEnd"/>
      <w:r w:rsidR="005D703B" w:rsidRPr="00B068B7">
        <w:rPr>
          <w:rFonts w:eastAsia="Calibri"/>
          <w:sz w:val="28"/>
          <w:szCs w:val="28"/>
          <w:lang w:eastAsia="en-US"/>
        </w:rPr>
        <w:t xml:space="preserve"> </w:t>
      </w:r>
      <w:proofErr w:type="spellStart"/>
      <w:r w:rsidR="005D703B" w:rsidRPr="00B068B7">
        <w:rPr>
          <w:rFonts w:eastAsia="Calibri"/>
          <w:sz w:val="28"/>
          <w:szCs w:val="28"/>
          <w:lang w:eastAsia="en-US"/>
        </w:rPr>
        <w:t>системи</w:t>
      </w:r>
      <w:proofErr w:type="spellEnd"/>
      <w:r w:rsidR="005D703B" w:rsidRPr="00B068B7">
        <w:rPr>
          <w:rFonts w:eastAsia="Calibri"/>
          <w:sz w:val="28"/>
          <w:szCs w:val="28"/>
          <w:lang w:eastAsia="en-US"/>
        </w:rPr>
        <w:t xml:space="preserve"> як</w:t>
      </w:r>
      <w:r w:rsidR="005D703B" w:rsidRPr="00B068B7">
        <w:rPr>
          <w:rFonts w:eastAsia="Calibri"/>
          <w:spacing w:val="1"/>
          <w:sz w:val="28"/>
          <w:szCs w:val="28"/>
          <w:lang w:eastAsia="en-US"/>
        </w:rPr>
        <w:t xml:space="preserve"> </w:t>
      </w:r>
      <w:proofErr w:type="spellStart"/>
      <w:r w:rsidR="005D703B" w:rsidRPr="00B068B7">
        <w:rPr>
          <w:rFonts w:eastAsia="Calibri"/>
          <w:sz w:val="28"/>
          <w:szCs w:val="28"/>
          <w:lang w:eastAsia="en-US"/>
        </w:rPr>
        <w:t>засіб</w:t>
      </w:r>
      <w:proofErr w:type="spellEnd"/>
      <w:r w:rsidR="005D703B" w:rsidRPr="00B068B7">
        <w:rPr>
          <w:rFonts w:eastAsia="Calibri"/>
          <w:spacing w:val="1"/>
          <w:sz w:val="28"/>
          <w:szCs w:val="28"/>
          <w:lang w:eastAsia="en-US"/>
        </w:rPr>
        <w:t xml:space="preserve"> </w:t>
      </w:r>
      <w:proofErr w:type="spellStart"/>
      <w:r w:rsidR="005D703B" w:rsidRPr="00B068B7">
        <w:rPr>
          <w:rFonts w:eastAsia="Calibri"/>
          <w:sz w:val="28"/>
          <w:szCs w:val="28"/>
          <w:lang w:eastAsia="en-US"/>
        </w:rPr>
        <w:t>інформаційно-аналітичної</w:t>
      </w:r>
      <w:proofErr w:type="spellEnd"/>
      <w:r w:rsidR="005D703B" w:rsidRPr="00B068B7">
        <w:rPr>
          <w:rFonts w:eastAsia="Calibri"/>
          <w:spacing w:val="1"/>
          <w:sz w:val="28"/>
          <w:szCs w:val="28"/>
          <w:lang w:eastAsia="en-US"/>
        </w:rPr>
        <w:t xml:space="preserve"> </w:t>
      </w:r>
      <w:proofErr w:type="spellStart"/>
      <w:r w:rsidR="005D703B" w:rsidRPr="00B068B7">
        <w:rPr>
          <w:rFonts w:eastAsia="Calibri"/>
          <w:sz w:val="28"/>
          <w:szCs w:val="28"/>
          <w:lang w:eastAsia="en-US"/>
        </w:rPr>
        <w:t>підтримки</w:t>
      </w:r>
      <w:proofErr w:type="spellEnd"/>
      <w:r w:rsidR="005D703B" w:rsidRPr="00B068B7">
        <w:rPr>
          <w:rFonts w:eastAsia="Calibri"/>
          <w:spacing w:val="1"/>
          <w:sz w:val="28"/>
          <w:szCs w:val="28"/>
          <w:lang w:eastAsia="en-US"/>
        </w:rPr>
        <w:t xml:space="preserve"> </w:t>
      </w:r>
      <w:proofErr w:type="spellStart"/>
      <w:r w:rsidR="005D703B" w:rsidRPr="00B068B7">
        <w:rPr>
          <w:rFonts w:eastAsia="Calibri"/>
          <w:sz w:val="28"/>
          <w:szCs w:val="28"/>
          <w:lang w:eastAsia="en-US"/>
        </w:rPr>
        <w:t>науково-педагогічних</w:t>
      </w:r>
      <w:proofErr w:type="spellEnd"/>
      <w:r w:rsidR="005D703B" w:rsidRPr="00B068B7">
        <w:rPr>
          <w:rFonts w:eastAsia="Calibri"/>
          <w:spacing w:val="1"/>
          <w:sz w:val="28"/>
          <w:szCs w:val="28"/>
          <w:lang w:eastAsia="en-US"/>
        </w:rPr>
        <w:t xml:space="preserve"> </w:t>
      </w:r>
      <w:proofErr w:type="spellStart"/>
      <w:r w:rsidR="005D703B" w:rsidRPr="00B068B7">
        <w:rPr>
          <w:rFonts w:eastAsia="Calibri"/>
          <w:sz w:val="28"/>
          <w:szCs w:val="28"/>
          <w:lang w:eastAsia="en-US"/>
        </w:rPr>
        <w:t>досліджень</w:t>
      </w:r>
      <w:proofErr w:type="spellEnd"/>
      <w:r w:rsidR="005D703B" w:rsidRPr="00B068B7">
        <w:rPr>
          <w:rFonts w:eastAsia="Calibri"/>
          <w:sz w:val="28"/>
          <w:szCs w:val="28"/>
          <w:lang w:eastAsia="en-US"/>
        </w:rPr>
        <w:t>.</w:t>
      </w:r>
      <w:r w:rsidR="005D703B" w:rsidRPr="00B068B7">
        <w:rPr>
          <w:rFonts w:eastAsia="Calibri"/>
          <w:spacing w:val="1"/>
          <w:sz w:val="28"/>
          <w:szCs w:val="28"/>
          <w:lang w:eastAsia="en-US"/>
        </w:rPr>
        <w:t xml:space="preserve"> </w:t>
      </w:r>
      <w:proofErr w:type="spellStart"/>
      <w:r w:rsidR="005D703B" w:rsidRPr="00B068B7">
        <w:rPr>
          <w:rFonts w:eastAsia="Calibri"/>
          <w:i/>
          <w:sz w:val="28"/>
          <w:szCs w:val="28"/>
          <w:lang w:eastAsia="en-US"/>
        </w:rPr>
        <w:t>Інформаційно-комунікаційні</w:t>
      </w:r>
      <w:proofErr w:type="spellEnd"/>
      <w:r w:rsidR="005D703B" w:rsidRPr="00B068B7">
        <w:rPr>
          <w:rFonts w:eastAsia="Calibri"/>
          <w:i/>
          <w:spacing w:val="1"/>
          <w:sz w:val="28"/>
          <w:szCs w:val="28"/>
          <w:lang w:eastAsia="en-US"/>
        </w:rPr>
        <w:t xml:space="preserve"> </w:t>
      </w:r>
      <w:proofErr w:type="spellStart"/>
      <w:r w:rsidR="005D703B" w:rsidRPr="00B068B7">
        <w:rPr>
          <w:rFonts w:eastAsia="Calibri"/>
          <w:i/>
          <w:sz w:val="28"/>
          <w:szCs w:val="28"/>
          <w:lang w:eastAsia="en-US"/>
        </w:rPr>
        <w:t>технології</w:t>
      </w:r>
      <w:proofErr w:type="spellEnd"/>
      <w:r w:rsidR="005D703B" w:rsidRPr="00B068B7">
        <w:rPr>
          <w:rFonts w:eastAsia="Calibri"/>
          <w:i/>
          <w:spacing w:val="1"/>
          <w:sz w:val="28"/>
          <w:szCs w:val="28"/>
          <w:lang w:eastAsia="en-US"/>
        </w:rPr>
        <w:t xml:space="preserve"> </w:t>
      </w:r>
      <w:r w:rsidR="005D703B" w:rsidRPr="00B068B7">
        <w:rPr>
          <w:rFonts w:eastAsia="Calibri"/>
          <w:i/>
          <w:sz w:val="28"/>
          <w:szCs w:val="28"/>
          <w:lang w:eastAsia="en-US"/>
        </w:rPr>
        <w:t>в</w:t>
      </w:r>
      <w:r w:rsidR="005D703B" w:rsidRPr="00B068B7">
        <w:rPr>
          <w:rFonts w:eastAsia="Calibri"/>
          <w:i/>
          <w:spacing w:val="1"/>
          <w:sz w:val="28"/>
          <w:szCs w:val="28"/>
          <w:lang w:eastAsia="en-US"/>
        </w:rPr>
        <w:t xml:space="preserve"> </w:t>
      </w:r>
      <w:proofErr w:type="spellStart"/>
      <w:r w:rsidR="005D703B" w:rsidRPr="00B068B7">
        <w:rPr>
          <w:rFonts w:eastAsia="Calibri"/>
          <w:i/>
          <w:sz w:val="28"/>
          <w:szCs w:val="28"/>
          <w:lang w:eastAsia="en-US"/>
        </w:rPr>
        <w:t>сучасній</w:t>
      </w:r>
      <w:proofErr w:type="spellEnd"/>
      <w:r w:rsidR="005D703B" w:rsidRPr="00B068B7">
        <w:rPr>
          <w:rFonts w:eastAsia="Calibri"/>
          <w:i/>
          <w:spacing w:val="1"/>
          <w:sz w:val="28"/>
          <w:szCs w:val="28"/>
          <w:lang w:eastAsia="en-US"/>
        </w:rPr>
        <w:t xml:space="preserve"> </w:t>
      </w:r>
      <w:proofErr w:type="spellStart"/>
      <w:r w:rsidR="005D703B" w:rsidRPr="00B068B7">
        <w:rPr>
          <w:rFonts w:eastAsia="Calibri"/>
          <w:i/>
          <w:sz w:val="28"/>
          <w:szCs w:val="28"/>
          <w:lang w:eastAsia="en-US"/>
        </w:rPr>
        <w:t>освіті</w:t>
      </w:r>
      <w:proofErr w:type="spellEnd"/>
      <w:r w:rsidR="005D703B" w:rsidRPr="00B068B7">
        <w:rPr>
          <w:rFonts w:eastAsia="Calibri"/>
          <w:i/>
          <w:sz w:val="28"/>
          <w:szCs w:val="28"/>
          <w:lang w:eastAsia="en-US"/>
        </w:rPr>
        <w:t>:</w:t>
      </w:r>
      <w:r w:rsidR="005D703B" w:rsidRPr="00B068B7">
        <w:rPr>
          <w:rFonts w:eastAsia="Calibri"/>
          <w:i/>
          <w:spacing w:val="1"/>
          <w:sz w:val="28"/>
          <w:szCs w:val="28"/>
          <w:lang w:eastAsia="en-US"/>
        </w:rPr>
        <w:t xml:space="preserve"> </w:t>
      </w:r>
      <w:proofErr w:type="spellStart"/>
      <w:r w:rsidR="005D703B" w:rsidRPr="00B068B7">
        <w:rPr>
          <w:rFonts w:eastAsia="Calibri"/>
          <w:i/>
          <w:sz w:val="28"/>
          <w:szCs w:val="28"/>
          <w:lang w:eastAsia="en-US"/>
        </w:rPr>
        <w:t>досвід</w:t>
      </w:r>
      <w:proofErr w:type="spellEnd"/>
      <w:r w:rsidR="005D703B" w:rsidRPr="00B068B7">
        <w:rPr>
          <w:rFonts w:eastAsia="Calibri"/>
          <w:i/>
          <w:sz w:val="28"/>
          <w:szCs w:val="28"/>
          <w:lang w:eastAsia="en-US"/>
        </w:rPr>
        <w:t>,</w:t>
      </w:r>
      <w:r w:rsidR="005D703B" w:rsidRPr="00B068B7">
        <w:rPr>
          <w:rFonts w:eastAsia="Calibri"/>
          <w:i/>
          <w:spacing w:val="1"/>
          <w:sz w:val="28"/>
          <w:szCs w:val="28"/>
          <w:lang w:eastAsia="en-US"/>
        </w:rPr>
        <w:t xml:space="preserve"> </w:t>
      </w:r>
      <w:proofErr w:type="spellStart"/>
      <w:r w:rsidR="005D703B" w:rsidRPr="00B068B7">
        <w:rPr>
          <w:rFonts w:eastAsia="Calibri"/>
          <w:i/>
          <w:sz w:val="28"/>
          <w:szCs w:val="28"/>
          <w:lang w:eastAsia="en-US"/>
        </w:rPr>
        <w:t>проблеми</w:t>
      </w:r>
      <w:proofErr w:type="spellEnd"/>
      <w:r w:rsidR="005D703B" w:rsidRPr="00B068B7">
        <w:rPr>
          <w:rFonts w:eastAsia="Calibri"/>
          <w:i/>
          <w:sz w:val="28"/>
          <w:szCs w:val="28"/>
          <w:lang w:eastAsia="en-US"/>
        </w:rPr>
        <w:t>,</w:t>
      </w:r>
      <w:r w:rsidR="005D703B" w:rsidRPr="00B068B7">
        <w:rPr>
          <w:rFonts w:eastAsia="Calibri"/>
          <w:i/>
          <w:spacing w:val="1"/>
          <w:sz w:val="28"/>
          <w:szCs w:val="28"/>
          <w:lang w:eastAsia="en-US"/>
        </w:rPr>
        <w:t xml:space="preserve"> </w:t>
      </w:r>
      <w:proofErr w:type="spellStart"/>
      <w:r w:rsidR="005D703B" w:rsidRPr="00B068B7">
        <w:rPr>
          <w:rFonts w:eastAsia="Calibri"/>
          <w:i/>
          <w:sz w:val="28"/>
          <w:szCs w:val="28"/>
          <w:lang w:eastAsia="en-US"/>
        </w:rPr>
        <w:t>перспективи</w:t>
      </w:r>
      <w:proofErr w:type="spellEnd"/>
      <w:r w:rsidR="005D703B" w:rsidRPr="00B068B7">
        <w:rPr>
          <w:rFonts w:eastAsia="Calibri"/>
          <w:sz w:val="28"/>
          <w:szCs w:val="28"/>
          <w:lang w:eastAsia="en-US"/>
        </w:rPr>
        <w:t>,</w:t>
      </w:r>
      <w:r w:rsidR="005D703B" w:rsidRPr="00B068B7">
        <w:rPr>
          <w:rFonts w:eastAsia="Calibri"/>
          <w:spacing w:val="-1"/>
          <w:sz w:val="28"/>
          <w:szCs w:val="28"/>
          <w:lang w:eastAsia="en-US"/>
        </w:rPr>
        <w:t xml:space="preserve"> </w:t>
      </w:r>
      <w:r w:rsidR="005D703B" w:rsidRPr="00B068B7">
        <w:rPr>
          <w:rFonts w:eastAsia="Calibri"/>
          <w:i/>
          <w:sz w:val="28"/>
          <w:szCs w:val="28"/>
          <w:lang w:eastAsia="en-US"/>
        </w:rPr>
        <w:t>1</w:t>
      </w:r>
      <w:r w:rsidR="005D703B" w:rsidRPr="00B068B7">
        <w:rPr>
          <w:rFonts w:eastAsia="Calibri"/>
          <w:sz w:val="28"/>
          <w:szCs w:val="28"/>
          <w:lang w:eastAsia="en-US"/>
        </w:rPr>
        <w:t>, 91</w:t>
      </w:r>
      <w:r w:rsidR="005D703B" w:rsidRPr="00B068B7">
        <w:rPr>
          <w:rFonts w:eastAsia="Calibri"/>
          <w:sz w:val="28"/>
          <w:szCs w:val="28"/>
          <w:lang w:val="uk-UA" w:eastAsia="en-US"/>
        </w:rPr>
        <w:t>-</w:t>
      </w:r>
      <w:r w:rsidR="005D703B" w:rsidRPr="00B068B7">
        <w:rPr>
          <w:rFonts w:eastAsia="Calibri"/>
          <w:sz w:val="28"/>
          <w:szCs w:val="28"/>
          <w:lang w:eastAsia="en-US"/>
        </w:rPr>
        <w:t>100</w:t>
      </w:r>
    </w:p>
    <w:p w14:paraId="7EB94067" w14:textId="1FE417ED" w:rsidR="00DC1F02" w:rsidRPr="00B068B7" w:rsidRDefault="00FA464A" w:rsidP="006577A5">
      <w:pPr>
        <w:tabs>
          <w:tab w:val="left" w:pos="284"/>
        </w:tabs>
        <w:spacing w:line="360" w:lineRule="auto"/>
        <w:ind w:right="110"/>
        <w:jc w:val="both"/>
        <w:rPr>
          <w:rFonts w:eastAsia="Calibri"/>
          <w:spacing w:val="-2"/>
          <w:sz w:val="28"/>
          <w:szCs w:val="28"/>
          <w:lang w:val="uk-UA" w:eastAsia="en-US"/>
        </w:rPr>
      </w:pPr>
      <w:r w:rsidRPr="00B068B7">
        <w:rPr>
          <w:rFonts w:eastAsia="Calibri"/>
          <w:spacing w:val="-2"/>
          <w:sz w:val="28"/>
          <w:szCs w:val="28"/>
          <w:lang w:val="uk-UA" w:eastAsia="en-US"/>
        </w:rPr>
        <w:tab/>
      </w:r>
      <w:r w:rsidRPr="00B068B7">
        <w:rPr>
          <w:rFonts w:eastAsia="Calibri"/>
          <w:spacing w:val="-2"/>
          <w:sz w:val="28"/>
          <w:szCs w:val="28"/>
          <w:lang w:val="uk-UA" w:eastAsia="en-US"/>
        </w:rPr>
        <w:tab/>
      </w:r>
      <w:r w:rsidR="00DC1F02" w:rsidRPr="00B068B7">
        <w:rPr>
          <w:rFonts w:eastAsia="Calibri"/>
          <w:spacing w:val="-2"/>
          <w:sz w:val="28"/>
          <w:szCs w:val="28"/>
          <w:lang w:val="uk-UA" w:eastAsia="en-US"/>
        </w:rPr>
        <w:t xml:space="preserve">45. </w:t>
      </w:r>
      <w:proofErr w:type="spellStart"/>
      <w:r w:rsidR="005D703B" w:rsidRPr="00B068B7">
        <w:rPr>
          <w:rFonts w:eastAsia="Calibri"/>
          <w:sz w:val="28"/>
          <w:szCs w:val="28"/>
          <w:lang w:eastAsia="en-US"/>
        </w:rPr>
        <w:t>Нікуліна</w:t>
      </w:r>
      <w:proofErr w:type="spellEnd"/>
      <w:r w:rsidR="005D703B" w:rsidRPr="00B068B7">
        <w:rPr>
          <w:rFonts w:eastAsia="Calibri"/>
          <w:sz w:val="28"/>
          <w:szCs w:val="28"/>
          <w:lang w:eastAsia="en-US"/>
        </w:rPr>
        <w:t>, О.,</w:t>
      </w:r>
      <w:r w:rsidR="005D703B" w:rsidRPr="00B068B7">
        <w:rPr>
          <w:rFonts w:eastAsia="Calibri"/>
          <w:spacing w:val="1"/>
          <w:sz w:val="28"/>
          <w:szCs w:val="28"/>
          <w:lang w:eastAsia="en-US"/>
        </w:rPr>
        <w:t xml:space="preserve"> </w:t>
      </w:r>
      <w:r w:rsidR="005D703B" w:rsidRPr="00B068B7">
        <w:rPr>
          <w:rFonts w:eastAsia="Calibri"/>
          <w:sz w:val="28"/>
          <w:szCs w:val="28"/>
          <w:lang w:eastAsia="en-US"/>
        </w:rPr>
        <w:t>2017.</w:t>
      </w:r>
      <w:r w:rsidR="005D703B" w:rsidRPr="00B068B7">
        <w:rPr>
          <w:rFonts w:eastAsia="Calibri"/>
          <w:spacing w:val="1"/>
          <w:sz w:val="28"/>
          <w:szCs w:val="28"/>
          <w:lang w:eastAsia="en-US"/>
        </w:rPr>
        <w:t xml:space="preserve"> </w:t>
      </w:r>
      <w:proofErr w:type="spellStart"/>
      <w:r w:rsidR="005D703B" w:rsidRPr="00B068B7">
        <w:rPr>
          <w:rFonts w:eastAsia="Calibri"/>
          <w:sz w:val="28"/>
          <w:szCs w:val="28"/>
          <w:lang w:eastAsia="en-US"/>
        </w:rPr>
        <w:t>Захист</w:t>
      </w:r>
      <w:proofErr w:type="spellEnd"/>
      <w:r w:rsidR="005D703B" w:rsidRPr="00B068B7">
        <w:rPr>
          <w:rFonts w:eastAsia="Calibri"/>
          <w:spacing w:val="1"/>
          <w:sz w:val="28"/>
          <w:szCs w:val="28"/>
          <w:lang w:eastAsia="en-US"/>
        </w:rPr>
        <w:t xml:space="preserve"> </w:t>
      </w:r>
      <w:r w:rsidR="005D703B" w:rsidRPr="00B068B7">
        <w:rPr>
          <w:rFonts w:eastAsia="Calibri"/>
          <w:sz w:val="28"/>
          <w:szCs w:val="28"/>
          <w:lang w:eastAsia="en-US"/>
        </w:rPr>
        <w:t>прав</w:t>
      </w:r>
      <w:r w:rsidR="005D703B" w:rsidRPr="00B068B7">
        <w:rPr>
          <w:rFonts w:eastAsia="Calibri"/>
          <w:spacing w:val="1"/>
          <w:sz w:val="28"/>
          <w:szCs w:val="28"/>
          <w:lang w:eastAsia="en-US"/>
        </w:rPr>
        <w:t xml:space="preserve"> </w:t>
      </w:r>
      <w:proofErr w:type="spellStart"/>
      <w:r w:rsidR="005D703B" w:rsidRPr="00B068B7">
        <w:rPr>
          <w:rFonts w:eastAsia="Calibri"/>
          <w:sz w:val="28"/>
          <w:szCs w:val="28"/>
          <w:lang w:eastAsia="en-US"/>
        </w:rPr>
        <w:t>студентів</w:t>
      </w:r>
      <w:proofErr w:type="spellEnd"/>
      <w:r w:rsidR="005D703B" w:rsidRPr="00B068B7">
        <w:rPr>
          <w:rFonts w:eastAsia="Calibri"/>
          <w:spacing w:val="1"/>
          <w:sz w:val="28"/>
          <w:szCs w:val="28"/>
          <w:lang w:eastAsia="en-US"/>
        </w:rPr>
        <w:t xml:space="preserve"> </w:t>
      </w:r>
      <w:r w:rsidR="005D703B" w:rsidRPr="00B068B7">
        <w:rPr>
          <w:rFonts w:eastAsia="Calibri"/>
          <w:sz w:val="28"/>
          <w:szCs w:val="28"/>
          <w:lang w:eastAsia="en-US"/>
        </w:rPr>
        <w:t>в</w:t>
      </w:r>
      <w:r w:rsidR="005D703B" w:rsidRPr="00B068B7">
        <w:rPr>
          <w:rFonts w:eastAsia="Calibri"/>
          <w:spacing w:val="1"/>
          <w:sz w:val="28"/>
          <w:szCs w:val="28"/>
          <w:lang w:eastAsia="en-US"/>
        </w:rPr>
        <w:t xml:space="preserve"> </w:t>
      </w:r>
      <w:proofErr w:type="spellStart"/>
      <w:r w:rsidR="005D703B" w:rsidRPr="00B068B7">
        <w:rPr>
          <w:rFonts w:eastAsia="Calibri"/>
          <w:sz w:val="28"/>
          <w:szCs w:val="28"/>
          <w:lang w:eastAsia="en-US"/>
        </w:rPr>
        <w:t>Україні</w:t>
      </w:r>
      <w:proofErr w:type="spellEnd"/>
      <w:r w:rsidR="005D703B" w:rsidRPr="00B068B7">
        <w:rPr>
          <w:rFonts w:eastAsia="Calibri"/>
          <w:sz w:val="28"/>
          <w:szCs w:val="28"/>
          <w:lang w:eastAsia="en-US"/>
        </w:rPr>
        <w:t>:</w:t>
      </w:r>
      <w:r w:rsidR="005D703B" w:rsidRPr="00B068B7">
        <w:rPr>
          <w:rFonts w:eastAsia="Calibri"/>
          <w:spacing w:val="1"/>
          <w:sz w:val="28"/>
          <w:szCs w:val="28"/>
          <w:lang w:eastAsia="en-US"/>
        </w:rPr>
        <w:t xml:space="preserve"> </w:t>
      </w:r>
      <w:r w:rsidR="005D703B" w:rsidRPr="00B068B7">
        <w:rPr>
          <w:rFonts w:eastAsia="Calibri"/>
          <w:sz w:val="28"/>
          <w:szCs w:val="28"/>
          <w:lang w:eastAsia="en-US"/>
        </w:rPr>
        <w:t>кейс</w:t>
      </w:r>
      <w:r w:rsidR="005D703B" w:rsidRPr="00B068B7">
        <w:rPr>
          <w:rFonts w:eastAsia="Calibri"/>
          <w:spacing w:val="1"/>
          <w:sz w:val="28"/>
          <w:szCs w:val="28"/>
          <w:lang w:eastAsia="en-US"/>
        </w:rPr>
        <w:t xml:space="preserve"> </w:t>
      </w:r>
      <w:r w:rsidR="005D703B" w:rsidRPr="00B068B7">
        <w:rPr>
          <w:rFonts w:eastAsia="Calibri"/>
          <w:sz w:val="28"/>
          <w:szCs w:val="28"/>
          <w:lang w:eastAsia="en-US"/>
        </w:rPr>
        <w:t>КНУ</w:t>
      </w:r>
      <w:r w:rsidR="005D703B" w:rsidRPr="00B068B7">
        <w:rPr>
          <w:rFonts w:eastAsia="Calibri"/>
          <w:spacing w:val="1"/>
          <w:sz w:val="28"/>
          <w:szCs w:val="28"/>
          <w:lang w:eastAsia="en-US"/>
        </w:rPr>
        <w:t xml:space="preserve"> </w:t>
      </w:r>
      <w:r w:rsidR="005D703B" w:rsidRPr="00B068B7">
        <w:rPr>
          <w:rFonts w:eastAsia="Calibri"/>
          <w:sz w:val="28"/>
          <w:szCs w:val="28"/>
          <w:lang w:eastAsia="en-US"/>
        </w:rPr>
        <w:t>протест.</w:t>
      </w:r>
      <w:r w:rsidR="005D703B" w:rsidRPr="00B068B7">
        <w:rPr>
          <w:rFonts w:eastAsia="Calibri"/>
          <w:spacing w:val="1"/>
          <w:sz w:val="28"/>
          <w:szCs w:val="28"/>
          <w:lang w:val="uk-UA" w:eastAsia="en-US"/>
        </w:rPr>
        <w:tab/>
      </w:r>
      <w:r w:rsidR="005D703B" w:rsidRPr="00B068B7">
        <w:rPr>
          <w:rFonts w:eastAsia="Calibri"/>
          <w:sz w:val="28"/>
          <w:szCs w:val="28"/>
          <w:lang w:val="uk-UA" w:eastAsia="en-US"/>
        </w:rPr>
        <w:t>Доступно:</w:t>
      </w:r>
      <w:r w:rsidR="005D703B" w:rsidRPr="00B068B7">
        <w:rPr>
          <w:rFonts w:eastAsia="Calibri"/>
          <w:sz w:val="28"/>
          <w:szCs w:val="28"/>
          <w:lang w:val="uk-UA" w:eastAsia="en-US"/>
        </w:rPr>
        <w:br/>
      </w:r>
      <w:hyperlink r:id="rId23" w:history="1">
        <w:r w:rsidR="005D703B" w:rsidRPr="00B068B7">
          <w:rPr>
            <w:rStyle w:val="a4"/>
            <w:rFonts w:eastAsia="Calibri"/>
            <w:color w:val="auto"/>
            <w:sz w:val="28"/>
            <w:szCs w:val="28"/>
            <w:u w:val="none"/>
            <w:lang w:val="en-US" w:eastAsia="en-US"/>
          </w:rPr>
          <w:t>http</w:t>
        </w:r>
        <w:r w:rsidR="005D703B" w:rsidRPr="00B068B7">
          <w:rPr>
            <w:rStyle w:val="a4"/>
            <w:rFonts w:eastAsia="Calibri"/>
            <w:color w:val="auto"/>
            <w:sz w:val="28"/>
            <w:szCs w:val="28"/>
            <w:u w:val="none"/>
            <w:lang w:val="uk-UA" w:eastAsia="en-US"/>
          </w:rPr>
          <w:t>://</w:t>
        </w:r>
        <w:r w:rsidR="005D703B" w:rsidRPr="00B068B7">
          <w:rPr>
            <w:rStyle w:val="a4"/>
            <w:rFonts w:eastAsia="Calibri"/>
            <w:color w:val="auto"/>
            <w:sz w:val="28"/>
            <w:szCs w:val="28"/>
            <w:u w:val="none"/>
            <w:lang w:val="en-US" w:eastAsia="en-US"/>
          </w:rPr>
          <w:t>www</w:t>
        </w:r>
        <w:r w:rsidR="005D703B" w:rsidRPr="00B068B7">
          <w:rPr>
            <w:rStyle w:val="a4"/>
            <w:rFonts w:eastAsia="Calibri"/>
            <w:color w:val="auto"/>
            <w:sz w:val="28"/>
            <w:szCs w:val="28"/>
            <w:u w:val="none"/>
            <w:lang w:val="uk-UA" w:eastAsia="en-US"/>
          </w:rPr>
          <w:t>.</w:t>
        </w:r>
        <w:r w:rsidR="005D703B" w:rsidRPr="00B068B7">
          <w:rPr>
            <w:rStyle w:val="a4"/>
            <w:rFonts w:eastAsia="Calibri"/>
            <w:color w:val="auto"/>
            <w:sz w:val="28"/>
            <w:szCs w:val="28"/>
            <w:u w:val="none"/>
            <w:lang w:val="en-US" w:eastAsia="en-US"/>
          </w:rPr>
          <w:t>kas</w:t>
        </w:r>
        <w:r w:rsidR="005D703B" w:rsidRPr="00B068B7">
          <w:rPr>
            <w:rStyle w:val="a4"/>
            <w:rFonts w:eastAsia="Calibri"/>
            <w:color w:val="auto"/>
            <w:sz w:val="28"/>
            <w:szCs w:val="28"/>
            <w:u w:val="none"/>
            <w:lang w:val="uk-UA" w:eastAsia="en-US"/>
          </w:rPr>
          <w:t>.</w:t>
        </w:r>
        <w:r w:rsidR="005D703B" w:rsidRPr="00B068B7">
          <w:rPr>
            <w:rStyle w:val="a4"/>
            <w:rFonts w:eastAsia="Calibri"/>
            <w:color w:val="auto"/>
            <w:sz w:val="28"/>
            <w:szCs w:val="28"/>
            <w:u w:val="none"/>
            <w:lang w:val="en-US" w:eastAsia="en-US"/>
          </w:rPr>
          <w:t>de</w:t>
        </w:r>
        <w:r w:rsidR="005D703B" w:rsidRPr="00B068B7">
          <w:rPr>
            <w:rStyle w:val="a4"/>
            <w:rFonts w:eastAsia="Calibri"/>
            <w:color w:val="auto"/>
            <w:sz w:val="28"/>
            <w:szCs w:val="28"/>
            <w:u w:val="none"/>
            <w:lang w:val="uk-UA" w:eastAsia="en-US"/>
          </w:rPr>
          <w:t>/</w:t>
        </w:r>
        <w:proofErr w:type="spellStart"/>
        <w:r w:rsidR="005D703B" w:rsidRPr="00B068B7">
          <w:rPr>
            <w:rStyle w:val="a4"/>
            <w:rFonts w:eastAsia="Calibri"/>
            <w:color w:val="auto"/>
            <w:sz w:val="28"/>
            <w:szCs w:val="28"/>
            <w:u w:val="none"/>
            <w:lang w:val="en-US" w:eastAsia="en-US"/>
          </w:rPr>
          <w:t>wf</w:t>
        </w:r>
        <w:proofErr w:type="spellEnd"/>
        <w:r w:rsidR="005D703B" w:rsidRPr="00B068B7">
          <w:rPr>
            <w:rStyle w:val="a4"/>
            <w:rFonts w:eastAsia="Calibri"/>
            <w:color w:val="auto"/>
            <w:sz w:val="28"/>
            <w:szCs w:val="28"/>
            <w:u w:val="none"/>
            <w:lang w:val="uk-UA" w:eastAsia="en-US"/>
          </w:rPr>
          <w:t>/</w:t>
        </w:r>
        <w:r w:rsidR="005D703B" w:rsidRPr="00B068B7">
          <w:rPr>
            <w:rStyle w:val="a4"/>
            <w:rFonts w:eastAsia="Calibri"/>
            <w:color w:val="auto"/>
            <w:sz w:val="28"/>
            <w:szCs w:val="28"/>
            <w:u w:val="none"/>
            <w:lang w:val="en-US" w:eastAsia="en-US"/>
          </w:rPr>
          <w:t>doc</w:t>
        </w:r>
        <w:r w:rsidR="005D703B" w:rsidRPr="00B068B7">
          <w:rPr>
            <w:rStyle w:val="a4"/>
            <w:rFonts w:eastAsia="Calibri"/>
            <w:color w:val="auto"/>
            <w:sz w:val="28"/>
            <w:szCs w:val="28"/>
            <w:u w:val="none"/>
            <w:lang w:val="uk-UA" w:eastAsia="en-US"/>
          </w:rPr>
          <w:t>/</w:t>
        </w:r>
        <w:r w:rsidR="005D703B" w:rsidRPr="00B068B7">
          <w:rPr>
            <w:rStyle w:val="a4"/>
            <w:rFonts w:eastAsia="Calibri"/>
            <w:color w:val="auto"/>
            <w:sz w:val="28"/>
            <w:szCs w:val="28"/>
            <w:u w:val="none"/>
            <w:lang w:val="en-US" w:eastAsia="en-US"/>
          </w:rPr>
          <w:t>kas</w:t>
        </w:r>
        <w:r w:rsidR="005D703B" w:rsidRPr="00B068B7">
          <w:rPr>
            <w:rStyle w:val="a4"/>
            <w:rFonts w:eastAsia="Calibri"/>
            <w:color w:val="auto"/>
            <w:sz w:val="28"/>
            <w:szCs w:val="28"/>
            <w:u w:val="none"/>
            <w:lang w:val="uk-UA" w:eastAsia="en-US"/>
          </w:rPr>
          <w:t>_49848-1522-13-30.</w:t>
        </w:r>
        <w:r w:rsidR="005D703B" w:rsidRPr="00B068B7">
          <w:rPr>
            <w:rStyle w:val="a4"/>
            <w:rFonts w:eastAsia="Calibri"/>
            <w:color w:val="auto"/>
            <w:sz w:val="28"/>
            <w:szCs w:val="28"/>
            <w:u w:val="none"/>
            <w:lang w:val="en-US" w:eastAsia="en-US"/>
          </w:rPr>
          <w:t>pdf</w:t>
        </w:r>
        <w:r w:rsidR="005D703B" w:rsidRPr="00B068B7">
          <w:rPr>
            <w:rStyle w:val="a4"/>
            <w:rFonts w:eastAsia="Calibri"/>
            <w:color w:val="auto"/>
            <w:sz w:val="28"/>
            <w:szCs w:val="28"/>
            <w:u w:val="none"/>
            <w:lang w:val="uk-UA" w:eastAsia="en-US"/>
          </w:rPr>
          <w:t>?170911150030</w:t>
        </w:r>
      </w:hyperlink>
      <w:r w:rsidR="005D703B" w:rsidRPr="00B068B7">
        <w:rPr>
          <w:rFonts w:eastAsia="Calibri"/>
          <w:sz w:val="28"/>
          <w:szCs w:val="28"/>
          <w:lang w:val="uk-UA" w:eastAsia="en-US"/>
        </w:rPr>
        <w:t>.</w:t>
      </w:r>
    </w:p>
    <w:p w14:paraId="23E89A91" w14:textId="7C1FB6D6" w:rsidR="00DC1F02" w:rsidRPr="00B068B7" w:rsidRDefault="00FA464A" w:rsidP="00D06747">
      <w:pPr>
        <w:tabs>
          <w:tab w:val="left" w:pos="709"/>
          <w:tab w:val="left" w:pos="1252"/>
        </w:tabs>
        <w:spacing w:line="360" w:lineRule="auto"/>
        <w:ind w:right="169"/>
        <w:jc w:val="both"/>
        <w:rPr>
          <w:rFonts w:eastAsia="Calibri"/>
          <w:sz w:val="28"/>
          <w:szCs w:val="28"/>
          <w:lang w:eastAsia="en-US"/>
        </w:rPr>
      </w:pPr>
      <w:r w:rsidRPr="00B068B7">
        <w:rPr>
          <w:rFonts w:eastAsia="Calibri"/>
          <w:spacing w:val="-2"/>
          <w:sz w:val="28"/>
          <w:szCs w:val="28"/>
          <w:lang w:val="uk-UA" w:eastAsia="en-US"/>
        </w:rPr>
        <w:tab/>
      </w:r>
      <w:r w:rsidR="00DC1F02" w:rsidRPr="00B068B7">
        <w:rPr>
          <w:rFonts w:eastAsia="Calibri"/>
          <w:spacing w:val="-2"/>
          <w:sz w:val="28"/>
          <w:szCs w:val="28"/>
          <w:lang w:val="uk-UA" w:eastAsia="en-US"/>
        </w:rPr>
        <w:t>46</w:t>
      </w:r>
      <w:r w:rsidR="00DC1F02" w:rsidRPr="00B068B7">
        <w:rPr>
          <w:rFonts w:eastAsia="Calibri"/>
          <w:spacing w:val="-2"/>
          <w:sz w:val="28"/>
          <w:szCs w:val="28"/>
          <w:lang w:eastAsia="en-US"/>
        </w:rPr>
        <w:t xml:space="preserve">.  </w:t>
      </w:r>
      <w:proofErr w:type="spellStart"/>
      <w:r w:rsidR="005D703B" w:rsidRPr="00B068B7">
        <w:rPr>
          <w:rFonts w:eastAsia="Calibri"/>
          <w:sz w:val="28"/>
          <w:szCs w:val="28"/>
          <w:lang w:eastAsia="en-US"/>
        </w:rPr>
        <w:t>Фрицюк</w:t>
      </w:r>
      <w:proofErr w:type="spellEnd"/>
      <w:r w:rsidR="005D703B" w:rsidRPr="00B068B7">
        <w:rPr>
          <w:rFonts w:eastAsia="Calibri"/>
          <w:sz w:val="28"/>
          <w:szCs w:val="28"/>
          <w:lang w:eastAsia="en-US"/>
        </w:rPr>
        <w:t>, В. А.,</w:t>
      </w:r>
      <w:r w:rsidR="005D703B" w:rsidRPr="00B068B7">
        <w:rPr>
          <w:rFonts w:eastAsia="Calibri"/>
          <w:spacing w:val="1"/>
          <w:sz w:val="28"/>
          <w:szCs w:val="28"/>
          <w:lang w:eastAsia="en-US"/>
        </w:rPr>
        <w:t xml:space="preserve"> </w:t>
      </w:r>
      <w:r w:rsidR="005D703B" w:rsidRPr="00B068B7">
        <w:rPr>
          <w:rFonts w:eastAsia="Calibri"/>
          <w:sz w:val="28"/>
          <w:szCs w:val="28"/>
          <w:lang w:eastAsia="en-US"/>
        </w:rPr>
        <w:t>2013.</w:t>
      </w:r>
      <w:r w:rsidR="005D703B" w:rsidRPr="00B068B7">
        <w:rPr>
          <w:rFonts w:eastAsia="Calibri"/>
          <w:spacing w:val="1"/>
          <w:sz w:val="28"/>
          <w:szCs w:val="28"/>
          <w:lang w:eastAsia="en-US"/>
        </w:rPr>
        <w:t xml:space="preserve"> </w:t>
      </w:r>
      <w:proofErr w:type="spellStart"/>
      <w:r w:rsidR="005D703B" w:rsidRPr="00B068B7">
        <w:rPr>
          <w:rFonts w:eastAsia="Calibri"/>
          <w:sz w:val="28"/>
          <w:szCs w:val="28"/>
          <w:lang w:eastAsia="en-US"/>
        </w:rPr>
        <w:t>Професійний</w:t>
      </w:r>
      <w:proofErr w:type="spellEnd"/>
      <w:r w:rsidR="005D703B" w:rsidRPr="00B068B7">
        <w:rPr>
          <w:rFonts w:eastAsia="Calibri"/>
          <w:spacing w:val="1"/>
          <w:sz w:val="28"/>
          <w:szCs w:val="28"/>
          <w:lang w:eastAsia="en-US"/>
        </w:rPr>
        <w:t xml:space="preserve"> </w:t>
      </w:r>
      <w:proofErr w:type="spellStart"/>
      <w:r w:rsidR="005D703B" w:rsidRPr="00B068B7">
        <w:rPr>
          <w:rFonts w:eastAsia="Calibri"/>
          <w:sz w:val="28"/>
          <w:szCs w:val="28"/>
          <w:lang w:eastAsia="en-US"/>
        </w:rPr>
        <w:t>саморозвиток</w:t>
      </w:r>
      <w:proofErr w:type="spellEnd"/>
      <w:r w:rsidR="005D703B" w:rsidRPr="00B068B7">
        <w:rPr>
          <w:rFonts w:eastAsia="Calibri"/>
          <w:spacing w:val="1"/>
          <w:sz w:val="28"/>
          <w:szCs w:val="28"/>
          <w:lang w:eastAsia="en-US"/>
        </w:rPr>
        <w:t xml:space="preserve"> </w:t>
      </w:r>
      <w:proofErr w:type="spellStart"/>
      <w:r w:rsidR="005D703B" w:rsidRPr="00B068B7">
        <w:rPr>
          <w:rFonts w:eastAsia="Calibri"/>
          <w:sz w:val="28"/>
          <w:szCs w:val="28"/>
          <w:lang w:eastAsia="en-US"/>
        </w:rPr>
        <w:t>майбутнього</w:t>
      </w:r>
      <w:proofErr w:type="spellEnd"/>
      <w:r w:rsidR="005D703B" w:rsidRPr="00B068B7">
        <w:rPr>
          <w:rFonts w:eastAsia="Calibri"/>
          <w:spacing w:val="1"/>
          <w:sz w:val="28"/>
          <w:szCs w:val="28"/>
          <w:lang w:eastAsia="en-US"/>
        </w:rPr>
        <w:t xml:space="preserve"> </w:t>
      </w:r>
      <w:proofErr w:type="spellStart"/>
      <w:r w:rsidR="005D703B" w:rsidRPr="00B068B7">
        <w:rPr>
          <w:rFonts w:eastAsia="Calibri"/>
          <w:sz w:val="28"/>
          <w:szCs w:val="28"/>
          <w:lang w:eastAsia="en-US"/>
        </w:rPr>
        <w:t>вчителя</w:t>
      </w:r>
      <w:proofErr w:type="spellEnd"/>
      <w:r w:rsidR="005D703B" w:rsidRPr="00B068B7">
        <w:rPr>
          <w:rFonts w:eastAsia="Calibri"/>
          <w:sz w:val="28"/>
          <w:szCs w:val="28"/>
          <w:lang w:eastAsia="en-US"/>
        </w:rPr>
        <w:t>.</w:t>
      </w:r>
      <w:r w:rsidR="005D703B" w:rsidRPr="00B068B7">
        <w:rPr>
          <w:rFonts w:eastAsia="Calibri"/>
          <w:spacing w:val="1"/>
          <w:sz w:val="28"/>
          <w:szCs w:val="28"/>
          <w:lang w:eastAsia="en-US"/>
        </w:rPr>
        <w:t xml:space="preserve"> </w:t>
      </w:r>
      <w:proofErr w:type="spellStart"/>
      <w:r w:rsidR="005D703B" w:rsidRPr="00B068B7">
        <w:rPr>
          <w:rFonts w:eastAsia="Calibri"/>
          <w:i/>
          <w:sz w:val="28"/>
          <w:szCs w:val="28"/>
          <w:lang w:eastAsia="en-US"/>
        </w:rPr>
        <w:t>Наукові</w:t>
      </w:r>
      <w:proofErr w:type="spellEnd"/>
      <w:r w:rsidR="005D703B" w:rsidRPr="00B068B7">
        <w:rPr>
          <w:rFonts w:eastAsia="Calibri"/>
          <w:i/>
          <w:spacing w:val="1"/>
          <w:sz w:val="28"/>
          <w:szCs w:val="28"/>
          <w:lang w:eastAsia="en-US"/>
        </w:rPr>
        <w:t xml:space="preserve"> </w:t>
      </w:r>
      <w:r w:rsidR="005D703B" w:rsidRPr="00B068B7">
        <w:rPr>
          <w:rFonts w:eastAsia="Calibri"/>
          <w:i/>
          <w:sz w:val="28"/>
          <w:szCs w:val="28"/>
          <w:lang w:eastAsia="en-US"/>
        </w:rPr>
        <w:t xml:space="preserve">записки </w:t>
      </w:r>
      <w:proofErr w:type="spellStart"/>
      <w:r w:rsidR="005D703B" w:rsidRPr="00B068B7">
        <w:rPr>
          <w:rFonts w:eastAsia="Calibri"/>
          <w:i/>
          <w:sz w:val="28"/>
          <w:szCs w:val="28"/>
          <w:lang w:eastAsia="en-US"/>
        </w:rPr>
        <w:t>Вінницького</w:t>
      </w:r>
      <w:proofErr w:type="spellEnd"/>
      <w:r w:rsidR="005D703B" w:rsidRPr="00B068B7">
        <w:rPr>
          <w:rFonts w:eastAsia="Calibri"/>
          <w:i/>
          <w:spacing w:val="1"/>
          <w:sz w:val="28"/>
          <w:szCs w:val="28"/>
          <w:lang w:eastAsia="en-US"/>
        </w:rPr>
        <w:t xml:space="preserve"> </w:t>
      </w:r>
      <w:r w:rsidR="005D703B" w:rsidRPr="00B068B7">
        <w:rPr>
          <w:rFonts w:eastAsia="Calibri"/>
          <w:i/>
          <w:sz w:val="28"/>
          <w:szCs w:val="28"/>
          <w:lang w:eastAsia="en-US"/>
        </w:rPr>
        <w:t>державного</w:t>
      </w:r>
      <w:r w:rsidR="005D703B" w:rsidRPr="00B068B7">
        <w:rPr>
          <w:rFonts w:eastAsia="Calibri"/>
          <w:i/>
          <w:spacing w:val="1"/>
          <w:sz w:val="28"/>
          <w:szCs w:val="28"/>
          <w:lang w:eastAsia="en-US"/>
        </w:rPr>
        <w:t xml:space="preserve"> </w:t>
      </w:r>
      <w:proofErr w:type="spellStart"/>
      <w:r w:rsidR="005D703B" w:rsidRPr="00B068B7">
        <w:rPr>
          <w:rFonts w:eastAsia="Calibri"/>
          <w:i/>
          <w:sz w:val="28"/>
          <w:szCs w:val="28"/>
          <w:lang w:eastAsia="en-US"/>
        </w:rPr>
        <w:t>педагогічного</w:t>
      </w:r>
      <w:proofErr w:type="spellEnd"/>
      <w:r w:rsidR="005D703B" w:rsidRPr="00B068B7">
        <w:rPr>
          <w:rFonts w:eastAsia="Calibri"/>
          <w:i/>
          <w:spacing w:val="1"/>
          <w:sz w:val="28"/>
          <w:szCs w:val="28"/>
          <w:lang w:eastAsia="en-US"/>
        </w:rPr>
        <w:t xml:space="preserve"> </w:t>
      </w:r>
      <w:proofErr w:type="spellStart"/>
      <w:r w:rsidR="005D703B" w:rsidRPr="00B068B7">
        <w:rPr>
          <w:rFonts w:eastAsia="Calibri"/>
          <w:i/>
          <w:sz w:val="28"/>
          <w:szCs w:val="28"/>
          <w:lang w:eastAsia="en-US"/>
        </w:rPr>
        <w:t>університету</w:t>
      </w:r>
      <w:proofErr w:type="spellEnd"/>
      <w:r w:rsidR="005D703B" w:rsidRPr="00B068B7">
        <w:rPr>
          <w:rFonts w:eastAsia="Calibri"/>
          <w:i/>
          <w:spacing w:val="1"/>
          <w:sz w:val="28"/>
          <w:szCs w:val="28"/>
          <w:lang w:eastAsia="en-US"/>
        </w:rPr>
        <w:t xml:space="preserve"> </w:t>
      </w:r>
      <w:proofErr w:type="spellStart"/>
      <w:r w:rsidR="005D703B" w:rsidRPr="00B068B7">
        <w:rPr>
          <w:rFonts w:eastAsia="Calibri"/>
          <w:i/>
          <w:sz w:val="28"/>
          <w:szCs w:val="28"/>
          <w:lang w:eastAsia="en-US"/>
        </w:rPr>
        <w:t>імені</w:t>
      </w:r>
      <w:proofErr w:type="spellEnd"/>
      <w:r w:rsidR="005D703B" w:rsidRPr="00B068B7">
        <w:rPr>
          <w:rFonts w:eastAsia="Calibri"/>
          <w:i/>
          <w:spacing w:val="1"/>
          <w:sz w:val="28"/>
          <w:szCs w:val="28"/>
          <w:lang w:eastAsia="en-US"/>
        </w:rPr>
        <w:t xml:space="preserve"> </w:t>
      </w:r>
      <w:r w:rsidR="005D703B" w:rsidRPr="00B068B7">
        <w:rPr>
          <w:rFonts w:eastAsia="Calibri"/>
          <w:i/>
          <w:sz w:val="28"/>
          <w:szCs w:val="28"/>
          <w:lang w:eastAsia="en-US"/>
        </w:rPr>
        <w:t>Михайла</w:t>
      </w:r>
      <w:r w:rsidR="005D703B" w:rsidRPr="00B068B7">
        <w:rPr>
          <w:rFonts w:eastAsia="Calibri"/>
          <w:i/>
          <w:spacing w:val="1"/>
          <w:sz w:val="28"/>
          <w:szCs w:val="28"/>
          <w:lang w:eastAsia="en-US"/>
        </w:rPr>
        <w:t xml:space="preserve"> </w:t>
      </w:r>
      <w:proofErr w:type="spellStart"/>
      <w:r w:rsidR="005D703B" w:rsidRPr="00B068B7">
        <w:rPr>
          <w:rFonts w:eastAsia="Calibri"/>
          <w:i/>
          <w:sz w:val="28"/>
          <w:szCs w:val="28"/>
          <w:lang w:eastAsia="en-US"/>
        </w:rPr>
        <w:t>Коцюбинського</w:t>
      </w:r>
      <w:proofErr w:type="spellEnd"/>
      <w:r w:rsidR="005D703B" w:rsidRPr="00B068B7">
        <w:rPr>
          <w:rFonts w:eastAsia="Calibri"/>
          <w:i/>
          <w:sz w:val="28"/>
          <w:szCs w:val="28"/>
          <w:lang w:eastAsia="en-US"/>
        </w:rPr>
        <w:t>.</w:t>
      </w:r>
      <w:r w:rsidR="005D703B" w:rsidRPr="00B068B7">
        <w:rPr>
          <w:rFonts w:eastAsia="Calibri"/>
          <w:i/>
          <w:spacing w:val="1"/>
          <w:sz w:val="28"/>
          <w:szCs w:val="28"/>
          <w:lang w:eastAsia="en-US"/>
        </w:rPr>
        <w:t xml:space="preserve"> </w:t>
      </w:r>
      <w:proofErr w:type="spellStart"/>
      <w:r w:rsidR="005D703B" w:rsidRPr="00B068B7">
        <w:rPr>
          <w:rFonts w:eastAsia="Calibri"/>
          <w:i/>
          <w:sz w:val="28"/>
          <w:szCs w:val="28"/>
          <w:lang w:eastAsia="en-US"/>
        </w:rPr>
        <w:t>Серія</w:t>
      </w:r>
      <w:proofErr w:type="spellEnd"/>
      <w:r w:rsidR="005D703B" w:rsidRPr="00B068B7">
        <w:rPr>
          <w:rFonts w:eastAsia="Calibri"/>
          <w:i/>
          <w:sz w:val="28"/>
          <w:szCs w:val="28"/>
          <w:lang w:eastAsia="en-US"/>
        </w:rPr>
        <w:t xml:space="preserve">: </w:t>
      </w:r>
      <w:proofErr w:type="spellStart"/>
      <w:r w:rsidR="005D703B" w:rsidRPr="00B068B7">
        <w:rPr>
          <w:rFonts w:eastAsia="Calibri"/>
          <w:i/>
          <w:sz w:val="28"/>
          <w:szCs w:val="28"/>
          <w:lang w:eastAsia="en-US"/>
        </w:rPr>
        <w:t>Педагогіка</w:t>
      </w:r>
      <w:proofErr w:type="spellEnd"/>
      <w:r w:rsidR="005D703B" w:rsidRPr="00B068B7">
        <w:rPr>
          <w:rFonts w:eastAsia="Calibri"/>
          <w:i/>
          <w:sz w:val="28"/>
          <w:szCs w:val="28"/>
          <w:lang w:eastAsia="en-US"/>
        </w:rPr>
        <w:t xml:space="preserve"> і</w:t>
      </w:r>
      <w:r w:rsidR="005D703B" w:rsidRPr="00B068B7">
        <w:rPr>
          <w:rFonts w:eastAsia="Calibri"/>
          <w:i/>
          <w:spacing w:val="1"/>
          <w:sz w:val="28"/>
          <w:szCs w:val="28"/>
          <w:lang w:eastAsia="en-US"/>
        </w:rPr>
        <w:t xml:space="preserve"> </w:t>
      </w:r>
      <w:proofErr w:type="spellStart"/>
      <w:r w:rsidR="005D703B" w:rsidRPr="00B068B7">
        <w:rPr>
          <w:rFonts w:eastAsia="Calibri"/>
          <w:i/>
          <w:sz w:val="28"/>
          <w:szCs w:val="28"/>
          <w:lang w:eastAsia="en-US"/>
        </w:rPr>
        <w:t>психологія</w:t>
      </w:r>
      <w:proofErr w:type="spellEnd"/>
      <w:r w:rsidR="005D703B" w:rsidRPr="00B068B7">
        <w:rPr>
          <w:rFonts w:eastAsia="Calibri"/>
          <w:sz w:val="28"/>
          <w:szCs w:val="28"/>
          <w:lang w:eastAsia="en-US"/>
        </w:rPr>
        <w:t xml:space="preserve">: </w:t>
      </w:r>
      <w:proofErr w:type="spellStart"/>
      <w:r w:rsidR="005D703B" w:rsidRPr="00B068B7">
        <w:rPr>
          <w:rFonts w:eastAsia="Calibri"/>
          <w:sz w:val="28"/>
          <w:szCs w:val="28"/>
          <w:lang w:eastAsia="en-US"/>
        </w:rPr>
        <w:t>Зб</w:t>
      </w:r>
      <w:proofErr w:type="spellEnd"/>
      <w:r w:rsidR="005D703B" w:rsidRPr="00B068B7">
        <w:rPr>
          <w:rFonts w:eastAsia="Calibri"/>
          <w:sz w:val="28"/>
          <w:szCs w:val="28"/>
          <w:lang w:eastAsia="en-US"/>
        </w:rPr>
        <w:t>.</w:t>
      </w:r>
      <w:r w:rsidR="005D703B" w:rsidRPr="00B068B7">
        <w:rPr>
          <w:rFonts w:eastAsia="Calibri"/>
          <w:spacing w:val="1"/>
          <w:sz w:val="28"/>
          <w:szCs w:val="28"/>
          <w:lang w:eastAsia="en-US"/>
        </w:rPr>
        <w:t xml:space="preserve"> </w:t>
      </w:r>
      <w:r w:rsidR="005D703B" w:rsidRPr="00B068B7">
        <w:rPr>
          <w:rFonts w:eastAsia="Calibri"/>
          <w:sz w:val="28"/>
          <w:szCs w:val="28"/>
          <w:lang w:eastAsia="en-US"/>
        </w:rPr>
        <w:t>наук.</w:t>
      </w:r>
      <w:r w:rsidR="005D703B" w:rsidRPr="00B068B7">
        <w:rPr>
          <w:rFonts w:eastAsia="Calibri"/>
          <w:spacing w:val="50"/>
          <w:sz w:val="28"/>
          <w:szCs w:val="28"/>
          <w:lang w:eastAsia="en-US"/>
        </w:rPr>
        <w:t xml:space="preserve"> </w:t>
      </w:r>
      <w:proofErr w:type="spellStart"/>
      <w:r w:rsidR="005D703B" w:rsidRPr="00B068B7">
        <w:rPr>
          <w:rFonts w:eastAsia="Calibri"/>
          <w:sz w:val="28"/>
          <w:szCs w:val="28"/>
          <w:lang w:eastAsia="en-US"/>
        </w:rPr>
        <w:lastRenderedPageBreak/>
        <w:t>праць</w:t>
      </w:r>
      <w:proofErr w:type="spellEnd"/>
      <w:r w:rsidR="005D703B" w:rsidRPr="00B068B7">
        <w:rPr>
          <w:rFonts w:eastAsia="Calibri"/>
          <w:sz w:val="28"/>
          <w:szCs w:val="28"/>
          <w:lang w:eastAsia="en-US"/>
        </w:rPr>
        <w:t>.</w:t>
      </w:r>
      <w:r w:rsidR="005D703B" w:rsidRPr="00B068B7">
        <w:rPr>
          <w:rFonts w:eastAsia="Calibri"/>
          <w:spacing w:val="51"/>
          <w:sz w:val="28"/>
          <w:szCs w:val="28"/>
          <w:lang w:eastAsia="en-US"/>
        </w:rPr>
        <w:t xml:space="preserve"> </w:t>
      </w:r>
      <w:proofErr w:type="spellStart"/>
      <w:r w:rsidR="005D703B" w:rsidRPr="00B068B7">
        <w:rPr>
          <w:rFonts w:eastAsia="Calibri"/>
          <w:sz w:val="28"/>
          <w:szCs w:val="28"/>
          <w:lang w:eastAsia="en-US"/>
        </w:rPr>
        <w:t>Випуск</w:t>
      </w:r>
      <w:proofErr w:type="spellEnd"/>
      <w:r w:rsidR="005D703B" w:rsidRPr="00B068B7">
        <w:rPr>
          <w:rFonts w:eastAsia="Calibri"/>
          <w:spacing w:val="50"/>
          <w:sz w:val="28"/>
          <w:szCs w:val="28"/>
          <w:lang w:eastAsia="en-US"/>
        </w:rPr>
        <w:t xml:space="preserve"> </w:t>
      </w:r>
      <w:r w:rsidR="005D703B" w:rsidRPr="00B068B7">
        <w:rPr>
          <w:rFonts w:eastAsia="Calibri"/>
          <w:sz w:val="28"/>
          <w:szCs w:val="28"/>
          <w:lang w:eastAsia="en-US"/>
        </w:rPr>
        <w:t>39</w:t>
      </w:r>
      <w:r w:rsidR="005D703B" w:rsidRPr="00B068B7">
        <w:rPr>
          <w:rFonts w:eastAsia="Calibri"/>
          <w:spacing w:val="51"/>
          <w:sz w:val="28"/>
          <w:szCs w:val="28"/>
          <w:lang w:eastAsia="en-US"/>
        </w:rPr>
        <w:t xml:space="preserve"> </w:t>
      </w:r>
      <w:r w:rsidR="005D703B" w:rsidRPr="00B068B7">
        <w:rPr>
          <w:rFonts w:eastAsia="Calibri"/>
          <w:sz w:val="28"/>
          <w:szCs w:val="28"/>
          <w:lang w:eastAsia="en-US"/>
        </w:rPr>
        <w:t>/</w:t>
      </w:r>
      <w:r w:rsidR="005D703B" w:rsidRPr="00B068B7">
        <w:rPr>
          <w:rFonts w:eastAsia="Calibri"/>
          <w:spacing w:val="51"/>
          <w:sz w:val="28"/>
          <w:szCs w:val="28"/>
          <w:lang w:eastAsia="en-US"/>
        </w:rPr>
        <w:t xml:space="preserve"> </w:t>
      </w:r>
      <w:proofErr w:type="spellStart"/>
      <w:r w:rsidR="005D703B" w:rsidRPr="00B068B7">
        <w:rPr>
          <w:rFonts w:eastAsia="Calibri"/>
          <w:sz w:val="28"/>
          <w:szCs w:val="28"/>
          <w:lang w:eastAsia="en-US"/>
        </w:rPr>
        <w:t>Редкол</w:t>
      </w:r>
      <w:proofErr w:type="spellEnd"/>
      <w:r w:rsidR="005D703B" w:rsidRPr="00B068B7">
        <w:rPr>
          <w:rFonts w:eastAsia="Calibri"/>
          <w:sz w:val="28"/>
          <w:szCs w:val="28"/>
          <w:lang w:eastAsia="en-US"/>
        </w:rPr>
        <w:t>.:</w:t>
      </w:r>
      <w:r w:rsidR="005D703B" w:rsidRPr="00B068B7">
        <w:rPr>
          <w:rFonts w:eastAsia="Calibri"/>
          <w:spacing w:val="1"/>
          <w:sz w:val="28"/>
          <w:szCs w:val="28"/>
          <w:lang w:eastAsia="en-US"/>
        </w:rPr>
        <w:t xml:space="preserve"> </w:t>
      </w:r>
      <w:r w:rsidR="005D703B" w:rsidRPr="00B068B7">
        <w:rPr>
          <w:rFonts w:eastAsia="Calibri"/>
          <w:sz w:val="28"/>
          <w:szCs w:val="28"/>
          <w:lang w:eastAsia="en-US"/>
        </w:rPr>
        <w:t>В.І.</w:t>
      </w:r>
      <w:r w:rsidR="005D703B" w:rsidRPr="00B068B7">
        <w:rPr>
          <w:rFonts w:eastAsia="Calibri"/>
          <w:spacing w:val="-1"/>
          <w:sz w:val="28"/>
          <w:szCs w:val="28"/>
          <w:lang w:eastAsia="en-US"/>
        </w:rPr>
        <w:t xml:space="preserve"> </w:t>
      </w:r>
      <w:r w:rsidR="005D703B" w:rsidRPr="00B068B7">
        <w:rPr>
          <w:rFonts w:eastAsia="Calibri"/>
          <w:sz w:val="28"/>
          <w:szCs w:val="28"/>
          <w:lang w:eastAsia="en-US"/>
        </w:rPr>
        <w:t>Шахов</w:t>
      </w:r>
      <w:r w:rsidR="005D703B" w:rsidRPr="00B068B7">
        <w:rPr>
          <w:rFonts w:eastAsia="Calibri"/>
          <w:spacing w:val="-1"/>
          <w:sz w:val="28"/>
          <w:szCs w:val="28"/>
          <w:lang w:eastAsia="en-US"/>
        </w:rPr>
        <w:t xml:space="preserve"> </w:t>
      </w:r>
      <w:r w:rsidR="005D703B" w:rsidRPr="00B068B7">
        <w:rPr>
          <w:rFonts w:eastAsia="Calibri"/>
          <w:sz w:val="28"/>
          <w:szCs w:val="28"/>
          <w:lang w:eastAsia="en-US"/>
        </w:rPr>
        <w:t>(голова) та</w:t>
      </w:r>
      <w:r w:rsidR="005D703B" w:rsidRPr="00B068B7">
        <w:rPr>
          <w:rFonts w:eastAsia="Calibri"/>
          <w:spacing w:val="-1"/>
          <w:sz w:val="28"/>
          <w:szCs w:val="28"/>
          <w:lang w:eastAsia="en-US"/>
        </w:rPr>
        <w:t xml:space="preserve"> </w:t>
      </w:r>
      <w:proofErr w:type="spellStart"/>
      <w:r w:rsidR="005D703B" w:rsidRPr="00B068B7">
        <w:rPr>
          <w:rFonts w:eastAsia="Calibri"/>
          <w:sz w:val="28"/>
          <w:szCs w:val="28"/>
          <w:lang w:eastAsia="en-US"/>
        </w:rPr>
        <w:t>ін</w:t>
      </w:r>
      <w:proofErr w:type="spellEnd"/>
      <w:r w:rsidR="005D703B" w:rsidRPr="00B068B7">
        <w:rPr>
          <w:rFonts w:eastAsia="Calibri"/>
          <w:sz w:val="28"/>
          <w:szCs w:val="28"/>
          <w:lang w:eastAsia="en-US"/>
        </w:rPr>
        <w:t>.</w:t>
      </w:r>
      <w:r w:rsidR="005D703B" w:rsidRPr="00B068B7">
        <w:rPr>
          <w:rFonts w:eastAsia="Calibri"/>
          <w:spacing w:val="-1"/>
          <w:sz w:val="28"/>
          <w:szCs w:val="28"/>
          <w:lang w:eastAsia="en-US"/>
        </w:rPr>
        <w:t xml:space="preserve"> </w:t>
      </w:r>
      <w:proofErr w:type="spellStart"/>
      <w:r w:rsidR="005D703B" w:rsidRPr="00B068B7">
        <w:rPr>
          <w:rFonts w:eastAsia="Calibri"/>
          <w:sz w:val="28"/>
          <w:szCs w:val="28"/>
          <w:lang w:eastAsia="en-US"/>
        </w:rPr>
        <w:t>Вінниця</w:t>
      </w:r>
      <w:proofErr w:type="spellEnd"/>
      <w:r w:rsidR="005D703B" w:rsidRPr="00B068B7">
        <w:rPr>
          <w:rFonts w:eastAsia="Calibri"/>
          <w:sz w:val="28"/>
          <w:szCs w:val="28"/>
          <w:lang w:eastAsia="en-US"/>
        </w:rPr>
        <w:t>:</w:t>
      </w:r>
      <w:r w:rsidR="005D703B" w:rsidRPr="00B068B7">
        <w:rPr>
          <w:rFonts w:eastAsia="Calibri"/>
          <w:spacing w:val="-1"/>
          <w:sz w:val="28"/>
          <w:szCs w:val="28"/>
          <w:lang w:eastAsia="en-US"/>
        </w:rPr>
        <w:t xml:space="preserve"> </w:t>
      </w:r>
      <w:r w:rsidR="005D703B" w:rsidRPr="00B068B7">
        <w:rPr>
          <w:rFonts w:eastAsia="Calibri"/>
          <w:sz w:val="28"/>
          <w:szCs w:val="28"/>
          <w:lang w:eastAsia="en-US"/>
        </w:rPr>
        <w:t>ТОВ</w:t>
      </w:r>
      <w:r w:rsidR="005D703B" w:rsidRPr="00B068B7">
        <w:rPr>
          <w:rFonts w:eastAsia="Calibri"/>
          <w:spacing w:val="1"/>
          <w:sz w:val="28"/>
          <w:szCs w:val="28"/>
          <w:lang w:eastAsia="en-US"/>
        </w:rPr>
        <w:t xml:space="preserve"> </w:t>
      </w:r>
      <w:r w:rsidR="005D703B" w:rsidRPr="00B068B7">
        <w:rPr>
          <w:rFonts w:eastAsia="Calibri"/>
          <w:sz w:val="28"/>
          <w:szCs w:val="28"/>
          <w:lang w:eastAsia="en-US"/>
        </w:rPr>
        <w:t>«</w:t>
      </w:r>
      <w:proofErr w:type="spellStart"/>
      <w:r w:rsidR="005D703B" w:rsidRPr="00B068B7">
        <w:rPr>
          <w:rFonts w:eastAsia="Calibri"/>
          <w:sz w:val="28"/>
          <w:szCs w:val="28"/>
          <w:lang w:eastAsia="en-US"/>
        </w:rPr>
        <w:t>Нілан</w:t>
      </w:r>
      <w:proofErr w:type="spellEnd"/>
      <w:r w:rsidR="005D703B" w:rsidRPr="00B068B7">
        <w:rPr>
          <w:rFonts w:eastAsia="Calibri"/>
          <w:spacing w:val="-2"/>
          <w:sz w:val="28"/>
          <w:szCs w:val="28"/>
          <w:lang w:eastAsia="en-US"/>
        </w:rPr>
        <w:t xml:space="preserve"> </w:t>
      </w:r>
      <w:r w:rsidR="005D703B" w:rsidRPr="00B068B7">
        <w:rPr>
          <w:rFonts w:eastAsia="Calibri"/>
          <w:sz w:val="28"/>
          <w:szCs w:val="28"/>
          <w:lang w:eastAsia="en-US"/>
        </w:rPr>
        <w:t>ЛТД», 247</w:t>
      </w:r>
      <w:r w:rsidR="005D703B" w:rsidRPr="00B068B7">
        <w:rPr>
          <w:rFonts w:eastAsia="Calibri"/>
          <w:sz w:val="28"/>
          <w:szCs w:val="28"/>
          <w:lang w:val="uk-UA" w:eastAsia="en-US"/>
        </w:rPr>
        <w:t>-</w:t>
      </w:r>
      <w:r w:rsidR="005D703B" w:rsidRPr="00B068B7">
        <w:rPr>
          <w:rFonts w:eastAsia="Calibri"/>
          <w:sz w:val="28"/>
          <w:szCs w:val="28"/>
          <w:lang w:eastAsia="en-US"/>
        </w:rPr>
        <w:t>250.</w:t>
      </w:r>
    </w:p>
    <w:p w14:paraId="132E120A" w14:textId="67B61D36" w:rsidR="005D703B" w:rsidRPr="00B068B7" w:rsidRDefault="00FA464A" w:rsidP="005D703B">
      <w:pPr>
        <w:tabs>
          <w:tab w:val="left" w:pos="709"/>
          <w:tab w:val="left" w:pos="1251"/>
          <w:tab w:val="left" w:pos="1252"/>
        </w:tabs>
        <w:spacing w:line="360" w:lineRule="auto"/>
        <w:ind w:right="172"/>
        <w:jc w:val="both"/>
        <w:rPr>
          <w:rFonts w:eastAsia="Calibri"/>
          <w:sz w:val="28"/>
          <w:szCs w:val="28"/>
          <w:lang w:val="en-US" w:eastAsia="en-US"/>
        </w:rPr>
      </w:pPr>
      <w:r w:rsidRPr="00B068B7">
        <w:rPr>
          <w:sz w:val="28"/>
          <w:szCs w:val="28"/>
          <w:lang w:val="uk-UA" w:eastAsia="en-US"/>
        </w:rPr>
        <w:tab/>
      </w:r>
      <w:r w:rsidR="00DC1F02" w:rsidRPr="00B068B7">
        <w:rPr>
          <w:sz w:val="28"/>
          <w:szCs w:val="28"/>
          <w:lang w:val="uk-UA" w:eastAsia="en-US"/>
        </w:rPr>
        <w:t xml:space="preserve">47. </w:t>
      </w:r>
      <w:proofErr w:type="spellStart"/>
      <w:r w:rsidR="005D703B" w:rsidRPr="00B068B7">
        <w:rPr>
          <w:rFonts w:eastAsia="Calibri"/>
          <w:sz w:val="28"/>
          <w:szCs w:val="28"/>
          <w:lang w:val="en-US" w:eastAsia="en-US"/>
        </w:rPr>
        <w:t>Frytsiuk</w:t>
      </w:r>
      <w:proofErr w:type="spellEnd"/>
      <w:r w:rsidR="005D703B" w:rsidRPr="00B068B7">
        <w:rPr>
          <w:rFonts w:eastAsia="Calibri"/>
          <w:sz w:val="28"/>
          <w:szCs w:val="28"/>
          <w:lang w:val="en-US" w:eastAsia="en-US"/>
        </w:rPr>
        <w:t>,</w:t>
      </w:r>
      <w:r w:rsidR="005D703B" w:rsidRPr="00B068B7">
        <w:rPr>
          <w:rFonts w:eastAsia="Calibri"/>
          <w:spacing w:val="-2"/>
          <w:sz w:val="28"/>
          <w:szCs w:val="28"/>
          <w:lang w:val="en-US" w:eastAsia="en-US"/>
        </w:rPr>
        <w:t xml:space="preserve"> </w:t>
      </w:r>
      <w:r w:rsidR="005D703B" w:rsidRPr="00B068B7">
        <w:rPr>
          <w:rFonts w:eastAsia="Calibri"/>
          <w:sz w:val="28"/>
          <w:szCs w:val="28"/>
          <w:lang w:val="en-US" w:eastAsia="en-US"/>
        </w:rPr>
        <w:t>V.,</w:t>
      </w:r>
      <w:r w:rsidR="005D703B" w:rsidRPr="00B068B7">
        <w:rPr>
          <w:rFonts w:eastAsia="Calibri"/>
          <w:spacing w:val="6"/>
          <w:sz w:val="28"/>
          <w:szCs w:val="28"/>
          <w:lang w:val="en-US" w:eastAsia="en-US"/>
        </w:rPr>
        <w:t xml:space="preserve"> </w:t>
      </w:r>
      <w:r w:rsidR="005D703B" w:rsidRPr="00B068B7">
        <w:rPr>
          <w:rFonts w:eastAsia="Calibri"/>
          <w:sz w:val="28"/>
          <w:szCs w:val="28"/>
          <w:lang w:val="en-US" w:eastAsia="en-US"/>
        </w:rPr>
        <w:t>2016.</w:t>
      </w:r>
      <w:r w:rsidR="005D703B" w:rsidRPr="00B068B7">
        <w:rPr>
          <w:rFonts w:eastAsia="Calibri"/>
          <w:spacing w:val="7"/>
          <w:sz w:val="28"/>
          <w:szCs w:val="28"/>
          <w:lang w:val="en-US" w:eastAsia="en-US"/>
        </w:rPr>
        <w:t xml:space="preserve"> </w:t>
      </w:r>
      <w:r w:rsidR="005D703B" w:rsidRPr="00B068B7">
        <w:rPr>
          <w:rFonts w:eastAsia="Calibri"/>
          <w:sz w:val="28"/>
          <w:szCs w:val="28"/>
          <w:lang w:val="en-US" w:eastAsia="en-US"/>
        </w:rPr>
        <w:t>Assessment</w:t>
      </w:r>
      <w:r w:rsidR="005D703B" w:rsidRPr="00B068B7">
        <w:rPr>
          <w:rFonts w:eastAsia="Calibri"/>
          <w:spacing w:val="3"/>
          <w:sz w:val="28"/>
          <w:szCs w:val="28"/>
          <w:lang w:val="en-US" w:eastAsia="en-US"/>
        </w:rPr>
        <w:t xml:space="preserve"> </w:t>
      </w:r>
      <w:r w:rsidR="005D703B" w:rsidRPr="00B068B7">
        <w:rPr>
          <w:rFonts w:eastAsia="Calibri"/>
          <w:sz w:val="28"/>
          <w:szCs w:val="28"/>
          <w:lang w:val="en-US" w:eastAsia="en-US"/>
        </w:rPr>
        <w:t>of</w:t>
      </w:r>
      <w:r w:rsidR="005D703B" w:rsidRPr="00B068B7">
        <w:rPr>
          <w:rFonts w:eastAsia="Calibri"/>
          <w:spacing w:val="5"/>
          <w:sz w:val="28"/>
          <w:szCs w:val="28"/>
          <w:lang w:val="en-US" w:eastAsia="en-US"/>
        </w:rPr>
        <w:t xml:space="preserve"> </w:t>
      </w:r>
      <w:r w:rsidR="005D703B" w:rsidRPr="00B068B7">
        <w:rPr>
          <w:rFonts w:eastAsia="Calibri"/>
          <w:sz w:val="28"/>
          <w:szCs w:val="28"/>
          <w:lang w:val="en-US" w:eastAsia="en-US"/>
        </w:rPr>
        <w:t>future</w:t>
      </w:r>
      <w:r w:rsidR="005D703B" w:rsidRPr="00B068B7">
        <w:rPr>
          <w:rFonts w:eastAsia="Calibri"/>
          <w:spacing w:val="7"/>
          <w:sz w:val="28"/>
          <w:szCs w:val="28"/>
          <w:lang w:val="en-US" w:eastAsia="en-US"/>
        </w:rPr>
        <w:t xml:space="preserve"> </w:t>
      </w:r>
      <w:r w:rsidR="005D703B" w:rsidRPr="00B068B7">
        <w:rPr>
          <w:rFonts w:eastAsia="Calibri"/>
          <w:sz w:val="28"/>
          <w:szCs w:val="28"/>
          <w:lang w:val="en-US" w:eastAsia="en-US"/>
        </w:rPr>
        <w:t>teachers'</w:t>
      </w:r>
      <w:r w:rsidR="005D703B" w:rsidRPr="00B068B7">
        <w:rPr>
          <w:rFonts w:eastAsia="Calibri"/>
          <w:spacing w:val="5"/>
          <w:sz w:val="28"/>
          <w:szCs w:val="28"/>
          <w:lang w:val="en-US" w:eastAsia="en-US"/>
        </w:rPr>
        <w:t xml:space="preserve"> </w:t>
      </w:r>
      <w:r w:rsidR="005D703B" w:rsidRPr="00B068B7">
        <w:rPr>
          <w:rFonts w:eastAsia="Calibri"/>
          <w:sz w:val="28"/>
          <w:szCs w:val="28"/>
          <w:lang w:val="en-US" w:eastAsia="en-US"/>
        </w:rPr>
        <w:t>prepared</w:t>
      </w:r>
      <w:r w:rsidR="005D703B" w:rsidRPr="00B068B7">
        <w:rPr>
          <w:rFonts w:eastAsia="Calibri"/>
          <w:spacing w:val="7"/>
          <w:sz w:val="28"/>
          <w:szCs w:val="28"/>
          <w:lang w:val="en-US" w:eastAsia="en-US"/>
        </w:rPr>
        <w:t xml:space="preserve"> </w:t>
      </w:r>
      <w:r w:rsidR="005D703B" w:rsidRPr="00B068B7">
        <w:rPr>
          <w:rFonts w:eastAsia="Calibri"/>
          <w:sz w:val="28"/>
          <w:szCs w:val="28"/>
          <w:lang w:val="en-US" w:eastAsia="en-US"/>
        </w:rPr>
        <w:t>ness</w:t>
      </w:r>
      <w:r w:rsidR="005D703B" w:rsidRPr="00B068B7">
        <w:rPr>
          <w:rFonts w:eastAsia="Calibri"/>
          <w:spacing w:val="4"/>
          <w:sz w:val="28"/>
          <w:szCs w:val="28"/>
          <w:lang w:val="en-US" w:eastAsia="en-US"/>
        </w:rPr>
        <w:t xml:space="preserve"> </w:t>
      </w:r>
      <w:r w:rsidR="005D703B" w:rsidRPr="00B068B7">
        <w:rPr>
          <w:rFonts w:eastAsia="Calibri"/>
          <w:sz w:val="28"/>
          <w:szCs w:val="28"/>
          <w:lang w:val="en-US" w:eastAsia="en-US"/>
        </w:rPr>
        <w:t>for</w:t>
      </w:r>
      <w:r w:rsidR="005D703B" w:rsidRPr="00B068B7">
        <w:rPr>
          <w:rFonts w:eastAsia="Calibri"/>
          <w:spacing w:val="6"/>
          <w:sz w:val="28"/>
          <w:szCs w:val="28"/>
          <w:lang w:val="en-US" w:eastAsia="en-US"/>
        </w:rPr>
        <w:t xml:space="preserve"> </w:t>
      </w:r>
      <w:r w:rsidR="005D703B" w:rsidRPr="00B068B7">
        <w:rPr>
          <w:rFonts w:eastAsia="Calibri"/>
          <w:sz w:val="28"/>
          <w:szCs w:val="28"/>
          <w:lang w:val="en-US" w:eastAsia="en-US"/>
        </w:rPr>
        <w:t>professional</w:t>
      </w:r>
      <w:r w:rsidR="005D703B" w:rsidRPr="00B068B7">
        <w:rPr>
          <w:rFonts w:eastAsia="Calibri"/>
          <w:spacing w:val="-48"/>
          <w:sz w:val="28"/>
          <w:szCs w:val="28"/>
          <w:lang w:val="en-US" w:eastAsia="en-US"/>
        </w:rPr>
        <w:t xml:space="preserve"> </w:t>
      </w:r>
      <w:r w:rsidR="005D703B" w:rsidRPr="00B068B7">
        <w:rPr>
          <w:rFonts w:eastAsia="Calibri"/>
          <w:sz w:val="28"/>
          <w:szCs w:val="28"/>
          <w:lang w:val="en-US" w:eastAsia="en-US"/>
        </w:rPr>
        <w:t>self-development.</w:t>
      </w:r>
      <w:r w:rsidR="005D703B" w:rsidRPr="00B068B7">
        <w:rPr>
          <w:rFonts w:eastAsia="Calibri"/>
          <w:spacing w:val="-1"/>
          <w:sz w:val="28"/>
          <w:szCs w:val="28"/>
          <w:lang w:val="en-US" w:eastAsia="en-US"/>
        </w:rPr>
        <w:t xml:space="preserve"> </w:t>
      </w:r>
      <w:r w:rsidR="005D703B" w:rsidRPr="00B068B7">
        <w:rPr>
          <w:rFonts w:eastAsia="Calibri"/>
          <w:i/>
          <w:sz w:val="28"/>
          <w:szCs w:val="28"/>
          <w:lang w:val="en-US" w:eastAsia="en-US"/>
        </w:rPr>
        <w:t>Science and</w:t>
      </w:r>
      <w:r w:rsidR="005D703B" w:rsidRPr="00B068B7">
        <w:rPr>
          <w:rFonts w:eastAsia="Calibri"/>
          <w:i/>
          <w:spacing w:val="-1"/>
          <w:sz w:val="28"/>
          <w:szCs w:val="28"/>
          <w:lang w:val="en-US" w:eastAsia="en-US"/>
        </w:rPr>
        <w:t xml:space="preserve"> </w:t>
      </w:r>
      <w:r w:rsidR="005D703B" w:rsidRPr="00B068B7">
        <w:rPr>
          <w:rFonts w:eastAsia="Calibri"/>
          <w:i/>
          <w:sz w:val="28"/>
          <w:szCs w:val="28"/>
          <w:lang w:val="en-US" w:eastAsia="en-US"/>
        </w:rPr>
        <w:t>Education,</w:t>
      </w:r>
      <w:r w:rsidR="005D703B" w:rsidRPr="00B068B7">
        <w:rPr>
          <w:rFonts w:eastAsia="Calibri"/>
          <w:i/>
          <w:spacing w:val="-1"/>
          <w:sz w:val="28"/>
          <w:szCs w:val="28"/>
          <w:lang w:val="en-US" w:eastAsia="en-US"/>
        </w:rPr>
        <w:t xml:space="preserve"> </w:t>
      </w:r>
      <w:r w:rsidR="005D703B" w:rsidRPr="00B068B7">
        <w:rPr>
          <w:rFonts w:eastAsia="Calibri"/>
          <w:i/>
          <w:sz w:val="28"/>
          <w:szCs w:val="28"/>
          <w:lang w:val="en-US" w:eastAsia="en-US"/>
        </w:rPr>
        <w:t>10</w:t>
      </w:r>
      <w:r w:rsidR="005D703B" w:rsidRPr="00B068B7">
        <w:rPr>
          <w:rFonts w:eastAsia="Calibri"/>
          <w:b/>
          <w:sz w:val="28"/>
          <w:szCs w:val="28"/>
          <w:lang w:val="en-US" w:eastAsia="en-US"/>
        </w:rPr>
        <w:t>,</w:t>
      </w:r>
      <w:r w:rsidR="005D703B" w:rsidRPr="00B068B7">
        <w:rPr>
          <w:rFonts w:eastAsia="Calibri"/>
          <w:b/>
          <w:spacing w:val="-1"/>
          <w:sz w:val="28"/>
          <w:szCs w:val="28"/>
          <w:lang w:val="en-US" w:eastAsia="en-US"/>
        </w:rPr>
        <w:t xml:space="preserve"> </w:t>
      </w:r>
      <w:r w:rsidR="005D703B" w:rsidRPr="00B068B7">
        <w:rPr>
          <w:rFonts w:eastAsia="Calibri"/>
          <w:sz w:val="28"/>
          <w:szCs w:val="28"/>
          <w:lang w:val="en-US" w:eastAsia="en-US"/>
        </w:rPr>
        <w:t>189</w:t>
      </w:r>
      <w:r w:rsidR="005D703B" w:rsidRPr="00B068B7">
        <w:rPr>
          <w:rFonts w:eastAsia="Calibri"/>
          <w:sz w:val="28"/>
          <w:szCs w:val="28"/>
          <w:lang w:val="uk-UA" w:eastAsia="en-US"/>
        </w:rPr>
        <w:t>-</w:t>
      </w:r>
      <w:r w:rsidR="005D703B" w:rsidRPr="00B068B7">
        <w:rPr>
          <w:rFonts w:eastAsia="Calibri"/>
          <w:sz w:val="28"/>
          <w:szCs w:val="28"/>
          <w:lang w:val="en-US" w:eastAsia="en-US"/>
        </w:rPr>
        <w:t>194.</w:t>
      </w:r>
    </w:p>
    <w:p w14:paraId="688B582D" w14:textId="30E87D5A" w:rsidR="00DC1F02" w:rsidRPr="00B068B7" w:rsidRDefault="00FA464A" w:rsidP="006577A5">
      <w:pPr>
        <w:widowControl w:val="0"/>
        <w:tabs>
          <w:tab w:val="left" w:pos="284"/>
        </w:tabs>
        <w:autoSpaceDE w:val="0"/>
        <w:autoSpaceDN w:val="0"/>
        <w:spacing w:line="360" w:lineRule="auto"/>
        <w:ind w:right="114"/>
        <w:jc w:val="both"/>
        <w:rPr>
          <w:sz w:val="28"/>
          <w:szCs w:val="28"/>
          <w:lang w:val="en-US" w:eastAsia="en-US"/>
        </w:rPr>
      </w:pPr>
      <w:r w:rsidRPr="00B068B7">
        <w:rPr>
          <w:sz w:val="28"/>
          <w:szCs w:val="28"/>
          <w:lang w:val="uk-UA" w:eastAsia="en-US"/>
        </w:rPr>
        <w:tab/>
      </w:r>
      <w:r w:rsidRPr="00B068B7">
        <w:rPr>
          <w:sz w:val="28"/>
          <w:szCs w:val="28"/>
          <w:lang w:val="uk-UA" w:eastAsia="en-US"/>
        </w:rPr>
        <w:tab/>
      </w:r>
      <w:r w:rsidR="00DC1F02" w:rsidRPr="00B068B7">
        <w:rPr>
          <w:sz w:val="28"/>
          <w:szCs w:val="28"/>
          <w:lang w:val="uk-UA" w:eastAsia="en-US"/>
        </w:rPr>
        <w:t>48</w:t>
      </w:r>
      <w:r w:rsidR="00DC1F02" w:rsidRPr="00B068B7">
        <w:rPr>
          <w:sz w:val="28"/>
          <w:szCs w:val="28"/>
          <w:lang w:val="en-US" w:eastAsia="en-US"/>
        </w:rPr>
        <w:t xml:space="preserve">. </w:t>
      </w:r>
      <w:r w:rsidR="00611E27" w:rsidRPr="00B068B7">
        <w:rPr>
          <w:sz w:val="28"/>
          <w:szCs w:val="28"/>
          <w:lang w:eastAsia="en-US"/>
        </w:rPr>
        <w:t>Мороз</w:t>
      </w:r>
      <w:r w:rsidR="00611E27" w:rsidRPr="00B068B7">
        <w:rPr>
          <w:sz w:val="28"/>
          <w:szCs w:val="28"/>
          <w:lang w:val="en-US" w:eastAsia="en-US"/>
        </w:rPr>
        <w:t xml:space="preserve">, </w:t>
      </w:r>
      <w:r w:rsidR="00611E27" w:rsidRPr="00B068B7">
        <w:rPr>
          <w:sz w:val="28"/>
          <w:szCs w:val="28"/>
          <w:lang w:eastAsia="en-US"/>
        </w:rPr>
        <w:t>В</w:t>
      </w:r>
      <w:r w:rsidR="00611E27" w:rsidRPr="00B068B7">
        <w:rPr>
          <w:sz w:val="28"/>
          <w:szCs w:val="28"/>
          <w:lang w:val="en-US" w:eastAsia="en-US"/>
        </w:rPr>
        <w:t xml:space="preserve">. </w:t>
      </w:r>
      <w:r w:rsidR="00611E27" w:rsidRPr="00B068B7">
        <w:rPr>
          <w:sz w:val="28"/>
          <w:szCs w:val="28"/>
          <w:lang w:eastAsia="en-US"/>
        </w:rPr>
        <w:t>В</w:t>
      </w:r>
      <w:r w:rsidR="00611E27" w:rsidRPr="00B068B7">
        <w:rPr>
          <w:sz w:val="28"/>
          <w:szCs w:val="28"/>
          <w:lang w:val="en-US" w:eastAsia="en-US"/>
        </w:rPr>
        <w:t xml:space="preserve">., </w:t>
      </w:r>
      <w:proofErr w:type="spellStart"/>
      <w:r w:rsidR="00611E27" w:rsidRPr="00B068B7">
        <w:rPr>
          <w:sz w:val="28"/>
          <w:szCs w:val="28"/>
          <w:lang w:eastAsia="en-US"/>
        </w:rPr>
        <w:t>Садовий</w:t>
      </w:r>
      <w:proofErr w:type="spellEnd"/>
      <w:r w:rsidR="00611E27" w:rsidRPr="00B068B7">
        <w:rPr>
          <w:sz w:val="28"/>
          <w:szCs w:val="28"/>
          <w:lang w:val="en-US" w:eastAsia="en-US"/>
        </w:rPr>
        <w:t xml:space="preserve">, </w:t>
      </w:r>
      <w:r w:rsidR="00611E27" w:rsidRPr="00B068B7">
        <w:rPr>
          <w:sz w:val="28"/>
          <w:szCs w:val="28"/>
          <w:lang w:eastAsia="en-US"/>
        </w:rPr>
        <w:t>В</w:t>
      </w:r>
      <w:r w:rsidR="00611E27" w:rsidRPr="00B068B7">
        <w:rPr>
          <w:sz w:val="28"/>
          <w:szCs w:val="28"/>
          <w:lang w:val="en-US" w:eastAsia="en-US"/>
        </w:rPr>
        <w:t xml:space="preserve">. </w:t>
      </w:r>
      <w:r w:rsidR="00611E27" w:rsidRPr="00B068B7">
        <w:rPr>
          <w:sz w:val="28"/>
          <w:szCs w:val="28"/>
          <w:lang w:eastAsia="en-US"/>
        </w:rPr>
        <w:t>П</w:t>
      </w:r>
      <w:r w:rsidR="00611E27" w:rsidRPr="00B068B7">
        <w:rPr>
          <w:sz w:val="28"/>
          <w:szCs w:val="28"/>
          <w:lang w:val="en-US" w:eastAsia="en-US"/>
        </w:rPr>
        <w:t xml:space="preserve">., </w:t>
      </w:r>
      <w:proofErr w:type="spellStart"/>
      <w:r w:rsidR="00611E27" w:rsidRPr="00B068B7">
        <w:rPr>
          <w:sz w:val="28"/>
          <w:szCs w:val="28"/>
          <w:lang w:eastAsia="en-US"/>
        </w:rPr>
        <w:t>Бабаєв</w:t>
      </w:r>
      <w:proofErr w:type="spellEnd"/>
      <w:r w:rsidR="00611E27" w:rsidRPr="00B068B7">
        <w:rPr>
          <w:sz w:val="28"/>
          <w:szCs w:val="28"/>
          <w:lang w:val="en-US" w:eastAsia="en-US"/>
        </w:rPr>
        <w:t xml:space="preserve">, </w:t>
      </w:r>
      <w:r w:rsidR="00611E27" w:rsidRPr="00B068B7">
        <w:rPr>
          <w:sz w:val="28"/>
          <w:szCs w:val="28"/>
          <w:lang w:eastAsia="en-US"/>
        </w:rPr>
        <w:t>В</w:t>
      </w:r>
      <w:r w:rsidR="00611E27" w:rsidRPr="00B068B7">
        <w:rPr>
          <w:sz w:val="28"/>
          <w:szCs w:val="28"/>
          <w:lang w:val="en-US" w:eastAsia="en-US"/>
        </w:rPr>
        <w:t xml:space="preserve">. </w:t>
      </w:r>
      <w:r w:rsidR="00611E27" w:rsidRPr="00B068B7">
        <w:rPr>
          <w:sz w:val="28"/>
          <w:szCs w:val="28"/>
          <w:lang w:eastAsia="en-US"/>
        </w:rPr>
        <w:t>М</w:t>
      </w:r>
      <w:r w:rsidR="00611E27" w:rsidRPr="00B068B7">
        <w:rPr>
          <w:sz w:val="28"/>
          <w:szCs w:val="28"/>
          <w:lang w:val="en-US" w:eastAsia="en-US"/>
        </w:rPr>
        <w:t xml:space="preserve">., </w:t>
      </w:r>
      <w:r w:rsidR="00611E27" w:rsidRPr="00B068B7">
        <w:rPr>
          <w:sz w:val="28"/>
          <w:szCs w:val="28"/>
          <w:lang w:eastAsia="en-US"/>
        </w:rPr>
        <w:t>Мороз</w:t>
      </w:r>
      <w:r w:rsidR="00611E27" w:rsidRPr="00B068B7">
        <w:rPr>
          <w:sz w:val="28"/>
          <w:szCs w:val="28"/>
          <w:lang w:val="en-US" w:eastAsia="en-US"/>
        </w:rPr>
        <w:t xml:space="preserve">, </w:t>
      </w:r>
      <w:r w:rsidR="00611E27" w:rsidRPr="00B068B7">
        <w:rPr>
          <w:sz w:val="28"/>
          <w:szCs w:val="28"/>
          <w:lang w:eastAsia="en-US"/>
        </w:rPr>
        <w:t>С</w:t>
      </w:r>
      <w:r w:rsidR="00611E27" w:rsidRPr="00B068B7">
        <w:rPr>
          <w:sz w:val="28"/>
          <w:szCs w:val="28"/>
          <w:lang w:val="en-US" w:eastAsia="en-US"/>
        </w:rPr>
        <w:t xml:space="preserve">. </w:t>
      </w:r>
      <w:r w:rsidR="00611E27" w:rsidRPr="00B068B7">
        <w:rPr>
          <w:sz w:val="28"/>
          <w:szCs w:val="28"/>
          <w:lang w:eastAsia="en-US"/>
        </w:rPr>
        <w:t>А</w:t>
      </w:r>
      <w:r w:rsidR="00611E27" w:rsidRPr="00B068B7">
        <w:rPr>
          <w:sz w:val="28"/>
          <w:szCs w:val="28"/>
          <w:lang w:val="en-US" w:eastAsia="en-US"/>
        </w:rPr>
        <w:t xml:space="preserve">., 2018. </w:t>
      </w:r>
      <w:r w:rsidR="00611E27" w:rsidRPr="00B068B7">
        <w:rPr>
          <w:sz w:val="28"/>
          <w:szCs w:val="28"/>
          <w:lang w:eastAsia="en-US"/>
        </w:rPr>
        <w:t>Онлайн</w:t>
      </w:r>
      <w:r w:rsidR="00611E27" w:rsidRPr="00B068B7">
        <w:rPr>
          <w:sz w:val="28"/>
          <w:szCs w:val="28"/>
          <w:lang w:val="en-US" w:eastAsia="en-US"/>
        </w:rPr>
        <w:t xml:space="preserve"> </w:t>
      </w:r>
      <w:proofErr w:type="spellStart"/>
      <w:r w:rsidR="00611E27" w:rsidRPr="00B068B7">
        <w:rPr>
          <w:sz w:val="28"/>
          <w:szCs w:val="28"/>
          <w:lang w:eastAsia="en-US"/>
        </w:rPr>
        <w:t>опитування</w:t>
      </w:r>
      <w:proofErr w:type="spellEnd"/>
      <w:r w:rsidR="00611E27" w:rsidRPr="00B068B7">
        <w:rPr>
          <w:sz w:val="28"/>
          <w:szCs w:val="28"/>
          <w:lang w:val="en-US" w:eastAsia="en-US"/>
        </w:rPr>
        <w:t xml:space="preserve"> </w:t>
      </w:r>
      <w:proofErr w:type="spellStart"/>
      <w:r w:rsidR="00611E27" w:rsidRPr="00B068B7">
        <w:rPr>
          <w:sz w:val="28"/>
          <w:szCs w:val="28"/>
          <w:lang w:eastAsia="en-US"/>
        </w:rPr>
        <w:t>студентів</w:t>
      </w:r>
      <w:proofErr w:type="spellEnd"/>
      <w:r w:rsidR="00611E27" w:rsidRPr="00B068B7">
        <w:rPr>
          <w:sz w:val="28"/>
          <w:szCs w:val="28"/>
          <w:lang w:val="en-US" w:eastAsia="en-US"/>
        </w:rPr>
        <w:t xml:space="preserve"> </w:t>
      </w:r>
      <w:r w:rsidR="00611E27" w:rsidRPr="00B068B7">
        <w:rPr>
          <w:sz w:val="28"/>
          <w:szCs w:val="28"/>
          <w:lang w:eastAsia="en-US"/>
        </w:rPr>
        <w:t>у</w:t>
      </w:r>
      <w:r w:rsidR="00611E27" w:rsidRPr="00B068B7">
        <w:rPr>
          <w:sz w:val="28"/>
          <w:szCs w:val="28"/>
          <w:lang w:val="en-US" w:eastAsia="en-US"/>
        </w:rPr>
        <w:t xml:space="preserve"> </w:t>
      </w:r>
      <w:proofErr w:type="spellStart"/>
      <w:r w:rsidR="00611E27" w:rsidRPr="00B068B7">
        <w:rPr>
          <w:sz w:val="28"/>
          <w:szCs w:val="28"/>
          <w:lang w:eastAsia="en-US"/>
        </w:rPr>
        <w:t>системі</w:t>
      </w:r>
      <w:proofErr w:type="spellEnd"/>
      <w:r w:rsidR="00611E27" w:rsidRPr="00B068B7">
        <w:rPr>
          <w:sz w:val="28"/>
          <w:szCs w:val="28"/>
          <w:lang w:val="en-US" w:eastAsia="en-US"/>
        </w:rPr>
        <w:t xml:space="preserve"> </w:t>
      </w:r>
      <w:proofErr w:type="spellStart"/>
      <w:r w:rsidR="00611E27" w:rsidRPr="00B068B7">
        <w:rPr>
          <w:sz w:val="28"/>
          <w:szCs w:val="28"/>
          <w:lang w:eastAsia="en-US"/>
        </w:rPr>
        <w:t>забезпечення</w:t>
      </w:r>
      <w:proofErr w:type="spellEnd"/>
      <w:r w:rsidR="00611E27" w:rsidRPr="00B068B7">
        <w:rPr>
          <w:sz w:val="28"/>
          <w:szCs w:val="28"/>
          <w:lang w:val="en-US" w:eastAsia="en-US"/>
        </w:rPr>
        <w:t xml:space="preserve"> </w:t>
      </w:r>
      <w:proofErr w:type="spellStart"/>
      <w:r w:rsidR="00611E27" w:rsidRPr="00B068B7">
        <w:rPr>
          <w:sz w:val="28"/>
          <w:szCs w:val="28"/>
          <w:lang w:eastAsia="en-US"/>
        </w:rPr>
        <w:t>якості</w:t>
      </w:r>
      <w:proofErr w:type="spellEnd"/>
      <w:r w:rsidR="00611E27" w:rsidRPr="00B068B7">
        <w:rPr>
          <w:sz w:val="28"/>
          <w:szCs w:val="28"/>
          <w:lang w:val="en-US" w:eastAsia="en-US"/>
        </w:rPr>
        <w:t xml:space="preserve"> </w:t>
      </w:r>
      <w:proofErr w:type="spellStart"/>
      <w:r w:rsidR="00611E27" w:rsidRPr="00B068B7">
        <w:rPr>
          <w:sz w:val="28"/>
          <w:szCs w:val="28"/>
          <w:lang w:eastAsia="en-US"/>
        </w:rPr>
        <w:t>вищої</w:t>
      </w:r>
      <w:proofErr w:type="spellEnd"/>
      <w:r w:rsidR="00611E27" w:rsidRPr="00B068B7">
        <w:rPr>
          <w:sz w:val="28"/>
          <w:szCs w:val="28"/>
          <w:lang w:val="en-US" w:eastAsia="en-US"/>
        </w:rPr>
        <w:t xml:space="preserve"> </w:t>
      </w:r>
      <w:proofErr w:type="spellStart"/>
      <w:r w:rsidR="00611E27" w:rsidRPr="00B068B7">
        <w:rPr>
          <w:sz w:val="28"/>
          <w:szCs w:val="28"/>
          <w:lang w:eastAsia="en-US"/>
        </w:rPr>
        <w:t>освіти</w:t>
      </w:r>
      <w:proofErr w:type="spellEnd"/>
      <w:r w:rsidR="00611E27" w:rsidRPr="00B068B7">
        <w:rPr>
          <w:sz w:val="28"/>
          <w:szCs w:val="28"/>
          <w:lang w:val="en-US" w:eastAsia="en-US"/>
        </w:rPr>
        <w:t xml:space="preserve">. </w:t>
      </w:r>
      <w:proofErr w:type="spellStart"/>
      <w:r w:rsidR="00611E27" w:rsidRPr="00B068B7">
        <w:rPr>
          <w:sz w:val="28"/>
          <w:szCs w:val="28"/>
          <w:lang w:eastAsia="en-US"/>
        </w:rPr>
        <w:t>Інфор</w:t>
      </w:r>
      <w:proofErr w:type="spellEnd"/>
      <w:r w:rsidR="00611E27" w:rsidRPr="00B068B7">
        <w:rPr>
          <w:sz w:val="28"/>
          <w:szCs w:val="28"/>
          <w:lang w:val="en-US" w:eastAsia="en-US"/>
        </w:rPr>
        <w:t>-</w:t>
      </w:r>
      <w:proofErr w:type="spellStart"/>
      <w:r w:rsidR="00611E27" w:rsidRPr="00B068B7">
        <w:rPr>
          <w:sz w:val="28"/>
          <w:szCs w:val="28"/>
          <w:lang w:eastAsia="en-US"/>
        </w:rPr>
        <w:t>маційні</w:t>
      </w:r>
      <w:proofErr w:type="spellEnd"/>
      <w:r w:rsidR="00611E27" w:rsidRPr="00B068B7">
        <w:rPr>
          <w:sz w:val="28"/>
          <w:szCs w:val="28"/>
          <w:lang w:val="en-US" w:eastAsia="en-US"/>
        </w:rPr>
        <w:t xml:space="preserve"> </w:t>
      </w:r>
      <w:proofErr w:type="spellStart"/>
      <w:r w:rsidR="00611E27" w:rsidRPr="00B068B7">
        <w:rPr>
          <w:sz w:val="28"/>
          <w:szCs w:val="28"/>
          <w:lang w:eastAsia="en-US"/>
        </w:rPr>
        <w:t>технології</w:t>
      </w:r>
      <w:proofErr w:type="spellEnd"/>
      <w:r w:rsidR="00611E27" w:rsidRPr="00B068B7">
        <w:rPr>
          <w:sz w:val="28"/>
          <w:szCs w:val="28"/>
          <w:lang w:val="en-US" w:eastAsia="en-US"/>
        </w:rPr>
        <w:t xml:space="preserve"> </w:t>
      </w:r>
      <w:r w:rsidR="00611E27" w:rsidRPr="00B068B7">
        <w:rPr>
          <w:sz w:val="28"/>
          <w:szCs w:val="28"/>
          <w:lang w:eastAsia="en-US"/>
        </w:rPr>
        <w:t>і</w:t>
      </w:r>
      <w:r w:rsidR="00611E27" w:rsidRPr="00B068B7">
        <w:rPr>
          <w:sz w:val="28"/>
          <w:szCs w:val="28"/>
          <w:lang w:val="en-US" w:eastAsia="en-US"/>
        </w:rPr>
        <w:t xml:space="preserve"> </w:t>
      </w:r>
      <w:proofErr w:type="spellStart"/>
      <w:r w:rsidR="00611E27" w:rsidRPr="00B068B7">
        <w:rPr>
          <w:sz w:val="28"/>
          <w:szCs w:val="28"/>
          <w:lang w:eastAsia="en-US"/>
        </w:rPr>
        <w:t>засоби</w:t>
      </w:r>
      <w:proofErr w:type="spellEnd"/>
      <w:r w:rsidR="00611E27" w:rsidRPr="00B068B7">
        <w:rPr>
          <w:sz w:val="28"/>
          <w:szCs w:val="28"/>
          <w:lang w:val="en-US" w:eastAsia="en-US"/>
        </w:rPr>
        <w:t xml:space="preserve"> </w:t>
      </w:r>
      <w:proofErr w:type="spellStart"/>
      <w:r w:rsidR="00611E27" w:rsidRPr="00B068B7">
        <w:rPr>
          <w:sz w:val="28"/>
          <w:szCs w:val="28"/>
          <w:lang w:eastAsia="en-US"/>
        </w:rPr>
        <w:t>навчання</w:t>
      </w:r>
      <w:proofErr w:type="spellEnd"/>
      <w:r w:rsidR="00611E27" w:rsidRPr="00B068B7">
        <w:rPr>
          <w:sz w:val="28"/>
          <w:szCs w:val="28"/>
          <w:lang w:val="en-US" w:eastAsia="en-US"/>
        </w:rPr>
        <w:t>, 68, 6, 235-250.</w:t>
      </w:r>
    </w:p>
    <w:p w14:paraId="44C2AC82" w14:textId="156133D5" w:rsidR="00DC1F02" w:rsidRPr="00B068B7" w:rsidRDefault="00FA464A" w:rsidP="00611E27">
      <w:pPr>
        <w:tabs>
          <w:tab w:val="left" w:pos="709"/>
          <w:tab w:val="left" w:pos="1252"/>
        </w:tabs>
        <w:spacing w:line="360" w:lineRule="auto"/>
        <w:ind w:right="172"/>
        <w:jc w:val="both"/>
        <w:rPr>
          <w:rFonts w:eastAsia="Calibri"/>
          <w:sz w:val="28"/>
          <w:szCs w:val="28"/>
          <w:lang w:val="en-US" w:eastAsia="en-US"/>
        </w:rPr>
      </w:pPr>
      <w:r w:rsidRPr="00B068B7">
        <w:rPr>
          <w:rFonts w:eastAsia="Calibri"/>
          <w:sz w:val="28"/>
          <w:szCs w:val="28"/>
          <w:lang w:val="uk-UA" w:eastAsia="en-US"/>
        </w:rPr>
        <w:tab/>
      </w:r>
      <w:r w:rsidR="00DC1F02" w:rsidRPr="00B068B7">
        <w:rPr>
          <w:rFonts w:eastAsia="Calibri"/>
          <w:sz w:val="28"/>
          <w:szCs w:val="28"/>
          <w:lang w:val="uk-UA" w:eastAsia="en-US"/>
        </w:rPr>
        <w:t>49</w:t>
      </w:r>
      <w:r w:rsidR="00DC1F02" w:rsidRPr="00B068B7">
        <w:rPr>
          <w:rFonts w:eastAsia="Calibri"/>
          <w:sz w:val="28"/>
          <w:szCs w:val="28"/>
          <w:lang w:val="en-US" w:eastAsia="en-US"/>
        </w:rPr>
        <w:t xml:space="preserve">. </w:t>
      </w:r>
      <w:r w:rsidR="00611E27" w:rsidRPr="00B068B7">
        <w:rPr>
          <w:rFonts w:eastAsia="Calibri"/>
          <w:sz w:val="28"/>
          <w:szCs w:val="28"/>
          <w:lang w:val="en-US" w:eastAsia="en-US"/>
        </w:rPr>
        <w:t xml:space="preserve">Haskell, R. E., 1997. Academic Freedom, Tenure, and Student Evaluation of Faculty: Galloping Polls in the 21st Century. Education Policy Analysis Archive, 5, 6. Available: </w:t>
      </w:r>
      <w:r w:rsidR="00611E27" w:rsidRPr="00B068B7">
        <w:rPr>
          <w:rFonts w:eastAsia="Calibri"/>
          <w:sz w:val="28"/>
          <w:szCs w:val="28"/>
          <w:lang w:eastAsia="en-US"/>
        </w:rPr>
        <w:sym w:font="Symbol" w:char="F03C"/>
      </w:r>
      <w:proofErr w:type="gramStart"/>
      <w:r w:rsidR="00611E27" w:rsidRPr="00B068B7">
        <w:rPr>
          <w:rFonts w:eastAsia="Calibri"/>
          <w:sz w:val="28"/>
          <w:szCs w:val="28"/>
          <w:lang w:val="en-US" w:eastAsia="en-US"/>
        </w:rPr>
        <w:t>https:epaa.asu.edu</w:t>
      </w:r>
      <w:proofErr w:type="gramEnd"/>
      <w:r w:rsidR="00611E27" w:rsidRPr="00B068B7">
        <w:rPr>
          <w:rFonts w:eastAsia="Calibri"/>
          <w:sz w:val="28"/>
          <w:szCs w:val="28"/>
          <w:lang w:val="en-US" w:eastAsia="en-US"/>
        </w:rPr>
        <w:t>/ojs/article/view/607</w:t>
      </w:r>
      <w:r w:rsidR="00611E27" w:rsidRPr="00B068B7">
        <w:rPr>
          <w:rFonts w:eastAsia="Calibri"/>
          <w:sz w:val="28"/>
          <w:szCs w:val="28"/>
          <w:lang w:eastAsia="en-US"/>
        </w:rPr>
        <w:sym w:font="Symbol" w:char="F03E"/>
      </w:r>
    </w:p>
    <w:p w14:paraId="7B60E239" w14:textId="38E0E4E3" w:rsidR="00DC1F02" w:rsidRPr="00B068B7" w:rsidRDefault="00FA464A" w:rsidP="006577A5">
      <w:pPr>
        <w:tabs>
          <w:tab w:val="left" w:pos="709"/>
          <w:tab w:val="left" w:pos="1252"/>
        </w:tabs>
        <w:spacing w:line="360" w:lineRule="auto"/>
        <w:ind w:right="172"/>
        <w:jc w:val="both"/>
        <w:rPr>
          <w:rFonts w:eastAsia="Calibri"/>
          <w:sz w:val="28"/>
          <w:szCs w:val="28"/>
          <w:lang w:val="uk-UA" w:eastAsia="en-US"/>
        </w:rPr>
      </w:pPr>
      <w:r w:rsidRPr="00B068B7">
        <w:rPr>
          <w:rFonts w:eastAsia="Calibri"/>
          <w:sz w:val="28"/>
          <w:szCs w:val="28"/>
          <w:lang w:val="uk-UA" w:eastAsia="en-US"/>
        </w:rPr>
        <w:tab/>
      </w:r>
      <w:r w:rsidR="00DC1F02" w:rsidRPr="00B068B7">
        <w:rPr>
          <w:rFonts w:eastAsia="Calibri"/>
          <w:sz w:val="28"/>
          <w:szCs w:val="28"/>
          <w:lang w:val="uk-UA" w:eastAsia="en-US"/>
        </w:rPr>
        <w:t xml:space="preserve">50. </w:t>
      </w:r>
      <w:r w:rsidR="000D31EB" w:rsidRPr="00B068B7">
        <w:rPr>
          <w:sz w:val="28"/>
          <w:szCs w:val="28"/>
        </w:rPr>
        <w:t xml:space="preserve">Лавриненко, Л. (2020). </w:t>
      </w:r>
      <w:proofErr w:type="spellStart"/>
      <w:r w:rsidR="000D31EB" w:rsidRPr="00B068B7">
        <w:rPr>
          <w:sz w:val="28"/>
          <w:szCs w:val="28"/>
        </w:rPr>
        <w:t>Освіта</w:t>
      </w:r>
      <w:proofErr w:type="spellEnd"/>
      <w:r w:rsidR="000D31EB" w:rsidRPr="00B068B7">
        <w:rPr>
          <w:sz w:val="28"/>
          <w:szCs w:val="28"/>
        </w:rPr>
        <w:t xml:space="preserve"> в </w:t>
      </w:r>
      <w:proofErr w:type="spellStart"/>
      <w:r w:rsidR="000D31EB" w:rsidRPr="00B068B7">
        <w:rPr>
          <w:sz w:val="28"/>
          <w:szCs w:val="28"/>
        </w:rPr>
        <w:t>реальності</w:t>
      </w:r>
      <w:proofErr w:type="spellEnd"/>
      <w:r w:rsidR="000D31EB" w:rsidRPr="00B068B7">
        <w:rPr>
          <w:sz w:val="28"/>
          <w:szCs w:val="28"/>
        </w:rPr>
        <w:t xml:space="preserve"> </w:t>
      </w:r>
      <w:proofErr w:type="spellStart"/>
      <w:r w:rsidR="000D31EB" w:rsidRPr="00B068B7">
        <w:rPr>
          <w:sz w:val="28"/>
          <w:szCs w:val="28"/>
        </w:rPr>
        <w:t>сьогодення</w:t>
      </w:r>
      <w:proofErr w:type="spellEnd"/>
      <w:r w:rsidR="000D31EB" w:rsidRPr="00B068B7">
        <w:rPr>
          <w:sz w:val="28"/>
          <w:szCs w:val="28"/>
        </w:rPr>
        <w:t xml:space="preserve"> – </w:t>
      </w:r>
      <w:proofErr w:type="spellStart"/>
      <w:r w:rsidR="000D31EB" w:rsidRPr="00B068B7">
        <w:rPr>
          <w:sz w:val="28"/>
          <w:szCs w:val="28"/>
        </w:rPr>
        <w:t>дистанційне</w:t>
      </w:r>
      <w:proofErr w:type="spellEnd"/>
      <w:r w:rsidR="000D31EB" w:rsidRPr="00B068B7">
        <w:rPr>
          <w:spacing w:val="1"/>
          <w:sz w:val="28"/>
          <w:szCs w:val="28"/>
        </w:rPr>
        <w:t xml:space="preserve"> </w:t>
      </w:r>
      <w:proofErr w:type="spellStart"/>
      <w:r w:rsidR="000D31EB" w:rsidRPr="00B068B7">
        <w:rPr>
          <w:sz w:val="28"/>
          <w:szCs w:val="28"/>
        </w:rPr>
        <w:t>навчання</w:t>
      </w:r>
      <w:proofErr w:type="spellEnd"/>
      <w:r w:rsidR="000D31EB" w:rsidRPr="00B068B7">
        <w:rPr>
          <w:sz w:val="28"/>
          <w:szCs w:val="28"/>
        </w:rPr>
        <w:t>.</w:t>
      </w:r>
      <w:r w:rsidR="000D31EB" w:rsidRPr="00B068B7">
        <w:rPr>
          <w:spacing w:val="-2"/>
          <w:sz w:val="28"/>
          <w:szCs w:val="28"/>
        </w:rPr>
        <w:t xml:space="preserve"> </w:t>
      </w:r>
      <w:proofErr w:type="spellStart"/>
      <w:r w:rsidR="000D31EB" w:rsidRPr="00B068B7">
        <w:rPr>
          <w:i/>
          <w:sz w:val="28"/>
          <w:szCs w:val="28"/>
        </w:rPr>
        <w:t>Матеріали</w:t>
      </w:r>
      <w:proofErr w:type="spellEnd"/>
      <w:r w:rsidR="000D31EB" w:rsidRPr="00B068B7">
        <w:rPr>
          <w:i/>
          <w:spacing w:val="1"/>
          <w:sz w:val="28"/>
          <w:szCs w:val="28"/>
        </w:rPr>
        <w:t xml:space="preserve"> </w:t>
      </w:r>
      <w:proofErr w:type="spellStart"/>
      <w:r w:rsidR="000D31EB" w:rsidRPr="00B068B7">
        <w:rPr>
          <w:i/>
          <w:sz w:val="28"/>
          <w:szCs w:val="28"/>
        </w:rPr>
        <w:t>конференцій</w:t>
      </w:r>
      <w:proofErr w:type="spellEnd"/>
      <w:r w:rsidR="000D31EB" w:rsidRPr="00B068B7">
        <w:rPr>
          <w:i/>
          <w:spacing w:val="1"/>
          <w:sz w:val="28"/>
          <w:szCs w:val="28"/>
        </w:rPr>
        <w:t xml:space="preserve"> </w:t>
      </w:r>
      <w:r w:rsidR="000D31EB" w:rsidRPr="00B068B7">
        <w:rPr>
          <w:i/>
          <w:sz w:val="28"/>
          <w:szCs w:val="28"/>
        </w:rPr>
        <w:t>МЦНД,</w:t>
      </w:r>
      <w:r w:rsidR="000D31EB" w:rsidRPr="00B068B7">
        <w:rPr>
          <w:i/>
          <w:spacing w:val="-2"/>
          <w:sz w:val="28"/>
          <w:szCs w:val="28"/>
        </w:rPr>
        <w:t xml:space="preserve"> </w:t>
      </w:r>
      <w:r w:rsidR="000D31EB" w:rsidRPr="00B068B7">
        <w:rPr>
          <w:i/>
          <w:sz w:val="28"/>
          <w:szCs w:val="28"/>
        </w:rPr>
        <w:t>25-28.</w:t>
      </w:r>
    </w:p>
    <w:p w14:paraId="24DDF943" w14:textId="711349A9" w:rsidR="00DC1F02" w:rsidRPr="00183634" w:rsidRDefault="00D8696A" w:rsidP="006577A5">
      <w:pPr>
        <w:tabs>
          <w:tab w:val="left" w:pos="709"/>
          <w:tab w:val="left" w:pos="1252"/>
        </w:tabs>
        <w:spacing w:line="360" w:lineRule="auto"/>
        <w:ind w:right="178"/>
        <w:jc w:val="both"/>
        <w:rPr>
          <w:rFonts w:eastAsia="Calibri"/>
          <w:spacing w:val="1"/>
          <w:sz w:val="28"/>
          <w:szCs w:val="28"/>
          <w:lang w:val="uk-UA" w:eastAsia="en-US"/>
        </w:rPr>
      </w:pPr>
      <w:r w:rsidRPr="00B068B7">
        <w:rPr>
          <w:rFonts w:eastAsia="Calibri"/>
          <w:sz w:val="28"/>
          <w:szCs w:val="28"/>
          <w:lang w:val="uk-UA" w:eastAsia="en-US"/>
        </w:rPr>
        <w:tab/>
      </w:r>
      <w:r w:rsidR="00DC1F02" w:rsidRPr="00B068B7">
        <w:rPr>
          <w:rFonts w:eastAsia="Calibri"/>
          <w:sz w:val="28"/>
          <w:szCs w:val="28"/>
          <w:lang w:val="uk-UA" w:eastAsia="en-US"/>
        </w:rPr>
        <w:t xml:space="preserve">51. </w:t>
      </w:r>
      <w:r w:rsidR="000D31EB" w:rsidRPr="00B068B7">
        <w:rPr>
          <w:sz w:val="28"/>
          <w:szCs w:val="28"/>
        </w:rPr>
        <w:t>Даценко,</w:t>
      </w:r>
      <w:r w:rsidR="000D31EB" w:rsidRPr="00B068B7">
        <w:rPr>
          <w:spacing w:val="1"/>
          <w:sz w:val="28"/>
          <w:szCs w:val="28"/>
        </w:rPr>
        <w:t xml:space="preserve"> </w:t>
      </w:r>
      <w:r w:rsidR="000D31EB" w:rsidRPr="00B068B7">
        <w:rPr>
          <w:sz w:val="28"/>
          <w:szCs w:val="28"/>
        </w:rPr>
        <w:t>Г.</w:t>
      </w:r>
      <w:r w:rsidR="000D31EB" w:rsidRPr="00B068B7">
        <w:rPr>
          <w:spacing w:val="1"/>
          <w:sz w:val="28"/>
          <w:szCs w:val="28"/>
        </w:rPr>
        <w:t xml:space="preserve"> </w:t>
      </w:r>
      <w:r w:rsidR="000D31EB" w:rsidRPr="00B068B7">
        <w:rPr>
          <w:sz w:val="28"/>
          <w:szCs w:val="28"/>
        </w:rPr>
        <w:t>&amp;</w:t>
      </w:r>
      <w:r w:rsidR="000D31EB" w:rsidRPr="00B068B7">
        <w:rPr>
          <w:spacing w:val="1"/>
          <w:sz w:val="28"/>
          <w:szCs w:val="28"/>
        </w:rPr>
        <w:t xml:space="preserve"> </w:t>
      </w:r>
      <w:proofErr w:type="spellStart"/>
      <w:r w:rsidR="000D31EB" w:rsidRPr="00B068B7">
        <w:rPr>
          <w:sz w:val="28"/>
          <w:szCs w:val="28"/>
        </w:rPr>
        <w:t>Сузанська</w:t>
      </w:r>
      <w:proofErr w:type="spellEnd"/>
      <w:r w:rsidR="000D31EB" w:rsidRPr="00B068B7">
        <w:rPr>
          <w:sz w:val="28"/>
          <w:szCs w:val="28"/>
        </w:rPr>
        <w:t>,</w:t>
      </w:r>
      <w:r w:rsidR="000D31EB" w:rsidRPr="00B068B7">
        <w:rPr>
          <w:spacing w:val="1"/>
          <w:sz w:val="28"/>
          <w:szCs w:val="28"/>
        </w:rPr>
        <w:t xml:space="preserve"> </w:t>
      </w:r>
      <w:r w:rsidR="000D31EB" w:rsidRPr="00B068B7">
        <w:rPr>
          <w:sz w:val="28"/>
          <w:szCs w:val="28"/>
        </w:rPr>
        <w:t>З.</w:t>
      </w:r>
      <w:r w:rsidR="000D31EB" w:rsidRPr="00B068B7">
        <w:rPr>
          <w:spacing w:val="1"/>
          <w:sz w:val="28"/>
          <w:szCs w:val="28"/>
        </w:rPr>
        <w:t xml:space="preserve"> </w:t>
      </w:r>
      <w:r w:rsidR="000D31EB" w:rsidRPr="00B068B7">
        <w:rPr>
          <w:sz w:val="28"/>
          <w:szCs w:val="28"/>
        </w:rPr>
        <w:t>(2017).</w:t>
      </w:r>
      <w:r w:rsidR="000D31EB" w:rsidRPr="00B068B7">
        <w:rPr>
          <w:spacing w:val="1"/>
          <w:sz w:val="28"/>
          <w:szCs w:val="28"/>
        </w:rPr>
        <w:t xml:space="preserve"> </w:t>
      </w:r>
      <w:proofErr w:type="spellStart"/>
      <w:r w:rsidR="000D31EB" w:rsidRPr="00B068B7">
        <w:rPr>
          <w:sz w:val="28"/>
          <w:szCs w:val="28"/>
        </w:rPr>
        <w:t>Дистанційне</w:t>
      </w:r>
      <w:proofErr w:type="spellEnd"/>
      <w:r w:rsidR="000D31EB" w:rsidRPr="00B068B7">
        <w:rPr>
          <w:spacing w:val="1"/>
          <w:sz w:val="28"/>
          <w:szCs w:val="28"/>
        </w:rPr>
        <w:t xml:space="preserve"> </w:t>
      </w:r>
      <w:proofErr w:type="spellStart"/>
      <w:r w:rsidR="000D31EB" w:rsidRPr="00B068B7">
        <w:rPr>
          <w:sz w:val="28"/>
          <w:szCs w:val="28"/>
        </w:rPr>
        <w:t>навчання</w:t>
      </w:r>
      <w:proofErr w:type="spellEnd"/>
      <w:r w:rsidR="000D31EB" w:rsidRPr="00B068B7">
        <w:rPr>
          <w:spacing w:val="1"/>
          <w:sz w:val="28"/>
          <w:szCs w:val="28"/>
        </w:rPr>
        <w:t xml:space="preserve"> </w:t>
      </w:r>
      <w:r w:rsidR="000D31EB" w:rsidRPr="00B068B7">
        <w:rPr>
          <w:sz w:val="28"/>
          <w:szCs w:val="28"/>
        </w:rPr>
        <w:t>як</w:t>
      </w:r>
      <w:r w:rsidR="000D31EB" w:rsidRPr="00B068B7">
        <w:rPr>
          <w:spacing w:val="1"/>
          <w:sz w:val="28"/>
          <w:szCs w:val="28"/>
        </w:rPr>
        <w:t xml:space="preserve"> </w:t>
      </w:r>
      <w:proofErr w:type="spellStart"/>
      <w:r w:rsidR="000D31EB" w:rsidRPr="00B068B7">
        <w:rPr>
          <w:sz w:val="28"/>
          <w:szCs w:val="28"/>
        </w:rPr>
        <w:t>засіб</w:t>
      </w:r>
      <w:proofErr w:type="spellEnd"/>
      <w:r w:rsidR="000D31EB" w:rsidRPr="00B068B7">
        <w:rPr>
          <w:spacing w:val="1"/>
          <w:sz w:val="28"/>
          <w:szCs w:val="28"/>
        </w:rPr>
        <w:t xml:space="preserve"> </w:t>
      </w:r>
      <w:proofErr w:type="spellStart"/>
      <w:r w:rsidR="000D31EB" w:rsidRPr="00B068B7">
        <w:rPr>
          <w:sz w:val="28"/>
          <w:szCs w:val="28"/>
        </w:rPr>
        <w:t>стимулювання</w:t>
      </w:r>
      <w:proofErr w:type="spellEnd"/>
      <w:r w:rsidR="000D31EB" w:rsidRPr="00B068B7">
        <w:rPr>
          <w:spacing w:val="1"/>
          <w:sz w:val="28"/>
          <w:szCs w:val="28"/>
        </w:rPr>
        <w:t xml:space="preserve"> </w:t>
      </w:r>
      <w:proofErr w:type="spellStart"/>
      <w:r w:rsidR="000D31EB" w:rsidRPr="00B068B7">
        <w:rPr>
          <w:sz w:val="28"/>
          <w:szCs w:val="28"/>
        </w:rPr>
        <w:t>самоосвіти</w:t>
      </w:r>
      <w:proofErr w:type="spellEnd"/>
      <w:r w:rsidR="000D31EB" w:rsidRPr="00B068B7">
        <w:rPr>
          <w:sz w:val="28"/>
          <w:szCs w:val="28"/>
        </w:rPr>
        <w:t>.</w:t>
      </w:r>
      <w:r w:rsidR="000D31EB" w:rsidRPr="00B068B7">
        <w:rPr>
          <w:spacing w:val="1"/>
          <w:sz w:val="28"/>
          <w:szCs w:val="28"/>
        </w:rPr>
        <w:t xml:space="preserve"> </w:t>
      </w:r>
      <w:proofErr w:type="spellStart"/>
      <w:r w:rsidR="000D31EB" w:rsidRPr="00B068B7">
        <w:rPr>
          <w:i/>
          <w:sz w:val="28"/>
          <w:szCs w:val="28"/>
        </w:rPr>
        <w:t>Дистанційне</w:t>
      </w:r>
      <w:proofErr w:type="spellEnd"/>
      <w:r w:rsidR="000D31EB" w:rsidRPr="00B068B7">
        <w:rPr>
          <w:i/>
          <w:spacing w:val="1"/>
          <w:sz w:val="28"/>
          <w:szCs w:val="28"/>
        </w:rPr>
        <w:t xml:space="preserve"> </w:t>
      </w:r>
      <w:proofErr w:type="spellStart"/>
      <w:r w:rsidR="000D31EB" w:rsidRPr="00B068B7">
        <w:rPr>
          <w:i/>
          <w:sz w:val="28"/>
          <w:szCs w:val="28"/>
        </w:rPr>
        <w:t>навчання</w:t>
      </w:r>
      <w:proofErr w:type="spellEnd"/>
      <w:r w:rsidR="000D31EB" w:rsidRPr="00B068B7">
        <w:rPr>
          <w:i/>
          <w:spacing w:val="1"/>
          <w:sz w:val="28"/>
          <w:szCs w:val="28"/>
        </w:rPr>
        <w:t xml:space="preserve"> </w:t>
      </w:r>
      <w:r w:rsidR="000D31EB" w:rsidRPr="00B068B7">
        <w:rPr>
          <w:i/>
          <w:sz w:val="28"/>
          <w:szCs w:val="28"/>
        </w:rPr>
        <w:t>як</w:t>
      </w:r>
      <w:r w:rsidR="000D31EB" w:rsidRPr="00B068B7">
        <w:rPr>
          <w:i/>
          <w:spacing w:val="1"/>
          <w:sz w:val="28"/>
          <w:szCs w:val="28"/>
        </w:rPr>
        <w:t xml:space="preserve"> </w:t>
      </w:r>
      <w:proofErr w:type="spellStart"/>
      <w:r w:rsidR="000D31EB" w:rsidRPr="00B068B7">
        <w:rPr>
          <w:i/>
          <w:sz w:val="28"/>
          <w:szCs w:val="28"/>
        </w:rPr>
        <w:t>сучасна</w:t>
      </w:r>
      <w:proofErr w:type="spellEnd"/>
      <w:r w:rsidR="000D31EB" w:rsidRPr="00B068B7">
        <w:rPr>
          <w:i/>
          <w:spacing w:val="1"/>
          <w:sz w:val="28"/>
          <w:szCs w:val="28"/>
        </w:rPr>
        <w:t xml:space="preserve"> </w:t>
      </w:r>
      <w:proofErr w:type="spellStart"/>
      <w:r w:rsidR="000D31EB" w:rsidRPr="00B068B7">
        <w:rPr>
          <w:i/>
          <w:sz w:val="28"/>
          <w:szCs w:val="28"/>
        </w:rPr>
        <w:t>освітня</w:t>
      </w:r>
      <w:proofErr w:type="spellEnd"/>
      <w:r w:rsidR="000D31EB" w:rsidRPr="00B068B7">
        <w:rPr>
          <w:i/>
          <w:spacing w:val="1"/>
          <w:sz w:val="28"/>
          <w:szCs w:val="28"/>
        </w:rPr>
        <w:t xml:space="preserve"> </w:t>
      </w:r>
      <w:proofErr w:type="spellStart"/>
      <w:r w:rsidR="000D31EB" w:rsidRPr="00B068B7">
        <w:rPr>
          <w:i/>
          <w:sz w:val="28"/>
          <w:szCs w:val="28"/>
        </w:rPr>
        <w:t>технологія</w:t>
      </w:r>
      <w:proofErr w:type="spellEnd"/>
      <w:r w:rsidR="000D31EB" w:rsidRPr="00B068B7">
        <w:rPr>
          <w:sz w:val="28"/>
          <w:szCs w:val="28"/>
        </w:rPr>
        <w:t>.</w:t>
      </w:r>
      <w:r w:rsidR="000D31EB" w:rsidRPr="00B068B7">
        <w:rPr>
          <w:spacing w:val="-8"/>
          <w:sz w:val="28"/>
          <w:szCs w:val="28"/>
        </w:rPr>
        <w:t xml:space="preserve"> </w:t>
      </w:r>
      <w:proofErr w:type="spellStart"/>
      <w:r w:rsidR="000D31EB" w:rsidRPr="00B068B7">
        <w:rPr>
          <w:sz w:val="28"/>
          <w:szCs w:val="28"/>
        </w:rPr>
        <w:t>М</w:t>
      </w:r>
      <w:r w:rsidR="000D31EB" w:rsidRPr="00B068B7">
        <w:rPr>
          <w:i/>
          <w:sz w:val="28"/>
          <w:szCs w:val="28"/>
        </w:rPr>
        <w:t>атеріали</w:t>
      </w:r>
      <w:proofErr w:type="spellEnd"/>
      <w:r w:rsidR="000D31EB" w:rsidRPr="00B068B7">
        <w:rPr>
          <w:i/>
          <w:spacing w:val="-9"/>
          <w:sz w:val="28"/>
          <w:szCs w:val="28"/>
        </w:rPr>
        <w:t xml:space="preserve"> </w:t>
      </w:r>
      <w:proofErr w:type="spellStart"/>
      <w:r w:rsidR="000D31EB" w:rsidRPr="00B068B7">
        <w:rPr>
          <w:i/>
          <w:sz w:val="28"/>
          <w:szCs w:val="28"/>
        </w:rPr>
        <w:t>міжвузівського</w:t>
      </w:r>
      <w:proofErr w:type="spellEnd"/>
      <w:r w:rsidR="000D31EB" w:rsidRPr="00B068B7">
        <w:rPr>
          <w:i/>
          <w:spacing w:val="-8"/>
          <w:sz w:val="28"/>
          <w:szCs w:val="28"/>
        </w:rPr>
        <w:t xml:space="preserve"> </w:t>
      </w:r>
      <w:proofErr w:type="spellStart"/>
      <w:r w:rsidR="000D31EB" w:rsidRPr="00B068B7">
        <w:rPr>
          <w:i/>
          <w:sz w:val="28"/>
          <w:szCs w:val="28"/>
        </w:rPr>
        <w:t>вебінару</w:t>
      </w:r>
      <w:proofErr w:type="spellEnd"/>
      <w:r w:rsidR="000D31EB" w:rsidRPr="00B068B7">
        <w:rPr>
          <w:i/>
          <w:sz w:val="28"/>
          <w:szCs w:val="28"/>
        </w:rPr>
        <w:t>.</w:t>
      </w:r>
      <w:r w:rsidR="000D31EB" w:rsidRPr="00B068B7">
        <w:rPr>
          <w:i/>
          <w:spacing w:val="-7"/>
          <w:sz w:val="28"/>
          <w:szCs w:val="28"/>
        </w:rPr>
        <w:t xml:space="preserve"> </w:t>
      </w:r>
      <w:proofErr w:type="spellStart"/>
      <w:r w:rsidR="000D31EB" w:rsidRPr="00B068B7">
        <w:rPr>
          <w:sz w:val="28"/>
          <w:szCs w:val="28"/>
        </w:rPr>
        <w:t>Віниця</w:t>
      </w:r>
      <w:proofErr w:type="spellEnd"/>
      <w:r w:rsidR="000D31EB" w:rsidRPr="00B068B7">
        <w:rPr>
          <w:sz w:val="28"/>
          <w:szCs w:val="28"/>
        </w:rPr>
        <w:t>:</w:t>
      </w:r>
      <w:r w:rsidR="000D31EB" w:rsidRPr="00B068B7">
        <w:rPr>
          <w:spacing w:val="-6"/>
          <w:sz w:val="28"/>
          <w:szCs w:val="28"/>
        </w:rPr>
        <w:t xml:space="preserve"> </w:t>
      </w:r>
      <w:r w:rsidR="000D31EB" w:rsidRPr="00B068B7">
        <w:rPr>
          <w:sz w:val="28"/>
          <w:szCs w:val="28"/>
        </w:rPr>
        <w:t>Винницкий</w:t>
      </w:r>
      <w:r w:rsidR="000D31EB" w:rsidRPr="00B068B7">
        <w:rPr>
          <w:spacing w:val="-7"/>
          <w:sz w:val="28"/>
          <w:szCs w:val="28"/>
        </w:rPr>
        <w:t xml:space="preserve"> </w:t>
      </w:r>
      <w:r w:rsidR="000D31EB" w:rsidRPr="00B068B7">
        <w:rPr>
          <w:sz w:val="28"/>
          <w:szCs w:val="28"/>
        </w:rPr>
        <w:t>торгово-экономический институт Киевского национального торгово-экономического</w:t>
      </w:r>
      <w:r w:rsidR="000D31EB" w:rsidRPr="00B068B7">
        <w:rPr>
          <w:spacing w:val="1"/>
          <w:sz w:val="28"/>
          <w:szCs w:val="28"/>
        </w:rPr>
        <w:t xml:space="preserve"> </w:t>
      </w:r>
      <w:r w:rsidR="000D31EB" w:rsidRPr="00183634">
        <w:rPr>
          <w:sz w:val="28"/>
          <w:szCs w:val="28"/>
        </w:rPr>
        <w:t>университета,</w:t>
      </w:r>
      <w:r w:rsidR="000D31EB" w:rsidRPr="00183634">
        <w:rPr>
          <w:spacing w:val="-2"/>
          <w:sz w:val="28"/>
          <w:szCs w:val="28"/>
        </w:rPr>
        <w:t xml:space="preserve"> </w:t>
      </w:r>
      <w:r w:rsidR="000D31EB" w:rsidRPr="00183634">
        <w:rPr>
          <w:sz w:val="28"/>
          <w:szCs w:val="28"/>
        </w:rPr>
        <w:t>17-20.</w:t>
      </w:r>
    </w:p>
    <w:p w14:paraId="72B0373C" w14:textId="54CEE87E" w:rsidR="00DC1F02" w:rsidRPr="00183634" w:rsidRDefault="00D8696A" w:rsidP="006577A5">
      <w:pPr>
        <w:tabs>
          <w:tab w:val="left" w:pos="709"/>
          <w:tab w:val="left" w:pos="1252"/>
        </w:tabs>
        <w:spacing w:line="360" w:lineRule="auto"/>
        <w:ind w:right="169"/>
        <w:jc w:val="both"/>
        <w:rPr>
          <w:rFonts w:eastAsia="Calibri"/>
          <w:sz w:val="28"/>
          <w:szCs w:val="28"/>
          <w:lang w:eastAsia="en-US"/>
        </w:rPr>
      </w:pPr>
      <w:r w:rsidRPr="00183634">
        <w:rPr>
          <w:rFonts w:eastAsia="Calibri"/>
          <w:sz w:val="28"/>
          <w:szCs w:val="28"/>
          <w:lang w:val="uk-UA" w:eastAsia="en-US"/>
        </w:rPr>
        <w:tab/>
      </w:r>
      <w:r w:rsidR="00DC1F02" w:rsidRPr="00183634">
        <w:rPr>
          <w:rFonts w:eastAsia="Calibri"/>
          <w:sz w:val="28"/>
          <w:szCs w:val="28"/>
          <w:lang w:val="uk-UA" w:eastAsia="en-US"/>
        </w:rPr>
        <w:t xml:space="preserve">52. </w:t>
      </w:r>
      <w:proofErr w:type="spellStart"/>
      <w:r w:rsidR="000D31EB" w:rsidRPr="00183634">
        <w:rPr>
          <w:iCs/>
          <w:sz w:val="28"/>
          <w:szCs w:val="28"/>
        </w:rPr>
        <w:t>Парфіненко</w:t>
      </w:r>
      <w:proofErr w:type="spellEnd"/>
      <w:r w:rsidR="000D31EB" w:rsidRPr="00183634">
        <w:rPr>
          <w:iCs/>
          <w:sz w:val="28"/>
          <w:szCs w:val="28"/>
        </w:rPr>
        <w:t xml:space="preserve"> Т. О. </w:t>
      </w:r>
      <w:proofErr w:type="spellStart"/>
      <w:r w:rsidR="000D31EB" w:rsidRPr="00183634">
        <w:rPr>
          <w:iCs/>
          <w:sz w:val="28"/>
          <w:szCs w:val="28"/>
        </w:rPr>
        <w:t>Перспективи</w:t>
      </w:r>
      <w:proofErr w:type="spellEnd"/>
      <w:r w:rsidR="000D31EB" w:rsidRPr="00183634">
        <w:rPr>
          <w:iCs/>
          <w:sz w:val="28"/>
          <w:szCs w:val="28"/>
        </w:rPr>
        <w:t xml:space="preserve"> </w:t>
      </w:r>
      <w:proofErr w:type="spellStart"/>
      <w:r w:rsidR="000D31EB" w:rsidRPr="00183634">
        <w:rPr>
          <w:iCs/>
          <w:sz w:val="28"/>
          <w:szCs w:val="28"/>
        </w:rPr>
        <w:t>саморозвитку</w:t>
      </w:r>
      <w:proofErr w:type="spellEnd"/>
      <w:r w:rsidR="000D31EB" w:rsidRPr="00183634">
        <w:rPr>
          <w:iCs/>
          <w:sz w:val="28"/>
          <w:szCs w:val="28"/>
        </w:rPr>
        <w:t xml:space="preserve"> </w:t>
      </w:r>
      <w:proofErr w:type="spellStart"/>
      <w:r w:rsidR="000D31EB" w:rsidRPr="00183634">
        <w:rPr>
          <w:iCs/>
          <w:sz w:val="28"/>
          <w:szCs w:val="28"/>
        </w:rPr>
        <w:t>студентів</w:t>
      </w:r>
      <w:proofErr w:type="spellEnd"/>
      <w:r w:rsidR="000D31EB" w:rsidRPr="00183634">
        <w:rPr>
          <w:iCs/>
          <w:sz w:val="28"/>
          <w:szCs w:val="28"/>
        </w:rPr>
        <w:t xml:space="preserve"> в </w:t>
      </w:r>
      <w:proofErr w:type="spellStart"/>
      <w:r w:rsidR="000D31EB" w:rsidRPr="00183634">
        <w:rPr>
          <w:iCs/>
          <w:sz w:val="28"/>
          <w:szCs w:val="28"/>
        </w:rPr>
        <w:t>умовах</w:t>
      </w:r>
      <w:proofErr w:type="spellEnd"/>
      <w:r w:rsidR="000D31EB" w:rsidRPr="00183634">
        <w:rPr>
          <w:iCs/>
          <w:sz w:val="28"/>
          <w:szCs w:val="28"/>
        </w:rPr>
        <w:t xml:space="preserve"> </w:t>
      </w:r>
      <w:proofErr w:type="spellStart"/>
      <w:r w:rsidR="000D31EB" w:rsidRPr="00183634">
        <w:rPr>
          <w:iCs/>
          <w:sz w:val="28"/>
          <w:szCs w:val="28"/>
        </w:rPr>
        <w:t>пандемії</w:t>
      </w:r>
      <w:proofErr w:type="spellEnd"/>
      <w:r w:rsidR="000D31EB" w:rsidRPr="00183634">
        <w:rPr>
          <w:iCs/>
          <w:sz w:val="28"/>
          <w:szCs w:val="28"/>
        </w:rPr>
        <w:t xml:space="preserve">/ Т. О. </w:t>
      </w:r>
      <w:proofErr w:type="spellStart"/>
      <w:r w:rsidR="000D31EB" w:rsidRPr="00183634">
        <w:rPr>
          <w:iCs/>
          <w:sz w:val="28"/>
          <w:szCs w:val="28"/>
        </w:rPr>
        <w:t>Парфіненко</w:t>
      </w:r>
      <w:proofErr w:type="spellEnd"/>
      <w:r w:rsidR="000D31EB" w:rsidRPr="00183634">
        <w:rPr>
          <w:iCs/>
          <w:sz w:val="28"/>
          <w:szCs w:val="28"/>
        </w:rPr>
        <w:t xml:space="preserve"> // </w:t>
      </w:r>
      <w:proofErr w:type="spellStart"/>
      <w:r w:rsidR="000D31EB" w:rsidRPr="00183634">
        <w:rPr>
          <w:iCs/>
          <w:sz w:val="28"/>
          <w:szCs w:val="28"/>
        </w:rPr>
        <w:t>Вісник</w:t>
      </w:r>
      <w:proofErr w:type="spellEnd"/>
      <w:r w:rsidR="000D31EB" w:rsidRPr="00183634">
        <w:rPr>
          <w:iCs/>
          <w:sz w:val="28"/>
          <w:szCs w:val="28"/>
        </w:rPr>
        <w:t xml:space="preserve"> </w:t>
      </w:r>
      <w:proofErr w:type="spellStart"/>
      <w:r w:rsidR="000D31EB" w:rsidRPr="00183634">
        <w:rPr>
          <w:iCs/>
          <w:sz w:val="28"/>
          <w:szCs w:val="28"/>
        </w:rPr>
        <w:t>Національного</w:t>
      </w:r>
      <w:proofErr w:type="spellEnd"/>
      <w:r w:rsidR="000D31EB" w:rsidRPr="00183634">
        <w:rPr>
          <w:iCs/>
          <w:sz w:val="28"/>
          <w:szCs w:val="28"/>
        </w:rPr>
        <w:t xml:space="preserve"> </w:t>
      </w:r>
      <w:proofErr w:type="spellStart"/>
      <w:r w:rsidR="000D31EB" w:rsidRPr="00183634">
        <w:rPr>
          <w:iCs/>
          <w:sz w:val="28"/>
          <w:szCs w:val="28"/>
        </w:rPr>
        <w:t>авіаційного</w:t>
      </w:r>
      <w:proofErr w:type="spellEnd"/>
      <w:r w:rsidR="000D31EB" w:rsidRPr="00183634">
        <w:rPr>
          <w:iCs/>
          <w:sz w:val="28"/>
          <w:szCs w:val="28"/>
        </w:rPr>
        <w:t xml:space="preserve"> </w:t>
      </w:r>
      <w:proofErr w:type="spellStart"/>
      <w:r w:rsidR="000D31EB" w:rsidRPr="00183634">
        <w:rPr>
          <w:iCs/>
          <w:sz w:val="28"/>
          <w:szCs w:val="28"/>
        </w:rPr>
        <w:t>університету</w:t>
      </w:r>
      <w:proofErr w:type="spellEnd"/>
      <w:r w:rsidR="000D31EB" w:rsidRPr="00183634">
        <w:rPr>
          <w:iCs/>
          <w:sz w:val="28"/>
          <w:szCs w:val="28"/>
        </w:rPr>
        <w:t xml:space="preserve">. </w:t>
      </w:r>
      <w:proofErr w:type="spellStart"/>
      <w:r w:rsidR="000D31EB" w:rsidRPr="00183634">
        <w:rPr>
          <w:iCs/>
          <w:sz w:val="28"/>
          <w:szCs w:val="28"/>
        </w:rPr>
        <w:t>Серія</w:t>
      </w:r>
      <w:proofErr w:type="spellEnd"/>
      <w:r w:rsidR="000D31EB" w:rsidRPr="00183634">
        <w:rPr>
          <w:iCs/>
          <w:sz w:val="28"/>
          <w:szCs w:val="28"/>
        </w:rPr>
        <w:t xml:space="preserve">: </w:t>
      </w:r>
      <w:proofErr w:type="spellStart"/>
      <w:r w:rsidR="000D31EB" w:rsidRPr="00183634">
        <w:rPr>
          <w:iCs/>
          <w:sz w:val="28"/>
          <w:szCs w:val="28"/>
        </w:rPr>
        <w:t>Педагогіка</w:t>
      </w:r>
      <w:proofErr w:type="spellEnd"/>
      <w:r w:rsidR="000D31EB" w:rsidRPr="00183634">
        <w:rPr>
          <w:iCs/>
          <w:sz w:val="28"/>
          <w:szCs w:val="28"/>
        </w:rPr>
        <w:t xml:space="preserve">, </w:t>
      </w:r>
      <w:proofErr w:type="spellStart"/>
      <w:r w:rsidR="000D31EB" w:rsidRPr="00183634">
        <w:rPr>
          <w:iCs/>
          <w:sz w:val="28"/>
          <w:szCs w:val="28"/>
        </w:rPr>
        <w:t>Психологія</w:t>
      </w:r>
      <w:proofErr w:type="spellEnd"/>
      <w:r w:rsidR="000D31EB" w:rsidRPr="00183634">
        <w:rPr>
          <w:iCs/>
          <w:sz w:val="28"/>
          <w:szCs w:val="28"/>
        </w:rPr>
        <w:t xml:space="preserve"> - 2021. - № 19. - С. 76-87. - Режим доступу: </w:t>
      </w:r>
      <w:r w:rsidR="000D31EB" w:rsidRPr="00183634">
        <w:rPr>
          <w:iCs/>
          <w:sz w:val="28"/>
          <w:szCs w:val="28"/>
          <w:lang w:val="en-US"/>
        </w:rPr>
        <w:t>https</w:t>
      </w:r>
      <w:r w:rsidR="000D31EB" w:rsidRPr="00183634">
        <w:rPr>
          <w:iCs/>
          <w:sz w:val="28"/>
          <w:szCs w:val="28"/>
        </w:rPr>
        <w:t>://</w:t>
      </w:r>
      <w:proofErr w:type="spellStart"/>
      <w:r w:rsidR="000D31EB" w:rsidRPr="00183634">
        <w:rPr>
          <w:iCs/>
          <w:sz w:val="28"/>
          <w:szCs w:val="28"/>
          <w:lang w:val="en-US"/>
        </w:rPr>
        <w:t>jrnl</w:t>
      </w:r>
      <w:proofErr w:type="spellEnd"/>
      <w:r w:rsidR="000D31EB" w:rsidRPr="00183634">
        <w:rPr>
          <w:iCs/>
          <w:sz w:val="28"/>
          <w:szCs w:val="28"/>
        </w:rPr>
        <w:t>.</w:t>
      </w:r>
      <w:proofErr w:type="spellStart"/>
      <w:r w:rsidR="000D31EB" w:rsidRPr="00183634">
        <w:rPr>
          <w:iCs/>
          <w:sz w:val="28"/>
          <w:szCs w:val="28"/>
          <w:lang w:val="en-US"/>
        </w:rPr>
        <w:t>nau</w:t>
      </w:r>
      <w:proofErr w:type="spellEnd"/>
      <w:r w:rsidR="000D31EB" w:rsidRPr="00183634">
        <w:rPr>
          <w:iCs/>
          <w:sz w:val="28"/>
          <w:szCs w:val="28"/>
        </w:rPr>
        <w:t>.</w:t>
      </w:r>
      <w:proofErr w:type="spellStart"/>
      <w:r w:rsidR="000D31EB" w:rsidRPr="00183634">
        <w:rPr>
          <w:iCs/>
          <w:sz w:val="28"/>
          <w:szCs w:val="28"/>
          <w:lang w:val="en-US"/>
        </w:rPr>
        <w:t>edu</w:t>
      </w:r>
      <w:proofErr w:type="spellEnd"/>
      <w:r w:rsidR="000D31EB" w:rsidRPr="00183634">
        <w:rPr>
          <w:iCs/>
          <w:sz w:val="28"/>
          <w:szCs w:val="28"/>
        </w:rPr>
        <w:t>.</w:t>
      </w:r>
      <w:proofErr w:type="spellStart"/>
      <w:r w:rsidR="000D31EB" w:rsidRPr="00183634">
        <w:rPr>
          <w:iCs/>
          <w:sz w:val="28"/>
          <w:szCs w:val="28"/>
          <w:lang w:val="en-US"/>
        </w:rPr>
        <w:t>ua</w:t>
      </w:r>
      <w:proofErr w:type="spellEnd"/>
      <w:r w:rsidR="000D31EB" w:rsidRPr="00183634">
        <w:rPr>
          <w:iCs/>
          <w:sz w:val="28"/>
          <w:szCs w:val="28"/>
        </w:rPr>
        <w:t>/</w:t>
      </w:r>
      <w:r w:rsidR="000D31EB" w:rsidRPr="00183634">
        <w:rPr>
          <w:iCs/>
          <w:sz w:val="28"/>
          <w:szCs w:val="28"/>
          <w:lang w:val="en-US"/>
        </w:rPr>
        <w:t>index</w:t>
      </w:r>
      <w:r w:rsidR="000D31EB" w:rsidRPr="00183634">
        <w:rPr>
          <w:iCs/>
          <w:sz w:val="28"/>
          <w:szCs w:val="28"/>
        </w:rPr>
        <w:t>.</w:t>
      </w:r>
      <w:proofErr w:type="spellStart"/>
      <w:r w:rsidR="000D31EB" w:rsidRPr="00183634">
        <w:rPr>
          <w:iCs/>
          <w:sz w:val="28"/>
          <w:szCs w:val="28"/>
          <w:lang w:val="en-US"/>
        </w:rPr>
        <w:t>php</w:t>
      </w:r>
      <w:proofErr w:type="spellEnd"/>
      <w:r w:rsidR="000D31EB" w:rsidRPr="00183634">
        <w:rPr>
          <w:iCs/>
          <w:sz w:val="28"/>
          <w:szCs w:val="28"/>
        </w:rPr>
        <w:t>/</w:t>
      </w:r>
      <w:proofErr w:type="spellStart"/>
      <w:r w:rsidR="000D31EB" w:rsidRPr="00183634">
        <w:rPr>
          <w:iCs/>
          <w:sz w:val="28"/>
          <w:szCs w:val="28"/>
          <w:lang w:val="en-US"/>
        </w:rPr>
        <w:t>VisnikPP</w:t>
      </w:r>
      <w:proofErr w:type="spellEnd"/>
      <w:r w:rsidR="000D31EB" w:rsidRPr="00183634">
        <w:rPr>
          <w:iCs/>
          <w:sz w:val="28"/>
          <w:szCs w:val="28"/>
        </w:rPr>
        <w:t>/</w:t>
      </w:r>
      <w:r w:rsidR="000D31EB" w:rsidRPr="00183634">
        <w:rPr>
          <w:iCs/>
          <w:sz w:val="28"/>
          <w:szCs w:val="28"/>
          <w:lang w:val="en-US"/>
        </w:rPr>
        <w:t>article</w:t>
      </w:r>
      <w:r w:rsidR="000D31EB" w:rsidRPr="00183634">
        <w:rPr>
          <w:iCs/>
          <w:sz w:val="28"/>
          <w:szCs w:val="28"/>
        </w:rPr>
        <w:t>/</w:t>
      </w:r>
      <w:r w:rsidR="000D31EB" w:rsidRPr="00183634">
        <w:rPr>
          <w:iCs/>
          <w:sz w:val="28"/>
          <w:szCs w:val="28"/>
          <w:lang w:val="en-US"/>
        </w:rPr>
        <w:t>view</w:t>
      </w:r>
      <w:r w:rsidR="000D31EB" w:rsidRPr="00183634">
        <w:rPr>
          <w:iCs/>
          <w:sz w:val="28"/>
          <w:szCs w:val="28"/>
        </w:rPr>
        <w:t>/16245</w:t>
      </w:r>
    </w:p>
    <w:p w14:paraId="6C3ED99E" w14:textId="074A66B1" w:rsidR="00260C55" w:rsidRPr="00183634" w:rsidRDefault="00D8696A" w:rsidP="00183634">
      <w:pPr>
        <w:tabs>
          <w:tab w:val="left" w:pos="709"/>
          <w:tab w:val="left" w:pos="1251"/>
          <w:tab w:val="left" w:pos="1252"/>
        </w:tabs>
        <w:spacing w:line="360" w:lineRule="auto"/>
        <w:ind w:right="172"/>
        <w:rPr>
          <w:rFonts w:eastAsia="Calibri"/>
          <w:sz w:val="28"/>
          <w:szCs w:val="28"/>
          <w:lang w:eastAsia="en-US"/>
        </w:rPr>
      </w:pPr>
      <w:r w:rsidRPr="00183634">
        <w:rPr>
          <w:rFonts w:eastAsia="Calibri"/>
          <w:sz w:val="28"/>
          <w:szCs w:val="28"/>
          <w:lang w:val="uk-UA" w:eastAsia="en-US"/>
        </w:rPr>
        <w:tab/>
      </w:r>
      <w:r w:rsidR="00DC1F02" w:rsidRPr="00183634">
        <w:rPr>
          <w:rFonts w:eastAsia="Calibri"/>
          <w:sz w:val="28"/>
          <w:szCs w:val="28"/>
          <w:lang w:val="uk-UA" w:eastAsia="en-US"/>
        </w:rPr>
        <w:t xml:space="preserve">53. </w:t>
      </w:r>
      <w:proofErr w:type="spellStart"/>
      <w:r w:rsidR="00DF287B" w:rsidRPr="00183634">
        <w:rPr>
          <w:iCs/>
          <w:sz w:val="28"/>
          <w:szCs w:val="28"/>
          <w:lang w:val="uk-UA"/>
        </w:rPr>
        <w:t>Кадлубович</w:t>
      </w:r>
      <w:proofErr w:type="spellEnd"/>
      <w:r w:rsidR="00DF287B" w:rsidRPr="00183634">
        <w:rPr>
          <w:iCs/>
          <w:sz w:val="28"/>
          <w:szCs w:val="28"/>
          <w:lang w:val="uk-UA"/>
        </w:rPr>
        <w:t xml:space="preserve"> Т. І. Креативні підходи до викладання </w:t>
      </w:r>
      <w:proofErr w:type="spellStart"/>
      <w:r w:rsidR="00DF287B" w:rsidRPr="00183634">
        <w:rPr>
          <w:iCs/>
          <w:sz w:val="28"/>
          <w:szCs w:val="28"/>
          <w:lang w:val="uk-UA"/>
        </w:rPr>
        <w:t>соціогуманітарних</w:t>
      </w:r>
      <w:proofErr w:type="spellEnd"/>
      <w:r w:rsidR="00DF287B" w:rsidRPr="00183634">
        <w:rPr>
          <w:iCs/>
          <w:sz w:val="28"/>
          <w:szCs w:val="28"/>
          <w:lang w:val="uk-UA"/>
        </w:rPr>
        <w:t xml:space="preserve"> дисциплін при навчанні представників покоління "</w:t>
      </w:r>
      <w:r w:rsidR="00DF287B" w:rsidRPr="00183634">
        <w:rPr>
          <w:iCs/>
          <w:sz w:val="28"/>
          <w:szCs w:val="28"/>
          <w:lang w:val="en-US"/>
        </w:rPr>
        <w:t>Z</w:t>
      </w:r>
      <w:r w:rsidR="00DF287B" w:rsidRPr="00183634">
        <w:rPr>
          <w:iCs/>
          <w:sz w:val="28"/>
          <w:szCs w:val="28"/>
          <w:lang w:val="uk-UA"/>
        </w:rPr>
        <w:t xml:space="preserve">" / Т. І. </w:t>
      </w:r>
      <w:proofErr w:type="spellStart"/>
      <w:r w:rsidR="00DF287B" w:rsidRPr="00183634">
        <w:rPr>
          <w:iCs/>
          <w:sz w:val="28"/>
          <w:szCs w:val="28"/>
          <w:lang w:val="uk-UA"/>
        </w:rPr>
        <w:t>Кадлубович</w:t>
      </w:r>
      <w:proofErr w:type="spellEnd"/>
      <w:r w:rsidR="00DF287B" w:rsidRPr="00183634">
        <w:rPr>
          <w:iCs/>
          <w:sz w:val="28"/>
          <w:szCs w:val="28"/>
          <w:lang w:val="uk-UA"/>
        </w:rPr>
        <w:t xml:space="preserve">, Д. С. Черняк // Освітній дискурс: збірник наукових праць. – 2020. – </w:t>
      </w:r>
      <w:proofErr w:type="spellStart"/>
      <w:r w:rsidR="00DF287B" w:rsidRPr="00183634">
        <w:rPr>
          <w:iCs/>
          <w:sz w:val="28"/>
          <w:szCs w:val="28"/>
          <w:lang w:val="uk-UA"/>
        </w:rPr>
        <w:t>Вип</w:t>
      </w:r>
      <w:proofErr w:type="spellEnd"/>
      <w:r w:rsidR="00DF287B" w:rsidRPr="00183634">
        <w:rPr>
          <w:iCs/>
          <w:sz w:val="28"/>
          <w:szCs w:val="28"/>
          <w:lang w:val="uk-UA"/>
        </w:rPr>
        <w:t>. 20 (2). – С. 56-68.  - Режим доступу:</w:t>
      </w:r>
      <w:r w:rsidR="00183634">
        <w:rPr>
          <w:iCs/>
          <w:sz w:val="28"/>
          <w:szCs w:val="28"/>
          <w:lang w:val="uk-UA"/>
        </w:rPr>
        <w:br/>
      </w:r>
      <w:proofErr w:type="spellStart"/>
      <w:r w:rsidR="00183634" w:rsidRPr="00CB551D">
        <w:rPr>
          <w:iCs/>
          <w:sz w:val="28"/>
          <w:szCs w:val="28"/>
        </w:rPr>
        <w:t>https</w:t>
      </w:r>
      <w:proofErr w:type="spellEnd"/>
      <w:r w:rsidR="00183634" w:rsidRPr="00CB551D">
        <w:rPr>
          <w:iCs/>
          <w:sz w:val="28"/>
          <w:szCs w:val="28"/>
          <w:lang w:val="uk-UA"/>
        </w:rPr>
        <w:t>://</w:t>
      </w:r>
      <w:proofErr w:type="spellStart"/>
      <w:r w:rsidR="00183634" w:rsidRPr="00CB551D">
        <w:rPr>
          <w:iCs/>
          <w:sz w:val="28"/>
          <w:szCs w:val="28"/>
        </w:rPr>
        <w:t>er</w:t>
      </w:r>
      <w:proofErr w:type="spellEnd"/>
      <w:r w:rsidR="00183634" w:rsidRPr="00CB551D">
        <w:rPr>
          <w:iCs/>
          <w:sz w:val="28"/>
          <w:szCs w:val="28"/>
          <w:lang w:val="uk-UA"/>
        </w:rPr>
        <w:t>.</w:t>
      </w:r>
      <w:proofErr w:type="spellStart"/>
      <w:r w:rsidR="00183634" w:rsidRPr="00CB551D">
        <w:rPr>
          <w:iCs/>
          <w:sz w:val="28"/>
          <w:szCs w:val="28"/>
        </w:rPr>
        <w:t>knutd</w:t>
      </w:r>
      <w:proofErr w:type="spellEnd"/>
      <w:r w:rsidR="00183634" w:rsidRPr="00CB551D">
        <w:rPr>
          <w:iCs/>
          <w:sz w:val="28"/>
          <w:szCs w:val="28"/>
          <w:lang w:val="uk-UA"/>
        </w:rPr>
        <w:t>.</w:t>
      </w:r>
      <w:proofErr w:type="spellStart"/>
      <w:r w:rsidR="00183634" w:rsidRPr="00CB551D">
        <w:rPr>
          <w:iCs/>
          <w:sz w:val="28"/>
          <w:szCs w:val="28"/>
        </w:rPr>
        <w:t>edu</w:t>
      </w:r>
      <w:proofErr w:type="spellEnd"/>
      <w:r w:rsidR="00183634" w:rsidRPr="00CB551D">
        <w:rPr>
          <w:iCs/>
          <w:sz w:val="28"/>
          <w:szCs w:val="28"/>
          <w:lang w:val="uk-UA"/>
        </w:rPr>
        <w:t>.</w:t>
      </w:r>
      <w:proofErr w:type="spellStart"/>
      <w:r w:rsidR="00183634" w:rsidRPr="00CB551D">
        <w:rPr>
          <w:iCs/>
          <w:sz w:val="28"/>
          <w:szCs w:val="28"/>
        </w:rPr>
        <w:t>ua</w:t>
      </w:r>
      <w:proofErr w:type="spellEnd"/>
      <w:r w:rsidR="00183634" w:rsidRPr="00CB551D">
        <w:rPr>
          <w:iCs/>
          <w:sz w:val="28"/>
          <w:szCs w:val="28"/>
          <w:lang w:val="uk-UA"/>
        </w:rPr>
        <w:t>/</w:t>
      </w:r>
      <w:proofErr w:type="spellStart"/>
      <w:r w:rsidR="00183634" w:rsidRPr="00CB551D">
        <w:rPr>
          <w:iCs/>
          <w:sz w:val="28"/>
          <w:szCs w:val="28"/>
        </w:rPr>
        <w:t>handle</w:t>
      </w:r>
      <w:proofErr w:type="spellEnd"/>
      <w:r w:rsidR="00183634" w:rsidRPr="00CB551D">
        <w:rPr>
          <w:iCs/>
          <w:sz w:val="28"/>
          <w:szCs w:val="28"/>
          <w:lang w:val="uk-UA"/>
        </w:rPr>
        <w:t>/123456789/15536</w:t>
      </w:r>
      <w:r w:rsidRPr="00183634">
        <w:rPr>
          <w:rFonts w:eastAsia="Calibri"/>
          <w:sz w:val="28"/>
          <w:szCs w:val="28"/>
          <w:lang w:val="uk-UA" w:eastAsia="en-US"/>
        </w:rPr>
        <w:tab/>
      </w:r>
    </w:p>
    <w:p w14:paraId="60DA2798" w14:textId="6FF0F1AA" w:rsidR="00DC1F02" w:rsidRPr="00183634" w:rsidRDefault="00183634" w:rsidP="00183634">
      <w:pPr>
        <w:tabs>
          <w:tab w:val="left" w:pos="709"/>
          <w:tab w:val="left" w:pos="1134"/>
          <w:tab w:val="left" w:pos="1251"/>
          <w:tab w:val="left" w:pos="1252"/>
        </w:tabs>
        <w:spacing w:line="360" w:lineRule="auto"/>
        <w:ind w:right="172"/>
        <w:jc w:val="both"/>
        <w:rPr>
          <w:rFonts w:eastAsia="Calibri"/>
          <w:sz w:val="28"/>
          <w:szCs w:val="28"/>
          <w:lang w:eastAsia="en-US"/>
        </w:rPr>
      </w:pPr>
      <w:r>
        <w:rPr>
          <w:rFonts w:eastAsia="Calibri"/>
          <w:sz w:val="28"/>
          <w:szCs w:val="28"/>
          <w:lang w:val="uk-UA" w:eastAsia="en-US"/>
        </w:rPr>
        <w:tab/>
      </w:r>
      <w:r w:rsidR="00DC1F02" w:rsidRPr="00183634">
        <w:rPr>
          <w:rFonts w:eastAsia="Calibri"/>
          <w:sz w:val="28"/>
          <w:szCs w:val="28"/>
          <w:lang w:val="uk-UA" w:eastAsia="en-US"/>
        </w:rPr>
        <w:t xml:space="preserve">54. </w:t>
      </w:r>
      <w:r w:rsidR="00611E27" w:rsidRPr="00183634">
        <w:rPr>
          <w:rFonts w:eastAsia="Calibri"/>
          <w:sz w:val="28"/>
          <w:szCs w:val="28"/>
          <w:lang w:eastAsia="en-US"/>
        </w:rPr>
        <w:tab/>
      </w:r>
      <w:proofErr w:type="spellStart"/>
      <w:r w:rsidR="00260C55" w:rsidRPr="00183634">
        <w:rPr>
          <w:sz w:val="28"/>
          <w:szCs w:val="28"/>
        </w:rPr>
        <w:t>Барановська</w:t>
      </w:r>
      <w:proofErr w:type="spellEnd"/>
      <w:r w:rsidR="00260C55" w:rsidRPr="00183634">
        <w:rPr>
          <w:sz w:val="28"/>
          <w:szCs w:val="28"/>
        </w:rPr>
        <w:t>,</w:t>
      </w:r>
      <w:r w:rsidR="00260C55" w:rsidRPr="00183634">
        <w:rPr>
          <w:spacing w:val="1"/>
          <w:sz w:val="28"/>
          <w:szCs w:val="28"/>
        </w:rPr>
        <w:t xml:space="preserve"> </w:t>
      </w:r>
      <w:r w:rsidR="00260C55" w:rsidRPr="00183634">
        <w:rPr>
          <w:sz w:val="28"/>
          <w:szCs w:val="28"/>
        </w:rPr>
        <w:t>Л.</w:t>
      </w:r>
      <w:r w:rsidR="00260C55" w:rsidRPr="00183634">
        <w:rPr>
          <w:spacing w:val="1"/>
          <w:sz w:val="28"/>
          <w:szCs w:val="28"/>
        </w:rPr>
        <w:t xml:space="preserve"> </w:t>
      </w:r>
      <w:r w:rsidR="00260C55" w:rsidRPr="00183634">
        <w:rPr>
          <w:sz w:val="28"/>
          <w:szCs w:val="28"/>
        </w:rPr>
        <w:t>&amp;</w:t>
      </w:r>
      <w:r w:rsidR="00260C55" w:rsidRPr="00183634">
        <w:rPr>
          <w:spacing w:val="1"/>
          <w:sz w:val="28"/>
          <w:szCs w:val="28"/>
        </w:rPr>
        <w:t xml:space="preserve"> </w:t>
      </w:r>
      <w:proofErr w:type="spellStart"/>
      <w:r w:rsidR="00260C55" w:rsidRPr="00183634">
        <w:rPr>
          <w:sz w:val="28"/>
          <w:szCs w:val="28"/>
        </w:rPr>
        <w:t>Харадзе</w:t>
      </w:r>
      <w:proofErr w:type="spellEnd"/>
      <w:r w:rsidR="00260C55" w:rsidRPr="00183634">
        <w:rPr>
          <w:sz w:val="28"/>
          <w:szCs w:val="28"/>
        </w:rPr>
        <w:t>,</w:t>
      </w:r>
      <w:r w:rsidR="00260C55" w:rsidRPr="00183634">
        <w:rPr>
          <w:spacing w:val="1"/>
          <w:sz w:val="28"/>
          <w:szCs w:val="28"/>
        </w:rPr>
        <w:t xml:space="preserve"> </w:t>
      </w:r>
      <w:r w:rsidR="00260C55" w:rsidRPr="00183634">
        <w:rPr>
          <w:sz w:val="28"/>
          <w:szCs w:val="28"/>
        </w:rPr>
        <w:t>Є.</w:t>
      </w:r>
      <w:r w:rsidR="00260C55" w:rsidRPr="00183634">
        <w:rPr>
          <w:spacing w:val="1"/>
          <w:sz w:val="28"/>
          <w:szCs w:val="28"/>
        </w:rPr>
        <w:t xml:space="preserve"> </w:t>
      </w:r>
      <w:r w:rsidR="00260C55" w:rsidRPr="00183634">
        <w:rPr>
          <w:sz w:val="28"/>
          <w:szCs w:val="28"/>
        </w:rPr>
        <w:t>(2021).</w:t>
      </w:r>
      <w:r w:rsidR="00260C55" w:rsidRPr="00183634">
        <w:rPr>
          <w:spacing w:val="1"/>
          <w:sz w:val="28"/>
          <w:szCs w:val="28"/>
        </w:rPr>
        <w:t xml:space="preserve"> </w:t>
      </w:r>
      <w:proofErr w:type="spellStart"/>
      <w:r w:rsidR="00260C55" w:rsidRPr="00183634">
        <w:rPr>
          <w:sz w:val="28"/>
          <w:szCs w:val="28"/>
        </w:rPr>
        <w:t>Інноваційно-технологічний</w:t>
      </w:r>
      <w:proofErr w:type="spellEnd"/>
      <w:r w:rsidR="00260C55" w:rsidRPr="00183634">
        <w:rPr>
          <w:spacing w:val="1"/>
          <w:sz w:val="28"/>
          <w:szCs w:val="28"/>
        </w:rPr>
        <w:t xml:space="preserve"> </w:t>
      </w:r>
      <w:r w:rsidR="00260C55" w:rsidRPr="00183634">
        <w:rPr>
          <w:sz w:val="28"/>
          <w:szCs w:val="28"/>
        </w:rPr>
        <w:t>характер</w:t>
      </w:r>
      <w:r w:rsidR="00260C55" w:rsidRPr="00183634">
        <w:rPr>
          <w:spacing w:val="-12"/>
          <w:sz w:val="28"/>
          <w:szCs w:val="28"/>
        </w:rPr>
        <w:t xml:space="preserve"> </w:t>
      </w:r>
      <w:proofErr w:type="spellStart"/>
      <w:r w:rsidR="00260C55" w:rsidRPr="00183634">
        <w:rPr>
          <w:sz w:val="28"/>
          <w:szCs w:val="28"/>
        </w:rPr>
        <w:t>вищої</w:t>
      </w:r>
      <w:proofErr w:type="spellEnd"/>
      <w:r w:rsidR="00260C55" w:rsidRPr="00183634">
        <w:rPr>
          <w:spacing w:val="-11"/>
          <w:sz w:val="28"/>
          <w:szCs w:val="28"/>
        </w:rPr>
        <w:t xml:space="preserve"> </w:t>
      </w:r>
      <w:proofErr w:type="spellStart"/>
      <w:r w:rsidR="00260C55" w:rsidRPr="00183634">
        <w:rPr>
          <w:sz w:val="28"/>
          <w:szCs w:val="28"/>
        </w:rPr>
        <w:t>освіти</w:t>
      </w:r>
      <w:proofErr w:type="spellEnd"/>
      <w:r w:rsidR="00260C55" w:rsidRPr="00183634">
        <w:rPr>
          <w:spacing w:val="-11"/>
          <w:sz w:val="28"/>
          <w:szCs w:val="28"/>
        </w:rPr>
        <w:t xml:space="preserve"> </w:t>
      </w:r>
      <w:r w:rsidR="00260C55" w:rsidRPr="00183634">
        <w:rPr>
          <w:sz w:val="28"/>
          <w:szCs w:val="28"/>
        </w:rPr>
        <w:t>в</w:t>
      </w:r>
      <w:r w:rsidR="00260C55" w:rsidRPr="00183634">
        <w:rPr>
          <w:spacing w:val="-13"/>
          <w:sz w:val="28"/>
          <w:szCs w:val="28"/>
        </w:rPr>
        <w:t xml:space="preserve"> </w:t>
      </w:r>
      <w:proofErr w:type="spellStart"/>
      <w:r w:rsidR="00260C55" w:rsidRPr="00183634">
        <w:rPr>
          <w:sz w:val="28"/>
          <w:szCs w:val="28"/>
        </w:rPr>
        <w:t>період</w:t>
      </w:r>
      <w:proofErr w:type="spellEnd"/>
      <w:r w:rsidR="00260C55" w:rsidRPr="00183634">
        <w:rPr>
          <w:spacing w:val="-12"/>
          <w:sz w:val="28"/>
          <w:szCs w:val="28"/>
        </w:rPr>
        <w:t xml:space="preserve"> </w:t>
      </w:r>
      <w:proofErr w:type="spellStart"/>
      <w:r w:rsidR="00260C55" w:rsidRPr="00183634">
        <w:rPr>
          <w:sz w:val="28"/>
          <w:szCs w:val="28"/>
        </w:rPr>
        <w:t>пандемічно</w:t>
      </w:r>
      <w:proofErr w:type="spellEnd"/>
      <w:r w:rsidR="00260C55" w:rsidRPr="00183634">
        <w:rPr>
          <w:spacing w:val="-11"/>
          <w:sz w:val="28"/>
          <w:szCs w:val="28"/>
        </w:rPr>
        <w:t xml:space="preserve"> </w:t>
      </w:r>
      <w:proofErr w:type="spellStart"/>
      <w:r w:rsidR="00260C55" w:rsidRPr="00183634">
        <w:rPr>
          <w:sz w:val="28"/>
          <w:szCs w:val="28"/>
        </w:rPr>
        <w:t>зумовлених</w:t>
      </w:r>
      <w:proofErr w:type="spellEnd"/>
      <w:r w:rsidR="00260C55" w:rsidRPr="00183634">
        <w:rPr>
          <w:spacing w:val="-11"/>
          <w:sz w:val="28"/>
          <w:szCs w:val="28"/>
        </w:rPr>
        <w:t xml:space="preserve"> </w:t>
      </w:r>
      <w:proofErr w:type="spellStart"/>
      <w:r w:rsidR="00260C55" w:rsidRPr="00183634">
        <w:rPr>
          <w:sz w:val="28"/>
          <w:szCs w:val="28"/>
        </w:rPr>
        <w:t>трансформацій</w:t>
      </w:r>
      <w:proofErr w:type="spellEnd"/>
      <w:r w:rsidR="00260C55" w:rsidRPr="00183634">
        <w:rPr>
          <w:sz w:val="28"/>
          <w:szCs w:val="28"/>
        </w:rPr>
        <w:t>.</w:t>
      </w:r>
      <w:r w:rsidR="00260C55" w:rsidRPr="00183634">
        <w:rPr>
          <w:spacing w:val="-6"/>
          <w:sz w:val="28"/>
          <w:szCs w:val="28"/>
        </w:rPr>
        <w:t xml:space="preserve"> </w:t>
      </w:r>
      <w:proofErr w:type="spellStart"/>
      <w:r w:rsidR="00260C55" w:rsidRPr="00183634">
        <w:rPr>
          <w:i/>
          <w:sz w:val="28"/>
          <w:szCs w:val="28"/>
        </w:rPr>
        <w:t>Вісник</w:t>
      </w:r>
      <w:proofErr w:type="spellEnd"/>
      <w:r w:rsidR="00260C55" w:rsidRPr="00183634">
        <w:rPr>
          <w:i/>
          <w:spacing w:val="-67"/>
          <w:sz w:val="28"/>
          <w:szCs w:val="28"/>
        </w:rPr>
        <w:t xml:space="preserve"> </w:t>
      </w:r>
      <w:proofErr w:type="spellStart"/>
      <w:r w:rsidR="00260C55" w:rsidRPr="00183634">
        <w:rPr>
          <w:i/>
          <w:sz w:val="28"/>
          <w:szCs w:val="28"/>
        </w:rPr>
        <w:t>Національного</w:t>
      </w:r>
      <w:proofErr w:type="spellEnd"/>
      <w:r w:rsidR="00260C55" w:rsidRPr="00183634">
        <w:rPr>
          <w:i/>
          <w:spacing w:val="1"/>
          <w:sz w:val="28"/>
          <w:szCs w:val="28"/>
        </w:rPr>
        <w:t xml:space="preserve"> </w:t>
      </w:r>
      <w:proofErr w:type="spellStart"/>
      <w:r w:rsidR="00260C55" w:rsidRPr="00183634">
        <w:rPr>
          <w:i/>
          <w:sz w:val="28"/>
          <w:szCs w:val="28"/>
        </w:rPr>
        <w:t>авіаційного</w:t>
      </w:r>
      <w:proofErr w:type="spellEnd"/>
      <w:r w:rsidR="00260C55" w:rsidRPr="00183634">
        <w:rPr>
          <w:i/>
          <w:spacing w:val="1"/>
          <w:sz w:val="28"/>
          <w:szCs w:val="28"/>
        </w:rPr>
        <w:t xml:space="preserve"> </w:t>
      </w:r>
      <w:proofErr w:type="spellStart"/>
      <w:r w:rsidR="00260C55" w:rsidRPr="00183634">
        <w:rPr>
          <w:i/>
          <w:sz w:val="28"/>
          <w:szCs w:val="28"/>
        </w:rPr>
        <w:t>університету</w:t>
      </w:r>
      <w:proofErr w:type="spellEnd"/>
      <w:r w:rsidR="00260C55" w:rsidRPr="00183634">
        <w:rPr>
          <w:i/>
          <w:sz w:val="28"/>
          <w:szCs w:val="28"/>
        </w:rPr>
        <w:t>.</w:t>
      </w:r>
      <w:r w:rsidR="00260C55" w:rsidRPr="00183634">
        <w:rPr>
          <w:i/>
          <w:spacing w:val="1"/>
          <w:sz w:val="28"/>
          <w:szCs w:val="28"/>
        </w:rPr>
        <w:t xml:space="preserve"> </w:t>
      </w:r>
      <w:proofErr w:type="spellStart"/>
      <w:r w:rsidR="00260C55" w:rsidRPr="00183634">
        <w:rPr>
          <w:sz w:val="28"/>
          <w:szCs w:val="28"/>
        </w:rPr>
        <w:t>Київ</w:t>
      </w:r>
      <w:proofErr w:type="spellEnd"/>
      <w:r w:rsidR="00260C55" w:rsidRPr="00183634">
        <w:rPr>
          <w:sz w:val="28"/>
          <w:szCs w:val="28"/>
        </w:rPr>
        <w:t>:</w:t>
      </w:r>
      <w:r w:rsidR="00260C55" w:rsidRPr="00183634">
        <w:rPr>
          <w:spacing w:val="1"/>
          <w:sz w:val="28"/>
          <w:szCs w:val="28"/>
        </w:rPr>
        <w:t xml:space="preserve"> </w:t>
      </w:r>
      <w:proofErr w:type="spellStart"/>
      <w:r w:rsidR="00260C55" w:rsidRPr="00183634">
        <w:rPr>
          <w:sz w:val="28"/>
          <w:szCs w:val="28"/>
        </w:rPr>
        <w:t>Національний</w:t>
      </w:r>
      <w:proofErr w:type="spellEnd"/>
      <w:r w:rsidR="00260C55" w:rsidRPr="00183634">
        <w:rPr>
          <w:spacing w:val="1"/>
          <w:sz w:val="28"/>
          <w:szCs w:val="28"/>
        </w:rPr>
        <w:t xml:space="preserve"> </w:t>
      </w:r>
      <w:proofErr w:type="spellStart"/>
      <w:r w:rsidR="00260C55" w:rsidRPr="00183634">
        <w:rPr>
          <w:sz w:val="28"/>
          <w:szCs w:val="28"/>
        </w:rPr>
        <w:t>авіаційний</w:t>
      </w:r>
      <w:proofErr w:type="spellEnd"/>
      <w:r w:rsidR="00260C55" w:rsidRPr="00183634">
        <w:rPr>
          <w:spacing w:val="1"/>
          <w:sz w:val="28"/>
          <w:szCs w:val="28"/>
        </w:rPr>
        <w:t xml:space="preserve"> </w:t>
      </w:r>
      <w:proofErr w:type="spellStart"/>
      <w:r w:rsidR="00260C55" w:rsidRPr="00183634">
        <w:rPr>
          <w:sz w:val="28"/>
          <w:szCs w:val="28"/>
        </w:rPr>
        <w:t>університет</w:t>
      </w:r>
      <w:proofErr w:type="spellEnd"/>
      <w:r w:rsidR="00260C55" w:rsidRPr="00183634">
        <w:rPr>
          <w:sz w:val="28"/>
          <w:szCs w:val="28"/>
        </w:rPr>
        <w:t>,</w:t>
      </w:r>
      <w:r w:rsidR="00260C55" w:rsidRPr="00183634">
        <w:rPr>
          <w:spacing w:val="-3"/>
          <w:sz w:val="28"/>
          <w:szCs w:val="28"/>
        </w:rPr>
        <w:t xml:space="preserve"> </w:t>
      </w:r>
      <w:r w:rsidR="00260C55" w:rsidRPr="00183634">
        <w:rPr>
          <w:sz w:val="28"/>
          <w:szCs w:val="28"/>
        </w:rPr>
        <w:t>2021.</w:t>
      </w:r>
      <w:r w:rsidR="00260C55" w:rsidRPr="00183634">
        <w:rPr>
          <w:spacing w:val="-1"/>
          <w:sz w:val="28"/>
          <w:szCs w:val="28"/>
        </w:rPr>
        <w:t xml:space="preserve"> </w:t>
      </w:r>
      <w:r w:rsidR="00260C55" w:rsidRPr="00183634">
        <w:rPr>
          <w:sz w:val="28"/>
          <w:szCs w:val="28"/>
        </w:rPr>
        <w:t>Вип.</w:t>
      </w:r>
      <w:r w:rsidR="00260C55" w:rsidRPr="00183634">
        <w:rPr>
          <w:spacing w:val="-1"/>
          <w:sz w:val="28"/>
          <w:szCs w:val="28"/>
        </w:rPr>
        <w:t xml:space="preserve"> </w:t>
      </w:r>
      <w:r w:rsidR="00260C55" w:rsidRPr="00183634">
        <w:rPr>
          <w:sz w:val="28"/>
          <w:szCs w:val="28"/>
        </w:rPr>
        <w:t>1(18),</w:t>
      </w:r>
      <w:r w:rsidR="00260C55" w:rsidRPr="00183634">
        <w:rPr>
          <w:spacing w:val="-1"/>
          <w:sz w:val="28"/>
          <w:szCs w:val="28"/>
        </w:rPr>
        <w:t xml:space="preserve"> </w:t>
      </w:r>
      <w:r w:rsidR="00260C55" w:rsidRPr="00183634">
        <w:rPr>
          <w:sz w:val="28"/>
          <w:szCs w:val="28"/>
        </w:rPr>
        <w:t>10-18.</w:t>
      </w:r>
    </w:p>
    <w:p w14:paraId="2C2DDD98" w14:textId="3BB17547" w:rsidR="00DC1F02" w:rsidRPr="00CB551D" w:rsidRDefault="00D8696A" w:rsidP="00E220B0">
      <w:pPr>
        <w:tabs>
          <w:tab w:val="left" w:pos="709"/>
          <w:tab w:val="left" w:pos="1251"/>
          <w:tab w:val="left" w:pos="1252"/>
        </w:tabs>
        <w:spacing w:line="360" w:lineRule="auto"/>
        <w:ind w:right="172"/>
        <w:rPr>
          <w:rFonts w:eastAsia="Calibri"/>
          <w:sz w:val="28"/>
          <w:szCs w:val="28"/>
          <w:lang w:eastAsia="en-US"/>
        </w:rPr>
      </w:pPr>
      <w:r w:rsidRPr="00B068B7">
        <w:rPr>
          <w:rFonts w:eastAsia="Calibri"/>
          <w:sz w:val="28"/>
          <w:szCs w:val="28"/>
          <w:lang w:val="uk-UA" w:eastAsia="en-US"/>
        </w:rPr>
        <w:lastRenderedPageBreak/>
        <w:tab/>
      </w:r>
      <w:r w:rsidR="00DC1F02" w:rsidRPr="00CB551D">
        <w:rPr>
          <w:rFonts w:eastAsia="Calibri"/>
          <w:sz w:val="28"/>
          <w:szCs w:val="28"/>
          <w:lang w:val="uk-UA" w:eastAsia="en-US"/>
        </w:rPr>
        <w:t xml:space="preserve">55. </w:t>
      </w:r>
      <w:proofErr w:type="spellStart"/>
      <w:r w:rsidR="00E220B0" w:rsidRPr="00CB551D">
        <w:rPr>
          <w:iCs/>
          <w:sz w:val="28"/>
          <w:szCs w:val="28"/>
          <w:lang w:val="uk-UA"/>
        </w:rPr>
        <w:t>Кучай</w:t>
      </w:r>
      <w:proofErr w:type="spellEnd"/>
      <w:r w:rsidR="00E220B0" w:rsidRPr="00CB551D">
        <w:rPr>
          <w:iCs/>
          <w:sz w:val="28"/>
          <w:szCs w:val="28"/>
          <w:lang w:val="uk-UA"/>
        </w:rPr>
        <w:t xml:space="preserve">, О. Сучасні технології дистанційного навчання / Олександр </w:t>
      </w:r>
      <w:proofErr w:type="spellStart"/>
      <w:r w:rsidR="00E220B0" w:rsidRPr="00CB551D">
        <w:rPr>
          <w:iCs/>
          <w:sz w:val="28"/>
          <w:szCs w:val="28"/>
          <w:lang w:val="uk-UA"/>
        </w:rPr>
        <w:t>Кучай</w:t>
      </w:r>
      <w:proofErr w:type="spellEnd"/>
      <w:r w:rsidR="00E220B0" w:rsidRPr="00CB551D">
        <w:rPr>
          <w:iCs/>
          <w:sz w:val="28"/>
          <w:szCs w:val="28"/>
          <w:lang w:val="uk-UA"/>
        </w:rPr>
        <w:t xml:space="preserve">, Антоніна </w:t>
      </w:r>
      <w:proofErr w:type="spellStart"/>
      <w:r w:rsidR="00E220B0" w:rsidRPr="00CB551D">
        <w:rPr>
          <w:iCs/>
          <w:sz w:val="28"/>
          <w:szCs w:val="28"/>
          <w:lang w:val="uk-UA"/>
        </w:rPr>
        <w:t>Дем’янюк</w:t>
      </w:r>
      <w:proofErr w:type="spellEnd"/>
      <w:r w:rsidR="00E220B0" w:rsidRPr="00CB551D">
        <w:rPr>
          <w:iCs/>
          <w:sz w:val="28"/>
          <w:szCs w:val="28"/>
          <w:lang w:val="uk-UA"/>
        </w:rPr>
        <w:t xml:space="preserve"> // Гуманітарні студії : історія та педагогіка. – 2021. –№2.–С. </w:t>
      </w:r>
      <w:r w:rsidR="00E220B0" w:rsidRPr="00CB551D">
        <w:rPr>
          <w:iCs/>
          <w:sz w:val="28"/>
          <w:szCs w:val="28"/>
        </w:rPr>
        <w:t>77-85.</w:t>
      </w:r>
      <w:r w:rsidR="00E220B0" w:rsidRPr="00CB551D">
        <w:rPr>
          <w:iCs/>
          <w:sz w:val="28"/>
          <w:szCs w:val="28"/>
          <w:lang w:val="uk-UA"/>
        </w:rPr>
        <w:t xml:space="preserve"> - </w:t>
      </w:r>
      <w:r w:rsidR="00E220B0" w:rsidRPr="00CB551D">
        <w:rPr>
          <w:iCs/>
          <w:sz w:val="28"/>
          <w:szCs w:val="28"/>
        </w:rPr>
        <w:t>Режим д</w:t>
      </w:r>
      <w:r w:rsidR="00E220B0" w:rsidRPr="00CB551D">
        <w:rPr>
          <w:iCs/>
          <w:sz w:val="28"/>
          <w:szCs w:val="28"/>
          <w:lang w:val="uk-UA"/>
        </w:rPr>
        <w:t>о</w:t>
      </w:r>
      <w:r w:rsidR="00E220B0" w:rsidRPr="00CB551D">
        <w:rPr>
          <w:iCs/>
          <w:sz w:val="28"/>
          <w:szCs w:val="28"/>
        </w:rPr>
        <w:t>ступу:</w:t>
      </w:r>
      <w:r w:rsidR="00E220B0" w:rsidRPr="00CB551D">
        <w:rPr>
          <w:iCs/>
          <w:sz w:val="28"/>
          <w:szCs w:val="28"/>
          <w:lang w:val="uk-UA"/>
        </w:rPr>
        <w:br/>
      </w:r>
      <w:r w:rsidR="00E220B0" w:rsidRPr="00CB551D">
        <w:rPr>
          <w:iCs/>
          <w:sz w:val="28"/>
          <w:szCs w:val="28"/>
          <w:lang w:val="en-US"/>
        </w:rPr>
        <w:t>http</w:t>
      </w:r>
      <w:r w:rsidR="00E220B0" w:rsidRPr="00CB551D">
        <w:rPr>
          <w:iCs/>
          <w:sz w:val="28"/>
          <w:szCs w:val="28"/>
        </w:rPr>
        <w:t>://</w:t>
      </w:r>
      <w:proofErr w:type="spellStart"/>
      <w:r w:rsidR="00E220B0" w:rsidRPr="00CB551D">
        <w:rPr>
          <w:iCs/>
          <w:sz w:val="28"/>
          <w:szCs w:val="28"/>
          <w:lang w:val="en-US"/>
        </w:rPr>
        <w:t>dspace</w:t>
      </w:r>
      <w:proofErr w:type="spellEnd"/>
      <w:r w:rsidR="00E220B0" w:rsidRPr="00CB551D">
        <w:rPr>
          <w:iCs/>
          <w:sz w:val="28"/>
          <w:szCs w:val="28"/>
        </w:rPr>
        <w:t>.</w:t>
      </w:r>
      <w:proofErr w:type="spellStart"/>
      <w:r w:rsidR="00E220B0" w:rsidRPr="00CB551D">
        <w:rPr>
          <w:iCs/>
          <w:sz w:val="28"/>
          <w:szCs w:val="28"/>
          <w:lang w:val="en-US"/>
        </w:rPr>
        <w:t>wunu</w:t>
      </w:r>
      <w:proofErr w:type="spellEnd"/>
      <w:r w:rsidR="00E220B0" w:rsidRPr="00CB551D">
        <w:rPr>
          <w:iCs/>
          <w:sz w:val="28"/>
          <w:szCs w:val="28"/>
        </w:rPr>
        <w:t>.</w:t>
      </w:r>
      <w:proofErr w:type="spellStart"/>
      <w:r w:rsidR="00E220B0" w:rsidRPr="00CB551D">
        <w:rPr>
          <w:iCs/>
          <w:sz w:val="28"/>
          <w:szCs w:val="28"/>
          <w:lang w:val="en-US"/>
        </w:rPr>
        <w:t>edu</w:t>
      </w:r>
      <w:proofErr w:type="spellEnd"/>
      <w:r w:rsidR="00E220B0" w:rsidRPr="00CB551D">
        <w:rPr>
          <w:iCs/>
          <w:sz w:val="28"/>
          <w:szCs w:val="28"/>
        </w:rPr>
        <w:t>.</w:t>
      </w:r>
      <w:proofErr w:type="spellStart"/>
      <w:r w:rsidR="00E220B0" w:rsidRPr="00CB551D">
        <w:rPr>
          <w:iCs/>
          <w:sz w:val="28"/>
          <w:szCs w:val="28"/>
          <w:lang w:val="en-US"/>
        </w:rPr>
        <w:t>ua</w:t>
      </w:r>
      <w:proofErr w:type="spellEnd"/>
      <w:r w:rsidR="00E220B0" w:rsidRPr="00CB551D">
        <w:rPr>
          <w:iCs/>
          <w:sz w:val="28"/>
          <w:szCs w:val="28"/>
        </w:rPr>
        <w:t>/</w:t>
      </w:r>
      <w:r w:rsidR="00E220B0" w:rsidRPr="00CB551D">
        <w:rPr>
          <w:iCs/>
          <w:sz w:val="28"/>
          <w:szCs w:val="28"/>
          <w:lang w:val="en-US"/>
        </w:rPr>
        <w:t>handle</w:t>
      </w:r>
      <w:r w:rsidR="00E220B0" w:rsidRPr="00CB551D">
        <w:rPr>
          <w:iCs/>
          <w:sz w:val="28"/>
          <w:szCs w:val="28"/>
        </w:rPr>
        <w:t>/316497/46142</w:t>
      </w:r>
    </w:p>
    <w:p w14:paraId="22AD4252" w14:textId="0BFC6E61" w:rsidR="001540B0" w:rsidRPr="00CB551D" w:rsidRDefault="001540B0" w:rsidP="006577A5">
      <w:pPr>
        <w:spacing w:line="360" w:lineRule="auto"/>
        <w:ind w:left="102" w:right="106" w:firstLine="566"/>
        <w:jc w:val="both"/>
        <w:rPr>
          <w:i/>
          <w:sz w:val="28"/>
          <w:szCs w:val="28"/>
        </w:rPr>
      </w:pPr>
      <w:r w:rsidRPr="00CB551D">
        <w:rPr>
          <w:sz w:val="28"/>
          <w:szCs w:val="28"/>
          <w:lang w:val="uk-UA"/>
        </w:rPr>
        <w:t>56</w:t>
      </w:r>
      <w:r w:rsidRPr="00CB551D">
        <w:rPr>
          <w:sz w:val="28"/>
          <w:szCs w:val="28"/>
        </w:rPr>
        <w:t xml:space="preserve">. </w:t>
      </w:r>
      <w:r w:rsidR="00E220B0" w:rsidRPr="00CB551D">
        <w:rPr>
          <w:sz w:val="28"/>
          <w:szCs w:val="28"/>
        </w:rPr>
        <w:t>Кухаренко,</w:t>
      </w:r>
      <w:r w:rsidR="00E220B0" w:rsidRPr="00CB551D">
        <w:rPr>
          <w:spacing w:val="54"/>
          <w:sz w:val="28"/>
          <w:szCs w:val="28"/>
        </w:rPr>
        <w:t xml:space="preserve"> </w:t>
      </w:r>
      <w:r w:rsidR="00E220B0" w:rsidRPr="00CB551D">
        <w:rPr>
          <w:sz w:val="28"/>
          <w:szCs w:val="28"/>
        </w:rPr>
        <w:t>В.</w:t>
      </w:r>
      <w:r w:rsidR="00E220B0" w:rsidRPr="00CB551D">
        <w:rPr>
          <w:spacing w:val="54"/>
          <w:sz w:val="28"/>
          <w:szCs w:val="28"/>
        </w:rPr>
        <w:t xml:space="preserve"> </w:t>
      </w:r>
      <w:r w:rsidR="00E220B0" w:rsidRPr="00CB551D">
        <w:rPr>
          <w:sz w:val="28"/>
          <w:szCs w:val="28"/>
        </w:rPr>
        <w:t>(2011).</w:t>
      </w:r>
      <w:r w:rsidR="00E220B0" w:rsidRPr="00CB551D">
        <w:rPr>
          <w:spacing w:val="55"/>
          <w:sz w:val="28"/>
          <w:szCs w:val="28"/>
        </w:rPr>
        <w:t xml:space="preserve"> </w:t>
      </w:r>
      <w:proofErr w:type="spellStart"/>
      <w:r w:rsidR="00E220B0" w:rsidRPr="00CB551D">
        <w:rPr>
          <w:sz w:val="28"/>
          <w:szCs w:val="28"/>
        </w:rPr>
        <w:t>Використання</w:t>
      </w:r>
      <w:proofErr w:type="spellEnd"/>
      <w:r w:rsidR="00E220B0" w:rsidRPr="00CB551D">
        <w:rPr>
          <w:spacing w:val="55"/>
          <w:sz w:val="28"/>
          <w:szCs w:val="28"/>
        </w:rPr>
        <w:t xml:space="preserve"> </w:t>
      </w:r>
      <w:proofErr w:type="spellStart"/>
      <w:r w:rsidR="00E220B0" w:rsidRPr="00CB551D">
        <w:rPr>
          <w:sz w:val="28"/>
          <w:szCs w:val="28"/>
        </w:rPr>
        <w:t>вебінарів</w:t>
      </w:r>
      <w:proofErr w:type="spellEnd"/>
      <w:r w:rsidR="00E220B0" w:rsidRPr="00CB551D">
        <w:rPr>
          <w:spacing w:val="54"/>
          <w:sz w:val="28"/>
          <w:szCs w:val="28"/>
        </w:rPr>
        <w:t xml:space="preserve"> </w:t>
      </w:r>
      <w:r w:rsidR="00E220B0" w:rsidRPr="00CB551D">
        <w:rPr>
          <w:sz w:val="28"/>
          <w:szCs w:val="28"/>
        </w:rPr>
        <w:t>у</w:t>
      </w:r>
      <w:r w:rsidR="00E220B0" w:rsidRPr="00CB551D">
        <w:rPr>
          <w:spacing w:val="52"/>
          <w:sz w:val="28"/>
          <w:szCs w:val="28"/>
        </w:rPr>
        <w:t xml:space="preserve"> </w:t>
      </w:r>
      <w:proofErr w:type="spellStart"/>
      <w:r w:rsidR="00E220B0" w:rsidRPr="00CB551D">
        <w:rPr>
          <w:sz w:val="28"/>
          <w:szCs w:val="28"/>
        </w:rPr>
        <w:t>навчальному</w:t>
      </w:r>
      <w:proofErr w:type="spellEnd"/>
      <w:r w:rsidR="00E220B0" w:rsidRPr="00CB551D">
        <w:rPr>
          <w:spacing w:val="51"/>
          <w:sz w:val="28"/>
          <w:szCs w:val="28"/>
        </w:rPr>
        <w:t xml:space="preserve"> </w:t>
      </w:r>
      <w:proofErr w:type="spellStart"/>
      <w:r w:rsidR="00E220B0" w:rsidRPr="00CB551D">
        <w:rPr>
          <w:sz w:val="28"/>
          <w:szCs w:val="28"/>
        </w:rPr>
        <w:t>процесі</w:t>
      </w:r>
      <w:proofErr w:type="spellEnd"/>
      <w:r w:rsidR="00E220B0" w:rsidRPr="00CB551D">
        <w:rPr>
          <w:sz w:val="28"/>
          <w:szCs w:val="28"/>
        </w:rPr>
        <w:t xml:space="preserve">. </w:t>
      </w:r>
      <w:proofErr w:type="spellStart"/>
      <w:r w:rsidR="00E220B0" w:rsidRPr="00CB551D">
        <w:rPr>
          <w:i/>
          <w:sz w:val="28"/>
          <w:szCs w:val="28"/>
        </w:rPr>
        <w:t>Комп'ютер</w:t>
      </w:r>
      <w:proofErr w:type="spellEnd"/>
      <w:r w:rsidR="00E220B0" w:rsidRPr="00CB551D">
        <w:rPr>
          <w:i/>
          <w:spacing w:val="-1"/>
          <w:sz w:val="28"/>
          <w:szCs w:val="28"/>
        </w:rPr>
        <w:t xml:space="preserve"> </w:t>
      </w:r>
      <w:r w:rsidR="00E220B0" w:rsidRPr="00CB551D">
        <w:rPr>
          <w:i/>
          <w:sz w:val="28"/>
          <w:szCs w:val="28"/>
        </w:rPr>
        <w:t>в</w:t>
      </w:r>
      <w:r w:rsidR="00E220B0" w:rsidRPr="00CB551D">
        <w:rPr>
          <w:i/>
          <w:spacing w:val="-2"/>
          <w:sz w:val="28"/>
          <w:szCs w:val="28"/>
        </w:rPr>
        <w:t xml:space="preserve"> </w:t>
      </w:r>
      <w:proofErr w:type="spellStart"/>
      <w:r w:rsidR="00E220B0" w:rsidRPr="00CB551D">
        <w:rPr>
          <w:i/>
          <w:sz w:val="28"/>
          <w:szCs w:val="28"/>
        </w:rPr>
        <w:t>школі</w:t>
      </w:r>
      <w:proofErr w:type="spellEnd"/>
      <w:r w:rsidR="00E220B0" w:rsidRPr="00CB551D">
        <w:rPr>
          <w:i/>
          <w:spacing w:val="-1"/>
          <w:sz w:val="28"/>
          <w:szCs w:val="28"/>
        </w:rPr>
        <w:t xml:space="preserve"> </w:t>
      </w:r>
      <w:r w:rsidR="00E220B0" w:rsidRPr="00CB551D">
        <w:rPr>
          <w:i/>
          <w:sz w:val="28"/>
          <w:szCs w:val="28"/>
        </w:rPr>
        <w:t>та</w:t>
      </w:r>
      <w:r w:rsidR="00E220B0" w:rsidRPr="00CB551D">
        <w:rPr>
          <w:i/>
          <w:spacing w:val="-1"/>
          <w:sz w:val="28"/>
          <w:szCs w:val="28"/>
        </w:rPr>
        <w:t xml:space="preserve"> </w:t>
      </w:r>
      <w:proofErr w:type="spellStart"/>
      <w:r w:rsidR="00E220B0" w:rsidRPr="00CB551D">
        <w:rPr>
          <w:i/>
          <w:sz w:val="28"/>
          <w:szCs w:val="28"/>
        </w:rPr>
        <w:t>сім'ї</w:t>
      </w:r>
      <w:proofErr w:type="spellEnd"/>
      <w:r w:rsidR="00E220B0" w:rsidRPr="00CB551D">
        <w:rPr>
          <w:i/>
          <w:sz w:val="28"/>
          <w:szCs w:val="28"/>
        </w:rPr>
        <w:t>,</w:t>
      </w:r>
      <w:r w:rsidR="00E220B0" w:rsidRPr="00CB551D">
        <w:rPr>
          <w:i/>
          <w:spacing w:val="-5"/>
          <w:sz w:val="28"/>
          <w:szCs w:val="28"/>
        </w:rPr>
        <w:t xml:space="preserve"> </w:t>
      </w:r>
      <w:r w:rsidR="00E220B0" w:rsidRPr="00CB551D">
        <w:rPr>
          <w:i/>
          <w:sz w:val="28"/>
          <w:szCs w:val="28"/>
        </w:rPr>
        <w:t>12-16.</w:t>
      </w:r>
    </w:p>
    <w:p w14:paraId="6BD60832" w14:textId="657E851D" w:rsidR="001540B0" w:rsidRPr="00CB551D" w:rsidRDefault="001540B0" w:rsidP="006577A5">
      <w:pPr>
        <w:spacing w:before="1" w:line="360" w:lineRule="auto"/>
        <w:ind w:left="102" w:right="102" w:firstLine="566"/>
        <w:jc w:val="both"/>
        <w:rPr>
          <w:sz w:val="28"/>
          <w:szCs w:val="28"/>
        </w:rPr>
      </w:pPr>
      <w:r w:rsidRPr="00CB551D">
        <w:rPr>
          <w:i/>
          <w:sz w:val="28"/>
          <w:szCs w:val="28"/>
          <w:lang w:val="uk-UA"/>
        </w:rPr>
        <w:t>57</w:t>
      </w:r>
      <w:r w:rsidRPr="00CB551D">
        <w:rPr>
          <w:i/>
          <w:sz w:val="28"/>
          <w:szCs w:val="28"/>
        </w:rPr>
        <w:t xml:space="preserve">. </w:t>
      </w:r>
      <w:proofErr w:type="spellStart"/>
      <w:r w:rsidR="00E220B0" w:rsidRPr="00CB551D">
        <w:rPr>
          <w:sz w:val="28"/>
          <w:szCs w:val="28"/>
        </w:rPr>
        <w:t>Пометун</w:t>
      </w:r>
      <w:proofErr w:type="spellEnd"/>
      <w:r w:rsidR="00E220B0" w:rsidRPr="00CB551D">
        <w:rPr>
          <w:sz w:val="28"/>
          <w:szCs w:val="28"/>
        </w:rPr>
        <w:t>,</w:t>
      </w:r>
      <w:r w:rsidR="00E220B0" w:rsidRPr="00CB551D">
        <w:rPr>
          <w:spacing w:val="5"/>
          <w:sz w:val="28"/>
          <w:szCs w:val="28"/>
        </w:rPr>
        <w:t xml:space="preserve"> </w:t>
      </w:r>
      <w:r w:rsidR="00E220B0" w:rsidRPr="00CB551D">
        <w:rPr>
          <w:sz w:val="28"/>
          <w:szCs w:val="28"/>
        </w:rPr>
        <w:t>О.</w:t>
      </w:r>
      <w:r w:rsidR="00E220B0" w:rsidRPr="00CB551D">
        <w:rPr>
          <w:spacing w:val="6"/>
          <w:sz w:val="28"/>
          <w:szCs w:val="28"/>
        </w:rPr>
        <w:t xml:space="preserve"> </w:t>
      </w:r>
      <w:r w:rsidR="00E220B0" w:rsidRPr="00CB551D">
        <w:rPr>
          <w:sz w:val="28"/>
          <w:szCs w:val="28"/>
        </w:rPr>
        <w:t>&amp;</w:t>
      </w:r>
      <w:r w:rsidR="00E220B0" w:rsidRPr="00CB551D">
        <w:rPr>
          <w:spacing w:val="7"/>
          <w:sz w:val="28"/>
          <w:szCs w:val="28"/>
        </w:rPr>
        <w:t xml:space="preserve"> </w:t>
      </w:r>
      <w:r w:rsidR="00E220B0" w:rsidRPr="00CB551D">
        <w:rPr>
          <w:sz w:val="28"/>
          <w:szCs w:val="28"/>
        </w:rPr>
        <w:t>Пироженко</w:t>
      </w:r>
      <w:r w:rsidR="00E220B0" w:rsidRPr="00CB551D">
        <w:rPr>
          <w:spacing w:val="6"/>
          <w:sz w:val="28"/>
          <w:szCs w:val="28"/>
        </w:rPr>
        <w:t xml:space="preserve"> </w:t>
      </w:r>
      <w:r w:rsidR="00E220B0" w:rsidRPr="00CB551D">
        <w:rPr>
          <w:sz w:val="28"/>
          <w:szCs w:val="28"/>
        </w:rPr>
        <w:t>Л.</w:t>
      </w:r>
      <w:r w:rsidR="00E220B0" w:rsidRPr="00CB551D">
        <w:rPr>
          <w:spacing w:val="5"/>
          <w:sz w:val="28"/>
          <w:szCs w:val="28"/>
        </w:rPr>
        <w:t xml:space="preserve"> </w:t>
      </w:r>
      <w:r w:rsidR="00E220B0" w:rsidRPr="00CB551D">
        <w:rPr>
          <w:sz w:val="28"/>
          <w:szCs w:val="28"/>
        </w:rPr>
        <w:t>(2002</w:t>
      </w:r>
      <w:r w:rsidR="00E220B0" w:rsidRPr="00CB551D">
        <w:rPr>
          <w:i/>
          <w:sz w:val="28"/>
          <w:szCs w:val="28"/>
        </w:rPr>
        <w:t>).</w:t>
      </w:r>
      <w:r w:rsidR="00E220B0" w:rsidRPr="00CB551D">
        <w:rPr>
          <w:i/>
          <w:spacing w:val="6"/>
          <w:sz w:val="28"/>
          <w:szCs w:val="28"/>
        </w:rPr>
        <w:t xml:space="preserve"> </w:t>
      </w:r>
      <w:proofErr w:type="spellStart"/>
      <w:r w:rsidR="00E220B0" w:rsidRPr="00CB551D">
        <w:rPr>
          <w:i/>
          <w:sz w:val="28"/>
          <w:szCs w:val="28"/>
        </w:rPr>
        <w:t>Інтерактивні</w:t>
      </w:r>
      <w:proofErr w:type="spellEnd"/>
      <w:r w:rsidR="00E220B0" w:rsidRPr="00CB551D">
        <w:rPr>
          <w:i/>
          <w:spacing w:val="6"/>
          <w:sz w:val="28"/>
          <w:szCs w:val="28"/>
        </w:rPr>
        <w:t xml:space="preserve"> </w:t>
      </w:r>
      <w:proofErr w:type="spellStart"/>
      <w:r w:rsidR="00E220B0" w:rsidRPr="00CB551D">
        <w:rPr>
          <w:i/>
          <w:sz w:val="28"/>
          <w:szCs w:val="28"/>
        </w:rPr>
        <w:t>технології</w:t>
      </w:r>
      <w:proofErr w:type="spellEnd"/>
      <w:r w:rsidR="00E220B0" w:rsidRPr="00CB551D">
        <w:rPr>
          <w:i/>
          <w:spacing w:val="7"/>
          <w:sz w:val="28"/>
          <w:szCs w:val="28"/>
        </w:rPr>
        <w:t xml:space="preserve"> </w:t>
      </w:r>
      <w:proofErr w:type="spellStart"/>
      <w:r w:rsidR="00E220B0" w:rsidRPr="00CB551D">
        <w:rPr>
          <w:i/>
          <w:sz w:val="28"/>
          <w:szCs w:val="28"/>
        </w:rPr>
        <w:t>навчання</w:t>
      </w:r>
      <w:proofErr w:type="spellEnd"/>
      <w:r w:rsidR="00E220B0" w:rsidRPr="00CB551D">
        <w:rPr>
          <w:i/>
          <w:sz w:val="28"/>
          <w:szCs w:val="28"/>
        </w:rPr>
        <w:t>:</w:t>
      </w:r>
      <w:r w:rsidR="00E220B0" w:rsidRPr="00CB551D">
        <w:rPr>
          <w:i/>
          <w:spacing w:val="-67"/>
          <w:sz w:val="28"/>
          <w:szCs w:val="28"/>
        </w:rPr>
        <w:t xml:space="preserve"> </w:t>
      </w:r>
      <w:proofErr w:type="spellStart"/>
      <w:r w:rsidR="00E220B0" w:rsidRPr="00CB551D">
        <w:rPr>
          <w:i/>
          <w:sz w:val="28"/>
          <w:szCs w:val="28"/>
        </w:rPr>
        <w:t>теорія</w:t>
      </w:r>
      <w:proofErr w:type="spellEnd"/>
      <w:r w:rsidR="00E220B0" w:rsidRPr="00CB551D">
        <w:rPr>
          <w:i/>
          <w:sz w:val="28"/>
          <w:szCs w:val="28"/>
        </w:rPr>
        <w:t>,</w:t>
      </w:r>
      <w:r w:rsidR="00E220B0" w:rsidRPr="00CB551D">
        <w:rPr>
          <w:i/>
          <w:spacing w:val="-2"/>
          <w:sz w:val="28"/>
          <w:szCs w:val="28"/>
        </w:rPr>
        <w:t xml:space="preserve"> </w:t>
      </w:r>
      <w:r w:rsidR="00E220B0" w:rsidRPr="00CB551D">
        <w:rPr>
          <w:i/>
          <w:sz w:val="28"/>
          <w:szCs w:val="28"/>
        </w:rPr>
        <w:t>практика,</w:t>
      </w:r>
      <w:r w:rsidR="00E220B0" w:rsidRPr="00CB551D">
        <w:rPr>
          <w:i/>
          <w:spacing w:val="-2"/>
          <w:sz w:val="28"/>
          <w:szCs w:val="28"/>
        </w:rPr>
        <w:t xml:space="preserve"> </w:t>
      </w:r>
      <w:proofErr w:type="spellStart"/>
      <w:r w:rsidR="00E220B0" w:rsidRPr="00CB551D">
        <w:rPr>
          <w:i/>
          <w:sz w:val="28"/>
          <w:szCs w:val="28"/>
        </w:rPr>
        <w:t>досвід</w:t>
      </w:r>
      <w:proofErr w:type="spellEnd"/>
      <w:r w:rsidR="00E220B0" w:rsidRPr="00CB551D">
        <w:rPr>
          <w:i/>
          <w:sz w:val="28"/>
          <w:szCs w:val="28"/>
        </w:rPr>
        <w:t>.</w:t>
      </w:r>
      <w:r w:rsidR="00E220B0" w:rsidRPr="00CB551D">
        <w:rPr>
          <w:i/>
          <w:spacing w:val="-2"/>
          <w:sz w:val="28"/>
          <w:szCs w:val="28"/>
        </w:rPr>
        <w:t xml:space="preserve"> </w:t>
      </w:r>
      <w:proofErr w:type="spellStart"/>
      <w:r w:rsidR="00E220B0" w:rsidRPr="00CB551D">
        <w:rPr>
          <w:sz w:val="28"/>
          <w:szCs w:val="28"/>
        </w:rPr>
        <w:t>Київ</w:t>
      </w:r>
      <w:proofErr w:type="spellEnd"/>
      <w:r w:rsidR="00E220B0" w:rsidRPr="00CB551D">
        <w:rPr>
          <w:sz w:val="28"/>
          <w:szCs w:val="28"/>
        </w:rPr>
        <w:t>:</w:t>
      </w:r>
      <w:r w:rsidR="00E220B0" w:rsidRPr="00CB551D">
        <w:rPr>
          <w:spacing w:val="-1"/>
          <w:sz w:val="28"/>
          <w:szCs w:val="28"/>
        </w:rPr>
        <w:t xml:space="preserve"> </w:t>
      </w:r>
      <w:proofErr w:type="spellStart"/>
      <w:r w:rsidR="00E220B0" w:rsidRPr="00CB551D">
        <w:rPr>
          <w:sz w:val="28"/>
          <w:szCs w:val="28"/>
        </w:rPr>
        <w:t>Академія</w:t>
      </w:r>
      <w:proofErr w:type="spellEnd"/>
      <w:r w:rsidR="00E220B0" w:rsidRPr="00CB551D">
        <w:rPr>
          <w:sz w:val="28"/>
          <w:szCs w:val="28"/>
        </w:rPr>
        <w:t xml:space="preserve"> </w:t>
      </w:r>
      <w:proofErr w:type="spellStart"/>
      <w:r w:rsidR="00E220B0" w:rsidRPr="00CB551D">
        <w:rPr>
          <w:sz w:val="28"/>
          <w:szCs w:val="28"/>
        </w:rPr>
        <w:t>педагогічних</w:t>
      </w:r>
      <w:proofErr w:type="spellEnd"/>
      <w:r w:rsidR="00E220B0" w:rsidRPr="00CB551D">
        <w:rPr>
          <w:spacing w:val="-4"/>
          <w:sz w:val="28"/>
          <w:szCs w:val="28"/>
        </w:rPr>
        <w:t xml:space="preserve"> </w:t>
      </w:r>
      <w:r w:rsidR="00E220B0" w:rsidRPr="00CB551D">
        <w:rPr>
          <w:sz w:val="28"/>
          <w:szCs w:val="28"/>
        </w:rPr>
        <w:t>наук.</w:t>
      </w:r>
      <w:r w:rsidR="00E220B0" w:rsidRPr="00CB551D">
        <w:rPr>
          <w:spacing w:val="1"/>
          <w:sz w:val="28"/>
          <w:szCs w:val="28"/>
        </w:rPr>
        <w:t xml:space="preserve"> </w:t>
      </w:r>
      <w:r w:rsidR="00E220B0" w:rsidRPr="00CB551D">
        <w:rPr>
          <w:sz w:val="28"/>
          <w:szCs w:val="28"/>
        </w:rPr>
        <w:t>135с.</w:t>
      </w:r>
    </w:p>
    <w:p w14:paraId="0D056027" w14:textId="45DE3780" w:rsidR="001540B0" w:rsidRPr="00CB551D" w:rsidRDefault="001540B0" w:rsidP="006577A5">
      <w:pPr>
        <w:spacing w:line="360" w:lineRule="auto"/>
        <w:ind w:left="102" w:right="110" w:firstLine="566"/>
        <w:jc w:val="both"/>
        <w:rPr>
          <w:i/>
          <w:sz w:val="28"/>
          <w:szCs w:val="28"/>
        </w:rPr>
      </w:pPr>
      <w:r w:rsidRPr="00CB551D">
        <w:rPr>
          <w:i/>
          <w:sz w:val="28"/>
          <w:szCs w:val="28"/>
          <w:lang w:val="uk-UA"/>
        </w:rPr>
        <w:t>58</w:t>
      </w:r>
      <w:r w:rsidRPr="00CB551D">
        <w:rPr>
          <w:i/>
          <w:sz w:val="28"/>
          <w:szCs w:val="28"/>
        </w:rPr>
        <w:t>.</w:t>
      </w:r>
      <w:r w:rsidRPr="00CB551D">
        <w:rPr>
          <w:sz w:val="28"/>
          <w:szCs w:val="28"/>
        </w:rPr>
        <w:t xml:space="preserve"> </w:t>
      </w:r>
      <w:r w:rsidR="001766FB" w:rsidRPr="00CB551D">
        <w:rPr>
          <w:i/>
          <w:w w:val="105"/>
          <w:sz w:val="28"/>
          <w:szCs w:val="28"/>
        </w:rPr>
        <w:t>Балл</w:t>
      </w:r>
      <w:r w:rsidR="001766FB" w:rsidRPr="00CB551D">
        <w:rPr>
          <w:i/>
          <w:spacing w:val="-10"/>
          <w:w w:val="105"/>
          <w:sz w:val="28"/>
          <w:szCs w:val="28"/>
        </w:rPr>
        <w:t xml:space="preserve"> </w:t>
      </w:r>
      <w:r w:rsidR="001766FB" w:rsidRPr="00CB551D">
        <w:rPr>
          <w:i/>
          <w:w w:val="105"/>
          <w:sz w:val="28"/>
          <w:szCs w:val="28"/>
        </w:rPr>
        <w:t>Г.О.</w:t>
      </w:r>
      <w:r w:rsidR="001766FB" w:rsidRPr="00CB551D">
        <w:rPr>
          <w:i/>
          <w:spacing w:val="-10"/>
          <w:w w:val="105"/>
          <w:sz w:val="28"/>
          <w:szCs w:val="28"/>
        </w:rPr>
        <w:t xml:space="preserve"> </w:t>
      </w:r>
      <w:proofErr w:type="spellStart"/>
      <w:r w:rsidR="001766FB" w:rsidRPr="00CB551D">
        <w:rPr>
          <w:w w:val="105"/>
          <w:sz w:val="28"/>
          <w:szCs w:val="28"/>
        </w:rPr>
        <w:t>Внутрішня</w:t>
      </w:r>
      <w:proofErr w:type="spellEnd"/>
      <w:r w:rsidR="001766FB" w:rsidRPr="00CB551D">
        <w:rPr>
          <w:spacing w:val="-10"/>
          <w:w w:val="105"/>
          <w:sz w:val="28"/>
          <w:szCs w:val="28"/>
        </w:rPr>
        <w:t xml:space="preserve"> </w:t>
      </w:r>
      <w:r w:rsidR="001766FB" w:rsidRPr="00CB551D">
        <w:rPr>
          <w:w w:val="105"/>
          <w:sz w:val="28"/>
          <w:szCs w:val="28"/>
        </w:rPr>
        <w:t>свобода</w:t>
      </w:r>
      <w:r w:rsidR="001766FB" w:rsidRPr="00CB551D">
        <w:rPr>
          <w:spacing w:val="-5"/>
          <w:w w:val="105"/>
          <w:sz w:val="28"/>
          <w:szCs w:val="28"/>
        </w:rPr>
        <w:t xml:space="preserve"> </w:t>
      </w:r>
      <w:r w:rsidR="001766FB" w:rsidRPr="00CB551D">
        <w:rPr>
          <w:w w:val="105"/>
          <w:sz w:val="28"/>
          <w:szCs w:val="28"/>
        </w:rPr>
        <w:t>особи</w:t>
      </w:r>
      <w:r w:rsidR="001766FB" w:rsidRPr="00CB551D">
        <w:rPr>
          <w:spacing w:val="-6"/>
          <w:w w:val="105"/>
          <w:sz w:val="28"/>
          <w:szCs w:val="28"/>
        </w:rPr>
        <w:t xml:space="preserve"> </w:t>
      </w:r>
      <w:r w:rsidR="001766FB" w:rsidRPr="00CB551D">
        <w:rPr>
          <w:w w:val="105"/>
          <w:sz w:val="28"/>
          <w:szCs w:val="28"/>
        </w:rPr>
        <w:t>і</w:t>
      </w:r>
      <w:r w:rsidR="001766FB" w:rsidRPr="00CB551D">
        <w:rPr>
          <w:spacing w:val="-10"/>
          <w:w w:val="105"/>
          <w:sz w:val="28"/>
          <w:szCs w:val="28"/>
        </w:rPr>
        <w:t xml:space="preserve"> </w:t>
      </w:r>
      <w:proofErr w:type="spellStart"/>
      <w:r w:rsidR="001766FB" w:rsidRPr="00CB551D">
        <w:rPr>
          <w:w w:val="105"/>
          <w:sz w:val="28"/>
          <w:szCs w:val="28"/>
        </w:rPr>
        <w:t>особистісна</w:t>
      </w:r>
      <w:proofErr w:type="spellEnd"/>
      <w:r w:rsidR="001766FB" w:rsidRPr="00CB551D">
        <w:rPr>
          <w:spacing w:val="-4"/>
          <w:w w:val="105"/>
          <w:sz w:val="28"/>
          <w:szCs w:val="28"/>
        </w:rPr>
        <w:t xml:space="preserve"> </w:t>
      </w:r>
      <w:proofErr w:type="spellStart"/>
      <w:r w:rsidR="001766FB" w:rsidRPr="00CB551D">
        <w:rPr>
          <w:w w:val="105"/>
          <w:sz w:val="28"/>
          <w:szCs w:val="28"/>
        </w:rPr>
        <w:t>надійність</w:t>
      </w:r>
      <w:proofErr w:type="spellEnd"/>
      <w:r w:rsidR="001766FB" w:rsidRPr="00CB551D">
        <w:rPr>
          <w:spacing w:val="-6"/>
          <w:w w:val="105"/>
          <w:sz w:val="28"/>
          <w:szCs w:val="28"/>
        </w:rPr>
        <w:t xml:space="preserve"> </w:t>
      </w:r>
      <w:r w:rsidR="001766FB" w:rsidRPr="00CB551D">
        <w:rPr>
          <w:w w:val="105"/>
          <w:sz w:val="28"/>
          <w:szCs w:val="28"/>
        </w:rPr>
        <w:t>у</w:t>
      </w:r>
      <w:r w:rsidR="001766FB" w:rsidRPr="00CB551D">
        <w:rPr>
          <w:spacing w:val="-2"/>
          <w:w w:val="105"/>
          <w:sz w:val="28"/>
          <w:szCs w:val="28"/>
        </w:rPr>
        <w:t xml:space="preserve"> </w:t>
      </w:r>
      <w:proofErr w:type="spellStart"/>
      <w:r w:rsidR="001766FB" w:rsidRPr="00CB551D">
        <w:rPr>
          <w:w w:val="105"/>
          <w:sz w:val="28"/>
          <w:szCs w:val="28"/>
        </w:rPr>
        <w:t>контексті</w:t>
      </w:r>
      <w:proofErr w:type="spellEnd"/>
      <w:r w:rsidR="001766FB" w:rsidRPr="00CB551D">
        <w:rPr>
          <w:spacing w:val="-10"/>
          <w:w w:val="105"/>
          <w:sz w:val="28"/>
          <w:szCs w:val="28"/>
        </w:rPr>
        <w:t xml:space="preserve"> </w:t>
      </w:r>
      <w:proofErr w:type="spellStart"/>
      <w:r w:rsidR="001766FB" w:rsidRPr="00CB551D">
        <w:rPr>
          <w:w w:val="105"/>
          <w:sz w:val="28"/>
          <w:szCs w:val="28"/>
        </w:rPr>
        <w:t>гуманізації</w:t>
      </w:r>
      <w:proofErr w:type="spellEnd"/>
      <w:r w:rsidR="001766FB" w:rsidRPr="00CB551D">
        <w:rPr>
          <w:spacing w:val="-10"/>
          <w:w w:val="105"/>
          <w:sz w:val="28"/>
          <w:szCs w:val="28"/>
        </w:rPr>
        <w:t xml:space="preserve"> </w:t>
      </w:r>
      <w:proofErr w:type="spellStart"/>
      <w:r w:rsidR="001766FB" w:rsidRPr="00CB551D">
        <w:rPr>
          <w:w w:val="105"/>
          <w:sz w:val="28"/>
          <w:szCs w:val="28"/>
        </w:rPr>
        <w:t>освіти</w:t>
      </w:r>
      <w:proofErr w:type="spellEnd"/>
      <w:r w:rsidR="001766FB" w:rsidRPr="00CB551D">
        <w:rPr>
          <w:spacing w:val="-6"/>
          <w:w w:val="105"/>
          <w:sz w:val="28"/>
          <w:szCs w:val="28"/>
        </w:rPr>
        <w:t xml:space="preserve"> </w:t>
      </w:r>
      <w:r w:rsidR="001766FB" w:rsidRPr="00CB551D">
        <w:rPr>
          <w:w w:val="105"/>
          <w:sz w:val="28"/>
          <w:szCs w:val="28"/>
        </w:rPr>
        <w:t>/</w:t>
      </w:r>
      <w:r w:rsidR="001766FB" w:rsidRPr="00CB551D">
        <w:rPr>
          <w:spacing w:val="-3"/>
          <w:w w:val="105"/>
          <w:sz w:val="28"/>
          <w:szCs w:val="28"/>
        </w:rPr>
        <w:t xml:space="preserve"> </w:t>
      </w:r>
      <w:r w:rsidR="001766FB" w:rsidRPr="00CB551D">
        <w:rPr>
          <w:w w:val="105"/>
          <w:sz w:val="28"/>
          <w:szCs w:val="28"/>
        </w:rPr>
        <w:t>Г.О.</w:t>
      </w:r>
      <w:r w:rsidR="001766FB" w:rsidRPr="00CB551D">
        <w:rPr>
          <w:spacing w:val="-10"/>
          <w:w w:val="105"/>
          <w:sz w:val="28"/>
          <w:szCs w:val="28"/>
        </w:rPr>
        <w:t xml:space="preserve"> </w:t>
      </w:r>
      <w:r w:rsidR="001766FB" w:rsidRPr="00CB551D">
        <w:rPr>
          <w:w w:val="105"/>
          <w:sz w:val="28"/>
          <w:szCs w:val="28"/>
        </w:rPr>
        <w:t>Балл</w:t>
      </w:r>
      <w:r w:rsidR="001766FB" w:rsidRPr="00CB551D">
        <w:rPr>
          <w:spacing w:val="-10"/>
          <w:w w:val="105"/>
          <w:sz w:val="28"/>
          <w:szCs w:val="28"/>
        </w:rPr>
        <w:t xml:space="preserve"> </w:t>
      </w:r>
      <w:r w:rsidR="001766FB" w:rsidRPr="00CB551D">
        <w:rPr>
          <w:w w:val="105"/>
          <w:sz w:val="28"/>
          <w:szCs w:val="28"/>
        </w:rPr>
        <w:t>//</w:t>
      </w:r>
      <w:r w:rsidR="001766FB" w:rsidRPr="00CB551D">
        <w:rPr>
          <w:spacing w:val="-3"/>
          <w:w w:val="105"/>
          <w:sz w:val="28"/>
          <w:szCs w:val="28"/>
        </w:rPr>
        <w:t xml:space="preserve"> </w:t>
      </w:r>
      <w:r w:rsidR="001766FB" w:rsidRPr="00CB551D">
        <w:rPr>
          <w:w w:val="105"/>
          <w:sz w:val="28"/>
          <w:szCs w:val="28"/>
        </w:rPr>
        <w:t>Практична</w:t>
      </w:r>
      <w:r w:rsidR="001766FB" w:rsidRPr="00CB551D">
        <w:rPr>
          <w:spacing w:val="-5"/>
          <w:w w:val="105"/>
          <w:sz w:val="28"/>
          <w:szCs w:val="28"/>
        </w:rPr>
        <w:t xml:space="preserve"> </w:t>
      </w:r>
      <w:proofErr w:type="spellStart"/>
      <w:r w:rsidR="001766FB" w:rsidRPr="00CB551D">
        <w:rPr>
          <w:w w:val="105"/>
          <w:sz w:val="28"/>
          <w:szCs w:val="28"/>
        </w:rPr>
        <w:t>психологія</w:t>
      </w:r>
      <w:proofErr w:type="spellEnd"/>
      <w:r w:rsidR="001766FB" w:rsidRPr="00CB551D">
        <w:rPr>
          <w:spacing w:val="-6"/>
          <w:w w:val="105"/>
          <w:sz w:val="28"/>
          <w:szCs w:val="28"/>
        </w:rPr>
        <w:t xml:space="preserve"> </w:t>
      </w:r>
      <w:r w:rsidR="001766FB" w:rsidRPr="00CB551D">
        <w:rPr>
          <w:w w:val="105"/>
          <w:sz w:val="28"/>
          <w:szCs w:val="28"/>
        </w:rPr>
        <w:t>та</w:t>
      </w:r>
      <w:r w:rsidR="001766FB" w:rsidRPr="00CB551D">
        <w:rPr>
          <w:spacing w:val="-5"/>
          <w:w w:val="105"/>
          <w:sz w:val="28"/>
          <w:szCs w:val="28"/>
        </w:rPr>
        <w:t xml:space="preserve"> </w:t>
      </w:r>
      <w:proofErr w:type="spellStart"/>
      <w:r w:rsidR="001766FB" w:rsidRPr="00CB551D">
        <w:rPr>
          <w:w w:val="105"/>
          <w:sz w:val="28"/>
          <w:szCs w:val="28"/>
        </w:rPr>
        <w:t>соціальна</w:t>
      </w:r>
      <w:proofErr w:type="spellEnd"/>
      <w:r w:rsidR="001766FB" w:rsidRPr="00CB551D">
        <w:rPr>
          <w:spacing w:val="-5"/>
          <w:w w:val="105"/>
          <w:sz w:val="28"/>
          <w:szCs w:val="28"/>
        </w:rPr>
        <w:t xml:space="preserve"> </w:t>
      </w:r>
      <w:r w:rsidR="001766FB" w:rsidRPr="00CB551D">
        <w:rPr>
          <w:w w:val="105"/>
          <w:sz w:val="28"/>
          <w:szCs w:val="28"/>
        </w:rPr>
        <w:t>робота.</w:t>
      </w:r>
      <w:r w:rsidR="001766FB" w:rsidRPr="00CB551D">
        <w:rPr>
          <w:spacing w:val="-10"/>
          <w:w w:val="105"/>
          <w:sz w:val="28"/>
          <w:szCs w:val="28"/>
        </w:rPr>
        <w:t xml:space="preserve"> </w:t>
      </w:r>
      <w:r w:rsidR="001766FB" w:rsidRPr="00CB551D">
        <w:rPr>
          <w:w w:val="105"/>
          <w:sz w:val="28"/>
          <w:szCs w:val="28"/>
        </w:rPr>
        <w:t>-</w:t>
      </w:r>
      <w:r w:rsidR="001766FB" w:rsidRPr="00CB551D">
        <w:rPr>
          <w:spacing w:val="40"/>
          <w:w w:val="105"/>
          <w:sz w:val="28"/>
          <w:szCs w:val="28"/>
        </w:rPr>
        <w:t xml:space="preserve"> </w:t>
      </w:r>
      <w:r w:rsidR="001766FB" w:rsidRPr="00CB551D">
        <w:rPr>
          <w:w w:val="105"/>
          <w:sz w:val="28"/>
          <w:szCs w:val="28"/>
        </w:rPr>
        <w:t>2003. - №9. - С.1-7.</w:t>
      </w:r>
    </w:p>
    <w:p w14:paraId="2246608E" w14:textId="697137CB" w:rsidR="001540B0" w:rsidRPr="00B068B7" w:rsidRDefault="001540B0" w:rsidP="006577A5">
      <w:pPr>
        <w:tabs>
          <w:tab w:val="left" w:pos="2666"/>
          <w:tab w:val="left" w:pos="3249"/>
          <w:tab w:val="left" w:pos="4409"/>
          <w:tab w:val="left" w:pos="5839"/>
          <w:tab w:val="left" w:pos="7569"/>
          <w:tab w:val="left" w:pos="9325"/>
        </w:tabs>
        <w:spacing w:line="360" w:lineRule="auto"/>
        <w:ind w:left="102" w:right="106" w:firstLine="566"/>
        <w:rPr>
          <w:i/>
          <w:sz w:val="28"/>
          <w:szCs w:val="28"/>
        </w:rPr>
      </w:pPr>
      <w:r w:rsidRPr="00B068B7">
        <w:rPr>
          <w:i/>
          <w:sz w:val="28"/>
          <w:szCs w:val="28"/>
          <w:lang w:val="uk-UA"/>
        </w:rPr>
        <w:t>59</w:t>
      </w:r>
      <w:r w:rsidRPr="00B068B7">
        <w:rPr>
          <w:i/>
          <w:sz w:val="28"/>
          <w:szCs w:val="28"/>
        </w:rPr>
        <w:t xml:space="preserve">. </w:t>
      </w:r>
      <w:proofErr w:type="spellStart"/>
      <w:r w:rsidR="001766FB" w:rsidRPr="00B068B7">
        <w:rPr>
          <w:spacing w:val="-2"/>
          <w:w w:val="105"/>
          <w:sz w:val="28"/>
          <w:szCs w:val="28"/>
        </w:rPr>
        <w:t>Технології</w:t>
      </w:r>
      <w:proofErr w:type="spellEnd"/>
      <w:r w:rsidR="001766FB" w:rsidRPr="00B068B7">
        <w:rPr>
          <w:spacing w:val="-10"/>
          <w:w w:val="105"/>
          <w:sz w:val="28"/>
          <w:szCs w:val="28"/>
        </w:rPr>
        <w:t xml:space="preserve"> </w:t>
      </w:r>
      <w:proofErr w:type="spellStart"/>
      <w:r w:rsidR="001766FB" w:rsidRPr="00B068B7">
        <w:rPr>
          <w:spacing w:val="-2"/>
          <w:w w:val="105"/>
          <w:sz w:val="28"/>
          <w:szCs w:val="28"/>
        </w:rPr>
        <w:t>роботи</w:t>
      </w:r>
      <w:proofErr w:type="spellEnd"/>
      <w:r w:rsidR="001766FB" w:rsidRPr="00B068B7">
        <w:rPr>
          <w:spacing w:val="-2"/>
          <w:w w:val="105"/>
          <w:sz w:val="28"/>
          <w:szCs w:val="28"/>
        </w:rPr>
        <w:t xml:space="preserve"> </w:t>
      </w:r>
      <w:proofErr w:type="spellStart"/>
      <w:r w:rsidR="001766FB" w:rsidRPr="00B068B7">
        <w:rPr>
          <w:spacing w:val="-2"/>
          <w:w w:val="105"/>
          <w:sz w:val="28"/>
          <w:szCs w:val="28"/>
        </w:rPr>
        <w:t>організаційних</w:t>
      </w:r>
      <w:proofErr w:type="spellEnd"/>
      <w:r w:rsidR="001766FB" w:rsidRPr="00B068B7">
        <w:rPr>
          <w:spacing w:val="-21"/>
          <w:w w:val="105"/>
          <w:sz w:val="28"/>
          <w:szCs w:val="28"/>
        </w:rPr>
        <w:t xml:space="preserve"> </w:t>
      </w:r>
      <w:proofErr w:type="spellStart"/>
      <w:r w:rsidR="001766FB" w:rsidRPr="00B068B7">
        <w:rPr>
          <w:spacing w:val="-2"/>
          <w:w w:val="105"/>
          <w:sz w:val="28"/>
          <w:szCs w:val="28"/>
        </w:rPr>
        <w:t>психологів</w:t>
      </w:r>
      <w:proofErr w:type="spellEnd"/>
      <w:r w:rsidR="001766FB" w:rsidRPr="00B068B7">
        <w:rPr>
          <w:spacing w:val="-2"/>
          <w:w w:val="105"/>
          <w:sz w:val="28"/>
          <w:szCs w:val="28"/>
        </w:rPr>
        <w:t>:</w:t>
      </w:r>
      <w:r w:rsidR="001766FB" w:rsidRPr="00B068B7">
        <w:rPr>
          <w:spacing w:val="-10"/>
          <w:w w:val="105"/>
          <w:sz w:val="28"/>
          <w:szCs w:val="28"/>
        </w:rPr>
        <w:t xml:space="preserve"> </w:t>
      </w:r>
      <w:proofErr w:type="spellStart"/>
      <w:r w:rsidR="001766FB" w:rsidRPr="00B068B7">
        <w:rPr>
          <w:spacing w:val="-2"/>
          <w:w w:val="105"/>
          <w:sz w:val="28"/>
          <w:szCs w:val="28"/>
        </w:rPr>
        <w:t>Навчальний</w:t>
      </w:r>
      <w:proofErr w:type="spellEnd"/>
      <w:r w:rsidR="001766FB" w:rsidRPr="00B068B7">
        <w:rPr>
          <w:spacing w:val="-2"/>
          <w:w w:val="105"/>
          <w:sz w:val="28"/>
          <w:szCs w:val="28"/>
        </w:rPr>
        <w:t xml:space="preserve"> </w:t>
      </w:r>
      <w:proofErr w:type="spellStart"/>
      <w:r w:rsidR="001766FB" w:rsidRPr="00B068B7">
        <w:rPr>
          <w:spacing w:val="-2"/>
          <w:w w:val="105"/>
          <w:sz w:val="28"/>
          <w:szCs w:val="28"/>
        </w:rPr>
        <w:t>посібн</w:t>
      </w:r>
      <w:proofErr w:type="spellEnd"/>
      <w:r w:rsidR="001766FB" w:rsidRPr="00B068B7">
        <w:rPr>
          <w:spacing w:val="-2"/>
          <w:w w:val="105"/>
          <w:sz w:val="28"/>
          <w:szCs w:val="28"/>
        </w:rPr>
        <w:t>.</w:t>
      </w:r>
      <w:r w:rsidR="001766FB" w:rsidRPr="00B068B7">
        <w:rPr>
          <w:spacing w:val="-5"/>
          <w:w w:val="105"/>
          <w:sz w:val="28"/>
          <w:szCs w:val="28"/>
        </w:rPr>
        <w:t xml:space="preserve"> </w:t>
      </w:r>
      <w:r w:rsidR="001766FB" w:rsidRPr="00B068B7">
        <w:rPr>
          <w:spacing w:val="-2"/>
          <w:w w:val="105"/>
          <w:sz w:val="28"/>
          <w:szCs w:val="28"/>
        </w:rPr>
        <w:t xml:space="preserve">для </w:t>
      </w:r>
      <w:proofErr w:type="spellStart"/>
      <w:r w:rsidR="001766FB" w:rsidRPr="00B068B7">
        <w:rPr>
          <w:spacing w:val="-2"/>
          <w:w w:val="105"/>
          <w:sz w:val="28"/>
          <w:szCs w:val="28"/>
        </w:rPr>
        <w:t>студентів</w:t>
      </w:r>
      <w:proofErr w:type="spellEnd"/>
      <w:r w:rsidR="001766FB" w:rsidRPr="00B068B7">
        <w:rPr>
          <w:spacing w:val="-4"/>
          <w:w w:val="105"/>
          <w:sz w:val="28"/>
          <w:szCs w:val="28"/>
        </w:rPr>
        <w:t xml:space="preserve"> </w:t>
      </w:r>
      <w:proofErr w:type="spellStart"/>
      <w:r w:rsidR="001766FB" w:rsidRPr="00B068B7">
        <w:rPr>
          <w:spacing w:val="-2"/>
          <w:w w:val="105"/>
          <w:sz w:val="28"/>
          <w:szCs w:val="28"/>
        </w:rPr>
        <w:t>вищ</w:t>
      </w:r>
      <w:proofErr w:type="spellEnd"/>
      <w:r w:rsidR="001766FB" w:rsidRPr="00B068B7">
        <w:rPr>
          <w:spacing w:val="-2"/>
          <w:w w:val="105"/>
          <w:sz w:val="28"/>
          <w:szCs w:val="28"/>
        </w:rPr>
        <w:t>.</w:t>
      </w:r>
      <w:r w:rsidR="001766FB" w:rsidRPr="00B068B7">
        <w:rPr>
          <w:spacing w:val="-5"/>
          <w:w w:val="105"/>
          <w:sz w:val="28"/>
          <w:szCs w:val="28"/>
        </w:rPr>
        <w:t xml:space="preserve"> </w:t>
      </w:r>
      <w:proofErr w:type="spellStart"/>
      <w:r w:rsidR="001766FB" w:rsidRPr="00B068B7">
        <w:rPr>
          <w:spacing w:val="-2"/>
          <w:w w:val="105"/>
          <w:sz w:val="28"/>
          <w:szCs w:val="28"/>
        </w:rPr>
        <w:t>навч</w:t>
      </w:r>
      <w:proofErr w:type="spellEnd"/>
      <w:r w:rsidR="001766FB" w:rsidRPr="00B068B7">
        <w:rPr>
          <w:spacing w:val="-2"/>
          <w:w w:val="105"/>
          <w:sz w:val="28"/>
          <w:szCs w:val="28"/>
        </w:rPr>
        <w:t>.</w:t>
      </w:r>
      <w:r w:rsidR="001766FB" w:rsidRPr="00B068B7">
        <w:rPr>
          <w:spacing w:val="-5"/>
          <w:w w:val="105"/>
          <w:sz w:val="28"/>
          <w:szCs w:val="28"/>
        </w:rPr>
        <w:t xml:space="preserve"> </w:t>
      </w:r>
      <w:proofErr w:type="spellStart"/>
      <w:r w:rsidR="001766FB" w:rsidRPr="00B068B7">
        <w:rPr>
          <w:spacing w:val="-2"/>
          <w:w w:val="105"/>
          <w:sz w:val="28"/>
          <w:szCs w:val="28"/>
        </w:rPr>
        <w:t>закл</w:t>
      </w:r>
      <w:proofErr w:type="spellEnd"/>
      <w:r w:rsidR="001766FB" w:rsidRPr="00B068B7">
        <w:rPr>
          <w:spacing w:val="-2"/>
          <w:w w:val="105"/>
          <w:sz w:val="28"/>
          <w:szCs w:val="28"/>
        </w:rPr>
        <w:t>.</w:t>
      </w:r>
      <w:r w:rsidR="001766FB" w:rsidRPr="00B068B7">
        <w:rPr>
          <w:spacing w:val="-5"/>
          <w:w w:val="105"/>
          <w:sz w:val="28"/>
          <w:szCs w:val="28"/>
        </w:rPr>
        <w:t xml:space="preserve"> </w:t>
      </w:r>
      <w:r w:rsidR="001766FB" w:rsidRPr="00B068B7">
        <w:rPr>
          <w:spacing w:val="-2"/>
          <w:w w:val="105"/>
          <w:sz w:val="28"/>
          <w:szCs w:val="28"/>
        </w:rPr>
        <w:t xml:space="preserve">та </w:t>
      </w:r>
      <w:proofErr w:type="spellStart"/>
      <w:r w:rsidR="001766FB" w:rsidRPr="00B068B7">
        <w:rPr>
          <w:spacing w:val="-2"/>
          <w:w w:val="105"/>
          <w:sz w:val="28"/>
          <w:szCs w:val="28"/>
        </w:rPr>
        <w:t>слухачів</w:t>
      </w:r>
      <w:proofErr w:type="spellEnd"/>
      <w:r w:rsidR="001766FB" w:rsidRPr="00B068B7">
        <w:rPr>
          <w:spacing w:val="-4"/>
          <w:w w:val="105"/>
          <w:sz w:val="28"/>
          <w:szCs w:val="28"/>
        </w:rPr>
        <w:t xml:space="preserve"> </w:t>
      </w:r>
      <w:proofErr w:type="spellStart"/>
      <w:r w:rsidR="001766FB" w:rsidRPr="00B068B7">
        <w:rPr>
          <w:spacing w:val="-2"/>
          <w:w w:val="105"/>
          <w:sz w:val="28"/>
          <w:szCs w:val="28"/>
        </w:rPr>
        <w:t>ін-тів</w:t>
      </w:r>
      <w:proofErr w:type="spellEnd"/>
      <w:r w:rsidR="001766FB" w:rsidRPr="00B068B7">
        <w:rPr>
          <w:spacing w:val="-4"/>
          <w:w w:val="105"/>
          <w:sz w:val="28"/>
          <w:szCs w:val="28"/>
        </w:rPr>
        <w:t xml:space="preserve"> </w:t>
      </w:r>
      <w:proofErr w:type="spellStart"/>
      <w:r w:rsidR="001766FB" w:rsidRPr="00B068B7">
        <w:rPr>
          <w:spacing w:val="-2"/>
          <w:w w:val="105"/>
          <w:sz w:val="28"/>
          <w:szCs w:val="28"/>
        </w:rPr>
        <w:t>післядипломної</w:t>
      </w:r>
      <w:proofErr w:type="spellEnd"/>
      <w:r w:rsidR="001766FB" w:rsidRPr="00B068B7">
        <w:rPr>
          <w:spacing w:val="-10"/>
          <w:w w:val="105"/>
          <w:sz w:val="28"/>
          <w:szCs w:val="28"/>
        </w:rPr>
        <w:t xml:space="preserve"> </w:t>
      </w:r>
      <w:proofErr w:type="spellStart"/>
      <w:r w:rsidR="001766FB" w:rsidRPr="00B068B7">
        <w:rPr>
          <w:spacing w:val="-2"/>
          <w:w w:val="105"/>
          <w:sz w:val="28"/>
          <w:szCs w:val="28"/>
        </w:rPr>
        <w:t>освіти</w:t>
      </w:r>
      <w:proofErr w:type="spellEnd"/>
      <w:r w:rsidR="001766FB" w:rsidRPr="00B068B7">
        <w:rPr>
          <w:spacing w:val="-2"/>
          <w:w w:val="105"/>
          <w:sz w:val="28"/>
          <w:szCs w:val="28"/>
        </w:rPr>
        <w:t xml:space="preserve"> / [за наук.</w:t>
      </w:r>
      <w:r w:rsidR="001766FB" w:rsidRPr="00B068B7">
        <w:rPr>
          <w:spacing w:val="-5"/>
          <w:w w:val="105"/>
          <w:sz w:val="28"/>
          <w:szCs w:val="28"/>
        </w:rPr>
        <w:t xml:space="preserve"> </w:t>
      </w:r>
      <w:r w:rsidR="001766FB" w:rsidRPr="00B068B7">
        <w:rPr>
          <w:spacing w:val="-2"/>
          <w:w w:val="105"/>
          <w:sz w:val="28"/>
          <w:szCs w:val="28"/>
        </w:rPr>
        <w:t>ред.</w:t>
      </w:r>
      <w:r w:rsidR="001766FB" w:rsidRPr="00B068B7">
        <w:rPr>
          <w:spacing w:val="40"/>
          <w:w w:val="105"/>
          <w:sz w:val="28"/>
          <w:szCs w:val="28"/>
        </w:rPr>
        <w:t xml:space="preserve"> </w:t>
      </w:r>
      <w:proofErr w:type="spellStart"/>
      <w:r w:rsidR="001766FB" w:rsidRPr="00B068B7">
        <w:rPr>
          <w:w w:val="105"/>
          <w:sz w:val="28"/>
          <w:szCs w:val="28"/>
        </w:rPr>
        <w:t>Л.М.Карамушки</w:t>
      </w:r>
      <w:proofErr w:type="spellEnd"/>
      <w:r w:rsidR="001766FB" w:rsidRPr="00B068B7">
        <w:rPr>
          <w:w w:val="105"/>
          <w:sz w:val="28"/>
          <w:szCs w:val="28"/>
        </w:rPr>
        <w:t>].</w:t>
      </w:r>
      <w:r w:rsidR="001766FB" w:rsidRPr="00B068B7">
        <w:rPr>
          <w:spacing w:val="-2"/>
          <w:w w:val="105"/>
          <w:sz w:val="28"/>
          <w:szCs w:val="28"/>
        </w:rPr>
        <w:t xml:space="preserve"> </w:t>
      </w:r>
      <w:r w:rsidR="001766FB" w:rsidRPr="00B068B7">
        <w:rPr>
          <w:w w:val="105"/>
          <w:sz w:val="28"/>
          <w:szCs w:val="28"/>
        </w:rPr>
        <w:t xml:space="preserve">– </w:t>
      </w:r>
      <w:proofErr w:type="gramStart"/>
      <w:r w:rsidR="001766FB" w:rsidRPr="00B068B7">
        <w:rPr>
          <w:w w:val="105"/>
          <w:sz w:val="28"/>
          <w:szCs w:val="28"/>
        </w:rPr>
        <w:t>К.</w:t>
      </w:r>
      <w:r w:rsidR="001766FB" w:rsidRPr="00B068B7">
        <w:rPr>
          <w:spacing w:val="-2"/>
          <w:w w:val="105"/>
          <w:sz w:val="28"/>
          <w:szCs w:val="28"/>
        </w:rPr>
        <w:t xml:space="preserve"> </w:t>
      </w:r>
      <w:r w:rsidR="001766FB" w:rsidRPr="00B068B7">
        <w:rPr>
          <w:w w:val="105"/>
          <w:sz w:val="28"/>
          <w:szCs w:val="28"/>
        </w:rPr>
        <w:t>:</w:t>
      </w:r>
      <w:proofErr w:type="gramEnd"/>
      <w:r w:rsidR="001766FB" w:rsidRPr="00B068B7">
        <w:rPr>
          <w:spacing w:val="-6"/>
          <w:w w:val="105"/>
          <w:sz w:val="28"/>
          <w:szCs w:val="28"/>
        </w:rPr>
        <w:t xml:space="preserve"> </w:t>
      </w:r>
      <w:proofErr w:type="spellStart"/>
      <w:r w:rsidR="001766FB" w:rsidRPr="00B068B7">
        <w:rPr>
          <w:w w:val="105"/>
          <w:sz w:val="28"/>
          <w:szCs w:val="28"/>
        </w:rPr>
        <w:t>Фірма</w:t>
      </w:r>
      <w:proofErr w:type="spellEnd"/>
      <w:r w:rsidR="001766FB" w:rsidRPr="00B068B7">
        <w:rPr>
          <w:w w:val="105"/>
          <w:sz w:val="28"/>
          <w:szCs w:val="28"/>
        </w:rPr>
        <w:t xml:space="preserve"> «ІНКОС»,</w:t>
      </w:r>
      <w:r w:rsidR="001766FB" w:rsidRPr="00B068B7">
        <w:rPr>
          <w:spacing w:val="-2"/>
          <w:w w:val="105"/>
          <w:sz w:val="28"/>
          <w:szCs w:val="28"/>
        </w:rPr>
        <w:t xml:space="preserve"> </w:t>
      </w:r>
      <w:r w:rsidR="001766FB" w:rsidRPr="00B068B7">
        <w:rPr>
          <w:w w:val="105"/>
          <w:sz w:val="28"/>
          <w:szCs w:val="28"/>
        </w:rPr>
        <w:t>2005.</w:t>
      </w:r>
      <w:r w:rsidR="001766FB" w:rsidRPr="00B068B7">
        <w:rPr>
          <w:spacing w:val="-2"/>
          <w:w w:val="105"/>
          <w:sz w:val="28"/>
          <w:szCs w:val="28"/>
        </w:rPr>
        <w:t xml:space="preserve"> </w:t>
      </w:r>
      <w:r w:rsidR="001766FB" w:rsidRPr="00B068B7">
        <w:rPr>
          <w:w w:val="105"/>
          <w:sz w:val="28"/>
          <w:szCs w:val="28"/>
        </w:rPr>
        <w:t>– 366</w:t>
      </w:r>
      <w:r w:rsidR="001766FB" w:rsidRPr="00B068B7">
        <w:rPr>
          <w:spacing w:val="-5"/>
          <w:w w:val="105"/>
          <w:sz w:val="28"/>
          <w:szCs w:val="28"/>
        </w:rPr>
        <w:t xml:space="preserve"> </w:t>
      </w:r>
      <w:r w:rsidR="001766FB" w:rsidRPr="00B068B7">
        <w:rPr>
          <w:w w:val="105"/>
          <w:sz w:val="28"/>
          <w:szCs w:val="28"/>
        </w:rPr>
        <w:t>с.</w:t>
      </w:r>
    </w:p>
    <w:p w14:paraId="6AD985C5" w14:textId="1A98B620" w:rsidR="00D8696A" w:rsidRPr="00CB551D" w:rsidRDefault="001540B0" w:rsidP="006577A5">
      <w:pPr>
        <w:pStyle w:val="ad"/>
        <w:spacing w:line="360" w:lineRule="auto"/>
        <w:ind w:firstLine="566"/>
        <w:jc w:val="left"/>
      </w:pPr>
      <w:r w:rsidRPr="00CB551D">
        <w:rPr>
          <w:i/>
          <w:lang w:val="ru-RU"/>
        </w:rPr>
        <w:t xml:space="preserve">60. </w:t>
      </w:r>
      <w:r w:rsidR="001766FB" w:rsidRPr="00CB551D">
        <w:t>Основи</w:t>
      </w:r>
      <w:r w:rsidR="001766FB" w:rsidRPr="00CB551D">
        <w:rPr>
          <w:spacing w:val="11"/>
        </w:rPr>
        <w:t xml:space="preserve"> </w:t>
      </w:r>
      <w:r w:rsidR="001766FB" w:rsidRPr="00CB551D">
        <w:t>практичної психології</w:t>
      </w:r>
      <w:r w:rsidR="001766FB" w:rsidRPr="00CB551D">
        <w:rPr>
          <w:spacing w:val="1"/>
        </w:rPr>
        <w:t xml:space="preserve"> </w:t>
      </w:r>
      <w:r w:rsidR="001766FB" w:rsidRPr="00CB551D">
        <w:t>/</w:t>
      </w:r>
      <w:r w:rsidR="001766FB" w:rsidRPr="00CB551D">
        <w:rPr>
          <w:spacing w:val="16"/>
        </w:rPr>
        <w:t xml:space="preserve"> </w:t>
      </w:r>
      <w:r w:rsidR="001766FB" w:rsidRPr="00CB551D">
        <w:t>[В.</w:t>
      </w:r>
      <w:r w:rsidR="001766FB" w:rsidRPr="00CB551D">
        <w:rPr>
          <w:spacing w:val="6"/>
        </w:rPr>
        <w:t xml:space="preserve"> </w:t>
      </w:r>
      <w:r w:rsidR="001766FB" w:rsidRPr="00CB551D">
        <w:rPr>
          <w:spacing w:val="-2"/>
        </w:rPr>
        <w:t>Панок,</w:t>
      </w:r>
      <w:r w:rsidR="001766FB" w:rsidRPr="00CB551D">
        <w:tab/>
        <w:t xml:space="preserve">Т. Титаренко, </w:t>
      </w:r>
      <w:proofErr w:type="spellStart"/>
      <w:r w:rsidR="001766FB" w:rsidRPr="00CB551D">
        <w:t>Н.Чепелєва</w:t>
      </w:r>
      <w:proofErr w:type="spellEnd"/>
      <w:r w:rsidR="001766FB" w:rsidRPr="00CB551D">
        <w:rPr>
          <w:spacing w:val="7"/>
        </w:rPr>
        <w:t xml:space="preserve"> </w:t>
      </w:r>
      <w:r w:rsidR="001766FB" w:rsidRPr="00CB551D">
        <w:t>та</w:t>
      </w:r>
      <w:r w:rsidR="001766FB" w:rsidRPr="00CB551D">
        <w:rPr>
          <w:spacing w:val="7"/>
        </w:rPr>
        <w:t xml:space="preserve"> </w:t>
      </w:r>
      <w:r w:rsidR="001766FB" w:rsidRPr="00CB551D">
        <w:t>ін.]:</w:t>
      </w:r>
      <w:r w:rsidR="001766FB" w:rsidRPr="00CB551D">
        <w:rPr>
          <w:spacing w:val="-4"/>
        </w:rPr>
        <w:t xml:space="preserve"> </w:t>
      </w:r>
      <w:r w:rsidR="001766FB" w:rsidRPr="00CB551D">
        <w:t>підручник. –</w:t>
      </w:r>
      <w:r w:rsidR="001766FB" w:rsidRPr="00CB551D">
        <w:rPr>
          <w:spacing w:val="11"/>
        </w:rPr>
        <w:t xml:space="preserve"> </w:t>
      </w:r>
      <w:r w:rsidR="001766FB" w:rsidRPr="00CB551D">
        <w:t>[вид. 2-ге,</w:t>
      </w:r>
      <w:r w:rsidR="001766FB" w:rsidRPr="00CB551D">
        <w:rPr>
          <w:spacing w:val="1"/>
        </w:rPr>
        <w:t xml:space="preserve"> </w:t>
      </w:r>
      <w:r w:rsidR="001766FB" w:rsidRPr="00CB551D">
        <w:t>стереотип.]. –</w:t>
      </w:r>
      <w:r w:rsidR="001766FB" w:rsidRPr="00CB551D">
        <w:rPr>
          <w:spacing w:val="11"/>
        </w:rPr>
        <w:t xml:space="preserve"> </w:t>
      </w:r>
      <w:r w:rsidR="001766FB" w:rsidRPr="00CB551D">
        <w:t>К. :</w:t>
      </w:r>
      <w:r w:rsidR="001766FB" w:rsidRPr="00CB551D">
        <w:rPr>
          <w:spacing w:val="-5"/>
        </w:rPr>
        <w:t xml:space="preserve"> </w:t>
      </w:r>
      <w:r w:rsidR="001766FB" w:rsidRPr="00CB551D">
        <w:t>Либідь,</w:t>
      </w:r>
      <w:r w:rsidR="001766FB" w:rsidRPr="00CB551D">
        <w:rPr>
          <w:spacing w:val="1"/>
        </w:rPr>
        <w:t xml:space="preserve"> </w:t>
      </w:r>
      <w:r w:rsidR="001766FB" w:rsidRPr="00CB551D">
        <w:t>2001. –</w:t>
      </w:r>
      <w:r w:rsidR="001766FB" w:rsidRPr="00CB551D">
        <w:rPr>
          <w:spacing w:val="11"/>
        </w:rPr>
        <w:t xml:space="preserve"> </w:t>
      </w:r>
      <w:r w:rsidR="001766FB" w:rsidRPr="00CB551D">
        <w:t>536</w:t>
      </w:r>
      <w:r w:rsidR="001766FB" w:rsidRPr="00CB551D">
        <w:rPr>
          <w:spacing w:val="-4"/>
        </w:rPr>
        <w:t xml:space="preserve"> </w:t>
      </w:r>
      <w:r w:rsidR="001766FB" w:rsidRPr="00CB551D">
        <w:rPr>
          <w:spacing w:val="-5"/>
        </w:rPr>
        <w:t>с.</w:t>
      </w:r>
    </w:p>
    <w:p w14:paraId="04FDAA9C" w14:textId="45B98462" w:rsidR="001540B0" w:rsidRPr="00B068B7" w:rsidRDefault="001540B0" w:rsidP="006577A5">
      <w:pPr>
        <w:pStyle w:val="ad"/>
        <w:spacing w:line="360" w:lineRule="auto"/>
        <w:ind w:firstLine="566"/>
        <w:jc w:val="left"/>
        <w:rPr>
          <w:lang w:val="ru-RU"/>
        </w:rPr>
      </w:pPr>
      <w:r w:rsidRPr="00B068B7">
        <w:rPr>
          <w:i/>
          <w:lang w:val="ru-RU"/>
        </w:rPr>
        <w:t>61.</w:t>
      </w:r>
      <w:r w:rsidRPr="00B068B7">
        <w:rPr>
          <w:lang w:val="ru-RU"/>
        </w:rPr>
        <w:t xml:space="preserve"> </w:t>
      </w:r>
      <w:proofErr w:type="spellStart"/>
      <w:r w:rsidR="00D875E2" w:rsidRPr="00B068B7">
        <w:rPr>
          <w:i/>
        </w:rPr>
        <w:t>Чернобровкін</w:t>
      </w:r>
      <w:proofErr w:type="spellEnd"/>
      <w:r w:rsidR="00D875E2" w:rsidRPr="00B068B7">
        <w:rPr>
          <w:i/>
          <w:spacing w:val="11"/>
        </w:rPr>
        <w:t xml:space="preserve"> </w:t>
      </w:r>
      <w:r w:rsidR="00D875E2" w:rsidRPr="00B068B7">
        <w:rPr>
          <w:i/>
        </w:rPr>
        <w:t>В.М.</w:t>
      </w:r>
      <w:r w:rsidR="00D875E2" w:rsidRPr="00B068B7">
        <w:rPr>
          <w:i/>
          <w:spacing w:val="15"/>
        </w:rPr>
        <w:t xml:space="preserve"> </w:t>
      </w:r>
      <w:r w:rsidR="00D875E2" w:rsidRPr="00B068B7">
        <w:t>Психологія</w:t>
      </w:r>
      <w:r w:rsidR="00D875E2" w:rsidRPr="00B068B7">
        <w:rPr>
          <w:spacing w:val="19"/>
        </w:rPr>
        <w:t xml:space="preserve"> </w:t>
      </w:r>
      <w:r w:rsidR="00D875E2" w:rsidRPr="00B068B7">
        <w:t>прийняття</w:t>
      </w:r>
      <w:r w:rsidR="00D875E2" w:rsidRPr="00B068B7">
        <w:rPr>
          <w:spacing w:val="19"/>
        </w:rPr>
        <w:t xml:space="preserve"> </w:t>
      </w:r>
      <w:r w:rsidR="00D875E2" w:rsidRPr="00B068B7">
        <w:t>педагогічних</w:t>
      </w:r>
      <w:r w:rsidR="00D875E2" w:rsidRPr="00B068B7">
        <w:rPr>
          <w:spacing w:val="-9"/>
        </w:rPr>
        <w:t xml:space="preserve"> </w:t>
      </w:r>
      <w:r w:rsidR="00D875E2" w:rsidRPr="00B068B7">
        <w:t>рішень:</w:t>
      </w:r>
      <w:r w:rsidR="00D875E2" w:rsidRPr="00B068B7">
        <w:rPr>
          <w:spacing w:val="8"/>
        </w:rPr>
        <w:t xml:space="preserve"> </w:t>
      </w:r>
      <w:r w:rsidR="00D875E2" w:rsidRPr="00B068B7">
        <w:t>монографія</w:t>
      </w:r>
      <w:r w:rsidR="00D875E2" w:rsidRPr="00B068B7">
        <w:rPr>
          <w:spacing w:val="20"/>
        </w:rPr>
        <w:t xml:space="preserve"> </w:t>
      </w:r>
      <w:r w:rsidR="00D875E2" w:rsidRPr="00B068B7">
        <w:t>/</w:t>
      </w:r>
      <w:r w:rsidR="00D875E2" w:rsidRPr="00B068B7">
        <w:rPr>
          <w:spacing w:val="27"/>
        </w:rPr>
        <w:t xml:space="preserve"> </w:t>
      </w:r>
      <w:r w:rsidR="00D875E2" w:rsidRPr="00B068B7">
        <w:t>В.М.</w:t>
      </w:r>
      <w:r w:rsidR="00D875E2" w:rsidRPr="00B068B7">
        <w:rPr>
          <w:spacing w:val="15"/>
        </w:rPr>
        <w:t xml:space="preserve"> </w:t>
      </w:r>
      <w:proofErr w:type="spellStart"/>
      <w:r w:rsidR="00D875E2" w:rsidRPr="00B068B7">
        <w:t>Чернобровкін</w:t>
      </w:r>
      <w:proofErr w:type="spellEnd"/>
      <w:r w:rsidR="00D875E2" w:rsidRPr="00B068B7">
        <w:t>.</w:t>
      </w:r>
      <w:r w:rsidR="00D875E2" w:rsidRPr="00B068B7">
        <w:rPr>
          <w:spacing w:val="14"/>
        </w:rPr>
        <w:t xml:space="preserve"> </w:t>
      </w:r>
      <w:r w:rsidR="00D875E2" w:rsidRPr="00B068B7">
        <w:t>–</w:t>
      </w:r>
      <w:r w:rsidR="00D875E2" w:rsidRPr="00B068B7">
        <w:rPr>
          <w:spacing w:val="30"/>
        </w:rPr>
        <w:t xml:space="preserve"> </w:t>
      </w:r>
      <w:r w:rsidR="00D875E2" w:rsidRPr="00B068B7">
        <w:t>Луганськ:</w:t>
      </w:r>
      <w:r w:rsidR="00D875E2" w:rsidRPr="00B068B7">
        <w:rPr>
          <w:spacing w:val="8"/>
        </w:rPr>
        <w:t xml:space="preserve"> </w:t>
      </w:r>
      <w:r w:rsidR="00D875E2" w:rsidRPr="00B068B7">
        <w:t>Альма-матер,</w:t>
      </w:r>
      <w:r w:rsidR="00D875E2" w:rsidRPr="00B068B7">
        <w:rPr>
          <w:spacing w:val="14"/>
        </w:rPr>
        <w:t xml:space="preserve"> </w:t>
      </w:r>
      <w:r w:rsidR="00D875E2" w:rsidRPr="00B068B7">
        <w:t>2006.</w:t>
      </w:r>
      <w:r w:rsidR="00D875E2" w:rsidRPr="00B068B7">
        <w:rPr>
          <w:spacing w:val="15"/>
        </w:rPr>
        <w:t xml:space="preserve"> </w:t>
      </w:r>
      <w:r w:rsidR="00D875E2" w:rsidRPr="00B068B7">
        <w:t>–</w:t>
      </w:r>
      <w:r w:rsidR="00D875E2" w:rsidRPr="00B068B7">
        <w:rPr>
          <w:spacing w:val="29"/>
        </w:rPr>
        <w:t xml:space="preserve"> </w:t>
      </w:r>
      <w:r w:rsidR="00D875E2" w:rsidRPr="00B068B7">
        <w:t>416</w:t>
      </w:r>
      <w:r w:rsidR="00D875E2" w:rsidRPr="00B068B7">
        <w:rPr>
          <w:spacing w:val="10"/>
        </w:rPr>
        <w:t xml:space="preserve"> </w:t>
      </w:r>
      <w:r w:rsidR="00D875E2" w:rsidRPr="00B068B7">
        <w:rPr>
          <w:spacing w:val="-5"/>
        </w:rPr>
        <w:t>с.</w:t>
      </w:r>
    </w:p>
    <w:p w14:paraId="1286DFD1" w14:textId="340BCABA" w:rsidR="001540B0" w:rsidRPr="00B068B7" w:rsidRDefault="001540B0" w:rsidP="006577A5">
      <w:pPr>
        <w:tabs>
          <w:tab w:val="left" w:pos="709"/>
          <w:tab w:val="left" w:pos="2879"/>
          <w:tab w:val="left" w:pos="4823"/>
          <w:tab w:val="left" w:pos="6423"/>
          <w:tab w:val="left" w:pos="8243"/>
        </w:tabs>
        <w:spacing w:line="360" w:lineRule="auto"/>
        <w:ind w:left="102" w:right="102" w:firstLine="566"/>
        <w:jc w:val="both"/>
        <w:rPr>
          <w:sz w:val="28"/>
          <w:szCs w:val="28"/>
        </w:rPr>
      </w:pPr>
      <w:r w:rsidRPr="00B068B7">
        <w:rPr>
          <w:i/>
          <w:sz w:val="28"/>
          <w:szCs w:val="28"/>
          <w:lang w:val="uk-UA"/>
        </w:rPr>
        <w:t>62</w:t>
      </w:r>
      <w:r w:rsidRPr="00B068B7">
        <w:rPr>
          <w:i/>
          <w:sz w:val="28"/>
          <w:szCs w:val="28"/>
        </w:rPr>
        <w:t>.</w:t>
      </w:r>
      <w:r w:rsidRPr="00B068B7">
        <w:rPr>
          <w:sz w:val="28"/>
          <w:szCs w:val="28"/>
        </w:rPr>
        <w:t xml:space="preserve"> </w:t>
      </w:r>
      <w:proofErr w:type="spellStart"/>
      <w:r w:rsidR="00D875E2" w:rsidRPr="00B068B7">
        <w:rPr>
          <w:i/>
          <w:w w:val="105"/>
          <w:sz w:val="28"/>
          <w:szCs w:val="28"/>
        </w:rPr>
        <w:t>Моляко</w:t>
      </w:r>
      <w:proofErr w:type="spellEnd"/>
      <w:r w:rsidR="00D875E2" w:rsidRPr="00B068B7">
        <w:rPr>
          <w:i/>
          <w:spacing w:val="12"/>
          <w:w w:val="105"/>
          <w:sz w:val="28"/>
          <w:szCs w:val="28"/>
        </w:rPr>
        <w:t xml:space="preserve"> </w:t>
      </w:r>
      <w:r w:rsidR="00D875E2" w:rsidRPr="00B068B7">
        <w:rPr>
          <w:i/>
          <w:w w:val="105"/>
          <w:sz w:val="28"/>
          <w:szCs w:val="28"/>
        </w:rPr>
        <w:t xml:space="preserve">В.О. </w:t>
      </w:r>
      <w:proofErr w:type="spellStart"/>
      <w:r w:rsidR="00D875E2" w:rsidRPr="00B068B7">
        <w:rPr>
          <w:w w:val="105"/>
          <w:sz w:val="28"/>
          <w:szCs w:val="28"/>
        </w:rPr>
        <w:t>Психологія</w:t>
      </w:r>
      <w:proofErr w:type="spellEnd"/>
      <w:r w:rsidR="00D875E2" w:rsidRPr="00B068B7">
        <w:rPr>
          <w:w w:val="105"/>
          <w:sz w:val="28"/>
          <w:szCs w:val="28"/>
        </w:rPr>
        <w:t xml:space="preserve"> </w:t>
      </w:r>
      <w:proofErr w:type="spellStart"/>
      <w:r w:rsidR="00D875E2" w:rsidRPr="00B068B7">
        <w:rPr>
          <w:w w:val="105"/>
          <w:sz w:val="28"/>
          <w:szCs w:val="28"/>
        </w:rPr>
        <w:t>творчості</w:t>
      </w:r>
      <w:proofErr w:type="spellEnd"/>
      <w:r w:rsidR="00D875E2" w:rsidRPr="00B068B7">
        <w:rPr>
          <w:w w:val="105"/>
          <w:sz w:val="28"/>
          <w:szCs w:val="28"/>
        </w:rPr>
        <w:t xml:space="preserve"> - нова</w:t>
      </w:r>
      <w:r w:rsidR="00D875E2" w:rsidRPr="00B068B7">
        <w:rPr>
          <w:spacing w:val="9"/>
          <w:w w:val="105"/>
          <w:sz w:val="28"/>
          <w:szCs w:val="28"/>
        </w:rPr>
        <w:t xml:space="preserve"> </w:t>
      </w:r>
      <w:r w:rsidR="00D875E2" w:rsidRPr="00B068B7">
        <w:rPr>
          <w:w w:val="105"/>
          <w:sz w:val="28"/>
          <w:szCs w:val="28"/>
        </w:rPr>
        <w:t>парадигма</w:t>
      </w:r>
      <w:r w:rsidR="00D875E2" w:rsidRPr="00B068B7">
        <w:rPr>
          <w:spacing w:val="9"/>
          <w:w w:val="105"/>
          <w:sz w:val="28"/>
          <w:szCs w:val="28"/>
        </w:rPr>
        <w:t xml:space="preserve"> </w:t>
      </w:r>
      <w:proofErr w:type="spellStart"/>
      <w:r w:rsidR="00D875E2" w:rsidRPr="00B068B7">
        <w:rPr>
          <w:w w:val="105"/>
          <w:sz w:val="28"/>
          <w:szCs w:val="28"/>
        </w:rPr>
        <w:t>дослідження</w:t>
      </w:r>
      <w:proofErr w:type="spellEnd"/>
      <w:r w:rsidR="00D875E2" w:rsidRPr="00B068B7">
        <w:rPr>
          <w:w w:val="105"/>
          <w:sz w:val="28"/>
          <w:szCs w:val="28"/>
        </w:rPr>
        <w:t xml:space="preserve"> </w:t>
      </w:r>
      <w:proofErr w:type="spellStart"/>
      <w:r w:rsidR="00D875E2" w:rsidRPr="00B068B7">
        <w:rPr>
          <w:w w:val="105"/>
          <w:sz w:val="28"/>
          <w:szCs w:val="28"/>
        </w:rPr>
        <w:t>конструктивної</w:t>
      </w:r>
      <w:proofErr w:type="spellEnd"/>
      <w:r w:rsidR="00D875E2" w:rsidRPr="00B068B7">
        <w:rPr>
          <w:w w:val="105"/>
          <w:sz w:val="28"/>
          <w:szCs w:val="28"/>
        </w:rPr>
        <w:t xml:space="preserve"> </w:t>
      </w:r>
      <w:proofErr w:type="spellStart"/>
      <w:r w:rsidR="00D875E2" w:rsidRPr="00B068B7">
        <w:rPr>
          <w:w w:val="105"/>
          <w:sz w:val="28"/>
          <w:szCs w:val="28"/>
        </w:rPr>
        <w:t>діяльності</w:t>
      </w:r>
      <w:proofErr w:type="spellEnd"/>
      <w:r w:rsidR="00D875E2" w:rsidRPr="00B068B7">
        <w:rPr>
          <w:w w:val="105"/>
          <w:sz w:val="28"/>
          <w:szCs w:val="28"/>
        </w:rPr>
        <w:t xml:space="preserve"> </w:t>
      </w:r>
      <w:proofErr w:type="spellStart"/>
      <w:r w:rsidR="00D875E2" w:rsidRPr="00B068B7">
        <w:rPr>
          <w:w w:val="105"/>
          <w:sz w:val="28"/>
          <w:szCs w:val="28"/>
        </w:rPr>
        <w:t>людини</w:t>
      </w:r>
      <w:proofErr w:type="spellEnd"/>
      <w:r w:rsidR="00D875E2" w:rsidRPr="00B068B7">
        <w:rPr>
          <w:w w:val="105"/>
          <w:sz w:val="28"/>
          <w:szCs w:val="28"/>
        </w:rPr>
        <w:t xml:space="preserve"> /</w:t>
      </w:r>
      <w:r w:rsidR="00D875E2" w:rsidRPr="00B068B7">
        <w:rPr>
          <w:spacing w:val="10"/>
          <w:w w:val="105"/>
          <w:sz w:val="28"/>
          <w:szCs w:val="28"/>
        </w:rPr>
        <w:t xml:space="preserve"> </w:t>
      </w:r>
      <w:proofErr w:type="spellStart"/>
      <w:r w:rsidR="00D875E2" w:rsidRPr="00B068B7">
        <w:rPr>
          <w:w w:val="105"/>
          <w:sz w:val="28"/>
          <w:szCs w:val="28"/>
        </w:rPr>
        <w:t>Моляко</w:t>
      </w:r>
      <w:proofErr w:type="spellEnd"/>
      <w:r w:rsidR="00D875E2" w:rsidRPr="00B068B7">
        <w:rPr>
          <w:spacing w:val="12"/>
          <w:w w:val="105"/>
          <w:sz w:val="28"/>
          <w:szCs w:val="28"/>
        </w:rPr>
        <w:t xml:space="preserve"> </w:t>
      </w:r>
      <w:r w:rsidR="00D875E2" w:rsidRPr="00B068B7">
        <w:rPr>
          <w:w w:val="105"/>
          <w:sz w:val="28"/>
          <w:szCs w:val="28"/>
        </w:rPr>
        <w:t>В.О. /</w:t>
      </w:r>
      <w:r w:rsidR="00D875E2" w:rsidRPr="00B068B7">
        <w:rPr>
          <w:spacing w:val="-8"/>
          <w:w w:val="105"/>
          <w:sz w:val="28"/>
          <w:szCs w:val="28"/>
        </w:rPr>
        <w:t xml:space="preserve"> </w:t>
      </w:r>
      <w:r w:rsidR="00D875E2" w:rsidRPr="00B068B7">
        <w:rPr>
          <w:w w:val="105"/>
          <w:sz w:val="28"/>
          <w:szCs w:val="28"/>
        </w:rPr>
        <w:t>/</w:t>
      </w:r>
      <w:r w:rsidR="00D875E2" w:rsidRPr="00B068B7">
        <w:rPr>
          <w:spacing w:val="10"/>
          <w:w w:val="105"/>
          <w:sz w:val="28"/>
          <w:szCs w:val="28"/>
        </w:rPr>
        <w:t xml:space="preserve"> </w:t>
      </w:r>
      <w:r w:rsidR="00D875E2" w:rsidRPr="00B068B7">
        <w:rPr>
          <w:w w:val="105"/>
          <w:sz w:val="28"/>
          <w:szCs w:val="28"/>
        </w:rPr>
        <w:t>Практична</w:t>
      </w:r>
      <w:r w:rsidR="00D875E2" w:rsidRPr="00B068B7">
        <w:rPr>
          <w:spacing w:val="13"/>
          <w:w w:val="105"/>
          <w:sz w:val="28"/>
          <w:szCs w:val="28"/>
        </w:rPr>
        <w:t xml:space="preserve"> </w:t>
      </w:r>
      <w:proofErr w:type="spellStart"/>
      <w:r w:rsidR="00D875E2" w:rsidRPr="00B068B7">
        <w:rPr>
          <w:w w:val="105"/>
          <w:sz w:val="28"/>
          <w:szCs w:val="28"/>
        </w:rPr>
        <w:t>психологія</w:t>
      </w:r>
      <w:proofErr w:type="spellEnd"/>
      <w:r w:rsidR="00D875E2" w:rsidRPr="00B068B7">
        <w:rPr>
          <w:spacing w:val="12"/>
          <w:w w:val="105"/>
          <w:sz w:val="28"/>
          <w:szCs w:val="28"/>
        </w:rPr>
        <w:t xml:space="preserve"> </w:t>
      </w:r>
      <w:r w:rsidR="00D875E2" w:rsidRPr="00B068B7">
        <w:rPr>
          <w:w w:val="105"/>
          <w:sz w:val="28"/>
          <w:szCs w:val="28"/>
        </w:rPr>
        <w:t>та</w:t>
      </w:r>
      <w:r w:rsidR="00D875E2" w:rsidRPr="00B068B7">
        <w:rPr>
          <w:spacing w:val="40"/>
          <w:w w:val="105"/>
          <w:sz w:val="28"/>
          <w:szCs w:val="28"/>
        </w:rPr>
        <w:t xml:space="preserve"> </w:t>
      </w:r>
      <w:proofErr w:type="spellStart"/>
      <w:r w:rsidR="00D875E2" w:rsidRPr="00B068B7">
        <w:rPr>
          <w:w w:val="105"/>
          <w:sz w:val="28"/>
          <w:szCs w:val="28"/>
        </w:rPr>
        <w:t>соціальна</w:t>
      </w:r>
      <w:proofErr w:type="spellEnd"/>
      <w:r w:rsidR="00D875E2" w:rsidRPr="00B068B7">
        <w:rPr>
          <w:w w:val="105"/>
          <w:sz w:val="28"/>
          <w:szCs w:val="28"/>
        </w:rPr>
        <w:t xml:space="preserve"> робота. – 2004. – №8. – С.1-4.</w:t>
      </w:r>
    </w:p>
    <w:p w14:paraId="055B28C5" w14:textId="774C25ED" w:rsidR="001540B0" w:rsidRPr="00B068B7" w:rsidRDefault="001540B0" w:rsidP="00CB551D">
      <w:pPr>
        <w:pStyle w:val="a9"/>
        <w:tabs>
          <w:tab w:val="left" w:pos="709"/>
          <w:tab w:val="left" w:pos="1134"/>
        </w:tabs>
        <w:spacing w:line="360" w:lineRule="auto"/>
        <w:ind w:left="0" w:firstLine="709"/>
        <w:jc w:val="both"/>
        <w:rPr>
          <w:szCs w:val="28"/>
        </w:rPr>
      </w:pPr>
      <w:r w:rsidRPr="00B068B7">
        <w:rPr>
          <w:i/>
        </w:rPr>
        <w:t>63.</w:t>
      </w:r>
      <w:r w:rsidRPr="00B068B7">
        <w:t xml:space="preserve"> </w:t>
      </w:r>
      <w:r w:rsidR="002C405E" w:rsidRPr="00B068B7">
        <w:t xml:space="preserve"> </w:t>
      </w:r>
      <w:proofErr w:type="spellStart"/>
      <w:r w:rsidR="002C405E" w:rsidRPr="00B068B7">
        <w:rPr>
          <w:szCs w:val="28"/>
        </w:rPr>
        <w:t>Алексюк</w:t>
      </w:r>
      <w:proofErr w:type="spellEnd"/>
      <w:r w:rsidR="002C405E" w:rsidRPr="00B068B7">
        <w:rPr>
          <w:szCs w:val="28"/>
        </w:rPr>
        <w:t xml:space="preserve"> А.М., </w:t>
      </w:r>
      <w:proofErr w:type="spellStart"/>
      <w:r w:rsidR="002C405E" w:rsidRPr="00B068B7">
        <w:rPr>
          <w:szCs w:val="28"/>
        </w:rPr>
        <w:t>Аюрзанайн</w:t>
      </w:r>
      <w:proofErr w:type="spellEnd"/>
      <w:r w:rsidR="002C405E" w:rsidRPr="00B068B7">
        <w:rPr>
          <w:szCs w:val="28"/>
        </w:rPr>
        <w:t xml:space="preserve"> А.А., Козаков В.А., </w:t>
      </w:r>
      <w:proofErr w:type="spellStart"/>
      <w:r w:rsidR="002C405E" w:rsidRPr="00B068B7">
        <w:rPr>
          <w:szCs w:val="28"/>
        </w:rPr>
        <w:t>Пидкасистий</w:t>
      </w:r>
      <w:proofErr w:type="spellEnd"/>
      <w:r w:rsidR="002C405E" w:rsidRPr="00B068B7">
        <w:rPr>
          <w:szCs w:val="28"/>
        </w:rPr>
        <w:t xml:space="preserve"> П.І. та </w:t>
      </w:r>
      <w:proofErr w:type="spellStart"/>
      <w:r w:rsidR="002C405E" w:rsidRPr="00B068B7">
        <w:rPr>
          <w:szCs w:val="28"/>
        </w:rPr>
        <w:t>ін</w:t>
      </w:r>
      <w:proofErr w:type="spellEnd"/>
      <w:r w:rsidR="002C405E" w:rsidRPr="00B068B7">
        <w:rPr>
          <w:szCs w:val="28"/>
        </w:rPr>
        <w:t xml:space="preserve">. </w:t>
      </w:r>
      <w:proofErr w:type="spellStart"/>
      <w:r w:rsidR="002C405E" w:rsidRPr="00B068B7">
        <w:rPr>
          <w:szCs w:val="28"/>
        </w:rPr>
        <w:t>Організація</w:t>
      </w:r>
      <w:proofErr w:type="spellEnd"/>
      <w:r w:rsidR="002C405E" w:rsidRPr="00B068B7">
        <w:rPr>
          <w:szCs w:val="28"/>
        </w:rPr>
        <w:t xml:space="preserve"> </w:t>
      </w:r>
      <w:proofErr w:type="spellStart"/>
      <w:r w:rsidR="002C405E" w:rsidRPr="00B068B7">
        <w:rPr>
          <w:szCs w:val="28"/>
        </w:rPr>
        <w:t>самостійної</w:t>
      </w:r>
      <w:proofErr w:type="spellEnd"/>
      <w:r w:rsidR="002C405E" w:rsidRPr="00B068B7">
        <w:rPr>
          <w:szCs w:val="28"/>
        </w:rPr>
        <w:t xml:space="preserve"> </w:t>
      </w:r>
      <w:proofErr w:type="spellStart"/>
      <w:r w:rsidR="002C405E" w:rsidRPr="00B068B7">
        <w:rPr>
          <w:szCs w:val="28"/>
        </w:rPr>
        <w:t>роботи</w:t>
      </w:r>
      <w:proofErr w:type="spellEnd"/>
      <w:r w:rsidR="002C405E" w:rsidRPr="00B068B7">
        <w:rPr>
          <w:szCs w:val="28"/>
        </w:rPr>
        <w:t xml:space="preserve"> </w:t>
      </w:r>
      <w:proofErr w:type="spellStart"/>
      <w:r w:rsidR="002C405E" w:rsidRPr="00B068B7">
        <w:rPr>
          <w:szCs w:val="28"/>
        </w:rPr>
        <w:t>студентів</w:t>
      </w:r>
      <w:proofErr w:type="spellEnd"/>
      <w:r w:rsidR="002C405E" w:rsidRPr="00B068B7">
        <w:rPr>
          <w:szCs w:val="28"/>
        </w:rPr>
        <w:t xml:space="preserve"> в </w:t>
      </w:r>
      <w:proofErr w:type="spellStart"/>
      <w:r w:rsidR="002C405E" w:rsidRPr="00B068B7">
        <w:rPr>
          <w:szCs w:val="28"/>
        </w:rPr>
        <w:t>умовах</w:t>
      </w:r>
      <w:proofErr w:type="spellEnd"/>
      <w:r w:rsidR="002C405E" w:rsidRPr="00B068B7">
        <w:rPr>
          <w:szCs w:val="28"/>
        </w:rPr>
        <w:t xml:space="preserve"> </w:t>
      </w:r>
      <w:proofErr w:type="spellStart"/>
      <w:r w:rsidR="002C405E" w:rsidRPr="00B068B7">
        <w:rPr>
          <w:szCs w:val="28"/>
        </w:rPr>
        <w:t>інтенсифікації</w:t>
      </w:r>
      <w:proofErr w:type="spellEnd"/>
      <w:r w:rsidR="002C405E" w:rsidRPr="00B068B7">
        <w:rPr>
          <w:szCs w:val="28"/>
        </w:rPr>
        <w:t xml:space="preserve"> </w:t>
      </w:r>
      <w:proofErr w:type="spellStart"/>
      <w:r w:rsidR="002C405E" w:rsidRPr="00B068B7">
        <w:rPr>
          <w:szCs w:val="28"/>
        </w:rPr>
        <w:t>навчання</w:t>
      </w:r>
      <w:proofErr w:type="spellEnd"/>
      <w:r w:rsidR="002C405E" w:rsidRPr="00B068B7">
        <w:rPr>
          <w:szCs w:val="28"/>
        </w:rPr>
        <w:t xml:space="preserve">: </w:t>
      </w:r>
      <w:proofErr w:type="spellStart"/>
      <w:r w:rsidR="002C405E" w:rsidRPr="00B068B7">
        <w:rPr>
          <w:szCs w:val="28"/>
        </w:rPr>
        <w:t>Навч</w:t>
      </w:r>
      <w:proofErr w:type="spellEnd"/>
      <w:r w:rsidR="002C405E" w:rsidRPr="00B068B7">
        <w:rPr>
          <w:szCs w:val="28"/>
        </w:rPr>
        <w:t xml:space="preserve">. </w:t>
      </w:r>
      <w:proofErr w:type="spellStart"/>
      <w:r w:rsidR="002C405E" w:rsidRPr="00B068B7">
        <w:rPr>
          <w:szCs w:val="28"/>
        </w:rPr>
        <w:t>посібник</w:t>
      </w:r>
      <w:proofErr w:type="spellEnd"/>
      <w:r w:rsidR="002C405E" w:rsidRPr="00B068B7">
        <w:rPr>
          <w:szCs w:val="28"/>
        </w:rPr>
        <w:t>. – К.: ІСДО, 1993. – 336 с.</w:t>
      </w:r>
      <w:r w:rsidR="00CB551D">
        <w:rPr>
          <w:szCs w:val="28"/>
        </w:rPr>
        <w:tab/>
      </w:r>
      <w:r w:rsidR="00CB551D">
        <w:rPr>
          <w:szCs w:val="28"/>
        </w:rPr>
        <w:tab/>
      </w:r>
      <w:r w:rsidR="00CB551D">
        <w:rPr>
          <w:szCs w:val="28"/>
        </w:rPr>
        <w:tab/>
      </w:r>
      <w:r w:rsidR="00CB551D">
        <w:rPr>
          <w:szCs w:val="28"/>
        </w:rPr>
        <w:tab/>
      </w:r>
      <w:r w:rsidR="00CB551D">
        <w:rPr>
          <w:szCs w:val="28"/>
        </w:rPr>
        <w:tab/>
      </w:r>
      <w:r w:rsidRPr="00B068B7">
        <w:rPr>
          <w:i/>
          <w:szCs w:val="28"/>
          <w:lang w:val="uk-UA"/>
        </w:rPr>
        <w:t>64</w:t>
      </w:r>
      <w:r w:rsidRPr="00B068B7">
        <w:rPr>
          <w:i/>
          <w:szCs w:val="28"/>
        </w:rPr>
        <w:t xml:space="preserve">. </w:t>
      </w:r>
      <w:proofErr w:type="spellStart"/>
      <w:r w:rsidR="00605642" w:rsidRPr="00B068B7">
        <w:rPr>
          <w:szCs w:val="28"/>
        </w:rPr>
        <w:t>Овчарук</w:t>
      </w:r>
      <w:proofErr w:type="spellEnd"/>
      <w:r w:rsidR="00605642" w:rsidRPr="00B068B7">
        <w:rPr>
          <w:szCs w:val="28"/>
          <w:lang w:val="uk-UA"/>
        </w:rPr>
        <w:t xml:space="preserve"> </w:t>
      </w:r>
      <w:r w:rsidR="00605642" w:rsidRPr="00B068B7">
        <w:rPr>
          <w:szCs w:val="28"/>
        </w:rPr>
        <w:t xml:space="preserve">О. </w:t>
      </w:r>
      <w:proofErr w:type="spellStart"/>
      <w:r w:rsidR="00605642" w:rsidRPr="00B068B7">
        <w:rPr>
          <w:szCs w:val="28"/>
        </w:rPr>
        <w:t>Компетентність</w:t>
      </w:r>
      <w:proofErr w:type="spellEnd"/>
      <w:r w:rsidR="00605642" w:rsidRPr="00B068B7">
        <w:rPr>
          <w:szCs w:val="28"/>
        </w:rPr>
        <w:t xml:space="preserve"> як ключ до </w:t>
      </w:r>
      <w:proofErr w:type="spellStart"/>
      <w:r w:rsidR="00605642" w:rsidRPr="00B068B7">
        <w:rPr>
          <w:szCs w:val="28"/>
        </w:rPr>
        <w:t>оновлення</w:t>
      </w:r>
      <w:proofErr w:type="spellEnd"/>
      <w:r w:rsidR="00605642" w:rsidRPr="00B068B7">
        <w:rPr>
          <w:szCs w:val="28"/>
        </w:rPr>
        <w:t xml:space="preserve"> </w:t>
      </w:r>
      <w:proofErr w:type="spellStart"/>
      <w:r w:rsidR="00605642" w:rsidRPr="00B068B7">
        <w:rPr>
          <w:szCs w:val="28"/>
        </w:rPr>
        <w:t>змісту</w:t>
      </w:r>
      <w:proofErr w:type="spellEnd"/>
      <w:r w:rsidR="00605642" w:rsidRPr="00B068B7">
        <w:rPr>
          <w:szCs w:val="28"/>
        </w:rPr>
        <w:t xml:space="preserve"> </w:t>
      </w:r>
      <w:proofErr w:type="spellStart"/>
      <w:r w:rsidR="00605642" w:rsidRPr="00B068B7">
        <w:rPr>
          <w:szCs w:val="28"/>
        </w:rPr>
        <w:t>освіти</w:t>
      </w:r>
      <w:proofErr w:type="spellEnd"/>
      <w:r w:rsidR="00605642" w:rsidRPr="00B068B7">
        <w:rPr>
          <w:szCs w:val="28"/>
          <w:lang w:val="uk-UA"/>
        </w:rPr>
        <w:t>.</w:t>
      </w:r>
      <w:r w:rsidR="00CB551D">
        <w:rPr>
          <w:szCs w:val="28"/>
          <w:lang w:val="uk-UA"/>
        </w:rPr>
        <w:tab/>
      </w:r>
      <w:r w:rsidR="00605642" w:rsidRPr="00B068B7">
        <w:rPr>
          <w:szCs w:val="28"/>
          <w:lang w:val="uk-UA"/>
        </w:rPr>
        <w:t xml:space="preserve"> </w:t>
      </w:r>
      <w:r w:rsidR="00605642" w:rsidRPr="00B068B7">
        <w:rPr>
          <w:szCs w:val="28"/>
        </w:rPr>
        <w:t>Режим доступу: https://osvita.ua/school/method/381</w:t>
      </w:r>
    </w:p>
    <w:p w14:paraId="5032C6FF" w14:textId="0573F593" w:rsidR="00CB7923" w:rsidRPr="00B068B7" w:rsidRDefault="00CB7923" w:rsidP="00400F99">
      <w:pPr>
        <w:tabs>
          <w:tab w:val="left" w:pos="1134"/>
        </w:tabs>
        <w:spacing w:line="360" w:lineRule="auto"/>
        <w:jc w:val="both"/>
        <w:rPr>
          <w:szCs w:val="28"/>
        </w:rPr>
      </w:pPr>
    </w:p>
    <w:p w14:paraId="2788D866" w14:textId="77777777" w:rsidR="00CB7923" w:rsidRPr="00B068B7" w:rsidRDefault="00CB7923" w:rsidP="006577A5">
      <w:pPr>
        <w:spacing w:before="1" w:line="360" w:lineRule="auto"/>
        <w:ind w:left="102" w:firstLine="566"/>
        <w:rPr>
          <w:sz w:val="28"/>
          <w:szCs w:val="28"/>
        </w:rPr>
      </w:pPr>
    </w:p>
    <w:p w14:paraId="728F0A2F" w14:textId="77777777" w:rsidR="004B0C96" w:rsidRPr="00B068B7" w:rsidRDefault="004B0C96" w:rsidP="006577A5">
      <w:pPr>
        <w:tabs>
          <w:tab w:val="left" w:pos="1251"/>
          <w:tab w:val="left" w:pos="1252"/>
        </w:tabs>
        <w:spacing w:line="360" w:lineRule="auto"/>
        <w:ind w:right="172"/>
        <w:jc w:val="both"/>
        <w:rPr>
          <w:rFonts w:eastAsia="Calibri"/>
          <w:sz w:val="28"/>
          <w:szCs w:val="28"/>
          <w:lang w:eastAsia="en-US"/>
        </w:rPr>
      </w:pPr>
    </w:p>
    <w:p w14:paraId="55D140FA" w14:textId="77777777" w:rsidR="00DB6A49" w:rsidRPr="00B068B7" w:rsidRDefault="00DB6A49" w:rsidP="006577A5">
      <w:pPr>
        <w:pStyle w:val="1"/>
        <w:spacing w:line="360" w:lineRule="auto"/>
        <w:jc w:val="center"/>
        <w:rPr>
          <w:rFonts w:ascii="Times New Roman" w:hAnsi="Times New Roman" w:cs="Times New Roman"/>
          <w:b/>
          <w:bCs/>
          <w:color w:val="auto"/>
          <w:lang w:val="uk-UA"/>
        </w:rPr>
      </w:pPr>
      <w:bookmarkStart w:id="31" w:name="_Toc184232583"/>
      <w:bookmarkStart w:id="32" w:name="_Toc184648166"/>
      <w:bookmarkStart w:id="33" w:name="_Toc185176299"/>
      <w:r w:rsidRPr="00B068B7">
        <w:rPr>
          <w:rFonts w:ascii="Times New Roman" w:hAnsi="Times New Roman" w:cs="Times New Roman"/>
          <w:b/>
          <w:bCs/>
          <w:color w:val="auto"/>
        </w:rPr>
        <w:lastRenderedPageBreak/>
        <w:t>ДОДАТКИ</w:t>
      </w:r>
      <w:bookmarkEnd w:id="31"/>
      <w:bookmarkEnd w:id="32"/>
      <w:bookmarkEnd w:id="33"/>
    </w:p>
    <w:p w14:paraId="186F7107" w14:textId="77777777" w:rsidR="001D4551" w:rsidRPr="00B068B7" w:rsidRDefault="001D4551" w:rsidP="006577A5">
      <w:pPr>
        <w:spacing w:line="360" w:lineRule="auto"/>
        <w:rPr>
          <w:lang w:val="uk-UA"/>
        </w:rPr>
      </w:pPr>
    </w:p>
    <w:p w14:paraId="3EAF1F27" w14:textId="5B388D4B" w:rsidR="001D4551" w:rsidRPr="00B068B7" w:rsidRDefault="001D4551" w:rsidP="006577A5">
      <w:pPr>
        <w:tabs>
          <w:tab w:val="left" w:pos="4678"/>
        </w:tabs>
        <w:spacing w:line="360" w:lineRule="auto"/>
        <w:jc w:val="center"/>
        <w:rPr>
          <w:sz w:val="28"/>
          <w:szCs w:val="28"/>
          <w:lang w:val="uk-UA"/>
        </w:rPr>
      </w:pPr>
      <w:r w:rsidRPr="00B068B7">
        <w:rPr>
          <w:sz w:val="28"/>
          <w:szCs w:val="28"/>
          <w:lang w:val="uk-UA"/>
        </w:rPr>
        <w:t>Додаток А</w:t>
      </w:r>
    </w:p>
    <w:p w14:paraId="5180C772" w14:textId="77777777" w:rsidR="00DB6A49" w:rsidRPr="00B068B7" w:rsidRDefault="00DB6A49" w:rsidP="006577A5">
      <w:pPr>
        <w:pStyle w:val="af7"/>
        <w:spacing w:line="360" w:lineRule="auto"/>
        <w:ind w:firstLine="709"/>
        <w:jc w:val="center"/>
        <w:rPr>
          <w:rFonts w:ascii="Times New Roman" w:hAnsi="Times New Roman" w:cs="Times New Roman"/>
          <w:bCs/>
          <w:i/>
          <w:iCs/>
          <w:sz w:val="28"/>
          <w:szCs w:val="28"/>
        </w:rPr>
      </w:pPr>
      <w:r w:rsidRPr="00B068B7">
        <w:rPr>
          <w:rFonts w:ascii="Times New Roman" w:hAnsi="Times New Roman" w:cs="Times New Roman"/>
          <w:bCs/>
          <w:i/>
          <w:iCs/>
          <w:sz w:val="28"/>
          <w:szCs w:val="28"/>
        </w:rPr>
        <w:t xml:space="preserve">Методика Т. </w:t>
      </w:r>
      <w:proofErr w:type="spellStart"/>
      <w:r w:rsidRPr="00B068B7">
        <w:rPr>
          <w:rFonts w:ascii="Times New Roman" w:hAnsi="Times New Roman" w:cs="Times New Roman"/>
          <w:bCs/>
          <w:i/>
          <w:iCs/>
          <w:sz w:val="28"/>
          <w:szCs w:val="28"/>
        </w:rPr>
        <w:t>Елерса</w:t>
      </w:r>
      <w:proofErr w:type="spellEnd"/>
      <w:r w:rsidRPr="00B068B7">
        <w:rPr>
          <w:rFonts w:ascii="Times New Roman" w:hAnsi="Times New Roman" w:cs="Times New Roman"/>
          <w:bCs/>
          <w:i/>
          <w:iCs/>
          <w:sz w:val="28"/>
          <w:szCs w:val="28"/>
        </w:rPr>
        <w:t>: діагностика мотивації до успіху</w:t>
      </w:r>
    </w:p>
    <w:p w14:paraId="1117165F" w14:textId="77777777" w:rsidR="001D4551" w:rsidRPr="00B068B7" w:rsidRDefault="001D4551" w:rsidP="006577A5">
      <w:pPr>
        <w:tabs>
          <w:tab w:val="left" w:pos="709"/>
          <w:tab w:val="left" w:pos="4678"/>
        </w:tabs>
        <w:spacing w:line="360" w:lineRule="auto"/>
        <w:jc w:val="both"/>
        <w:rPr>
          <w:sz w:val="28"/>
          <w:szCs w:val="28"/>
          <w:lang w:val="uk-UA"/>
        </w:rPr>
      </w:pPr>
      <w:r w:rsidRPr="00B068B7">
        <w:rPr>
          <w:sz w:val="28"/>
          <w:szCs w:val="28"/>
          <w:lang w:val="uk-UA"/>
        </w:rPr>
        <w:tab/>
        <w:t xml:space="preserve">Вам пропонується відповісти на ряд тверджень. Вони дозволять Вам уточнити Ваші думки, інтереси і те, як Ви оцінюєте себе. Якщо Ви згодні з твердженням, то поруч з його номером напишіть «так», їли не згодні - «ні». Ніяких додаткових написів робити не слід. Відповідаючи на затвердження, майте на увазі, що вони дуже короткі і не можуть містити всі необхідні подробиці. Уявляйте собі типові ситуації і не витрачайте час на обдумування, відповідайте </w:t>
      </w:r>
      <w:proofErr w:type="spellStart"/>
      <w:r w:rsidRPr="00B068B7">
        <w:rPr>
          <w:sz w:val="28"/>
          <w:szCs w:val="28"/>
          <w:lang w:val="uk-UA"/>
        </w:rPr>
        <w:t>бисть</w:t>
      </w:r>
      <w:proofErr w:type="spellEnd"/>
      <w:r w:rsidRPr="00B068B7">
        <w:rPr>
          <w:sz w:val="28"/>
          <w:szCs w:val="28"/>
          <w:lang w:val="uk-UA"/>
        </w:rPr>
        <w:t>, давайте перший природний відповідь, який приходить Вам в голову, не пропускайте нічого, відповідайте по порядку і обов'язково на кожне твердження.</w:t>
      </w:r>
      <w:r w:rsidRPr="00B068B7">
        <w:rPr>
          <w:sz w:val="28"/>
          <w:szCs w:val="28"/>
          <w:lang w:val="uk-UA"/>
        </w:rPr>
        <w:tab/>
      </w:r>
      <w:r w:rsidRPr="00B068B7">
        <w:rPr>
          <w:sz w:val="28"/>
          <w:szCs w:val="28"/>
          <w:lang w:val="uk-UA"/>
        </w:rPr>
        <w:tab/>
      </w:r>
      <w:r w:rsidRPr="00B068B7">
        <w:rPr>
          <w:sz w:val="28"/>
          <w:szCs w:val="28"/>
          <w:lang w:val="uk-UA"/>
        </w:rPr>
        <w:tab/>
      </w:r>
      <w:r w:rsidRPr="00B068B7">
        <w:rPr>
          <w:sz w:val="28"/>
          <w:szCs w:val="28"/>
          <w:lang w:val="uk-UA"/>
        </w:rPr>
        <w:tab/>
      </w:r>
      <w:r w:rsidRPr="00B068B7">
        <w:rPr>
          <w:sz w:val="28"/>
          <w:szCs w:val="28"/>
          <w:lang w:val="uk-UA"/>
        </w:rPr>
        <w:tab/>
      </w:r>
      <w:r w:rsidRPr="00B068B7">
        <w:rPr>
          <w:sz w:val="28"/>
          <w:szCs w:val="28"/>
          <w:lang w:val="uk-UA"/>
        </w:rPr>
        <w:tab/>
      </w:r>
      <w:r w:rsidRPr="00B068B7">
        <w:rPr>
          <w:sz w:val="28"/>
          <w:szCs w:val="28"/>
          <w:lang w:val="uk-UA"/>
        </w:rPr>
        <w:tab/>
      </w:r>
      <w:r w:rsidRPr="00B068B7">
        <w:rPr>
          <w:sz w:val="28"/>
          <w:szCs w:val="28"/>
          <w:lang w:val="uk-UA"/>
        </w:rPr>
        <w:tab/>
        <w:t>Можливо, деякі висловлювання буде важко віднести до самого себе. У цьому випадку все-таки постарайтеся відповісти «так» або «ні». Не прагніть зробити свідомо сприятливе або несприятливе враження. Вільно висловлюйте свою думку, пам'ятайте, що поганих або хороших відповідей тут не існує.</w:t>
      </w:r>
    </w:p>
    <w:p w14:paraId="54703A2D" w14:textId="3BE30A96" w:rsidR="00DB6A49" w:rsidRPr="00B068B7" w:rsidRDefault="00DB6A49" w:rsidP="006577A5">
      <w:pPr>
        <w:pStyle w:val="af7"/>
        <w:spacing w:line="360" w:lineRule="auto"/>
        <w:ind w:firstLine="709"/>
        <w:jc w:val="both"/>
        <w:rPr>
          <w:rFonts w:ascii="Times New Roman" w:hAnsi="Times New Roman" w:cs="Times New Roman"/>
          <w:sz w:val="28"/>
          <w:szCs w:val="28"/>
          <w:lang w:val="ru-RU"/>
        </w:rPr>
      </w:pPr>
      <w:r w:rsidRPr="00B068B7">
        <w:rPr>
          <w:rFonts w:ascii="Times New Roman" w:hAnsi="Times New Roman" w:cs="Times New Roman"/>
          <w:sz w:val="28"/>
          <w:szCs w:val="28"/>
        </w:rPr>
        <w:t xml:space="preserve">Вам буде </w:t>
      </w:r>
      <w:proofErr w:type="spellStart"/>
      <w:r w:rsidRPr="00B068B7">
        <w:rPr>
          <w:rFonts w:ascii="Times New Roman" w:hAnsi="Times New Roman" w:cs="Times New Roman"/>
          <w:sz w:val="28"/>
          <w:szCs w:val="28"/>
        </w:rPr>
        <w:t>запропонован</w:t>
      </w:r>
      <w:proofErr w:type="spellEnd"/>
      <w:r w:rsidR="001F33B2" w:rsidRPr="00B068B7">
        <w:rPr>
          <w:rFonts w:ascii="Times New Roman" w:hAnsi="Times New Roman" w:cs="Times New Roman"/>
          <w:sz w:val="28"/>
          <w:szCs w:val="28"/>
          <w:lang w:val="ru-RU"/>
        </w:rPr>
        <w:t>о</w:t>
      </w:r>
      <w:r w:rsidRPr="00B068B7">
        <w:rPr>
          <w:rFonts w:ascii="Times New Roman" w:hAnsi="Times New Roman" w:cs="Times New Roman"/>
          <w:sz w:val="28"/>
          <w:szCs w:val="28"/>
        </w:rPr>
        <w:t xml:space="preserve"> 41 питання, на кожен з яких дайте відповідь "так" або "ні".</w:t>
      </w:r>
    </w:p>
    <w:p w14:paraId="38FC1DA9" w14:textId="77777777" w:rsidR="001F33B2" w:rsidRPr="00B068B7" w:rsidRDefault="001F33B2" w:rsidP="006577A5">
      <w:pPr>
        <w:pStyle w:val="af7"/>
        <w:spacing w:line="360" w:lineRule="auto"/>
        <w:ind w:firstLine="709"/>
        <w:jc w:val="both"/>
        <w:rPr>
          <w:rFonts w:ascii="Times New Roman" w:hAnsi="Times New Roman" w:cs="Times New Roman"/>
          <w:sz w:val="28"/>
          <w:szCs w:val="28"/>
          <w:lang w:val="ru-RU"/>
        </w:rPr>
      </w:pPr>
    </w:p>
    <w:p w14:paraId="4A2CDD05" w14:textId="77777777" w:rsidR="00DB6A49" w:rsidRPr="00B068B7" w:rsidRDefault="00DB6A49" w:rsidP="006577A5">
      <w:pPr>
        <w:pStyle w:val="af7"/>
        <w:spacing w:line="360" w:lineRule="auto"/>
        <w:ind w:firstLine="709"/>
        <w:jc w:val="both"/>
        <w:rPr>
          <w:rFonts w:ascii="Times New Roman" w:hAnsi="Times New Roman" w:cs="Times New Roman"/>
          <w:sz w:val="28"/>
          <w:szCs w:val="28"/>
        </w:rPr>
      </w:pPr>
      <w:r w:rsidRPr="00B068B7">
        <w:rPr>
          <w:rFonts w:ascii="Times New Roman" w:hAnsi="Times New Roman" w:cs="Times New Roman"/>
          <w:sz w:val="28"/>
          <w:szCs w:val="28"/>
        </w:rPr>
        <w:t>1. Якщо між двома варіантами є вибір, його краще зробити швидше, ніж відкладати на потім.</w:t>
      </w:r>
    </w:p>
    <w:p w14:paraId="3627D6AB" w14:textId="77777777" w:rsidR="00DB6A49" w:rsidRPr="00B068B7" w:rsidRDefault="00DB6A49" w:rsidP="006577A5">
      <w:pPr>
        <w:pStyle w:val="af7"/>
        <w:spacing w:line="360" w:lineRule="auto"/>
        <w:ind w:firstLine="709"/>
        <w:jc w:val="both"/>
        <w:rPr>
          <w:rFonts w:ascii="Times New Roman" w:hAnsi="Times New Roman" w:cs="Times New Roman"/>
          <w:sz w:val="28"/>
          <w:szCs w:val="28"/>
        </w:rPr>
      </w:pPr>
      <w:r w:rsidRPr="00B068B7">
        <w:rPr>
          <w:rFonts w:ascii="Times New Roman" w:hAnsi="Times New Roman" w:cs="Times New Roman"/>
          <w:sz w:val="28"/>
          <w:szCs w:val="28"/>
        </w:rPr>
        <w:t>2. Якщо помічаю, що не можу на всі 100% виконати завдання, я легко дратуюся.</w:t>
      </w:r>
    </w:p>
    <w:p w14:paraId="31632D65" w14:textId="77777777" w:rsidR="00DB6A49" w:rsidRPr="00B068B7" w:rsidRDefault="00DB6A49" w:rsidP="006577A5">
      <w:pPr>
        <w:pStyle w:val="af7"/>
        <w:spacing w:line="360" w:lineRule="auto"/>
        <w:ind w:firstLine="709"/>
        <w:jc w:val="both"/>
        <w:rPr>
          <w:rFonts w:ascii="Times New Roman" w:hAnsi="Times New Roman" w:cs="Times New Roman"/>
          <w:sz w:val="28"/>
          <w:szCs w:val="28"/>
        </w:rPr>
      </w:pPr>
      <w:r w:rsidRPr="00B068B7">
        <w:rPr>
          <w:rFonts w:ascii="Times New Roman" w:hAnsi="Times New Roman" w:cs="Times New Roman"/>
          <w:sz w:val="28"/>
          <w:szCs w:val="28"/>
        </w:rPr>
        <w:t>3. Коли я працюю, це виглядає так, ніби я ставлю на карту все.</w:t>
      </w:r>
    </w:p>
    <w:p w14:paraId="44D15C46" w14:textId="77777777" w:rsidR="00DB6A49" w:rsidRPr="00B068B7" w:rsidRDefault="00DB6A49" w:rsidP="006577A5">
      <w:pPr>
        <w:pStyle w:val="af7"/>
        <w:spacing w:line="360" w:lineRule="auto"/>
        <w:ind w:firstLine="709"/>
        <w:jc w:val="both"/>
        <w:rPr>
          <w:rFonts w:ascii="Times New Roman" w:hAnsi="Times New Roman" w:cs="Times New Roman"/>
          <w:sz w:val="28"/>
          <w:szCs w:val="28"/>
        </w:rPr>
      </w:pPr>
      <w:r w:rsidRPr="00B068B7">
        <w:rPr>
          <w:rFonts w:ascii="Times New Roman" w:hAnsi="Times New Roman" w:cs="Times New Roman"/>
          <w:sz w:val="28"/>
          <w:szCs w:val="28"/>
        </w:rPr>
        <w:t>4. Якщо виникає проблемна ситуація, найчастіше я приймаю рішення одним з останніх.</w:t>
      </w:r>
    </w:p>
    <w:p w14:paraId="2ECDC871" w14:textId="77777777" w:rsidR="00DB6A49" w:rsidRPr="00B068B7" w:rsidRDefault="00DB6A49" w:rsidP="006577A5">
      <w:pPr>
        <w:pStyle w:val="af7"/>
        <w:spacing w:line="360" w:lineRule="auto"/>
        <w:ind w:firstLine="709"/>
        <w:jc w:val="both"/>
        <w:rPr>
          <w:rFonts w:ascii="Times New Roman" w:hAnsi="Times New Roman" w:cs="Times New Roman"/>
          <w:sz w:val="28"/>
          <w:szCs w:val="28"/>
        </w:rPr>
      </w:pPr>
      <w:r w:rsidRPr="00B068B7">
        <w:rPr>
          <w:rFonts w:ascii="Times New Roman" w:hAnsi="Times New Roman" w:cs="Times New Roman"/>
          <w:sz w:val="28"/>
          <w:szCs w:val="28"/>
        </w:rPr>
        <w:t>5. Якщо два дні поспіль у мене немає справи, я втрачаю спокій.</w:t>
      </w:r>
    </w:p>
    <w:p w14:paraId="278F56D1" w14:textId="77777777" w:rsidR="00DB6A49" w:rsidRPr="00B068B7" w:rsidRDefault="00DB6A49" w:rsidP="006577A5">
      <w:pPr>
        <w:pStyle w:val="af7"/>
        <w:spacing w:line="360" w:lineRule="auto"/>
        <w:ind w:firstLine="709"/>
        <w:jc w:val="both"/>
        <w:rPr>
          <w:rFonts w:ascii="Times New Roman" w:hAnsi="Times New Roman" w:cs="Times New Roman"/>
          <w:sz w:val="28"/>
          <w:szCs w:val="28"/>
        </w:rPr>
      </w:pPr>
      <w:r w:rsidRPr="00B068B7">
        <w:rPr>
          <w:rFonts w:ascii="Times New Roman" w:hAnsi="Times New Roman" w:cs="Times New Roman"/>
          <w:sz w:val="28"/>
          <w:szCs w:val="28"/>
        </w:rPr>
        <w:t>6. У деякі дні мої успіхи нижче середніх.</w:t>
      </w:r>
    </w:p>
    <w:p w14:paraId="41025981" w14:textId="77777777" w:rsidR="00DB6A49" w:rsidRPr="00B068B7" w:rsidRDefault="00DB6A49" w:rsidP="006577A5">
      <w:pPr>
        <w:pStyle w:val="af7"/>
        <w:spacing w:line="360" w:lineRule="auto"/>
        <w:ind w:firstLine="709"/>
        <w:jc w:val="both"/>
        <w:rPr>
          <w:rFonts w:ascii="Times New Roman" w:hAnsi="Times New Roman" w:cs="Times New Roman"/>
          <w:sz w:val="28"/>
          <w:szCs w:val="28"/>
        </w:rPr>
      </w:pPr>
      <w:r w:rsidRPr="00B068B7">
        <w:rPr>
          <w:rFonts w:ascii="Times New Roman" w:hAnsi="Times New Roman" w:cs="Times New Roman"/>
          <w:sz w:val="28"/>
          <w:szCs w:val="28"/>
        </w:rPr>
        <w:t>7. Я більш вимогливий до себе, ніж до інших.</w:t>
      </w:r>
    </w:p>
    <w:p w14:paraId="123091F1" w14:textId="77777777" w:rsidR="00DB6A49" w:rsidRPr="00B068B7" w:rsidRDefault="00DB6A49" w:rsidP="006577A5">
      <w:pPr>
        <w:pStyle w:val="af7"/>
        <w:spacing w:line="360" w:lineRule="auto"/>
        <w:ind w:firstLine="709"/>
        <w:jc w:val="both"/>
        <w:rPr>
          <w:rFonts w:ascii="Times New Roman" w:hAnsi="Times New Roman" w:cs="Times New Roman"/>
          <w:sz w:val="28"/>
          <w:szCs w:val="28"/>
        </w:rPr>
      </w:pPr>
      <w:r w:rsidRPr="00B068B7">
        <w:rPr>
          <w:rFonts w:ascii="Times New Roman" w:hAnsi="Times New Roman" w:cs="Times New Roman"/>
          <w:sz w:val="28"/>
          <w:szCs w:val="28"/>
        </w:rPr>
        <w:lastRenderedPageBreak/>
        <w:t>8. Я доброзичливіший за інших.</w:t>
      </w:r>
    </w:p>
    <w:p w14:paraId="6C5B897D" w14:textId="77777777" w:rsidR="00DB6A49" w:rsidRPr="00B068B7" w:rsidRDefault="00DB6A49" w:rsidP="006577A5">
      <w:pPr>
        <w:pStyle w:val="af7"/>
        <w:spacing w:line="360" w:lineRule="auto"/>
        <w:ind w:firstLine="709"/>
        <w:jc w:val="both"/>
        <w:rPr>
          <w:rFonts w:ascii="Times New Roman" w:hAnsi="Times New Roman" w:cs="Times New Roman"/>
          <w:sz w:val="28"/>
          <w:szCs w:val="28"/>
        </w:rPr>
      </w:pPr>
      <w:r w:rsidRPr="00B068B7">
        <w:rPr>
          <w:rFonts w:ascii="Times New Roman" w:hAnsi="Times New Roman" w:cs="Times New Roman"/>
          <w:sz w:val="28"/>
          <w:szCs w:val="28"/>
        </w:rPr>
        <w:t>9. Якщо я відмовляюся від складного завдання, згодом суворо засуджую себе, бо знаю, що в ньому я домігся б успіху.</w:t>
      </w:r>
    </w:p>
    <w:p w14:paraId="0EB6706E" w14:textId="77777777" w:rsidR="00DB6A49" w:rsidRPr="00B068B7" w:rsidRDefault="00DB6A49" w:rsidP="006577A5">
      <w:pPr>
        <w:pStyle w:val="af7"/>
        <w:spacing w:line="360" w:lineRule="auto"/>
        <w:ind w:firstLine="709"/>
        <w:jc w:val="both"/>
        <w:rPr>
          <w:rFonts w:ascii="Times New Roman" w:hAnsi="Times New Roman" w:cs="Times New Roman"/>
          <w:sz w:val="28"/>
          <w:szCs w:val="28"/>
        </w:rPr>
      </w:pPr>
      <w:r w:rsidRPr="00B068B7">
        <w:rPr>
          <w:rFonts w:ascii="Times New Roman" w:hAnsi="Times New Roman" w:cs="Times New Roman"/>
          <w:sz w:val="28"/>
          <w:szCs w:val="28"/>
        </w:rPr>
        <w:t>10. У процесі роботи я потребую невеликі паузи для відпочинку.</w:t>
      </w:r>
    </w:p>
    <w:p w14:paraId="0803F4B8" w14:textId="77777777" w:rsidR="00DB6A49" w:rsidRPr="00B068B7" w:rsidRDefault="00DB6A49" w:rsidP="006577A5">
      <w:pPr>
        <w:pStyle w:val="af7"/>
        <w:spacing w:line="360" w:lineRule="auto"/>
        <w:ind w:firstLine="709"/>
        <w:jc w:val="both"/>
        <w:rPr>
          <w:rFonts w:ascii="Times New Roman" w:hAnsi="Times New Roman" w:cs="Times New Roman"/>
          <w:sz w:val="28"/>
          <w:szCs w:val="28"/>
        </w:rPr>
      </w:pPr>
      <w:r w:rsidRPr="00B068B7">
        <w:rPr>
          <w:rFonts w:ascii="Times New Roman" w:hAnsi="Times New Roman" w:cs="Times New Roman"/>
          <w:sz w:val="28"/>
          <w:szCs w:val="28"/>
        </w:rPr>
        <w:t>11. Старанність - це не основна моя риса.</w:t>
      </w:r>
    </w:p>
    <w:p w14:paraId="1ACFF8A2" w14:textId="77777777" w:rsidR="00DB6A49" w:rsidRPr="00B068B7" w:rsidRDefault="00DB6A49" w:rsidP="006577A5">
      <w:pPr>
        <w:pStyle w:val="af7"/>
        <w:spacing w:line="360" w:lineRule="auto"/>
        <w:ind w:firstLine="709"/>
        <w:jc w:val="both"/>
        <w:rPr>
          <w:rFonts w:ascii="Times New Roman" w:hAnsi="Times New Roman" w:cs="Times New Roman"/>
          <w:sz w:val="28"/>
          <w:szCs w:val="28"/>
        </w:rPr>
      </w:pPr>
      <w:r w:rsidRPr="00B068B7">
        <w:rPr>
          <w:rFonts w:ascii="Times New Roman" w:hAnsi="Times New Roman" w:cs="Times New Roman"/>
          <w:sz w:val="28"/>
          <w:szCs w:val="28"/>
        </w:rPr>
        <w:t>12. Мої досягнення в роботі не завжди однакові.</w:t>
      </w:r>
    </w:p>
    <w:p w14:paraId="378224C3" w14:textId="77777777" w:rsidR="00DB6A49" w:rsidRPr="00B068B7" w:rsidRDefault="00DB6A49" w:rsidP="006577A5">
      <w:pPr>
        <w:pStyle w:val="af7"/>
        <w:spacing w:line="360" w:lineRule="auto"/>
        <w:ind w:firstLine="709"/>
        <w:jc w:val="both"/>
        <w:rPr>
          <w:rFonts w:ascii="Times New Roman" w:hAnsi="Times New Roman" w:cs="Times New Roman"/>
          <w:sz w:val="28"/>
          <w:szCs w:val="28"/>
        </w:rPr>
      </w:pPr>
      <w:r w:rsidRPr="00B068B7">
        <w:rPr>
          <w:rFonts w:ascii="Times New Roman" w:hAnsi="Times New Roman" w:cs="Times New Roman"/>
          <w:sz w:val="28"/>
          <w:szCs w:val="28"/>
        </w:rPr>
        <w:t>13. Інша робота приваблює мене більше тієї, якої я зайнятий.</w:t>
      </w:r>
    </w:p>
    <w:p w14:paraId="16C91260" w14:textId="77777777" w:rsidR="00DB6A49" w:rsidRPr="00B068B7" w:rsidRDefault="00DB6A49" w:rsidP="006577A5">
      <w:pPr>
        <w:pStyle w:val="af7"/>
        <w:spacing w:line="360" w:lineRule="auto"/>
        <w:ind w:firstLine="709"/>
        <w:jc w:val="both"/>
        <w:rPr>
          <w:rFonts w:ascii="Times New Roman" w:hAnsi="Times New Roman" w:cs="Times New Roman"/>
          <w:sz w:val="28"/>
          <w:szCs w:val="28"/>
        </w:rPr>
      </w:pPr>
      <w:r w:rsidRPr="00B068B7">
        <w:rPr>
          <w:rFonts w:ascii="Times New Roman" w:hAnsi="Times New Roman" w:cs="Times New Roman"/>
          <w:sz w:val="28"/>
          <w:szCs w:val="28"/>
        </w:rPr>
        <w:t>14. Осуд стимулює мене сильніше похвали.</w:t>
      </w:r>
    </w:p>
    <w:p w14:paraId="3AD2B5EE" w14:textId="77777777" w:rsidR="00DB6A49" w:rsidRPr="00B068B7" w:rsidRDefault="00DB6A49" w:rsidP="006577A5">
      <w:pPr>
        <w:pStyle w:val="af7"/>
        <w:spacing w:line="360" w:lineRule="auto"/>
        <w:ind w:firstLine="709"/>
        <w:jc w:val="both"/>
        <w:rPr>
          <w:rFonts w:ascii="Times New Roman" w:hAnsi="Times New Roman" w:cs="Times New Roman"/>
          <w:sz w:val="28"/>
          <w:szCs w:val="28"/>
        </w:rPr>
      </w:pPr>
      <w:r w:rsidRPr="00B068B7">
        <w:rPr>
          <w:rFonts w:ascii="Times New Roman" w:hAnsi="Times New Roman" w:cs="Times New Roman"/>
          <w:sz w:val="28"/>
          <w:szCs w:val="28"/>
        </w:rPr>
        <w:t>15. Знаю, що колеги вважають мене діловою людиною.</w:t>
      </w:r>
    </w:p>
    <w:p w14:paraId="409A491F" w14:textId="77777777" w:rsidR="00DB6A49" w:rsidRPr="00B068B7" w:rsidRDefault="00DB6A49" w:rsidP="006577A5">
      <w:pPr>
        <w:pStyle w:val="af7"/>
        <w:spacing w:line="360" w:lineRule="auto"/>
        <w:ind w:firstLine="709"/>
        <w:jc w:val="both"/>
        <w:rPr>
          <w:rFonts w:ascii="Times New Roman" w:hAnsi="Times New Roman" w:cs="Times New Roman"/>
          <w:sz w:val="28"/>
          <w:szCs w:val="28"/>
        </w:rPr>
      </w:pPr>
      <w:r w:rsidRPr="00B068B7">
        <w:rPr>
          <w:rFonts w:ascii="Times New Roman" w:hAnsi="Times New Roman" w:cs="Times New Roman"/>
          <w:sz w:val="28"/>
          <w:szCs w:val="28"/>
        </w:rPr>
        <w:t>16. Подолання перешкод сприяє тому, що мої рішення стають більш категоричними.</w:t>
      </w:r>
    </w:p>
    <w:p w14:paraId="79F4060C" w14:textId="77777777" w:rsidR="00DB6A49" w:rsidRPr="00B068B7" w:rsidRDefault="00DB6A49" w:rsidP="006577A5">
      <w:pPr>
        <w:pStyle w:val="af7"/>
        <w:spacing w:line="360" w:lineRule="auto"/>
        <w:ind w:firstLine="709"/>
        <w:jc w:val="both"/>
        <w:rPr>
          <w:rFonts w:ascii="Times New Roman" w:hAnsi="Times New Roman" w:cs="Times New Roman"/>
          <w:sz w:val="28"/>
          <w:szCs w:val="28"/>
        </w:rPr>
      </w:pPr>
      <w:r w:rsidRPr="00B068B7">
        <w:rPr>
          <w:rFonts w:ascii="Times New Roman" w:hAnsi="Times New Roman" w:cs="Times New Roman"/>
          <w:sz w:val="28"/>
          <w:szCs w:val="28"/>
        </w:rPr>
        <w:t>17. На моєму честолюбстві легко зіграти.</w:t>
      </w:r>
    </w:p>
    <w:p w14:paraId="2198E7C2" w14:textId="77777777" w:rsidR="00DB6A49" w:rsidRPr="00B068B7" w:rsidRDefault="00DB6A49" w:rsidP="006577A5">
      <w:pPr>
        <w:pStyle w:val="af7"/>
        <w:spacing w:line="360" w:lineRule="auto"/>
        <w:ind w:firstLine="709"/>
        <w:jc w:val="both"/>
        <w:rPr>
          <w:rFonts w:ascii="Times New Roman" w:hAnsi="Times New Roman" w:cs="Times New Roman"/>
          <w:sz w:val="28"/>
          <w:szCs w:val="28"/>
        </w:rPr>
      </w:pPr>
      <w:r w:rsidRPr="00B068B7">
        <w:rPr>
          <w:rFonts w:ascii="Times New Roman" w:hAnsi="Times New Roman" w:cs="Times New Roman"/>
          <w:sz w:val="28"/>
          <w:szCs w:val="28"/>
        </w:rPr>
        <w:t>18. Якщо я працюю без натхнення, це зазвичай помітно.</w:t>
      </w:r>
    </w:p>
    <w:p w14:paraId="01FFB873" w14:textId="77777777" w:rsidR="00DB6A49" w:rsidRPr="00B068B7" w:rsidRDefault="00DB6A49" w:rsidP="006577A5">
      <w:pPr>
        <w:pStyle w:val="af7"/>
        <w:spacing w:line="360" w:lineRule="auto"/>
        <w:ind w:firstLine="709"/>
        <w:jc w:val="both"/>
        <w:rPr>
          <w:rFonts w:ascii="Times New Roman" w:hAnsi="Times New Roman" w:cs="Times New Roman"/>
          <w:sz w:val="28"/>
          <w:szCs w:val="28"/>
        </w:rPr>
      </w:pPr>
      <w:r w:rsidRPr="00B068B7">
        <w:rPr>
          <w:rFonts w:ascii="Times New Roman" w:hAnsi="Times New Roman" w:cs="Times New Roman"/>
          <w:sz w:val="28"/>
          <w:szCs w:val="28"/>
        </w:rPr>
        <w:t>19. Виконуючи роботу, я не розраховую на допомогу інших.</w:t>
      </w:r>
    </w:p>
    <w:p w14:paraId="4A53C561" w14:textId="77777777" w:rsidR="00DB6A49" w:rsidRPr="00B068B7" w:rsidRDefault="00DB6A49" w:rsidP="006577A5">
      <w:pPr>
        <w:pStyle w:val="af7"/>
        <w:spacing w:line="360" w:lineRule="auto"/>
        <w:ind w:firstLine="709"/>
        <w:jc w:val="both"/>
        <w:rPr>
          <w:rFonts w:ascii="Times New Roman" w:hAnsi="Times New Roman" w:cs="Times New Roman"/>
          <w:sz w:val="28"/>
          <w:szCs w:val="28"/>
        </w:rPr>
      </w:pPr>
      <w:r w:rsidRPr="00B068B7">
        <w:rPr>
          <w:rFonts w:ascii="Times New Roman" w:hAnsi="Times New Roman" w:cs="Times New Roman"/>
          <w:sz w:val="28"/>
          <w:szCs w:val="28"/>
        </w:rPr>
        <w:t>20. Іноді я відкладаю на завтра те, що повинен зробити сьогодні.</w:t>
      </w:r>
    </w:p>
    <w:p w14:paraId="0AC7FD86" w14:textId="77777777" w:rsidR="00DB6A49" w:rsidRPr="00B068B7" w:rsidRDefault="00DB6A49" w:rsidP="006577A5">
      <w:pPr>
        <w:pStyle w:val="af7"/>
        <w:spacing w:line="360" w:lineRule="auto"/>
        <w:ind w:firstLine="709"/>
        <w:jc w:val="both"/>
        <w:rPr>
          <w:rFonts w:ascii="Times New Roman" w:hAnsi="Times New Roman" w:cs="Times New Roman"/>
          <w:sz w:val="28"/>
          <w:szCs w:val="28"/>
        </w:rPr>
      </w:pPr>
      <w:r w:rsidRPr="00B068B7">
        <w:rPr>
          <w:rFonts w:ascii="Times New Roman" w:hAnsi="Times New Roman" w:cs="Times New Roman"/>
          <w:sz w:val="28"/>
          <w:szCs w:val="28"/>
        </w:rPr>
        <w:t>21. Потрібно покладатися тільки на самого себе.</w:t>
      </w:r>
    </w:p>
    <w:p w14:paraId="3555BBA5" w14:textId="77777777" w:rsidR="00DB6A49" w:rsidRPr="00B068B7" w:rsidRDefault="00DB6A49" w:rsidP="006577A5">
      <w:pPr>
        <w:pStyle w:val="af7"/>
        <w:spacing w:line="360" w:lineRule="auto"/>
        <w:ind w:firstLine="709"/>
        <w:jc w:val="both"/>
        <w:rPr>
          <w:rFonts w:ascii="Times New Roman" w:hAnsi="Times New Roman" w:cs="Times New Roman"/>
          <w:sz w:val="28"/>
          <w:szCs w:val="28"/>
        </w:rPr>
      </w:pPr>
      <w:r w:rsidRPr="00B068B7">
        <w:rPr>
          <w:rFonts w:ascii="Times New Roman" w:hAnsi="Times New Roman" w:cs="Times New Roman"/>
          <w:sz w:val="28"/>
          <w:szCs w:val="28"/>
        </w:rPr>
        <w:t>22. У житті небагато речей важливіше грошей.</w:t>
      </w:r>
    </w:p>
    <w:p w14:paraId="350C8B19" w14:textId="77777777" w:rsidR="00DB6A49" w:rsidRPr="00B068B7" w:rsidRDefault="00DB6A49" w:rsidP="006577A5">
      <w:pPr>
        <w:pStyle w:val="af7"/>
        <w:spacing w:line="360" w:lineRule="auto"/>
        <w:ind w:firstLine="709"/>
        <w:jc w:val="both"/>
        <w:rPr>
          <w:rFonts w:ascii="Times New Roman" w:hAnsi="Times New Roman" w:cs="Times New Roman"/>
          <w:sz w:val="28"/>
          <w:szCs w:val="28"/>
        </w:rPr>
      </w:pPr>
      <w:r w:rsidRPr="00B068B7">
        <w:rPr>
          <w:rFonts w:ascii="Times New Roman" w:hAnsi="Times New Roman" w:cs="Times New Roman"/>
          <w:sz w:val="28"/>
          <w:szCs w:val="28"/>
        </w:rPr>
        <w:t>23. Якщо мені треба буде виконати важливе завдання, я ніколи не думаю ні про що інше.</w:t>
      </w:r>
    </w:p>
    <w:p w14:paraId="3D4115F9" w14:textId="77777777" w:rsidR="00DB6A49" w:rsidRPr="00B068B7" w:rsidRDefault="00DB6A49" w:rsidP="006577A5">
      <w:pPr>
        <w:pStyle w:val="af7"/>
        <w:spacing w:line="360" w:lineRule="auto"/>
        <w:ind w:firstLine="709"/>
        <w:jc w:val="both"/>
        <w:rPr>
          <w:rFonts w:ascii="Times New Roman" w:hAnsi="Times New Roman" w:cs="Times New Roman"/>
          <w:sz w:val="28"/>
          <w:szCs w:val="28"/>
        </w:rPr>
      </w:pPr>
      <w:r w:rsidRPr="00B068B7">
        <w:rPr>
          <w:rFonts w:ascii="Times New Roman" w:hAnsi="Times New Roman" w:cs="Times New Roman"/>
          <w:sz w:val="28"/>
          <w:szCs w:val="28"/>
        </w:rPr>
        <w:t>24. Я менш честолюбний, ніж багато інших.</w:t>
      </w:r>
    </w:p>
    <w:p w14:paraId="04F4CDC6" w14:textId="77777777" w:rsidR="00DB6A49" w:rsidRPr="00B068B7" w:rsidRDefault="00DB6A49" w:rsidP="006577A5">
      <w:pPr>
        <w:pStyle w:val="af7"/>
        <w:spacing w:line="360" w:lineRule="auto"/>
        <w:ind w:firstLine="709"/>
        <w:jc w:val="both"/>
        <w:rPr>
          <w:rFonts w:ascii="Times New Roman" w:hAnsi="Times New Roman" w:cs="Times New Roman"/>
          <w:sz w:val="28"/>
          <w:szCs w:val="28"/>
        </w:rPr>
      </w:pPr>
      <w:r w:rsidRPr="00B068B7">
        <w:rPr>
          <w:rFonts w:ascii="Times New Roman" w:hAnsi="Times New Roman" w:cs="Times New Roman"/>
          <w:sz w:val="28"/>
          <w:szCs w:val="28"/>
        </w:rPr>
        <w:t>25. Наприкінці відпустки я зазвичай радію, що скоро вийду на роботу.</w:t>
      </w:r>
    </w:p>
    <w:p w14:paraId="3E86D004" w14:textId="77777777" w:rsidR="00DB6A49" w:rsidRPr="00B068B7" w:rsidRDefault="00DB6A49" w:rsidP="006577A5">
      <w:pPr>
        <w:pStyle w:val="af7"/>
        <w:spacing w:line="360" w:lineRule="auto"/>
        <w:ind w:firstLine="709"/>
        <w:jc w:val="both"/>
        <w:rPr>
          <w:rFonts w:ascii="Times New Roman" w:hAnsi="Times New Roman" w:cs="Times New Roman"/>
          <w:sz w:val="28"/>
          <w:szCs w:val="28"/>
        </w:rPr>
      </w:pPr>
      <w:r w:rsidRPr="00B068B7">
        <w:rPr>
          <w:rFonts w:ascii="Times New Roman" w:hAnsi="Times New Roman" w:cs="Times New Roman"/>
          <w:sz w:val="28"/>
          <w:szCs w:val="28"/>
        </w:rPr>
        <w:t>26. Якщо я розташований до роботи, роблю її краще і більш кваліфіковано, ніж інші.</w:t>
      </w:r>
    </w:p>
    <w:p w14:paraId="54E6EDF0" w14:textId="77777777" w:rsidR="00DB6A49" w:rsidRPr="00B068B7" w:rsidRDefault="00DB6A49" w:rsidP="006577A5">
      <w:pPr>
        <w:pStyle w:val="af7"/>
        <w:spacing w:line="360" w:lineRule="auto"/>
        <w:ind w:firstLine="709"/>
        <w:jc w:val="both"/>
        <w:rPr>
          <w:rFonts w:ascii="Times New Roman" w:hAnsi="Times New Roman" w:cs="Times New Roman"/>
          <w:sz w:val="28"/>
          <w:szCs w:val="28"/>
        </w:rPr>
      </w:pPr>
      <w:r w:rsidRPr="00B068B7">
        <w:rPr>
          <w:rFonts w:ascii="Times New Roman" w:hAnsi="Times New Roman" w:cs="Times New Roman"/>
          <w:sz w:val="28"/>
          <w:szCs w:val="28"/>
        </w:rPr>
        <w:t>27. Мені простіше і легше спілкуватися з людьми, здатними наполегливо працювати.</w:t>
      </w:r>
    </w:p>
    <w:p w14:paraId="3A42EAC7" w14:textId="77777777" w:rsidR="00DB6A49" w:rsidRPr="00B068B7" w:rsidRDefault="00DB6A49" w:rsidP="006577A5">
      <w:pPr>
        <w:pStyle w:val="af7"/>
        <w:spacing w:line="360" w:lineRule="auto"/>
        <w:ind w:firstLine="709"/>
        <w:jc w:val="both"/>
        <w:rPr>
          <w:rFonts w:ascii="Times New Roman" w:hAnsi="Times New Roman" w:cs="Times New Roman"/>
          <w:sz w:val="28"/>
          <w:szCs w:val="28"/>
        </w:rPr>
      </w:pPr>
      <w:r w:rsidRPr="00B068B7">
        <w:rPr>
          <w:rFonts w:ascii="Times New Roman" w:hAnsi="Times New Roman" w:cs="Times New Roman"/>
          <w:sz w:val="28"/>
          <w:szCs w:val="28"/>
        </w:rPr>
        <w:t>28. Коли у мене немає роботи, мені не по собі.</w:t>
      </w:r>
    </w:p>
    <w:p w14:paraId="34359EEC" w14:textId="77777777" w:rsidR="00DB6A49" w:rsidRPr="00B068B7" w:rsidRDefault="00DB6A49" w:rsidP="006577A5">
      <w:pPr>
        <w:pStyle w:val="af7"/>
        <w:spacing w:line="360" w:lineRule="auto"/>
        <w:ind w:firstLine="709"/>
        <w:jc w:val="both"/>
        <w:rPr>
          <w:rFonts w:ascii="Times New Roman" w:hAnsi="Times New Roman" w:cs="Times New Roman"/>
          <w:sz w:val="28"/>
          <w:szCs w:val="28"/>
        </w:rPr>
      </w:pPr>
      <w:r w:rsidRPr="00B068B7">
        <w:rPr>
          <w:rFonts w:ascii="Times New Roman" w:hAnsi="Times New Roman" w:cs="Times New Roman"/>
          <w:sz w:val="28"/>
          <w:szCs w:val="28"/>
        </w:rPr>
        <w:t>29. Відповідальну роботу мені доводиться виконувати частіше за інших.</w:t>
      </w:r>
    </w:p>
    <w:p w14:paraId="081E9A48" w14:textId="77777777" w:rsidR="00DB6A49" w:rsidRPr="00B068B7" w:rsidRDefault="00DB6A49" w:rsidP="006577A5">
      <w:pPr>
        <w:pStyle w:val="af7"/>
        <w:spacing w:line="360" w:lineRule="auto"/>
        <w:ind w:firstLine="709"/>
        <w:jc w:val="both"/>
        <w:rPr>
          <w:rFonts w:ascii="Times New Roman" w:hAnsi="Times New Roman" w:cs="Times New Roman"/>
          <w:sz w:val="28"/>
          <w:szCs w:val="28"/>
        </w:rPr>
      </w:pPr>
      <w:r w:rsidRPr="00B068B7">
        <w:rPr>
          <w:rFonts w:ascii="Times New Roman" w:hAnsi="Times New Roman" w:cs="Times New Roman"/>
          <w:sz w:val="28"/>
          <w:szCs w:val="28"/>
        </w:rPr>
        <w:t>30. Якщо мені доводиться приймати рішення, намагаюся робити це якомога краще.</w:t>
      </w:r>
    </w:p>
    <w:p w14:paraId="191167C4" w14:textId="77777777" w:rsidR="00DB6A49" w:rsidRPr="00B068B7" w:rsidRDefault="00DB6A49" w:rsidP="006577A5">
      <w:pPr>
        <w:pStyle w:val="af7"/>
        <w:spacing w:line="360" w:lineRule="auto"/>
        <w:ind w:firstLine="709"/>
        <w:jc w:val="both"/>
        <w:rPr>
          <w:rFonts w:ascii="Times New Roman" w:hAnsi="Times New Roman" w:cs="Times New Roman"/>
          <w:sz w:val="28"/>
          <w:szCs w:val="28"/>
        </w:rPr>
      </w:pPr>
      <w:r w:rsidRPr="00B068B7">
        <w:rPr>
          <w:rFonts w:ascii="Times New Roman" w:hAnsi="Times New Roman" w:cs="Times New Roman"/>
          <w:sz w:val="28"/>
          <w:szCs w:val="28"/>
        </w:rPr>
        <w:t>31. Іноді друзі вважають мене ледачим.</w:t>
      </w:r>
    </w:p>
    <w:p w14:paraId="4BC6991A" w14:textId="77777777" w:rsidR="00DB6A49" w:rsidRPr="00B068B7" w:rsidRDefault="00DB6A49" w:rsidP="006577A5">
      <w:pPr>
        <w:pStyle w:val="af7"/>
        <w:spacing w:line="360" w:lineRule="auto"/>
        <w:ind w:firstLine="709"/>
        <w:jc w:val="both"/>
        <w:rPr>
          <w:rFonts w:ascii="Times New Roman" w:hAnsi="Times New Roman" w:cs="Times New Roman"/>
          <w:sz w:val="28"/>
          <w:szCs w:val="28"/>
        </w:rPr>
      </w:pPr>
      <w:r w:rsidRPr="00B068B7">
        <w:rPr>
          <w:rFonts w:ascii="Times New Roman" w:hAnsi="Times New Roman" w:cs="Times New Roman"/>
          <w:sz w:val="28"/>
          <w:szCs w:val="28"/>
        </w:rPr>
        <w:lastRenderedPageBreak/>
        <w:t>32. Мої успіхи в якійсь мірі залежать від колег.</w:t>
      </w:r>
    </w:p>
    <w:p w14:paraId="1CEC5E8D" w14:textId="77777777" w:rsidR="00DB6A49" w:rsidRPr="00B068B7" w:rsidRDefault="00DB6A49" w:rsidP="006577A5">
      <w:pPr>
        <w:pStyle w:val="af7"/>
        <w:spacing w:line="360" w:lineRule="auto"/>
        <w:ind w:firstLine="709"/>
        <w:jc w:val="both"/>
        <w:rPr>
          <w:rFonts w:ascii="Times New Roman" w:hAnsi="Times New Roman" w:cs="Times New Roman"/>
          <w:sz w:val="28"/>
          <w:szCs w:val="28"/>
        </w:rPr>
      </w:pPr>
      <w:r w:rsidRPr="00B068B7">
        <w:rPr>
          <w:rFonts w:ascii="Times New Roman" w:hAnsi="Times New Roman" w:cs="Times New Roman"/>
          <w:sz w:val="28"/>
          <w:szCs w:val="28"/>
        </w:rPr>
        <w:t>33. Протидіяти волі керівника безглуздо.</w:t>
      </w:r>
    </w:p>
    <w:p w14:paraId="32F4147A" w14:textId="77777777" w:rsidR="00DB6A49" w:rsidRPr="00B068B7" w:rsidRDefault="00DB6A49" w:rsidP="006577A5">
      <w:pPr>
        <w:pStyle w:val="af7"/>
        <w:spacing w:line="360" w:lineRule="auto"/>
        <w:ind w:firstLine="709"/>
        <w:jc w:val="both"/>
        <w:rPr>
          <w:rFonts w:ascii="Times New Roman" w:hAnsi="Times New Roman" w:cs="Times New Roman"/>
          <w:sz w:val="28"/>
          <w:szCs w:val="28"/>
        </w:rPr>
      </w:pPr>
      <w:r w:rsidRPr="00B068B7">
        <w:rPr>
          <w:rFonts w:ascii="Times New Roman" w:hAnsi="Times New Roman" w:cs="Times New Roman"/>
          <w:sz w:val="28"/>
          <w:szCs w:val="28"/>
        </w:rPr>
        <w:t>34. Іноді не знаєш, яку роботу доведеться виконувати.</w:t>
      </w:r>
    </w:p>
    <w:p w14:paraId="58C24A36" w14:textId="77777777" w:rsidR="00DB6A49" w:rsidRPr="00B068B7" w:rsidRDefault="00DB6A49" w:rsidP="006577A5">
      <w:pPr>
        <w:pStyle w:val="af7"/>
        <w:spacing w:line="360" w:lineRule="auto"/>
        <w:ind w:firstLine="709"/>
        <w:jc w:val="both"/>
        <w:rPr>
          <w:rFonts w:ascii="Times New Roman" w:hAnsi="Times New Roman" w:cs="Times New Roman"/>
          <w:sz w:val="28"/>
          <w:szCs w:val="28"/>
        </w:rPr>
      </w:pPr>
      <w:r w:rsidRPr="00B068B7">
        <w:rPr>
          <w:rFonts w:ascii="Times New Roman" w:hAnsi="Times New Roman" w:cs="Times New Roman"/>
          <w:sz w:val="28"/>
          <w:szCs w:val="28"/>
        </w:rPr>
        <w:t>35. Якщо у мене щось не ладиться, я стаю нетерплячим.</w:t>
      </w:r>
    </w:p>
    <w:p w14:paraId="30A5D4CE" w14:textId="77777777" w:rsidR="00DB6A49" w:rsidRPr="00B068B7" w:rsidRDefault="00DB6A49" w:rsidP="006577A5">
      <w:pPr>
        <w:pStyle w:val="af7"/>
        <w:spacing w:line="360" w:lineRule="auto"/>
        <w:ind w:firstLine="709"/>
        <w:jc w:val="both"/>
        <w:rPr>
          <w:rFonts w:ascii="Times New Roman" w:hAnsi="Times New Roman" w:cs="Times New Roman"/>
          <w:sz w:val="28"/>
          <w:szCs w:val="28"/>
        </w:rPr>
      </w:pPr>
      <w:r w:rsidRPr="00B068B7">
        <w:rPr>
          <w:rFonts w:ascii="Times New Roman" w:hAnsi="Times New Roman" w:cs="Times New Roman"/>
          <w:sz w:val="28"/>
          <w:szCs w:val="28"/>
        </w:rPr>
        <w:t>36. Зазвичай я звертаю мало уваги на свої досягнення.</w:t>
      </w:r>
    </w:p>
    <w:p w14:paraId="64E1BED9" w14:textId="77777777" w:rsidR="00DB6A49" w:rsidRPr="00B068B7" w:rsidRDefault="00DB6A49" w:rsidP="006577A5">
      <w:pPr>
        <w:pStyle w:val="af7"/>
        <w:spacing w:line="360" w:lineRule="auto"/>
        <w:ind w:firstLine="709"/>
        <w:jc w:val="both"/>
        <w:rPr>
          <w:rFonts w:ascii="Times New Roman" w:hAnsi="Times New Roman" w:cs="Times New Roman"/>
          <w:sz w:val="28"/>
          <w:szCs w:val="28"/>
        </w:rPr>
      </w:pPr>
      <w:r w:rsidRPr="00B068B7">
        <w:rPr>
          <w:rFonts w:ascii="Times New Roman" w:hAnsi="Times New Roman" w:cs="Times New Roman"/>
          <w:sz w:val="28"/>
          <w:szCs w:val="28"/>
        </w:rPr>
        <w:t>37. Якщо я працюю разом з іншими, моя робота більш результативна, ніж у інших.</w:t>
      </w:r>
    </w:p>
    <w:p w14:paraId="436366C5" w14:textId="77777777" w:rsidR="00DB6A49" w:rsidRPr="00B068B7" w:rsidRDefault="00DB6A49" w:rsidP="006577A5">
      <w:pPr>
        <w:pStyle w:val="af7"/>
        <w:spacing w:line="360" w:lineRule="auto"/>
        <w:ind w:firstLine="709"/>
        <w:jc w:val="both"/>
        <w:rPr>
          <w:rFonts w:ascii="Times New Roman" w:hAnsi="Times New Roman" w:cs="Times New Roman"/>
          <w:sz w:val="28"/>
          <w:szCs w:val="28"/>
        </w:rPr>
      </w:pPr>
      <w:r w:rsidRPr="00B068B7">
        <w:rPr>
          <w:rFonts w:ascii="Times New Roman" w:hAnsi="Times New Roman" w:cs="Times New Roman"/>
          <w:sz w:val="28"/>
          <w:szCs w:val="28"/>
        </w:rPr>
        <w:t>38. Не доводжу до кінця багато, за що беруся.</w:t>
      </w:r>
    </w:p>
    <w:p w14:paraId="576A6889" w14:textId="77777777" w:rsidR="00DB6A49" w:rsidRPr="00B068B7" w:rsidRDefault="00DB6A49" w:rsidP="006577A5">
      <w:pPr>
        <w:pStyle w:val="af7"/>
        <w:spacing w:line="360" w:lineRule="auto"/>
        <w:ind w:firstLine="709"/>
        <w:jc w:val="both"/>
        <w:rPr>
          <w:rFonts w:ascii="Times New Roman" w:hAnsi="Times New Roman" w:cs="Times New Roman"/>
          <w:sz w:val="28"/>
          <w:szCs w:val="28"/>
        </w:rPr>
      </w:pPr>
      <w:r w:rsidRPr="00B068B7">
        <w:rPr>
          <w:rFonts w:ascii="Times New Roman" w:hAnsi="Times New Roman" w:cs="Times New Roman"/>
          <w:sz w:val="28"/>
          <w:szCs w:val="28"/>
        </w:rPr>
        <w:t>39. Заздрю людям, які не завантажені роботою.</w:t>
      </w:r>
    </w:p>
    <w:p w14:paraId="283928DC" w14:textId="77777777" w:rsidR="00DB6A49" w:rsidRPr="00B068B7" w:rsidRDefault="00DB6A49" w:rsidP="006577A5">
      <w:pPr>
        <w:pStyle w:val="af7"/>
        <w:spacing w:line="360" w:lineRule="auto"/>
        <w:ind w:firstLine="709"/>
        <w:jc w:val="both"/>
        <w:rPr>
          <w:rFonts w:ascii="Times New Roman" w:hAnsi="Times New Roman" w:cs="Times New Roman"/>
          <w:sz w:val="28"/>
          <w:szCs w:val="28"/>
        </w:rPr>
      </w:pPr>
      <w:r w:rsidRPr="00B068B7">
        <w:rPr>
          <w:rFonts w:ascii="Times New Roman" w:hAnsi="Times New Roman" w:cs="Times New Roman"/>
          <w:sz w:val="28"/>
          <w:szCs w:val="28"/>
        </w:rPr>
        <w:t>40. Не заздрю тим, хто прагне до влади.</w:t>
      </w:r>
    </w:p>
    <w:p w14:paraId="33E158A3" w14:textId="77777777" w:rsidR="00DB6A49" w:rsidRPr="00B068B7" w:rsidRDefault="00DB6A49" w:rsidP="006577A5">
      <w:pPr>
        <w:pStyle w:val="af7"/>
        <w:spacing w:line="360" w:lineRule="auto"/>
        <w:ind w:firstLine="709"/>
        <w:jc w:val="both"/>
        <w:rPr>
          <w:rFonts w:ascii="Times New Roman" w:hAnsi="Times New Roman" w:cs="Times New Roman"/>
          <w:sz w:val="28"/>
          <w:szCs w:val="28"/>
        </w:rPr>
      </w:pPr>
      <w:r w:rsidRPr="00B068B7">
        <w:rPr>
          <w:rFonts w:ascii="Times New Roman" w:hAnsi="Times New Roman" w:cs="Times New Roman"/>
          <w:sz w:val="28"/>
          <w:szCs w:val="28"/>
        </w:rPr>
        <w:t>41. Якщо я впевнений, що стою на правильному шляху, для доведення своєї правоти піду на крайні заходи.</w:t>
      </w:r>
    </w:p>
    <w:p w14:paraId="67124173" w14:textId="77777777" w:rsidR="00DB6A49" w:rsidRPr="00B068B7" w:rsidRDefault="00DB6A49" w:rsidP="006577A5">
      <w:pPr>
        <w:pStyle w:val="af7"/>
        <w:spacing w:line="360" w:lineRule="auto"/>
        <w:jc w:val="both"/>
        <w:rPr>
          <w:rFonts w:ascii="Times New Roman" w:hAnsi="Times New Roman" w:cs="Times New Roman"/>
          <w:i/>
          <w:iCs/>
          <w:sz w:val="28"/>
          <w:szCs w:val="28"/>
        </w:rPr>
      </w:pPr>
    </w:p>
    <w:p w14:paraId="55F4A15E" w14:textId="77777777" w:rsidR="00DB6A49" w:rsidRPr="00B068B7" w:rsidRDefault="00DB6A49" w:rsidP="006577A5">
      <w:pPr>
        <w:pStyle w:val="af7"/>
        <w:spacing w:line="360" w:lineRule="auto"/>
        <w:ind w:firstLine="708"/>
        <w:jc w:val="both"/>
        <w:rPr>
          <w:rFonts w:ascii="Times New Roman" w:hAnsi="Times New Roman" w:cs="Times New Roman"/>
          <w:sz w:val="28"/>
          <w:szCs w:val="28"/>
        </w:rPr>
      </w:pPr>
      <w:r w:rsidRPr="00B068B7">
        <w:rPr>
          <w:rFonts w:ascii="Times New Roman" w:hAnsi="Times New Roman" w:cs="Times New Roman"/>
          <w:i/>
          <w:iCs/>
          <w:sz w:val="28"/>
          <w:szCs w:val="28"/>
        </w:rPr>
        <w:t xml:space="preserve">Ключ опитувальника Т. </w:t>
      </w:r>
      <w:proofErr w:type="spellStart"/>
      <w:r w:rsidRPr="00B068B7">
        <w:rPr>
          <w:rFonts w:ascii="Times New Roman" w:hAnsi="Times New Roman" w:cs="Times New Roman"/>
          <w:i/>
          <w:iCs/>
          <w:sz w:val="28"/>
          <w:szCs w:val="28"/>
        </w:rPr>
        <w:t>Елерса</w:t>
      </w:r>
      <w:proofErr w:type="spellEnd"/>
      <w:r w:rsidRPr="00B068B7">
        <w:rPr>
          <w:rFonts w:ascii="Times New Roman" w:hAnsi="Times New Roman" w:cs="Times New Roman"/>
          <w:i/>
          <w:iCs/>
          <w:sz w:val="28"/>
          <w:szCs w:val="28"/>
        </w:rPr>
        <w:t>. Розрахунок значень.</w:t>
      </w:r>
    </w:p>
    <w:p w14:paraId="24DF6D5D" w14:textId="77777777" w:rsidR="00DB6A49" w:rsidRPr="00B068B7" w:rsidRDefault="00DB6A49" w:rsidP="006577A5">
      <w:pPr>
        <w:pStyle w:val="af7"/>
        <w:spacing w:line="360" w:lineRule="auto"/>
        <w:ind w:firstLine="708"/>
        <w:jc w:val="both"/>
        <w:rPr>
          <w:rFonts w:ascii="Times New Roman" w:hAnsi="Times New Roman" w:cs="Times New Roman"/>
          <w:sz w:val="28"/>
          <w:szCs w:val="28"/>
        </w:rPr>
      </w:pPr>
      <w:r w:rsidRPr="00B068B7">
        <w:rPr>
          <w:rFonts w:ascii="Times New Roman" w:hAnsi="Times New Roman" w:cs="Times New Roman"/>
          <w:sz w:val="28"/>
          <w:szCs w:val="28"/>
        </w:rPr>
        <w:t>По 1 балу нараховується за відповідь "так" на питання: 2-5, 7-10, 14-17, 21, 22, 25-30, 32, 37, 41</w:t>
      </w:r>
    </w:p>
    <w:p w14:paraId="2A7356F0" w14:textId="383F992E" w:rsidR="00DB6A49" w:rsidRPr="00B068B7" w:rsidRDefault="00DB6A49" w:rsidP="006577A5">
      <w:pPr>
        <w:pStyle w:val="af7"/>
        <w:spacing w:line="360" w:lineRule="auto"/>
        <w:ind w:firstLine="708"/>
        <w:jc w:val="both"/>
        <w:rPr>
          <w:rFonts w:ascii="Times New Roman" w:hAnsi="Times New Roman" w:cs="Times New Roman"/>
          <w:sz w:val="28"/>
          <w:szCs w:val="28"/>
        </w:rPr>
      </w:pPr>
      <w:r w:rsidRPr="00B068B7">
        <w:rPr>
          <w:rFonts w:ascii="Times New Roman" w:hAnsi="Times New Roman" w:cs="Times New Roman"/>
          <w:sz w:val="28"/>
          <w:szCs w:val="28"/>
        </w:rPr>
        <w:t>"ні" - на наступні: 6, 13, 18, 20, 24, 31, 36, 38 і 39.</w:t>
      </w:r>
    </w:p>
    <w:p w14:paraId="25DAF9F9" w14:textId="77777777" w:rsidR="00DB6A49" w:rsidRPr="00B068B7" w:rsidRDefault="00DB6A49" w:rsidP="006577A5">
      <w:pPr>
        <w:pStyle w:val="af7"/>
        <w:spacing w:line="360" w:lineRule="auto"/>
        <w:ind w:firstLine="708"/>
        <w:jc w:val="both"/>
        <w:rPr>
          <w:rFonts w:ascii="Times New Roman" w:hAnsi="Times New Roman" w:cs="Times New Roman"/>
          <w:sz w:val="28"/>
          <w:szCs w:val="28"/>
        </w:rPr>
      </w:pPr>
      <w:r w:rsidRPr="00B068B7">
        <w:rPr>
          <w:rFonts w:ascii="Times New Roman" w:hAnsi="Times New Roman" w:cs="Times New Roman"/>
          <w:sz w:val="28"/>
          <w:szCs w:val="28"/>
        </w:rPr>
        <w:t>Відповіді на питання 1, 11, 12, 19, 23, 33-35 і 40 не враховуються. Підраховується загальна сума балів.</w:t>
      </w:r>
    </w:p>
    <w:p w14:paraId="5CB4958E" w14:textId="77777777" w:rsidR="00DB6A49" w:rsidRPr="00B068B7" w:rsidRDefault="00DB6A49" w:rsidP="006577A5">
      <w:pPr>
        <w:pStyle w:val="af7"/>
        <w:spacing w:line="360" w:lineRule="auto"/>
        <w:ind w:firstLine="708"/>
        <w:jc w:val="both"/>
        <w:rPr>
          <w:rFonts w:ascii="Times New Roman" w:hAnsi="Times New Roman" w:cs="Times New Roman"/>
          <w:sz w:val="28"/>
          <w:szCs w:val="28"/>
        </w:rPr>
      </w:pPr>
      <w:r w:rsidRPr="00B068B7">
        <w:rPr>
          <w:rFonts w:ascii="Times New Roman" w:hAnsi="Times New Roman" w:cs="Times New Roman"/>
          <w:i/>
          <w:iCs/>
          <w:sz w:val="28"/>
          <w:szCs w:val="28"/>
        </w:rPr>
        <w:t xml:space="preserve">Інтерпретація методики мотивації до успіху (норми тесту </w:t>
      </w:r>
      <w:proofErr w:type="spellStart"/>
      <w:r w:rsidRPr="00B068B7">
        <w:rPr>
          <w:rFonts w:ascii="Times New Roman" w:hAnsi="Times New Roman" w:cs="Times New Roman"/>
          <w:i/>
          <w:iCs/>
          <w:sz w:val="28"/>
          <w:szCs w:val="28"/>
        </w:rPr>
        <w:t>Елерса</w:t>
      </w:r>
      <w:proofErr w:type="spellEnd"/>
      <w:r w:rsidRPr="00B068B7">
        <w:rPr>
          <w:rFonts w:ascii="Times New Roman" w:hAnsi="Times New Roman" w:cs="Times New Roman"/>
          <w:i/>
          <w:iCs/>
          <w:sz w:val="28"/>
          <w:szCs w:val="28"/>
        </w:rPr>
        <w:t>):</w:t>
      </w:r>
    </w:p>
    <w:p w14:paraId="16DA4919" w14:textId="77777777" w:rsidR="00DB6A49" w:rsidRPr="00B068B7" w:rsidRDefault="00DB6A49" w:rsidP="006577A5">
      <w:pPr>
        <w:pStyle w:val="af7"/>
        <w:spacing w:line="360" w:lineRule="auto"/>
        <w:ind w:firstLine="708"/>
        <w:jc w:val="both"/>
        <w:rPr>
          <w:rFonts w:ascii="Times New Roman" w:hAnsi="Times New Roman" w:cs="Times New Roman"/>
          <w:sz w:val="28"/>
          <w:szCs w:val="28"/>
        </w:rPr>
      </w:pPr>
      <w:r w:rsidRPr="00B068B7">
        <w:rPr>
          <w:rFonts w:ascii="Times New Roman" w:hAnsi="Times New Roman" w:cs="Times New Roman"/>
          <w:sz w:val="28"/>
          <w:szCs w:val="28"/>
        </w:rPr>
        <w:t>Чим більша сума балів, тим вище рівень мотивації до досягнення успіху.</w:t>
      </w:r>
    </w:p>
    <w:p w14:paraId="4F32F5C2" w14:textId="77777777" w:rsidR="00DB6A49" w:rsidRPr="00B068B7" w:rsidRDefault="00DB6A49" w:rsidP="006577A5">
      <w:pPr>
        <w:pStyle w:val="af7"/>
        <w:spacing w:line="360" w:lineRule="auto"/>
        <w:ind w:firstLine="708"/>
        <w:jc w:val="both"/>
        <w:rPr>
          <w:rFonts w:ascii="Times New Roman" w:hAnsi="Times New Roman" w:cs="Times New Roman"/>
          <w:sz w:val="28"/>
          <w:szCs w:val="28"/>
        </w:rPr>
      </w:pPr>
      <w:r w:rsidRPr="00B068B7">
        <w:rPr>
          <w:rFonts w:ascii="Times New Roman" w:hAnsi="Times New Roman" w:cs="Times New Roman"/>
          <w:sz w:val="28"/>
          <w:szCs w:val="28"/>
        </w:rPr>
        <w:t>Від 1 до 10 балів - низька мотивація до успіху;</w:t>
      </w:r>
    </w:p>
    <w:p w14:paraId="710AFDB9" w14:textId="77777777" w:rsidR="00DB6A49" w:rsidRPr="00B068B7" w:rsidRDefault="00DB6A49" w:rsidP="006577A5">
      <w:pPr>
        <w:pStyle w:val="af7"/>
        <w:spacing w:line="360" w:lineRule="auto"/>
        <w:ind w:firstLine="708"/>
        <w:jc w:val="both"/>
        <w:rPr>
          <w:rFonts w:ascii="Times New Roman" w:hAnsi="Times New Roman" w:cs="Times New Roman"/>
          <w:sz w:val="28"/>
          <w:szCs w:val="28"/>
        </w:rPr>
      </w:pPr>
      <w:r w:rsidRPr="00B068B7">
        <w:rPr>
          <w:rFonts w:ascii="Times New Roman" w:hAnsi="Times New Roman" w:cs="Times New Roman"/>
          <w:sz w:val="28"/>
          <w:szCs w:val="28"/>
        </w:rPr>
        <w:t>від 11 до 16 балів - середній рівень мотивації;</w:t>
      </w:r>
    </w:p>
    <w:p w14:paraId="4DB491C6" w14:textId="77777777" w:rsidR="00DB6A49" w:rsidRPr="00B068B7" w:rsidRDefault="00DB6A49" w:rsidP="006577A5">
      <w:pPr>
        <w:pStyle w:val="af7"/>
        <w:spacing w:line="360" w:lineRule="auto"/>
        <w:ind w:firstLine="708"/>
        <w:jc w:val="both"/>
        <w:rPr>
          <w:rFonts w:ascii="Times New Roman" w:hAnsi="Times New Roman" w:cs="Times New Roman"/>
          <w:sz w:val="28"/>
          <w:szCs w:val="28"/>
        </w:rPr>
      </w:pPr>
      <w:r w:rsidRPr="00B068B7">
        <w:rPr>
          <w:rFonts w:ascii="Times New Roman" w:hAnsi="Times New Roman" w:cs="Times New Roman"/>
          <w:sz w:val="28"/>
          <w:szCs w:val="28"/>
        </w:rPr>
        <w:t xml:space="preserve">від 17 до 20 балів – </w:t>
      </w:r>
      <w:proofErr w:type="spellStart"/>
      <w:r w:rsidRPr="00B068B7">
        <w:rPr>
          <w:rFonts w:ascii="Times New Roman" w:hAnsi="Times New Roman" w:cs="Times New Roman"/>
          <w:sz w:val="28"/>
          <w:szCs w:val="28"/>
        </w:rPr>
        <w:t>помірно</w:t>
      </w:r>
      <w:proofErr w:type="spellEnd"/>
      <w:r w:rsidRPr="00B068B7">
        <w:rPr>
          <w:rFonts w:ascii="Times New Roman" w:hAnsi="Times New Roman" w:cs="Times New Roman"/>
          <w:sz w:val="28"/>
          <w:szCs w:val="28"/>
        </w:rPr>
        <w:t xml:space="preserve"> високий рівень мотивації;</w:t>
      </w:r>
    </w:p>
    <w:p w14:paraId="2349449B" w14:textId="77777777" w:rsidR="00DB6A49" w:rsidRPr="00B068B7" w:rsidRDefault="00DB6A49" w:rsidP="006577A5">
      <w:pPr>
        <w:pStyle w:val="af7"/>
        <w:spacing w:line="360" w:lineRule="auto"/>
        <w:ind w:firstLine="708"/>
        <w:jc w:val="both"/>
        <w:rPr>
          <w:rFonts w:ascii="Times New Roman" w:hAnsi="Times New Roman" w:cs="Times New Roman"/>
          <w:sz w:val="28"/>
          <w:szCs w:val="28"/>
        </w:rPr>
      </w:pPr>
      <w:r w:rsidRPr="00B068B7">
        <w:rPr>
          <w:rFonts w:ascii="Times New Roman" w:hAnsi="Times New Roman" w:cs="Times New Roman"/>
          <w:sz w:val="28"/>
          <w:szCs w:val="28"/>
        </w:rPr>
        <w:t>більше 21 бал - дуже високий рівень мотивації до успіху.</w:t>
      </w:r>
    </w:p>
    <w:p w14:paraId="5C35AA9D" w14:textId="77777777" w:rsidR="00E01410" w:rsidRPr="00B068B7" w:rsidRDefault="00E01410" w:rsidP="006577A5">
      <w:pPr>
        <w:spacing w:line="360" w:lineRule="auto"/>
        <w:rPr>
          <w:sz w:val="28"/>
          <w:szCs w:val="28"/>
          <w:lang w:val="uk-UA"/>
        </w:rPr>
      </w:pPr>
    </w:p>
    <w:p w14:paraId="21458CB5" w14:textId="77777777" w:rsidR="00A150BE" w:rsidRPr="00B068B7" w:rsidRDefault="00A150BE" w:rsidP="006577A5">
      <w:pPr>
        <w:tabs>
          <w:tab w:val="left" w:pos="4678"/>
        </w:tabs>
        <w:spacing w:line="360" w:lineRule="auto"/>
        <w:jc w:val="both"/>
        <w:rPr>
          <w:sz w:val="28"/>
          <w:szCs w:val="28"/>
          <w:lang w:val="uk-UA"/>
        </w:rPr>
      </w:pPr>
    </w:p>
    <w:p w14:paraId="14EBCFBD" w14:textId="77777777" w:rsidR="008036C8" w:rsidRPr="00B068B7" w:rsidRDefault="008036C8" w:rsidP="006577A5">
      <w:pPr>
        <w:tabs>
          <w:tab w:val="left" w:pos="4678"/>
        </w:tabs>
        <w:spacing w:line="360" w:lineRule="auto"/>
        <w:jc w:val="both"/>
        <w:rPr>
          <w:sz w:val="28"/>
          <w:szCs w:val="28"/>
          <w:lang w:val="uk-UA"/>
        </w:rPr>
      </w:pPr>
    </w:p>
    <w:p w14:paraId="06A4BC14" w14:textId="77777777" w:rsidR="008036C8" w:rsidRPr="00B068B7" w:rsidRDefault="008036C8" w:rsidP="006577A5">
      <w:pPr>
        <w:tabs>
          <w:tab w:val="left" w:pos="4678"/>
        </w:tabs>
        <w:spacing w:line="360" w:lineRule="auto"/>
        <w:jc w:val="both"/>
        <w:rPr>
          <w:sz w:val="28"/>
          <w:szCs w:val="28"/>
          <w:lang w:val="uk-UA"/>
        </w:rPr>
      </w:pPr>
    </w:p>
    <w:p w14:paraId="5FE23FE2" w14:textId="77777777" w:rsidR="008036C8" w:rsidRPr="00B068B7" w:rsidRDefault="008036C8" w:rsidP="006577A5">
      <w:pPr>
        <w:tabs>
          <w:tab w:val="left" w:pos="4678"/>
        </w:tabs>
        <w:spacing w:line="360" w:lineRule="auto"/>
        <w:jc w:val="both"/>
        <w:rPr>
          <w:sz w:val="28"/>
          <w:szCs w:val="28"/>
          <w:lang w:val="uk-UA"/>
        </w:rPr>
      </w:pPr>
    </w:p>
    <w:p w14:paraId="2E07DE75" w14:textId="5E35025A" w:rsidR="008036C8" w:rsidRPr="00B068B7" w:rsidRDefault="008036C8" w:rsidP="006577A5">
      <w:pPr>
        <w:tabs>
          <w:tab w:val="left" w:pos="4678"/>
        </w:tabs>
        <w:spacing w:line="360" w:lineRule="auto"/>
        <w:jc w:val="center"/>
        <w:rPr>
          <w:sz w:val="28"/>
          <w:szCs w:val="28"/>
          <w:lang w:val="uk-UA"/>
        </w:rPr>
      </w:pPr>
      <w:r w:rsidRPr="00B068B7">
        <w:rPr>
          <w:sz w:val="28"/>
          <w:szCs w:val="28"/>
          <w:lang w:val="uk-UA"/>
        </w:rPr>
        <w:lastRenderedPageBreak/>
        <w:t>Додаток Б</w:t>
      </w:r>
    </w:p>
    <w:p w14:paraId="7D580201" w14:textId="3CC6B483" w:rsidR="008036C8" w:rsidRPr="00B068B7" w:rsidRDefault="008036C8" w:rsidP="006577A5">
      <w:pPr>
        <w:tabs>
          <w:tab w:val="left" w:pos="4678"/>
        </w:tabs>
        <w:spacing w:line="360" w:lineRule="auto"/>
        <w:jc w:val="center"/>
        <w:rPr>
          <w:rFonts w:eastAsia="Calibri"/>
          <w:i/>
          <w:iCs/>
          <w:sz w:val="28"/>
          <w:szCs w:val="28"/>
          <w:shd w:val="clear" w:color="auto" w:fill="FFFFFF"/>
          <w:lang w:val="uk-UA" w:eastAsia="en-US"/>
        </w:rPr>
      </w:pPr>
      <w:r w:rsidRPr="00B068B7">
        <w:rPr>
          <w:sz w:val="28"/>
          <w:szCs w:val="28"/>
          <w:lang w:val="uk-UA"/>
        </w:rPr>
        <w:t>Тест-опитувальник</w:t>
      </w:r>
      <w:r w:rsidRPr="00B068B7">
        <w:rPr>
          <w:rFonts w:eastAsia="Calibri"/>
          <w:i/>
          <w:iCs/>
          <w:sz w:val="28"/>
          <w:szCs w:val="28"/>
          <w:shd w:val="clear" w:color="auto" w:fill="FFFFFF"/>
          <w:lang w:eastAsia="en-US"/>
        </w:rPr>
        <w:t xml:space="preserve"> </w:t>
      </w:r>
      <w:r w:rsidRPr="00B068B7">
        <w:rPr>
          <w:rFonts w:eastAsia="Calibri"/>
          <w:i/>
          <w:iCs/>
          <w:sz w:val="28"/>
          <w:szCs w:val="28"/>
          <w:shd w:val="clear" w:color="auto" w:fill="FFFFFF"/>
          <w:lang w:val="uk-UA" w:eastAsia="en-US"/>
        </w:rPr>
        <w:t>«</w:t>
      </w:r>
      <w:proofErr w:type="spellStart"/>
      <w:r w:rsidRPr="00B068B7">
        <w:rPr>
          <w:rFonts w:eastAsia="Calibri"/>
          <w:i/>
          <w:iCs/>
          <w:sz w:val="28"/>
          <w:szCs w:val="28"/>
          <w:shd w:val="clear" w:color="auto" w:fill="FFFFFF"/>
          <w:lang w:eastAsia="en-US"/>
        </w:rPr>
        <w:t>Пoтpeбa</w:t>
      </w:r>
      <w:proofErr w:type="spellEnd"/>
      <w:r w:rsidRPr="00B068B7">
        <w:rPr>
          <w:rFonts w:eastAsia="Calibri"/>
          <w:i/>
          <w:iCs/>
          <w:sz w:val="28"/>
          <w:szCs w:val="28"/>
          <w:shd w:val="clear" w:color="auto" w:fill="FFFFFF"/>
          <w:lang w:eastAsia="en-US"/>
        </w:rPr>
        <w:t xml:space="preserve"> в </w:t>
      </w:r>
      <w:proofErr w:type="spellStart"/>
      <w:r w:rsidRPr="00B068B7">
        <w:rPr>
          <w:rFonts w:eastAsia="Calibri"/>
          <w:i/>
          <w:iCs/>
          <w:sz w:val="28"/>
          <w:szCs w:val="28"/>
          <w:shd w:val="clear" w:color="auto" w:fill="FFFFFF"/>
          <w:lang w:eastAsia="en-US"/>
        </w:rPr>
        <w:t>дocягнeннi</w:t>
      </w:r>
      <w:proofErr w:type="spellEnd"/>
      <w:r w:rsidRPr="00B068B7">
        <w:rPr>
          <w:rFonts w:eastAsia="Calibri"/>
          <w:i/>
          <w:iCs/>
          <w:sz w:val="28"/>
          <w:szCs w:val="28"/>
          <w:shd w:val="clear" w:color="auto" w:fill="FFFFFF"/>
          <w:lang w:val="uk-UA" w:eastAsia="en-US"/>
        </w:rPr>
        <w:t>»</w:t>
      </w:r>
    </w:p>
    <w:p w14:paraId="353FBF73" w14:textId="33A490FE" w:rsidR="001D4551" w:rsidRPr="00B068B7" w:rsidRDefault="001D4551" w:rsidP="006577A5">
      <w:pPr>
        <w:tabs>
          <w:tab w:val="left" w:pos="709"/>
          <w:tab w:val="left" w:pos="4678"/>
        </w:tabs>
        <w:spacing w:line="360" w:lineRule="auto"/>
        <w:jc w:val="both"/>
        <w:rPr>
          <w:sz w:val="28"/>
          <w:szCs w:val="28"/>
          <w:lang w:val="uk-UA"/>
        </w:rPr>
      </w:pPr>
      <w:r w:rsidRPr="00B068B7">
        <w:rPr>
          <w:sz w:val="28"/>
          <w:szCs w:val="28"/>
          <w:lang w:val="uk-UA"/>
        </w:rPr>
        <w:tab/>
        <w:t xml:space="preserve">Вам пропонується відповісти на ряд тверджень. Вони дозволять Вам уточнити Ваші думки, інтереси і те, як Ви оцінюєте себе. Якщо Ви згодні з твердженням, то поруч з його номером напишіть «так», їли не згодні - «ні». Ніяких додаткових написів робити не слід. Відповідаючи на затвердження, майте на увазі, що вони дуже короткі і не можуть містити всі необхідні подробиці. Уявляйте собі типові ситуації і не витрачайте час на обдумування, відповідайте </w:t>
      </w:r>
      <w:proofErr w:type="spellStart"/>
      <w:r w:rsidRPr="00B068B7">
        <w:rPr>
          <w:sz w:val="28"/>
          <w:szCs w:val="28"/>
          <w:lang w:val="uk-UA"/>
        </w:rPr>
        <w:t>бисть</w:t>
      </w:r>
      <w:proofErr w:type="spellEnd"/>
      <w:r w:rsidRPr="00B068B7">
        <w:rPr>
          <w:sz w:val="28"/>
          <w:szCs w:val="28"/>
          <w:lang w:val="uk-UA"/>
        </w:rPr>
        <w:t>, давайте перший природний відповідь, який приходить Вам в голову, не пропускайте нічого, відповідайте по порядку і обов'язково на кожне твердження.</w:t>
      </w:r>
      <w:r w:rsidRPr="00B068B7">
        <w:rPr>
          <w:sz w:val="28"/>
          <w:szCs w:val="28"/>
          <w:lang w:val="uk-UA"/>
        </w:rPr>
        <w:tab/>
      </w:r>
      <w:r w:rsidRPr="00B068B7">
        <w:rPr>
          <w:sz w:val="28"/>
          <w:szCs w:val="28"/>
          <w:lang w:val="uk-UA"/>
        </w:rPr>
        <w:tab/>
      </w:r>
      <w:r w:rsidRPr="00B068B7">
        <w:rPr>
          <w:sz w:val="28"/>
          <w:szCs w:val="28"/>
          <w:lang w:val="uk-UA"/>
        </w:rPr>
        <w:tab/>
      </w:r>
      <w:r w:rsidRPr="00B068B7">
        <w:rPr>
          <w:sz w:val="28"/>
          <w:szCs w:val="28"/>
          <w:lang w:val="uk-UA"/>
        </w:rPr>
        <w:tab/>
      </w:r>
      <w:r w:rsidRPr="00B068B7">
        <w:rPr>
          <w:sz w:val="28"/>
          <w:szCs w:val="28"/>
          <w:lang w:val="uk-UA"/>
        </w:rPr>
        <w:tab/>
      </w:r>
      <w:r w:rsidRPr="00B068B7">
        <w:rPr>
          <w:sz w:val="28"/>
          <w:szCs w:val="28"/>
          <w:lang w:val="uk-UA"/>
        </w:rPr>
        <w:tab/>
      </w:r>
      <w:r w:rsidRPr="00B068B7">
        <w:rPr>
          <w:sz w:val="28"/>
          <w:szCs w:val="28"/>
          <w:lang w:val="uk-UA"/>
        </w:rPr>
        <w:tab/>
      </w:r>
      <w:r w:rsidRPr="00B068B7">
        <w:rPr>
          <w:sz w:val="28"/>
          <w:szCs w:val="28"/>
          <w:lang w:val="uk-UA"/>
        </w:rPr>
        <w:tab/>
        <w:t>Можливо, деякі висловлювання буде важко віднести до самого себе. У цьому випадку все-таки постарайтеся відповісти «так» або «ні». Не прагніть зробити свідомо сприятливе або несприятливе враження. Вільно висловлюйте свою думку, пам'ятайте, що поганих або хороших відповідей тут не існує.</w:t>
      </w:r>
    </w:p>
    <w:p w14:paraId="255CC934" w14:textId="63007701" w:rsidR="001F33B2" w:rsidRPr="00B068B7" w:rsidRDefault="001F33B2" w:rsidP="001F33B2">
      <w:pPr>
        <w:pStyle w:val="af7"/>
        <w:spacing w:line="360" w:lineRule="auto"/>
        <w:ind w:firstLine="709"/>
        <w:jc w:val="both"/>
        <w:rPr>
          <w:rFonts w:ascii="Times New Roman" w:hAnsi="Times New Roman" w:cs="Times New Roman"/>
          <w:sz w:val="28"/>
          <w:szCs w:val="28"/>
          <w:lang w:val="ru-RU"/>
        </w:rPr>
      </w:pPr>
      <w:r w:rsidRPr="00B068B7">
        <w:rPr>
          <w:rFonts w:ascii="Times New Roman" w:hAnsi="Times New Roman" w:cs="Times New Roman"/>
          <w:sz w:val="28"/>
          <w:szCs w:val="28"/>
        </w:rPr>
        <w:t xml:space="preserve">Вам буде </w:t>
      </w:r>
      <w:proofErr w:type="spellStart"/>
      <w:r w:rsidRPr="00B068B7">
        <w:rPr>
          <w:rFonts w:ascii="Times New Roman" w:hAnsi="Times New Roman" w:cs="Times New Roman"/>
          <w:sz w:val="28"/>
          <w:szCs w:val="28"/>
        </w:rPr>
        <w:t>запропонован</w:t>
      </w:r>
      <w:proofErr w:type="spellEnd"/>
      <w:r w:rsidRPr="00B068B7">
        <w:rPr>
          <w:rFonts w:ascii="Times New Roman" w:hAnsi="Times New Roman" w:cs="Times New Roman"/>
          <w:sz w:val="28"/>
          <w:szCs w:val="28"/>
          <w:lang w:val="ru-RU"/>
        </w:rPr>
        <w:t>о</w:t>
      </w:r>
      <w:r w:rsidRPr="00B068B7">
        <w:rPr>
          <w:rFonts w:ascii="Times New Roman" w:hAnsi="Times New Roman" w:cs="Times New Roman"/>
          <w:sz w:val="28"/>
          <w:szCs w:val="28"/>
        </w:rPr>
        <w:t xml:space="preserve"> </w:t>
      </w:r>
      <w:r w:rsidRPr="00B068B7">
        <w:rPr>
          <w:rFonts w:ascii="Times New Roman" w:hAnsi="Times New Roman" w:cs="Times New Roman"/>
          <w:sz w:val="28"/>
          <w:szCs w:val="28"/>
          <w:lang w:val="ru-RU"/>
        </w:rPr>
        <w:t>22</w:t>
      </w:r>
      <w:r w:rsidRPr="00B068B7">
        <w:rPr>
          <w:rFonts w:ascii="Times New Roman" w:hAnsi="Times New Roman" w:cs="Times New Roman"/>
          <w:sz w:val="28"/>
          <w:szCs w:val="28"/>
        </w:rPr>
        <w:t xml:space="preserve"> питання, на кожен з яких дайте відповідь "так" або "ні".</w:t>
      </w:r>
    </w:p>
    <w:p w14:paraId="4425A38F" w14:textId="77777777" w:rsidR="001D4551" w:rsidRPr="00B068B7" w:rsidRDefault="001D4551" w:rsidP="006577A5">
      <w:pPr>
        <w:tabs>
          <w:tab w:val="left" w:pos="4678"/>
        </w:tabs>
        <w:spacing w:line="360" w:lineRule="auto"/>
        <w:rPr>
          <w:sz w:val="28"/>
          <w:szCs w:val="28"/>
        </w:rPr>
      </w:pPr>
    </w:p>
    <w:p w14:paraId="7F4CBA7A" w14:textId="77777777" w:rsidR="008036C8" w:rsidRPr="00B068B7" w:rsidRDefault="008036C8" w:rsidP="006577A5">
      <w:pPr>
        <w:tabs>
          <w:tab w:val="left" w:pos="4678"/>
        </w:tabs>
        <w:spacing w:line="360" w:lineRule="auto"/>
        <w:ind w:firstLine="709"/>
        <w:jc w:val="both"/>
        <w:rPr>
          <w:sz w:val="28"/>
          <w:szCs w:val="28"/>
          <w:lang w:val="uk-UA"/>
        </w:rPr>
      </w:pPr>
      <w:r w:rsidRPr="00B068B7">
        <w:rPr>
          <w:sz w:val="28"/>
          <w:szCs w:val="28"/>
          <w:lang w:val="uk-UA"/>
        </w:rPr>
        <w:t>1. Думаю, що успіх в житті залежить радше від випадку, ніж від розрахунку.</w:t>
      </w:r>
    </w:p>
    <w:p w14:paraId="77230AD8" w14:textId="77777777" w:rsidR="008036C8" w:rsidRPr="00B068B7" w:rsidRDefault="008036C8" w:rsidP="006577A5">
      <w:pPr>
        <w:tabs>
          <w:tab w:val="left" w:pos="4678"/>
        </w:tabs>
        <w:spacing w:line="360" w:lineRule="auto"/>
        <w:ind w:firstLine="709"/>
        <w:jc w:val="both"/>
        <w:rPr>
          <w:sz w:val="28"/>
          <w:szCs w:val="28"/>
          <w:lang w:val="uk-UA"/>
        </w:rPr>
      </w:pPr>
      <w:r w:rsidRPr="00B068B7">
        <w:rPr>
          <w:sz w:val="28"/>
          <w:szCs w:val="28"/>
          <w:lang w:val="uk-UA"/>
        </w:rPr>
        <w:t>2. Якщо я втрачу улюбленого заняття, життя для мене втратить сенс.</w:t>
      </w:r>
    </w:p>
    <w:p w14:paraId="11BD6360" w14:textId="77777777" w:rsidR="008036C8" w:rsidRPr="00B068B7" w:rsidRDefault="008036C8" w:rsidP="006577A5">
      <w:pPr>
        <w:tabs>
          <w:tab w:val="left" w:pos="4678"/>
        </w:tabs>
        <w:spacing w:line="360" w:lineRule="auto"/>
        <w:ind w:firstLine="709"/>
        <w:jc w:val="both"/>
        <w:rPr>
          <w:sz w:val="28"/>
          <w:szCs w:val="28"/>
          <w:lang w:val="uk-UA"/>
        </w:rPr>
      </w:pPr>
      <w:r w:rsidRPr="00B068B7">
        <w:rPr>
          <w:sz w:val="28"/>
          <w:szCs w:val="28"/>
          <w:lang w:val="uk-UA"/>
        </w:rPr>
        <w:t>3. Для мене в будь-якій справі важливіше його виконання, а не кінцевий результат.</w:t>
      </w:r>
    </w:p>
    <w:p w14:paraId="16B41F39" w14:textId="77777777" w:rsidR="008036C8" w:rsidRPr="00B068B7" w:rsidRDefault="008036C8" w:rsidP="006577A5">
      <w:pPr>
        <w:tabs>
          <w:tab w:val="left" w:pos="4678"/>
        </w:tabs>
        <w:spacing w:line="360" w:lineRule="auto"/>
        <w:ind w:firstLine="709"/>
        <w:jc w:val="both"/>
        <w:rPr>
          <w:sz w:val="28"/>
          <w:szCs w:val="28"/>
          <w:lang w:val="uk-UA"/>
        </w:rPr>
      </w:pPr>
      <w:r w:rsidRPr="00B068B7">
        <w:rPr>
          <w:sz w:val="28"/>
          <w:szCs w:val="28"/>
          <w:lang w:val="uk-UA"/>
        </w:rPr>
        <w:t>4. Вважаю, що люди більше страждають від невдач на роботі, ніж від поганих взаємин з близькими.</w:t>
      </w:r>
    </w:p>
    <w:p w14:paraId="09938B23" w14:textId="77777777" w:rsidR="008036C8" w:rsidRPr="00B068B7" w:rsidRDefault="008036C8" w:rsidP="006577A5">
      <w:pPr>
        <w:tabs>
          <w:tab w:val="left" w:pos="4678"/>
        </w:tabs>
        <w:spacing w:line="360" w:lineRule="auto"/>
        <w:ind w:firstLine="709"/>
        <w:jc w:val="both"/>
        <w:rPr>
          <w:sz w:val="28"/>
          <w:szCs w:val="28"/>
          <w:lang w:val="uk-UA"/>
        </w:rPr>
      </w:pPr>
      <w:r w:rsidRPr="00B068B7">
        <w:rPr>
          <w:sz w:val="28"/>
          <w:szCs w:val="28"/>
          <w:lang w:val="uk-UA"/>
        </w:rPr>
        <w:t>5. На мою думку, більшість людей живе далекими цілями, а не близькими.</w:t>
      </w:r>
    </w:p>
    <w:p w14:paraId="411EE06E" w14:textId="77777777" w:rsidR="008036C8" w:rsidRPr="00B068B7" w:rsidRDefault="008036C8" w:rsidP="006577A5">
      <w:pPr>
        <w:tabs>
          <w:tab w:val="left" w:pos="4678"/>
        </w:tabs>
        <w:spacing w:line="360" w:lineRule="auto"/>
        <w:ind w:firstLine="709"/>
        <w:jc w:val="both"/>
        <w:rPr>
          <w:sz w:val="28"/>
          <w:szCs w:val="28"/>
          <w:lang w:val="uk-UA"/>
        </w:rPr>
      </w:pPr>
      <w:r w:rsidRPr="00B068B7">
        <w:rPr>
          <w:sz w:val="28"/>
          <w:szCs w:val="28"/>
          <w:lang w:val="uk-UA"/>
        </w:rPr>
        <w:t>6. У житті у мене було більше успіхів, ніж невдач.</w:t>
      </w:r>
    </w:p>
    <w:p w14:paraId="5D9079D0" w14:textId="77777777" w:rsidR="008036C8" w:rsidRPr="00B068B7" w:rsidRDefault="008036C8" w:rsidP="006577A5">
      <w:pPr>
        <w:tabs>
          <w:tab w:val="left" w:pos="4678"/>
        </w:tabs>
        <w:spacing w:line="360" w:lineRule="auto"/>
        <w:ind w:firstLine="709"/>
        <w:jc w:val="both"/>
        <w:rPr>
          <w:sz w:val="28"/>
          <w:szCs w:val="28"/>
          <w:lang w:val="uk-UA"/>
        </w:rPr>
      </w:pPr>
      <w:r w:rsidRPr="00B068B7">
        <w:rPr>
          <w:sz w:val="28"/>
          <w:szCs w:val="28"/>
          <w:lang w:val="uk-UA"/>
        </w:rPr>
        <w:t>7. Емоційні люди мені подобаються більше, ніж діяльні.</w:t>
      </w:r>
    </w:p>
    <w:p w14:paraId="6D05EBC6" w14:textId="77777777" w:rsidR="008036C8" w:rsidRPr="00B068B7" w:rsidRDefault="008036C8" w:rsidP="006577A5">
      <w:pPr>
        <w:tabs>
          <w:tab w:val="left" w:pos="4678"/>
        </w:tabs>
        <w:spacing w:line="360" w:lineRule="auto"/>
        <w:ind w:firstLine="709"/>
        <w:jc w:val="both"/>
        <w:rPr>
          <w:sz w:val="28"/>
          <w:szCs w:val="28"/>
          <w:lang w:val="uk-UA"/>
        </w:rPr>
      </w:pPr>
      <w:r w:rsidRPr="00B068B7">
        <w:rPr>
          <w:sz w:val="28"/>
          <w:szCs w:val="28"/>
          <w:lang w:val="uk-UA"/>
        </w:rPr>
        <w:t>8. Навіть у звичайній роботі я намагаюся удосконалити деякі елементи.</w:t>
      </w:r>
    </w:p>
    <w:p w14:paraId="1867D555" w14:textId="77777777" w:rsidR="008036C8" w:rsidRPr="00B068B7" w:rsidRDefault="008036C8" w:rsidP="006577A5">
      <w:pPr>
        <w:tabs>
          <w:tab w:val="left" w:pos="4678"/>
        </w:tabs>
        <w:spacing w:line="360" w:lineRule="auto"/>
        <w:ind w:firstLine="709"/>
        <w:jc w:val="both"/>
        <w:rPr>
          <w:sz w:val="28"/>
          <w:szCs w:val="28"/>
          <w:lang w:val="uk-UA"/>
        </w:rPr>
      </w:pPr>
      <w:r w:rsidRPr="00B068B7">
        <w:rPr>
          <w:sz w:val="28"/>
          <w:szCs w:val="28"/>
          <w:lang w:val="uk-UA"/>
        </w:rPr>
        <w:lastRenderedPageBreak/>
        <w:t>9. Цілком Зайнятий думками про успіх, я не можу забути про запобіжні заходи.</w:t>
      </w:r>
    </w:p>
    <w:p w14:paraId="763847CE" w14:textId="77777777" w:rsidR="008036C8" w:rsidRPr="00B068B7" w:rsidRDefault="008036C8" w:rsidP="006577A5">
      <w:pPr>
        <w:tabs>
          <w:tab w:val="left" w:pos="4678"/>
        </w:tabs>
        <w:spacing w:line="360" w:lineRule="auto"/>
        <w:ind w:firstLine="709"/>
        <w:jc w:val="both"/>
        <w:rPr>
          <w:sz w:val="28"/>
          <w:szCs w:val="28"/>
          <w:lang w:val="uk-UA"/>
        </w:rPr>
      </w:pPr>
      <w:r w:rsidRPr="00B068B7">
        <w:rPr>
          <w:sz w:val="28"/>
          <w:szCs w:val="28"/>
          <w:lang w:val="uk-UA"/>
        </w:rPr>
        <w:t>10. Мої батьки вважали мене ледачим дитиною.</w:t>
      </w:r>
    </w:p>
    <w:p w14:paraId="54E9B0FF" w14:textId="77777777" w:rsidR="008036C8" w:rsidRPr="00B068B7" w:rsidRDefault="008036C8" w:rsidP="006577A5">
      <w:pPr>
        <w:tabs>
          <w:tab w:val="left" w:pos="4678"/>
        </w:tabs>
        <w:spacing w:line="360" w:lineRule="auto"/>
        <w:ind w:firstLine="709"/>
        <w:jc w:val="both"/>
        <w:rPr>
          <w:sz w:val="28"/>
          <w:szCs w:val="28"/>
          <w:lang w:val="uk-UA"/>
        </w:rPr>
      </w:pPr>
      <w:r w:rsidRPr="00B068B7">
        <w:rPr>
          <w:sz w:val="28"/>
          <w:szCs w:val="28"/>
          <w:lang w:val="uk-UA"/>
        </w:rPr>
        <w:t>11. Думаю, що в моїх невдачах винні скоріше обставини, ніж я сам.</w:t>
      </w:r>
    </w:p>
    <w:p w14:paraId="1540256F" w14:textId="77777777" w:rsidR="008036C8" w:rsidRPr="00B068B7" w:rsidRDefault="008036C8" w:rsidP="006577A5">
      <w:pPr>
        <w:tabs>
          <w:tab w:val="left" w:pos="4678"/>
        </w:tabs>
        <w:spacing w:line="360" w:lineRule="auto"/>
        <w:ind w:firstLine="709"/>
        <w:jc w:val="both"/>
        <w:rPr>
          <w:sz w:val="28"/>
          <w:szCs w:val="28"/>
          <w:lang w:val="uk-UA"/>
        </w:rPr>
      </w:pPr>
      <w:r w:rsidRPr="00B068B7">
        <w:rPr>
          <w:sz w:val="28"/>
          <w:szCs w:val="28"/>
          <w:lang w:val="uk-UA"/>
        </w:rPr>
        <w:t>12. Мої батьки занадто суворо контролювали мене.</w:t>
      </w:r>
    </w:p>
    <w:p w14:paraId="74985E38" w14:textId="77777777" w:rsidR="008036C8" w:rsidRPr="00B068B7" w:rsidRDefault="008036C8" w:rsidP="006577A5">
      <w:pPr>
        <w:tabs>
          <w:tab w:val="left" w:pos="4678"/>
        </w:tabs>
        <w:spacing w:line="360" w:lineRule="auto"/>
        <w:ind w:firstLine="709"/>
        <w:jc w:val="both"/>
        <w:rPr>
          <w:sz w:val="28"/>
          <w:szCs w:val="28"/>
          <w:lang w:val="uk-UA"/>
        </w:rPr>
      </w:pPr>
      <w:r w:rsidRPr="00B068B7">
        <w:rPr>
          <w:sz w:val="28"/>
          <w:szCs w:val="28"/>
          <w:lang w:val="uk-UA"/>
        </w:rPr>
        <w:t>13. Терпіння в мені більше, ніж здібностей</w:t>
      </w:r>
    </w:p>
    <w:p w14:paraId="49FD8C39" w14:textId="77777777" w:rsidR="008036C8" w:rsidRPr="00B068B7" w:rsidRDefault="008036C8" w:rsidP="006577A5">
      <w:pPr>
        <w:tabs>
          <w:tab w:val="left" w:pos="4678"/>
        </w:tabs>
        <w:spacing w:line="360" w:lineRule="auto"/>
        <w:ind w:firstLine="709"/>
        <w:jc w:val="both"/>
        <w:rPr>
          <w:sz w:val="28"/>
          <w:szCs w:val="28"/>
          <w:lang w:val="uk-UA"/>
        </w:rPr>
      </w:pPr>
      <w:r w:rsidRPr="00B068B7">
        <w:rPr>
          <w:sz w:val="28"/>
          <w:szCs w:val="28"/>
          <w:lang w:val="uk-UA"/>
        </w:rPr>
        <w:t>14. Лінь, а не сумнів в успіху, змушує мене часто відмовлятися від своїх намірів.</w:t>
      </w:r>
    </w:p>
    <w:p w14:paraId="5CF717F8" w14:textId="77777777" w:rsidR="008036C8" w:rsidRPr="00B068B7" w:rsidRDefault="008036C8" w:rsidP="006577A5">
      <w:pPr>
        <w:tabs>
          <w:tab w:val="left" w:pos="4678"/>
        </w:tabs>
        <w:spacing w:line="360" w:lineRule="auto"/>
        <w:ind w:firstLine="709"/>
        <w:jc w:val="both"/>
        <w:rPr>
          <w:sz w:val="28"/>
          <w:szCs w:val="28"/>
          <w:lang w:val="uk-UA"/>
        </w:rPr>
      </w:pPr>
      <w:r w:rsidRPr="00B068B7">
        <w:rPr>
          <w:sz w:val="28"/>
          <w:szCs w:val="28"/>
          <w:lang w:val="uk-UA"/>
        </w:rPr>
        <w:t>15. Думаю, що я впевнений в собі людина.</w:t>
      </w:r>
    </w:p>
    <w:p w14:paraId="7B42AE92" w14:textId="77777777" w:rsidR="008036C8" w:rsidRPr="00B068B7" w:rsidRDefault="008036C8" w:rsidP="006577A5">
      <w:pPr>
        <w:tabs>
          <w:tab w:val="left" w:pos="4678"/>
        </w:tabs>
        <w:spacing w:line="360" w:lineRule="auto"/>
        <w:ind w:firstLine="709"/>
        <w:jc w:val="both"/>
        <w:rPr>
          <w:sz w:val="28"/>
          <w:szCs w:val="28"/>
          <w:lang w:val="uk-UA"/>
        </w:rPr>
      </w:pPr>
      <w:r w:rsidRPr="00B068B7">
        <w:rPr>
          <w:sz w:val="28"/>
          <w:szCs w:val="28"/>
          <w:lang w:val="uk-UA"/>
        </w:rPr>
        <w:t>16. Заради успіху я можу ризикнути, якщо навіть шанси не на мою користь.</w:t>
      </w:r>
    </w:p>
    <w:p w14:paraId="782F14E3" w14:textId="77777777" w:rsidR="008036C8" w:rsidRPr="00B068B7" w:rsidRDefault="008036C8" w:rsidP="006577A5">
      <w:pPr>
        <w:tabs>
          <w:tab w:val="left" w:pos="4678"/>
        </w:tabs>
        <w:spacing w:line="360" w:lineRule="auto"/>
        <w:ind w:firstLine="709"/>
        <w:jc w:val="both"/>
        <w:rPr>
          <w:sz w:val="28"/>
          <w:szCs w:val="28"/>
          <w:lang w:val="uk-UA"/>
        </w:rPr>
      </w:pPr>
      <w:r w:rsidRPr="00B068B7">
        <w:rPr>
          <w:sz w:val="28"/>
          <w:szCs w:val="28"/>
          <w:lang w:val="uk-UA"/>
        </w:rPr>
        <w:t>17. Я не старанний чоловік.</w:t>
      </w:r>
    </w:p>
    <w:p w14:paraId="7C96E797" w14:textId="77777777" w:rsidR="008036C8" w:rsidRPr="00B068B7" w:rsidRDefault="008036C8" w:rsidP="006577A5">
      <w:pPr>
        <w:tabs>
          <w:tab w:val="left" w:pos="4678"/>
        </w:tabs>
        <w:spacing w:line="360" w:lineRule="auto"/>
        <w:ind w:firstLine="709"/>
        <w:jc w:val="both"/>
        <w:rPr>
          <w:sz w:val="28"/>
          <w:szCs w:val="28"/>
          <w:lang w:val="uk-UA"/>
        </w:rPr>
      </w:pPr>
      <w:r w:rsidRPr="00B068B7">
        <w:rPr>
          <w:sz w:val="28"/>
          <w:szCs w:val="28"/>
          <w:lang w:val="uk-UA"/>
        </w:rPr>
        <w:t>18. Коли все йде гладко, моя енергія посилюється.</w:t>
      </w:r>
    </w:p>
    <w:p w14:paraId="567C7B4B" w14:textId="77777777" w:rsidR="008036C8" w:rsidRPr="00B068B7" w:rsidRDefault="008036C8" w:rsidP="006577A5">
      <w:pPr>
        <w:tabs>
          <w:tab w:val="left" w:pos="4678"/>
        </w:tabs>
        <w:spacing w:line="360" w:lineRule="auto"/>
        <w:ind w:firstLine="709"/>
        <w:jc w:val="both"/>
        <w:rPr>
          <w:sz w:val="28"/>
          <w:szCs w:val="28"/>
          <w:lang w:val="uk-UA"/>
        </w:rPr>
      </w:pPr>
      <w:r w:rsidRPr="00B068B7">
        <w:rPr>
          <w:sz w:val="28"/>
          <w:szCs w:val="28"/>
          <w:lang w:val="uk-UA"/>
        </w:rPr>
        <w:t>19. Якби я був журналістом, я писав би радше про оригінальні винаходи людей, ніж про події.</w:t>
      </w:r>
    </w:p>
    <w:p w14:paraId="1C300FDD" w14:textId="77777777" w:rsidR="008036C8" w:rsidRPr="00B068B7" w:rsidRDefault="008036C8" w:rsidP="006577A5">
      <w:pPr>
        <w:tabs>
          <w:tab w:val="left" w:pos="4678"/>
        </w:tabs>
        <w:spacing w:line="360" w:lineRule="auto"/>
        <w:ind w:firstLine="709"/>
        <w:jc w:val="both"/>
        <w:rPr>
          <w:sz w:val="28"/>
          <w:szCs w:val="28"/>
          <w:lang w:val="uk-UA"/>
        </w:rPr>
      </w:pPr>
      <w:r w:rsidRPr="00B068B7">
        <w:rPr>
          <w:sz w:val="28"/>
          <w:szCs w:val="28"/>
          <w:lang w:val="uk-UA"/>
        </w:rPr>
        <w:t>20. Мої близькі зазвичай не поділяють моїх планів.</w:t>
      </w:r>
    </w:p>
    <w:p w14:paraId="1505B121" w14:textId="77777777" w:rsidR="008036C8" w:rsidRPr="00B068B7" w:rsidRDefault="008036C8" w:rsidP="006577A5">
      <w:pPr>
        <w:tabs>
          <w:tab w:val="left" w:pos="4678"/>
        </w:tabs>
        <w:spacing w:line="360" w:lineRule="auto"/>
        <w:ind w:firstLine="709"/>
        <w:jc w:val="both"/>
        <w:rPr>
          <w:sz w:val="28"/>
          <w:szCs w:val="28"/>
          <w:lang w:val="uk-UA"/>
        </w:rPr>
      </w:pPr>
      <w:r w:rsidRPr="00B068B7">
        <w:rPr>
          <w:sz w:val="28"/>
          <w:szCs w:val="28"/>
          <w:lang w:val="uk-UA"/>
        </w:rPr>
        <w:t>21. Рівень моїх вимог до життя нижчий, ніж у моїх товаришів.</w:t>
      </w:r>
    </w:p>
    <w:p w14:paraId="494EF16E" w14:textId="54C87E47" w:rsidR="008036C8" w:rsidRPr="00B068B7" w:rsidRDefault="008036C8" w:rsidP="006577A5">
      <w:pPr>
        <w:tabs>
          <w:tab w:val="left" w:pos="4678"/>
        </w:tabs>
        <w:spacing w:line="360" w:lineRule="auto"/>
        <w:ind w:firstLine="709"/>
        <w:jc w:val="both"/>
        <w:rPr>
          <w:sz w:val="28"/>
          <w:szCs w:val="28"/>
          <w:lang w:val="uk-UA"/>
        </w:rPr>
      </w:pPr>
      <w:r w:rsidRPr="00B068B7">
        <w:rPr>
          <w:sz w:val="28"/>
          <w:szCs w:val="28"/>
          <w:lang w:val="uk-UA"/>
        </w:rPr>
        <w:t>22. Мені здається, що наполегливості в мені більше, ніж здібностей.</w:t>
      </w:r>
    </w:p>
    <w:p w14:paraId="11EA7882" w14:textId="77777777" w:rsidR="006F1375" w:rsidRPr="00B068B7" w:rsidRDefault="006F1375" w:rsidP="006577A5">
      <w:pPr>
        <w:tabs>
          <w:tab w:val="left" w:pos="4678"/>
        </w:tabs>
        <w:spacing w:line="360" w:lineRule="auto"/>
        <w:jc w:val="both"/>
        <w:rPr>
          <w:sz w:val="28"/>
          <w:szCs w:val="28"/>
          <w:lang w:val="uk-UA"/>
        </w:rPr>
      </w:pPr>
    </w:p>
    <w:p w14:paraId="7365976B" w14:textId="77777777" w:rsidR="006F1375" w:rsidRPr="00B068B7" w:rsidRDefault="006F1375" w:rsidP="006577A5">
      <w:pPr>
        <w:tabs>
          <w:tab w:val="left" w:pos="4678"/>
        </w:tabs>
        <w:spacing w:line="360" w:lineRule="auto"/>
        <w:jc w:val="both"/>
        <w:rPr>
          <w:sz w:val="28"/>
          <w:szCs w:val="28"/>
          <w:lang w:val="uk-UA"/>
        </w:rPr>
      </w:pPr>
    </w:p>
    <w:p w14:paraId="1F4765E3" w14:textId="0BDF59CC" w:rsidR="006F1375" w:rsidRPr="00B068B7" w:rsidRDefault="006F1375" w:rsidP="006577A5">
      <w:pPr>
        <w:pStyle w:val="af7"/>
        <w:spacing w:line="360" w:lineRule="auto"/>
        <w:ind w:firstLine="708"/>
        <w:jc w:val="both"/>
        <w:rPr>
          <w:rFonts w:ascii="Times New Roman" w:hAnsi="Times New Roman" w:cs="Times New Roman"/>
          <w:sz w:val="28"/>
          <w:szCs w:val="28"/>
        </w:rPr>
      </w:pPr>
      <w:r w:rsidRPr="00B068B7">
        <w:rPr>
          <w:rFonts w:ascii="Times New Roman" w:hAnsi="Times New Roman" w:cs="Times New Roman"/>
          <w:i/>
          <w:iCs/>
          <w:sz w:val="28"/>
          <w:szCs w:val="28"/>
        </w:rPr>
        <w:t xml:space="preserve">Ключ опитувальника </w:t>
      </w:r>
    </w:p>
    <w:p w14:paraId="2C9FE14B" w14:textId="77777777" w:rsidR="006F1375" w:rsidRPr="00B068B7" w:rsidRDefault="006F1375" w:rsidP="006577A5">
      <w:pPr>
        <w:pStyle w:val="af7"/>
        <w:spacing w:line="360" w:lineRule="auto"/>
        <w:ind w:firstLine="708"/>
        <w:jc w:val="both"/>
        <w:rPr>
          <w:rFonts w:ascii="Times New Roman" w:hAnsi="Times New Roman" w:cs="Times New Roman"/>
          <w:sz w:val="28"/>
          <w:szCs w:val="28"/>
          <w:lang w:val="ru-RU"/>
        </w:rPr>
      </w:pPr>
      <w:r w:rsidRPr="00B068B7">
        <w:rPr>
          <w:rFonts w:ascii="Times New Roman" w:hAnsi="Times New Roman" w:cs="Times New Roman"/>
          <w:sz w:val="28"/>
          <w:szCs w:val="28"/>
        </w:rPr>
        <w:t xml:space="preserve">По 1 балу нараховується за відповідь "так" на питання: </w:t>
      </w:r>
      <w:r w:rsidRPr="00B068B7">
        <w:rPr>
          <w:rFonts w:ascii="Times New Roman" w:hAnsi="Times New Roman" w:cs="Times New Roman"/>
          <w:sz w:val="28"/>
          <w:szCs w:val="28"/>
          <w:lang w:val="ru-RU"/>
        </w:rPr>
        <w:t xml:space="preserve">2, 6, 7, 8, 14, 16, 18, 19, 21, 22. </w:t>
      </w:r>
    </w:p>
    <w:p w14:paraId="0C3D1CD8" w14:textId="2A390A00" w:rsidR="006F1375" w:rsidRPr="00B068B7" w:rsidRDefault="006F1375" w:rsidP="006577A5">
      <w:pPr>
        <w:pStyle w:val="af7"/>
        <w:spacing w:line="360" w:lineRule="auto"/>
        <w:ind w:firstLine="708"/>
        <w:jc w:val="both"/>
        <w:rPr>
          <w:rFonts w:ascii="Times New Roman" w:hAnsi="Times New Roman" w:cs="Times New Roman"/>
          <w:sz w:val="28"/>
          <w:szCs w:val="28"/>
        </w:rPr>
      </w:pPr>
      <w:r w:rsidRPr="00B068B7">
        <w:rPr>
          <w:rFonts w:ascii="Times New Roman" w:hAnsi="Times New Roman" w:cs="Times New Roman"/>
          <w:sz w:val="28"/>
          <w:szCs w:val="28"/>
        </w:rPr>
        <w:t>"ні" - на наступні: 1, 3, 4, 5, 9, 10, 11, 12, 13, 15, 17, 20.</w:t>
      </w:r>
    </w:p>
    <w:p w14:paraId="71372F3B" w14:textId="0DDFF3CF" w:rsidR="006F1375" w:rsidRPr="00B068B7" w:rsidRDefault="006F1375" w:rsidP="006577A5">
      <w:pPr>
        <w:pStyle w:val="af7"/>
        <w:spacing w:line="360" w:lineRule="auto"/>
        <w:ind w:firstLine="708"/>
        <w:jc w:val="both"/>
        <w:rPr>
          <w:rFonts w:ascii="Times New Roman" w:hAnsi="Times New Roman" w:cs="Times New Roman"/>
          <w:sz w:val="28"/>
          <w:szCs w:val="28"/>
        </w:rPr>
      </w:pPr>
      <w:r w:rsidRPr="00B068B7">
        <w:rPr>
          <w:rFonts w:ascii="Times New Roman" w:hAnsi="Times New Roman" w:cs="Times New Roman"/>
          <w:sz w:val="28"/>
          <w:szCs w:val="28"/>
        </w:rPr>
        <w:t>Інтерпретація методики</w:t>
      </w:r>
      <w:r w:rsidRPr="00B068B7">
        <w:rPr>
          <w:rFonts w:ascii="Times New Roman" w:hAnsi="Times New Roman" w:cs="Times New Roman"/>
          <w:i/>
          <w:iCs/>
          <w:sz w:val="28"/>
          <w:szCs w:val="28"/>
        </w:rPr>
        <w:t xml:space="preserve"> </w:t>
      </w:r>
      <w:r w:rsidRPr="00B068B7">
        <w:rPr>
          <w:rFonts w:ascii="Times New Roman" w:eastAsia="Calibri" w:hAnsi="Times New Roman" w:cs="Times New Roman"/>
          <w:i/>
          <w:iCs/>
          <w:sz w:val="28"/>
          <w:szCs w:val="28"/>
          <w:shd w:val="clear" w:color="auto" w:fill="FFFFFF"/>
        </w:rPr>
        <w:t>«</w:t>
      </w:r>
      <w:proofErr w:type="spellStart"/>
      <w:r w:rsidRPr="00B068B7">
        <w:rPr>
          <w:rFonts w:ascii="Times New Roman" w:eastAsia="Calibri" w:hAnsi="Times New Roman" w:cs="Times New Roman"/>
          <w:i/>
          <w:iCs/>
          <w:sz w:val="28"/>
          <w:szCs w:val="28"/>
          <w:shd w:val="clear" w:color="auto" w:fill="FFFFFF"/>
        </w:rPr>
        <w:t>Пoтpeбa</w:t>
      </w:r>
      <w:proofErr w:type="spellEnd"/>
      <w:r w:rsidRPr="00B068B7">
        <w:rPr>
          <w:rFonts w:ascii="Times New Roman" w:eastAsia="Calibri" w:hAnsi="Times New Roman" w:cs="Times New Roman"/>
          <w:i/>
          <w:iCs/>
          <w:sz w:val="28"/>
          <w:szCs w:val="28"/>
          <w:shd w:val="clear" w:color="auto" w:fill="FFFFFF"/>
        </w:rPr>
        <w:t xml:space="preserve"> в </w:t>
      </w:r>
      <w:proofErr w:type="spellStart"/>
      <w:r w:rsidRPr="00B068B7">
        <w:rPr>
          <w:rFonts w:ascii="Times New Roman" w:eastAsia="Calibri" w:hAnsi="Times New Roman" w:cs="Times New Roman"/>
          <w:i/>
          <w:iCs/>
          <w:sz w:val="28"/>
          <w:szCs w:val="28"/>
          <w:shd w:val="clear" w:color="auto" w:fill="FFFFFF"/>
        </w:rPr>
        <w:t>дocягнeннi</w:t>
      </w:r>
      <w:proofErr w:type="spellEnd"/>
      <w:r w:rsidRPr="00B068B7">
        <w:rPr>
          <w:rFonts w:ascii="Times New Roman" w:eastAsia="Calibri" w:hAnsi="Times New Roman" w:cs="Times New Roman"/>
          <w:i/>
          <w:iCs/>
          <w:sz w:val="28"/>
          <w:szCs w:val="28"/>
          <w:shd w:val="clear" w:color="auto" w:fill="FFFFFF"/>
        </w:rPr>
        <w:t>»</w:t>
      </w:r>
    </w:p>
    <w:p w14:paraId="6D210D75" w14:textId="44136512" w:rsidR="006F1375" w:rsidRPr="00B068B7" w:rsidRDefault="006F1375" w:rsidP="006577A5">
      <w:pPr>
        <w:tabs>
          <w:tab w:val="left" w:pos="4678"/>
        </w:tabs>
        <w:spacing w:line="360" w:lineRule="auto"/>
        <w:ind w:firstLine="709"/>
        <w:jc w:val="both"/>
        <w:rPr>
          <w:sz w:val="28"/>
          <w:szCs w:val="28"/>
          <w:lang w:val="uk-UA"/>
        </w:rPr>
      </w:pPr>
      <w:r w:rsidRPr="00B068B7">
        <w:rPr>
          <w:sz w:val="28"/>
          <w:szCs w:val="28"/>
          <w:lang w:val="uk-UA"/>
        </w:rPr>
        <w:t>0 - 10 - низький рівень потреби в досягненні;</w:t>
      </w:r>
    </w:p>
    <w:p w14:paraId="440A44F3" w14:textId="10D25F47" w:rsidR="006F1375" w:rsidRPr="00B068B7" w:rsidRDefault="006F1375" w:rsidP="006577A5">
      <w:pPr>
        <w:tabs>
          <w:tab w:val="left" w:pos="4678"/>
        </w:tabs>
        <w:spacing w:line="360" w:lineRule="auto"/>
        <w:ind w:firstLine="709"/>
        <w:jc w:val="both"/>
        <w:rPr>
          <w:sz w:val="28"/>
          <w:szCs w:val="28"/>
          <w:lang w:val="uk-UA"/>
        </w:rPr>
      </w:pPr>
      <w:r w:rsidRPr="00B068B7">
        <w:rPr>
          <w:sz w:val="28"/>
          <w:szCs w:val="28"/>
          <w:lang w:val="uk-UA"/>
        </w:rPr>
        <w:t>11 -12 - рівень нижче середнього;</w:t>
      </w:r>
    </w:p>
    <w:p w14:paraId="07F38CD7" w14:textId="08B7DE28" w:rsidR="006F1375" w:rsidRPr="00B068B7" w:rsidRDefault="006F1375" w:rsidP="006577A5">
      <w:pPr>
        <w:tabs>
          <w:tab w:val="left" w:pos="4678"/>
        </w:tabs>
        <w:spacing w:line="360" w:lineRule="auto"/>
        <w:ind w:firstLine="709"/>
        <w:jc w:val="both"/>
        <w:rPr>
          <w:sz w:val="28"/>
          <w:szCs w:val="28"/>
          <w:lang w:val="uk-UA"/>
        </w:rPr>
      </w:pPr>
      <w:r w:rsidRPr="00B068B7">
        <w:rPr>
          <w:sz w:val="28"/>
          <w:szCs w:val="28"/>
          <w:lang w:val="uk-UA"/>
        </w:rPr>
        <w:t>13 -14 - середній рівень;</w:t>
      </w:r>
    </w:p>
    <w:p w14:paraId="28FC2D7F" w14:textId="1D7410DE" w:rsidR="006F1375" w:rsidRPr="00B068B7" w:rsidRDefault="006F1375" w:rsidP="006577A5">
      <w:pPr>
        <w:tabs>
          <w:tab w:val="left" w:pos="4678"/>
        </w:tabs>
        <w:spacing w:line="360" w:lineRule="auto"/>
        <w:ind w:firstLine="709"/>
        <w:jc w:val="both"/>
        <w:rPr>
          <w:sz w:val="28"/>
          <w:szCs w:val="28"/>
          <w:lang w:val="uk-UA"/>
        </w:rPr>
      </w:pPr>
      <w:r w:rsidRPr="00B068B7">
        <w:rPr>
          <w:sz w:val="28"/>
          <w:szCs w:val="28"/>
          <w:lang w:val="uk-UA"/>
        </w:rPr>
        <w:t>15 -16 - рівень вище середнього;</w:t>
      </w:r>
    </w:p>
    <w:p w14:paraId="6519C974" w14:textId="6D6A2E03" w:rsidR="006F1375" w:rsidRPr="000B1666" w:rsidRDefault="006F1375" w:rsidP="006577A5">
      <w:pPr>
        <w:tabs>
          <w:tab w:val="left" w:pos="4678"/>
        </w:tabs>
        <w:spacing w:line="360" w:lineRule="auto"/>
        <w:ind w:firstLine="709"/>
        <w:jc w:val="both"/>
        <w:rPr>
          <w:sz w:val="28"/>
          <w:szCs w:val="28"/>
          <w:lang w:val="uk-UA"/>
        </w:rPr>
      </w:pPr>
      <w:r w:rsidRPr="00B068B7">
        <w:rPr>
          <w:sz w:val="28"/>
          <w:szCs w:val="28"/>
          <w:lang w:val="uk-UA"/>
        </w:rPr>
        <w:t>17 -22 - високий рівень.</w:t>
      </w:r>
    </w:p>
    <w:sectPr w:rsidR="006F1375" w:rsidRPr="000B1666" w:rsidSect="00584459">
      <w:headerReference w:type="default" r:id="rId2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32AB29" w14:textId="77777777" w:rsidR="00BB3D9A" w:rsidRDefault="00BB3D9A" w:rsidP="00917C8F">
      <w:r>
        <w:separator/>
      </w:r>
    </w:p>
  </w:endnote>
  <w:endnote w:type="continuationSeparator" w:id="0">
    <w:p w14:paraId="4FA02273" w14:textId="77777777" w:rsidR="00BB3D9A" w:rsidRDefault="00BB3D9A" w:rsidP="00917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0F238" w14:textId="77777777" w:rsidR="00BB3D9A" w:rsidRDefault="00BB3D9A" w:rsidP="00917C8F">
      <w:r>
        <w:separator/>
      </w:r>
    </w:p>
  </w:footnote>
  <w:footnote w:type="continuationSeparator" w:id="0">
    <w:p w14:paraId="34D240BE" w14:textId="77777777" w:rsidR="00BB3D9A" w:rsidRDefault="00BB3D9A" w:rsidP="00917C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3745284"/>
      <w:docPartObj>
        <w:docPartGallery w:val="Page Numbers (Top of Page)"/>
        <w:docPartUnique/>
      </w:docPartObj>
    </w:sdtPr>
    <w:sdtContent>
      <w:p w14:paraId="715D02B2" w14:textId="489013BB" w:rsidR="00584459" w:rsidRDefault="00584459" w:rsidP="00584459">
        <w:pPr>
          <w:pStyle w:val="a5"/>
          <w:jc w:val="right"/>
        </w:pPr>
        <w:r>
          <w:fldChar w:fldCharType="begin"/>
        </w:r>
        <w:r>
          <w:instrText>PAGE   \* MERGEFORMAT</w:instrText>
        </w:r>
        <w:r>
          <w:fldChar w:fldCharType="separate"/>
        </w:r>
        <w:r>
          <w:t>2</w:t>
        </w:r>
        <w:r>
          <w:fldChar w:fldCharType="end"/>
        </w:r>
      </w:p>
    </w:sdtContent>
  </w:sdt>
  <w:p w14:paraId="16AFE153" w14:textId="77777777" w:rsidR="00584459" w:rsidRDefault="0058445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21C9F"/>
    <w:multiLevelType w:val="multilevel"/>
    <w:tmpl w:val="91B8E1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264467"/>
    <w:multiLevelType w:val="multilevel"/>
    <w:tmpl w:val="BCFCB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D64E6A"/>
    <w:multiLevelType w:val="hybridMultilevel"/>
    <w:tmpl w:val="F3B890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F563C8"/>
    <w:multiLevelType w:val="hybridMultilevel"/>
    <w:tmpl w:val="717640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6271255"/>
    <w:multiLevelType w:val="multilevel"/>
    <w:tmpl w:val="0DA49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A66F74"/>
    <w:multiLevelType w:val="hybridMultilevel"/>
    <w:tmpl w:val="0A968896"/>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6" w15:restartNumberingAfterBreak="0">
    <w:nsid w:val="1CA75662"/>
    <w:multiLevelType w:val="multilevel"/>
    <w:tmpl w:val="54220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07565F"/>
    <w:multiLevelType w:val="multilevel"/>
    <w:tmpl w:val="7DAE0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3B3201"/>
    <w:multiLevelType w:val="multilevel"/>
    <w:tmpl w:val="36DAC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B2047D"/>
    <w:multiLevelType w:val="hybridMultilevel"/>
    <w:tmpl w:val="A8903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87E3483"/>
    <w:multiLevelType w:val="hybridMultilevel"/>
    <w:tmpl w:val="69BCC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8FA4A86"/>
    <w:multiLevelType w:val="hybridMultilevel"/>
    <w:tmpl w:val="7BB2D3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9B07930"/>
    <w:multiLevelType w:val="hybridMultilevel"/>
    <w:tmpl w:val="FF82C0E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2ACF0EC6"/>
    <w:multiLevelType w:val="hybridMultilevel"/>
    <w:tmpl w:val="EFA41A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C8A59E0"/>
    <w:multiLevelType w:val="multilevel"/>
    <w:tmpl w:val="80585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427417"/>
    <w:multiLevelType w:val="hybridMultilevel"/>
    <w:tmpl w:val="B8122ACA"/>
    <w:lvl w:ilvl="0" w:tplc="C9FA1A1A">
      <w:start w:val="70"/>
      <w:numFmt w:val="decimal"/>
      <w:lvlText w:val="%1."/>
      <w:lvlJc w:val="left"/>
      <w:pPr>
        <w:ind w:left="1247" w:hanging="375"/>
      </w:pPr>
      <w:rPr>
        <w:rFonts w:hint="default"/>
      </w:rPr>
    </w:lvl>
    <w:lvl w:ilvl="1" w:tplc="04190019" w:tentative="1">
      <w:start w:val="1"/>
      <w:numFmt w:val="lowerLetter"/>
      <w:lvlText w:val="%2."/>
      <w:lvlJc w:val="left"/>
      <w:pPr>
        <w:ind w:left="1952" w:hanging="360"/>
      </w:pPr>
    </w:lvl>
    <w:lvl w:ilvl="2" w:tplc="0419001B" w:tentative="1">
      <w:start w:val="1"/>
      <w:numFmt w:val="lowerRoman"/>
      <w:lvlText w:val="%3."/>
      <w:lvlJc w:val="right"/>
      <w:pPr>
        <w:ind w:left="2672" w:hanging="180"/>
      </w:pPr>
    </w:lvl>
    <w:lvl w:ilvl="3" w:tplc="0419000F" w:tentative="1">
      <w:start w:val="1"/>
      <w:numFmt w:val="decimal"/>
      <w:lvlText w:val="%4."/>
      <w:lvlJc w:val="left"/>
      <w:pPr>
        <w:ind w:left="3392" w:hanging="360"/>
      </w:pPr>
    </w:lvl>
    <w:lvl w:ilvl="4" w:tplc="04190019" w:tentative="1">
      <w:start w:val="1"/>
      <w:numFmt w:val="lowerLetter"/>
      <w:lvlText w:val="%5."/>
      <w:lvlJc w:val="left"/>
      <w:pPr>
        <w:ind w:left="4112" w:hanging="360"/>
      </w:pPr>
    </w:lvl>
    <w:lvl w:ilvl="5" w:tplc="0419001B" w:tentative="1">
      <w:start w:val="1"/>
      <w:numFmt w:val="lowerRoman"/>
      <w:lvlText w:val="%6."/>
      <w:lvlJc w:val="right"/>
      <w:pPr>
        <w:ind w:left="4832" w:hanging="180"/>
      </w:pPr>
    </w:lvl>
    <w:lvl w:ilvl="6" w:tplc="0419000F" w:tentative="1">
      <w:start w:val="1"/>
      <w:numFmt w:val="decimal"/>
      <w:lvlText w:val="%7."/>
      <w:lvlJc w:val="left"/>
      <w:pPr>
        <w:ind w:left="5552" w:hanging="360"/>
      </w:pPr>
    </w:lvl>
    <w:lvl w:ilvl="7" w:tplc="04190019" w:tentative="1">
      <w:start w:val="1"/>
      <w:numFmt w:val="lowerLetter"/>
      <w:lvlText w:val="%8."/>
      <w:lvlJc w:val="left"/>
      <w:pPr>
        <w:ind w:left="6272" w:hanging="360"/>
      </w:pPr>
    </w:lvl>
    <w:lvl w:ilvl="8" w:tplc="0419001B" w:tentative="1">
      <w:start w:val="1"/>
      <w:numFmt w:val="lowerRoman"/>
      <w:lvlText w:val="%9."/>
      <w:lvlJc w:val="right"/>
      <w:pPr>
        <w:ind w:left="6992" w:hanging="180"/>
      </w:pPr>
    </w:lvl>
  </w:abstractNum>
  <w:abstractNum w:abstractNumId="16" w15:restartNumberingAfterBreak="0">
    <w:nsid w:val="32E77936"/>
    <w:multiLevelType w:val="multilevel"/>
    <w:tmpl w:val="AE3CD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45D0AE3"/>
    <w:multiLevelType w:val="multilevel"/>
    <w:tmpl w:val="B6A44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FC334B"/>
    <w:multiLevelType w:val="multilevel"/>
    <w:tmpl w:val="FEF6A85C"/>
    <w:lvl w:ilvl="0">
      <w:start w:val="1"/>
      <w:numFmt w:val="decimal"/>
      <w:lvlText w:val="%1."/>
      <w:lvlJc w:val="left"/>
      <w:pPr>
        <w:tabs>
          <w:tab w:val="num" w:pos="786"/>
        </w:tabs>
        <w:ind w:left="786"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92B6A26"/>
    <w:multiLevelType w:val="multilevel"/>
    <w:tmpl w:val="AE625B8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color w:val="FF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A8B2688"/>
    <w:multiLevelType w:val="hybridMultilevel"/>
    <w:tmpl w:val="B96882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1175007"/>
    <w:multiLevelType w:val="multilevel"/>
    <w:tmpl w:val="DFB49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11F71D2"/>
    <w:multiLevelType w:val="multilevel"/>
    <w:tmpl w:val="990A7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2F90765"/>
    <w:multiLevelType w:val="multilevel"/>
    <w:tmpl w:val="CB843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35008C5"/>
    <w:multiLevelType w:val="multilevel"/>
    <w:tmpl w:val="35741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980937"/>
    <w:multiLevelType w:val="hybridMultilevel"/>
    <w:tmpl w:val="809677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BD14D59"/>
    <w:multiLevelType w:val="multilevel"/>
    <w:tmpl w:val="3E2C7F54"/>
    <w:lvl w:ilvl="0">
      <w:start w:val="1"/>
      <w:numFmt w:val="decimal"/>
      <w:lvlText w:val="%1."/>
      <w:lvlJc w:val="left"/>
      <w:pPr>
        <w:tabs>
          <w:tab w:val="num" w:pos="3600"/>
        </w:tabs>
        <w:ind w:left="3600" w:hanging="360"/>
      </w:pPr>
    </w:lvl>
    <w:lvl w:ilvl="1">
      <w:start w:val="1"/>
      <w:numFmt w:val="decimal"/>
      <w:lvlText w:val="%2."/>
      <w:lvlJc w:val="left"/>
      <w:pPr>
        <w:tabs>
          <w:tab w:val="num" w:pos="4320"/>
        </w:tabs>
        <w:ind w:left="4320" w:hanging="360"/>
      </w:pPr>
    </w:lvl>
    <w:lvl w:ilvl="2" w:tentative="1">
      <w:start w:val="1"/>
      <w:numFmt w:val="decimal"/>
      <w:lvlText w:val="%3."/>
      <w:lvlJc w:val="left"/>
      <w:pPr>
        <w:tabs>
          <w:tab w:val="num" w:pos="5040"/>
        </w:tabs>
        <w:ind w:left="5040" w:hanging="360"/>
      </w:pPr>
    </w:lvl>
    <w:lvl w:ilvl="3" w:tentative="1">
      <w:start w:val="1"/>
      <w:numFmt w:val="decimal"/>
      <w:lvlText w:val="%4."/>
      <w:lvlJc w:val="left"/>
      <w:pPr>
        <w:tabs>
          <w:tab w:val="num" w:pos="5760"/>
        </w:tabs>
        <w:ind w:left="5760" w:hanging="360"/>
      </w:pPr>
    </w:lvl>
    <w:lvl w:ilvl="4" w:tentative="1">
      <w:start w:val="1"/>
      <w:numFmt w:val="decimal"/>
      <w:lvlText w:val="%5."/>
      <w:lvlJc w:val="left"/>
      <w:pPr>
        <w:tabs>
          <w:tab w:val="num" w:pos="6480"/>
        </w:tabs>
        <w:ind w:left="6480" w:hanging="360"/>
      </w:pPr>
    </w:lvl>
    <w:lvl w:ilvl="5" w:tentative="1">
      <w:start w:val="1"/>
      <w:numFmt w:val="decimal"/>
      <w:lvlText w:val="%6."/>
      <w:lvlJc w:val="left"/>
      <w:pPr>
        <w:tabs>
          <w:tab w:val="num" w:pos="7200"/>
        </w:tabs>
        <w:ind w:left="7200" w:hanging="360"/>
      </w:pPr>
    </w:lvl>
    <w:lvl w:ilvl="6" w:tentative="1">
      <w:start w:val="1"/>
      <w:numFmt w:val="decimal"/>
      <w:lvlText w:val="%7."/>
      <w:lvlJc w:val="left"/>
      <w:pPr>
        <w:tabs>
          <w:tab w:val="num" w:pos="7920"/>
        </w:tabs>
        <w:ind w:left="7920" w:hanging="360"/>
      </w:pPr>
    </w:lvl>
    <w:lvl w:ilvl="7" w:tentative="1">
      <w:start w:val="1"/>
      <w:numFmt w:val="decimal"/>
      <w:lvlText w:val="%8."/>
      <w:lvlJc w:val="left"/>
      <w:pPr>
        <w:tabs>
          <w:tab w:val="num" w:pos="8640"/>
        </w:tabs>
        <w:ind w:left="8640" w:hanging="360"/>
      </w:pPr>
    </w:lvl>
    <w:lvl w:ilvl="8" w:tentative="1">
      <w:start w:val="1"/>
      <w:numFmt w:val="decimal"/>
      <w:lvlText w:val="%9."/>
      <w:lvlJc w:val="left"/>
      <w:pPr>
        <w:tabs>
          <w:tab w:val="num" w:pos="9360"/>
        </w:tabs>
        <w:ind w:left="9360" w:hanging="360"/>
      </w:pPr>
    </w:lvl>
  </w:abstractNum>
  <w:abstractNum w:abstractNumId="27" w15:restartNumberingAfterBreak="0">
    <w:nsid w:val="4DF7504B"/>
    <w:multiLevelType w:val="hybridMultilevel"/>
    <w:tmpl w:val="30BC1D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FBD53EE"/>
    <w:multiLevelType w:val="multilevel"/>
    <w:tmpl w:val="1384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FD48C4"/>
    <w:multiLevelType w:val="multilevel"/>
    <w:tmpl w:val="B2B44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1A0DA6"/>
    <w:multiLevelType w:val="hybridMultilevel"/>
    <w:tmpl w:val="91168A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1AC573D"/>
    <w:multiLevelType w:val="hybridMultilevel"/>
    <w:tmpl w:val="EB34E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34469FC"/>
    <w:multiLevelType w:val="multilevel"/>
    <w:tmpl w:val="DCFC659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color w:val="FF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3CC4E58"/>
    <w:multiLevelType w:val="multilevel"/>
    <w:tmpl w:val="9EB8A2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6977110"/>
    <w:multiLevelType w:val="hybridMultilevel"/>
    <w:tmpl w:val="A2180F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B4338D1"/>
    <w:multiLevelType w:val="multilevel"/>
    <w:tmpl w:val="AD12FFF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color w:val="FF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B501C1D"/>
    <w:multiLevelType w:val="multilevel"/>
    <w:tmpl w:val="65642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E74A3C"/>
    <w:multiLevelType w:val="multilevel"/>
    <w:tmpl w:val="3ADC7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0A37A9E"/>
    <w:multiLevelType w:val="multilevel"/>
    <w:tmpl w:val="D6F27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1411FBC"/>
    <w:multiLevelType w:val="multilevel"/>
    <w:tmpl w:val="556ED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1B6895"/>
    <w:multiLevelType w:val="hybridMultilevel"/>
    <w:tmpl w:val="B47ECC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B7510F1"/>
    <w:multiLevelType w:val="multilevel"/>
    <w:tmpl w:val="36442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CB03C2E"/>
    <w:multiLevelType w:val="multilevel"/>
    <w:tmpl w:val="CA326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861F67"/>
    <w:multiLevelType w:val="hybridMultilevel"/>
    <w:tmpl w:val="E9982C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81302867">
    <w:abstractNumId w:val="11"/>
  </w:num>
  <w:num w:numId="2" w16cid:durableId="1143886575">
    <w:abstractNumId w:val="2"/>
  </w:num>
  <w:num w:numId="3" w16cid:durableId="1948460099">
    <w:abstractNumId w:val="3"/>
  </w:num>
  <w:num w:numId="4" w16cid:durableId="1627815262">
    <w:abstractNumId w:val="9"/>
  </w:num>
  <w:num w:numId="5" w16cid:durableId="1613198076">
    <w:abstractNumId w:val="31"/>
  </w:num>
  <w:num w:numId="6" w16cid:durableId="235171527">
    <w:abstractNumId w:val="27"/>
  </w:num>
  <w:num w:numId="7" w16cid:durableId="287013052">
    <w:abstractNumId w:val="10"/>
  </w:num>
  <w:num w:numId="8" w16cid:durableId="445932332">
    <w:abstractNumId w:val="43"/>
  </w:num>
  <w:num w:numId="9" w16cid:durableId="1770737152">
    <w:abstractNumId w:val="34"/>
  </w:num>
  <w:num w:numId="10" w16cid:durableId="663705922">
    <w:abstractNumId w:val="12"/>
  </w:num>
  <w:num w:numId="11" w16cid:durableId="1907105263">
    <w:abstractNumId w:val="25"/>
  </w:num>
  <w:num w:numId="12" w16cid:durableId="1738745697">
    <w:abstractNumId w:val="13"/>
  </w:num>
  <w:num w:numId="13" w16cid:durableId="1978487996">
    <w:abstractNumId w:val="20"/>
  </w:num>
  <w:num w:numId="14" w16cid:durableId="1941254085">
    <w:abstractNumId w:val="5"/>
  </w:num>
  <w:num w:numId="15" w16cid:durableId="1107775419">
    <w:abstractNumId w:val="26"/>
  </w:num>
  <w:num w:numId="16" w16cid:durableId="437142834">
    <w:abstractNumId w:val="22"/>
  </w:num>
  <w:num w:numId="17" w16cid:durableId="1617833825">
    <w:abstractNumId w:val="23"/>
  </w:num>
  <w:num w:numId="18" w16cid:durableId="1802337264">
    <w:abstractNumId w:val="6"/>
  </w:num>
  <w:num w:numId="19" w16cid:durableId="1723745245">
    <w:abstractNumId w:val="21"/>
  </w:num>
  <w:num w:numId="20" w16cid:durableId="535897705">
    <w:abstractNumId w:val="1"/>
  </w:num>
  <w:num w:numId="21" w16cid:durableId="272520298">
    <w:abstractNumId w:val="16"/>
  </w:num>
  <w:num w:numId="22" w16cid:durableId="1448814469">
    <w:abstractNumId w:val="7"/>
  </w:num>
  <w:num w:numId="23" w16cid:durableId="688990134">
    <w:abstractNumId w:val="37"/>
  </w:num>
  <w:num w:numId="24" w16cid:durableId="1224953073">
    <w:abstractNumId w:val="40"/>
  </w:num>
  <w:num w:numId="25" w16cid:durableId="1011027626">
    <w:abstractNumId w:val="36"/>
  </w:num>
  <w:num w:numId="26" w16cid:durableId="1295259343">
    <w:abstractNumId w:val="42"/>
  </w:num>
  <w:num w:numId="27" w16cid:durableId="723482182">
    <w:abstractNumId w:val="41"/>
  </w:num>
  <w:num w:numId="28" w16cid:durableId="998769329">
    <w:abstractNumId w:val="8"/>
  </w:num>
  <w:num w:numId="29" w16cid:durableId="1708867814">
    <w:abstractNumId w:val="24"/>
  </w:num>
  <w:num w:numId="30" w16cid:durableId="170723155">
    <w:abstractNumId w:val="17"/>
  </w:num>
  <w:num w:numId="31" w16cid:durableId="415592929">
    <w:abstractNumId w:val="39"/>
  </w:num>
  <w:num w:numId="32" w16cid:durableId="262304893">
    <w:abstractNumId w:val="4"/>
  </w:num>
  <w:num w:numId="33" w16cid:durableId="1001934320">
    <w:abstractNumId w:val="28"/>
  </w:num>
  <w:num w:numId="34" w16cid:durableId="1188710837">
    <w:abstractNumId w:val="29"/>
  </w:num>
  <w:num w:numId="35" w16cid:durableId="1944150715">
    <w:abstractNumId w:val="14"/>
  </w:num>
  <w:num w:numId="36" w16cid:durableId="282267663">
    <w:abstractNumId w:val="15"/>
  </w:num>
  <w:num w:numId="37" w16cid:durableId="1693995733">
    <w:abstractNumId w:val="38"/>
  </w:num>
  <w:num w:numId="38" w16cid:durableId="28799700">
    <w:abstractNumId w:val="0"/>
  </w:num>
  <w:num w:numId="39" w16cid:durableId="1518928457">
    <w:abstractNumId w:val="35"/>
  </w:num>
  <w:num w:numId="40" w16cid:durableId="1206454779">
    <w:abstractNumId w:val="32"/>
  </w:num>
  <w:num w:numId="41" w16cid:durableId="351690924">
    <w:abstractNumId w:val="19"/>
  </w:num>
  <w:num w:numId="42" w16cid:durableId="423183288">
    <w:abstractNumId w:val="33"/>
  </w:num>
  <w:num w:numId="43" w16cid:durableId="859591846">
    <w:abstractNumId w:val="18"/>
  </w:num>
  <w:num w:numId="44" w16cid:durableId="1796287325">
    <w:abstractNumId w:val="3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grammar="clean"/>
  <w:defaultTabStop w:val="709"/>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6C7"/>
    <w:rsid w:val="000000AA"/>
    <w:rsid w:val="00000AC5"/>
    <w:rsid w:val="00001EA7"/>
    <w:rsid w:val="00003C7B"/>
    <w:rsid w:val="00003CBF"/>
    <w:rsid w:val="00005D76"/>
    <w:rsid w:val="00013F59"/>
    <w:rsid w:val="00015B07"/>
    <w:rsid w:val="00024036"/>
    <w:rsid w:val="0002633C"/>
    <w:rsid w:val="000352D6"/>
    <w:rsid w:val="00037239"/>
    <w:rsid w:val="00041E75"/>
    <w:rsid w:val="00050094"/>
    <w:rsid w:val="000557B4"/>
    <w:rsid w:val="0006329B"/>
    <w:rsid w:val="00070DDD"/>
    <w:rsid w:val="00072938"/>
    <w:rsid w:val="00074332"/>
    <w:rsid w:val="00074436"/>
    <w:rsid w:val="0008505F"/>
    <w:rsid w:val="00085C17"/>
    <w:rsid w:val="00095487"/>
    <w:rsid w:val="000A1A23"/>
    <w:rsid w:val="000A2D22"/>
    <w:rsid w:val="000A6E76"/>
    <w:rsid w:val="000A75BF"/>
    <w:rsid w:val="000B1365"/>
    <w:rsid w:val="000B1666"/>
    <w:rsid w:val="000B666F"/>
    <w:rsid w:val="000B6DCA"/>
    <w:rsid w:val="000B6EF1"/>
    <w:rsid w:val="000C00EF"/>
    <w:rsid w:val="000D05B5"/>
    <w:rsid w:val="000D2E28"/>
    <w:rsid w:val="000D31EB"/>
    <w:rsid w:val="000E08B1"/>
    <w:rsid w:val="000E5EAF"/>
    <w:rsid w:val="000E64B6"/>
    <w:rsid w:val="000F3AAA"/>
    <w:rsid w:val="001029B7"/>
    <w:rsid w:val="00110939"/>
    <w:rsid w:val="001120DD"/>
    <w:rsid w:val="00113D5D"/>
    <w:rsid w:val="00117A34"/>
    <w:rsid w:val="00125F37"/>
    <w:rsid w:val="00130B24"/>
    <w:rsid w:val="001314D2"/>
    <w:rsid w:val="001314F0"/>
    <w:rsid w:val="00134B01"/>
    <w:rsid w:val="00146A4B"/>
    <w:rsid w:val="001540B0"/>
    <w:rsid w:val="00162644"/>
    <w:rsid w:val="00166850"/>
    <w:rsid w:val="0017401B"/>
    <w:rsid w:val="001766FB"/>
    <w:rsid w:val="00181C30"/>
    <w:rsid w:val="00182FD9"/>
    <w:rsid w:val="00183634"/>
    <w:rsid w:val="001853B4"/>
    <w:rsid w:val="00186DAA"/>
    <w:rsid w:val="001945A1"/>
    <w:rsid w:val="00196AD7"/>
    <w:rsid w:val="00196CE8"/>
    <w:rsid w:val="001A0857"/>
    <w:rsid w:val="001A272E"/>
    <w:rsid w:val="001A42FA"/>
    <w:rsid w:val="001C49B8"/>
    <w:rsid w:val="001D0118"/>
    <w:rsid w:val="001D1FBE"/>
    <w:rsid w:val="001D2691"/>
    <w:rsid w:val="001D4271"/>
    <w:rsid w:val="001D4551"/>
    <w:rsid w:val="001E7E54"/>
    <w:rsid w:val="001F33B2"/>
    <w:rsid w:val="002152FA"/>
    <w:rsid w:val="00220E5B"/>
    <w:rsid w:val="0023376E"/>
    <w:rsid w:val="00234CF3"/>
    <w:rsid w:val="00240008"/>
    <w:rsid w:val="00242E37"/>
    <w:rsid w:val="00243119"/>
    <w:rsid w:val="00252554"/>
    <w:rsid w:val="00257CF5"/>
    <w:rsid w:val="00260C55"/>
    <w:rsid w:val="00260F45"/>
    <w:rsid w:val="00267652"/>
    <w:rsid w:val="0027377E"/>
    <w:rsid w:val="00274BF4"/>
    <w:rsid w:val="002A01BB"/>
    <w:rsid w:val="002A15EA"/>
    <w:rsid w:val="002A6847"/>
    <w:rsid w:val="002B437B"/>
    <w:rsid w:val="002C1E80"/>
    <w:rsid w:val="002C405E"/>
    <w:rsid w:val="002C421C"/>
    <w:rsid w:val="002C6304"/>
    <w:rsid w:val="002C701D"/>
    <w:rsid w:val="002E4A93"/>
    <w:rsid w:val="002F08C1"/>
    <w:rsid w:val="002F376C"/>
    <w:rsid w:val="002F3D62"/>
    <w:rsid w:val="002F4DA5"/>
    <w:rsid w:val="002F6E51"/>
    <w:rsid w:val="003134A3"/>
    <w:rsid w:val="003157AB"/>
    <w:rsid w:val="003226EF"/>
    <w:rsid w:val="003230C8"/>
    <w:rsid w:val="00327822"/>
    <w:rsid w:val="0033647B"/>
    <w:rsid w:val="0034007B"/>
    <w:rsid w:val="00341825"/>
    <w:rsid w:val="003436C0"/>
    <w:rsid w:val="003451A8"/>
    <w:rsid w:val="00355133"/>
    <w:rsid w:val="00360C60"/>
    <w:rsid w:val="00360F2C"/>
    <w:rsid w:val="00365C44"/>
    <w:rsid w:val="00370D59"/>
    <w:rsid w:val="0037434E"/>
    <w:rsid w:val="00375902"/>
    <w:rsid w:val="00376B7E"/>
    <w:rsid w:val="00384D3F"/>
    <w:rsid w:val="00395DE9"/>
    <w:rsid w:val="003978FD"/>
    <w:rsid w:val="003A1E22"/>
    <w:rsid w:val="003A36FB"/>
    <w:rsid w:val="003A5348"/>
    <w:rsid w:val="003A537D"/>
    <w:rsid w:val="003C5209"/>
    <w:rsid w:val="003C7694"/>
    <w:rsid w:val="003D12B9"/>
    <w:rsid w:val="003D23B0"/>
    <w:rsid w:val="003D563B"/>
    <w:rsid w:val="003D7FC8"/>
    <w:rsid w:val="003E1B5D"/>
    <w:rsid w:val="003E4FBB"/>
    <w:rsid w:val="003E7979"/>
    <w:rsid w:val="003F18A5"/>
    <w:rsid w:val="003F404E"/>
    <w:rsid w:val="003F54EB"/>
    <w:rsid w:val="003F568B"/>
    <w:rsid w:val="00400F99"/>
    <w:rsid w:val="004077FB"/>
    <w:rsid w:val="00410085"/>
    <w:rsid w:val="004210ED"/>
    <w:rsid w:val="004231E6"/>
    <w:rsid w:val="004245B3"/>
    <w:rsid w:val="004309A4"/>
    <w:rsid w:val="00431620"/>
    <w:rsid w:val="004316E3"/>
    <w:rsid w:val="00432509"/>
    <w:rsid w:val="00433BA3"/>
    <w:rsid w:val="0043750A"/>
    <w:rsid w:val="00441009"/>
    <w:rsid w:val="0044401A"/>
    <w:rsid w:val="00447446"/>
    <w:rsid w:val="004525ED"/>
    <w:rsid w:val="00453D35"/>
    <w:rsid w:val="00455438"/>
    <w:rsid w:val="004564C6"/>
    <w:rsid w:val="00460F53"/>
    <w:rsid w:val="00461635"/>
    <w:rsid w:val="00461906"/>
    <w:rsid w:val="004635E3"/>
    <w:rsid w:val="00465A3B"/>
    <w:rsid w:val="00472102"/>
    <w:rsid w:val="00474EBB"/>
    <w:rsid w:val="00482718"/>
    <w:rsid w:val="004A03CA"/>
    <w:rsid w:val="004A30AE"/>
    <w:rsid w:val="004A453E"/>
    <w:rsid w:val="004A7344"/>
    <w:rsid w:val="004B0C96"/>
    <w:rsid w:val="004B5A52"/>
    <w:rsid w:val="004B5ABC"/>
    <w:rsid w:val="004C37B3"/>
    <w:rsid w:val="004C5D55"/>
    <w:rsid w:val="004D60EE"/>
    <w:rsid w:val="004E13BA"/>
    <w:rsid w:val="004E5D0B"/>
    <w:rsid w:val="004E613D"/>
    <w:rsid w:val="004E7032"/>
    <w:rsid w:val="00500595"/>
    <w:rsid w:val="00503289"/>
    <w:rsid w:val="00503E19"/>
    <w:rsid w:val="00504655"/>
    <w:rsid w:val="00505A48"/>
    <w:rsid w:val="00512C28"/>
    <w:rsid w:val="00514D38"/>
    <w:rsid w:val="0051600E"/>
    <w:rsid w:val="00521809"/>
    <w:rsid w:val="00521FFD"/>
    <w:rsid w:val="005232C0"/>
    <w:rsid w:val="005260EF"/>
    <w:rsid w:val="00526AC6"/>
    <w:rsid w:val="00527472"/>
    <w:rsid w:val="00531999"/>
    <w:rsid w:val="00531AAF"/>
    <w:rsid w:val="00536F78"/>
    <w:rsid w:val="00543727"/>
    <w:rsid w:val="00554748"/>
    <w:rsid w:val="00555E48"/>
    <w:rsid w:val="0056511F"/>
    <w:rsid w:val="00570830"/>
    <w:rsid w:val="0058039C"/>
    <w:rsid w:val="00584459"/>
    <w:rsid w:val="00597972"/>
    <w:rsid w:val="005A2373"/>
    <w:rsid w:val="005A3BFC"/>
    <w:rsid w:val="005B36D2"/>
    <w:rsid w:val="005B54D2"/>
    <w:rsid w:val="005C09AF"/>
    <w:rsid w:val="005C3EB4"/>
    <w:rsid w:val="005D595A"/>
    <w:rsid w:val="005D6410"/>
    <w:rsid w:val="005D703B"/>
    <w:rsid w:val="005E4C81"/>
    <w:rsid w:val="005E502D"/>
    <w:rsid w:val="005E5971"/>
    <w:rsid w:val="00605642"/>
    <w:rsid w:val="006075E8"/>
    <w:rsid w:val="00611E27"/>
    <w:rsid w:val="0062140D"/>
    <w:rsid w:val="00630DC4"/>
    <w:rsid w:val="00633248"/>
    <w:rsid w:val="0065002F"/>
    <w:rsid w:val="006532E5"/>
    <w:rsid w:val="006577A5"/>
    <w:rsid w:val="006610A7"/>
    <w:rsid w:val="00663A8D"/>
    <w:rsid w:val="00665BBA"/>
    <w:rsid w:val="00694D9E"/>
    <w:rsid w:val="0069700B"/>
    <w:rsid w:val="006A07AD"/>
    <w:rsid w:val="006B0A13"/>
    <w:rsid w:val="006B0E67"/>
    <w:rsid w:val="006C673F"/>
    <w:rsid w:val="006C6A1D"/>
    <w:rsid w:val="006C7242"/>
    <w:rsid w:val="006C7779"/>
    <w:rsid w:val="006D0A4C"/>
    <w:rsid w:val="006D2167"/>
    <w:rsid w:val="006D39EB"/>
    <w:rsid w:val="006D4419"/>
    <w:rsid w:val="006E02F2"/>
    <w:rsid w:val="006E2F12"/>
    <w:rsid w:val="006E5FFC"/>
    <w:rsid w:val="006E6267"/>
    <w:rsid w:val="006E7CF5"/>
    <w:rsid w:val="006F1375"/>
    <w:rsid w:val="006F6AA5"/>
    <w:rsid w:val="00705A57"/>
    <w:rsid w:val="00714B3B"/>
    <w:rsid w:val="007219C1"/>
    <w:rsid w:val="0072646B"/>
    <w:rsid w:val="00726CCB"/>
    <w:rsid w:val="00737353"/>
    <w:rsid w:val="00743E3C"/>
    <w:rsid w:val="007464FC"/>
    <w:rsid w:val="00746954"/>
    <w:rsid w:val="00751ADA"/>
    <w:rsid w:val="00760288"/>
    <w:rsid w:val="00763440"/>
    <w:rsid w:val="00764D1B"/>
    <w:rsid w:val="00764DAA"/>
    <w:rsid w:val="00767789"/>
    <w:rsid w:val="00767929"/>
    <w:rsid w:val="0077264E"/>
    <w:rsid w:val="0077445F"/>
    <w:rsid w:val="007803D2"/>
    <w:rsid w:val="0079105D"/>
    <w:rsid w:val="0079433F"/>
    <w:rsid w:val="007970E6"/>
    <w:rsid w:val="007A14DC"/>
    <w:rsid w:val="007A3748"/>
    <w:rsid w:val="007C1EE6"/>
    <w:rsid w:val="007C642B"/>
    <w:rsid w:val="007C77E8"/>
    <w:rsid w:val="007D36E2"/>
    <w:rsid w:val="007E0789"/>
    <w:rsid w:val="007E14EA"/>
    <w:rsid w:val="007E1DE4"/>
    <w:rsid w:val="007E3B02"/>
    <w:rsid w:val="007E6228"/>
    <w:rsid w:val="007F0C86"/>
    <w:rsid w:val="007F0F65"/>
    <w:rsid w:val="007F20D7"/>
    <w:rsid w:val="007F278F"/>
    <w:rsid w:val="007F3CB6"/>
    <w:rsid w:val="008036C8"/>
    <w:rsid w:val="00810AE3"/>
    <w:rsid w:val="00815077"/>
    <w:rsid w:val="008169A4"/>
    <w:rsid w:val="00824A65"/>
    <w:rsid w:val="0083212F"/>
    <w:rsid w:val="00833FAB"/>
    <w:rsid w:val="00834354"/>
    <w:rsid w:val="0083565B"/>
    <w:rsid w:val="0083795F"/>
    <w:rsid w:val="00844BB8"/>
    <w:rsid w:val="00851E83"/>
    <w:rsid w:val="0085326F"/>
    <w:rsid w:val="00853963"/>
    <w:rsid w:val="008551DD"/>
    <w:rsid w:val="008566EB"/>
    <w:rsid w:val="00857A9D"/>
    <w:rsid w:val="008621BC"/>
    <w:rsid w:val="0086466A"/>
    <w:rsid w:val="0086502D"/>
    <w:rsid w:val="00871FF2"/>
    <w:rsid w:val="0088033A"/>
    <w:rsid w:val="00883563"/>
    <w:rsid w:val="00887F58"/>
    <w:rsid w:val="00890D46"/>
    <w:rsid w:val="00892018"/>
    <w:rsid w:val="00892D4F"/>
    <w:rsid w:val="0089464B"/>
    <w:rsid w:val="00896781"/>
    <w:rsid w:val="008A1BCC"/>
    <w:rsid w:val="008A60C8"/>
    <w:rsid w:val="008A7CE6"/>
    <w:rsid w:val="008A7D6F"/>
    <w:rsid w:val="008B0A58"/>
    <w:rsid w:val="008B1703"/>
    <w:rsid w:val="008B5F6E"/>
    <w:rsid w:val="008C09E5"/>
    <w:rsid w:val="008C3C6F"/>
    <w:rsid w:val="008D3EB4"/>
    <w:rsid w:val="008D6DBD"/>
    <w:rsid w:val="008D75D4"/>
    <w:rsid w:val="008D793D"/>
    <w:rsid w:val="008E3C23"/>
    <w:rsid w:val="008E59FF"/>
    <w:rsid w:val="008F06A4"/>
    <w:rsid w:val="008F616A"/>
    <w:rsid w:val="009018B9"/>
    <w:rsid w:val="00902DE5"/>
    <w:rsid w:val="00907D42"/>
    <w:rsid w:val="00910520"/>
    <w:rsid w:val="00917C8F"/>
    <w:rsid w:val="00926767"/>
    <w:rsid w:val="00930B6D"/>
    <w:rsid w:val="00933088"/>
    <w:rsid w:val="00941A3F"/>
    <w:rsid w:val="00943621"/>
    <w:rsid w:val="009450D4"/>
    <w:rsid w:val="00956BC1"/>
    <w:rsid w:val="009763C0"/>
    <w:rsid w:val="00980D8C"/>
    <w:rsid w:val="00981434"/>
    <w:rsid w:val="00982676"/>
    <w:rsid w:val="00983636"/>
    <w:rsid w:val="009851C3"/>
    <w:rsid w:val="00987AA4"/>
    <w:rsid w:val="009920DF"/>
    <w:rsid w:val="00996278"/>
    <w:rsid w:val="009A1786"/>
    <w:rsid w:val="009A35BA"/>
    <w:rsid w:val="009B67B3"/>
    <w:rsid w:val="009C144B"/>
    <w:rsid w:val="009C2A24"/>
    <w:rsid w:val="009D0ED9"/>
    <w:rsid w:val="009E0EB4"/>
    <w:rsid w:val="009E3DBF"/>
    <w:rsid w:val="009E57E5"/>
    <w:rsid w:val="009F1574"/>
    <w:rsid w:val="009F7CE6"/>
    <w:rsid w:val="00A03012"/>
    <w:rsid w:val="00A105B7"/>
    <w:rsid w:val="00A12629"/>
    <w:rsid w:val="00A13B5F"/>
    <w:rsid w:val="00A144D1"/>
    <w:rsid w:val="00A15069"/>
    <w:rsid w:val="00A150BE"/>
    <w:rsid w:val="00A24EF4"/>
    <w:rsid w:val="00A344CE"/>
    <w:rsid w:val="00A36498"/>
    <w:rsid w:val="00A36A7F"/>
    <w:rsid w:val="00A404EC"/>
    <w:rsid w:val="00A40712"/>
    <w:rsid w:val="00A410B6"/>
    <w:rsid w:val="00A420DE"/>
    <w:rsid w:val="00A463D4"/>
    <w:rsid w:val="00A468D1"/>
    <w:rsid w:val="00A5040E"/>
    <w:rsid w:val="00A53C7B"/>
    <w:rsid w:val="00A557BD"/>
    <w:rsid w:val="00A62EFB"/>
    <w:rsid w:val="00A66781"/>
    <w:rsid w:val="00A679EE"/>
    <w:rsid w:val="00A7429C"/>
    <w:rsid w:val="00A81A8F"/>
    <w:rsid w:val="00A83EDC"/>
    <w:rsid w:val="00A846CC"/>
    <w:rsid w:val="00A84F6D"/>
    <w:rsid w:val="00A86D00"/>
    <w:rsid w:val="00A91BBD"/>
    <w:rsid w:val="00A93F86"/>
    <w:rsid w:val="00AA03EC"/>
    <w:rsid w:val="00AA17FE"/>
    <w:rsid w:val="00AA18F7"/>
    <w:rsid w:val="00AA3680"/>
    <w:rsid w:val="00AB3715"/>
    <w:rsid w:val="00AC1358"/>
    <w:rsid w:val="00AE0944"/>
    <w:rsid w:val="00AF6F3A"/>
    <w:rsid w:val="00B024A3"/>
    <w:rsid w:val="00B068B7"/>
    <w:rsid w:val="00B07DA7"/>
    <w:rsid w:val="00B12B7A"/>
    <w:rsid w:val="00B21E18"/>
    <w:rsid w:val="00B22A86"/>
    <w:rsid w:val="00B25473"/>
    <w:rsid w:val="00B26A0B"/>
    <w:rsid w:val="00B41D02"/>
    <w:rsid w:val="00B42893"/>
    <w:rsid w:val="00B50BDB"/>
    <w:rsid w:val="00B62DC3"/>
    <w:rsid w:val="00B83558"/>
    <w:rsid w:val="00B91ADF"/>
    <w:rsid w:val="00B97B8D"/>
    <w:rsid w:val="00BA77CE"/>
    <w:rsid w:val="00BB3B26"/>
    <w:rsid w:val="00BB3D9A"/>
    <w:rsid w:val="00BB4961"/>
    <w:rsid w:val="00BC210F"/>
    <w:rsid w:val="00BD0281"/>
    <w:rsid w:val="00BD42FE"/>
    <w:rsid w:val="00BE39E1"/>
    <w:rsid w:val="00BE5356"/>
    <w:rsid w:val="00BE6531"/>
    <w:rsid w:val="00BF002E"/>
    <w:rsid w:val="00BF1B9F"/>
    <w:rsid w:val="00BF226F"/>
    <w:rsid w:val="00BF3F10"/>
    <w:rsid w:val="00C1065D"/>
    <w:rsid w:val="00C12A30"/>
    <w:rsid w:val="00C135E1"/>
    <w:rsid w:val="00C14226"/>
    <w:rsid w:val="00C23B8D"/>
    <w:rsid w:val="00C248DD"/>
    <w:rsid w:val="00C25E4D"/>
    <w:rsid w:val="00C26A7F"/>
    <w:rsid w:val="00C2790D"/>
    <w:rsid w:val="00C300F6"/>
    <w:rsid w:val="00C31E90"/>
    <w:rsid w:val="00C40DBB"/>
    <w:rsid w:val="00C41C03"/>
    <w:rsid w:val="00C42668"/>
    <w:rsid w:val="00C475D0"/>
    <w:rsid w:val="00C52938"/>
    <w:rsid w:val="00C539EA"/>
    <w:rsid w:val="00C54237"/>
    <w:rsid w:val="00C61AF6"/>
    <w:rsid w:val="00C64648"/>
    <w:rsid w:val="00C72269"/>
    <w:rsid w:val="00C7556F"/>
    <w:rsid w:val="00C84982"/>
    <w:rsid w:val="00C90F3C"/>
    <w:rsid w:val="00CA158A"/>
    <w:rsid w:val="00CA6FE3"/>
    <w:rsid w:val="00CB551D"/>
    <w:rsid w:val="00CB5AE1"/>
    <w:rsid w:val="00CB5EEE"/>
    <w:rsid w:val="00CB78B0"/>
    <w:rsid w:val="00CB7923"/>
    <w:rsid w:val="00CB7D31"/>
    <w:rsid w:val="00CC3C80"/>
    <w:rsid w:val="00CC495F"/>
    <w:rsid w:val="00CF1099"/>
    <w:rsid w:val="00CF3219"/>
    <w:rsid w:val="00CF4541"/>
    <w:rsid w:val="00D015DF"/>
    <w:rsid w:val="00D06747"/>
    <w:rsid w:val="00D110E5"/>
    <w:rsid w:val="00D4029D"/>
    <w:rsid w:val="00D46459"/>
    <w:rsid w:val="00D46F9E"/>
    <w:rsid w:val="00D544AB"/>
    <w:rsid w:val="00D6185A"/>
    <w:rsid w:val="00D729B2"/>
    <w:rsid w:val="00D74835"/>
    <w:rsid w:val="00D832DA"/>
    <w:rsid w:val="00D841A9"/>
    <w:rsid w:val="00D843A0"/>
    <w:rsid w:val="00D8696A"/>
    <w:rsid w:val="00D86D20"/>
    <w:rsid w:val="00D875E2"/>
    <w:rsid w:val="00D91424"/>
    <w:rsid w:val="00DA51C8"/>
    <w:rsid w:val="00DB0F75"/>
    <w:rsid w:val="00DB57FF"/>
    <w:rsid w:val="00DB6A49"/>
    <w:rsid w:val="00DC1161"/>
    <w:rsid w:val="00DC1F02"/>
    <w:rsid w:val="00DC25D5"/>
    <w:rsid w:val="00DC4CDF"/>
    <w:rsid w:val="00DC76B1"/>
    <w:rsid w:val="00DD2522"/>
    <w:rsid w:val="00DD6066"/>
    <w:rsid w:val="00DF287B"/>
    <w:rsid w:val="00DF2DAC"/>
    <w:rsid w:val="00DF6DFD"/>
    <w:rsid w:val="00DF709D"/>
    <w:rsid w:val="00E002B7"/>
    <w:rsid w:val="00E01410"/>
    <w:rsid w:val="00E019BD"/>
    <w:rsid w:val="00E023BB"/>
    <w:rsid w:val="00E13A97"/>
    <w:rsid w:val="00E177E4"/>
    <w:rsid w:val="00E21312"/>
    <w:rsid w:val="00E220B0"/>
    <w:rsid w:val="00E24AFA"/>
    <w:rsid w:val="00E25996"/>
    <w:rsid w:val="00E30B96"/>
    <w:rsid w:val="00E31047"/>
    <w:rsid w:val="00E371B2"/>
    <w:rsid w:val="00E426C1"/>
    <w:rsid w:val="00E438EB"/>
    <w:rsid w:val="00E50D33"/>
    <w:rsid w:val="00E533CC"/>
    <w:rsid w:val="00E54034"/>
    <w:rsid w:val="00E55580"/>
    <w:rsid w:val="00E5725A"/>
    <w:rsid w:val="00E61867"/>
    <w:rsid w:val="00E7527C"/>
    <w:rsid w:val="00E7738C"/>
    <w:rsid w:val="00E77BED"/>
    <w:rsid w:val="00E8164E"/>
    <w:rsid w:val="00E95E1A"/>
    <w:rsid w:val="00E9625D"/>
    <w:rsid w:val="00EA5055"/>
    <w:rsid w:val="00EA5BAD"/>
    <w:rsid w:val="00EA6494"/>
    <w:rsid w:val="00EA7C3A"/>
    <w:rsid w:val="00EB5360"/>
    <w:rsid w:val="00EC4A99"/>
    <w:rsid w:val="00EC6C93"/>
    <w:rsid w:val="00ED356A"/>
    <w:rsid w:val="00EE40E0"/>
    <w:rsid w:val="00EE5A16"/>
    <w:rsid w:val="00F026C7"/>
    <w:rsid w:val="00F028D3"/>
    <w:rsid w:val="00F02907"/>
    <w:rsid w:val="00F04484"/>
    <w:rsid w:val="00F04C43"/>
    <w:rsid w:val="00F04F56"/>
    <w:rsid w:val="00F0512C"/>
    <w:rsid w:val="00F107A4"/>
    <w:rsid w:val="00F13ABB"/>
    <w:rsid w:val="00F240A5"/>
    <w:rsid w:val="00F24319"/>
    <w:rsid w:val="00F2445A"/>
    <w:rsid w:val="00F25C83"/>
    <w:rsid w:val="00F26E2F"/>
    <w:rsid w:val="00F26F3D"/>
    <w:rsid w:val="00F32F7B"/>
    <w:rsid w:val="00F5512F"/>
    <w:rsid w:val="00F5698F"/>
    <w:rsid w:val="00F56F10"/>
    <w:rsid w:val="00F6018A"/>
    <w:rsid w:val="00F753D3"/>
    <w:rsid w:val="00F75D1C"/>
    <w:rsid w:val="00F81288"/>
    <w:rsid w:val="00F81A75"/>
    <w:rsid w:val="00F843F2"/>
    <w:rsid w:val="00FA15EA"/>
    <w:rsid w:val="00FA2977"/>
    <w:rsid w:val="00FA464A"/>
    <w:rsid w:val="00FB5E6B"/>
    <w:rsid w:val="00FC3AFA"/>
    <w:rsid w:val="00FC46A5"/>
    <w:rsid w:val="00FD1C07"/>
    <w:rsid w:val="00FD32E0"/>
    <w:rsid w:val="00FD340F"/>
    <w:rsid w:val="00FD4541"/>
    <w:rsid w:val="00FD5848"/>
    <w:rsid w:val="00FD5F9D"/>
    <w:rsid w:val="00FE6480"/>
    <w:rsid w:val="00FF3FAF"/>
    <w:rsid w:val="00FF45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BE7E7"/>
  <w15:chartTrackingRefBased/>
  <w15:docId w15:val="{AD59F13D-4886-4545-92C7-99F1BABC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1E90"/>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uiPriority w:val="9"/>
    <w:qFormat/>
    <w:rsid w:val="00A150B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1A272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33647B"/>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50BE"/>
    <w:rPr>
      <w:rFonts w:asciiTheme="majorHAnsi" w:eastAsiaTheme="majorEastAsia" w:hAnsiTheme="majorHAnsi" w:cstheme="majorBidi"/>
      <w:color w:val="2F5496" w:themeColor="accent1" w:themeShade="BF"/>
      <w:kern w:val="0"/>
      <w:sz w:val="32"/>
      <w:szCs w:val="32"/>
      <w:lang w:eastAsia="ru-RU"/>
      <w14:ligatures w14:val="none"/>
    </w:rPr>
  </w:style>
  <w:style w:type="paragraph" w:styleId="a3">
    <w:name w:val="TOC Heading"/>
    <w:basedOn w:val="1"/>
    <w:next w:val="a"/>
    <w:uiPriority w:val="39"/>
    <w:unhideWhenUsed/>
    <w:qFormat/>
    <w:rsid w:val="00A150BE"/>
    <w:pPr>
      <w:spacing w:line="259" w:lineRule="auto"/>
      <w:outlineLvl w:val="9"/>
    </w:pPr>
  </w:style>
  <w:style w:type="paragraph" w:styleId="11">
    <w:name w:val="toc 1"/>
    <w:basedOn w:val="a"/>
    <w:next w:val="a"/>
    <w:autoRedefine/>
    <w:uiPriority w:val="39"/>
    <w:unhideWhenUsed/>
    <w:rsid w:val="00A150BE"/>
    <w:pPr>
      <w:spacing w:after="100"/>
    </w:pPr>
  </w:style>
  <w:style w:type="character" w:styleId="a4">
    <w:name w:val="Hyperlink"/>
    <w:basedOn w:val="a0"/>
    <w:uiPriority w:val="99"/>
    <w:unhideWhenUsed/>
    <w:rsid w:val="00A150BE"/>
    <w:rPr>
      <w:color w:val="0563C1" w:themeColor="hyperlink"/>
      <w:u w:val="single"/>
    </w:rPr>
  </w:style>
  <w:style w:type="paragraph" w:styleId="a5">
    <w:name w:val="header"/>
    <w:basedOn w:val="a"/>
    <w:link w:val="a6"/>
    <w:uiPriority w:val="99"/>
    <w:unhideWhenUsed/>
    <w:rsid w:val="00917C8F"/>
    <w:pPr>
      <w:tabs>
        <w:tab w:val="center" w:pos="4677"/>
        <w:tab w:val="right" w:pos="9355"/>
      </w:tabs>
    </w:pPr>
  </w:style>
  <w:style w:type="character" w:customStyle="1" w:styleId="a6">
    <w:name w:val="Верхний колонтитул Знак"/>
    <w:basedOn w:val="a0"/>
    <w:link w:val="a5"/>
    <w:uiPriority w:val="99"/>
    <w:rsid w:val="00917C8F"/>
    <w:rPr>
      <w:rFonts w:ascii="Times New Roman" w:eastAsia="Times New Roman" w:hAnsi="Times New Roman" w:cs="Times New Roman"/>
      <w:kern w:val="0"/>
      <w:sz w:val="24"/>
      <w:szCs w:val="24"/>
      <w:lang w:eastAsia="ru-RU"/>
      <w14:ligatures w14:val="none"/>
    </w:rPr>
  </w:style>
  <w:style w:type="paragraph" w:styleId="a7">
    <w:name w:val="footer"/>
    <w:basedOn w:val="a"/>
    <w:link w:val="a8"/>
    <w:uiPriority w:val="99"/>
    <w:unhideWhenUsed/>
    <w:rsid w:val="00917C8F"/>
    <w:pPr>
      <w:tabs>
        <w:tab w:val="center" w:pos="4677"/>
        <w:tab w:val="right" w:pos="9355"/>
      </w:tabs>
    </w:pPr>
  </w:style>
  <w:style w:type="character" w:customStyle="1" w:styleId="a8">
    <w:name w:val="Нижний колонтитул Знак"/>
    <w:basedOn w:val="a0"/>
    <w:link w:val="a7"/>
    <w:uiPriority w:val="99"/>
    <w:rsid w:val="00917C8F"/>
    <w:rPr>
      <w:rFonts w:ascii="Times New Roman" w:eastAsia="Times New Roman" w:hAnsi="Times New Roman" w:cs="Times New Roman"/>
      <w:kern w:val="0"/>
      <w:sz w:val="24"/>
      <w:szCs w:val="24"/>
      <w:lang w:eastAsia="ru-RU"/>
      <w14:ligatures w14:val="none"/>
    </w:rPr>
  </w:style>
  <w:style w:type="paragraph" w:styleId="a9">
    <w:name w:val="List Paragraph"/>
    <w:basedOn w:val="a"/>
    <w:uiPriority w:val="34"/>
    <w:qFormat/>
    <w:rsid w:val="00E01410"/>
    <w:pPr>
      <w:spacing w:after="160"/>
      <w:ind w:left="720"/>
      <w:contextualSpacing/>
    </w:pPr>
    <w:rPr>
      <w:rFonts w:eastAsiaTheme="minorHAnsi" w:cstheme="minorBidi"/>
      <w:sz w:val="28"/>
      <w:szCs w:val="22"/>
      <w:lang w:eastAsia="en-US"/>
    </w:rPr>
  </w:style>
  <w:style w:type="paragraph" w:styleId="aa">
    <w:name w:val="Normal (Web)"/>
    <w:basedOn w:val="a"/>
    <w:uiPriority w:val="99"/>
    <w:unhideWhenUsed/>
    <w:rsid w:val="00E01410"/>
    <w:pPr>
      <w:spacing w:before="100" w:beforeAutospacing="1" w:after="100" w:afterAutospacing="1"/>
    </w:pPr>
  </w:style>
  <w:style w:type="character" w:customStyle="1" w:styleId="5">
    <w:name w:val="Основний текст (5)_"/>
    <w:link w:val="50"/>
    <w:locked/>
    <w:rsid w:val="00E01410"/>
    <w:rPr>
      <w:b/>
      <w:sz w:val="16"/>
      <w:shd w:val="clear" w:color="auto" w:fill="FFFFFF"/>
    </w:rPr>
  </w:style>
  <w:style w:type="paragraph" w:customStyle="1" w:styleId="50">
    <w:name w:val="Основний текст (5)"/>
    <w:basedOn w:val="a"/>
    <w:link w:val="5"/>
    <w:rsid w:val="00E01410"/>
    <w:pPr>
      <w:shd w:val="clear" w:color="auto" w:fill="FFFFFF"/>
      <w:spacing w:before="240" w:line="192" w:lineRule="exact"/>
      <w:jc w:val="right"/>
    </w:pPr>
    <w:rPr>
      <w:rFonts w:asciiTheme="minorHAnsi" w:eastAsiaTheme="minorHAnsi" w:hAnsiTheme="minorHAnsi" w:cstheme="minorBidi"/>
      <w:b/>
      <w:kern w:val="2"/>
      <w:sz w:val="16"/>
      <w:szCs w:val="22"/>
      <w:shd w:val="clear" w:color="auto" w:fill="FFFFFF"/>
      <w:lang w:eastAsia="en-US"/>
      <w14:ligatures w14:val="standardContextual"/>
    </w:rPr>
  </w:style>
  <w:style w:type="character" w:styleId="ab">
    <w:name w:val="Strong"/>
    <w:basedOn w:val="a0"/>
    <w:uiPriority w:val="22"/>
    <w:qFormat/>
    <w:rsid w:val="00E01410"/>
    <w:rPr>
      <w:b/>
      <w:bCs/>
    </w:rPr>
  </w:style>
  <w:style w:type="table" w:styleId="ac">
    <w:name w:val="Table Grid"/>
    <w:basedOn w:val="a1"/>
    <w:uiPriority w:val="39"/>
    <w:rsid w:val="00E0141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uiPriority w:val="1"/>
    <w:qFormat/>
    <w:rsid w:val="00E01410"/>
    <w:pPr>
      <w:widowControl w:val="0"/>
      <w:autoSpaceDE w:val="0"/>
      <w:autoSpaceDN w:val="0"/>
      <w:ind w:left="102" w:firstLine="707"/>
      <w:jc w:val="both"/>
    </w:pPr>
    <w:rPr>
      <w:sz w:val="28"/>
      <w:szCs w:val="28"/>
      <w:lang w:val="uk-UA" w:eastAsia="en-US"/>
    </w:rPr>
  </w:style>
  <w:style w:type="character" w:customStyle="1" w:styleId="ae">
    <w:name w:val="Основной текст Знак"/>
    <w:basedOn w:val="a0"/>
    <w:link w:val="ad"/>
    <w:uiPriority w:val="1"/>
    <w:rsid w:val="00E01410"/>
    <w:rPr>
      <w:rFonts w:ascii="Times New Roman" w:eastAsia="Times New Roman" w:hAnsi="Times New Roman" w:cs="Times New Roman"/>
      <w:kern w:val="0"/>
      <w:sz w:val="28"/>
      <w:szCs w:val="28"/>
      <w:lang w:val="uk-UA"/>
      <w14:ligatures w14:val="none"/>
    </w:rPr>
  </w:style>
  <w:style w:type="paragraph" w:styleId="31">
    <w:name w:val="toc 3"/>
    <w:basedOn w:val="a"/>
    <w:next w:val="a"/>
    <w:autoRedefine/>
    <w:uiPriority w:val="39"/>
    <w:unhideWhenUsed/>
    <w:rsid w:val="00E01410"/>
    <w:pPr>
      <w:spacing w:after="100"/>
      <w:ind w:left="480"/>
    </w:pPr>
  </w:style>
  <w:style w:type="character" w:customStyle="1" w:styleId="20">
    <w:name w:val="Заголовок 2 Знак"/>
    <w:basedOn w:val="a0"/>
    <w:link w:val="2"/>
    <w:uiPriority w:val="9"/>
    <w:rsid w:val="001A272E"/>
    <w:rPr>
      <w:rFonts w:asciiTheme="majorHAnsi" w:eastAsiaTheme="majorEastAsia" w:hAnsiTheme="majorHAnsi" w:cstheme="majorBidi"/>
      <w:color w:val="2F5496" w:themeColor="accent1" w:themeShade="BF"/>
      <w:kern w:val="0"/>
      <w:sz w:val="26"/>
      <w:szCs w:val="26"/>
      <w:lang w:eastAsia="ru-RU"/>
      <w14:ligatures w14:val="none"/>
    </w:rPr>
  </w:style>
  <w:style w:type="paragraph" w:styleId="21">
    <w:name w:val="toc 2"/>
    <w:basedOn w:val="a"/>
    <w:next w:val="a"/>
    <w:autoRedefine/>
    <w:uiPriority w:val="39"/>
    <w:unhideWhenUsed/>
    <w:rsid w:val="002A01BB"/>
    <w:pPr>
      <w:spacing w:after="100"/>
      <w:ind w:left="240"/>
    </w:pPr>
  </w:style>
  <w:style w:type="character" w:styleId="af">
    <w:name w:val="annotation reference"/>
    <w:basedOn w:val="a0"/>
    <w:uiPriority w:val="99"/>
    <w:semiHidden/>
    <w:unhideWhenUsed/>
    <w:rsid w:val="001120DD"/>
    <w:rPr>
      <w:sz w:val="16"/>
      <w:szCs w:val="16"/>
    </w:rPr>
  </w:style>
  <w:style w:type="paragraph" w:styleId="af0">
    <w:name w:val="annotation text"/>
    <w:basedOn w:val="a"/>
    <w:link w:val="af1"/>
    <w:uiPriority w:val="99"/>
    <w:semiHidden/>
    <w:unhideWhenUsed/>
    <w:rsid w:val="001120DD"/>
    <w:rPr>
      <w:sz w:val="20"/>
      <w:szCs w:val="20"/>
    </w:rPr>
  </w:style>
  <w:style w:type="character" w:customStyle="1" w:styleId="af1">
    <w:name w:val="Текст примечания Знак"/>
    <w:basedOn w:val="a0"/>
    <w:link w:val="af0"/>
    <w:uiPriority w:val="99"/>
    <w:semiHidden/>
    <w:rsid w:val="001120DD"/>
    <w:rPr>
      <w:rFonts w:ascii="Times New Roman" w:eastAsia="Times New Roman" w:hAnsi="Times New Roman" w:cs="Times New Roman"/>
      <w:kern w:val="0"/>
      <w:sz w:val="20"/>
      <w:szCs w:val="20"/>
      <w:lang w:eastAsia="ru-RU"/>
      <w14:ligatures w14:val="none"/>
    </w:rPr>
  </w:style>
  <w:style w:type="paragraph" w:styleId="af2">
    <w:name w:val="annotation subject"/>
    <w:basedOn w:val="af0"/>
    <w:next w:val="af0"/>
    <w:link w:val="af3"/>
    <w:uiPriority w:val="99"/>
    <w:semiHidden/>
    <w:unhideWhenUsed/>
    <w:rsid w:val="001120DD"/>
    <w:rPr>
      <w:b/>
      <w:bCs/>
    </w:rPr>
  </w:style>
  <w:style w:type="character" w:customStyle="1" w:styleId="af3">
    <w:name w:val="Тема примечания Знак"/>
    <w:basedOn w:val="af1"/>
    <w:link w:val="af2"/>
    <w:uiPriority w:val="99"/>
    <w:semiHidden/>
    <w:rsid w:val="001120DD"/>
    <w:rPr>
      <w:rFonts w:ascii="Times New Roman" w:eastAsia="Times New Roman" w:hAnsi="Times New Roman" w:cs="Times New Roman"/>
      <w:b/>
      <w:bCs/>
      <w:kern w:val="0"/>
      <w:sz w:val="20"/>
      <w:szCs w:val="20"/>
      <w:lang w:eastAsia="ru-RU"/>
      <w14:ligatures w14:val="none"/>
    </w:rPr>
  </w:style>
  <w:style w:type="character" w:customStyle="1" w:styleId="30">
    <w:name w:val="Заголовок 3 Знак"/>
    <w:basedOn w:val="a0"/>
    <w:link w:val="3"/>
    <w:uiPriority w:val="9"/>
    <w:semiHidden/>
    <w:rsid w:val="0033647B"/>
    <w:rPr>
      <w:rFonts w:asciiTheme="majorHAnsi" w:eastAsiaTheme="majorEastAsia" w:hAnsiTheme="majorHAnsi" w:cstheme="majorBidi"/>
      <w:color w:val="1F3763" w:themeColor="accent1" w:themeShade="7F"/>
      <w:kern w:val="0"/>
      <w:sz w:val="24"/>
      <w:szCs w:val="24"/>
      <w:lang w:eastAsia="ru-RU"/>
      <w14:ligatures w14:val="none"/>
    </w:rPr>
  </w:style>
  <w:style w:type="character" w:styleId="af4">
    <w:name w:val="FollowedHyperlink"/>
    <w:basedOn w:val="a0"/>
    <w:uiPriority w:val="99"/>
    <w:semiHidden/>
    <w:unhideWhenUsed/>
    <w:rsid w:val="00D8696A"/>
    <w:rPr>
      <w:color w:val="954F72" w:themeColor="followedHyperlink"/>
      <w:u w:val="single"/>
    </w:rPr>
  </w:style>
  <w:style w:type="character" w:styleId="af5">
    <w:name w:val="Unresolved Mention"/>
    <w:basedOn w:val="a0"/>
    <w:uiPriority w:val="99"/>
    <w:semiHidden/>
    <w:unhideWhenUsed/>
    <w:rsid w:val="00D8696A"/>
    <w:rPr>
      <w:color w:val="605E5C"/>
      <w:shd w:val="clear" w:color="auto" w:fill="E1DFDD"/>
    </w:rPr>
  </w:style>
  <w:style w:type="character" w:styleId="af6">
    <w:name w:val="Placeholder Text"/>
    <w:basedOn w:val="a0"/>
    <w:uiPriority w:val="99"/>
    <w:semiHidden/>
    <w:rsid w:val="002F4DA5"/>
    <w:rPr>
      <w:color w:val="666666"/>
    </w:rPr>
  </w:style>
  <w:style w:type="paragraph" w:styleId="af7">
    <w:name w:val="No Spacing"/>
    <w:uiPriority w:val="1"/>
    <w:qFormat/>
    <w:rsid w:val="00DB6A49"/>
    <w:pPr>
      <w:spacing w:after="0" w:line="240" w:lineRule="auto"/>
    </w:pPr>
    <w:rPr>
      <w:kern w:val="0"/>
      <w:lang w:val="uk-UA"/>
      <w14:ligatures w14:val="none"/>
    </w:rPr>
  </w:style>
  <w:style w:type="character" w:styleId="af8">
    <w:name w:val="line number"/>
    <w:basedOn w:val="a0"/>
    <w:uiPriority w:val="99"/>
    <w:semiHidden/>
    <w:unhideWhenUsed/>
    <w:rsid w:val="00584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745483">
      <w:bodyDiv w:val="1"/>
      <w:marLeft w:val="0"/>
      <w:marRight w:val="0"/>
      <w:marTop w:val="0"/>
      <w:marBottom w:val="0"/>
      <w:divBdr>
        <w:top w:val="none" w:sz="0" w:space="0" w:color="auto"/>
        <w:left w:val="none" w:sz="0" w:space="0" w:color="auto"/>
        <w:bottom w:val="none" w:sz="0" w:space="0" w:color="auto"/>
        <w:right w:val="none" w:sz="0" w:space="0" w:color="auto"/>
      </w:divBdr>
    </w:div>
    <w:div w:id="211163493">
      <w:bodyDiv w:val="1"/>
      <w:marLeft w:val="0"/>
      <w:marRight w:val="0"/>
      <w:marTop w:val="0"/>
      <w:marBottom w:val="0"/>
      <w:divBdr>
        <w:top w:val="none" w:sz="0" w:space="0" w:color="auto"/>
        <w:left w:val="none" w:sz="0" w:space="0" w:color="auto"/>
        <w:bottom w:val="none" w:sz="0" w:space="0" w:color="auto"/>
        <w:right w:val="none" w:sz="0" w:space="0" w:color="auto"/>
      </w:divBdr>
    </w:div>
    <w:div w:id="225653715">
      <w:bodyDiv w:val="1"/>
      <w:marLeft w:val="0"/>
      <w:marRight w:val="0"/>
      <w:marTop w:val="0"/>
      <w:marBottom w:val="0"/>
      <w:divBdr>
        <w:top w:val="none" w:sz="0" w:space="0" w:color="auto"/>
        <w:left w:val="none" w:sz="0" w:space="0" w:color="auto"/>
        <w:bottom w:val="none" w:sz="0" w:space="0" w:color="auto"/>
        <w:right w:val="none" w:sz="0" w:space="0" w:color="auto"/>
      </w:divBdr>
    </w:div>
    <w:div w:id="450124448">
      <w:bodyDiv w:val="1"/>
      <w:marLeft w:val="0"/>
      <w:marRight w:val="0"/>
      <w:marTop w:val="0"/>
      <w:marBottom w:val="0"/>
      <w:divBdr>
        <w:top w:val="none" w:sz="0" w:space="0" w:color="auto"/>
        <w:left w:val="none" w:sz="0" w:space="0" w:color="auto"/>
        <w:bottom w:val="none" w:sz="0" w:space="0" w:color="auto"/>
        <w:right w:val="none" w:sz="0" w:space="0" w:color="auto"/>
      </w:divBdr>
    </w:div>
    <w:div w:id="555312208">
      <w:bodyDiv w:val="1"/>
      <w:marLeft w:val="0"/>
      <w:marRight w:val="0"/>
      <w:marTop w:val="0"/>
      <w:marBottom w:val="0"/>
      <w:divBdr>
        <w:top w:val="none" w:sz="0" w:space="0" w:color="auto"/>
        <w:left w:val="none" w:sz="0" w:space="0" w:color="auto"/>
        <w:bottom w:val="none" w:sz="0" w:space="0" w:color="auto"/>
        <w:right w:val="none" w:sz="0" w:space="0" w:color="auto"/>
      </w:divBdr>
    </w:div>
    <w:div w:id="729035643">
      <w:bodyDiv w:val="1"/>
      <w:marLeft w:val="0"/>
      <w:marRight w:val="0"/>
      <w:marTop w:val="0"/>
      <w:marBottom w:val="0"/>
      <w:divBdr>
        <w:top w:val="none" w:sz="0" w:space="0" w:color="auto"/>
        <w:left w:val="none" w:sz="0" w:space="0" w:color="auto"/>
        <w:bottom w:val="none" w:sz="0" w:space="0" w:color="auto"/>
        <w:right w:val="none" w:sz="0" w:space="0" w:color="auto"/>
      </w:divBdr>
    </w:div>
    <w:div w:id="992105367">
      <w:bodyDiv w:val="1"/>
      <w:marLeft w:val="0"/>
      <w:marRight w:val="0"/>
      <w:marTop w:val="0"/>
      <w:marBottom w:val="0"/>
      <w:divBdr>
        <w:top w:val="none" w:sz="0" w:space="0" w:color="auto"/>
        <w:left w:val="none" w:sz="0" w:space="0" w:color="auto"/>
        <w:bottom w:val="none" w:sz="0" w:space="0" w:color="auto"/>
        <w:right w:val="none" w:sz="0" w:space="0" w:color="auto"/>
      </w:divBdr>
    </w:div>
    <w:div w:id="1116408049">
      <w:bodyDiv w:val="1"/>
      <w:marLeft w:val="0"/>
      <w:marRight w:val="0"/>
      <w:marTop w:val="0"/>
      <w:marBottom w:val="0"/>
      <w:divBdr>
        <w:top w:val="none" w:sz="0" w:space="0" w:color="auto"/>
        <w:left w:val="none" w:sz="0" w:space="0" w:color="auto"/>
        <w:bottom w:val="none" w:sz="0" w:space="0" w:color="auto"/>
        <w:right w:val="none" w:sz="0" w:space="0" w:color="auto"/>
      </w:divBdr>
    </w:div>
    <w:div w:id="1170870163">
      <w:bodyDiv w:val="1"/>
      <w:marLeft w:val="0"/>
      <w:marRight w:val="0"/>
      <w:marTop w:val="0"/>
      <w:marBottom w:val="0"/>
      <w:divBdr>
        <w:top w:val="none" w:sz="0" w:space="0" w:color="auto"/>
        <w:left w:val="none" w:sz="0" w:space="0" w:color="auto"/>
        <w:bottom w:val="none" w:sz="0" w:space="0" w:color="auto"/>
        <w:right w:val="none" w:sz="0" w:space="0" w:color="auto"/>
      </w:divBdr>
    </w:div>
    <w:div w:id="1418480848">
      <w:bodyDiv w:val="1"/>
      <w:marLeft w:val="0"/>
      <w:marRight w:val="0"/>
      <w:marTop w:val="0"/>
      <w:marBottom w:val="0"/>
      <w:divBdr>
        <w:top w:val="none" w:sz="0" w:space="0" w:color="auto"/>
        <w:left w:val="none" w:sz="0" w:space="0" w:color="auto"/>
        <w:bottom w:val="none" w:sz="0" w:space="0" w:color="auto"/>
        <w:right w:val="none" w:sz="0" w:space="0" w:color="auto"/>
      </w:divBdr>
    </w:div>
    <w:div w:id="1882092510">
      <w:bodyDiv w:val="1"/>
      <w:marLeft w:val="0"/>
      <w:marRight w:val="0"/>
      <w:marTop w:val="0"/>
      <w:marBottom w:val="0"/>
      <w:divBdr>
        <w:top w:val="none" w:sz="0" w:space="0" w:color="auto"/>
        <w:left w:val="none" w:sz="0" w:space="0" w:color="auto"/>
        <w:bottom w:val="none" w:sz="0" w:space="0" w:color="auto"/>
        <w:right w:val="none" w:sz="0" w:space="0" w:color="auto"/>
      </w:divBdr>
    </w:div>
    <w:div w:id="1943679127">
      <w:bodyDiv w:val="1"/>
      <w:marLeft w:val="0"/>
      <w:marRight w:val="0"/>
      <w:marTop w:val="0"/>
      <w:marBottom w:val="0"/>
      <w:divBdr>
        <w:top w:val="none" w:sz="0" w:space="0" w:color="auto"/>
        <w:left w:val="none" w:sz="0" w:space="0" w:color="auto"/>
        <w:bottom w:val="none" w:sz="0" w:space="0" w:color="auto"/>
        <w:right w:val="none" w:sz="0" w:space="0" w:color="auto"/>
      </w:divBdr>
    </w:div>
    <w:div w:id="204532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10.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hyperlink" Target="http://www.kas.de/wf/doc/kas_49848-1522-13-30.pdf?170911150030" TargetMode="External"/><Relationship Id="rId10" Type="http://schemas.openxmlformats.org/officeDocument/2006/relationships/image" Target="media/image3.png"/><Relationship Id="rId19"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chart" Target="charts/chart3.xml"/><Relationship Id="rId22" Type="http://schemas.openxmlformats.org/officeDocument/2006/relationships/hyperlink" Target="http://um.co.ua/14/14-6/14-60136.html"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package" Target="../embeddings/Microsoft_Excel_Worksheet9.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latin typeface="Times New Roman" panose="02020603050405020304" pitchFamily="18" charset="0"/>
                <a:cs typeface="Times New Roman" panose="02020603050405020304" pitchFamily="18" charset="0"/>
              </a:rPr>
              <a:t>З</a:t>
            </a:r>
            <a:r>
              <a:rPr lang="ru-RU" sz="1400" b="0"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rPr>
              <a:t>а</a:t>
            </a:r>
            <a:r>
              <a:rPr lang="ru-RU">
                <a:latin typeface="Times New Roman" panose="02020603050405020304" pitchFamily="18" charset="0"/>
                <a:cs typeface="Times New Roman" panose="02020603050405020304" pitchFamily="18" charset="0"/>
              </a:rPr>
              <a:t>г</a:t>
            </a:r>
            <a:r>
              <a:rPr lang="ru-RU" sz="1400" b="0"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rPr>
              <a:t>а</a:t>
            </a:r>
            <a:r>
              <a:rPr lang="ru-RU">
                <a:latin typeface="Times New Roman" panose="02020603050405020304" pitchFamily="18" charset="0"/>
                <a:cs typeface="Times New Roman" panose="02020603050405020304" pitchFamily="18" charset="0"/>
              </a:rPr>
              <a:t>льн</a:t>
            </a:r>
            <a:r>
              <a:rPr lang="uk-UA" sz="1400" b="0"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rPr>
              <a:t>і</a:t>
            </a:r>
            <a:r>
              <a:rPr lang="uk-UA" baseline="0">
                <a:latin typeface="Times New Roman" panose="02020603050405020304" pitchFamily="18" charset="0"/>
                <a:cs typeface="Times New Roman" panose="02020603050405020304" pitchFamily="18" charset="0"/>
              </a:rPr>
              <a:t> </a:t>
            </a:r>
            <a:r>
              <a:rPr lang="uk-UA" sz="1400" b="0"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rPr>
              <a:t>рe</a:t>
            </a:r>
            <a:r>
              <a:rPr lang="uk-UA" baseline="0">
                <a:latin typeface="Times New Roman" panose="02020603050405020304" pitchFamily="18" charset="0"/>
                <a:cs typeface="Times New Roman" panose="02020603050405020304" pitchFamily="18" charset="0"/>
              </a:rPr>
              <a:t>зульт</a:t>
            </a:r>
            <a:r>
              <a:rPr lang="uk-UA" sz="1400" b="0"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rPr>
              <a:t>а</a:t>
            </a:r>
            <a:r>
              <a:rPr lang="uk-UA" baseline="0">
                <a:latin typeface="Times New Roman" panose="02020603050405020304" pitchFamily="18" charset="0"/>
                <a:cs typeface="Times New Roman" panose="02020603050405020304" pitchFamily="18" charset="0"/>
              </a:rPr>
              <a:t>ти</a:t>
            </a:r>
            <a:endParaRPr lang="ru-RU">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Продажи</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DCFA-4D79-8E49-DEEA4945A853}"/>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DCFA-4D79-8E49-DEEA4945A853}"/>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DCFA-4D79-8E49-DEEA4945A853}"/>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DCFA-4D79-8E49-DEEA4945A853}"/>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DCFA-4D79-8E49-DEEA4945A853}"/>
              </c:ext>
            </c:extLst>
          </c:dPt>
          <c:dLbls>
            <c:dLbl>
              <c:idx val="0"/>
              <c:layout>
                <c:manualLayout>
                  <c:x val="-8.5524909129784055E-2"/>
                  <c:y val="8.4036601589184912E-2"/>
                </c:manualLayout>
              </c:layout>
              <c:tx>
                <c:rich>
                  <a:bodyPr rot="0" spcFirstLastPara="1" vertOverflow="ellipsis" vert="horz" wrap="square" lIns="38100" tIns="19050" rIns="38100" bIns="19050" anchor="ctr" anchorCtr="1">
                    <a:noAutofit/>
                  </a:bodyPr>
                  <a:lstStyle/>
                  <a:p>
                    <a:pPr>
                      <a:defRPr sz="1200" b="1" i="0" u="none" strike="noStrike" kern="1200" baseline="0">
                        <a:solidFill>
                          <a:schemeClr val="bg1"/>
                        </a:solidFill>
                        <a:latin typeface="+mn-lt"/>
                        <a:ea typeface="+mn-ea"/>
                        <a:cs typeface="+mn-cs"/>
                      </a:defRPr>
                    </a:pPr>
                    <a:r>
                      <a:rPr lang="en-US">
                        <a:solidFill>
                          <a:schemeClr val="bg1"/>
                        </a:solidFill>
                      </a:rPr>
                      <a:t>4.5%</a:t>
                    </a:r>
                  </a:p>
                </c:rich>
              </c:tx>
              <c:spPr>
                <a:noFill/>
                <a:ln>
                  <a:noFill/>
                </a:ln>
                <a:effectLst/>
              </c:spPr>
              <c:txPr>
                <a:bodyPr rot="0" spcFirstLastPara="1" vertOverflow="ellipsis" vert="horz" wrap="square" lIns="38100" tIns="19050" rIns="38100" bIns="19050" anchor="ctr" anchorCtr="1">
                  <a:noAutofit/>
                </a:bodyPr>
                <a:lstStyle/>
                <a:p>
                  <a:pPr>
                    <a:defRPr sz="1200" b="1" i="0" u="none" strike="noStrike" kern="1200" baseline="0">
                      <a:solidFill>
                        <a:schemeClr val="bg1"/>
                      </a:solidFill>
                      <a:latin typeface="+mn-lt"/>
                      <a:ea typeface="+mn-ea"/>
                      <a:cs typeface="+mn-cs"/>
                    </a:defRPr>
                  </a:pPr>
                  <a:endParaRPr lang="ru-RU"/>
                </a:p>
              </c:txPr>
              <c:dLblPos val="bestFit"/>
              <c:showLegendKey val="0"/>
              <c:showVal val="1"/>
              <c:showCatName val="0"/>
              <c:showSerName val="0"/>
              <c:showPercent val="0"/>
              <c:showBubbleSize val="0"/>
              <c:extLst>
                <c:ext xmlns:c15="http://schemas.microsoft.com/office/drawing/2012/chart" uri="{CE6537A1-D6FC-4f65-9D91-7224C49458BB}">
                  <c15:layout>
                    <c:manualLayout>
                      <c:w val="0.15447936711567245"/>
                      <c:h val="9.1324200913242004E-2"/>
                    </c:manualLayout>
                  </c15:layout>
                  <c15:showDataLabelsRange val="0"/>
                </c:ext>
                <c:ext xmlns:c16="http://schemas.microsoft.com/office/drawing/2014/chart" uri="{C3380CC4-5D6E-409C-BE32-E72D297353CC}">
                  <c16:uniqueId val="{00000001-DCFA-4D79-8E49-DEEA4945A853}"/>
                </c:ext>
              </c:extLst>
            </c:dLbl>
            <c:dLbl>
              <c:idx val="1"/>
              <c:layout>
                <c:manualLayout>
                  <c:x val="-0.1445663823272092"/>
                  <c:y val="4.7025371828521435E-2"/>
                </c:manualLayout>
              </c:layout>
              <c:tx>
                <c:rich>
                  <a:bodyPr/>
                  <a:lstStyle/>
                  <a:p>
                    <a:r>
                      <a:rPr lang="en-US"/>
                      <a:t>24.5%</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DCFA-4D79-8E49-DEEA4945A853}"/>
                </c:ext>
              </c:extLst>
            </c:dLbl>
            <c:dLbl>
              <c:idx val="2"/>
              <c:layout>
                <c:manualLayout>
                  <c:x val="0.10905101706036745"/>
                  <c:y val="-0.28916385451818521"/>
                </c:manualLayout>
              </c:layout>
              <c:tx>
                <c:rich>
                  <a:bodyPr/>
                  <a:lstStyle/>
                  <a:p>
                    <a:r>
                      <a:rPr lang="en-US"/>
                      <a:t>50%</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DCFA-4D79-8E49-DEEA4945A853}"/>
                </c:ext>
              </c:extLst>
            </c:dLbl>
            <c:dLbl>
              <c:idx val="3"/>
              <c:layout>
                <c:manualLayout>
                  <c:x val="0.11480160032079323"/>
                  <c:y val="5.0848018997625297E-2"/>
                </c:manualLayout>
              </c:layout>
              <c:tx>
                <c:rich>
                  <a:bodyPr/>
                  <a:lstStyle/>
                  <a:p>
                    <a:r>
                      <a:rPr lang="en-US"/>
                      <a:t>13%</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DCFA-4D79-8E49-DEEA4945A853}"/>
                </c:ext>
              </c:extLst>
            </c:dLbl>
            <c:dLbl>
              <c:idx val="4"/>
              <c:tx>
                <c:rich>
                  <a:bodyPr/>
                  <a:lstStyle/>
                  <a:p>
                    <a:r>
                      <a:rPr lang="en-US"/>
                      <a:t>8%</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DCFA-4D79-8E49-DEEA4945A853}"/>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mn-lt"/>
                    <a:ea typeface="+mn-ea"/>
                    <a:cs typeface="+mn-cs"/>
                  </a:defRPr>
                </a:pPr>
                <a:endParaRPr lang="ru-RU"/>
              </a:p>
            </c:txPr>
            <c:showLegendKey val="0"/>
            <c:showVal val="0"/>
            <c:showCatName val="0"/>
            <c:showSerName val="0"/>
            <c:showPercent val="0"/>
            <c:showBubbleSize val="0"/>
            <c:extLst>
              <c:ext xmlns:c15="http://schemas.microsoft.com/office/drawing/2012/chart" uri="{CE6537A1-D6FC-4f65-9D91-7224C49458BB}"/>
            </c:extLst>
          </c:dLbls>
          <c:cat>
            <c:strRef>
              <c:f>Лист1!$A$2:$A$6</c:f>
              <c:strCache>
                <c:ptCount val="5"/>
                <c:pt idx="0">
                  <c:v>критичний</c:v>
                </c:pt>
                <c:pt idx="1">
                  <c:v>пасивний</c:v>
                </c:pt>
                <c:pt idx="2">
                  <c:v>базовий</c:v>
                </c:pt>
                <c:pt idx="3">
                  <c:v>оптимальний</c:v>
                </c:pt>
                <c:pt idx="4">
                  <c:v>креативний</c:v>
                </c:pt>
              </c:strCache>
            </c:strRef>
          </c:cat>
          <c:val>
            <c:numRef>
              <c:f>Лист1!$B$2:$B$6</c:f>
              <c:numCache>
                <c:formatCode>0%</c:formatCode>
                <c:ptCount val="5"/>
                <c:pt idx="0">
                  <c:v>0.06</c:v>
                </c:pt>
                <c:pt idx="1">
                  <c:v>0.26</c:v>
                </c:pt>
                <c:pt idx="2">
                  <c:v>0.51</c:v>
                </c:pt>
                <c:pt idx="3">
                  <c:v>0.14000000000000001</c:v>
                </c:pt>
                <c:pt idx="4">
                  <c:v>0.09</c:v>
                </c:pt>
              </c:numCache>
            </c:numRef>
          </c:val>
          <c:extLst>
            <c:ext xmlns:c16="http://schemas.microsoft.com/office/drawing/2014/chart" uri="{C3380CC4-5D6E-409C-BE32-E72D297353CC}">
              <c16:uniqueId val="{0000000A-DCFA-4D79-8E49-DEEA4945A853}"/>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400" b="0"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rPr>
              <a:t>Рe</a:t>
            </a:r>
            <a:r>
              <a:rPr lang="ru-RU"/>
              <a:t>зульт</a:t>
            </a:r>
            <a:r>
              <a:rPr lang="ru-RU" sz="1400" b="0"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rPr>
              <a:t>а</a:t>
            </a:r>
            <a:r>
              <a:rPr lang="ru-RU"/>
              <a:t>ти д</a:t>
            </a:r>
            <a:r>
              <a:rPr lang="ru-RU" sz="1400" b="0"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rPr>
              <a:t>іа</a:t>
            </a:r>
            <a:r>
              <a:rPr lang="ru-RU"/>
              <a:t>гн</a:t>
            </a:r>
            <a:r>
              <a:rPr lang="ru-RU" sz="1400" b="0"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rPr>
              <a:t>о</a:t>
            </a:r>
            <a:r>
              <a:rPr lang="ru-RU"/>
              <a:t>стики</a:t>
            </a:r>
            <a:r>
              <a:rPr lang="en-US"/>
              <a:t> </a:t>
            </a:r>
            <a:r>
              <a:rPr lang="uk-UA"/>
              <a:t>с</a:t>
            </a:r>
            <a:r>
              <a:rPr lang="uk-UA" sz="1400" b="0"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rPr>
              <a:t>а</a:t>
            </a:r>
            <a:r>
              <a:rPr lang="uk-UA"/>
              <a:t>м</a:t>
            </a:r>
            <a:r>
              <a:rPr lang="uk-UA" sz="1400" b="0"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rPr>
              <a:t>оро</a:t>
            </a:r>
            <a:r>
              <a:rPr lang="uk-UA"/>
              <a:t>звитку</a:t>
            </a:r>
            <a:r>
              <a:rPr lang="ru-RU"/>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Ряд 1</c:v>
                </c:pt>
              </c:strCache>
            </c:strRef>
          </c:tx>
          <c:spPr>
            <a:solidFill>
              <a:schemeClr val="accent1"/>
            </a:solidFill>
            <a:ln>
              <a:noFill/>
            </a:ln>
            <a:effectLst/>
            <a:sp3d/>
          </c:spPr>
          <c:invertIfNegative val="0"/>
          <c:cat>
            <c:strRef>
              <c:f>Лист1!$A$2:$A$6</c:f>
              <c:strCache>
                <c:ptCount val="5"/>
                <c:pt idx="0">
                  <c:v>Базовий рівень </c:v>
                </c:pt>
                <c:pt idx="1">
                  <c:v>Критичний рівень </c:v>
                </c:pt>
                <c:pt idx="2">
                  <c:v>Пасивний рівень</c:v>
                </c:pt>
                <c:pt idx="3">
                  <c:v>Оптимальний рівень</c:v>
                </c:pt>
                <c:pt idx="4">
                  <c:v>Креативний рівень</c:v>
                </c:pt>
              </c:strCache>
            </c:strRef>
          </c:cat>
          <c:val>
            <c:numRef>
              <c:f>Лист1!$B$2:$B$6</c:f>
              <c:numCache>
                <c:formatCode>General</c:formatCode>
                <c:ptCount val="5"/>
              </c:numCache>
            </c:numRef>
          </c:val>
          <c:extLst>
            <c:ext xmlns:c16="http://schemas.microsoft.com/office/drawing/2014/chart" uri="{C3380CC4-5D6E-409C-BE32-E72D297353CC}">
              <c16:uniqueId val="{00000000-4B0B-490F-9581-84A5A20D585A}"/>
            </c:ext>
          </c:extLst>
        </c:ser>
        <c:ser>
          <c:idx val="1"/>
          <c:order val="1"/>
          <c:tx>
            <c:strRef>
              <c:f>Лист1!$C$1</c:f>
              <c:strCache>
                <c:ptCount val="1"/>
                <c:pt idx="0">
                  <c:v>Ряд 2</c:v>
                </c:pt>
              </c:strCache>
            </c:strRef>
          </c:tx>
          <c:spPr>
            <a:solidFill>
              <a:srgbClr val="00B050"/>
            </a:solidFill>
            <a:ln>
              <a:noFill/>
            </a:ln>
            <a:effectLst>
              <a:outerShdw blurRad="50800" dist="38100" dir="8100000" algn="tr" rotWithShape="0">
                <a:prstClr val="black">
                  <a:alpha val="20000"/>
                </a:prstClr>
              </a:outerShdw>
            </a:effectLst>
            <a:sp3d/>
          </c:spPr>
          <c:invertIfNegative val="0"/>
          <c:dLbls>
            <c:dLbl>
              <c:idx val="4"/>
              <c:tx>
                <c:rich>
                  <a:bodyPr/>
                  <a:lstStyle/>
                  <a:p>
                    <a:r>
                      <a:rPr lang="en-US"/>
                      <a:t>2.78%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3333-4918-9333-CFC2C8A3A2E7}"/>
                </c:ext>
              </c:extLst>
            </c:dLbl>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Базовий рівень </c:v>
                </c:pt>
                <c:pt idx="1">
                  <c:v>Критичний рівень </c:v>
                </c:pt>
                <c:pt idx="2">
                  <c:v>Пасивний рівень</c:v>
                </c:pt>
                <c:pt idx="3">
                  <c:v>Оптимальний рівень</c:v>
                </c:pt>
                <c:pt idx="4">
                  <c:v>Креативний рівень</c:v>
                </c:pt>
              </c:strCache>
            </c:strRef>
          </c:cat>
          <c:val>
            <c:numRef>
              <c:f>Лист1!$C$2:$C$6</c:f>
              <c:numCache>
                <c:formatCode>0.00%</c:formatCode>
                <c:ptCount val="5"/>
                <c:pt idx="0">
                  <c:v>0.50949999999999995</c:v>
                </c:pt>
                <c:pt idx="1">
                  <c:v>5.4800000000000001E-2</c:v>
                </c:pt>
                <c:pt idx="2">
                  <c:v>0.26669999999999999</c:v>
                </c:pt>
                <c:pt idx="3">
                  <c:v>0.1452</c:v>
                </c:pt>
                <c:pt idx="4">
                  <c:v>9.7799999999999998E-2</c:v>
                </c:pt>
              </c:numCache>
            </c:numRef>
          </c:val>
          <c:extLst>
            <c:ext xmlns:c16="http://schemas.microsoft.com/office/drawing/2014/chart" uri="{C3380CC4-5D6E-409C-BE32-E72D297353CC}">
              <c16:uniqueId val="{00000001-4B0B-490F-9581-84A5A20D585A}"/>
            </c:ext>
          </c:extLst>
        </c:ser>
        <c:ser>
          <c:idx val="2"/>
          <c:order val="2"/>
          <c:tx>
            <c:strRef>
              <c:f>Лист1!$D$1</c:f>
              <c:strCache>
                <c:ptCount val="1"/>
                <c:pt idx="0">
                  <c:v>Ряд 3</c:v>
                </c:pt>
              </c:strCache>
            </c:strRef>
          </c:tx>
          <c:spPr>
            <a:solidFill>
              <a:schemeClr val="accent3"/>
            </a:solidFill>
            <a:ln>
              <a:noFill/>
            </a:ln>
            <a:effectLst/>
            <a:sp3d/>
          </c:spPr>
          <c:invertIfNegative val="0"/>
          <c:cat>
            <c:strRef>
              <c:f>Лист1!$A$2:$A$6</c:f>
              <c:strCache>
                <c:ptCount val="5"/>
                <c:pt idx="0">
                  <c:v>Базовий рівень </c:v>
                </c:pt>
                <c:pt idx="1">
                  <c:v>Критичний рівень </c:v>
                </c:pt>
                <c:pt idx="2">
                  <c:v>Пасивний рівень</c:v>
                </c:pt>
                <c:pt idx="3">
                  <c:v>Оптимальний рівень</c:v>
                </c:pt>
                <c:pt idx="4">
                  <c:v>Креативний рівень</c:v>
                </c:pt>
              </c:strCache>
            </c:strRef>
          </c:cat>
          <c:val>
            <c:numRef>
              <c:f>Лист1!$D$2:$D$6</c:f>
              <c:numCache>
                <c:formatCode>General</c:formatCode>
                <c:ptCount val="5"/>
              </c:numCache>
            </c:numRef>
          </c:val>
          <c:extLst>
            <c:ext xmlns:c16="http://schemas.microsoft.com/office/drawing/2014/chart" uri="{C3380CC4-5D6E-409C-BE32-E72D297353CC}">
              <c16:uniqueId val="{00000002-4B0B-490F-9581-84A5A20D585A}"/>
            </c:ext>
          </c:extLst>
        </c:ser>
        <c:dLbls>
          <c:showLegendKey val="0"/>
          <c:showVal val="0"/>
          <c:showCatName val="0"/>
          <c:showSerName val="0"/>
          <c:showPercent val="0"/>
          <c:showBubbleSize val="0"/>
        </c:dLbls>
        <c:gapWidth val="150"/>
        <c:shape val="box"/>
        <c:axId val="705719328"/>
        <c:axId val="705719656"/>
        <c:axId val="0"/>
      </c:bar3DChart>
      <c:catAx>
        <c:axId val="70571932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705719656"/>
        <c:crosses val="autoZero"/>
        <c:auto val="1"/>
        <c:lblAlgn val="ctr"/>
        <c:lblOffset val="100"/>
        <c:noMultiLvlLbl val="0"/>
      </c:catAx>
      <c:valAx>
        <c:axId val="70571965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7057193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400" b="0" i="0" u="none" strike="noStrike" baseline="0">
                <a:effectLst/>
                <a:latin typeface="Times New Roman" panose="02020603050405020304" pitchFamily="18" charset="0"/>
                <a:cs typeface="Times New Roman" panose="02020603050405020304" pitchFamily="18" charset="0"/>
              </a:rPr>
              <a:t>П</a:t>
            </a:r>
            <a:r>
              <a:rPr lang="ru-RU" sz="1400" b="0" i="0" u="none" strike="noStrike" kern="1200" spc="0" baseline="0">
                <a:solidFill>
                  <a:sysClr val="windowText" lastClr="000000">
                    <a:lumMod val="65000"/>
                    <a:lumOff val="35000"/>
                  </a:sysClr>
                </a:solidFill>
                <a:effectLst/>
                <a:latin typeface="Times New Roman" panose="02020603050405020304" pitchFamily="18" charset="0"/>
                <a:ea typeface="+mn-ea"/>
                <a:cs typeface="Times New Roman" panose="02020603050405020304" pitchFamily="18" charset="0"/>
              </a:rPr>
              <a:t>о</a:t>
            </a:r>
            <a:r>
              <a:rPr lang="ru-RU" sz="1400" b="0" i="0" u="none" strike="noStrike" baseline="0">
                <a:effectLst/>
                <a:latin typeface="Times New Roman" panose="02020603050405020304" pitchFamily="18" charset="0"/>
                <a:cs typeface="Times New Roman" panose="02020603050405020304" pitchFamily="18" charset="0"/>
              </a:rPr>
              <a:t>т</a:t>
            </a:r>
            <a:r>
              <a:rPr lang="ru-RU" sz="1400" b="0" i="0" u="none" strike="noStrike" kern="1200" spc="0" baseline="0">
                <a:solidFill>
                  <a:sysClr val="windowText" lastClr="000000">
                    <a:lumMod val="65000"/>
                    <a:lumOff val="35000"/>
                  </a:sysClr>
                </a:solidFill>
                <a:effectLst/>
                <a:latin typeface="Times New Roman" panose="02020603050405020304" pitchFamily="18" charset="0"/>
                <a:ea typeface="+mn-ea"/>
                <a:cs typeface="Times New Roman" panose="02020603050405020304" pitchFamily="18" charset="0"/>
              </a:rPr>
              <a:t>рe</a:t>
            </a:r>
            <a:r>
              <a:rPr lang="ru-RU" sz="1400" b="0" i="0" u="none" strike="noStrike" baseline="0">
                <a:effectLst/>
                <a:latin typeface="Times New Roman" panose="02020603050405020304" pitchFamily="18" charset="0"/>
                <a:cs typeface="Times New Roman" panose="02020603050405020304" pitchFamily="18" charset="0"/>
              </a:rPr>
              <a:t>б</a:t>
            </a:r>
            <a:r>
              <a:rPr lang="ru-RU" sz="1400" b="0" i="0" u="none" strike="noStrike" kern="1200" spc="0" baseline="0">
                <a:solidFill>
                  <a:sysClr val="windowText" lastClr="000000">
                    <a:lumMod val="65000"/>
                    <a:lumOff val="35000"/>
                  </a:sysClr>
                </a:solidFill>
                <a:effectLst/>
                <a:latin typeface="Times New Roman" panose="02020603050405020304" pitchFamily="18" charset="0"/>
                <a:ea typeface="+mn-ea"/>
                <a:cs typeface="Times New Roman" panose="02020603050405020304" pitchFamily="18" charset="0"/>
              </a:rPr>
              <a:t>а</a:t>
            </a:r>
            <a:r>
              <a:rPr lang="ru-RU" sz="1400" b="0" i="0" u="none" strike="noStrike" baseline="0">
                <a:effectLst/>
                <a:latin typeface="Times New Roman" panose="02020603050405020304" pitchFamily="18" charset="0"/>
                <a:cs typeface="Times New Roman" panose="02020603050405020304" pitchFamily="18" charset="0"/>
              </a:rPr>
              <a:t> в с</a:t>
            </a:r>
            <a:r>
              <a:rPr lang="ru-RU" sz="1400" b="0" i="0" u="none" strike="noStrike" kern="1200" spc="0" baseline="0">
                <a:solidFill>
                  <a:sysClr val="windowText" lastClr="000000">
                    <a:lumMod val="65000"/>
                    <a:lumOff val="35000"/>
                  </a:sysClr>
                </a:solidFill>
                <a:effectLst/>
                <a:latin typeface="Times New Roman" panose="02020603050405020304" pitchFamily="18" charset="0"/>
                <a:ea typeface="+mn-ea"/>
                <a:cs typeface="Times New Roman" panose="02020603050405020304" pitchFamily="18" charset="0"/>
              </a:rPr>
              <a:t>а</a:t>
            </a:r>
            <a:r>
              <a:rPr lang="ru-RU" sz="1400" b="0" i="0" u="none" strike="noStrike" baseline="0">
                <a:effectLst/>
                <a:latin typeface="Times New Roman" panose="02020603050405020304" pitchFamily="18" charset="0"/>
                <a:cs typeface="Times New Roman" panose="02020603050405020304" pitchFamily="18" charset="0"/>
              </a:rPr>
              <a:t>м</a:t>
            </a:r>
            <a:r>
              <a:rPr lang="ru-RU" sz="1400" b="0" i="0" u="none" strike="noStrike" kern="1200" spc="0" baseline="0">
                <a:solidFill>
                  <a:sysClr val="windowText" lastClr="000000">
                    <a:lumMod val="65000"/>
                    <a:lumOff val="35000"/>
                  </a:sysClr>
                </a:solidFill>
                <a:effectLst/>
                <a:latin typeface="Times New Roman" panose="02020603050405020304" pitchFamily="18" charset="0"/>
                <a:ea typeface="+mn-ea"/>
                <a:cs typeface="Times New Roman" panose="02020603050405020304" pitchFamily="18" charset="0"/>
              </a:rPr>
              <a:t>оро</a:t>
            </a:r>
            <a:r>
              <a:rPr lang="ru-RU" sz="1400" b="0" i="0" u="none" strike="noStrike" baseline="0">
                <a:effectLst/>
                <a:latin typeface="Times New Roman" panose="02020603050405020304" pitchFamily="18" charset="0"/>
                <a:cs typeface="Times New Roman" panose="02020603050405020304" pitchFamily="18" charset="0"/>
              </a:rPr>
              <a:t>звитку</a:t>
            </a:r>
            <a:endParaRPr lang="ru-RU">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Продажи</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8312-4603-815E-7D242BF6DAD0}"/>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8312-4603-815E-7D242BF6DAD0}"/>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8312-4603-815E-7D242BF6DAD0}"/>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8312-4603-815E-7D242BF6DAD0}"/>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8312-4603-815E-7D242BF6DAD0}"/>
              </c:ext>
            </c:extLst>
          </c:dPt>
          <c:dLbls>
            <c:dLbl>
              <c:idx val="0"/>
              <c:tx>
                <c:rich>
                  <a:bodyPr/>
                  <a:lstStyle/>
                  <a:p>
                    <a:r>
                      <a:rPr lang="en-US"/>
                      <a:t>4%</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8312-4603-815E-7D242BF6DAD0}"/>
                </c:ext>
              </c:extLst>
            </c:dLbl>
            <c:dLbl>
              <c:idx val="1"/>
              <c:layout>
                <c:manualLayout>
                  <c:x val="-0.1445663823272092"/>
                  <c:y val="4.7025371828521435E-2"/>
                </c:manualLayout>
              </c:layout>
              <c:tx>
                <c:rich>
                  <a:bodyPr/>
                  <a:lstStyle/>
                  <a:p>
                    <a:r>
                      <a:rPr lang="en-US"/>
                      <a:t>24%</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8312-4603-815E-7D242BF6DAD0}"/>
                </c:ext>
              </c:extLst>
            </c:dLbl>
            <c:dLbl>
              <c:idx val="2"/>
              <c:layout>
                <c:manualLayout>
                  <c:x val="0.10905101706036745"/>
                  <c:y val="-0.28916385451818521"/>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312-4603-815E-7D242BF6DAD0}"/>
                </c:ext>
              </c:extLst>
            </c:dLbl>
            <c:dLbl>
              <c:idx val="3"/>
              <c:layout>
                <c:manualLayout>
                  <c:x val="0.11480160032079323"/>
                  <c:y val="5.0848018997625297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312-4603-815E-7D242BF6DAD0}"/>
                </c:ext>
              </c:extLst>
            </c:dLbl>
            <c:dLbl>
              <c:idx val="4"/>
              <c:tx>
                <c:rich>
                  <a:bodyPr/>
                  <a:lstStyle/>
                  <a:p>
                    <a:r>
                      <a:rPr lang="en-US"/>
                      <a:t>7%</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8312-4603-815E-7D242BF6DAD0}"/>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mn-lt"/>
                    <a:ea typeface="+mn-ea"/>
                    <a:cs typeface="+mn-cs"/>
                  </a:defRPr>
                </a:pPr>
                <a:endParaRPr lang="ru-RU"/>
              </a:p>
            </c:txPr>
            <c:showLegendKey val="0"/>
            <c:showVal val="0"/>
            <c:showCatName val="0"/>
            <c:showSerName val="0"/>
            <c:showPercent val="0"/>
            <c:showBubbleSize val="0"/>
            <c:extLst>
              <c:ext xmlns:c15="http://schemas.microsoft.com/office/drawing/2012/chart" uri="{CE6537A1-D6FC-4f65-9D91-7224C49458BB}"/>
            </c:extLst>
          </c:dLbls>
          <c:cat>
            <c:strRef>
              <c:f>Лист1!$A$2:$A$6</c:f>
              <c:strCache>
                <c:ptCount val="5"/>
                <c:pt idx="0">
                  <c:v>критичний</c:v>
                </c:pt>
                <c:pt idx="1">
                  <c:v>пасивний</c:v>
                </c:pt>
                <c:pt idx="2">
                  <c:v>базовий</c:v>
                </c:pt>
                <c:pt idx="3">
                  <c:v>оптимальний</c:v>
                </c:pt>
                <c:pt idx="4">
                  <c:v>креативний</c:v>
                </c:pt>
              </c:strCache>
            </c:strRef>
          </c:cat>
          <c:val>
            <c:numRef>
              <c:f>Лист1!$B$2:$B$6</c:f>
              <c:numCache>
                <c:formatCode>0%</c:formatCode>
                <c:ptCount val="5"/>
                <c:pt idx="0">
                  <c:v>0.06</c:v>
                </c:pt>
                <c:pt idx="1">
                  <c:v>0.26</c:v>
                </c:pt>
                <c:pt idx="2">
                  <c:v>0.51</c:v>
                </c:pt>
                <c:pt idx="3">
                  <c:v>0.14000000000000001</c:v>
                </c:pt>
                <c:pt idx="4">
                  <c:v>0.09</c:v>
                </c:pt>
              </c:numCache>
            </c:numRef>
          </c:val>
          <c:extLst>
            <c:ext xmlns:c16="http://schemas.microsoft.com/office/drawing/2014/chart" uri="{C3380CC4-5D6E-409C-BE32-E72D297353CC}">
              <c16:uniqueId val="{0000000A-8312-4603-815E-7D242BF6DAD0}"/>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ru-RU"/>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400" b="0" i="0" u="none" strike="noStrike" baseline="0">
                <a:effectLst/>
                <a:latin typeface="Times New Roman" panose="02020603050405020304" pitchFamily="18" charset="0"/>
                <a:cs typeface="Times New Roman" panose="02020603050405020304" pitchFamily="18" charset="0"/>
              </a:rPr>
              <a:t>Ум</a:t>
            </a:r>
            <a:r>
              <a:rPr lang="ru-RU" sz="1400" b="0" i="0" u="none" strike="noStrike" kern="1200" spc="0" baseline="0">
                <a:solidFill>
                  <a:sysClr val="windowText" lastClr="000000">
                    <a:lumMod val="65000"/>
                    <a:lumOff val="35000"/>
                  </a:sysClr>
                </a:solidFill>
                <a:effectLst/>
                <a:latin typeface="Times New Roman" panose="02020603050405020304" pitchFamily="18" charset="0"/>
                <a:ea typeface="+mn-ea"/>
                <a:cs typeface="Times New Roman" panose="02020603050405020304" pitchFamily="18" charset="0"/>
              </a:rPr>
              <a:t>о</a:t>
            </a:r>
            <a:r>
              <a:rPr lang="ru-RU" sz="1400" b="0" i="0" u="none" strike="noStrike" baseline="0">
                <a:effectLst/>
                <a:latin typeface="Times New Roman" panose="02020603050405020304" pitchFamily="18" charset="0"/>
                <a:cs typeface="Times New Roman" panose="02020603050405020304" pitchFamily="18" charset="0"/>
              </a:rPr>
              <a:t>ви с</a:t>
            </a:r>
            <a:r>
              <a:rPr lang="ru-RU" sz="1400" b="0" i="0" u="none" strike="noStrike" kern="1200" spc="0" baseline="0">
                <a:solidFill>
                  <a:sysClr val="windowText" lastClr="000000">
                    <a:lumMod val="65000"/>
                    <a:lumOff val="35000"/>
                  </a:sysClr>
                </a:solidFill>
                <a:effectLst/>
                <a:latin typeface="Times New Roman" panose="02020603050405020304" pitchFamily="18" charset="0"/>
                <a:ea typeface="+mn-ea"/>
                <a:cs typeface="Times New Roman" panose="02020603050405020304" pitchFamily="18" charset="0"/>
              </a:rPr>
              <a:t>а</a:t>
            </a:r>
            <a:r>
              <a:rPr lang="ru-RU" sz="1400" b="0" i="0" u="none" strike="noStrike" baseline="0">
                <a:effectLst/>
                <a:latin typeface="Times New Roman" panose="02020603050405020304" pitchFamily="18" charset="0"/>
                <a:cs typeface="Times New Roman" panose="02020603050405020304" pitchFamily="18" charset="0"/>
              </a:rPr>
              <a:t>м</a:t>
            </a:r>
            <a:r>
              <a:rPr lang="ru-RU" sz="1400" b="0" i="0" u="none" strike="noStrike" kern="1200" spc="0" baseline="0">
                <a:solidFill>
                  <a:sysClr val="windowText" lastClr="000000">
                    <a:lumMod val="65000"/>
                    <a:lumOff val="35000"/>
                  </a:sysClr>
                </a:solidFill>
                <a:effectLst/>
                <a:latin typeface="Times New Roman" panose="02020603050405020304" pitchFamily="18" charset="0"/>
                <a:ea typeface="+mn-ea"/>
                <a:cs typeface="Times New Roman" panose="02020603050405020304" pitchFamily="18" charset="0"/>
              </a:rPr>
              <a:t>оро</a:t>
            </a:r>
            <a:r>
              <a:rPr lang="ru-RU" sz="1400" b="0" i="0" u="none" strike="noStrike" baseline="0">
                <a:effectLst/>
                <a:latin typeface="Times New Roman" panose="02020603050405020304" pitchFamily="18" charset="0"/>
                <a:cs typeface="Times New Roman" panose="02020603050405020304" pitchFamily="18" charset="0"/>
              </a:rPr>
              <a:t>звитку</a:t>
            </a:r>
            <a:endParaRPr lang="ru-RU">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Продажи</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5EEA-4CA4-9014-DC71C152AD01}"/>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5EEA-4CA4-9014-DC71C152AD01}"/>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5EEA-4CA4-9014-DC71C152AD01}"/>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5EEA-4CA4-9014-DC71C152AD01}"/>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5EEA-4CA4-9014-DC71C152AD01}"/>
              </c:ext>
            </c:extLst>
          </c:dPt>
          <c:dLbls>
            <c:dLbl>
              <c:idx val="0"/>
              <c:tx>
                <c:rich>
                  <a:bodyPr/>
                  <a:lstStyle/>
                  <a:p>
                    <a:r>
                      <a:rPr lang="en-US"/>
                      <a:t>5%</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5EEA-4CA4-9014-DC71C152AD01}"/>
                </c:ext>
              </c:extLst>
            </c:dLbl>
            <c:dLbl>
              <c:idx val="1"/>
              <c:layout>
                <c:manualLayout>
                  <c:x val="-0.1445663823272092"/>
                  <c:y val="4.7025371828521435E-2"/>
                </c:manualLayout>
              </c:layout>
              <c:tx>
                <c:rich>
                  <a:bodyPr/>
                  <a:lstStyle/>
                  <a:p>
                    <a:r>
                      <a:rPr lang="en-US"/>
                      <a:t>25%</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5EEA-4CA4-9014-DC71C152AD01}"/>
                </c:ext>
              </c:extLst>
            </c:dLbl>
            <c:dLbl>
              <c:idx val="2"/>
              <c:layout>
                <c:manualLayout>
                  <c:x val="0.10905101706036745"/>
                  <c:y val="-0.28916385451818521"/>
                </c:manualLayout>
              </c:layout>
              <c:tx>
                <c:rich>
                  <a:bodyPr/>
                  <a:lstStyle/>
                  <a:p>
                    <a:r>
                      <a:rPr lang="en-US"/>
                      <a:t>49%</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5EEA-4CA4-9014-DC71C152AD01}"/>
                </c:ext>
              </c:extLst>
            </c:dLbl>
            <c:dLbl>
              <c:idx val="3"/>
              <c:layout>
                <c:manualLayout>
                  <c:x val="0.11480160032079323"/>
                  <c:y val="5.0848018997625297E-2"/>
                </c:manualLayout>
              </c:layout>
              <c:tx>
                <c:rich>
                  <a:bodyPr/>
                  <a:lstStyle/>
                  <a:p>
                    <a:r>
                      <a:rPr lang="en-US"/>
                      <a:t>12%</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5EEA-4CA4-9014-DC71C152AD01}"/>
                </c:ext>
              </c:extLst>
            </c:dLbl>
            <c:dLbl>
              <c:idx val="4"/>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EEA-4CA4-9014-DC71C152AD01}"/>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mn-lt"/>
                    <a:ea typeface="+mn-ea"/>
                    <a:cs typeface="+mn-cs"/>
                  </a:defRPr>
                </a:pPr>
                <a:endParaRPr lang="ru-RU"/>
              </a:p>
            </c:txPr>
            <c:showLegendKey val="0"/>
            <c:showVal val="0"/>
            <c:showCatName val="0"/>
            <c:showSerName val="0"/>
            <c:showPercent val="0"/>
            <c:showBubbleSize val="0"/>
            <c:extLst>
              <c:ext xmlns:c15="http://schemas.microsoft.com/office/drawing/2012/chart" uri="{CE6537A1-D6FC-4f65-9D91-7224C49458BB}"/>
            </c:extLst>
          </c:dLbls>
          <c:cat>
            <c:strRef>
              <c:f>Лист1!$A$2:$A$6</c:f>
              <c:strCache>
                <c:ptCount val="5"/>
                <c:pt idx="0">
                  <c:v>критичний</c:v>
                </c:pt>
                <c:pt idx="1">
                  <c:v>пасивний</c:v>
                </c:pt>
                <c:pt idx="2">
                  <c:v>базовий</c:v>
                </c:pt>
                <c:pt idx="3">
                  <c:v>оптимальний</c:v>
                </c:pt>
                <c:pt idx="4">
                  <c:v>креативний</c:v>
                </c:pt>
              </c:strCache>
            </c:strRef>
          </c:cat>
          <c:val>
            <c:numRef>
              <c:f>Лист1!$B$2:$B$6</c:f>
              <c:numCache>
                <c:formatCode>0%</c:formatCode>
                <c:ptCount val="5"/>
                <c:pt idx="0">
                  <c:v>0.06</c:v>
                </c:pt>
                <c:pt idx="1">
                  <c:v>0.26</c:v>
                </c:pt>
                <c:pt idx="2">
                  <c:v>0.51</c:v>
                </c:pt>
                <c:pt idx="3">
                  <c:v>0.14000000000000001</c:v>
                </c:pt>
                <c:pt idx="4">
                  <c:v>0.09</c:v>
                </c:pt>
              </c:numCache>
            </c:numRef>
          </c:val>
          <c:extLst>
            <c:ext xmlns:c16="http://schemas.microsoft.com/office/drawing/2014/chart" uri="{C3380CC4-5D6E-409C-BE32-E72D297353CC}">
              <c16:uniqueId val="{0000000A-5EEA-4CA4-9014-DC71C152AD01}"/>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Д</a:t>
            </a:r>
            <a:r>
              <a:rPr lang="ru-RU" sz="1400" b="0"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rPr>
              <a:t>іа</a:t>
            </a:r>
            <a:r>
              <a:rPr lang="ru-RU"/>
              <a:t>гн</a:t>
            </a:r>
            <a:r>
              <a:rPr lang="ru-RU" sz="1400" b="0"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rPr>
              <a:t>о</a:t>
            </a:r>
            <a:r>
              <a:rPr lang="ru-RU"/>
              <a:t>стик</a:t>
            </a:r>
            <a:r>
              <a:rPr lang="ru-RU" sz="1400" b="0"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rPr>
              <a:t>а</a:t>
            </a:r>
            <a:r>
              <a:rPr lang="ru-RU"/>
              <a:t> п</a:t>
            </a:r>
            <a:r>
              <a:rPr lang="ru-RU" sz="1400" b="0"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rPr>
              <a:t>о</a:t>
            </a:r>
            <a:r>
              <a:rPr lang="ru-RU"/>
              <a:t>т</a:t>
            </a:r>
            <a:r>
              <a:rPr lang="ru-RU" sz="1400" b="0"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rPr>
              <a:t>рe</a:t>
            </a:r>
            <a:r>
              <a:rPr lang="ru-RU"/>
              <a:t>б у с</a:t>
            </a:r>
            <a:r>
              <a:rPr lang="ru-RU" sz="1400" b="0"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rPr>
              <a:t>а</a:t>
            </a:r>
            <a:r>
              <a:rPr lang="ru-RU"/>
              <a:t>м</a:t>
            </a:r>
            <a:r>
              <a:rPr lang="ru-RU" sz="1400" b="0"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rPr>
              <a:t>оро</a:t>
            </a:r>
            <a:r>
              <a:rPr lang="ru-RU"/>
              <a:t>звитку</a:t>
            </a:r>
          </a:p>
        </c:rich>
      </c:tx>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dPt>
            <c:idx val="1"/>
            <c:invertIfNegative val="0"/>
            <c:bubble3D val="0"/>
            <c:spPr>
              <a:solidFill>
                <a:schemeClr val="accent1"/>
              </a:solidFill>
              <a:ln>
                <a:noFill/>
              </a:ln>
              <a:effectLst/>
            </c:spPr>
            <c:extLst>
              <c:ext xmlns:c16="http://schemas.microsoft.com/office/drawing/2014/chart" uri="{C3380CC4-5D6E-409C-BE32-E72D297353CC}">
                <c16:uniqueId val="{00000001-2C55-4BD1-9BD9-C2A85E69456A}"/>
              </c:ext>
            </c:extLst>
          </c:dPt>
          <c:dPt>
            <c:idx val="2"/>
            <c:invertIfNegative val="0"/>
            <c:bubble3D val="0"/>
            <c:spPr>
              <a:solidFill>
                <a:schemeClr val="accent1"/>
              </a:solidFill>
              <a:ln>
                <a:noFill/>
              </a:ln>
              <a:effectLst/>
            </c:spPr>
            <c:extLst>
              <c:ext xmlns:c16="http://schemas.microsoft.com/office/drawing/2014/chart" uri="{C3380CC4-5D6E-409C-BE32-E72D297353CC}">
                <c16:uniqueId val="{00000003-2C55-4BD1-9BD9-C2A85E69456A}"/>
              </c:ext>
            </c:extLst>
          </c:dPt>
          <c:cat>
            <c:strRef>
              <c:f>Лист1!$A$2:$A$4</c:f>
              <c:strCache>
                <c:ptCount val="3"/>
                <c:pt idx="0">
                  <c:v>Прагнення до самодослідження</c:v>
                </c:pt>
                <c:pt idx="1">
                  <c:v>Невизначені</c:v>
                </c:pt>
                <c:pt idx="2">
                  <c:v>Негативні</c:v>
                </c:pt>
              </c:strCache>
            </c:strRef>
          </c:cat>
          <c:val>
            <c:numRef>
              <c:f>Лист1!$B$2:$B$4</c:f>
              <c:numCache>
                <c:formatCode>0%</c:formatCode>
                <c:ptCount val="3"/>
                <c:pt idx="0">
                  <c:v>0.15</c:v>
                </c:pt>
                <c:pt idx="1">
                  <c:v>0.5</c:v>
                </c:pt>
                <c:pt idx="2">
                  <c:v>0.09</c:v>
                </c:pt>
              </c:numCache>
            </c:numRef>
          </c:val>
          <c:extLst>
            <c:ext xmlns:c16="http://schemas.microsoft.com/office/drawing/2014/chart" uri="{C3380CC4-5D6E-409C-BE32-E72D297353CC}">
              <c16:uniqueId val="{00000004-2C55-4BD1-9BD9-C2A85E69456A}"/>
            </c:ext>
          </c:extLst>
        </c:ser>
        <c:ser>
          <c:idx val="1"/>
          <c:order val="1"/>
          <c:tx>
            <c:strRef>
              <c:f>Лист1!$C$1</c:f>
              <c:strCache>
                <c:ptCount val="1"/>
                <c:pt idx="0">
                  <c:v>Ряд 2</c:v>
                </c:pt>
              </c:strCache>
            </c:strRef>
          </c:tx>
          <c:spPr>
            <a:solidFill>
              <a:schemeClr val="accent2"/>
            </a:solidFill>
            <a:ln>
              <a:noFill/>
            </a:ln>
            <a:effectLst/>
          </c:spPr>
          <c:invertIfNegative val="0"/>
          <c:cat>
            <c:strRef>
              <c:f>Лист1!$A$2:$A$4</c:f>
              <c:strCache>
                <c:ptCount val="3"/>
                <c:pt idx="0">
                  <c:v>Прагнення до самодослідження</c:v>
                </c:pt>
                <c:pt idx="1">
                  <c:v>Невизначені</c:v>
                </c:pt>
                <c:pt idx="2">
                  <c:v>Негативні</c:v>
                </c:pt>
              </c:strCache>
            </c:strRef>
          </c:cat>
          <c:val>
            <c:numRef>
              <c:f>Лист1!$C$2:$C$5</c:f>
              <c:numCache>
                <c:formatCode>General</c:formatCode>
                <c:ptCount val="4"/>
              </c:numCache>
            </c:numRef>
          </c:val>
          <c:extLst>
            <c:ext xmlns:c16="http://schemas.microsoft.com/office/drawing/2014/chart" uri="{C3380CC4-5D6E-409C-BE32-E72D297353CC}">
              <c16:uniqueId val="{00000005-2C55-4BD1-9BD9-C2A85E69456A}"/>
            </c:ext>
          </c:extLst>
        </c:ser>
        <c:ser>
          <c:idx val="2"/>
          <c:order val="2"/>
          <c:tx>
            <c:strRef>
              <c:f>Лист1!$D$1</c:f>
              <c:strCache>
                <c:ptCount val="1"/>
                <c:pt idx="0">
                  <c:v>Ряд 3</c:v>
                </c:pt>
              </c:strCache>
            </c:strRef>
          </c:tx>
          <c:spPr>
            <a:solidFill>
              <a:schemeClr val="accent3"/>
            </a:solidFill>
            <a:ln>
              <a:noFill/>
            </a:ln>
            <a:effectLst/>
          </c:spPr>
          <c:invertIfNegative val="0"/>
          <c:cat>
            <c:strRef>
              <c:f>Лист1!$A$2:$A$4</c:f>
              <c:strCache>
                <c:ptCount val="3"/>
                <c:pt idx="0">
                  <c:v>Прагнення до самодослідження</c:v>
                </c:pt>
                <c:pt idx="1">
                  <c:v>Невизначені</c:v>
                </c:pt>
                <c:pt idx="2">
                  <c:v>Негативні</c:v>
                </c:pt>
              </c:strCache>
            </c:strRef>
          </c:cat>
          <c:val>
            <c:numRef>
              <c:f>Лист1!$D$2:$D$5</c:f>
              <c:numCache>
                <c:formatCode>General</c:formatCode>
                <c:ptCount val="4"/>
              </c:numCache>
            </c:numRef>
          </c:val>
          <c:extLst>
            <c:ext xmlns:c16="http://schemas.microsoft.com/office/drawing/2014/chart" uri="{C3380CC4-5D6E-409C-BE32-E72D297353CC}">
              <c16:uniqueId val="{00000006-2C55-4BD1-9BD9-C2A85E69456A}"/>
            </c:ext>
          </c:extLst>
        </c:ser>
        <c:dLbls>
          <c:showLegendKey val="0"/>
          <c:showVal val="0"/>
          <c:showCatName val="0"/>
          <c:showSerName val="0"/>
          <c:showPercent val="0"/>
          <c:showBubbleSize val="0"/>
        </c:dLbls>
        <c:gapWidth val="219"/>
        <c:overlap val="96"/>
        <c:axId val="637365792"/>
        <c:axId val="637366120"/>
      </c:barChart>
      <c:catAx>
        <c:axId val="637365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637366120"/>
        <c:crosses val="autoZero"/>
        <c:auto val="1"/>
        <c:lblAlgn val="ctr"/>
        <c:lblOffset val="100"/>
        <c:noMultiLvlLbl val="0"/>
      </c:catAx>
      <c:valAx>
        <c:axId val="6373661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6373657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lang="en-US">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0" i="0" u="none" strike="noStrike" baseline="0">
                <a:effectLst/>
              </a:rPr>
              <a:t>П</a:t>
            </a:r>
            <a:r>
              <a:rPr lang="ru-RU" sz="1400" b="0" i="0" u="none" strike="noStrike" kern="1200" spc="0" baseline="0">
                <a:solidFill>
                  <a:sysClr val="windowText" lastClr="000000">
                    <a:lumMod val="65000"/>
                    <a:lumOff val="35000"/>
                  </a:sysClr>
                </a:solidFill>
                <a:effectLst/>
                <a:latin typeface="+mn-lt"/>
                <a:ea typeface="+mn-ea"/>
                <a:cs typeface="+mn-cs"/>
              </a:rPr>
              <a:t>о</a:t>
            </a:r>
            <a:r>
              <a:rPr lang="ru-RU" sz="1400" b="0" i="0" u="none" strike="noStrike" baseline="0">
                <a:effectLst/>
              </a:rPr>
              <a:t>т</a:t>
            </a:r>
            <a:r>
              <a:rPr lang="ru-RU" sz="1400" b="0" i="0" u="none" strike="noStrike" kern="1200" spc="0" baseline="0">
                <a:solidFill>
                  <a:sysClr val="windowText" lastClr="000000">
                    <a:lumMod val="65000"/>
                    <a:lumOff val="35000"/>
                  </a:sysClr>
                </a:solidFill>
                <a:effectLst/>
                <a:latin typeface="+mn-lt"/>
                <a:ea typeface="+mn-ea"/>
                <a:cs typeface="+mn-cs"/>
              </a:rPr>
              <a:t>рe</a:t>
            </a:r>
            <a:r>
              <a:rPr lang="ru-RU" sz="1400" b="0" i="0" u="none" strike="noStrike" baseline="0">
                <a:effectLst/>
              </a:rPr>
              <a:t>б</a:t>
            </a:r>
            <a:r>
              <a:rPr lang="ru-RU" sz="1400" b="0" i="0" u="none" strike="noStrike" kern="1200" spc="0" baseline="0">
                <a:solidFill>
                  <a:sysClr val="windowText" lastClr="000000">
                    <a:lumMod val="65000"/>
                    <a:lumOff val="35000"/>
                  </a:sysClr>
                </a:solidFill>
                <a:effectLst/>
                <a:latin typeface="+mn-lt"/>
                <a:ea typeface="+mn-ea"/>
                <a:cs typeface="+mn-cs"/>
              </a:rPr>
              <a:t>а</a:t>
            </a:r>
            <a:r>
              <a:rPr lang="ru-RU" sz="1400" b="0" i="0" u="none" strike="noStrike" baseline="0">
                <a:effectLst/>
              </a:rPr>
              <a:t> в д</a:t>
            </a:r>
            <a:r>
              <a:rPr lang="ru-RU" sz="1400" b="0" i="0" u="none" strike="noStrike" kern="1200" spc="0" baseline="0">
                <a:solidFill>
                  <a:sysClr val="windowText" lastClr="000000">
                    <a:lumMod val="65000"/>
                    <a:lumOff val="35000"/>
                  </a:sysClr>
                </a:solidFill>
                <a:effectLst/>
                <a:latin typeface="+mn-lt"/>
                <a:ea typeface="+mn-ea"/>
                <a:cs typeface="+mn-cs"/>
              </a:rPr>
              <a:t>о</a:t>
            </a:r>
            <a:r>
              <a:rPr lang="ru-RU" sz="1400" b="0" i="0" u="none" strike="noStrike" baseline="0">
                <a:effectLst/>
              </a:rPr>
              <a:t>сягн</a:t>
            </a:r>
            <a:r>
              <a:rPr lang="ru-RU" sz="1400" b="0" i="0" u="none" strike="noStrike" kern="1200" spc="0" baseline="0">
                <a:solidFill>
                  <a:sysClr val="windowText" lastClr="000000">
                    <a:lumMod val="65000"/>
                    <a:lumOff val="35000"/>
                  </a:sysClr>
                </a:solidFill>
                <a:effectLst/>
                <a:latin typeface="+mn-lt"/>
                <a:ea typeface="+mn-ea"/>
                <a:cs typeface="+mn-cs"/>
              </a:rPr>
              <a:t>e</a:t>
            </a:r>
            <a:r>
              <a:rPr lang="ru-RU" sz="1400" b="0" i="0" u="none" strike="noStrike" baseline="0">
                <a:effectLst/>
              </a:rPr>
              <a:t>нн</a:t>
            </a:r>
            <a:r>
              <a:rPr lang="ru-RU" sz="1400" b="0" i="0" u="none" strike="noStrike" kern="1200" spc="0" baseline="0">
                <a:solidFill>
                  <a:sysClr val="windowText" lastClr="000000">
                    <a:lumMod val="65000"/>
                    <a:lumOff val="35000"/>
                  </a:sysClr>
                </a:solidFill>
                <a:effectLst/>
                <a:latin typeface="+mn-lt"/>
                <a:ea typeface="+mn-ea"/>
                <a:cs typeface="+mn-cs"/>
              </a:rPr>
              <a:t>і</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Лист1!$B$1</c:f>
              <c:strCache>
                <c:ptCount val="1"/>
                <c:pt idx="0">
                  <c:v>Ряд 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Критичний рівень</c:v>
                </c:pt>
                <c:pt idx="1">
                  <c:v>Пасивний</c:v>
                </c:pt>
                <c:pt idx="2">
                  <c:v>Базовий</c:v>
                </c:pt>
                <c:pt idx="3">
                  <c:v>Оптимальний</c:v>
                </c:pt>
                <c:pt idx="4">
                  <c:v>Креативний</c:v>
                </c:pt>
              </c:strCache>
            </c:strRef>
          </c:cat>
          <c:val>
            <c:numRef>
              <c:f>Лист1!$B$2:$B$6</c:f>
              <c:numCache>
                <c:formatCode>0%</c:formatCode>
                <c:ptCount val="5"/>
                <c:pt idx="0">
                  <c:v>0.06</c:v>
                </c:pt>
                <c:pt idx="1">
                  <c:v>0.23</c:v>
                </c:pt>
                <c:pt idx="2">
                  <c:v>0.49</c:v>
                </c:pt>
                <c:pt idx="3">
                  <c:v>0.15</c:v>
                </c:pt>
                <c:pt idx="4">
                  <c:v>7.0000000000000007E-2</c:v>
                </c:pt>
              </c:numCache>
            </c:numRef>
          </c:val>
          <c:extLst>
            <c:ext xmlns:c16="http://schemas.microsoft.com/office/drawing/2014/chart" uri="{C3380CC4-5D6E-409C-BE32-E72D297353CC}">
              <c16:uniqueId val="{00000000-110F-4ABF-B405-47B66FEC9211}"/>
            </c:ext>
          </c:extLst>
        </c:ser>
        <c:ser>
          <c:idx val="1"/>
          <c:order val="1"/>
          <c:tx>
            <c:strRef>
              <c:f>Лист1!$C$1</c:f>
              <c:strCache>
                <c:ptCount val="1"/>
                <c:pt idx="0">
                  <c:v>Столбец1</c:v>
                </c:pt>
              </c:strCache>
            </c:strRef>
          </c:tx>
          <c:spPr>
            <a:solidFill>
              <a:schemeClr val="accent2"/>
            </a:solidFill>
            <a:ln>
              <a:noFill/>
            </a:ln>
            <a:effectLst/>
          </c:spPr>
          <c:invertIfNegative val="0"/>
          <c:cat>
            <c:strRef>
              <c:f>Лист1!$A$2:$A$6</c:f>
              <c:strCache>
                <c:ptCount val="5"/>
                <c:pt idx="0">
                  <c:v>Критичний рівень</c:v>
                </c:pt>
                <c:pt idx="1">
                  <c:v>Пасивний</c:v>
                </c:pt>
                <c:pt idx="2">
                  <c:v>Базовий</c:v>
                </c:pt>
                <c:pt idx="3">
                  <c:v>Оптимальний</c:v>
                </c:pt>
                <c:pt idx="4">
                  <c:v>Креативний</c:v>
                </c:pt>
              </c:strCache>
            </c:strRef>
          </c:cat>
          <c:val>
            <c:numRef>
              <c:f>Лист1!$C$2:$C$6</c:f>
              <c:numCache>
                <c:formatCode>General</c:formatCode>
                <c:ptCount val="5"/>
              </c:numCache>
            </c:numRef>
          </c:val>
          <c:extLst>
            <c:ext xmlns:c16="http://schemas.microsoft.com/office/drawing/2014/chart" uri="{C3380CC4-5D6E-409C-BE32-E72D297353CC}">
              <c16:uniqueId val="{00000001-110F-4ABF-B405-47B66FEC9211}"/>
            </c:ext>
          </c:extLst>
        </c:ser>
        <c:ser>
          <c:idx val="2"/>
          <c:order val="2"/>
          <c:tx>
            <c:strRef>
              <c:f>Лист1!$D$1</c:f>
              <c:strCache>
                <c:ptCount val="1"/>
                <c:pt idx="0">
                  <c:v>Столбец2</c:v>
                </c:pt>
              </c:strCache>
            </c:strRef>
          </c:tx>
          <c:spPr>
            <a:solidFill>
              <a:schemeClr val="accent3"/>
            </a:solidFill>
            <a:ln>
              <a:noFill/>
            </a:ln>
            <a:effectLst/>
          </c:spPr>
          <c:invertIfNegative val="0"/>
          <c:cat>
            <c:strRef>
              <c:f>Лист1!$A$2:$A$6</c:f>
              <c:strCache>
                <c:ptCount val="5"/>
                <c:pt idx="0">
                  <c:v>Критичний рівень</c:v>
                </c:pt>
                <c:pt idx="1">
                  <c:v>Пасивний</c:v>
                </c:pt>
                <c:pt idx="2">
                  <c:v>Базовий</c:v>
                </c:pt>
                <c:pt idx="3">
                  <c:v>Оптимальний</c:v>
                </c:pt>
                <c:pt idx="4">
                  <c:v>Креативний</c:v>
                </c:pt>
              </c:strCache>
            </c:strRef>
          </c:cat>
          <c:val>
            <c:numRef>
              <c:f>Лист1!$D$2:$D$6</c:f>
              <c:numCache>
                <c:formatCode>General</c:formatCode>
                <c:ptCount val="5"/>
              </c:numCache>
            </c:numRef>
          </c:val>
          <c:extLst>
            <c:ext xmlns:c16="http://schemas.microsoft.com/office/drawing/2014/chart" uri="{C3380CC4-5D6E-409C-BE32-E72D297353CC}">
              <c16:uniqueId val="{00000002-110F-4ABF-B405-47B66FEC9211}"/>
            </c:ext>
          </c:extLst>
        </c:ser>
        <c:dLbls>
          <c:showLegendKey val="0"/>
          <c:showVal val="0"/>
          <c:showCatName val="0"/>
          <c:showSerName val="0"/>
          <c:showPercent val="0"/>
          <c:showBubbleSize val="0"/>
        </c:dLbls>
        <c:gapWidth val="126"/>
        <c:overlap val="100"/>
        <c:axId val="834022992"/>
        <c:axId val="834023976"/>
      </c:barChart>
      <c:catAx>
        <c:axId val="8340229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0"/>
          <a:lstStyle/>
          <a:p>
            <a:pPr>
              <a:defRPr sz="900" b="0" i="0" u="none" strike="noStrike" kern="1200" baseline="0">
                <a:solidFill>
                  <a:schemeClr val="tx1">
                    <a:lumMod val="65000"/>
                    <a:lumOff val="35000"/>
                  </a:schemeClr>
                </a:solidFill>
                <a:latin typeface="+mn-lt"/>
                <a:ea typeface="+mn-ea"/>
                <a:cs typeface="+mn-cs"/>
              </a:defRPr>
            </a:pPr>
            <a:endParaRPr lang="ru-RU"/>
          </a:p>
        </c:txPr>
        <c:crossAx val="834023976"/>
        <c:crosses val="autoZero"/>
        <c:auto val="1"/>
        <c:lblAlgn val="ctr"/>
        <c:lblOffset val="100"/>
        <c:noMultiLvlLbl val="0"/>
      </c:catAx>
      <c:valAx>
        <c:axId val="83402397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340229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Д</a:t>
            </a:r>
            <a:r>
              <a:rPr lang="ru-RU" sz="1400" b="0"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rPr>
              <a:t>іа</a:t>
            </a:r>
            <a:r>
              <a:rPr lang="ru-RU"/>
              <a:t>гн</a:t>
            </a:r>
            <a:r>
              <a:rPr lang="ru-RU" sz="1400" b="0"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rPr>
              <a:t>о</a:t>
            </a:r>
            <a:r>
              <a:rPr lang="ru-RU"/>
              <a:t>стик</a:t>
            </a:r>
            <a:r>
              <a:rPr lang="ru-RU" sz="1400" b="0"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rPr>
              <a:t>а</a:t>
            </a:r>
            <a:r>
              <a:rPr lang="ru-RU"/>
              <a:t> </a:t>
            </a:r>
            <a:r>
              <a:rPr lang="ru-RU" sz="1400" b="0"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rPr>
              <a:t>рі</a:t>
            </a:r>
            <a:r>
              <a:rPr lang="ru-RU"/>
              <a:t>вня п</a:t>
            </a:r>
            <a:r>
              <a:rPr lang="ru-RU" sz="1400" b="0"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rPr>
              <a:t>ро</a:t>
            </a:r>
            <a:r>
              <a:rPr lang="ru-RU"/>
              <a:t>ф</a:t>
            </a:r>
            <a:r>
              <a:rPr lang="ru-RU" sz="1400" b="0"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rPr>
              <a:t>e</a:t>
            </a:r>
            <a:r>
              <a:rPr lang="ru-RU"/>
              <a:t>с</a:t>
            </a:r>
            <a:r>
              <a:rPr lang="ru-RU" sz="1400" b="0"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rPr>
              <a:t>і</a:t>
            </a:r>
            <a:r>
              <a:rPr lang="ru-RU"/>
              <a:t>йн</a:t>
            </a:r>
            <a:r>
              <a:rPr lang="ru-RU" sz="1400" b="0"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rPr>
              <a:t>о</a:t>
            </a:r>
            <a:r>
              <a:rPr lang="ru-RU"/>
              <a:t>ї сп</a:t>
            </a:r>
            <a:r>
              <a:rPr lang="ru-RU" sz="1400" b="0"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rPr>
              <a:t>р</a:t>
            </a:r>
            <a:r>
              <a:rPr lang="ru-RU"/>
              <a:t>ям</a:t>
            </a:r>
            <a:r>
              <a:rPr lang="ru-RU" sz="1400" b="0"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rPr>
              <a:t>о</a:t>
            </a:r>
            <a:r>
              <a:rPr lang="ru-RU"/>
              <a:t>в</a:t>
            </a:r>
            <a:r>
              <a:rPr lang="ru-RU" sz="1400" b="0"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rPr>
              <a:t>а</a:t>
            </a:r>
            <a:r>
              <a:rPr lang="ru-RU"/>
              <a:t>н</a:t>
            </a:r>
            <a:r>
              <a:rPr lang="ru-RU" sz="1400" b="0"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rPr>
              <a:t>о</a:t>
            </a:r>
            <a:r>
              <a:rPr lang="ru-RU"/>
              <a:t>ст</a:t>
            </a:r>
            <a:r>
              <a:rPr lang="ru-RU" sz="1400" b="0"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rPr>
              <a:t>і</a:t>
            </a:r>
            <a:endParaRPr lang="ru-RU"/>
          </a:p>
        </c:rich>
      </c:tx>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bar"/>
        <c:grouping val="clustered"/>
        <c:varyColors val="0"/>
        <c:ser>
          <c:idx val="1"/>
          <c:order val="0"/>
          <c:tx>
            <c:strRef>
              <c:f>Лист1!$C$1</c:f>
              <c:strCache>
                <c:ptCount val="1"/>
                <c:pt idx="0">
                  <c:v>Столбец3</c:v>
                </c:pt>
              </c:strCache>
            </c:strRef>
          </c:tx>
          <c:spPr>
            <a:solidFill>
              <a:schemeClr val="accent2"/>
            </a:solidFill>
            <a:ln>
              <a:noFill/>
            </a:ln>
            <a:effectLst/>
          </c:spPr>
          <c:invertIfNegative val="0"/>
          <c:dLbls>
            <c:dLbl>
              <c:idx val="1"/>
              <c:tx>
                <c:rich>
                  <a:bodyPr/>
                  <a:lstStyle/>
                  <a:p>
                    <a:r>
                      <a:rPr lang="en-US"/>
                      <a:t>26%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FF6A-4801-84FA-3EACC3016649}"/>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Критичний</c:v>
                </c:pt>
                <c:pt idx="1">
                  <c:v>Пасивний</c:v>
                </c:pt>
                <c:pt idx="2">
                  <c:v>Базовий</c:v>
                </c:pt>
                <c:pt idx="3">
                  <c:v>Оптимальний</c:v>
                </c:pt>
                <c:pt idx="4">
                  <c:v>Креативний</c:v>
                </c:pt>
              </c:strCache>
            </c:strRef>
          </c:cat>
          <c:val>
            <c:numRef>
              <c:f>Лист1!$B$2:$B$6</c:f>
              <c:numCache>
                <c:formatCode>0%</c:formatCode>
                <c:ptCount val="5"/>
                <c:pt idx="0">
                  <c:v>7.0000000000000007E-2</c:v>
                </c:pt>
                <c:pt idx="1">
                  <c:v>0.27</c:v>
                </c:pt>
                <c:pt idx="2">
                  <c:v>0.51</c:v>
                </c:pt>
                <c:pt idx="3">
                  <c:v>0.13</c:v>
                </c:pt>
                <c:pt idx="4">
                  <c:v>0.04</c:v>
                </c:pt>
              </c:numCache>
            </c:numRef>
          </c:val>
          <c:extLst>
            <c:ext xmlns:c16="http://schemas.microsoft.com/office/drawing/2014/chart" uri="{C3380CC4-5D6E-409C-BE32-E72D297353CC}">
              <c16:uniqueId val="{00000000-D6E1-46E5-8F54-C1E1F5C2BC6E}"/>
            </c:ext>
          </c:extLst>
        </c:ser>
        <c:ser>
          <c:idx val="2"/>
          <c:order val="1"/>
          <c:tx>
            <c:strRef>
              <c:f>Лист1!$D$1</c:f>
              <c:strCache>
                <c:ptCount val="1"/>
                <c:pt idx="0">
                  <c:v>Столбец2</c:v>
                </c:pt>
              </c:strCache>
            </c:strRef>
          </c:tx>
          <c:spPr>
            <a:solidFill>
              <a:schemeClr val="accent3"/>
            </a:solidFill>
            <a:ln>
              <a:noFill/>
            </a:ln>
            <a:effectLst/>
          </c:spPr>
          <c:invertIfNegative val="0"/>
          <c:cat>
            <c:strRef>
              <c:f>Лист1!$A$2:$A$6</c:f>
              <c:strCache>
                <c:ptCount val="5"/>
                <c:pt idx="0">
                  <c:v>Критичний</c:v>
                </c:pt>
                <c:pt idx="1">
                  <c:v>Пасивний</c:v>
                </c:pt>
                <c:pt idx="2">
                  <c:v>Базовий</c:v>
                </c:pt>
                <c:pt idx="3">
                  <c:v>Оптимальний</c:v>
                </c:pt>
                <c:pt idx="4">
                  <c:v>Креативний</c:v>
                </c:pt>
              </c:strCache>
            </c:strRef>
          </c:cat>
          <c:val>
            <c:numRef>
              <c:f>Лист1!$D$2:$D$6</c:f>
              <c:numCache>
                <c:formatCode>General</c:formatCode>
                <c:ptCount val="5"/>
              </c:numCache>
            </c:numRef>
          </c:val>
          <c:extLst>
            <c:ext xmlns:c16="http://schemas.microsoft.com/office/drawing/2014/chart" uri="{C3380CC4-5D6E-409C-BE32-E72D297353CC}">
              <c16:uniqueId val="{00000001-D6E1-46E5-8F54-C1E1F5C2BC6E}"/>
            </c:ext>
          </c:extLst>
        </c:ser>
        <c:dLbls>
          <c:showLegendKey val="0"/>
          <c:showVal val="0"/>
          <c:showCatName val="0"/>
          <c:showSerName val="0"/>
          <c:showPercent val="0"/>
          <c:showBubbleSize val="0"/>
        </c:dLbls>
        <c:gapWidth val="182"/>
        <c:axId val="759607336"/>
        <c:axId val="759607664"/>
      </c:barChart>
      <c:catAx>
        <c:axId val="7596073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759607664"/>
        <c:crosses val="autoZero"/>
        <c:auto val="1"/>
        <c:lblAlgn val="ctr"/>
        <c:lblOffset val="100"/>
        <c:noMultiLvlLbl val="0"/>
      </c:catAx>
      <c:valAx>
        <c:axId val="75960766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7596073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uk-UA" sz="1400" b="0" i="0" u="none" strike="noStrike" baseline="0">
                <a:effectLst/>
                <a:latin typeface="Times New Roman" panose="02020603050405020304" pitchFamily="18" charset="0"/>
                <a:cs typeface="Times New Roman" panose="02020603050405020304" pitchFamily="18" charset="0"/>
              </a:rPr>
              <a:t>М</a:t>
            </a:r>
            <a:r>
              <a:rPr lang="ru-RU" sz="1400" b="0" i="0" u="none" strike="noStrike" kern="1200" spc="0" baseline="0">
                <a:solidFill>
                  <a:sysClr val="windowText" lastClr="000000">
                    <a:lumMod val="65000"/>
                    <a:lumOff val="35000"/>
                  </a:sysClr>
                </a:solidFill>
                <a:effectLst/>
                <a:latin typeface="Times New Roman" panose="02020603050405020304" pitchFamily="18" charset="0"/>
                <a:ea typeface="+mn-ea"/>
                <a:cs typeface="Times New Roman" panose="02020603050405020304" pitchFamily="18" charset="0"/>
              </a:rPr>
              <a:t>e</a:t>
            </a:r>
            <a:r>
              <a:rPr lang="ru-RU" sz="1400" b="0" i="0" u="none" strike="noStrike" baseline="0">
                <a:effectLst/>
                <a:latin typeface="Times New Roman" panose="02020603050405020304" pitchFamily="18" charset="0"/>
                <a:cs typeface="Times New Roman" panose="02020603050405020304" pitchFamily="18" charset="0"/>
              </a:rPr>
              <a:t>т</a:t>
            </a:r>
            <a:r>
              <a:rPr lang="ru-RU" sz="1400" b="0" i="0" u="none" strike="noStrike" kern="1200" spc="0" baseline="0">
                <a:solidFill>
                  <a:sysClr val="windowText" lastClr="000000">
                    <a:lumMod val="65000"/>
                    <a:lumOff val="35000"/>
                  </a:sysClr>
                </a:solidFill>
                <a:effectLst/>
                <a:latin typeface="Times New Roman" panose="02020603050405020304" pitchFamily="18" charset="0"/>
                <a:ea typeface="+mn-ea"/>
                <a:cs typeface="Times New Roman" panose="02020603050405020304" pitchFamily="18" charset="0"/>
              </a:rPr>
              <a:t>о</a:t>
            </a:r>
            <a:r>
              <a:rPr lang="ru-RU" sz="1400" b="0" i="0" u="none" strike="noStrike" baseline="0">
                <a:effectLst/>
                <a:latin typeface="Times New Roman" panose="02020603050405020304" pitchFamily="18" charset="0"/>
                <a:cs typeface="Times New Roman" panose="02020603050405020304" pitchFamily="18" charset="0"/>
              </a:rPr>
              <a:t>дик</a:t>
            </a:r>
            <a:r>
              <a:rPr lang="ru-RU" sz="1400" b="0" i="0" u="none" strike="noStrike" kern="1200" spc="0" baseline="0">
                <a:solidFill>
                  <a:sysClr val="windowText" lastClr="000000">
                    <a:lumMod val="65000"/>
                    <a:lumOff val="35000"/>
                  </a:sysClr>
                </a:solidFill>
                <a:effectLst/>
                <a:latin typeface="Times New Roman" panose="02020603050405020304" pitchFamily="18" charset="0"/>
                <a:ea typeface="+mn-ea"/>
                <a:cs typeface="Times New Roman" panose="02020603050405020304" pitchFamily="18" charset="0"/>
              </a:rPr>
              <a:t>а</a:t>
            </a:r>
            <a:r>
              <a:rPr lang="ru-RU" sz="1400" b="0" i="0" u="none" strike="noStrike" baseline="0">
                <a:effectLst/>
                <a:latin typeface="Times New Roman" panose="02020603050405020304" pitchFamily="18" charset="0"/>
                <a:cs typeface="Times New Roman" panose="02020603050405020304" pitchFamily="18" charset="0"/>
              </a:rPr>
              <a:t> </a:t>
            </a:r>
            <a:r>
              <a:rPr lang="ru-RU" sz="1400" b="0" i="0" u="none" strike="noStrike" kern="1200" spc="0" baseline="0">
                <a:solidFill>
                  <a:sysClr val="windowText" lastClr="000000">
                    <a:lumMod val="65000"/>
                    <a:lumOff val="35000"/>
                  </a:sysClr>
                </a:solidFill>
                <a:effectLst/>
                <a:latin typeface="Times New Roman" panose="02020603050405020304" pitchFamily="18" charset="0"/>
                <a:ea typeface="+mn-ea"/>
                <a:cs typeface="Times New Roman" panose="02020603050405020304" pitchFamily="18" charset="0"/>
              </a:rPr>
              <a:t>а</a:t>
            </a:r>
            <a:r>
              <a:rPr lang="ru-RU" sz="1400" b="0" i="0" u="none" strike="noStrike" baseline="0">
                <a:effectLst/>
                <a:latin typeface="Times New Roman" panose="02020603050405020304" pitchFamily="18" charset="0"/>
                <a:cs typeface="Times New Roman" panose="02020603050405020304" pitchFamily="18" charset="0"/>
              </a:rPr>
              <a:t>н</a:t>
            </a:r>
            <a:r>
              <a:rPr lang="ru-RU" sz="1400" b="0" i="0" u="none" strike="noStrike" kern="1200" spc="0" baseline="0">
                <a:solidFill>
                  <a:sysClr val="windowText" lastClr="000000">
                    <a:lumMod val="65000"/>
                    <a:lumOff val="35000"/>
                  </a:sysClr>
                </a:solidFill>
                <a:effectLst/>
                <a:latin typeface="Times New Roman" panose="02020603050405020304" pitchFamily="18" charset="0"/>
                <a:ea typeface="+mn-ea"/>
                <a:cs typeface="Times New Roman" panose="02020603050405020304" pitchFamily="18" charset="0"/>
              </a:rPr>
              <a:t>а</a:t>
            </a:r>
            <a:r>
              <a:rPr lang="ru-RU" sz="1400" b="0" i="0" u="none" strike="noStrike" baseline="0">
                <a:effectLst/>
                <a:latin typeface="Times New Roman" panose="02020603050405020304" pitchFamily="18" charset="0"/>
                <a:cs typeface="Times New Roman" panose="02020603050405020304" pitchFamily="18" charset="0"/>
              </a:rPr>
              <a:t>л</a:t>
            </a:r>
            <a:r>
              <a:rPr lang="ru-RU" sz="1400" b="0" i="0" u="none" strike="noStrike" kern="1200" spc="0" baseline="0">
                <a:solidFill>
                  <a:sysClr val="windowText" lastClr="000000">
                    <a:lumMod val="65000"/>
                    <a:lumOff val="35000"/>
                  </a:sysClr>
                </a:solidFill>
                <a:effectLst/>
                <a:latin typeface="Times New Roman" panose="02020603050405020304" pitchFamily="18" charset="0"/>
                <a:ea typeface="+mn-ea"/>
                <a:cs typeface="Times New Roman" panose="02020603050405020304" pitchFamily="18" charset="0"/>
              </a:rPr>
              <a:t>і</a:t>
            </a:r>
            <a:r>
              <a:rPr lang="ru-RU" sz="1400" b="0" i="0" u="none" strike="noStrike" baseline="0">
                <a:effectLst/>
                <a:latin typeface="Times New Roman" panose="02020603050405020304" pitchFamily="18" charset="0"/>
                <a:cs typeface="Times New Roman" panose="02020603050405020304" pitchFamily="18" charset="0"/>
              </a:rPr>
              <a:t>зу м</a:t>
            </a:r>
            <a:r>
              <a:rPr lang="ru-RU" sz="1400" b="0" i="0" u="none" strike="noStrike" kern="1200" spc="0" baseline="0">
                <a:solidFill>
                  <a:sysClr val="windowText" lastClr="000000">
                    <a:lumMod val="65000"/>
                    <a:lumOff val="35000"/>
                  </a:sysClr>
                </a:solidFill>
                <a:effectLst/>
                <a:latin typeface="Times New Roman" panose="02020603050405020304" pitchFamily="18" charset="0"/>
                <a:ea typeface="+mn-ea"/>
                <a:cs typeface="Times New Roman" panose="02020603050405020304" pitchFamily="18" charset="0"/>
              </a:rPr>
              <a:t>о</a:t>
            </a:r>
            <a:r>
              <a:rPr lang="ru-RU" sz="1400" b="0" i="0" u="none" strike="noStrike" baseline="0">
                <a:effectLst/>
                <a:latin typeface="Times New Roman" panose="02020603050405020304" pitchFamily="18" charset="0"/>
                <a:cs typeface="Times New Roman" panose="02020603050405020304" pitchFamily="18" charset="0"/>
              </a:rPr>
              <a:t>тив</a:t>
            </a:r>
            <a:r>
              <a:rPr lang="ru-RU" sz="1400" b="0" i="0" u="none" strike="noStrike" kern="1200" spc="0" baseline="0">
                <a:solidFill>
                  <a:sysClr val="windowText" lastClr="000000">
                    <a:lumMod val="65000"/>
                    <a:lumOff val="35000"/>
                  </a:sysClr>
                </a:solidFill>
                <a:effectLst/>
                <a:latin typeface="Times New Roman" panose="02020603050405020304" pitchFamily="18" charset="0"/>
                <a:ea typeface="+mn-ea"/>
                <a:cs typeface="Times New Roman" panose="02020603050405020304" pitchFamily="18" charset="0"/>
              </a:rPr>
              <a:t>а</a:t>
            </a:r>
            <a:r>
              <a:rPr lang="ru-RU" sz="1400" b="0" i="0" u="none" strike="noStrike" baseline="0">
                <a:effectLst/>
                <a:latin typeface="Times New Roman" panose="02020603050405020304" pitchFamily="18" charset="0"/>
                <a:cs typeface="Times New Roman" panose="02020603050405020304" pitchFamily="18" charset="0"/>
              </a:rPr>
              <a:t>ц</a:t>
            </a:r>
            <a:r>
              <a:rPr lang="ru-RU" sz="1400" b="0" i="0" u="none" strike="noStrike" kern="1200" spc="0" baseline="0">
                <a:solidFill>
                  <a:sysClr val="windowText" lastClr="000000">
                    <a:lumMod val="65000"/>
                    <a:lumOff val="35000"/>
                  </a:sysClr>
                </a:solidFill>
                <a:effectLst/>
                <a:latin typeface="Times New Roman" panose="02020603050405020304" pitchFamily="18" charset="0"/>
                <a:ea typeface="+mn-ea"/>
                <a:cs typeface="Times New Roman" panose="02020603050405020304" pitchFamily="18" charset="0"/>
              </a:rPr>
              <a:t>і</a:t>
            </a:r>
            <a:r>
              <a:rPr lang="ru-RU" sz="1400" b="0" i="0" u="none" strike="noStrike" baseline="0">
                <a:effectLst/>
                <a:latin typeface="Times New Roman" panose="02020603050405020304" pitchFamily="18" charset="0"/>
                <a:cs typeface="Times New Roman" panose="02020603050405020304" pitchFamily="18" charset="0"/>
              </a:rPr>
              <a:t>ї н</a:t>
            </a:r>
            <a:r>
              <a:rPr lang="ru-RU" sz="1400" b="0" i="0" u="none" strike="noStrike" kern="1200" spc="0" baseline="0">
                <a:solidFill>
                  <a:sysClr val="windowText" lastClr="000000">
                    <a:lumMod val="65000"/>
                    <a:lumOff val="35000"/>
                  </a:sysClr>
                </a:solidFill>
                <a:effectLst/>
                <a:latin typeface="Times New Roman" panose="02020603050405020304" pitchFamily="18" charset="0"/>
                <a:ea typeface="+mn-ea"/>
                <a:cs typeface="Times New Roman" panose="02020603050405020304" pitchFamily="18" charset="0"/>
              </a:rPr>
              <a:t>а</a:t>
            </a:r>
            <a:r>
              <a:rPr lang="ru-RU" sz="1400" b="0" i="0" u="none" strike="noStrike" baseline="0">
                <a:effectLst/>
                <a:latin typeface="Times New Roman" panose="02020603050405020304" pitchFamily="18" charset="0"/>
                <a:cs typeface="Times New Roman" panose="02020603050405020304" pitchFamily="18" charset="0"/>
              </a:rPr>
              <a:t>вч</a:t>
            </a:r>
            <a:r>
              <a:rPr lang="ru-RU" sz="1400" b="0" i="0" u="none" strike="noStrike" kern="1200" spc="0" baseline="0">
                <a:solidFill>
                  <a:sysClr val="windowText" lastClr="000000">
                    <a:lumMod val="65000"/>
                    <a:lumOff val="35000"/>
                  </a:sysClr>
                </a:solidFill>
                <a:effectLst/>
                <a:latin typeface="Times New Roman" panose="02020603050405020304" pitchFamily="18" charset="0"/>
                <a:ea typeface="+mn-ea"/>
                <a:cs typeface="Times New Roman" panose="02020603050405020304" pitchFamily="18" charset="0"/>
              </a:rPr>
              <a:t>а</a:t>
            </a:r>
            <a:r>
              <a:rPr lang="ru-RU" sz="1400" b="0" i="0" u="none" strike="noStrike" baseline="0">
                <a:effectLst/>
                <a:latin typeface="Times New Roman" panose="02020603050405020304" pitchFamily="18" charset="0"/>
                <a:cs typeface="Times New Roman" panose="02020603050405020304" pitchFamily="18" charset="0"/>
              </a:rPr>
              <a:t>ння </a:t>
            </a:r>
            <a:endParaRPr lang="ru-RU">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bar"/>
        <c:grouping val="clustered"/>
        <c:varyColors val="0"/>
        <c:ser>
          <c:idx val="1"/>
          <c:order val="0"/>
          <c:tx>
            <c:strRef>
              <c:f>Лист1!$C$1</c:f>
              <c:strCache>
                <c:ptCount val="1"/>
                <c:pt idx="0">
                  <c:v>Ряд 2</c:v>
                </c:pt>
              </c:strCache>
            </c:strRef>
          </c:tx>
          <c:spPr>
            <a:solidFill>
              <a:schemeClr val="accent2"/>
            </a:solidFill>
            <a:ln>
              <a:noFill/>
            </a:ln>
            <a:effectLst/>
          </c:spPr>
          <c:invertIfNegative val="0"/>
          <c:cat>
            <c:strRef>
              <c:f>Лист1!$A$2:$A$5</c:f>
              <c:strCache>
                <c:ptCount val="3"/>
                <c:pt idx="0">
                  <c:v>Адекватний вибір </c:v>
                </c:pt>
                <c:pt idx="1">
                  <c:v>Недостатньо адекватний вибір </c:v>
                </c:pt>
                <c:pt idx="2">
                  <c:v>Виражені всі 3 мотиви</c:v>
                </c:pt>
              </c:strCache>
            </c:strRef>
          </c:cat>
          <c:val>
            <c:numRef>
              <c:f>Лист1!$C$2:$C$5</c:f>
              <c:numCache>
                <c:formatCode>0%</c:formatCode>
                <c:ptCount val="4"/>
                <c:pt idx="0">
                  <c:v>0.65</c:v>
                </c:pt>
                <c:pt idx="1">
                  <c:v>0.05</c:v>
                </c:pt>
                <c:pt idx="2">
                  <c:v>0.3</c:v>
                </c:pt>
              </c:numCache>
            </c:numRef>
          </c:val>
          <c:extLst>
            <c:ext xmlns:c16="http://schemas.microsoft.com/office/drawing/2014/chart" uri="{C3380CC4-5D6E-409C-BE32-E72D297353CC}">
              <c16:uniqueId val="{00000000-D959-48E2-9EA4-D69ADA81D7C5}"/>
            </c:ext>
          </c:extLst>
        </c:ser>
        <c:dLbls>
          <c:showLegendKey val="0"/>
          <c:showVal val="0"/>
          <c:showCatName val="0"/>
          <c:showSerName val="0"/>
          <c:showPercent val="0"/>
          <c:showBubbleSize val="0"/>
        </c:dLbls>
        <c:gapWidth val="182"/>
        <c:axId val="395371528"/>
        <c:axId val="395371200"/>
      </c:barChart>
      <c:catAx>
        <c:axId val="3953715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95371200"/>
        <c:crosses val="autoZero"/>
        <c:auto val="1"/>
        <c:lblAlgn val="ctr"/>
        <c:lblOffset val="100"/>
        <c:noMultiLvlLbl val="0"/>
      </c:catAx>
      <c:valAx>
        <c:axId val="39537120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953715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М</a:t>
            </a:r>
            <a:r>
              <a:rPr lang="ru-RU" sz="1400" b="0"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rPr>
              <a:t>о</a:t>
            </a:r>
            <a:r>
              <a:rPr lang="ru-RU"/>
              <a:t>тив</a:t>
            </a:r>
            <a:r>
              <a:rPr lang="ru-RU" sz="1400" b="0"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rPr>
              <a:t>а</a:t>
            </a:r>
            <a:r>
              <a:rPr lang="ru-RU"/>
              <a:t>ц</a:t>
            </a:r>
            <a:r>
              <a:rPr lang="ru-RU" sz="1400" b="0"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rPr>
              <a:t>і</a:t>
            </a:r>
            <a:r>
              <a:rPr lang="ru-RU"/>
              <a:t>я п</a:t>
            </a:r>
            <a:r>
              <a:rPr lang="ru-RU" sz="1400" b="0"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rPr>
              <a:t>ро</a:t>
            </a:r>
            <a:r>
              <a:rPr lang="ru-RU"/>
              <a:t>ф</a:t>
            </a:r>
            <a:r>
              <a:rPr lang="ru-RU" sz="1400" b="0"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rPr>
              <a:t>e</a:t>
            </a:r>
            <a:r>
              <a:rPr lang="ru-RU"/>
              <a:t>с</a:t>
            </a:r>
            <a:r>
              <a:rPr lang="ru-RU" sz="1400" b="0"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rPr>
              <a:t>і</a:t>
            </a:r>
            <a:r>
              <a:rPr lang="ru-RU"/>
              <a:t>йн</a:t>
            </a:r>
            <a:r>
              <a:rPr lang="ru-RU" sz="1400" b="0"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rPr>
              <a:t>о</a:t>
            </a:r>
            <a:r>
              <a:rPr lang="ru-RU"/>
              <a:t>ї д</a:t>
            </a:r>
            <a:r>
              <a:rPr lang="ru-RU" sz="1400" b="0"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rPr>
              <a:t>і</a:t>
            </a:r>
            <a:r>
              <a:rPr lang="ru-RU"/>
              <a:t>яльн</a:t>
            </a:r>
            <a:r>
              <a:rPr lang="ru-RU" sz="1400" b="0"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rPr>
              <a:t>о</a:t>
            </a:r>
            <a:r>
              <a:rPr lang="ru-RU"/>
              <a:t>ст</a:t>
            </a:r>
            <a:r>
              <a:rPr lang="ru-RU" sz="1400" b="0"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rPr>
              <a:t>і</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bar"/>
        <c:grouping val="clustered"/>
        <c:varyColors val="0"/>
        <c:ser>
          <c:idx val="0"/>
          <c:order val="0"/>
          <c:tx>
            <c:strRef>
              <c:f>Лист1!$B$1</c:f>
              <c:strCache>
                <c:ptCount val="1"/>
                <c:pt idx="0">
                  <c:v>Ряд 1</c:v>
                </c:pt>
              </c:strCache>
            </c:strRef>
          </c:tx>
          <c:spPr>
            <a:solidFill>
              <a:schemeClr val="accent1"/>
            </a:solidFill>
            <a:ln>
              <a:noFill/>
            </a:ln>
            <a:effectLst/>
          </c:spPr>
          <c:invertIfNegative val="0"/>
          <c:cat>
            <c:strRef>
              <c:f>Лист1!$A$2:$A$5</c:f>
              <c:strCache>
                <c:ptCount val="3"/>
                <c:pt idx="0">
                  <c:v>Рівень
 внутрішньої мотивації</c:v>
                </c:pt>
                <c:pt idx="1">
                  <c:v>Зовнішня 
позитивна мотивація</c:v>
                </c:pt>
                <c:pt idx="2">
                  <c:v>Зовнішня
 негативна мотивація</c:v>
                </c:pt>
              </c:strCache>
            </c:strRef>
          </c:cat>
          <c:val>
            <c:numRef>
              <c:f>Лист1!$B$2:$B$5</c:f>
              <c:numCache>
                <c:formatCode>General</c:formatCode>
                <c:ptCount val="4"/>
              </c:numCache>
            </c:numRef>
          </c:val>
          <c:extLst>
            <c:ext xmlns:c16="http://schemas.microsoft.com/office/drawing/2014/chart" uri="{C3380CC4-5D6E-409C-BE32-E72D297353CC}">
              <c16:uniqueId val="{00000000-704F-407C-9714-740B4656DB2C}"/>
            </c:ext>
          </c:extLst>
        </c:ser>
        <c:ser>
          <c:idx val="1"/>
          <c:order val="1"/>
          <c:tx>
            <c:strRef>
              <c:f>Лист1!$C$1</c:f>
              <c:strCache>
                <c:ptCount val="1"/>
                <c:pt idx="0">
                  <c:v>Ряд 2</c:v>
                </c:pt>
              </c:strCache>
            </c:strRef>
          </c:tx>
          <c:spPr>
            <a:solidFill>
              <a:schemeClr val="accent2"/>
            </a:solidFill>
            <a:ln>
              <a:noFill/>
            </a:ln>
            <a:effectLst/>
          </c:spPr>
          <c:invertIfNegative val="0"/>
          <c:dLbls>
            <c:numFmt formatCode="0%" sourceLinked="0"/>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Рівень
 внутрішньої мотивації</c:v>
                </c:pt>
                <c:pt idx="1">
                  <c:v>Зовнішня 
позитивна мотивація</c:v>
                </c:pt>
                <c:pt idx="2">
                  <c:v>Зовнішня
 негативна мотивація</c:v>
                </c:pt>
              </c:strCache>
            </c:strRef>
          </c:cat>
          <c:val>
            <c:numRef>
              <c:f>Лист1!$C$2:$C$5</c:f>
              <c:numCache>
                <c:formatCode>0.00%</c:formatCode>
                <c:ptCount val="4"/>
                <c:pt idx="0">
                  <c:v>0.17</c:v>
                </c:pt>
                <c:pt idx="1">
                  <c:v>0.51</c:v>
                </c:pt>
                <c:pt idx="2">
                  <c:v>0.31</c:v>
                </c:pt>
              </c:numCache>
            </c:numRef>
          </c:val>
          <c:extLst>
            <c:ext xmlns:c16="http://schemas.microsoft.com/office/drawing/2014/chart" uri="{C3380CC4-5D6E-409C-BE32-E72D297353CC}">
              <c16:uniqueId val="{00000001-704F-407C-9714-740B4656DB2C}"/>
            </c:ext>
          </c:extLst>
        </c:ser>
        <c:ser>
          <c:idx val="2"/>
          <c:order val="2"/>
          <c:tx>
            <c:strRef>
              <c:f>Лист1!$D$1</c:f>
              <c:strCache>
                <c:ptCount val="1"/>
                <c:pt idx="0">
                  <c:v>Ряд 3</c:v>
                </c:pt>
              </c:strCache>
            </c:strRef>
          </c:tx>
          <c:spPr>
            <a:solidFill>
              <a:schemeClr val="accent3"/>
            </a:solidFill>
            <a:ln>
              <a:noFill/>
            </a:ln>
            <a:effectLst/>
          </c:spPr>
          <c:invertIfNegative val="0"/>
          <c:cat>
            <c:strRef>
              <c:f>Лист1!$A$2:$A$5</c:f>
              <c:strCache>
                <c:ptCount val="3"/>
                <c:pt idx="0">
                  <c:v>Рівень
 внутрішньої мотивації</c:v>
                </c:pt>
                <c:pt idx="1">
                  <c:v>Зовнішня 
позитивна мотивація</c:v>
                </c:pt>
                <c:pt idx="2">
                  <c:v>Зовнішня
 негативна мотивація</c:v>
                </c:pt>
              </c:strCache>
            </c:strRef>
          </c:cat>
          <c:val>
            <c:numRef>
              <c:f>Лист1!$D$2:$D$5</c:f>
              <c:numCache>
                <c:formatCode>General</c:formatCode>
                <c:ptCount val="4"/>
              </c:numCache>
            </c:numRef>
          </c:val>
          <c:extLst>
            <c:ext xmlns:c16="http://schemas.microsoft.com/office/drawing/2014/chart" uri="{C3380CC4-5D6E-409C-BE32-E72D297353CC}">
              <c16:uniqueId val="{00000002-704F-407C-9714-740B4656DB2C}"/>
            </c:ext>
          </c:extLst>
        </c:ser>
        <c:dLbls>
          <c:showLegendKey val="0"/>
          <c:showVal val="0"/>
          <c:showCatName val="0"/>
          <c:showSerName val="0"/>
          <c:showPercent val="0"/>
          <c:showBubbleSize val="0"/>
        </c:dLbls>
        <c:gapWidth val="182"/>
        <c:axId val="756458192"/>
        <c:axId val="756454584"/>
      </c:barChart>
      <c:catAx>
        <c:axId val="7564581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756454584"/>
        <c:crosses val="autoZero"/>
        <c:auto val="1"/>
        <c:lblAlgn val="ctr"/>
        <c:lblOffset val="100"/>
        <c:noMultiLvlLbl val="0"/>
      </c:catAx>
      <c:valAx>
        <c:axId val="75645458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low"/>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7564581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С</a:t>
            </a:r>
            <a:r>
              <a:rPr lang="ru-RU" sz="1400" b="0"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rPr>
              <a:t>А</a:t>
            </a:r>
            <a:r>
              <a:rPr lang="ru-RU"/>
              <a:t>Т</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bar"/>
        <c:grouping val="clustered"/>
        <c:varyColors val="0"/>
        <c:ser>
          <c:idx val="1"/>
          <c:order val="0"/>
          <c:tx>
            <c:strRef>
              <c:f>Лист1!$C$1</c:f>
              <c:strCache>
                <c:ptCount val="1"/>
                <c:pt idx="0">
                  <c:v>Ряд 2</c:v>
                </c:pt>
              </c:strCache>
            </c:strRef>
          </c:tx>
          <c:spPr>
            <a:solidFill>
              <a:schemeClr val="accent2"/>
            </a:solidFill>
            <a:ln>
              <a:noFill/>
            </a:ln>
            <a:effectLst/>
          </c:spPr>
          <c:invertIfNegative val="0"/>
          <c:dPt>
            <c:idx val="0"/>
            <c:invertIfNegative val="0"/>
            <c:bubble3D val="0"/>
            <c:spPr>
              <a:solidFill>
                <a:schemeClr val="accent1">
                  <a:lumMod val="75000"/>
                </a:schemeClr>
              </a:solidFill>
              <a:ln>
                <a:noFill/>
              </a:ln>
              <a:effectLst/>
            </c:spPr>
            <c:extLst>
              <c:ext xmlns:c16="http://schemas.microsoft.com/office/drawing/2014/chart" uri="{C3380CC4-5D6E-409C-BE32-E72D297353CC}">
                <c16:uniqueId val="{00000001-F199-4679-971A-86E713AD8F7B}"/>
              </c:ext>
            </c:extLst>
          </c:dPt>
          <c:dPt>
            <c:idx val="1"/>
            <c:invertIfNegative val="0"/>
            <c:bubble3D val="0"/>
            <c:spPr>
              <a:solidFill>
                <a:schemeClr val="accent1">
                  <a:lumMod val="75000"/>
                </a:schemeClr>
              </a:solidFill>
              <a:ln>
                <a:noFill/>
              </a:ln>
              <a:effectLst/>
            </c:spPr>
            <c:extLst>
              <c:ext xmlns:c16="http://schemas.microsoft.com/office/drawing/2014/chart" uri="{C3380CC4-5D6E-409C-BE32-E72D297353CC}">
                <c16:uniqueId val="{00000003-F199-4679-971A-86E713AD8F7B}"/>
              </c:ext>
            </c:extLst>
          </c:dPt>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Демонстрували цінності</c:v>
                </c:pt>
                <c:pt idx="1">
                  <c:v>Ігнорували цінності</c:v>
                </c:pt>
                <c:pt idx="2">
                  <c:v>Високий рівень 
самоприйняття</c:v>
                </c:pt>
                <c:pt idx="3">
                  <c:v>Слабкий прояв до
 пізнавальних потреб</c:v>
                </c:pt>
              </c:strCache>
            </c:strRef>
          </c:cat>
          <c:val>
            <c:numRef>
              <c:f>Лист1!$C$2:$C$5</c:f>
              <c:numCache>
                <c:formatCode>0%</c:formatCode>
                <c:ptCount val="4"/>
                <c:pt idx="0">
                  <c:v>0.13</c:v>
                </c:pt>
                <c:pt idx="1">
                  <c:v>0.15</c:v>
                </c:pt>
                <c:pt idx="2">
                  <c:v>0.16</c:v>
                </c:pt>
                <c:pt idx="3">
                  <c:v>0.3</c:v>
                </c:pt>
              </c:numCache>
            </c:numRef>
          </c:val>
          <c:extLst>
            <c:ext xmlns:c16="http://schemas.microsoft.com/office/drawing/2014/chart" uri="{C3380CC4-5D6E-409C-BE32-E72D297353CC}">
              <c16:uniqueId val="{00000004-F199-4679-971A-86E713AD8F7B}"/>
            </c:ext>
          </c:extLst>
        </c:ser>
        <c:dLbls>
          <c:showLegendKey val="0"/>
          <c:showVal val="0"/>
          <c:showCatName val="0"/>
          <c:showSerName val="0"/>
          <c:showPercent val="0"/>
          <c:showBubbleSize val="0"/>
        </c:dLbls>
        <c:gapWidth val="182"/>
        <c:axId val="386487264"/>
        <c:axId val="386491528"/>
      </c:barChart>
      <c:catAx>
        <c:axId val="3864872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86491528"/>
        <c:crosses val="autoZero"/>
        <c:auto val="1"/>
        <c:lblAlgn val="ctr"/>
        <c:lblOffset val="100"/>
        <c:noMultiLvlLbl val="0"/>
      </c:catAx>
      <c:valAx>
        <c:axId val="38649152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864872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FB724-7B76-4AD0-870B-93B4130BB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2143</TotalTime>
  <Pages>1</Pages>
  <Words>24312</Words>
  <Characters>138580</Characters>
  <Application>Microsoft Office Word</Application>
  <DocSecurity>0</DocSecurity>
  <Lines>1154</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Студент 44ий</dc:creator>
  <cp:keywords/>
  <dc:description/>
  <cp:lastModifiedBy>Студент 44ий</cp:lastModifiedBy>
  <cp:revision>652</cp:revision>
  <dcterms:created xsi:type="dcterms:W3CDTF">2024-12-07T13:28:00Z</dcterms:created>
  <dcterms:modified xsi:type="dcterms:W3CDTF">2024-12-22T12:33:00Z</dcterms:modified>
</cp:coreProperties>
</file>