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7D21" w14:textId="77777777" w:rsidR="0086147A" w:rsidRPr="00544329"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bookmarkStart w:id="0" w:name="_Hlk150367398"/>
      <w:r w:rsidRPr="00544329">
        <w:rPr>
          <w:rFonts w:ascii="Times New Roman" w:eastAsia="Times New Roman" w:hAnsi="Times New Roman" w:cs="Times New Roman"/>
          <w:bCs/>
          <w:color w:val="000000"/>
          <w:kern w:val="28"/>
          <w:sz w:val="28"/>
          <w:szCs w:val="28"/>
          <w:lang w:val="uk-UA" w:eastAsia="ru-RU"/>
        </w:rPr>
        <w:t>МІНІСТЕРСТВО ОСВІТИ І НАУКИ УКРАЇНИ</w:t>
      </w:r>
    </w:p>
    <w:p w14:paraId="01931703" w14:textId="77777777" w:rsidR="0086147A" w:rsidRPr="00544329"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СХІДНОУКРАЇНСЬКИЙ НАЦІОНАЛЬНИЙ УНІВЕРСИТЕТ</w:t>
      </w:r>
    </w:p>
    <w:p w14:paraId="02E66E2A" w14:textId="77777777" w:rsidR="0086147A" w:rsidRPr="00544329"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ІМЕНІ ВОЛОДИМИРА ДАЛЯ</w:t>
      </w:r>
    </w:p>
    <w:p w14:paraId="5D1CEAD8" w14:textId="77777777" w:rsidR="0086147A" w:rsidRPr="00544329"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 </w:t>
      </w:r>
    </w:p>
    <w:p w14:paraId="396A3E8A" w14:textId="77777777" w:rsidR="0086147A" w:rsidRPr="00544329" w:rsidRDefault="0086147A" w:rsidP="0086147A">
      <w:pPr>
        <w:keepNext/>
        <w:keepLines/>
        <w:suppressAutoHyphens/>
        <w:autoSpaceDN w:val="0"/>
        <w:spacing w:after="0" w:line="240" w:lineRule="auto"/>
        <w:jc w:val="center"/>
        <w:rPr>
          <w:rFonts w:ascii="Times New Roman" w:eastAsia="SimSun" w:hAnsi="Times New Roman" w:cs="Times New Roman"/>
          <w:bCs/>
          <w:color w:val="00000A"/>
          <w:kern w:val="3"/>
          <w:sz w:val="28"/>
          <w:szCs w:val="28"/>
          <w:lang w:val="uk-UA" w:eastAsia="ru-RU"/>
        </w:rPr>
      </w:pPr>
      <w:r w:rsidRPr="00544329">
        <w:rPr>
          <w:rFonts w:ascii="Times New Roman" w:eastAsia="SimSun" w:hAnsi="Times New Roman" w:cs="Times New Roman"/>
          <w:bCs/>
          <w:color w:val="00000A"/>
          <w:kern w:val="3"/>
          <w:sz w:val="28"/>
          <w:szCs w:val="28"/>
          <w:lang w:val="uk-UA" w:eastAsia="ru-RU"/>
        </w:rPr>
        <w:t xml:space="preserve">Факультет  гуманітарних та соціальних наук </w:t>
      </w:r>
    </w:p>
    <w:p w14:paraId="3BEE0C19" w14:textId="77777777" w:rsidR="0086147A" w:rsidRPr="00544329" w:rsidRDefault="0086147A" w:rsidP="0086147A">
      <w:pPr>
        <w:spacing w:after="0" w:line="360" w:lineRule="auto"/>
        <w:jc w:val="both"/>
        <w:rPr>
          <w:rFonts w:ascii="Calibri" w:eastAsia="Calibri" w:hAnsi="Calibri" w:cs="Times New Roman"/>
          <w:kern w:val="28"/>
          <w:sz w:val="28"/>
          <w:lang w:val="uk-UA" w:eastAsia="ru-RU"/>
        </w:rPr>
      </w:pPr>
    </w:p>
    <w:p w14:paraId="3652FE5D" w14:textId="77777777" w:rsidR="0086147A" w:rsidRPr="00544329" w:rsidRDefault="0086147A" w:rsidP="0086147A">
      <w:pPr>
        <w:suppressAutoHyphens/>
        <w:autoSpaceDN w:val="0"/>
        <w:spacing w:after="0" w:line="240" w:lineRule="auto"/>
        <w:jc w:val="center"/>
        <w:rPr>
          <w:rFonts w:ascii="Times New Roman" w:eastAsia="Times New Roman" w:hAnsi="Times New Roman" w:cs="Times New Roman"/>
          <w:color w:val="000000"/>
          <w:kern w:val="3"/>
          <w:sz w:val="28"/>
          <w:szCs w:val="28"/>
          <w:lang w:val="uk-UA" w:eastAsia="ru-RU"/>
        </w:rPr>
      </w:pPr>
      <w:r w:rsidRPr="00544329">
        <w:rPr>
          <w:rFonts w:ascii="Times New Roman" w:eastAsia="SimSun" w:hAnsi="Times New Roman" w:cs="Times New Roman"/>
          <w:kern w:val="3"/>
          <w:sz w:val="28"/>
          <w:szCs w:val="28"/>
          <w:lang w:val="uk-UA" w:eastAsia="ru-RU"/>
        </w:rPr>
        <w:t>Кафедра педагогіки, української філології та журналістики</w:t>
      </w:r>
      <w:r w:rsidRPr="00544329">
        <w:rPr>
          <w:rFonts w:ascii="Times New Roman" w:eastAsia="Times New Roman" w:hAnsi="Times New Roman" w:cs="Times New Roman"/>
          <w:color w:val="000000"/>
          <w:kern w:val="3"/>
          <w:sz w:val="28"/>
          <w:szCs w:val="28"/>
          <w:lang w:val="uk-UA" w:eastAsia="ru-RU"/>
        </w:rPr>
        <w:t>  </w:t>
      </w:r>
    </w:p>
    <w:p w14:paraId="28F5031D" w14:textId="77777777" w:rsidR="0086147A" w:rsidRPr="00544329" w:rsidRDefault="0086147A" w:rsidP="0086147A">
      <w:pPr>
        <w:suppressAutoHyphens/>
        <w:autoSpaceDN w:val="0"/>
        <w:spacing w:after="0" w:line="240" w:lineRule="auto"/>
        <w:jc w:val="center"/>
        <w:rPr>
          <w:rFonts w:ascii="Times New Roman" w:eastAsia="SimSun" w:hAnsi="Times New Roman" w:cs="Times New Roman"/>
          <w:kern w:val="3"/>
          <w:sz w:val="28"/>
          <w:szCs w:val="28"/>
          <w:lang w:val="uk-UA" w:eastAsia="ru-RU"/>
        </w:rPr>
      </w:pPr>
    </w:p>
    <w:p w14:paraId="5A853465" w14:textId="77777777" w:rsidR="0086147A" w:rsidRPr="00544329" w:rsidRDefault="0086147A" w:rsidP="0086147A">
      <w:pPr>
        <w:spacing w:after="0" w:line="240" w:lineRule="auto"/>
        <w:jc w:val="center"/>
        <w:rPr>
          <w:rFonts w:ascii="Times New Roman" w:eastAsia="Times New Roman" w:hAnsi="Times New Roman" w:cs="Times New Roman"/>
          <w:color w:val="000000"/>
          <w:kern w:val="28"/>
          <w:sz w:val="28"/>
          <w:szCs w:val="28"/>
          <w:lang w:val="uk-UA" w:eastAsia="ru-RU"/>
        </w:rPr>
      </w:pPr>
      <w:r w:rsidRPr="00544329">
        <w:rPr>
          <w:rFonts w:ascii="Times New Roman" w:eastAsia="Times New Roman" w:hAnsi="Times New Roman" w:cs="Times New Roman"/>
          <w:color w:val="000000"/>
          <w:kern w:val="28"/>
          <w:sz w:val="28"/>
          <w:szCs w:val="28"/>
          <w:lang w:val="uk-UA" w:eastAsia="ru-RU"/>
        </w:rPr>
        <w:t> </w:t>
      </w:r>
    </w:p>
    <w:p w14:paraId="4337DDC2" w14:textId="77777777" w:rsidR="0086147A" w:rsidRPr="00544329" w:rsidRDefault="0086147A" w:rsidP="0086147A">
      <w:pPr>
        <w:spacing w:after="0" w:line="240" w:lineRule="auto"/>
        <w:jc w:val="center"/>
        <w:rPr>
          <w:rFonts w:ascii="Times New Roman" w:eastAsia="Times New Roman" w:hAnsi="Times New Roman" w:cs="Times New Roman"/>
          <w:b/>
          <w:bCs/>
          <w:color w:val="000000"/>
          <w:kern w:val="28"/>
          <w:sz w:val="28"/>
          <w:szCs w:val="28"/>
          <w:lang w:val="uk-UA" w:eastAsia="ru-RU"/>
        </w:rPr>
      </w:pPr>
      <w:r w:rsidRPr="00544329">
        <w:rPr>
          <w:rFonts w:ascii="Times New Roman" w:eastAsia="Times New Roman" w:hAnsi="Times New Roman" w:cs="Times New Roman"/>
          <w:b/>
          <w:bCs/>
          <w:color w:val="000000"/>
          <w:kern w:val="28"/>
          <w:sz w:val="28"/>
          <w:szCs w:val="28"/>
          <w:lang w:val="uk-UA" w:eastAsia="ru-RU"/>
        </w:rPr>
        <w:t>КВАЛІФІКАЦІЙНА МАГІСТЕРСЬКА РОБОТА</w:t>
      </w:r>
    </w:p>
    <w:p w14:paraId="514337DD" w14:textId="77777777" w:rsidR="0086147A" w:rsidRPr="00544329" w:rsidRDefault="0086147A" w:rsidP="0086147A">
      <w:pPr>
        <w:spacing w:after="0" w:line="240" w:lineRule="auto"/>
        <w:jc w:val="center"/>
        <w:rPr>
          <w:rFonts w:ascii="Times New Roman" w:eastAsia="Times New Roman" w:hAnsi="Times New Roman" w:cs="Times New Roman"/>
          <w:b/>
          <w:bCs/>
          <w:color w:val="000000"/>
          <w:kern w:val="28"/>
          <w:sz w:val="28"/>
          <w:szCs w:val="28"/>
          <w:lang w:val="uk-UA" w:eastAsia="ru-RU"/>
        </w:rPr>
      </w:pPr>
    </w:p>
    <w:p w14:paraId="1AC2F1B4" w14:textId="77777777" w:rsidR="0086147A" w:rsidRPr="00544329" w:rsidRDefault="0086147A" w:rsidP="0086147A">
      <w:pPr>
        <w:spacing w:after="0" w:line="240" w:lineRule="auto"/>
        <w:jc w:val="center"/>
        <w:rPr>
          <w:rFonts w:ascii="Times New Roman" w:eastAsia="Times New Roman" w:hAnsi="Times New Roman" w:cs="Times New Roman"/>
          <w:kern w:val="28"/>
          <w:sz w:val="28"/>
          <w:szCs w:val="24"/>
          <w:lang w:val="uk-UA" w:eastAsia="ru-RU"/>
        </w:rPr>
      </w:pPr>
      <w:r w:rsidRPr="00544329">
        <w:rPr>
          <w:rFonts w:ascii="Times New Roman" w:eastAsia="Times New Roman" w:hAnsi="Times New Roman" w:cs="Times New Roman"/>
          <w:kern w:val="28"/>
          <w:sz w:val="28"/>
          <w:szCs w:val="28"/>
          <w:lang w:val="uk-UA" w:eastAsia="ru-RU"/>
        </w:rPr>
        <w:t>освітній ступінь</w:t>
      </w:r>
      <w:r w:rsidRPr="00544329">
        <w:rPr>
          <w:rFonts w:ascii="Times New Roman" w:eastAsia="Times New Roman" w:hAnsi="Times New Roman" w:cs="Times New Roman"/>
          <w:kern w:val="28"/>
          <w:sz w:val="28"/>
          <w:szCs w:val="24"/>
          <w:lang w:val="uk-UA" w:eastAsia="ru-RU"/>
        </w:rPr>
        <w:t xml:space="preserve">      </w:t>
      </w:r>
      <w:r w:rsidRPr="00544329">
        <w:rPr>
          <w:rFonts w:ascii="Times New Roman" w:eastAsia="Times New Roman" w:hAnsi="Times New Roman" w:cs="Times New Roman"/>
          <w:kern w:val="28"/>
          <w:sz w:val="28"/>
          <w:szCs w:val="24"/>
          <w:u w:val="single"/>
          <w:lang w:val="uk-UA" w:eastAsia="ru-RU"/>
        </w:rPr>
        <w:t>магістр</w:t>
      </w:r>
    </w:p>
    <w:p w14:paraId="43BF46C1" w14:textId="77777777" w:rsidR="0086147A" w:rsidRPr="00544329" w:rsidRDefault="0086147A" w:rsidP="0086147A">
      <w:pPr>
        <w:spacing w:after="0" w:line="240" w:lineRule="auto"/>
        <w:ind w:left="1416"/>
        <w:jc w:val="center"/>
        <w:rPr>
          <w:rFonts w:ascii="Times New Roman" w:eastAsia="Times New Roman" w:hAnsi="Times New Roman" w:cs="Times New Roman"/>
          <w:kern w:val="28"/>
          <w:sz w:val="16"/>
          <w:szCs w:val="16"/>
          <w:lang w:val="uk-UA" w:eastAsia="ru-RU"/>
        </w:rPr>
      </w:pPr>
      <w:r w:rsidRPr="00544329">
        <w:rPr>
          <w:rFonts w:ascii="Times New Roman" w:eastAsia="Times New Roman" w:hAnsi="Times New Roman" w:cs="Times New Roman"/>
          <w:kern w:val="28"/>
          <w:sz w:val="16"/>
          <w:szCs w:val="16"/>
          <w:lang w:val="uk-UA" w:eastAsia="ru-RU"/>
        </w:rPr>
        <w:t>(бакалавр,  магістр)</w:t>
      </w:r>
    </w:p>
    <w:p w14:paraId="1C0A3514" w14:textId="77777777" w:rsidR="0086147A" w:rsidRPr="00544329" w:rsidRDefault="0086147A" w:rsidP="0086147A">
      <w:pPr>
        <w:spacing w:after="0" w:line="240" w:lineRule="auto"/>
        <w:jc w:val="center"/>
        <w:rPr>
          <w:rFonts w:ascii="Times New Roman" w:eastAsia="Times New Roman" w:hAnsi="Times New Roman" w:cs="Times New Roman"/>
          <w:kern w:val="28"/>
          <w:sz w:val="28"/>
          <w:szCs w:val="24"/>
          <w:u w:val="single"/>
          <w:lang w:val="uk-UA" w:eastAsia="ru-RU"/>
        </w:rPr>
      </w:pPr>
      <w:r w:rsidRPr="00544329">
        <w:rPr>
          <w:rFonts w:ascii="Times New Roman" w:eastAsia="Times New Roman" w:hAnsi="Times New Roman" w:cs="Times New Roman"/>
          <w:kern w:val="28"/>
          <w:sz w:val="28"/>
          <w:szCs w:val="24"/>
          <w:lang w:val="uk-UA" w:eastAsia="ru-RU"/>
        </w:rPr>
        <w:t xml:space="preserve">спеціальність  </w:t>
      </w:r>
      <w:r w:rsidRPr="00544329">
        <w:rPr>
          <w:rFonts w:ascii="Times New Roman" w:eastAsia="Times New Roman" w:hAnsi="Times New Roman" w:cs="Times New Roman"/>
          <w:kern w:val="28"/>
          <w:sz w:val="28"/>
          <w:szCs w:val="24"/>
          <w:u w:val="single"/>
          <w:lang w:val="uk-UA" w:eastAsia="ru-RU"/>
        </w:rPr>
        <w:t xml:space="preserve">015 Професійна освіта. </w:t>
      </w:r>
    </w:p>
    <w:p w14:paraId="4EA3075F" w14:textId="77777777" w:rsidR="0086147A" w:rsidRPr="00544329" w:rsidRDefault="0086147A" w:rsidP="0086147A">
      <w:pPr>
        <w:spacing w:after="0" w:line="240" w:lineRule="auto"/>
        <w:jc w:val="center"/>
        <w:rPr>
          <w:rFonts w:ascii="Times New Roman" w:eastAsia="Times New Roman" w:hAnsi="Times New Roman" w:cs="Times New Roman"/>
          <w:kern w:val="28"/>
          <w:sz w:val="16"/>
          <w:szCs w:val="24"/>
          <w:lang w:val="uk-UA" w:eastAsia="ru-RU"/>
        </w:rPr>
      </w:pPr>
      <w:r w:rsidRPr="00544329">
        <w:rPr>
          <w:rFonts w:ascii="Times New Roman" w:eastAsia="Times New Roman" w:hAnsi="Times New Roman" w:cs="Times New Roman"/>
          <w:kern w:val="28"/>
          <w:sz w:val="16"/>
          <w:szCs w:val="24"/>
          <w:lang w:val="uk-UA" w:eastAsia="ru-RU"/>
        </w:rPr>
        <w:t>(шифр і назва спеціальності)</w:t>
      </w:r>
    </w:p>
    <w:p w14:paraId="5F5EAFCF" w14:textId="77777777" w:rsidR="0086147A" w:rsidRPr="00544329" w:rsidRDefault="0086147A" w:rsidP="0086147A">
      <w:pPr>
        <w:spacing w:after="0" w:line="240" w:lineRule="auto"/>
        <w:jc w:val="center"/>
        <w:rPr>
          <w:rFonts w:ascii="Times New Roman" w:eastAsia="Times New Roman" w:hAnsi="Times New Roman" w:cs="Times New Roman"/>
          <w:kern w:val="28"/>
          <w:sz w:val="28"/>
          <w:szCs w:val="28"/>
          <w:lang w:val="uk-UA" w:eastAsia="ru-RU"/>
        </w:rPr>
      </w:pPr>
      <w:r w:rsidRPr="00544329">
        <w:rPr>
          <w:rFonts w:ascii="Times New Roman" w:eastAsia="Times New Roman" w:hAnsi="Times New Roman" w:cs="Times New Roman"/>
          <w:kern w:val="28"/>
          <w:sz w:val="28"/>
          <w:szCs w:val="24"/>
          <w:lang w:val="uk-UA" w:eastAsia="ru-RU"/>
        </w:rPr>
        <w:t xml:space="preserve">спеціалізація </w:t>
      </w:r>
      <w:r w:rsidRPr="00544329">
        <w:rPr>
          <w:rFonts w:ascii="Times New Roman" w:eastAsia="Calibri" w:hAnsi="Times New Roman" w:cs="Times New Roman"/>
          <w:kern w:val="28"/>
          <w:sz w:val="28"/>
          <w:szCs w:val="28"/>
          <w:lang w:val="uk-UA"/>
        </w:rPr>
        <w:t xml:space="preserve"> </w:t>
      </w:r>
      <w:r w:rsidRPr="00544329">
        <w:rPr>
          <w:rFonts w:ascii="Times New Roman" w:eastAsia="Times New Roman" w:hAnsi="Times New Roman" w:cs="Times New Roman"/>
          <w:kern w:val="28"/>
          <w:sz w:val="28"/>
          <w:szCs w:val="28"/>
          <w:u w:val="single"/>
          <w:lang w:val="uk-UA" w:eastAsia="ru-RU"/>
        </w:rPr>
        <w:t xml:space="preserve">015.39 </w:t>
      </w:r>
      <w:r w:rsidRPr="00544329">
        <w:rPr>
          <w:rFonts w:ascii="Times New Roman" w:eastAsia="Times New Roman" w:hAnsi="Times New Roman" w:cs="Times New Roman"/>
          <w:kern w:val="28"/>
          <w:sz w:val="28"/>
          <w:szCs w:val="24"/>
          <w:u w:val="single"/>
          <w:lang w:val="uk-UA" w:eastAsia="ru-RU"/>
        </w:rPr>
        <w:t>Цифрові технології</w:t>
      </w:r>
    </w:p>
    <w:p w14:paraId="4E8B9268" w14:textId="77777777" w:rsidR="0086147A" w:rsidRPr="00544329" w:rsidRDefault="0086147A" w:rsidP="0086147A">
      <w:pPr>
        <w:spacing w:after="0" w:line="240" w:lineRule="auto"/>
        <w:jc w:val="center"/>
        <w:rPr>
          <w:rFonts w:ascii="Times New Roman" w:eastAsia="Times New Roman" w:hAnsi="Times New Roman" w:cs="Times New Roman"/>
          <w:kern w:val="28"/>
          <w:sz w:val="28"/>
          <w:szCs w:val="28"/>
          <w:lang w:val="uk-UA" w:eastAsia="ru-RU"/>
        </w:rPr>
      </w:pPr>
    </w:p>
    <w:p w14:paraId="5B7C836F" w14:textId="77777777" w:rsidR="0086147A" w:rsidRPr="00544329"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p>
    <w:p w14:paraId="52CB297E" w14:textId="77777777" w:rsidR="0086147A" w:rsidRPr="00544329" w:rsidRDefault="0086147A" w:rsidP="0086147A">
      <w:pPr>
        <w:spacing w:after="0" w:line="240" w:lineRule="auto"/>
        <w:jc w:val="both"/>
        <w:rPr>
          <w:rFonts w:ascii="Times New Roman" w:eastAsia="Times New Roman" w:hAnsi="Times New Roman" w:cs="Times New Roman"/>
          <w:color w:val="000000"/>
          <w:kern w:val="28"/>
          <w:sz w:val="28"/>
          <w:szCs w:val="28"/>
          <w:lang w:val="uk-UA" w:eastAsia="ru-RU"/>
        </w:rPr>
      </w:pPr>
    </w:p>
    <w:p w14:paraId="57039D64" w14:textId="77777777" w:rsidR="0086147A" w:rsidRPr="0086147A" w:rsidRDefault="0086147A" w:rsidP="0086147A">
      <w:pPr>
        <w:spacing w:after="0" w:line="240" w:lineRule="auto"/>
        <w:jc w:val="both"/>
        <w:rPr>
          <w:rFonts w:ascii="Times New Roman" w:eastAsia="Times New Roman" w:hAnsi="Times New Roman" w:cs="Times New Roman"/>
          <w:b/>
          <w:bCs/>
          <w:kern w:val="28"/>
          <w:sz w:val="28"/>
          <w:szCs w:val="28"/>
          <w:u w:val="single"/>
          <w:lang w:val="uk-UA" w:eastAsia="ru-RU"/>
        </w:rPr>
      </w:pPr>
      <w:r w:rsidRPr="0086147A">
        <w:rPr>
          <w:rFonts w:ascii="Times New Roman" w:eastAsia="Times New Roman" w:hAnsi="Times New Roman" w:cs="Times New Roman"/>
          <w:b/>
          <w:bCs/>
          <w:color w:val="000000"/>
          <w:kern w:val="28"/>
          <w:sz w:val="28"/>
          <w:szCs w:val="28"/>
          <w:lang w:val="uk-UA" w:eastAsia="ru-RU"/>
        </w:rPr>
        <w:t xml:space="preserve">на тему: </w:t>
      </w:r>
    </w:p>
    <w:p w14:paraId="3590C7D9" w14:textId="5C6C30E2" w:rsidR="0086147A" w:rsidRPr="0086147A" w:rsidRDefault="0086147A" w:rsidP="0086147A">
      <w:pPr>
        <w:spacing w:after="0" w:line="240" w:lineRule="auto"/>
        <w:jc w:val="center"/>
        <w:rPr>
          <w:rFonts w:ascii="Times New Roman" w:eastAsia="Calibri" w:hAnsi="Times New Roman" w:cs="Times New Roman"/>
          <w:b/>
          <w:bCs/>
          <w:kern w:val="2"/>
          <w:sz w:val="28"/>
          <w:szCs w:val="28"/>
          <w:lang w:val="uk-UA"/>
        </w:rPr>
      </w:pPr>
      <w:r w:rsidRPr="0086147A">
        <w:rPr>
          <w:rFonts w:ascii="Times New Roman" w:eastAsia="Calibri" w:hAnsi="Times New Roman" w:cs="Times New Roman"/>
          <w:b/>
          <w:bCs/>
          <w:kern w:val="2"/>
          <w:sz w:val="28"/>
          <w:szCs w:val="28"/>
          <w:lang w:val="uk-UA"/>
        </w:rPr>
        <w:t>«</w:t>
      </w:r>
      <w:bookmarkStart w:id="1" w:name="_Hlk185523949"/>
      <w:r w:rsidRPr="0086147A">
        <w:rPr>
          <w:rFonts w:ascii="Times New Roman" w:hAnsi="Times New Roman" w:cs="Times New Roman"/>
          <w:b/>
          <w:bCs/>
          <w:sz w:val="28"/>
          <w:szCs w:val="28"/>
          <w:lang w:val="uk-UA"/>
        </w:rPr>
        <w:t xml:space="preserve">Формування </w:t>
      </w:r>
      <w:bookmarkStart w:id="2" w:name="_Hlk183706707"/>
      <w:r w:rsidRPr="0086147A">
        <w:rPr>
          <w:rFonts w:ascii="Times New Roman" w:hAnsi="Times New Roman" w:cs="Times New Roman"/>
          <w:b/>
          <w:bCs/>
          <w:sz w:val="28"/>
          <w:szCs w:val="28"/>
          <w:lang w:val="uk-UA"/>
        </w:rPr>
        <w:t>цифрової культури студентів в інформаційно-освітньому середовищі університету</w:t>
      </w:r>
      <w:bookmarkEnd w:id="1"/>
      <w:bookmarkEnd w:id="2"/>
      <w:r w:rsidRPr="0086147A">
        <w:rPr>
          <w:rFonts w:ascii="Times New Roman" w:eastAsia="Calibri" w:hAnsi="Times New Roman" w:cs="Times New Roman"/>
          <w:b/>
          <w:bCs/>
          <w:kern w:val="2"/>
          <w:sz w:val="28"/>
          <w:szCs w:val="28"/>
          <w:lang w:val="uk-UA"/>
        </w:rPr>
        <w:t>»</w:t>
      </w:r>
    </w:p>
    <w:p w14:paraId="0E4F8DF3" w14:textId="77777777" w:rsidR="0086147A" w:rsidRPr="0086147A" w:rsidRDefault="0086147A" w:rsidP="0086147A">
      <w:pPr>
        <w:spacing w:after="0" w:line="240" w:lineRule="auto"/>
        <w:jc w:val="both"/>
        <w:rPr>
          <w:rFonts w:ascii="Times New Roman" w:eastAsia="Calibri" w:hAnsi="Times New Roman" w:cs="Times New Roman"/>
          <w:b/>
          <w:bCs/>
          <w:kern w:val="28"/>
          <w:sz w:val="28"/>
          <w:szCs w:val="28"/>
          <w:lang w:val="uk-UA"/>
        </w:rPr>
      </w:pPr>
    </w:p>
    <w:p w14:paraId="1D056D02" w14:textId="77777777" w:rsidR="0086147A" w:rsidRPr="00544329" w:rsidRDefault="0086147A" w:rsidP="0086147A">
      <w:pPr>
        <w:spacing w:after="0" w:line="240" w:lineRule="auto"/>
        <w:jc w:val="both"/>
        <w:rPr>
          <w:rFonts w:ascii="Times New Roman" w:eastAsia="Calibri" w:hAnsi="Times New Roman" w:cs="Times New Roman"/>
          <w:kern w:val="28"/>
          <w:sz w:val="28"/>
          <w:szCs w:val="28"/>
          <w:lang w:val="uk-UA"/>
        </w:rPr>
      </w:pPr>
    </w:p>
    <w:p w14:paraId="7433B55F" w14:textId="77777777" w:rsidR="0086147A" w:rsidRPr="00544329" w:rsidRDefault="0086147A" w:rsidP="0086147A">
      <w:pPr>
        <w:spacing w:after="0" w:line="240" w:lineRule="auto"/>
        <w:jc w:val="both"/>
        <w:rPr>
          <w:rFonts w:ascii="Times New Roman" w:eastAsia="Calibri" w:hAnsi="Times New Roman" w:cs="Times New Roman"/>
          <w:kern w:val="28"/>
          <w:sz w:val="28"/>
          <w:szCs w:val="28"/>
          <w:lang w:val="uk-UA"/>
        </w:rPr>
      </w:pPr>
    </w:p>
    <w:p w14:paraId="7EC200EF" w14:textId="1930946F" w:rsidR="0086147A" w:rsidRPr="00544329" w:rsidRDefault="0086147A" w:rsidP="0086147A">
      <w:pPr>
        <w:tabs>
          <w:tab w:val="left" w:pos="-142"/>
        </w:tabs>
        <w:spacing w:after="0" w:line="240" w:lineRule="auto"/>
        <w:ind w:firstLine="284"/>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Виконав: студент гр.ПОЦТ-23дм   </w:t>
      </w:r>
      <w:proofErr w:type="spellStart"/>
      <w:r>
        <w:rPr>
          <w:rFonts w:ascii="Times New Roman" w:eastAsia="Calibri" w:hAnsi="Times New Roman" w:cs="Times New Roman"/>
          <w:kern w:val="28"/>
          <w:sz w:val="28"/>
          <w:szCs w:val="28"/>
          <w:u w:val="single"/>
          <w:lang w:val="uk-UA"/>
        </w:rPr>
        <w:t>Бурлаков</w:t>
      </w:r>
      <w:proofErr w:type="spellEnd"/>
      <w:r>
        <w:rPr>
          <w:rFonts w:ascii="Times New Roman" w:eastAsia="Calibri" w:hAnsi="Times New Roman" w:cs="Times New Roman"/>
          <w:kern w:val="28"/>
          <w:sz w:val="28"/>
          <w:szCs w:val="28"/>
          <w:u w:val="single"/>
          <w:lang w:val="uk-UA"/>
        </w:rPr>
        <w:t xml:space="preserve"> Є</w:t>
      </w:r>
      <w:r w:rsidRPr="00544329">
        <w:rPr>
          <w:rFonts w:ascii="Times New Roman" w:eastAsia="Calibri" w:hAnsi="Times New Roman" w:cs="Times New Roman"/>
          <w:kern w:val="28"/>
          <w:sz w:val="28"/>
          <w:szCs w:val="28"/>
          <w:lang w:val="uk-UA"/>
        </w:rPr>
        <w:t>.</w:t>
      </w:r>
      <w:r w:rsidR="00190E0B">
        <w:rPr>
          <w:rFonts w:ascii="Times New Roman" w:eastAsia="Calibri" w:hAnsi="Times New Roman" w:cs="Times New Roman"/>
          <w:kern w:val="28"/>
          <w:sz w:val="28"/>
          <w:szCs w:val="28"/>
          <w:lang w:val="uk-UA"/>
        </w:rPr>
        <w:t>І.</w:t>
      </w:r>
      <w:r w:rsidRPr="00544329">
        <w:rPr>
          <w:rFonts w:ascii="Times New Roman" w:eastAsia="Calibri" w:hAnsi="Times New Roman" w:cs="Times New Roman"/>
          <w:kern w:val="28"/>
          <w:sz w:val="28"/>
          <w:szCs w:val="28"/>
          <w:lang w:val="uk-UA"/>
        </w:rPr>
        <w:t xml:space="preserve">                        __________                                                                                                                                                                                                                                    </w:t>
      </w:r>
    </w:p>
    <w:p w14:paraId="73AAC1BD" w14:textId="77777777" w:rsidR="0086147A" w:rsidRPr="00544329" w:rsidRDefault="0086147A" w:rsidP="0086147A">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(прізвище та ініціали)                                                           (підпис)</w:t>
      </w:r>
    </w:p>
    <w:p w14:paraId="78D765AB" w14:textId="77777777" w:rsidR="0086147A" w:rsidRPr="00544329" w:rsidRDefault="0086147A" w:rsidP="0086147A">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8"/>
          <w:szCs w:val="28"/>
          <w:lang w:val="uk-UA"/>
        </w:rPr>
        <w:tab/>
      </w:r>
    </w:p>
    <w:p w14:paraId="7A64549E" w14:textId="77777777" w:rsidR="0086147A" w:rsidRPr="00544329" w:rsidRDefault="0086147A" w:rsidP="0086147A">
      <w:pPr>
        <w:spacing w:after="0" w:line="240" w:lineRule="auto"/>
        <w:rPr>
          <w:rFonts w:ascii="Times New Roman" w:eastAsia="Calibri" w:hAnsi="Times New Roman" w:cs="Times New Roman"/>
          <w:kern w:val="28"/>
          <w:sz w:val="28"/>
          <w:szCs w:val="28"/>
          <w:lang w:val="uk-UA"/>
        </w:rPr>
      </w:pPr>
    </w:p>
    <w:p w14:paraId="760F2935" w14:textId="097F7B88" w:rsidR="0086147A" w:rsidRPr="00544329" w:rsidRDefault="0086147A" w:rsidP="0086147A">
      <w:pPr>
        <w:tabs>
          <w:tab w:val="left" w:pos="7665"/>
        </w:tabs>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Керівник:                      </w:t>
      </w:r>
      <w:r>
        <w:rPr>
          <w:rFonts w:ascii="Times New Roman" w:eastAsia="Calibri" w:hAnsi="Times New Roman" w:cs="Times New Roman"/>
          <w:kern w:val="28"/>
          <w:sz w:val="28"/>
          <w:szCs w:val="28"/>
          <w:u w:val="single"/>
          <w:lang w:val="uk-UA"/>
        </w:rPr>
        <w:t>к</w:t>
      </w:r>
      <w:r w:rsidRPr="00544329">
        <w:rPr>
          <w:rFonts w:ascii="Times New Roman" w:eastAsia="Calibri" w:hAnsi="Times New Roman" w:cs="Times New Roman"/>
          <w:kern w:val="28"/>
          <w:sz w:val="28"/>
          <w:szCs w:val="28"/>
          <w:u w:val="single"/>
          <w:lang w:val="uk-UA"/>
        </w:rPr>
        <w:t>.пед.н.,</w:t>
      </w:r>
      <w:proofErr w:type="spellStart"/>
      <w:r>
        <w:rPr>
          <w:rFonts w:ascii="Times New Roman" w:eastAsia="Calibri" w:hAnsi="Times New Roman" w:cs="Times New Roman"/>
          <w:kern w:val="28"/>
          <w:sz w:val="28"/>
          <w:szCs w:val="28"/>
          <w:u w:val="single"/>
          <w:lang w:val="uk-UA"/>
        </w:rPr>
        <w:t>доц</w:t>
      </w:r>
      <w:proofErr w:type="spellEnd"/>
      <w:r w:rsidRPr="00544329">
        <w:rPr>
          <w:rFonts w:ascii="Times New Roman" w:eastAsia="Calibri" w:hAnsi="Times New Roman" w:cs="Times New Roman"/>
          <w:kern w:val="28"/>
          <w:sz w:val="28"/>
          <w:szCs w:val="28"/>
          <w:u w:val="single"/>
          <w:lang w:val="uk-UA"/>
        </w:rPr>
        <w:t xml:space="preserve">. </w:t>
      </w:r>
      <w:r>
        <w:rPr>
          <w:rFonts w:ascii="Times New Roman" w:eastAsia="Calibri" w:hAnsi="Times New Roman" w:cs="Times New Roman"/>
          <w:kern w:val="28"/>
          <w:sz w:val="28"/>
          <w:szCs w:val="28"/>
          <w:u w:val="single"/>
          <w:lang w:val="uk-UA"/>
        </w:rPr>
        <w:t>Кузьменко О.Г</w:t>
      </w:r>
      <w:r w:rsidRPr="00544329">
        <w:rPr>
          <w:rFonts w:ascii="Times New Roman" w:eastAsia="Calibri" w:hAnsi="Times New Roman" w:cs="Times New Roman"/>
          <w:kern w:val="28"/>
          <w:sz w:val="28"/>
          <w:szCs w:val="28"/>
          <w:lang w:val="uk-UA"/>
        </w:rPr>
        <w:t>.                   __________</w:t>
      </w:r>
    </w:p>
    <w:p w14:paraId="3EACC12D" w14:textId="77777777" w:rsidR="0086147A" w:rsidRPr="00544329" w:rsidRDefault="0086147A" w:rsidP="0086147A">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(посада, вчене звання, науковий ступінь, </w:t>
      </w: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(підпис)</w:t>
      </w:r>
      <w:r w:rsidRPr="00544329">
        <w:rPr>
          <w:rFonts w:ascii="Times New Roman" w:eastAsia="Calibri" w:hAnsi="Times New Roman" w:cs="Times New Roman"/>
          <w:kern w:val="28"/>
          <w:sz w:val="28"/>
          <w:szCs w:val="28"/>
          <w:lang w:val="uk-UA"/>
        </w:rPr>
        <w:t xml:space="preserve">             </w:t>
      </w:r>
    </w:p>
    <w:p w14:paraId="047BBCFC" w14:textId="77777777" w:rsidR="0086147A" w:rsidRPr="00544329" w:rsidRDefault="0086147A" w:rsidP="0086147A">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прізвище та ініціали)            </w:t>
      </w:r>
    </w:p>
    <w:p w14:paraId="1A0DB6A9" w14:textId="77777777" w:rsidR="0086147A" w:rsidRPr="00544329" w:rsidRDefault="0086147A" w:rsidP="0086147A">
      <w:pPr>
        <w:spacing w:after="0" w:line="240" w:lineRule="auto"/>
        <w:rPr>
          <w:rFonts w:ascii="Times New Roman" w:eastAsia="Calibri" w:hAnsi="Times New Roman" w:cs="Times New Roman"/>
          <w:kern w:val="28"/>
          <w:sz w:val="28"/>
          <w:szCs w:val="28"/>
          <w:lang w:val="uk-UA"/>
        </w:rPr>
      </w:pPr>
    </w:p>
    <w:p w14:paraId="1B254431" w14:textId="77777777" w:rsidR="0086147A" w:rsidRPr="00544329" w:rsidRDefault="0086147A" w:rsidP="0086147A">
      <w:pPr>
        <w:spacing w:after="0" w:line="240" w:lineRule="auto"/>
        <w:rPr>
          <w:rFonts w:ascii="Times New Roman" w:eastAsia="Calibri" w:hAnsi="Times New Roman" w:cs="Times New Roman"/>
          <w:kern w:val="28"/>
          <w:sz w:val="28"/>
          <w:szCs w:val="28"/>
          <w:lang w:val="uk-UA"/>
        </w:rPr>
      </w:pPr>
    </w:p>
    <w:p w14:paraId="7FB5DA9F" w14:textId="77777777" w:rsidR="0086147A" w:rsidRPr="00544329" w:rsidRDefault="0086147A" w:rsidP="0086147A">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Завідувач кафедри:       </w:t>
      </w:r>
      <w:proofErr w:type="spellStart"/>
      <w:r w:rsidRPr="00544329">
        <w:rPr>
          <w:rFonts w:ascii="Times New Roman" w:eastAsia="Calibri" w:hAnsi="Times New Roman" w:cs="Times New Roman"/>
          <w:kern w:val="28"/>
          <w:sz w:val="28"/>
          <w:szCs w:val="28"/>
          <w:u w:val="single"/>
          <w:lang w:val="uk-UA"/>
        </w:rPr>
        <w:t>д.філос.н</w:t>
      </w:r>
      <w:proofErr w:type="spellEnd"/>
      <w:r w:rsidRPr="00544329">
        <w:rPr>
          <w:rFonts w:ascii="Times New Roman" w:eastAsia="Calibri" w:hAnsi="Times New Roman" w:cs="Times New Roman"/>
          <w:kern w:val="28"/>
          <w:sz w:val="28"/>
          <w:szCs w:val="28"/>
          <w:u w:val="single"/>
          <w:lang w:val="uk-UA"/>
        </w:rPr>
        <w:t xml:space="preserve">., </w:t>
      </w:r>
      <w:proofErr w:type="spellStart"/>
      <w:r w:rsidRPr="00544329">
        <w:rPr>
          <w:rFonts w:ascii="Times New Roman" w:eastAsia="Calibri" w:hAnsi="Times New Roman" w:cs="Times New Roman"/>
          <w:kern w:val="28"/>
          <w:sz w:val="28"/>
          <w:szCs w:val="28"/>
          <w:u w:val="single"/>
          <w:lang w:val="uk-UA"/>
        </w:rPr>
        <w:t>проф.Барна</w:t>
      </w:r>
      <w:proofErr w:type="spellEnd"/>
      <w:r w:rsidRPr="00544329">
        <w:rPr>
          <w:rFonts w:ascii="Times New Roman" w:eastAsia="Calibri" w:hAnsi="Times New Roman" w:cs="Times New Roman"/>
          <w:kern w:val="28"/>
          <w:sz w:val="28"/>
          <w:szCs w:val="28"/>
          <w:u w:val="single"/>
          <w:lang w:val="uk-UA"/>
        </w:rPr>
        <w:t xml:space="preserve"> Н.В</w:t>
      </w:r>
      <w:r w:rsidRPr="00544329">
        <w:rPr>
          <w:rFonts w:ascii="Times New Roman" w:eastAsia="Calibri" w:hAnsi="Times New Roman" w:cs="Times New Roman"/>
          <w:kern w:val="28"/>
          <w:sz w:val="28"/>
          <w:szCs w:val="28"/>
          <w:lang w:val="uk-UA"/>
        </w:rPr>
        <w:t>.                    ___________</w:t>
      </w:r>
    </w:p>
    <w:p w14:paraId="7E910942" w14:textId="77777777" w:rsidR="0086147A" w:rsidRPr="00544329" w:rsidRDefault="0086147A" w:rsidP="0086147A">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(посада, вчене звання, науковий ступінь, </w:t>
      </w: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(підпис)</w:t>
      </w:r>
      <w:r w:rsidRPr="00544329">
        <w:rPr>
          <w:rFonts w:ascii="Times New Roman" w:eastAsia="Calibri" w:hAnsi="Times New Roman" w:cs="Times New Roman"/>
          <w:kern w:val="28"/>
          <w:sz w:val="28"/>
          <w:szCs w:val="28"/>
          <w:lang w:val="uk-UA"/>
        </w:rPr>
        <w:t xml:space="preserve">             </w:t>
      </w:r>
    </w:p>
    <w:p w14:paraId="1D1D20CA" w14:textId="77777777" w:rsidR="0086147A" w:rsidRPr="00544329" w:rsidRDefault="0086147A" w:rsidP="0086147A">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 xml:space="preserve">прізвище та ініціали)            </w:t>
      </w:r>
    </w:p>
    <w:p w14:paraId="017FA9F2" w14:textId="77777777" w:rsidR="0086147A" w:rsidRPr="00544329" w:rsidRDefault="0086147A" w:rsidP="0086147A">
      <w:pPr>
        <w:spacing w:after="0" w:line="240" w:lineRule="auto"/>
        <w:rPr>
          <w:rFonts w:ascii="Times New Roman" w:eastAsia="Calibri" w:hAnsi="Times New Roman" w:cs="Times New Roman"/>
          <w:kern w:val="28"/>
          <w:sz w:val="20"/>
          <w:szCs w:val="20"/>
          <w:lang w:val="uk-UA"/>
        </w:rPr>
      </w:pPr>
    </w:p>
    <w:p w14:paraId="19A7641C" w14:textId="77777777" w:rsidR="0086147A" w:rsidRPr="00544329" w:rsidRDefault="0086147A" w:rsidP="0086147A">
      <w:pPr>
        <w:spacing w:after="0" w:line="240" w:lineRule="auto"/>
        <w:rPr>
          <w:rFonts w:ascii="Times New Roman" w:eastAsia="Calibri" w:hAnsi="Times New Roman" w:cs="Times New Roman"/>
          <w:kern w:val="28"/>
          <w:sz w:val="20"/>
          <w:szCs w:val="20"/>
          <w:lang w:val="uk-UA"/>
        </w:rPr>
      </w:pPr>
    </w:p>
    <w:p w14:paraId="45B84CAE" w14:textId="2A821327" w:rsidR="0086147A" w:rsidRPr="00544329" w:rsidRDefault="0086147A" w:rsidP="0086147A">
      <w:pPr>
        <w:spacing w:after="0" w:line="240" w:lineRule="auto"/>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 xml:space="preserve">    Рецензент:                </w:t>
      </w:r>
      <w:proofErr w:type="spellStart"/>
      <w:r w:rsidR="00E36275" w:rsidRPr="00E36275">
        <w:rPr>
          <w:rFonts w:ascii="Times New Roman" w:eastAsia="Calibri" w:hAnsi="Times New Roman" w:cs="Times New Roman"/>
          <w:kern w:val="28"/>
          <w:sz w:val="28"/>
          <w:szCs w:val="28"/>
          <w:u w:val="single"/>
          <w:lang w:val="uk-UA"/>
        </w:rPr>
        <w:t>к.пед.н</w:t>
      </w:r>
      <w:proofErr w:type="spellEnd"/>
      <w:r w:rsidR="00E36275" w:rsidRPr="00E36275">
        <w:rPr>
          <w:rFonts w:ascii="Times New Roman" w:eastAsia="Calibri" w:hAnsi="Times New Roman" w:cs="Times New Roman"/>
          <w:kern w:val="28"/>
          <w:sz w:val="28"/>
          <w:szCs w:val="28"/>
          <w:u w:val="single"/>
          <w:lang w:val="uk-UA"/>
        </w:rPr>
        <w:t>., доц. Коваленко А.Ю.</w:t>
      </w:r>
      <w:r w:rsidRPr="00544329">
        <w:rPr>
          <w:rFonts w:ascii="Times New Roman" w:eastAsia="Calibri" w:hAnsi="Times New Roman" w:cs="Times New Roman"/>
          <w:kern w:val="28"/>
          <w:sz w:val="28"/>
          <w:szCs w:val="28"/>
          <w:lang w:val="uk-UA"/>
        </w:rPr>
        <w:t xml:space="preserve">                        __________</w:t>
      </w:r>
    </w:p>
    <w:p w14:paraId="4A6291A1" w14:textId="77777777" w:rsidR="0086147A" w:rsidRPr="00544329" w:rsidRDefault="0086147A" w:rsidP="0086147A">
      <w:pPr>
        <w:spacing w:after="0" w:line="240" w:lineRule="auto"/>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8"/>
          <w:szCs w:val="28"/>
          <w:lang w:val="uk-UA"/>
        </w:rPr>
        <w:t xml:space="preserve">                            </w:t>
      </w:r>
      <w:r w:rsidRPr="00544329">
        <w:rPr>
          <w:rFonts w:ascii="Times New Roman" w:eastAsia="Calibri" w:hAnsi="Times New Roman" w:cs="Times New Roman"/>
          <w:kern w:val="28"/>
          <w:sz w:val="20"/>
          <w:szCs w:val="20"/>
          <w:lang w:val="uk-UA"/>
        </w:rPr>
        <w:t>(науковий ступінь, вчене звання, прізвище та ініціали)                               (підпис)</w:t>
      </w:r>
    </w:p>
    <w:p w14:paraId="4279AA8D" w14:textId="77777777" w:rsidR="0086147A" w:rsidRPr="00544329" w:rsidRDefault="0086147A" w:rsidP="0086147A">
      <w:pPr>
        <w:spacing w:after="0" w:line="240" w:lineRule="auto"/>
        <w:jc w:val="both"/>
        <w:rPr>
          <w:rFonts w:ascii="Times New Roman" w:eastAsia="Calibri" w:hAnsi="Times New Roman" w:cs="Times New Roman"/>
          <w:kern w:val="28"/>
          <w:sz w:val="20"/>
          <w:szCs w:val="20"/>
          <w:lang w:val="uk-UA"/>
        </w:rPr>
      </w:pPr>
      <w:r w:rsidRPr="00544329">
        <w:rPr>
          <w:rFonts w:ascii="Times New Roman" w:eastAsia="Calibri" w:hAnsi="Times New Roman" w:cs="Times New Roman"/>
          <w:kern w:val="28"/>
          <w:sz w:val="20"/>
          <w:szCs w:val="20"/>
          <w:lang w:val="uk-UA"/>
        </w:rPr>
        <w:t xml:space="preserve"> </w:t>
      </w:r>
    </w:p>
    <w:p w14:paraId="5090ADA0" w14:textId="77777777" w:rsidR="0086147A" w:rsidRPr="00544329" w:rsidRDefault="0086147A" w:rsidP="0086147A">
      <w:pPr>
        <w:spacing w:after="0" w:line="276" w:lineRule="auto"/>
        <w:jc w:val="both"/>
        <w:rPr>
          <w:rFonts w:ascii="Times New Roman" w:hAnsi="Times New Roman" w:cs="Times New Roman"/>
          <w:sz w:val="24"/>
          <w:szCs w:val="24"/>
          <w:lang w:val="uk-UA"/>
        </w:rPr>
      </w:pPr>
    </w:p>
    <w:p w14:paraId="5961BB20" w14:textId="77777777" w:rsidR="0086147A" w:rsidRPr="00544329" w:rsidRDefault="0086147A" w:rsidP="0086147A">
      <w:pPr>
        <w:spacing w:after="0" w:line="276" w:lineRule="auto"/>
        <w:jc w:val="both"/>
        <w:rPr>
          <w:rFonts w:ascii="Times New Roman" w:hAnsi="Times New Roman" w:cs="Times New Roman"/>
          <w:sz w:val="24"/>
          <w:szCs w:val="24"/>
          <w:lang w:val="uk-UA"/>
        </w:rPr>
      </w:pPr>
    </w:p>
    <w:p w14:paraId="155498F6" w14:textId="77777777" w:rsidR="0086147A" w:rsidRPr="00544329" w:rsidRDefault="0086147A" w:rsidP="0086147A">
      <w:pPr>
        <w:spacing w:after="0" w:line="276" w:lineRule="auto"/>
        <w:jc w:val="both"/>
        <w:rPr>
          <w:rFonts w:ascii="Times New Roman" w:hAnsi="Times New Roman" w:cs="Times New Roman"/>
          <w:sz w:val="24"/>
          <w:szCs w:val="24"/>
          <w:lang w:val="uk-UA"/>
        </w:rPr>
      </w:pPr>
    </w:p>
    <w:p w14:paraId="697CE324" w14:textId="77777777" w:rsidR="0086147A" w:rsidRPr="00544329" w:rsidRDefault="0086147A" w:rsidP="0086147A">
      <w:pPr>
        <w:spacing w:after="0" w:line="360" w:lineRule="auto"/>
        <w:jc w:val="center"/>
        <w:rPr>
          <w:rFonts w:ascii="Times New Roman" w:eastAsia="Calibri" w:hAnsi="Times New Roman" w:cs="Times New Roman"/>
          <w:kern w:val="28"/>
          <w:sz w:val="28"/>
          <w:szCs w:val="28"/>
          <w:lang w:val="uk-UA"/>
        </w:rPr>
      </w:pPr>
      <w:r w:rsidRPr="00544329">
        <w:rPr>
          <w:rFonts w:ascii="Times New Roman" w:eastAsia="Calibri" w:hAnsi="Times New Roman" w:cs="Times New Roman"/>
          <w:kern w:val="28"/>
          <w:sz w:val="28"/>
          <w:szCs w:val="28"/>
          <w:lang w:val="uk-UA"/>
        </w:rPr>
        <w:t>Київ – 2024</w:t>
      </w:r>
    </w:p>
    <w:p w14:paraId="7722CABF" w14:textId="77777777" w:rsidR="0086147A" w:rsidRPr="00544329" w:rsidRDefault="0086147A" w:rsidP="0086147A">
      <w:pPr>
        <w:spacing w:after="0" w:line="276" w:lineRule="auto"/>
        <w:jc w:val="both"/>
        <w:rPr>
          <w:rFonts w:ascii="Times New Roman" w:hAnsi="Times New Roman" w:cs="Times New Roman"/>
          <w:sz w:val="24"/>
          <w:szCs w:val="24"/>
          <w:lang w:val="uk-UA"/>
        </w:rPr>
      </w:pPr>
      <w:r w:rsidRPr="00544329">
        <w:rPr>
          <w:rFonts w:ascii="Times New Roman" w:eastAsia="Calibri" w:hAnsi="Times New Roman" w:cs="Times New Roman"/>
          <w:kern w:val="28"/>
          <w:sz w:val="28"/>
          <w:szCs w:val="28"/>
          <w:lang w:val="uk-UA"/>
        </w:rPr>
        <w:br w:type="page"/>
      </w:r>
      <w:bookmarkEnd w:id="0"/>
    </w:p>
    <w:p w14:paraId="0CC8E618" w14:textId="77777777" w:rsidR="0086147A" w:rsidRPr="00544329" w:rsidRDefault="0086147A" w:rsidP="0086147A">
      <w:pPr>
        <w:spacing w:after="0" w:line="360" w:lineRule="auto"/>
        <w:jc w:val="center"/>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lastRenderedPageBreak/>
        <w:t>ЗМІСТ</w:t>
      </w:r>
    </w:p>
    <w:p w14:paraId="122FDEFE" w14:textId="77777777" w:rsidR="0086147A" w:rsidRPr="00544329" w:rsidRDefault="0086147A" w:rsidP="0086147A">
      <w:pPr>
        <w:spacing w:after="0" w:line="360" w:lineRule="auto"/>
        <w:rPr>
          <w:rFonts w:ascii="Times New Roman" w:eastAsia="Calibri" w:hAnsi="Times New Roman" w:cs="Times New Roman"/>
          <w:bCs/>
          <w:sz w:val="28"/>
          <w:szCs w:val="28"/>
          <w:lang w:val="uk-UA"/>
        </w:rPr>
      </w:pPr>
      <w:r w:rsidRPr="00544329">
        <w:rPr>
          <w:rFonts w:ascii="Times New Roman" w:eastAsia="Calibri" w:hAnsi="Times New Roman" w:cs="Times New Roman"/>
          <w:bCs/>
          <w:sz w:val="28"/>
          <w:szCs w:val="28"/>
          <w:lang w:val="uk-UA"/>
        </w:rPr>
        <w:t>ЗМІСТ……………………………………………………………………………...2</w:t>
      </w:r>
    </w:p>
    <w:p w14:paraId="518A798F" w14:textId="77777777" w:rsidR="0086147A" w:rsidRPr="00544329" w:rsidRDefault="0086147A" w:rsidP="0086147A">
      <w:pPr>
        <w:spacing w:after="0" w:line="360" w:lineRule="auto"/>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ВСТУП………………………………………………………………………….…3</w:t>
      </w:r>
    </w:p>
    <w:p w14:paraId="48664122" w14:textId="158D3930" w:rsidR="0086147A" w:rsidRPr="0077222C" w:rsidRDefault="0086147A" w:rsidP="0086147A">
      <w:pPr>
        <w:spacing w:after="0" w:line="360" w:lineRule="auto"/>
        <w:jc w:val="both"/>
        <w:rPr>
          <w:rFonts w:ascii="Times New Roman" w:eastAsia="Calibri" w:hAnsi="Times New Roman" w:cs="Times New Roman"/>
          <w:sz w:val="28"/>
          <w:szCs w:val="28"/>
        </w:rPr>
      </w:pPr>
      <w:bookmarkStart w:id="3" w:name="_Hlk179310112"/>
      <w:bookmarkStart w:id="4" w:name="_Hlk180753306"/>
      <w:r w:rsidRPr="00544329">
        <w:rPr>
          <w:rFonts w:ascii="Times New Roman" w:eastAsia="Calibri" w:hAnsi="Times New Roman" w:cs="Times New Roman"/>
          <w:sz w:val="28"/>
          <w:szCs w:val="28"/>
          <w:lang w:val="uk-UA"/>
        </w:rPr>
        <w:t xml:space="preserve">РОЗДІЛ 1. </w:t>
      </w:r>
      <w:bookmarkStart w:id="5" w:name="_Hlk151563523"/>
      <w:r w:rsidRPr="00544329">
        <w:rPr>
          <w:rFonts w:ascii="Times New Roman" w:eastAsia="Calibri" w:hAnsi="Times New Roman" w:cs="Times New Roman"/>
          <w:sz w:val="28"/>
          <w:szCs w:val="28"/>
          <w:lang w:val="uk-UA"/>
        </w:rPr>
        <w:t xml:space="preserve">ТЕОРЕТИЧНІ ОСНОВИ </w:t>
      </w:r>
      <w:bookmarkStart w:id="6" w:name="_Hlk179309062"/>
      <w:bookmarkEnd w:id="5"/>
      <w:r w:rsidRPr="0086147A">
        <w:rPr>
          <w:rFonts w:ascii="Times New Roman" w:hAnsi="Times New Roman" w:cs="Times New Roman"/>
          <w:sz w:val="28"/>
          <w:szCs w:val="28"/>
          <w:lang w:val="uk-UA"/>
        </w:rPr>
        <w:t>ФОРМУВАННЯ ЦИФРОВОЇ КУЛЬТУРИ СТУДЕНТІВ В ІНФОРМАЦІЙНО-ОСВІТНЬОМУ СЕРЕДОВИЩІ УНІВЕРСИТЕТУ</w:t>
      </w:r>
      <w:r w:rsidRPr="0077222C">
        <w:rPr>
          <w:rFonts w:ascii="Times New Roman" w:hAnsi="Times New Roman" w:cs="Times New Roman"/>
          <w:sz w:val="28"/>
          <w:szCs w:val="28"/>
          <w:lang w:val="uk-UA"/>
        </w:rPr>
        <w:t xml:space="preserve"> </w:t>
      </w:r>
      <w:bookmarkEnd w:id="6"/>
      <w:r w:rsidRPr="0077222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r w:rsidR="00190E0B">
        <w:rPr>
          <w:rFonts w:ascii="Times New Roman" w:eastAsia="Calibri" w:hAnsi="Times New Roman" w:cs="Times New Roman"/>
          <w:sz w:val="28"/>
          <w:szCs w:val="28"/>
          <w:lang w:val="uk-UA"/>
        </w:rPr>
        <w:t>…………………………………………</w:t>
      </w:r>
      <w:r w:rsidRPr="0077222C">
        <w:rPr>
          <w:rFonts w:ascii="Times New Roman" w:eastAsia="Calibri" w:hAnsi="Times New Roman" w:cs="Times New Roman"/>
          <w:sz w:val="28"/>
          <w:szCs w:val="28"/>
        </w:rPr>
        <w:t>8</w:t>
      </w:r>
    </w:p>
    <w:p w14:paraId="15DD9B8F" w14:textId="57B6B411" w:rsidR="0086147A" w:rsidRPr="0077222C" w:rsidRDefault="0086147A" w:rsidP="0086147A">
      <w:pPr>
        <w:spacing w:after="0" w:line="360" w:lineRule="auto"/>
        <w:jc w:val="both"/>
        <w:rPr>
          <w:rFonts w:ascii="Times New Roman" w:eastAsia="Calibri" w:hAnsi="Times New Roman" w:cs="Times New Roman"/>
          <w:sz w:val="28"/>
          <w:szCs w:val="28"/>
          <w:lang w:val="uk-UA"/>
        </w:rPr>
      </w:pPr>
      <w:bookmarkStart w:id="7" w:name="_Hlk151558882"/>
      <w:r w:rsidRPr="0077222C">
        <w:rPr>
          <w:rFonts w:ascii="Times New Roman" w:eastAsia="Calibri" w:hAnsi="Times New Roman" w:cs="Times New Roman"/>
          <w:sz w:val="28"/>
          <w:szCs w:val="28"/>
          <w:lang w:val="uk-UA"/>
        </w:rPr>
        <w:t xml:space="preserve">1.1. </w:t>
      </w:r>
      <w:bookmarkEnd w:id="3"/>
      <w:r w:rsidRPr="0086147A">
        <w:rPr>
          <w:rFonts w:ascii="Times New Roman" w:eastAsia="Calibri" w:hAnsi="Times New Roman" w:cs="Times New Roman"/>
          <w:sz w:val="28"/>
          <w:szCs w:val="28"/>
          <w:lang w:val="uk-UA"/>
        </w:rPr>
        <w:t xml:space="preserve">Цифрова культура студентів як феномен і педагогічне поняття </w:t>
      </w:r>
      <w:bookmarkEnd w:id="4"/>
      <w:r w:rsidR="00190E0B">
        <w:rPr>
          <w:rFonts w:ascii="Times New Roman" w:eastAsia="Calibri" w:hAnsi="Times New Roman" w:cs="Times New Roman"/>
          <w:sz w:val="28"/>
          <w:szCs w:val="28"/>
          <w:lang w:val="uk-UA"/>
        </w:rPr>
        <w:t>……..</w:t>
      </w:r>
      <w:r w:rsidRPr="0077222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8</w:t>
      </w:r>
    </w:p>
    <w:p w14:paraId="71A56722" w14:textId="453930C1" w:rsidR="0086147A" w:rsidRPr="0077222C" w:rsidRDefault="0086147A" w:rsidP="0086147A">
      <w:pPr>
        <w:spacing w:after="0" w:line="360" w:lineRule="auto"/>
        <w:jc w:val="both"/>
        <w:rPr>
          <w:rFonts w:ascii="Times New Roman" w:eastAsia="Calibri" w:hAnsi="Times New Roman" w:cs="Times New Roman"/>
          <w:sz w:val="28"/>
          <w:szCs w:val="28"/>
          <w:lang w:val="uk-UA"/>
        </w:rPr>
      </w:pPr>
      <w:r w:rsidRPr="0077222C">
        <w:rPr>
          <w:rFonts w:ascii="Times New Roman" w:eastAsia="Calibri" w:hAnsi="Times New Roman" w:cs="Times New Roman"/>
          <w:sz w:val="28"/>
          <w:szCs w:val="28"/>
          <w:lang w:val="uk-UA"/>
        </w:rPr>
        <w:t xml:space="preserve">1.2. </w:t>
      </w:r>
      <w:r>
        <w:rPr>
          <w:rFonts w:ascii="Times New Roman" w:eastAsia="Calibri" w:hAnsi="Times New Roman" w:cs="Times New Roman"/>
          <w:sz w:val="28"/>
          <w:szCs w:val="28"/>
          <w:lang w:val="uk-UA"/>
        </w:rPr>
        <w:t xml:space="preserve">Роль </w:t>
      </w:r>
      <w:r w:rsidRPr="0086147A">
        <w:rPr>
          <w:rFonts w:ascii="Times New Roman" w:eastAsia="Calibri" w:hAnsi="Times New Roman" w:cs="Times New Roman"/>
          <w:sz w:val="28"/>
          <w:szCs w:val="28"/>
          <w:lang w:val="uk-UA"/>
        </w:rPr>
        <w:t xml:space="preserve">інформаційно-освітнього середовища університету у формуванні цифрової культури студентів </w:t>
      </w:r>
      <w:r w:rsidRPr="0077222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r w:rsidR="00190E0B">
        <w:rPr>
          <w:rFonts w:ascii="Times New Roman" w:eastAsia="Calibri" w:hAnsi="Times New Roman" w:cs="Times New Roman"/>
          <w:sz w:val="28"/>
          <w:szCs w:val="28"/>
          <w:lang w:val="uk-UA"/>
        </w:rPr>
        <w:t>.............................21</w:t>
      </w:r>
    </w:p>
    <w:p w14:paraId="7172674E" w14:textId="7CC4C88F" w:rsidR="0086147A" w:rsidRPr="0077222C" w:rsidRDefault="0086147A" w:rsidP="0086147A">
      <w:pPr>
        <w:spacing w:after="0" w:line="360" w:lineRule="auto"/>
        <w:jc w:val="both"/>
        <w:rPr>
          <w:rFonts w:ascii="Times New Roman" w:eastAsia="Calibri" w:hAnsi="Times New Roman" w:cs="Times New Roman"/>
          <w:sz w:val="28"/>
          <w:szCs w:val="28"/>
          <w:lang w:val="uk-UA"/>
        </w:rPr>
      </w:pPr>
      <w:bookmarkStart w:id="8" w:name="_Hlk179559316"/>
      <w:bookmarkEnd w:id="7"/>
      <w:r w:rsidRPr="0077222C">
        <w:rPr>
          <w:rFonts w:ascii="Times New Roman" w:eastAsia="Calibri" w:hAnsi="Times New Roman" w:cs="Times New Roman"/>
          <w:sz w:val="28"/>
          <w:szCs w:val="28"/>
          <w:lang w:val="uk-UA"/>
        </w:rPr>
        <w:t xml:space="preserve">1.3.  </w:t>
      </w:r>
      <w:bookmarkEnd w:id="8"/>
      <w:r>
        <w:rPr>
          <w:rFonts w:ascii="Times New Roman" w:eastAsia="Calibri" w:hAnsi="Times New Roman" w:cs="Times New Roman"/>
          <w:sz w:val="28"/>
          <w:szCs w:val="28"/>
          <w:lang w:val="uk-UA"/>
        </w:rPr>
        <w:t>П</w:t>
      </w:r>
      <w:r w:rsidRPr="0086147A">
        <w:rPr>
          <w:rFonts w:ascii="Times New Roman" w:eastAsia="Calibri" w:hAnsi="Times New Roman" w:cs="Times New Roman"/>
          <w:sz w:val="28"/>
          <w:szCs w:val="28"/>
          <w:lang w:val="uk-UA"/>
        </w:rPr>
        <w:t xml:space="preserve">едагогічні умови формування цифрової культури студентів </w:t>
      </w:r>
      <w:r>
        <w:rPr>
          <w:rFonts w:ascii="Times New Roman" w:eastAsia="Calibri" w:hAnsi="Times New Roman" w:cs="Times New Roman"/>
          <w:sz w:val="28"/>
          <w:szCs w:val="28"/>
          <w:lang w:val="uk-UA"/>
        </w:rPr>
        <w:t>………</w:t>
      </w:r>
      <w:r w:rsidR="00190E0B">
        <w:rPr>
          <w:rFonts w:ascii="Times New Roman" w:eastAsia="Calibri" w:hAnsi="Times New Roman" w:cs="Times New Roman"/>
          <w:sz w:val="28"/>
          <w:szCs w:val="28"/>
          <w:lang w:val="uk-UA"/>
        </w:rPr>
        <w:t>….36</w:t>
      </w:r>
    </w:p>
    <w:p w14:paraId="7B237C66" w14:textId="7FDA6E95" w:rsidR="0086147A" w:rsidRPr="0077222C" w:rsidRDefault="0086147A" w:rsidP="0086147A">
      <w:pPr>
        <w:spacing w:after="0" w:line="360" w:lineRule="auto"/>
        <w:jc w:val="both"/>
        <w:rPr>
          <w:rFonts w:ascii="Times New Roman" w:eastAsia="Calibri" w:hAnsi="Times New Roman" w:cs="Times New Roman"/>
          <w:sz w:val="28"/>
          <w:szCs w:val="28"/>
          <w:lang w:val="uk-UA"/>
        </w:rPr>
      </w:pPr>
      <w:r w:rsidRPr="0077222C">
        <w:rPr>
          <w:rFonts w:ascii="Times New Roman" w:eastAsia="Calibri" w:hAnsi="Times New Roman" w:cs="Times New Roman"/>
          <w:sz w:val="28"/>
          <w:szCs w:val="28"/>
          <w:lang w:val="uk-UA"/>
        </w:rPr>
        <w:t>Висновки до першого розділу ………………………………………………….</w:t>
      </w:r>
      <w:r w:rsidR="00190E0B">
        <w:rPr>
          <w:rFonts w:ascii="Times New Roman" w:eastAsia="Calibri" w:hAnsi="Times New Roman" w:cs="Times New Roman"/>
          <w:sz w:val="28"/>
          <w:szCs w:val="28"/>
          <w:lang w:val="uk-UA"/>
        </w:rPr>
        <w:t>41</w:t>
      </w:r>
    </w:p>
    <w:p w14:paraId="1B685496" w14:textId="30E057E2" w:rsidR="0086147A" w:rsidRPr="0077222C" w:rsidRDefault="0086147A" w:rsidP="0086147A">
      <w:pPr>
        <w:spacing w:after="0" w:line="360" w:lineRule="auto"/>
        <w:jc w:val="both"/>
        <w:rPr>
          <w:rFonts w:ascii="Times New Roman" w:eastAsia="Calibri" w:hAnsi="Times New Roman" w:cs="Times New Roman"/>
          <w:sz w:val="28"/>
          <w:szCs w:val="28"/>
          <w:lang w:val="uk-UA"/>
        </w:rPr>
      </w:pPr>
      <w:bookmarkStart w:id="9" w:name="_Hlk152421143"/>
      <w:r w:rsidRPr="0077222C">
        <w:rPr>
          <w:rFonts w:ascii="Times New Roman" w:eastAsia="Calibri" w:hAnsi="Times New Roman" w:cs="Times New Roman"/>
          <w:sz w:val="28"/>
          <w:szCs w:val="28"/>
          <w:lang w:val="uk-UA"/>
        </w:rPr>
        <w:t xml:space="preserve">РОЗДІЛ 2. МЕТОДИЧНІ ЗАСАДИ </w:t>
      </w:r>
      <w:r w:rsidRPr="0086147A">
        <w:rPr>
          <w:rFonts w:ascii="Times New Roman" w:hAnsi="Times New Roman" w:cs="Times New Roman"/>
          <w:sz w:val="28"/>
          <w:szCs w:val="28"/>
          <w:lang w:val="uk-UA"/>
        </w:rPr>
        <w:t>ФОРМУВАННЯ ЦИФРОВОЇ КУЛЬТУРИ СТУДЕНТІВ В ІНФОРМАЦІЙНО-ОСВІТНЬОМУ СЕРЕДОВИЩІ УНІВЕРСИТЕТ</w:t>
      </w:r>
      <w:r>
        <w:rPr>
          <w:rFonts w:ascii="Times New Roman" w:hAnsi="Times New Roman" w:cs="Times New Roman"/>
          <w:sz w:val="28"/>
          <w:szCs w:val="28"/>
          <w:lang w:val="uk-UA"/>
        </w:rPr>
        <w:t>У</w:t>
      </w:r>
      <w:r w:rsidRPr="0077222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r w:rsidR="00190E0B">
        <w:rPr>
          <w:rFonts w:ascii="Times New Roman" w:eastAsia="Calibri" w:hAnsi="Times New Roman" w:cs="Times New Roman"/>
          <w:sz w:val="28"/>
          <w:szCs w:val="28"/>
          <w:lang w:val="uk-UA"/>
        </w:rPr>
        <w:t>………………………………………...43</w:t>
      </w:r>
    </w:p>
    <w:p w14:paraId="0C81B7F7" w14:textId="1884BEB6" w:rsidR="0086147A" w:rsidRPr="0077222C" w:rsidRDefault="0086147A" w:rsidP="0086147A">
      <w:pPr>
        <w:spacing w:after="0" w:line="360" w:lineRule="auto"/>
        <w:jc w:val="both"/>
        <w:rPr>
          <w:rFonts w:ascii="Times New Roman" w:eastAsia="Calibri" w:hAnsi="Times New Roman" w:cs="Times New Roman"/>
          <w:sz w:val="28"/>
          <w:szCs w:val="28"/>
          <w:lang w:val="uk-UA"/>
        </w:rPr>
      </w:pPr>
      <w:bookmarkStart w:id="10" w:name="_Hlk152336877"/>
      <w:r w:rsidRPr="0077222C">
        <w:rPr>
          <w:rFonts w:ascii="Times New Roman" w:eastAsia="Calibri" w:hAnsi="Times New Roman" w:cs="Times New Roman"/>
          <w:sz w:val="28"/>
          <w:szCs w:val="28"/>
          <w:lang w:val="uk-UA"/>
        </w:rPr>
        <w:t>2.1.</w:t>
      </w:r>
      <w:r w:rsidR="00F9233B">
        <w:rPr>
          <w:rFonts w:ascii="Times New Roman" w:eastAsia="Calibri" w:hAnsi="Times New Roman" w:cs="Times New Roman"/>
          <w:sz w:val="28"/>
          <w:szCs w:val="28"/>
          <w:lang w:val="uk-UA"/>
        </w:rPr>
        <w:t xml:space="preserve"> Критерії та</w:t>
      </w:r>
      <w:r w:rsidR="00614C11">
        <w:rPr>
          <w:rFonts w:ascii="Times New Roman" w:eastAsia="Calibri" w:hAnsi="Times New Roman" w:cs="Times New Roman"/>
          <w:sz w:val="28"/>
          <w:szCs w:val="28"/>
          <w:lang w:val="uk-UA"/>
        </w:rPr>
        <w:t xml:space="preserve"> рівні сформованості</w:t>
      </w:r>
      <w:r w:rsidR="00614C11" w:rsidRPr="00614C11">
        <w:rPr>
          <w:rFonts w:ascii="Times New Roman" w:eastAsia="Calibri" w:hAnsi="Times New Roman" w:cs="Times New Roman"/>
          <w:sz w:val="28"/>
          <w:szCs w:val="28"/>
          <w:lang w:val="uk-UA"/>
        </w:rPr>
        <w:t xml:space="preserve"> цифрової культури </w:t>
      </w:r>
      <w:r w:rsidR="00614C11">
        <w:rPr>
          <w:rFonts w:ascii="Times New Roman" w:eastAsia="Calibri" w:hAnsi="Times New Roman" w:cs="Times New Roman"/>
          <w:sz w:val="28"/>
          <w:szCs w:val="28"/>
          <w:lang w:val="uk-UA"/>
        </w:rPr>
        <w:t>здобувачів вищої освіти………………………………</w:t>
      </w:r>
      <w:r w:rsidR="00190E0B">
        <w:rPr>
          <w:rFonts w:ascii="Times New Roman" w:eastAsia="Calibri" w:hAnsi="Times New Roman" w:cs="Times New Roman"/>
          <w:sz w:val="28"/>
          <w:szCs w:val="28"/>
          <w:lang w:val="uk-UA"/>
        </w:rPr>
        <w:t>…………………………………………….43</w:t>
      </w:r>
    </w:p>
    <w:p w14:paraId="7E1677D8" w14:textId="465C4CCA" w:rsidR="0086147A" w:rsidRPr="00544329" w:rsidRDefault="0086147A" w:rsidP="0086147A">
      <w:pPr>
        <w:spacing w:after="0" w:line="360" w:lineRule="auto"/>
        <w:jc w:val="both"/>
        <w:rPr>
          <w:rFonts w:ascii="Times New Roman" w:eastAsia="Calibri" w:hAnsi="Times New Roman" w:cs="Times New Roman"/>
          <w:sz w:val="28"/>
          <w:szCs w:val="28"/>
          <w:lang w:val="uk-UA"/>
        </w:rPr>
      </w:pPr>
      <w:bookmarkStart w:id="11" w:name="_Hlk151827127"/>
      <w:bookmarkEnd w:id="9"/>
      <w:bookmarkEnd w:id="10"/>
      <w:r w:rsidRPr="00544329">
        <w:rPr>
          <w:rFonts w:ascii="Times New Roman" w:eastAsia="Calibri" w:hAnsi="Times New Roman" w:cs="Times New Roman"/>
          <w:sz w:val="28"/>
          <w:szCs w:val="28"/>
          <w:lang w:val="uk-UA"/>
        </w:rPr>
        <w:t>2.</w:t>
      </w:r>
      <w:r w:rsidR="00BB0C28">
        <w:rPr>
          <w:rFonts w:ascii="Times New Roman" w:eastAsia="Calibri" w:hAnsi="Times New Roman" w:cs="Times New Roman"/>
          <w:sz w:val="28"/>
          <w:szCs w:val="28"/>
          <w:lang w:val="uk-UA"/>
        </w:rPr>
        <w:t>2</w:t>
      </w:r>
      <w:r w:rsidRPr="00544329">
        <w:rPr>
          <w:rFonts w:ascii="Times New Roman" w:eastAsia="Calibri" w:hAnsi="Times New Roman" w:cs="Times New Roman"/>
          <w:sz w:val="28"/>
          <w:szCs w:val="28"/>
          <w:lang w:val="uk-UA"/>
        </w:rPr>
        <w:t xml:space="preserve">. </w:t>
      </w:r>
      <w:bookmarkEnd w:id="11"/>
      <w:r w:rsidR="00BB0C28">
        <w:rPr>
          <w:rFonts w:ascii="Times New Roman" w:eastAsia="Calibri" w:hAnsi="Times New Roman" w:cs="Times New Roman"/>
          <w:sz w:val="28"/>
          <w:szCs w:val="28"/>
          <w:lang w:val="uk-UA"/>
        </w:rPr>
        <w:t>Діагностика</w:t>
      </w:r>
      <w:r w:rsidR="00614C11">
        <w:rPr>
          <w:rFonts w:ascii="Times New Roman" w:eastAsia="Calibri" w:hAnsi="Times New Roman" w:cs="Times New Roman"/>
          <w:sz w:val="28"/>
          <w:szCs w:val="28"/>
          <w:lang w:val="uk-UA"/>
        </w:rPr>
        <w:t xml:space="preserve"> </w:t>
      </w:r>
      <w:r w:rsidR="00BB0C28">
        <w:rPr>
          <w:rFonts w:ascii="Times New Roman" w:eastAsia="Calibri" w:hAnsi="Times New Roman" w:cs="Times New Roman"/>
          <w:sz w:val="28"/>
          <w:szCs w:val="28"/>
          <w:lang w:val="uk-UA"/>
        </w:rPr>
        <w:t>с</w:t>
      </w:r>
      <w:r w:rsidR="00614C11" w:rsidRPr="00614C11">
        <w:rPr>
          <w:rFonts w:ascii="Times New Roman" w:eastAsia="Calibri" w:hAnsi="Times New Roman" w:cs="Times New Roman"/>
          <w:sz w:val="28"/>
          <w:szCs w:val="28"/>
          <w:lang w:val="uk-UA"/>
        </w:rPr>
        <w:t>форм</w:t>
      </w:r>
      <w:r w:rsidR="00BB0C28">
        <w:rPr>
          <w:rFonts w:ascii="Times New Roman" w:eastAsia="Calibri" w:hAnsi="Times New Roman" w:cs="Times New Roman"/>
          <w:sz w:val="28"/>
          <w:szCs w:val="28"/>
          <w:lang w:val="uk-UA"/>
        </w:rPr>
        <w:t>ованості</w:t>
      </w:r>
      <w:r w:rsidR="00614C11" w:rsidRPr="00614C11">
        <w:rPr>
          <w:rFonts w:ascii="Times New Roman" w:eastAsia="Calibri" w:hAnsi="Times New Roman" w:cs="Times New Roman"/>
          <w:sz w:val="28"/>
          <w:szCs w:val="28"/>
          <w:lang w:val="uk-UA"/>
        </w:rPr>
        <w:t xml:space="preserve"> цифрової культури студентів в інформаційно-освітньому середовищі університету</w:t>
      </w:r>
      <w:r w:rsidR="00614C11">
        <w:rPr>
          <w:rFonts w:ascii="Times New Roman" w:eastAsia="Calibri" w:hAnsi="Times New Roman" w:cs="Times New Roman"/>
          <w:sz w:val="28"/>
          <w:szCs w:val="28"/>
          <w:lang w:val="uk-UA"/>
        </w:rPr>
        <w:t xml:space="preserve"> </w:t>
      </w:r>
      <w:r w:rsidR="00AC3984">
        <w:rPr>
          <w:rFonts w:ascii="Times New Roman" w:eastAsia="Calibri" w:hAnsi="Times New Roman" w:cs="Times New Roman"/>
          <w:sz w:val="28"/>
          <w:szCs w:val="28"/>
          <w:lang w:val="uk-UA"/>
        </w:rPr>
        <w:t>…………………………………………</w:t>
      </w:r>
      <w:r w:rsidRPr="00544329">
        <w:rPr>
          <w:rFonts w:ascii="Times New Roman" w:eastAsia="Calibri" w:hAnsi="Times New Roman" w:cs="Times New Roman"/>
          <w:sz w:val="28"/>
          <w:szCs w:val="28"/>
          <w:lang w:val="uk-UA"/>
        </w:rPr>
        <w:t>..5</w:t>
      </w:r>
      <w:r w:rsidR="00AC3984">
        <w:rPr>
          <w:rFonts w:ascii="Times New Roman" w:eastAsia="Calibri" w:hAnsi="Times New Roman" w:cs="Times New Roman"/>
          <w:sz w:val="28"/>
          <w:szCs w:val="28"/>
          <w:lang w:val="uk-UA"/>
        </w:rPr>
        <w:t>9</w:t>
      </w:r>
    </w:p>
    <w:p w14:paraId="4B2BB986" w14:textId="61F4296A" w:rsidR="00555814" w:rsidRPr="00544329" w:rsidRDefault="00555814" w:rsidP="00555814">
      <w:pPr>
        <w:spacing w:after="0" w:line="360" w:lineRule="auto"/>
        <w:jc w:val="both"/>
        <w:rPr>
          <w:rFonts w:ascii="Times New Roman" w:eastAsia="Calibri" w:hAnsi="Times New Roman" w:cs="Times New Roman"/>
          <w:sz w:val="28"/>
          <w:szCs w:val="28"/>
          <w:lang w:val="uk-UA"/>
        </w:rPr>
      </w:pPr>
      <w:bookmarkStart w:id="12" w:name="_Hlk181298887"/>
      <w:r w:rsidRPr="00544329">
        <w:rPr>
          <w:rFonts w:ascii="Times New Roman" w:eastAsia="Calibri" w:hAnsi="Times New Roman" w:cs="Times New Roman"/>
          <w:sz w:val="28"/>
          <w:szCs w:val="28"/>
          <w:lang w:val="uk-UA"/>
        </w:rPr>
        <w:t>2.</w:t>
      </w:r>
      <w:r w:rsidR="00BB0C28">
        <w:rPr>
          <w:rFonts w:ascii="Times New Roman" w:eastAsia="Calibri" w:hAnsi="Times New Roman" w:cs="Times New Roman"/>
          <w:sz w:val="28"/>
          <w:szCs w:val="28"/>
          <w:lang w:val="uk-UA"/>
        </w:rPr>
        <w:t>3</w:t>
      </w:r>
      <w:r w:rsidRPr="00544329">
        <w:rPr>
          <w:rFonts w:ascii="Times New Roman" w:eastAsia="Calibri" w:hAnsi="Times New Roman" w:cs="Times New Roman"/>
          <w:sz w:val="28"/>
          <w:szCs w:val="28"/>
          <w:lang w:val="uk-UA"/>
        </w:rPr>
        <w:t xml:space="preserve">. </w:t>
      </w:r>
      <w:bookmarkEnd w:id="12"/>
      <w:r w:rsidR="00B877F7" w:rsidRPr="00B877F7">
        <w:rPr>
          <w:rFonts w:ascii="Times New Roman" w:eastAsia="Calibri" w:hAnsi="Times New Roman" w:cs="Times New Roman"/>
          <w:sz w:val="28"/>
          <w:szCs w:val="28"/>
          <w:lang w:val="uk-UA"/>
        </w:rPr>
        <w:t>Результати та рекомендації по вдосконаленню процес</w:t>
      </w:r>
      <w:r w:rsidR="00B877F7">
        <w:rPr>
          <w:rFonts w:ascii="Times New Roman" w:eastAsia="Calibri" w:hAnsi="Times New Roman" w:cs="Times New Roman"/>
          <w:sz w:val="28"/>
          <w:szCs w:val="28"/>
          <w:lang w:val="uk-UA"/>
        </w:rPr>
        <w:t>у</w:t>
      </w:r>
      <w:r w:rsidR="00B877F7" w:rsidRPr="00B877F7">
        <w:rPr>
          <w:rFonts w:ascii="Times New Roman" w:eastAsia="Calibri" w:hAnsi="Times New Roman" w:cs="Times New Roman"/>
          <w:sz w:val="28"/>
          <w:szCs w:val="28"/>
          <w:lang w:val="uk-UA"/>
        </w:rPr>
        <w:t xml:space="preserve"> формування цифрової культури студентів в інформаційно-освітньому середовищі університету</w:t>
      </w:r>
      <w:r w:rsidR="006F4F5A">
        <w:rPr>
          <w:rFonts w:ascii="Times New Roman" w:eastAsia="Calibri" w:hAnsi="Times New Roman" w:cs="Times New Roman"/>
          <w:sz w:val="28"/>
          <w:szCs w:val="28"/>
          <w:lang w:val="uk-UA"/>
        </w:rPr>
        <w:t xml:space="preserve"> </w:t>
      </w:r>
      <w:r w:rsidR="00B877F7" w:rsidRPr="00B877F7">
        <w:rPr>
          <w:rFonts w:ascii="Times New Roman" w:eastAsia="Calibri" w:hAnsi="Times New Roman" w:cs="Times New Roman"/>
          <w:sz w:val="28"/>
          <w:szCs w:val="28"/>
          <w:lang w:val="uk-UA"/>
        </w:rPr>
        <w:t>.</w:t>
      </w:r>
      <w:r w:rsidRPr="0054432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r w:rsidR="00AC3984">
        <w:rPr>
          <w:rFonts w:ascii="Times New Roman" w:eastAsia="Calibri" w:hAnsi="Times New Roman" w:cs="Times New Roman"/>
          <w:sz w:val="28"/>
          <w:szCs w:val="28"/>
          <w:lang w:val="uk-UA"/>
        </w:rPr>
        <w:t>………………………………………………68</w:t>
      </w:r>
    </w:p>
    <w:p w14:paraId="3F0085AA" w14:textId="3C14D737" w:rsidR="0086147A" w:rsidRPr="00544329" w:rsidRDefault="0086147A" w:rsidP="0086147A">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Висновки до другого розділу…………………………………………………...</w:t>
      </w:r>
      <w:r w:rsidR="00AC3984">
        <w:rPr>
          <w:rFonts w:ascii="Times New Roman" w:eastAsia="Calibri" w:hAnsi="Times New Roman" w:cs="Times New Roman"/>
          <w:sz w:val="28"/>
          <w:szCs w:val="28"/>
          <w:lang w:val="uk-UA"/>
        </w:rPr>
        <w:t>72</w:t>
      </w:r>
    </w:p>
    <w:p w14:paraId="1214AFB0" w14:textId="7A84668E" w:rsidR="0086147A" w:rsidRPr="00544329" w:rsidRDefault="0086147A" w:rsidP="0086147A">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ВИСНОВКИ …………………………………………………………………….</w:t>
      </w:r>
      <w:r w:rsidR="00AC3984">
        <w:rPr>
          <w:rFonts w:ascii="Times New Roman" w:eastAsia="Calibri" w:hAnsi="Times New Roman" w:cs="Times New Roman"/>
          <w:sz w:val="28"/>
          <w:szCs w:val="28"/>
          <w:lang w:val="uk-UA"/>
        </w:rPr>
        <w:t>73</w:t>
      </w:r>
      <w:r w:rsidRPr="00544329">
        <w:rPr>
          <w:rFonts w:ascii="Times New Roman" w:eastAsia="Calibri" w:hAnsi="Times New Roman" w:cs="Times New Roman"/>
          <w:sz w:val="28"/>
          <w:szCs w:val="28"/>
          <w:lang w:val="uk-UA"/>
        </w:rPr>
        <w:t xml:space="preserve"> </w:t>
      </w:r>
    </w:p>
    <w:p w14:paraId="3EA4C01D" w14:textId="1714E772" w:rsidR="0086147A" w:rsidRPr="00544329" w:rsidRDefault="0086147A" w:rsidP="0086147A">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СПИСОК ВИКОРИСТАНИХ ДЖЕРЕЛ ……………………………………...</w:t>
      </w:r>
      <w:r w:rsidR="00AC3984">
        <w:rPr>
          <w:rFonts w:ascii="Times New Roman" w:eastAsia="Calibri" w:hAnsi="Times New Roman" w:cs="Times New Roman"/>
          <w:sz w:val="28"/>
          <w:szCs w:val="28"/>
          <w:lang w:val="uk-UA"/>
        </w:rPr>
        <w:t>7</w:t>
      </w:r>
      <w:r>
        <w:rPr>
          <w:rFonts w:ascii="Times New Roman" w:eastAsia="Calibri" w:hAnsi="Times New Roman" w:cs="Times New Roman"/>
          <w:sz w:val="28"/>
          <w:szCs w:val="28"/>
          <w:lang w:val="uk-UA"/>
        </w:rPr>
        <w:t>6</w:t>
      </w:r>
      <w:r w:rsidRPr="00544329">
        <w:rPr>
          <w:rFonts w:ascii="Times New Roman" w:eastAsia="Calibri" w:hAnsi="Times New Roman" w:cs="Times New Roman"/>
          <w:sz w:val="28"/>
          <w:szCs w:val="28"/>
          <w:lang w:val="uk-UA"/>
        </w:rPr>
        <w:t xml:space="preserve"> </w:t>
      </w:r>
    </w:p>
    <w:p w14:paraId="516AF5D2" w14:textId="472981B4" w:rsidR="0086147A" w:rsidRDefault="0086147A" w:rsidP="0086147A">
      <w:pPr>
        <w:spacing w:after="0" w:line="360" w:lineRule="auto"/>
        <w:jc w:val="both"/>
        <w:rPr>
          <w:rFonts w:ascii="Times New Roman" w:eastAsia="Calibri" w:hAnsi="Times New Roman" w:cs="Times New Roman"/>
          <w:sz w:val="28"/>
          <w:szCs w:val="28"/>
          <w:lang w:val="uk-UA"/>
        </w:rPr>
      </w:pPr>
      <w:r w:rsidRPr="00544329">
        <w:rPr>
          <w:rFonts w:ascii="Times New Roman" w:eastAsia="Calibri" w:hAnsi="Times New Roman" w:cs="Times New Roman"/>
          <w:sz w:val="28"/>
          <w:szCs w:val="28"/>
          <w:lang w:val="uk-UA"/>
        </w:rPr>
        <w:t>ДОДАТКИ……………………………………………………………………….</w:t>
      </w:r>
      <w:r w:rsidR="00AC3984">
        <w:rPr>
          <w:rFonts w:ascii="Times New Roman" w:eastAsia="Calibri" w:hAnsi="Times New Roman" w:cs="Times New Roman"/>
          <w:sz w:val="28"/>
          <w:szCs w:val="28"/>
          <w:lang w:val="uk-UA"/>
        </w:rPr>
        <w:t>84</w:t>
      </w:r>
    </w:p>
    <w:p w14:paraId="63DBA6FF" w14:textId="77777777" w:rsidR="00614C11" w:rsidRDefault="00614C11" w:rsidP="0086147A">
      <w:pPr>
        <w:spacing w:after="0" w:line="360" w:lineRule="auto"/>
        <w:jc w:val="both"/>
        <w:rPr>
          <w:rFonts w:ascii="Times New Roman" w:eastAsia="Calibri" w:hAnsi="Times New Roman" w:cs="Times New Roman"/>
          <w:sz w:val="28"/>
          <w:szCs w:val="28"/>
          <w:lang w:val="uk-UA"/>
        </w:rPr>
      </w:pPr>
    </w:p>
    <w:p w14:paraId="7EBB6136" w14:textId="758D3EA3" w:rsidR="00614C11" w:rsidRDefault="00614C11">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14:paraId="46A8F451" w14:textId="63B0BD41" w:rsidR="00614C11" w:rsidRDefault="00614C11" w:rsidP="00614C11">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ВСТУП</w:t>
      </w:r>
    </w:p>
    <w:p w14:paraId="12CDBF83" w14:textId="77777777" w:rsidR="00614C11" w:rsidRDefault="00614C11" w:rsidP="00614C11">
      <w:pPr>
        <w:spacing w:after="0" w:line="360" w:lineRule="auto"/>
        <w:jc w:val="center"/>
        <w:rPr>
          <w:rFonts w:ascii="Times New Roman" w:eastAsia="Calibri" w:hAnsi="Times New Roman" w:cs="Times New Roman"/>
          <w:sz w:val="28"/>
          <w:szCs w:val="28"/>
          <w:lang w:val="uk-UA"/>
        </w:rPr>
      </w:pPr>
    </w:p>
    <w:p w14:paraId="52B0D6E2" w14:textId="77777777"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bookmarkStart w:id="13" w:name="_Hlk185524306"/>
      <w:r w:rsidRPr="00614C11">
        <w:rPr>
          <w:rFonts w:ascii="Times New Roman" w:eastAsia="Calibri" w:hAnsi="Times New Roman" w:cs="Times New Roman"/>
          <w:sz w:val="28"/>
          <w:szCs w:val="28"/>
          <w:lang w:val="uk-UA"/>
        </w:rPr>
        <w:t>У сучасному світі технології, засновані на використанні інформації у цифровій формі, активно застосовуються у всіх сферах соціальної, професійної та побутової життєдіяльності людини. Відповідно до цієї тенденції відбувається цифрова трансформація ринку праці, сфери культури, освіти тощо.</w:t>
      </w:r>
    </w:p>
    <w:p w14:paraId="0EC7B49F" w14:textId="1E69B027" w:rsidR="00614C11" w:rsidRPr="00614C11" w:rsidRDefault="00614C11" w:rsidP="00BE259B">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Можна стверджувати, що </w:t>
      </w:r>
      <w:proofErr w:type="spellStart"/>
      <w:r w:rsidRPr="00614C11">
        <w:rPr>
          <w:rFonts w:ascii="Times New Roman" w:eastAsia="Calibri" w:hAnsi="Times New Roman" w:cs="Times New Roman"/>
          <w:sz w:val="28"/>
          <w:szCs w:val="28"/>
          <w:lang w:val="uk-UA"/>
        </w:rPr>
        <w:t>цифровізація</w:t>
      </w:r>
      <w:proofErr w:type="spellEnd"/>
      <w:r w:rsidRPr="00614C11">
        <w:rPr>
          <w:rFonts w:ascii="Times New Roman" w:eastAsia="Calibri" w:hAnsi="Times New Roman" w:cs="Times New Roman"/>
          <w:sz w:val="28"/>
          <w:szCs w:val="28"/>
          <w:lang w:val="uk-UA"/>
        </w:rPr>
        <w:t xml:space="preserve"> істотно впливає на успіх економіки та соціальної сфери </w:t>
      </w:r>
      <w:r w:rsidR="00BE259B">
        <w:rPr>
          <w:rFonts w:ascii="Times New Roman" w:eastAsia="Calibri" w:hAnsi="Times New Roman" w:cs="Times New Roman"/>
          <w:sz w:val="28"/>
          <w:szCs w:val="28"/>
          <w:lang w:val="uk-UA"/>
        </w:rPr>
        <w:t>України</w:t>
      </w:r>
      <w:r w:rsidRPr="00614C11">
        <w:rPr>
          <w:rFonts w:ascii="Times New Roman" w:eastAsia="Calibri" w:hAnsi="Times New Roman" w:cs="Times New Roman"/>
          <w:sz w:val="28"/>
          <w:szCs w:val="28"/>
          <w:lang w:val="uk-UA"/>
        </w:rPr>
        <w:t xml:space="preserve">. </w:t>
      </w:r>
    </w:p>
    <w:p w14:paraId="1E6903D1" w14:textId="1D8E4BE1"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Водночас існує низка проблем, які потребують вирішення: слабка розвиненість інформаційної інфраструктури, </w:t>
      </w:r>
      <w:proofErr w:type="spellStart"/>
      <w:r w:rsidRPr="00614C11">
        <w:rPr>
          <w:rFonts w:ascii="Times New Roman" w:eastAsia="Calibri" w:hAnsi="Times New Roman" w:cs="Times New Roman"/>
          <w:sz w:val="28"/>
          <w:szCs w:val="28"/>
          <w:lang w:val="uk-UA"/>
        </w:rPr>
        <w:t>несформованість</w:t>
      </w:r>
      <w:proofErr w:type="spellEnd"/>
      <w:r w:rsidRPr="00614C11">
        <w:rPr>
          <w:rFonts w:ascii="Times New Roman" w:eastAsia="Calibri" w:hAnsi="Times New Roman" w:cs="Times New Roman"/>
          <w:sz w:val="28"/>
          <w:szCs w:val="28"/>
          <w:lang w:val="uk-UA"/>
        </w:rPr>
        <w:t xml:space="preserve"> цифрової грамотності у значної частини населення, недостатня кількість кваліфікованих спеціалістів для підтримки та розвитку цифрової економіки. Відповідні державні пріоритети та завдання для вирішення цих проблем сформульовані у такому нормативно-правовому документі, як </w:t>
      </w:r>
      <w:r w:rsidR="00BE259B">
        <w:rPr>
          <w:rFonts w:ascii="Times New Roman" w:eastAsia="Calibri" w:hAnsi="Times New Roman" w:cs="Times New Roman"/>
          <w:sz w:val="28"/>
          <w:szCs w:val="28"/>
          <w:lang w:val="uk-UA"/>
        </w:rPr>
        <w:t>«</w:t>
      </w:r>
      <w:r w:rsidRPr="00614C11">
        <w:rPr>
          <w:rFonts w:ascii="Times New Roman" w:eastAsia="Calibri" w:hAnsi="Times New Roman" w:cs="Times New Roman"/>
          <w:sz w:val="28"/>
          <w:szCs w:val="28"/>
          <w:lang w:val="uk-UA"/>
        </w:rPr>
        <w:t xml:space="preserve">Стратегія розвитку інформаційного суспільства в </w:t>
      </w:r>
      <w:r w:rsidR="00BE259B">
        <w:rPr>
          <w:rFonts w:ascii="Times New Roman" w:eastAsia="Calibri" w:hAnsi="Times New Roman" w:cs="Times New Roman"/>
          <w:sz w:val="28"/>
          <w:szCs w:val="28"/>
          <w:lang w:val="uk-UA"/>
        </w:rPr>
        <w:t>Україні»</w:t>
      </w:r>
      <w:r w:rsidRPr="00614C11">
        <w:rPr>
          <w:rFonts w:ascii="Times New Roman" w:eastAsia="Calibri" w:hAnsi="Times New Roman" w:cs="Times New Roman"/>
          <w:sz w:val="28"/>
          <w:szCs w:val="28"/>
          <w:lang w:val="uk-UA"/>
        </w:rPr>
        <w:t xml:space="preserve">. Стає очевидно, що для ефективного використання переваг </w:t>
      </w:r>
      <w:proofErr w:type="spellStart"/>
      <w:r w:rsidRPr="00614C11">
        <w:rPr>
          <w:rFonts w:ascii="Times New Roman" w:eastAsia="Calibri" w:hAnsi="Times New Roman" w:cs="Times New Roman"/>
          <w:sz w:val="28"/>
          <w:szCs w:val="28"/>
          <w:lang w:val="uk-UA"/>
        </w:rPr>
        <w:t>цифровізації</w:t>
      </w:r>
      <w:proofErr w:type="spellEnd"/>
      <w:r w:rsidRPr="00614C11">
        <w:rPr>
          <w:rFonts w:ascii="Times New Roman" w:eastAsia="Calibri" w:hAnsi="Times New Roman" w:cs="Times New Roman"/>
          <w:sz w:val="28"/>
          <w:szCs w:val="28"/>
          <w:lang w:val="uk-UA"/>
        </w:rPr>
        <w:t xml:space="preserve"> сучасна людина має бути здатною до застосування електронних ресурсів та активної взаємодії у новому технологічному середовищі.</w:t>
      </w:r>
    </w:p>
    <w:p w14:paraId="3DC42A6A" w14:textId="77777777"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У світлі позитивних тенденцій та існуючих проблем особливу увагу слід приділити підготовці випускників університетів. Від впевненого та грамотного застосування ними інформаційних компетенцій у професійній діяльності залежить успіх </w:t>
      </w:r>
      <w:proofErr w:type="spellStart"/>
      <w:r w:rsidRPr="00614C11">
        <w:rPr>
          <w:rFonts w:ascii="Times New Roman" w:eastAsia="Calibri" w:hAnsi="Times New Roman" w:cs="Times New Roman"/>
          <w:sz w:val="28"/>
          <w:szCs w:val="28"/>
          <w:lang w:val="uk-UA"/>
        </w:rPr>
        <w:t>цифровізації</w:t>
      </w:r>
      <w:proofErr w:type="spellEnd"/>
      <w:r w:rsidRPr="00614C11">
        <w:rPr>
          <w:rFonts w:ascii="Times New Roman" w:eastAsia="Calibri" w:hAnsi="Times New Roman" w:cs="Times New Roman"/>
          <w:sz w:val="28"/>
          <w:szCs w:val="28"/>
          <w:lang w:val="uk-UA"/>
        </w:rPr>
        <w:t xml:space="preserve"> економіки та соціальної сфери, підвищення якості життя людини.</w:t>
      </w:r>
    </w:p>
    <w:p w14:paraId="66D5D787" w14:textId="2BCF60EB"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 Варто зазначити, що державні стандарти вищої освіти загалом орієнтують університети на формування у майбутніх </w:t>
      </w:r>
      <w:r w:rsidR="00BE259B">
        <w:rPr>
          <w:rFonts w:ascii="Times New Roman" w:eastAsia="Calibri" w:hAnsi="Times New Roman" w:cs="Times New Roman"/>
          <w:sz w:val="28"/>
          <w:szCs w:val="28"/>
          <w:lang w:val="uk-UA"/>
        </w:rPr>
        <w:t>спеціалісті</w:t>
      </w:r>
      <w:r w:rsidRPr="00614C11">
        <w:rPr>
          <w:rFonts w:ascii="Times New Roman" w:eastAsia="Calibri" w:hAnsi="Times New Roman" w:cs="Times New Roman"/>
          <w:sz w:val="28"/>
          <w:szCs w:val="28"/>
          <w:lang w:val="uk-UA"/>
        </w:rPr>
        <w:t xml:space="preserve">в інформаційно-комунікативних компетенцій, оскільки вони необхідні фахівцеві будь-якого профілю. Однак результати проведених досліджень показують наявність споживчого ставлення студентів та молодих спеціалістів до інформації, переважання репродуктивного характеру здійснення </w:t>
      </w:r>
      <w:r w:rsidRPr="00614C11">
        <w:rPr>
          <w:rFonts w:ascii="Times New Roman" w:eastAsia="Calibri" w:hAnsi="Times New Roman" w:cs="Times New Roman"/>
          <w:sz w:val="28"/>
          <w:szCs w:val="28"/>
          <w:lang w:val="uk-UA"/>
        </w:rPr>
        <w:lastRenderedPageBreak/>
        <w:t>інформаційних процесів, недостатню увагу до етичних аспектів взаємодії у цифровому середовищі. Це зумовлено недостатнім рівнем цифрового світогляду та знання про можливості інформаційних ресурсів. Також спостерігається слабке володіння вміннями пошуку, аналізу та синтезу цифрових даних та трансформації їх у знання.</w:t>
      </w:r>
    </w:p>
    <w:p w14:paraId="34BA41CA" w14:textId="36145A08"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Отже, майбутніх спеціалістів важливо навчати не просто навичкам роботи в цифровому середовищі, а й формувати у них цифрову культуру, необхідну для підвищення якості їхньої майбутньої професійної діяльності. Випускник університету має розбиратися у провідних тенденціях цифрової трансформації економіки та культури суспільства; володіти продуктивними інформаційно-комунікативними технологіями для навчання та вибудовування освітньої траєкторії;  враховувати  морально-етичні принципи та усвідомлювати соціальну відповідальність в інформаційних процесах та комунікації; бути здатним до пошуку, критичного аналізу, об'єктивного використання та творчого перетворення </w:t>
      </w:r>
      <w:proofErr w:type="spellStart"/>
      <w:r w:rsidRPr="00614C11">
        <w:rPr>
          <w:rFonts w:ascii="Times New Roman" w:eastAsia="Calibri" w:hAnsi="Times New Roman" w:cs="Times New Roman"/>
          <w:sz w:val="28"/>
          <w:szCs w:val="28"/>
          <w:lang w:val="uk-UA"/>
        </w:rPr>
        <w:t>професійно</w:t>
      </w:r>
      <w:proofErr w:type="spellEnd"/>
      <w:r w:rsidRPr="00614C11">
        <w:rPr>
          <w:rFonts w:ascii="Times New Roman" w:eastAsia="Calibri" w:hAnsi="Times New Roman" w:cs="Times New Roman"/>
          <w:sz w:val="28"/>
          <w:szCs w:val="28"/>
          <w:lang w:val="uk-UA"/>
        </w:rPr>
        <w:t xml:space="preserve">-значущої інформації. У цьому випадку майбутній </w:t>
      </w:r>
      <w:r w:rsidR="00BE259B">
        <w:rPr>
          <w:rFonts w:ascii="Times New Roman" w:eastAsia="Calibri" w:hAnsi="Times New Roman" w:cs="Times New Roman"/>
          <w:sz w:val="28"/>
          <w:szCs w:val="28"/>
          <w:lang w:val="uk-UA"/>
        </w:rPr>
        <w:t>випускник закладу вищої освіти</w:t>
      </w:r>
      <w:r w:rsidRPr="00614C11">
        <w:rPr>
          <w:rFonts w:ascii="Times New Roman" w:eastAsia="Calibri" w:hAnsi="Times New Roman" w:cs="Times New Roman"/>
          <w:sz w:val="28"/>
          <w:szCs w:val="28"/>
          <w:lang w:val="uk-UA"/>
        </w:rPr>
        <w:t xml:space="preserve">, який має цифрову культуру, зможе стати конкурентним фахівцем на ринку праці в умовах розвитку цифрової економіки. У зв'язку з цим актуалізується проблема вивчення цифрової культури як особистісної та </w:t>
      </w:r>
      <w:proofErr w:type="spellStart"/>
      <w:r w:rsidRPr="00614C11">
        <w:rPr>
          <w:rFonts w:ascii="Times New Roman" w:eastAsia="Calibri" w:hAnsi="Times New Roman" w:cs="Times New Roman"/>
          <w:sz w:val="28"/>
          <w:szCs w:val="28"/>
          <w:lang w:val="uk-UA"/>
        </w:rPr>
        <w:t>професійно</w:t>
      </w:r>
      <w:proofErr w:type="spellEnd"/>
      <w:r w:rsidRPr="00614C11">
        <w:rPr>
          <w:rFonts w:ascii="Times New Roman" w:eastAsia="Calibri" w:hAnsi="Times New Roman" w:cs="Times New Roman"/>
          <w:sz w:val="28"/>
          <w:szCs w:val="28"/>
          <w:lang w:val="uk-UA"/>
        </w:rPr>
        <w:t>-орієнтованої якості студентів.</w:t>
      </w:r>
    </w:p>
    <w:p w14:paraId="76BD9B79" w14:textId="74649514"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 Крім того, варто відзначити, що можливості та темпи </w:t>
      </w:r>
      <w:proofErr w:type="spellStart"/>
      <w:r w:rsidRPr="00614C11">
        <w:rPr>
          <w:rFonts w:ascii="Times New Roman" w:eastAsia="Calibri" w:hAnsi="Times New Roman" w:cs="Times New Roman"/>
          <w:sz w:val="28"/>
          <w:szCs w:val="28"/>
          <w:lang w:val="uk-UA"/>
        </w:rPr>
        <w:t>цифровізації</w:t>
      </w:r>
      <w:proofErr w:type="spellEnd"/>
      <w:r w:rsidRPr="00614C11">
        <w:rPr>
          <w:rFonts w:ascii="Times New Roman" w:eastAsia="Calibri" w:hAnsi="Times New Roman" w:cs="Times New Roman"/>
          <w:sz w:val="28"/>
          <w:szCs w:val="28"/>
          <w:lang w:val="uk-UA"/>
        </w:rPr>
        <w:t xml:space="preserve"> часто випереджають навички користувачів щодо їх освоєння. У сфері вищої освіти вже відбуваються кардинальні зміни: розвиваються онлайн-технології та форми дистанційного навчання стають частиною навчального процесу в університетах; розширюються можливості відкритого доступу до наукових та професійних бібліотек та баз даних; формується електронне утворювальне середовище. Це зумовлює необхідність осмислення та систематизації нових  можливостей  інформаційно-освітнього середовища </w:t>
      </w:r>
      <w:r w:rsidR="00BE259B">
        <w:rPr>
          <w:rFonts w:ascii="Times New Roman" w:eastAsia="Calibri" w:hAnsi="Times New Roman" w:cs="Times New Roman"/>
          <w:sz w:val="28"/>
          <w:szCs w:val="28"/>
          <w:lang w:val="uk-UA"/>
        </w:rPr>
        <w:t>ЗВО</w:t>
      </w:r>
      <w:r w:rsidRPr="00614C11">
        <w:rPr>
          <w:rFonts w:ascii="Times New Roman" w:eastAsia="Calibri" w:hAnsi="Times New Roman" w:cs="Times New Roman"/>
          <w:sz w:val="28"/>
          <w:szCs w:val="28"/>
          <w:lang w:val="uk-UA"/>
        </w:rPr>
        <w:t xml:space="preserve"> для формування цифрової культури. В аспекті досліджуваної проблематики стає актуальним вивчення способів підтримки </w:t>
      </w:r>
      <w:proofErr w:type="spellStart"/>
      <w:r w:rsidRPr="00614C11">
        <w:rPr>
          <w:rFonts w:ascii="Times New Roman" w:eastAsia="Calibri" w:hAnsi="Times New Roman" w:cs="Times New Roman"/>
          <w:sz w:val="28"/>
          <w:szCs w:val="28"/>
          <w:lang w:val="uk-UA"/>
        </w:rPr>
        <w:t>ціннісно</w:t>
      </w:r>
      <w:proofErr w:type="spellEnd"/>
      <w:r w:rsidRPr="00614C11">
        <w:rPr>
          <w:rFonts w:ascii="Times New Roman" w:eastAsia="Calibri" w:hAnsi="Times New Roman" w:cs="Times New Roman"/>
          <w:sz w:val="28"/>
          <w:szCs w:val="28"/>
          <w:lang w:val="uk-UA"/>
        </w:rPr>
        <w:t xml:space="preserve">-орієнтованої професійної освіти, </w:t>
      </w:r>
      <w:r w:rsidRPr="00614C11">
        <w:rPr>
          <w:rFonts w:ascii="Times New Roman" w:eastAsia="Calibri" w:hAnsi="Times New Roman" w:cs="Times New Roman"/>
          <w:sz w:val="28"/>
          <w:szCs w:val="28"/>
          <w:lang w:val="uk-UA"/>
        </w:rPr>
        <w:lastRenderedPageBreak/>
        <w:t xml:space="preserve">виявлення способів підвищення інтересу та мотивації до вивчення </w:t>
      </w:r>
      <w:proofErr w:type="spellStart"/>
      <w:r w:rsidRPr="00614C11">
        <w:rPr>
          <w:rFonts w:ascii="Times New Roman" w:eastAsia="Calibri" w:hAnsi="Times New Roman" w:cs="Times New Roman"/>
          <w:sz w:val="28"/>
          <w:szCs w:val="28"/>
          <w:lang w:val="uk-UA"/>
        </w:rPr>
        <w:t>професійно</w:t>
      </w:r>
      <w:proofErr w:type="spellEnd"/>
      <w:r w:rsidRPr="00614C11">
        <w:rPr>
          <w:rFonts w:ascii="Times New Roman" w:eastAsia="Calibri" w:hAnsi="Times New Roman" w:cs="Times New Roman"/>
          <w:sz w:val="28"/>
          <w:szCs w:val="28"/>
          <w:lang w:val="uk-UA"/>
        </w:rPr>
        <w:t>-орієнтованих елементів цифрового середовища, педагогічне обґрунтування включення інформаційних ресурсів в освітній процес, опрацювання етичних аспектів електронного навчання, розробка відповідного методичного забезпечення тощо.</w:t>
      </w:r>
    </w:p>
    <w:p w14:paraId="63026565" w14:textId="51B81AC6"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Ці підстави дозволяють стверджувати, що в сучасній педагогічній науці існує соціально-значуще завдання, пов'язане з осмисленням, розробкою та апробацією педагогічної системи формування цифрової культури студентів в інформаційно-освітньому середовищі університету.</w:t>
      </w:r>
    </w:p>
    <w:bookmarkEnd w:id="13"/>
    <w:p w14:paraId="6DF8B805" w14:textId="67851CB7" w:rsidR="00614C11" w:rsidRPr="005C76F5" w:rsidRDefault="00614C11" w:rsidP="005C76F5">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У науковій літературі представлені дослідження, які висвітлюють основи </w:t>
      </w:r>
      <w:proofErr w:type="spellStart"/>
      <w:r w:rsidRPr="00614C11">
        <w:rPr>
          <w:rFonts w:ascii="Times New Roman" w:eastAsia="Calibri" w:hAnsi="Times New Roman" w:cs="Times New Roman"/>
          <w:sz w:val="28"/>
          <w:szCs w:val="28"/>
          <w:lang w:val="uk-UA"/>
        </w:rPr>
        <w:t>цифровізації</w:t>
      </w:r>
      <w:proofErr w:type="spellEnd"/>
      <w:r w:rsidRPr="00614C11">
        <w:rPr>
          <w:rFonts w:ascii="Times New Roman" w:eastAsia="Calibri" w:hAnsi="Times New Roman" w:cs="Times New Roman"/>
          <w:sz w:val="28"/>
          <w:szCs w:val="28"/>
          <w:lang w:val="uk-UA"/>
        </w:rPr>
        <w:t xml:space="preserve"> </w:t>
      </w:r>
      <w:r w:rsidRPr="005C76F5">
        <w:rPr>
          <w:rFonts w:ascii="Times New Roman" w:eastAsia="Calibri" w:hAnsi="Times New Roman" w:cs="Times New Roman"/>
          <w:sz w:val="28"/>
          <w:szCs w:val="28"/>
          <w:lang w:val="uk-UA"/>
        </w:rPr>
        <w:t xml:space="preserve">освіти та формування деяких аспектів цифрової культури особистості. У комплексних дослідженнях </w:t>
      </w:r>
      <w:r w:rsidR="005C76F5" w:rsidRPr="005C76F5">
        <w:rPr>
          <w:rFonts w:ascii="Times New Roman" w:eastAsia="Calibri" w:hAnsi="Times New Roman" w:cs="Times New Roman"/>
          <w:sz w:val="28"/>
          <w:szCs w:val="28"/>
          <w:lang w:val="uk-UA"/>
        </w:rPr>
        <w:t xml:space="preserve">Н. </w:t>
      </w:r>
      <w:proofErr w:type="spellStart"/>
      <w:r w:rsidR="005C76F5" w:rsidRPr="005C76F5">
        <w:rPr>
          <w:rFonts w:ascii="Times New Roman" w:eastAsia="Calibri" w:hAnsi="Times New Roman" w:cs="Times New Roman"/>
          <w:sz w:val="28"/>
          <w:szCs w:val="28"/>
          <w:lang w:val="uk-UA"/>
        </w:rPr>
        <w:t>Бабовал</w:t>
      </w:r>
      <w:proofErr w:type="spellEnd"/>
      <w:r w:rsidR="005C76F5" w:rsidRPr="005C76F5">
        <w:rPr>
          <w:rFonts w:ascii="Times New Roman" w:eastAsia="Calibri" w:hAnsi="Times New Roman" w:cs="Times New Roman"/>
          <w:sz w:val="28"/>
          <w:szCs w:val="28"/>
          <w:lang w:val="uk-UA"/>
        </w:rPr>
        <w:t xml:space="preserve">, Н. </w:t>
      </w:r>
      <w:proofErr w:type="spellStart"/>
      <w:r w:rsidR="005C76F5" w:rsidRPr="005C76F5">
        <w:rPr>
          <w:rFonts w:ascii="Times New Roman" w:eastAsia="Calibri" w:hAnsi="Times New Roman" w:cs="Times New Roman"/>
          <w:sz w:val="28"/>
          <w:szCs w:val="28"/>
          <w:lang w:val="uk-UA"/>
        </w:rPr>
        <w:t>Бахмат</w:t>
      </w:r>
      <w:proofErr w:type="spellEnd"/>
      <w:r w:rsidR="005C76F5" w:rsidRPr="005C76F5">
        <w:rPr>
          <w:rFonts w:ascii="Times New Roman" w:eastAsia="Calibri" w:hAnsi="Times New Roman" w:cs="Times New Roman"/>
          <w:sz w:val="28"/>
          <w:szCs w:val="28"/>
          <w:lang w:val="uk-UA"/>
        </w:rPr>
        <w:t xml:space="preserve">, І. </w:t>
      </w:r>
      <w:proofErr w:type="spellStart"/>
      <w:r w:rsidR="005C76F5" w:rsidRPr="005C76F5">
        <w:rPr>
          <w:rFonts w:ascii="Times New Roman" w:eastAsia="Calibri" w:hAnsi="Times New Roman" w:cs="Times New Roman"/>
          <w:sz w:val="28"/>
          <w:szCs w:val="28"/>
          <w:lang w:val="uk-UA"/>
        </w:rPr>
        <w:t>Воротникової</w:t>
      </w:r>
      <w:proofErr w:type="spellEnd"/>
      <w:r w:rsidR="005C76F5" w:rsidRPr="005C76F5">
        <w:rPr>
          <w:rFonts w:ascii="Times New Roman" w:eastAsia="Calibri" w:hAnsi="Times New Roman" w:cs="Times New Roman"/>
          <w:sz w:val="28"/>
          <w:szCs w:val="28"/>
          <w:lang w:val="uk-UA"/>
        </w:rPr>
        <w:t xml:space="preserve">, Т. Григоренко, Г. </w:t>
      </w:r>
      <w:proofErr w:type="spellStart"/>
      <w:r w:rsidR="005C76F5" w:rsidRPr="005C76F5">
        <w:rPr>
          <w:rFonts w:ascii="Times New Roman" w:eastAsia="Calibri" w:hAnsi="Times New Roman" w:cs="Times New Roman"/>
          <w:sz w:val="28"/>
          <w:szCs w:val="28"/>
          <w:lang w:val="uk-UA"/>
        </w:rPr>
        <w:t>Дегтярьової</w:t>
      </w:r>
      <w:proofErr w:type="spellEnd"/>
      <w:r w:rsidR="005C76F5" w:rsidRPr="005C76F5">
        <w:rPr>
          <w:rFonts w:ascii="Times New Roman" w:eastAsia="Calibri" w:hAnsi="Times New Roman" w:cs="Times New Roman"/>
          <w:sz w:val="28"/>
          <w:szCs w:val="28"/>
          <w:lang w:val="uk-UA"/>
        </w:rPr>
        <w:t xml:space="preserve">, О. </w:t>
      </w:r>
      <w:proofErr w:type="spellStart"/>
      <w:r w:rsidR="005C76F5" w:rsidRPr="005C76F5">
        <w:rPr>
          <w:rFonts w:ascii="Times New Roman" w:eastAsia="Calibri" w:hAnsi="Times New Roman" w:cs="Times New Roman"/>
          <w:sz w:val="28"/>
          <w:szCs w:val="28"/>
          <w:lang w:val="uk-UA"/>
        </w:rPr>
        <w:t>Жерновникової</w:t>
      </w:r>
      <w:proofErr w:type="spellEnd"/>
      <w:r w:rsidR="005C76F5" w:rsidRPr="005C76F5">
        <w:rPr>
          <w:rFonts w:ascii="Times New Roman" w:eastAsia="Calibri" w:hAnsi="Times New Roman" w:cs="Times New Roman"/>
          <w:sz w:val="28"/>
          <w:szCs w:val="28"/>
          <w:lang w:val="uk-UA"/>
        </w:rPr>
        <w:t xml:space="preserve">, Л. </w:t>
      </w:r>
      <w:proofErr w:type="spellStart"/>
      <w:r w:rsidR="005C76F5" w:rsidRPr="005C76F5">
        <w:rPr>
          <w:rFonts w:ascii="Times New Roman" w:eastAsia="Calibri" w:hAnsi="Times New Roman" w:cs="Times New Roman"/>
          <w:sz w:val="28"/>
          <w:szCs w:val="28"/>
          <w:lang w:val="uk-UA"/>
        </w:rPr>
        <w:t>Калініної</w:t>
      </w:r>
      <w:proofErr w:type="spellEnd"/>
      <w:r w:rsidR="005C76F5" w:rsidRPr="005C76F5">
        <w:rPr>
          <w:rFonts w:ascii="Times New Roman" w:eastAsia="Calibri" w:hAnsi="Times New Roman" w:cs="Times New Roman"/>
          <w:sz w:val="28"/>
          <w:szCs w:val="28"/>
          <w:lang w:val="uk-UA"/>
        </w:rPr>
        <w:t xml:space="preserve">, Л. </w:t>
      </w:r>
      <w:proofErr w:type="spellStart"/>
      <w:r w:rsidR="005C76F5" w:rsidRPr="005C76F5">
        <w:rPr>
          <w:rFonts w:ascii="Times New Roman" w:eastAsia="Calibri" w:hAnsi="Times New Roman" w:cs="Times New Roman"/>
          <w:sz w:val="28"/>
          <w:szCs w:val="28"/>
          <w:lang w:val="uk-UA"/>
        </w:rPr>
        <w:t>Карташової</w:t>
      </w:r>
      <w:proofErr w:type="spellEnd"/>
      <w:r w:rsidR="005C76F5" w:rsidRPr="005C76F5">
        <w:rPr>
          <w:rFonts w:ascii="Times New Roman" w:eastAsia="Calibri" w:hAnsi="Times New Roman" w:cs="Times New Roman"/>
          <w:sz w:val="28"/>
          <w:szCs w:val="28"/>
          <w:lang w:val="uk-UA"/>
        </w:rPr>
        <w:t xml:space="preserve">, А. Ковтун, М. </w:t>
      </w:r>
      <w:proofErr w:type="spellStart"/>
      <w:r w:rsidR="005C76F5" w:rsidRPr="005C76F5">
        <w:rPr>
          <w:rFonts w:ascii="Times New Roman" w:eastAsia="Calibri" w:hAnsi="Times New Roman" w:cs="Times New Roman"/>
          <w:sz w:val="28"/>
          <w:szCs w:val="28"/>
          <w:lang w:val="uk-UA"/>
        </w:rPr>
        <w:t>Кордубан</w:t>
      </w:r>
      <w:proofErr w:type="spellEnd"/>
      <w:r w:rsidR="005C76F5" w:rsidRPr="005C76F5">
        <w:rPr>
          <w:rFonts w:ascii="Times New Roman" w:eastAsia="Calibri" w:hAnsi="Times New Roman" w:cs="Times New Roman"/>
          <w:sz w:val="28"/>
          <w:szCs w:val="28"/>
          <w:lang w:val="uk-UA"/>
        </w:rPr>
        <w:t xml:space="preserve">, О. </w:t>
      </w:r>
      <w:proofErr w:type="spellStart"/>
      <w:r w:rsidR="005C76F5" w:rsidRPr="005C76F5">
        <w:rPr>
          <w:rFonts w:ascii="Times New Roman" w:eastAsia="Calibri" w:hAnsi="Times New Roman" w:cs="Times New Roman"/>
          <w:sz w:val="28"/>
          <w:szCs w:val="28"/>
          <w:lang w:val="uk-UA"/>
        </w:rPr>
        <w:t>Малихіна</w:t>
      </w:r>
      <w:proofErr w:type="spellEnd"/>
      <w:r w:rsidR="005C76F5" w:rsidRPr="005C76F5">
        <w:rPr>
          <w:rFonts w:ascii="Times New Roman" w:eastAsia="Calibri" w:hAnsi="Times New Roman" w:cs="Times New Roman"/>
          <w:sz w:val="28"/>
          <w:szCs w:val="28"/>
          <w:lang w:val="uk-UA"/>
        </w:rPr>
        <w:t xml:space="preserve">, О. Наливайка, Н. Наливайко, Л. </w:t>
      </w:r>
      <w:proofErr w:type="spellStart"/>
      <w:r w:rsidR="005C76F5" w:rsidRPr="005C76F5">
        <w:rPr>
          <w:rFonts w:ascii="Times New Roman" w:eastAsia="Calibri" w:hAnsi="Times New Roman" w:cs="Times New Roman"/>
          <w:sz w:val="28"/>
          <w:szCs w:val="28"/>
          <w:lang w:val="uk-UA"/>
        </w:rPr>
        <w:t>Перетяги</w:t>
      </w:r>
      <w:proofErr w:type="spellEnd"/>
      <w:r w:rsidR="005C76F5" w:rsidRPr="005C76F5">
        <w:rPr>
          <w:rFonts w:ascii="Times New Roman" w:eastAsia="Calibri" w:hAnsi="Times New Roman" w:cs="Times New Roman"/>
          <w:sz w:val="28"/>
          <w:szCs w:val="28"/>
          <w:lang w:val="uk-UA"/>
        </w:rPr>
        <w:t xml:space="preserve">, І. Пліш, А. Самко, О. </w:t>
      </w:r>
      <w:proofErr w:type="spellStart"/>
      <w:r w:rsidR="005C76F5" w:rsidRPr="005C76F5">
        <w:rPr>
          <w:rFonts w:ascii="Times New Roman" w:eastAsia="Calibri" w:hAnsi="Times New Roman" w:cs="Times New Roman"/>
          <w:sz w:val="28"/>
          <w:szCs w:val="28"/>
          <w:lang w:val="uk-UA"/>
        </w:rPr>
        <w:t>Топузова</w:t>
      </w:r>
      <w:proofErr w:type="spellEnd"/>
      <w:r w:rsidR="005C76F5" w:rsidRPr="005C76F5">
        <w:rPr>
          <w:rFonts w:ascii="Times New Roman" w:eastAsia="Calibri" w:hAnsi="Times New Roman" w:cs="Times New Roman"/>
          <w:sz w:val="28"/>
          <w:szCs w:val="28"/>
          <w:lang w:val="uk-UA"/>
        </w:rPr>
        <w:t xml:space="preserve"> </w:t>
      </w:r>
      <w:r w:rsidRPr="005C76F5">
        <w:rPr>
          <w:rFonts w:ascii="Times New Roman" w:eastAsia="Calibri" w:hAnsi="Times New Roman" w:cs="Times New Roman"/>
          <w:sz w:val="28"/>
          <w:szCs w:val="28"/>
          <w:lang w:val="uk-UA"/>
        </w:rPr>
        <w:t>та ін.</w:t>
      </w:r>
    </w:p>
    <w:p w14:paraId="649B20B0" w14:textId="5F98A390"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Незважаючи на наявність суттєвих підстав, цілісна система формування цифрової культури студента в освітньому просторі університету нині не розроблена. </w:t>
      </w:r>
    </w:p>
    <w:p w14:paraId="44E4BF5E" w14:textId="719CD5DB"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Сформульован</w:t>
      </w:r>
      <w:r w:rsidR="005B6336">
        <w:rPr>
          <w:rFonts w:ascii="Times New Roman" w:eastAsia="Calibri" w:hAnsi="Times New Roman" w:cs="Times New Roman"/>
          <w:sz w:val="28"/>
          <w:szCs w:val="28"/>
          <w:lang w:val="uk-UA"/>
        </w:rPr>
        <w:t>а</w:t>
      </w:r>
      <w:r w:rsidRPr="00614C11">
        <w:rPr>
          <w:rFonts w:ascii="Times New Roman" w:eastAsia="Calibri" w:hAnsi="Times New Roman" w:cs="Times New Roman"/>
          <w:sz w:val="28"/>
          <w:szCs w:val="28"/>
          <w:lang w:val="uk-UA"/>
        </w:rPr>
        <w:t xml:space="preserve"> </w:t>
      </w:r>
      <w:r w:rsidR="005B6336">
        <w:rPr>
          <w:rFonts w:ascii="Times New Roman" w:eastAsia="Calibri" w:hAnsi="Times New Roman" w:cs="Times New Roman"/>
          <w:sz w:val="28"/>
          <w:szCs w:val="28"/>
          <w:lang w:val="uk-UA"/>
        </w:rPr>
        <w:t>актуальність</w:t>
      </w:r>
      <w:r w:rsidRPr="00614C11">
        <w:rPr>
          <w:rFonts w:ascii="Times New Roman" w:eastAsia="Calibri" w:hAnsi="Times New Roman" w:cs="Times New Roman"/>
          <w:sz w:val="28"/>
          <w:szCs w:val="28"/>
          <w:lang w:val="uk-UA"/>
        </w:rPr>
        <w:t xml:space="preserve"> визначил</w:t>
      </w:r>
      <w:r w:rsidR="005B6336">
        <w:rPr>
          <w:rFonts w:ascii="Times New Roman" w:eastAsia="Calibri" w:hAnsi="Times New Roman" w:cs="Times New Roman"/>
          <w:sz w:val="28"/>
          <w:szCs w:val="28"/>
          <w:lang w:val="uk-UA"/>
        </w:rPr>
        <w:t>а</w:t>
      </w:r>
      <w:r w:rsidRPr="00614C11">
        <w:rPr>
          <w:rFonts w:ascii="Times New Roman" w:eastAsia="Calibri" w:hAnsi="Times New Roman" w:cs="Times New Roman"/>
          <w:sz w:val="28"/>
          <w:szCs w:val="28"/>
          <w:lang w:val="uk-UA"/>
        </w:rPr>
        <w:t xml:space="preserve"> вибір</w:t>
      </w:r>
      <w:r w:rsidR="005B6336">
        <w:rPr>
          <w:rFonts w:ascii="Times New Roman" w:eastAsia="Calibri" w:hAnsi="Times New Roman" w:cs="Times New Roman"/>
          <w:sz w:val="28"/>
          <w:szCs w:val="28"/>
          <w:lang w:val="uk-UA"/>
        </w:rPr>
        <w:t xml:space="preserve"> </w:t>
      </w:r>
      <w:r w:rsidRPr="00614C11">
        <w:rPr>
          <w:rFonts w:ascii="Times New Roman" w:eastAsia="Calibri" w:hAnsi="Times New Roman" w:cs="Times New Roman"/>
          <w:sz w:val="28"/>
          <w:szCs w:val="28"/>
          <w:lang w:val="uk-UA"/>
        </w:rPr>
        <w:t xml:space="preserve">теми </w:t>
      </w:r>
      <w:r w:rsidR="005B6336">
        <w:rPr>
          <w:rFonts w:ascii="Times New Roman" w:eastAsia="Calibri" w:hAnsi="Times New Roman" w:cs="Times New Roman"/>
          <w:sz w:val="28"/>
          <w:szCs w:val="28"/>
          <w:lang w:val="uk-UA"/>
        </w:rPr>
        <w:t>магістерськ</w:t>
      </w:r>
      <w:r w:rsidRPr="00614C11">
        <w:rPr>
          <w:rFonts w:ascii="Times New Roman" w:eastAsia="Calibri" w:hAnsi="Times New Roman" w:cs="Times New Roman"/>
          <w:sz w:val="28"/>
          <w:szCs w:val="28"/>
          <w:lang w:val="uk-UA"/>
        </w:rPr>
        <w:t>ої роботи: «</w:t>
      </w:r>
      <w:r w:rsidR="005B6336">
        <w:rPr>
          <w:rFonts w:ascii="Times New Roman" w:eastAsia="Calibri" w:hAnsi="Times New Roman" w:cs="Times New Roman"/>
          <w:sz w:val="28"/>
          <w:szCs w:val="28"/>
          <w:lang w:val="uk-UA"/>
        </w:rPr>
        <w:t>Ф</w:t>
      </w:r>
      <w:r w:rsidRPr="00614C11">
        <w:rPr>
          <w:rFonts w:ascii="Times New Roman" w:eastAsia="Calibri" w:hAnsi="Times New Roman" w:cs="Times New Roman"/>
          <w:sz w:val="28"/>
          <w:szCs w:val="28"/>
          <w:lang w:val="uk-UA"/>
        </w:rPr>
        <w:t>ормування цифрової культури студентів в інформаційно- освітньому середовищі університету».</w:t>
      </w:r>
    </w:p>
    <w:p w14:paraId="2FE3B3F0" w14:textId="418280AF" w:rsidR="006357DC" w:rsidRDefault="006357DC" w:rsidP="00614C11">
      <w:pPr>
        <w:spacing w:after="0" w:line="360" w:lineRule="auto"/>
        <w:ind w:firstLine="709"/>
        <w:jc w:val="both"/>
        <w:rPr>
          <w:rFonts w:ascii="Times New Roman" w:eastAsia="Calibri" w:hAnsi="Times New Roman" w:cs="Times New Roman"/>
          <w:sz w:val="28"/>
          <w:szCs w:val="28"/>
          <w:lang w:val="uk-UA"/>
        </w:rPr>
      </w:pPr>
      <w:bookmarkStart w:id="14" w:name="_Hlk185527842"/>
      <w:r w:rsidRPr="006357DC">
        <w:rPr>
          <w:rFonts w:ascii="Times New Roman" w:eastAsia="Calibri" w:hAnsi="Times New Roman" w:cs="Times New Roman"/>
          <w:b/>
          <w:bCs/>
          <w:sz w:val="28"/>
          <w:szCs w:val="28"/>
          <w:lang w:val="uk-UA"/>
        </w:rPr>
        <w:t>Мета роботи</w:t>
      </w:r>
      <w:r w:rsidRPr="006357DC">
        <w:rPr>
          <w:rFonts w:ascii="Times New Roman" w:eastAsia="Calibri" w:hAnsi="Times New Roman" w:cs="Times New Roman"/>
          <w:sz w:val="28"/>
          <w:szCs w:val="28"/>
          <w:lang w:val="uk-UA"/>
        </w:rPr>
        <w:t xml:space="preserve"> полягає у дослідженні цифрової культури студентів, теоретичному обґрунтуванні психолого-педагогічних умов формування та пошуку альтернативних технологій вдосконалення цифрової культури студентів в інформаційно-освітньому середовищі університету.</w:t>
      </w:r>
    </w:p>
    <w:p w14:paraId="168E5ED4" w14:textId="05C9F5B4"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bookmarkStart w:id="15" w:name="_Hlk185528007"/>
      <w:bookmarkEnd w:id="14"/>
      <w:r w:rsidRPr="006357DC">
        <w:rPr>
          <w:rFonts w:ascii="Times New Roman" w:eastAsia="Calibri" w:hAnsi="Times New Roman" w:cs="Times New Roman"/>
          <w:b/>
          <w:bCs/>
          <w:sz w:val="28"/>
          <w:szCs w:val="28"/>
          <w:lang w:val="uk-UA"/>
        </w:rPr>
        <w:t>Об'єкт дослідження</w:t>
      </w:r>
      <w:r w:rsidR="005B6336">
        <w:rPr>
          <w:rFonts w:ascii="Times New Roman" w:eastAsia="Calibri" w:hAnsi="Times New Roman" w:cs="Times New Roman"/>
          <w:sz w:val="28"/>
          <w:szCs w:val="28"/>
          <w:lang w:val="uk-UA"/>
        </w:rPr>
        <w:t xml:space="preserve"> –</w:t>
      </w:r>
      <w:r w:rsidRPr="00614C11">
        <w:rPr>
          <w:rFonts w:ascii="Times New Roman" w:eastAsia="Calibri" w:hAnsi="Times New Roman" w:cs="Times New Roman"/>
          <w:sz w:val="28"/>
          <w:szCs w:val="28"/>
          <w:lang w:val="uk-UA"/>
        </w:rPr>
        <w:t xml:space="preserve"> процес формування цифрової культури сту</w:t>
      </w:r>
      <w:r w:rsidR="005B6336">
        <w:rPr>
          <w:rFonts w:ascii="Times New Roman" w:eastAsia="Calibri" w:hAnsi="Times New Roman" w:cs="Times New Roman"/>
          <w:sz w:val="28"/>
          <w:szCs w:val="28"/>
          <w:lang w:val="uk-UA"/>
        </w:rPr>
        <w:t>дентів</w:t>
      </w:r>
      <w:r w:rsidRPr="00614C11">
        <w:rPr>
          <w:rFonts w:ascii="Times New Roman" w:eastAsia="Calibri" w:hAnsi="Times New Roman" w:cs="Times New Roman"/>
          <w:sz w:val="28"/>
          <w:szCs w:val="28"/>
          <w:lang w:val="uk-UA"/>
        </w:rPr>
        <w:t xml:space="preserve"> в інформаційно-освітньому середовищі університету.</w:t>
      </w:r>
    </w:p>
    <w:p w14:paraId="6ED8B125" w14:textId="312C6CD4"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357DC">
        <w:rPr>
          <w:rFonts w:ascii="Times New Roman" w:eastAsia="Calibri" w:hAnsi="Times New Roman" w:cs="Times New Roman"/>
          <w:b/>
          <w:bCs/>
          <w:sz w:val="28"/>
          <w:szCs w:val="28"/>
          <w:lang w:val="uk-UA"/>
        </w:rPr>
        <w:t>Предмет дослідження</w:t>
      </w:r>
      <w:r w:rsidR="005B6336">
        <w:rPr>
          <w:rFonts w:ascii="Times New Roman" w:eastAsia="Calibri" w:hAnsi="Times New Roman" w:cs="Times New Roman"/>
          <w:sz w:val="28"/>
          <w:szCs w:val="28"/>
          <w:lang w:val="uk-UA"/>
        </w:rPr>
        <w:t xml:space="preserve"> –</w:t>
      </w:r>
      <w:r w:rsidRPr="00614C11">
        <w:rPr>
          <w:rFonts w:ascii="Times New Roman" w:eastAsia="Calibri" w:hAnsi="Times New Roman" w:cs="Times New Roman"/>
          <w:sz w:val="28"/>
          <w:szCs w:val="28"/>
          <w:lang w:val="uk-UA"/>
        </w:rPr>
        <w:t xml:space="preserve"> </w:t>
      </w:r>
      <w:r w:rsidR="005B6336">
        <w:rPr>
          <w:rFonts w:ascii="Times New Roman" w:eastAsia="Calibri" w:hAnsi="Times New Roman" w:cs="Times New Roman"/>
          <w:sz w:val="28"/>
          <w:szCs w:val="28"/>
          <w:lang w:val="uk-UA"/>
        </w:rPr>
        <w:t>методика</w:t>
      </w:r>
      <w:r w:rsidRPr="00614C11">
        <w:rPr>
          <w:rFonts w:ascii="Times New Roman" w:eastAsia="Calibri" w:hAnsi="Times New Roman" w:cs="Times New Roman"/>
          <w:sz w:val="28"/>
          <w:szCs w:val="28"/>
          <w:lang w:val="uk-UA"/>
        </w:rPr>
        <w:t xml:space="preserve"> формування цифрової культури студентів в інформаційно-освітньому середовищі університету.</w:t>
      </w:r>
    </w:p>
    <w:bookmarkEnd w:id="15"/>
    <w:p w14:paraId="5A49B427" w14:textId="77777777" w:rsidR="00614C11" w:rsidRPr="006357DC" w:rsidRDefault="00614C11" w:rsidP="00614C11">
      <w:pPr>
        <w:spacing w:after="0" w:line="360" w:lineRule="auto"/>
        <w:ind w:firstLine="709"/>
        <w:jc w:val="both"/>
        <w:rPr>
          <w:rFonts w:ascii="Times New Roman" w:eastAsia="Calibri" w:hAnsi="Times New Roman" w:cs="Times New Roman"/>
          <w:b/>
          <w:bCs/>
          <w:sz w:val="28"/>
          <w:szCs w:val="28"/>
          <w:lang w:val="uk-UA"/>
        </w:rPr>
      </w:pPr>
      <w:r w:rsidRPr="006357DC">
        <w:rPr>
          <w:rFonts w:ascii="Times New Roman" w:eastAsia="Calibri" w:hAnsi="Times New Roman" w:cs="Times New Roman"/>
          <w:b/>
          <w:bCs/>
          <w:sz w:val="28"/>
          <w:szCs w:val="28"/>
          <w:lang w:val="uk-UA"/>
        </w:rPr>
        <w:t>Завдання дослідження:</w:t>
      </w:r>
    </w:p>
    <w:p w14:paraId="58913421" w14:textId="782472F1"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lastRenderedPageBreak/>
        <w:t>1.</w:t>
      </w:r>
      <w:r w:rsidRPr="00614C11">
        <w:rPr>
          <w:rFonts w:ascii="Times New Roman" w:eastAsia="Calibri" w:hAnsi="Times New Roman" w:cs="Times New Roman"/>
          <w:sz w:val="28"/>
          <w:szCs w:val="28"/>
          <w:lang w:val="uk-UA"/>
        </w:rPr>
        <w:tab/>
        <w:t>Розкрити сутність, зміст та структуру цифрової культури студентів, психолого-педагогічні особливості її формування в інформаційно-освітньому середовищі університету.</w:t>
      </w:r>
    </w:p>
    <w:p w14:paraId="026602A7" w14:textId="23A320C5" w:rsidR="005B6336"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 2.</w:t>
      </w:r>
      <w:r w:rsidRPr="00614C11">
        <w:rPr>
          <w:rFonts w:ascii="Times New Roman" w:eastAsia="Calibri" w:hAnsi="Times New Roman" w:cs="Times New Roman"/>
          <w:sz w:val="28"/>
          <w:szCs w:val="28"/>
          <w:lang w:val="uk-UA"/>
        </w:rPr>
        <w:tab/>
      </w:r>
      <w:r w:rsidR="005B6336">
        <w:rPr>
          <w:rFonts w:ascii="Times New Roman" w:eastAsia="Calibri" w:hAnsi="Times New Roman" w:cs="Times New Roman"/>
          <w:sz w:val="28"/>
          <w:szCs w:val="28"/>
          <w:lang w:val="uk-UA"/>
        </w:rPr>
        <w:t>Проаналізувати п</w:t>
      </w:r>
      <w:r w:rsidR="005B6336" w:rsidRPr="005B6336">
        <w:rPr>
          <w:rFonts w:ascii="Times New Roman" w:eastAsia="Calibri" w:hAnsi="Times New Roman" w:cs="Times New Roman"/>
          <w:sz w:val="28"/>
          <w:szCs w:val="28"/>
          <w:lang w:val="uk-UA"/>
        </w:rPr>
        <w:t>едагогічні умови формування цифрової культури студентів</w:t>
      </w:r>
      <w:r w:rsidR="005B6336">
        <w:rPr>
          <w:rFonts w:ascii="Times New Roman" w:eastAsia="Calibri" w:hAnsi="Times New Roman" w:cs="Times New Roman"/>
          <w:sz w:val="28"/>
          <w:szCs w:val="28"/>
          <w:lang w:val="uk-UA"/>
        </w:rPr>
        <w:t>.</w:t>
      </w:r>
    </w:p>
    <w:p w14:paraId="53B02B27" w14:textId="213A07D8" w:rsidR="00614C11" w:rsidRPr="00614C11" w:rsidRDefault="005B6336" w:rsidP="00614C11">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w:t>
      </w:r>
      <w:r w:rsidR="00614C11" w:rsidRPr="00614C11">
        <w:rPr>
          <w:rFonts w:ascii="Times New Roman" w:eastAsia="Calibri" w:hAnsi="Times New Roman" w:cs="Times New Roman"/>
          <w:sz w:val="28"/>
          <w:szCs w:val="28"/>
          <w:lang w:val="uk-UA"/>
        </w:rPr>
        <w:t>Розробити та обґрунтувати м</w:t>
      </w:r>
      <w:r>
        <w:rPr>
          <w:rFonts w:ascii="Times New Roman" w:eastAsia="Calibri" w:hAnsi="Times New Roman" w:cs="Times New Roman"/>
          <w:sz w:val="28"/>
          <w:szCs w:val="28"/>
          <w:lang w:val="uk-UA"/>
        </w:rPr>
        <w:t>етодику</w:t>
      </w:r>
      <w:r w:rsidR="00614C11" w:rsidRPr="00614C11">
        <w:rPr>
          <w:rFonts w:ascii="Times New Roman" w:eastAsia="Calibri" w:hAnsi="Times New Roman" w:cs="Times New Roman"/>
          <w:sz w:val="28"/>
          <w:szCs w:val="28"/>
          <w:lang w:val="uk-UA"/>
        </w:rPr>
        <w:t xml:space="preserve"> форм</w:t>
      </w:r>
      <w:r>
        <w:rPr>
          <w:rFonts w:ascii="Times New Roman" w:eastAsia="Calibri" w:hAnsi="Times New Roman" w:cs="Times New Roman"/>
          <w:sz w:val="28"/>
          <w:szCs w:val="28"/>
          <w:lang w:val="uk-UA"/>
        </w:rPr>
        <w:t>у</w:t>
      </w:r>
      <w:r w:rsidR="00614C11" w:rsidRPr="00614C11">
        <w:rPr>
          <w:rFonts w:ascii="Times New Roman" w:eastAsia="Calibri" w:hAnsi="Times New Roman" w:cs="Times New Roman"/>
          <w:sz w:val="28"/>
          <w:szCs w:val="28"/>
          <w:lang w:val="uk-UA"/>
        </w:rPr>
        <w:t>вання цифрової культури студентів в інформаційно-освітньому середовищі університету.</w:t>
      </w:r>
    </w:p>
    <w:p w14:paraId="017F8C89" w14:textId="4494B4C8"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4.</w:t>
      </w:r>
      <w:r w:rsidRPr="00614C11">
        <w:rPr>
          <w:rFonts w:ascii="Times New Roman" w:eastAsia="Calibri" w:hAnsi="Times New Roman" w:cs="Times New Roman"/>
          <w:sz w:val="28"/>
          <w:szCs w:val="28"/>
          <w:lang w:val="uk-UA"/>
        </w:rPr>
        <w:tab/>
        <w:t xml:space="preserve">Перевірити у процесі педагогічного експерименту ефективність </w:t>
      </w:r>
      <w:r w:rsidR="005B6336">
        <w:rPr>
          <w:rFonts w:ascii="Times New Roman" w:eastAsia="Calibri" w:hAnsi="Times New Roman" w:cs="Times New Roman"/>
          <w:sz w:val="28"/>
          <w:szCs w:val="28"/>
          <w:lang w:val="uk-UA"/>
        </w:rPr>
        <w:t>методики</w:t>
      </w:r>
      <w:r w:rsidRPr="00614C11">
        <w:rPr>
          <w:rFonts w:ascii="Times New Roman" w:eastAsia="Calibri" w:hAnsi="Times New Roman" w:cs="Times New Roman"/>
          <w:sz w:val="28"/>
          <w:szCs w:val="28"/>
          <w:lang w:val="uk-UA"/>
        </w:rPr>
        <w:t xml:space="preserve"> формування цифрової культури студентів в інформаційно-освітньому середовищі університету на основі розроблених критеріїв ефективності та складеної методики.</w:t>
      </w:r>
    </w:p>
    <w:p w14:paraId="09B13123" w14:textId="77777777"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Методи дослідження. У ході проведення дослідження застосовувався комплекс методів, що підтримували реалізацію його завдань на всіх етапах. Для обґрунтування теоретичних результатів використовувалися такі методи: аналіз широкого кола наукової літератури, періодики та електронних ресурсів; вивчення нормативних документів та методичного забезпечення, що підтримують розвиток інформаційного суспільства та </w:t>
      </w:r>
      <w:proofErr w:type="spellStart"/>
      <w:r w:rsidRPr="00614C11">
        <w:rPr>
          <w:rFonts w:ascii="Times New Roman" w:eastAsia="Calibri" w:hAnsi="Times New Roman" w:cs="Times New Roman"/>
          <w:sz w:val="28"/>
          <w:szCs w:val="28"/>
          <w:lang w:val="uk-UA"/>
        </w:rPr>
        <w:t>цифровізацію</w:t>
      </w:r>
      <w:proofErr w:type="spellEnd"/>
      <w:r w:rsidRPr="00614C11">
        <w:rPr>
          <w:rFonts w:ascii="Times New Roman" w:eastAsia="Calibri" w:hAnsi="Times New Roman" w:cs="Times New Roman"/>
          <w:sz w:val="28"/>
          <w:szCs w:val="28"/>
          <w:lang w:val="uk-UA"/>
        </w:rPr>
        <w:t xml:space="preserve"> освіти; узагальнення та моделювання. Для вирішення завдань експериментальної роботи залучалися методи емпіричного характеру: анкетування, тестування; вивчення методичного забезпечення професійної підготовки; аналіз емпіричних даних та їх статистична обробка.</w:t>
      </w:r>
    </w:p>
    <w:p w14:paraId="40C6DB7D" w14:textId="77777777"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Наукова новизна дослідження:</w:t>
      </w:r>
    </w:p>
    <w:p w14:paraId="27DF2E71" w14:textId="50500475"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1.</w:t>
      </w:r>
      <w:r w:rsidRPr="00614C11">
        <w:rPr>
          <w:rFonts w:ascii="Times New Roman" w:eastAsia="Calibri" w:hAnsi="Times New Roman" w:cs="Times New Roman"/>
          <w:sz w:val="28"/>
          <w:szCs w:val="28"/>
          <w:lang w:val="uk-UA"/>
        </w:rPr>
        <w:tab/>
        <w:t xml:space="preserve">Доведено можливість застосування потенціалу </w:t>
      </w:r>
      <w:proofErr w:type="spellStart"/>
      <w:r w:rsidRPr="00614C11">
        <w:rPr>
          <w:rFonts w:ascii="Times New Roman" w:eastAsia="Calibri" w:hAnsi="Times New Roman" w:cs="Times New Roman"/>
          <w:sz w:val="28"/>
          <w:szCs w:val="28"/>
          <w:lang w:val="uk-UA"/>
        </w:rPr>
        <w:t>цифров</w:t>
      </w:r>
      <w:r w:rsidR="00654F1F">
        <w:rPr>
          <w:rFonts w:ascii="Times New Roman" w:eastAsia="Calibri" w:hAnsi="Times New Roman" w:cs="Times New Roman"/>
          <w:sz w:val="28"/>
          <w:szCs w:val="28"/>
          <w:lang w:val="uk-UA"/>
        </w:rPr>
        <w:t>го</w:t>
      </w:r>
      <w:proofErr w:type="spellEnd"/>
      <w:r w:rsidRPr="00614C11">
        <w:rPr>
          <w:rFonts w:ascii="Times New Roman" w:eastAsia="Calibri" w:hAnsi="Times New Roman" w:cs="Times New Roman"/>
          <w:sz w:val="28"/>
          <w:szCs w:val="28"/>
          <w:lang w:val="uk-UA"/>
        </w:rPr>
        <w:t xml:space="preserve"> інформаційно-освітнього середовища університету та засобів електронного навчання для педагогічної підтримки процесу трансформації елементів цифрової грамотності та інформаційно-комунікативних компетенцій студентів у особистісно-професійну якість «цифрова культура». Показано роль освоєння студентами когнітивних, процесуальних, ціннісних та світоглядних аспектів цифрової культури у підвищенні якості здійснення </w:t>
      </w:r>
      <w:r w:rsidRPr="00614C11">
        <w:rPr>
          <w:rFonts w:ascii="Times New Roman" w:eastAsia="Calibri" w:hAnsi="Times New Roman" w:cs="Times New Roman"/>
          <w:sz w:val="28"/>
          <w:szCs w:val="28"/>
          <w:lang w:val="uk-UA"/>
        </w:rPr>
        <w:lastRenderedPageBreak/>
        <w:t>інформаційних процесів та посиленні конкурентоспроможності випускників на ринку праці в умовах розвитку цифрової економіки.</w:t>
      </w:r>
    </w:p>
    <w:p w14:paraId="7F630F87" w14:textId="6317BBE6" w:rsidR="00614C11" w:rsidRPr="00614C11" w:rsidRDefault="00614C11" w:rsidP="00654F1F">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2.</w:t>
      </w:r>
      <w:r w:rsidRPr="00614C11">
        <w:rPr>
          <w:rFonts w:ascii="Times New Roman" w:eastAsia="Calibri" w:hAnsi="Times New Roman" w:cs="Times New Roman"/>
          <w:sz w:val="28"/>
          <w:szCs w:val="28"/>
          <w:lang w:val="uk-UA"/>
        </w:rPr>
        <w:tab/>
      </w:r>
      <w:r w:rsidR="00654F1F">
        <w:rPr>
          <w:rFonts w:ascii="Times New Roman" w:eastAsia="Calibri" w:hAnsi="Times New Roman" w:cs="Times New Roman"/>
          <w:sz w:val="28"/>
          <w:szCs w:val="28"/>
          <w:lang w:val="uk-UA"/>
        </w:rPr>
        <w:t>Запропоновано методику</w:t>
      </w:r>
      <w:r w:rsidRPr="00614C11">
        <w:rPr>
          <w:rFonts w:ascii="Times New Roman" w:eastAsia="Calibri" w:hAnsi="Times New Roman" w:cs="Times New Roman"/>
          <w:sz w:val="28"/>
          <w:szCs w:val="28"/>
          <w:lang w:val="uk-UA"/>
        </w:rPr>
        <w:t xml:space="preserve"> формування циф</w:t>
      </w:r>
      <w:r w:rsidR="00654F1F">
        <w:rPr>
          <w:rFonts w:ascii="Times New Roman" w:eastAsia="Calibri" w:hAnsi="Times New Roman" w:cs="Times New Roman"/>
          <w:sz w:val="28"/>
          <w:szCs w:val="28"/>
          <w:lang w:val="uk-UA"/>
        </w:rPr>
        <w:t>ров</w:t>
      </w:r>
      <w:r w:rsidRPr="00614C11">
        <w:rPr>
          <w:rFonts w:ascii="Times New Roman" w:eastAsia="Calibri" w:hAnsi="Times New Roman" w:cs="Times New Roman"/>
          <w:sz w:val="28"/>
          <w:szCs w:val="28"/>
          <w:lang w:val="uk-UA"/>
        </w:rPr>
        <w:t xml:space="preserve">ої культури студентів. </w:t>
      </w:r>
    </w:p>
    <w:p w14:paraId="1657A781" w14:textId="4C28C952"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3.</w:t>
      </w:r>
      <w:r w:rsidRPr="00614C11">
        <w:rPr>
          <w:rFonts w:ascii="Times New Roman" w:eastAsia="Calibri" w:hAnsi="Times New Roman" w:cs="Times New Roman"/>
          <w:sz w:val="28"/>
          <w:szCs w:val="28"/>
          <w:lang w:val="uk-UA"/>
        </w:rPr>
        <w:tab/>
        <w:t>Охарактеризовано педагогічні умови, основою для визна</w:t>
      </w:r>
      <w:r w:rsidR="00654F1F">
        <w:rPr>
          <w:rFonts w:ascii="Times New Roman" w:eastAsia="Calibri" w:hAnsi="Times New Roman" w:cs="Times New Roman"/>
          <w:sz w:val="28"/>
          <w:szCs w:val="28"/>
          <w:lang w:val="uk-UA"/>
        </w:rPr>
        <w:t>ч</w:t>
      </w:r>
      <w:r w:rsidRPr="00614C11">
        <w:rPr>
          <w:rFonts w:ascii="Times New Roman" w:eastAsia="Calibri" w:hAnsi="Times New Roman" w:cs="Times New Roman"/>
          <w:sz w:val="28"/>
          <w:szCs w:val="28"/>
          <w:lang w:val="uk-UA"/>
        </w:rPr>
        <w:t xml:space="preserve">ення яких є спрямованість на розширення можливостей практичного застосування компонентів інформаційно-освітнього середовища університету та </w:t>
      </w:r>
      <w:proofErr w:type="spellStart"/>
      <w:r w:rsidRPr="00614C11">
        <w:rPr>
          <w:rFonts w:ascii="Times New Roman" w:eastAsia="Calibri" w:hAnsi="Times New Roman" w:cs="Times New Roman"/>
          <w:sz w:val="28"/>
          <w:szCs w:val="28"/>
          <w:lang w:val="uk-UA"/>
        </w:rPr>
        <w:t>професійно</w:t>
      </w:r>
      <w:proofErr w:type="spellEnd"/>
      <w:r w:rsidRPr="00614C11">
        <w:rPr>
          <w:rFonts w:ascii="Times New Roman" w:eastAsia="Calibri" w:hAnsi="Times New Roman" w:cs="Times New Roman"/>
          <w:sz w:val="28"/>
          <w:szCs w:val="28"/>
          <w:lang w:val="uk-UA"/>
        </w:rPr>
        <w:t>-орієнтованих цифрових ресурсів у формуванні цифрової культури студентів. Виявлені умови сприяють збагаченню та забезпеченню гнучкого використання форм педагогічної взаємодії, методів доступу до освітніх та науково-професійних засобів підтримки пізнавальної, дослідницької та навчально-практичної діяльності студентів.</w:t>
      </w:r>
    </w:p>
    <w:p w14:paraId="1393850D" w14:textId="73D18B9D" w:rsidR="00614C11" w:rsidRPr="00614C11" w:rsidRDefault="00614C11" w:rsidP="00614C11">
      <w:pPr>
        <w:spacing w:after="0" w:line="360" w:lineRule="auto"/>
        <w:ind w:firstLine="709"/>
        <w:jc w:val="both"/>
        <w:rPr>
          <w:rFonts w:ascii="Times New Roman" w:eastAsia="Calibri" w:hAnsi="Times New Roman" w:cs="Times New Roman"/>
          <w:sz w:val="28"/>
          <w:szCs w:val="28"/>
          <w:lang w:val="uk-UA"/>
        </w:rPr>
      </w:pPr>
      <w:bookmarkStart w:id="16" w:name="_Hlk185597362"/>
      <w:r w:rsidRPr="00614C11">
        <w:rPr>
          <w:rFonts w:ascii="Times New Roman" w:eastAsia="Calibri" w:hAnsi="Times New Roman" w:cs="Times New Roman"/>
          <w:sz w:val="28"/>
          <w:szCs w:val="28"/>
          <w:lang w:val="uk-UA"/>
        </w:rPr>
        <w:t>Теоретична значущість дослідження</w:t>
      </w:r>
      <w:r w:rsidR="00654F1F">
        <w:rPr>
          <w:rFonts w:ascii="Times New Roman" w:eastAsia="Calibri" w:hAnsi="Times New Roman" w:cs="Times New Roman"/>
          <w:sz w:val="28"/>
          <w:szCs w:val="28"/>
          <w:lang w:val="uk-UA"/>
        </w:rPr>
        <w:t xml:space="preserve"> </w:t>
      </w:r>
      <w:r w:rsidRPr="00614C11">
        <w:rPr>
          <w:rFonts w:ascii="Times New Roman" w:eastAsia="Calibri" w:hAnsi="Times New Roman" w:cs="Times New Roman"/>
          <w:sz w:val="28"/>
          <w:szCs w:val="28"/>
          <w:lang w:val="uk-UA"/>
        </w:rPr>
        <w:t>полягає в систематизації науково-педагогічних знань про феномен цифрової культури та процес її формування у студентів в інформаційно-освітньому середовищі університету. Уточнення змісту та структури понять «цифрова культура студентів», «формування цифрової культури», «інформаційно-освітнє середовище університету» дозволяє доповнити категоріальний апарат наукових знань та намітити перспективи особистісного та професійного розвитку студентів як активних суб'єктів інформаційного суспільства.</w:t>
      </w:r>
    </w:p>
    <w:p w14:paraId="027FBE43" w14:textId="5C68D3B7" w:rsidR="00654F1F"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Практична значущість дослідження</w:t>
      </w:r>
      <w:r w:rsidR="00654F1F">
        <w:rPr>
          <w:rFonts w:ascii="Times New Roman" w:eastAsia="Calibri" w:hAnsi="Times New Roman" w:cs="Times New Roman"/>
          <w:sz w:val="28"/>
          <w:szCs w:val="28"/>
          <w:lang w:val="uk-UA"/>
        </w:rPr>
        <w:t xml:space="preserve"> </w:t>
      </w:r>
      <w:r w:rsidRPr="00614C11">
        <w:rPr>
          <w:rFonts w:ascii="Times New Roman" w:eastAsia="Calibri" w:hAnsi="Times New Roman" w:cs="Times New Roman"/>
          <w:sz w:val="28"/>
          <w:szCs w:val="28"/>
          <w:lang w:val="uk-UA"/>
        </w:rPr>
        <w:t>полягає в тому, що</w:t>
      </w:r>
      <w:r w:rsidR="00654F1F" w:rsidRPr="00654F1F">
        <w:rPr>
          <w:lang w:val="uk-UA"/>
        </w:rPr>
        <w:t xml:space="preserve"> </w:t>
      </w:r>
      <w:r w:rsidR="00654F1F" w:rsidRPr="00654F1F">
        <w:rPr>
          <w:rFonts w:ascii="Times New Roman" w:eastAsia="Calibri" w:hAnsi="Times New Roman" w:cs="Times New Roman"/>
          <w:sz w:val="28"/>
          <w:szCs w:val="28"/>
          <w:lang w:val="uk-UA"/>
        </w:rPr>
        <w:t>можливе інтегрування методики формування цифрової культури у студентів в інформаційно-освітньому середовищі університету у робочі плани предметів, що викладаються під час навчання та у виховні заходи, що проводяться у вигляді виховної та кураторської години.</w:t>
      </w:r>
    </w:p>
    <w:bookmarkEnd w:id="16"/>
    <w:p w14:paraId="2597C5E1" w14:textId="5BA03BE7" w:rsidR="00614C11" w:rsidRPr="0095367C" w:rsidRDefault="00614C11" w:rsidP="00614C11">
      <w:pPr>
        <w:spacing w:after="0" w:line="360" w:lineRule="auto"/>
        <w:ind w:firstLine="709"/>
        <w:jc w:val="both"/>
        <w:rPr>
          <w:rFonts w:ascii="Times New Roman" w:eastAsia="Calibri" w:hAnsi="Times New Roman" w:cs="Times New Roman"/>
          <w:sz w:val="28"/>
          <w:szCs w:val="28"/>
          <w:lang w:val="uk-UA"/>
        </w:rPr>
      </w:pPr>
      <w:r w:rsidRPr="00614C11">
        <w:rPr>
          <w:rFonts w:ascii="Times New Roman" w:eastAsia="Calibri" w:hAnsi="Times New Roman" w:cs="Times New Roman"/>
          <w:sz w:val="28"/>
          <w:szCs w:val="28"/>
          <w:lang w:val="uk-UA"/>
        </w:rPr>
        <w:t xml:space="preserve">Структура та обсяг </w:t>
      </w:r>
      <w:r w:rsidR="00654F1F">
        <w:rPr>
          <w:rFonts w:ascii="Times New Roman" w:eastAsia="Calibri" w:hAnsi="Times New Roman" w:cs="Times New Roman"/>
          <w:sz w:val="28"/>
          <w:szCs w:val="28"/>
          <w:lang w:val="uk-UA"/>
        </w:rPr>
        <w:t>магістерської роботи:</w:t>
      </w:r>
      <w:r w:rsidRPr="00614C11">
        <w:rPr>
          <w:rFonts w:ascii="Times New Roman" w:eastAsia="Calibri" w:hAnsi="Times New Roman" w:cs="Times New Roman"/>
          <w:sz w:val="28"/>
          <w:szCs w:val="28"/>
          <w:lang w:val="uk-UA"/>
        </w:rPr>
        <w:t xml:space="preserve"> вступ, два розділи, висновки з розділів, висновок, список літератури та </w:t>
      </w:r>
      <w:r w:rsidRPr="0095367C">
        <w:rPr>
          <w:rFonts w:ascii="Times New Roman" w:eastAsia="Calibri" w:hAnsi="Times New Roman" w:cs="Times New Roman"/>
          <w:sz w:val="28"/>
          <w:szCs w:val="28"/>
          <w:lang w:val="uk-UA"/>
        </w:rPr>
        <w:t xml:space="preserve">додатки. У </w:t>
      </w:r>
      <w:r w:rsidR="00654F1F" w:rsidRPr="0095367C">
        <w:rPr>
          <w:rFonts w:ascii="Times New Roman" w:eastAsia="Calibri" w:hAnsi="Times New Roman" w:cs="Times New Roman"/>
          <w:sz w:val="28"/>
          <w:szCs w:val="28"/>
          <w:lang w:val="uk-UA"/>
        </w:rPr>
        <w:t xml:space="preserve">роботі </w:t>
      </w:r>
      <w:r w:rsidRPr="0095367C">
        <w:rPr>
          <w:rFonts w:ascii="Times New Roman" w:eastAsia="Calibri" w:hAnsi="Times New Roman" w:cs="Times New Roman"/>
          <w:sz w:val="28"/>
          <w:szCs w:val="28"/>
          <w:lang w:val="uk-UA"/>
        </w:rPr>
        <w:t xml:space="preserve">є </w:t>
      </w:r>
      <w:r w:rsidR="0095367C" w:rsidRPr="0095367C">
        <w:rPr>
          <w:rFonts w:ascii="Times New Roman" w:eastAsia="Calibri" w:hAnsi="Times New Roman" w:cs="Times New Roman"/>
          <w:sz w:val="28"/>
          <w:szCs w:val="28"/>
          <w:lang w:val="uk-UA"/>
        </w:rPr>
        <w:t>3</w:t>
      </w:r>
      <w:r w:rsidRPr="0095367C">
        <w:rPr>
          <w:rFonts w:ascii="Times New Roman" w:eastAsia="Calibri" w:hAnsi="Times New Roman" w:cs="Times New Roman"/>
          <w:sz w:val="28"/>
          <w:szCs w:val="28"/>
          <w:lang w:val="uk-UA"/>
        </w:rPr>
        <w:t xml:space="preserve"> таблиц</w:t>
      </w:r>
      <w:r w:rsidR="0095367C" w:rsidRPr="0095367C">
        <w:rPr>
          <w:rFonts w:ascii="Times New Roman" w:eastAsia="Calibri" w:hAnsi="Times New Roman" w:cs="Times New Roman"/>
          <w:sz w:val="28"/>
          <w:szCs w:val="28"/>
          <w:lang w:val="uk-UA"/>
        </w:rPr>
        <w:t>і</w:t>
      </w:r>
      <w:r w:rsidRPr="0095367C">
        <w:rPr>
          <w:rFonts w:ascii="Times New Roman" w:eastAsia="Calibri" w:hAnsi="Times New Roman" w:cs="Times New Roman"/>
          <w:sz w:val="28"/>
          <w:szCs w:val="28"/>
          <w:lang w:val="uk-UA"/>
        </w:rPr>
        <w:t xml:space="preserve"> та </w:t>
      </w:r>
      <w:r w:rsidR="0095367C" w:rsidRPr="0095367C">
        <w:rPr>
          <w:rFonts w:ascii="Times New Roman" w:eastAsia="Calibri" w:hAnsi="Times New Roman" w:cs="Times New Roman"/>
          <w:sz w:val="28"/>
          <w:szCs w:val="28"/>
          <w:lang w:val="uk-UA"/>
        </w:rPr>
        <w:t>1</w:t>
      </w:r>
      <w:r w:rsidRPr="0095367C">
        <w:rPr>
          <w:rFonts w:ascii="Times New Roman" w:eastAsia="Calibri" w:hAnsi="Times New Roman" w:cs="Times New Roman"/>
          <w:sz w:val="28"/>
          <w:szCs w:val="28"/>
          <w:lang w:val="uk-UA"/>
        </w:rPr>
        <w:t xml:space="preserve"> </w:t>
      </w:r>
      <w:r w:rsidR="0095367C" w:rsidRPr="0095367C">
        <w:rPr>
          <w:rFonts w:ascii="Times New Roman" w:eastAsia="Calibri" w:hAnsi="Times New Roman" w:cs="Times New Roman"/>
          <w:sz w:val="28"/>
          <w:szCs w:val="28"/>
          <w:lang w:val="uk-UA"/>
        </w:rPr>
        <w:t>малюнок</w:t>
      </w:r>
      <w:r w:rsidRPr="0095367C">
        <w:rPr>
          <w:rFonts w:ascii="Times New Roman" w:eastAsia="Calibri" w:hAnsi="Times New Roman" w:cs="Times New Roman"/>
          <w:sz w:val="28"/>
          <w:szCs w:val="28"/>
          <w:lang w:val="uk-UA"/>
        </w:rPr>
        <w:t xml:space="preserve">. Список літератури містить </w:t>
      </w:r>
      <w:r w:rsidR="0095367C" w:rsidRPr="0095367C">
        <w:rPr>
          <w:rFonts w:ascii="Times New Roman" w:eastAsia="Calibri" w:hAnsi="Times New Roman" w:cs="Times New Roman"/>
          <w:sz w:val="28"/>
          <w:szCs w:val="28"/>
          <w:lang w:val="uk-UA"/>
        </w:rPr>
        <w:t>69</w:t>
      </w:r>
      <w:r w:rsidRPr="0095367C">
        <w:rPr>
          <w:rFonts w:ascii="Times New Roman" w:eastAsia="Calibri" w:hAnsi="Times New Roman" w:cs="Times New Roman"/>
          <w:sz w:val="28"/>
          <w:szCs w:val="28"/>
          <w:lang w:val="uk-UA"/>
        </w:rPr>
        <w:t xml:space="preserve"> джерел.</w:t>
      </w:r>
    </w:p>
    <w:p w14:paraId="2EB39F11" w14:textId="77777777" w:rsidR="00654F1F" w:rsidRPr="0095367C" w:rsidRDefault="00654F1F" w:rsidP="00614C11">
      <w:pPr>
        <w:spacing w:after="0" w:line="360" w:lineRule="auto"/>
        <w:ind w:firstLine="709"/>
        <w:jc w:val="both"/>
        <w:rPr>
          <w:rFonts w:ascii="Times New Roman" w:eastAsia="Calibri" w:hAnsi="Times New Roman" w:cs="Times New Roman"/>
          <w:sz w:val="28"/>
          <w:szCs w:val="28"/>
          <w:lang w:val="uk-UA"/>
        </w:rPr>
      </w:pPr>
    </w:p>
    <w:p w14:paraId="213A0FDE" w14:textId="4B7F88CC" w:rsidR="00654F1F" w:rsidRDefault="00654F1F">
      <w:pPr>
        <w:rPr>
          <w:rFonts w:ascii="Times New Roman" w:eastAsia="Calibri" w:hAnsi="Times New Roman" w:cs="Times New Roman"/>
          <w:color w:val="FF0000"/>
          <w:sz w:val="28"/>
          <w:szCs w:val="28"/>
          <w:lang w:val="uk-UA"/>
        </w:rPr>
      </w:pPr>
      <w:r>
        <w:rPr>
          <w:rFonts w:ascii="Times New Roman" w:eastAsia="Calibri" w:hAnsi="Times New Roman" w:cs="Times New Roman"/>
          <w:color w:val="FF0000"/>
          <w:sz w:val="28"/>
          <w:szCs w:val="28"/>
          <w:lang w:val="uk-UA"/>
        </w:rPr>
        <w:br w:type="page"/>
      </w:r>
    </w:p>
    <w:p w14:paraId="334A7E11" w14:textId="77777777" w:rsidR="00332153" w:rsidRPr="00332153" w:rsidRDefault="00332153" w:rsidP="00332153">
      <w:pPr>
        <w:spacing w:after="0" w:line="360" w:lineRule="auto"/>
        <w:jc w:val="center"/>
        <w:rPr>
          <w:rFonts w:ascii="Times New Roman" w:eastAsia="Calibri" w:hAnsi="Times New Roman" w:cs="Times New Roman"/>
          <w:b/>
          <w:bCs/>
          <w:sz w:val="28"/>
          <w:szCs w:val="28"/>
          <w:lang w:val="uk-UA"/>
        </w:rPr>
      </w:pPr>
      <w:r w:rsidRPr="00332153">
        <w:rPr>
          <w:rFonts w:ascii="Times New Roman" w:eastAsia="Calibri" w:hAnsi="Times New Roman" w:cs="Times New Roman"/>
          <w:b/>
          <w:bCs/>
          <w:sz w:val="28"/>
          <w:szCs w:val="28"/>
          <w:lang w:val="uk-UA"/>
        </w:rPr>
        <w:lastRenderedPageBreak/>
        <w:t>РОЗДІЛ І</w:t>
      </w:r>
    </w:p>
    <w:p w14:paraId="71734707" w14:textId="77777777" w:rsidR="00332153" w:rsidRDefault="00332153" w:rsidP="00332153">
      <w:pPr>
        <w:spacing w:after="0" w:line="360" w:lineRule="auto"/>
        <w:jc w:val="center"/>
        <w:rPr>
          <w:rFonts w:ascii="Times New Roman" w:hAnsi="Times New Roman" w:cs="Times New Roman"/>
          <w:b/>
          <w:bCs/>
          <w:sz w:val="28"/>
          <w:szCs w:val="28"/>
          <w:lang w:val="uk-UA"/>
        </w:rPr>
      </w:pPr>
      <w:r w:rsidRPr="00332153">
        <w:rPr>
          <w:rFonts w:ascii="Times New Roman" w:eastAsia="Calibri" w:hAnsi="Times New Roman" w:cs="Times New Roman"/>
          <w:b/>
          <w:bCs/>
          <w:sz w:val="28"/>
          <w:szCs w:val="28"/>
          <w:lang w:val="uk-UA"/>
        </w:rPr>
        <w:t xml:space="preserve">ТЕОРЕТИЧНІ ОСНОВИ </w:t>
      </w:r>
      <w:r w:rsidRPr="00332153">
        <w:rPr>
          <w:rFonts w:ascii="Times New Roman" w:hAnsi="Times New Roman" w:cs="Times New Roman"/>
          <w:b/>
          <w:bCs/>
          <w:sz w:val="28"/>
          <w:szCs w:val="28"/>
          <w:lang w:val="uk-UA"/>
        </w:rPr>
        <w:t>ФОРМУВАННЯ ЦИФРОВОЇ КУЛЬТУРИ СТУДЕНТІВ В ІНФОРМАЦІЙНО-ОСВІТНЬОМУ</w:t>
      </w:r>
    </w:p>
    <w:p w14:paraId="51CAA00E" w14:textId="40C21A2F" w:rsidR="00332153" w:rsidRPr="00332153" w:rsidRDefault="00332153" w:rsidP="00332153">
      <w:pPr>
        <w:spacing w:after="0" w:line="360" w:lineRule="auto"/>
        <w:jc w:val="center"/>
        <w:rPr>
          <w:rFonts w:ascii="Times New Roman" w:eastAsia="Calibri" w:hAnsi="Times New Roman" w:cs="Times New Roman"/>
          <w:b/>
          <w:bCs/>
          <w:sz w:val="28"/>
          <w:szCs w:val="28"/>
        </w:rPr>
      </w:pPr>
      <w:r w:rsidRPr="00332153">
        <w:rPr>
          <w:rFonts w:ascii="Times New Roman" w:hAnsi="Times New Roman" w:cs="Times New Roman"/>
          <w:b/>
          <w:bCs/>
          <w:sz w:val="28"/>
          <w:szCs w:val="28"/>
          <w:lang w:val="uk-UA"/>
        </w:rPr>
        <w:t xml:space="preserve"> СЕРЕДОВИЩІ УНІВЕРСИТЕТУ</w:t>
      </w:r>
    </w:p>
    <w:p w14:paraId="28D4DBEE" w14:textId="77777777" w:rsidR="00332153" w:rsidRDefault="00332153" w:rsidP="00332153">
      <w:pPr>
        <w:spacing w:after="0" w:line="360" w:lineRule="auto"/>
        <w:jc w:val="both"/>
        <w:rPr>
          <w:rFonts w:ascii="Times New Roman" w:eastAsia="Calibri" w:hAnsi="Times New Roman" w:cs="Times New Roman"/>
          <w:sz w:val="28"/>
          <w:szCs w:val="28"/>
          <w:lang w:val="uk-UA"/>
        </w:rPr>
      </w:pPr>
    </w:p>
    <w:p w14:paraId="76AFC915" w14:textId="09061301" w:rsidR="00654F1F" w:rsidRDefault="00332153" w:rsidP="00332153">
      <w:pPr>
        <w:spacing w:after="0" w:line="360" w:lineRule="auto"/>
        <w:ind w:firstLine="708"/>
        <w:jc w:val="both"/>
        <w:rPr>
          <w:rFonts w:ascii="Times New Roman" w:eastAsia="Calibri" w:hAnsi="Times New Roman" w:cs="Times New Roman"/>
          <w:sz w:val="28"/>
          <w:szCs w:val="28"/>
          <w:lang w:val="uk-UA"/>
        </w:rPr>
      </w:pPr>
      <w:r w:rsidRPr="0077222C">
        <w:rPr>
          <w:rFonts w:ascii="Times New Roman" w:eastAsia="Calibri" w:hAnsi="Times New Roman" w:cs="Times New Roman"/>
          <w:sz w:val="28"/>
          <w:szCs w:val="28"/>
          <w:lang w:val="uk-UA"/>
        </w:rPr>
        <w:t xml:space="preserve">1.1. </w:t>
      </w:r>
      <w:r w:rsidRPr="0086147A">
        <w:rPr>
          <w:rFonts w:ascii="Times New Roman" w:eastAsia="Calibri" w:hAnsi="Times New Roman" w:cs="Times New Roman"/>
          <w:sz w:val="28"/>
          <w:szCs w:val="28"/>
          <w:lang w:val="uk-UA"/>
        </w:rPr>
        <w:t>Цифрова культура студентів як феномен і педагогічне поняття</w:t>
      </w:r>
      <w:r>
        <w:rPr>
          <w:rFonts w:ascii="Times New Roman" w:eastAsia="Calibri" w:hAnsi="Times New Roman" w:cs="Times New Roman"/>
          <w:sz w:val="28"/>
          <w:szCs w:val="28"/>
          <w:lang w:val="uk-UA"/>
        </w:rPr>
        <w:t>.</w:t>
      </w:r>
    </w:p>
    <w:p w14:paraId="54B4EBE9" w14:textId="124465B8" w:rsidR="00D959EB" w:rsidRPr="00D959EB" w:rsidRDefault="00D959EB" w:rsidP="006149F6">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Досліджувана проблема формування цифрової культури студентів є складною та багатогранною. У сучасних умовах цифрової трансформації економіки та соціальної сфери </w:t>
      </w:r>
      <w:r w:rsidR="006149F6">
        <w:rPr>
          <w:rFonts w:ascii="Times New Roman" w:eastAsia="Calibri" w:hAnsi="Times New Roman" w:cs="Times New Roman"/>
          <w:sz w:val="28"/>
          <w:szCs w:val="28"/>
          <w:lang w:val="uk-UA"/>
        </w:rPr>
        <w:t>України</w:t>
      </w:r>
      <w:r w:rsidRPr="00D959EB">
        <w:rPr>
          <w:rFonts w:ascii="Times New Roman" w:eastAsia="Calibri" w:hAnsi="Times New Roman" w:cs="Times New Roman"/>
          <w:sz w:val="28"/>
          <w:szCs w:val="28"/>
          <w:lang w:val="uk-UA"/>
        </w:rPr>
        <w:t xml:space="preserve"> цифрові технології активно застосовуються у всіх галузях професійної та побутової життєдіяльності людини. Від впевненого та грамотного їх застосування залежить якість життя людини та якість його професійної діяльності. Ринок праці, сфери культури, освіти та охорони </w:t>
      </w:r>
      <w:r w:rsidR="006149F6" w:rsidRPr="00D959EB">
        <w:rPr>
          <w:rFonts w:ascii="Times New Roman" w:eastAsia="Calibri" w:hAnsi="Times New Roman" w:cs="Times New Roman"/>
          <w:sz w:val="28"/>
          <w:szCs w:val="28"/>
          <w:lang w:val="uk-UA"/>
        </w:rPr>
        <w:t>здоров</w:t>
      </w:r>
      <w:r w:rsidR="006149F6">
        <w:rPr>
          <w:rFonts w:ascii="Times New Roman" w:eastAsia="Calibri" w:hAnsi="Times New Roman" w:cs="Times New Roman"/>
          <w:sz w:val="28"/>
          <w:szCs w:val="28"/>
          <w:lang w:val="uk-UA"/>
        </w:rPr>
        <w:t>’я</w:t>
      </w:r>
      <w:r w:rsidRPr="00D959EB">
        <w:rPr>
          <w:rFonts w:ascii="Times New Roman" w:eastAsia="Calibri" w:hAnsi="Times New Roman" w:cs="Times New Roman"/>
          <w:sz w:val="28"/>
          <w:szCs w:val="28"/>
          <w:lang w:val="uk-UA"/>
        </w:rPr>
        <w:t xml:space="preserve"> кардинально змінюються під впливом </w:t>
      </w:r>
      <w:proofErr w:type="spellStart"/>
      <w:r w:rsidRPr="00D959EB">
        <w:rPr>
          <w:rFonts w:ascii="Times New Roman" w:eastAsia="Calibri" w:hAnsi="Times New Roman" w:cs="Times New Roman"/>
          <w:sz w:val="28"/>
          <w:szCs w:val="28"/>
          <w:lang w:val="uk-UA"/>
        </w:rPr>
        <w:t>цифровізації</w:t>
      </w:r>
      <w:proofErr w:type="spellEnd"/>
      <w:r w:rsidRPr="00D959EB">
        <w:rPr>
          <w:rFonts w:ascii="Times New Roman" w:eastAsia="Calibri" w:hAnsi="Times New Roman" w:cs="Times New Roman"/>
          <w:sz w:val="28"/>
          <w:szCs w:val="28"/>
          <w:lang w:val="uk-UA"/>
        </w:rPr>
        <w:t xml:space="preserve"> – загальносвітового тренду розвитку, що базується на використанні інформації у цифровій формі. Інформаційні ресурси та послуги, представлені в цифровому середовищі, дозволяють подолати кордони між країнами та народами, зробити цінності культури та освіти доступними всім, хто здатний адаптуватися до нового технологічного середовища та ефективно взаємодіяти в ньому. Переваги </w:t>
      </w:r>
      <w:proofErr w:type="spellStart"/>
      <w:r w:rsidRPr="00D959EB">
        <w:rPr>
          <w:rFonts w:ascii="Times New Roman" w:eastAsia="Calibri" w:hAnsi="Times New Roman" w:cs="Times New Roman"/>
          <w:sz w:val="28"/>
          <w:szCs w:val="28"/>
          <w:lang w:val="uk-UA"/>
        </w:rPr>
        <w:t>цифров</w:t>
      </w:r>
      <w:r w:rsidR="005C76F5">
        <w:rPr>
          <w:rFonts w:ascii="Times New Roman" w:eastAsia="Calibri" w:hAnsi="Times New Roman" w:cs="Times New Roman"/>
          <w:sz w:val="28"/>
          <w:szCs w:val="28"/>
          <w:lang w:val="uk-UA"/>
        </w:rPr>
        <w:t>ізації</w:t>
      </w:r>
      <w:proofErr w:type="spellEnd"/>
      <w:r w:rsidRPr="00D959EB">
        <w:rPr>
          <w:rFonts w:ascii="Times New Roman" w:eastAsia="Calibri" w:hAnsi="Times New Roman" w:cs="Times New Roman"/>
          <w:sz w:val="28"/>
          <w:szCs w:val="28"/>
          <w:lang w:val="uk-UA"/>
        </w:rPr>
        <w:t xml:space="preserve"> мають бути доступні не лише інформаційним фахівцям, а й пересічним громадянам. Для цього потрібно підвищення інформаційної, цифрової грамотності населення з метою усунення цифрової нерівності.</w:t>
      </w:r>
    </w:p>
    <w:p w14:paraId="57329D5F" w14:textId="3F632292" w:rsidR="00D959EB" w:rsidRPr="00C77624" w:rsidRDefault="00607864" w:rsidP="00D959EB">
      <w:pPr>
        <w:spacing w:after="0" w:line="360" w:lineRule="auto"/>
        <w:ind w:firstLine="708"/>
        <w:jc w:val="both"/>
        <w:rPr>
          <w:rFonts w:ascii="Times New Roman" w:eastAsia="Calibri" w:hAnsi="Times New Roman" w:cs="Times New Roman"/>
          <w:sz w:val="28"/>
          <w:szCs w:val="28"/>
          <w:lang w:val="uk-UA"/>
        </w:rPr>
      </w:pPr>
      <w:r w:rsidRPr="00607864">
        <w:rPr>
          <w:rFonts w:ascii="Times New Roman" w:eastAsia="Calibri" w:hAnsi="Times New Roman" w:cs="Times New Roman"/>
          <w:sz w:val="28"/>
          <w:szCs w:val="28"/>
          <w:lang w:val="uk-UA"/>
        </w:rPr>
        <w:t xml:space="preserve">Особливий рівень інформаційних компетенцій, цифрової культури повинні мати випускники закладів вищої освіти, щоб стати конкурентоспроможними фахівцями в суспільстві знань, що розвиваються, використовуючи цифрові ресурси культури та освіти. Таке завдання поставлено у «Стратегії розвитку інформаційного суспільства України», що визначила напрями та пріоритети формування національної цифрової </w:t>
      </w:r>
      <w:proofErr w:type="spellStart"/>
      <w:r w:rsidRPr="00607864">
        <w:rPr>
          <w:rFonts w:ascii="Times New Roman" w:eastAsia="Calibri" w:hAnsi="Times New Roman" w:cs="Times New Roman"/>
          <w:sz w:val="28"/>
          <w:szCs w:val="28"/>
          <w:lang w:val="uk-UA"/>
        </w:rPr>
        <w:t>економіки.</w:t>
      </w:r>
      <w:r w:rsidR="00D959EB" w:rsidRPr="00D959EB">
        <w:rPr>
          <w:rFonts w:ascii="Times New Roman" w:eastAsia="Calibri" w:hAnsi="Times New Roman" w:cs="Times New Roman"/>
          <w:sz w:val="28"/>
          <w:szCs w:val="28"/>
          <w:lang w:val="uk-UA"/>
        </w:rPr>
        <w:t>Цілісна</w:t>
      </w:r>
      <w:proofErr w:type="spellEnd"/>
      <w:r w:rsidR="00D959EB" w:rsidRPr="00D959EB">
        <w:rPr>
          <w:rFonts w:ascii="Times New Roman" w:eastAsia="Calibri" w:hAnsi="Times New Roman" w:cs="Times New Roman"/>
          <w:sz w:val="28"/>
          <w:szCs w:val="28"/>
          <w:lang w:val="uk-UA"/>
        </w:rPr>
        <w:t xml:space="preserve"> концепція формування цифрової культури студента нині не розроблено. Значна кількість досліджень останніх присвячені формуванню </w:t>
      </w:r>
      <w:r w:rsidR="00D959EB" w:rsidRPr="00D959EB">
        <w:rPr>
          <w:rFonts w:ascii="Times New Roman" w:eastAsia="Calibri" w:hAnsi="Times New Roman" w:cs="Times New Roman"/>
          <w:sz w:val="28"/>
          <w:szCs w:val="28"/>
          <w:lang w:val="uk-UA"/>
        </w:rPr>
        <w:lastRenderedPageBreak/>
        <w:t xml:space="preserve">ІКТ-компетенцій педагогів та студентів різних профілів. ІКТ-компетенції є важливою складовою цифрової культури, проте орієнтовані лише на технічну, технологічну сторону проблеми. Цифрова культура, на відміну від ІКТ- компетентності, несе в собі ціннісну </w:t>
      </w:r>
      <w:r w:rsidR="00D959EB" w:rsidRPr="00C77624">
        <w:rPr>
          <w:rFonts w:ascii="Times New Roman" w:eastAsia="Calibri" w:hAnsi="Times New Roman" w:cs="Times New Roman"/>
          <w:sz w:val="28"/>
          <w:szCs w:val="28"/>
          <w:lang w:val="uk-UA"/>
        </w:rPr>
        <w:t xml:space="preserve">складову в частині застосування інформаційних технологій. Як найбільш вдалий приклад </w:t>
      </w:r>
      <w:proofErr w:type="spellStart"/>
      <w:r w:rsidR="00D959EB" w:rsidRPr="00C77624">
        <w:rPr>
          <w:rFonts w:ascii="Times New Roman" w:eastAsia="Calibri" w:hAnsi="Times New Roman" w:cs="Times New Roman"/>
          <w:sz w:val="28"/>
          <w:szCs w:val="28"/>
          <w:lang w:val="uk-UA"/>
        </w:rPr>
        <w:t>ціннісно</w:t>
      </w:r>
      <w:proofErr w:type="spellEnd"/>
      <w:r w:rsidR="00D959EB" w:rsidRPr="00C77624">
        <w:rPr>
          <w:rFonts w:ascii="Times New Roman" w:eastAsia="Calibri" w:hAnsi="Times New Roman" w:cs="Times New Roman"/>
          <w:sz w:val="28"/>
          <w:szCs w:val="28"/>
          <w:lang w:val="uk-UA"/>
        </w:rPr>
        <w:t xml:space="preserve">- орієнтованого тлумачення цифрової культури майбутнього педагога наведемо дослідження </w:t>
      </w:r>
      <w:r w:rsidR="00C77624" w:rsidRPr="00C77624">
        <w:rPr>
          <w:rFonts w:ascii="Times New Roman" w:eastAsia="Calibri" w:hAnsi="Times New Roman" w:cs="Times New Roman"/>
          <w:sz w:val="28"/>
          <w:szCs w:val="28"/>
          <w:lang w:val="uk-UA"/>
        </w:rPr>
        <w:t xml:space="preserve">І. </w:t>
      </w:r>
      <w:proofErr w:type="spellStart"/>
      <w:r w:rsidR="00C77624" w:rsidRPr="00C77624">
        <w:rPr>
          <w:rFonts w:ascii="Times New Roman" w:eastAsia="Calibri" w:hAnsi="Times New Roman" w:cs="Times New Roman"/>
          <w:sz w:val="28"/>
          <w:szCs w:val="28"/>
          <w:lang w:val="uk-UA"/>
        </w:rPr>
        <w:t>Кучерак</w:t>
      </w:r>
      <w:proofErr w:type="spellEnd"/>
      <w:r w:rsidR="00D959EB" w:rsidRPr="00C77624">
        <w:rPr>
          <w:rFonts w:ascii="Times New Roman" w:eastAsia="Calibri" w:hAnsi="Times New Roman" w:cs="Times New Roman"/>
          <w:sz w:val="28"/>
          <w:szCs w:val="28"/>
          <w:lang w:val="uk-UA"/>
        </w:rPr>
        <w:t xml:space="preserve"> [5</w:t>
      </w:r>
      <w:r w:rsidR="00C77624" w:rsidRPr="00C77624">
        <w:rPr>
          <w:rFonts w:ascii="Times New Roman" w:eastAsia="Calibri" w:hAnsi="Times New Roman" w:cs="Times New Roman"/>
          <w:sz w:val="28"/>
          <w:szCs w:val="28"/>
          <w:lang w:val="uk-UA"/>
        </w:rPr>
        <w:t>3</w:t>
      </w:r>
      <w:r w:rsidR="00D959EB" w:rsidRPr="00C77624">
        <w:rPr>
          <w:rFonts w:ascii="Times New Roman" w:eastAsia="Calibri" w:hAnsi="Times New Roman" w:cs="Times New Roman"/>
          <w:sz w:val="28"/>
          <w:szCs w:val="28"/>
          <w:lang w:val="uk-UA"/>
        </w:rPr>
        <w:t>].</w:t>
      </w:r>
    </w:p>
    <w:p w14:paraId="700C9AAD" w14:textId="7CC1F717"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Розглянемо спочатку соціально-економічні передумови, які дозволять нам просунутися у вирішенні питання щодо уточнення поняття</w:t>
      </w:r>
      <w:r w:rsidR="006149F6">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«цифрова культура». До них віднесемо розвиток цифрової економіки, </w:t>
      </w:r>
      <w:proofErr w:type="spellStart"/>
      <w:r w:rsidRPr="00D959EB">
        <w:rPr>
          <w:rFonts w:ascii="Times New Roman" w:eastAsia="Calibri" w:hAnsi="Times New Roman" w:cs="Times New Roman"/>
          <w:sz w:val="28"/>
          <w:szCs w:val="28"/>
          <w:lang w:val="uk-UA"/>
        </w:rPr>
        <w:t>цифровізацію</w:t>
      </w:r>
      <w:proofErr w:type="spellEnd"/>
      <w:r w:rsidRPr="00D959EB">
        <w:rPr>
          <w:rFonts w:ascii="Times New Roman" w:eastAsia="Calibri" w:hAnsi="Times New Roman" w:cs="Times New Roman"/>
          <w:sz w:val="28"/>
          <w:szCs w:val="28"/>
          <w:lang w:val="uk-UA"/>
        </w:rPr>
        <w:t xml:space="preserve"> освіти, потребу в освоєнні цифрових компетенцій населенням загалом та студентами, майбутніми фахівцями, зокрема.</w:t>
      </w:r>
    </w:p>
    <w:p w14:paraId="1093BAB3" w14:textId="4BC46D17"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В даний час цифрові технології, що забезпечують простий і швидкий доступ до ресурсів через мережу Інтернет, вже використовуються в економіці та соціальному житті суспільства, як засобу комунікації та як засобу навчання. Перевага цифрових технологій обумовлена зниженням витрат, собівартості товарів та ціни для споживача. Ці технології впливають на сферу зайнятості, надаючи можливості віддаленої роботи. Збільшується частка </w:t>
      </w:r>
      <w:proofErr w:type="spellStart"/>
      <w:r w:rsidRPr="00D959EB">
        <w:rPr>
          <w:rFonts w:ascii="Times New Roman" w:eastAsia="Calibri" w:hAnsi="Times New Roman" w:cs="Times New Roman"/>
          <w:sz w:val="28"/>
          <w:szCs w:val="28"/>
          <w:lang w:val="uk-UA"/>
        </w:rPr>
        <w:t>фрілансерства</w:t>
      </w:r>
      <w:proofErr w:type="spellEnd"/>
      <w:r w:rsidRPr="00D959EB">
        <w:rPr>
          <w:rFonts w:ascii="Times New Roman" w:eastAsia="Calibri" w:hAnsi="Times New Roman" w:cs="Times New Roman"/>
          <w:sz w:val="28"/>
          <w:szCs w:val="28"/>
          <w:lang w:val="uk-UA"/>
        </w:rPr>
        <w:t xml:space="preserve">, нестандартної, часткової, разової та інших видів зайнятості. Для нових форм організації ринку праці потрібні нові компетенції фахівців, а отже перетворення системи освіти. Таким чином, </w:t>
      </w:r>
      <w:proofErr w:type="spellStart"/>
      <w:r w:rsidRPr="00D959EB">
        <w:rPr>
          <w:rFonts w:ascii="Times New Roman" w:eastAsia="Calibri" w:hAnsi="Times New Roman" w:cs="Times New Roman"/>
          <w:sz w:val="28"/>
          <w:szCs w:val="28"/>
          <w:lang w:val="uk-UA"/>
        </w:rPr>
        <w:t>цифровізація</w:t>
      </w:r>
      <w:proofErr w:type="spellEnd"/>
      <w:r w:rsidRPr="00D959EB">
        <w:rPr>
          <w:rFonts w:ascii="Times New Roman" w:eastAsia="Calibri" w:hAnsi="Times New Roman" w:cs="Times New Roman"/>
          <w:sz w:val="28"/>
          <w:szCs w:val="28"/>
          <w:lang w:val="uk-UA"/>
        </w:rPr>
        <w:t xml:space="preserve"> економіки та соціальної сфери сучасного суспільства актуалізує потребу взаємодії суб'єктів інформаційного простору на основі цифрової інформації, знань та комунікації.</w:t>
      </w:r>
    </w:p>
    <w:p w14:paraId="6D2D393B" w14:textId="11024C15"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Поки що можливості та темпи </w:t>
      </w:r>
      <w:proofErr w:type="spellStart"/>
      <w:r w:rsidRPr="00D959EB">
        <w:rPr>
          <w:rFonts w:ascii="Times New Roman" w:eastAsia="Calibri" w:hAnsi="Times New Roman" w:cs="Times New Roman"/>
          <w:sz w:val="28"/>
          <w:szCs w:val="28"/>
          <w:lang w:val="uk-UA"/>
        </w:rPr>
        <w:t>цифровізації</w:t>
      </w:r>
      <w:proofErr w:type="spellEnd"/>
      <w:r w:rsidRPr="00D959EB">
        <w:rPr>
          <w:rFonts w:ascii="Times New Roman" w:eastAsia="Calibri" w:hAnsi="Times New Roman" w:cs="Times New Roman"/>
          <w:sz w:val="28"/>
          <w:szCs w:val="28"/>
          <w:lang w:val="uk-UA"/>
        </w:rPr>
        <w:t xml:space="preserve"> часто випереджають навички користувачів щодо їх освоєння. </w:t>
      </w:r>
      <w:r w:rsidR="00F13433">
        <w:rPr>
          <w:rFonts w:ascii="Times New Roman" w:eastAsia="Calibri" w:hAnsi="Times New Roman" w:cs="Times New Roman"/>
          <w:sz w:val="28"/>
          <w:szCs w:val="28"/>
          <w:lang w:val="uk-UA"/>
        </w:rPr>
        <w:t>В</w:t>
      </w:r>
      <w:r w:rsidRPr="00D959EB">
        <w:rPr>
          <w:rFonts w:ascii="Times New Roman" w:eastAsia="Calibri" w:hAnsi="Times New Roman" w:cs="Times New Roman"/>
          <w:sz w:val="28"/>
          <w:szCs w:val="28"/>
          <w:lang w:val="uk-UA"/>
        </w:rPr>
        <w:t>ідзначається недостатня кількість кваліфікованих спеціалістів у сфері ІКТ. Тому</w:t>
      </w:r>
      <w:r w:rsidR="00F13433">
        <w:rPr>
          <w:rFonts w:ascii="Times New Roman" w:eastAsia="Calibri" w:hAnsi="Times New Roman" w:cs="Times New Roman"/>
          <w:sz w:val="28"/>
          <w:szCs w:val="28"/>
          <w:lang w:val="uk-UA"/>
        </w:rPr>
        <w:t xml:space="preserve"> заклади вищої освіти</w:t>
      </w:r>
      <w:r w:rsidRPr="00D959EB">
        <w:rPr>
          <w:rFonts w:ascii="Times New Roman" w:eastAsia="Calibri" w:hAnsi="Times New Roman" w:cs="Times New Roman"/>
          <w:sz w:val="28"/>
          <w:szCs w:val="28"/>
          <w:lang w:val="uk-UA"/>
        </w:rPr>
        <w:t xml:space="preserve"> повинні давати молоді знання, компетенції та навички, затребувані в умовах </w:t>
      </w:r>
      <w:proofErr w:type="spellStart"/>
      <w:r w:rsidRPr="00D959EB">
        <w:rPr>
          <w:rFonts w:ascii="Times New Roman" w:eastAsia="Calibri" w:hAnsi="Times New Roman" w:cs="Times New Roman"/>
          <w:sz w:val="28"/>
          <w:szCs w:val="28"/>
          <w:lang w:val="uk-UA"/>
        </w:rPr>
        <w:t>цифровізації</w:t>
      </w:r>
      <w:proofErr w:type="spellEnd"/>
      <w:r w:rsidRPr="00D959EB">
        <w:rPr>
          <w:rFonts w:ascii="Times New Roman" w:eastAsia="Calibri" w:hAnsi="Times New Roman" w:cs="Times New Roman"/>
          <w:sz w:val="28"/>
          <w:szCs w:val="28"/>
          <w:lang w:val="uk-UA"/>
        </w:rPr>
        <w:t xml:space="preserve"> не тільки в економіці, а й у суспільстві в цілому [10, с. 54]. Отже, </w:t>
      </w:r>
      <w:proofErr w:type="spellStart"/>
      <w:r w:rsidRPr="00D959EB">
        <w:rPr>
          <w:rFonts w:ascii="Times New Roman" w:eastAsia="Calibri" w:hAnsi="Times New Roman" w:cs="Times New Roman"/>
          <w:sz w:val="28"/>
          <w:szCs w:val="28"/>
          <w:lang w:val="uk-UA"/>
        </w:rPr>
        <w:t>цифровізація</w:t>
      </w:r>
      <w:proofErr w:type="spellEnd"/>
      <w:r w:rsidRPr="00D959EB">
        <w:rPr>
          <w:rFonts w:ascii="Times New Roman" w:eastAsia="Calibri" w:hAnsi="Times New Roman" w:cs="Times New Roman"/>
          <w:sz w:val="28"/>
          <w:szCs w:val="28"/>
          <w:lang w:val="uk-UA"/>
        </w:rPr>
        <w:t xml:space="preserve"> потребує формування нових компетенцій, зміни мотивації людини до освіти, розширення участі у житті суспільства, використання нових </w:t>
      </w:r>
      <w:r w:rsidRPr="00D959EB">
        <w:rPr>
          <w:rFonts w:ascii="Times New Roman" w:eastAsia="Calibri" w:hAnsi="Times New Roman" w:cs="Times New Roman"/>
          <w:sz w:val="28"/>
          <w:szCs w:val="28"/>
          <w:lang w:val="uk-UA"/>
        </w:rPr>
        <w:lastRenderedPageBreak/>
        <w:t>форм організація праці. Тому потрібні зміни у підготовці кадрів у системі вищої освіти, зокрема формування цифрових компетенцій майбутнього спеціаліста в процесі навчання в університеті.</w:t>
      </w:r>
    </w:p>
    <w:p w14:paraId="0DABF8A6" w14:textId="1567DCB2"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У сфері освіти вже відбуваються кардинальні зміни: розвиваються транснаціональні форми освіти, формується висококонкурентне середовище, онлайн-технології та форми дистанційного навчання стають частиною навчального процесу в університетах. Розширюється онлайн-освіта на основі якісних масових відкритих онлайн-курсів; можливості відкритого доступу до значних обсягів інформації призводять до нових можливостей отримання знань. Навчальні курси провідних </w:t>
      </w:r>
      <w:r w:rsidR="00F13433">
        <w:rPr>
          <w:rFonts w:ascii="Times New Roman" w:eastAsia="Calibri" w:hAnsi="Times New Roman" w:cs="Times New Roman"/>
          <w:sz w:val="28"/>
          <w:szCs w:val="28"/>
          <w:lang w:val="uk-UA"/>
        </w:rPr>
        <w:t>світов</w:t>
      </w:r>
      <w:r w:rsidRPr="00D959EB">
        <w:rPr>
          <w:rFonts w:ascii="Times New Roman" w:eastAsia="Calibri" w:hAnsi="Times New Roman" w:cs="Times New Roman"/>
          <w:sz w:val="28"/>
          <w:szCs w:val="28"/>
          <w:lang w:val="uk-UA"/>
        </w:rPr>
        <w:t xml:space="preserve">их університетів у відкритому доступі охоплюють мільйони </w:t>
      </w:r>
      <w:r w:rsidR="00F13433">
        <w:rPr>
          <w:rFonts w:ascii="Times New Roman" w:eastAsia="Calibri" w:hAnsi="Times New Roman" w:cs="Times New Roman"/>
          <w:sz w:val="28"/>
          <w:szCs w:val="28"/>
          <w:lang w:val="uk-UA"/>
        </w:rPr>
        <w:t>студент</w:t>
      </w:r>
      <w:r w:rsidRPr="00D959EB">
        <w:rPr>
          <w:rFonts w:ascii="Times New Roman" w:eastAsia="Calibri" w:hAnsi="Times New Roman" w:cs="Times New Roman"/>
          <w:sz w:val="28"/>
          <w:szCs w:val="28"/>
          <w:lang w:val="uk-UA"/>
        </w:rPr>
        <w:t>ів, при цьому навчання можливе з будь-якої точки планети, у зручному графіку, часто на безоплатній основі.</w:t>
      </w:r>
    </w:p>
    <w:p w14:paraId="196EA377" w14:textId="31A9C8B6"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proofErr w:type="spellStart"/>
      <w:r w:rsidRPr="00D959EB">
        <w:rPr>
          <w:rFonts w:ascii="Times New Roman" w:eastAsia="Calibri" w:hAnsi="Times New Roman" w:cs="Times New Roman"/>
          <w:sz w:val="28"/>
          <w:szCs w:val="28"/>
          <w:lang w:val="uk-UA"/>
        </w:rPr>
        <w:t>Цифровізація</w:t>
      </w:r>
      <w:proofErr w:type="spellEnd"/>
      <w:r w:rsidRPr="00D959EB">
        <w:rPr>
          <w:rFonts w:ascii="Times New Roman" w:eastAsia="Calibri" w:hAnsi="Times New Roman" w:cs="Times New Roman"/>
          <w:sz w:val="28"/>
          <w:szCs w:val="28"/>
          <w:lang w:val="uk-UA"/>
        </w:rPr>
        <w:t xml:space="preserve"> освіти породжує такі проблеми: потрібен перехід системи освіти до використання цифрових ресурсів, проробка етичних аспектів електронного навчання, облік рівня знань, потреб та інтересів </w:t>
      </w:r>
      <w:r w:rsidR="00F13433">
        <w:rPr>
          <w:rFonts w:ascii="Times New Roman" w:eastAsia="Calibri" w:hAnsi="Times New Roman" w:cs="Times New Roman"/>
          <w:sz w:val="28"/>
          <w:szCs w:val="28"/>
          <w:lang w:val="uk-UA"/>
        </w:rPr>
        <w:t>студента</w:t>
      </w:r>
      <w:r w:rsidRPr="00D959EB">
        <w:rPr>
          <w:rFonts w:ascii="Times New Roman" w:eastAsia="Calibri" w:hAnsi="Times New Roman" w:cs="Times New Roman"/>
          <w:sz w:val="28"/>
          <w:szCs w:val="28"/>
          <w:lang w:val="uk-UA"/>
        </w:rPr>
        <w:t xml:space="preserve"> для розвитку системи персоніфікованого навчання. Викладач </w:t>
      </w:r>
      <w:r w:rsidR="00F13433">
        <w:rPr>
          <w:rFonts w:ascii="Times New Roman" w:eastAsia="Calibri" w:hAnsi="Times New Roman" w:cs="Times New Roman"/>
          <w:sz w:val="28"/>
          <w:szCs w:val="28"/>
          <w:lang w:val="uk-UA"/>
        </w:rPr>
        <w:t>ЗВО</w:t>
      </w:r>
      <w:r w:rsidRPr="00D959EB">
        <w:rPr>
          <w:rFonts w:ascii="Times New Roman" w:eastAsia="Calibri" w:hAnsi="Times New Roman" w:cs="Times New Roman"/>
          <w:sz w:val="28"/>
          <w:szCs w:val="28"/>
          <w:lang w:val="uk-UA"/>
        </w:rPr>
        <w:t xml:space="preserve"> з транслятора інформації стає наставником та навігатором в освітньому процесі. Студент повинен опановувати інформаційні компетенції для критичної самооцінки своїх знань, вибудовування своєї освітньої траєкторії, подальших ефективних дій у цифровому суспільстві та на ринку праці.</w:t>
      </w:r>
    </w:p>
    <w:p w14:paraId="4481D7AF" w14:textId="202D83A5"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Констатуючи використання в освіті цифрових технологій, засобів та методів навчання, вчені відзначають перехід до </w:t>
      </w:r>
      <w:proofErr w:type="spellStart"/>
      <w:r w:rsidRPr="00D959EB">
        <w:rPr>
          <w:rFonts w:ascii="Times New Roman" w:eastAsia="Calibri" w:hAnsi="Times New Roman" w:cs="Times New Roman"/>
          <w:sz w:val="28"/>
          <w:szCs w:val="28"/>
          <w:lang w:val="uk-UA"/>
        </w:rPr>
        <w:t>динамічно</w:t>
      </w:r>
      <w:proofErr w:type="spellEnd"/>
      <w:r w:rsidR="00F13433">
        <w:rPr>
          <w:rFonts w:ascii="Times New Roman" w:eastAsia="Calibri" w:hAnsi="Times New Roman" w:cs="Times New Roman"/>
          <w:sz w:val="28"/>
          <w:szCs w:val="28"/>
          <w:lang w:val="uk-UA"/>
        </w:rPr>
        <w:t>-</w:t>
      </w:r>
      <w:r w:rsidRPr="00D959EB">
        <w:rPr>
          <w:rFonts w:ascii="Times New Roman" w:eastAsia="Calibri" w:hAnsi="Times New Roman" w:cs="Times New Roman"/>
          <w:sz w:val="28"/>
          <w:szCs w:val="28"/>
          <w:lang w:val="uk-UA"/>
        </w:rPr>
        <w:t xml:space="preserve">структурованих систем розумових дій, досліджують компетентні характеристики особистості [46; 54; 57; 63, та </w:t>
      </w:r>
      <w:proofErr w:type="spellStart"/>
      <w:r w:rsidRPr="00D959EB">
        <w:rPr>
          <w:rFonts w:ascii="Times New Roman" w:eastAsia="Calibri" w:hAnsi="Times New Roman" w:cs="Times New Roman"/>
          <w:sz w:val="28"/>
          <w:szCs w:val="28"/>
          <w:lang w:val="uk-UA"/>
        </w:rPr>
        <w:t>ін</w:t>
      </w:r>
      <w:proofErr w:type="spellEnd"/>
      <w:r w:rsidRPr="00D959EB">
        <w:rPr>
          <w:rFonts w:ascii="Times New Roman" w:eastAsia="Calibri" w:hAnsi="Times New Roman" w:cs="Times New Roman"/>
          <w:sz w:val="28"/>
          <w:szCs w:val="28"/>
          <w:lang w:val="uk-UA"/>
        </w:rPr>
        <w:t>]. У стандартах загальної, середньої та професійної освіти запроваджено нормативні компоненти «компетенція» та «компетентність». Одним із важливих компонентів у системі компетенцій є інформаційні компетенції із застосуванням інформаційно-комунікаційних технологій (ІКТ), вони необхідні фахівцеві будь-якого профілю.</w:t>
      </w:r>
    </w:p>
    <w:p w14:paraId="773B0258" w14:textId="7739572E"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Виникає потреба суспільства у впровадженні нових технологій навчання, необхідність «навчати сьогодні тому, що потрібно буде</w:t>
      </w:r>
      <w:r w:rsidR="00F13433">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завтра» [24]. </w:t>
      </w:r>
      <w:r w:rsidRPr="00D959EB">
        <w:rPr>
          <w:rFonts w:ascii="Times New Roman" w:eastAsia="Calibri" w:hAnsi="Times New Roman" w:cs="Times New Roman"/>
          <w:sz w:val="28"/>
          <w:szCs w:val="28"/>
          <w:lang w:val="uk-UA"/>
        </w:rPr>
        <w:lastRenderedPageBreak/>
        <w:t xml:space="preserve">Сучасний фахівець, випускник університету має розбиратися у провідних тенденціях розвитку економіки та культури суспільства, прийомах та технологіях навчання, володіти компетенціями, необхідними для майбутньої професійної сфери. Отже, затребуваною стає </w:t>
      </w:r>
      <w:proofErr w:type="spellStart"/>
      <w:r w:rsidRPr="00D959EB">
        <w:rPr>
          <w:rFonts w:ascii="Times New Roman" w:eastAsia="Calibri" w:hAnsi="Times New Roman" w:cs="Times New Roman"/>
          <w:sz w:val="28"/>
          <w:szCs w:val="28"/>
          <w:lang w:val="uk-UA"/>
        </w:rPr>
        <w:t>ціннісно</w:t>
      </w:r>
      <w:proofErr w:type="spellEnd"/>
      <w:r w:rsidRPr="00D959EB">
        <w:rPr>
          <w:rFonts w:ascii="Times New Roman" w:eastAsia="Calibri" w:hAnsi="Times New Roman" w:cs="Times New Roman"/>
          <w:sz w:val="28"/>
          <w:szCs w:val="28"/>
          <w:lang w:val="uk-UA"/>
        </w:rPr>
        <w:t>-орієнтована професійна освіта та цифрова культура фахівця, як одна з її умов. Поки що ж за достатніх інформаційних</w:t>
      </w:r>
      <w:r w:rsidR="00F13433">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навичках спостерігається споживче ставлення студентів до інформації,</w:t>
      </w:r>
      <w:r w:rsidR="00F13433">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«відсутність процесу її трансформації у знання та основу творчої діяльності» [57]. Це обумовлено недостатнім рівнем інформаційного світогляду та знань про склад, можливості та особливості інформаційних ресурсів; не володінням алгоритмами пошуку, аналізу та синтезу цифрових даних, репродуктивним характером обробки інформації та перетворення її на знання. Такі інформаційні компетенції є результатом самостійної навчальної, науково-дослідної роботи.</w:t>
      </w:r>
    </w:p>
    <w:p w14:paraId="2DD5E9A6" w14:textId="7FD4C497"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Отже, майбутніх фахівців необхідно навчати не просто навичкам роботи в цифровому середовищі, а й формувати у них на основі ціннісного підходу цифровий світогляд, цифрові компетенції та цифрову культуру, необхідні для життя у цифровому суспільстві. Випускники </w:t>
      </w:r>
      <w:r w:rsidR="00F13433">
        <w:rPr>
          <w:rFonts w:ascii="Times New Roman" w:eastAsia="Calibri" w:hAnsi="Times New Roman" w:cs="Times New Roman"/>
          <w:sz w:val="28"/>
          <w:szCs w:val="28"/>
          <w:lang w:val="uk-UA"/>
        </w:rPr>
        <w:t>закладів вищої освіти</w:t>
      </w:r>
      <w:r w:rsidRPr="00D959EB">
        <w:rPr>
          <w:rFonts w:ascii="Times New Roman" w:eastAsia="Calibri" w:hAnsi="Times New Roman" w:cs="Times New Roman"/>
          <w:sz w:val="28"/>
          <w:szCs w:val="28"/>
          <w:lang w:val="uk-UA"/>
        </w:rPr>
        <w:t>, які мають цифрову культуру, зможуть стати конкурентнозд</w:t>
      </w:r>
      <w:r w:rsidR="00F13433">
        <w:rPr>
          <w:rFonts w:ascii="Times New Roman" w:eastAsia="Calibri" w:hAnsi="Times New Roman" w:cs="Times New Roman"/>
          <w:sz w:val="28"/>
          <w:szCs w:val="28"/>
          <w:lang w:val="uk-UA"/>
        </w:rPr>
        <w:t>атн</w:t>
      </w:r>
      <w:r w:rsidRPr="00D959EB">
        <w:rPr>
          <w:rFonts w:ascii="Times New Roman" w:eastAsia="Calibri" w:hAnsi="Times New Roman" w:cs="Times New Roman"/>
          <w:sz w:val="28"/>
          <w:szCs w:val="28"/>
          <w:lang w:val="uk-UA"/>
        </w:rPr>
        <w:t>ими фахівцями для цифрової економіки, якщо засвоюють професійний досвід на світоглядному рівні, здатн</w:t>
      </w:r>
      <w:r w:rsidR="00F13433">
        <w:rPr>
          <w:rFonts w:ascii="Times New Roman" w:eastAsia="Calibri" w:hAnsi="Times New Roman" w:cs="Times New Roman"/>
          <w:sz w:val="28"/>
          <w:szCs w:val="28"/>
          <w:lang w:val="uk-UA"/>
        </w:rPr>
        <w:t>ими</w:t>
      </w:r>
      <w:r w:rsidRPr="00D959EB">
        <w:rPr>
          <w:rFonts w:ascii="Times New Roman" w:eastAsia="Calibri" w:hAnsi="Times New Roman" w:cs="Times New Roman"/>
          <w:sz w:val="28"/>
          <w:szCs w:val="28"/>
          <w:lang w:val="uk-UA"/>
        </w:rPr>
        <w:t xml:space="preserve"> синтезувати навчальну та виробничу інформацію у професійне знання.</w:t>
      </w:r>
    </w:p>
    <w:p w14:paraId="02714C91" w14:textId="77777777"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Наукові основи різних аспектів цифрової культури особистості знаходяться у полі уваги філософії, культурології, педагогіки та психології, інформатики та інших наук.</w:t>
      </w:r>
    </w:p>
    <w:p w14:paraId="4F93002F" w14:textId="3DD932AD" w:rsidR="00D959EB" w:rsidRPr="00D959EB" w:rsidRDefault="00D959EB" w:rsidP="00C77624">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Так</w:t>
      </w:r>
      <w:r w:rsidR="00C77624">
        <w:rPr>
          <w:rFonts w:ascii="Times New Roman" w:eastAsia="Calibri" w:hAnsi="Times New Roman" w:cs="Times New Roman"/>
          <w:sz w:val="28"/>
          <w:szCs w:val="28"/>
          <w:lang w:val="uk-UA"/>
        </w:rPr>
        <w:t>,</w:t>
      </w:r>
      <w:r w:rsidRPr="00D959EB">
        <w:rPr>
          <w:rFonts w:ascii="Times New Roman" w:eastAsia="Calibri" w:hAnsi="Times New Roman" w:cs="Times New Roman"/>
          <w:sz w:val="28"/>
          <w:szCs w:val="28"/>
          <w:lang w:val="uk-UA"/>
        </w:rPr>
        <w:t xml:space="preserve"> в сучасних </w:t>
      </w:r>
      <w:r w:rsidRPr="00C77624">
        <w:rPr>
          <w:rFonts w:ascii="Times New Roman" w:eastAsia="Calibri" w:hAnsi="Times New Roman" w:cs="Times New Roman"/>
          <w:sz w:val="28"/>
          <w:szCs w:val="28"/>
          <w:lang w:val="uk-UA"/>
        </w:rPr>
        <w:t xml:space="preserve">дослідженнях </w:t>
      </w:r>
      <w:r w:rsidR="00C77624" w:rsidRPr="00C77624">
        <w:rPr>
          <w:rFonts w:ascii="Times New Roman" w:eastAsia="Calibri" w:hAnsi="Times New Roman" w:cs="Times New Roman"/>
          <w:sz w:val="28"/>
          <w:szCs w:val="28"/>
          <w:lang w:val="uk-UA"/>
        </w:rPr>
        <w:t xml:space="preserve">О. </w:t>
      </w:r>
      <w:proofErr w:type="spellStart"/>
      <w:r w:rsidR="00C77624" w:rsidRPr="00C77624">
        <w:rPr>
          <w:rFonts w:ascii="Times New Roman" w:eastAsia="Calibri" w:hAnsi="Times New Roman" w:cs="Times New Roman"/>
          <w:sz w:val="28"/>
          <w:szCs w:val="28"/>
          <w:lang w:val="uk-UA"/>
        </w:rPr>
        <w:t>Жерновникової</w:t>
      </w:r>
      <w:proofErr w:type="spellEnd"/>
      <w:r w:rsidR="00C77624" w:rsidRPr="00C77624">
        <w:rPr>
          <w:rFonts w:ascii="Times New Roman" w:eastAsia="Calibri" w:hAnsi="Times New Roman" w:cs="Times New Roman"/>
          <w:sz w:val="28"/>
          <w:szCs w:val="28"/>
          <w:lang w:val="uk-UA"/>
        </w:rPr>
        <w:t xml:space="preserve">, Л. </w:t>
      </w:r>
      <w:proofErr w:type="spellStart"/>
      <w:r w:rsidR="00C77624" w:rsidRPr="00C77624">
        <w:rPr>
          <w:rFonts w:ascii="Times New Roman" w:eastAsia="Calibri" w:hAnsi="Times New Roman" w:cs="Times New Roman"/>
          <w:sz w:val="28"/>
          <w:szCs w:val="28"/>
          <w:lang w:val="uk-UA"/>
        </w:rPr>
        <w:t>Перетяги</w:t>
      </w:r>
      <w:proofErr w:type="spellEnd"/>
      <w:r w:rsidR="00C77624" w:rsidRPr="00C77624">
        <w:rPr>
          <w:rFonts w:ascii="Times New Roman" w:eastAsia="Calibri" w:hAnsi="Times New Roman" w:cs="Times New Roman"/>
          <w:sz w:val="28"/>
          <w:szCs w:val="28"/>
          <w:lang w:val="uk-UA"/>
        </w:rPr>
        <w:t xml:space="preserve">, А. Ковтун, М. </w:t>
      </w:r>
      <w:proofErr w:type="spellStart"/>
      <w:r w:rsidR="00C77624" w:rsidRPr="00C77624">
        <w:rPr>
          <w:rFonts w:ascii="Times New Roman" w:eastAsia="Calibri" w:hAnsi="Times New Roman" w:cs="Times New Roman"/>
          <w:sz w:val="28"/>
          <w:szCs w:val="28"/>
          <w:lang w:val="uk-UA"/>
        </w:rPr>
        <w:t>Кордубан</w:t>
      </w:r>
      <w:proofErr w:type="spellEnd"/>
      <w:r w:rsidR="00C77624" w:rsidRPr="00C77624">
        <w:rPr>
          <w:rFonts w:ascii="Times New Roman" w:eastAsia="Calibri" w:hAnsi="Times New Roman" w:cs="Times New Roman"/>
          <w:sz w:val="28"/>
          <w:szCs w:val="28"/>
          <w:lang w:val="uk-UA"/>
        </w:rPr>
        <w:t xml:space="preserve">, О. Наливайка, Н. Наливайко </w:t>
      </w:r>
      <w:r w:rsidRPr="00C77624">
        <w:rPr>
          <w:rFonts w:ascii="Times New Roman" w:eastAsia="Calibri" w:hAnsi="Times New Roman" w:cs="Times New Roman"/>
          <w:sz w:val="28"/>
          <w:szCs w:val="28"/>
          <w:lang w:val="uk-UA"/>
        </w:rPr>
        <w:t xml:space="preserve">увага </w:t>
      </w:r>
      <w:r w:rsidRPr="00D959EB">
        <w:rPr>
          <w:rFonts w:ascii="Times New Roman" w:eastAsia="Calibri" w:hAnsi="Times New Roman" w:cs="Times New Roman"/>
          <w:sz w:val="28"/>
          <w:szCs w:val="28"/>
          <w:lang w:val="uk-UA"/>
        </w:rPr>
        <w:t xml:space="preserve">звернена на цінності інформаційного суспільства та їх трансформацію у цінності суспільства знань, а також на проблеми інформаційного суспільства, </w:t>
      </w:r>
      <w:r w:rsidR="00F13433" w:rsidRPr="00D959EB">
        <w:rPr>
          <w:rFonts w:ascii="Times New Roman" w:eastAsia="Calibri" w:hAnsi="Times New Roman" w:cs="Times New Roman"/>
          <w:sz w:val="28"/>
          <w:szCs w:val="28"/>
          <w:lang w:val="uk-UA"/>
        </w:rPr>
        <w:t>пов’язані</w:t>
      </w:r>
      <w:r w:rsidRPr="00D959EB">
        <w:rPr>
          <w:rFonts w:ascii="Times New Roman" w:eastAsia="Calibri" w:hAnsi="Times New Roman" w:cs="Times New Roman"/>
          <w:sz w:val="28"/>
          <w:szCs w:val="28"/>
          <w:lang w:val="uk-UA"/>
        </w:rPr>
        <w:t xml:space="preserve"> зі зростанням інформаційних потоків, зміною характеру праці та ослабленням міжособистісних </w:t>
      </w:r>
      <w:proofErr w:type="spellStart"/>
      <w:r w:rsidR="00F13433" w:rsidRPr="00D959EB">
        <w:rPr>
          <w:rFonts w:ascii="Times New Roman" w:eastAsia="Calibri" w:hAnsi="Times New Roman" w:cs="Times New Roman"/>
          <w:sz w:val="28"/>
          <w:szCs w:val="28"/>
          <w:lang w:val="uk-UA"/>
        </w:rPr>
        <w:t>зв’язків</w:t>
      </w:r>
      <w:proofErr w:type="spellEnd"/>
      <w:r w:rsidRPr="00D959EB">
        <w:rPr>
          <w:rFonts w:ascii="Times New Roman" w:eastAsia="Calibri" w:hAnsi="Times New Roman" w:cs="Times New Roman"/>
          <w:sz w:val="28"/>
          <w:szCs w:val="28"/>
          <w:lang w:val="uk-UA"/>
        </w:rPr>
        <w:t xml:space="preserve">. Проте філософи зазначають, що у суспільстві </w:t>
      </w:r>
      <w:r w:rsidRPr="00C77624">
        <w:rPr>
          <w:rFonts w:ascii="Times New Roman" w:eastAsia="Calibri" w:hAnsi="Times New Roman" w:cs="Times New Roman"/>
          <w:sz w:val="28"/>
          <w:szCs w:val="28"/>
          <w:lang w:val="uk-UA"/>
        </w:rPr>
        <w:lastRenderedPageBreak/>
        <w:t xml:space="preserve">затребуване лише оцифроване знання, що дає швидкий економічний ефект. Наприклад, </w:t>
      </w:r>
      <w:r w:rsidR="00C77624" w:rsidRPr="00C77624">
        <w:rPr>
          <w:rFonts w:ascii="Times New Roman" w:eastAsia="Calibri" w:hAnsi="Times New Roman" w:cs="Times New Roman"/>
          <w:sz w:val="28"/>
          <w:szCs w:val="28"/>
          <w:lang w:val="uk-UA"/>
        </w:rPr>
        <w:t xml:space="preserve">І. </w:t>
      </w:r>
      <w:proofErr w:type="spellStart"/>
      <w:r w:rsidR="00C77624" w:rsidRPr="00C77624">
        <w:rPr>
          <w:rFonts w:ascii="Times New Roman" w:eastAsia="Calibri" w:hAnsi="Times New Roman" w:cs="Times New Roman"/>
          <w:sz w:val="28"/>
          <w:szCs w:val="28"/>
          <w:lang w:val="uk-UA"/>
        </w:rPr>
        <w:t>Воротникова</w:t>
      </w:r>
      <w:proofErr w:type="spellEnd"/>
      <w:r w:rsidRPr="00C77624">
        <w:rPr>
          <w:rFonts w:ascii="Times New Roman" w:eastAsia="Calibri" w:hAnsi="Times New Roman" w:cs="Times New Roman"/>
          <w:sz w:val="28"/>
          <w:szCs w:val="28"/>
          <w:lang w:val="uk-UA"/>
        </w:rPr>
        <w:t xml:space="preserve"> наголошує на недостатній підтримці гуманітарних знань, що не приносять прибутку, але необхідних </w:t>
      </w:r>
      <w:r w:rsidRPr="00D959EB">
        <w:rPr>
          <w:rFonts w:ascii="Times New Roman" w:eastAsia="Calibri" w:hAnsi="Times New Roman" w:cs="Times New Roman"/>
          <w:sz w:val="28"/>
          <w:szCs w:val="28"/>
          <w:lang w:val="uk-UA"/>
        </w:rPr>
        <w:t>для розвитку особистості кожної людини та суспільства в цілому [</w:t>
      </w:r>
      <w:r w:rsidR="00C77624">
        <w:rPr>
          <w:rFonts w:ascii="Times New Roman" w:eastAsia="Calibri" w:hAnsi="Times New Roman" w:cs="Times New Roman"/>
          <w:sz w:val="28"/>
          <w:szCs w:val="28"/>
          <w:lang w:val="uk-UA"/>
        </w:rPr>
        <w:t>29</w:t>
      </w:r>
      <w:r w:rsidRPr="00D959EB">
        <w:rPr>
          <w:rFonts w:ascii="Times New Roman" w:eastAsia="Calibri" w:hAnsi="Times New Roman" w:cs="Times New Roman"/>
          <w:sz w:val="28"/>
          <w:szCs w:val="28"/>
          <w:lang w:val="uk-UA"/>
        </w:rPr>
        <w:t>].</w:t>
      </w:r>
    </w:p>
    <w:p w14:paraId="0DB661E6" w14:textId="13EC5B4C" w:rsidR="00D959EB" w:rsidRPr="00A63143" w:rsidRDefault="00D959EB" w:rsidP="00D959EB">
      <w:pPr>
        <w:spacing w:after="0" w:line="360" w:lineRule="auto"/>
        <w:ind w:firstLine="708"/>
        <w:jc w:val="both"/>
        <w:rPr>
          <w:rFonts w:ascii="Times New Roman" w:eastAsia="Calibri" w:hAnsi="Times New Roman" w:cs="Times New Roman"/>
          <w:sz w:val="28"/>
          <w:szCs w:val="28"/>
          <w:lang w:val="uk-UA"/>
        </w:rPr>
      </w:pPr>
      <w:r w:rsidRPr="00A63143">
        <w:rPr>
          <w:rFonts w:ascii="Times New Roman" w:eastAsia="Calibri" w:hAnsi="Times New Roman" w:cs="Times New Roman"/>
          <w:sz w:val="28"/>
          <w:szCs w:val="28"/>
          <w:lang w:val="uk-UA"/>
        </w:rPr>
        <w:t xml:space="preserve"> </w:t>
      </w:r>
      <w:r w:rsidR="00C77624" w:rsidRPr="00A63143">
        <w:rPr>
          <w:rFonts w:ascii="Times New Roman" w:eastAsia="Calibri" w:hAnsi="Times New Roman" w:cs="Times New Roman"/>
          <w:sz w:val="28"/>
          <w:szCs w:val="28"/>
          <w:lang w:val="uk-UA"/>
        </w:rPr>
        <w:t>В. Бебик</w:t>
      </w:r>
      <w:r w:rsidRPr="00A63143">
        <w:rPr>
          <w:rFonts w:ascii="Times New Roman" w:eastAsia="Calibri" w:hAnsi="Times New Roman" w:cs="Times New Roman"/>
          <w:sz w:val="28"/>
          <w:szCs w:val="28"/>
          <w:lang w:val="uk-UA"/>
        </w:rPr>
        <w:t xml:space="preserve"> також наголошує на недоліках сучасного етапу інформаційного суспільства. Він бачить можливості переходу до суспільства знань у забезпеченні доступу до необхідної інформації шляхом удосконалення соціальних умов та технічних засобів – наприклад, «створення та вдосконалення регіональних та національних </w:t>
      </w:r>
      <w:proofErr w:type="spellStart"/>
      <w:r w:rsidRPr="00A63143">
        <w:rPr>
          <w:rFonts w:ascii="Times New Roman" w:eastAsia="Calibri" w:hAnsi="Times New Roman" w:cs="Times New Roman"/>
          <w:sz w:val="28"/>
          <w:szCs w:val="28"/>
          <w:lang w:val="uk-UA"/>
        </w:rPr>
        <w:t>інфраструктур</w:t>
      </w:r>
      <w:proofErr w:type="spellEnd"/>
      <w:r w:rsidRPr="00A63143">
        <w:rPr>
          <w:rFonts w:ascii="Times New Roman" w:eastAsia="Calibri" w:hAnsi="Times New Roman" w:cs="Times New Roman"/>
          <w:sz w:val="28"/>
          <w:szCs w:val="28"/>
          <w:lang w:val="uk-UA"/>
        </w:rPr>
        <w:t xml:space="preserve"> знань» [15]. Вирішити ці завдання допомагає </w:t>
      </w:r>
      <w:proofErr w:type="spellStart"/>
      <w:r w:rsidRPr="00A63143">
        <w:rPr>
          <w:rFonts w:ascii="Times New Roman" w:eastAsia="Calibri" w:hAnsi="Times New Roman" w:cs="Times New Roman"/>
          <w:sz w:val="28"/>
          <w:szCs w:val="28"/>
          <w:lang w:val="uk-UA"/>
        </w:rPr>
        <w:t>цифровізація</w:t>
      </w:r>
      <w:proofErr w:type="spellEnd"/>
      <w:r w:rsidRPr="00A63143">
        <w:rPr>
          <w:rFonts w:ascii="Times New Roman" w:eastAsia="Calibri" w:hAnsi="Times New Roman" w:cs="Times New Roman"/>
          <w:sz w:val="28"/>
          <w:szCs w:val="28"/>
          <w:lang w:val="uk-UA"/>
        </w:rPr>
        <w:t xml:space="preserve">, яка перетворює інформацію на сировину, предмет і продукт праці одночасно. При цьому сама праця з використанням </w:t>
      </w:r>
      <w:r w:rsidR="00F13433" w:rsidRPr="00A63143">
        <w:rPr>
          <w:rFonts w:ascii="Times New Roman" w:eastAsia="Calibri" w:hAnsi="Times New Roman" w:cs="Times New Roman"/>
          <w:sz w:val="28"/>
          <w:szCs w:val="28"/>
          <w:lang w:val="uk-UA"/>
        </w:rPr>
        <w:t>комп’ютера</w:t>
      </w:r>
      <w:r w:rsidRPr="00A63143">
        <w:rPr>
          <w:rFonts w:ascii="Times New Roman" w:eastAsia="Calibri" w:hAnsi="Times New Roman" w:cs="Times New Roman"/>
          <w:sz w:val="28"/>
          <w:szCs w:val="28"/>
          <w:lang w:val="uk-UA"/>
        </w:rPr>
        <w:t xml:space="preserve"> стає різновидом загальної праці, яка приходить на зміну розумовій та фізичній праці [15].</w:t>
      </w:r>
    </w:p>
    <w:p w14:paraId="44CC27CB" w14:textId="0ABB40AD"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A63143">
        <w:rPr>
          <w:rFonts w:ascii="Times New Roman" w:eastAsia="Calibri" w:hAnsi="Times New Roman" w:cs="Times New Roman"/>
          <w:sz w:val="28"/>
          <w:szCs w:val="28"/>
          <w:lang w:val="uk-UA"/>
        </w:rPr>
        <w:t xml:space="preserve">У роботах </w:t>
      </w:r>
      <w:r w:rsidR="00A63143" w:rsidRPr="00A63143">
        <w:rPr>
          <w:rFonts w:ascii="Times New Roman" w:eastAsia="Calibri" w:hAnsi="Times New Roman" w:cs="Times New Roman"/>
          <w:sz w:val="28"/>
          <w:szCs w:val="28"/>
          <w:lang w:val="uk-UA"/>
        </w:rPr>
        <w:t xml:space="preserve">Ю. </w:t>
      </w:r>
      <w:proofErr w:type="spellStart"/>
      <w:r w:rsidR="00A63143" w:rsidRPr="00A63143">
        <w:rPr>
          <w:rFonts w:ascii="Times New Roman" w:eastAsia="Calibri" w:hAnsi="Times New Roman" w:cs="Times New Roman"/>
          <w:sz w:val="28"/>
          <w:szCs w:val="28"/>
          <w:lang w:val="uk-UA"/>
        </w:rPr>
        <w:t>Бигич</w:t>
      </w:r>
      <w:proofErr w:type="spellEnd"/>
      <w:r w:rsidRPr="00A63143">
        <w:rPr>
          <w:rFonts w:ascii="Times New Roman" w:eastAsia="Calibri" w:hAnsi="Times New Roman" w:cs="Times New Roman"/>
          <w:sz w:val="28"/>
          <w:szCs w:val="28"/>
          <w:lang w:val="uk-UA"/>
        </w:rPr>
        <w:t xml:space="preserve"> осмислюються концепції цифрової культури</w:t>
      </w:r>
      <w:r w:rsidR="00F13433" w:rsidRPr="00A63143">
        <w:rPr>
          <w:rFonts w:ascii="Times New Roman" w:eastAsia="Calibri" w:hAnsi="Times New Roman" w:cs="Times New Roman"/>
          <w:sz w:val="28"/>
          <w:szCs w:val="28"/>
          <w:lang w:val="uk-UA"/>
        </w:rPr>
        <w:t xml:space="preserve"> </w:t>
      </w:r>
      <w:r w:rsidRPr="00A63143">
        <w:rPr>
          <w:rFonts w:ascii="Times New Roman" w:eastAsia="Calibri" w:hAnsi="Times New Roman" w:cs="Times New Roman"/>
          <w:sz w:val="28"/>
          <w:szCs w:val="28"/>
          <w:lang w:val="uk-UA"/>
        </w:rPr>
        <w:t xml:space="preserve">як феномена. Автор розглядає цифрову культуру </w:t>
      </w:r>
      <w:r w:rsidRPr="00D959EB">
        <w:rPr>
          <w:rFonts w:ascii="Times New Roman" w:eastAsia="Calibri" w:hAnsi="Times New Roman" w:cs="Times New Roman"/>
          <w:sz w:val="28"/>
          <w:szCs w:val="28"/>
          <w:lang w:val="uk-UA"/>
        </w:rPr>
        <w:t>на матеріальному, функціональному, символічному, ментальному та духовно-ціннісному рівнях. З філософського погляду цифрова культура студентів, майбутніх фахівців у різних галузях суспільного життя, включає знання, навички роботи з інформацією та цифровими пристроями, «стереотипи поведінки та сприйняття, ставлення до інших народів та культур, які формують стійкі та відтворювані соціально-психологічні риси людини певної культури» [</w:t>
      </w:r>
      <w:r w:rsidR="00A63143">
        <w:rPr>
          <w:rFonts w:ascii="Times New Roman" w:eastAsia="Calibri" w:hAnsi="Times New Roman" w:cs="Times New Roman"/>
          <w:sz w:val="28"/>
          <w:szCs w:val="28"/>
          <w:lang w:val="uk-UA"/>
        </w:rPr>
        <w:t>18</w:t>
      </w:r>
      <w:r w:rsidRPr="00D959EB">
        <w:rPr>
          <w:rFonts w:ascii="Times New Roman" w:eastAsia="Calibri" w:hAnsi="Times New Roman" w:cs="Times New Roman"/>
          <w:sz w:val="28"/>
          <w:szCs w:val="28"/>
          <w:lang w:val="uk-UA"/>
        </w:rPr>
        <w:t>].</w:t>
      </w:r>
    </w:p>
    <w:p w14:paraId="671F711C" w14:textId="51D81757"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З соціокультурної точки зору універсальним способом осягнення навколишнього світу є спілкування між людьми, соціокультурна та міжкультурна комунікація. Комунікація  здійснюється  завдяки соціальним інститутам, як каналам поширення культури (держава, наука та освіта, мистецтво, ЗМІ, громадські об'єднання сім'я та ін.), прискорюється та посилюється технічними засобами. В даний час інформаційно-комунікаційні технології стають головним засобом передачі колективного знання та досвіду, за їх допомогою «люди розвивають спільну мову, набувають досвіду, створюють цінності, освоюють соціальний простір і час» [10, 67].</w:t>
      </w:r>
    </w:p>
    <w:p w14:paraId="5477CFF3" w14:textId="6676CF05"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lastRenderedPageBreak/>
        <w:t xml:space="preserve"> Однак, використання цифрових технологій та оцифрування культурної спадщини не ведуть «до цифрової культури, як до особистісної складової, до типу культури в традиційному розумінні: культура може сформуватися, так і не сформуватися» [</w:t>
      </w:r>
      <w:r w:rsidR="00A63143">
        <w:rPr>
          <w:rFonts w:ascii="Times New Roman" w:eastAsia="Calibri" w:hAnsi="Times New Roman" w:cs="Times New Roman"/>
          <w:sz w:val="28"/>
          <w:szCs w:val="28"/>
          <w:lang w:val="uk-UA"/>
        </w:rPr>
        <w:t>3</w:t>
      </w:r>
      <w:r w:rsidRPr="00D959EB">
        <w:rPr>
          <w:rFonts w:ascii="Times New Roman" w:eastAsia="Calibri" w:hAnsi="Times New Roman" w:cs="Times New Roman"/>
          <w:sz w:val="28"/>
          <w:szCs w:val="28"/>
          <w:lang w:val="uk-UA"/>
        </w:rPr>
        <w:t>8, 23]. Вирішити завдання формування цифрової культури майбутніх спеціалістів має система освіти.</w:t>
      </w:r>
    </w:p>
    <w:p w14:paraId="1B2491DE" w14:textId="4CB4187C"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Зміни характеру зберігання, передачі та освоєння інформації</w:t>
      </w:r>
      <w:r w:rsidR="00F13433">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вимагають </w:t>
      </w:r>
      <w:r w:rsidRPr="00A63143">
        <w:rPr>
          <w:rFonts w:ascii="Times New Roman" w:eastAsia="Calibri" w:hAnsi="Times New Roman" w:cs="Times New Roman"/>
          <w:sz w:val="28"/>
          <w:szCs w:val="28"/>
          <w:lang w:val="uk-UA"/>
        </w:rPr>
        <w:t>модернізації освіти країни</w:t>
      </w:r>
      <w:r w:rsidR="00A63143" w:rsidRPr="00A63143">
        <w:rPr>
          <w:rFonts w:ascii="Times New Roman" w:eastAsia="Calibri" w:hAnsi="Times New Roman" w:cs="Times New Roman"/>
          <w:sz w:val="28"/>
          <w:szCs w:val="28"/>
          <w:lang w:val="uk-UA"/>
        </w:rPr>
        <w:t>.</w:t>
      </w:r>
      <w:r w:rsidRPr="00A63143">
        <w:rPr>
          <w:rFonts w:ascii="Times New Roman" w:eastAsia="Calibri" w:hAnsi="Times New Roman" w:cs="Times New Roman"/>
          <w:sz w:val="28"/>
          <w:szCs w:val="28"/>
          <w:lang w:val="uk-UA"/>
        </w:rPr>
        <w:t xml:space="preserve"> Комплексна характеристика напрямів соціокультурної модернізації освіти у сучасних умовах дана у роботах </w:t>
      </w:r>
      <w:r w:rsidR="00A63143" w:rsidRPr="00A63143">
        <w:rPr>
          <w:rFonts w:ascii="Times New Roman" w:eastAsia="Calibri" w:hAnsi="Times New Roman" w:cs="Times New Roman"/>
          <w:sz w:val="28"/>
          <w:szCs w:val="28"/>
          <w:lang w:val="uk-UA"/>
        </w:rPr>
        <w:t>Е. </w:t>
      </w:r>
      <w:proofErr w:type="spellStart"/>
      <w:r w:rsidR="00A63143" w:rsidRPr="00A63143">
        <w:rPr>
          <w:rFonts w:ascii="Times New Roman" w:eastAsia="Calibri" w:hAnsi="Times New Roman" w:cs="Times New Roman"/>
          <w:sz w:val="28"/>
          <w:szCs w:val="28"/>
          <w:lang w:val="uk-UA"/>
        </w:rPr>
        <w:t>Заредінової</w:t>
      </w:r>
      <w:proofErr w:type="spellEnd"/>
      <w:r w:rsidRPr="00A63143">
        <w:rPr>
          <w:rFonts w:ascii="Times New Roman" w:eastAsia="Calibri" w:hAnsi="Times New Roman" w:cs="Times New Roman"/>
          <w:sz w:val="28"/>
          <w:szCs w:val="28"/>
          <w:lang w:val="uk-UA"/>
        </w:rPr>
        <w:t>, де одним із завдань освіти названо розвиток</w:t>
      </w:r>
      <w:r w:rsidR="00F13433" w:rsidRPr="00A63143">
        <w:rPr>
          <w:rFonts w:ascii="Times New Roman" w:eastAsia="Calibri" w:hAnsi="Times New Roman" w:cs="Times New Roman"/>
          <w:sz w:val="28"/>
          <w:szCs w:val="28"/>
          <w:lang w:val="uk-UA"/>
        </w:rPr>
        <w:t xml:space="preserve"> </w:t>
      </w:r>
      <w:r w:rsidRPr="00A63143">
        <w:rPr>
          <w:rFonts w:ascii="Times New Roman" w:eastAsia="Calibri" w:hAnsi="Times New Roman" w:cs="Times New Roman"/>
          <w:sz w:val="28"/>
          <w:szCs w:val="28"/>
          <w:lang w:val="uk-UA"/>
        </w:rPr>
        <w:t>«компетентності до оновлення компетенцій</w:t>
      </w:r>
      <w:r w:rsidRPr="00D959EB">
        <w:rPr>
          <w:rFonts w:ascii="Times New Roman" w:eastAsia="Calibri" w:hAnsi="Times New Roman" w:cs="Times New Roman"/>
          <w:sz w:val="28"/>
          <w:szCs w:val="28"/>
          <w:lang w:val="uk-UA"/>
        </w:rPr>
        <w:t>», яка має стати ціннісною цільовою установкою освітніх програм [</w:t>
      </w:r>
      <w:r w:rsidR="00A63143">
        <w:rPr>
          <w:rFonts w:ascii="Times New Roman" w:eastAsia="Calibri" w:hAnsi="Times New Roman" w:cs="Times New Roman"/>
          <w:sz w:val="28"/>
          <w:szCs w:val="28"/>
          <w:lang w:val="uk-UA"/>
        </w:rPr>
        <w:t>43</w:t>
      </w:r>
      <w:r w:rsidRPr="00D959EB">
        <w:rPr>
          <w:rFonts w:ascii="Times New Roman" w:eastAsia="Calibri" w:hAnsi="Times New Roman" w:cs="Times New Roman"/>
          <w:sz w:val="28"/>
          <w:szCs w:val="28"/>
          <w:lang w:val="uk-UA"/>
        </w:rPr>
        <w:t xml:space="preserve">]. Така установка дозволяє підростаючим поколінням вирішити професійні та життєві проблеми, породжені стрімким зростанням інформаційних потоків та темпом соціальних змін. </w:t>
      </w:r>
      <w:proofErr w:type="spellStart"/>
      <w:r w:rsidRPr="00D959EB">
        <w:rPr>
          <w:rFonts w:ascii="Times New Roman" w:eastAsia="Calibri" w:hAnsi="Times New Roman" w:cs="Times New Roman"/>
          <w:sz w:val="28"/>
          <w:szCs w:val="28"/>
          <w:lang w:val="uk-UA"/>
        </w:rPr>
        <w:t>Цифровізація</w:t>
      </w:r>
      <w:proofErr w:type="spellEnd"/>
      <w:r w:rsidRPr="00D959EB">
        <w:rPr>
          <w:rFonts w:ascii="Times New Roman" w:eastAsia="Calibri" w:hAnsi="Times New Roman" w:cs="Times New Roman"/>
          <w:sz w:val="28"/>
          <w:szCs w:val="28"/>
          <w:lang w:val="uk-UA"/>
        </w:rPr>
        <w:t xml:space="preserve"> у сфері освіти базується на використанні в освітньому процесі відкритих цифрових ресурсів, технологій електронного навчання, обліку інформаційних потреб учнів, мотивації до постійного оновлення знань.</w:t>
      </w:r>
    </w:p>
    <w:p w14:paraId="4F2059B7" w14:textId="73B672B3"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Таким чином, </w:t>
      </w:r>
      <w:bookmarkStart w:id="17" w:name="_Hlk183706223"/>
      <w:r w:rsidRPr="00D959EB">
        <w:rPr>
          <w:rFonts w:ascii="Times New Roman" w:eastAsia="Calibri" w:hAnsi="Times New Roman" w:cs="Times New Roman"/>
          <w:sz w:val="28"/>
          <w:szCs w:val="28"/>
          <w:lang w:val="uk-UA"/>
        </w:rPr>
        <w:t xml:space="preserve">аналіз економічних, філософських та соціокультурних підстав поняття «цифрова культура» дозволяє розглядати її з різних сторін: як сукупність сучасних матеріально-технічних цінностей, що базуються на цифрових ІКТ; систему «практик та продуктів діяльності людей, </w:t>
      </w:r>
      <w:r w:rsidR="00FA000C" w:rsidRPr="00D959EB">
        <w:rPr>
          <w:rFonts w:ascii="Times New Roman" w:eastAsia="Calibri" w:hAnsi="Times New Roman" w:cs="Times New Roman"/>
          <w:sz w:val="28"/>
          <w:szCs w:val="28"/>
          <w:lang w:val="uk-UA"/>
        </w:rPr>
        <w:t>пов’язаних</w:t>
      </w:r>
      <w:r w:rsidRPr="00D959EB">
        <w:rPr>
          <w:rFonts w:ascii="Times New Roman" w:eastAsia="Calibri" w:hAnsi="Times New Roman" w:cs="Times New Roman"/>
          <w:sz w:val="28"/>
          <w:szCs w:val="28"/>
          <w:lang w:val="uk-UA"/>
        </w:rPr>
        <w:t xml:space="preserve"> із культурою цифрової епохи; систему стійких соціально-психологічних рис та якостей особистості та стереотипів поведінки у цифровому</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середовищі» [45, с. 15].</w:t>
      </w:r>
    </w:p>
    <w:p w14:paraId="01C4AD63" w14:textId="6CEC99CE"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Найбільш значущими уточнення особистісного змісту поняття цифрова культура є науково-педагогічні підстави. У дослідженнях </w:t>
      </w:r>
      <w:r w:rsidR="00A63143" w:rsidRPr="00A63143">
        <w:rPr>
          <w:rFonts w:ascii="Times New Roman" w:eastAsia="Calibri" w:hAnsi="Times New Roman" w:cs="Times New Roman"/>
          <w:sz w:val="28"/>
          <w:szCs w:val="28"/>
          <w:lang w:val="uk-UA"/>
        </w:rPr>
        <w:t>В.</w:t>
      </w:r>
      <w:r w:rsidR="00A63143">
        <w:rPr>
          <w:rFonts w:ascii="Times New Roman" w:eastAsia="Calibri" w:hAnsi="Times New Roman" w:cs="Times New Roman"/>
          <w:sz w:val="28"/>
          <w:szCs w:val="28"/>
          <w:lang w:val="uk-UA"/>
        </w:rPr>
        <w:t xml:space="preserve"> </w:t>
      </w:r>
      <w:r w:rsidR="00A63143" w:rsidRPr="00A63143">
        <w:rPr>
          <w:rFonts w:ascii="Times New Roman" w:eastAsia="Calibri" w:hAnsi="Times New Roman" w:cs="Times New Roman"/>
          <w:sz w:val="28"/>
          <w:szCs w:val="28"/>
          <w:lang w:val="uk-UA"/>
        </w:rPr>
        <w:t>Биков</w:t>
      </w:r>
      <w:r w:rsidR="00A63143">
        <w:rPr>
          <w:rFonts w:ascii="Times New Roman" w:eastAsia="Calibri" w:hAnsi="Times New Roman" w:cs="Times New Roman"/>
          <w:sz w:val="28"/>
          <w:szCs w:val="28"/>
          <w:lang w:val="uk-UA"/>
        </w:rPr>
        <w:t>а</w:t>
      </w:r>
      <w:r w:rsidR="00A63143" w:rsidRPr="00A63143">
        <w:rPr>
          <w:rFonts w:ascii="Times New Roman" w:eastAsia="Calibri" w:hAnsi="Times New Roman" w:cs="Times New Roman"/>
          <w:sz w:val="28"/>
          <w:szCs w:val="28"/>
          <w:lang w:val="uk-UA"/>
        </w:rPr>
        <w:t xml:space="preserve">, О. </w:t>
      </w:r>
      <w:proofErr w:type="spellStart"/>
      <w:r w:rsidR="00A63143" w:rsidRPr="00A63143">
        <w:rPr>
          <w:rFonts w:ascii="Times New Roman" w:eastAsia="Calibri" w:hAnsi="Times New Roman" w:cs="Times New Roman"/>
          <w:sz w:val="28"/>
          <w:szCs w:val="28"/>
          <w:lang w:val="uk-UA"/>
        </w:rPr>
        <w:t>Спірін</w:t>
      </w:r>
      <w:proofErr w:type="spellEnd"/>
      <w:r w:rsidR="00A63143">
        <w:rPr>
          <w:rFonts w:ascii="Times New Roman" w:eastAsia="Calibri" w:hAnsi="Times New Roman" w:cs="Times New Roman"/>
          <w:sz w:val="28"/>
          <w:szCs w:val="28"/>
          <w:lang w:val="uk-UA"/>
        </w:rPr>
        <w:t>,</w:t>
      </w:r>
      <w:r w:rsidR="00A63143" w:rsidRPr="00A63143">
        <w:rPr>
          <w:rFonts w:ascii="Times New Roman" w:eastAsia="Calibri" w:hAnsi="Times New Roman" w:cs="Times New Roman"/>
          <w:sz w:val="28"/>
          <w:szCs w:val="28"/>
          <w:lang w:val="uk-UA"/>
        </w:rPr>
        <w:t xml:space="preserve"> </w:t>
      </w:r>
      <w:r w:rsidR="00A63143">
        <w:rPr>
          <w:rFonts w:ascii="Times New Roman" w:eastAsia="Calibri" w:hAnsi="Times New Roman" w:cs="Times New Roman"/>
          <w:sz w:val="28"/>
          <w:szCs w:val="28"/>
          <w:lang w:val="uk-UA"/>
        </w:rPr>
        <w:t xml:space="preserve">О. </w:t>
      </w:r>
      <w:r w:rsidR="00A63143" w:rsidRPr="00A63143">
        <w:rPr>
          <w:rFonts w:ascii="Times New Roman" w:eastAsia="Calibri" w:hAnsi="Times New Roman" w:cs="Times New Roman"/>
          <w:sz w:val="28"/>
          <w:szCs w:val="28"/>
          <w:lang w:val="uk-UA"/>
        </w:rPr>
        <w:t xml:space="preserve">Пінчук </w:t>
      </w:r>
      <w:r w:rsidRPr="00D959EB">
        <w:rPr>
          <w:rFonts w:ascii="Times New Roman" w:eastAsia="Calibri" w:hAnsi="Times New Roman" w:cs="Times New Roman"/>
          <w:sz w:val="28"/>
          <w:szCs w:val="28"/>
          <w:lang w:val="uk-UA"/>
        </w:rPr>
        <w:t xml:space="preserve">та інших констатується перехід від процесу інформатизації до </w:t>
      </w:r>
      <w:proofErr w:type="spellStart"/>
      <w:r w:rsidRPr="00D959EB">
        <w:rPr>
          <w:rFonts w:ascii="Times New Roman" w:eastAsia="Calibri" w:hAnsi="Times New Roman" w:cs="Times New Roman"/>
          <w:sz w:val="28"/>
          <w:szCs w:val="28"/>
          <w:lang w:val="uk-UA"/>
        </w:rPr>
        <w:t>цифровізації</w:t>
      </w:r>
      <w:proofErr w:type="spellEnd"/>
      <w:r w:rsidRPr="00D959EB">
        <w:rPr>
          <w:rFonts w:ascii="Times New Roman" w:eastAsia="Calibri" w:hAnsi="Times New Roman" w:cs="Times New Roman"/>
          <w:sz w:val="28"/>
          <w:szCs w:val="28"/>
          <w:lang w:val="uk-UA"/>
        </w:rPr>
        <w:t xml:space="preserve"> освіти. Категорії, які прийшли в науку у зв'язку з інформатизацією, змінюються при зміні носіїв інформації на цифровий формат. Так, категорія «інформаційна культура» як особистісна якість, що поєднує різні компетенції у використанні інформаційних ресурсів, зараз </w:t>
      </w:r>
      <w:r w:rsidRPr="00D959EB">
        <w:rPr>
          <w:rFonts w:ascii="Times New Roman" w:eastAsia="Calibri" w:hAnsi="Times New Roman" w:cs="Times New Roman"/>
          <w:sz w:val="28"/>
          <w:szCs w:val="28"/>
          <w:lang w:val="uk-UA"/>
        </w:rPr>
        <w:lastRenderedPageBreak/>
        <w:t>трансформується у категорію «цифрова культура», вивчаються проблеми її формування.</w:t>
      </w:r>
    </w:p>
    <w:bookmarkEnd w:id="17"/>
    <w:p w14:paraId="713C58B2" w14:textId="36DEA635"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При аналізі розвитку цифрової культури суспільства використовуються ідеї впливу інформаційних революцій на зміну типів комунікації М.</w:t>
      </w:r>
      <w:r w:rsidR="00FA000C">
        <w:rPr>
          <w:rFonts w:ascii="Times New Roman" w:eastAsia="Calibri" w:hAnsi="Times New Roman" w:cs="Times New Roman"/>
          <w:sz w:val="28"/>
          <w:szCs w:val="28"/>
          <w:lang w:val="uk-UA"/>
        </w:rPr>
        <w:t> </w:t>
      </w:r>
      <w:proofErr w:type="spellStart"/>
      <w:r w:rsidRPr="00D959EB">
        <w:rPr>
          <w:rFonts w:ascii="Times New Roman" w:eastAsia="Calibri" w:hAnsi="Times New Roman" w:cs="Times New Roman"/>
          <w:sz w:val="28"/>
          <w:szCs w:val="28"/>
          <w:lang w:val="uk-UA"/>
        </w:rPr>
        <w:t>Маклюена</w:t>
      </w:r>
      <w:proofErr w:type="spellEnd"/>
      <w:r w:rsidRPr="00D959EB">
        <w:rPr>
          <w:rFonts w:ascii="Times New Roman" w:eastAsia="Calibri" w:hAnsi="Times New Roman" w:cs="Times New Roman"/>
          <w:sz w:val="28"/>
          <w:szCs w:val="28"/>
          <w:lang w:val="uk-UA"/>
        </w:rPr>
        <w:t xml:space="preserve">, </w:t>
      </w:r>
      <w:proofErr w:type="spellStart"/>
      <w:r w:rsidRPr="00D959EB">
        <w:rPr>
          <w:rFonts w:ascii="Times New Roman" w:eastAsia="Calibri" w:hAnsi="Times New Roman" w:cs="Times New Roman"/>
          <w:sz w:val="28"/>
          <w:szCs w:val="28"/>
          <w:lang w:val="uk-UA"/>
        </w:rPr>
        <w:t>Дж</w:t>
      </w:r>
      <w:proofErr w:type="spellEnd"/>
      <w:r w:rsidRPr="00D959EB">
        <w:rPr>
          <w:rFonts w:ascii="Times New Roman" w:eastAsia="Calibri" w:hAnsi="Times New Roman" w:cs="Times New Roman"/>
          <w:sz w:val="28"/>
          <w:szCs w:val="28"/>
          <w:lang w:val="uk-UA"/>
        </w:rPr>
        <w:t xml:space="preserve">. </w:t>
      </w:r>
      <w:proofErr w:type="spellStart"/>
      <w:r w:rsidRPr="00D959EB">
        <w:rPr>
          <w:rFonts w:ascii="Times New Roman" w:eastAsia="Calibri" w:hAnsi="Times New Roman" w:cs="Times New Roman"/>
          <w:sz w:val="28"/>
          <w:szCs w:val="28"/>
          <w:lang w:val="uk-UA"/>
        </w:rPr>
        <w:t>Нейсбіта</w:t>
      </w:r>
      <w:proofErr w:type="spellEnd"/>
      <w:r w:rsidRPr="00D959EB">
        <w:rPr>
          <w:rFonts w:ascii="Times New Roman" w:eastAsia="Calibri" w:hAnsi="Times New Roman" w:cs="Times New Roman"/>
          <w:sz w:val="28"/>
          <w:szCs w:val="28"/>
          <w:lang w:val="uk-UA"/>
        </w:rPr>
        <w:t xml:space="preserve">, Ел. </w:t>
      </w:r>
      <w:proofErr w:type="spellStart"/>
      <w:r w:rsidRPr="00D959EB">
        <w:rPr>
          <w:rFonts w:ascii="Times New Roman" w:eastAsia="Calibri" w:hAnsi="Times New Roman" w:cs="Times New Roman"/>
          <w:sz w:val="28"/>
          <w:szCs w:val="28"/>
          <w:lang w:val="uk-UA"/>
        </w:rPr>
        <w:t>Тоффлера</w:t>
      </w:r>
      <w:proofErr w:type="spellEnd"/>
      <w:r w:rsidRPr="00D959EB">
        <w:rPr>
          <w:rFonts w:ascii="Times New Roman" w:eastAsia="Calibri" w:hAnsi="Times New Roman" w:cs="Times New Roman"/>
          <w:sz w:val="28"/>
          <w:szCs w:val="28"/>
          <w:lang w:val="uk-UA"/>
        </w:rPr>
        <w:t xml:space="preserve"> та ін. При цьому для визначення основних етапів розвитку цифрової культури використовують технократичні критерії: рівень розвитку та сферу застосування цифрових технологій [</w:t>
      </w:r>
      <w:r w:rsidR="00A63143">
        <w:rPr>
          <w:rFonts w:ascii="Times New Roman" w:eastAsia="Calibri" w:hAnsi="Times New Roman" w:cs="Times New Roman"/>
          <w:sz w:val="28"/>
          <w:szCs w:val="28"/>
          <w:lang w:val="uk-UA"/>
        </w:rPr>
        <w:t>4</w:t>
      </w:r>
      <w:r w:rsidRPr="00D959EB">
        <w:rPr>
          <w:rFonts w:ascii="Times New Roman" w:eastAsia="Calibri" w:hAnsi="Times New Roman" w:cs="Times New Roman"/>
          <w:sz w:val="28"/>
          <w:szCs w:val="28"/>
          <w:lang w:val="uk-UA"/>
        </w:rPr>
        <w:t xml:space="preserve">2, с. 197]. На підходи до періодизації впливають суспільні потреби у культурі, представленій у цифровій формі, широта поширення цієї форми культури, а також взаємозв'язок технологій із </w:t>
      </w:r>
      <w:proofErr w:type="spellStart"/>
      <w:r w:rsidRPr="00D959EB">
        <w:rPr>
          <w:rFonts w:ascii="Times New Roman" w:eastAsia="Calibri" w:hAnsi="Times New Roman" w:cs="Times New Roman"/>
          <w:sz w:val="28"/>
          <w:szCs w:val="28"/>
          <w:lang w:val="uk-UA"/>
        </w:rPr>
        <w:t>соціо</w:t>
      </w:r>
      <w:proofErr w:type="spellEnd"/>
      <w:r w:rsidR="00FA000C">
        <w:rPr>
          <w:rFonts w:ascii="Times New Roman" w:eastAsia="Calibri" w:hAnsi="Times New Roman" w:cs="Times New Roman"/>
          <w:sz w:val="28"/>
          <w:szCs w:val="28"/>
          <w:lang w:val="uk-UA"/>
        </w:rPr>
        <w:t>-</w:t>
      </w:r>
      <w:r w:rsidRPr="00D959EB">
        <w:rPr>
          <w:rFonts w:ascii="Times New Roman" w:eastAsia="Calibri" w:hAnsi="Times New Roman" w:cs="Times New Roman"/>
          <w:sz w:val="28"/>
          <w:szCs w:val="28"/>
          <w:lang w:val="uk-UA"/>
        </w:rPr>
        <w:t>гуманітарним знанням. Зазвичай виділяють 3 періоди: 60-70-ті роки. ХХ ст. (Створення персональних комп'ютерів); 80 – 90-ті рр. - Розвиток інформаційно-комунікаційних цифрових технологій; з 2000-х. по теперішній час – зміни у способах споживання інформації.</w:t>
      </w:r>
    </w:p>
    <w:p w14:paraId="3323AB8A" w14:textId="0BDCB36F" w:rsidR="00FA000C" w:rsidRPr="00D959EB" w:rsidRDefault="00D959EB" w:rsidP="00FA000C">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Складність та </w:t>
      </w:r>
      <w:proofErr w:type="spellStart"/>
      <w:r w:rsidRPr="00D959EB">
        <w:rPr>
          <w:rFonts w:ascii="Times New Roman" w:eastAsia="Calibri" w:hAnsi="Times New Roman" w:cs="Times New Roman"/>
          <w:sz w:val="28"/>
          <w:szCs w:val="28"/>
          <w:lang w:val="uk-UA"/>
        </w:rPr>
        <w:t>поліаспектність</w:t>
      </w:r>
      <w:proofErr w:type="spellEnd"/>
      <w:r w:rsidRPr="00D959EB">
        <w:rPr>
          <w:rFonts w:ascii="Times New Roman" w:eastAsia="Calibri" w:hAnsi="Times New Roman" w:cs="Times New Roman"/>
          <w:sz w:val="28"/>
          <w:szCs w:val="28"/>
          <w:lang w:val="uk-UA"/>
        </w:rPr>
        <w:t xml:space="preserve"> </w:t>
      </w:r>
      <w:r w:rsidRPr="00EC7D87">
        <w:rPr>
          <w:rFonts w:ascii="Times New Roman" w:eastAsia="Calibri" w:hAnsi="Times New Roman" w:cs="Times New Roman"/>
          <w:sz w:val="28"/>
          <w:szCs w:val="28"/>
          <w:lang w:val="uk-UA"/>
        </w:rPr>
        <w:t xml:space="preserve">дослідження проблеми формування особистої інформаційної та цифрової культури педагога навели </w:t>
      </w:r>
      <w:r w:rsidR="00A63143" w:rsidRPr="00EC7D87">
        <w:rPr>
          <w:rFonts w:ascii="Times New Roman" w:eastAsia="Calibri" w:hAnsi="Times New Roman" w:cs="Times New Roman"/>
          <w:sz w:val="28"/>
          <w:szCs w:val="28"/>
          <w:lang w:val="uk-UA"/>
        </w:rPr>
        <w:t xml:space="preserve">Л. </w:t>
      </w:r>
      <w:proofErr w:type="spellStart"/>
      <w:r w:rsidR="00A63143" w:rsidRPr="00EC7D87">
        <w:rPr>
          <w:rFonts w:ascii="Times New Roman" w:eastAsia="Calibri" w:hAnsi="Times New Roman" w:cs="Times New Roman"/>
          <w:sz w:val="28"/>
          <w:szCs w:val="28"/>
          <w:lang w:val="uk-UA"/>
        </w:rPr>
        <w:t>Гаврілову</w:t>
      </w:r>
      <w:proofErr w:type="spellEnd"/>
      <w:r w:rsidRPr="00EC7D87">
        <w:rPr>
          <w:rFonts w:ascii="Times New Roman" w:eastAsia="Calibri" w:hAnsi="Times New Roman" w:cs="Times New Roman"/>
          <w:sz w:val="28"/>
          <w:szCs w:val="28"/>
          <w:lang w:val="uk-UA"/>
        </w:rPr>
        <w:t xml:space="preserve"> до розгляду проблеми у трьох взаємопов'язаних аспектах: соціально-економічній ситуації, еволюції теорії інформації та проблеми формування </w:t>
      </w:r>
      <w:r w:rsidRPr="00D959EB">
        <w:rPr>
          <w:rFonts w:ascii="Times New Roman" w:eastAsia="Calibri" w:hAnsi="Times New Roman" w:cs="Times New Roman"/>
          <w:sz w:val="28"/>
          <w:szCs w:val="28"/>
          <w:lang w:val="uk-UA"/>
        </w:rPr>
        <w:t>цифрової культури [</w:t>
      </w:r>
      <w:r w:rsidR="00A63143">
        <w:rPr>
          <w:rFonts w:ascii="Times New Roman" w:eastAsia="Calibri" w:hAnsi="Times New Roman" w:cs="Times New Roman"/>
          <w:sz w:val="28"/>
          <w:szCs w:val="28"/>
          <w:lang w:val="uk-UA"/>
        </w:rPr>
        <w:t>3</w:t>
      </w:r>
      <w:r w:rsidRPr="00D959EB">
        <w:rPr>
          <w:rFonts w:ascii="Times New Roman" w:eastAsia="Calibri" w:hAnsi="Times New Roman" w:cs="Times New Roman"/>
          <w:sz w:val="28"/>
          <w:szCs w:val="28"/>
          <w:lang w:val="uk-UA"/>
        </w:rPr>
        <w:t xml:space="preserve">2]. Історіографічний аналіз розпочато з підготовчого періоду-першої половини XX століття, а також виділено сучасний період – з 2012 року до теперішнього часу. </w:t>
      </w:r>
    </w:p>
    <w:p w14:paraId="33BB7D89" w14:textId="3F556218"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Період</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(2000-2012 рр.)</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є періодом становлення інформаційного</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суспільства</w:t>
      </w:r>
      <w:r w:rsidR="00FA000C">
        <w:rPr>
          <w:rFonts w:ascii="Times New Roman" w:eastAsia="Calibri" w:hAnsi="Times New Roman" w:cs="Times New Roman"/>
          <w:sz w:val="28"/>
          <w:szCs w:val="28"/>
          <w:lang w:val="uk-UA"/>
        </w:rPr>
        <w:t xml:space="preserve"> в Україні</w:t>
      </w:r>
      <w:r w:rsidRPr="00D959EB">
        <w:rPr>
          <w:rFonts w:ascii="Times New Roman" w:eastAsia="Calibri" w:hAnsi="Times New Roman" w:cs="Times New Roman"/>
          <w:sz w:val="28"/>
          <w:szCs w:val="28"/>
          <w:lang w:val="uk-UA"/>
        </w:rPr>
        <w:t>. Він характеризується інформатизацією економіки та суспільного життя, в тому числі інформатизацією освіти та посиленням уваги до формування та розвитку інформаційної культури студентів [56]. З'являється потреба суспільства у фахівці, який вміє</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безперервно поповнювати та оновлювати свої знання, удосконалювати свою професійну компетентність та розвивати інформаційні компетенції. На даному етапі інформатизації освіти ІКТ активно освоюються та впроваджуються у навчальні дисципліни [18]. Але недостатні практичні навички студентів в організації власної навчально-</w:t>
      </w:r>
      <w:r w:rsidRPr="00D959EB">
        <w:rPr>
          <w:rFonts w:ascii="Times New Roman" w:eastAsia="Calibri" w:hAnsi="Times New Roman" w:cs="Times New Roman"/>
          <w:sz w:val="28"/>
          <w:szCs w:val="28"/>
          <w:lang w:val="uk-UA"/>
        </w:rPr>
        <w:lastRenderedPageBreak/>
        <w:t>пізнавальної діяльності з використанням ІКТ не дозволяли випускникам вишу швидко адаптуватися до нових інформаційно-комунікаційних технологій.</w:t>
      </w:r>
    </w:p>
    <w:p w14:paraId="34A4B150" w14:textId="48D9789A" w:rsidR="00D959EB" w:rsidRPr="00EC7D87"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Актуальність формування інформаційної культури студента</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зумовила у цей період значну кількість досліджень, у тому числі у педагогічних </w:t>
      </w:r>
      <w:r w:rsidR="00FA000C">
        <w:rPr>
          <w:rFonts w:ascii="Times New Roman" w:eastAsia="Calibri" w:hAnsi="Times New Roman" w:cs="Times New Roman"/>
          <w:sz w:val="28"/>
          <w:szCs w:val="28"/>
          <w:lang w:val="uk-UA"/>
        </w:rPr>
        <w:t>ЗВО</w:t>
      </w:r>
      <w:r w:rsidRPr="00D959EB">
        <w:rPr>
          <w:rFonts w:ascii="Times New Roman" w:eastAsia="Calibri" w:hAnsi="Times New Roman" w:cs="Times New Roman"/>
          <w:sz w:val="28"/>
          <w:szCs w:val="28"/>
          <w:lang w:val="uk-UA"/>
        </w:rPr>
        <w:t>. Для реалізації цієї мети передбачався розвиток інформаційної грамотності (технології володіння ІКТ), інформаційної компетентності (готовність використовувати ІКТ у майбутній роботі) та інформаційного світогляду (розуміння цінності безперервної професійної підготовки) студента [56]. Для майбутнього педагога визначалися три ступені володіння інформаційною культурою: репродуктивна (низька), продуктивна (середня) та творча (висока) [</w:t>
      </w:r>
      <w:r w:rsidRPr="00EC7D87">
        <w:rPr>
          <w:rFonts w:ascii="Times New Roman" w:eastAsia="Calibri" w:hAnsi="Times New Roman" w:cs="Times New Roman"/>
          <w:sz w:val="28"/>
          <w:szCs w:val="28"/>
          <w:lang w:val="uk-UA"/>
        </w:rPr>
        <w:t>56].</w:t>
      </w:r>
    </w:p>
    <w:p w14:paraId="2C76A181" w14:textId="1CADF25C" w:rsidR="00D959EB" w:rsidRPr="00EC7D87" w:rsidRDefault="00EC7D87" w:rsidP="00D959EB">
      <w:pPr>
        <w:spacing w:after="0" w:line="360" w:lineRule="auto"/>
        <w:ind w:firstLine="708"/>
        <w:jc w:val="both"/>
        <w:rPr>
          <w:rFonts w:ascii="Times New Roman" w:eastAsia="Calibri" w:hAnsi="Times New Roman" w:cs="Times New Roman"/>
          <w:sz w:val="28"/>
          <w:szCs w:val="28"/>
          <w:lang w:val="uk-UA"/>
        </w:rPr>
      </w:pPr>
      <w:r w:rsidRPr="00EC7D87">
        <w:rPr>
          <w:rFonts w:ascii="Times New Roman" w:eastAsia="Calibri" w:hAnsi="Times New Roman" w:cs="Times New Roman"/>
          <w:sz w:val="28"/>
          <w:szCs w:val="28"/>
          <w:lang w:val="uk-UA"/>
        </w:rPr>
        <w:t xml:space="preserve">С. Толочко </w:t>
      </w:r>
      <w:r w:rsidR="00D959EB" w:rsidRPr="00EC7D87">
        <w:rPr>
          <w:rFonts w:ascii="Times New Roman" w:eastAsia="Calibri" w:hAnsi="Times New Roman" w:cs="Times New Roman"/>
          <w:sz w:val="28"/>
          <w:szCs w:val="28"/>
          <w:lang w:val="uk-UA"/>
        </w:rPr>
        <w:t>розширила категорію «інформаційна культура особистості» до уявлення про систематизовану сукупність «знань, умінь, навичок, що забезпечує оптимальне здійснення індивідуальної інформаційної діяльності, спрямованої на задоволення як професійних, так і непрофесійних потреб інформації» [</w:t>
      </w:r>
      <w:r w:rsidRPr="00EC7D87">
        <w:rPr>
          <w:rFonts w:ascii="Times New Roman" w:eastAsia="Calibri" w:hAnsi="Times New Roman" w:cs="Times New Roman"/>
          <w:sz w:val="28"/>
          <w:szCs w:val="28"/>
          <w:lang w:val="uk-UA"/>
        </w:rPr>
        <w:t>67</w:t>
      </w:r>
      <w:r w:rsidR="00D959EB" w:rsidRPr="00EC7D87">
        <w:rPr>
          <w:rFonts w:ascii="Times New Roman" w:eastAsia="Calibri" w:hAnsi="Times New Roman" w:cs="Times New Roman"/>
          <w:sz w:val="28"/>
          <w:szCs w:val="28"/>
          <w:lang w:val="uk-UA"/>
        </w:rPr>
        <w:t xml:space="preserve">]. </w:t>
      </w:r>
    </w:p>
    <w:p w14:paraId="5794623F" w14:textId="58B53323" w:rsidR="00D959EB" w:rsidRPr="00D959EB" w:rsidRDefault="00D959EB" w:rsidP="00FA000C">
      <w:pPr>
        <w:spacing w:after="0" w:line="360" w:lineRule="auto"/>
        <w:ind w:firstLine="708"/>
        <w:jc w:val="both"/>
        <w:rPr>
          <w:rFonts w:ascii="Times New Roman" w:eastAsia="Calibri" w:hAnsi="Times New Roman" w:cs="Times New Roman"/>
          <w:sz w:val="28"/>
          <w:szCs w:val="28"/>
          <w:lang w:val="uk-UA"/>
        </w:rPr>
      </w:pPr>
      <w:r w:rsidRPr="00EC7D87">
        <w:rPr>
          <w:rFonts w:ascii="Times New Roman" w:eastAsia="Calibri" w:hAnsi="Times New Roman" w:cs="Times New Roman"/>
          <w:sz w:val="28"/>
          <w:szCs w:val="28"/>
          <w:lang w:val="uk-UA"/>
        </w:rPr>
        <w:t xml:space="preserve">У дослідженні </w:t>
      </w:r>
      <w:r w:rsidR="00EC7D87" w:rsidRPr="00EC7D87">
        <w:rPr>
          <w:rFonts w:ascii="Times New Roman" w:eastAsia="Calibri" w:hAnsi="Times New Roman" w:cs="Times New Roman"/>
          <w:sz w:val="28"/>
          <w:szCs w:val="28"/>
          <w:lang w:val="uk-UA"/>
        </w:rPr>
        <w:t xml:space="preserve">О. </w:t>
      </w:r>
      <w:proofErr w:type="spellStart"/>
      <w:r w:rsidR="00EC7D87" w:rsidRPr="00EC7D87">
        <w:rPr>
          <w:rFonts w:ascii="Times New Roman" w:eastAsia="Calibri" w:hAnsi="Times New Roman" w:cs="Times New Roman"/>
          <w:sz w:val="28"/>
          <w:szCs w:val="28"/>
          <w:lang w:val="uk-UA"/>
        </w:rPr>
        <w:t>Сухомлин</w:t>
      </w:r>
      <w:proofErr w:type="spellEnd"/>
      <w:r w:rsidRPr="00EC7D87">
        <w:rPr>
          <w:rFonts w:ascii="Times New Roman" w:eastAsia="Calibri" w:hAnsi="Times New Roman" w:cs="Times New Roman"/>
          <w:sz w:val="28"/>
          <w:szCs w:val="28"/>
          <w:lang w:val="uk-UA"/>
        </w:rPr>
        <w:t xml:space="preserve"> [</w:t>
      </w:r>
      <w:r w:rsidR="00EC7D87" w:rsidRPr="00EC7D87">
        <w:rPr>
          <w:rFonts w:ascii="Times New Roman" w:eastAsia="Calibri" w:hAnsi="Times New Roman" w:cs="Times New Roman"/>
          <w:sz w:val="28"/>
          <w:szCs w:val="28"/>
          <w:lang w:val="uk-UA"/>
        </w:rPr>
        <w:t>6</w:t>
      </w:r>
      <w:r w:rsidRPr="00EC7D87">
        <w:rPr>
          <w:rFonts w:ascii="Times New Roman" w:eastAsia="Calibri" w:hAnsi="Times New Roman" w:cs="Times New Roman"/>
          <w:sz w:val="28"/>
          <w:szCs w:val="28"/>
          <w:lang w:val="uk-UA"/>
        </w:rPr>
        <w:t>5] інформаційна культура студента представлена</w:t>
      </w:r>
      <w:r w:rsidR="00FA000C" w:rsidRPr="00EC7D87">
        <w:rPr>
          <w:rFonts w:ascii="Times New Roman" w:eastAsia="Calibri" w:hAnsi="Times New Roman" w:cs="Times New Roman"/>
          <w:sz w:val="28"/>
          <w:szCs w:val="28"/>
          <w:lang w:val="uk-UA"/>
        </w:rPr>
        <w:t xml:space="preserve"> </w:t>
      </w:r>
      <w:r w:rsidRPr="00EC7D87">
        <w:rPr>
          <w:rFonts w:ascii="Times New Roman" w:eastAsia="Calibri" w:hAnsi="Times New Roman" w:cs="Times New Roman"/>
          <w:sz w:val="28"/>
          <w:szCs w:val="28"/>
          <w:lang w:val="uk-UA"/>
        </w:rPr>
        <w:t xml:space="preserve">як складна система, що включає </w:t>
      </w:r>
      <w:r w:rsidRPr="00D959EB">
        <w:rPr>
          <w:rFonts w:ascii="Times New Roman" w:eastAsia="Calibri" w:hAnsi="Times New Roman" w:cs="Times New Roman"/>
          <w:sz w:val="28"/>
          <w:szCs w:val="28"/>
          <w:lang w:val="uk-UA"/>
        </w:rPr>
        <w:t xml:space="preserve">мотиваційний, когнітивний, творчий і креативний комплекс компонентів. </w:t>
      </w:r>
    </w:p>
    <w:p w14:paraId="72F619D4" w14:textId="30A14514"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Розвиток інформаційного суспільства та процеси глобалізації призвели до міжнародного обговорення концепцій інформаційної підготовки громадян. У 90-х р. XX століття публікуються дослідження в галузі інформаційної грамотності в Європі та Америці. Це поняття включає потребу особистості в інформації, а також навички її пошуку та оцінки [11]. У 2006 році ЮНЕСКО на Відкритому форумі представило проблему формування інформаційної грамотності та шляхи її вирішення. Вони відображені в «Посібнику з інформаційної грамотності для освіти протягом</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всього життя», де узагальнюється значний обсяг знань із цієї проблеми [11].</w:t>
      </w:r>
    </w:p>
    <w:p w14:paraId="6649CEC0" w14:textId="41F51BCD"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На міжнародному рівні «інформаційною грамотністю» надалі називають «наявність сукупності компетенцій, необхідних для адекватної ідентифікації </w:t>
      </w:r>
      <w:r w:rsidRPr="00D959EB">
        <w:rPr>
          <w:rFonts w:ascii="Times New Roman" w:eastAsia="Calibri" w:hAnsi="Times New Roman" w:cs="Times New Roman"/>
          <w:sz w:val="28"/>
          <w:szCs w:val="28"/>
          <w:lang w:val="uk-UA"/>
        </w:rPr>
        <w:lastRenderedPageBreak/>
        <w:t>інформації з метою виконання певного завдання чи вирішення поставленої проблеми; систематизації та підвищення ефективності пошуку необхідної інформації; її якісного аналізу» [11]. У документах відображається необхідність дотримання етичних норм та правил використання отриманої інформації, а також цінність створення власного знання на основі отриманої інформації.</w:t>
      </w:r>
    </w:p>
    <w:p w14:paraId="388D9BF4" w14:textId="77777777"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Таким чином у період 2000-2012 років проблема формування та розвитку інформаційної культури у процесі середньої та вищої освіти здобули глибоке науково-теоретичне осмислення.</w:t>
      </w:r>
    </w:p>
    <w:p w14:paraId="68332373" w14:textId="66398B6E" w:rsidR="00D959EB" w:rsidRPr="00435E74"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У період з 2012 р. – до теперішнього часу</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феномен «інформаційна</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культура» трансформується у феномен «цифрова культура» під впливом </w:t>
      </w:r>
      <w:r w:rsidRPr="00435E74">
        <w:rPr>
          <w:rFonts w:ascii="Times New Roman" w:eastAsia="Calibri" w:hAnsi="Times New Roman" w:cs="Times New Roman"/>
          <w:sz w:val="28"/>
          <w:szCs w:val="28"/>
          <w:lang w:val="uk-UA"/>
        </w:rPr>
        <w:t xml:space="preserve">економічних та соціокультурних передумов, </w:t>
      </w:r>
      <w:proofErr w:type="spellStart"/>
      <w:r w:rsidRPr="00435E74">
        <w:rPr>
          <w:rFonts w:ascii="Times New Roman" w:eastAsia="Calibri" w:hAnsi="Times New Roman" w:cs="Times New Roman"/>
          <w:sz w:val="28"/>
          <w:szCs w:val="28"/>
          <w:lang w:val="uk-UA"/>
        </w:rPr>
        <w:t>цифровізації</w:t>
      </w:r>
      <w:proofErr w:type="spellEnd"/>
      <w:r w:rsidRPr="00435E74">
        <w:rPr>
          <w:rFonts w:ascii="Times New Roman" w:eastAsia="Calibri" w:hAnsi="Times New Roman" w:cs="Times New Roman"/>
          <w:sz w:val="28"/>
          <w:szCs w:val="28"/>
          <w:lang w:val="uk-UA"/>
        </w:rPr>
        <w:t xml:space="preserve"> економіки та соціальної сфери. Цифровий формат інформаційних ресурсів, що прискорює темп цифрового обміну, екранне подання та сприйняття інформації посилюють, на думку </w:t>
      </w:r>
      <w:r w:rsidR="00435E74" w:rsidRPr="00435E74">
        <w:rPr>
          <w:rFonts w:ascii="Times New Roman" w:eastAsia="Calibri" w:hAnsi="Times New Roman" w:cs="Times New Roman"/>
          <w:sz w:val="28"/>
          <w:szCs w:val="28"/>
          <w:lang w:val="uk-UA"/>
        </w:rPr>
        <w:t>Н. Голуб</w:t>
      </w:r>
      <w:r w:rsidRPr="00435E74">
        <w:rPr>
          <w:rFonts w:ascii="Times New Roman" w:eastAsia="Calibri" w:hAnsi="Times New Roman" w:cs="Times New Roman"/>
          <w:sz w:val="28"/>
          <w:szCs w:val="28"/>
          <w:lang w:val="uk-UA"/>
        </w:rPr>
        <w:t>, роль соціокультурного підходу до аналізу основних тенденцій в освіті [</w:t>
      </w:r>
      <w:r w:rsidR="00435E74" w:rsidRPr="00435E74">
        <w:rPr>
          <w:rFonts w:ascii="Times New Roman" w:eastAsia="Calibri" w:hAnsi="Times New Roman" w:cs="Times New Roman"/>
          <w:sz w:val="28"/>
          <w:szCs w:val="28"/>
          <w:lang w:val="uk-UA"/>
        </w:rPr>
        <w:t>36</w:t>
      </w:r>
      <w:r w:rsidRPr="00435E74">
        <w:rPr>
          <w:rFonts w:ascii="Times New Roman" w:eastAsia="Calibri" w:hAnsi="Times New Roman" w:cs="Times New Roman"/>
          <w:sz w:val="28"/>
          <w:szCs w:val="28"/>
          <w:lang w:val="uk-UA"/>
        </w:rPr>
        <w:t>].</w:t>
      </w:r>
    </w:p>
    <w:p w14:paraId="1E2FCCE7" w14:textId="3736D2C6"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435E74">
        <w:rPr>
          <w:rFonts w:ascii="Times New Roman" w:eastAsia="Calibri" w:hAnsi="Times New Roman" w:cs="Times New Roman"/>
          <w:sz w:val="28"/>
          <w:szCs w:val="28"/>
          <w:lang w:val="uk-UA"/>
        </w:rPr>
        <w:t xml:space="preserve">Основною метою сучасного етапу розвитку </w:t>
      </w:r>
      <w:r w:rsidRPr="00D959EB">
        <w:rPr>
          <w:rFonts w:ascii="Times New Roman" w:eastAsia="Calibri" w:hAnsi="Times New Roman" w:cs="Times New Roman"/>
          <w:sz w:val="28"/>
          <w:szCs w:val="28"/>
          <w:lang w:val="uk-UA"/>
        </w:rPr>
        <w:t>інформаційної та</w:t>
      </w:r>
      <w:r w:rsidR="00FA000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цифрової культури стає концептуалізація формування цифрової культури студентів у процесі навчання </w:t>
      </w:r>
      <w:r w:rsidR="008E7A12">
        <w:rPr>
          <w:rFonts w:ascii="Times New Roman" w:eastAsia="Calibri" w:hAnsi="Times New Roman" w:cs="Times New Roman"/>
          <w:sz w:val="28"/>
          <w:szCs w:val="28"/>
          <w:lang w:val="uk-UA"/>
        </w:rPr>
        <w:t>у закладі вищої освіти</w:t>
      </w:r>
      <w:r w:rsidRPr="00D959EB">
        <w:rPr>
          <w:rFonts w:ascii="Times New Roman" w:eastAsia="Calibri" w:hAnsi="Times New Roman" w:cs="Times New Roman"/>
          <w:sz w:val="28"/>
          <w:szCs w:val="28"/>
          <w:lang w:val="uk-UA"/>
        </w:rPr>
        <w:t xml:space="preserve">. </w:t>
      </w:r>
      <w:proofErr w:type="spellStart"/>
      <w:r w:rsidRPr="00D959EB">
        <w:rPr>
          <w:rFonts w:ascii="Times New Roman" w:eastAsia="Calibri" w:hAnsi="Times New Roman" w:cs="Times New Roman"/>
          <w:sz w:val="28"/>
          <w:szCs w:val="28"/>
          <w:lang w:val="uk-UA"/>
        </w:rPr>
        <w:t>Ціннісно</w:t>
      </w:r>
      <w:proofErr w:type="spellEnd"/>
      <w:r w:rsidRPr="00D959EB">
        <w:rPr>
          <w:rFonts w:ascii="Times New Roman" w:eastAsia="Calibri" w:hAnsi="Times New Roman" w:cs="Times New Roman"/>
          <w:sz w:val="28"/>
          <w:szCs w:val="28"/>
          <w:lang w:val="uk-UA"/>
        </w:rPr>
        <w:t>-орієнтовані концепції повинні вибудовуватися на основі теоретичного та практичного досвіду, накопиченого у професійній педагогіці, включати базові навички використання ІКТ, доповнені здатністю та готовністю до їх використання, а також світоглядним, ціннісним аспектом.</w:t>
      </w:r>
    </w:p>
    <w:p w14:paraId="3E83B8E1" w14:textId="649E7185"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Про необхідність грамотного застосування цифрових технологій у тій чи іншій формі йдеться у більшості прийнятих у різних галузях</w:t>
      </w:r>
      <w:r w:rsidR="008E7A12">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професійних стандартів. Підготовка до застосування цифрових технологій у майбутній професійній діяльності сьогодні активно провадиться в організаціях вищої освіти.</w:t>
      </w:r>
    </w:p>
    <w:p w14:paraId="7BB750E8" w14:textId="48A6E37C" w:rsidR="00D959EB" w:rsidRPr="00D959EB" w:rsidRDefault="008E7A12" w:rsidP="00D959EB">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D959EB" w:rsidRPr="00D959EB">
        <w:rPr>
          <w:rFonts w:ascii="Times New Roman" w:eastAsia="Calibri" w:hAnsi="Times New Roman" w:cs="Times New Roman"/>
          <w:sz w:val="28"/>
          <w:szCs w:val="28"/>
          <w:lang w:val="uk-UA"/>
        </w:rPr>
        <w:t>езультати навчання за програмою бакалаврату</w:t>
      </w:r>
      <w:r>
        <w:rPr>
          <w:rFonts w:ascii="Times New Roman" w:eastAsia="Calibri" w:hAnsi="Times New Roman" w:cs="Times New Roman"/>
          <w:sz w:val="28"/>
          <w:szCs w:val="28"/>
          <w:lang w:val="uk-UA"/>
        </w:rPr>
        <w:t xml:space="preserve"> та магістратури</w:t>
      </w:r>
      <w:r w:rsidR="00D959EB" w:rsidRPr="00D959EB">
        <w:rPr>
          <w:rFonts w:ascii="Times New Roman" w:eastAsia="Calibri" w:hAnsi="Times New Roman" w:cs="Times New Roman"/>
          <w:sz w:val="28"/>
          <w:szCs w:val="28"/>
          <w:lang w:val="uk-UA"/>
        </w:rPr>
        <w:t xml:space="preserve"> передбачається володіння випускниками загальнокультурними, загально</w:t>
      </w:r>
      <w:r w:rsidR="00435E74">
        <w:rPr>
          <w:rFonts w:ascii="Times New Roman" w:eastAsia="Calibri" w:hAnsi="Times New Roman" w:cs="Times New Roman"/>
          <w:sz w:val="28"/>
          <w:szCs w:val="28"/>
          <w:lang w:val="uk-UA"/>
        </w:rPr>
        <w:t>-</w:t>
      </w:r>
      <w:r w:rsidR="00D959EB" w:rsidRPr="00D959EB">
        <w:rPr>
          <w:rFonts w:ascii="Times New Roman" w:eastAsia="Calibri" w:hAnsi="Times New Roman" w:cs="Times New Roman"/>
          <w:sz w:val="28"/>
          <w:szCs w:val="28"/>
          <w:lang w:val="uk-UA"/>
        </w:rPr>
        <w:lastRenderedPageBreak/>
        <w:t xml:space="preserve">професійними та професійними компетенціями, до яких включені цифрові компетенції або їх похідні. Наприклад, під час підготовки майбутніх педагогів </w:t>
      </w:r>
      <w:r>
        <w:rPr>
          <w:rFonts w:ascii="Times New Roman" w:eastAsia="Calibri" w:hAnsi="Times New Roman" w:cs="Times New Roman"/>
          <w:sz w:val="28"/>
          <w:szCs w:val="28"/>
          <w:lang w:val="uk-UA"/>
        </w:rPr>
        <w:t xml:space="preserve">до </w:t>
      </w:r>
      <w:r w:rsidR="00D959EB" w:rsidRPr="00D959EB">
        <w:rPr>
          <w:rFonts w:ascii="Times New Roman" w:eastAsia="Calibri" w:hAnsi="Times New Roman" w:cs="Times New Roman"/>
          <w:sz w:val="28"/>
          <w:szCs w:val="28"/>
          <w:lang w:val="uk-UA"/>
        </w:rPr>
        <w:t>компетенці</w:t>
      </w:r>
      <w:r>
        <w:rPr>
          <w:rFonts w:ascii="Times New Roman" w:eastAsia="Calibri" w:hAnsi="Times New Roman" w:cs="Times New Roman"/>
          <w:sz w:val="28"/>
          <w:szCs w:val="28"/>
          <w:lang w:val="uk-UA"/>
        </w:rPr>
        <w:t>й</w:t>
      </w:r>
      <w:r w:rsidR="00D959EB" w:rsidRPr="00D959EB">
        <w:rPr>
          <w:rFonts w:ascii="Times New Roman" w:eastAsia="Calibri" w:hAnsi="Times New Roman" w:cs="Times New Roman"/>
          <w:sz w:val="28"/>
          <w:szCs w:val="28"/>
          <w:lang w:val="uk-UA"/>
        </w:rPr>
        <w:t xml:space="preserve"> у сфері ІКТ входять у загальнокультурні компетенції:</w:t>
      </w:r>
      <w:r w:rsidR="00922FBC">
        <w:rPr>
          <w:rFonts w:ascii="Times New Roman" w:eastAsia="Calibri" w:hAnsi="Times New Roman" w:cs="Times New Roman"/>
          <w:sz w:val="28"/>
          <w:szCs w:val="28"/>
          <w:lang w:val="uk-UA"/>
        </w:rPr>
        <w:t xml:space="preserve"> </w:t>
      </w:r>
      <w:r w:rsidR="00D959EB" w:rsidRPr="00D959EB">
        <w:rPr>
          <w:rFonts w:ascii="Times New Roman" w:eastAsia="Calibri" w:hAnsi="Times New Roman" w:cs="Times New Roman"/>
          <w:sz w:val="28"/>
          <w:szCs w:val="28"/>
          <w:lang w:val="uk-UA"/>
        </w:rPr>
        <w:t>здатність використовувати знання на формування наукового</w:t>
      </w:r>
      <w:r>
        <w:rPr>
          <w:rFonts w:ascii="Times New Roman" w:eastAsia="Calibri" w:hAnsi="Times New Roman" w:cs="Times New Roman"/>
          <w:sz w:val="28"/>
          <w:szCs w:val="28"/>
          <w:lang w:val="uk-UA"/>
        </w:rPr>
        <w:t xml:space="preserve"> </w:t>
      </w:r>
      <w:r w:rsidR="00D959EB" w:rsidRPr="00D959EB">
        <w:rPr>
          <w:rFonts w:ascii="Times New Roman" w:eastAsia="Calibri" w:hAnsi="Times New Roman" w:cs="Times New Roman"/>
          <w:sz w:val="28"/>
          <w:szCs w:val="28"/>
          <w:lang w:val="uk-UA"/>
        </w:rPr>
        <w:t>світогляду;</w:t>
      </w:r>
      <w:r w:rsidR="00922FB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D959EB" w:rsidRPr="00D959EB">
        <w:rPr>
          <w:rFonts w:ascii="Times New Roman" w:eastAsia="Calibri" w:hAnsi="Times New Roman" w:cs="Times New Roman"/>
          <w:sz w:val="28"/>
          <w:szCs w:val="28"/>
          <w:lang w:val="uk-UA"/>
        </w:rPr>
        <w:t>здатність до комунікації в усній та письмовій формах;</w:t>
      </w:r>
      <w:r w:rsidR="00922FBC">
        <w:rPr>
          <w:rFonts w:ascii="Times New Roman" w:eastAsia="Calibri" w:hAnsi="Times New Roman" w:cs="Times New Roman"/>
          <w:sz w:val="28"/>
          <w:szCs w:val="28"/>
          <w:lang w:val="uk-UA"/>
        </w:rPr>
        <w:t xml:space="preserve"> </w:t>
      </w:r>
      <w:r w:rsidR="00D959EB" w:rsidRPr="00D959EB">
        <w:rPr>
          <w:rFonts w:ascii="Times New Roman" w:eastAsia="Calibri" w:hAnsi="Times New Roman" w:cs="Times New Roman"/>
          <w:sz w:val="28"/>
          <w:szCs w:val="28"/>
          <w:lang w:val="uk-UA"/>
        </w:rPr>
        <w:t>здатність до самоорганізації та самоосвіти.</w:t>
      </w:r>
    </w:p>
    <w:p w14:paraId="39702350" w14:textId="0D85197E"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Роль цифрових компетенцій, включених до професійних компетенцій майбутніх спеціалістів, </w:t>
      </w:r>
      <w:r w:rsidR="008E7A12">
        <w:rPr>
          <w:rFonts w:ascii="Times New Roman" w:eastAsia="Calibri" w:hAnsi="Times New Roman" w:cs="Times New Roman"/>
          <w:sz w:val="28"/>
          <w:szCs w:val="28"/>
          <w:lang w:val="uk-UA"/>
        </w:rPr>
        <w:t>різних</w:t>
      </w:r>
      <w:r w:rsidRPr="00D959EB">
        <w:rPr>
          <w:rFonts w:ascii="Times New Roman" w:eastAsia="Calibri" w:hAnsi="Times New Roman" w:cs="Times New Roman"/>
          <w:sz w:val="28"/>
          <w:szCs w:val="28"/>
          <w:lang w:val="uk-UA"/>
        </w:rPr>
        <w:t xml:space="preserve"> спеціальностей по-різному відображена у стандартах. Так у педагогічній освіті цифрові компетенції імпліцитно входять до професійних компетенцій – це здатність використовувати сучасні методи та технології навчання.</w:t>
      </w:r>
    </w:p>
    <w:p w14:paraId="41DDB56C" w14:textId="3FC90D67"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Отже, з погляду </w:t>
      </w:r>
      <w:proofErr w:type="spellStart"/>
      <w:r w:rsidRPr="00D959EB">
        <w:rPr>
          <w:rFonts w:ascii="Times New Roman" w:eastAsia="Calibri" w:hAnsi="Times New Roman" w:cs="Times New Roman"/>
          <w:sz w:val="28"/>
          <w:szCs w:val="28"/>
          <w:lang w:val="uk-UA"/>
        </w:rPr>
        <w:t>компетентнісного</w:t>
      </w:r>
      <w:proofErr w:type="spellEnd"/>
      <w:r w:rsidRPr="00D959EB">
        <w:rPr>
          <w:rFonts w:ascii="Times New Roman" w:eastAsia="Calibri" w:hAnsi="Times New Roman" w:cs="Times New Roman"/>
          <w:sz w:val="28"/>
          <w:szCs w:val="28"/>
          <w:lang w:val="uk-UA"/>
        </w:rPr>
        <w:t xml:space="preserve"> підходу у вищій освіті в даний час передбачається, що в процесі навчання майбутній фахівець набуває конкретних практико</w:t>
      </w:r>
      <w:r w:rsidR="00922FB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орієнтованих знань та розвиває певні </w:t>
      </w:r>
      <w:proofErr w:type="spellStart"/>
      <w:r w:rsidRPr="00D959EB">
        <w:rPr>
          <w:rFonts w:ascii="Times New Roman" w:eastAsia="Calibri" w:hAnsi="Times New Roman" w:cs="Times New Roman"/>
          <w:sz w:val="28"/>
          <w:szCs w:val="28"/>
          <w:lang w:val="uk-UA"/>
        </w:rPr>
        <w:t>професійно</w:t>
      </w:r>
      <w:proofErr w:type="spellEnd"/>
      <w:r w:rsidR="00435E74">
        <w:rPr>
          <w:rFonts w:ascii="Times New Roman" w:eastAsia="Calibri" w:hAnsi="Times New Roman" w:cs="Times New Roman"/>
          <w:sz w:val="28"/>
          <w:szCs w:val="28"/>
          <w:lang w:val="uk-UA"/>
        </w:rPr>
        <w:t>-</w:t>
      </w:r>
      <w:r w:rsidRPr="00D959EB">
        <w:rPr>
          <w:rFonts w:ascii="Times New Roman" w:eastAsia="Calibri" w:hAnsi="Times New Roman" w:cs="Times New Roman"/>
          <w:sz w:val="28"/>
          <w:szCs w:val="28"/>
          <w:lang w:val="uk-UA"/>
        </w:rPr>
        <w:t xml:space="preserve"> значущі та соціальні якості, що сприяють успіху в житті.</w:t>
      </w:r>
    </w:p>
    <w:p w14:paraId="7185B88A" w14:textId="4571F4CC" w:rsidR="00D959EB" w:rsidRPr="00435E74"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Це загальнокультурні, загально</w:t>
      </w:r>
      <w:r w:rsidR="00435E74">
        <w:rPr>
          <w:rFonts w:ascii="Times New Roman" w:eastAsia="Calibri" w:hAnsi="Times New Roman" w:cs="Times New Roman"/>
          <w:sz w:val="28"/>
          <w:szCs w:val="28"/>
          <w:lang w:val="uk-UA"/>
        </w:rPr>
        <w:t>-</w:t>
      </w:r>
      <w:r w:rsidRPr="00435E74">
        <w:rPr>
          <w:rFonts w:ascii="Times New Roman" w:eastAsia="Calibri" w:hAnsi="Times New Roman" w:cs="Times New Roman"/>
          <w:sz w:val="28"/>
          <w:szCs w:val="28"/>
          <w:lang w:val="uk-UA"/>
        </w:rPr>
        <w:t>професійні та професійні компетенції.</w:t>
      </w:r>
    </w:p>
    <w:p w14:paraId="14E07261" w14:textId="5E1D535A"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435E74">
        <w:rPr>
          <w:rFonts w:ascii="Times New Roman" w:eastAsia="Calibri" w:hAnsi="Times New Roman" w:cs="Times New Roman"/>
          <w:sz w:val="28"/>
          <w:szCs w:val="28"/>
          <w:lang w:val="uk-UA"/>
        </w:rPr>
        <w:t xml:space="preserve">Названі компетенції, за словами </w:t>
      </w:r>
      <w:r w:rsidR="00435E74" w:rsidRPr="00435E74">
        <w:rPr>
          <w:rFonts w:ascii="Times New Roman" w:eastAsia="Calibri" w:hAnsi="Times New Roman" w:cs="Times New Roman"/>
          <w:sz w:val="28"/>
          <w:szCs w:val="28"/>
          <w:lang w:val="uk-UA"/>
        </w:rPr>
        <w:t xml:space="preserve">С. </w:t>
      </w:r>
      <w:proofErr w:type="spellStart"/>
      <w:r w:rsidR="00435E74" w:rsidRPr="00435E74">
        <w:rPr>
          <w:rFonts w:ascii="Times New Roman" w:eastAsia="Calibri" w:hAnsi="Times New Roman" w:cs="Times New Roman"/>
          <w:sz w:val="28"/>
          <w:szCs w:val="28"/>
          <w:lang w:val="uk-UA"/>
        </w:rPr>
        <w:t>Алєксєєвої</w:t>
      </w:r>
      <w:proofErr w:type="spellEnd"/>
      <w:r w:rsidR="00435E74" w:rsidRPr="00435E74">
        <w:rPr>
          <w:rFonts w:ascii="Times New Roman" w:eastAsia="Calibri" w:hAnsi="Times New Roman" w:cs="Times New Roman"/>
          <w:sz w:val="28"/>
          <w:szCs w:val="28"/>
          <w:lang w:val="uk-UA"/>
        </w:rPr>
        <w:t xml:space="preserve">, </w:t>
      </w:r>
      <w:r w:rsidRPr="00435E74">
        <w:rPr>
          <w:rFonts w:ascii="Times New Roman" w:eastAsia="Calibri" w:hAnsi="Times New Roman" w:cs="Times New Roman"/>
          <w:sz w:val="28"/>
          <w:szCs w:val="28"/>
          <w:lang w:val="uk-UA"/>
        </w:rPr>
        <w:t xml:space="preserve">можуть бути послідовно </w:t>
      </w:r>
      <w:proofErr w:type="spellStart"/>
      <w:r w:rsidRPr="00435E74">
        <w:rPr>
          <w:rFonts w:ascii="Times New Roman" w:eastAsia="Calibri" w:hAnsi="Times New Roman" w:cs="Times New Roman"/>
          <w:sz w:val="28"/>
          <w:szCs w:val="28"/>
          <w:lang w:val="uk-UA"/>
        </w:rPr>
        <w:t>декомпозовані</w:t>
      </w:r>
      <w:proofErr w:type="spellEnd"/>
      <w:r w:rsidRPr="00435E74">
        <w:rPr>
          <w:rFonts w:ascii="Times New Roman" w:eastAsia="Calibri" w:hAnsi="Times New Roman" w:cs="Times New Roman"/>
          <w:sz w:val="28"/>
          <w:szCs w:val="28"/>
          <w:lang w:val="uk-UA"/>
        </w:rPr>
        <w:t xml:space="preserve"> залежно від майбутньої професійної діяльності </w:t>
      </w:r>
      <w:r w:rsidR="00922FBC">
        <w:rPr>
          <w:rFonts w:ascii="Times New Roman" w:eastAsia="Calibri" w:hAnsi="Times New Roman" w:cs="Times New Roman"/>
          <w:sz w:val="28"/>
          <w:szCs w:val="28"/>
          <w:lang w:val="uk-UA"/>
        </w:rPr>
        <w:t>студент</w:t>
      </w:r>
      <w:r w:rsidRPr="00D959EB">
        <w:rPr>
          <w:rFonts w:ascii="Times New Roman" w:eastAsia="Calibri" w:hAnsi="Times New Roman" w:cs="Times New Roman"/>
          <w:sz w:val="28"/>
          <w:szCs w:val="28"/>
          <w:lang w:val="uk-UA"/>
        </w:rPr>
        <w:t xml:space="preserve">ів до дисциплін та курсів, </w:t>
      </w:r>
      <w:r w:rsidR="00922FBC" w:rsidRPr="00D959EB">
        <w:rPr>
          <w:rFonts w:ascii="Times New Roman" w:eastAsia="Calibri" w:hAnsi="Times New Roman" w:cs="Times New Roman"/>
          <w:sz w:val="28"/>
          <w:szCs w:val="28"/>
          <w:lang w:val="uk-UA"/>
        </w:rPr>
        <w:t>об’єднані</w:t>
      </w:r>
      <w:r w:rsidRPr="00D959EB">
        <w:rPr>
          <w:rFonts w:ascii="Times New Roman" w:eastAsia="Calibri" w:hAnsi="Times New Roman" w:cs="Times New Roman"/>
          <w:sz w:val="28"/>
          <w:szCs w:val="28"/>
          <w:lang w:val="uk-UA"/>
        </w:rPr>
        <w:t xml:space="preserve"> або виділені в окремі модулі для формування цифрової компетенції та цифрової культури студентів [</w:t>
      </w:r>
      <w:r w:rsidR="00435E74">
        <w:rPr>
          <w:rFonts w:ascii="Times New Roman" w:eastAsia="Calibri" w:hAnsi="Times New Roman" w:cs="Times New Roman"/>
          <w:sz w:val="28"/>
          <w:szCs w:val="28"/>
          <w:lang w:val="uk-UA"/>
        </w:rPr>
        <w:t>5</w:t>
      </w:r>
      <w:r w:rsidRPr="00D959EB">
        <w:rPr>
          <w:rFonts w:ascii="Times New Roman" w:eastAsia="Calibri" w:hAnsi="Times New Roman" w:cs="Times New Roman"/>
          <w:sz w:val="28"/>
          <w:szCs w:val="28"/>
          <w:lang w:val="uk-UA"/>
        </w:rPr>
        <w:t>].</w:t>
      </w:r>
    </w:p>
    <w:p w14:paraId="350ED47D" w14:textId="02F2A8A5"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 Активний розвиток у сучасний період </w:t>
      </w:r>
      <w:proofErr w:type="spellStart"/>
      <w:r w:rsidRPr="00D959EB">
        <w:rPr>
          <w:rFonts w:ascii="Times New Roman" w:eastAsia="Calibri" w:hAnsi="Times New Roman" w:cs="Times New Roman"/>
          <w:sz w:val="28"/>
          <w:szCs w:val="28"/>
          <w:lang w:val="uk-UA"/>
        </w:rPr>
        <w:t>понятійно</w:t>
      </w:r>
      <w:proofErr w:type="spellEnd"/>
      <w:r w:rsidRPr="00D959EB">
        <w:rPr>
          <w:rFonts w:ascii="Times New Roman" w:eastAsia="Calibri" w:hAnsi="Times New Roman" w:cs="Times New Roman"/>
          <w:sz w:val="28"/>
          <w:szCs w:val="28"/>
          <w:lang w:val="uk-UA"/>
        </w:rPr>
        <w:t>-термінологічного апарату не дозволяє говорити про його уніфікацію, а також однозначність понять «цифрова грамотність», «цифрові компетенції» та «цифрова культура».</w:t>
      </w:r>
    </w:p>
    <w:p w14:paraId="6D2ACA1B" w14:textId="3F3F4D8D"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Закордонна модель інформаційної підготовки громадян, міжнародні стандарти ЮНЕСКО базуються на поняттях «комп'ютерна</w:t>
      </w:r>
      <w:r w:rsidR="00922FBC">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грамотність» (</w:t>
      </w:r>
      <w:proofErr w:type="spellStart"/>
      <w:r w:rsidRPr="00D959EB">
        <w:rPr>
          <w:rFonts w:ascii="Times New Roman" w:eastAsia="Calibri" w:hAnsi="Times New Roman" w:cs="Times New Roman"/>
          <w:sz w:val="28"/>
          <w:szCs w:val="28"/>
          <w:lang w:val="uk-UA"/>
        </w:rPr>
        <w:t>computer</w:t>
      </w:r>
      <w:proofErr w:type="spellEnd"/>
      <w:r w:rsidRPr="00D959EB">
        <w:rPr>
          <w:rFonts w:ascii="Times New Roman" w:eastAsia="Calibri" w:hAnsi="Times New Roman" w:cs="Times New Roman"/>
          <w:sz w:val="28"/>
          <w:szCs w:val="28"/>
          <w:lang w:val="uk-UA"/>
        </w:rPr>
        <w:t xml:space="preserve"> </w:t>
      </w:r>
      <w:proofErr w:type="spellStart"/>
      <w:r w:rsidRPr="00D959EB">
        <w:rPr>
          <w:rFonts w:ascii="Times New Roman" w:eastAsia="Calibri" w:hAnsi="Times New Roman" w:cs="Times New Roman"/>
          <w:sz w:val="28"/>
          <w:szCs w:val="28"/>
          <w:lang w:val="uk-UA"/>
        </w:rPr>
        <w:t>literacy</w:t>
      </w:r>
      <w:proofErr w:type="spellEnd"/>
      <w:r w:rsidRPr="00D959EB">
        <w:rPr>
          <w:rFonts w:ascii="Times New Roman" w:eastAsia="Calibri" w:hAnsi="Times New Roman" w:cs="Times New Roman"/>
          <w:sz w:val="28"/>
          <w:szCs w:val="28"/>
          <w:lang w:val="uk-UA"/>
        </w:rPr>
        <w:t>) та «інформаційна грамотність» (</w:t>
      </w:r>
      <w:proofErr w:type="spellStart"/>
      <w:r w:rsidRPr="00D959EB">
        <w:rPr>
          <w:rFonts w:ascii="Times New Roman" w:eastAsia="Calibri" w:hAnsi="Times New Roman" w:cs="Times New Roman"/>
          <w:sz w:val="28"/>
          <w:szCs w:val="28"/>
          <w:lang w:val="uk-UA"/>
        </w:rPr>
        <w:t>information</w:t>
      </w:r>
      <w:proofErr w:type="spellEnd"/>
      <w:r w:rsidRPr="00D959EB">
        <w:rPr>
          <w:rFonts w:ascii="Times New Roman" w:eastAsia="Calibri" w:hAnsi="Times New Roman" w:cs="Times New Roman"/>
          <w:sz w:val="28"/>
          <w:szCs w:val="28"/>
          <w:lang w:val="uk-UA"/>
        </w:rPr>
        <w:t xml:space="preserve"> </w:t>
      </w:r>
      <w:proofErr w:type="spellStart"/>
      <w:r w:rsidRPr="00D959EB">
        <w:rPr>
          <w:rFonts w:ascii="Times New Roman" w:eastAsia="Calibri" w:hAnsi="Times New Roman" w:cs="Times New Roman"/>
          <w:sz w:val="28"/>
          <w:szCs w:val="28"/>
          <w:lang w:val="uk-UA"/>
        </w:rPr>
        <w:t>literacy</w:t>
      </w:r>
      <w:proofErr w:type="spellEnd"/>
      <w:r w:rsidRPr="00D959EB">
        <w:rPr>
          <w:rFonts w:ascii="Times New Roman" w:eastAsia="Calibri" w:hAnsi="Times New Roman" w:cs="Times New Roman"/>
          <w:sz w:val="28"/>
          <w:szCs w:val="28"/>
          <w:lang w:val="uk-UA"/>
        </w:rPr>
        <w:t>), прийнятих у період до 2012 року. На сучасному етапі найчастіше використовується поняття «цифрова грамотність» (</w:t>
      </w:r>
      <w:proofErr w:type="spellStart"/>
      <w:r w:rsidRPr="00D959EB">
        <w:rPr>
          <w:rFonts w:ascii="Times New Roman" w:eastAsia="Calibri" w:hAnsi="Times New Roman" w:cs="Times New Roman"/>
          <w:sz w:val="28"/>
          <w:szCs w:val="28"/>
          <w:lang w:val="uk-UA"/>
        </w:rPr>
        <w:t>digital</w:t>
      </w:r>
      <w:proofErr w:type="spellEnd"/>
      <w:r w:rsidRPr="00D959EB">
        <w:rPr>
          <w:rFonts w:ascii="Times New Roman" w:eastAsia="Calibri" w:hAnsi="Times New Roman" w:cs="Times New Roman"/>
          <w:sz w:val="28"/>
          <w:szCs w:val="28"/>
          <w:lang w:val="uk-UA"/>
        </w:rPr>
        <w:t xml:space="preserve"> </w:t>
      </w:r>
      <w:proofErr w:type="spellStart"/>
      <w:r w:rsidRPr="00D959EB">
        <w:rPr>
          <w:rFonts w:ascii="Times New Roman" w:eastAsia="Calibri" w:hAnsi="Times New Roman" w:cs="Times New Roman"/>
          <w:sz w:val="28"/>
          <w:szCs w:val="28"/>
          <w:lang w:val="uk-UA"/>
        </w:rPr>
        <w:t>fluency</w:t>
      </w:r>
      <w:proofErr w:type="spellEnd"/>
      <w:r w:rsidRPr="00D959EB">
        <w:rPr>
          <w:rFonts w:ascii="Times New Roman" w:eastAsia="Calibri" w:hAnsi="Times New Roman" w:cs="Times New Roman"/>
          <w:sz w:val="28"/>
          <w:szCs w:val="28"/>
          <w:lang w:val="uk-UA"/>
        </w:rPr>
        <w:t>), що в буквальному перекладі означає вільне володіння цифровими даними, а також «цифрові навички» (</w:t>
      </w:r>
      <w:proofErr w:type="spellStart"/>
      <w:r w:rsidRPr="00D959EB">
        <w:rPr>
          <w:rFonts w:ascii="Times New Roman" w:eastAsia="Calibri" w:hAnsi="Times New Roman" w:cs="Times New Roman"/>
          <w:sz w:val="28"/>
          <w:szCs w:val="28"/>
          <w:lang w:val="uk-UA"/>
        </w:rPr>
        <w:t>digital</w:t>
      </w:r>
      <w:proofErr w:type="spellEnd"/>
      <w:r w:rsidRPr="00D959EB">
        <w:rPr>
          <w:rFonts w:ascii="Times New Roman" w:eastAsia="Calibri" w:hAnsi="Times New Roman" w:cs="Times New Roman"/>
          <w:sz w:val="28"/>
          <w:szCs w:val="28"/>
          <w:lang w:val="uk-UA"/>
        </w:rPr>
        <w:t xml:space="preserve"> </w:t>
      </w:r>
      <w:proofErr w:type="spellStart"/>
      <w:r w:rsidRPr="00D959EB">
        <w:rPr>
          <w:rFonts w:ascii="Times New Roman" w:eastAsia="Calibri" w:hAnsi="Times New Roman" w:cs="Times New Roman"/>
          <w:sz w:val="28"/>
          <w:szCs w:val="28"/>
          <w:lang w:val="uk-UA"/>
        </w:rPr>
        <w:t>skills</w:t>
      </w:r>
      <w:proofErr w:type="spellEnd"/>
      <w:r w:rsidRPr="00D959EB">
        <w:rPr>
          <w:rFonts w:ascii="Times New Roman" w:eastAsia="Calibri" w:hAnsi="Times New Roman" w:cs="Times New Roman"/>
          <w:sz w:val="28"/>
          <w:szCs w:val="28"/>
          <w:lang w:val="uk-UA"/>
        </w:rPr>
        <w:t xml:space="preserve">), необхідні для життя та роботи в цифровому </w:t>
      </w:r>
      <w:r w:rsidRPr="00D959EB">
        <w:rPr>
          <w:rFonts w:ascii="Times New Roman" w:eastAsia="Calibri" w:hAnsi="Times New Roman" w:cs="Times New Roman"/>
          <w:sz w:val="28"/>
          <w:szCs w:val="28"/>
          <w:lang w:val="uk-UA"/>
        </w:rPr>
        <w:lastRenderedPageBreak/>
        <w:t xml:space="preserve">світі. Зарубіжні фахівці до поняття «інформаційна грамотність» включають комп'ютерну та </w:t>
      </w:r>
      <w:proofErr w:type="spellStart"/>
      <w:r w:rsidRPr="00D959EB">
        <w:rPr>
          <w:rFonts w:ascii="Times New Roman" w:eastAsia="Calibri" w:hAnsi="Times New Roman" w:cs="Times New Roman"/>
          <w:sz w:val="28"/>
          <w:szCs w:val="28"/>
          <w:lang w:val="uk-UA"/>
        </w:rPr>
        <w:t>медіагамотність</w:t>
      </w:r>
      <w:proofErr w:type="spellEnd"/>
      <w:r w:rsidRPr="00D959EB">
        <w:rPr>
          <w:rFonts w:ascii="Times New Roman" w:eastAsia="Calibri" w:hAnsi="Times New Roman" w:cs="Times New Roman"/>
          <w:sz w:val="28"/>
          <w:szCs w:val="28"/>
          <w:lang w:val="uk-UA"/>
        </w:rPr>
        <w:t xml:space="preserve">; до цифрової грамотності відносять володіння </w:t>
      </w:r>
      <w:r w:rsidR="00306414" w:rsidRPr="00D959EB">
        <w:rPr>
          <w:rFonts w:ascii="Times New Roman" w:eastAsia="Calibri" w:hAnsi="Times New Roman" w:cs="Times New Roman"/>
          <w:sz w:val="28"/>
          <w:szCs w:val="28"/>
          <w:lang w:val="uk-UA"/>
        </w:rPr>
        <w:t>комп’ютерною</w:t>
      </w:r>
      <w:r w:rsidRPr="00D959EB">
        <w:rPr>
          <w:rFonts w:ascii="Times New Roman" w:eastAsia="Calibri" w:hAnsi="Times New Roman" w:cs="Times New Roman"/>
          <w:sz w:val="28"/>
          <w:szCs w:val="28"/>
          <w:lang w:val="uk-UA"/>
        </w:rPr>
        <w:t xml:space="preserve"> грамотністю та  широкий спектр етичних та соціальних навичок, у тому числі цифрову безпеку та цифровий етикет. Під цифровою грамотністю в документах ЮНЕСКО розуміється вміння застосовувати цифрові технології та ресурси, засоби комунікації для виявлення, оцінки, використання та створення інформації. Часто ця категорія порівнюється з умінням людини усвідомлювати та застосовувати інформацію, яка отримана з різних джерел і має різну форму подання.</w:t>
      </w:r>
    </w:p>
    <w:p w14:paraId="1D9853E7" w14:textId="2F4D1F6D" w:rsidR="00D959EB" w:rsidRPr="00D959EB" w:rsidRDefault="00D959EB" w:rsidP="00D959EB">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Також цифрова грамотність співвідноситься зі здатністю людини якісно здійснювати завдання у цифровому середовищі» [</w:t>
      </w:r>
      <w:r w:rsidR="00435E74">
        <w:rPr>
          <w:rFonts w:ascii="Times New Roman" w:eastAsia="Calibri" w:hAnsi="Times New Roman" w:cs="Times New Roman"/>
          <w:sz w:val="28"/>
          <w:szCs w:val="28"/>
          <w:lang w:val="uk-UA"/>
        </w:rPr>
        <w:t>41</w:t>
      </w:r>
      <w:r w:rsidRPr="00D959EB">
        <w:rPr>
          <w:rFonts w:ascii="Times New Roman" w:eastAsia="Calibri" w:hAnsi="Times New Roman" w:cs="Times New Roman"/>
          <w:sz w:val="28"/>
          <w:szCs w:val="28"/>
          <w:lang w:val="uk-UA"/>
        </w:rPr>
        <w:t>].</w:t>
      </w:r>
    </w:p>
    <w:p w14:paraId="4AB1A26A" w14:textId="24AEBE0E" w:rsidR="00306414" w:rsidRPr="00306414" w:rsidRDefault="00D959EB" w:rsidP="006A6C64">
      <w:pPr>
        <w:spacing w:after="0" w:line="360" w:lineRule="auto"/>
        <w:ind w:firstLine="708"/>
        <w:jc w:val="both"/>
        <w:rPr>
          <w:rFonts w:ascii="Times New Roman" w:eastAsia="Calibri" w:hAnsi="Times New Roman" w:cs="Times New Roman"/>
          <w:sz w:val="28"/>
          <w:szCs w:val="28"/>
          <w:lang w:val="uk-UA"/>
        </w:rPr>
      </w:pPr>
      <w:r w:rsidRPr="00D959EB">
        <w:rPr>
          <w:rFonts w:ascii="Times New Roman" w:eastAsia="Calibri" w:hAnsi="Times New Roman" w:cs="Times New Roman"/>
          <w:sz w:val="28"/>
          <w:szCs w:val="28"/>
          <w:lang w:val="uk-UA"/>
        </w:rPr>
        <w:t xml:space="preserve">Важливу роль </w:t>
      </w:r>
      <w:r w:rsidR="00306414">
        <w:rPr>
          <w:rFonts w:ascii="Times New Roman" w:eastAsia="Calibri" w:hAnsi="Times New Roman" w:cs="Times New Roman"/>
          <w:sz w:val="28"/>
          <w:szCs w:val="28"/>
          <w:lang w:val="uk-UA"/>
        </w:rPr>
        <w:t>в</w:t>
      </w:r>
      <w:r w:rsidRPr="00D959EB">
        <w:rPr>
          <w:rFonts w:ascii="Times New Roman" w:eastAsia="Calibri" w:hAnsi="Times New Roman" w:cs="Times New Roman"/>
          <w:sz w:val="28"/>
          <w:szCs w:val="28"/>
          <w:lang w:val="uk-UA"/>
        </w:rPr>
        <w:t xml:space="preserve"> узагальненні даних понять, концептуальних та практичних засад навчання інформаційним навичкам відіграли два документи. Одним із них є навчальна програма ЮНЕСКО для вчителів</w:t>
      </w:r>
      <w:r w:rsidR="00306414">
        <w:rPr>
          <w:rFonts w:ascii="Times New Roman" w:eastAsia="Calibri" w:hAnsi="Times New Roman" w:cs="Times New Roman"/>
          <w:sz w:val="28"/>
          <w:szCs w:val="28"/>
          <w:lang w:val="uk-UA"/>
        </w:rPr>
        <w:t xml:space="preserve"> </w:t>
      </w:r>
      <w:r w:rsidRPr="00D959EB">
        <w:rPr>
          <w:rFonts w:ascii="Times New Roman" w:eastAsia="Calibri" w:hAnsi="Times New Roman" w:cs="Times New Roman"/>
          <w:sz w:val="28"/>
          <w:szCs w:val="28"/>
          <w:lang w:val="uk-UA"/>
        </w:rPr>
        <w:t xml:space="preserve">«Медійна та інформаційна грамотність». Другий документ – </w:t>
      </w:r>
      <w:r w:rsidR="00306414">
        <w:rPr>
          <w:rFonts w:ascii="Times New Roman" w:eastAsia="Calibri" w:hAnsi="Times New Roman" w:cs="Times New Roman"/>
          <w:sz w:val="28"/>
          <w:szCs w:val="28"/>
          <w:lang w:val="uk-UA"/>
        </w:rPr>
        <w:t>«</w:t>
      </w:r>
      <w:r w:rsidRPr="00D959EB">
        <w:rPr>
          <w:rFonts w:ascii="Times New Roman" w:eastAsia="Calibri" w:hAnsi="Times New Roman" w:cs="Times New Roman"/>
          <w:sz w:val="28"/>
          <w:szCs w:val="28"/>
          <w:lang w:val="uk-UA"/>
        </w:rPr>
        <w:t>Структура ІКТ-компетентності вчителів. Рекомендації</w:t>
      </w:r>
      <w:r w:rsidR="006A6C64">
        <w:rPr>
          <w:rFonts w:ascii="Times New Roman" w:eastAsia="Calibri" w:hAnsi="Times New Roman" w:cs="Times New Roman"/>
          <w:sz w:val="28"/>
          <w:szCs w:val="28"/>
          <w:lang w:val="uk-UA"/>
        </w:rPr>
        <w:t xml:space="preserve"> </w:t>
      </w:r>
      <w:r w:rsidR="00306414" w:rsidRPr="00306414">
        <w:rPr>
          <w:rFonts w:ascii="Times New Roman" w:eastAsia="Calibri" w:hAnsi="Times New Roman" w:cs="Times New Roman"/>
          <w:sz w:val="28"/>
          <w:szCs w:val="28"/>
          <w:lang w:val="uk-UA"/>
        </w:rPr>
        <w:t>ЮНЕСКО: редакція 3». Викладені в них положення отримали відображення психологічні особливості дитячого та юнацького віку, а також інтерес молоді до онлайн-культури.</w:t>
      </w:r>
    </w:p>
    <w:p w14:paraId="1BB08F28" w14:textId="257A2A9C" w:rsidR="00306414" w:rsidRPr="00306414" w:rsidRDefault="00306414" w:rsidP="006A6C6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У третій редакції Рекомендацій ЮНЕСКО виділено </w:t>
      </w:r>
      <w:r w:rsidR="006A6C64">
        <w:rPr>
          <w:rFonts w:ascii="Times New Roman" w:eastAsia="Calibri" w:hAnsi="Times New Roman" w:cs="Times New Roman"/>
          <w:sz w:val="28"/>
          <w:szCs w:val="28"/>
          <w:lang w:val="uk-UA"/>
        </w:rPr>
        <w:t>18</w:t>
      </w:r>
      <w:r w:rsidRPr="00306414">
        <w:rPr>
          <w:rFonts w:ascii="Times New Roman" w:eastAsia="Calibri" w:hAnsi="Times New Roman" w:cs="Times New Roman"/>
          <w:sz w:val="28"/>
          <w:szCs w:val="28"/>
          <w:lang w:val="uk-UA"/>
        </w:rPr>
        <w:t xml:space="preserve"> ІКТ-компетенцій, необхідних у сучасному освітньому процесі, які розподілені за трьома рівнями та шістьма аспектами. На першому рівні в</w:t>
      </w:r>
      <w:r w:rsidR="006A6C64">
        <w:rPr>
          <w:rFonts w:ascii="Times New Roman" w:eastAsia="Calibri" w:hAnsi="Times New Roman" w:cs="Times New Roman"/>
          <w:sz w:val="28"/>
          <w:szCs w:val="28"/>
          <w:lang w:val="uk-UA"/>
        </w:rPr>
        <w:t>икладач</w:t>
      </w:r>
      <w:r w:rsidRPr="00306414">
        <w:rPr>
          <w:rFonts w:ascii="Times New Roman" w:eastAsia="Calibri" w:hAnsi="Times New Roman" w:cs="Times New Roman"/>
          <w:sz w:val="28"/>
          <w:szCs w:val="28"/>
          <w:lang w:val="uk-UA"/>
        </w:rPr>
        <w:t xml:space="preserve">і використовують ІКТ для доповнення звичайної роботи </w:t>
      </w:r>
      <w:r w:rsidR="006A6C64">
        <w:rPr>
          <w:rFonts w:ascii="Times New Roman" w:eastAsia="Calibri" w:hAnsi="Times New Roman" w:cs="Times New Roman"/>
          <w:sz w:val="28"/>
          <w:szCs w:val="28"/>
          <w:lang w:val="uk-UA"/>
        </w:rPr>
        <w:t>на занятті</w:t>
      </w:r>
      <w:r w:rsidRPr="00306414">
        <w:rPr>
          <w:rFonts w:ascii="Times New Roman" w:eastAsia="Calibri" w:hAnsi="Times New Roman" w:cs="Times New Roman"/>
          <w:sz w:val="28"/>
          <w:szCs w:val="28"/>
          <w:lang w:val="uk-UA"/>
        </w:rPr>
        <w:t xml:space="preserve">; на другому рівні – спостерігається розширене використання можливостей ІКТ, зокрема змінюються методи викладання та роботи </w:t>
      </w:r>
      <w:r w:rsidR="006A6C64">
        <w:rPr>
          <w:rFonts w:ascii="Times New Roman" w:eastAsia="Calibri" w:hAnsi="Times New Roman" w:cs="Times New Roman"/>
          <w:sz w:val="28"/>
          <w:szCs w:val="28"/>
          <w:lang w:val="uk-UA"/>
        </w:rPr>
        <w:t>студенті</w:t>
      </w:r>
      <w:r w:rsidRPr="00306414">
        <w:rPr>
          <w:rFonts w:ascii="Times New Roman" w:eastAsia="Calibri" w:hAnsi="Times New Roman" w:cs="Times New Roman"/>
          <w:sz w:val="28"/>
          <w:szCs w:val="28"/>
          <w:lang w:val="uk-UA"/>
        </w:rPr>
        <w:t xml:space="preserve">в;  на  третьому  рівні педагоги та </w:t>
      </w:r>
      <w:r w:rsidR="006A6C64">
        <w:rPr>
          <w:rFonts w:ascii="Times New Roman" w:eastAsia="Calibri" w:hAnsi="Times New Roman" w:cs="Times New Roman"/>
          <w:sz w:val="28"/>
          <w:szCs w:val="28"/>
          <w:lang w:val="uk-UA"/>
        </w:rPr>
        <w:t>студенти</w:t>
      </w:r>
      <w:r w:rsidRPr="00306414">
        <w:rPr>
          <w:rFonts w:ascii="Times New Roman" w:eastAsia="Calibri" w:hAnsi="Times New Roman" w:cs="Times New Roman"/>
          <w:sz w:val="28"/>
          <w:szCs w:val="28"/>
          <w:lang w:val="uk-UA"/>
        </w:rPr>
        <w:t xml:space="preserve"> самі створюють знання та інноваційні стратегії. Рекомендації ЮНЕСКО щодо ІКТ-компетентності педагогів [</w:t>
      </w:r>
      <w:r w:rsidR="00435E74">
        <w:rPr>
          <w:rFonts w:ascii="Times New Roman" w:eastAsia="Calibri" w:hAnsi="Times New Roman" w:cs="Times New Roman"/>
          <w:sz w:val="28"/>
          <w:szCs w:val="28"/>
          <w:lang w:val="uk-UA"/>
        </w:rPr>
        <w:t>61</w:t>
      </w:r>
      <w:r w:rsidRPr="00306414">
        <w:rPr>
          <w:rFonts w:ascii="Times New Roman" w:eastAsia="Calibri" w:hAnsi="Times New Roman" w:cs="Times New Roman"/>
          <w:sz w:val="28"/>
          <w:szCs w:val="28"/>
          <w:lang w:val="uk-UA"/>
        </w:rPr>
        <w:t>] представлені у таблиці 1.</w:t>
      </w:r>
      <w:r w:rsidR="006A6C64">
        <w:rPr>
          <w:rFonts w:ascii="Times New Roman" w:eastAsia="Calibri" w:hAnsi="Times New Roman" w:cs="Times New Roman"/>
          <w:sz w:val="28"/>
          <w:szCs w:val="28"/>
          <w:lang w:val="uk-UA"/>
        </w:rPr>
        <w:t xml:space="preserve">1. </w:t>
      </w:r>
    </w:p>
    <w:p w14:paraId="2918E463" w14:textId="77777777" w:rsidR="006A6C64" w:rsidRDefault="006A6C64" w:rsidP="006A6C64">
      <w:pPr>
        <w:spacing w:after="0" w:line="360" w:lineRule="auto"/>
        <w:jc w:val="right"/>
        <w:rPr>
          <w:rFonts w:ascii="Times New Roman" w:eastAsia="Calibri" w:hAnsi="Times New Roman" w:cs="Times New Roman"/>
          <w:sz w:val="28"/>
          <w:szCs w:val="28"/>
          <w:lang w:val="uk-UA"/>
        </w:rPr>
      </w:pPr>
    </w:p>
    <w:p w14:paraId="471B3594" w14:textId="77777777" w:rsidR="00435E74" w:rsidRDefault="00435E74" w:rsidP="006A6C64">
      <w:pPr>
        <w:spacing w:after="0" w:line="360" w:lineRule="auto"/>
        <w:jc w:val="right"/>
        <w:rPr>
          <w:rFonts w:ascii="Times New Roman" w:eastAsia="Calibri" w:hAnsi="Times New Roman" w:cs="Times New Roman"/>
          <w:sz w:val="28"/>
          <w:szCs w:val="28"/>
          <w:lang w:val="uk-UA"/>
        </w:rPr>
      </w:pPr>
    </w:p>
    <w:p w14:paraId="5F70B26B" w14:textId="5575F3DA" w:rsidR="00306414" w:rsidRPr="00306414" w:rsidRDefault="00306414" w:rsidP="006A6C64">
      <w:pPr>
        <w:spacing w:after="0" w:line="360" w:lineRule="auto"/>
        <w:jc w:val="right"/>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Таблиця 1</w:t>
      </w:r>
      <w:r w:rsidR="006A6C64">
        <w:rPr>
          <w:rFonts w:ascii="Times New Roman" w:eastAsia="Calibri" w:hAnsi="Times New Roman" w:cs="Times New Roman"/>
          <w:sz w:val="28"/>
          <w:szCs w:val="28"/>
          <w:lang w:val="uk-UA"/>
        </w:rPr>
        <w:t>.1.</w:t>
      </w:r>
    </w:p>
    <w:p w14:paraId="01799841" w14:textId="79E34CA6" w:rsidR="00306414" w:rsidRDefault="00306414" w:rsidP="006A6C64">
      <w:pPr>
        <w:spacing w:after="0" w:line="360" w:lineRule="auto"/>
        <w:jc w:val="center"/>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Структура ІКТ компетентності вчителів </w:t>
      </w:r>
    </w:p>
    <w:p w14:paraId="4B6253AB" w14:textId="77777777" w:rsidR="00435E74" w:rsidRPr="00306414" w:rsidRDefault="00435E74" w:rsidP="006A6C64">
      <w:pPr>
        <w:spacing w:after="0" w:line="360" w:lineRule="auto"/>
        <w:jc w:val="center"/>
        <w:rPr>
          <w:rFonts w:ascii="Times New Roman" w:eastAsia="Calibri" w:hAnsi="Times New Roman" w:cs="Times New Roman"/>
          <w:sz w:val="28"/>
          <w:szCs w:val="28"/>
          <w:lang w:val="uk-UA"/>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3"/>
        <w:gridCol w:w="1976"/>
        <w:gridCol w:w="1972"/>
        <w:gridCol w:w="1974"/>
      </w:tblGrid>
      <w:tr w:rsidR="006A6C64" w:rsidRPr="007D654F" w14:paraId="2A8DE59A" w14:textId="77777777" w:rsidTr="006A6C64">
        <w:trPr>
          <w:trHeight w:val="414"/>
        </w:trPr>
        <w:tc>
          <w:tcPr>
            <w:tcW w:w="1832" w:type="pct"/>
          </w:tcPr>
          <w:p w14:paraId="766A8CE9" w14:textId="77777777" w:rsidR="006A6C64" w:rsidRPr="006A6C64" w:rsidRDefault="006A6C64" w:rsidP="006A6C64">
            <w:pPr>
              <w:pStyle w:val="TableParagraph"/>
              <w:spacing w:before="11"/>
              <w:ind w:left="0" w:right="411"/>
              <w:jc w:val="both"/>
              <w:rPr>
                <w:rFonts w:ascii="Times New Roman" w:hAnsi="Times New Roman" w:cs="Times New Roman"/>
                <w:sz w:val="24"/>
                <w:szCs w:val="24"/>
              </w:rPr>
            </w:pPr>
            <w:r w:rsidRPr="006A6C64">
              <w:rPr>
                <w:rFonts w:ascii="Times New Roman" w:hAnsi="Times New Roman" w:cs="Times New Roman"/>
                <w:w w:val="110"/>
                <w:sz w:val="24"/>
                <w:szCs w:val="24"/>
              </w:rPr>
              <w:t>Аспекти</w:t>
            </w:r>
            <w:r w:rsidRPr="006A6C64">
              <w:rPr>
                <w:rFonts w:ascii="Times New Roman" w:hAnsi="Times New Roman" w:cs="Times New Roman"/>
                <w:spacing w:val="-17"/>
                <w:w w:val="110"/>
                <w:sz w:val="24"/>
                <w:szCs w:val="24"/>
              </w:rPr>
              <w:t xml:space="preserve"> </w:t>
            </w:r>
            <w:r w:rsidRPr="006A6C64">
              <w:rPr>
                <w:rFonts w:ascii="Times New Roman" w:hAnsi="Times New Roman" w:cs="Times New Roman"/>
                <w:w w:val="110"/>
                <w:sz w:val="24"/>
                <w:szCs w:val="24"/>
              </w:rPr>
              <w:t>/</w:t>
            </w:r>
            <w:r w:rsidRPr="006A6C64">
              <w:rPr>
                <w:rFonts w:ascii="Times New Roman" w:hAnsi="Times New Roman" w:cs="Times New Roman"/>
                <w:spacing w:val="-16"/>
                <w:w w:val="110"/>
                <w:sz w:val="24"/>
                <w:szCs w:val="24"/>
              </w:rPr>
              <w:t xml:space="preserve"> </w:t>
            </w:r>
            <w:r w:rsidRPr="006A6C64">
              <w:rPr>
                <w:rFonts w:ascii="Times New Roman" w:hAnsi="Times New Roman" w:cs="Times New Roman"/>
                <w:w w:val="110"/>
                <w:sz w:val="24"/>
                <w:szCs w:val="24"/>
              </w:rPr>
              <w:t>рівні</w:t>
            </w:r>
          </w:p>
        </w:tc>
        <w:tc>
          <w:tcPr>
            <w:tcW w:w="1057" w:type="pct"/>
          </w:tcPr>
          <w:p w14:paraId="70ACB995" w14:textId="77777777" w:rsidR="006A6C64" w:rsidRPr="006A6C64" w:rsidRDefault="006A6C64" w:rsidP="006A6C64">
            <w:pPr>
              <w:pStyle w:val="TableParagraph"/>
              <w:spacing w:before="38"/>
              <w:ind w:left="217"/>
              <w:jc w:val="both"/>
              <w:rPr>
                <w:rFonts w:ascii="Times New Roman" w:hAnsi="Times New Roman" w:cs="Times New Roman"/>
                <w:sz w:val="24"/>
                <w:szCs w:val="24"/>
              </w:rPr>
            </w:pPr>
            <w:r w:rsidRPr="006A6C64">
              <w:rPr>
                <w:rFonts w:ascii="Times New Roman" w:hAnsi="Times New Roman" w:cs="Times New Roman"/>
                <w:w w:val="105"/>
                <w:sz w:val="24"/>
                <w:szCs w:val="24"/>
              </w:rPr>
              <w:t>Отримання</w:t>
            </w:r>
            <w:r w:rsidRPr="006A6C64">
              <w:rPr>
                <w:rFonts w:ascii="Times New Roman" w:hAnsi="Times New Roman" w:cs="Times New Roman"/>
                <w:spacing w:val="13"/>
                <w:w w:val="105"/>
                <w:sz w:val="24"/>
                <w:szCs w:val="24"/>
              </w:rPr>
              <w:t xml:space="preserve"> </w:t>
            </w:r>
            <w:r w:rsidRPr="006A6C64">
              <w:rPr>
                <w:rFonts w:ascii="Times New Roman" w:hAnsi="Times New Roman" w:cs="Times New Roman"/>
                <w:w w:val="105"/>
                <w:sz w:val="24"/>
                <w:szCs w:val="24"/>
              </w:rPr>
              <w:t>знань</w:t>
            </w:r>
          </w:p>
        </w:tc>
        <w:tc>
          <w:tcPr>
            <w:tcW w:w="1055" w:type="pct"/>
          </w:tcPr>
          <w:p w14:paraId="2D587B8C" w14:textId="77777777" w:rsidR="006A6C64" w:rsidRPr="006A6C64" w:rsidRDefault="006A6C64" w:rsidP="006A6C64">
            <w:pPr>
              <w:pStyle w:val="TableParagraph"/>
              <w:spacing w:before="29"/>
              <w:ind w:left="287"/>
              <w:jc w:val="both"/>
              <w:rPr>
                <w:rFonts w:ascii="Times New Roman" w:hAnsi="Times New Roman" w:cs="Times New Roman"/>
                <w:sz w:val="24"/>
                <w:szCs w:val="24"/>
              </w:rPr>
            </w:pPr>
            <w:r w:rsidRPr="006A6C64">
              <w:rPr>
                <w:rFonts w:ascii="Times New Roman" w:hAnsi="Times New Roman" w:cs="Times New Roman"/>
                <w:w w:val="105"/>
                <w:sz w:val="24"/>
                <w:szCs w:val="24"/>
              </w:rPr>
              <w:t>Освоєння</w:t>
            </w:r>
            <w:r w:rsidRPr="006A6C64">
              <w:rPr>
                <w:rFonts w:ascii="Times New Roman" w:hAnsi="Times New Roman" w:cs="Times New Roman"/>
                <w:spacing w:val="5"/>
                <w:w w:val="105"/>
                <w:sz w:val="24"/>
                <w:szCs w:val="24"/>
              </w:rPr>
              <w:t xml:space="preserve"> </w:t>
            </w:r>
            <w:r w:rsidRPr="006A6C64">
              <w:rPr>
                <w:rFonts w:ascii="Times New Roman" w:hAnsi="Times New Roman" w:cs="Times New Roman"/>
                <w:w w:val="105"/>
                <w:sz w:val="24"/>
                <w:szCs w:val="24"/>
              </w:rPr>
              <w:t>знань</w:t>
            </w:r>
          </w:p>
        </w:tc>
        <w:tc>
          <w:tcPr>
            <w:tcW w:w="1056" w:type="pct"/>
          </w:tcPr>
          <w:p w14:paraId="36886B6C" w14:textId="77777777" w:rsidR="006A6C64" w:rsidRPr="006A6C64" w:rsidRDefault="006A6C64" w:rsidP="006A6C64">
            <w:pPr>
              <w:pStyle w:val="TableParagraph"/>
              <w:spacing w:before="38"/>
              <w:ind w:left="295"/>
              <w:jc w:val="both"/>
              <w:rPr>
                <w:rFonts w:ascii="Times New Roman" w:hAnsi="Times New Roman" w:cs="Times New Roman"/>
                <w:sz w:val="24"/>
                <w:szCs w:val="24"/>
              </w:rPr>
            </w:pPr>
            <w:r w:rsidRPr="006A6C64">
              <w:rPr>
                <w:rFonts w:ascii="Times New Roman" w:hAnsi="Times New Roman" w:cs="Times New Roman"/>
                <w:w w:val="105"/>
                <w:sz w:val="24"/>
                <w:szCs w:val="24"/>
              </w:rPr>
              <w:t>Створення</w:t>
            </w:r>
            <w:r w:rsidRPr="006A6C64">
              <w:rPr>
                <w:rFonts w:ascii="Times New Roman" w:hAnsi="Times New Roman" w:cs="Times New Roman"/>
                <w:spacing w:val="4"/>
                <w:w w:val="105"/>
                <w:sz w:val="24"/>
                <w:szCs w:val="24"/>
              </w:rPr>
              <w:t xml:space="preserve"> </w:t>
            </w:r>
            <w:r w:rsidRPr="006A6C64">
              <w:rPr>
                <w:rFonts w:ascii="Times New Roman" w:hAnsi="Times New Roman" w:cs="Times New Roman"/>
                <w:w w:val="105"/>
                <w:sz w:val="24"/>
                <w:szCs w:val="24"/>
              </w:rPr>
              <w:t>знань</w:t>
            </w:r>
          </w:p>
        </w:tc>
      </w:tr>
      <w:tr w:rsidR="006A6C64" w:rsidRPr="007D654F" w14:paraId="5D3BE277" w14:textId="77777777" w:rsidTr="006A6C64">
        <w:trPr>
          <w:trHeight w:val="827"/>
        </w:trPr>
        <w:tc>
          <w:tcPr>
            <w:tcW w:w="1832" w:type="pct"/>
          </w:tcPr>
          <w:p w14:paraId="20AE16D8" w14:textId="77777777" w:rsidR="006A6C64" w:rsidRPr="006A6C64" w:rsidRDefault="006A6C64" w:rsidP="006A6C64">
            <w:pPr>
              <w:pStyle w:val="TableParagraph"/>
              <w:spacing w:before="11"/>
              <w:jc w:val="both"/>
              <w:rPr>
                <w:rFonts w:ascii="Times New Roman" w:hAnsi="Times New Roman" w:cs="Times New Roman"/>
                <w:sz w:val="24"/>
                <w:szCs w:val="24"/>
              </w:rPr>
            </w:pPr>
            <w:r w:rsidRPr="006A6C64">
              <w:rPr>
                <w:rFonts w:ascii="Times New Roman" w:hAnsi="Times New Roman" w:cs="Times New Roman"/>
                <w:w w:val="105"/>
                <w:sz w:val="24"/>
                <w:szCs w:val="24"/>
              </w:rPr>
              <w:t>Роль</w:t>
            </w:r>
            <w:r w:rsidRPr="006A6C64">
              <w:rPr>
                <w:rFonts w:ascii="Times New Roman" w:hAnsi="Times New Roman" w:cs="Times New Roman"/>
                <w:spacing w:val="-8"/>
                <w:w w:val="105"/>
                <w:sz w:val="24"/>
                <w:szCs w:val="24"/>
              </w:rPr>
              <w:t xml:space="preserve"> </w:t>
            </w:r>
            <w:r w:rsidRPr="006A6C64">
              <w:rPr>
                <w:rFonts w:ascii="Times New Roman" w:hAnsi="Times New Roman" w:cs="Times New Roman"/>
                <w:w w:val="105"/>
                <w:sz w:val="24"/>
                <w:szCs w:val="24"/>
              </w:rPr>
              <w:t>ІКТ</w:t>
            </w:r>
            <w:r w:rsidRPr="006A6C64">
              <w:rPr>
                <w:rFonts w:ascii="Times New Roman" w:hAnsi="Times New Roman" w:cs="Times New Roman"/>
                <w:spacing w:val="-8"/>
                <w:w w:val="105"/>
                <w:sz w:val="24"/>
                <w:szCs w:val="24"/>
              </w:rPr>
              <w:t xml:space="preserve"> </w:t>
            </w:r>
            <w:r w:rsidRPr="006A6C64">
              <w:rPr>
                <w:rFonts w:ascii="Times New Roman" w:hAnsi="Times New Roman" w:cs="Times New Roman"/>
                <w:w w:val="105"/>
                <w:sz w:val="24"/>
                <w:szCs w:val="24"/>
              </w:rPr>
              <w:t>у</w:t>
            </w:r>
            <w:r w:rsidRPr="006A6C64">
              <w:rPr>
                <w:rFonts w:ascii="Times New Roman" w:hAnsi="Times New Roman" w:cs="Times New Roman"/>
                <w:spacing w:val="-8"/>
                <w:w w:val="105"/>
                <w:sz w:val="24"/>
                <w:szCs w:val="24"/>
              </w:rPr>
              <w:t xml:space="preserve"> </w:t>
            </w:r>
            <w:r w:rsidRPr="006A6C64">
              <w:rPr>
                <w:rFonts w:ascii="Times New Roman" w:hAnsi="Times New Roman" w:cs="Times New Roman"/>
                <w:w w:val="105"/>
                <w:sz w:val="24"/>
                <w:szCs w:val="24"/>
              </w:rPr>
              <w:t>освітній</w:t>
            </w:r>
          </w:p>
          <w:p w14:paraId="51AF2466" w14:textId="77777777" w:rsidR="006A6C64" w:rsidRPr="006A6C64" w:rsidRDefault="006A6C64" w:rsidP="006A6C64">
            <w:pPr>
              <w:pStyle w:val="TableParagraph"/>
              <w:spacing w:before="152"/>
              <w:jc w:val="both"/>
              <w:rPr>
                <w:rFonts w:ascii="Times New Roman" w:hAnsi="Times New Roman" w:cs="Times New Roman"/>
                <w:sz w:val="24"/>
                <w:szCs w:val="24"/>
              </w:rPr>
            </w:pPr>
            <w:r w:rsidRPr="006A6C64">
              <w:rPr>
                <w:rFonts w:ascii="Times New Roman" w:hAnsi="Times New Roman" w:cs="Times New Roman"/>
                <w:w w:val="110"/>
                <w:sz w:val="24"/>
                <w:szCs w:val="24"/>
              </w:rPr>
              <w:t>політиці</w:t>
            </w:r>
          </w:p>
        </w:tc>
        <w:tc>
          <w:tcPr>
            <w:tcW w:w="1057" w:type="pct"/>
          </w:tcPr>
          <w:p w14:paraId="6FB2A808" w14:textId="6F2A85AB" w:rsidR="006A6C64" w:rsidRPr="006A6C64" w:rsidRDefault="006A6C64" w:rsidP="006A6C64">
            <w:pPr>
              <w:pStyle w:val="TableParagraph"/>
              <w:tabs>
                <w:tab w:val="left" w:pos="1651"/>
              </w:tabs>
              <w:spacing w:before="11"/>
              <w:jc w:val="both"/>
              <w:rPr>
                <w:rFonts w:ascii="Times New Roman" w:hAnsi="Times New Roman" w:cs="Times New Roman"/>
                <w:sz w:val="24"/>
                <w:szCs w:val="24"/>
              </w:rPr>
            </w:pPr>
            <w:r w:rsidRPr="006A6C64">
              <w:rPr>
                <w:rFonts w:ascii="Times New Roman" w:hAnsi="Times New Roman" w:cs="Times New Roman"/>
                <w:w w:val="105"/>
                <w:sz w:val="24"/>
                <w:szCs w:val="24"/>
              </w:rPr>
              <w:t>Розуміння</w:t>
            </w:r>
            <w:r>
              <w:rPr>
                <w:rFonts w:ascii="Times New Roman" w:hAnsi="Times New Roman" w:cs="Times New Roman"/>
                <w:w w:val="105"/>
                <w:sz w:val="24"/>
                <w:szCs w:val="24"/>
              </w:rPr>
              <w:t xml:space="preserve"> </w:t>
            </w:r>
            <w:r w:rsidRPr="006A6C64">
              <w:rPr>
                <w:rFonts w:ascii="Times New Roman" w:hAnsi="Times New Roman" w:cs="Times New Roman"/>
                <w:w w:val="105"/>
                <w:sz w:val="24"/>
                <w:szCs w:val="24"/>
              </w:rPr>
              <w:t>полі</w:t>
            </w:r>
            <w:r w:rsidRPr="006A6C64">
              <w:rPr>
                <w:rFonts w:ascii="Times New Roman" w:hAnsi="Times New Roman" w:cs="Times New Roman"/>
                <w:w w:val="110"/>
                <w:sz w:val="24"/>
                <w:szCs w:val="24"/>
              </w:rPr>
              <w:t>тики</w:t>
            </w:r>
          </w:p>
        </w:tc>
        <w:tc>
          <w:tcPr>
            <w:tcW w:w="1055" w:type="pct"/>
          </w:tcPr>
          <w:p w14:paraId="78705D13" w14:textId="1BE7C9BB" w:rsidR="006A6C64" w:rsidRPr="006A6C64" w:rsidRDefault="006A6C64" w:rsidP="006A6C64">
            <w:pPr>
              <w:pStyle w:val="TableParagraph"/>
              <w:spacing w:before="20"/>
              <w:jc w:val="both"/>
              <w:rPr>
                <w:rFonts w:ascii="Times New Roman" w:hAnsi="Times New Roman" w:cs="Times New Roman"/>
                <w:sz w:val="24"/>
                <w:szCs w:val="24"/>
              </w:rPr>
            </w:pPr>
            <w:r w:rsidRPr="006A6C64">
              <w:rPr>
                <w:rFonts w:ascii="Times New Roman" w:hAnsi="Times New Roman" w:cs="Times New Roman"/>
                <w:w w:val="105"/>
                <w:sz w:val="24"/>
                <w:szCs w:val="24"/>
              </w:rPr>
              <w:t>Застосування</w:t>
            </w:r>
            <w:r w:rsidRPr="006A6C64">
              <w:rPr>
                <w:rFonts w:ascii="Times New Roman" w:hAnsi="Times New Roman" w:cs="Times New Roman"/>
                <w:spacing w:val="-12"/>
                <w:w w:val="105"/>
                <w:sz w:val="24"/>
                <w:szCs w:val="24"/>
              </w:rPr>
              <w:t xml:space="preserve"> </w:t>
            </w:r>
            <w:r w:rsidRPr="006A6C64">
              <w:rPr>
                <w:rFonts w:ascii="Times New Roman" w:hAnsi="Times New Roman" w:cs="Times New Roman"/>
                <w:w w:val="105"/>
                <w:sz w:val="24"/>
                <w:szCs w:val="24"/>
              </w:rPr>
              <w:t>полі</w:t>
            </w:r>
            <w:r w:rsidRPr="006A6C64">
              <w:rPr>
                <w:rFonts w:ascii="Times New Roman" w:hAnsi="Times New Roman" w:cs="Times New Roman"/>
                <w:w w:val="110"/>
                <w:sz w:val="24"/>
                <w:szCs w:val="24"/>
              </w:rPr>
              <w:t>тики</w:t>
            </w:r>
          </w:p>
        </w:tc>
        <w:tc>
          <w:tcPr>
            <w:tcW w:w="1056" w:type="pct"/>
          </w:tcPr>
          <w:p w14:paraId="33018AF0" w14:textId="5F6C9D85" w:rsidR="006A6C64" w:rsidRPr="006A6C64" w:rsidRDefault="006A6C64" w:rsidP="00B8046A">
            <w:pPr>
              <w:pStyle w:val="TableParagraph"/>
              <w:spacing w:before="11"/>
              <w:jc w:val="both"/>
              <w:rPr>
                <w:rFonts w:ascii="Times New Roman" w:hAnsi="Times New Roman" w:cs="Times New Roman"/>
                <w:sz w:val="24"/>
                <w:szCs w:val="24"/>
              </w:rPr>
            </w:pPr>
            <w:r w:rsidRPr="006A6C64">
              <w:rPr>
                <w:rFonts w:ascii="Times New Roman" w:hAnsi="Times New Roman" w:cs="Times New Roman"/>
                <w:w w:val="105"/>
                <w:sz w:val="24"/>
                <w:szCs w:val="24"/>
              </w:rPr>
              <w:t>Інновації</w:t>
            </w:r>
            <w:r w:rsidRPr="006A6C64">
              <w:rPr>
                <w:rFonts w:ascii="Times New Roman" w:hAnsi="Times New Roman" w:cs="Times New Roman"/>
                <w:spacing w:val="8"/>
                <w:w w:val="105"/>
                <w:sz w:val="24"/>
                <w:szCs w:val="24"/>
              </w:rPr>
              <w:t xml:space="preserve"> </w:t>
            </w:r>
            <w:r w:rsidRPr="006A6C64">
              <w:rPr>
                <w:rFonts w:ascii="Times New Roman" w:hAnsi="Times New Roman" w:cs="Times New Roman"/>
                <w:w w:val="105"/>
                <w:sz w:val="24"/>
                <w:szCs w:val="24"/>
              </w:rPr>
              <w:t>в</w:t>
            </w:r>
            <w:r w:rsidRPr="006A6C64">
              <w:rPr>
                <w:rFonts w:ascii="Times New Roman" w:hAnsi="Times New Roman" w:cs="Times New Roman"/>
                <w:spacing w:val="9"/>
                <w:w w:val="105"/>
                <w:sz w:val="24"/>
                <w:szCs w:val="24"/>
              </w:rPr>
              <w:t xml:space="preserve"> </w:t>
            </w:r>
            <w:r w:rsidRPr="006A6C64">
              <w:rPr>
                <w:rFonts w:ascii="Times New Roman" w:hAnsi="Times New Roman" w:cs="Times New Roman"/>
                <w:w w:val="105"/>
                <w:sz w:val="24"/>
                <w:szCs w:val="24"/>
              </w:rPr>
              <w:t>област</w:t>
            </w:r>
            <w:r>
              <w:rPr>
                <w:rFonts w:ascii="Times New Roman" w:hAnsi="Times New Roman" w:cs="Times New Roman"/>
                <w:w w:val="105"/>
                <w:sz w:val="24"/>
                <w:szCs w:val="24"/>
              </w:rPr>
              <w:t>і</w:t>
            </w:r>
            <w:r w:rsidRPr="006A6C64">
              <w:rPr>
                <w:rFonts w:ascii="Times New Roman" w:hAnsi="Times New Roman" w:cs="Times New Roman"/>
                <w:spacing w:val="11"/>
                <w:w w:val="105"/>
                <w:sz w:val="24"/>
                <w:szCs w:val="24"/>
              </w:rPr>
              <w:t xml:space="preserve"> </w:t>
            </w:r>
            <w:r w:rsidRPr="006A6C64">
              <w:rPr>
                <w:rFonts w:ascii="Times New Roman" w:hAnsi="Times New Roman" w:cs="Times New Roman"/>
                <w:w w:val="105"/>
                <w:sz w:val="24"/>
                <w:szCs w:val="24"/>
              </w:rPr>
              <w:t>політики</w:t>
            </w:r>
          </w:p>
        </w:tc>
      </w:tr>
      <w:tr w:rsidR="006A6C64" w:rsidRPr="007D654F" w14:paraId="55D1FDF9" w14:textId="77777777" w:rsidTr="006A6C64">
        <w:trPr>
          <w:trHeight w:val="827"/>
        </w:trPr>
        <w:tc>
          <w:tcPr>
            <w:tcW w:w="1832" w:type="pct"/>
          </w:tcPr>
          <w:p w14:paraId="5D6BE1CB" w14:textId="77777777" w:rsidR="006A6C64" w:rsidRPr="006A6C64" w:rsidRDefault="006A6C64" w:rsidP="006A6C64">
            <w:pPr>
              <w:pStyle w:val="TableParagraph"/>
              <w:spacing w:before="48"/>
              <w:jc w:val="both"/>
              <w:rPr>
                <w:rFonts w:ascii="Times New Roman" w:hAnsi="Times New Roman" w:cs="Times New Roman"/>
                <w:sz w:val="24"/>
                <w:szCs w:val="24"/>
              </w:rPr>
            </w:pPr>
            <w:r w:rsidRPr="006A6C64">
              <w:rPr>
                <w:rFonts w:ascii="Times New Roman" w:hAnsi="Times New Roman" w:cs="Times New Roman"/>
                <w:w w:val="105"/>
                <w:sz w:val="24"/>
                <w:szCs w:val="24"/>
              </w:rPr>
              <w:t>Навчальна</w:t>
            </w:r>
            <w:r w:rsidRPr="006A6C64">
              <w:rPr>
                <w:rFonts w:ascii="Times New Roman" w:hAnsi="Times New Roman" w:cs="Times New Roman"/>
                <w:spacing w:val="9"/>
                <w:w w:val="105"/>
                <w:sz w:val="24"/>
                <w:szCs w:val="24"/>
              </w:rPr>
              <w:t xml:space="preserve"> </w:t>
            </w:r>
            <w:r w:rsidRPr="006A6C64">
              <w:rPr>
                <w:rFonts w:ascii="Times New Roman" w:hAnsi="Times New Roman" w:cs="Times New Roman"/>
                <w:w w:val="105"/>
                <w:sz w:val="24"/>
                <w:szCs w:val="24"/>
              </w:rPr>
              <w:t>програма</w:t>
            </w:r>
          </w:p>
          <w:p w14:paraId="0EC21E89" w14:textId="77777777" w:rsidR="006A6C64" w:rsidRPr="006A6C64" w:rsidRDefault="006A6C64" w:rsidP="006A6C64">
            <w:pPr>
              <w:pStyle w:val="TableParagraph"/>
              <w:spacing w:before="209"/>
              <w:jc w:val="both"/>
              <w:rPr>
                <w:rFonts w:ascii="Times New Roman" w:hAnsi="Times New Roman" w:cs="Times New Roman"/>
                <w:sz w:val="24"/>
                <w:szCs w:val="24"/>
              </w:rPr>
            </w:pPr>
            <w:r w:rsidRPr="006A6C64">
              <w:rPr>
                <w:rFonts w:ascii="Times New Roman" w:hAnsi="Times New Roman" w:cs="Times New Roman"/>
                <w:w w:val="105"/>
                <w:sz w:val="24"/>
                <w:szCs w:val="24"/>
              </w:rPr>
              <w:t>та</w:t>
            </w:r>
            <w:r w:rsidRPr="006A6C64">
              <w:rPr>
                <w:rFonts w:ascii="Times New Roman" w:hAnsi="Times New Roman" w:cs="Times New Roman"/>
                <w:spacing w:val="14"/>
                <w:w w:val="105"/>
                <w:sz w:val="24"/>
                <w:szCs w:val="24"/>
              </w:rPr>
              <w:t xml:space="preserve"> </w:t>
            </w:r>
            <w:r w:rsidRPr="006A6C64">
              <w:rPr>
                <w:rFonts w:ascii="Times New Roman" w:hAnsi="Times New Roman" w:cs="Times New Roman"/>
                <w:w w:val="105"/>
                <w:sz w:val="24"/>
                <w:szCs w:val="24"/>
              </w:rPr>
              <w:t>оцінювання</w:t>
            </w:r>
          </w:p>
        </w:tc>
        <w:tc>
          <w:tcPr>
            <w:tcW w:w="1057" w:type="pct"/>
          </w:tcPr>
          <w:p w14:paraId="481A35ED" w14:textId="77777777" w:rsidR="006A6C64" w:rsidRPr="006A6C64" w:rsidRDefault="006A6C64" w:rsidP="006A6C64">
            <w:pPr>
              <w:pStyle w:val="TableParagraph"/>
              <w:spacing w:before="20"/>
              <w:jc w:val="both"/>
              <w:rPr>
                <w:rFonts w:ascii="Times New Roman" w:hAnsi="Times New Roman" w:cs="Times New Roman"/>
                <w:sz w:val="24"/>
                <w:szCs w:val="24"/>
              </w:rPr>
            </w:pPr>
            <w:r w:rsidRPr="006A6C64">
              <w:rPr>
                <w:rFonts w:ascii="Times New Roman" w:hAnsi="Times New Roman" w:cs="Times New Roman"/>
                <w:w w:val="105"/>
                <w:sz w:val="24"/>
                <w:szCs w:val="24"/>
              </w:rPr>
              <w:t>Базові</w:t>
            </w:r>
            <w:r w:rsidRPr="006A6C64">
              <w:rPr>
                <w:rFonts w:ascii="Times New Roman" w:hAnsi="Times New Roman" w:cs="Times New Roman"/>
                <w:spacing w:val="-4"/>
                <w:w w:val="105"/>
                <w:sz w:val="24"/>
                <w:szCs w:val="24"/>
              </w:rPr>
              <w:t xml:space="preserve"> </w:t>
            </w:r>
            <w:r w:rsidRPr="006A6C64">
              <w:rPr>
                <w:rFonts w:ascii="Times New Roman" w:hAnsi="Times New Roman" w:cs="Times New Roman"/>
                <w:w w:val="105"/>
                <w:sz w:val="24"/>
                <w:szCs w:val="24"/>
              </w:rPr>
              <w:t>знання</w:t>
            </w:r>
          </w:p>
        </w:tc>
        <w:tc>
          <w:tcPr>
            <w:tcW w:w="1055" w:type="pct"/>
          </w:tcPr>
          <w:p w14:paraId="30939BDE" w14:textId="77777777" w:rsidR="006A6C64" w:rsidRPr="006A6C64" w:rsidRDefault="006A6C64" w:rsidP="006A6C64">
            <w:pPr>
              <w:pStyle w:val="TableParagraph"/>
              <w:spacing w:before="38"/>
              <w:jc w:val="both"/>
              <w:rPr>
                <w:rFonts w:ascii="Times New Roman" w:hAnsi="Times New Roman" w:cs="Times New Roman"/>
                <w:sz w:val="24"/>
                <w:szCs w:val="24"/>
              </w:rPr>
            </w:pPr>
            <w:r w:rsidRPr="006A6C64">
              <w:rPr>
                <w:rFonts w:ascii="Times New Roman" w:hAnsi="Times New Roman" w:cs="Times New Roman"/>
                <w:w w:val="105"/>
                <w:sz w:val="24"/>
                <w:szCs w:val="24"/>
              </w:rPr>
              <w:t>Застосування</w:t>
            </w:r>
            <w:r w:rsidRPr="006A6C64">
              <w:rPr>
                <w:rFonts w:ascii="Times New Roman" w:hAnsi="Times New Roman" w:cs="Times New Roman"/>
                <w:spacing w:val="-6"/>
                <w:w w:val="105"/>
                <w:sz w:val="24"/>
                <w:szCs w:val="24"/>
              </w:rPr>
              <w:t xml:space="preserve"> </w:t>
            </w:r>
            <w:r w:rsidRPr="006A6C64">
              <w:rPr>
                <w:rFonts w:ascii="Times New Roman" w:hAnsi="Times New Roman" w:cs="Times New Roman"/>
                <w:w w:val="105"/>
                <w:sz w:val="24"/>
                <w:szCs w:val="24"/>
              </w:rPr>
              <w:t>знань</w:t>
            </w:r>
          </w:p>
        </w:tc>
        <w:tc>
          <w:tcPr>
            <w:tcW w:w="1056" w:type="pct"/>
          </w:tcPr>
          <w:p w14:paraId="11DC91CC" w14:textId="36C76D85" w:rsidR="006A6C64" w:rsidRPr="006A6C64" w:rsidRDefault="006A6C64" w:rsidP="006A6C64">
            <w:pPr>
              <w:pStyle w:val="TableParagraph"/>
              <w:spacing w:before="57"/>
              <w:jc w:val="both"/>
              <w:rPr>
                <w:rFonts w:ascii="Times New Roman" w:hAnsi="Times New Roman" w:cs="Times New Roman"/>
                <w:sz w:val="24"/>
                <w:szCs w:val="24"/>
              </w:rPr>
            </w:pPr>
            <w:r w:rsidRPr="006A6C64">
              <w:rPr>
                <w:rFonts w:ascii="Times New Roman" w:hAnsi="Times New Roman" w:cs="Times New Roman"/>
                <w:w w:val="105"/>
                <w:sz w:val="24"/>
                <w:szCs w:val="24"/>
              </w:rPr>
              <w:t>Навички</w:t>
            </w:r>
            <w:r w:rsidRPr="006A6C64">
              <w:rPr>
                <w:rFonts w:ascii="Times New Roman" w:hAnsi="Times New Roman" w:cs="Times New Roman"/>
                <w:spacing w:val="1"/>
                <w:w w:val="105"/>
                <w:sz w:val="24"/>
                <w:szCs w:val="24"/>
              </w:rPr>
              <w:t xml:space="preserve"> </w:t>
            </w:r>
            <w:r w:rsidRPr="006A6C64">
              <w:rPr>
                <w:rFonts w:ascii="Times New Roman" w:hAnsi="Times New Roman" w:cs="Times New Roman"/>
                <w:w w:val="105"/>
                <w:sz w:val="24"/>
                <w:szCs w:val="24"/>
              </w:rPr>
              <w:t>для</w:t>
            </w:r>
            <w:r w:rsidRPr="006A6C64">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суспільства</w:t>
            </w:r>
            <w:r w:rsidRPr="006A6C64">
              <w:rPr>
                <w:rFonts w:ascii="Times New Roman" w:hAnsi="Times New Roman" w:cs="Times New Roman"/>
                <w:spacing w:val="-2"/>
                <w:w w:val="105"/>
                <w:sz w:val="24"/>
                <w:szCs w:val="24"/>
              </w:rPr>
              <w:t xml:space="preserve"> </w:t>
            </w:r>
            <w:r w:rsidRPr="006A6C64">
              <w:rPr>
                <w:rFonts w:ascii="Times New Roman" w:hAnsi="Times New Roman" w:cs="Times New Roman"/>
                <w:w w:val="105"/>
                <w:sz w:val="24"/>
                <w:szCs w:val="24"/>
              </w:rPr>
              <w:t>знань</w:t>
            </w:r>
          </w:p>
        </w:tc>
      </w:tr>
      <w:tr w:rsidR="006A6C64" w:rsidRPr="007D654F" w14:paraId="46330056" w14:textId="77777777" w:rsidTr="006A6C64">
        <w:trPr>
          <w:trHeight w:val="827"/>
        </w:trPr>
        <w:tc>
          <w:tcPr>
            <w:tcW w:w="1832" w:type="pct"/>
          </w:tcPr>
          <w:p w14:paraId="74092281" w14:textId="77777777" w:rsidR="006A6C64" w:rsidRPr="006A6C64" w:rsidRDefault="006A6C64" w:rsidP="006A6C64">
            <w:pPr>
              <w:pStyle w:val="TableParagraph"/>
              <w:spacing w:before="11"/>
              <w:jc w:val="both"/>
              <w:rPr>
                <w:rFonts w:ascii="Times New Roman" w:hAnsi="Times New Roman" w:cs="Times New Roman"/>
                <w:sz w:val="24"/>
                <w:szCs w:val="24"/>
              </w:rPr>
            </w:pPr>
            <w:r w:rsidRPr="006A6C64">
              <w:rPr>
                <w:rFonts w:ascii="Times New Roman" w:hAnsi="Times New Roman" w:cs="Times New Roman"/>
                <w:w w:val="105"/>
                <w:sz w:val="24"/>
                <w:szCs w:val="24"/>
              </w:rPr>
              <w:t>Педагогічні</w:t>
            </w:r>
          </w:p>
          <w:p w14:paraId="1D7DA208" w14:textId="77777777" w:rsidR="006A6C64" w:rsidRPr="006A6C64" w:rsidRDefault="006A6C64" w:rsidP="006A6C64">
            <w:pPr>
              <w:pStyle w:val="TableParagraph"/>
              <w:spacing w:before="182"/>
              <w:jc w:val="both"/>
              <w:rPr>
                <w:rFonts w:ascii="Times New Roman" w:hAnsi="Times New Roman" w:cs="Times New Roman"/>
                <w:sz w:val="24"/>
                <w:szCs w:val="24"/>
              </w:rPr>
            </w:pPr>
            <w:r w:rsidRPr="006A6C64">
              <w:rPr>
                <w:rFonts w:ascii="Times New Roman" w:hAnsi="Times New Roman" w:cs="Times New Roman"/>
                <w:w w:val="110"/>
                <w:sz w:val="24"/>
                <w:szCs w:val="24"/>
              </w:rPr>
              <w:t>практики</w:t>
            </w:r>
          </w:p>
        </w:tc>
        <w:tc>
          <w:tcPr>
            <w:tcW w:w="1057" w:type="pct"/>
          </w:tcPr>
          <w:p w14:paraId="4698751E" w14:textId="7A1C62F7" w:rsidR="006A6C64" w:rsidRPr="006A6C64" w:rsidRDefault="006A6C64" w:rsidP="006A6C64">
            <w:pPr>
              <w:pStyle w:val="TableParagraph"/>
              <w:spacing w:before="11"/>
              <w:jc w:val="both"/>
              <w:rPr>
                <w:rFonts w:ascii="Times New Roman" w:hAnsi="Times New Roman" w:cs="Times New Roman"/>
                <w:sz w:val="24"/>
                <w:szCs w:val="24"/>
              </w:rPr>
            </w:pPr>
            <w:r w:rsidRPr="006A6C64">
              <w:rPr>
                <w:rFonts w:ascii="Times New Roman" w:hAnsi="Times New Roman" w:cs="Times New Roman"/>
                <w:w w:val="105"/>
                <w:sz w:val="24"/>
                <w:szCs w:val="24"/>
              </w:rPr>
              <w:t>Використання</w:t>
            </w:r>
            <w:r w:rsidRPr="006A6C64">
              <w:rPr>
                <w:rFonts w:ascii="Times New Roman" w:hAnsi="Times New Roman" w:cs="Times New Roman"/>
                <w:spacing w:val="-4"/>
                <w:w w:val="105"/>
                <w:sz w:val="24"/>
                <w:szCs w:val="24"/>
              </w:rPr>
              <w:t xml:space="preserve"> </w:t>
            </w:r>
            <w:r w:rsidRPr="006A6C64">
              <w:rPr>
                <w:rFonts w:ascii="Times New Roman" w:hAnsi="Times New Roman" w:cs="Times New Roman"/>
                <w:w w:val="105"/>
                <w:sz w:val="24"/>
                <w:szCs w:val="24"/>
              </w:rPr>
              <w:t>ІКТ</w:t>
            </w:r>
            <w:r>
              <w:rPr>
                <w:rFonts w:ascii="Times New Roman" w:hAnsi="Times New Roman" w:cs="Times New Roman"/>
                <w:w w:val="105"/>
                <w:sz w:val="24"/>
                <w:szCs w:val="24"/>
              </w:rPr>
              <w:t xml:space="preserve"> </w:t>
            </w:r>
            <w:r w:rsidRPr="006A6C64">
              <w:rPr>
                <w:rFonts w:ascii="Times New Roman" w:hAnsi="Times New Roman" w:cs="Times New Roman"/>
                <w:w w:val="105"/>
                <w:sz w:val="24"/>
                <w:szCs w:val="24"/>
              </w:rPr>
              <w:t>у</w:t>
            </w:r>
            <w:r w:rsidRPr="006A6C64">
              <w:rPr>
                <w:rFonts w:ascii="Times New Roman" w:hAnsi="Times New Roman" w:cs="Times New Roman"/>
                <w:spacing w:val="12"/>
                <w:w w:val="105"/>
                <w:sz w:val="24"/>
                <w:szCs w:val="24"/>
              </w:rPr>
              <w:t xml:space="preserve"> </w:t>
            </w:r>
            <w:r w:rsidRPr="006A6C64">
              <w:rPr>
                <w:rFonts w:ascii="Times New Roman" w:hAnsi="Times New Roman" w:cs="Times New Roman"/>
                <w:w w:val="105"/>
                <w:sz w:val="24"/>
                <w:szCs w:val="24"/>
              </w:rPr>
              <w:t>навчанні</w:t>
            </w:r>
          </w:p>
        </w:tc>
        <w:tc>
          <w:tcPr>
            <w:tcW w:w="1055" w:type="pct"/>
          </w:tcPr>
          <w:p w14:paraId="49FA0093" w14:textId="0CFA51AF" w:rsidR="006A6C64" w:rsidRPr="006A6C64" w:rsidRDefault="006A6C64" w:rsidP="006A6C64">
            <w:pPr>
              <w:pStyle w:val="TableParagraph"/>
              <w:spacing w:before="38"/>
              <w:jc w:val="both"/>
              <w:rPr>
                <w:rFonts w:ascii="Times New Roman" w:hAnsi="Times New Roman" w:cs="Times New Roman"/>
                <w:sz w:val="24"/>
                <w:szCs w:val="24"/>
              </w:rPr>
            </w:pPr>
            <w:r w:rsidRPr="006A6C64">
              <w:rPr>
                <w:rFonts w:ascii="Times New Roman" w:hAnsi="Times New Roman" w:cs="Times New Roman"/>
                <w:w w:val="105"/>
                <w:sz w:val="24"/>
                <w:szCs w:val="24"/>
              </w:rPr>
              <w:t>Вирішення</w:t>
            </w:r>
            <w:r w:rsidRPr="006A6C64">
              <w:rPr>
                <w:rFonts w:ascii="Times New Roman" w:hAnsi="Times New Roman" w:cs="Times New Roman"/>
                <w:spacing w:val="11"/>
                <w:w w:val="105"/>
                <w:sz w:val="24"/>
                <w:szCs w:val="24"/>
              </w:rPr>
              <w:t xml:space="preserve"> </w:t>
            </w:r>
            <w:r w:rsidRPr="006A6C64">
              <w:rPr>
                <w:rFonts w:ascii="Times New Roman" w:hAnsi="Times New Roman" w:cs="Times New Roman"/>
                <w:w w:val="105"/>
                <w:sz w:val="24"/>
                <w:szCs w:val="24"/>
              </w:rPr>
              <w:t>складних</w:t>
            </w:r>
            <w:r>
              <w:rPr>
                <w:rFonts w:ascii="Times New Roman" w:hAnsi="Times New Roman" w:cs="Times New Roman"/>
                <w:w w:val="105"/>
                <w:sz w:val="24"/>
                <w:szCs w:val="24"/>
              </w:rPr>
              <w:t xml:space="preserve"> </w:t>
            </w:r>
          </w:p>
          <w:p w14:paraId="16F4E165" w14:textId="77777777" w:rsidR="006A6C64" w:rsidRPr="006A6C64" w:rsidRDefault="006A6C64" w:rsidP="006A6C64">
            <w:pPr>
              <w:pStyle w:val="TableParagraph"/>
              <w:spacing w:before="1"/>
              <w:jc w:val="both"/>
              <w:rPr>
                <w:rFonts w:ascii="Times New Roman" w:hAnsi="Times New Roman" w:cs="Times New Roman"/>
                <w:sz w:val="24"/>
                <w:szCs w:val="24"/>
              </w:rPr>
            </w:pPr>
            <w:r w:rsidRPr="006A6C64">
              <w:rPr>
                <w:rFonts w:ascii="Times New Roman" w:hAnsi="Times New Roman" w:cs="Times New Roman"/>
                <w:w w:val="105"/>
                <w:sz w:val="24"/>
                <w:szCs w:val="24"/>
              </w:rPr>
              <w:t>завдань</w:t>
            </w:r>
          </w:p>
        </w:tc>
        <w:tc>
          <w:tcPr>
            <w:tcW w:w="1056" w:type="pct"/>
          </w:tcPr>
          <w:p w14:paraId="4B7798F0" w14:textId="77777777" w:rsidR="006A6C64" w:rsidRPr="006A6C64" w:rsidRDefault="006A6C64" w:rsidP="006A6C64">
            <w:pPr>
              <w:pStyle w:val="TableParagraph"/>
              <w:spacing w:before="29"/>
              <w:jc w:val="both"/>
              <w:rPr>
                <w:rFonts w:ascii="Times New Roman" w:hAnsi="Times New Roman" w:cs="Times New Roman"/>
                <w:sz w:val="24"/>
                <w:szCs w:val="24"/>
              </w:rPr>
            </w:pPr>
            <w:r w:rsidRPr="006A6C64">
              <w:rPr>
                <w:rFonts w:ascii="Times New Roman" w:hAnsi="Times New Roman" w:cs="Times New Roman"/>
                <w:w w:val="105"/>
                <w:sz w:val="24"/>
                <w:szCs w:val="24"/>
              </w:rPr>
              <w:t>Самоорганізація</w:t>
            </w:r>
          </w:p>
        </w:tc>
      </w:tr>
      <w:tr w:rsidR="006A6C64" w:rsidRPr="007D654F" w14:paraId="70A82356" w14:textId="77777777" w:rsidTr="006A6C64">
        <w:trPr>
          <w:trHeight w:val="415"/>
        </w:trPr>
        <w:tc>
          <w:tcPr>
            <w:tcW w:w="1832" w:type="pct"/>
          </w:tcPr>
          <w:p w14:paraId="2DA0B238" w14:textId="77777777" w:rsidR="006A6C64" w:rsidRPr="006A6C64" w:rsidRDefault="006A6C64" w:rsidP="006A6C64">
            <w:pPr>
              <w:pStyle w:val="TableParagraph"/>
              <w:spacing w:before="29"/>
              <w:ind w:left="0" w:right="404"/>
              <w:jc w:val="both"/>
              <w:rPr>
                <w:rFonts w:ascii="Times New Roman" w:hAnsi="Times New Roman" w:cs="Times New Roman"/>
                <w:sz w:val="24"/>
                <w:szCs w:val="24"/>
              </w:rPr>
            </w:pPr>
            <w:r w:rsidRPr="006A6C64">
              <w:rPr>
                <w:rFonts w:ascii="Times New Roman" w:hAnsi="Times New Roman" w:cs="Times New Roman"/>
                <w:w w:val="105"/>
                <w:sz w:val="24"/>
                <w:szCs w:val="24"/>
              </w:rPr>
              <w:t>Цифрові</w:t>
            </w:r>
            <w:r w:rsidRPr="006A6C64">
              <w:rPr>
                <w:rFonts w:ascii="Times New Roman" w:hAnsi="Times New Roman" w:cs="Times New Roman"/>
                <w:spacing w:val="11"/>
                <w:w w:val="105"/>
                <w:sz w:val="24"/>
                <w:szCs w:val="24"/>
              </w:rPr>
              <w:t xml:space="preserve"> </w:t>
            </w:r>
            <w:r w:rsidRPr="006A6C64">
              <w:rPr>
                <w:rFonts w:ascii="Times New Roman" w:hAnsi="Times New Roman" w:cs="Times New Roman"/>
                <w:w w:val="105"/>
                <w:sz w:val="24"/>
                <w:szCs w:val="24"/>
              </w:rPr>
              <w:t>навички</w:t>
            </w:r>
          </w:p>
        </w:tc>
        <w:tc>
          <w:tcPr>
            <w:tcW w:w="1057" w:type="pct"/>
          </w:tcPr>
          <w:p w14:paraId="08E1D30F" w14:textId="77777777" w:rsidR="006A6C64" w:rsidRPr="006A6C64" w:rsidRDefault="006A6C64" w:rsidP="006A6C64">
            <w:pPr>
              <w:pStyle w:val="TableParagraph"/>
              <w:spacing w:before="57"/>
              <w:jc w:val="both"/>
              <w:rPr>
                <w:rFonts w:ascii="Times New Roman" w:hAnsi="Times New Roman" w:cs="Times New Roman"/>
                <w:sz w:val="24"/>
                <w:szCs w:val="24"/>
              </w:rPr>
            </w:pPr>
            <w:r w:rsidRPr="006A6C64">
              <w:rPr>
                <w:rFonts w:ascii="Times New Roman" w:hAnsi="Times New Roman" w:cs="Times New Roman"/>
                <w:w w:val="105"/>
                <w:sz w:val="24"/>
                <w:szCs w:val="24"/>
              </w:rPr>
              <w:t>Застосування</w:t>
            </w:r>
          </w:p>
        </w:tc>
        <w:tc>
          <w:tcPr>
            <w:tcW w:w="1055" w:type="pct"/>
          </w:tcPr>
          <w:p w14:paraId="5A6A8937" w14:textId="77777777" w:rsidR="006A6C64" w:rsidRPr="006A6C64" w:rsidRDefault="006A6C64" w:rsidP="006A6C64">
            <w:pPr>
              <w:pStyle w:val="TableParagraph"/>
              <w:spacing w:before="11"/>
              <w:jc w:val="both"/>
              <w:rPr>
                <w:rFonts w:ascii="Times New Roman" w:hAnsi="Times New Roman" w:cs="Times New Roman"/>
                <w:sz w:val="24"/>
                <w:szCs w:val="24"/>
              </w:rPr>
            </w:pPr>
            <w:r w:rsidRPr="006A6C64">
              <w:rPr>
                <w:rFonts w:ascii="Times New Roman" w:hAnsi="Times New Roman" w:cs="Times New Roman"/>
                <w:w w:val="110"/>
                <w:sz w:val="24"/>
                <w:szCs w:val="24"/>
              </w:rPr>
              <w:t>Інтеграція</w:t>
            </w:r>
          </w:p>
        </w:tc>
        <w:tc>
          <w:tcPr>
            <w:tcW w:w="1056" w:type="pct"/>
          </w:tcPr>
          <w:p w14:paraId="441EE79C" w14:textId="77777777" w:rsidR="006A6C64" w:rsidRPr="006A6C64" w:rsidRDefault="006A6C64" w:rsidP="006A6C64">
            <w:pPr>
              <w:pStyle w:val="TableParagraph"/>
              <w:spacing w:before="38"/>
              <w:jc w:val="both"/>
              <w:rPr>
                <w:rFonts w:ascii="Times New Roman" w:hAnsi="Times New Roman" w:cs="Times New Roman"/>
                <w:sz w:val="24"/>
                <w:szCs w:val="24"/>
              </w:rPr>
            </w:pPr>
            <w:r w:rsidRPr="006A6C64">
              <w:rPr>
                <w:rFonts w:ascii="Times New Roman" w:hAnsi="Times New Roman" w:cs="Times New Roman"/>
                <w:w w:val="105"/>
                <w:sz w:val="24"/>
                <w:szCs w:val="24"/>
              </w:rPr>
              <w:t>Трансформація</w:t>
            </w:r>
          </w:p>
        </w:tc>
      </w:tr>
      <w:tr w:rsidR="006A6C64" w:rsidRPr="007D654F" w14:paraId="05AE4445" w14:textId="77777777" w:rsidTr="006A6C64">
        <w:trPr>
          <w:trHeight w:val="1240"/>
        </w:trPr>
        <w:tc>
          <w:tcPr>
            <w:tcW w:w="1832" w:type="pct"/>
          </w:tcPr>
          <w:p w14:paraId="40B20D6E" w14:textId="77777777" w:rsidR="006A6C64" w:rsidRDefault="006A6C64" w:rsidP="006A6C64">
            <w:pPr>
              <w:pStyle w:val="TableParagraph"/>
              <w:tabs>
                <w:tab w:val="left" w:pos="1680"/>
              </w:tabs>
              <w:spacing w:before="20"/>
              <w:jc w:val="both"/>
              <w:rPr>
                <w:rFonts w:ascii="Times New Roman" w:hAnsi="Times New Roman" w:cs="Times New Roman"/>
                <w:w w:val="105"/>
                <w:sz w:val="24"/>
                <w:szCs w:val="24"/>
              </w:rPr>
            </w:pPr>
            <w:r w:rsidRPr="006A6C64">
              <w:rPr>
                <w:rFonts w:ascii="Times New Roman" w:hAnsi="Times New Roman" w:cs="Times New Roman"/>
                <w:w w:val="105"/>
                <w:sz w:val="24"/>
                <w:szCs w:val="24"/>
              </w:rPr>
              <w:t>Організація</w:t>
            </w:r>
            <w:r>
              <w:rPr>
                <w:rFonts w:ascii="Times New Roman" w:hAnsi="Times New Roman" w:cs="Times New Roman"/>
                <w:w w:val="105"/>
                <w:sz w:val="24"/>
                <w:szCs w:val="24"/>
              </w:rPr>
              <w:t xml:space="preserve"> навчального</w:t>
            </w:r>
          </w:p>
          <w:p w14:paraId="7B4EB8F9" w14:textId="63E6602A" w:rsidR="006A6C64" w:rsidRPr="006A6C64" w:rsidRDefault="006A6C64" w:rsidP="006A6C64">
            <w:pPr>
              <w:pStyle w:val="TableParagraph"/>
              <w:tabs>
                <w:tab w:val="left" w:pos="1680"/>
              </w:tabs>
              <w:spacing w:before="20"/>
              <w:jc w:val="both"/>
              <w:rPr>
                <w:rFonts w:ascii="Times New Roman" w:hAnsi="Times New Roman" w:cs="Times New Roman"/>
                <w:sz w:val="24"/>
                <w:szCs w:val="24"/>
              </w:rPr>
            </w:pPr>
            <w:r w:rsidRPr="006A6C64">
              <w:rPr>
                <w:rFonts w:ascii="Times New Roman" w:hAnsi="Times New Roman" w:cs="Times New Roman"/>
                <w:spacing w:val="-4"/>
                <w:w w:val="110"/>
                <w:sz w:val="24"/>
                <w:szCs w:val="24"/>
              </w:rPr>
              <w:t>про</w:t>
            </w:r>
            <w:r w:rsidRPr="006A6C64">
              <w:rPr>
                <w:rFonts w:ascii="Times New Roman" w:hAnsi="Times New Roman" w:cs="Times New Roman"/>
                <w:spacing w:val="-68"/>
                <w:w w:val="110"/>
                <w:sz w:val="24"/>
                <w:szCs w:val="24"/>
              </w:rPr>
              <w:t xml:space="preserve"> </w:t>
            </w:r>
            <w:proofErr w:type="spellStart"/>
            <w:r w:rsidRPr="006A6C64">
              <w:rPr>
                <w:rFonts w:ascii="Times New Roman" w:hAnsi="Times New Roman" w:cs="Times New Roman"/>
                <w:w w:val="110"/>
                <w:sz w:val="24"/>
                <w:szCs w:val="24"/>
              </w:rPr>
              <w:t>цес</w:t>
            </w:r>
            <w:r w:rsidR="00435E74">
              <w:rPr>
                <w:rFonts w:ascii="Times New Roman" w:hAnsi="Times New Roman" w:cs="Times New Roman"/>
                <w:w w:val="110"/>
                <w:sz w:val="24"/>
                <w:szCs w:val="24"/>
              </w:rPr>
              <w:t>у</w:t>
            </w:r>
            <w:proofErr w:type="spellEnd"/>
          </w:p>
        </w:tc>
        <w:tc>
          <w:tcPr>
            <w:tcW w:w="1057" w:type="pct"/>
          </w:tcPr>
          <w:p w14:paraId="249CE8F6" w14:textId="2CB2AA2B" w:rsidR="006A6C64" w:rsidRPr="006A6C64" w:rsidRDefault="006A6C64" w:rsidP="006A6C64">
            <w:pPr>
              <w:pStyle w:val="TableParagraph"/>
              <w:spacing w:before="11"/>
              <w:jc w:val="both"/>
              <w:rPr>
                <w:rFonts w:ascii="Times New Roman" w:hAnsi="Times New Roman" w:cs="Times New Roman"/>
                <w:sz w:val="24"/>
                <w:szCs w:val="24"/>
              </w:rPr>
            </w:pPr>
            <w:r w:rsidRPr="006A6C64">
              <w:rPr>
                <w:rFonts w:ascii="Times New Roman" w:hAnsi="Times New Roman" w:cs="Times New Roman"/>
                <w:w w:val="105"/>
                <w:sz w:val="24"/>
                <w:szCs w:val="24"/>
              </w:rPr>
              <w:t>Традиційні</w:t>
            </w:r>
            <w:r>
              <w:rPr>
                <w:rFonts w:ascii="Times New Roman" w:hAnsi="Times New Roman" w:cs="Times New Roman"/>
                <w:w w:val="105"/>
                <w:sz w:val="24"/>
                <w:szCs w:val="24"/>
              </w:rPr>
              <w:t xml:space="preserve"> </w:t>
            </w:r>
            <w:r w:rsidRPr="006A6C64">
              <w:rPr>
                <w:rFonts w:ascii="Times New Roman" w:hAnsi="Times New Roman" w:cs="Times New Roman"/>
                <w:w w:val="105"/>
                <w:sz w:val="24"/>
                <w:szCs w:val="24"/>
              </w:rPr>
              <w:t>форми</w:t>
            </w:r>
            <w:r w:rsidRPr="006A6C64">
              <w:rPr>
                <w:rFonts w:ascii="Times New Roman" w:hAnsi="Times New Roman" w:cs="Times New Roman"/>
                <w:spacing w:val="3"/>
                <w:w w:val="105"/>
                <w:sz w:val="24"/>
                <w:szCs w:val="24"/>
              </w:rPr>
              <w:t xml:space="preserve"> </w:t>
            </w:r>
            <w:r w:rsidRPr="006A6C64">
              <w:rPr>
                <w:rFonts w:ascii="Times New Roman" w:hAnsi="Times New Roman" w:cs="Times New Roman"/>
                <w:w w:val="105"/>
                <w:sz w:val="24"/>
                <w:szCs w:val="24"/>
              </w:rPr>
              <w:t>навчальної</w:t>
            </w:r>
            <w:r w:rsidRPr="006A6C64">
              <w:rPr>
                <w:rFonts w:ascii="Times New Roman" w:hAnsi="Times New Roman" w:cs="Times New Roman"/>
                <w:spacing w:val="3"/>
                <w:w w:val="105"/>
                <w:sz w:val="24"/>
                <w:szCs w:val="24"/>
              </w:rPr>
              <w:t xml:space="preserve"> </w:t>
            </w:r>
            <w:r w:rsidRPr="006A6C64">
              <w:rPr>
                <w:rFonts w:ascii="Times New Roman" w:hAnsi="Times New Roman" w:cs="Times New Roman"/>
                <w:w w:val="105"/>
                <w:sz w:val="24"/>
                <w:szCs w:val="24"/>
              </w:rPr>
              <w:t>р</w:t>
            </w:r>
            <w:r>
              <w:rPr>
                <w:rFonts w:ascii="Times New Roman" w:hAnsi="Times New Roman" w:cs="Times New Roman"/>
                <w:w w:val="105"/>
                <w:sz w:val="24"/>
                <w:szCs w:val="24"/>
              </w:rPr>
              <w:t>о</w:t>
            </w:r>
            <w:r w:rsidRPr="006A6C64">
              <w:rPr>
                <w:rFonts w:ascii="Times New Roman" w:hAnsi="Times New Roman" w:cs="Times New Roman"/>
                <w:w w:val="110"/>
                <w:sz w:val="24"/>
                <w:szCs w:val="24"/>
              </w:rPr>
              <w:t>боти</w:t>
            </w:r>
          </w:p>
        </w:tc>
        <w:tc>
          <w:tcPr>
            <w:tcW w:w="1055" w:type="pct"/>
          </w:tcPr>
          <w:p w14:paraId="095B81DD" w14:textId="5D1706DF" w:rsidR="006A6C64" w:rsidRPr="006A6C64" w:rsidRDefault="006A6C64" w:rsidP="006A6C64">
            <w:pPr>
              <w:pStyle w:val="TableParagraph"/>
              <w:spacing w:before="48"/>
              <w:jc w:val="both"/>
              <w:rPr>
                <w:rFonts w:ascii="Times New Roman" w:hAnsi="Times New Roman" w:cs="Times New Roman"/>
                <w:sz w:val="24"/>
                <w:szCs w:val="24"/>
              </w:rPr>
            </w:pPr>
            <w:r w:rsidRPr="006A6C64">
              <w:rPr>
                <w:rFonts w:ascii="Times New Roman" w:hAnsi="Times New Roman" w:cs="Times New Roman"/>
                <w:w w:val="105"/>
                <w:sz w:val="24"/>
                <w:szCs w:val="24"/>
              </w:rPr>
              <w:t>Групи</w:t>
            </w:r>
            <w:r w:rsidRPr="006A6C64">
              <w:rPr>
                <w:rFonts w:ascii="Times New Roman" w:hAnsi="Times New Roman" w:cs="Times New Roman"/>
                <w:spacing w:val="15"/>
                <w:w w:val="105"/>
                <w:sz w:val="24"/>
                <w:szCs w:val="24"/>
              </w:rPr>
              <w:t xml:space="preserve"> </w:t>
            </w:r>
            <w:r w:rsidRPr="006A6C64">
              <w:rPr>
                <w:rFonts w:ascii="Times New Roman" w:hAnsi="Times New Roman" w:cs="Times New Roman"/>
                <w:w w:val="105"/>
                <w:sz w:val="24"/>
                <w:szCs w:val="24"/>
              </w:rPr>
              <w:t>співробітни</w:t>
            </w:r>
            <w:r>
              <w:rPr>
                <w:rFonts w:ascii="Times New Roman" w:hAnsi="Times New Roman" w:cs="Times New Roman"/>
                <w:w w:val="105"/>
                <w:sz w:val="24"/>
                <w:szCs w:val="24"/>
              </w:rPr>
              <w:t>цт</w:t>
            </w:r>
            <w:r w:rsidRPr="006A6C64">
              <w:rPr>
                <w:rFonts w:ascii="Times New Roman" w:hAnsi="Times New Roman" w:cs="Times New Roman"/>
                <w:sz w:val="24"/>
                <w:szCs w:val="24"/>
              </w:rPr>
              <w:t>ва</w:t>
            </w:r>
          </w:p>
        </w:tc>
        <w:tc>
          <w:tcPr>
            <w:tcW w:w="1056" w:type="pct"/>
          </w:tcPr>
          <w:p w14:paraId="6F03F3D6" w14:textId="3CDF951D" w:rsidR="006A6C64" w:rsidRPr="006A6C64" w:rsidRDefault="006A6C64" w:rsidP="006A6C64">
            <w:pPr>
              <w:pStyle w:val="TableParagraph"/>
              <w:spacing w:before="20"/>
              <w:jc w:val="both"/>
              <w:rPr>
                <w:rFonts w:ascii="Times New Roman" w:hAnsi="Times New Roman" w:cs="Times New Roman"/>
                <w:sz w:val="24"/>
                <w:szCs w:val="24"/>
              </w:rPr>
            </w:pPr>
            <w:r w:rsidRPr="006A6C64">
              <w:rPr>
                <w:rFonts w:ascii="Times New Roman" w:hAnsi="Times New Roman" w:cs="Times New Roman"/>
                <w:w w:val="105"/>
                <w:sz w:val="24"/>
                <w:szCs w:val="24"/>
              </w:rPr>
              <w:t>Навчальні</w:t>
            </w:r>
            <w:r w:rsidRPr="006A6C64">
              <w:rPr>
                <w:rFonts w:ascii="Times New Roman" w:hAnsi="Times New Roman" w:cs="Times New Roman"/>
                <w:spacing w:val="18"/>
                <w:w w:val="105"/>
                <w:sz w:val="24"/>
                <w:szCs w:val="24"/>
              </w:rPr>
              <w:t xml:space="preserve"> </w:t>
            </w:r>
            <w:r w:rsidRPr="006A6C64">
              <w:rPr>
                <w:rFonts w:ascii="Times New Roman" w:hAnsi="Times New Roman" w:cs="Times New Roman"/>
                <w:w w:val="105"/>
                <w:sz w:val="24"/>
                <w:szCs w:val="24"/>
              </w:rPr>
              <w:t>орга</w:t>
            </w:r>
            <w:r w:rsidRPr="006A6C64">
              <w:rPr>
                <w:rFonts w:ascii="Times New Roman" w:hAnsi="Times New Roman" w:cs="Times New Roman"/>
                <w:w w:val="110"/>
                <w:sz w:val="24"/>
                <w:szCs w:val="24"/>
              </w:rPr>
              <w:t>нізації</w:t>
            </w:r>
          </w:p>
        </w:tc>
      </w:tr>
      <w:tr w:rsidR="006A6C64" w:rsidRPr="007D654F" w14:paraId="5CC6D157" w14:textId="77777777" w:rsidTr="006A6C64">
        <w:trPr>
          <w:trHeight w:val="830"/>
        </w:trPr>
        <w:tc>
          <w:tcPr>
            <w:tcW w:w="1832" w:type="pct"/>
          </w:tcPr>
          <w:p w14:paraId="097DB15C" w14:textId="581EFF77" w:rsidR="006A6C64" w:rsidRPr="006A6C64" w:rsidRDefault="006A6C64" w:rsidP="006A6C64">
            <w:pPr>
              <w:pStyle w:val="TableParagraph"/>
              <w:spacing w:before="13"/>
              <w:jc w:val="both"/>
              <w:rPr>
                <w:rFonts w:ascii="Times New Roman" w:hAnsi="Times New Roman" w:cs="Times New Roman"/>
                <w:sz w:val="24"/>
                <w:szCs w:val="24"/>
              </w:rPr>
            </w:pPr>
            <w:r w:rsidRPr="006A6C64">
              <w:rPr>
                <w:rFonts w:ascii="Times New Roman" w:hAnsi="Times New Roman" w:cs="Times New Roman"/>
                <w:w w:val="105"/>
                <w:sz w:val="24"/>
                <w:szCs w:val="24"/>
              </w:rPr>
              <w:t>Професійн</w:t>
            </w:r>
            <w:r>
              <w:rPr>
                <w:rFonts w:ascii="Times New Roman" w:hAnsi="Times New Roman" w:cs="Times New Roman"/>
                <w:w w:val="105"/>
                <w:sz w:val="24"/>
                <w:szCs w:val="24"/>
              </w:rPr>
              <w:t>ий</w:t>
            </w:r>
          </w:p>
          <w:p w14:paraId="3609C2EE" w14:textId="77777777" w:rsidR="006A6C64" w:rsidRPr="006A6C64" w:rsidRDefault="006A6C64" w:rsidP="006A6C64">
            <w:pPr>
              <w:pStyle w:val="TableParagraph"/>
              <w:spacing w:before="180"/>
              <w:jc w:val="both"/>
              <w:rPr>
                <w:rFonts w:ascii="Times New Roman" w:hAnsi="Times New Roman" w:cs="Times New Roman"/>
                <w:sz w:val="24"/>
                <w:szCs w:val="24"/>
              </w:rPr>
            </w:pPr>
            <w:r w:rsidRPr="006A6C64">
              <w:rPr>
                <w:rFonts w:ascii="Times New Roman" w:hAnsi="Times New Roman" w:cs="Times New Roman"/>
                <w:w w:val="105"/>
                <w:sz w:val="24"/>
                <w:szCs w:val="24"/>
              </w:rPr>
              <w:t>розвиток</w:t>
            </w:r>
            <w:r w:rsidRPr="006A6C64">
              <w:rPr>
                <w:rFonts w:ascii="Times New Roman" w:hAnsi="Times New Roman" w:cs="Times New Roman"/>
                <w:spacing w:val="12"/>
                <w:w w:val="105"/>
                <w:sz w:val="24"/>
                <w:szCs w:val="24"/>
              </w:rPr>
              <w:t xml:space="preserve"> </w:t>
            </w:r>
            <w:r w:rsidRPr="006A6C64">
              <w:rPr>
                <w:rFonts w:ascii="Times New Roman" w:hAnsi="Times New Roman" w:cs="Times New Roman"/>
                <w:w w:val="105"/>
                <w:sz w:val="24"/>
                <w:szCs w:val="24"/>
              </w:rPr>
              <w:t>педагогів</w:t>
            </w:r>
          </w:p>
        </w:tc>
        <w:tc>
          <w:tcPr>
            <w:tcW w:w="1057" w:type="pct"/>
          </w:tcPr>
          <w:p w14:paraId="49A026FB" w14:textId="77777777" w:rsidR="006A6C64" w:rsidRDefault="006A6C64" w:rsidP="006A6C64">
            <w:pPr>
              <w:pStyle w:val="TableParagraph"/>
              <w:tabs>
                <w:tab w:val="left" w:pos="1446"/>
              </w:tabs>
              <w:spacing w:before="22"/>
              <w:jc w:val="both"/>
              <w:rPr>
                <w:rFonts w:ascii="Times New Roman" w:hAnsi="Times New Roman" w:cs="Times New Roman"/>
                <w:w w:val="105"/>
                <w:sz w:val="24"/>
                <w:szCs w:val="24"/>
              </w:rPr>
            </w:pPr>
            <w:r w:rsidRPr="006A6C64">
              <w:rPr>
                <w:rFonts w:ascii="Times New Roman" w:hAnsi="Times New Roman" w:cs="Times New Roman"/>
                <w:w w:val="105"/>
                <w:sz w:val="24"/>
                <w:szCs w:val="24"/>
              </w:rPr>
              <w:t>Цифрова</w:t>
            </w:r>
            <w:r>
              <w:rPr>
                <w:rFonts w:ascii="Times New Roman" w:hAnsi="Times New Roman" w:cs="Times New Roman"/>
                <w:w w:val="105"/>
                <w:sz w:val="24"/>
                <w:szCs w:val="24"/>
              </w:rPr>
              <w:t xml:space="preserve"> </w:t>
            </w:r>
          </w:p>
          <w:p w14:paraId="0E9868A2" w14:textId="20043AAF" w:rsidR="006A6C64" w:rsidRPr="006A6C64" w:rsidRDefault="006A6C64" w:rsidP="006A6C64">
            <w:pPr>
              <w:pStyle w:val="TableParagraph"/>
              <w:tabs>
                <w:tab w:val="left" w:pos="1446"/>
              </w:tabs>
              <w:spacing w:before="22"/>
              <w:jc w:val="both"/>
              <w:rPr>
                <w:rFonts w:ascii="Times New Roman" w:hAnsi="Times New Roman" w:cs="Times New Roman"/>
                <w:sz w:val="24"/>
                <w:szCs w:val="24"/>
              </w:rPr>
            </w:pPr>
            <w:r w:rsidRPr="006A6C64">
              <w:rPr>
                <w:rFonts w:ascii="Times New Roman" w:hAnsi="Times New Roman" w:cs="Times New Roman"/>
                <w:w w:val="105"/>
                <w:sz w:val="24"/>
                <w:szCs w:val="24"/>
              </w:rPr>
              <w:t>грамот</w:t>
            </w:r>
            <w:r w:rsidRPr="006A6C64">
              <w:rPr>
                <w:rFonts w:ascii="Times New Roman" w:hAnsi="Times New Roman" w:cs="Times New Roman"/>
                <w:w w:val="110"/>
                <w:sz w:val="24"/>
                <w:szCs w:val="24"/>
              </w:rPr>
              <w:t>ність</w:t>
            </w:r>
          </w:p>
        </w:tc>
        <w:tc>
          <w:tcPr>
            <w:tcW w:w="1055" w:type="pct"/>
          </w:tcPr>
          <w:p w14:paraId="05DF7029" w14:textId="3BCC303A" w:rsidR="006A6C64" w:rsidRPr="006A6C64" w:rsidRDefault="006A6C64" w:rsidP="006A6C64">
            <w:pPr>
              <w:pStyle w:val="TableParagraph"/>
              <w:spacing w:before="154"/>
              <w:jc w:val="both"/>
              <w:rPr>
                <w:rFonts w:ascii="Times New Roman" w:hAnsi="Times New Roman" w:cs="Times New Roman"/>
                <w:sz w:val="24"/>
                <w:szCs w:val="24"/>
              </w:rPr>
            </w:pPr>
            <w:r>
              <w:rPr>
                <w:rFonts w:ascii="Times New Roman" w:hAnsi="Times New Roman" w:cs="Times New Roman"/>
                <w:w w:val="105"/>
                <w:sz w:val="24"/>
                <w:szCs w:val="24"/>
              </w:rPr>
              <w:t>Взаємодія у мережі</w:t>
            </w:r>
          </w:p>
        </w:tc>
        <w:tc>
          <w:tcPr>
            <w:tcW w:w="1056" w:type="pct"/>
          </w:tcPr>
          <w:p w14:paraId="67DE78A2" w14:textId="77777777" w:rsidR="006A6C64" w:rsidRPr="006A6C64" w:rsidRDefault="006A6C64" w:rsidP="006A6C64">
            <w:pPr>
              <w:pStyle w:val="TableParagraph"/>
              <w:spacing w:before="32"/>
              <w:jc w:val="both"/>
              <w:rPr>
                <w:rFonts w:ascii="Times New Roman" w:hAnsi="Times New Roman" w:cs="Times New Roman"/>
                <w:sz w:val="24"/>
                <w:szCs w:val="24"/>
              </w:rPr>
            </w:pPr>
            <w:r w:rsidRPr="006A6C64">
              <w:rPr>
                <w:rFonts w:ascii="Times New Roman" w:hAnsi="Times New Roman" w:cs="Times New Roman"/>
                <w:w w:val="105"/>
                <w:sz w:val="24"/>
                <w:szCs w:val="24"/>
              </w:rPr>
              <w:t>Вчитель</w:t>
            </w:r>
            <w:r w:rsidRPr="006A6C64">
              <w:rPr>
                <w:rFonts w:ascii="Times New Roman" w:hAnsi="Times New Roman" w:cs="Times New Roman"/>
                <w:spacing w:val="5"/>
                <w:w w:val="105"/>
                <w:sz w:val="24"/>
                <w:szCs w:val="24"/>
              </w:rPr>
              <w:t xml:space="preserve"> </w:t>
            </w:r>
            <w:r w:rsidRPr="006A6C64">
              <w:rPr>
                <w:rFonts w:ascii="Times New Roman" w:hAnsi="Times New Roman" w:cs="Times New Roman"/>
                <w:w w:val="105"/>
                <w:sz w:val="24"/>
                <w:szCs w:val="24"/>
              </w:rPr>
              <w:t>як</w:t>
            </w:r>
            <w:r w:rsidRPr="006A6C64">
              <w:rPr>
                <w:rFonts w:ascii="Times New Roman" w:hAnsi="Times New Roman" w:cs="Times New Roman"/>
                <w:spacing w:val="6"/>
                <w:w w:val="105"/>
                <w:sz w:val="24"/>
                <w:szCs w:val="24"/>
              </w:rPr>
              <w:t xml:space="preserve"> </w:t>
            </w:r>
            <w:r w:rsidRPr="006A6C64">
              <w:rPr>
                <w:rFonts w:ascii="Times New Roman" w:hAnsi="Times New Roman" w:cs="Times New Roman"/>
                <w:w w:val="105"/>
                <w:sz w:val="24"/>
                <w:szCs w:val="24"/>
              </w:rPr>
              <w:t>новатор</w:t>
            </w:r>
          </w:p>
        </w:tc>
      </w:tr>
    </w:tbl>
    <w:p w14:paraId="30D29FE0"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p>
    <w:p w14:paraId="2292B5C6" w14:textId="67AEC476" w:rsidR="00306414" w:rsidRPr="00306414" w:rsidRDefault="00306414" w:rsidP="00B8046A">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Так, наприклад, аспект «цифрові навички» відіграє значну роль при отриманні знань, оскільки включає важливі базові навички володіння ІКТ, у тому числі цифрові інструменти (текстові редактори, програми для презентацій, електронна пошта та програми соціальних мереж). На інших рівнях аспекту «цифрові навички» </w:t>
      </w:r>
      <w:r w:rsidR="00B8046A">
        <w:rPr>
          <w:rFonts w:ascii="Times New Roman" w:eastAsia="Calibri" w:hAnsi="Times New Roman" w:cs="Times New Roman"/>
          <w:sz w:val="28"/>
          <w:szCs w:val="28"/>
          <w:lang w:val="uk-UA"/>
        </w:rPr>
        <w:t>студент</w:t>
      </w:r>
      <w:r w:rsidRPr="00306414">
        <w:rPr>
          <w:rFonts w:ascii="Times New Roman" w:eastAsia="Calibri" w:hAnsi="Times New Roman" w:cs="Times New Roman"/>
          <w:sz w:val="28"/>
          <w:szCs w:val="28"/>
          <w:lang w:val="uk-UA"/>
        </w:rPr>
        <w:t xml:space="preserve"> можуть визначати цифрові інструменти для виконання необхідних завдань, знаючи їх функції, використовуючи інтеграцію та трансформацію знань для вдосконалення навчання.</w:t>
      </w:r>
    </w:p>
    <w:p w14:paraId="0871266A" w14:textId="2ABF81E2" w:rsidR="00306414" w:rsidRPr="00BB0C28" w:rsidRDefault="00306414" w:rsidP="00B8046A">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Модель інформаційної підготовки громадян традиційно базується на понятті «інформаційна культура», яке нині стає основою поняття «цифрова культура», у зв'язку зі зміщенням економіки та освіти у цифрове середовище. Тому, говорячи про цифрову культуру особистості, виділятимемо наступні її компоненти: базовий набір знань та умінь роботи з інформацією та комунікації у цифровому середовищі (цифрова грамотність), здатність і готовність до використання цих знань та співпраці у цифровому середовищі (Цифрові ІКТ-</w:t>
      </w:r>
      <w:r w:rsidRPr="00306414">
        <w:rPr>
          <w:rFonts w:ascii="Times New Roman" w:eastAsia="Calibri" w:hAnsi="Times New Roman" w:cs="Times New Roman"/>
          <w:sz w:val="28"/>
          <w:szCs w:val="28"/>
          <w:lang w:val="uk-UA"/>
        </w:rPr>
        <w:lastRenderedPageBreak/>
        <w:t xml:space="preserve">компетенції); світоглядний та </w:t>
      </w:r>
      <w:proofErr w:type="spellStart"/>
      <w:r w:rsidRPr="00306414">
        <w:rPr>
          <w:rFonts w:ascii="Times New Roman" w:eastAsia="Calibri" w:hAnsi="Times New Roman" w:cs="Times New Roman"/>
          <w:sz w:val="28"/>
          <w:szCs w:val="28"/>
          <w:lang w:val="uk-UA"/>
        </w:rPr>
        <w:t>емоційно</w:t>
      </w:r>
      <w:proofErr w:type="spellEnd"/>
      <w:r w:rsidRPr="00306414">
        <w:rPr>
          <w:rFonts w:ascii="Times New Roman" w:eastAsia="Calibri" w:hAnsi="Times New Roman" w:cs="Times New Roman"/>
          <w:sz w:val="28"/>
          <w:szCs w:val="28"/>
          <w:lang w:val="uk-UA"/>
        </w:rPr>
        <w:t xml:space="preserve">-ціннісний компонент, як база цифрової культури. </w:t>
      </w:r>
    </w:p>
    <w:p w14:paraId="77DB658E" w14:textId="23F915AC"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Глибокий аналіз поняття «</w:t>
      </w:r>
      <w:r w:rsidRPr="00435E74">
        <w:rPr>
          <w:rFonts w:ascii="Times New Roman" w:eastAsia="Calibri" w:hAnsi="Times New Roman" w:cs="Times New Roman"/>
          <w:sz w:val="28"/>
          <w:szCs w:val="28"/>
          <w:lang w:val="uk-UA"/>
        </w:rPr>
        <w:t xml:space="preserve">інформаційна компетентність» педагога та її структурних складових виконав </w:t>
      </w:r>
      <w:r w:rsidR="00435E74" w:rsidRPr="00435E74">
        <w:rPr>
          <w:rFonts w:ascii="Times New Roman" w:eastAsia="Calibri" w:hAnsi="Times New Roman" w:cs="Times New Roman"/>
          <w:sz w:val="28"/>
          <w:szCs w:val="28"/>
          <w:lang w:val="uk-UA"/>
        </w:rPr>
        <w:t xml:space="preserve">О. </w:t>
      </w:r>
      <w:proofErr w:type="spellStart"/>
      <w:r w:rsidR="00435E74" w:rsidRPr="00435E74">
        <w:rPr>
          <w:rFonts w:ascii="Times New Roman" w:eastAsia="Calibri" w:hAnsi="Times New Roman" w:cs="Times New Roman"/>
          <w:sz w:val="28"/>
          <w:szCs w:val="28"/>
          <w:lang w:val="uk-UA"/>
        </w:rPr>
        <w:t>Засімович</w:t>
      </w:r>
      <w:proofErr w:type="spellEnd"/>
      <w:r w:rsidR="00435E74" w:rsidRPr="00435E74">
        <w:rPr>
          <w:rFonts w:ascii="Times New Roman" w:eastAsia="Calibri" w:hAnsi="Times New Roman" w:cs="Times New Roman"/>
          <w:sz w:val="28"/>
          <w:szCs w:val="28"/>
          <w:lang w:val="uk-UA"/>
        </w:rPr>
        <w:t xml:space="preserve"> </w:t>
      </w:r>
      <w:r w:rsidRPr="00435E74">
        <w:rPr>
          <w:rFonts w:ascii="Times New Roman" w:eastAsia="Calibri" w:hAnsi="Times New Roman" w:cs="Times New Roman"/>
          <w:sz w:val="28"/>
          <w:szCs w:val="28"/>
          <w:lang w:val="uk-UA"/>
        </w:rPr>
        <w:t>у своїй монографії [</w:t>
      </w:r>
      <w:r w:rsidR="00435E74" w:rsidRPr="00435E74">
        <w:rPr>
          <w:rFonts w:ascii="Times New Roman" w:eastAsia="Calibri" w:hAnsi="Times New Roman" w:cs="Times New Roman"/>
          <w:sz w:val="28"/>
          <w:szCs w:val="28"/>
          <w:lang w:val="uk-UA"/>
        </w:rPr>
        <w:t>45</w:t>
      </w:r>
      <w:r w:rsidRPr="00435E74">
        <w:rPr>
          <w:rFonts w:ascii="Times New Roman" w:eastAsia="Calibri" w:hAnsi="Times New Roman" w:cs="Times New Roman"/>
          <w:sz w:val="28"/>
          <w:szCs w:val="28"/>
          <w:lang w:val="uk-UA"/>
        </w:rPr>
        <w:t xml:space="preserve">]. Він відбив різноманітність і схожість точок зору </w:t>
      </w:r>
      <w:r w:rsidRPr="00306414">
        <w:rPr>
          <w:rFonts w:ascii="Times New Roman" w:eastAsia="Calibri" w:hAnsi="Times New Roman" w:cs="Times New Roman"/>
          <w:sz w:val="28"/>
          <w:szCs w:val="28"/>
          <w:lang w:val="uk-UA"/>
        </w:rPr>
        <w:t>дослідників щодо проблеми класифікації структурних елементів інформаційної компетентності, виявивши закономірності. До основних компонентів інформаційної компетентності автором віднесено такі:</w:t>
      </w:r>
    </w:p>
    <w:p w14:paraId="7AB1C982" w14:textId="29E94A41"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ab/>
        <w:t>мотиваційно-ціннісний – ціннісні орієнтації та мотиваційн</w:t>
      </w:r>
      <w:r w:rsidR="00713AFF">
        <w:rPr>
          <w:rFonts w:ascii="Times New Roman" w:eastAsia="Calibri" w:hAnsi="Times New Roman" w:cs="Times New Roman"/>
          <w:sz w:val="28"/>
          <w:szCs w:val="28"/>
          <w:lang w:val="uk-UA"/>
        </w:rPr>
        <w:t>е</w:t>
      </w:r>
      <w:r w:rsidRPr="00306414">
        <w:rPr>
          <w:rFonts w:ascii="Times New Roman" w:eastAsia="Calibri" w:hAnsi="Times New Roman" w:cs="Times New Roman"/>
          <w:sz w:val="28"/>
          <w:szCs w:val="28"/>
          <w:lang w:val="uk-UA"/>
        </w:rPr>
        <w:t xml:space="preserve"> спонукання </w:t>
      </w:r>
      <w:r w:rsidR="00713AFF">
        <w:rPr>
          <w:rFonts w:ascii="Times New Roman" w:eastAsia="Calibri" w:hAnsi="Times New Roman" w:cs="Times New Roman"/>
          <w:sz w:val="28"/>
          <w:szCs w:val="28"/>
          <w:lang w:val="uk-UA"/>
        </w:rPr>
        <w:t>майбутнього фахівця</w:t>
      </w:r>
      <w:r w:rsidRPr="00306414">
        <w:rPr>
          <w:rFonts w:ascii="Times New Roman" w:eastAsia="Calibri" w:hAnsi="Times New Roman" w:cs="Times New Roman"/>
          <w:sz w:val="28"/>
          <w:szCs w:val="28"/>
          <w:lang w:val="uk-UA"/>
        </w:rPr>
        <w:t xml:space="preserve"> до життя та професійної діяльності;</w:t>
      </w:r>
    </w:p>
    <w:p w14:paraId="56A36838" w14:textId="5405A388"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ab/>
      </w:r>
      <w:proofErr w:type="spellStart"/>
      <w:r w:rsidRPr="00306414">
        <w:rPr>
          <w:rFonts w:ascii="Times New Roman" w:eastAsia="Calibri" w:hAnsi="Times New Roman" w:cs="Times New Roman"/>
          <w:sz w:val="28"/>
          <w:szCs w:val="28"/>
          <w:lang w:val="uk-UA"/>
        </w:rPr>
        <w:t>професійно</w:t>
      </w:r>
      <w:proofErr w:type="spellEnd"/>
      <w:r w:rsidRPr="00306414">
        <w:rPr>
          <w:rFonts w:ascii="Times New Roman" w:eastAsia="Calibri" w:hAnsi="Times New Roman" w:cs="Times New Roman"/>
          <w:sz w:val="28"/>
          <w:szCs w:val="28"/>
          <w:lang w:val="uk-UA"/>
        </w:rPr>
        <w:t>-діяльнісний – використання сучасних метод</w:t>
      </w:r>
      <w:r w:rsidR="00713AFF">
        <w:rPr>
          <w:rFonts w:ascii="Times New Roman" w:eastAsia="Calibri" w:hAnsi="Times New Roman" w:cs="Times New Roman"/>
          <w:sz w:val="28"/>
          <w:szCs w:val="28"/>
          <w:lang w:val="uk-UA"/>
        </w:rPr>
        <w:t>ів</w:t>
      </w:r>
      <w:r w:rsidRPr="00306414">
        <w:rPr>
          <w:rFonts w:ascii="Times New Roman" w:eastAsia="Calibri" w:hAnsi="Times New Roman" w:cs="Times New Roman"/>
          <w:sz w:val="28"/>
          <w:szCs w:val="28"/>
          <w:lang w:val="uk-UA"/>
        </w:rPr>
        <w:t xml:space="preserve"> пошуку, систематизації та узагальнення, обробки та застосування інформації у професійній діяльності;</w:t>
      </w:r>
    </w:p>
    <w:p w14:paraId="55E22248" w14:textId="77777777"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ab/>
        <w:t>техніко-технологічний – розуміння можливостей та обмежень технічних пристроїв у пошуку та обробці інформації залежно від типу завдання;</w:t>
      </w:r>
    </w:p>
    <w:p w14:paraId="341237C7" w14:textId="50632552"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bookmarkStart w:id="18" w:name="_Hlk180774382"/>
      <w:r w:rsidRPr="00306414">
        <w:rPr>
          <w:rFonts w:ascii="Times New Roman" w:eastAsia="Calibri" w:hAnsi="Times New Roman" w:cs="Times New Roman"/>
          <w:sz w:val="28"/>
          <w:szCs w:val="28"/>
          <w:lang w:val="uk-UA"/>
        </w:rPr>
        <w:t>–</w:t>
      </w:r>
      <w:bookmarkEnd w:id="18"/>
      <w:r w:rsidRPr="00306414">
        <w:rPr>
          <w:rFonts w:ascii="Times New Roman" w:eastAsia="Calibri" w:hAnsi="Times New Roman" w:cs="Times New Roman"/>
          <w:sz w:val="28"/>
          <w:szCs w:val="28"/>
          <w:lang w:val="uk-UA"/>
        </w:rPr>
        <w:tab/>
        <w:t>комунікативний – застосування природних, формальних мов та</w:t>
      </w:r>
      <w:r w:rsidR="00713AFF">
        <w:rPr>
          <w:rFonts w:ascii="Times New Roman" w:eastAsia="Calibri" w:hAnsi="Times New Roman" w:cs="Times New Roman"/>
          <w:sz w:val="28"/>
          <w:szCs w:val="28"/>
          <w:lang w:val="uk-UA"/>
        </w:rPr>
        <w:t xml:space="preserve"> засобів І</w:t>
      </w:r>
      <w:r w:rsidRPr="00306414">
        <w:rPr>
          <w:rFonts w:ascii="Times New Roman" w:eastAsia="Calibri" w:hAnsi="Times New Roman" w:cs="Times New Roman"/>
          <w:sz w:val="28"/>
          <w:szCs w:val="28"/>
          <w:lang w:val="uk-UA"/>
        </w:rPr>
        <w:t>КТ обмінюватись інформацією;</w:t>
      </w:r>
    </w:p>
    <w:p w14:paraId="39F28E8E" w14:textId="3B0E2026" w:rsidR="00306414" w:rsidRPr="00435E74" w:rsidRDefault="00713AFF" w:rsidP="00713AFF">
      <w:pPr>
        <w:spacing w:after="0" w:line="360" w:lineRule="auto"/>
        <w:ind w:firstLine="708"/>
        <w:jc w:val="both"/>
        <w:rPr>
          <w:rFonts w:ascii="Times New Roman" w:eastAsia="Calibri" w:hAnsi="Times New Roman" w:cs="Times New Roman"/>
          <w:sz w:val="28"/>
          <w:szCs w:val="28"/>
          <w:lang w:val="uk-UA"/>
        </w:rPr>
      </w:pPr>
      <w:r w:rsidRPr="00713AFF">
        <w:rPr>
          <w:rFonts w:ascii="Times New Roman" w:eastAsia="Calibri" w:hAnsi="Times New Roman" w:cs="Times New Roman"/>
          <w:sz w:val="28"/>
          <w:szCs w:val="28"/>
          <w:lang w:val="uk-UA"/>
        </w:rPr>
        <w:t>–</w:t>
      </w:r>
      <w:r w:rsidR="00306414" w:rsidRPr="00306414">
        <w:rPr>
          <w:rFonts w:ascii="Times New Roman" w:eastAsia="Calibri" w:hAnsi="Times New Roman" w:cs="Times New Roman"/>
          <w:sz w:val="28"/>
          <w:szCs w:val="28"/>
          <w:lang w:val="uk-UA"/>
        </w:rPr>
        <w:t xml:space="preserve"> </w:t>
      </w:r>
      <w:r w:rsidR="00435E74">
        <w:rPr>
          <w:rFonts w:ascii="Times New Roman" w:eastAsia="Calibri" w:hAnsi="Times New Roman" w:cs="Times New Roman"/>
          <w:sz w:val="28"/>
          <w:szCs w:val="28"/>
          <w:lang w:val="uk-UA"/>
        </w:rPr>
        <w:t>о</w:t>
      </w:r>
      <w:r w:rsidR="00306414" w:rsidRPr="00306414">
        <w:rPr>
          <w:rFonts w:ascii="Times New Roman" w:eastAsia="Calibri" w:hAnsi="Times New Roman" w:cs="Times New Roman"/>
          <w:sz w:val="28"/>
          <w:szCs w:val="28"/>
          <w:lang w:val="uk-UA"/>
        </w:rPr>
        <w:t xml:space="preserve">пераційний </w:t>
      </w:r>
      <w:r w:rsidRPr="00713AFF">
        <w:rPr>
          <w:rFonts w:ascii="Times New Roman" w:eastAsia="Calibri" w:hAnsi="Times New Roman" w:cs="Times New Roman"/>
          <w:sz w:val="28"/>
          <w:szCs w:val="28"/>
          <w:lang w:val="uk-UA"/>
        </w:rPr>
        <w:t>–</w:t>
      </w:r>
      <w:r w:rsidR="00306414" w:rsidRPr="00306414">
        <w:rPr>
          <w:rFonts w:ascii="Times New Roman" w:eastAsia="Calibri" w:hAnsi="Times New Roman" w:cs="Times New Roman"/>
          <w:sz w:val="28"/>
          <w:szCs w:val="28"/>
          <w:lang w:val="uk-UA"/>
        </w:rPr>
        <w:t xml:space="preserve"> здатність здійснювати комунікативну, методичну та конструктивну </w:t>
      </w:r>
      <w:r w:rsidR="00306414" w:rsidRPr="00435E74">
        <w:rPr>
          <w:rFonts w:ascii="Times New Roman" w:eastAsia="Calibri" w:hAnsi="Times New Roman" w:cs="Times New Roman"/>
          <w:sz w:val="28"/>
          <w:szCs w:val="28"/>
          <w:lang w:val="uk-UA"/>
        </w:rPr>
        <w:t>діяльність [</w:t>
      </w:r>
      <w:r w:rsidR="00435E74" w:rsidRPr="00435E74">
        <w:rPr>
          <w:rFonts w:ascii="Times New Roman" w:eastAsia="Calibri" w:hAnsi="Times New Roman" w:cs="Times New Roman"/>
          <w:sz w:val="28"/>
          <w:szCs w:val="28"/>
          <w:lang w:val="uk-UA"/>
        </w:rPr>
        <w:t>45</w:t>
      </w:r>
      <w:r w:rsidR="00306414" w:rsidRPr="00435E74">
        <w:rPr>
          <w:rFonts w:ascii="Times New Roman" w:eastAsia="Calibri" w:hAnsi="Times New Roman" w:cs="Times New Roman"/>
          <w:sz w:val="28"/>
          <w:szCs w:val="28"/>
          <w:lang w:val="uk-UA"/>
        </w:rPr>
        <w:t>].</w:t>
      </w:r>
    </w:p>
    <w:p w14:paraId="2953BF72" w14:textId="70E2E63F"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r w:rsidRPr="00435E74">
        <w:rPr>
          <w:rFonts w:ascii="Times New Roman" w:eastAsia="Calibri" w:hAnsi="Times New Roman" w:cs="Times New Roman"/>
          <w:sz w:val="28"/>
          <w:szCs w:val="28"/>
          <w:lang w:val="uk-UA"/>
        </w:rPr>
        <w:t xml:space="preserve">Погоджуючись із </w:t>
      </w:r>
      <w:r w:rsidR="00435E74" w:rsidRPr="00435E74">
        <w:rPr>
          <w:rFonts w:ascii="Times New Roman" w:eastAsia="Calibri" w:hAnsi="Times New Roman" w:cs="Times New Roman"/>
          <w:sz w:val="28"/>
          <w:szCs w:val="28"/>
          <w:lang w:val="uk-UA"/>
        </w:rPr>
        <w:t xml:space="preserve">О. </w:t>
      </w:r>
      <w:proofErr w:type="spellStart"/>
      <w:r w:rsidR="00435E74" w:rsidRPr="00435E74">
        <w:rPr>
          <w:rFonts w:ascii="Times New Roman" w:eastAsia="Calibri" w:hAnsi="Times New Roman" w:cs="Times New Roman"/>
          <w:sz w:val="28"/>
          <w:szCs w:val="28"/>
          <w:lang w:val="uk-UA"/>
        </w:rPr>
        <w:t>Засімович</w:t>
      </w:r>
      <w:proofErr w:type="spellEnd"/>
      <w:r w:rsidR="00435E74" w:rsidRPr="00435E74">
        <w:rPr>
          <w:rFonts w:ascii="Times New Roman" w:eastAsia="Calibri" w:hAnsi="Times New Roman" w:cs="Times New Roman"/>
          <w:sz w:val="28"/>
          <w:szCs w:val="28"/>
          <w:lang w:val="uk-UA"/>
        </w:rPr>
        <w:t xml:space="preserve"> </w:t>
      </w:r>
      <w:r w:rsidRPr="00435E74">
        <w:rPr>
          <w:rFonts w:ascii="Times New Roman" w:eastAsia="Calibri" w:hAnsi="Times New Roman" w:cs="Times New Roman"/>
          <w:sz w:val="28"/>
          <w:szCs w:val="28"/>
          <w:lang w:val="uk-UA"/>
        </w:rPr>
        <w:t xml:space="preserve">у тому, що лише комплексне володіння перерахованими компонентами дозволить формувати </w:t>
      </w:r>
      <w:r w:rsidRPr="00306414">
        <w:rPr>
          <w:rFonts w:ascii="Times New Roman" w:eastAsia="Calibri" w:hAnsi="Times New Roman" w:cs="Times New Roman"/>
          <w:sz w:val="28"/>
          <w:szCs w:val="28"/>
          <w:lang w:val="uk-UA"/>
        </w:rPr>
        <w:t>та розвивати інформаційну компетентність майбутніх фахівців, вважаємо, що наявність мотиваційно-ціннісного компонента дозволяє говорити про формування інформаційної та цифрової культури грамотного професіонала-фахівця в університеті [</w:t>
      </w:r>
      <w:r w:rsidR="00435E74">
        <w:rPr>
          <w:rFonts w:ascii="Times New Roman" w:eastAsia="Calibri" w:hAnsi="Times New Roman" w:cs="Times New Roman"/>
          <w:sz w:val="28"/>
          <w:szCs w:val="28"/>
          <w:lang w:val="uk-UA"/>
        </w:rPr>
        <w:t>45</w:t>
      </w:r>
      <w:r w:rsidRPr="00306414">
        <w:rPr>
          <w:rFonts w:ascii="Times New Roman" w:eastAsia="Calibri" w:hAnsi="Times New Roman" w:cs="Times New Roman"/>
          <w:sz w:val="28"/>
          <w:szCs w:val="28"/>
          <w:lang w:val="uk-UA"/>
        </w:rPr>
        <w:t>].</w:t>
      </w:r>
    </w:p>
    <w:p w14:paraId="37D97E6D" w14:textId="2AB005DB"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r w:rsidR="00713AFF">
        <w:rPr>
          <w:rFonts w:ascii="Times New Roman" w:eastAsia="Calibri" w:hAnsi="Times New Roman" w:cs="Times New Roman"/>
          <w:sz w:val="28"/>
          <w:szCs w:val="28"/>
          <w:lang w:val="uk-UA"/>
        </w:rPr>
        <w:tab/>
      </w:r>
      <w:r w:rsidRPr="00306414">
        <w:rPr>
          <w:rFonts w:ascii="Times New Roman" w:eastAsia="Calibri" w:hAnsi="Times New Roman" w:cs="Times New Roman"/>
          <w:sz w:val="28"/>
          <w:szCs w:val="28"/>
          <w:lang w:val="uk-UA"/>
        </w:rPr>
        <w:t xml:space="preserve">Зазначимо, що в умовах цифрової економіки визначальним для розвитку держави стає рівень цифрової культури суспільства загалом та особиста цифрова культура громадян цього суспільства. Уточнимо визначення цифрової </w:t>
      </w:r>
      <w:r w:rsidRPr="00435E74">
        <w:rPr>
          <w:rFonts w:ascii="Times New Roman" w:eastAsia="Calibri" w:hAnsi="Times New Roman" w:cs="Times New Roman"/>
          <w:sz w:val="28"/>
          <w:szCs w:val="28"/>
          <w:lang w:val="uk-UA"/>
        </w:rPr>
        <w:t xml:space="preserve">культури, дане </w:t>
      </w:r>
      <w:r w:rsidR="00435E74" w:rsidRPr="00435E74">
        <w:rPr>
          <w:rFonts w:ascii="Times New Roman" w:eastAsia="Calibri" w:hAnsi="Times New Roman" w:cs="Times New Roman"/>
          <w:sz w:val="28"/>
          <w:szCs w:val="28"/>
          <w:lang w:val="uk-UA"/>
        </w:rPr>
        <w:t xml:space="preserve">Я. Топольник </w:t>
      </w:r>
      <w:r w:rsidRPr="00435E74">
        <w:rPr>
          <w:rFonts w:ascii="Times New Roman" w:eastAsia="Calibri" w:hAnsi="Times New Roman" w:cs="Times New Roman"/>
          <w:sz w:val="28"/>
          <w:szCs w:val="28"/>
          <w:lang w:val="uk-UA"/>
        </w:rPr>
        <w:t xml:space="preserve">для майбутнього </w:t>
      </w:r>
      <w:r w:rsidRPr="00306414">
        <w:rPr>
          <w:rFonts w:ascii="Times New Roman" w:eastAsia="Calibri" w:hAnsi="Times New Roman" w:cs="Times New Roman"/>
          <w:sz w:val="28"/>
          <w:szCs w:val="28"/>
          <w:lang w:val="uk-UA"/>
        </w:rPr>
        <w:t>педагога [</w:t>
      </w:r>
      <w:r w:rsidR="00435E74">
        <w:rPr>
          <w:rFonts w:ascii="Times New Roman" w:eastAsia="Calibri" w:hAnsi="Times New Roman" w:cs="Times New Roman"/>
          <w:sz w:val="28"/>
          <w:szCs w:val="28"/>
          <w:lang w:val="uk-UA"/>
        </w:rPr>
        <w:t>3</w:t>
      </w:r>
      <w:r w:rsidRPr="00306414">
        <w:rPr>
          <w:rFonts w:ascii="Times New Roman" w:eastAsia="Calibri" w:hAnsi="Times New Roman" w:cs="Times New Roman"/>
          <w:sz w:val="28"/>
          <w:szCs w:val="28"/>
          <w:lang w:val="uk-UA"/>
        </w:rPr>
        <w:t>2]. Під</w:t>
      </w:r>
      <w:r w:rsidR="00713AFF">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lastRenderedPageBreak/>
        <w:t>цифровою культурою студентів університету</w:t>
      </w:r>
      <w:r w:rsidR="00713AFF">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будемо розуміти систему особистісних якостей, що включає компоненти: знання, уміння та навички роботи з інформацією у цифровому середовищі; здатність та готовність до ефективної навчальної та професійної інформаційної діяльності; цифровий світогляд, що відповідає сучасному етапу розвитку суспільства.</w:t>
      </w:r>
    </w:p>
    <w:p w14:paraId="2DD3EE2C" w14:textId="03F4D035"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bookmarkStart w:id="19" w:name="_Hlk183706338"/>
      <w:r w:rsidRPr="00306414">
        <w:rPr>
          <w:rFonts w:ascii="Times New Roman" w:eastAsia="Calibri" w:hAnsi="Times New Roman" w:cs="Times New Roman"/>
          <w:sz w:val="28"/>
          <w:szCs w:val="28"/>
          <w:lang w:val="uk-UA"/>
        </w:rPr>
        <w:t xml:space="preserve">Вважаємо, що таке розуміння цифрової культури задає рівень, необхідний для кожного студента та випускника </w:t>
      </w:r>
      <w:r w:rsidR="00001166">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Цифрові компетенції студентів можуть відрізнятися залежно від сфери майбутньої професійної діяльності: освіта, економіка, охорона здоров'я та ін. При цьому цифрова культура має стати базовою, невід'ємною якістю майбутнього конкурентного фахівця.</w:t>
      </w:r>
    </w:p>
    <w:p w14:paraId="23777262" w14:textId="1341CA79" w:rsidR="00306414" w:rsidRPr="00306414" w:rsidRDefault="00713AFF" w:rsidP="00713AFF">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w:t>
      </w:r>
      <w:r w:rsidR="00306414" w:rsidRPr="00306414">
        <w:rPr>
          <w:rFonts w:ascii="Times New Roman" w:eastAsia="Calibri" w:hAnsi="Times New Roman" w:cs="Times New Roman"/>
          <w:sz w:val="28"/>
          <w:szCs w:val="28"/>
          <w:lang w:val="uk-UA"/>
        </w:rPr>
        <w:t>ифрова культура –</w:t>
      </w:r>
      <w:r>
        <w:rPr>
          <w:rFonts w:ascii="Times New Roman" w:eastAsia="Calibri" w:hAnsi="Times New Roman" w:cs="Times New Roman"/>
          <w:sz w:val="28"/>
          <w:szCs w:val="28"/>
          <w:lang w:val="uk-UA"/>
        </w:rPr>
        <w:t xml:space="preserve"> </w:t>
      </w:r>
      <w:r w:rsidR="00306414" w:rsidRPr="00306414">
        <w:rPr>
          <w:rFonts w:ascii="Times New Roman" w:eastAsia="Calibri" w:hAnsi="Times New Roman" w:cs="Times New Roman"/>
          <w:sz w:val="28"/>
          <w:szCs w:val="28"/>
          <w:lang w:val="uk-UA"/>
        </w:rPr>
        <w:t>представляє світоглядний, аксіологічний та рефлексивний рівень інформаційної підготовки. При освоєнні даного етапу у студента сформовані інформаційні потреби та інтереси, він розуміє цінність цифрових ресурсів та технологій та мотивовано звертається до джерел інформації, здатний до самооцінки цифрової культури, включений до інтернет-спільноти. Цифрова культура дозволяє ефективно здійснювати навчальну, а надалі й професійну інформаційну діяльність.</w:t>
      </w:r>
    </w:p>
    <w:bookmarkEnd w:id="19"/>
    <w:p w14:paraId="48EB9DA0"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p>
    <w:p w14:paraId="452AC8A5" w14:textId="3E8EE05E"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1.2. </w:t>
      </w:r>
      <w:r w:rsidR="00713AFF" w:rsidRPr="00713AFF">
        <w:rPr>
          <w:rFonts w:ascii="Times New Roman" w:eastAsia="Calibri" w:hAnsi="Times New Roman" w:cs="Times New Roman"/>
          <w:sz w:val="28"/>
          <w:szCs w:val="28"/>
          <w:lang w:val="uk-UA"/>
        </w:rPr>
        <w:t>Роль інформаційно-освітнього середовища університету у формуванні цифрової культури студентів</w:t>
      </w:r>
      <w:r w:rsidR="00713AFF">
        <w:rPr>
          <w:rFonts w:ascii="Times New Roman" w:eastAsia="Calibri" w:hAnsi="Times New Roman" w:cs="Times New Roman"/>
          <w:sz w:val="28"/>
          <w:szCs w:val="28"/>
          <w:lang w:val="uk-UA"/>
        </w:rPr>
        <w:t>.</w:t>
      </w:r>
    </w:p>
    <w:p w14:paraId="15603BEF"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p>
    <w:p w14:paraId="7C7C00F3" w14:textId="77777777" w:rsidR="00713AFF" w:rsidRDefault="00306414" w:rsidP="00713AFF">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Проведений у попередньому параграфі аналіз соціально-економічних, філософських та соціокультурних основ проблеми нашого дослідження дозволив дати визнач</w:t>
      </w:r>
      <w:r w:rsidR="00713AFF">
        <w:rPr>
          <w:rFonts w:ascii="Times New Roman" w:eastAsia="Calibri" w:hAnsi="Times New Roman" w:cs="Times New Roman"/>
          <w:sz w:val="28"/>
          <w:szCs w:val="28"/>
          <w:lang w:val="uk-UA"/>
        </w:rPr>
        <w:t>ення</w:t>
      </w:r>
      <w:r w:rsidRPr="00306414">
        <w:rPr>
          <w:rFonts w:ascii="Times New Roman" w:eastAsia="Calibri" w:hAnsi="Times New Roman" w:cs="Times New Roman"/>
          <w:sz w:val="28"/>
          <w:szCs w:val="28"/>
          <w:lang w:val="uk-UA"/>
        </w:rPr>
        <w:t xml:space="preserve"> поняття «цифрова культура студентів».</w:t>
      </w:r>
      <w:r w:rsidR="00713AFF">
        <w:rPr>
          <w:rFonts w:ascii="Times New Roman" w:eastAsia="Calibri" w:hAnsi="Times New Roman" w:cs="Times New Roman"/>
          <w:sz w:val="28"/>
          <w:szCs w:val="28"/>
          <w:lang w:val="uk-UA"/>
        </w:rPr>
        <w:t xml:space="preserve"> </w:t>
      </w:r>
    </w:p>
    <w:p w14:paraId="094AF8B1" w14:textId="1822A55A" w:rsidR="00306414" w:rsidRPr="00306414" w:rsidRDefault="00306414" w:rsidP="00713AFF">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Під цифровою культурою студентів ми розуміємо систему особистісних якостей, що включає компоненти: знання, вміння та навички роботи з інформацією у цифровому середовищі; здатність та готовність до ефективної навчальної та професійної інформаційної діяльності; цифровий світогляд, що відповідає сучасному етапу розвитку суспільства.</w:t>
      </w:r>
      <w:r w:rsidR="00713AFF">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Студенти, закінчуючи </w:t>
      </w:r>
      <w:r w:rsidRPr="00306414">
        <w:rPr>
          <w:rFonts w:ascii="Times New Roman" w:eastAsia="Calibri" w:hAnsi="Times New Roman" w:cs="Times New Roman"/>
          <w:sz w:val="28"/>
          <w:szCs w:val="28"/>
          <w:lang w:val="uk-UA"/>
        </w:rPr>
        <w:lastRenderedPageBreak/>
        <w:t>університет, повинні мати необхідний рівень цифрової культури. Їхні цифрові компетенції можуть відрізнятися залежно від сфери майбутньої професійної діяльності: освіта, економіка, охорона здоров'я, інформаційні технології. Але цифрова культура, яка дає змогу успішно здійснювати навчальну, а потім і професійну діяльність, має бути сформована у процесі навчання.</w:t>
      </w:r>
    </w:p>
    <w:p w14:paraId="4E16B2F9" w14:textId="32F83751"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r w:rsidR="00713AFF">
        <w:rPr>
          <w:rFonts w:ascii="Times New Roman" w:eastAsia="Calibri" w:hAnsi="Times New Roman" w:cs="Times New Roman"/>
          <w:sz w:val="28"/>
          <w:szCs w:val="28"/>
          <w:lang w:val="uk-UA"/>
        </w:rPr>
        <w:tab/>
      </w:r>
      <w:r w:rsidRPr="00306414">
        <w:rPr>
          <w:rFonts w:ascii="Times New Roman" w:eastAsia="Calibri" w:hAnsi="Times New Roman" w:cs="Times New Roman"/>
          <w:sz w:val="28"/>
          <w:szCs w:val="28"/>
          <w:lang w:val="uk-UA"/>
        </w:rPr>
        <w:t>Дане визначення цифрової культури доцільно застосовувати в категоріях ключових компетенцій, які формуються в рамках основних освітніх програм. Як було показано раніше</w:t>
      </w:r>
      <w:r w:rsidR="00F3391C">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у ході професійної підготовки </w:t>
      </w:r>
      <w:r w:rsidR="00F3391C">
        <w:rPr>
          <w:rFonts w:ascii="Times New Roman" w:eastAsia="Calibri" w:hAnsi="Times New Roman" w:cs="Times New Roman"/>
          <w:sz w:val="28"/>
          <w:szCs w:val="28"/>
          <w:lang w:val="uk-UA"/>
        </w:rPr>
        <w:t>здобувач вищої освіти</w:t>
      </w:r>
      <w:r w:rsidRPr="00306414">
        <w:rPr>
          <w:rFonts w:ascii="Times New Roman" w:eastAsia="Calibri" w:hAnsi="Times New Roman" w:cs="Times New Roman"/>
          <w:sz w:val="28"/>
          <w:szCs w:val="28"/>
          <w:lang w:val="uk-UA"/>
        </w:rPr>
        <w:t xml:space="preserve"> повинен опанувати загальнокультурні, загально</w:t>
      </w:r>
      <w:r w:rsidR="006645BD">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професійні та професійні компетенції.</w:t>
      </w:r>
    </w:p>
    <w:p w14:paraId="57DCDF16" w14:textId="77777777" w:rsidR="00306414" w:rsidRPr="00306414" w:rsidRDefault="00306414" w:rsidP="00F3391C">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Для врахування професійних вимог кожен напрямок підготовки бакалаврів має свій набір компетенцій.</w:t>
      </w:r>
    </w:p>
    <w:p w14:paraId="2DA8BA76" w14:textId="4AC0BBD6" w:rsidR="00306414" w:rsidRPr="00306414" w:rsidRDefault="00306414" w:rsidP="00F3391C">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Інформаційний блок загальнокультурних компетенцій студента включає здатність навчатися, обробляти інформацію великих обсягів, використовувати різні форми доступу до інформації. Необхідність освіти протягом усього життя потребує навичок оцінювання власних знань та їх поповнення, адаптації до швидкого середовища. Проведений аналіз показує, що до інформаційного блоку загальнокультурних компетенцій </w:t>
      </w:r>
      <w:r w:rsidR="00F3391C">
        <w:rPr>
          <w:rFonts w:ascii="Times New Roman" w:eastAsia="Calibri" w:hAnsi="Times New Roman" w:cs="Times New Roman"/>
          <w:sz w:val="28"/>
          <w:szCs w:val="28"/>
          <w:lang w:val="uk-UA"/>
        </w:rPr>
        <w:t>можна віднести:</w:t>
      </w:r>
      <w:r w:rsidRPr="00306414">
        <w:rPr>
          <w:rFonts w:ascii="Times New Roman" w:eastAsia="Calibri" w:hAnsi="Times New Roman" w:cs="Times New Roman"/>
          <w:sz w:val="28"/>
          <w:szCs w:val="28"/>
          <w:lang w:val="uk-UA"/>
        </w:rPr>
        <w:t xml:space="preserve"> основні способи отримання, зберігання та інтерпретації інформації, здатність до її узагальнення, вибір шляхів досягнення інформаційної мети. Крім того – це знання принципів організації</w:t>
      </w:r>
      <w:r w:rsidR="00F3391C">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різних галузей наук, навички аналізу та вміння встановлювати причинно-наслідкові </w:t>
      </w:r>
      <w:r w:rsidR="00F3391C" w:rsidRPr="00306414">
        <w:rPr>
          <w:rFonts w:ascii="Times New Roman" w:eastAsia="Calibri" w:hAnsi="Times New Roman" w:cs="Times New Roman"/>
          <w:sz w:val="28"/>
          <w:szCs w:val="28"/>
          <w:lang w:val="uk-UA"/>
        </w:rPr>
        <w:t>зв’язки</w:t>
      </w:r>
      <w:r w:rsidRPr="00306414">
        <w:rPr>
          <w:rFonts w:ascii="Times New Roman" w:eastAsia="Calibri" w:hAnsi="Times New Roman" w:cs="Times New Roman"/>
          <w:sz w:val="28"/>
          <w:szCs w:val="28"/>
          <w:lang w:val="uk-UA"/>
        </w:rPr>
        <w:t xml:space="preserve">, здатність використовувати знання для формування наукового світогляду. </w:t>
      </w:r>
    </w:p>
    <w:p w14:paraId="2986F99D" w14:textId="06214604" w:rsidR="00306414" w:rsidRPr="00306414" w:rsidRDefault="00306414" w:rsidP="00F3391C">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Для всіх напрямків підготовки існує соціально-комунікативний блок загальнокультурних компетенцій. Він передбачає розуміння </w:t>
      </w:r>
      <w:r w:rsidR="00F3391C">
        <w:rPr>
          <w:rFonts w:ascii="Times New Roman" w:eastAsia="Calibri" w:hAnsi="Times New Roman" w:cs="Times New Roman"/>
          <w:sz w:val="28"/>
          <w:szCs w:val="28"/>
          <w:lang w:val="uk-UA"/>
        </w:rPr>
        <w:t>здобувачем вищої освіти</w:t>
      </w:r>
      <w:r w:rsidRPr="00306414">
        <w:rPr>
          <w:rFonts w:ascii="Times New Roman" w:eastAsia="Calibri" w:hAnsi="Times New Roman" w:cs="Times New Roman"/>
          <w:sz w:val="28"/>
          <w:szCs w:val="28"/>
          <w:lang w:val="uk-UA"/>
        </w:rPr>
        <w:t xml:space="preserve"> соціальної значущості своєї майбутньої професії, використання комунікації в усній та письмовій формах рідною та іноземною мовами для міжособистісної та міжкультурної взаємодії; а також здатність працювати в колективі, толерантне ставлення до соціальних, етнічних та культурних </w:t>
      </w:r>
      <w:r w:rsidRPr="00306414">
        <w:rPr>
          <w:rFonts w:ascii="Times New Roman" w:eastAsia="Calibri" w:hAnsi="Times New Roman" w:cs="Times New Roman"/>
          <w:sz w:val="28"/>
          <w:szCs w:val="28"/>
          <w:lang w:val="uk-UA"/>
        </w:rPr>
        <w:lastRenderedPageBreak/>
        <w:t>відмінностей</w:t>
      </w:r>
      <w:r w:rsidR="00F3391C">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особистісний саморозвиток, здатність до самоорганізації та самоосвіти, вміння приймати рішення та нести за них відповідальність та ін.</w:t>
      </w:r>
    </w:p>
    <w:p w14:paraId="6AFFF324" w14:textId="2AF60244" w:rsidR="00306414" w:rsidRPr="00306414" w:rsidRDefault="00306414" w:rsidP="00F3391C">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За рівнем інформаційної підготовки загально</w:t>
      </w:r>
      <w:r w:rsidR="006645BD">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 xml:space="preserve">професійні компетенції переважно належать до </w:t>
      </w:r>
      <w:proofErr w:type="spellStart"/>
      <w:r w:rsidRPr="00306414">
        <w:rPr>
          <w:rFonts w:ascii="Times New Roman" w:eastAsia="Calibri" w:hAnsi="Times New Roman" w:cs="Times New Roman"/>
          <w:sz w:val="28"/>
          <w:szCs w:val="28"/>
          <w:lang w:val="uk-UA"/>
        </w:rPr>
        <w:t>ціннісно</w:t>
      </w:r>
      <w:proofErr w:type="spellEnd"/>
      <w:r w:rsidRPr="00306414">
        <w:rPr>
          <w:rFonts w:ascii="Times New Roman" w:eastAsia="Calibri" w:hAnsi="Times New Roman" w:cs="Times New Roman"/>
          <w:sz w:val="28"/>
          <w:szCs w:val="28"/>
          <w:lang w:val="uk-UA"/>
        </w:rPr>
        <w:t xml:space="preserve">-мотиваційного рівня інформаційної підготовки, тобто до цифрових компетенцій. </w:t>
      </w:r>
    </w:p>
    <w:p w14:paraId="781F8949" w14:textId="5F37F447" w:rsidR="00306414" w:rsidRPr="00306414" w:rsidRDefault="00306414" w:rsidP="00F3391C">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При аналізі професійних компетенцій </w:t>
      </w:r>
      <w:r w:rsidR="00F3391C">
        <w:rPr>
          <w:rFonts w:ascii="Times New Roman" w:eastAsia="Calibri" w:hAnsi="Times New Roman" w:cs="Times New Roman"/>
          <w:sz w:val="28"/>
          <w:szCs w:val="28"/>
          <w:lang w:val="uk-UA"/>
        </w:rPr>
        <w:t>майбутніх педагогів</w:t>
      </w:r>
      <w:r w:rsidRPr="00306414">
        <w:rPr>
          <w:rFonts w:ascii="Times New Roman" w:eastAsia="Calibri" w:hAnsi="Times New Roman" w:cs="Times New Roman"/>
          <w:sz w:val="28"/>
          <w:szCs w:val="28"/>
          <w:lang w:val="uk-UA"/>
        </w:rPr>
        <w:t xml:space="preserve"> нами відзначено наявність вимог до володіння навичками отримання та обробки результатів наукових експериментів, створення необхідних документів та публічного представлення власних та відомих наукових результатів за допомогою сучасних </w:t>
      </w:r>
      <w:r w:rsidR="00F3391C" w:rsidRPr="00306414">
        <w:rPr>
          <w:rFonts w:ascii="Times New Roman" w:eastAsia="Calibri" w:hAnsi="Times New Roman" w:cs="Times New Roman"/>
          <w:sz w:val="28"/>
          <w:szCs w:val="28"/>
          <w:lang w:val="uk-UA"/>
        </w:rPr>
        <w:t>комп’ютерних</w:t>
      </w:r>
      <w:r w:rsidRPr="00306414">
        <w:rPr>
          <w:rFonts w:ascii="Times New Roman" w:eastAsia="Calibri" w:hAnsi="Times New Roman" w:cs="Times New Roman"/>
          <w:sz w:val="28"/>
          <w:szCs w:val="28"/>
          <w:lang w:val="uk-UA"/>
        </w:rPr>
        <w:t xml:space="preserve"> технологій, що виділено нами як компоненти цифрової культури студента університету.</w:t>
      </w:r>
      <w:r w:rsidR="00F3391C">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За рівнем інформаційної підготовки професійні компетенції належать до </w:t>
      </w:r>
      <w:proofErr w:type="spellStart"/>
      <w:r w:rsidRPr="00306414">
        <w:rPr>
          <w:rFonts w:ascii="Times New Roman" w:eastAsia="Calibri" w:hAnsi="Times New Roman" w:cs="Times New Roman"/>
          <w:sz w:val="28"/>
          <w:szCs w:val="28"/>
          <w:lang w:val="uk-UA"/>
        </w:rPr>
        <w:t>ціннісно</w:t>
      </w:r>
      <w:proofErr w:type="spellEnd"/>
      <w:r w:rsidRPr="00306414">
        <w:rPr>
          <w:rFonts w:ascii="Times New Roman" w:eastAsia="Calibri" w:hAnsi="Times New Roman" w:cs="Times New Roman"/>
          <w:sz w:val="28"/>
          <w:szCs w:val="28"/>
          <w:lang w:val="uk-UA"/>
        </w:rPr>
        <w:t>-мотиваційного та когнітивного рівнів, спираються на базовий набір інформаційних та комунікаційних знань та умінь.</w:t>
      </w:r>
    </w:p>
    <w:p w14:paraId="3E5A5AC3" w14:textId="32B2107B" w:rsidR="00F3391C" w:rsidRDefault="00306414" w:rsidP="00F3391C">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Таким чином, цифрова культура студентів </w:t>
      </w:r>
      <w:r w:rsidR="00211DE9">
        <w:rPr>
          <w:rFonts w:ascii="Times New Roman" w:eastAsia="Calibri" w:hAnsi="Times New Roman" w:cs="Times New Roman"/>
          <w:sz w:val="28"/>
          <w:szCs w:val="28"/>
          <w:lang w:val="uk-UA"/>
        </w:rPr>
        <w:t>закладів вищої освіти</w:t>
      </w:r>
      <w:r w:rsidRPr="00306414">
        <w:rPr>
          <w:rFonts w:ascii="Times New Roman" w:eastAsia="Calibri" w:hAnsi="Times New Roman" w:cs="Times New Roman"/>
          <w:sz w:val="28"/>
          <w:szCs w:val="28"/>
          <w:lang w:val="uk-UA"/>
        </w:rPr>
        <w:t xml:space="preserve">, подана в попередньому параграфі у вигляді трьох рівнів: когнітивного (цифрова грамотність), </w:t>
      </w:r>
      <w:proofErr w:type="spellStart"/>
      <w:r w:rsidRPr="00306414">
        <w:rPr>
          <w:rFonts w:ascii="Times New Roman" w:eastAsia="Calibri" w:hAnsi="Times New Roman" w:cs="Times New Roman"/>
          <w:sz w:val="28"/>
          <w:szCs w:val="28"/>
          <w:lang w:val="uk-UA"/>
        </w:rPr>
        <w:t>ціннісно</w:t>
      </w:r>
      <w:proofErr w:type="spellEnd"/>
      <w:r w:rsidRPr="00306414">
        <w:rPr>
          <w:rFonts w:ascii="Times New Roman" w:eastAsia="Calibri" w:hAnsi="Times New Roman" w:cs="Times New Roman"/>
          <w:sz w:val="28"/>
          <w:szCs w:val="28"/>
          <w:lang w:val="uk-UA"/>
        </w:rPr>
        <w:t>-мотиваційного (цифрові компетенції) та світоглядної</w:t>
      </w:r>
      <w:r w:rsidR="00F3391C">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 xml:space="preserve"> </w:t>
      </w:r>
    </w:p>
    <w:p w14:paraId="6CE2B439" w14:textId="23720B20" w:rsidR="00306414" w:rsidRPr="00306414" w:rsidRDefault="00306414" w:rsidP="00F3391C">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Цифрова культура студентів </w:t>
      </w:r>
      <w:r w:rsidR="00211DE9">
        <w:rPr>
          <w:rFonts w:ascii="Times New Roman" w:eastAsia="Calibri" w:hAnsi="Times New Roman" w:cs="Times New Roman"/>
          <w:sz w:val="28"/>
          <w:szCs w:val="28"/>
          <w:lang w:val="uk-UA"/>
        </w:rPr>
        <w:t>університет</w:t>
      </w:r>
      <w:r w:rsidRPr="00306414">
        <w:rPr>
          <w:rFonts w:ascii="Times New Roman" w:eastAsia="Calibri" w:hAnsi="Times New Roman" w:cs="Times New Roman"/>
          <w:sz w:val="28"/>
          <w:szCs w:val="28"/>
          <w:lang w:val="uk-UA"/>
        </w:rPr>
        <w:t xml:space="preserve">у ґрунтується на базовому наборі знань та умінь, необхідних для роботи з інформацією та комунікації у цифровому середовищі, доповнена </w:t>
      </w:r>
      <w:proofErr w:type="spellStart"/>
      <w:r w:rsidRPr="00306414">
        <w:rPr>
          <w:rFonts w:ascii="Times New Roman" w:eastAsia="Calibri" w:hAnsi="Times New Roman" w:cs="Times New Roman"/>
          <w:sz w:val="28"/>
          <w:szCs w:val="28"/>
          <w:lang w:val="uk-UA"/>
        </w:rPr>
        <w:t>ціннісно</w:t>
      </w:r>
      <w:proofErr w:type="spellEnd"/>
      <w:r w:rsidRPr="00306414">
        <w:rPr>
          <w:rFonts w:ascii="Times New Roman" w:eastAsia="Calibri" w:hAnsi="Times New Roman" w:cs="Times New Roman"/>
          <w:sz w:val="28"/>
          <w:szCs w:val="28"/>
          <w:lang w:val="uk-UA"/>
        </w:rPr>
        <w:t>-мотиваційними навичками, здібностями та готовністю до створення та критичної оцінки інформації, дотримання інформаційної без</w:t>
      </w:r>
      <w:r w:rsidR="005943D6">
        <w:rPr>
          <w:rFonts w:ascii="Times New Roman" w:eastAsia="Calibri" w:hAnsi="Times New Roman" w:cs="Times New Roman"/>
          <w:sz w:val="28"/>
          <w:szCs w:val="28"/>
          <w:lang w:val="uk-UA"/>
        </w:rPr>
        <w:t>пеки</w:t>
      </w:r>
      <w:r w:rsidRPr="00306414">
        <w:rPr>
          <w:rFonts w:ascii="Times New Roman" w:eastAsia="Calibri" w:hAnsi="Times New Roman" w:cs="Times New Roman"/>
          <w:sz w:val="28"/>
          <w:szCs w:val="28"/>
          <w:lang w:val="uk-UA"/>
        </w:rPr>
        <w:t xml:space="preserve">, а також світоглядним, аксіологічним, рефлексивним аспектами, як представлено на </w:t>
      </w:r>
      <w:proofErr w:type="spellStart"/>
      <w:r w:rsidR="003909FE">
        <w:rPr>
          <w:rFonts w:ascii="Times New Roman" w:eastAsia="Calibri" w:hAnsi="Times New Roman" w:cs="Times New Roman"/>
          <w:sz w:val="28"/>
          <w:szCs w:val="28"/>
          <w:lang w:val="uk-UA"/>
        </w:rPr>
        <w:t>рисун</w:t>
      </w:r>
      <w:r w:rsidR="00AE1842">
        <w:rPr>
          <w:rFonts w:ascii="Times New Roman" w:eastAsia="Calibri" w:hAnsi="Times New Roman" w:cs="Times New Roman"/>
          <w:sz w:val="28"/>
          <w:szCs w:val="28"/>
          <w:lang w:val="uk-UA"/>
        </w:rPr>
        <w:t>нку</w:t>
      </w:r>
      <w:proofErr w:type="spellEnd"/>
      <w:r w:rsidR="00AE1842">
        <w:rPr>
          <w:rFonts w:ascii="Times New Roman" w:eastAsia="Calibri" w:hAnsi="Times New Roman" w:cs="Times New Roman"/>
          <w:sz w:val="28"/>
          <w:szCs w:val="28"/>
          <w:lang w:val="uk-UA"/>
        </w:rPr>
        <w:t xml:space="preserve"> 1</w:t>
      </w:r>
      <w:r w:rsidRPr="00306414">
        <w:rPr>
          <w:rFonts w:ascii="Times New Roman" w:eastAsia="Calibri" w:hAnsi="Times New Roman" w:cs="Times New Roman"/>
          <w:sz w:val="28"/>
          <w:szCs w:val="28"/>
          <w:lang w:val="uk-UA"/>
        </w:rPr>
        <w:t xml:space="preserve">.1. </w:t>
      </w:r>
      <w:r w:rsidR="003909FE">
        <w:rPr>
          <w:rFonts w:ascii="Times New Roman" w:eastAsia="Calibri" w:hAnsi="Times New Roman" w:cs="Times New Roman"/>
          <w:sz w:val="28"/>
          <w:szCs w:val="28"/>
          <w:lang w:val="uk-UA"/>
        </w:rPr>
        <w:t>Рису</w:t>
      </w:r>
      <w:r w:rsidRPr="00306414">
        <w:rPr>
          <w:rFonts w:ascii="Times New Roman" w:eastAsia="Calibri" w:hAnsi="Times New Roman" w:cs="Times New Roman"/>
          <w:sz w:val="28"/>
          <w:szCs w:val="28"/>
          <w:lang w:val="uk-UA"/>
        </w:rPr>
        <w:t>нок відображає взаємообумовленість цифрової культури та результатів освоєння основних освітніх програм.</w:t>
      </w:r>
    </w:p>
    <w:p w14:paraId="5028CE8A"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p>
    <w:p w14:paraId="48886A43"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p>
    <w:p w14:paraId="346155EC"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p>
    <w:p w14:paraId="152A0073"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p>
    <w:p w14:paraId="075FFAB9"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p>
    <w:p w14:paraId="2F7B0CA2" w14:textId="6816A299" w:rsidR="00211DE9" w:rsidRPr="00211DE9" w:rsidRDefault="00211DE9"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w:lastRenderedPageBreak/>
        <mc:AlternateContent>
          <mc:Choice Requires="wps">
            <w:drawing>
              <wp:anchor distT="0" distB="0" distL="114300" distR="114300" simplePos="0" relativeHeight="251660288" behindDoc="0" locked="0" layoutInCell="1" allowOverlap="1" wp14:anchorId="4768B876" wp14:editId="4876682D">
                <wp:simplePos x="0" y="0"/>
                <wp:positionH relativeFrom="column">
                  <wp:posOffset>78105</wp:posOffset>
                </wp:positionH>
                <wp:positionV relativeFrom="paragraph">
                  <wp:posOffset>110490</wp:posOffset>
                </wp:positionV>
                <wp:extent cx="1775460" cy="716280"/>
                <wp:effectExtent l="0" t="0" r="15240" b="26670"/>
                <wp:wrapNone/>
                <wp:docPr id="23082307" name="Прямоугольник 3"/>
                <wp:cNvGraphicFramePr/>
                <a:graphic xmlns:a="http://schemas.openxmlformats.org/drawingml/2006/main">
                  <a:graphicData uri="http://schemas.microsoft.com/office/word/2010/wordprocessingShape">
                    <wps:wsp>
                      <wps:cNvSpPr/>
                      <wps:spPr>
                        <a:xfrm>
                          <a:off x="0" y="0"/>
                          <a:ext cx="1775460" cy="716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B93FFF" w14:textId="54B438D5" w:rsidR="003909FE" w:rsidRPr="003909FE" w:rsidRDefault="003909FE" w:rsidP="003909FE">
                            <w:pPr>
                              <w:spacing w:after="0" w:line="240" w:lineRule="auto"/>
                              <w:jc w:val="center"/>
                              <w:rPr>
                                <w:rFonts w:ascii="Times New Roman" w:hAnsi="Times New Roman" w:cs="Times New Roman"/>
                                <w:sz w:val="24"/>
                                <w:szCs w:val="24"/>
                                <w:lang w:val="uk-UA"/>
                              </w:rPr>
                            </w:pPr>
                            <w:r w:rsidRPr="003909FE">
                              <w:rPr>
                                <w:rFonts w:ascii="Times New Roman" w:hAnsi="Times New Roman" w:cs="Times New Roman"/>
                                <w:sz w:val="24"/>
                                <w:szCs w:val="24"/>
                              </w:rPr>
                              <w:t>Ц</w:t>
                            </w:r>
                            <w:r w:rsidRPr="003909FE">
                              <w:rPr>
                                <w:rFonts w:ascii="Times New Roman" w:hAnsi="Times New Roman" w:cs="Times New Roman"/>
                                <w:sz w:val="24"/>
                                <w:szCs w:val="24"/>
                                <w:lang w:val="uk-UA"/>
                              </w:rPr>
                              <w:t>ифрова культура</w:t>
                            </w:r>
                          </w:p>
                          <w:p w14:paraId="793D5EAE" w14:textId="4809BB30" w:rsidR="003909FE" w:rsidRPr="003909FE" w:rsidRDefault="003909FE" w:rsidP="003909FE">
                            <w:pPr>
                              <w:spacing w:after="0" w:line="240" w:lineRule="auto"/>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(світоглядний рівень)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8B876" id="Прямоугольник 3" o:spid="_x0000_s1026" style="position:absolute;left:0;text-align:left;margin-left:6.15pt;margin-top:8.7pt;width:139.8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" fillcolor="white [3201]" strokecolor="black [3213]" strokeweight="1pt">
                <v:textbox>
                  <w:txbxContent>
                    <w:p w14:paraId="78B93FFF" w14:textId="54B438D5" w:rsidR="003909FE" w:rsidRPr="003909FE" w:rsidRDefault="003909FE" w:rsidP="003909FE">
                      <w:pPr>
                        <w:spacing w:after="0" w:line="240" w:lineRule="auto"/>
                        <w:jc w:val="center"/>
                        <w:rPr>
                          <w:rFonts w:ascii="Times New Roman" w:hAnsi="Times New Roman" w:cs="Times New Roman"/>
                          <w:sz w:val="24"/>
                          <w:szCs w:val="24"/>
                          <w:lang w:val="uk-UA"/>
                        </w:rPr>
                      </w:pPr>
                      <w:r w:rsidRPr="003909FE">
                        <w:rPr>
                          <w:rFonts w:ascii="Times New Roman" w:hAnsi="Times New Roman" w:cs="Times New Roman"/>
                          <w:sz w:val="24"/>
                          <w:szCs w:val="24"/>
                        </w:rPr>
                        <w:t>Ц</w:t>
                      </w:r>
                      <w:r w:rsidRPr="003909FE">
                        <w:rPr>
                          <w:rFonts w:ascii="Times New Roman" w:hAnsi="Times New Roman" w:cs="Times New Roman"/>
                          <w:sz w:val="24"/>
                          <w:szCs w:val="24"/>
                          <w:lang w:val="uk-UA"/>
                        </w:rPr>
                        <w:t>ифрова культура</w:t>
                      </w:r>
                    </w:p>
                    <w:p w14:paraId="793D5EAE" w14:textId="4809BB30" w:rsidR="003909FE" w:rsidRPr="003909FE" w:rsidRDefault="003909FE" w:rsidP="003909FE">
                      <w:pPr>
                        <w:spacing w:after="0" w:line="240" w:lineRule="auto"/>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(світоглядний рівень)</w:t>
                      </w:r>
                    </w:p>
                  </w:txbxContent>
                </v:textbox>
              </v:rect>
            </w:pict>
          </mc:Fallback>
        </mc:AlternateContent>
      </w:r>
    </w:p>
    <w:p w14:paraId="094798BE" w14:textId="00385735" w:rsidR="00211DE9" w:rsidRPr="00211DE9" w:rsidRDefault="00507373"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9504" behindDoc="0" locked="0" layoutInCell="1" allowOverlap="1" wp14:anchorId="13791578" wp14:editId="7FFF0C18">
                <wp:simplePos x="0" y="0"/>
                <wp:positionH relativeFrom="column">
                  <wp:posOffset>1862878</wp:posOffset>
                </wp:positionH>
                <wp:positionV relativeFrom="paragraph">
                  <wp:posOffset>121285</wp:posOffset>
                </wp:positionV>
                <wp:extent cx="1456267" cy="267547"/>
                <wp:effectExtent l="0" t="0" r="67945" b="94615"/>
                <wp:wrapNone/>
                <wp:docPr id="141683709" name="Соединитель: уступ 12"/>
                <wp:cNvGraphicFramePr/>
                <a:graphic xmlns:a="http://schemas.openxmlformats.org/drawingml/2006/main">
                  <a:graphicData uri="http://schemas.microsoft.com/office/word/2010/wordprocessingShape">
                    <wps:wsp>
                      <wps:cNvCnPr/>
                      <wps:spPr>
                        <a:xfrm>
                          <a:off x="0" y="0"/>
                          <a:ext cx="1456267" cy="26754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EE199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2" o:spid="_x0000_s1026" type="#_x0000_t34" style="position:absolute;margin-left:146.7pt;margin-top:9.55pt;width:114.6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" strokecolor="black [3213]" strokeweight=".5pt">
                <v:stroke endarrow="block"/>
              </v:shape>
            </w:pict>
          </mc:Fallback>
        </mc:AlternateContent>
      </w:r>
      <w:r w:rsidR="00211DE9" w:rsidRPr="00211DE9">
        <w:rPr>
          <w:rFonts w:ascii="Times New Roman" w:eastAsia="Calibri" w:hAnsi="Times New Roman" w:cs="Times New Roman"/>
          <w:noProof/>
          <w:sz w:val="28"/>
          <w:szCs w:val="28"/>
          <w:lang w:val="uk-UA"/>
        </w:rPr>
        <mc:AlternateContent>
          <mc:Choice Requires="wps">
            <w:drawing>
              <wp:anchor distT="0" distB="0" distL="114300" distR="114300" simplePos="0" relativeHeight="251659264" behindDoc="0" locked="0" layoutInCell="1" allowOverlap="1" wp14:anchorId="749DE3B7" wp14:editId="23EF4F24">
                <wp:simplePos x="0" y="0"/>
                <wp:positionH relativeFrom="column">
                  <wp:posOffset>3324225</wp:posOffset>
                </wp:positionH>
                <wp:positionV relativeFrom="paragraph">
                  <wp:posOffset>268605</wp:posOffset>
                </wp:positionV>
                <wp:extent cx="2164080" cy="1562100"/>
                <wp:effectExtent l="0" t="0" r="26670" b="19050"/>
                <wp:wrapNone/>
                <wp:docPr id="953371398" name="Прямоугольник 2"/>
                <wp:cNvGraphicFramePr/>
                <a:graphic xmlns:a="http://schemas.openxmlformats.org/drawingml/2006/main">
                  <a:graphicData uri="http://schemas.microsoft.com/office/word/2010/wordprocessingShape">
                    <wps:wsp>
                      <wps:cNvSpPr/>
                      <wps:spPr>
                        <a:xfrm>
                          <a:off x="0" y="0"/>
                          <a:ext cx="2164080" cy="156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470749" w14:textId="503145E7"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Вимоги до результатів освоєння 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E3B7" id="Прямоугольник 2" o:spid="_x0000_s1027" style="position:absolute;left:0;text-align:left;margin-left:261.75pt;margin-top:21.15pt;width:170.4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" fillcolor="white [3201]" strokecolor="black [3213]" strokeweight="1pt">
                <v:textbox>
                  <w:txbxContent>
                    <w:p w14:paraId="34470749" w14:textId="503145E7"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Вимоги до результатів освоєння ОП</w:t>
                      </w:r>
                    </w:p>
                  </w:txbxContent>
                </v:textbox>
              </v:rect>
            </w:pict>
          </mc:Fallback>
        </mc:AlternateContent>
      </w:r>
    </w:p>
    <w:p w14:paraId="20FD2055" w14:textId="7BB92DE9" w:rsidR="00211DE9" w:rsidRPr="00211DE9" w:rsidRDefault="00507373"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6432" behindDoc="0" locked="0" layoutInCell="1" allowOverlap="1" wp14:anchorId="7C0353AA" wp14:editId="0265363F">
                <wp:simplePos x="0" y="0"/>
                <wp:positionH relativeFrom="column">
                  <wp:posOffset>823172</wp:posOffset>
                </wp:positionH>
                <wp:positionV relativeFrom="paragraph">
                  <wp:posOffset>278553</wp:posOffset>
                </wp:positionV>
                <wp:extent cx="250613" cy="416560"/>
                <wp:effectExtent l="19050" t="19050" r="35560" b="21590"/>
                <wp:wrapNone/>
                <wp:docPr id="1914089351" name="Стрелка: вверх 10"/>
                <wp:cNvGraphicFramePr/>
                <a:graphic xmlns:a="http://schemas.openxmlformats.org/drawingml/2006/main">
                  <a:graphicData uri="http://schemas.microsoft.com/office/word/2010/wordprocessingShape">
                    <wps:wsp>
                      <wps:cNvSpPr/>
                      <wps:spPr>
                        <a:xfrm>
                          <a:off x="0" y="0"/>
                          <a:ext cx="250613" cy="416560"/>
                        </a:xfrm>
                        <a:prstGeom prst="up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E2E03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 o:spid="_x0000_s1026" type="#_x0000_t68" style="position:absolute;margin-left:64.8pt;margin-top:21.95pt;width:19.75pt;height:3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" adj="6498" filled="f" strokecolor="black [3213]" strokeweight="1pt"/>
            </w:pict>
          </mc:Fallback>
        </mc:AlternateContent>
      </w:r>
    </w:p>
    <w:p w14:paraId="61D4BF0A" w14:textId="31F4F26F" w:rsidR="00211DE9" w:rsidRPr="00211DE9" w:rsidRDefault="00211DE9" w:rsidP="00306414">
      <w:pPr>
        <w:spacing w:after="0" w:line="360" w:lineRule="auto"/>
        <w:jc w:val="both"/>
        <w:rPr>
          <w:rFonts w:ascii="Times New Roman" w:eastAsia="Calibri" w:hAnsi="Times New Roman" w:cs="Times New Roman"/>
          <w:sz w:val="28"/>
          <w:szCs w:val="28"/>
          <w:lang w:val="uk-UA"/>
        </w:rPr>
      </w:pPr>
    </w:p>
    <w:p w14:paraId="74196E4C" w14:textId="6259A2BE" w:rsidR="00211DE9" w:rsidRPr="00211DE9" w:rsidRDefault="00507373"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73600" behindDoc="0" locked="0" layoutInCell="1" allowOverlap="1" wp14:anchorId="1609D662" wp14:editId="73B9DD26">
                <wp:simplePos x="0" y="0"/>
                <wp:positionH relativeFrom="column">
                  <wp:posOffset>1889972</wp:posOffset>
                </wp:positionH>
                <wp:positionV relativeFrom="paragraph">
                  <wp:posOffset>80010</wp:posOffset>
                </wp:positionV>
                <wp:extent cx="1415626" cy="462280"/>
                <wp:effectExtent l="0" t="76200" r="0" b="33020"/>
                <wp:wrapNone/>
                <wp:docPr id="1372197565" name="Соединитель: уступ 12"/>
                <wp:cNvGraphicFramePr/>
                <a:graphic xmlns:a="http://schemas.openxmlformats.org/drawingml/2006/main">
                  <a:graphicData uri="http://schemas.microsoft.com/office/word/2010/wordprocessingShape">
                    <wps:wsp>
                      <wps:cNvCnPr/>
                      <wps:spPr>
                        <a:xfrm flipV="1">
                          <a:off x="0" y="0"/>
                          <a:ext cx="1415626" cy="462280"/>
                        </a:xfrm>
                        <a:prstGeom prst="bentConnector3">
                          <a:avLst>
                            <a:gd name="adj1" fmla="val 2196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07658" id="Соединитель: уступ 12" o:spid="_x0000_s1026" type="#_x0000_t34" style="position:absolute;margin-left:148.8pt;margin-top:6.3pt;width:111.45pt;height:36.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" adj="4743" strokecolor="black [3213]" strokeweight=".5pt">
                <v:stroke endarrow="block"/>
              </v:shape>
            </w:pict>
          </mc:Fallback>
        </mc:AlternateContent>
      </w:r>
      <w:r w:rsidR="00211DE9">
        <w:rPr>
          <w:rFonts w:ascii="Times New Roman" w:eastAsia="Calibri" w:hAnsi="Times New Roman" w:cs="Times New Roman"/>
          <w:noProof/>
          <w:sz w:val="28"/>
          <w:szCs w:val="28"/>
          <w:lang w:val="uk-UA"/>
        </w:rPr>
        <mc:AlternateContent>
          <mc:Choice Requires="wps">
            <w:drawing>
              <wp:anchor distT="0" distB="0" distL="114300" distR="114300" simplePos="0" relativeHeight="251661312" behindDoc="0" locked="0" layoutInCell="1" allowOverlap="1" wp14:anchorId="27C45B2A" wp14:editId="6634A6F4">
                <wp:simplePos x="0" y="0"/>
                <wp:positionH relativeFrom="column">
                  <wp:posOffset>108585</wp:posOffset>
                </wp:positionH>
                <wp:positionV relativeFrom="paragraph">
                  <wp:posOffset>148590</wp:posOffset>
                </wp:positionV>
                <wp:extent cx="1775460" cy="762000"/>
                <wp:effectExtent l="0" t="0" r="15240" b="19050"/>
                <wp:wrapNone/>
                <wp:docPr id="1564852553" name="Блок-схема: процесс 4"/>
                <wp:cNvGraphicFramePr/>
                <a:graphic xmlns:a="http://schemas.openxmlformats.org/drawingml/2006/main">
                  <a:graphicData uri="http://schemas.microsoft.com/office/word/2010/wordprocessingShape">
                    <wps:wsp>
                      <wps:cNvSpPr/>
                      <wps:spPr>
                        <a:xfrm>
                          <a:off x="0" y="0"/>
                          <a:ext cx="1775460" cy="7620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0FE0D4" w14:textId="1AFDA45C"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Цифрові компетенції</w:t>
                            </w:r>
                          </w:p>
                          <w:p w14:paraId="3638A222" w14:textId="51F97556"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(ціннісно-мотиваційний рівень)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45B2A" id="_x0000_t109" coordsize="21600,21600" o:spt="109" path="m,l,21600r21600,l21600,xe">
                <v:stroke joinstyle="miter"/>
                <v:path gradientshapeok="t" o:connecttype="rect"/>
              </v:shapetype>
              <v:shape id="Блок-схема: процесс 4" o:spid="_x0000_s1028" type="#_x0000_t109" style="position:absolute;left:0;text-align:left;margin-left:8.55pt;margin-top:11.7pt;width:139.8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" fillcolor="white [3201]" strokecolor="black [3213]" strokeweight="1pt">
                <v:textbox>
                  <w:txbxContent>
                    <w:p w14:paraId="540FE0D4" w14:textId="1AFDA45C"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Цифрові компетенції</w:t>
                      </w:r>
                    </w:p>
                    <w:p w14:paraId="3638A222" w14:textId="51F97556"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(ціннісно-мотиваційний рівень)</w:t>
                      </w:r>
                    </w:p>
                  </w:txbxContent>
                </v:textbox>
              </v:shape>
            </w:pict>
          </mc:Fallback>
        </mc:AlternateContent>
      </w:r>
    </w:p>
    <w:p w14:paraId="0F916D36" w14:textId="7DBA4FC0" w:rsidR="00211DE9" w:rsidRPr="00211DE9" w:rsidRDefault="00211DE9" w:rsidP="00306414">
      <w:pPr>
        <w:spacing w:after="0" w:line="360" w:lineRule="auto"/>
        <w:jc w:val="both"/>
        <w:rPr>
          <w:rFonts w:ascii="Times New Roman" w:eastAsia="Calibri" w:hAnsi="Times New Roman" w:cs="Times New Roman"/>
          <w:sz w:val="28"/>
          <w:szCs w:val="28"/>
          <w:lang w:val="uk-UA"/>
        </w:rPr>
      </w:pPr>
    </w:p>
    <w:p w14:paraId="745BBC60" w14:textId="65E6CD2A" w:rsidR="00211DE9" w:rsidRDefault="00507373"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71552" behindDoc="0" locked="0" layoutInCell="1" allowOverlap="1" wp14:anchorId="472058D8" wp14:editId="1566232D">
                <wp:simplePos x="0" y="0"/>
                <wp:positionH relativeFrom="column">
                  <wp:posOffset>1862878</wp:posOffset>
                </wp:positionH>
                <wp:positionV relativeFrom="paragraph">
                  <wp:posOffset>169333</wp:posOffset>
                </wp:positionV>
                <wp:extent cx="1452880" cy="1059604"/>
                <wp:effectExtent l="0" t="76200" r="0" b="26670"/>
                <wp:wrapNone/>
                <wp:docPr id="2037847772" name="Соединитель: уступ 12"/>
                <wp:cNvGraphicFramePr/>
                <a:graphic xmlns:a="http://schemas.openxmlformats.org/drawingml/2006/main">
                  <a:graphicData uri="http://schemas.microsoft.com/office/word/2010/wordprocessingShape">
                    <wps:wsp>
                      <wps:cNvCnPr/>
                      <wps:spPr>
                        <a:xfrm flipV="1">
                          <a:off x="0" y="0"/>
                          <a:ext cx="1452880" cy="1059604"/>
                        </a:xfrm>
                        <a:prstGeom prst="bentConnector3">
                          <a:avLst>
                            <a:gd name="adj1" fmla="val 2196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B69CD" id="Соединитель: уступ 12" o:spid="_x0000_s1026" type="#_x0000_t34" style="position:absolute;margin-left:146.7pt;margin-top:13.35pt;width:114.4pt;height:83.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" adj="4743" strokecolor="black [3213]" strokeweight=".5pt">
                <v:stroke endarrow="block"/>
              </v:shape>
            </w:pict>
          </mc:Fallback>
        </mc:AlternateContent>
      </w:r>
    </w:p>
    <w:p w14:paraId="68BC36A1" w14:textId="6DDFE433" w:rsidR="00211DE9" w:rsidRDefault="00273567"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76672" behindDoc="0" locked="0" layoutInCell="1" allowOverlap="1" wp14:anchorId="67C465FE" wp14:editId="366497E7">
                <wp:simplePos x="0" y="0"/>
                <wp:positionH relativeFrom="column">
                  <wp:posOffset>3453765</wp:posOffset>
                </wp:positionH>
                <wp:positionV relativeFrom="paragraph">
                  <wp:posOffset>7409</wp:posOffset>
                </wp:positionV>
                <wp:extent cx="275167" cy="677334"/>
                <wp:effectExtent l="38100" t="0" r="29845" b="66040"/>
                <wp:wrapNone/>
                <wp:docPr id="2144040300" name="Прямая со стрелкой 13"/>
                <wp:cNvGraphicFramePr/>
                <a:graphic xmlns:a="http://schemas.openxmlformats.org/drawingml/2006/main">
                  <a:graphicData uri="http://schemas.microsoft.com/office/word/2010/wordprocessingShape">
                    <wps:wsp>
                      <wps:cNvCnPr/>
                      <wps:spPr>
                        <a:xfrm flipH="1">
                          <a:off x="0" y="0"/>
                          <a:ext cx="275167" cy="6773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3DFCEC" id="_x0000_t32" coordsize="21600,21600" o:spt="32" o:oned="t" path="m,l21600,21600e" filled="f">
                <v:path arrowok="t" fillok="f" o:connecttype="none"/>
                <o:lock v:ext="edit" shapetype="t"/>
              </v:shapetype>
              <v:shape id="Прямая со стрелкой 13" o:spid="_x0000_s1026" type="#_x0000_t32" style="position:absolute;margin-left:271.95pt;margin-top:.6pt;width:21.65pt;height:53.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" strokecolor="black [3213]" strokeweight=".5pt">
                <v:stroke endarrow="block" joinstyle="miter"/>
              </v:shape>
            </w:pict>
          </mc:Fallback>
        </mc:AlternateContent>
      </w:r>
      <w:r>
        <w:rPr>
          <w:rFonts w:ascii="Times New Roman" w:eastAsia="Calibri" w:hAnsi="Times New Roman" w:cs="Times New Roman"/>
          <w:noProof/>
          <w:sz w:val="28"/>
          <w:szCs w:val="28"/>
          <w:lang w:val="uk-UA"/>
        </w:rPr>
        <mc:AlternateContent>
          <mc:Choice Requires="wps">
            <w:drawing>
              <wp:anchor distT="0" distB="0" distL="114300" distR="114300" simplePos="0" relativeHeight="251674624" behindDoc="0" locked="0" layoutInCell="1" allowOverlap="1" wp14:anchorId="225E8124" wp14:editId="0FFB20BA">
                <wp:simplePos x="0" y="0"/>
                <wp:positionH relativeFrom="column">
                  <wp:posOffset>4613064</wp:posOffset>
                </wp:positionH>
                <wp:positionV relativeFrom="paragraph">
                  <wp:posOffset>3175</wp:posOffset>
                </wp:positionV>
                <wp:extent cx="45719" cy="677333"/>
                <wp:effectExtent l="38100" t="0" r="88265" b="66040"/>
                <wp:wrapNone/>
                <wp:docPr id="729210460" name="Прямая со стрелкой 13"/>
                <wp:cNvGraphicFramePr/>
                <a:graphic xmlns:a="http://schemas.openxmlformats.org/drawingml/2006/main">
                  <a:graphicData uri="http://schemas.microsoft.com/office/word/2010/wordprocessingShape">
                    <wps:wsp>
                      <wps:cNvCnPr/>
                      <wps:spPr>
                        <a:xfrm>
                          <a:off x="0" y="0"/>
                          <a:ext cx="45719" cy="6773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31BBA" id="Прямая со стрелкой 13" o:spid="_x0000_s1026" type="#_x0000_t32" style="position:absolute;margin-left:363.25pt;margin-top:.25pt;width:3.6pt;height:5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" strokecolor="black [3213]" strokeweight=".5pt">
                <v:stroke endarrow="block" joinstyle="miter"/>
              </v:shape>
            </w:pict>
          </mc:Fallback>
        </mc:AlternateContent>
      </w:r>
      <w:r w:rsidR="00507373">
        <w:rPr>
          <w:rFonts w:ascii="Times New Roman" w:eastAsia="Calibri" w:hAnsi="Times New Roman" w:cs="Times New Roman"/>
          <w:noProof/>
          <w:sz w:val="28"/>
          <w:szCs w:val="28"/>
          <w:lang w:val="uk-UA"/>
        </w:rPr>
        <mc:AlternateContent>
          <mc:Choice Requires="wps">
            <w:drawing>
              <wp:anchor distT="0" distB="0" distL="114300" distR="114300" simplePos="0" relativeHeight="251668480" behindDoc="0" locked="0" layoutInCell="1" allowOverlap="1" wp14:anchorId="2FD59977" wp14:editId="2E072F32">
                <wp:simplePos x="0" y="0"/>
                <wp:positionH relativeFrom="column">
                  <wp:posOffset>839682</wp:posOffset>
                </wp:positionH>
                <wp:positionV relativeFrom="paragraph">
                  <wp:posOffset>92287</wp:posOffset>
                </wp:positionV>
                <wp:extent cx="250613" cy="416560"/>
                <wp:effectExtent l="19050" t="19050" r="35560" b="21590"/>
                <wp:wrapNone/>
                <wp:docPr id="211781675" name="Стрелка: вверх 10"/>
                <wp:cNvGraphicFramePr/>
                <a:graphic xmlns:a="http://schemas.openxmlformats.org/drawingml/2006/main">
                  <a:graphicData uri="http://schemas.microsoft.com/office/word/2010/wordprocessingShape">
                    <wps:wsp>
                      <wps:cNvSpPr/>
                      <wps:spPr>
                        <a:xfrm>
                          <a:off x="0" y="0"/>
                          <a:ext cx="250613" cy="416560"/>
                        </a:xfrm>
                        <a:prstGeom prst="up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6CD4BE" id="Стрелка: вверх 10" o:spid="_x0000_s1026" type="#_x0000_t68" style="position:absolute;margin-left:66.1pt;margin-top:7.25pt;width:19.75pt;height:3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" adj="6498" filled="f" strokecolor="black [3213]" strokeweight="1pt"/>
            </w:pict>
          </mc:Fallback>
        </mc:AlternateContent>
      </w:r>
    </w:p>
    <w:p w14:paraId="788D6384" w14:textId="40ACFAF3" w:rsidR="00211DE9" w:rsidRDefault="00211DE9"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2336" behindDoc="0" locked="0" layoutInCell="1" allowOverlap="1" wp14:anchorId="3F52543F" wp14:editId="4E62EF37">
                <wp:simplePos x="0" y="0"/>
                <wp:positionH relativeFrom="column">
                  <wp:posOffset>123825</wp:posOffset>
                </wp:positionH>
                <wp:positionV relativeFrom="paragraph">
                  <wp:posOffset>270510</wp:posOffset>
                </wp:positionV>
                <wp:extent cx="1752600" cy="678180"/>
                <wp:effectExtent l="0" t="0" r="19050" b="26670"/>
                <wp:wrapNone/>
                <wp:docPr id="216089509" name="Прямоугольник 5"/>
                <wp:cNvGraphicFramePr/>
                <a:graphic xmlns:a="http://schemas.openxmlformats.org/drawingml/2006/main">
                  <a:graphicData uri="http://schemas.microsoft.com/office/word/2010/wordprocessingShape">
                    <wps:wsp>
                      <wps:cNvSpPr/>
                      <wps:spPr>
                        <a:xfrm>
                          <a:off x="0" y="0"/>
                          <a:ext cx="1752600"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34542" w14:textId="5624C114"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Цифрова грамотність</w:t>
                            </w:r>
                          </w:p>
                          <w:p w14:paraId="0D336910" w14:textId="7063FBAE"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(когнітивний рівень)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543F" id="Прямоугольник 5" o:spid="_x0000_s1029" style="position:absolute;left:0;text-align:left;margin-left:9.75pt;margin-top:21.3pt;width:138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" fillcolor="white [3201]" strokecolor="black [3213]" strokeweight="1pt">
                <v:textbox>
                  <w:txbxContent>
                    <w:p w14:paraId="07734542" w14:textId="5624C114"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Цифрова грамотність</w:t>
                      </w:r>
                    </w:p>
                    <w:p w14:paraId="0D336910" w14:textId="7063FBAE" w:rsidR="003909FE" w:rsidRPr="003909FE" w:rsidRDefault="003909FE" w:rsidP="003909FE">
                      <w:pPr>
                        <w:spacing w:after="0"/>
                        <w:jc w:val="center"/>
                        <w:rPr>
                          <w:rFonts w:ascii="Times New Roman" w:hAnsi="Times New Roman" w:cs="Times New Roman"/>
                          <w:sz w:val="24"/>
                          <w:szCs w:val="24"/>
                          <w:lang w:val="uk-UA"/>
                        </w:rPr>
                      </w:pPr>
                      <w:r w:rsidRPr="003909FE">
                        <w:rPr>
                          <w:rFonts w:ascii="Times New Roman" w:hAnsi="Times New Roman" w:cs="Times New Roman"/>
                          <w:sz w:val="24"/>
                          <w:szCs w:val="24"/>
                          <w:lang w:val="uk-UA"/>
                        </w:rPr>
                        <w:t>(когнітивний рівень)</w:t>
                      </w:r>
                    </w:p>
                  </w:txbxContent>
                </v:textbox>
              </v:rect>
            </w:pict>
          </mc:Fallback>
        </mc:AlternateContent>
      </w:r>
    </w:p>
    <w:p w14:paraId="39101B5A" w14:textId="7AE67A5A" w:rsidR="00211DE9" w:rsidRDefault="00211DE9"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4384" behindDoc="0" locked="0" layoutInCell="1" allowOverlap="1" wp14:anchorId="6410ECF7" wp14:editId="02FCE883">
                <wp:simplePos x="0" y="0"/>
                <wp:positionH relativeFrom="column">
                  <wp:posOffset>4330065</wp:posOffset>
                </wp:positionH>
                <wp:positionV relativeFrom="paragraph">
                  <wp:posOffset>78105</wp:posOffset>
                </wp:positionV>
                <wp:extent cx="1493520" cy="525780"/>
                <wp:effectExtent l="0" t="0" r="11430" b="26670"/>
                <wp:wrapNone/>
                <wp:docPr id="495368821" name="Прямоугольник: скругленные углы 7"/>
                <wp:cNvGraphicFramePr/>
                <a:graphic xmlns:a="http://schemas.openxmlformats.org/drawingml/2006/main">
                  <a:graphicData uri="http://schemas.microsoft.com/office/word/2010/wordprocessingShape">
                    <wps:wsp>
                      <wps:cNvSpPr/>
                      <wps:spPr>
                        <a:xfrm>
                          <a:off x="0" y="0"/>
                          <a:ext cx="1493520" cy="5257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74F44C" w14:textId="5EBEA75B"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Практики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0ECF7" id="Прямоугольник: скругленные углы 7" o:spid="_x0000_s1030" style="position:absolute;left:0;text-align:left;margin-left:340.95pt;margin-top:6.15pt;width:117.6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" fillcolor="white [3201]" strokecolor="black [3213]" strokeweight="1pt">
                <v:stroke joinstyle="miter"/>
                <v:textbox>
                  <w:txbxContent>
                    <w:p w14:paraId="5974F44C" w14:textId="5EBEA75B"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Практики</w:t>
                      </w:r>
                    </w:p>
                  </w:txbxContent>
                </v:textbox>
              </v:roundrect>
            </w:pict>
          </mc:Fallback>
        </mc:AlternateContent>
      </w:r>
      <w:r>
        <w:rPr>
          <w:rFonts w:ascii="Times New Roman" w:eastAsia="Calibri" w:hAnsi="Times New Roman" w:cs="Times New Roman"/>
          <w:noProof/>
          <w:sz w:val="28"/>
          <w:szCs w:val="28"/>
          <w:lang w:val="uk-UA"/>
        </w:rPr>
        <mc:AlternateContent>
          <mc:Choice Requires="wps">
            <w:drawing>
              <wp:anchor distT="0" distB="0" distL="114300" distR="114300" simplePos="0" relativeHeight="251663360" behindDoc="0" locked="0" layoutInCell="1" allowOverlap="1" wp14:anchorId="05CD92EA" wp14:editId="4A2FBBF7">
                <wp:simplePos x="0" y="0"/>
                <wp:positionH relativeFrom="column">
                  <wp:posOffset>2432685</wp:posOffset>
                </wp:positionH>
                <wp:positionV relativeFrom="paragraph">
                  <wp:posOffset>85725</wp:posOffset>
                </wp:positionV>
                <wp:extent cx="1531620" cy="548640"/>
                <wp:effectExtent l="0" t="0" r="11430" b="22860"/>
                <wp:wrapNone/>
                <wp:docPr id="8039865" name="Прямоугольник: скругленные углы 6"/>
                <wp:cNvGraphicFramePr/>
                <a:graphic xmlns:a="http://schemas.openxmlformats.org/drawingml/2006/main">
                  <a:graphicData uri="http://schemas.microsoft.com/office/word/2010/wordprocessingShape">
                    <wps:wsp>
                      <wps:cNvSpPr/>
                      <wps:spPr>
                        <a:xfrm>
                          <a:off x="0" y="0"/>
                          <a:ext cx="1531620" cy="5486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6A1836" w14:textId="1B0CBB58"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Дисципліни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D92EA" id="Прямоугольник: скругленные углы 6" o:spid="_x0000_s1031" style="position:absolute;left:0;text-align:left;margin-left:191.55pt;margin-top:6.75pt;width:120.6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" fillcolor="white [3201]" strokecolor="black [3213]" strokeweight="1pt">
                <v:stroke joinstyle="miter"/>
                <v:textbox>
                  <w:txbxContent>
                    <w:p w14:paraId="5D6A1836" w14:textId="1B0CBB58"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Дисципліни</w:t>
                      </w:r>
                    </w:p>
                  </w:txbxContent>
                </v:textbox>
              </v:roundrect>
            </w:pict>
          </mc:Fallback>
        </mc:AlternateContent>
      </w:r>
    </w:p>
    <w:p w14:paraId="7FD18841" w14:textId="15F869D8" w:rsidR="00211DE9" w:rsidRDefault="00211DE9" w:rsidP="00306414">
      <w:pPr>
        <w:spacing w:after="0" w:line="360" w:lineRule="auto"/>
        <w:jc w:val="both"/>
        <w:rPr>
          <w:rFonts w:ascii="Times New Roman" w:eastAsia="Calibri" w:hAnsi="Times New Roman" w:cs="Times New Roman"/>
          <w:sz w:val="28"/>
          <w:szCs w:val="28"/>
          <w:lang w:val="uk-UA"/>
        </w:rPr>
      </w:pPr>
    </w:p>
    <w:p w14:paraId="57F9BE1A" w14:textId="75120FE8" w:rsidR="00211DE9" w:rsidRDefault="00273567"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80768" behindDoc="0" locked="0" layoutInCell="1" allowOverlap="1" wp14:anchorId="50F9377C" wp14:editId="7F6149B9">
                <wp:simplePos x="0" y="0"/>
                <wp:positionH relativeFrom="column">
                  <wp:posOffset>3546899</wp:posOffset>
                </wp:positionH>
                <wp:positionV relativeFrom="paragraph">
                  <wp:posOffset>37888</wp:posOffset>
                </wp:positionV>
                <wp:extent cx="448734" cy="368089"/>
                <wp:effectExtent l="0" t="0" r="66040" b="51435"/>
                <wp:wrapNone/>
                <wp:docPr id="607382382" name="Прямая со стрелкой 13"/>
                <wp:cNvGraphicFramePr/>
                <a:graphic xmlns:a="http://schemas.openxmlformats.org/drawingml/2006/main">
                  <a:graphicData uri="http://schemas.microsoft.com/office/word/2010/wordprocessingShape">
                    <wps:wsp>
                      <wps:cNvCnPr/>
                      <wps:spPr>
                        <a:xfrm>
                          <a:off x="0" y="0"/>
                          <a:ext cx="448734" cy="3680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016B18" id="Прямая со стрелкой 13" o:spid="_x0000_s1026" type="#_x0000_t32" style="position:absolute;margin-left:279.3pt;margin-top:3pt;width:35.35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" strokecolor="black [3213]" strokeweight=".5pt">
                <v:stroke endarrow="block" joinstyle="miter"/>
              </v:shape>
            </w:pict>
          </mc:Fallback>
        </mc:AlternateContent>
      </w:r>
      <w:r>
        <w:rPr>
          <w:rFonts w:ascii="Times New Roman" w:eastAsia="Calibri" w:hAnsi="Times New Roman" w:cs="Times New Roman"/>
          <w:noProof/>
          <w:sz w:val="28"/>
          <w:szCs w:val="28"/>
          <w:lang w:val="uk-UA"/>
        </w:rPr>
        <mc:AlternateContent>
          <mc:Choice Requires="wps">
            <w:drawing>
              <wp:anchor distT="0" distB="0" distL="114300" distR="114300" simplePos="0" relativeHeight="251678720" behindDoc="0" locked="0" layoutInCell="1" allowOverlap="1" wp14:anchorId="664E5886" wp14:editId="4292A92B">
                <wp:simplePos x="0" y="0"/>
                <wp:positionH relativeFrom="column">
                  <wp:posOffset>4406265</wp:posOffset>
                </wp:positionH>
                <wp:positionV relativeFrom="paragraph">
                  <wp:posOffset>4022</wp:posOffset>
                </wp:positionV>
                <wp:extent cx="321310" cy="402166"/>
                <wp:effectExtent l="38100" t="0" r="21590" b="55245"/>
                <wp:wrapNone/>
                <wp:docPr id="2146381108" name="Прямая со стрелкой 13"/>
                <wp:cNvGraphicFramePr/>
                <a:graphic xmlns:a="http://schemas.openxmlformats.org/drawingml/2006/main">
                  <a:graphicData uri="http://schemas.microsoft.com/office/word/2010/wordprocessingShape">
                    <wps:wsp>
                      <wps:cNvCnPr/>
                      <wps:spPr>
                        <a:xfrm flipH="1">
                          <a:off x="0" y="0"/>
                          <a:ext cx="321310" cy="402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0E6EA" id="Прямая со стрелкой 13" o:spid="_x0000_s1026" type="#_x0000_t32" style="position:absolute;margin-left:346.95pt;margin-top:.3pt;width:25.3pt;height:31.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" strokecolor="black [3213]" strokeweight=".5pt">
                <v:stroke endarrow="block" joinstyle="miter"/>
              </v:shape>
            </w:pict>
          </mc:Fallback>
        </mc:AlternateContent>
      </w:r>
    </w:p>
    <w:p w14:paraId="26A647DE" w14:textId="4C87B3D6" w:rsidR="00211DE9" w:rsidRDefault="00211DE9" w:rsidP="0030641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5408" behindDoc="0" locked="0" layoutInCell="1" allowOverlap="1" wp14:anchorId="0D0B0145" wp14:editId="63E01355">
                <wp:simplePos x="0" y="0"/>
                <wp:positionH relativeFrom="column">
                  <wp:posOffset>3202305</wp:posOffset>
                </wp:positionH>
                <wp:positionV relativeFrom="paragraph">
                  <wp:posOffset>110490</wp:posOffset>
                </wp:positionV>
                <wp:extent cx="1767840" cy="586740"/>
                <wp:effectExtent l="0" t="0" r="22860" b="22860"/>
                <wp:wrapNone/>
                <wp:docPr id="397720092" name="Прямоугольник: скругленные углы 8"/>
                <wp:cNvGraphicFramePr/>
                <a:graphic xmlns:a="http://schemas.openxmlformats.org/drawingml/2006/main">
                  <a:graphicData uri="http://schemas.microsoft.com/office/word/2010/wordprocessingShape">
                    <wps:wsp>
                      <wps:cNvSpPr/>
                      <wps:spPr>
                        <a:xfrm>
                          <a:off x="0" y="0"/>
                          <a:ext cx="176784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B3AC27" w14:textId="3E38165D"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Критерії оцінювання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B0145" id="Прямоугольник: скругленные углы 8" o:spid="_x0000_s1032" style="position:absolute;left:0;text-align:left;margin-left:252.15pt;margin-top:8.7pt;width:139.2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" fillcolor="white [3201]" strokecolor="black [3213]" strokeweight="1pt">
                <v:stroke joinstyle="miter"/>
                <v:textbox>
                  <w:txbxContent>
                    <w:p w14:paraId="0CB3AC27" w14:textId="3E38165D" w:rsidR="00507373" w:rsidRPr="00507373" w:rsidRDefault="00507373" w:rsidP="00507373">
                      <w:pPr>
                        <w:jc w:val="center"/>
                        <w:rPr>
                          <w:rFonts w:ascii="Times New Roman" w:hAnsi="Times New Roman" w:cs="Times New Roman"/>
                          <w:sz w:val="24"/>
                          <w:szCs w:val="24"/>
                          <w:lang w:val="uk-UA"/>
                        </w:rPr>
                      </w:pPr>
                      <w:r w:rsidRPr="00507373">
                        <w:rPr>
                          <w:rFonts w:ascii="Times New Roman" w:hAnsi="Times New Roman" w:cs="Times New Roman"/>
                          <w:sz w:val="24"/>
                          <w:szCs w:val="24"/>
                          <w:lang w:val="uk-UA"/>
                        </w:rPr>
                        <w:t>Критерії оцінювання</w:t>
                      </w:r>
                    </w:p>
                  </w:txbxContent>
                </v:textbox>
              </v:roundrect>
            </w:pict>
          </mc:Fallback>
        </mc:AlternateContent>
      </w:r>
    </w:p>
    <w:p w14:paraId="5D035565" w14:textId="77777777" w:rsidR="00211DE9" w:rsidRDefault="00211DE9" w:rsidP="00306414">
      <w:pPr>
        <w:spacing w:after="0" w:line="360" w:lineRule="auto"/>
        <w:jc w:val="both"/>
        <w:rPr>
          <w:rFonts w:ascii="Times New Roman" w:eastAsia="Calibri" w:hAnsi="Times New Roman" w:cs="Times New Roman"/>
          <w:sz w:val="28"/>
          <w:szCs w:val="28"/>
          <w:lang w:val="uk-UA"/>
        </w:rPr>
      </w:pPr>
    </w:p>
    <w:p w14:paraId="06E6DB7E" w14:textId="77777777" w:rsidR="00211DE9" w:rsidRDefault="00211DE9" w:rsidP="00306414">
      <w:pPr>
        <w:spacing w:after="0" w:line="360" w:lineRule="auto"/>
        <w:jc w:val="both"/>
        <w:rPr>
          <w:rFonts w:ascii="Times New Roman" w:eastAsia="Calibri" w:hAnsi="Times New Roman" w:cs="Times New Roman"/>
          <w:sz w:val="28"/>
          <w:szCs w:val="28"/>
          <w:lang w:val="uk-UA"/>
        </w:rPr>
      </w:pPr>
    </w:p>
    <w:p w14:paraId="395B6AE6" w14:textId="55661DCB" w:rsidR="00AE1842" w:rsidRDefault="003909FE" w:rsidP="00AE1842">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Рису</w:t>
      </w:r>
      <w:r w:rsidR="00306414" w:rsidRPr="00306414">
        <w:rPr>
          <w:rFonts w:ascii="Times New Roman" w:eastAsia="Calibri" w:hAnsi="Times New Roman" w:cs="Times New Roman"/>
          <w:sz w:val="28"/>
          <w:szCs w:val="28"/>
          <w:lang w:val="uk-UA"/>
        </w:rPr>
        <w:t>нок 1.</w:t>
      </w:r>
      <w:r w:rsidR="00AE1842">
        <w:rPr>
          <w:rFonts w:ascii="Times New Roman" w:eastAsia="Calibri" w:hAnsi="Times New Roman" w:cs="Times New Roman"/>
          <w:sz w:val="28"/>
          <w:szCs w:val="28"/>
          <w:lang w:val="uk-UA"/>
        </w:rPr>
        <w:t>1.</w:t>
      </w:r>
    </w:p>
    <w:p w14:paraId="08222E81" w14:textId="6F0F4F20" w:rsidR="00306414" w:rsidRPr="00306414" w:rsidRDefault="00306414" w:rsidP="00AE1842">
      <w:pPr>
        <w:spacing w:after="0" w:line="360" w:lineRule="auto"/>
        <w:jc w:val="center"/>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r w:rsidR="00211DE9">
        <w:rPr>
          <w:rFonts w:ascii="Times New Roman" w:eastAsia="Calibri" w:hAnsi="Times New Roman" w:cs="Times New Roman"/>
          <w:sz w:val="28"/>
          <w:szCs w:val="28"/>
          <w:lang w:val="uk-UA"/>
        </w:rPr>
        <w:t>Засад</w:t>
      </w:r>
      <w:r w:rsidRPr="00306414">
        <w:rPr>
          <w:rFonts w:ascii="Times New Roman" w:eastAsia="Calibri" w:hAnsi="Times New Roman" w:cs="Times New Roman"/>
          <w:sz w:val="28"/>
          <w:szCs w:val="28"/>
          <w:lang w:val="uk-UA"/>
        </w:rPr>
        <w:t>и формування цифрової культури</w:t>
      </w:r>
    </w:p>
    <w:p w14:paraId="225EAD2F" w14:textId="0D74209B" w:rsidR="00306414" w:rsidRPr="00306414" w:rsidRDefault="00306414" w:rsidP="00AE1842">
      <w:pPr>
        <w:spacing w:after="0" w:line="360" w:lineRule="auto"/>
        <w:jc w:val="center"/>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студентів </w:t>
      </w:r>
      <w:r w:rsidR="00211DE9">
        <w:rPr>
          <w:rFonts w:ascii="Times New Roman" w:eastAsia="Calibri" w:hAnsi="Times New Roman" w:cs="Times New Roman"/>
          <w:sz w:val="28"/>
          <w:szCs w:val="28"/>
          <w:lang w:val="uk-UA"/>
        </w:rPr>
        <w:t>закладу вищої освіти</w:t>
      </w:r>
    </w:p>
    <w:p w14:paraId="25269EE5"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p>
    <w:p w14:paraId="55AA8138" w14:textId="77777777"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Рівень цифрової грамотності студента – це продуктивне застосування цифрових інформаційних технологій; інформаційно-технологічний, когнітивний рівень цифрової культури. До навичок роботи на цьому рівні належать: робота з цифровими пристроями та інформацією (у тому числі мультимедіа ресурсами); цифрове навчання та розвиток (у тому числі з цифровими ресурсами та офісними програмами); комунікаційна співпраця (поштові клієнти, додатки для роботи в соцмережах, у тому числі у спільнотах практиків), цифрові інновації (онлайн-ідентичність, цифрові інструменти та ін.). В даний час при достатньому рівні володіння базовими навичками для роботи з інформацією та комунікацією в цифровому середовищі, у студентів </w:t>
      </w:r>
      <w:r w:rsidRPr="00306414">
        <w:rPr>
          <w:rFonts w:ascii="Times New Roman" w:eastAsia="Calibri" w:hAnsi="Times New Roman" w:cs="Times New Roman"/>
          <w:sz w:val="28"/>
          <w:szCs w:val="28"/>
          <w:lang w:val="uk-UA"/>
        </w:rPr>
        <w:lastRenderedPageBreak/>
        <w:t>університету спостерігається репродуктивний рівень споживання інформації, невміння перетворювати її на знання.</w:t>
      </w:r>
    </w:p>
    <w:p w14:paraId="758235F8" w14:textId="43E6EFF1"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r w:rsidR="00B83784">
        <w:rPr>
          <w:rFonts w:ascii="Times New Roman" w:eastAsia="Calibri" w:hAnsi="Times New Roman" w:cs="Times New Roman"/>
          <w:sz w:val="28"/>
          <w:szCs w:val="28"/>
          <w:lang w:val="uk-UA"/>
        </w:rPr>
        <w:tab/>
      </w:r>
      <w:r w:rsidRPr="00306414">
        <w:rPr>
          <w:rFonts w:ascii="Times New Roman" w:eastAsia="Calibri" w:hAnsi="Times New Roman" w:cs="Times New Roman"/>
          <w:sz w:val="28"/>
          <w:szCs w:val="28"/>
          <w:lang w:val="uk-UA"/>
        </w:rPr>
        <w:t xml:space="preserve">До компонентів на рівні цифрової компетентності належить комплекс </w:t>
      </w:r>
      <w:proofErr w:type="spellStart"/>
      <w:r w:rsidRPr="00306414">
        <w:rPr>
          <w:rFonts w:ascii="Times New Roman" w:eastAsia="Calibri" w:hAnsi="Times New Roman" w:cs="Times New Roman"/>
          <w:sz w:val="28"/>
          <w:szCs w:val="28"/>
          <w:lang w:val="uk-UA"/>
        </w:rPr>
        <w:t>професійно</w:t>
      </w:r>
      <w:proofErr w:type="spellEnd"/>
      <w:r w:rsidRPr="00306414">
        <w:rPr>
          <w:rFonts w:ascii="Times New Roman" w:eastAsia="Calibri" w:hAnsi="Times New Roman" w:cs="Times New Roman"/>
          <w:sz w:val="28"/>
          <w:szCs w:val="28"/>
          <w:lang w:val="uk-UA"/>
        </w:rPr>
        <w:t>-орієнтованих компетенцій: технології пошуку, обробки та трансляції інформації, її критичної оцінки; створення ресурсів на основі мережевої безпеки та спілкування з урахуванням вимог мережного етикету.</w:t>
      </w:r>
    </w:p>
    <w:p w14:paraId="5DEFD419" w14:textId="43B1E8C2"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Інтегративне поняття цифрова культура, вищий рівень</w:t>
      </w:r>
      <w:r w:rsidR="00B83784">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інформаційної підготовки, включає світоглядні, аксіологічні та рефлексивні аспекти інформаційної діяльності, у тому числі технічні, інформаційні, методичні, психологічні здібності до навчальної та професійної діяльності, </w:t>
      </w:r>
      <w:proofErr w:type="spellStart"/>
      <w:r w:rsidRPr="00306414">
        <w:rPr>
          <w:rFonts w:ascii="Times New Roman" w:eastAsia="Calibri" w:hAnsi="Times New Roman" w:cs="Times New Roman"/>
          <w:sz w:val="28"/>
          <w:szCs w:val="28"/>
          <w:lang w:val="uk-UA"/>
        </w:rPr>
        <w:t>включеність</w:t>
      </w:r>
      <w:proofErr w:type="spellEnd"/>
      <w:r w:rsidRPr="00306414">
        <w:rPr>
          <w:rFonts w:ascii="Times New Roman" w:eastAsia="Calibri" w:hAnsi="Times New Roman" w:cs="Times New Roman"/>
          <w:sz w:val="28"/>
          <w:szCs w:val="28"/>
          <w:lang w:val="uk-UA"/>
        </w:rPr>
        <w:t xml:space="preserve"> до професійних інтернет-спільнот.</w:t>
      </w:r>
    </w:p>
    <w:p w14:paraId="54A89B32" w14:textId="45EAF903"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Осмислюючи процеси формування інформаційної та цифрової культури, інформаційної та ІКТ-компетенції, дослідники виділяють різні компоненти в їх </w:t>
      </w:r>
      <w:r w:rsidRPr="00514390">
        <w:rPr>
          <w:rFonts w:ascii="Times New Roman" w:eastAsia="Calibri" w:hAnsi="Times New Roman" w:cs="Times New Roman"/>
          <w:sz w:val="28"/>
          <w:szCs w:val="28"/>
          <w:lang w:val="uk-UA"/>
        </w:rPr>
        <w:t xml:space="preserve">структурі. Так </w:t>
      </w:r>
      <w:r w:rsidR="00514390" w:rsidRPr="00514390">
        <w:rPr>
          <w:rFonts w:ascii="Times New Roman" w:eastAsia="Calibri" w:hAnsi="Times New Roman" w:cs="Times New Roman"/>
          <w:sz w:val="28"/>
          <w:szCs w:val="28"/>
          <w:lang w:val="uk-UA"/>
        </w:rPr>
        <w:t xml:space="preserve">О. </w:t>
      </w:r>
      <w:proofErr w:type="spellStart"/>
      <w:r w:rsidR="00514390" w:rsidRPr="00514390">
        <w:rPr>
          <w:rFonts w:ascii="Times New Roman" w:hAnsi="Times New Roman" w:cs="Times New Roman"/>
          <w:sz w:val="28"/>
          <w:szCs w:val="28"/>
          <w:lang w:val="uk-UA"/>
        </w:rPr>
        <w:t>Засімович</w:t>
      </w:r>
      <w:proofErr w:type="spellEnd"/>
      <w:r w:rsidRPr="00514390">
        <w:rPr>
          <w:rFonts w:ascii="Times New Roman" w:eastAsia="Calibri" w:hAnsi="Times New Roman" w:cs="Times New Roman"/>
          <w:sz w:val="28"/>
          <w:szCs w:val="28"/>
          <w:lang w:val="uk-UA"/>
        </w:rPr>
        <w:t xml:space="preserve">, аналізуючи структуру інформаційної культури особистості, виділяє, перш за все, світоглядний компонент, а також когнітивний; операційний, або технологічний; аксіологічний, або </w:t>
      </w:r>
      <w:proofErr w:type="spellStart"/>
      <w:r w:rsidRPr="00514390">
        <w:rPr>
          <w:rFonts w:ascii="Times New Roman" w:eastAsia="Calibri" w:hAnsi="Times New Roman" w:cs="Times New Roman"/>
          <w:sz w:val="28"/>
          <w:szCs w:val="28"/>
          <w:lang w:val="uk-UA"/>
        </w:rPr>
        <w:t>ціннісно</w:t>
      </w:r>
      <w:proofErr w:type="spellEnd"/>
      <w:r w:rsidRPr="00514390">
        <w:rPr>
          <w:rFonts w:ascii="Times New Roman" w:eastAsia="Calibri" w:hAnsi="Times New Roman" w:cs="Times New Roman"/>
          <w:sz w:val="28"/>
          <w:szCs w:val="28"/>
          <w:lang w:val="uk-UA"/>
        </w:rPr>
        <w:t>-рефлексивний; юридично- правовий та морально-етичний компоненти [</w:t>
      </w:r>
      <w:r w:rsidR="00514390" w:rsidRPr="00514390">
        <w:rPr>
          <w:rFonts w:ascii="Times New Roman" w:eastAsia="Calibri" w:hAnsi="Times New Roman" w:cs="Times New Roman"/>
          <w:sz w:val="28"/>
          <w:szCs w:val="28"/>
          <w:lang w:val="uk-UA"/>
        </w:rPr>
        <w:t>45</w:t>
      </w:r>
      <w:r w:rsidRPr="00514390">
        <w:rPr>
          <w:rFonts w:ascii="Times New Roman" w:eastAsia="Calibri" w:hAnsi="Times New Roman" w:cs="Times New Roman"/>
          <w:sz w:val="28"/>
          <w:szCs w:val="28"/>
          <w:lang w:val="uk-UA"/>
        </w:rPr>
        <w:t xml:space="preserve">]. На інформаційному світогляді наголошує і </w:t>
      </w:r>
      <w:r w:rsidR="00514390" w:rsidRPr="00514390">
        <w:rPr>
          <w:rFonts w:ascii="Times New Roman" w:eastAsia="Calibri" w:hAnsi="Times New Roman" w:cs="Times New Roman"/>
          <w:sz w:val="28"/>
          <w:szCs w:val="28"/>
          <w:lang w:val="uk-UA"/>
        </w:rPr>
        <w:t xml:space="preserve">Н. </w:t>
      </w:r>
      <w:proofErr w:type="spellStart"/>
      <w:r w:rsidR="00514390" w:rsidRPr="00514390">
        <w:rPr>
          <w:rFonts w:ascii="Times New Roman" w:eastAsia="Calibri" w:hAnsi="Times New Roman" w:cs="Times New Roman"/>
          <w:sz w:val="28"/>
          <w:szCs w:val="28"/>
          <w:lang w:val="uk-UA"/>
        </w:rPr>
        <w:t>Бабовал</w:t>
      </w:r>
      <w:proofErr w:type="spellEnd"/>
      <w:r w:rsidR="00514390" w:rsidRPr="00514390">
        <w:rPr>
          <w:rFonts w:ascii="Times New Roman" w:eastAsia="Calibri" w:hAnsi="Times New Roman" w:cs="Times New Roman"/>
          <w:sz w:val="28"/>
          <w:szCs w:val="28"/>
          <w:lang w:val="uk-UA"/>
        </w:rPr>
        <w:t>.</w:t>
      </w:r>
      <w:r w:rsidRPr="00514390">
        <w:rPr>
          <w:rFonts w:ascii="Times New Roman" w:eastAsia="Calibri" w:hAnsi="Times New Roman" w:cs="Times New Roman"/>
          <w:sz w:val="28"/>
          <w:szCs w:val="28"/>
          <w:lang w:val="uk-UA"/>
        </w:rPr>
        <w:t xml:space="preserve"> Вона виходить з авторського розуміння цифрової культури та виділяє інформаційний </w:t>
      </w:r>
      <w:r w:rsidRPr="00306414">
        <w:rPr>
          <w:rFonts w:ascii="Times New Roman" w:eastAsia="Calibri" w:hAnsi="Times New Roman" w:cs="Times New Roman"/>
          <w:sz w:val="28"/>
          <w:szCs w:val="28"/>
          <w:lang w:val="uk-UA"/>
        </w:rPr>
        <w:t xml:space="preserve">світогляд (сутнісний та аксіологічний компоненти) та інформаційну  компетентність  (когнітивний,  процесуальний, технічний та </w:t>
      </w:r>
      <w:proofErr w:type="spellStart"/>
      <w:r w:rsidRPr="00306414">
        <w:rPr>
          <w:rFonts w:ascii="Times New Roman" w:eastAsia="Calibri" w:hAnsi="Times New Roman" w:cs="Times New Roman"/>
          <w:sz w:val="28"/>
          <w:szCs w:val="28"/>
          <w:lang w:val="uk-UA"/>
        </w:rPr>
        <w:t>професійно</w:t>
      </w:r>
      <w:proofErr w:type="spellEnd"/>
      <w:r w:rsidRPr="00306414">
        <w:rPr>
          <w:rFonts w:ascii="Times New Roman" w:eastAsia="Calibri" w:hAnsi="Times New Roman" w:cs="Times New Roman"/>
          <w:sz w:val="28"/>
          <w:szCs w:val="28"/>
          <w:lang w:val="uk-UA"/>
        </w:rPr>
        <w:t>-діяльнісний) компоненти цифрової культури для розвитку в професійній підготовці педагога</w:t>
      </w:r>
      <w:r w:rsidR="00514390">
        <w:rPr>
          <w:rFonts w:ascii="Times New Roman" w:eastAsia="Calibri" w:hAnsi="Times New Roman" w:cs="Times New Roman"/>
          <w:sz w:val="28"/>
          <w:szCs w:val="28"/>
          <w:lang w:val="uk-UA"/>
        </w:rPr>
        <w:t xml:space="preserve"> </w:t>
      </w:r>
      <w:r w:rsidR="00514390" w:rsidRPr="00514390">
        <w:rPr>
          <w:rFonts w:ascii="Times New Roman" w:eastAsia="Calibri" w:hAnsi="Times New Roman" w:cs="Times New Roman"/>
          <w:sz w:val="28"/>
          <w:szCs w:val="28"/>
          <w:lang w:val="uk-UA"/>
        </w:rPr>
        <w:t>[12</w:t>
      </w:r>
      <w:r w:rsidRPr="00306414">
        <w:rPr>
          <w:rFonts w:ascii="Times New Roman" w:eastAsia="Calibri" w:hAnsi="Times New Roman" w:cs="Times New Roman"/>
          <w:sz w:val="28"/>
          <w:szCs w:val="28"/>
          <w:lang w:val="uk-UA"/>
        </w:rPr>
        <w:t>].</w:t>
      </w:r>
    </w:p>
    <w:p w14:paraId="302C05E2" w14:textId="5464477C" w:rsidR="00306414" w:rsidRPr="00514390"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У структурі інформаційної компетенції </w:t>
      </w:r>
      <w:r w:rsidRPr="00514390">
        <w:rPr>
          <w:rFonts w:ascii="Times New Roman" w:eastAsia="Calibri" w:hAnsi="Times New Roman" w:cs="Times New Roman"/>
          <w:sz w:val="28"/>
          <w:szCs w:val="28"/>
          <w:lang w:val="uk-UA"/>
        </w:rPr>
        <w:t xml:space="preserve">майбутніх освітян </w:t>
      </w:r>
      <w:r w:rsidR="00514390" w:rsidRPr="00514390">
        <w:rPr>
          <w:rFonts w:ascii="Times New Roman" w:eastAsia="Calibri" w:hAnsi="Times New Roman" w:cs="Times New Roman"/>
          <w:sz w:val="28"/>
          <w:szCs w:val="28"/>
          <w:lang w:val="uk-UA"/>
        </w:rPr>
        <w:t xml:space="preserve">А.  </w:t>
      </w:r>
      <w:proofErr w:type="spellStart"/>
      <w:r w:rsidR="00514390" w:rsidRPr="00514390">
        <w:rPr>
          <w:rFonts w:ascii="Times New Roman" w:eastAsia="Calibri" w:hAnsi="Times New Roman" w:cs="Times New Roman"/>
          <w:sz w:val="28"/>
          <w:szCs w:val="28"/>
          <w:lang w:val="uk-UA"/>
        </w:rPr>
        <w:t>Певсе</w:t>
      </w:r>
      <w:proofErr w:type="spellEnd"/>
      <w:r w:rsidR="00514390" w:rsidRPr="00514390">
        <w:rPr>
          <w:rFonts w:ascii="Times New Roman" w:eastAsia="Calibri" w:hAnsi="Times New Roman" w:cs="Times New Roman"/>
          <w:sz w:val="28"/>
          <w:szCs w:val="28"/>
          <w:lang w:val="uk-UA"/>
        </w:rPr>
        <w:t xml:space="preserve"> </w:t>
      </w:r>
      <w:r w:rsidRPr="00514390">
        <w:rPr>
          <w:rFonts w:ascii="Times New Roman" w:eastAsia="Calibri" w:hAnsi="Times New Roman" w:cs="Times New Roman"/>
          <w:sz w:val="28"/>
          <w:szCs w:val="28"/>
          <w:lang w:val="uk-UA"/>
        </w:rPr>
        <w:t>виділя</w:t>
      </w:r>
      <w:r w:rsidR="00514390" w:rsidRPr="00514390">
        <w:rPr>
          <w:rFonts w:ascii="Times New Roman" w:eastAsia="Calibri" w:hAnsi="Times New Roman" w:cs="Times New Roman"/>
          <w:sz w:val="28"/>
          <w:szCs w:val="28"/>
          <w:lang w:val="uk-UA"/>
        </w:rPr>
        <w:t>є</w:t>
      </w:r>
      <w:r w:rsidRPr="00514390">
        <w:rPr>
          <w:rFonts w:ascii="Times New Roman" w:eastAsia="Calibri" w:hAnsi="Times New Roman" w:cs="Times New Roman"/>
          <w:sz w:val="28"/>
          <w:szCs w:val="28"/>
          <w:lang w:val="uk-UA"/>
        </w:rPr>
        <w:t xml:space="preserve"> гносеологічний (необхідні знання для орієнтації в інформаційному просторі); </w:t>
      </w:r>
      <w:proofErr w:type="spellStart"/>
      <w:r w:rsidRPr="00514390">
        <w:rPr>
          <w:rFonts w:ascii="Times New Roman" w:eastAsia="Calibri" w:hAnsi="Times New Roman" w:cs="Times New Roman"/>
          <w:sz w:val="28"/>
          <w:szCs w:val="28"/>
          <w:lang w:val="uk-UA"/>
        </w:rPr>
        <w:t>праксіологічний</w:t>
      </w:r>
      <w:proofErr w:type="spellEnd"/>
      <w:r w:rsidRPr="00514390">
        <w:rPr>
          <w:rFonts w:ascii="Times New Roman" w:eastAsia="Calibri" w:hAnsi="Times New Roman" w:cs="Times New Roman"/>
          <w:sz w:val="28"/>
          <w:szCs w:val="28"/>
          <w:lang w:val="uk-UA"/>
        </w:rPr>
        <w:t xml:space="preserve"> (інформаційні вміння, необхідні для пізнання та комунікації) та аксіологічний (мотиваційно-ціннісний) компоненти [</w:t>
      </w:r>
      <w:r w:rsidR="00514390" w:rsidRPr="00514390">
        <w:rPr>
          <w:rFonts w:ascii="Times New Roman" w:eastAsia="Calibri" w:hAnsi="Times New Roman" w:cs="Times New Roman"/>
          <w:sz w:val="28"/>
          <w:szCs w:val="28"/>
          <w:lang w:val="uk-UA"/>
        </w:rPr>
        <w:t>12</w:t>
      </w:r>
      <w:r w:rsidRPr="00514390">
        <w:rPr>
          <w:rFonts w:ascii="Times New Roman" w:eastAsia="Calibri" w:hAnsi="Times New Roman" w:cs="Times New Roman"/>
          <w:sz w:val="28"/>
          <w:szCs w:val="28"/>
          <w:lang w:val="uk-UA"/>
        </w:rPr>
        <w:t xml:space="preserve">]. Аналізуючи різноманітність основних компонентів інформаційної компетенції, виділених дослідниками, </w:t>
      </w:r>
      <w:r w:rsidR="00514390" w:rsidRPr="00514390">
        <w:rPr>
          <w:rFonts w:ascii="Times New Roman" w:eastAsia="Calibri" w:hAnsi="Times New Roman" w:cs="Times New Roman"/>
          <w:sz w:val="28"/>
          <w:szCs w:val="28"/>
          <w:lang w:val="uk-UA"/>
        </w:rPr>
        <w:t xml:space="preserve">С. </w:t>
      </w:r>
      <w:proofErr w:type="spellStart"/>
      <w:r w:rsidR="00514390" w:rsidRPr="00514390">
        <w:rPr>
          <w:rFonts w:ascii="Times New Roman" w:eastAsia="Calibri" w:hAnsi="Times New Roman" w:cs="Times New Roman"/>
          <w:sz w:val="28"/>
          <w:szCs w:val="28"/>
          <w:lang w:val="uk-UA"/>
        </w:rPr>
        <w:t>Алєксєєва</w:t>
      </w:r>
      <w:proofErr w:type="spellEnd"/>
      <w:r w:rsidR="00514390" w:rsidRPr="00514390">
        <w:rPr>
          <w:rFonts w:ascii="Times New Roman" w:eastAsia="Calibri" w:hAnsi="Times New Roman" w:cs="Times New Roman"/>
          <w:sz w:val="28"/>
          <w:szCs w:val="28"/>
          <w:lang w:val="uk-UA"/>
        </w:rPr>
        <w:t xml:space="preserve"> </w:t>
      </w:r>
      <w:r w:rsidRPr="00514390">
        <w:rPr>
          <w:rFonts w:ascii="Times New Roman" w:eastAsia="Calibri" w:hAnsi="Times New Roman" w:cs="Times New Roman"/>
          <w:sz w:val="28"/>
          <w:szCs w:val="28"/>
          <w:lang w:val="uk-UA"/>
        </w:rPr>
        <w:t xml:space="preserve">виявляє схожість у їхніх </w:t>
      </w:r>
      <w:r w:rsidRPr="00514390">
        <w:rPr>
          <w:rFonts w:ascii="Times New Roman" w:eastAsia="Calibri" w:hAnsi="Times New Roman" w:cs="Times New Roman"/>
          <w:sz w:val="28"/>
          <w:szCs w:val="28"/>
          <w:lang w:val="uk-UA"/>
        </w:rPr>
        <w:lastRenderedPageBreak/>
        <w:t>позиціях [</w:t>
      </w:r>
      <w:r w:rsidR="00514390" w:rsidRPr="00514390">
        <w:rPr>
          <w:rFonts w:ascii="Times New Roman" w:eastAsia="Calibri" w:hAnsi="Times New Roman" w:cs="Times New Roman"/>
          <w:sz w:val="28"/>
          <w:szCs w:val="28"/>
          <w:lang w:val="uk-UA"/>
        </w:rPr>
        <w:t>7</w:t>
      </w:r>
      <w:r w:rsidRPr="00514390">
        <w:rPr>
          <w:rFonts w:ascii="Times New Roman" w:eastAsia="Calibri" w:hAnsi="Times New Roman" w:cs="Times New Roman"/>
          <w:sz w:val="28"/>
          <w:szCs w:val="28"/>
          <w:lang w:val="uk-UA"/>
        </w:rPr>
        <w:t xml:space="preserve">]. Серед основних компонентів він називає: мотиваційно-ціннісний, </w:t>
      </w:r>
      <w:proofErr w:type="spellStart"/>
      <w:r w:rsidRPr="00514390">
        <w:rPr>
          <w:rFonts w:ascii="Times New Roman" w:eastAsia="Calibri" w:hAnsi="Times New Roman" w:cs="Times New Roman"/>
          <w:sz w:val="28"/>
          <w:szCs w:val="28"/>
          <w:lang w:val="uk-UA"/>
        </w:rPr>
        <w:t>професійно</w:t>
      </w:r>
      <w:proofErr w:type="spellEnd"/>
      <w:r w:rsidRPr="00514390">
        <w:rPr>
          <w:rFonts w:ascii="Times New Roman" w:eastAsia="Calibri" w:hAnsi="Times New Roman" w:cs="Times New Roman"/>
          <w:sz w:val="28"/>
          <w:szCs w:val="28"/>
          <w:lang w:val="uk-UA"/>
        </w:rPr>
        <w:t>-діяльнісний, комунікативний, операційний.</w:t>
      </w:r>
    </w:p>
    <w:p w14:paraId="7788D7BD" w14:textId="117AB3A5" w:rsidR="00306414" w:rsidRPr="00306414" w:rsidRDefault="00514390" w:rsidP="00B83784">
      <w:pPr>
        <w:spacing w:after="0" w:line="360" w:lineRule="auto"/>
        <w:ind w:firstLine="708"/>
        <w:jc w:val="both"/>
        <w:rPr>
          <w:rFonts w:ascii="Times New Roman" w:eastAsia="Calibri" w:hAnsi="Times New Roman" w:cs="Times New Roman"/>
          <w:sz w:val="28"/>
          <w:szCs w:val="28"/>
          <w:lang w:val="uk-UA"/>
        </w:rPr>
      </w:pPr>
      <w:r w:rsidRPr="00514390">
        <w:rPr>
          <w:rFonts w:ascii="Times New Roman" w:eastAsia="Calibri" w:hAnsi="Times New Roman" w:cs="Times New Roman"/>
          <w:sz w:val="28"/>
          <w:szCs w:val="28"/>
          <w:lang w:val="uk-UA"/>
        </w:rPr>
        <w:t xml:space="preserve">Н. Голуб </w:t>
      </w:r>
      <w:r w:rsidR="00306414" w:rsidRPr="00514390">
        <w:rPr>
          <w:rFonts w:ascii="Times New Roman" w:eastAsia="Calibri" w:hAnsi="Times New Roman" w:cs="Times New Roman"/>
          <w:sz w:val="28"/>
          <w:szCs w:val="28"/>
          <w:lang w:val="uk-UA"/>
        </w:rPr>
        <w:t xml:space="preserve">у структурі ІКТ-компетентності майбутніх </w:t>
      </w:r>
      <w:proofErr w:type="spellStart"/>
      <w:r w:rsidR="00306414" w:rsidRPr="00514390">
        <w:rPr>
          <w:rFonts w:ascii="Times New Roman" w:eastAsia="Calibri" w:hAnsi="Times New Roman" w:cs="Times New Roman"/>
          <w:sz w:val="28"/>
          <w:szCs w:val="28"/>
          <w:lang w:val="uk-UA"/>
        </w:rPr>
        <w:t>тьют</w:t>
      </w:r>
      <w:r w:rsidR="00B83784" w:rsidRPr="00514390">
        <w:rPr>
          <w:rFonts w:ascii="Times New Roman" w:eastAsia="Calibri" w:hAnsi="Times New Roman" w:cs="Times New Roman"/>
          <w:sz w:val="28"/>
          <w:szCs w:val="28"/>
          <w:lang w:val="uk-UA"/>
        </w:rPr>
        <w:t>е</w:t>
      </w:r>
      <w:r w:rsidR="00306414" w:rsidRPr="00514390">
        <w:rPr>
          <w:rFonts w:ascii="Times New Roman" w:eastAsia="Calibri" w:hAnsi="Times New Roman" w:cs="Times New Roman"/>
          <w:sz w:val="28"/>
          <w:szCs w:val="28"/>
          <w:lang w:val="uk-UA"/>
        </w:rPr>
        <w:t>рів</w:t>
      </w:r>
      <w:proofErr w:type="spellEnd"/>
      <w:r w:rsidR="00306414" w:rsidRPr="00514390">
        <w:rPr>
          <w:rFonts w:ascii="Times New Roman" w:eastAsia="Calibri" w:hAnsi="Times New Roman" w:cs="Times New Roman"/>
          <w:sz w:val="28"/>
          <w:szCs w:val="28"/>
          <w:lang w:val="uk-UA"/>
        </w:rPr>
        <w:t xml:space="preserve">, виділяє </w:t>
      </w:r>
      <w:proofErr w:type="spellStart"/>
      <w:r w:rsidR="00306414" w:rsidRPr="00514390">
        <w:rPr>
          <w:rFonts w:ascii="Times New Roman" w:eastAsia="Calibri" w:hAnsi="Times New Roman" w:cs="Times New Roman"/>
          <w:sz w:val="28"/>
          <w:szCs w:val="28"/>
          <w:lang w:val="uk-UA"/>
        </w:rPr>
        <w:t>ціннісно</w:t>
      </w:r>
      <w:proofErr w:type="spellEnd"/>
      <w:r w:rsidR="00306414" w:rsidRPr="00514390">
        <w:rPr>
          <w:rFonts w:ascii="Times New Roman" w:eastAsia="Calibri" w:hAnsi="Times New Roman" w:cs="Times New Roman"/>
          <w:sz w:val="28"/>
          <w:szCs w:val="28"/>
          <w:lang w:val="uk-UA"/>
        </w:rPr>
        <w:t xml:space="preserve">-мотиваційний, рефлексивно-оцінний, інструментально-діяльнісний, </w:t>
      </w:r>
      <w:proofErr w:type="spellStart"/>
      <w:r w:rsidR="00306414" w:rsidRPr="00514390">
        <w:rPr>
          <w:rFonts w:ascii="Times New Roman" w:eastAsia="Calibri" w:hAnsi="Times New Roman" w:cs="Times New Roman"/>
          <w:sz w:val="28"/>
          <w:szCs w:val="28"/>
          <w:lang w:val="uk-UA"/>
        </w:rPr>
        <w:t>когнітивно</w:t>
      </w:r>
      <w:proofErr w:type="spellEnd"/>
      <w:r w:rsidR="00306414" w:rsidRPr="00514390">
        <w:rPr>
          <w:rFonts w:ascii="Times New Roman" w:eastAsia="Calibri" w:hAnsi="Times New Roman" w:cs="Times New Roman"/>
          <w:sz w:val="28"/>
          <w:szCs w:val="28"/>
          <w:lang w:val="uk-UA"/>
        </w:rPr>
        <w:t xml:space="preserve">-операційний, комунікативний та особистісно-творчий компоненти, які розвиваються </w:t>
      </w:r>
      <w:r w:rsidR="00306414" w:rsidRPr="00306414">
        <w:rPr>
          <w:rFonts w:ascii="Times New Roman" w:eastAsia="Calibri" w:hAnsi="Times New Roman" w:cs="Times New Roman"/>
          <w:sz w:val="28"/>
          <w:szCs w:val="28"/>
          <w:lang w:val="uk-UA"/>
        </w:rPr>
        <w:t>при освоєнні дисциплін</w:t>
      </w:r>
      <w:r w:rsidR="00B83784">
        <w:rPr>
          <w:rFonts w:ascii="Times New Roman" w:eastAsia="Calibri" w:hAnsi="Times New Roman" w:cs="Times New Roman"/>
          <w:sz w:val="28"/>
          <w:szCs w:val="28"/>
          <w:lang w:val="uk-UA"/>
        </w:rPr>
        <w:t xml:space="preserve"> </w:t>
      </w:r>
      <w:proofErr w:type="spellStart"/>
      <w:r w:rsidR="00306414" w:rsidRPr="00306414">
        <w:rPr>
          <w:rFonts w:ascii="Times New Roman" w:eastAsia="Calibri" w:hAnsi="Times New Roman" w:cs="Times New Roman"/>
          <w:sz w:val="28"/>
          <w:szCs w:val="28"/>
          <w:lang w:val="uk-UA"/>
        </w:rPr>
        <w:t>інформ</w:t>
      </w:r>
      <w:r w:rsidR="00B83784">
        <w:rPr>
          <w:rFonts w:ascii="Times New Roman" w:eastAsia="Calibri" w:hAnsi="Times New Roman" w:cs="Times New Roman"/>
          <w:sz w:val="28"/>
          <w:szCs w:val="28"/>
          <w:lang w:val="uk-UA"/>
        </w:rPr>
        <w:t>атичного</w:t>
      </w:r>
      <w:proofErr w:type="spellEnd"/>
      <w:r w:rsidR="00B83784">
        <w:rPr>
          <w:rFonts w:ascii="Times New Roman" w:eastAsia="Calibri" w:hAnsi="Times New Roman" w:cs="Times New Roman"/>
          <w:sz w:val="28"/>
          <w:szCs w:val="28"/>
          <w:lang w:val="uk-UA"/>
        </w:rPr>
        <w:t xml:space="preserve"> циклу. </w:t>
      </w:r>
      <w:r w:rsidR="00306414" w:rsidRPr="0030641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3</w:t>
      </w:r>
      <w:r w:rsidR="00306414" w:rsidRPr="00306414">
        <w:rPr>
          <w:rFonts w:ascii="Times New Roman" w:eastAsia="Calibri" w:hAnsi="Times New Roman" w:cs="Times New Roman"/>
          <w:sz w:val="28"/>
          <w:szCs w:val="28"/>
          <w:lang w:val="uk-UA"/>
        </w:rPr>
        <w:t>6].</w:t>
      </w:r>
    </w:p>
    <w:p w14:paraId="57C95788" w14:textId="70FBB40C"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Авторське визначення цифрової культури та аналіз теоретичних досліджень дозволило нам виділити такі компоненти цифрової культури </w:t>
      </w:r>
      <w:r w:rsidR="00B83784">
        <w:rPr>
          <w:rFonts w:ascii="Times New Roman" w:eastAsia="Calibri" w:hAnsi="Times New Roman" w:cs="Times New Roman"/>
          <w:sz w:val="28"/>
          <w:szCs w:val="28"/>
          <w:lang w:val="uk-UA"/>
        </w:rPr>
        <w:t>здобувача вищої освіти</w:t>
      </w:r>
      <w:r w:rsidRPr="00306414">
        <w:rPr>
          <w:rFonts w:ascii="Times New Roman" w:eastAsia="Calibri" w:hAnsi="Times New Roman" w:cs="Times New Roman"/>
          <w:sz w:val="28"/>
          <w:szCs w:val="28"/>
          <w:lang w:val="uk-UA"/>
        </w:rPr>
        <w:t>:</w:t>
      </w:r>
    </w:p>
    <w:p w14:paraId="640694D8" w14:textId="22CB12A9"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ab/>
      </w:r>
      <w:proofErr w:type="spellStart"/>
      <w:r w:rsidRPr="00306414">
        <w:rPr>
          <w:rFonts w:ascii="Times New Roman" w:eastAsia="Calibri" w:hAnsi="Times New Roman" w:cs="Times New Roman"/>
          <w:sz w:val="28"/>
          <w:szCs w:val="28"/>
          <w:lang w:val="uk-UA"/>
        </w:rPr>
        <w:t>ціннісно</w:t>
      </w:r>
      <w:proofErr w:type="spellEnd"/>
      <w:r w:rsidRPr="00306414">
        <w:rPr>
          <w:rFonts w:ascii="Times New Roman" w:eastAsia="Calibri" w:hAnsi="Times New Roman" w:cs="Times New Roman"/>
          <w:sz w:val="28"/>
          <w:szCs w:val="28"/>
          <w:lang w:val="uk-UA"/>
        </w:rPr>
        <w:t>-мотиваційний: заснований на інформаційному світогляді</w:t>
      </w:r>
      <w:r w:rsidR="00B8378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 xml:space="preserve"> розумінні цінності та принципів пізнання та комунікації;</w:t>
      </w:r>
    </w:p>
    <w:p w14:paraId="6B891661" w14:textId="4CE79B48"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ab/>
        <w:t>рефлексивно-діяльнісний: взаємодія студента з інформаці</w:t>
      </w:r>
      <w:r w:rsidR="00B83784">
        <w:rPr>
          <w:rFonts w:ascii="Times New Roman" w:eastAsia="Calibri" w:hAnsi="Times New Roman" w:cs="Times New Roman"/>
          <w:sz w:val="28"/>
          <w:szCs w:val="28"/>
          <w:lang w:val="uk-UA"/>
        </w:rPr>
        <w:t>й</w:t>
      </w:r>
      <w:r w:rsidRPr="00306414">
        <w:rPr>
          <w:rFonts w:ascii="Times New Roman" w:eastAsia="Calibri" w:hAnsi="Times New Roman" w:cs="Times New Roman"/>
          <w:sz w:val="28"/>
          <w:szCs w:val="28"/>
          <w:lang w:val="uk-UA"/>
        </w:rPr>
        <w:t>ним середовищем, що веде від аналізу та критичної оцінки інформації до здатності та готовності до ефективної цілеспрямованої інформаційної діяльності;</w:t>
      </w:r>
    </w:p>
    <w:p w14:paraId="1851EC01" w14:textId="7E406D87"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ab/>
      </w:r>
      <w:proofErr w:type="spellStart"/>
      <w:r w:rsidRPr="00306414">
        <w:rPr>
          <w:rFonts w:ascii="Times New Roman" w:eastAsia="Calibri" w:hAnsi="Times New Roman" w:cs="Times New Roman"/>
          <w:sz w:val="28"/>
          <w:szCs w:val="28"/>
          <w:lang w:val="uk-UA"/>
        </w:rPr>
        <w:t>когнітивно</w:t>
      </w:r>
      <w:proofErr w:type="spellEnd"/>
      <w:r w:rsidRPr="00306414">
        <w:rPr>
          <w:rFonts w:ascii="Times New Roman" w:eastAsia="Calibri" w:hAnsi="Times New Roman" w:cs="Times New Roman"/>
          <w:sz w:val="28"/>
          <w:szCs w:val="28"/>
          <w:lang w:val="uk-UA"/>
        </w:rPr>
        <w:t>-процесуальний включає знання, вміння та навички р</w:t>
      </w:r>
      <w:r w:rsidR="00B83784">
        <w:rPr>
          <w:rFonts w:ascii="Times New Roman" w:eastAsia="Calibri" w:hAnsi="Times New Roman" w:cs="Times New Roman"/>
          <w:sz w:val="28"/>
          <w:szCs w:val="28"/>
          <w:lang w:val="uk-UA"/>
        </w:rPr>
        <w:t>о</w:t>
      </w:r>
      <w:r w:rsidRPr="00306414">
        <w:rPr>
          <w:rFonts w:ascii="Times New Roman" w:eastAsia="Calibri" w:hAnsi="Times New Roman" w:cs="Times New Roman"/>
          <w:sz w:val="28"/>
          <w:szCs w:val="28"/>
          <w:lang w:val="uk-UA"/>
        </w:rPr>
        <w:t>боти в цифровому середовищі; вибір необхідної технології вирішення завдань;</w:t>
      </w:r>
    </w:p>
    <w:p w14:paraId="013FAC64" w14:textId="3C52AE20"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ab/>
        <w:t>особистісно-розвивальний</w:t>
      </w:r>
      <w:r w:rsidR="00B83784">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 xml:space="preserve"> заснований на використанні різних форм</w:t>
      </w:r>
      <w:r w:rsidR="00B83784">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навчання та самоосвіти, потреба у самовираженні.</w:t>
      </w:r>
    </w:p>
    <w:p w14:paraId="02C521FE" w14:textId="0FBC1694" w:rsidR="00306414" w:rsidRPr="00306414" w:rsidRDefault="00306414" w:rsidP="00B83784">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Виділені компоненти цифрової культури студента дозволяють визначити критерії їх оцінки, показники та рівні сформованості, педагогічні технології та умови розвитку. Цей аспект буде розглянуто нами у наступних </w:t>
      </w:r>
      <w:r w:rsidR="00B83784">
        <w:rPr>
          <w:rFonts w:ascii="Times New Roman" w:eastAsia="Calibri" w:hAnsi="Times New Roman" w:cs="Times New Roman"/>
          <w:sz w:val="28"/>
          <w:szCs w:val="28"/>
          <w:lang w:val="uk-UA"/>
        </w:rPr>
        <w:t>пунктах магістерської роботи</w:t>
      </w:r>
      <w:r w:rsidRPr="00306414">
        <w:rPr>
          <w:rFonts w:ascii="Times New Roman" w:eastAsia="Calibri" w:hAnsi="Times New Roman" w:cs="Times New Roman"/>
          <w:sz w:val="28"/>
          <w:szCs w:val="28"/>
          <w:lang w:val="uk-UA"/>
        </w:rPr>
        <w:t>.</w:t>
      </w:r>
    </w:p>
    <w:p w14:paraId="155CA759" w14:textId="30D65F1A"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r w:rsidR="00B83784">
        <w:rPr>
          <w:rFonts w:ascii="Times New Roman" w:eastAsia="Calibri" w:hAnsi="Times New Roman" w:cs="Times New Roman"/>
          <w:sz w:val="28"/>
          <w:szCs w:val="28"/>
          <w:lang w:val="uk-UA"/>
        </w:rPr>
        <w:tab/>
      </w:r>
      <w:r w:rsidRPr="00306414">
        <w:rPr>
          <w:rFonts w:ascii="Times New Roman" w:eastAsia="Calibri" w:hAnsi="Times New Roman" w:cs="Times New Roman"/>
          <w:sz w:val="28"/>
          <w:szCs w:val="28"/>
          <w:lang w:val="uk-UA"/>
        </w:rPr>
        <w:t xml:space="preserve">Формування інформаційно-комунікаційної компетентності у студентів педагогічного вишу з технологічної точки зору розглянуто у роботі </w:t>
      </w:r>
      <w:r w:rsidR="00867A71">
        <w:rPr>
          <w:rFonts w:ascii="Times New Roman" w:eastAsia="Calibri" w:hAnsi="Times New Roman" w:cs="Times New Roman"/>
          <w:sz w:val="28"/>
          <w:szCs w:val="28"/>
          <w:lang w:val="uk-UA"/>
        </w:rPr>
        <w:t xml:space="preserve">Ю. </w:t>
      </w:r>
      <w:proofErr w:type="spellStart"/>
      <w:r w:rsidR="00867A71" w:rsidRPr="00867A71">
        <w:rPr>
          <w:rFonts w:ascii="Times New Roman" w:eastAsia="Calibri" w:hAnsi="Times New Roman" w:cs="Times New Roman"/>
          <w:sz w:val="28"/>
          <w:szCs w:val="28"/>
          <w:lang w:val="uk-UA"/>
        </w:rPr>
        <w:t>Бигич</w:t>
      </w:r>
      <w:proofErr w:type="spellEnd"/>
      <w:r w:rsidRPr="00306414">
        <w:rPr>
          <w:rFonts w:ascii="Times New Roman" w:eastAsia="Calibri" w:hAnsi="Times New Roman" w:cs="Times New Roman"/>
          <w:sz w:val="28"/>
          <w:szCs w:val="28"/>
          <w:lang w:val="uk-UA"/>
        </w:rPr>
        <w:t xml:space="preserve">. Автором доведено, що комплексна технологія – сукупність багатофункціональних традиційних та інноваційних технологій – дозволяє забезпечити сходження від </w:t>
      </w:r>
      <w:proofErr w:type="spellStart"/>
      <w:r w:rsidRPr="00306414">
        <w:rPr>
          <w:rFonts w:ascii="Times New Roman" w:eastAsia="Calibri" w:hAnsi="Times New Roman" w:cs="Times New Roman"/>
          <w:sz w:val="28"/>
          <w:szCs w:val="28"/>
          <w:lang w:val="uk-UA"/>
        </w:rPr>
        <w:t>адаптаційно</w:t>
      </w:r>
      <w:proofErr w:type="spellEnd"/>
      <w:r w:rsidRPr="00306414">
        <w:rPr>
          <w:rFonts w:ascii="Times New Roman" w:eastAsia="Calibri" w:hAnsi="Times New Roman" w:cs="Times New Roman"/>
          <w:sz w:val="28"/>
          <w:szCs w:val="28"/>
          <w:lang w:val="uk-UA"/>
        </w:rPr>
        <w:t xml:space="preserve">-репродуктивного до пошуково- </w:t>
      </w:r>
      <w:r w:rsidRPr="00306414">
        <w:rPr>
          <w:rFonts w:ascii="Times New Roman" w:eastAsia="Calibri" w:hAnsi="Times New Roman" w:cs="Times New Roman"/>
          <w:sz w:val="28"/>
          <w:szCs w:val="28"/>
          <w:lang w:val="uk-UA"/>
        </w:rPr>
        <w:lastRenderedPageBreak/>
        <w:t>творчого та перетворюючого  етапу  інформаційної  компетентності протягом періоду навчання [</w:t>
      </w:r>
      <w:r w:rsidR="00867A71">
        <w:rPr>
          <w:rFonts w:ascii="Times New Roman" w:eastAsia="Calibri" w:hAnsi="Times New Roman" w:cs="Times New Roman"/>
          <w:sz w:val="28"/>
          <w:szCs w:val="28"/>
          <w:lang w:val="uk-UA"/>
        </w:rPr>
        <w:t>18</w:t>
      </w:r>
      <w:r w:rsidRPr="00306414">
        <w:rPr>
          <w:rFonts w:ascii="Times New Roman" w:eastAsia="Calibri" w:hAnsi="Times New Roman" w:cs="Times New Roman"/>
          <w:sz w:val="28"/>
          <w:szCs w:val="28"/>
          <w:lang w:val="uk-UA"/>
        </w:rPr>
        <w:t>].</w:t>
      </w:r>
    </w:p>
    <w:p w14:paraId="15E7878C" w14:textId="2A671936"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Пахомова досліджує особливості формування ІКТ-компетенцій за умов </w:t>
      </w:r>
      <w:proofErr w:type="spellStart"/>
      <w:r w:rsidRPr="00306414">
        <w:rPr>
          <w:rFonts w:ascii="Times New Roman" w:eastAsia="Calibri" w:hAnsi="Times New Roman" w:cs="Times New Roman"/>
          <w:sz w:val="28"/>
          <w:szCs w:val="28"/>
          <w:lang w:val="uk-UA"/>
        </w:rPr>
        <w:t>цифровізації</w:t>
      </w:r>
      <w:proofErr w:type="spellEnd"/>
      <w:r w:rsidRPr="00306414">
        <w:rPr>
          <w:rFonts w:ascii="Times New Roman" w:eastAsia="Calibri" w:hAnsi="Times New Roman" w:cs="Times New Roman"/>
          <w:sz w:val="28"/>
          <w:szCs w:val="28"/>
          <w:lang w:val="uk-UA"/>
        </w:rPr>
        <w:t xml:space="preserve"> освіти. Вона наголошує на необхідності міждисциплінарної інтеграції змісту освіти при формуванні ІКТ-компетенцій майбутніх педагогів. До умов </w:t>
      </w:r>
      <w:proofErr w:type="spellStart"/>
      <w:r w:rsidRPr="00306414">
        <w:rPr>
          <w:rFonts w:ascii="Times New Roman" w:eastAsia="Calibri" w:hAnsi="Times New Roman" w:cs="Times New Roman"/>
          <w:sz w:val="28"/>
          <w:szCs w:val="28"/>
          <w:lang w:val="uk-UA"/>
        </w:rPr>
        <w:t>цифровізації</w:t>
      </w:r>
      <w:proofErr w:type="spellEnd"/>
      <w:r w:rsidRPr="00306414">
        <w:rPr>
          <w:rFonts w:ascii="Times New Roman" w:eastAsia="Calibri" w:hAnsi="Times New Roman" w:cs="Times New Roman"/>
          <w:sz w:val="28"/>
          <w:szCs w:val="28"/>
          <w:lang w:val="uk-UA"/>
        </w:rPr>
        <w:t xml:space="preserve"> освіти автор відносить створення законодавчої бази; ресурсне забезпечення (цифрове освітнє середовище, кадрові ресурси, що мають ІКТ-компетентність); використання цифрових освітніх технологій, а також цифрове покоління учнів [</w:t>
      </w:r>
      <w:r w:rsidR="00867A71">
        <w:rPr>
          <w:rFonts w:ascii="Times New Roman" w:eastAsia="Calibri" w:hAnsi="Times New Roman" w:cs="Times New Roman"/>
          <w:sz w:val="28"/>
          <w:szCs w:val="28"/>
          <w:lang w:val="uk-UA"/>
        </w:rPr>
        <w:t>18</w:t>
      </w:r>
      <w:r w:rsidRPr="00306414">
        <w:rPr>
          <w:rFonts w:ascii="Times New Roman" w:eastAsia="Calibri" w:hAnsi="Times New Roman" w:cs="Times New Roman"/>
          <w:sz w:val="28"/>
          <w:szCs w:val="28"/>
          <w:lang w:val="uk-UA"/>
        </w:rPr>
        <w:t>].</w:t>
      </w:r>
    </w:p>
    <w:p w14:paraId="6E47CD1D" w14:textId="77777777"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Автором визначено рівні сформованості компетенцій майбутніх педагогів у сфері ІКТ: репродуктивний, продуктивний та творчий, а також критерії їхньої оцінки.</w:t>
      </w:r>
    </w:p>
    <w:p w14:paraId="5394C7C5" w14:textId="4FAA5902"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Дослідження </w:t>
      </w:r>
      <w:r w:rsidR="00867A71" w:rsidRPr="00867A71">
        <w:rPr>
          <w:rFonts w:ascii="Times New Roman" w:eastAsia="Calibri" w:hAnsi="Times New Roman" w:cs="Times New Roman"/>
          <w:sz w:val="28"/>
          <w:szCs w:val="28"/>
          <w:lang w:val="uk-UA"/>
        </w:rPr>
        <w:t>О.</w:t>
      </w:r>
      <w:r w:rsidR="00867A71">
        <w:rPr>
          <w:rFonts w:ascii="Times New Roman" w:eastAsia="Calibri" w:hAnsi="Times New Roman" w:cs="Times New Roman"/>
          <w:sz w:val="28"/>
          <w:szCs w:val="28"/>
          <w:lang w:val="uk-UA"/>
        </w:rPr>
        <w:t xml:space="preserve"> </w:t>
      </w:r>
      <w:proofErr w:type="spellStart"/>
      <w:r w:rsidR="00867A71" w:rsidRPr="00867A71">
        <w:rPr>
          <w:rFonts w:ascii="Times New Roman" w:eastAsia="Calibri" w:hAnsi="Times New Roman" w:cs="Times New Roman"/>
          <w:sz w:val="28"/>
          <w:szCs w:val="28"/>
          <w:lang w:val="uk-UA"/>
        </w:rPr>
        <w:t>Волярськ</w:t>
      </w:r>
      <w:r w:rsidR="00867A71">
        <w:rPr>
          <w:rFonts w:ascii="Times New Roman" w:eastAsia="Calibri" w:hAnsi="Times New Roman" w:cs="Times New Roman"/>
          <w:sz w:val="28"/>
          <w:szCs w:val="28"/>
          <w:lang w:val="uk-UA"/>
        </w:rPr>
        <w:t>ої</w:t>
      </w:r>
      <w:proofErr w:type="spellEnd"/>
      <w:r w:rsidR="00867A71" w:rsidRPr="00867A71">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присвячено формуванню ІКТ- компетентності студента </w:t>
      </w:r>
      <w:r w:rsidR="00FD1705">
        <w:rPr>
          <w:rFonts w:ascii="Times New Roman" w:eastAsia="Calibri" w:hAnsi="Times New Roman" w:cs="Times New Roman"/>
          <w:sz w:val="28"/>
          <w:szCs w:val="28"/>
          <w:lang w:val="uk-UA"/>
        </w:rPr>
        <w:t>закладу вищої освіти</w:t>
      </w:r>
      <w:r w:rsidRPr="00306414">
        <w:rPr>
          <w:rFonts w:ascii="Times New Roman" w:eastAsia="Calibri" w:hAnsi="Times New Roman" w:cs="Times New Roman"/>
          <w:sz w:val="28"/>
          <w:szCs w:val="28"/>
          <w:lang w:val="uk-UA"/>
        </w:rPr>
        <w:t xml:space="preserve"> на основі активної позиції </w:t>
      </w:r>
      <w:r w:rsidR="00FD1705">
        <w:rPr>
          <w:rFonts w:ascii="Times New Roman" w:eastAsia="Calibri" w:hAnsi="Times New Roman" w:cs="Times New Roman"/>
          <w:sz w:val="28"/>
          <w:szCs w:val="28"/>
          <w:lang w:val="uk-UA"/>
        </w:rPr>
        <w:t>людин</w:t>
      </w:r>
      <w:r w:rsidRPr="00306414">
        <w:rPr>
          <w:rFonts w:ascii="Times New Roman" w:eastAsia="Calibri" w:hAnsi="Times New Roman" w:cs="Times New Roman"/>
          <w:sz w:val="28"/>
          <w:szCs w:val="28"/>
          <w:lang w:val="uk-UA"/>
        </w:rPr>
        <w:t>и. Саморозвиток інформаційно-комунікаційної компетентності представлено в роботі як складна система властивостей і психічних станів особистості майбутнього фахівця, орієнтована на самостійне освоєння знань і створення стратегії своєї інформаційно-комунікаційної діяльності.</w:t>
      </w:r>
    </w:p>
    <w:p w14:paraId="205F5154" w14:textId="3ACF18D7"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Саморозвиток ІКТ-компетентності передбачає здатність і готовність до оцінки своїх інформаційних потреб та пошуку нових способів їх</w:t>
      </w:r>
      <w:r w:rsidR="00FD1705">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задоволення, осмислення результатів своєї інформаційної діяльності [</w:t>
      </w:r>
      <w:r w:rsidR="00867A71">
        <w:rPr>
          <w:rFonts w:ascii="Times New Roman" w:eastAsia="Calibri" w:hAnsi="Times New Roman" w:cs="Times New Roman"/>
          <w:sz w:val="28"/>
          <w:szCs w:val="28"/>
          <w:lang w:val="uk-UA"/>
        </w:rPr>
        <w:t>28</w:t>
      </w:r>
      <w:r w:rsidRPr="00306414">
        <w:rPr>
          <w:rFonts w:ascii="Times New Roman" w:eastAsia="Calibri" w:hAnsi="Times New Roman" w:cs="Times New Roman"/>
          <w:sz w:val="28"/>
          <w:szCs w:val="28"/>
          <w:lang w:val="uk-UA"/>
        </w:rPr>
        <w:t>].</w:t>
      </w:r>
    </w:p>
    <w:p w14:paraId="03BFD92A" w14:textId="6A6DCC85"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У </w:t>
      </w:r>
      <w:r w:rsidR="00867A71">
        <w:rPr>
          <w:rFonts w:ascii="Times New Roman" w:eastAsia="Calibri" w:hAnsi="Times New Roman" w:cs="Times New Roman"/>
          <w:sz w:val="28"/>
          <w:szCs w:val="28"/>
          <w:lang w:val="uk-UA"/>
        </w:rPr>
        <w:t xml:space="preserve">роботі Н. </w:t>
      </w:r>
      <w:proofErr w:type="spellStart"/>
      <w:r w:rsidR="00867A71" w:rsidRPr="00867A71">
        <w:rPr>
          <w:rFonts w:ascii="Times New Roman" w:eastAsia="Calibri" w:hAnsi="Times New Roman" w:cs="Times New Roman"/>
          <w:sz w:val="28"/>
          <w:szCs w:val="28"/>
          <w:lang w:val="uk-UA"/>
        </w:rPr>
        <w:t>Арістов</w:t>
      </w:r>
      <w:r w:rsidR="00867A71">
        <w:rPr>
          <w:rFonts w:ascii="Times New Roman" w:eastAsia="Calibri" w:hAnsi="Times New Roman" w:cs="Times New Roman"/>
          <w:sz w:val="28"/>
          <w:szCs w:val="28"/>
          <w:lang w:val="uk-UA"/>
        </w:rPr>
        <w:t>ої</w:t>
      </w:r>
      <w:proofErr w:type="spellEnd"/>
      <w:r w:rsidR="00867A71" w:rsidRPr="00867A71">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відображено різноманіття та схожість точок зору дослідників щодо проблеми формування ІКТ-компетенцій та їх сукупності – ІКТ-компетентності. До основних компонентів ІКТ- компетентності автором віднесено: мотиваційно-ціннісний компонент, </w:t>
      </w:r>
      <w:proofErr w:type="spellStart"/>
      <w:r w:rsidRPr="00306414">
        <w:rPr>
          <w:rFonts w:ascii="Times New Roman" w:eastAsia="Calibri" w:hAnsi="Times New Roman" w:cs="Times New Roman"/>
          <w:sz w:val="28"/>
          <w:szCs w:val="28"/>
          <w:lang w:val="uk-UA"/>
        </w:rPr>
        <w:t>професійно</w:t>
      </w:r>
      <w:proofErr w:type="spellEnd"/>
      <w:r w:rsidRPr="00306414">
        <w:rPr>
          <w:rFonts w:ascii="Times New Roman" w:eastAsia="Calibri" w:hAnsi="Times New Roman" w:cs="Times New Roman"/>
          <w:sz w:val="28"/>
          <w:szCs w:val="28"/>
          <w:lang w:val="uk-UA"/>
        </w:rPr>
        <w:t>-діяльнісний, техніко-технологічний, комунікативний та операційний, що включає комунікативну, методичну та конструктивну діяльність [</w:t>
      </w:r>
      <w:r w:rsidR="00867A71">
        <w:rPr>
          <w:rFonts w:ascii="Times New Roman" w:eastAsia="Calibri" w:hAnsi="Times New Roman" w:cs="Times New Roman"/>
          <w:sz w:val="28"/>
          <w:szCs w:val="28"/>
          <w:lang w:val="uk-UA"/>
        </w:rPr>
        <w:t>8</w:t>
      </w:r>
      <w:r w:rsidRPr="00306414">
        <w:rPr>
          <w:rFonts w:ascii="Times New Roman" w:eastAsia="Calibri" w:hAnsi="Times New Roman" w:cs="Times New Roman"/>
          <w:sz w:val="28"/>
          <w:szCs w:val="28"/>
          <w:lang w:val="uk-UA"/>
        </w:rPr>
        <w:t xml:space="preserve">]. Погоджуючись з автором, лише комплексне володіння перерахованими компонентами дозволить формувати та розвивати інформаційну компетентність майбутніх спеціалістів, вважаємо, що включення мотиваційно-ціннісного компонента </w:t>
      </w:r>
      <w:r w:rsidRPr="00306414">
        <w:rPr>
          <w:rFonts w:ascii="Times New Roman" w:eastAsia="Calibri" w:hAnsi="Times New Roman" w:cs="Times New Roman"/>
          <w:sz w:val="28"/>
          <w:szCs w:val="28"/>
          <w:lang w:val="uk-UA"/>
        </w:rPr>
        <w:lastRenderedPageBreak/>
        <w:t>дозволяє говорити про формування інформаційної та цифрової культури студента в університеті.</w:t>
      </w:r>
    </w:p>
    <w:p w14:paraId="71FAC4F8" w14:textId="77777777"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Для вирішення проблеми формування ІКТ-компетенцій, інформаційної та цифрової культури пропонуються моделі їх формування, обґрунтовується роль та структура інформаційно- освітнього середовища ВНЗ, виділяються необхідні інформаційно- освітні ресурси, засоби та методи навчання.</w:t>
      </w:r>
    </w:p>
    <w:p w14:paraId="634C7D61" w14:textId="1F79A5F7"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Наприклад, у роботі </w:t>
      </w:r>
      <w:r w:rsidR="00867A71" w:rsidRPr="00867A71">
        <w:rPr>
          <w:rFonts w:ascii="Times New Roman" w:eastAsia="Calibri" w:hAnsi="Times New Roman" w:cs="Times New Roman"/>
          <w:sz w:val="28"/>
          <w:szCs w:val="28"/>
          <w:lang w:val="uk-UA"/>
        </w:rPr>
        <w:t xml:space="preserve">В. </w:t>
      </w:r>
      <w:proofErr w:type="spellStart"/>
      <w:r w:rsidR="00867A71" w:rsidRPr="00867A71">
        <w:rPr>
          <w:rFonts w:ascii="Times New Roman" w:eastAsia="Calibri" w:hAnsi="Times New Roman" w:cs="Times New Roman"/>
          <w:sz w:val="28"/>
          <w:szCs w:val="28"/>
          <w:lang w:val="uk-UA"/>
        </w:rPr>
        <w:t>Візнюк</w:t>
      </w:r>
      <w:proofErr w:type="spellEnd"/>
      <w:r w:rsidR="00867A71" w:rsidRPr="00867A71">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представлено модель формування ІКТ-компетентності майбутніх педагогів-</w:t>
      </w:r>
      <w:proofErr w:type="spellStart"/>
      <w:r w:rsidRPr="00306414">
        <w:rPr>
          <w:rFonts w:ascii="Times New Roman" w:eastAsia="Calibri" w:hAnsi="Times New Roman" w:cs="Times New Roman"/>
          <w:sz w:val="28"/>
          <w:szCs w:val="28"/>
          <w:lang w:val="uk-UA"/>
        </w:rPr>
        <w:t>тьюторів</w:t>
      </w:r>
      <w:proofErr w:type="spellEnd"/>
      <w:r w:rsidRPr="00306414">
        <w:rPr>
          <w:rFonts w:ascii="Times New Roman" w:eastAsia="Calibri" w:hAnsi="Times New Roman" w:cs="Times New Roman"/>
          <w:sz w:val="28"/>
          <w:szCs w:val="28"/>
          <w:lang w:val="uk-UA"/>
        </w:rPr>
        <w:t xml:space="preserve"> на основі системо</w:t>
      </w:r>
      <w:r w:rsidR="00FD1705">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утворюючих дисциплін циклу інформатики та дидактичного потенціалу електронного портфоліо. Певні репродуктивні, продуктивні та конструктивні рівні формування ІКТ-компетентності майбутніх педагогів дозволяють оцінювати ступінь сформованості даної компетентності у студента в процесі професійної підготовки. Особливого значення автор надає практико</w:t>
      </w:r>
      <w:r w:rsidR="00FD1705">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 xml:space="preserve">орієнтованим ресурсам інформаційно-освітнього середовища </w:t>
      </w:r>
      <w:r w:rsidR="00FD1705">
        <w:rPr>
          <w:rFonts w:ascii="Times New Roman" w:eastAsia="Calibri" w:hAnsi="Times New Roman" w:cs="Times New Roman"/>
          <w:sz w:val="28"/>
          <w:szCs w:val="28"/>
          <w:lang w:val="uk-UA"/>
        </w:rPr>
        <w:t>закладу вищої освіти</w:t>
      </w:r>
      <w:r w:rsidRPr="00306414">
        <w:rPr>
          <w:rFonts w:ascii="Times New Roman" w:eastAsia="Calibri" w:hAnsi="Times New Roman" w:cs="Times New Roman"/>
          <w:sz w:val="28"/>
          <w:szCs w:val="28"/>
          <w:lang w:val="uk-UA"/>
        </w:rPr>
        <w:t xml:space="preserve">, що включають електронні навчальні курси змішаного навчання. Інформаційно-освітнє середовище </w:t>
      </w:r>
      <w:r w:rsidR="00FD1705">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xml:space="preserve"> забезпечує</w:t>
      </w:r>
      <w:r w:rsidR="00FD1705">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принципи наочності, доступності та відкритості, системності, варіативності та зворотного зв'язку при формуванні ІКТ-компетентності студентів [</w:t>
      </w:r>
      <w:r w:rsidR="00867A71">
        <w:rPr>
          <w:rFonts w:ascii="Times New Roman" w:eastAsia="Calibri" w:hAnsi="Times New Roman" w:cs="Times New Roman"/>
          <w:sz w:val="28"/>
          <w:szCs w:val="28"/>
          <w:lang w:val="uk-UA"/>
        </w:rPr>
        <w:t>27</w:t>
      </w:r>
      <w:r w:rsidRPr="00306414">
        <w:rPr>
          <w:rFonts w:ascii="Times New Roman" w:eastAsia="Calibri" w:hAnsi="Times New Roman" w:cs="Times New Roman"/>
          <w:sz w:val="28"/>
          <w:szCs w:val="28"/>
          <w:lang w:val="uk-UA"/>
        </w:rPr>
        <w:t>].</w:t>
      </w:r>
    </w:p>
    <w:p w14:paraId="1A30C0E3" w14:textId="77777777"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Зазначимо, що на думку дослідників, формування ІКТ-компетенцій, інформаційної, цифрової культури – це збагачення особистості людини, яка у зв'язку зі швидкими змінами в інформаційному середовищі суспільства відбувається протягом усього життя людини. У кожний момент можна визначити рівень сформованості компетенцій, освітні та розвиваючі результати навчання. Особливо важливими є моменти завершення етапів навчання (закінчення школи, вузу та ін.), що дозволяють перейти до вирішення завдань навчальної чи професійної діяльності.</w:t>
      </w:r>
    </w:p>
    <w:p w14:paraId="384EAABE" w14:textId="5CF38845" w:rsidR="00306414" w:rsidRPr="00306414" w:rsidRDefault="00306414" w:rsidP="00FD1705">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Таким чином, аналіз досліджень щодо формування цифрової,</w:t>
      </w:r>
      <w:r w:rsidR="00FD1705">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інформаційної культури та ІКТ-компетенцій, проведених останніми роками, дозволив дати авторське поняття «формування цифрової культури».</w:t>
      </w:r>
      <w:r w:rsidR="00FD1705">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Під формуванням цифрової культури пропонуємо розуміти процес та результат </w:t>
      </w:r>
      <w:r w:rsidRPr="00306414">
        <w:rPr>
          <w:rFonts w:ascii="Times New Roman" w:eastAsia="Calibri" w:hAnsi="Times New Roman" w:cs="Times New Roman"/>
          <w:sz w:val="28"/>
          <w:szCs w:val="28"/>
          <w:lang w:val="uk-UA"/>
        </w:rPr>
        <w:lastRenderedPageBreak/>
        <w:t xml:space="preserve">цілеспрямованого досягнення цілісної та стійкої системи інформаційного світогляду, </w:t>
      </w:r>
      <w:proofErr w:type="spellStart"/>
      <w:r w:rsidRPr="00306414">
        <w:rPr>
          <w:rFonts w:ascii="Times New Roman" w:eastAsia="Calibri" w:hAnsi="Times New Roman" w:cs="Times New Roman"/>
          <w:sz w:val="28"/>
          <w:szCs w:val="28"/>
          <w:lang w:val="uk-UA"/>
        </w:rPr>
        <w:t>ціннісно</w:t>
      </w:r>
      <w:proofErr w:type="spellEnd"/>
      <w:r w:rsidRPr="00306414">
        <w:rPr>
          <w:rFonts w:ascii="Times New Roman" w:eastAsia="Calibri" w:hAnsi="Times New Roman" w:cs="Times New Roman"/>
          <w:sz w:val="28"/>
          <w:szCs w:val="28"/>
          <w:lang w:val="uk-UA"/>
        </w:rPr>
        <w:t>-мотиваційних орієнтацій та базового набору компетенцій самостійної інформаційної діяльності студента з використанням педагогічних ресурсів та засобів саморозвитку.</w:t>
      </w:r>
    </w:p>
    <w:p w14:paraId="29F88E2A" w14:textId="4E86F0DB" w:rsidR="00306414" w:rsidRPr="001A108C" w:rsidRDefault="00306414" w:rsidP="00046651">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Аналіз досліджень щодо формування інформаційних компетенцій призводить до висновку, що інформаційно-освітнє середовище </w:t>
      </w:r>
      <w:r w:rsidR="00046651">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xml:space="preserve"> має мати задані властивості. Серед них можна виділити: підпорядкованість мотивам та інтересам особистості; використання різноманітних технічних засобів; включення до навчання відкритих та локальних освітніх ресурсів; використання різних форм навчання – активних та інтерактивних, формальних та неформальних; активне використання дистанційного навчання. При цьому студенти повинні вміти обирати оптимальні інформаційні технології та форми навчання. До необхідних якостей інформаційно-освітнього середовища належить організація контролю знань із використанням ІКТ, можливість студента постійно аналізувати успішність свого навчання, вносити необхідні </w:t>
      </w:r>
      <w:r w:rsidRPr="001A108C">
        <w:rPr>
          <w:rFonts w:ascii="Times New Roman" w:eastAsia="Calibri" w:hAnsi="Times New Roman" w:cs="Times New Roman"/>
          <w:sz w:val="28"/>
          <w:szCs w:val="28"/>
          <w:lang w:val="uk-UA"/>
        </w:rPr>
        <w:t>корективи [</w:t>
      </w:r>
      <w:r w:rsidR="001A108C" w:rsidRPr="001A108C">
        <w:rPr>
          <w:rFonts w:ascii="Times New Roman" w:eastAsia="Calibri" w:hAnsi="Times New Roman" w:cs="Times New Roman"/>
          <w:sz w:val="28"/>
          <w:szCs w:val="28"/>
          <w:lang w:val="uk-UA"/>
        </w:rPr>
        <w:t>51</w:t>
      </w:r>
      <w:r w:rsidRPr="001A108C">
        <w:rPr>
          <w:rFonts w:ascii="Times New Roman" w:eastAsia="Calibri" w:hAnsi="Times New Roman" w:cs="Times New Roman"/>
          <w:sz w:val="28"/>
          <w:szCs w:val="28"/>
          <w:lang w:val="uk-UA"/>
        </w:rPr>
        <w:t>].</w:t>
      </w:r>
    </w:p>
    <w:p w14:paraId="0A0D04A8" w14:textId="48155186" w:rsidR="00306414" w:rsidRPr="00A036CE" w:rsidRDefault="00306414" w:rsidP="00046651">
      <w:pPr>
        <w:spacing w:after="0" w:line="360" w:lineRule="auto"/>
        <w:ind w:firstLine="708"/>
        <w:jc w:val="both"/>
        <w:rPr>
          <w:rFonts w:ascii="Times New Roman" w:eastAsia="Calibri" w:hAnsi="Times New Roman" w:cs="Times New Roman"/>
          <w:sz w:val="28"/>
          <w:szCs w:val="28"/>
          <w:u w:val="single"/>
          <w:lang w:val="uk-UA"/>
        </w:rPr>
      </w:pPr>
      <w:r w:rsidRPr="001A108C">
        <w:rPr>
          <w:rFonts w:ascii="Times New Roman" w:eastAsia="Calibri" w:hAnsi="Times New Roman" w:cs="Times New Roman"/>
          <w:sz w:val="28"/>
          <w:szCs w:val="28"/>
          <w:lang w:val="uk-UA"/>
        </w:rPr>
        <w:t xml:space="preserve">Так, </w:t>
      </w:r>
      <w:r w:rsidR="001A108C" w:rsidRPr="001A108C">
        <w:rPr>
          <w:rFonts w:ascii="Times New Roman" w:eastAsia="Calibri" w:hAnsi="Times New Roman" w:cs="Times New Roman"/>
          <w:sz w:val="28"/>
          <w:szCs w:val="28"/>
          <w:lang w:val="uk-UA"/>
        </w:rPr>
        <w:t xml:space="preserve">І. </w:t>
      </w:r>
      <w:proofErr w:type="spellStart"/>
      <w:r w:rsidR="001A108C" w:rsidRPr="001A108C">
        <w:rPr>
          <w:rFonts w:ascii="Times New Roman" w:eastAsia="Calibri" w:hAnsi="Times New Roman" w:cs="Times New Roman"/>
          <w:sz w:val="28"/>
          <w:szCs w:val="28"/>
          <w:lang w:val="uk-UA"/>
        </w:rPr>
        <w:t>Кучерак</w:t>
      </w:r>
      <w:proofErr w:type="spellEnd"/>
      <w:r w:rsidRPr="001A108C">
        <w:rPr>
          <w:rFonts w:ascii="Times New Roman" w:eastAsia="Calibri" w:hAnsi="Times New Roman" w:cs="Times New Roman"/>
          <w:sz w:val="28"/>
          <w:szCs w:val="28"/>
          <w:lang w:val="uk-UA"/>
        </w:rPr>
        <w:t xml:space="preserve">, розглядаючи інформаційно-освітнє середовище в історичному аспекті, виявляє різні </w:t>
      </w:r>
      <w:r w:rsidRPr="00306414">
        <w:rPr>
          <w:rFonts w:ascii="Times New Roman" w:eastAsia="Calibri" w:hAnsi="Times New Roman" w:cs="Times New Roman"/>
          <w:sz w:val="28"/>
          <w:szCs w:val="28"/>
          <w:lang w:val="uk-UA"/>
        </w:rPr>
        <w:t>погляди на зміст даного поняття на основі технократичного та гуманістичного підходу</w:t>
      </w:r>
      <w:r w:rsidRPr="001A108C">
        <w:rPr>
          <w:rFonts w:ascii="Times New Roman" w:eastAsia="Calibri" w:hAnsi="Times New Roman" w:cs="Times New Roman"/>
          <w:sz w:val="28"/>
          <w:szCs w:val="28"/>
          <w:lang w:val="uk-UA"/>
        </w:rPr>
        <w:t>. Принципово важливим є висновок</w:t>
      </w:r>
      <w:r w:rsidR="001A108C" w:rsidRPr="001A108C">
        <w:rPr>
          <w:rFonts w:ascii="Times New Roman" w:eastAsia="Calibri" w:hAnsi="Times New Roman" w:cs="Times New Roman"/>
          <w:sz w:val="28"/>
          <w:szCs w:val="28"/>
          <w:lang w:val="uk-UA"/>
        </w:rPr>
        <w:t xml:space="preserve"> автора</w:t>
      </w:r>
      <w:r w:rsidRPr="001A108C">
        <w:rPr>
          <w:rFonts w:ascii="Times New Roman" w:eastAsia="Calibri" w:hAnsi="Times New Roman" w:cs="Times New Roman"/>
          <w:sz w:val="28"/>
          <w:szCs w:val="28"/>
          <w:lang w:val="uk-UA"/>
        </w:rPr>
        <w:t>, що інформаційне освітнє середовище має відображати пріоритет освітніх цілей стосовно самих інформаційних технологій [</w:t>
      </w:r>
      <w:r w:rsidR="001A108C" w:rsidRPr="001A108C">
        <w:rPr>
          <w:rFonts w:ascii="Times New Roman" w:eastAsia="Calibri" w:hAnsi="Times New Roman" w:cs="Times New Roman"/>
          <w:sz w:val="28"/>
          <w:szCs w:val="28"/>
          <w:lang w:val="uk-UA"/>
        </w:rPr>
        <w:t>53</w:t>
      </w:r>
      <w:r w:rsidRPr="001A108C">
        <w:rPr>
          <w:rFonts w:ascii="Times New Roman" w:eastAsia="Calibri" w:hAnsi="Times New Roman" w:cs="Times New Roman"/>
          <w:sz w:val="28"/>
          <w:szCs w:val="28"/>
          <w:lang w:val="uk-UA"/>
        </w:rPr>
        <w:t>].</w:t>
      </w:r>
    </w:p>
    <w:p w14:paraId="040BDF38" w14:textId="78C7776D" w:rsidR="00306414" w:rsidRPr="00306414" w:rsidRDefault="00306414" w:rsidP="00046651">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Дослідники виявляють протиріччя між потребою в активізації інформаційної та пізнавальної діяльності </w:t>
      </w:r>
      <w:r w:rsidR="001A108C">
        <w:rPr>
          <w:rFonts w:ascii="Times New Roman" w:eastAsia="Calibri" w:hAnsi="Times New Roman" w:cs="Times New Roman"/>
          <w:sz w:val="28"/>
          <w:szCs w:val="28"/>
          <w:lang w:val="uk-UA"/>
        </w:rPr>
        <w:t>студент</w:t>
      </w:r>
      <w:r w:rsidRPr="00306414">
        <w:rPr>
          <w:rFonts w:ascii="Times New Roman" w:eastAsia="Calibri" w:hAnsi="Times New Roman" w:cs="Times New Roman"/>
          <w:sz w:val="28"/>
          <w:szCs w:val="28"/>
          <w:lang w:val="uk-UA"/>
        </w:rPr>
        <w:t xml:space="preserve">ів, розширенням уваги до виховання та навчання та нестачею ефективних методичних підходів, пов'язаних із змістом навчання. Приміром, </w:t>
      </w:r>
      <w:r w:rsidR="001A108C" w:rsidRPr="001A108C">
        <w:rPr>
          <w:rFonts w:ascii="Times New Roman" w:eastAsia="Calibri" w:hAnsi="Times New Roman" w:cs="Times New Roman"/>
          <w:sz w:val="28"/>
          <w:szCs w:val="28"/>
          <w:lang w:val="uk-UA"/>
        </w:rPr>
        <w:t xml:space="preserve">М. Братко </w:t>
      </w:r>
      <w:r w:rsidRPr="00306414">
        <w:rPr>
          <w:rFonts w:ascii="Times New Roman" w:eastAsia="Calibri" w:hAnsi="Times New Roman" w:cs="Times New Roman"/>
          <w:sz w:val="28"/>
          <w:szCs w:val="28"/>
          <w:lang w:val="uk-UA"/>
        </w:rPr>
        <w:t>зазначає, що для формування ІКТ-компетенцій важливу роль</w:t>
      </w:r>
      <w:r w:rsidR="00046651">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відіграє не лише зміст освіти та використовувані педагогічні технології, а й ІОС </w:t>
      </w:r>
      <w:r w:rsidR="001A108C">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xml:space="preserve"> як основа організації освітнього процесу, а також самостійна практична робота учнів тощо. Автор також виділяє проблему «істотної переважання навчання способів обробки інформації над навчанням способам її релевантного подання», пропонуючи </w:t>
      </w:r>
      <w:r w:rsidRPr="00306414">
        <w:rPr>
          <w:rFonts w:ascii="Times New Roman" w:eastAsia="Calibri" w:hAnsi="Times New Roman" w:cs="Times New Roman"/>
          <w:sz w:val="28"/>
          <w:szCs w:val="28"/>
          <w:lang w:val="uk-UA"/>
        </w:rPr>
        <w:lastRenderedPageBreak/>
        <w:t>корекцію існуючої практики методом рольового інформаційного моделювання [</w:t>
      </w:r>
      <w:r w:rsidR="001A108C">
        <w:rPr>
          <w:rFonts w:ascii="Times New Roman" w:eastAsia="Calibri" w:hAnsi="Times New Roman" w:cs="Times New Roman"/>
          <w:sz w:val="28"/>
          <w:szCs w:val="28"/>
          <w:lang w:val="uk-UA"/>
        </w:rPr>
        <w:t>24</w:t>
      </w:r>
      <w:r w:rsidRPr="00306414">
        <w:rPr>
          <w:rFonts w:ascii="Times New Roman" w:eastAsia="Calibri" w:hAnsi="Times New Roman" w:cs="Times New Roman"/>
          <w:sz w:val="28"/>
          <w:szCs w:val="28"/>
          <w:lang w:val="uk-UA"/>
        </w:rPr>
        <w:t>].</w:t>
      </w:r>
    </w:p>
    <w:p w14:paraId="567F0CBB" w14:textId="331089A4" w:rsidR="00306414" w:rsidRPr="00306414" w:rsidRDefault="001A108C" w:rsidP="00046651">
      <w:pPr>
        <w:spacing w:after="0" w:line="360" w:lineRule="auto"/>
        <w:ind w:firstLine="708"/>
        <w:jc w:val="both"/>
        <w:rPr>
          <w:rFonts w:ascii="Times New Roman" w:eastAsia="Calibri" w:hAnsi="Times New Roman" w:cs="Times New Roman"/>
          <w:sz w:val="28"/>
          <w:szCs w:val="28"/>
          <w:lang w:val="uk-UA"/>
        </w:rPr>
      </w:pPr>
      <w:r w:rsidRPr="001A108C">
        <w:rPr>
          <w:rFonts w:ascii="Times New Roman" w:eastAsia="Calibri" w:hAnsi="Times New Roman" w:cs="Times New Roman"/>
          <w:sz w:val="28"/>
          <w:szCs w:val="28"/>
          <w:lang w:val="uk-UA"/>
        </w:rPr>
        <w:t xml:space="preserve">Г. Захарова </w:t>
      </w:r>
      <w:r w:rsidR="00306414" w:rsidRPr="00306414">
        <w:rPr>
          <w:rFonts w:ascii="Times New Roman" w:eastAsia="Calibri" w:hAnsi="Times New Roman" w:cs="Times New Roman"/>
          <w:sz w:val="28"/>
          <w:szCs w:val="28"/>
          <w:lang w:val="uk-UA"/>
        </w:rPr>
        <w:t>визначає інформаційно-освітнє середовище як комунікативне середовище, яке включає: «системно організовану сукупність апаратних засобів, протоколів взаємодії, відповідну організацію навчально-виховного процесу; програмне забезпечення; фахівців та користувачів» [</w:t>
      </w:r>
      <w:r>
        <w:rPr>
          <w:rFonts w:ascii="Times New Roman" w:eastAsia="Calibri" w:hAnsi="Times New Roman" w:cs="Times New Roman"/>
          <w:sz w:val="28"/>
          <w:szCs w:val="28"/>
          <w:lang w:val="uk-UA"/>
        </w:rPr>
        <w:t>46</w:t>
      </w:r>
      <w:r w:rsidR="00306414" w:rsidRPr="00306414">
        <w:rPr>
          <w:rFonts w:ascii="Times New Roman" w:eastAsia="Calibri" w:hAnsi="Times New Roman" w:cs="Times New Roman"/>
          <w:sz w:val="28"/>
          <w:szCs w:val="28"/>
          <w:lang w:val="uk-UA"/>
        </w:rPr>
        <w:t>] До користувачів автор відносить: викладачів та адміністрацію З</w:t>
      </w:r>
      <w:r>
        <w:rPr>
          <w:rFonts w:ascii="Times New Roman" w:eastAsia="Calibri" w:hAnsi="Times New Roman" w:cs="Times New Roman"/>
          <w:sz w:val="28"/>
          <w:szCs w:val="28"/>
          <w:lang w:val="uk-UA"/>
        </w:rPr>
        <w:t>ВО</w:t>
      </w:r>
      <w:r w:rsidR="00306414" w:rsidRPr="00306414">
        <w:rPr>
          <w:rFonts w:ascii="Times New Roman" w:eastAsia="Calibri" w:hAnsi="Times New Roman" w:cs="Times New Roman"/>
          <w:sz w:val="28"/>
          <w:szCs w:val="28"/>
          <w:lang w:val="uk-UA"/>
        </w:rPr>
        <w:t>, а також студентів бакалаврату.</w:t>
      </w:r>
    </w:p>
    <w:p w14:paraId="63185446" w14:textId="77777777" w:rsidR="00306414" w:rsidRPr="00306414" w:rsidRDefault="00306414" w:rsidP="00046651">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Інформаційні процеси реалізуються через документообіг та бази даних. Таке середовище забезпечує як усередині вузівського обміну потоками інформації учасників освітнього процесу, так і зовнішній обмін інформацією з: освітніми відомствами, іншими вузами, інформаційними центрами, бібліотеками тощо.</w:t>
      </w:r>
    </w:p>
    <w:p w14:paraId="3765E250" w14:textId="06DCD7FF" w:rsidR="00306414" w:rsidRPr="00306414" w:rsidRDefault="00306414" w:rsidP="00046651">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На думку </w:t>
      </w:r>
      <w:r w:rsidR="001A108C">
        <w:rPr>
          <w:rFonts w:ascii="Times New Roman" w:eastAsia="Calibri" w:hAnsi="Times New Roman" w:cs="Times New Roman"/>
          <w:sz w:val="28"/>
          <w:szCs w:val="28"/>
          <w:lang w:val="uk-UA"/>
        </w:rPr>
        <w:t xml:space="preserve">Р. </w:t>
      </w:r>
      <w:proofErr w:type="spellStart"/>
      <w:r w:rsidR="001A108C" w:rsidRPr="001A108C">
        <w:rPr>
          <w:rFonts w:ascii="Times New Roman" w:eastAsia="Calibri" w:hAnsi="Times New Roman" w:cs="Times New Roman"/>
          <w:sz w:val="28"/>
          <w:szCs w:val="28"/>
          <w:lang w:val="uk-UA"/>
        </w:rPr>
        <w:t>Вернидуб</w:t>
      </w:r>
      <w:proofErr w:type="spellEnd"/>
      <w:r w:rsidRPr="00306414">
        <w:rPr>
          <w:rFonts w:ascii="Times New Roman" w:eastAsia="Calibri" w:hAnsi="Times New Roman" w:cs="Times New Roman"/>
          <w:sz w:val="28"/>
          <w:szCs w:val="28"/>
          <w:lang w:val="uk-UA"/>
        </w:rPr>
        <w:t xml:space="preserve">, інформаційно-освітнє середовище </w:t>
      </w:r>
      <w:r w:rsidR="001A108C">
        <w:rPr>
          <w:rFonts w:ascii="Times New Roman" w:eastAsia="Calibri" w:hAnsi="Times New Roman" w:cs="Times New Roman"/>
          <w:sz w:val="28"/>
          <w:szCs w:val="28"/>
          <w:lang w:val="uk-UA"/>
        </w:rPr>
        <w:t>закладу вищої освіти</w:t>
      </w:r>
      <w:r w:rsidRPr="00306414">
        <w:rPr>
          <w:rFonts w:ascii="Times New Roman" w:eastAsia="Calibri" w:hAnsi="Times New Roman" w:cs="Times New Roman"/>
          <w:sz w:val="28"/>
          <w:szCs w:val="28"/>
          <w:lang w:val="uk-UA"/>
        </w:rPr>
        <w:t xml:space="preserve"> необхідне кожному студенту для навчальної, науково-дослідної, виховної діяльності. У той же час ІОС </w:t>
      </w:r>
      <w:r w:rsidR="005B458D">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xml:space="preserve"> є проектованою системою, яку можна прогнозувати, моделювати та конструювати для особистісного розвитку </w:t>
      </w:r>
      <w:r w:rsidR="005B458D">
        <w:rPr>
          <w:rFonts w:ascii="Times New Roman" w:eastAsia="Calibri" w:hAnsi="Times New Roman" w:cs="Times New Roman"/>
          <w:sz w:val="28"/>
          <w:szCs w:val="28"/>
          <w:lang w:val="uk-UA"/>
        </w:rPr>
        <w:t>студент</w:t>
      </w:r>
      <w:r w:rsidRPr="00306414">
        <w:rPr>
          <w:rFonts w:ascii="Times New Roman" w:eastAsia="Calibri" w:hAnsi="Times New Roman" w:cs="Times New Roman"/>
          <w:sz w:val="28"/>
          <w:szCs w:val="28"/>
          <w:lang w:val="uk-UA"/>
        </w:rPr>
        <w:t>ів, залежно від їх потреб [</w:t>
      </w:r>
      <w:r w:rsidR="001A108C">
        <w:rPr>
          <w:rFonts w:ascii="Times New Roman" w:eastAsia="Calibri" w:hAnsi="Times New Roman" w:cs="Times New Roman"/>
          <w:sz w:val="28"/>
          <w:szCs w:val="28"/>
          <w:lang w:val="uk-UA"/>
        </w:rPr>
        <w:t>26</w:t>
      </w:r>
      <w:r w:rsidRPr="00306414">
        <w:rPr>
          <w:rFonts w:ascii="Times New Roman" w:eastAsia="Calibri" w:hAnsi="Times New Roman" w:cs="Times New Roman"/>
          <w:sz w:val="28"/>
          <w:szCs w:val="28"/>
          <w:lang w:val="uk-UA"/>
        </w:rPr>
        <w:t>].</w:t>
      </w:r>
    </w:p>
    <w:p w14:paraId="1726F0D5" w14:textId="485397D6" w:rsidR="00306414" w:rsidRPr="00306414" w:rsidRDefault="00732596" w:rsidP="005B458D">
      <w:pPr>
        <w:spacing w:after="0" w:line="360" w:lineRule="auto"/>
        <w:ind w:firstLine="708"/>
        <w:jc w:val="both"/>
        <w:rPr>
          <w:rFonts w:ascii="Times New Roman" w:eastAsia="Calibri" w:hAnsi="Times New Roman" w:cs="Times New Roman"/>
          <w:sz w:val="28"/>
          <w:szCs w:val="28"/>
          <w:lang w:val="uk-UA"/>
        </w:rPr>
      </w:pPr>
      <w:r w:rsidRPr="00732596">
        <w:rPr>
          <w:rFonts w:ascii="Times New Roman" w:eastAsia="Calibri" w:hAnsi="Times New Roman" w:cs="Times New Roman"/>
          <w:sz w:val="28"/>
          <w:szCs w:val="28"/>
          <w:lang w:val="uk-UA"/>
        </w:rPr>
        <w:t xml:space="preserve">В. Биков </w:t>
      </w:r>
      <w:r w:rsidR="00306414" w:rsidRPr="00306414">
        <w:rPr>
          <w:rFonts w:ascii="Times New Roman" w:eastAsia="Calibri" w:hAnsi="Times New Roman" w:cs="Times New Roman"/>
          <w:sz w:val="28"/>
          <w:szCs w:val="28"/>
          <w:lang w:val="uk-UA"/>
        </w:rPr>
        <w:t>дає поняття «електронного інформаційно-освітнього середовища» (ЕІОС) як «інфраструктури освітнього процесу, яка обслуговує, підтримує формування особистості в освітній діяльності та включає інформаційну, технічну та навчально-методичну підсистеми, що орієнтують його суб'єктів на отримання якісних</w:t>
      </w:r>
      <w:r w:rsidR="005B458D">
        <w:rPr>
          <w:rFonts w:ascii="Times New Roman" w:eastAsia="Calibri" w:hAnsi="Times New Roman" w:cs="Times New Roman"/>
          <w:sz w:val="28"/>
          <w:szCs w:val="28"/>
          <w:lang w:val="uk-UA"/>
        </w:rPr>
        <w:t xml:space="preserve"> </w:t>
      </w:r>
      <w:r w:rsidR="00306414" w:rsidRPr="00306414">
        <w:rPr>
          <w:rFonts w:ascii="Times New Roman" w:eastAsia="Calibri" w:hAnsi="Times New Roman" w:cs="Times New Roman"/>
          <w:sz w:val="28"/>
          <w:szCs w:val="28"/>
          <w:lang w:val="uk-UA"/>
        </w:rPr>
        <w:t>освітніх результатів» [</w:t>
      </w:r>
      <w:r>
        <w:rPr>
          <w:rFonts w:ascii="Times New Roman" w:eastAsia="Calibri" w:hAnsi="Times New Roman" w:cs="Times New Roman"/>
          <w:sz w:val="28"/>
          <w:szCs w:val="28"/>
          <w:lang w:val="uk-UA"/>
        </w:rPr>
        <w:t>21</w:t>
      </w:r>
      <w:r w:rsidR="00306414" w:rsidRPr="00306414">
        <w:rPr>
          <w:rFonts w:ascii="Times New Roman" w:eastAsia="Calibri" w:hAnsi="Times New Roman" w:cs="Times New Roman"/>
          <w:sz w:val="28"/>
          <w:szCs w:val="28"/>
          <w:lang w:val="uk-UA"/>
        </w:rPr>
        <w:t>]. В</w:t>
      </w:r>
      <w:r>
        <w:rPr>
          <w:rFonts w:ascii="Times New Roman" w:eastAsia="Calibri" w:hAnsi="Times New Roman" w:cs="Times New Roman"/>
          <w:sz w:val="28"/>
          <w:szCs w:val="28"/>
          <w:lang w:val="uk-UA"/>
        </w:rPr>
        <w:t xml:space="preserve">ін </w:t>
      </w:r>
      <w:r w:rsidR="00306414" w:rsidRPr="00306414">
        <w:rPr>
          <w:rFonts w:ascii="Times New Roman" w:eastAsia="Calibri" w:hAnsi="Times New Roman" w:cs="Times New Roman"/>
          <w:sz w:val="28"/>
          <w:szCs w:val="28"/>
          <w:lang w:val="uk-UA"/>
        </w:rPr>
        <w:t xml:space="preserve">позиціонує ЕІОС як засіб формування ІКТ-компетенцій учнів, та виділяє інформаційно технологічний, комунікативний, </w:t>
      </w:r>
      <w:proofErr w:type="spellStart"/>
      <w:r w:rsidR="00306414" w:rsidRPr="00306414">
        <w:rPr>
          <w:rFonts w:ascii="Times New Roman" w:eastAsia="Calibri" w:hAnsi="Times New Roman" w:cs="Times New Roman"/>
          <w:sz w:val="28"/>
          <w:szCs w:val="28"/>
          <w:lang w:val="uk-UA"/>
        </w:rPr>
        <w:t>ціннісно</w:t>
      </w:r>
      <w:proofErr w:type="spellEnd"/>
      <w:r w:rsidR="00306414" w:rsidRPr="00306414">
        <w:rPr>
          <w:rFonts w:ascii="Times New Roman" w:eastAsia="Calibri" w:hAnsi="Times New Roman" w:cs="Times New Roman"/>
          <w:sz w:val="28"/>
          <w:szCs w:val="28"/>
          <w:lang w:val="uk-UA"/>
        </w:rPr>
        <w:t xml:space="preserve">-мотиваційний елементи середовища, що реалізує можливості самостійно використовувати локальні ресурси інформаційно-освітнього середовища </w:t>
      </w:r>
      <w:r>
        <w:rPr>
          <w:rFonts w:ascii="Times New Roman" w:eastAsia="Calibri" w:hAnsi="Times New Roman" w:cs="Times New Roman"/>
          <w:sz w:val="28"/>
          <w:szCs w:val="28"/>
          <w:lang w:val="uk-UA"/>
        </w:rPr>
        <w:t>ЗВО</w:t>
      </w:r>
      <w:r w:rsidR="00306414" w:rsidRPr="00306414">
        <w:rPr>
          <w:rFonts w:ascii="Times New Roman" w:eastAsia="Calibri" w:hAnsi="Times New Roman" w:cs="Times New Roman"/>
          <w:sz w:val="28"/>
          <w:szCs w:val="28"/>
          <w:lang w:val="uk-UA"/>
        </w:rPr>
        <w:t xml:space="preserve"> та глобальної мережі Інтернет для пошуку, обробки, перетворення та публікації </w:t>
      </w:r>
      <w:proofErr w:type="spellStart"/>
      <w:r w:rsidR="00306414" w:rsidRPr="00306414">
        <w:rPr>
          <w:rFonts w:ascii="Times New Roman" w:eastAsia="Calibri" w:hAnsi="Times New Roman" w:cs="Times New Roman"/>
          <w:sz w:val="28"/>
          <w:szCs w:val="28"/>
          <w:lang w:val="uk-UA"/>
        </w:rPr>
        <w:t>освітньо</w:t>
      </w:r>
      <w:proofErr w:type="spellEnd"/>
      <w:r w:rsidR="00306414" w:rsidRPr="00306414">
        <w:rPr>
          <w:rFonts w:ascii="Times New Roman" w:eastAsia="Calibri" w:hAnsi="Times New Roman" w:cs="Times New Roman"/>
          <w:sz w:val="28"/>
          <w:szCs w:val="28"/>
          <w:lang w:val="uk-UA"/>
        </w:rPr>
        <w:t>-значущої інформації, успішної інформаційно-педагогічної взаємодії в ЕІОС [</w:t>
      </w:r>
      <w:r>
        <w:rPr>
          <w:rFonts w:ascii="Times New Roman" w:eastAsia="Calibri" w:hAnsi="Times New Roman" w:cs="Times New Roman"/>
          <w:sz w:val="28"/>
          <w:szCs w:val="28"/>
          <w:lang w:val="uk-UA"/>
        </w:rPr>
        <w:t>21</w:t>
      </w:r>
      <w:r w:rsidR="00306414" w:rsidRPr="00306414">
        <w:rPr>
          <w:rFonts w:ascii="Times New Roman" w:eastAsia="Calibri" w:hAnsi="Times New Roman" w:cs="Times New Roman"/>
          <w:sz w:val="28"/>
          <w:szCs w:val="28"/>
          <w:lang w:val="uk-UA"/>
        </w:rPr>
        <w:t>]. В</w:t>
      </w:r>
      <w:r>
        <w:rPr>
          <w:rFonts w:ascii="Times New Roman" w:eastAsia="Calibri" w:hAnsi="Times New Roman" w:cs="Times New Roman"/>
          <w:sz w:val="28"/>
          <w:szCs w:val="28"/>
          <w:lang w:val="uk-UA"/>
        </w:rPr>
        <w:t>і</w:t>
      </w:r>
      <w:r w:rsidR="00306414" w:rsidRPr="00306414">
        <w:rPr>
          <w:rFonts w:ascii="Times New Roman" w:eastAsia="Calibri" w:hAnsi="Times New Roman" w:cs="Times New Roman"/>
          <w:sz w:val="28"/>
          <w:szCs w:val="28"/>
          <w:lang w:val="uk-UA"/>
        </w:rPr>
        <w:t xml:space="preserve">н зазначає, що електронне інформаційно-освітнє середовище </w:t>
      </w:r>
      <w:r>
        <w:rPr>
          <w:rFonts w:ascii="Times New Roman" w:eastAsia="Calibri" w:hAnsi="Times New Roman" w:cs="Times New Roman"/>
          <w:sz w:val="28"/>
          <w:szCs w:val="28"/>
          <w:lang w:val="uk-UA"/>
        </w:rPr>
        <w:t xml:space="preserve">може </w:t>
      </w:r>
      <w:r w:rsidR="00306414" w:rsidRPr="00306414">
        <w:rPr>
          <w:rFonts w:ascii="Times New Roman" w:eastAsia="Calibri" w:hAnsi="Times New Roman" w:cs="Times New Roman"/>
          <w:sz w:val="28"/>
          <w:szCs w:val="28"/>
          <w:lang w:val="uk-UA"/>
        </w:rPr>
        <w:t>розгляда</w:t>
      </w:r>
      <w:r>
        <w:rPr>
          <w:rFonts w:ascii="Times New Roman" w:eastAsia="Calibri" w:hAnsi="Times New Roman" w:cs="Times New Roman"/>
          <w:sz w:val="28"/>
          <w:szCs w:val="28"/>
          <w:lang w:val="uk-UA"/>
        </w:rPr>
        <w:t>ти</w:t>
      </w:r>
      <w:r w:rsidR="00306414" w:rsidRPr="00306414">
        <w:rPr>
          <w:rFonts w:ascii="Times New Roman" w:eastAsia="Calibri" w:hAnsi="Times New Roman" w:cs="Times New Roman"/>
          <w:sz w:val="28"/>
          <w:szCs w:val="28"/>
          <w:lang w:val="uk-UA"/>
        </w:rPr>
        <w:t xml:space="preserve">ся </w:t>
      </w:r>
      <w:r w:rsidR="00306414" w:rsidRPr="00306414">
        <w:rPr>
          <w:rFonts w:ascii="Times New Roman" w:eastAsia="Calibri" w:hAnsi="Times New Roman" w:cs="Times New Roman"/>
          <w:sz w:val="28"/>
          <w:szCs w:val="28"/>
          <w:lang w:val="uk-UA"/>
        </w:rPr>
        <w:lastRenderedPageBreak/>
        <w:t>як ключовий елемент забезпечення навчального процесу і кожен учень повинен мати індивідуальний необмежений доступ до освітніх ресурсів, у тому числі до електронно-бібліотечної системи.</w:t>
      </w:r>
    </w:p>
    <w:p w14:paraId="2388E807" w14:textId="2D1D6710"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Запропоновані визначення інформаційно-освітнього середовища, дані на нормативно-правовому рівні, а також різними дослідниками відображають значну різноманітність думок про її сутність.</w:t>
      </w:r>
      <w:r w:rsidR="005B458D">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Уявлення про інформаційно-освітнє середовище вузу зумовлені реалізованими освітніми цілями, необхідністю інфраструктурних змін</w:t>
      </w:r>
      <w:r w:rsidR="005B458D">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освітньому середовищі вузу у зв'язку з інформатизацією, </w:t>
      </w:r>
      <w:proofErr w:type="spellStart"/>
      <w:r w:rsidRPr="00306414">
        <w:rPr>
          <w:rFonts w:ascii="Times New Roman" w:eastAsia="Calibri" w:hAnsi="Times New Roman" w:cs="Times New Roman"/>
          <w:sz w:val="28"/>
          <w:szCs w:val="28"/>
          <w:lang w:val="uk-UA"/>
        </w:rPr>
        <w:t>цифровізацією</w:t>
      </w:r>
      <w:proofErr w:type="spellEnd"/>
      <w:r w:rsidRPr="00306414">
        <w:rPr>
          <w:rFonts w:ascii="Times New Roman" w:eastAsia="Calibri" w:hAnsi="Times New Roman" w:cs="Times New Roman"/>
          <w:sz w:val="28"/>
          <w:szCs w:val="28"/>
          <w:lang w:val="uk-UA"/>
        </w:rPr>
        <w:t xml:space="preserve"> освіти. Найбільш близьким до теми нашого дослідження є визначення інформаційно-освітнього середовища, дане </w:t>
      </w:r>
      <w:r w:rsidR="00732596">
        <w:rPr>
          <w:rFonts w:ascii="Times New Roman" w:eastAsia="Calibri" w:hAnsi="Times New Roman" w:cs="Times New Roman"/>
          <w:sz w:val="28"/>
          <w:szCs w:val="28"/>
          <w:lang w:val="uk-UA"/>
        </w:rPr>
        <w:t>Р. </w:t>
      </w:r>
      <w:proofErr w:type="spellStart"/>
      <w:r w:rsidR="00732596" w:rsidRPr="00732596">
        <w:rPr>
          <w:rFonts w:ascii="Times New Roman" w:eastAsia="Calibri" w:hAnsi="Times New Roman" w:cs="Times New Roman"/>
          <w:sz w:val="28"/>
          <w:szCs w:val="28"/>
          <w:lang w:val="uk-UA"/>
        </w:rPr>
        <w:t>Вернидуб</w:t>
      </w:r>
      <w:proofErr w:type="spellEnd"/>
      <w:r w:rsidRPr="00306414">
        <w:rPr>
          <w:rFonts w:ascii="Times New Roman" w:eastAsia="Calibri" w:hAnsi="Times New Roman" w:cs="Times New Roman"/>
          <w:sz w:val="28"/>
          <w:szCs w:val="28"/>
          <w:lang w:val="uk-UA"/>
        </w:rPr>
        <w:t>: «система педагогічних умов, що поєднує в собі інформаційно-освітні ресурси, цифрові засоби навчання, автоматизовану систему управління освітнім процесом, а також застосовувані педагогічні технології, спрямовані на формування особистості учня» [</w:t>
      </w:r>
      <w:r w:rsidR="00732596">
        <w:rPr>
          <w:rFonts w:ascii="Times New Roman" w:eastAsia="Calibri" w:hAnsi="Times New Roman" w:cs="Times New Roman"/>
          <w:sz w:val="28"/>
          <w:szCs w:val="28"/>
          <w:lang w:val="uk-UA"/>
        </w:rPr>
        <w:t>26</w:t>
      </w:r>
      <w:r w:rsidRPr="00306414">
        <w:rPr>
          <w:rFonts w:ascii="Times New Roman" w:eastAsia="Calibri" w:hAnsi="Times New Roman" w:cs="Times New Roman"/>
          <w:sz w:val="28"/>
          <w:szCs w:val="28"/>
          <w:lang w:val="uk-UA"/>
        </w:rPr>
        <w:t>].</w:t>
      </w:r>
    </w:p>
    <w:p w14:paraId="0B77D7CF" w14:textId="5FA39EA1"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Спираючись на наведені визначення, розумітимемо під</w:t>
      </w:r>
      <w:r w:rsidR="005B458D">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інформаційно-освітнім середовищем </w:t>
      </w:r>
      <w:r w:rsidR="00732596">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w:t>
      </w:r>
      <w:r w:rsidR="00E8011B">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систему технічних та програмних засобів, інформаційно-комунікаційних технологій, педагогічних умов та технологій, фахівців та користувачів, що створює можливість інформаційного забезпечення навчального процесу, підвищення якості освіти, загальнокультурний, професійний та особистісний розвиток учасників освітнього процесу.</w:t>
      </w:r>
    </w:p>
    <w:p w14:paraId="0F9EEA62" w14:textId="479F8BF6" w:rsidR="00306414" w:rsidRPr="00306414" w:rsidRDefault="00306414" w:rsidP="00E8011B">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Включаючи до структури інформаційно-освітнього середовища учасників освітнього процесу, ми враховуємо адміністрацію та викладачів </w:t>
      </w:r>
      <w:r w:rsidR="00732596">
        <w:rPr>
          <w:rFonts w:ascii="Times New Roman" w:eastAsia="Calibri" w:hAnsi="Times New Roman" w:cs="Times New Roman"/>
          <w:sz w:val="28"/>
          <w:szCs w:val="28"/>
          <w:lang w:val="uk-UA"/>
        </w:rPr>
        <w:t>університету</w:t>
      </w:r>
      <w:r w:rsidRPr="00306414">
        <w:rPr>
          <w:rFonts w:ascii="Times New Roman" w:eastAsia="Calibri" w:hAnsi="Times New Roman" w:cs="Times New Roman"/>
          <w:sz w:val="28"/>
          <w:szCs w:val="28"/>
          <w:lang w:val="uk-UA"/>
        </w:rPr>
        <w:t>, а також студентів. Від компетентності кожного викладача залежить змістовна сторона ресурсів інформаційно-освітнього середовища та способи їх використання. Крім того, необхідний певний рівень цифрової культури: готовність викладачів використовувати у педагогічній роботі зі студентами усі доступні ресурси інформаційно-освітнього середовища.</w:t>
      </w:r>
    </w:p>
    <w:p w14:paraId="24A8A2BE" w14:textId="2ADF6DFB" w:rsidR="00306414" w:rsidRPr="00306414" w:rsidRDefault="00306414" w:rsidP="00E8011B">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У цифровому інформаційно-освітньому середовищі </w:t>
      </w:r>
      <w:r w:rsidR="00732596">
        <w:rPr>
          <w:rFonts w:ascii="Times New Roman" w:eastAsia="Calibri" w:hAnsi="Times New Roman" w:cs="Times New Roman"/>
          <w:sz w:val="28"/>
          <w:szCs w:val="28"/>
          <w:lang w:val="uk-UA"/>
        </w:rPr>
        <w:t>закладів вищої освіти</w:t>
      </w:r>
      <w:r w:rsidRPr="00306414">
        <w:rPr>
          <w:rFonts w:ascii="Times New Roman" w:eastAsia="Calibri" w:hAnsi="Times New Roman" w:cs="Times New Roman"/>
          <w:sz w:val="28"/>
          <w:szCs w:val="28"/>
          <w:lang w:val="uk-UA"/>
        </w:rPr>
        <w:t xml:space="preserve"> змінюються вимоги до викладача. Крім традиційних установок, </w:t>
      </w:r>
      <w:r w:rsidRPr="00306414">
        <w:rPr>
          <w:rFonts w:ascii="Times New Roman" w:eastAsia="Calibri" w:hAnsi="Times New Roman" w:cs="Times New Roman"/>
          <w:sz w:val="28"/>
          <w:szCs w:val="28"/>
          <w:lang w:val="uk-UA"/>
        </w:rPr>
        <w:lastRenderedPageBreak/>
        <w:t xml:space="preserve">необхідні специфічні: знання дидактичних властивостей цифрових ресурсів, способів їх створення та використання; володіння технологіями взаємодії в он-лайн середовищі; використання можливостей мережевих сервісів підтримки навчальної мотивації; володіння способами оцінювання при дистанційному та змішаному навчанні. У той самий час, на думку </w:t>
      </w:r>
      <w:r w:rsidR="00732596">
        <w:rPr>
          <w:rFonts w:ascii="Times New Roman" w:eastAsia="Calibri" w:hAnsi="Times New Roman" w:cs="Times New Roman"/>
          <w:sz w:val="28"/>
          <w:szCs w:val="28"/>
          <w:lang w:val="uk-UA"/>
        </w:rPr>
        <w:t xml:space="preserve">Л. </w:t>
      </w:r>
      <w:r w:rsidR="00732596" w:rsidRPr="00732596">
        <w:rPr>
          <w:rFonts w:ascii="Times New Roman" w:eastAsia="Calibri" w:hAnsi="Times New Roman" w:cs="Times New Roman"/>
          <w:sz w:val="28"/>
          <w:szCs w:val="28"/>
          <w:lang w:val="uk-UA"/>
        </w:rPr>
        <w:t>Кононенко</w:t>
      </w:r>
      <w:r w:rsidRPr="00306414">
        <w:rPr>
          <w:rFonts w:ascii="Times New Roman" w:eastAsia="Calibri" w:hAnsi="Times New Roman" w:cs="Times New Roman"/>
          <w:sz w:val="28"/>
          <w:szCs w:val="28"/>
          <w:lang w:val="uk-UA"/>
        </w:rPr>
        <w:t>, специфіку вирішення психолого-педагогічних проблем викладання з використанням цифрового середовища практично не вивчено [</w:t>
      </w:r>
      <w:r w:rsidR="00732596">
        <w:rPr>
          <w:rFonts w:ascii="Times New Roman" w:eastAsia="Calibri" w:hAnsi="Times New Roman" w:cs="Times New Roman"/>
          <w:sz w:val="28"/>
          <w:szCs w:val="28"/>
          <w:lang w:val="uk-UA"/>
        </w:rPr>
        <w:t>48</w:t>
      </w:r>
      <w:r w:rsidRPr="00306414">
        <w:rPr>
          <w:rFonts w:ascii="Times New Roman" w:eastAsia="Calibri" w:hAnsi="Times New Roman" w:cs="Times New Roman"/>
          <w:sz w:val="28"/>
          <w:szCs w:val="28"/>
          <w:lang w:val="uk-UA"/>
        </w:rPr>
        <w:t>].</w:t>
      </w:r>
    </w:p>
    <w:p w14:paraId="747828D0" w14:textId="77777777"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Проте управління процесами навчання, виховання, розвитку, як головна функція викладача, має залишатися. Для роботи в сучасному інформаційно-освітньому середовищі викладачів необхідно спеціально готувати, формувати цифрові компетенції та цифрову культуру.</w:t>
      </w:r>
    </w:p>
    <w:p w14:paraId="40C2B2F1" w14:textId="0666AD3D"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Цей висновок підтверджує проведене опитування. Опитування викладачів </w:t>
      </w:r>
      <w:r w:rsidR="00732596">
        <w:rPr>
          <w:rFonts w:ascii="Times New Roman" w:eastAsia="Calibri" w:hAnsi="Times New Roman" w:cs="Times New Roman"/>
          <w:sz w:val="28"/>
          <w:szCs w:val="28"/>
          <w:lang w:val="uk-UA"/>
        </w:rPr>
        <w:t>Східноукраїнського національного університету</w:t>
      </w:r>
      <w:r w:rsidRPr="005B458D">
        <w:rPr>
          <w:rFonts w:ascii="Times New Roman" w:eastAsia="Calibri" w:hAnsi="Times New Roman" w:cs="Times New Roman"/>
          <w:color w:val="FF0000"/>
          <w:sz w:val="28"/>
          <w:szCs w:val="28"/>
          <w:lang w:val="uk-UA"/>
        </w:rPr>
        <w:t xml:space="preserve"> </w:t>
      </w:r>
      <w:r w:rsidRPr="00306414">
        <w:rPr>
          <w:rFonts w:ascii="Times New Roman" w:eastAsia="Calibri" w:hAnsi="Times New Roman" w:cs="Times New Roman"/>
          <w:sz w:val="28"/>
          <w:szCs w:val="28"/>
          <w:lang w:val="uk-UA"/>
        </w:rPr>
        <w:t>показало, що викладачі, особливо з великим стажем роботи, далеко не завжди орієнтуються в тих можливостях, які надає інформаційно-освітнє середовище університету</w:t>
      </w:r>
      <w:r w:rsidR="00732596">
        <w:rPr>
          <w:rFonts w:ascii="Times New Roman" w:eastAsia="Calibri" w:hAnsi="Times New Roman" w:cs="Times New Roman"/>
          <w:sz w:val="28"/>
          <w:szCs w:val="28"/>
          <w:lang w:val="uk-UA"/>
        </w:rPr>
        <w:t>.</w:t>
      </w:r>
      <w:r w:rsidRPr="00306414">
        <w:rPr>
          <w:rFonts w:ascii="Times New Roman" w:eastAsia="Calibri" w:hAnsi="Times New Roman" w:cs="Times New Roman"/>
          <w:sz w:val="28"/>
          <w:szCs w:val="28"/>
          <w:lang w:val="uk-UA"/>
        </w:rPr>
        <w:t xml:space="preserve"> Вони не мають принципів, на яких будується педагогічна система відкритої освіти; навички створення, зберігання та організації доступу до цифрових ресурсів з використанням хмарних технологій; методиками асинхронного навчання та ін.</w:t>
      </w:r>
    </w:p>
    <w:p w14:paraId="0857994D" w14:textId="77777777"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Отже, на якість інформаційно-освітнього середовища впливають не лише її технічні характеристики, а й компетентність педагогів, котрі </w:t>
      </w:r>
      <w:proofErr w:type="spellStart"/>
      <w:r w:rsidRPr="00306414">
        <w:rPr>
          <w:rFonts w:ascii="Times New Roman" w:eastAsia="Calibri" w:hAnsi="Times New Roman" w:cs="Times New Roman"/>
          <w:sz w:val="28"/>
          <w:szCs w:val="28"/>
          <w:lang w:val="uk-UA"/>
        </w:rPr>
        <w:t>професійно</w:t>
      </w:r>
      <w:proofErr w:type="spellEnd"/>
      <w:r w:rsidRPr="00306414">
        <w:rPr>
          <w:rFonts w:ascii="Times New Roman" w:eastAsia="Calibri" w:hAnsi="Times New Roman" w:cs="Times New Roman"/>
          <w:sz w:val="28"/>
          <w:szCs w:val="28"/>
          <w:lang w:val="uk-UA"/>
        </w:rPr>
        <w:t xml:space="preserve"> забезпечують створення інформаційних ресурсів та їх використання в освітньому процесі.</w:t>
      </w:r>
    </w:p>
    <w:p w14:paraId="2473717D" w14:textId="08D3C696"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До характерних рис ІОС </w:t>
      </w:r>
      <w:r w:rsidR="00E8011B">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xml:space="preserve"> дослідники відносять системне поєднання матеріально-технічного забезпечення (література, комп'ютери, локальна мережа, організація доступу до ресурсів та сервісів глобальної мережі та ін.); комунікаційного забезпечення (спілкування за допомогою засобів комунікації або без них); інформаційного забезпечення (доступ до інформації</w:t>
      </w:r>
      <w:r w:rsidR="005B458D">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на різних носіях, а також до знань про систему їх організації, способи зберігання та </w:t>
      </w:r>
      <w:r w:rsidRPr="00306414">
        <w:rPr>
          <w:rFonts w:ascii="Times New Roman" w:eastAsia="Calibri" w:hAnsi="Times New Roman" w:cs="Times New Roman"/>
          <w:sz w:val="28"/>
          <w:szCs w:val="28"/>
          <w:lang w:val="uk-UA"/>
        </w:rPr>
        <w:lastRenderedPageBreak/>
        <w:t>пошуку та ін.). Саме такі знання, ресурси та навички комунікації у цифровому середовищі необхідні для формування цифрової культури студента.</w:t>
      </w:r>
    </w:p>
    <w:p w14:paraId="7BD594AF" w14:textId="6601F3E2"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Електронне інформаційно-освітнє середовище дозволяє підвищити якість та оперативність надання освітніх послуг, ефективність роботи внутрішніх підрозділів університету (систем прийняття рішень та планування ресурсів, електронного документообігу та ін.) за рахунок міжпредметних </w:t>
      </w:r>
      <w:proofErr w:type="spellStart"/>
      <w:r w:rsidR="00732596" w:rsidRPr="00306414">
        <w:rPr>
          <w:rFonts w:ascii="Times New Roman" w:eastAsia="Calibri" w:hAnsi="Times New Roman" w:cs="Times New Roman"/>
          <w:sz w:val="28"/>
          <w:szCs w:val="28"/>
          <w:lang w:val="uk-UA"/>
        </w:rPr>
        <w:t>зв’язків</w:t>
      </w:r>
      <w:proofErr w:type="spellEnd"/>
      <w:r w:rsidRPr="00306414">
        <w:rPr>
          <w:rFonts w:ascii="Times New Roman" w:eastAsia="Calibri" w:hAnsi="Times New Roman" w:cs="Times New Roman"/>
          <w:sz w:val="28"/>
          <w:szCs w:val="28"/>
          <w:lang w:val="uk-UA"/>
        </w:rPr>
        <w:t>, інформаційно-методичної підтримки учасників освітнього процесу на основі використання цифрових технологій.</w:t>
      </w:r>
    </w:p>
    <w:p w14:paraId="4BB5FA54" w14:textId="77777777"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Цифрова частина інформаційно-освітнього середовища, як педагогічна система, дає студенту можливість повноцінно освоювати освітні програми через мережу Інтернет за допомогою системи доступу до освітніх ресурсів.</w:t>
      </w:r>
    </w:p>
    <w:p w14:paraId="1F5152FE" w14:textId="31BE5225"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Інформаційно-освітнє середовище університету є багаторівневою системою і включає: загальноосвітню ІОС, ІОС освітньої установи та особисту ІОС викладача та учня. Правові (що регламентує розвиток ІОС </w:t>
      </w:r>
      <w:r w:rsidR="00E8011B">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інформаційно-освітні та методичні ресурси загальноосвітньої ІОС визначають напрями розвитку освіти, спрямовані на підтримку викладання будь-якої дисципліни в будь- якій освітній установі.</w:t>
      </w:r>
    </w:p>
    <w:p w14:paraId="23B8DBE9" w14:textId="35D6DB5D"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Рівень інформаційно-освітнього середовища освітньої установи забезпечує реалізацію цілей освіти в даній установі з урахуванням територіальної специфіки. Електронне інформаційно-освітнє середовище </w:t>
      </w:r>
      <w:r w:rsidR="00E8011B">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має забезпечувати: доступ до навчальних планів, робочих програм дисциплін та електронни</w:t>
      </w:r>
      <w:r w:rsidR="00732596">
        <w:rPr>
          <w:rFonts w:ascii="Times New Roman" w:eastAsia="Calibri" w:hAnsi="Times New Roman" w:cs="Times New Roman"/>
          <w:sz w:val="28"/>
          <w:szCs w:val="28"/>
          <w:lang w:val="uk-UA"/>
        </w:rPr>
        <w:t>м</w:t>
      </w:r>
      <w:r w:rsidR="005B458D">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освітнім ресурсам, зазначеним у робочих програмах; фіксацію ходу та результатів навчання; реалізацію дистанційних освітніх технологій; збереження робіт </w:t>
      </w:r>
      <w:r w:rsidR="00732596">
        <w:rPr>
          <w:rFonts w:ascii="Times New Roman" w:eastAsia="Calibri" w:hAnsi="Times New Roman" w:cs="Times New Roman"/>
          <w:sz w:val="28"/>
          <w:szCs w:val="28"/>
          <w:lang w:val="uk-UA"/>
        </w:rPr>
        <w:t>студента</w:t>
      </w:r>
      <w:r w:rsidRPr="00306414">
        <w:rPr>
          <w:rFonts w:ascii="Times New Roman" w:eastAsia="Calibri" w:hAnsi="Times New Roman" w:cs="Times New Roman"/>
          <w:sz w:val="28"/>
          <w:szCs w:val="28"/>
          <w:lang w:val="uk-UA"/>
        </w:rPr>
        <w:t xml:space="preserve"> та формування електронного портфоліо; взаємодія між учасниками навчального процесу. Необхідна інформація інтегрується за допомогою єдиних баз даних, віртуальних бібліотек, інформаційно-комунікаційних технологій, що забезпечують взаємодію інформаційних потоків та користувачів. Створюється педагогічна система </w:t>
      </w:r>
      <w:r w:rsidR="00732596">
        <w:rPr>
          <w:rFonts w:ascii="Times New Roman" w:eastAsia="Calibri" w:hAnsi="Times New Roman" w:cs="Times New Roman"/>
          <w:sz w:val="28"/>
          <w:szCs w:val="28"/>
          <w:lang w:val="uk-UA"/>
        </w:rPr>
        <w:t>закладу вищої освіти</w:t>
      </w:r>
      <w:r w:rsidRPr="00306414">
        <w:rPr>
          <w:rFonts w:ascii="Times New Roman" w:eastAsia="Calibri" w:hAnsi="Times New Roman" w:cs="Times New Roman"/>
          <w:sz w:val="28"/>
          <w:szCs w:val="28"/>
          <w:lang w:val="uk-UA"/>
        </w:rPr>
        <w:t>, що дозволяє здобути освіту незалежно від місця знаходження студента.</w:t>
      </w:r>
    </w:p>
    <w:p w14:paraId="05D93C7C" w14:textId="41A3AD50"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lastRenderedPageBreak/>
        <w:t xml:space="preserve">Цифрове інформаційно-освітнє середовище кожного </w:t>
      </w:r>
      <w:r w:rsidR="00E8011B">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xml:space="preserve"> унікальне, залежить від розвитку технічної інфраструктури та забезпеченості необхідним обладнанням, можливостей відкритого доступу до ресурсів ІОС та цифрових компетенцій учасників освітніх відносин. До особливостей університету належать широкий спектр спеціальностей, за якими йде підготовка, унікальність деяких з них, націленість на розвиток науки, інтеграцію навчання, бізнесу та виробництва. В рамках інформаційно-освітнього середовища університету формується особисте інформаційно-освітнє середовище студентів та викладачів, що дозволяє реалізовувати навчальну та професійну діяльність, удосконалювати навички інформаційної та науково-дослідної діяльності, розвивати цифрову культуру особистості.</w:t>
      </w:r>
    </w:p>
    <w:p w14:paraId="31FBD465" w14:textId="7D750D2D"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Склад інформаційно-освітніх ресурсів визначає повноту та насиченість інформаційно-освітнього середовища. Частина ресурсів мають регламентовану структуру та зміст (робочі програми дисциплін, підручники та ін.). Навички роботи з ними є недостатніми для формування цифрової культури студента. Інша частина – різноманітні інформаційні ресурси правового та довідкового характеру, літературні джерела, ресурси інформаційно-бібліотечних систем, відкриті ресурси інтернет та ін. З педагогічної точки зору, необхідне включення в інформаційно-освітнє середовище інтерактивних навчальних ресурсів, систем дистанційного навчання, електронних бібліотек, що утворюють цифровий освітній простір.</w:t>
      </w:r>
    </w:p>
    <w:p w14:paraId="250FE64F" w14:textId="760F30AB"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Робота з цифровими ресурсами різної структури та способів організації, а також можливості комунікації як у рамках інформаційно-освітнього середовища </w:t>
      </w:r>
      <w:r w:rsidR="006F7ED5">
        <w:rPr>
          <w:rFonts w:ascii="Times New Roman" w:eastAsia="Calibri" w:hAnsi="Times New Roman" w:cs="Times New Roman"/>
          <w:sz w:val="28"/>
          <w:szCs w:val="28"/>
          <w:lang w:val="uk-UA"/>
        </w:rPr>
        <w:t>ЗВО</w:t>
      </w:r>
      <w:r w:rsidRPr="00306414">
        <w:rPr>
          <w:rFonts w:ascii="Times New Roman" w:eastAsia="Calibri" w:hAnsi="Times New Roman" w:cs="Times New Roman"/>
          <w:sz w:val="28"/>
          <w:szCs w:val="28"/>
          <w:lang w:val="uk-UA"/>
        </w:rPr>
        <w:t>, так і в соціальних інтернет-сервісах, дозволяє опановувати цифрові компетенції: пошук та критичну оцінку інформації, дотримання інформаційної безпеки, взаємодії у цифровому середовищі на основі етичних принципів та ін. Таким чином, інформаційно-освітнє середовище сприяє розвитку цифрової культури студента університету.</w:t>
      </w:r>
    </w:p>
    <w:p w14:paraId="6E032057" w14:textId="6997B06B"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proofErr w:type="spellStart"/>
      <w:r w:rsidRPr="00306414">
        <w:rPr>
          <w:rFonts w:ascii="Times New Roman" w:eastAsia="Calibri" w:hAnsi="Times New Roman" w:cs="Times New Roman"/>
          <w:sz w:val="28"/>
          <w:szCs w:val="28"/>
          <w:lang w:val="uk-UA"/>
        </w:rPr>
        <w:t>Про</w:t>
      </w:r>
      <w:r w:rsidR="006F7ED5">
        <w:rPr>
          <w:rFonts w:ascii="Times New Roman" w:eastAsia="Calibri" w:hAnsi="Times New Roman" w:cs="Times New Roman"/>
          <w:sz w:val="28"/>
          <w:szCs w:val="28"/>
          <w:lang w:val="uk-UA"/>
        </w:rPr>
        <w:t>є</w:t>
      </w:r>
      <w:r w:rsidRPr="00306414">
        <w:rPr>
          <w:rFonts w:ascii="Times New Roman" w:eastAsia="Calibri" w:hAnsi="Times New Roman" w:cs="Times New Roman"/>
          <w:sz w:val="28"/>
          <w:szCs w:val="28"/>
          <w:lang w:val="uk-UA"/>
        </w:rPr>
        <w:t>ктування</w:t>
      </w:r>
      <w:proofErr w:type="spellEnd"/>
      <w:r w:rsidRPr="00306414">
        <w:rPr>
          <w:rFonts w:ascii="Times New Roman" w:eastAsia="Calibri" w:hAnsi="Times New Roman" w:cs="Times New Roman"/>
          <w:sz w:val="28"/>
          <w:szCs w:val="28"/>
          <w:lang w:val="uk-UA"/>
        </w:rPr>
        <w:t xml:space="preserve"> дозволяє розвивати інформаційно-освітнє середовище університету, надавати йому властивостей, необхідних для формування </w:t>
      </w:r>
      <w:r w:rsidRPr="00306414">
        <w:rPr>
          <w:rFonts w:ascii="Times New Roman" w:eastAsia="Calibri" w:hAnsi="Times New Roman" w:cs="Times New Roman"/>
          <w:sz w:val="28"/>
          <w:szCs w:val="28"/>
          <w:lang w:val="uk-UA"/>
        </w:rPr>
        <w:lastRenderedPageBreak/>
        <w:t>цифрової культури студента. Серед них можна виділити: підпорядкованість мотивам та інтересам особистості; використання різноманітних технічних засобів; включення до навчання відкритих та локальних освітніх ресурсів; використання різних форм навчання – активних та інтерактивних, формальних та неформальних; активне використання дистанційного навчання; організація контролю знань із використанням ІКТ; можливість студента постійно аналізувати успішність свого навчання, вносити необхідні корективи, забезпечення інформаційної безпеки особистості студента.</w:t>
      </w:r>
    </w:p>
    <w:p w14:paraId="2E672FAC" w14:textId="29865C51"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Звернімо увагу на навички інформаційної безпеки особистості, які</w:t>
      </w:r>
      <w:r w:rsidR="005B458D">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 xml:space="preserve">є одним із компонентів цифрової культури. Вони стають особливо актуальними у зв'язку з різноманітними видами інформаційної взаємодії у глобальній мережі: спілкування з віртуальними партнерами, звернення до інтерактивних освітніх ресурсів та ін. </w:t>
      </w:r>
      <w:r w:rsidR="006F7ED5" w:rsidRPr="006F7ED5">
        <w:rPr>
          <w:rFonts w:ascii="Times New Roman" w:eastAsia="Calibri" w:hAnsi="Times New Roman" w:cs="Times New Roman"/>
          <w:sz w:val="28"/>
          <w:szCs w:val="28"/>
          <w:lang w:val="uk-UA"/>
        </w:rPr>
        <w:t>Г.</w:t>
      </w:r>
      <w:r w:rsidR="006F7ED5">
        <w:rPr>
          <w:rFonts w:ascii="Times New Roman" w:eastAsia="Calibri" w:hAnsi="Times New Roman" w:cs="Times New Roman"/>
          <w:sz w:val="28"/>
          <w:szCs w:val="28"/>
          <w:lang w:val="uk-UA"/>
        </w:rPr>
        <w:t xml:space="preserve"> </w:t>
      </w:r>
      <w:proofErr w:type="spellStart"/>
      <w:r w:rsidR="006F7ED5" w:rsidRPr="006F7ED5">
        <w:rPr>
          <w:rFonts w:ascii="Times New Roman" w:eastAsia="Calibri" w:hAnsi="Times New Roman" w:cs="Times New Roman"/>
          <w:sz w:val="28"/>
          <w:szCs w:val="28"/>
          <w:lang w:val="uk-UA"/>
        </w:rPr>
        <w:t>Генсерук</w:t>
      </w:r>
      <w:proofErr w:type="spellEnd"/>
      <w:r w:rsidR="006F7ED5" w:rsidRPr="006F7ED5">
        <w:rPr>
          <w:rFonts w:ascii="Times New Roman" w:eastAsia="Calibri" w:hAnsi="Times New Roman" w:cs="Times New Roman"/>
          <w:sz w:val="28"/>
          <w:szCs w:val="28"/>
          <w:lang w:val="uk-UA"/>
        </w:rPr>
        <w:t xml:space="preserve"> </w:t>
      </w:r>
      <w:r w:rsidRPr="00306414">
        <w:rPr>
          <w:rFonts w:ascii="Times New Roman" w:eastAsia="Calibri" w:hAnsi="Times New Roman" w:cs="Times New Roman"/>
          <w:sz w:val="28"/>
          <w:szCs w:val="28"/>
          <w:lang w:val="uk-UA"/>
        </w:rPr>
        <w:t>виділяє наступні психолого-педагогічні аспекти інформаційної безпеки особистості: захист від зовнішньої агресивної та неетичної інформації; захист від неякісної педагогічної продукції (неліцензійна освітня продукція, невідповідність ергономічним вимогам та ін.): захист від запозичення результатів інтелектуальної праці, представленої в електронному вигляді; захист фізичного та психічного здоров'я від можливого негативного впливу, маніпулювання свідомістю людини [</w:t>
      </w:r>
      <w:r w:rsidR="006F7ED5">
        <w:rPr>
          <w:rFonts w:ascii="Times New Roman" w:eastAsia="Calibri" w:hAnsi="Times New Roman" w:cs="Times New Roman"/>
          <w:sz w:val="28"/>
          <w:szCs w:val="28"/>
          <w:lang w:val="uk-UA"/>
        </w:rPr>
        <w:t>33</w:t>
      </w:r>
      <w:r w:rsidRPr="00306414">
        <w:rPr>
          <w:rFonts w:ascii="Times New Roman" w:eastAsia="Calibri" w:hAnsi="Times New Roman" w:cs="Times New Roman"/>
          <w:sz w:val="28"/>
          <w:szCs w:val="28"/>
          <w:lang w:val="uk-UA"/>
        </w:rPr>
        <w:t>].</w:t>
      </w:r>
    </w:p>
    <w:p w14:paraId="479C9CD8" w14:textId="168E051F"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Інформаційно-освітнє середовище сприяє інформаційній безпеці особистості студента, надаючи електронні освітні ресурси, що містять етичну, неагресивну інформацію, що задовольняють педагогічні та ергономічні вимоги; забезпечуючи захист авторських прав (наприклад, перевірка на запозичення в системах </w:t>
      </w:r>
      <w:proofErr w:type="spellStart"/>
      <w:r w:rsidRPr="00306414">
        <w:rPr>
          <w:rFonts w:ascii="Times New Roman" w:eastAsia="Calibri" w:hAnsi="Times New Roman" w:cs="Times New Roman"/>
          <w:sz w:val="28"/>
          <w:szCs w:val="28"/>
          <w:lang w:val="uk-UA"/>
        </w:rPr>
        <w:t>Антитлагіат</w:t>
      </w:r>
      <w:proofErr w:type="spellEnd"/>
      <w:r w:rsidRPr="00306414">
        <w:rPr>
          <w:rFonts w:ascii="Times New Roman" w:eastAsia="Calibri" w:hAnsi="Times New Roman" w:cs="Times New Roman"/>
          <w:sz w:val="28"/>
          <w:szCs w:val="28"/>
          <w:lang w:val="uk-UA"/>
        </w:rPr>
        <w:t>); включаючи зміст навчання дисципліни та модулі з формування цифрової культури, інформаційної безпеки особистості.</w:t>
      </w:r>
    </w:p>
    <w:p w14:paraId="5E39EF9F" w14:textId="77777777"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Таким чином, можна стверджувати, що ІОС університету є не лише необхідною умовою його успішного розвитку, а й може забезпечити можливості розвитку цифрової культури студентів.</w:t>
      </w:r>
    </w:p>
    <w:p w14:paraId="6FAA88D7" w14:textId="2331968C" w:rsidR="00306414" w:rsidRPr="00306414" w:rsidRDefault="00306414" w:rsidP="005B458D">
      <w:pPr>
        <w:spacing w:after="0" w:line="360" w:lineRule="auto"/>
        <w:ind w:firstLine="708"/>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lastRenderedPageBreak/>
        <w:t xml:space="preserve">Інформаційно-освітнє середовище університету посилює перебіг процесу формування цифрової культури студентів, оскільки: а) забезпечує зміст освіти та організацію освітнього процесу широким складом інформаційно-освітніх ресурсів, різної структури та способів організації, відкритих та локальних; б) дозволяє використовувати різні форми навчання, </w:t>
      </w:r>
      <w:r w:rsidR="006F7ED5">
        <w:rPr>
          <w:rFonts w:ascii="Times New Roman" w:eastAsia="Calibri" w:hAnsi="Times New Roman" w:cs="Times New Roman"/>
          <w:sz w:val="28"/>
          <w:szCs w:val="28"/>
          <w:lang w:val="uk-UA"/>
        </w:rPr>
        <w:t>враховуючи</w:t>
      </w:r>
      <w:r w:rsidRPr="00306414">
        <w:rPr>
          <w:rFonts w:ascii="Times New Roman" w:eastAsia="Calibri" w:hAnsi="Times New Roman" w:cs="Times New Roman"/>
          <w:sz w:val="28"/>
          <w:szCs w:val="28"/>
          <w:lang w:val="uk-UA"/>
        </w:rPr>
        <w:t xml:space="preserve"> активні та інтерактивні, дистанційне та змішане навчання; в) забезпечує самостійну інформаційну, навчальну, науково-дослідну, практико-орієнтовану діяльність, інформаційно-педагогічну взаємодію суб'єктів освітнього процесу; г) забезпечує інформаційну безпеку особи студента; д) насичена ціннісними аспектами для особистісного розвитку.</w:t>
      </w:r>
    </w:p>
    <w:p w14:paraId="7C509763" w14:textId="77777777" w:rsidR="00306414" w:rsidRPr="00306414" w:rsidRDefault="00306414" w:rsidP="00306414">
      <w:pPr>
        <w:spacing w:after="0" w:line="360" w:lineRule="auto"/>
        <w:jc w:val="both"/>
        <w:rPr>
          <w:rFonts w:ascii="Times New Roman" w:eastAsia="Calibri" w:hAnsi="Times New Roman" w:cs="Times New Roman"/>
          <w:sz w:val="28"/>
          <w:szCs w:val="28"/>
          <w:lang w:val="uk-UA"/>
        </w:rPr>
      </w:pPr>
      <w:r w:rsidRPr="00306414">
        <w:rPr>
          <w:rFonts w:ascii="Times New Roman" w:eastAsia="Calibri" w:hAnsi="Times New Roman" w:cs="Times New Roman"/>
          <w:sz w:val="28"/>
          <w:szCs w:val="28"/>
          <w:lang w:val="uk-UA"/>
        </w:rPr>
        <w:t xml:space="preserve"> </w:t>
      </w:r>
    </w:p>
    <w:p w14:paraId="3ACCB7C3" w14:textId="02DA2A4A" w:rsidR="00306414" w:rsidRDefault="005B458D" w:rsidP="005B458D">
      <w:pPr>
        <w:spacing w:after="0" w:line="360" w:lineRule="auto"/>
        <w:ind w:firstLine="708"/>
        <w:jc w:val="both"/>
        <w:rPr>
          <w:rFonts w:ascii="Times New Roman" w:eastAsia="Calibri" w:hAnsi="Times New Roman" w:cs="Times New Roman"/>
          <w:sz w:val="28"/>
          <w:szCs w:val="28"/>
          <w:lang w:val="uk-UA"/>
        </w:rPr>
      </w:pPr>
      <w:r w:rsidRPr="005B458D">
        <w:rPr>
          <w:rFonts w:ascii="Times New Roman" w:eastAsia="Calibri" w:hAnsi="Times New Roman" w:cs="Times New Roman"/>
          <w:sz w:val="28"/>
          <w:szCs w:val="28"/>
          <w:lang w:val="uk-UA"/>
        </w:rPr>
        <w:t>1.3.  Педагогічні умови формування цифрової культури студентів</w:t>
      </w:r>
      <w:r>
        <w:rPr>
          <w:rFonts w:ascii="Times New Roman" w:eastAsia="Calibri" w:hAnsi="Times New Roman" w:cs="Times New Roman"/>
          <w:sz w:val="28"/>
          <w:szCs w:val="28"/>
          <w:lang w:val="uk-UA"/>
        </w:rPr>
        <w:t>.</w:t>
      </w:r>
    </w:p>
    <w:p w14:paraId="1E727DD3" w14:textId="77777777" w:rsidR="005B458D" w:rsidRDefault="005B458D" w:rsidP="005B458D">
      <w:pPr>
        <w:spacing w:after="0" w:line="360" w:lineRule="auto"/>
        <w:ind w:firstLine="708"/>
        <w:jc w:val="both"/>
        <w:rPr>
          <w:rFonts w:ascii="Times New Roman" w:eastAsia="Calibri" w:hAnsi="Times New Roman" w:cs="Times New Roman"/>
          <w:sz w:val="28"/>
          <w:szCs w:val="28"/>
          <w:lang w:val="uk-UA"/>
        </w:rPr>
      </w:pPr>
    </w:p>
    <w:p w14:paraId="3C7FC791" w14:textId="77777777" w:rsidR="00842043" w:rsidRPr="00012EA5" w:rsidRDefault="00842043" w:rsidP="00842043">
      <w:pPr>
        <w:spacing w:after="0" w:line="360" w:lineRule="auto"/>
        <w:ind w:firstLine="708"/>
        <w:jc w:val="both"/>
        <w:rPr>
          <w:rFonts w:ascii="Times New Roman" w:eastAsia="Calibri" w:hAnsi="Times New Roman" w:cs="Times New Roman"/>
          <w:sz w:val="28"/>
          <w:szCs w:val="28"/>
          <w:lang w:val="uk-UA"/>
        </w:rPr>
      </w:pPr>
      <w:r w:rsidRPr="00012EA5">
        <w:rPr>
          <w:rFonts w:ascii="Times New Roman" w:eastAsia="Calibri" w:hAnsi="Times New Roman" w:cs="Times New Roman"/>
          <w:sz w:val="28"/>
          <w:szCs w:val="28"/>
          <w:lang w:val="uk-UA"/>
        </w:rPr>
        <w:t xml:space="preserve">Розглянемо питання щодо створення умов для формування цифрової культури у студентів університету. Під педагогічними умовами розумітимемо потенційні можливості освітнього середовища ЗВО, реалізація яких забезпечить цілеспрямоване ефективне функціонування ЗВО та розвиток цифрової культури. </w:t>
      </w:r>
    </w:p>
    <w:p w14:paraId="686A86F5" w14:textId="50F48BC6" w:rsidR="00842043" w:rsidRPr="001A108C" w:rsidRDefault="00842043" w:rsidP="00842043">
      <w:pPr>
        <w:spacing w:after="0" w:line="360" w:lineRule="auto"/>
        <w:ind w:firstLine="708"/>
        <w:jc w:val="both"/>
        <w:rPr>
          <w:rFonts w:ascii="Times New Roman" w:eastAsia="Calibri" w:hAnsi="Times New Roman" w:cs="Times New Roman"/>
          <w:sz w:val="28"/>
          <w:szCs w:val="28"/>
          <w:lang w:val="uk-UA"/>
        </w:rPr>
      </w:pPr>
      <w:r w:rsidRPr="001A108C">
        <w:rPr>
          <w:rFonts w:ascii="Times New Roman" w:eastAsia="Calibri" w:hAnsi="Times New Roman" w:cs="Times New Roman"/>
          <w:sz w:val="28"/>
          <w:szCs w:val="28"/>
          <w:lang w:val="uk-UA"/>
        </w:rPr>
        <w:t>Під організаційно-педагогічними умовами розумітимемо потенційні можливості освітнього середовища закладу вищої освіти, реалізація яких забезпечить її цілеспрямоване ефективне функціонування та розвиток. Однією з організаційно-педагогічних умов формування цифрової культури студента стає створення в університеті інформаційно-освітнього середовища, що забезпечує взаємодію учасників освітнього процесу, доступ до освітніх ресурсів та фіксацію ходу та результатів освоєння навчальних програм.</w:t>
      </w:r>
    </w:p>
    <w:p w14:paraId="59C8588B" w14:textId="647D8366" w:rsidR="00842043" w:rsidRPr="001A108C" w:rsidRDefault="00012EA5" w:rsidP="00842043">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Науковці </w:t>
      </w:r>
      <w:r w:rsidR="00842043" w:rsidRPr="001A108C">
        <w:rPr>
          <w:rFonts w:ascii="Times New Roman" w:eastAsia="Calibri" w:hAnsi="Times New Roman" w:cs="Times New Roman"/>
          <w:sz w:val="28"/>
          <w:szCs w:val="28"/>
          <w:lang w:val="uk-UA"/>
        </w:rPr>
        <w:t>представля</w:t>
      </w:r>
      <w:r>
        <w:rPr>
          <w:rFonts w:ascii="Times New Roman" w:eastAsia="Calibri" w:hAnsi="Times New Roman" w:cs="Times New Roman"/>
          <w:sz w:val="28"/>
          <w:szCs w:val="28"/>
          <w:lang w:val="uk-UA"/>
        </w:rPr>
        <w:t>ють</w:t>
      </w:r>
      <w:r w:rsidR="00842043" w:rsidRPr="001A108C">
        <w:rPr>
          <w:rFonts w:ascii="Times New Roman" w:eastAsia="Calibri" w:hAnsi="Times New Roman" w:cs="Times New Roman"/>
          <w:sz w:val="28"/>
          <w:szCs w:val="28"/>
          <w:lang w:val="uk-UA"/>
        </w:rPr>
        <w:t xml:space="preserve"> інформаційно-освітнє середовище як систему психолого-педагогічних умов, а також програмно-апаратних засобів, що забезпечують інформаційну взаємодію суб'єктів освітнього процесу. Такий підхід був характерним для досліджень, проведених до 2012 року і відображав рівень інформатизації освіти. Проте висновок, зроблений </w:t>
      </w:r>
      <w:r w:rsidRPr="00012EA5">
        <w:rPr>
          <w:rFonts w:ascii="Times New Roman" w:eastAsia="Calibri" w:hAnsi="Times New Roman" w:cs="Times New Roman"/>
          <w:sz w:val="28"/>
          <w:szCs w:val="28"/>
          <w:lang w:val="uk-UA"/>
        </w:rPr>
        <w:t>М. Братко</w:t>
      </w:r>
      <w:r w:rsidR="00842043" w:rsidRPr="001A108C">
        <w:rPr>
          <w:rFonts w:ascii="Times New Roman" w:eastAsia="Calibri" w:hAnsi="Times New Roman" w:cs="Times New Roman"/>
          <w:sz w:val="28"/>
          <w:szCs w:val="28"/>
          <w:lang w:val="uk-UA"/>
        </w:rPr>
        <w:t xml:space="preserve"> про </w:t>
      </w:r>
      <w:r w:rsidR="00842043" w:rsidRPr="001A108C">
        <w:rPr>
          <w:rFonts w:ascii="Times New Roman" w:eastAsia="Calibri" w:hAnsi="Times New Roman" w:cs="Times New Roman"/>
          <w:sz w:val="28"/>
          <w:szCs w:val="28"/>
          <w:lang w:val="uk-UA"/>
        </w:rPr>
        <w:lastRenderedPageBreak/>
        <w:t>необхідність створення глобальної інформаційної інфраструктури освіти при державній підтримці, а також важливість підготовки компетентних у галузі ІКТ кадрів для системи освіти є актуальним і нині. Принципово важливим є також висновок, що інформаційн</w:t>
      </w:r>
      <w:r>
        <w:rPr>
          <w:rFonts w:ascii="Times New Roman" w:eastAsia="Calibri" w:hAnsi="Times New Roman" w:cs="Times New Roman"/>
          <w:sz w:val="28"/>
          <w:szCs w:val="28"/>
          <w:lang w:val="uk-UA"/>
        </w:rPr>
        <w:t>0-</w:t>
      </w:r>
      <w:r w:rsidR="00842043" w:rsidRPr="001A108C">
        <w:rPr>
          <w:rFonts w:ascii="Times New Roman" w:eastAsia="Calibri" w:hAnsi="Times New Roman" w:cs="Times New Roman"/>
          <w:sz w:val="28"/>
          <w:szCs w:val="28"/>
          <w:lang w:val="uk-UA"/>
        </w:rPr>
        <w:t>освітнє середовище має відображати пріоритет освітніх цілей стосовно самих інформаційних технологій [</w:t>
      </w:r>
      <w:r>
        <w:rPr>
          <w:rFonts w:ascii="Times New Roman" w:eastAsia="Calibri" w:hAnsi="Times New Roman" w:cs="Times New Roman"/>
          <w:sz w:val="28"/>
          <w:szCs w:val="28"/>
          <w:lang w:val="uk-UA"/>
        </w:rPr>
        <w:t>24</w:t>
      </w:r>
      <w:r w:rsidR="00842043" w:rsidRPr="001A108C">
        <w:rPr>
          <w:rFonts w:ascii="Times New Roman" w:eastAsia="Calibri" w:hAnsi="Times New Roman" w:cs="Times New Roman"/>
          <w:sz w:val="28"/>
          <w:szCs w:val="28"/>
          <w:lang w:val="uk-UA"/>
        </w:rPr>
        <w:t>].</w:t>
      </w:r>
    </w:p>
    <w:p w14:paraId="75F9A9C7" w14:textId="444DB3D4" w:rsidR="00842043" w:rsidRPr="00012EA5" w:rsidRDefault="00842043" w:rsidP="00842043">
      <w:pPr>
        <w:spacing w:after="0" w:line="360" w:lineRule="auto"/>
        <w:ind w:firstLine="708"/>
        <w:jc w:val="both"/>
        <w:rPr>
          <w:rFonts w:ascii="Times New Roman" w:eastAsia="Calibri" w:hAnsi="Times New Roman" w:cs="Times New Roman"/>
          <w:sz w:val="28"/>
          <w:szCs w:val="28"/>
          <w:lang w:val="uk-UA"/>
        </w:rPr>
      </w:pPr>
      <w:r w:rsidRPr="00012EA5">
        <w:rPr>
          <w:rFonts w:ascii="Times New Roman" w:eastAsia="Calibri" w:hAnsi="Times New Roman" w:cs="Times New Roman"/>
          <w:sz w:val="28"/>
          <w:szCs w:val="28"/>
          <w:lang w:val="uk-UA"/>
        </w:rPr>
        <w:t xml:space="preserve">До необхідних педагогічних умов формування інформаційної культури студентів </w:t>
      </w:r>
      <w:r w:rsidR="00012EA5">
        <w:rPr>
          <w:rFonts w:ascii="Times New Roman" w:eastAsia="Calibri" w:hAnsi="Times New Roman" w:cs="Times New Roman"/>
          <w:sz w:val="28"/>
          <w:szCs w:val="28"/>
          <w:lang w:val="uk-UA"/>
        </w:rPr>
        <w:t>ЗВО</w:t>
      </w:r>
      <w:r w:rsidRPr="00012EA5">
        <w:rPr>
          <w:rFonts w:ascii="Times New Roman" w:eastAsia="Calibri" w:hAnsi="Times New Roman" w:cs="Times New Roman"/>
          <w:sz w:val="28"/>
          <w:szCs w:val="28"/>
          <w:lang w:val="uk-UA"/>
        </w:rPr>
        <w:t xml:space="preserve"> </w:t>
      </w:r>
      <w:r w:rsidR="00012EA5" w:rsidRPr="00012EA5">
        <w:rPr>
          <w:rFonts w:ascii="Times New Roman" w:eastAsia="Calibri" w:hAnsi="Times New Roman" w:cs="Times New Roman"/>
          <w:sz w:val="28"/>
          <w:szCs w:val="28"/>
          <w:lang w:val="uk-UA"/>
        </w:rPr>
        <w:t xml:space="preserve">І.  </w:t>
      </w:r>
      <w:proofErr w:type="spellStart"/>
      <w:r w:rsidR="00012EA5" w:rsidRPr="00012EA5">
        <w:rPr>
          <w:rFonts w:ascii="Times New Roman" w:eastAsia="Calibri" w:hAnsi="Times New Roman" w:cs="Times New Roman"/>
          <w:sz w:val="28"/>
          <w:szCs w:val="28"/>
          <w:lang w:val="uk-UA"/>
        </w:rPr>
        <w:t>Кучерак</w:t>
      </w:r>
      <w:proofErr w:type="spellEnd"/>
      <w:r w:rsidR="00012EA5" w:rsidRPr="00012EA5">
        <w:rPr>
          <w:rFonts w:ascii="Times New Roman" w:eastAsia="Calibri" w:hAnsi="Times New Roman" w:cs="Times New Roman"/>
          <w:sz w:val="28"/>
          <w:szCs w:val="28"/>
          <w:lang w:val="uk-UA"/>
        </w:rPr>
        <w:t xml:space="preserve"> </w:t>
      </w:r>
      <w:r w:rsidRPr="00012EA5">
        <w:rPr>
          <w:rFonts w:ascii="Times New Roman" w:eastAsia="Calibri" w:hAnsi="Times New Roman" w:cs="Times New Roman"/>
          <w:sz w:val="28"/>
          <w:szCs w:val="28"/>
          <w:lang w:val="uk-UA"/>
        </w:rPr>
        <w:t>відносить створення комфортного інформаційно-освітнього середовища як «системно організованої сукупності інформаційного, технічного, навчально-методичного забезпечення, нерозривно пов'язану із суб'єктами освітнього процесу» [</w:t>
      </w:r>
      <w:r w:rsidR="00012EA5" w:rsidRPr="00012EA5">
        <w:rPr>
          <w:rFonts w:ascii="Times New Roman" w:eastAsia="Calibri" w:hAnsi="Times New Roman" w:cs="Times New Roman"/>
          <w:sz w:val="28"/>
          <w:szCs w:val="28"/>
          <w:lang w:val="uk-UA"/>
        </w:rPr>
        <w:t>53</w:t>
      </w:r>
      <w:r w:rsidRPr="00012EA5">
        <w:rPr>
          <w:rFonts w:ascii="Times New Roman" w:eastAsia="Calibri" w:hAnsi="Times New Roman" w:cs="Times New Roman"/>
          <w:sz w:val="28"/>
          <w:szCs w:val="28"/>
          <w:lang w:val="uk-UA"/>
        </w:rPr>
        <w:t>].</w:t>
      </w:r>
    </w:p>
    <w:p w14:paraId="650B7399" w14:textId="151172EE"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Підставою визначення педагогічних умов формування цифрової культури студентів є спрямованість на</w:t>
      </w:r>
      <w:r w:rsidR="00C72278">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 xml:space="preserve">розвиток інформаційно-освітнього середовища </w:t>
      </w:r>
      <w:r w:rsidR="00C72278">
        <w:rPr>
          <w:rFonts w:ascii="Times New Roman" w:eastAsia="Calibri" w:hAnsi="Times New Roman" w:cs="Times New Roman"/>
          <w:sz w:val="28"/>
          <w:szCs w:val="28"/>
          <w:lang w:val="uk-UA"/>
        </w:rPr>
        <w:t>закладу вищої освіти</w:t>
      </w:r>
      <w:r w:rsidRPr="00570685">
        <w:rPr>
          <w:rFonts w:ascii="Times New Roman" w:eastAsia="Calibri" w:hAnsi="Times New Roman" w:cs="Times New Roman"/>
          <w:sz w:val="28"/>
          <w:szCs w:val="28"/>
          <w:lang w:val="uk-UA"/>
        </w:rPr>
        <w:t xml:space="preserve">, що забезпечує взаємодію учасників освітнього процесу, доступ до освітніх ресурсів та фіксацію ходу та результатів освоєння навчальних програм. </w:t>
      </w:r>
    </w:p>
    <w:p w14:paraId="15F0EFF9" w14:textId="7B410E31"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До педагогічних умов реалізації м</w:t>
      </w:r>
      <w:r w:rsidR="00012EA5">
        <w:rPr>
          <w:rFonts w:ascii="Times New Roman" w:eastAsia="Calibri" w:hAnsi="Times New Roman" w:cs="Times New Roman"/>
          <w:sz w:val="28"/>
          <w:szCs w:val="28"/>
          <w:lang w:val="uk-UA"/>
        </w:rPr>
        <w:t>етодики формування цифрової культури</w:t>
      </w:r>
      <w:r w:rsidRPr="00570685">
        <w:rPr>
          <w:rFonts w:ascii="Times New Roman" w:eastAsia="Calibri" w:hAnsi="Times New Roman" w:cs="Times New Roman"/>
          <w:sz w:val="28"/>
          <w:szCs w:val="28"/>
          <w:lang w:val="uk-UA"/>
        </w:rPr>
        <w:t xml:space="preserve"> віднесемо</w:t>
      </w:r>
      <w:r w:rsidR="00E62EC9">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 xml:space="preserve">використання засобів </w:t>
      </w:r>
      <w:proofErr w:type="spellStart"/>
      <w:r w:rsidRPr="00570685">
        <w:rPr>
          <w:rFonts w:ascii="Times New Roman" w:eastAsia="Calibri" w:hAnsi="Times New Roman" w:cs="Times New Roman"/>
          <w:sz w:val="28"/>
          <w:szCs w:val="28"/>
          <w:lang w:val="uk-UA"/>
        </w:rPr>
        <w:t>освітньо</w:t>
      </w:r>
      <w:proofErr w:type="spellEnd"/>
      <w:r w:rsidR="00E62EC9">
        <w:rPr>
          <w:rFonts w:ascii="Times New Roman" w:eastAsia="Calibri" w:hAnsi="Times New Roman" w:cs="Times New Roman"/>
          <w:sz w:val="28"/>
          <w:szCs w:val="28"/>
          <w:lang w:val="uk-UA"/>
        </w:rPr>
        <w:t>-з</w:t>
      </w:r>
      <w:r w:rsidRPr="00570685">
        <w:rPr>
          <w:rFonts w:ascii="Times New Roman" w:eastAsia="Calibri" w:hAnsi="Times New Roman" w:cs="Times New Roman"/>
          <w:sz w:val="28"/>
          <w:szCs w:val="28"/>
          <w:lang w:val="uk-UA"/>
        </w:rPr>
        <w:t xml:space="preserve">начущої комунікації для популяризації сучасних наукових знань серед студентів. В рамках цифрового інформаційно-освітнього середовища вони можуть використовуватися як засіб комунікації та джерела інформації. Під засобами </w:t>
      </w:r>
      <w:proofErr w:type="spellStart"/>
      <w:r w:rsidRPr="00570685">
        <w:rPr>
          <w:rFonts w:ascii="Times New Roman" w:eastAsia="Calibri" w:hAnsi="Times New Roman" w:cs="Times New Roman"/>
          <w:sz w:val="28"/>
          <w:szCs w:val="28"/>
          <w:lang w:val="uk-UA"/>
        </w:rPr>
        <w:t>освітньо</w:t>
      </w:r>
      <w:proofErr w:type="spellEnd"/>
      <w:r w:rsidRPr="00570685">
        <w:rPr>
          <w:rFonts w:ascii="Times New Roman" w:eastAsia="Calibri" w:hAnsi="Times New Roman" w:cs="Times New Roman"/>
          <w:sz w:val="28"/>
          <w:szCs w:val="28"/>
          <w:lang w:val="uk-UA"/>
        </w:rPr>
        <w:t>-значущої комунікації ми розуміємо: інтернет-журнали, щоденники, форуми,</w:t>
      </w:r>
      <w:r w:rsidR="00E62EC9">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професійні соціальні мережі та групи у соціальних мережах. Наприклад, навчальні та наукові сайти та блоги, де викладачі, вчені розкривають результати професійних досліджень, організовують особистісно-діяльнісне спілкування з користувачами.</w:t>
      </w:r>
    </w:p>
    <w:p w14:paraId="53A6096B" w14:textId="146F6FC6"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Крім того, сюди належать форуми (навчальні, форуми-лекції,</w:t>
      </w:r>
      <w:r w:rsidR="006A71C8">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 xml:space="preserve">форуми-консультації, професійні, </w:t>
      </w:r>
      <w:proofErr w:type="spellStart"/>
      <w:r w:rsidRPr="00570685">
        <w:rPr>
          <w:rFonts w:ascii="Times New Roman" w:eastAsia="Calibri" w:hAnsi="Times New Roman" w:cs="Times New Roman"/>
          <w:sz w:val="28"/>
          <w:szCs w:val="28"/>
          <w:lang w:val="uk-UA"/>
        </w:rPr>
        <w:t>про</w:t>
      </w:r>
      <w:r w:rsidR="006A71C8">
        <w:rPr>
          <w:rFonts w:ascii="Times New Roman" w:eastAsia="Calibri" w:hAnsi="Times New Roman" w:cs="Times New Roman"/>
          <w:sz w:val="28"/>
          <w:szCs w:val="28"/>
          <w:lang w:val="uk-UA"/>
        </w:rPr>
        <w:t>є</w:t>
      </w:r>
      <w:r w:rsidRPr="00570685">
        <w:rPr>
          <w:rFonts w:ascii="Times New Roman" w:eastAsia="Calibri" w:hAnsi="Times New Roman" w:cs="Times New Roman"/>
          <w:sz w:val="28"/>
          <w:szCs w:val="28"/>
          <w:lang w:val="uk-UA"/>
        </w:rPr>
        <w:t>ктні</w:t>
      </w:r>
      <w:proofErr w:type="spellEnd"/>
      <w:r w:rsidRPr="00570685">
        <w:rPr>
          <w:rFonts w:ascii="Times New Roman" w:eastAsia="Calibri" w:hAnsi="Times New Roman" w:cs="Times New Roman"/>
          <w:sz w:val="28"/>
          <w:szCs w:val="28"/>
          <w:lang w:val="uk-UA"/>
        </w:rPr>
        <w:t xml:space="preserve">). Вони є засобами комунікації між учасниками освітнього процесу та джерелами інформації. </w:t>
      </w:r>
      <w:r w:rsidR="006A71C8">
        <w:rPr>
          <w:rFonts w:ascii="Times New Roman" w:eastAsia="Calibri" w:hAnsi="Times New Roman" w:cs="Times New Roman"/>
          <w:sz w:val="28"/>
          <w:szCs w:val="28"/>
          <w:lang w:val="uk-UA"/>
        </w:rPr>
        <w:t>В</w:t>
      </w:r>
      <w:r w:rsidRPr="00570685">
        <w:rPr>
          <w:rFonts w:ascii="Times New Roman" w:eastAsia="Calibri" w:hAnsi="Times New Roman" w:cs="Times New Roman"/>
          <w:sz w:val="28"/>
          <w:szCs w:val="28"/>
          <w:lang w:val="uk-UA"/>
        </w:rPr>
        <w:t xml:space="preserve">икладачі підтримують дискусію, коментують відповіді, які можуть стати джерелом </w:t>
      </w:r>
      <w:r w:rsidRPr="00570685">
        <w:rPr>
          <w:rFonts w:ascii="Times New Roman" w:eastAsia="Calibri" w:hAnsi="Times New Roman" w:cs="Times New Roman"/>
          <w:sz w:val="28"/>
          <w:szCs w:val="28"/>
          <w:lang w:val="uk-UA"/>
        </w:rPr>
        <w:lastRenderedPageBreak/>
        <w:t>необхідної навчальної та професійної інформації. В рамках електронних курсів використовуються форуми</w:t>
      </w:r>
      <w:r w:rsidR="009549C9">
        <w:rPr>
          <w:rFonts w:ascii="Times New Roman" w:eastAsia="Calibri" w:hAnsi="Times New Roman" w:cs="Times New Roman"/>
          <w:sz w:val="28"/>
          <w:szCs w:val="28"/>
          <w:lang w:val="uk-UA"/>
        </w:rPr>
        <w:t xml:space="preserve"> для оцінювання</w:t>
      </w:r>
      <w:r w:rsidRPr="00570685">
        <w:rPr>
          <w:rFonts w:ascii="Times New Roman" w:eastAsia="Calibri" w:hAnsi="Times New Roman" w:cs="Times New Roman"/>
          <w:sz w:val="28"/>
          <w:szCs w:val="28"/>
          <w:lang w:val="uk-UA"/>
        </w:rPr>
        <w:t>.</w:t>
      </w:r>
    </w:p>
    <w:p w14:paraId="23C43713" w14:textId="036E19E0" w:rsidR="00570685" w:rsidRPr="005F474A"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 xml:space="preserve">Можливості використання освітньої комунікації для формування цифрових компетенцій, інформаційної та цифрової культури педагогів та студентів відображені у дослідженнях </w:t>
      </w:r>
      <w:r w:rsidRPr="005F474A">
        <w:rPr>
          <w:rFonts w:ascii="Times New Roman" w:eastAsia="Calibri" w:hAnsi="Times New Roman" w:cs="Times New Roman"/>
          <w:sz w:val="28"/>
          <w:szCs w:val="28"/>
          <w:lang w:val="uk-UA"/>
        </w:rPr>
        <w:t>останніх років</w:t>
      </w:r>
      <w:r w:rsidR="005F474A">
        <w:rPr>
          <w:rFonts w:ascii="Times New Roman" w:eastAsia="Calibri" w:hAnsi="Times New Roman" w:cs="Times New Roman"/>
          <w:sz w:val="28"/>
          <w:szCs w:val="28"/>
          <w:lang w:val="uk-UA"/>
        </w:rPr>
        <w:t>:</w:t>
      </w:r>
      <w:r w:rsidRPr="005F474A">
        <w:rPr>
          <w:rFonts w:ascii="Times New Roman" w:eastAsia="Calibri" w:hAnsi="Times New Roman" w:cs="Times New Roman"/>
          <w:sz w:val="28"/>
          <w:szCs w:val="28"/>
          <w:lang w:val="uk-UA"/>
        </w:rPr>
        <w:t xml:space="preserve"> </w:t>
      </w:r>
      <w:r w:rsidR="00012EA5" w:rsidRPr="005F474A">
        <w:rPr>
          <w:rFonts w:ascii="Times New Roman" w:eastAsia="Calibri" w:hAnsi="Times New Roman" w:cs="Times New Roman"/>
          <w:sz w:val="28"/>
          <w:szCs w:val="28"/>
          <w:lang w:val="uk-UA"/>
        </w:rPr>
        <w:t xml:space="preserve">І. </w:t>
      </w:r>
      <w:proofErr w:type="spellStart"/>
      <w:r w:rsidR="00012EA5" w:rsidRPr="005F474A">
        <w:rPr>
          <w:rFonts w:ascii="Times New Roman" w:eastAsia="Calibri" w:hAnsi="Times New Roman" w:cs="Times New Roman"/>
          <w:sz w:val="28"/>
          <w:szCs w:val="28"/>
          <w:lang w:val="uk-UA"/>
        </w:rPr>
        <w:t>Кучерак</w:t>
      </w:r>
      <w:proofErr w:type="spellEnd"/>
      <w:r w:rsidRPr="005F474A">
        <w:rPr>
          <w:rFonts w:ascii="Times New Roman" w:eastAsia="Calibri" w:hAnsi="Times New Roman" w:cs="Times New Roman"/>
          <w:sz w:val="28"/>
          <w:szCs w:val="28"/>
          <w:lang w:val="uk-UA"/>
        </w:rPr>
        <w:t xml:space="preserve"> [</w:t>
      </w:r>
      <w:r w:rsidR="00012EA5" w:rsidRPr="005F474A">
        <w:rPr>
          <w:rFonts w:ascii="Times New Roman" w:eastAsia="Calibri" w:hAnsi="Times New Roman" w:cs="Times New Roman"/>
          <w:sz w:val="28"/>
          <w:szCs w:val="28"/>
          <w:lang w:val="uk-UA"/>
        </w:rPr>
        <w:t>53</w:t>
      </w:r>
      <w:r w:rsidRPr="005F474A">
        <w:rPr>
          <w:rFonts w:ascii="Times New Roman" w:eastAsia="Calibri" w:hAnsi="Times New Roman" w:cs="Times New Roman"/>
          <w:sz w:val="28"/>
          <w:szCs w:val="28"/>
          <w:lang w:val="uk-UA"/>
        </w:rPr>
        <w:t xml:space="preserve">], </w:t>
      </w:r>
      <w:r w:rsidR="005F474A" w:rsidRPr="005F474A">
        <w:rPr>
          <w:rFonts w:ascii="Times New Roman" w:eastAsia="Calibri" w:hAnsi="Times New Roman" w:cs="Times New Roman"/>
          <w:sz w:val="28"/>
          <w:szCs w:val="28"/>
          <w:lang w:val="uk-UA"/>
        </w:rPr>
        <w:t>О. </w:t>
      </w:r>
      <w:proofErr w:type="spellStart"/>
      <w:r w:rsidR="00012EA5" w:rsidRPr="005F474A">
        <w:rPr>
          <w:rFonts w:ascii="Times New Roman" w:eastAsia="Calibri" w:hAnsi="Times New Roman" w:cs="Times New Roman"/>
          <w:sz w:val="28"/>
          <w:szCs w:val="28"/>
          <w:lang w:val="uk-UA"/>
        </w:rPr>
        <w:t>Малихін</w:t>
      </w:r>
      <w:proofErr w:type="spellEnd"/>
      <w:r w:rsidR="00012EA5" w:rsidRPr="005F474A">
        <w:rPr>
          <w:rFonts w:ascii="Times New Roman" w:eastAsia="Calibri" w:hAnsi="Times New Roman" w:cs="Times New Roman"/>
          <w:sz w:val="28"/>
          <w:szCs w:val="28"/>
          <w:lang w:val="uk-UA"/>
        </w:rPr>
        <w:t xml:space="preserve"> </w:t>
      </w:r>
      <w:r w:rsidR="005F474A" w:rsidRPr="005F474A">
        <w:rPr>
          <w:rFonts w:ascii="Times New Roman" w:eastAsia="Calibri" w:hAnsi="Times New Roman" w:cs="Times New Roman"/>
          <w:sz w:val="28"/>
          <w:szCs w:val="28"/>
          <w:lang w:val="uk-UA"/>
        </w:rPr>
        <w:t xml:space="preserve">[55], </w:t>
      </w:r>
      <w:r w:rsidR="00012EA5" w:rsidRPr="005F474A">
        <w:rPr>
          <w:rFonts w:ascii="Times New Roman" w:eastAsia="Calibri" w:hAnsi="Times New Roman" w:cs="Times New Roman"/>
          <w:sz w:val="28"/>
          <w:szCs w:val="28"/>
          <w:lang w:val="uk-UA"/>
        </w:rPr>
        <w:t xml:space="preserve">Т. </w:t>
      </w:r>
      <w:proofErr w:type="spellStart"/>
      <w:r w:rsidR="00012EA5" w:rsidRPr="005F474A">
        <w:rPr>
          <w:rFonts w:ascii="Times New Roman" w:eastAsia="Calibri" w:hAnsi="Times New Roman" w:cs="Times New Roman"/>
          <w:sz w:val="28"/>
          <w:szCs w:val="28"/>
          <w:lang w:val="uk-UA"/>
        </w:rPr>
        <w:t>Опалюк</w:t>
      </w:r>
      <w:proofErr w:type="spellEnd"/>
      <w:r w:rsidRPr="005F474A">
        <w:rPr>
          <w:rFonts w:ascii="Times New Roman" w:eastAsia="Calibri" w:hAnsi="Times New Roman" w:cs="Times New Roman"/>
          <w:sz w:val="28"/>
          <w:szCs w:val="28"/>
          <w:lang w:val="uk-UA"/>
        </w:rPr>
        <w:t xml:space="preserve"> [</w:t>
      </w:r>
      <w:r w:rsidR="00012EA5" w:rsidRPr="005F474A">
        <w:rPr>
          <w:rFonts w:ascii="Times New Roman" w:eastAsia="Calibri" w:hAnsi="Times New Roman" w:cs="Times New Roman"/>
          <w:sz w:val="28"/>
          <w:szCs w:val="28"/>
          <w:lang w:val="uk-UA"/>
        </w:rPr>
        <w:t>56</w:t>
      </w:r>
      <w:r w:rsidRPr="005F474A">
        <w:rPr>
          <w:rFonts w:ascii="Times New Roman" w:eastAsia="Calibri" w:hAnsi="Times New Roman" w:cs="Times New Roman"/>
          <w:sz w:val="28"/>
          <w:szCs w:val="28"/>
          <w:lang w:val="uk-UA"/>
        </w:rPr>
        <w:t xml:space="preserve">], </w:t>
      </w:r>
      <w:r w:rsidR="00012EA5" w:rsidRPr="005F474A">
        <w:rPr>
          <w:rFonts w:ascii="Times New Roman" w:eastAsia="Calibri" w:hAnsi="Times New Roman" w:cs="Times New Roman"/>
          <w:sz w:val="28"/>
          <w:szCs w:val="28"/>
          <w:lang w:val="uk-UA"/>
        </w:rPr>
        <w:t xml:space="preserve">С. Прохорова </w:t>
      </w:r>
      <w:r w:rsidRPr="005F474A">
        <w:rPr>
          <w:rFonts w:ascii="Times New Roman" w:eastAsia="Calibri" w:hAnsi="Times New Roman" w:cs="Times New Roman"/>
          <w:sz w:val="28"/>
          <w:szCs w:val="28"/>
          <w:lang w:val="uk-UA"/>
        </w:rPr>
        <w:t>[</w:t>
      </w:r>
      <w:r w:rsidR="00012EA5" w:rsidRPr="005F474A">
        <w:rPr>
          <w:rFonts w:ascii="Times New Roman" w:eastAsia="Calibri" w:hAnsi="Times New Roman" w:cs="Times New Roman"/>
          <w:sz w:val="28"/>
          <w:szCs w:val="28"/>
          <w:lang w:val="uk-UA"/>
        </w:rPr>
        <w:t>6</w:t>
      </w:r>
      <w:r w:rsidRPr="005F474A">
        <w:rPr>
          <w:rFonts w:ascii="Times New Roman" w:eastAsia="Calibri" w:hAnsi="Times New Roman" w:cs="Times New Roman"/>
          <w:sz w:val="28"/>
          <w:szCs w:val="28"/>
          <w:lang w:val="uk-UA"/>
        </w:rPr>
        <w:t xml:space="preserve">1], </w:t>
      </w:r>
      <w:r w:rsidR="00012EA5" w:rsidRPr="005F474A">
        <w:rPr>
          <w:rFonts w:ascii="Times New Roman" w:eastAsia="Calibri" w:hAnsi="Times New Roman" w:cs="Times New Roman"/>
          <w:sz w:val="28"/>
          <w:szCs w:val="28"/>
          <w:lang w:val="uk-UA"/>
        </w:rPr>
        <w:t xml:space="preserve">О. </w:t>
      </w:r>
      <w:proofErr w:type="spellStart"/>
      <w:r w:rsidR="00012EA5" w:rsidRPr="005F474A">
        <w:rPr>
          <w:rFonts w:ascii="Times New Roman" w:eastAsia="Calibri" w:hAnsi="Times New Roman" w:cs="Times New Roman"/>
          <w:sz w:val="28"/>
          <w:szCs w:val="28"/>
          <w:lang w:val="uk-UA"/>
        </w:rPr>
        <w:t>Сухомлин</w:t>
      </w:r>
      <w:proofErr w:type="spellEnd"/>
      <w:r w:rsidRPr="005F474A">
        <w:rPr>
          <w:rFonts w:ascii="Times New Roman" w:eastAsia="Calibri" w:hAnsi="Times New Roman" w:cs="Times New Roman"/>
          <w:sz w:val="28"/>
          <w:szCs w:val="28"/>
          <w:lang w:val="uk-UA"/>
        </w:rPr>
        <w:t xml:space="preserve"> [</w:t>
      </w:r>
      <w:r w:rsidR="00012EA5" w:rsidRPr="005F474A">
        <w:rPr>
          <w:rFonts w:ascii="Times New Roman" w:eastAsia="Calibri" w:hAnsi="Times New Roman" w:cs="Times New Roman"/>
          <w:sz w:val="28"/>
          <w:szCs w:val="28"/>
          <w:lang w:val="uk-UA"/>
        </w:rPr>
        <w:t>66</w:t>
      </w:r>
      <w:r w:rsidRPr="005F474A">
        <w:rPr>
          <w:rFonts w:ascii="Times New Roman" w:eastAsia="Calibri" w:hAnsi="Times New Roman" w:cs="Times New Roman"/>
          <w:sz w:val="28"/>
          <w:szCs w:val="28"/>
          <w:lang w:val="uk-UA"/>
        </w:rPr>
        <w:t xml:space="preserve">], </w:t>
      </w:r>
      <w:r w:rsidR="00012EA5" w:rsidRPr="005F474A">
        <w:rPr>
          <w:rFonts w:ascii="Times New Roman" w:eastAsia="Calibri" w:hAnsi="Times New Roman" w:cs="Times New Roman"/>
          <w:sz w:val="28"/>
          <w:szCs w:val="28"/>
          <w:lang w:val="uk-UA"/>
        </w:rPr>
        <w:t xml:space="preserve">С.  Толочко </w:t>
      </w:r>
      <w:r w:rsidRPr="005F474A">
        <w:rPr>
          <w:rFonts w:ascii="Times New Roman" w:eastAsia="Calibri" w:hAnsi="Times New Roman" w:cs="Times New Roman"/>
          <w:sz w:val="28"/>
          <w:szCs w:val="28"/>
          <w:lang w:val="uk-UA"/>
        </w:rPr>
        <w:t>[</w:t>
      </w:r>
      <w:r w:rsidR="00012EA5" w:rsidRPr="005F474A">
        <w:rPr>
          <w:rFonts w:ascii="Times New Roman" w:eastAsia="Calibri" w:hAnsi="Times New Roman" w:cs="Times New Roman"/>
          <w:sz w:val="28"/>
          <w:szCs w:val="28"/>
          <w:lang w:val="uk-UA"/>
        </w:rPr>
        <w:t>67</w:t>
      </w:r>
      <w:r w:rsidRPr="005F474A">
        <w:rPr>
          <w:rFonts w:ascii="Times New Roman" w:eastAsia="Calibri" w:hAnsi="Times New Roman" w:cs="Times New Roman"/>
          <w:sz w:val="28"/>
          <w:szCs w:val="28"/>
          <w:lang w:val="uk-UA"/>
        </w:rPr>
        <w:t>] та ін.</w:t>
      </w:r>
    </w:p>
    <w:p w14:paraId="39818847" w14:textId="6CBAD8F7"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У рамках освітньої комунікації викладач ставить проблему обговорення, тобто межі дискурсивної практики. Студенти залучаються до навчального дослідження, продуманого викладачем: вивчаються запропоновані ресурси, створюється загальний тезаурус, виявляються джерела розбіжностей, обговорюються варіанти вирішення проблем [</w:t>
      </w:r>
      <w:r w:rsidR="005F474A">
        <w:rPr>
          <w:rFonts w:ascii="Times New Roman" w:eastAsia="Calibri" w:hAnsi="Times New Roman" w:cs="Times New Roman"/>
          <w:sz w:val="28"/>
          <w:szCs w:val="28"/>
          <w:lang w:val="uk-UA"/>
        </w:rPr>
        <w:t>1</w:t>
      </w:r>
      <w:r w:rsidRPr="00570685">
        <w:rPr>
          <w:rFonts w:ascii="Times New Roman" w:eastAsia="Calibri" w:hAnsi="Times New Roman" w:cs="Times New Roman"/>
          <w:sz w:val="28"/>
          <w:szCs w:val="28"/>
          <w:lang w:val="uk-UA"/>
        </w:rPr>
        <w:t xml:space="preserve">4]. Навички такої діяльності належать до </w:t>
      </w:r>
      <w:proofErr w:type="spellStart"/>
      <w:r w:rsidRPr="00570685">
        <w:rPr>
          <w:rFonts w:ascii="Times New Roman" w:eastAsia="Calibri" w:hAnsi="Times New Roman" w:cs="Times New Roman"/>
          <w:sz w:val="28"/>
          <w:szCs w:val="28"/>
          <w:lang w:val="uk-UA"/>
        </w:rPr>
        <w:t>ціннісно</w:t>
      </w:r>
      <w:proofErr w:type="spellEnd"/>
      <w:r w:rsidRPr="00570685">
        <w:rPr>
          <w:rFonts w:ascii="Times New Roman" w:eastAsia="Calibri" w:hAnsi="Times New Roman" w:cs="Times New Roman"/>
          <w:sz w:val="28"/>
          <w:szCs w:val="28"/>
          <w:lang w:val="uk-UA"/>
        </w:rPr>
        <w:t>-мотиваційного рівня формування цифрової культури, потребують здатності та готовності до роботи з інформацією та її трансформації.</w:t>
      </w:r>
    </w:p>
    <w:p w14:paraId="34B5F451" w14:textId="34055092"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 xml:space="preserve">Комунікативні, дискурсивні форми навчання за допомогою онлайн- комунікацій з викладачами </w:t>
      </w:r>
      <w:r w:rsidR="009549C9">
        <w:rPr>
          <w:rFonts w:ascii="Times New Roman" w:eastAsia="Calibri" w:hAnsi="Times New Roman" w:cs="Times New Roman"/>
          <w:sz w:val="28"/>
          <w:szCs w:val="28"/>
          <w:lang w:val="uk-UA"/>
        </w:rPr>
        <w:t>закладу вищої освіти</w:t>
      </w:r>
      <w:r w:rsidRPr="00570685">
        <w:rPr>
          <w:rFonts w:ascii="Times New Roman" w:eastAsia="Calibri" w:hAnsi="Times New Roman" w:cs="Times New Roman"/>
          <w:sz w:val="28"/>
          <w:szCs w:val="28"/>
          <w:lang w:val="uk-UA"/>
        </w:rPr>
        <w:t xml:space="preserve"> та між студентами вимагають дотримання норм цифрового етикету. Спілкування та взаємодія у цифровому середовищі,</w:t>
      </w:r>
      <w:r w:rsidR="009549C9">
        <w:rPr>
          <w:rFonts w:ascii="Times New Roman" w:eastAsia="Calibri" w:hAnsi="Times New Roman" w:cs="Times New Roman"/>
          <w:sz w:val="28"/>
          <w:szCs w:val="28"/>
          <w:lang w:val="uk-UA"/>
        </w:rPr>
        <w:t xml:space="preserve"> </w:t>
      </w:r>
      <w:r w:rsidRPr="005F474A">
        <w:rPr>
          <w:rFonts w:ascii="Times New Roman" w:eastAsia="Calibri" w:hAnsi="Times New Roman" w:cs="Times New Roman"/>
          <w:sz w:val="28"/>
          <w:szCs w:val="28"/>
          <w:lang w:val="uk-UA"/>
        </w:rPr>
        <w:t xml:space="preserve">спільне використання ресурсів передбачає необхідний рівень цифрової культури, усвідомлену інформаційну поведінку. На дотримання вимог етикету у процесі комунікації звернено увагу до досліджень: </w:t>
      </w:r>
      <w:r w:rsidR="005F474A" w:rsidRPr="005F474A">
        <w:rPr>
          <w:rFonts w:ascii="Times New Roman" w:eastAsia="Calibri" w:hAnsi="Times New Roman" w:cs="Times New Roman"/>
          <w:sz w:val="28"/>
          <w:szCs w:val="28"/>
          <w:lang w:val="uk-UA"/>
        </w:rPr>
        <w:t>О. </w:t>
      </w:r>
      <w:proofErr w:type="spellStart"/>
      <w:r w:rsidR="005F474A" w:rsidRPr="005F474A">
        <w:rPr>
          <w:rFonts w:ascii="Times New Roman" w:eastAsia="Calibri" w:hAnsi="Times New Roman" w:cs="Times New Roman"/>
          <w:sz w:val="28"/>
          <w:szCs w:val="28"/>
          <w:lang w:val="uk-UA"/>
        </w:rPr>
        <w:t>Засімович</w:t>
      </w:r>
      <w:proofErr w:type="spellEnd"/>
      <w:r w:rsidRPr="005F474A">
        <w:rPr>
          <w:rFonts w:ascii="Times New Roman" w:eastAsia="Calibri" w:hAnsi="Times New Roman" w:cs="Times New Roman"/>
          <w:sz w:val="28"/>
          <w:szCs w:val="28"/>
          <w:lang w:val="uk-UA"/>
        </w:rPr>
        <w:t xml:space="preserve"> [</w:t>
      </w:r>
      <w:r w:rsidR="005F474A" w:rsidRPr="005F474A">
        <w:rPr>
          <w:rFonts w:ascii="Times New Roman" w:eastAsia="Calibri" w:hAnsi="Times New Roman" w:cs="Times New Roman"/>
          <w:sz w:val="28"/>
          <w:szCs w:val="28"/>
          <w:lang w:val="uk-UA"/>
        </w:rPr>
        <w:t>45</w:t>
      </w:r>
      <w:r w:rsidRPr="005F474A">
        <w:rPr>
          <w:rFonts w:ascii="Times New Roman" w:eastAsia="Calibri" w:hAnsi="Times New Roman" w:cs="Times New Roman"/>
          <w:sz w:val="28"/>
          <w:szCs w:val="28"/>
          <w:lang w:val="uk-UA"/>
        </w:rPr>
        <w:t xml:space="preserve">], </w:t>
      </w:r>
      <w:r w:rsidR="005F474A" w:rsidRPr="005F474A">
        <w:rPr>
          <w:rFonts w:ascii="Times New Roman" w:eastAsia="Calibri" w:hAnsi="Times New Roman" w:cs="Times New Roman"/>
          <w:sz w:val="28"/>
          <w:szCs w:val="28"/>
          <w:lang w:val="uk-UA"/>
        </w:rPr>
        <w:t xml:space="preserve">Л. </w:t>
      </w:r>
      <w:proofErr w:type="spellStart"/>
      <w:r w:rsidR="005F474A" w:rsidRPr="005F474A">
        <w:rPr>
          <w:rFonts w:ascii="Times New Roman" w:eastAsia="Calibri" w:hAnsi="Times New Roman" w:cs="Times New Roman"/>
          <w:sz w:val="28"/>
          <w:szCs w:val="28"/>
          <w:lang w:val="uk-UA"/>
        </w:rPr>
        <w:t>Карташова</w:t>
      </w:r>
      <w:proofErr w:type="spellEnd"/>
      <w:r w:rsidR="005F474A" w:rsidRPr="005F474A">
        <w:rPr>
          <w:rFonts w:ascii="Times New Roman" w:eastAsia="Calibri" w:hAnsi="Times New Roman" w:cs="Times New Roman"/>
          <w:sz w:val="28"/>
          <w:szCs w:val="28"/>
          <w:lang w:val="uk-UA"/>
        </w:rPr>
        <w:t xml:space="preserve">, Н. </w:t>
      </w:r>
      <w:proofErr w:type="spellStart"/>
      <w:r w:rsidR="005F474A" w:rsidRPr="005F474A">
        <w:rPr>
          <w:rFonts w:ascii="Times New Roman" w:eastAsia="Calibri" w:hAnsi="Times New Roman" w:cs="Times New Roman"/>
          <w:sz w:val="28"/>
          <w:szCs w:val="28"/>
          <w:lang w:val="uk-UA"/>
        </w:rPr>
        <w:t>Бахмат</w:t>
      </w:r>
      <w:proofErr w:type="spellEnd"/>
      <w:r w:rsidR="005F474A" w:rsidRPr="005F474A">
        <w:rPr>
          <w:rFonts w:ascii="Times New Roman" w:eastAsia="Calibri" w:hAnsi="Times New Roman" w:cs="Times New Roman"/>
          <w:sz w:val="28"/>
          <w:szCs w:val="28"/>
          <w:lang w:val="uk-UA"/>
        </w:rPr>
        <w:t xml:space="preserve">, І. Пліш </w:t>
      </w:r>
      <w:r w:rsidRPr="005F474A">
        <w:rPr>
          <w:rFonts w:ascii="Times New Roman" w:eastAsia="Calibri" w:hAnsi="Times New Roman" w:cs="Times New Roman"/>
          <w:sz w:val="28"/>
          <w:szCs w:val="28"/>
          <w:lang w:val="uk-UA"/>
        </w:rPr>
        <w:t>[</w:t>
      </w:r>
      <w:r w:rsidR="005F474A" w:rsidRPr="005F474A">
        <w:rPr>
          <w:rFonts w:ascii="Times New Roman" w:eastAsia="Calibri" w:hAnsi="Times New Roman" w:cs="Times New Roman"/>
          <w:sz w:val="28"/>
          <w:szCs w:val="28"/>
          <w:lang w:val="uk-UA"/>
        </w:rPr>
        <w:t>47</w:t>
      </w:r>
      <w:r w:rsidRPr="005F474A">
        <w:rPr>
          <w:rFonts w:ascii="Times New Roman" w:eastAsia="Calibri" w:hAnsi="Times New Roman" w:cs="Times New Roman"/>
          <w:sz w:val="28"/>
          <w:szCs w:val="28"/>
          <w:lang w:val="uk-UA"/>
        </w:rPr>
        <w:t xml:space="preserve">], а також у численних інтернет-публікаціях, орієнтованих на користувачів, </w:t>
      </w:r>
      <w:r w:rsidRPr="00570685">
        <w:rPr>
          <w:rFonts w:ascii="Times New Roman" w:eastAsia="Calibri" w:hAnsi="Times New Roman" w:cs="Times New Roman"/>
          <w:sz w:val="28"/>
          <w:szCs w:val="28"/>
          <w:lang w:val="uk-UA"/>
        </w:rPr>
        <w:t>які хочуть успішно здійснювати взаємодію в цифровому середовищі.</w:t>
      </w:r>
    </w:p>
    <w:p w14:paraId="436AA8C2" w14:textId="77777777"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 xml:space="preserve">Окрім традиційних вимог до етикету ділового спілкування: ввічливості, уваги до співрозмовника, уміння слухати та чути, повага до часу співрозмовника, збереження спокою при вирішенні спірних питань, в основи цифрового етикету входять і технологічні навички. Для спілкування у синхронному режимі – це попередня перевірка технічних налаштувань обладнання, повідомлення про розрахунковий час спілкування, </w:t>
      </w:r>
      <w:r w:rsidRPr="00570685">
        <w:rPr>
          <w:rFonts w:ascii="Times New Roman" w:eastAsia="Calibri" w:hAnsi="Times New Roman" w:cs="Times New Roman"/>
          <w:sz w:val="28"/>
          <w:szCs w:val="28"/>
          <w:lang w:val="uk-UA"/>
        </w:rPr>
        <w:lastRenderedPageBreak/>
        <w:t>пунктуальність, організація навколишнього простору, підбиття підсумків розмови та узгодження подальшого порядку дій.</w:t>
      </w:r>
    </w:p>
    <w:p w14:paraId="6DD8F271" w14:textId="216F2BBA"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Можна зробити висновок, що</w:t>
      </w:r>
      <w:r w:rsidR="009549C9">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формування основ цифрового етикету у студентів за допомогою онлайн-комунікацій з викладачами університету</w:t>
      </w:r>
      <w:r w:rsidR="009549C9">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відноситься до світоглядного рівня цифрової культури: орієнтації на цінності взаємодії у цифровому середовищі та нові етичні принципи.</w:t>
      </w:r>
    </w:p>
    <w:p w14:paraId="2BF1BD7E" w14:textId="52929941"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 xml:space="preserve">До педагогічних умов розвитку цифрової культури віднесемо також залучення студентів до конструювання дистанційних освітніх курсів. Сучасні активні методи навчання у </w:t>
      </w:r>
      <w:r w:rsidR="009549C9">
        <w:rPr>
          <w:rFonts w:ascii="Times New Roman" w:eastAsia="Calibri" w:hAnsi="Times New Roman" w:cs="Times New Roman"/>
          <w:sz w:val="28"/>
          <w:szCs w:val="28"/>
          <w:lang w:val="uk-UA"/>
        </w:rPr>
        <w:t>ЗВО</w:t>
      </w:r>
      <w:r w:rsidRPr="00570685">
        <w:rPr>
          <w:rFonts w:ascii="Times New Roman" w:eastAsia="Calibri" w:hAnsi="Times New Roman" w:cs="Times New Roman"/>
          <w:sz w:val="28"/>
          <w:szCs w:val="28"/>
          <w:lang w:val="uk-UA"/>
        </w:rPr>
        <w:t xml:space="preserve"> орієнтовані </w:t>
      </w:r>
      <w:r w:rsidR="009549C9">
        <w:rPr>
          <w:rFonts w:ascii="Times New Roman" w:eastAsia="Calibri" w:hAnsi="Times New Roman" w:cs="Times New Roman"/>
          <w:sz w:val="28"/>
          <w:szCs w:val="28"/>
          <w:lang w:val="uk-UA"/>
        </w:rPr>
        <w:t xml:space="preserve">на </w:t>
      </w:r>
      <w:r w:rsidRPr="00570685">
        <w:rPr>
          <w:rFonts w:ascii="Times New Roman" w:eastAsia="Calibri" w:hAnsi="Times New Roman" w:cs="Times New Roman"/>
          <w:sz w:val="28"/>
          <w:szCs w:val="28"/>
          <w:lang w:val="uk-UA"/>
        </w:rPr>
        <w:t xml:space="preserve">створення інформаційних продуктів і накопичення досвіду діяльності умовах цифрової </w:t>
      </w:r>
      <w:r w:rsidR="009549C9">
        <w:rPr>
          <w:rFonts w:ascii="Times New Roman" w:eastAsia="Calibri" w:hAnsi="Times New Roman" w:cs="Times New Roman"/>
          <w:sz w:val="28"/>
          <w:szCs w:val="28"/>
          <w:lang w:val="uk-UA"/>
        </w:rPr>
        <w:t>епохи</w:t>
      </w:r>
      <w:r w:rsidRPr="00570685">
        <w:rPr>
          <w:rFonts w:ascii="Times New Roman" w:eastAsia="Calibri" w:hAnsi="Times New Roman" w:cs="Times New Roman"/>
          <w:sz w:val="28"/>
          <w:szCs w:val="28"/>
          <w:lang w:val="uk-UA"/>
        </w:rPr>
        <w:t>. Візуалізація та наочність навчального матеріалу, технології віртуальної та доповненої реальності привабливі для студентів, створюють додаткові можливості для осмислення теми, що вивчається, спираються на «культуру участі» [</w:t>
      </w:r>
      <w:r w:rsidR="00823100">
        <w:rPr>
          <w:rFonts w:ascii="Times New Roman" w:eastAsia="Calibri" w:hAnsi="Times New Roman" w:cs="Times New Roman"/>
          <w:sz w:val="28"/>
          <w:szCs w:val="28"/>
          <w:lang w:val="uk-UA"/>
        </w:rPr>
        <w:t>34</w:t>
      </w:r>
      <w:r w:rsidRPr="00570685">
        <w:rPr>
          <w:rFonts w:ascii="Times New Roman" w:eastAsia="Calibri" w:hAnsi="Times New Roman" w:cs="Times New Roman"/>
          <w:sz w:val="28"/>
          <w:szCs w:val="28"/>
          <w:lang w:val="uk-UA"/>
        </w:rPr>
        <w:t>]. Культура</w:t>
      </w:r>
      <w:r w:rsidR="009549C9">
        <w:rPr>
          <w:rFonts w:ascii="Times New Roman" w:eastAsia="Calibri" w:hAnsi="Times New Roman" w:cs="Times New Roman"/>
          <w:sz w:val="28"/>
          <w:szCs w:val="28"/>
          <w:lang w:val="uk-UA"/>
        </w:rPr>
        <w:t xml:space="preserve"> у</w:t>
      </w:r>
      <w:r w:rsidRPr="00570685">
        <w:rPr>
          <w:rFonts w:ascii="Times New Roman" w:eastAsia="Calibri" w:hAnsi="Times New Roman" w:cs="Times New Roman"/>
          <w:sz w:val="28"/>
          <w:szCs w:val="28"/>
          <w:lang w:val="uk-UA"/>
        </w:rPr>
        <w:t>част</w:t>
      </w:r>
      <w:r w:rsidR="009549C9">
        <w:rPr>
          <w:rFonts w:ascii="Times New Roman" w:eastAsia="Calibri" w:hAnsi="Times New Roman" w:cs="Times New Roman"/>
          <w:sz w:val="28"/>
          <w:szCs w:val="28"/>
          <w:lang w:val="uk-UA"/>
        </w:rPr>
        <w:t>і</w:t>
      </w:r>
      <w:r w:rsidRPr="00570685">
        <w:rPr>
          <w:rFonts w:ascii="Times New Roman" w:eastAsia="Calibri" w:hAnsi="Times New Roman" w:cs="Times New Roman"/>
          <w:sz w:val="28"/>
          <w:szCs w:val="28"/>
          <w:lang w:val="uk-UA"/>
        </w:rPr>
        <w:t xml:space="preserve"> дозволяє стерти межі між творцем та споживачем інформації, використовувати індивідуальні та колективні форми навчання та характеризує цифрову культуру індивіда.</w:t>
      </w:r>
    </w:p>
    <w:p w14:paraId="73FF6788" w14:textId="33A4D956"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 xml:space="preserve">Навички створення цифрових ресурсів належать до </w:t>
      </w:r>
      <w:proofErr w:type="spellStart"/>
      <w:r w:rsidRPr="00570685">
        <w:rPr>
          <w:rFonts w:ascii="Times New Roman" w:eastAsia="Calibri" w:hAnsi="Times New Roman" w:cs="Times New Roman"/>
          <w:sz w:val="28"/>
          <w:szCs w:val="28"/>
          <w:lang w:val="uk-UA"/>
        </w:rPr>
        <w:t>ціннісно</w:t>
      </w:r>
      <w:proofErr w:type="spellEnd"/>
      <w:r w:rsidRPr="00570685">
        <w:rPr>
          <w:rFonts w:ascii="Times New Roman" w:eastAsia="Calibri" w:hAnsi="Times New Roman" w:cs="Times New Roman"/>
          <w:sz w:val="28"/>
          <w:szCs w:val="28"/>
          <w:lang w:val="uk-UA"/>
        </w:rPr>
        <w:t>-мотиваційного рівня формування цифрової культури, показують здатність і готовність до трансформації інформації, синтезу навчальної інформації у професійне знання.</w:t>
      </w:r>
    </w:p>
    <w:p w14:paraId="657F96F4" w14:textId="2FE7E5ED"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Серед педагогічних умов реалізації моделі формування цифрової</w:t>
      </w:r>
      <w:r w:rsidR="009549C9">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культури виділимо також</w:t>
      </w:r>
      <w:r w:rsidR="009549C9">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використання потенціалу наукових соц</w:t>
      </w:r>
      <w:r w:rsidR="009549C9">
        <w:rPr>
          <w:rFonts w:ascii="Times New Roman" w:eastAsia="Calibri" w:hAnsi="Times New Roman" w:cs="Times New Roman"/>
          <w:sz w:val="28"/>
          <w:szCs w:val="28"/>
          <w:lang w:val="uk-UA"/>
        </w:rPr>
        <w:t>і</w:t>
      </w:r>
      <w:r w:rsidRPr="00570685">
        <w:rPr>
          <w:rFonts w:ascii="Times New Roman" w:eastAsia="Calibri" w:hAnsi="Times New Roman" w:cs="Times New Roman"/>
          <w:sz w:val="28"/>
          <w:szCs w:val="28"/>
          <w:lang w:val="uk-UA"/>
        </w:rPr>
        <w:t>альних мереж для стимулювання мотивації студентів до дослідницької діяльності.</w:t>
      </w:r>
    </w:p>
    <w:p w14:paraId="6ACEF271" w14:textId="348F42F9" w:rsidR="00570685" w:rsidRPr="00570685"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 xml:space="preserve">У цифровому середовищі вчених, дослідників з'явилася можливість обговорювати наукові проблеми, результати </w:t>
      </w:r>
      <w:r w:rsidR="009549C9" w:rsidRPr="00570685">
        <w:rPr>
          <w:rFonts w:ascii="Times New Roman" w:eastAsia="Calibri" w:hAnsi="Times New Roman" w:cs="Times New Roman"/>
          <w:sz w:val="28"/>
          <w:szCs w:val="28"/>
          <w:lang w:val="uk-UA"/>
        </w:rPr>
        <w:t xml:space="preserve">власних </w:t>
      </w:r>
      <w:r w:rsidR="009549C9">
        <w:rPr>
          <w:rFonts w:ascii="Times New Roman" w:eastAsia="Calibri" w:hAnsi="Times New Roman" w:cs="Times New Roman"/>
          <w:sz w:val="28"/>
          <w:szCs w:val="28"/>
          <w:lang w:val="uk-UA"/>
        </w:rPr>
        <w:t xml:space="preserve">робіт та </w:t>
      </w:r>
      <w:r w:rsidRPr="00570685">
        <w:rPr>
          <w:rFonts w:ascii="Times New Roman" w:eastAsia="Calibri" w:hAnsi="Times New Roman" w:cs="Times New Roman"/>
          <w:sz w:val="28"/>
          <w:szCs w:val="28"/>
          <w:lang w:val="uk-UA"/>
        </w:rPr>
        <w:t xml:space="preserve">досліджень колег, коментувати їх, успішно співпрацювати в режимі онлайн. Зазначимо наукові соціальні мережі, які надають можливості для наукової співпраці: семантичний пошук, обмін публікаціями, цитування, створення груп та форумів за інтересами. Найбільш поширені такі мережі на заході, проте розвиваються й </w:t>
      </w:r>
      <w:r w:rsidR="00823100">
        <w:rPr>
          <w:rFonts w:ascii="Times New Roman" w:eastAsia="Calibri" w:hAnsi="Times New Roman" w:cs="Times New Roman"/>
          <w:sz w:val="28"/>
          <w:szCs w:val="28"/>
          <w:lang w:val="uk-UA"/>
        </w:rPr>
        <w:t>в Україні</w:t>
      </w:r>
      <w:r w:rsidRPr="00570685">
        <w:rPr>
          <w:rFonts w:ascii="Times New Roman" w:eastAsia="Calibri" w:hAnsi="Times New Roman" w:cs="Times New Roman"/>
          <w:sz w:val="28"/>
          <w:szCs w:val="28"/>
          <w:lang w:val="uk-UA"/>
        </w:rPr>
        <w:t xml:space="preserve">. Наприклад, науково-освітні соціальні мережі </w:t>
      </w:r>
      <w:r w:rsidR="00E8011B" w:rsidRPr="00E8011B">
        <w:rPr>
          <w:rFonts w:ascii="Times New Roman" w:eastAsia="Calibri" w:hAnsi="Times New Roman" w:cs="Times New Roman"/>
          <w:sz w:val="28"/>
          <w:szCs w:val="28"/>
          <w:lang w:val="uk-UA"/>
        </w:rPr>
        <w:lastRenderedPageBreak/>
        <w:t>Academia.edu</w:t>
      </w:r>
      <w:r w:rsidR="00E8011B">
        <w:rPr>
          <w:rFonts w:ascii="Times New Roman" w:eastAsia="Calibri" w:hAnsi="Times New Roman" w:cs="Times New Roman"/>
          <w:sz w:val="28"/>
          <w:szCs w:val="28"/>
          <w:lang w:val="uk-UA"/>
        </w:rPr>
        <w:t xml:space="preserve">, </w:t>
      </w:r>
      <w:proofErr w:type="spellStart"/>
      <w:r w:rsidR="00E8011B" w:rsidRPr="00E8011B">
        <w:rPr>
          <w:rFonts w:ascii="Times New Roman" w:eastAsia="Calibri" w:hAnsi="Times New Roman" w:cs="Times New Roman"/>
          <w:sz w:val="28"/>
          <w:szCs w:val="28"/>
          <w:lang w:val="uk-UA"/>
        </w:rPr>
        <w:t>ResearchGate</w:t>
      </w:r>
      <w:proofErr w:type="spellEnd"/>
      <w:r w:rsidR="00E8011B">
        <w:rPr>
          <w:rFonts w:ascii="Times New Roman" w:eastAsia="Calibri" w:hAnsi="Times New Roman" w:cs="Times New Roman"/>
          <w:sz w:val="28"/>
          <w:szCs w:val="28"/>
          <w:lang w:val="uk-UA"/>
        </w:rPr>
        <w:t xml:space="preserve">, </w:t>
      </w:r>
      <w:proofErr w:type="spellStart"/>
      <w:r w:rsidR="00E8011B" w:rsidRPr="00E8011B">
        <w:rPr>
          <w:rFonts w:ascii="Times New Roman" w:eastAsia="Calibri" w:hAnsi="Times New Roman" w:cs="Times New Roman"/>
          <w:sz w:val="28"/>
          <w:szCs w:val="28"/>
          <w:lang w:val="uk-UA"/>
        </w:rPr>
        <w:t>Mendeley</w:t>
      </w:r>
      <w:proofErr w:type="spellEnd"/>
      <w:r w:rsidR="00E8011B">
        <w:rPr>
          <w:rFonts w:ascii="Times New Roman" w:eastAsia="Calibri" w:hAnsi="Times New Roman" w:cs="Times New Roman"/>
          <w:sz w:val="28"/>
          <w:szCs w:val="28"/>
          <w:lang w:val="uk-UA"/>
        </w:rPr>
        <w:t xml:space="preserve">, </w:t>
      </w:r>
      <w:proofErr w:type="spellStart"/>
      <w:r w:rsidR="00E8011B" w:rsidRPr="00E8011B">
        <w:rPr>
          <w:rFonts w:ascii="Times New Roman" w:eastAsia="Calibri" w:hAnsi="Times New Roman" w:cs="Times New Roman"/>
          <w:sz w:val="28"/>
          <w:szCs w:val="28"/>
          <w:lang w:val="uk-UA"/>
        </w:rPr>
        <w:t>Scientific</w:t>
      </w:r>
      <w:proofErr w:type="spellEnd"/>
      <w:r w:rsidR="00E8011B" w:rsidRPr="00E8011B">
        <w:rPr>
          <w:rFonts w:ascii="Times New Roman" w:eastAsia="Calibri" w:hAnsi="Times New Roman" w:cs="Times New Roman"/>
          <w:sz w:val="28"/>
          <w:szCs w:val="28"/>
          <w:lang w:val="uk-UA"/>
        </w:rPr>
        <w:t xml:space="preserve"> </w:t>
      </w:r>
      <w:proofErr w:type="spellStart"/>
      <w:r w:rsidR="00E8011B" w:rsidRPr="00E8011B">
        <w:rPr>
          <w:rFonts w:ascii="Times New Roman" w:eastAsia="Calibri" w:hAnsi="Times New Roman" w:cs="Times New Roman"/>
          <w:sz w:val="28"/>
          <w:szCs w:val="28"/>
          <w:lang w:val="uk-UA"/>
        </w:rPr>
        <w:t>Social</w:t>
      </w:r>
      <w:proofErr w:type="spellEnd"/>
      <w:r w:rsidR="00E8011B" w:rsidRPr="00E8011B">
        <w:rPr>
          <w:rFonts w:ascii="Times New Roman" w:eastAsia="Calibri" w:hAnsi="Times New Roman" w:cs="Times New Roman"/>
          <w:sz w:val="28"/>
          <w:szCs w:val="28"/>
          <w:lang w:val="uk-UA"/>
        </w:rPr>
        <w:t xml:space="preserve"> </w:t>
      </w:r>
      <w:proofErr w:type="spellStart"/>
      <w:r w:rsidR="00E8011B" w:rsidRPr="00E8011B">
        <w:rPr>
          <w:rFonts w:ascii="Times New Roman" w:eastAsia="Calibri" w:hAnsi="Times New Roman" w:cs="Times New Roman"/>
          <w:sz w:val="28"/>
          <w:szCs w:val="28"/>
          <w:lang w:val="uk-UA"/>
        </w:rPr>
        <w:t>Community</w:t>
      </w:r>
      <w:proofErr w:type="spellEnd"/>
      <w:r w:rsidR="00E8011B">
        <w:rPr>
          <w:rFonts w:ascii="Times New Roman" w:eastAsia="Calibri" w:hAnsi="Times New Roman" w:cs="Times New Roman"/>
          <w:sz w:val="28"/>
          <w:szCs w:val="28"/>
          <w:lang w:val="uk-UA"/>
        </w:rPr>
        <w:t xml:space="preserve">, </w:t>
      </w:r>
      <w:proofErr w:type="spellStart"/>
      <w:r w:rsidR="00E8011B" w:rsidRPr="00E8011B">
        <w:rPr>
          <w:rFonts w:ascii="Times New Roman" w:eastAsia="Calibri" w:hAnsi="Times New Roman" w:cs="Times New Roman"/>
          <w:sz w:val="28"/>
          <w:szCs w:val="28"/>
          <w:lang w:val="uk-UA"/>
        </w:rPr>
        <w:t>Google</w:t>
      </w:r>
      <w:proofErr w:type="spellEnd"/>
      <w:r w:rsidR="00E8011B" w:rsidRPr="00E8011B">
        <w:rPr>
          <w:rFonts w:ascii="Times New Roman" w:eastAsia="Calibri" w:hAnsi="Times New Roman" w:cs="Times New Roman"/>
          <w:sz w:val="28"/>
          <w:szCs w:val="28"/>
          <w:lang w:val="uk-UA"/>
        </w:rPr>
        <w:t xml:space="preserve"> </w:t>
      </w:r>
      <w:proofErr w:type="spellStart"/>
      <w:r w:rsidR="00E8011B" w:rsidRPr="00E8011B">
        <w:rPr>
          <w:rFonts w:ascii="Times New Roman" w:eastAsia="Calibri" w:hAnsi="Times New Roman" w:cs="Times New Roman"/>
          <w:sz w:val="28"/>
          <w:szCs w:val="28"/>
          <w:lang w:val="uk-UA"/>
        </w:rPr>
        <w:t>Scholar</w:t>
      </w:r>
      <w:proofErr w:type="spellEnd"/>
      <w:r w:rsidR="00E8011B" w:rsidRPr="00E8011B">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та інші. Користувачі мереж можуть публікувати наукові праці, розширювати контакти з іншими дослідниками.</w:t>
      </w:r>
    </w:p>
    <w:p w14:paraId="40842B2D" w14:textId="166AB113" w:rsidR="005B458D" w:rsidRDefault="00570685" w:rsidP="00570685">
      <w:pPr>
        <w:spacing w:after="0" w:line="360" w:lineRule="auto"/>
        <w:ind w:firstLine="708"/>
        <w:jc w:val="both"/>
        <w:rPr>
          <w:rFonts w:ascii="Times New Roman" w:eastAsia="Calibri" w:hAnsi="Times New Roman" w:cs="Times New Roman"/>
          <w:sz w:val="28"/>
          <w:szCs w:val="28"/>
          <w:lang w:val="uk-UA"/>
        </w:rPr>
      </w:pPr>
      <w:r w:rsidRPr="00570685">
        <w:rPr>
          <w:rFonts w:ascii="Times New Roman" w:eastAsia="Calibri" w:hAnsi="Times New Roman" w:cs="Times New Roman"/>
          <w:sz w:val="28"/>
          <w:szCs w:val="28"/>
          <w:lang w:val="uk-UA"/>
        </w:rPr>
        <w:t xml:space="preserve">Такі мережі включають понад тисячу тематичних груп, де </w:t>
      </w:r>
      <w:r w:rsidR="00E8011B" w:rsidRPr="00570685">
        <w:rPr>
          <w:rFonts w:ascii="Times New Roman" w:eastAsia="Calibri" w:hAnsi="Times New Roman" w:cs="Times New Roman"/>
          <w:sz w:val="28"/>
          <w:szCs w:val="28"/>
          <w:lang w:val="uk-UA"/>
        </w:rPr>
        <w:t>відбуваються</w:t>
      </w:r>
      <w:r w:rsidR="00E8011B">
        <w:rPr>
          <w:rFonts w:ascii="Times New Roman" w:eastAsia="Calibri" w:hAnsi="Times New Roman" w:cs="Times New Roman"/>
          <w:sz w:val="28"/>
          <w:szCs w:val="28"/>
          <w:lang w:val="uk-UA"/>
        </w:rPr>
        <w:t xml:space="preserve"> </w:t>
      </w:r>
      <w:r w:rsidRPr="00570685">
        <w:rPr>
          <w:rFonts w:ascii="Times New Roman" w:eastAsia="Calibri" w:hAnsi="Times New Roman" w:cs="Times New Roman"/>
          <w:sz w:val="28"/>
          <w:szCs w:val="28"/>
          <w:lang w:val="uk-UA"/>
        </w:rPr>
        <w:t>дискусії у різних наукових галузях. Тому необхідно використати потенціал наукових соціальних мереж для розвитку дослідницької діяльності студентів. Як користувачі наукових мереж</w:t>
      </w:r>
      <w:r w:rsidR="00E8011B">
        <w:rPr>
          <w:rFonts w:ascii="Times New Roman" w:eastAsia="Calibri" w:hAnsi="Times New Roman" w:cs="Times New Roman"/>
          <w:sz w:val="28"/>
          <w:szCs w:val="28"/>
          <w:lang w:val="uk-UA"/>
        </w:rPr>
        <w:t>,</w:t>
      </w:r>
      <w:r w:rsidRPr="00570685">
        <w:rPr>
          <w:rFonts w:ascii="Times New Roman" w:eastAsia="Calibri" w:hAnsi="Times New Roman" w:cs="Times New Roman"/>
          <w:sz w:val="28"/>
          <w:szCs w:val="28"/>
          <w:lang w:val="uk-UA"/>
        </w:rPr>
        <w:t xml:space="preserve"> студенти можуть</w:t>
      </w:r>
      <w:r w:rsidRPr="00570685">
        <w:t xml:space="preserve"> </w:t>
      </w:r>
      <w:r w:rsidRPr="00570685">
        <w:rPr>
          <w:rFonts w:ascii="Times New Roman" w:eastAsia="Calibri" w:hAnsi="Times New Roman" w:cs="Times New Roman"/>
          <w:sz w:val="28"/>
          <w:szCs w:val="28"/>
          <w:lang w:val="uk-UA"/>
        </w:rPr>
        <w:t>брати участь у різноманітних дослідженнях, проектах, пошуку роботи, конкурсів та грантів.</w:t>
      </w:r>
    </w:p>
    <w:p w14:paraId="49A8C6C3" w14:textId="26BAE480" w:rsidR="00842043" w:rsidRPr="00842043" w:rsidRDefault="00842043" w:rsidP="00842043">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Отже, в</w:t>
      </w:r>
      <w:r w:rsidRPr="00842043">
        <w:rPr>
          <w:rFonts w:ascii="Times New Roman" w:eastAsia="Calibri" w:hAnsi="Times New Roman" w:cs="Times New Roman"/>
          <w:sz w:val="28"/>
          <w:szCs w:val="28"/>
          <w:lang w:val="uk-UA"/>
        </w:rPr>
        <w:t>изначено педагогічні умови формування цифрової культури студентів. До них віднесено:</w:t>
      </w:r>
    </w:p>
    <w:p w14:paraId="605735B2" w14:textId="7562B58E" w:rsidR="00842043" w:rsidRPr="00842043" w:rsidRDefault="00842043" w:rsidP="00842043">
      <w:pPr>
        <w:spacing w:after="0" w:line="360" w:lineRule="auto"/>
        <w:ind w:firstLine="708"/>
        <w:jc w:val="both"/>
        <w:rPr>
          <w:rFonts w:ascii="Times New Roman" w:eastAsia="Calibri" w:hAnsi="Times New Roman" w:cs="Times New Roman"/>
          <w:sz w:val="28"/>
          <w:szCs w:val="28"/>
          <w:lang w:val="uk-UA"/>
        </w:rPr>
      </w:pPr>
      <w:r w:rsidRPr="00842043">
        <w:rPr>
          <w:rFonts w:ascii="Times New Roman" w:eastAsia="Calibri" w:hAnsi="Times New Roman" w:cs="Times New Roman"/>
          <w:sz w:val="28"/>
          <w:szCs w:val="28"/>
          <w:lang w:val="uk-UA"/>
        </w:rPr>
        <w:t>-</w:t>
      </w:r>
      <w:r w:rsidRPr="00842043">
        <w:rPr>
          <w:rFonts w:ascii="Times New Roman" w:eastAsia="Calibri" w:hAnsi="Times New Roman" w:cs="Times New Roman"/>
          <w:sz w:val="28"/>
          <w:szCs w:val="28"/>
          <w:lang w:val="uk-UA"/>
        </w:rPr>
        <w:tab/>
      </w:r>
      <w:r w:rsidR="00823100">
        <w:rPr>
          <w:rFonts w:ascii="Times New Roman" w:eastAsia="Calibri" w:hAnsi="Times New Roman" w:cs="Times New Roman"/>
          <w:sz w:val="28"/>
          <w:szCs w:val="28"/>
          <w:lang w:val="uk-UA"/>
        </w:rPr>
        <w:t>в</w:t>
      </w:r>
      <w:r w:rsidRPr="00842043">
        <w:rPr>
          <w:rFonts w:ascii="Times New Roman" w:eastAsia="Calibri" w:hAnsi="Times New Roman" w:cs="Times New Roman"/>
          <w:sz w:val="28"/>
          <w:szCs w:val="28"/>
          <w:lang w:val="uk-UA"/>
        </w:rPr>
        <w:t xml:space="preserve">икористання засобів </w:t>
      </w:r>
      <w:proofErr w:type="spellStart"/>
      <w:r w:rsidRPr="00842043">
        <w:rPr>
          <w:rFonts w:ascii="Times New Roman" w:eastAsia="Calibri" w:hAnsi="Times New Roman" w:cs="Times New Roman"/>
          <w:sz w:val="28"/>
          <w:szCs w:val="28"/>
          <w:lang w:val="uk-UA"/>
        </w:rPr>
        <w:t>освітньо</w:t>
      </w:r>
      <w:proofErr w:type="spellEnd"/>
      <w:r>
        <w:rPr>
          <w:rFonts w:ascii="Times New Roman" w:eastAsia="Calibri" w:hAnsi="Times New Roman" w:cs="Times New Roman"/>
          <w:sz w:val="28"/>
          <w:szCs w:val="28"/>
          <w:lang w:val="uk-UA"/>
        </w:rPr>
        <w:t>-</w:t>
      </w:r>
      <w:r w:rsidRPr="00842043">
        <w:rPr>
          <w:rFonts w:ascii="Times New Roman" w:eastAsia="Calibri" w:hAnsi="Times New Roman" w:cs="Times New Roman"/>
          <w:sz w:val="28"/>
          <w:szCs w:val="28"/>
          <w:lang w:val="uk-UA"/>
        </w:rPr>
        <w:t>значущої комунікації для</w:t>
      </w:r>
      <w:r>
        <w:rPr>
          <w:rFonts w:ascii="Times New Roman" w:eastAsia="Calibri" w:hAnsi="Times New Roman" w:cs="Times New Roman"/>
          <w:sz w:val="28"/>
          <w:szCs w:val="28"/>
          <w:lang w:val="uk-UA"/>
        </w:rPr>
        <w:t xml:space="preserve"> </w:t>
      </w:r>
      <w:r w:rsidRPr="00842043">
        <w:rPr>
          <w:rFonts w:ascii="Times New Roman" w:eastAsia="Calibri" w:hAnsi="Times New Roman" w:cs="Times New Roman"/>
          <w:sz w:val="28"/>
          <w:szCs w:val="28"/>
          <w:lang w:val="uk-UA"/>
        </w:rPr>
        <w:t>популяризації сучасних наукових знань серед студентів;</w:t>
      </w:r>
    </w:p>
    <w:p w14:paraId="67B474A3" w14:textId="1E129FA8" w:rsidR="00842043" w:rsidRPr="00842043" w:rsidRDefault="00842043" w:rsidP="00842043">
      <w:pPr>
        <w:spacing w:after="0" w:line="360" w:lineRule="auto"/>
        <w:ind w:firstLine="708"/>
        <w:jc w:val="both"/>
        <w:rPr>
          <w:rFonts w:ascii="Times New Roman" w:eastAsia="Calibri" w:hAnsi="Times New Roman" w:cs="Times New Roman"/>
          <w:sz w:val="28"/>
          <w:szCs w:val="28"/>
          <w:lang w:val="uk-UA"/>
        </w:rPr>
      </w:pPr>
      <w:r w:rsidRPr="00842043">
        <w:rPr>
          <w:rFonts w:ascii="Times New Roman" w:eastAsia="Calibri" w:hAnsi="Times New Roman" w:cs="Times New Roman"/>
          <w:sz w:val="28"/>
          <w:szCs w:val="28"/>
          <w:lang w:val="uk-UA"/>
        </w:rPr>
        <w:t>-</w:t>
      </w:r>
      <w:r w:rsidRPr="00842043">
        <w:rPr>
          <w:rFonts w:ascii="Times New Roman" w:eastAsia="Calibri" w:hAnsi="Times New Roman" w:cs="Times New Roman"/>
          <w:sz w:val="28"/>
          <w:szCs w:val="28"/>
          <w:lang w:val="uk-UA"/>
        </w:rPr>
        <w:tab/>
      </w:r>
      <w:r w:rsidR="00823100">
        <w:rPr>
          <w:rFonts w:ascii="Times New Roman" w:eastAsia="Calibri" w:hAnsi="Times New Roman" w:cs="Times New Roman"/>
          <w:sz w:val="28"/>
          <w:szCs w:val="28"/>
          <w:lang w:val="uk-UA"/>
        </w:rPr>
        <w:t>ф</w:t>
      </w:r>
      <w:r w:rsidRPr="00842043">
        <w:rPr>
          <w:rFonts w:ascii="Times New Roman" w:eastAsia="Calibri" w:hAnsi="Times New Roman" w:cs="Times New Roman"/>
          <w:sz w:val="28"/>
          <w:szCs w:val="28"/>
          <w:lang w:val="uk-UA"/>
        </w:rPr>
        <w:t>ормування основ цифрового етикету у студентів за допомогою он-лайн-комунікацій із викладачами університету;</w:t>
      </w:r>
    </w:p>
    <w:p w14:paraId="37661DAD" w14:textId="1688C85B" w:rsidR="00842043" w:rsidRPr="00842043" w:rsidRDefault="00842043" w:rsidP="00842043">
      <w:pPr>
        <w:spacing w:after="0" w:line="360" w:lineRule="auto"/>
        <w:ind w:firstLine="708"/>
        <w:jc w:val="both"/>
        <w:rPr>
          <w:rFonts w:ascii="Times New Roman" w:eastAsia="Calibri" w:hAnsi="Times New Roman" w:cs="Times New Roman"/>
          <w:sz w:val="28"/>
          <w:szCs w:val="28"/>
          <w:lang w:val="uk-UA"/>
        </w:rPr>
      </w:pPr>
      <w:r w:rsidRPr="00842043">
        <w:rPr>
          <w:rFonts w:ascii="Times New Roman" w:eastAsia="Calibri" w:hAnsi="Times New Roman" w:cs="Times New Roman"/>
          <w:sz w:val="28"/>
          <w:szCs w:val="28"/>
          <w:lang w:val="uk-UA"/>
        </w:rPr>
        <w:t xml:space="preserve"> –</w:t>
      </w:r>
      <w:r w:rsidRPr="00842043">
        <w:rPr>
          <w:rFonts w:ascii="Times New Roman" w:eastAsia="Calibri" w:hAnsi="Times New Roman" w:cs="Times New Roman"/>
          <w:sz w:val="28"/>
          <w:szCs w:val="28"/>
          <w:lang w:val="uk-UA"/>
        </w:rPr>
        <w:tab/>
      </w:r>
      <w:r w:rsidR="00823100">
        <w:rPr>
          <w:rFonts w:ascii="Times New Roman" w:eastAsia="Calibri" w:hAnsi="Times New Roman" w:cs="Times New Roman"/>
          <w:sz w:val="28"/>
          <w:szCs w:val="28"/>
          <w:lang w:val="uk-UA"/>
        </w:rPr>
        <w:t>з</w:t>
      </w:r>
      <w:r w:rsidRPr="00842043">
        <w:rPr>
          <w:rFonts w:ascii="Times New Roman" w:eastAsia="Calibri" w:hAnsi="Times New Roman" w:cs="Times New Roman"/>
          <w:sz w:val="28"/>
          <w:szCs w:val="28"/>
          <w:lang w:val="uk-UA"/>
        </w:rPr>
        <w:t xml:space="preserve">алучення студентів до конструювання дистанційних </w:t>
      </w:r>
      <w:r w:rsidR="005230DC">
        <w:rPr>
          <w:rFonts w:ascii="Times New Roman" w:eastAsia="Calibri" w:hAnsi="Times New Roman" w:cs="Times New Roman"/>
          <w:sz w:val="28"/>
          <w:szCs w:val="28"/>
          <w:lang w:val="uk-UA"/>
        </w:rPr>
        <w:t>навчаль</w:t>
      </w:r>
      <w:r w:rsidRPr="00842043">
        <w:rPr>
          <w:rFonts w:ascii="Times New Roman" w:eastAsia="Calibri" w:hAnsi="Times New Roman" w:cs="Times New Roman"/>
          <w:sz w:val="28"/>
          <w:szCs w:val="28"/>
          <w:lang w:val="uk-UA"/>
        </w:rPr>
        <w:t>них курсів;</w:t>
      </w:r>
    </w:p>
    <w:p w14:paraId="3F4DE393" w14:textId="4221B854" w:rsidR="00842043" w:rsidRPr="00842043" w:rsidRDefault="005230DC" w:rsidP="00842043">
      <w:pPr>
        <w:spacing w:after="0" w:line="360" w:lineRule="auto"/>
        <w:ind w:firstLine="708"/>
        <w:jc w:val="both"/>
        <w:rPr>
          <w:rFonts w:ascii="Times New Roman" w:eastAsia="Calibri" w:hAnsi="Times New Roman" w:cs="Times New Roman"/>
          <w:sz w:val="28"/>
          <w:szCs w:val="28"/>
          <w:lang w:val="uk-UA"/>
        </w:rPr>
      </w:pPr>
      <w:r w:rsidRPr="005230DC">
        <w:rPr>
          <w:rFonts w:ascii="Times New Roman" w:eastAsia="Calibri" w:hAnsi="Times New Roman" w:cs="Times New Roman"/>
          <w:sz w:val="28"/>
          <w:szCs w:val="28"/>
          <w:lang w:val="uk-UA"/>
        </w:rPr>
        <w:t>–</w:t>
      </w:r>
      <w:r w:rsidR="00842043" w:rsidRPr="00842043">
        <w:rPr>
          <w:rFonts w:ascii="Times New Roman" w:eastAsia="Calibri" w:hAnsi="Times New Roman" w:cs="Times New Roman"/>
          <w:sz w:val="28"/>
          <w:szCs w:val="28"/>
          <w:lang w:val="uk-UA"/>
        </w:rPr>
        <w:tab/>
      </w:r>
      <w:r w:rsidR="00823100">
        <w:rPr>
          <w:rFonts w:ascii="Times New Roman" w:eastAsia="Calibri" w:hAnsi="Times New Roman" w:cs="Times New Roman"/>
          <w:sz w:val="28"/>
          <w:szCs w:val="28"/>
          <w:lang w:val="uk-UA"/>
        </w:rPr>
        <w:t>в</w:t>
      </w:r>
      <w:r w:rsidR="00842043" w:rsidRPr="00842043">
        <w:rPr>
          <w:rFonts w:ascii="Times New Roman" w:eastAsia="Calibri" w:hAnsi="Times New Roman" w:cs="Times New Roman"/>
          <w:sz w:val="28"/>
          <w:szCs w:val="28"/>
          <w:lang w:val="uk-UA"/>
        </w:rPr>
        <w:t>икористання потенціалу наукових соціальних мереж для стимулювання мотивації студентів до дослідницької діяльності.</w:t>
      </w:r>
    </w:p>
    <w:p w14:paraId="2BB52BC1" w14:textId="71D4EC5C" w:rsidR="005230DC" w:rsidRDefault="00842043" w:rsidP="00842043">
      <w:pPr>
        <w:spacing w:after="0" w:line="360" w:lineRule="auto"/>
        <w:ind w:firstLine="708"/>
        <w:jc w:val="both"/>
        <w:rPr>
          <w:rFonts w:ascii="Times New Roman" w:eastAsia="Calibri" w:hAnsi="Times New Roman" w:cs="Times New Roman"/>
          <w:sz w:val="28"/>
          <w:szCs w:val="28"/>
          <w:lang w:val="uk-UA"/>
        </w:rPr>
      </w:pPr>
      <w:r w:rsidRPr="00842043">
        <w:rPr>
          <w:rFonts w:ascii="Times New Roman" w:eastAsia="Calibri" w:hAnsi="Times New Roman" w:cs="Times New Roman"/>
          <w:sz w:val="28"/>
          <w:szCs w:val="28"/>
          <w:lang w:val="uk-UA"/>
        </w:rPr>
        <w:t xml:space="preserve">Підставою для визначення педагогічних умов є спрямованість на розвиток інформаційно-освітнього середовища </w:t>
      </w:r>
      <w:r w:rsidR="005230DC">
        <w:rPr>
          <w:rFonts w:ascii="Times New Roman" w:eastAsia="Calibri" w:hAnsi="Times New Roman" w:cs="Times New Roman"/>
          <w:sz w:val="28"/>
          <w:szCs w:val="28"/>
          <w:lang w:val="uk-UA"/>
        </w:rPr>
        <w:t>ЗВО</w:t>
      </w:r>
      <w:r w:rsidRPr="00842043">
        <w:rPr>
          <w:rFonts w:ascii="Times New Roman" w:eastAsia="Calibri" w:hAnsi="Times New Roman" w:cs="Times New Roman"/>
          <w:sz w:val="28"/>
          <w:szCs w:val="28"/>
          <w:lang w:val="uk-UA"/>
        </w:rPr>
        <w:t>, що забезпечує взаємодію учасників освітнього процесу, доступ до освітніх ресурсів та фіксацію ходу та результатів освоєння професійних освітніх програм.</w:t>
      </w:r>
    </w:p>
    <w:p w14:paraId="107C6808" w14:textId="77777777" w:rsidR="005230DC" w:rsidRDefault="005230DC">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14:paraId="19BC03DC" w14:textId="2F43F7FA" w:rsidR="005230DC" w:rsidRPr="00823100" w:rsidRDefault="005230DC" w:rsidP="005230DC">
      <w:pPr>
        <w:spacing w:after="0" w:line="360" w:lineRule="auto"/>
        <w:jc w:val="center"/>
        <w:rPr>
          <w:rFonts w:ascii="Times New Roman" w:eastAsia="Calibri" w:hAnsi="Times New Roman" w:cs="Times New Roman"/>
          <w:b/>
          <w:bCs/>
          <w:sz w:val="28"/>
          <w:szCs w:val="28"/>
          <w:lang w:val="uk-UA"/>
        </w:rPr>
      </w:pPr>
      <w:r w:rsidRPr="00823100">
        <w:rPr>
          <w:rFonts w:ascii="Times New Roman" w:eastAsia="Calibri" w:hAnsi="Times New Roman" w:cs="Times New Roman"/>
          <w:b/>
          <w:bCs/>
          <w:sz w:val="28"/>
          <w:szCs w:val="28"/>
          <w:lang w:val="uk-UA"/>
        </w:rPr>
        <w:lastRenderedPageBreak/>
        <w:t>Висновки до першого розділу</w:t>
      </w:r>
    </w:p>
    <w:p w14:paraId="018E98DE" w14:textId="77777777" w:rsidR="005230DC" w:rsidRPr="005230DC" w:rsidRDefault="005230DC" w:rsidP="005230DC">
      <w:pPr>
        <w:spacing w:after="0" w:line="360" w:lineRule="auto"/>
        <w:jc w:val="both"/>
        <w:rPr>
          <w:rFonts w:ascii="Times New Roman" w:eastAsia="Calibri" w:hAnsi="Times New Roman" w:cs="Times New Roman"/>
          <w:sz w:val="28"/>
          <w:szCs w:val="28"/>
          <w:lang w:val="uk-UA"/>
        </w:rPr>
      </w:pPr>
    </w:p>
    <w:p w14:paraId="03AE3F7B" w14:textId="22A94B6E" w:rsidR="005230DC" w:rsidRDefault="005230DC" w:rsidP="005230DC">
      <w:pPr>
        <w:spacing w:after="0" w:line="360" w:lineRule="auto"/>
        <w:ind w:firstLine="708"/>
        <w:jc w:val="both"/>
        <w:rPr>
          <w:rFonts w:ascii="Times New Roman" w:eastAsia="Calibri" w:hAnsi="Times New Roman" w:cs="Times New Roman"/>
          <w:sz w:val="28"/>
          <w:szCs w:val="28"/>
          <w:lang w:val="uk-UA"/>
        </w:rPr>
      </w:pPr>
      <w:r w:rsidRPr="005230DC">
        <w:rPr>
          <w:rFonts w:ascii="Times New Roman" w:eastAsia="Calibri" w:hAnsi="Times New Roman" w:cs="Times New Roman"/>
          <w:sz w:val="28"/>
          <w:szCs w:val="28"/>
          <w:lang w:val="uk-UA"/>
        </w:rPr>
        <w:t xml:space="preserve">Для </w:t>
      </w:r>
      <w:r>
        <w:rPr>
          <w:rFonts w:ascii="Times New Roman" w:eastAsia="Calibri" w:hAnsi="Times New Roman" w:cs="Times New Roman"/>
          <w:sz w:val="28"/>
          <w:szCs w:val="28"/>
          <w:lang w:val="uk-UA"/>
        </w:rPr>
        <w:t>виконання поставлених задач магістерського дослідження</w:t>
      </w:r>
      <w:r w:rsidRPr="005230DC">
        <w:rPr>
          <w:rFonts w:ascii="Times New Roman" w:eastAsia="Calibri" w:hAnsi="Times New Roman" w:cs="Times New Roman"/>
          <w:sz w:val="28"/>
          <w:szCs w:val="28"/>
          <w:lang w:val="uk-UA"/>
        </w:rPr>
        <w:t xml:space="preserve"> вивчено наукові роботи та практичні дослідження, що відображають: проблеми сучасного цифрового етапу інформаційного суспільства та феномена </w:t>
      </w:r>
      <w:proofErr w:type="spellStart"/>
      <w:r w:rsidRPr="005230DC">
        <w:rPr>
          <w:rFonts w:ascii="Times New Roman" w:eastAsia="Calibri" w:hAnsi="Times New Roman" w:cs="Times New Roman"/>
          <w:sz w:val="28"/>
          <w:szCs w:val="28"/>
          <w:lang w:val="uk-UA"/>
        </w:rPr>
        <w:t>цифровізації</w:t>
      </w:r>
      <w:proofErr w:type="spellEnd"/>
      <w:r w:rsidRPr="005230DC">
        <w:rPr>
          <w:rFonts w:ascii="Times New Roman" w:eastAsia="Calibri" w:hAnsi="Times New Roman" w:cs="Times New Roman"/>
          <w:sz w:val="28"/>
          <w:szCs w:val="28"/>
          <w:lang w:val="uk-UA"/>
        </w:rPr>
        <w:t xml:space="preserve">; створення та розвиток інформаційно-освітнього середовища </w:t>
      </w:r>
      <w:r>
        <w:rPr>
          <w:rFonts w:ascii="Times New Roman" w:eastAsia="Calibri" w:hAnsi="Times New Roman" w:cs="Times New Roman"/>
          <w:sz w:val="28"/>
          <w:szCs w:val="28"/>
          <w:lang w:val="uk-UA"/>
        </w:rPr>
        <w:t>ЗВО</w:t>
      </w:r>
      <w:r w:rsidRPr="005230DC">
        <w:rPr>
          <w:rFonts w:ascii="Times New Roman" w:eastAsia="Calibri" w:hAnsi="Times New Roman" w:cs="Times New Roman"/>
          <w:sz w:val="28"/>
          <w:szCs w:val="28"/>
          <w:lang w:val="uk-UA"/>
        </w:rPr>
        <w:t xml:space="preserve"> із заданими властивостями;</w:t>
      </w:r>
      <w:r>
        <w:rPr>
          <w:rFonts w:ascii="Times New Roman" w:eastAsia="Calibri" w:hAnsi="Times New Roman" w:cs="Times New Roman"/>
          <w:sz w:val="28"/>
          <w:szCs w:val="28"/>
          <w:lang w:val="uk-UA"/>
        </w:rPr>
        <w:t xml:space="preserve"> </w:t>
      </w:r>
      <w:r w:rsidRPr="005230DC">
        <w:rPr>
          <w:rFonts w:ascii="Times New Roman" w:eastAsia="Calibri" w:hAnsi="Times New Roman" w:cs="Times New Roman"/>
          <w:sz w:val="28"/>
          <w:szCs w:val="28"/>
          <w:lang w:val="uk-UA"/>
        </w:rPr>
        <w:t xml:space="preserve">формування ІКТ-компетенцій та інформаційної культури студентів </w:t>
      </w:r>
      <w:r>
        <w:rPr>
          <w:rFonts w:ascii="Times New Roman" w:eastAsia="Calibri" w:hAnsi="Times New Roman" w:cs="Times New Roman"/>
          <w:sz w:val="28"/>
          <w:szCs w:val="28"/>
          <w:lang w:val="uk-UA"/>
        </w:rPr>
        <w:t>закладу вищої освіти</w:t>
      </w:r>
      <w:r w:rsidRPr="005230DC">
        <w:rPr>
          <w:rFonts w:ascii="Times New Roman" w:eastAsia="Calibri" w:hAnsi="Times New Roman" w:cs="Times New Roman"/>
          <w:sz w:val="28"/>
          <w:szCs w:val="28"/>
          <w:lang w:val="uk-UA"/>
        </w:rPr>
        <w:t xml:space="preserve">. </w:t>
      </w:r>
    </w:p>
    <w:p w14:paraId="6B377E63" w14:textId="4EC5FCC4" w:rsidR="005230DC" w:rsidRPr="005230DC" w:rsidRDefault="005230DC" w:rsidP="005230DC">
      <w:pPr>
        <w:spacing w:after="0" w:line="360" w:lineRule="auto"/>
        <w:ind w:firstLine="708"/>
        <w:jc w:val="both"/>
        <w:rPr>
          <w:rFonts w:ascii="Times New Roman" w:eastAsia="Calibri" w:hAnsi="Times New Roman" w:cs="Times New Roman"/>
          <w:sz w:val="28"/>
          <w:szCs w:val="28"/>
          <w:lang w:val="uk-UA"/>
        </w:rPr>
      </w:pPr>
      <w:r w:rsidRPr="005230DC">
        <w:rPr>
          <w:rFonts w:ascii="Times New Roman" w:eastAsia="Calibri" w:hAnsi="Times New Roman" w:cs="Times New Roman"/>
          <w:sz w:val="28"/>
          <w:szCs w:val="28"/>
          <w:lang w:val="uk-UA"/>
        </w:rPr>
        <w:t>Цифрова культура особистості є складним та багатогранним явищем та цілісною концепцією її формування у студента університету нині не розроблено.</w:t>
      </w:r>
    </w:p>
    <w:p w14:paraId="4AF88E28" w14:textId="77777777" w:rsidR="005230DC" w:rsidRPr="005230DC" w:rsidRDefault="005230DC" w:rsidP="005230DC">
      <w:pPr>
        <w:spacing w:after="0" w:line="360" w:lineRule="auto"/>
        <w:ind w:firstLine="708"/>
        <w:jc w:val="both"/>
        <w:rPr>
          <w:rFonts w:ascii="Times New Roman" w:eastAsia="Calibri" w:hAnsi="Times New Roman" w:cs="Times New Roman"/>
          <w:sz w:val="28"/>
          <w:szCs w:val="28"/>
          <w:lang w:val="uk-UA"/>
        </w:rPr>
      </w:pPr>
      <w:bookmarkStart w:id="20" w:name="_Hlk185528739"/>
      <w:r w:rsidRPr="005230DC">
        <w:rPr>
          <w:rFonts w:ascii="Times New Roman" w:eastAsia="Calibri" w:hAnsi="Times New Roman" w:cs="Times New Roman"/>
          <w:sz w:val="28"/>
          <w:szCs w:val="28"/>
          <w:lang w:val="uk-UA"/>
        </w:rPr>
        <w:t>На основі вивчених документів виділено економічні, філософські та соціокультурні передумови, а також науково-педагогічні засади для уточнення особистісного змісту поняття «цифрова культура» як системи стійких особистісних соціально-психологічних якостей та стереотипів поведінки у цифровому середовищі. Під цифровою культурою студентів університету розуміється система особистісних якостей, що включає компоненти: знання, уміння та навички роботи з інформацією у цифровому середовищі; здатність та готовність до ефективної навчальної та професійної інформаційної діяльності; цифровий світогляд, що відповідає сучасному етапу розвитку суспільства.</w:t>
      </w:r>
    </w:p>
    <w:p w14:paraId="3C72677A" w14:textId="1048F77E" w:rsidR="005230DC" w:rsidRPr="005230DC" w:rsidRDefault="005230DC" w:rsidP="005230DC">
      <w:pPr>
        <w:spacing w:after="0" w:line="360" w:lineRule="auto"/>
        <w:ind w:firstLine="708"/>
        <w:jc w:val="both"/>
        <w:rPr>
          <w:rFonts w:ascii="Times New Roman" w:eastAsia="Calibri" w:hAnsi="Times New Roman" w:cs="Times New Roman"/>
          <w:sz w:val="28"/>
          <w:szCs w:val="28"/>
          <w:lang w:val="uk-UA"/>
        </w:rPr>
      </w:pPr>
      <w:bookmarkStart w:id="21" w:name="_Hlk183706600"/>
      <w:r w:rsidRPr="005230DC">
        <w:rPr>
          <w:rFonts w:ascii="Times New Roman" w:eastAsia="Calibri" w:hAnsi="Times New Roman" w:cs="Times New Roman"/>
          <w:sz w:val="28"/>
          <w:szCs w:val="28"/>
          <w:lang w:val="uk-UA"/>
        </w:rPr>
        <w:t xml:space="preserve">Аналіз методологічних основ та педагогічних досліджень останніх років, присвячених формуванню інформаційної, цифрової культури, ІКТ- компетенцій дозволив виділити </w:t>
      </w:r>
      <w:proofErr w:type="spellStart"/>
      <w:r w:rsidRPr="005230DC">
        <w:rPr>
          <w:rFonts w:ascii="Times New Roman" w:eastAsia="Calibri" w:hAnsi="Times New Roman" w:cs="Times New Roman"/>
          <w:sz w:val="28"/>
          <w:szCs w:val="28"/>
          <w:lang w:val="uk-UA"/>
        </w:rPr>
        <w:t>ціннісно</w:t>
      </w:r>
      <w:proofErr w:type="spellEnd"/>
      <w:r w:rsidRPr="005230DC">
        <w:rPr>
          <w:rFonts w:ascii="Times New Roman" w:eastAsia="Calibri" w:hAnsi="Times New Roman" w:cs="Times New Roman"/>
          <w:sz w:val="28"/>
          <w:szCs w:val="28"/>
          <w:lang w:val="uk-UA"/>
        </w:rPr>
        <w:t xml:space="preserve">-мотиваційний, рефлексивно- діяльнісний, </w:t>
      </w:r>
      <w:proofErr w:type="spellStart"/>
      <w:r w:rsidRPr="005230DC">
        <w:rPr>
          <w:rFonts w:ascii="Times New Roman" w:eastAsia="Calibri" w:hAnsi="Times New Roman" w:cs="Times New Roman"/>
          <w:sz w:val="28"/>
          <w:szCs w:val="28"/>
          <w:lang w:val="uk-UA"/>
        </w:rPr>
        <w:t>когнітивно</w:t>
      </w:r>
      <w:proofErr w:type="spellEnd"/>
      <w:r w:rsidRPr="005230DC">
        <w:rPr>
          <w:rFonts w:ascii="Times New Roman" w:eastAsia="Calibri" w:hAnsi="Times New Roman" w:cs="Times New Roman"/>
          <w:sz w:val="28"/>
          <w:szCs w:val="28"/>
          <w:lang w:val="uk-UA"/>
        </w:rPr>
        <w:t xml:space="preserve">-процесуальний та особистісно-розвиваючий компоненти цифрової культури студентів </w:t>
      </w:r>
      <w:r>
        <w:rPr>
          <w:rFonts w:ascii="Times New Roman" w:eastAsia="Calibri" w:hAnsi="Times New Roman" w:cs="Times New Roman"/>
          <w:sz w:val="28"/>
          <w:szCs w:val="28"/>
          <w:lang w:val="uk-UA"/>
        </w:rPr>
        <w:t>ЗВО</w:t>
      </w:r>
      <w:r w:rsidRPr="005230DC">
        <w:rPr>
          <w:rFonts w:ascii="Times New Roman" w:eastAsia="Calibri" w:hAnsi="Times New Roman" w:cs="Times New Roman"/>
          <w:sz w:val="28"/>
          <w:szCs w:val="28"/>
          <w:lang w:val="uk-UA"/>
        </w:rPr>
        <w:t xml:space="preserve">. </w:t>
      </w:r>
    </w:p>
    <w:p w14:paraId="21739F98" w14:textId="53BF776D" w:rsidR="00F12C76" w:rsidRDefault="005230DC" w:rsidP="005230DC">
      <w:pPr>
        <w:spacing w:after="0" w:line="360" w:lineRule="auto"/>
        <w:ind w:firstLine="708"/>
        <w:jc w:val="both"/>
        <w:rPr>
          <w:rFonts w:ascii="Times New Roman" w:eastAsia="Calibri" w:hAnsi="Times New Roman" w:cs="Times New Roman"/>
          <w:sz w:val="28"/>
          <w:szCs w:val="28"/>
          <w:lang w:val="uk-UA"/>
        </w:rPr>
      </w:pPr>
      <w:r w:rsidRPr="005230DC">
        <w:rPr>
          <w:rFonts w:ascii="Times New Roman" w:eastAsia="Calibri" w:hAnsi="Times New Roman" w:cs="Times New Roman"/>
          <w:sz w:val="28"/>
          <w:szCs w:val="28"/>
          <w:lang w:val="uk-UA"/>
        </w:rPr>
        <w:t xml:space="preserve">Визначено педагогічні умови реалізації моделі формування цифрової культури студентів </w:t>
      </w:r>
      <w:r>
        <w:rPr>
          <w:rFonts w:ascii="Times New Roman" w:eastAsia="Calibri" w:hAnsi="Times New Roman" w:cs="Times New Roman"/>
          <w:sz w:val="28"/>
          <w:szCs w:val="28"/>
          <w:lang w:val="uk-UA"/>
        </w:rPr>
        <w:t>ЗВО</w:t>
      </w:r>
      <w:r w:rsidRPr="005230DC">
        <w:rPr>
          <w:rFonts w:ascii="Times New Roman" w:eastAsia="Calibri" w:hAnsi="Times New Roman" w:cs="Times New Roman"/>
          <w:sz w:val="28"/>
          <w:szCs w:val="28"/>
          <w:lang w:val="uk-UA"/>
        </w:rPr>
        <w:t xml:space="preserve">. До них віднесено: використання засобів </w:t>
      </w:r>
      <w:proofErr w:type="spellStart"/>
      <w:r w:rsidRPr="005230DC">
        <w:rPr>
          <w:rFonts w:ascii="Times New Roman" w:eastAsia="Calibri" w:hAnsi="Times New Roman" w:cs="Times New Roman"/>
          <w:sz w:val="28"/>
          <w:szCs w:val="28"/>
          <w:lang w:val="uk-UA"/>
        </w:rPr>
        <w:t>освітньо</w:t>
      </w:r>
      <w:proofErr w:type="spellEnd"/>
      <w:r w:rsidRPr="005230DC">
        <w:rPr>
          <w:rFonts w:ascii="Times New Roman" w:eastAsia="Calibri" w:hAnsi="Times New Roman" w:cs="Times New Roman"/>
          <w:sz w:val="28"/>
          <w:szCs w:val="28"/>
          <w:lang w:val="uk-UA"/>
        </w:rPr>
        <w:t xml:space="preserve">-значущої комунікації для популяризації сучасних наукових знань серед студентів; формування основ цифрового етикету у студентів за допомогою </w:t>
      </w:r>
      <w:r w:rsidRPr="005230DC">
        <w:rPr>
          <w:rFonts w:ascii="Times New Roman" w:eastAsia="Calibri" w:hAnsi="Times New Roman" w:cs="Times New Roman"/>
          <w:sz w:val="28"/>
          <w:szCs w:val="28"/>
          <w:lang w:val="uk-UA"/>
        </w:rPr>
        <w:lastRenderedPageBreak/>
        <w:t xml:space="preserve">онлайн-комунікацій із викладачами університету; залучення студентів до конструювання дистанційних освітніх курсів; використання потенціалу наукових соціальних мереж для стимулювання мотивації студентів до дослідницької діяльності. Підставою для визначення даних педагогічних умов є спрямованість на розвиток інформаційно-освітнього середовища </w:t>
      </w:r>
      <w:r>
        <w:rPr>
          <w:rFonts w:ascii="Times New Roman" w:eastAsia="Calibri" w:hAnsi="Times New Roman" w:cs="Times New Roman"/>
          <w:sz w:val="28"/>
          <w:szCs w:val="28"/>
          <w:lang w:val="uk-UA"/>
        </w:rPr>
        <w:t>ЗВО</w:t>
      </w:r>
      <w:r w:rsidRPr="005230DC">
        <w:rPr>
          <w:rFonts w:ascii="Times New Roman" w:eastAsia="Calibri" w:hAnsi="Times New Roman" w:cs="Times New Roman"/>
          <w:sz w:val="28"/>
          <w:szCs w:val="28"/>
          <w:lang w:val="uk-UA"/>
        </w:rPr>
        <w:t>, що забезпечує взаємодію учасників освітнього процесу, доступ до освітніх ресурсів та фіксацію ходу та результатів освоєння навчальних програм</w:t>
      </w:r>
      <w:bookmarkEnd w:id="20"/>
      <w:r>
        <w:rPr>
          <w:rFonts w:ascii="Times New Roman" w:eastAsia="Calibri" w:hAnsi="Times New Roman" w:cs="Times New Roman"/>
          <w:sz w:val="28"/>
          <w:szCs w:val="28"/>
          <w:lang w:val="uk-UA"/>
        </w:rPr>
        <w:t>.</w:t>
      </w:r>
    </w:p>
    <w:bookmarkEnd w:id="21"/>
    <w:p w14:paraId="1FCC8EFB" w14:textId="05960469" w:rsidR="005230DC" w:rsidRDefault="005230DC">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14:paraId="601C5616" w14:textId="53B2AF15" w:rsidR="003A64E5" w:rsidRPr="003A64E5" w:rsidRDefault="00453E40" w:rsidP="003A64E5">
      <w:pPr>
        <w:spacing w:after="0" w:line="360" w:lineRule="auto"/>
        <w:jc w:val="center"/>
        <w:rPr>
          <w:rFonts w:ascii="Times New Roman" w:hAnsi="Times New Roman" w:cs="Times New Roman"/>
          <w:b/>
          <w:bCs/>
          <w:sz w:val="28"/>
          <w:szCs w:val="28"/>
          <w:lang w:val="uk-UA"/>
        </w:rPr>
      </w:pPr>
      <w:r w:rsidRPr="003A64E5">
        <w:rPr>
          <w:rFonts w:ascii="Times New Roman" w:hAnsi="Times New Roman" w:cs="Times New Roman"/>
          <w:b/>
          <w:bCs/>
          <w:sz w:val="28"/>
          <w:szCs w:val="28"/>
          <w:lang w:val="uk-UA"/>
        </w:rPr>
        <w:lastRenderedPageBreak/>
        <w:t xml:space="preserve">РОЗДІЛ </w:t>
      </w:r>
      <w:r w:rsidR="003A64E5" w:rsidRPr="003A64E5">
        <w:rPr>
          <w:rFonts w:ascii="Times New Roman" w:hAnsi="Times New Roman" w:cs="Times New Roman"/>
          <w:b/>
          <w:bCs/>
          <w:sz w:val="28"/>
          <w:szCs w:val="28"/>
          <w:lang w:val="uk-UA"/>
        </w:rPr>
        <w:t>ІІ</w:t>
      </w:r>
    </w:p>
    <w:p w14:paraId="58DD070F" w14:textId="3A1F80C1" w:rsidR="00453E40" w:rsidRPr="003A64E5" w:rsidRDefault="00453E40" w:rsidP="003A64E5">
      <w:pPr>
        <w:spacing w:after="0" w:line="360" w:lineRule="auto"/>
        <w:jc w:val="center"/>
        <w:rPr>
          <w:rFonts w:ascii="Times New Roman" w:hAnsi="Times New Roman" w:cs="Times New Roman"/>
          <w:b/>
          <w:bCs/>
          <w:sz w:val="28"/>
          <w:szCs w:val="28"/>
          <w:lang w:val="uk-UA"/>
        </w:rPr>
      </w:pPr>
      <w:r w:rsidRPr="003A64E5">
        <w:rPr>
          <w:rFonts w:ascii="Times New Roman" w:hAnsi="Times New Roman" w:cs="Times New Roman"/>
          <w:b/>
          <w:bCs/>
          <w:sz w:val="28"/>
          <w:szCs w:val="28"/>
          <w:lang w:val="uk-UA"/>
        </w:rPr>
        <w:t>МЕТОДИЧНІ ЗАСАДИ ФОРМУВАННЯ ЦИФРОВОЇ КУЛЬТУРИ СТУДЕНТІВ В ІНФОРМАЦІЙНО-ОСВІТНЬОМУ СЕРЕДОВИЩІ УНІВЕРСИТЕТУ</w:t>
      </w:r>
    </w:p>
    <w:p w14:paraId="0374D533" w14:textId="77777777" w:rsidR="003A64E5" w:rsidRDefault="003A64E5" w:rsidP="00453E40">
      <w:pPr>
        <w:spacing w:after="0" w:line="360" w:lineRule="auto"/>
        <w:jc w:val="both"/>
        <w:rPr>
          <w:rFonts w:ascii="Times New Roman" w:hAnsi="Times New Roman" w:cs="Times New Roman"/>
          <w:sz w:val="28"/>
          <w:szCs w:val="28"/>
          <w:lang w:val="uk-UA"/>
        </w:rPr>
      </w:pPr>
    </w:p>
    <w:p w14:paraId="6733DFB9" w14:textId="6859B75E" w:rsidR="005230DC" w:rsidRDefault="00453E40" w:rsidP="003A64E5">
      <w:pPr>
        <w:spacing w:after="0" w:line="360" w:lineRule="auto"/>
        <w:ind w:firstLine="708"/>
        <w:jc w:val="both"/>
        <w:rPr>
          <w:rFonts w:ascii="Times New Roman" w:hAnsi="Times New Roman" w:cs="Times New Roman"/>
          <w:sz w:val="28"/>
          <w:szCs w:val="28"/>
          <w:lang w:val="uk-UA"/>
        </w:rPr>
      </w:pPr>
      <w:r w:rsidRPr="00453E40">
        <w:rPr>
          <w:rFonts w:ascii="Times New Roman" w:hAnsi="Times New Roman" w:cs="Times New Roman"/>
          <w:sz w:val="28"/>
          <w:szCs w:val="28"/>
          <w:lang w:val="uk-UA"/>
        </w:rPr>
        <w:t>2.1.</w:t>
      </w:r>
      <w:r w:rsidRPr="00453E40">
        <w:rPr>
          <w:rFonts w:ascii="Times New Roman" w:hAnsi="Times New Roman" w:cs="Times New Roman"/>
          <w:sz w:val="28"/>
          <w:szCs w:val="28"/>
          <w:lang w:val="uk-UA"/>
        </w:rPr>
        <w:tab/>
        <w:t>Визначенн</w:t>
      </w:r>
      <w:r w:rsidR="002B0BF1">
        <w:rPr>
          <w:rFonts w:ascii="Times New Roman" w:hAnsi="Times New Roman" w:cs="Times New Roman"/>
          <w:sz w:val="28"/>
          <w:szCs w:val="28"/>
          <w:lang w:val="uk-UA"/>
        </w:rPr>
        <w:t>я</w:t>
      </w:r>
      <w:r w:rsidRPr="00453E40">
        <w:rPr>
          <w:rFonts w:ascii="Times New Roman" w:hAnsi="Times New Roman" w:cs="Times New Roman"/>
          <w:sz w:val="28"/>
          <w:szCs w:val="28"/>
          <w:lang w:val="uk-UA"/>
        </w:rPr>
        <w:t xml:space="preserve"> рівнів сформованості цифрової культури здобувачів вищої освіти</w:t>
      </w:r>
      <w:r w:rsidR="003A64E5">
        <w:rPr>
          <w:rFonts w:ascii="Times New Roman" w:hAnsi="Times New Roman" w:cs="Times New Roman"/>
          <w:sz w:val="28"/>
          <w:szCs w:val="28"/>
          <w:lang w:val="uk-UA"/>
        </w:rPr>
        <w:t>.</w:t>
      </w:r>
    </w:p>
    <w:p w14:paraId="5C41D86F" w14:textId="77777777" w:rsidR="003A64E5" w:rsidRDefault="003A64E5" w:rsidP="003A64E5">
      <w:pPr>
        <w:spacing w:after="0" w:line="360" w:lineRule="auto"/>
        <w:ind w:firstLine="708"/>
        <w:jc w:val="both"/>
        <w:rPr>
          <w:rFonts w:ascii="Times New Roman" w:hAnsi="Times New Roman" w:cs="Times New Roman"/>
          <w:sz w:val="28"/>
          <w:szCs w:val="28"/>
          <w:lang w:val="uk-UA"/>
        </w:rPr>
      </w:pPr>
    </w:p>
    <w:p w14:paraId="5F018701" w14:textId="6E33810C"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Розробка </w:t>
      </w:r>
      <w:proofErr w:type="spellStart"/>
      <w:r w:rsidRPr="002B0BF1">
        <w:rPr>
          <w:rFonts w:ascii="Times New Roman" w:hAnsi="Times New Roman" w:cs="Times New Roman"/>
          <w:sz w:val="28"/>
          <w:szCs w:val="28"/>
          <w:lang w:val="uk-UA"/>
        </w:rPr>
        <w:t>критеріально-рівневої</w:t>
      </w:r>
      <w:proofErr w:type="spellEnd"/>
      <w:r w:rsidRPr="002B0BF1">
        <w:rPr>
          <w:rFonts w:ascii="Times New Roman" w:hAnsi="Times New Roman" w:cs="Times New Roman"/>
          <w:sz w:val="28"/>
          <w:szCs w:val="28"/>
          <w:lang w:val="uk-UA"/>
        </w:rPr>
        <w:t xml:space="preserve"> системи, як неважко помітити, є</w:t>
      </w:r>
      <w:r w:rsidR="004A4806">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одним із найскладніших і найважливіших етапів роботи. Від того, наскільки точними та об'єктивними будуть критерії та показники ефективності, залежить зрештою результативність роботи та, відповідно, надійність висновку про можливість застосування нового педагогічного рішення у широкій практиці. Для цього нами було здійснено вивчення існуючої практики професійної підготовки </w:t>
      </w:r>
      <w:r w:rsidR="004A4806">
        <w:rPr>
          <w:rFonts w:ascii="Times New Roman" w:hAnsi="Times New Roman" w:cs="Times New Roman"/>
          <w:sz w:val="28"/>
          <w:szCs w:val="28"/>
          <w:lang w:val="uk-UA"/>
        </w:rPr>
        <w:t>студентів ЗВО</w:t>
      </w:r>
      <w:r w:rsidRPr="002B0BF1">
        <w:rPr>
          <w:rFonts w:ascii="Times New Roman" w:hAnsi="Times New Roman" w:cs="Times New Roman"/>
          <w:sz w:val="28"/>
          <w:szCs w:val="28"/>
          <w:lang w:val="uk-UA"/>
        </w:rPr>
        <w:t xml:space="preserve"> з метою аналізу можливостей інформаційно-освітнього середовища університетів для формування у студентів цифрової культури.</w:t>
      </w:r>
    </w:p>
    <w:p w14:paraId="58A52A39" w14:textId="387633EC" w:rsidR="002B0BF1" w:rsidRPr="00210745"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Особливістю проведення дослідження стало те, що в ньому взяли участь як студенти </w:t>
      </w:r>
      <w:r w:rsidR="000F100E">
        <w:rPr>
          <w:rFonts w:ascii="Times New Roman" w:hAnsi="Times New Roman" w:cs="Times New Roman"/>
          <w:sz w:val="28"/>
          <w:szCs w:val="28"/>
          <w:lang w:val="uk-UA"/>
        </w:rPr>
        <w:t>магістратури</w:t>
      </w:r>
      <w:r w:rsidRPr="002B0BF1">
        <w:rPr>
          <w:rFonts w:ascii="Times New Roman" w:hAnsi="Times New Roman" w:cs="Times New Roman"/>
          <w:sz w:val="28"/>
          <w:szCs w:val="28"/>
          <w:lang w:val="uk-UA"/>
        </w:rPr>
        <w:t xml:space="preserve"> (напрямки підготовки </w:t>
      </w:r>
      <w:r w:rsidR="000F100E">
        <w:rPr>
          <w:rFonts w:ascii="Times New Roman" w:hAnsi="Times New Roman" w:cs="Times New Roman"/>
          <w:sz w:val="28"/>
          <w:szCs w:val="28"/>
          <w:lang w:val="uk-UA"/>
        </w:rPr>
        <w:t>015.39 Професійна освіта. Цифрові технології, 011 Освітні, педагогічні науки</w:t>
      </w:r>
      <w:r w:rsidRPr="002B0BF1">
        <w:rPr>
          <w:rFonts w:ascii="Times New Roman" w:hAnsi="Times New Roman" w:cs="Times New Roman"/>
          <w:sz w:val="28"/>
          <w:szCs w:val="28"/>
          <w:lang w:val="uk-UA"/>
        </w:rPr>
        <w:t xml:space="preserve">), так і молоді фахівці, які після закінчення </w:t>
      </w:r>
      <w:r w:rsidR="000F100E">
        <w:rPr>
          <w:rFonts w:ascii="Times New Roman" w:hAnsi="Times New Roman" w:cs="Times New Roman"/>
          <w:sz w:val="28"/>
          <w:szCs w:val="28"/>
          <w:lang w:val="uk-UA"/>
        </w:rPr>
        <w:t>університету</w:t>
      </w:r>
      <w:r w:rsidRPr="002B0BF1">
        <w:rPr>
          <w:rFonts w:ascii="Times New Roman" w:hAnsi="Times New Roman" w:cs="Times New Roman"/>
          <w:sz w:val="28"/>
          <w:szCs w:val="28"/>
          <w:lang w:val="uk-UA"/>
        </w:rPr>
        <w:t xml:space="preserve"> працюють за отриманою спеціальністю не більше трьох</w:t>
      </w:r>
      <w:r w:rsidR="00823100">
        <w:rPr>
          <w:rFonts w:ascii="Times New Roman" w:hAnsi="Times New Roman" w:cs="Times New Roman"/>
          <w:sz w:val="28"/>
          <w:szCs w:val="28"/>
          <w:lang w:val="uk-UA"/>
        </w:rPr>
        <w:t xml:space="preserve"> років</w:t>
      </w:r>
      <w:r w:rsidRPr="002B0BF1">
        <w:rPr>
          <w:rFonts w:ascii="Times New Roman" w:hAnsi="Times New Roman" w:cs="Times New Roman"/>
          <w:sz w:val="28"/>
          <w:szCs w:val="28"/>
          <w:lang w:val="uk-UA"/>
        </w:rPr>
        <w:t xml:space="preserve">. Загалом у дослідженні взяли участь 25 респондентів, з них: </w:t>
      </w:r>
      <w:r w:rsidR="000F100E">
        <w:rPr>
          <w:rFonts w:ascii="Times New Roman" w:hAnsi="Times New Roman" w:cs="Times New Roman"/>
          <w:sz w:val="28"/>
          <w:szCs w:val="28"/>
          <w:lang w:val="uk-UA"/>
        </w:rPr>
        <w:t>20</w:t>
      </w:r>
      <w:r w:rsidRPr="002B0BF1">
        <w:rPr>
          <w:rFonts w:ascii="Times New Roman" w:hAnsi="Times New Roman" w:cs="Times New Roman"/>
          <w:sz w:val="28"/>
          <w:szCs w:val="28"/>
          <w:lang w:val="uk-UA"/>
        </w:rPr>
        <w:t xml:space="preserve"> студенти </w:t>
      </w:r>
      <w:r w:rsidR="000F100E" w:rsidRPr="00210745">
        <w:rPr>
          <w:rFonts w:ascii="Times New Roman" w:hAnsi="Times New Roman" w:cs="Times New Roman"/>
          <w:sz w:val="28"/>
          <w:szCs w:val="28"/>
          <w:lang w:val="uk-UA"/>
        </w:rPr>
        <w:t>магістратури</w:t>
      </w:r>
      <w:r w:rsidRPr="00210745">
        <w:rPr>
          <w:rFonts w:ascii="Times New Roman" w:hAnsi="Times New Roman" w:cs="Times New Roman"/>
          <w:sz w:val="28"/>
          <w:szCs w:val="28"/>
          <w:lang w:val="uk-UA"/>
        </w:rPr>
        <w:t xml:space="preserve">, </w:t>
      </w:r>
      <w:r w:rsidR="000F100E" w:rsidRPr="00210745">
        <w:rPr>
          <w:rFonts w:ascii="Times New Roman" w:hAnsi="Times New Roman" w:cs="Times New Roman"/>
          <w:sz w:val="28"/>
          <w:szCs w:val="28"/>
          <w:lang w:val="uk-UA"/>
        </w:rPr>
        <w:t>5</w:t>
      </w:r>
      <w:r w:rsidRPr="00210745">
        <w:rPr>
          <w:rFonts w:ascii="Times New Roman" w:hAnsi="Times New Roman" w:cs="Times New Roman"/>
          <w:sz w:val="28"/>
          <w:szCs w:val="28"/>
          <w:lang w:val="uk-UA"/>
        </w:rPr>
        <w:t xml:space="preserve"> молоді спеціалісти.</w:t>
      </w:r>
    </w:p>
    <w:p w14:paraId="5351A605" w14:textId="0FAA6E65" w:rsidR="002B0BF1" w:rsidRPr="002B0BF1" w:rsidRDefault="000F100E" w:rsidP="002B0BF1">
      <w:pPr>
        <w:spacing w:after="0" w:line="360" w:lineRule="auto"/>
        <w:ind w:firstLine="708"/>
        <w:jc w:val="both"/>
        <w:rPr>
          <w:rFonts w:ascii="Times New Roman" w:hAnsi="Times New Roman" w:cs="Times New Roman"/>
          <w:sz w:val="28"/>
          <w:szCs w:val="28"/>
          <w:lang w:val="uk-UA"/>
        </w:rPr>
      </w:pPr>
      <w:r w:rsidRPr="00210745">
        <w:rPr>
          <w:rFonts w:ascii="Times New Roman" w:hAnsi="Times New Roman" w:cs="Times New Roman"/>
          <w:sz w:val="28"/>
          <w:szCs w:val="28"/>
          <w:lang w:val="uk-UA"/>
        </w:rPr>
        <w:t>О</w:t>
      </w:r>
      <w:r w:rsidR="002B0BF1" w:rsidRPr="00210745">
        <w:rPr>
          <w:rFonts w:ascii="Times New Roman" w:hAnsi="Times New Roman" w:cs="Times New Roman"/>
          <w:sz w:val="28"/>
          <w:szCs w:val="28"/>
          <w:lang w:val="uk-UA"/>
        </w:rPr>
        <w:t xml:space="preserve">питувальник (Додаток </w:t>
      </w:r>
      <w:r w:rsidR="00210745" w:rsidRPr="00210745">
        <w:rPr>
          <w:rFonts w:ascii="Times New Roman" w:hAnsi="Times New Roman" w:cs="Times New Roman"/>
          <w:sz w:val="28"/>
          <w:szCs w:val="28"/>
          <w:lang w:val="uk-UA"/>
        </w:rPr>
        <w:t>А</w:t>
      </w:r>
      <w:r w:rsidR="002B0BF1" w:rsidRPr="00210745">
        <w:rPr>
          <w:rFonts w:ascii="Times New Roman" w:hAnsi="Times New Roman" w:cs="Times New Roman"/>
          <w:sz w:val="28"/>
          <w:szCs w:val="28"/>
          <w:lang w:val="uk-UA"/>
        </w:rPr>
        <w:t xml:space="preserve">) </w:t>
      </w:r>
      <w:r w:rsidR="002B0BF1" w:rsidRPr="002B0BF1">
        <w:rPr>
          <w:rFonts w:ascii="Times New Roman" w:hAnsi="Times New Roman" w:cs="Times New Roman"/>
          <w:sz w:val="28"/>
          <w:szCs w:val="28"/>
          <w:lang w:val="uk-UA"/>
        </w:rPr>
        <w:t>був складений таким чином. Питання 1-10 відображають критерії та показники сформованості цифрової культури. Запитання 11-15 виявляють суб'єктну позицію та переваги студентів щодо використання елементів інформаційно-освітнього середовища університету для формування відповідних компетенцій.</w:t>
      </w:r>
    </w:p>
    <w:p w14:paraId="091F7728" w14:textId="127C3241" w:rsidR="002B0BF1" w:rsidRPr="002B0BF1" w:rsidRDefault="002B0BF1" w:rsidP="000F100E">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lastRenderedPageBreak/>
        <w:t>Відповідно до задуму дослідження,</w:t>
      </w:r>
      <w:r w:rsidR="000F100E">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студенти відповідали на всі запитання, молоді спеціалісти – на запитання першої частини опитувальника. Далі наводяться результати проведеного дослідження.</w:t>
      </w:r>
    </w:p>
    <w:p w14:paraId="65E72AFB" w14:textId="3DA3947C"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У рамках першого питання треба було дати оцінку того, наскільки</w:t>
      </w:r>
      <w:r w:rsidR="000F100E">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суттєво впливає </w:t>
      </w:r>
      <w:proofErr w:type="spellStart"/>
      <w:r w:rsidRPr="002B0BF1">
        <w:rPr>
          <w:rFonts w:ascii="Times New Roman" w:hAnsi="Times New Roman" w:cs="Times New Roman"/>
          <w:sz w:val="28"/>
          <w:szCs w:val="28"/>
          <w:lang w:val="uk-UA"/>
        </w:rPr>
        <w:t>цифровізація</w:t>
      </w:r>
      <w:proofErr w:type="spellEnd"/>
      <w:r w:rsidRPr="002B0BF1">
        <w:rPr>
          <w:rFonts w:ascii="Times New Roman" w:hAnsi="Times New Roman" w:cs="Times New Roman"/>
          <w:sz w:val="28"/>
          <w:szCs w:val="28"/>
          <w:lang w:val="uk-UA"/>
        </w:rPr>
        <w:t xml:space="preserve">, на думку учасника опитування, на життєдіяльність людини, функціонування суспільства та держави. Більшість респондентів (17,88 %) вказали, що звернення до цифрового середовища та інформаційно-комунікативних технологій полегшує життєдіяльність конкретної людини і використовується в основному для обробки інформації та розваг. Значна частина опитаних (34,48 %) переконана, що цифрове середовище та інформаційно-комунікаційні технології найактивніше реалізується у сфері виробництва та розповсюдження товарів та послуг (як напрям науково-технологічного розвитку). Варто зазначити, що 47,64 % опитаних погодилися з тим, що </w:t>
      </w:r>
      <w:proofErr w:type="spellStart"/>
      <w:r w:rsidRPr="002B0BF1">
        <w:rPr>
          <w:rFonts w:ascii="Times New Roman" w:hAnsi="Times New Roman" w:cs="Times New Roman"/>
          <w:sz w:val="28"/>
          <w:szCs w:val="28"/>
          <w:lang w:val="uk-UA"/>
        </w:rPr>
        <w:t>цифровізація</w:t>
      </w:r>
      <w:proofErr w:type="spellEnd"/>
      <w:r w:rsidRPr="002B0BF1">
        <w:rPr>
          <w:rFonts w:ascii="Times New Roman" w:hAnsi="Times New Roman" w:cs="Times New Roman"/>
          <w:sz w:val="28"/>
          <w:szCs w:val="28"/>
          <w:lang w:val="uk-UA"/>
        </w:rPr>
        <w:t xml:space="preserve"> є суттєвою тенденцією суспільного розвитку, а цифрові технології виявляються затребуваними у виробничій та соціальній сферах, істотно впливаючи на життєдіяльність кожної людини. Це цілком обґрунтовано тією особливістю сучасних молодих людей, що вони, з огляду на сформовану культурно-історичну ситуацію, не уявляють своє життя поза рамками цифрового простору.</w:t>
      </w:r>
    </w:p>
    <w:p w14:paraId="3167E7C5" w14:textId="4191DB5A" w:rsidR="002B0BF1" w:rsidRPr="002B0BF1" w:rsidRDefault="002B0BF1" w:rsidP="000F100E">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У запропонованій анкеті містилася низка питань, які були спрямовані на встановлення поінформованості про напрями </w:t>
      </w:r>
      <w:proofErr w:type="spellStart"/>
      <w:r w:rsidRPr="002B0BF1">
        <w:rPr>
          <w:rFonts w:ascii="Times New Roman" w:hAnsi="Times New Roman" w:cs="Times New Roman"/>
          <w:sz w:val="28"/>
          <w:szCs w:val="28"/>
          <w:lang w:val="uk-UA"/>
        </w:rPr>
        <w:t>цифровізації</w:t>
      </w:r>
      <w:proofErr w:type="spellEnd"/>
      <w:r w:rsidRPr="002B0BF1">
        <w:rPr>
          <w:rFonts w:ascii="Times New Roman" w:hAnsi="Times New Roman" w:cs="Times New Roman"/>
          <w:sz w:val="28"/>
          <w:szCs w:val="28"/>
          <w:lang w:val="uk-UA"/>
        </w:rPr>
        <w:t xml:space="preserve"> різних сфер життєдіяльності</w:t>
      </w:r>
      <w:r w:rsidR="000F100E">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Значна частина опитаних респондентів (45,14, %) відзначили, що знайомі з деякими з цих проектів із публікацій ЗМІ. При цьому вони не мають повних уявлень щодо реалізації цифрових проектів. Близько 34,84% опитаних зазначили, що можуть охарактеризувати загалом окремі напрямки</w:t>
      </w:r>
      <w:r w:rsidR="00210745">
        <w:rPr>
          <w:rFonts w:ascii="Times New Roman" w:hAnsi="Times New Roman" w:cs="Times New Roman"/>
          <w:sz w:val="28"/>
          <w:szCs w:val="28"/>
          <w:lang w:val="uk-UA"/>
        </w:rPr>
        <w:t xml:space="preserve"> </w:t>
      </w:r>
      <w:proofErr w:type="spellStart"/>
      <w:r w:rsidRPr="002B0BF1">
        <w:rPr>
          <w:rFonts w:ascii="Times New Roman" w:hAnsi="Times New Roman" w:cs="Times New Roman"/>
          <w:sz w:val="28"/>
          <w:szCs w:val="28"/>
          <w:lang w:val="uk-UA"/>
        </w:rPr>
        <w:t>цифровізації</w:t>
      </w:r>
      <w:proofErr w:type="spellEnd"/>
      <w:r w:rsidRPr="002B0BF1">
        <w:rPr>
          <w:rFonts w:ascii="Times New Roman" w:hAnsi="Times New Roman" w:cs="Times New Roman"/>
          <w:sz w:val="28"/>
          <w:szCs w:val="28"/>
          <w:lang w:val="uk-UA"/>
        </w:rPr>
        <w:t xml:space="preserve">, пов'язані з деякими національними </w:t>
      </w:r>
      <w:proofErr w:type="spellStart"/>
      <w:r w:rsidRPr="002B0BF1">
        <w:rPr>
          <w:rFonts w:ascii="Times New Roman" w:hAnsi="Times New Roman" w:cs="Times New Roman"/>
          <w:sz w:val="28"/>
          <w:szCs w:val="28"/>
          <w:lang w:val="uk-UA"/>
        </w:rPr>
        <w:t>про</w:t>
      </w:r>
      <w:r w:rsidR="00210745">
        <w:rPr>
          <w:rFonts w:ascii="Times New Roman" w:hAnsi="Times New Roman" w:cs="Times New Roman"/>
          <w:sz w:val="28"/>
          <w:szCs w:val="28"/>
          <w:lang w:val="uk-UA"/>
        </w:rPr>
        <w:t>є</w:t>
      </w:r>
      <w:r w:rsidRPr="002B0BF1">
        <w:rPr>
          <w:rFonts w:ascii="Times New Roman" w:hAnsi="Times New Roman" w:cs="Times New Roman"/>
          <w:sz w:val="28"/>
          <w:szCs w:val="28"/>
          <w:lang w:val="uk-UA"/>
        </w:rPr>
        <w:t>ктами</w:t>
      </w:r>
      <w:proofErr w:type="spellEnd"/>
      <w:r w:rsidRPr="002B0BF1">
        <w:rPr>
          <w:rFonts w:ascii="Times New Roman" w:hAnsi="Times New Roman" w:cs="Times New Roman"/>
          <w:sz w:val="28"/>
          <w:szCs w:val="28"/>
          <w:lang w:val="uk-UA"/>
        </w:rPr>
        <w:t xml:space="preserve">. Лише 8,22 % опитаних зазначили, що можуть детально охарактеризувати напрями </w:t>
      </w:r>
      <w:proofErr w:type="spellStart"/>
      <w:r w:rsidRPr="002B0BF1">
        <w:rPr>
          <w:rFonts w:ascii="Times New Roman" w:hAnsi="Times New Roman" w:cs="Times New Roman"/>
          <w:sz w:val="28"/>
          <w:szCs w:val="28"/>
          <w:lang w:val="uk-UA"/>
        </w:rPr>
        <w:t>цифровізації</w:t>
      </w:r>
      <w:proofErr w:type="spellEnd"/>
      <w:r w:rsidRPr="002B0BF1">
        <w:rPr>
          <w:rFonts w:ascii="Times New Roman" w:hAnsi="Times New Roman" w:cs="Times New Roman"/>
          <w:sz w:val="28"/>
          <w:szCs w:val="28"/>
          <w:lang w:val="uk-UA"/>
        </w:rPr>
        <w:t>, пов'язані з основними національними проектами.</w:t>
      </w:r>
    </w:p>
    <w:p w14:paraId="7A335155"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У запропонованій анкеті міститься низка питань, що стосуються уявлень про цифрове середовище як атрибут професійної діяльності та характер </w:t>
      </w:r>
      <w:r w:rsidRPr="002B0BF1">
        <w:rPr>
          <w:rFonts w:ascii="Times New Roman" w:hAnsi="Times New Roman" w:cs="Times New Roman"/>
          <w:sz w:val="28"/>
          <w:szCs w:val="28"/>
          <w:lang w:val="uk-UA"/>
        </w:rPr>
        <w:lastRenderedPageBreak/>
        <w:t xml:space="preserve">взаємовідносини фахівця з цифровими технологіями. При відповіді на запитання «Чи є взаємодія з цифровим середовищем обов'язковим атрибутом професійної діяльності та </w:t>
      </w:r>
      <w:proofErr w:type="spellStart"/>
      <w:r w:rsidRPr="002B0BF1">
        <w:rPr>
          <w:rFonts w:ascii="Times New Roman" w:hAnsi="Times New Roman" w:cs="Times New Roman"/>
          <w:sz w:val="28"/>
          <w:szCs w:val="28"/>
          <w:lang w:val="uk-UA"/>
        </w:rPr>
        <w:t>професіографічною</w:t>
      </w:r>
      <w:proofErr w:type="spellEnd"/>
      <w:r w:rsidRPr="002B0BF1">
        <w:rPr>
          <w:rFonts w:ascii="Times New Roman" w:hAnsi="Times New Roman" w:cs="Times New Roman"/>
          <w:sz w:val="28"/>
          <w:szCs w:val="28"/>
          <w:lang w:val="uk-UA"/>
        </w:rPr>
        <w:t xml:space="preserve"> характеристикою особистості?» 18,84% відзначили, що в даний час </w:t>
      </w:r>
      <w:proofErr w:type="spellStart"/>
      <w:r w:rsidRPr="002B0BF1">
        <w:rPr>
          <w:rFonts w:ascii="Times New Roman" w:hAnsi="Times New Roman" w:cs="Times New Roman"/>
          <w:sz w:val="28"/>
          <w:szCs w:val="28"/>
          <w:lang w:val="uk-UA"/>
        </w:rPr>
        <w:t>цифровізація</w:t>
      </w:r>
      <w:proofErr w:type="spellEnd"/>
      <w:r w:rsidRPr="002B0BF1">
        <w:rPr>
          <w:rFonts w:ascii="Times New Roman" w:hAnsi="Times New Roman" w:cs="Times New Roman"/>
          <w:sz w:val="28"/>
          <w:szCs w:val="28"/>
          <w:lang w:val="uk-UA"/>
        </w:rPr>
        <w:t xml:space="preserve"> стосується обмеженого кола високотехнологічних професій. Наступна група інформантів, яка становила 26,48 %, уточнили, що цифрове середовище забезпечує невелику частину інформаційних операцій працівника. Більше половини опитаних (54,68 %) показують розуміння того, що </w:t>
      </w:r>
      <w:proofErr w:type="spellStart"/>
      <w:r w:rsidRPr="002B0BF1">
        <w:rPr>
          <w:rFonts w:ascii="Times New Roman" w:hAnsi="Times New Roman" w:cs="Times New Roman"/>
          <w:sz w:val="28"/>
          <w:szCs w:val="28"/>
          <w:lang w:val="uk-UA"/>
        </w:rPr>
        <w:t>цифрізація</w:t>
      </w:r>
      <w:proofErr w:type="spellEnd"/>
      <w:r w:rsidRPr="002B0BF1">
        <w:rPr>
          <w:rFonts w:ascii="Times New Roman" w:hAnsi="Times New Roman" w:cs="Times New Roman"/>
          <w:sz w:val="28"/>
          <w:szCs w:val="28"/>
          <w:lang w:val="uk-UA"/>
        </w:rPr>
        <w:t xml:space="preserve"> обов'язкової складової професійної діяльності входить до складу виконуваних професійних функцій.</w:t>
      </w:r>
    </w:p>
    <w:p w14:paraId="1DC42D7E"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Наступне питання мало більш конкретний характер, уточнюючи, чи можна вважати володіння цифровою грамотністю, цифровою компетентністю та цифровою культурою значною конкурентною перевагою професіонала.</w:t>
      </w:r>
    </w:p>
    <w:p w14:paraId="52AB5612" w14:textId="559F8048" w:rsidR="002B0BF1" w:rsidRPr="002B0BF1" w:rsidRDefault="002B0BF1" w:rsidP="000F100E">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При відповіді на це запитання 21,38 % зазначили, що для підготовки майбутнього фахівця більш важливими є такі характеристики, як професійні знання та вміння. Частина опитаних 38,84 % погодилася з тим, що наявність цифрової грамотності є обов'язковою для хорошого резюме, проте роботодавця цікавить лише прикладний аспект володіння цифровими технологіями. Наступна частина респондентів (33,42 %) зазначила, що наявність цифрової компетентності враховується </w:t>
      </w:r>
      <w:r w:rsidR="000F100E" w:rsidRPr="002B0BF1">
        <w:rPr>
          <w:rFonts w:ascii="Times New Roman" w:hAnsi="Times New Roman" w:cs="Times New Roman"/>
          <w:sz w:val="28"/>
          <w:szCs w:val="28"/>
          <w:lang w:val="uk-UA"/>
        </w:rPr>
        <w:t>принаймні</w:t>
      </w:r>
      <w:r w:rsidRPr="002B0BF1">
        <w:rPr>
          <w:rFonts w:ascii="Times New Roman" w:hAnsi="Times New Roman" w:cs="Times New Roman"/>
          <w:sz w:val="28"/>
          <w:szCs w:val="28"/>
          <w:lang w:val="uk-UA"/>
        </w:rPr>
        <w:t xml:space="preserve"> на роботу, проте не впливає на розвиток та кар'єрний поступ. Лише 6,36 % респондентів погодилися з твердженням, що цифрова грамотність, цифрова компетентність та цифрова культура є «розмовними» характеристиками, які відрізняють професіонала у будь-якій сфері професійної діяльності.</w:t>
      </w:r>
    </w:p>
    <w:p w14:paraId="1211DC84"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Наступне питання уточнювало сферу застосування цифрових технологій у майбутніх та діючих фахівців. Відповідь на це питання дозволяла встановити ставлення до того, чи є використання інформаційних технологій звичною рутинною трудовою дією, яка підтримує виконання традиційних операцій, або ж надає можливості для переробки, творчого осмислення та перетворення інформації та предмета праці. Відповідь передбачала вибір кількох відповідей.</w:t>
      </w:r>
    </w:p>
    <w:p w14:paraId="162EAF70"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lastRenderedPageBreak/>
        <w:t>Аналіз даних показує, що більшість респондентів використовує цифрові технології задля забезпечення операцій із цифрової обробці інформації.</w:t>
      </w:r>
    </w:p>
    <w:p w14:paraId="180D1F5A"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Досить велика група опитаних готова здійснювати пошук інформації у цифровому середовищі. Менш затребуваними виявилися операції обміну інформацією. Незначна кількість відповідальних бачать призначення цифрових технологій в активному перетворенні предмета праці.</w:t>
      </w:r>
    </w:p>
    <w:p w14:paraId="4A7873FF"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Особливий інтерес для діагностичного дослідження становив і питання про </w:t>
      </w:r>
      <w:proofErr w:type="spellStart"/>
      <w:r w:rsidRPr="002B0BF1">
        <w:rPr>
          <w:rFonts w:ascii="Times New Roman" w:hAnsi="Times New Roman" w:cs="Times New Roman"/>
          <w:sz w:val="28"/>
          <w:szCs w:val="28"/>
          <w:lang w:val="uk-UA"/>
        </w:rPr>
        <w:t>ціннісно</w:t>
      </w:r>
      <w:proofErr w:type="spellEnd"/>
      <w:r w:rsidRPr="002B0BF1">
        <w:rPr>
          <w:rFonts w:ascii="Times New Roman" w:hAnsi="Times New Roman" w:cs="Times New Roman"/>
          <w:sz w:val="28"/>
          <w:szCs w:val="28"/>
          <w:lang w:val="uk-UA"/>
        </w:rPr>
        <w:t>-мотиваційні та особистісно-розвиваючі аспекти сформованості цифрової культури. При цьому респондентам було запропоновано відповісти на питання, що виявляють ставлення до цінностей та різних аспектів відповідальної поведінки професіонала в цифровому середовищі.</w:t>
      </w:r>
    </w:p>
    <w:p w14:paraId="476A4AAE" w14:textId="1398E11E" w:rsidR="002B0BF1" w:rsidRPr="002B0BF1" w:rsidRDefault="002B0BF1" w:rsidP="00A17494">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Так, наприклад, відповіді на запитання «Наскільки важлива для Вас необхідність критичного відношення професійної інформації та даних, представлених в Інтернеті», розподілилися таким чином. Досить велика група інформантів (26,62 %) відповіла, що критичне ставлення до інформації не таке важливе, оскільки не значуща, навряд чи доведеться в процесі професійної діяльності вдаватися до пошуку інформації у відкритому цифровому середовищі, такому як Інтернет. Наступна група респондентів (46,42 %) вважає, що самостійний критичний аналіз інформації не належить до значних умінь фахівця; вони вказали на дві причини такого ставлення до інформації – це думка про те, що будь-яка інформація може бути корисною у відповідальний момент, і загалом варто користуватися лише тими джерелами, які були рекомендовані керівництвом як достовірні. Невелика частина (20,48%) опитаних вважала, що варто слідувати загальним та спеціальним критеріям виявлення ненадійної, хибної чи упередженої інформації у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 xml:space="preserve">-орієнтованому середовищі, виконуючи професійні завдання. Лише 6,48 % опитаних вказали, що варто </w:t>
      </w:r>
      <w:proofErr w:type="spellStart"/>
      <w:r w:rsidRPr="002B0BF1">
        <w:rPr>
          <w:rFonts w:ascii="Times New Roman" w:hAnsi="Times New Roman" w:cs="Times New Roman"/>
          <w:sz w:val="28"/>
          <w:szCs w:val="28"/>
          <w:lang w:val="uk-UA"/>
        </w:rPr>
        <w:t>відповідально</w:t>
      </w:r>
      <w:proofErr w:type="spellEnd"/>
      <w:r w:rsidRPr="002B0BF1">
        <w:rPr>
          <w:rFonts w:ascii="Times New Roman" w:hAnsi="Times New Roman" w:cs="Times New Roman"/>
          <w:sz w:val="28"/>
          <w:szCs w:val="28"/>
          <w:lang w:val="uk-UA"/>
        </w:rPr>
        <w:t xml:space="preserve"> та активно ставитися до достовірності інформації. Вони вказали, що інформація у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-орієнтован</w:t>
      </w:r>
      <w:r w:rsidR="00A17494">
        <w:rPr>
          <w:rFonts w:ascii="Times New Roman" w:hAnsi="Times New Roman" w:cs="Times New Roman"/>
          <w:sz w:val="28"/>
          <w:szCs w:val="28"/>
          <w:lang w:val="uk-UA"/>
        </w:rPr>
        <w:t xml:space="preserve">ому </w:t>
      </w:r>
      <w:r w:rsidRPr="002B0BF1">
        <w:rPr>
          <w:rFonts w:ascii="Times New Roman" w:hAnsi="Times New Roman" w:cs="Times New Roman"/>
          <w:sz w:val="28"/>
          <w:szCs w:val="28"/>
          <w:lang w:val="uk-UA"/>
        </w:rPr>
        <w:t>цифров</w:t>
      </w:r>
      <w:r w:rsidR="00A17494">
        <w:rPr>
          <w:rFonts w:ascii="Times New Roman" w:hAnsi="Times New Roman" w:cs="Times New Roman"/>
          <w:sz w:val="28"/>
          <w:szCs w:val="28"/>
          <w:lang w:val="uk-UA"/>
        </w:rPr>
        <w:t>ому</w:t>
      </w:r>
      <w:r w:rsidRPr="002B0BF1">
        <w:rPr>
          <w:rFonts w:ascii="Times New Roman" w:hAnsi="Times New Roman" w:cs="Times New Roman"/>
          <w:sz w:val="28"/>
          <w:szCs w:val="28"/>
          <w:lang w:val="uk-UA"/>
        </w:rPr>
        <w:t xml:space="preserve"> середовищ</w:t>
      </w:r>
      <w:r w:rsidR="00A17494">
        <w:rPr>
          <w:rFonts w:ascii="Times New Roman" w:hAnsi="Times New Roman" w:cs="Times New Roman"/>
          <w:sz w:val="28"/>
          <w:szCs w:val="28"/>
          <w:lang w:val="uk-UA"/>
        </w:rPr>
        <w:t>і</w:t>
      </w:r>
      <w:r w:rsidRPr="002B0BF1">
        <w:rPr>
          <w:rFonts w:ascii="Times New Roman" w:hAnsi="Times New Roman" w:cs="Times New Roman"/>
          <w:sz w:val="28"/>
          <w:szCs w:val="28"/>
          <w:lang w:val="uk-UA"/>
        </w:rPr>
        <w:t xml:space="preserve"> формується за принципом відкритості </w:t>
      </w:r>
      <w:r w:rsidRPr="002B0BF1">
        <w:rPr>
          <w:rFonts w:ascii="Times New Roman" w:hAnsi="Times New Roman" w:cs="Times New Roman"/>
          <w:sz w:val="28"/>
          <w:szCs w:val="28"/>
          <w:lang w:val="uk-UA"/>
        </w:rPr>
        <w:lastRenderedPageBreak/>
        <w:t>та доступності, отже, варто активно впливати на підвищення його достовірності.</w:t>
      </w:r>
    </w:p>
    <w:p w14:paraId="7D08A22A" w14:textId="6B00F212"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Істотно важливо виявити ставлення студентів до</w:t>
      </w:r>
      <w:r w:rsidR="00A17494">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дотримання установок соціальної відповідальності та правил </w:t>
      </w:r>
      <w:proofErr w:type="spellStart"/>
      <w:r w:rsidRPr="002B0BF1">
        <w:rPr>
          <w:rFonts w:ascii="Times New Roman" w:hAnsi="Times New Roman" w:cs="Times New Roman"/>
          <w:sz w:val="28"/>
          <w:szCs w:val="28"/>
          <w:lang w:val="uk-UA"/>
        </w:rPr>
        <w:t>кібербезпеки</w:t>
      </w:r>
      <w:proofErr w:type="spellEnd"/>
      <w:r w:rsidRPr="002B0BF1">
        <w:rPr>
          <w:rFonts w:ascii="Times New Roman" w:hAnsi="Times New Roman" w:cs="Times New Roman"/>
          <w:sz w:val="28"/>
          <w:szCs w:val="28"/>
          <w:lang w:val="uk-UA"/>
        </w:rPr>
        <w:t xml:space="preserve"> у роботі з електронними джерелами інформації та здійсненні цифрової комунікації. Відповідаючи на це запитання, 32,42 % опитаних погодилися з думкою, що захист даних та конфіденційність інформації має забезпечувати організація, в якій працює співробітник, це сфера відповідальності технічних фахівців. Наступна група опитаних вказала, що захист даних не є пріоритетним завданням працівника, проте варто дотримуватись рекомендацій технічних спеціалістів для стабільного функціонування цифрового середовища організації (39,28</w:t>
      </w:r>
      <w:r w:rsidR="00A17494">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Менша частина респондентів (18,68 %) поділяють думку про те, що захист даних та відповідальність за їх нецільове, неправомірне використання або втрату може входити до професійних обов'язків фахівця. Тому, на їхню думку, варто вивчити положення трудового договору, інформаційної політики, виробничі регламенти організації. Високу відповідальність щодо професійної інформації показали 9,62 % опитаних. Вони зазначили, що захист даних та забезпечення конфіденційності інформації входить до сфер особистої, професійної та соціальної відповідальності всіх співробітників організації.</w:t>
      </w:r>
    </w:p>
    <w:p w14:paraId="37ECF54B" w14:textId="2D1F759C" w:rsidR="002B0BF1" w:rsidRPr="002B0BF1" w:rsidRDefault="002B0BF1" w:rsidP="00981E49">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Формулювання наступних питань було зумовлене тим, що сучасні молоді люди більш вільно почуваються в цифровому середовищі, не завжди дотримуючись правил етикету в побутовому цифровому спілкуванні, </w:t>
      </w:r>
      <w:proofErr w:type="spellStart"/>
      <w:r w:rsidRPr="002B0BF1">
        <w:rPr>
          <w:rFonts w:ascii="Times New Roman" w:hAnsi="Times New Roman" w:cs="Times New Roman"/>
          <w:sz w:val="28"/>
          <w:szCs w:val="28"/>
          <w:lang w:val="uk-UA"/>
        </w:rPr>
        <w:t>переносячи</w:t>
      </w:r>
      <w:proofErr w:type="spellEnd"/>
      <w:r w:rsidRPr="002B0BF1">
        <w:rPr>
          <w:rFonts w:ascii="Times New Roman" w:hAnsi="Times New Roman" w:cs="Times New Roman"/>
          <w:sz w:val="28"/>
          <w:szCs w:val="28"/>
          <w:lang w:val="uk-UA"/>
        </w:rPr>
        <w:t xml:space="preserve"> це на професійну сферу. </w:t>
      </w:r>
      <w:r w:rsidR="001F7F5F">
        <w:rPr>
          <w:rFonts w:ascii="Times New Roman" w:hAnsi="Times New Roman" w:cs="Times New Roman"/>
          <w:sz w:val="28"/>
          <w:szCs w:val="28"/>
          <w:lang w:val="uk-UA"/>
        </w:rPr>
        <w:t>Респонденти</w:t>
      </w:r>
      <w:r w:rsidRPr="002B0BF1">
        <w:rPr>
          <w:rFonts w:ascii="Times New Roman" w:hAnsi="Times New Roman" w:cs="Times New Roman"/>
          <w:sz w:val="28"/>
          <w:szCs w:val="28"/>
          <w:lang w:val="uk-UA"/>
        </w:rPr>
        <w:t xml:space="preserve"> </w:t>
      </w:r>
      <w:r w:rsidR="001F7F5F">
        <w:rPr>
          <w:rFonts w:ascii="Times New Roman" w:hAnsi="Times New Roman" w:cs="Times New Roman"/>
          <w:sz w:val="28"/>
          <w:szCs w:val="28"/>
          <w:lang w:val="uk-UA"/>
        </w:rPr>
        <w:t>мають</w:t>
      </w:r>
      <w:r w:rsidRPr="002B0BF1">
        <w:rPr>
          <w:rFonts w:ascii="Times New Roman" w:hAnsi="Times New Roman" w:cs="Times New Roman"/>
          <w:sz w:val="28"/>
          <w:szCs w:val="28"/>
          <w:lang w:val="uk-UA"/>
        </w:rPr>
        <w:t xml:space="preserve"> оцінити, наскільки вільним може бути уявлення співробітника про віртуальну ідентичність і модель поведінки при здійсненні комунікації в цифровому середовищі. Цікаво, що понад 32,28% опитаних вказали, що</w:t>
      </w:r>
      <w:r w:rsidR="00981E49">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Інтернет – це вільний, відкритий простір, у ньому не потрібно дотримуватись загальноприйнятих норм спілкування, можна реалізовувати будь-яку модель поведінки. Більшість опитаних (58,42 %) при здійсненні комунікації в мережі інтернет складно </w:t>
      </w:r>
      <w:r w:rsidRPr="002B0BF1">
        <w:rPr>
          <w:rFonts w:ascii="Times New Roman" w:hAnsi="Times New Roman" w:cs="Times New Roman"/>
          <w:sz w:val="28"/>
          <w:szCs w:val="28"/>
          <w:lang w:val="uk-UA"/>
        </w:rPr>
        <w:lastRenderedPageBreak/>
        <w:t>очікувати на конструктивну поведінку від усіх суб'єктів спілкування, отже немає необхідності дотримуватись усіх існуючих норм.</w:t>
      </w:r>
    </w:p>
    <w:p w14:paraId="188B1CA9" w14:textId="682CA718"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Менш десятої частини </w:t>
      </w:r>
      <w:r w:rsidR="00981E49">
        <w:rPr>
          <w:rFonts w:ascii="Times New Roman" w:hAnsi="Times New Roman" w:cs="Times New Roman"/>
          <w:sz w:val="28"/>
          <w:szCs w:val="28"/>
          <w:lang w:val="uk-UA"/>
        </w:rPr>
        <w:t>опитува</w:t>
      </w:r>
      <w:r w:rsidRPr="002B0BF1">
        <w:rPr>
          <w:rFonts w:ascii="Times New Roman" w:hAnsi="Times New Roman" w:cs="Times New Roman"/>
          <w:sz w:val="28"/>
          <w:szCs w:val="28"/>
          <w:lang w:val="uk-UA"/>
        </w:rPr>
        <w:t>них, а саме 9,3 %, погодилися із твердженням, що поведінка в цифровому середовищі відображає рівень культури та адекватне уявлення про віртуальну ідентичність суб'єктів спілкування, модель поведінки при цьому має відповідати морально-етичним нормам.</w:t>
      </w:r>
    </w:p>
    <w:p w14:paraId="62A075B4" w14:textId="428E2EA0"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Ще одне питання було сформульоване таким чином: «Чи є оволодіння цифровою грамотністю, цифровою компетентністю та цифровою культурою засобом особистісного та професійного розвитку?». При відповіді на це запитання 38,24 % опитаних вказали, що цифрові технології допомагають вирішувати повсякденні освітні завдання, ними треба володіти в мінімальному обсязі. Думка, що цифрові технології пропонують</w:t>
      </w:r>
      <w:r w:rsidR="00981E49">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окремі рішення для навчання та освоєння засобів професійної діяльності підтримали 56,68 % опитаних. І лише 5,08 % опитаних уточнили, що цифрові технології та цифрове середовище – це сфера самореалізації особистості, яка має великий потенціал для саморозвитку.</w:t>
      </w:r>
    </w:p>
    <w:p w14:paraId="40D075CC" w14:textId="31958C51"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Важливе місце в анкеті відведено питанням, які виявляли можливості цифрового середовища </w:t>
      </w:r>
      <w:r w:rsidR="004207AC">
        <w:rPr>
          <w:rFonts w:ascii="Times New Roman" w:hAnsi="Times New Roman" w:cs="Times New Roman"/>
          <w:sz w:val="28"/>
          <w:szCs w:val="28"/>
          <w:lang w:val="uk-UA"/>
        </w:rPr>
        <w:t>університеті</w:t>
      </w:r>
      <w:r w:rsidRPr="002B0BF1">
        <w:rPr>
          <w:rFonts w:ascii="Times New Roman" w:hAnsi="Times New Roman" w:cs="Times New Roman"/>
          <w:sz w:val="28"/>
          <w:szCs w:val="28"/>
          <w:lang w:val="uk-UA"/>
        </w:rPr>
        <w:t xml:space="preserve">в у розвитку цифрової культури. При відповіді на це питання респонденти оцінювали свій інтерес до вивчення цифрових технологій. При цьому 12,24 % опитаних погодилися з висловлюванням, що не замислювалися про це, і що цифрові технології можна буде освоїти пізніше у виробничому процесі, на спеціальних курсах, у разі, якщо в цьому буде необхідність. 44,64 % опитаних показали обмежений інтерес, уточнюючи, що при навчанні достатньо ознайомитися із загальною інформацією про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 xml:space="preserve">-орієнтовані цифрові технології та їх можливості. Усього 18,12 % опитаних виявили значний інтерес, мотивуючи його необхідністю бути в курсі сучасних тенденцій технологічного розвитку, у тому числі у сфері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-орієнтованих цифрових технологій.</w:t>
      </w:r>
    </w:p>
    <w:p w14:paraId="5AB829ED" w14:textId="3F419AC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lastRenderedPageBreak/>
        <w:t xml:space="preserve">Аналіз </w:t>
      </w:r>
      <w:r w:rsidR="004207AC">
        <w:rPr>
          <w:rFonts w:ascii="Times New Roman" w:hAnsi="Times New Roman" w:cs="Times New Roman"/>
          <w:sz w:val="28"/>
          <w:szCs w:val="28"/>
          <w:lang w:val="uk-UA"/>
        </w:rPr>
        <w:t>відповідей</w:t>
      </w:r>
      <w:r w:rsidRPr="002B0BF1">
        <w:rPr>
          <w:rFonts w:ascii="Times New Roman" w:hAnsi="Times New Roman" w:cs="Times New Roman"/>
          <w:sz w:val="28"/>
          <w:szCs w:val="28"/>
          <w:lang w:val="uk-UA"/>
        </w:rPr>
        <w:t xml:space="preserve"> показує, що більшість студентів користується традиційними інформаційно-комунікаційними технологіями, які пов'язані з пошуком та обробкою інформації. Технології, що відносяться до створення та забезпечення цифрового середовища, менш популярні. Можливо, така ситуація пояснюється їхньою малою інтегрованістю у цифрове середовище та непоінформованістю студентів про можливості даних технологій для навчання та розвитку.</w:t>
      </w:r>
    </w:p>
    <w:p w14:paraId="75D49029" w14:textId="4E2EB172"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Відповіді на питання про перевагу участі у формах навчальної</w:t>
      </w:r>
      <w:r w:rsidR="004207AC">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роботи, що реалізуються за допомогою цифрових технологій, розподілилися наступним чином. Підготовка до лекцій та семінарів, виконання навчальних завдань з використанням засобів цифрових засобів пошуку та презентації інформації здійснюється 56,42 % опитаних. Дистанційне навчання, </w:t>
      </w:r>
      <w:proofErr w:type="spellStart"/>
      <w:r w:rsidRPr="002B0BF1">
        <w:rPr>
          <w:rFonts w:ascii="Times New Roman" w:hAnsi="Times New Roman" w:cs="Times New Roman"/>
          <w:sz w:val="28"/>
          <w:szCs w:val="28"/>
          <w:lang w:val="uk-UA"/>
        </w:rPr>
        <w:t>вебінари</w:t>
      </w:r>
      <w:proofErr w:type="spellEnd"/>
      <w:r w:rsidRPr="002B0BF1">
        <w:rPr>
          <w:rFonts w:ascii="Times New Roman" w:hAnsi="Times New Roman" w:cs="Times New Roman"/>
          <w:sz w:val="28"/>
          <w:szCs w:val="28"/>
          <w:lang w:val="uk-UA"/>
        </w:rPr>
        <w:t xml:space="preserve"> з використанням цифрових технологій хотіли б задіяти 38,46 % опитаних. Брати участь у реалізації спільних інтернет-проектів віддали б перевагу 14,48% респондентів. На освоєння матеріалу підвищеної складності, спецкурсів,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 xml:space="preserve">-орієнтованих он-лайн </w:t>
      </w:r>
      <w:proofErr w:type="spellStart"/>
      <w:r w:rsidRPr="002B0BF1">
        <w:rPr>
          <w:rFonts w:ascii="Times New Roman" w:hAnsi="Times New Roman" w:cs="Times New Roman"/>
          <w:sz w:val="28"/>
          <w:szCs w:val="28"/>
          <w:lang w:val="uk-UA"/>
        </w:rPr>
        <w:t>вебінарів</w:t>
      </w:r>
      <w:proofErr w:type="spellEnd"/>
      <w:r w:rsidRPr="002B0BF1">
        <w:rPr>
          <w:rFonts w:ascii="Times New Roman" w:hAnsi="Times New Roman" w:cs="Times New Roman"/>
          <w:sz w:val="28"/>
          <w:szCs w:val="28"/>
          <w:lang w:val="uk-UA"/>
        </w:rPr>
        <w:t xml:space="preserve"> для підтримки навчальної науково-дослідної діяльності орієнтовано лише 12,46 %. Реалізація </w:t>
      </w:r>
      <w:proofErr w:type="spellStart"/>
      <w:r w:rsidRPr="002B0BF1">
        <w:rPr>
          <w:rFonts w:ascii="Times New Roman" w:hAnsi="Times New Roman" w:cs="Times New Roman"/>
          <w:sz w:val="28"/>
          <w:szCs w:val="28"/>
          <w:lang w:val="uk-UA"/>
        </w:rPr>
        <w:t>позанавчальних</w:t>
      </w:r>
      <w:proofErr w:type="spellEnd"/>
      <w:r w:rsidRPr="002B0BF1">
        <w:rPr>
          <w:rFonts w:ascii="Times New Roman" w:hAnsi="Times New Roman" w:cs="Times New Roman"/>
          <w:sz w:val="28"/>
          <w:szCs w:val="28"/>
          <w:lang w:val="uk-UA"/>
        </w:rPr>
        <w:t xml:space="preserve"> інтернет-проектів зацікавила лише 8,42 % опитаних.</w:t>
      </w:r>
    </w:p>
    <w:p w14:paraId="3D832D3A"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Наступне питання виявляло ставлення до засобів, які у разі інтегрування в цифрове освітнє середовище вузу найбільш сприяли б інтересу до </w:t>
      </w:r>
      <w:proofErr w:type="spellStart"/>
      <w:r w:rsidRPr="002B0BF1">
        <w:rPr>
          <w:rFonts w:ascii="Times New Roman" w:hAnsi="Times New Roman" w:cs="Times New Roman"/>
          <w:sz w:val="28"/>
          <w:szCs w:val="28"/>
          <w:lang w:val="uk-UA"/>
        </w:rPr>
        <w:t>цифровізації</w:t>
      </w:r>
      <w:proofErr w:type="spellEnd"/>
      <w:r w:rsidRPr="002B0BF1">
        <w:rPr>
          <w:rFonts w:ascii="Times New Roman" w:hAnsi="Times New Roman" w:cs="Times New Roman"/>
          <w:sz w:val="28"/>
          <w:szCs w:val="28"/>
          <w:lang w:val="uk-UA"/>
        </w:rPr>
        <w:t xml:space="preserve"> майбутньої професійної діяльності та розвитку цифрової культури. При відповіді на це запитання приблизно рівні переваги було надано інформаційним ресурсам про життєдіяльність вишу (їх відзначили 56,24 % опитаних); освітнім ресурсам та порталам (58,62 % опитаних), системам обліку та моніторингу академічної успішності (52,44 %). Зазначимо технецію до зацікавленості у засобах комунікації та взаємодії учасників освітнього процесу: їх відзначили 42,62 % опитаних. Менш затребуваними з точки зору використання для розвитку цифрової культури виступили: засоби конструювання дистанційних освітніх курсів (8,24 % респондентів), </w:t>
      </w:r>
      <w:r w:rsidRPr="002B0BF1">
        <w:rPr>
          <w:rFonts w:ascii="Times New Roman" w:hAnsi="Times New Roman" w:cs="Times New Roman"/>
          <w:sz w:val="28"/>
          <w:szCs w:val="28"/>
          <w:lang w:val="uk-UA"/>
        </w:rPr>
        <w:lastRenderedPageBreak/>
        <w:t xml:space="preserve">інформаційний портал про наукові та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 орієнтовані соціальні мережі (4,26 % респондентів).</w:t>
      </w:r>
    </w:p>
    <w:p w14:paraId="14023E80" w14:textId="291D687F"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Таким чином, в результаті проведеного анкетування вдалося</w:t>
      </w:r>
      <w:r w:rsidR="004207AC">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встановити, що студенти та молоді фахівці загалом знайомі з цифровим середовищем і стикалися з необхідністю застосування цифрових технологій у процесі навчання та професійної діяльності. Водночас вони не </w:t>
      </w:r>
      <w:r w:rsidR="001F7F5F">
        <w:rPr>
          <w:rFonts w:ascii="Times New Roman" w:hAnsi="Times New Roman" w:cs="Times New Roman"/>
          <w:sz w:val="28"/>
          <w:szCs w:val="28"/>
          <w:lang w:val="uk-UA"/>
        </w:rPr>
        <w:t>мають</w:t>
      </w:r>
      <w:r w:rsidRPr="002B0BF1">
        <w:rPr>
          <w:rFonts w:ascii="Times New Roman" w:hAnsi="Times New Roman" w:cs="Times New Roman"/>
          <w:sz w:val="28"/>
          <w:szCs w:val="28"/>
          <w:lang w:val="uk-UA"/>
        </w:rPr>
        <w:t xml:space="preserve"> суттєвих знань та вмінь, які можуть свідчити про становлення цифрової культури. Так, більшість опитаних поінформовані про сфери та напрями </w:t>
      </w:r>
      <w:proofErr w:type="spellStart"/>
      <w:r w:rsidRPr="002B0BF1">
        <w:rPr>
          <w:rFonts w:ascii="Times New Roman" w:hAnsi="Times New Roman" w:cs="Times New Roman"/>
          <w:sz w:val="28"/>
          <w:szCs w:val="28"/>
          <w:lang w:val="uk-UA"/>
        </w:rPr>
        <w:t>цифровізації</w:t>
      </w:r>
      <w:proofErr w:type="spellEnd"/>
      <w:r w:rsidRPr="002B0BF1">
        <w:rPr>
          <w:rFonts w:ascii="Times New Roman" w:hAnsi="Times New Roman" w:cs="Times New Roman"/>
          <w:sz w:val="28"/>
          <w:szCs w:val="28"/>
          <w:lang w:val="uk-UA"/>
        </w:rPr>
        <w:t xml:space="preserve"> професійної діяльності, проте схильні використовувати інформаційно-комунікаційні технології для обробки та пошуку інформації. Творче перетворення інформації, об'єкта праці, професійний та особистісний саморозвиток в окремих випадках пов'язується з елементами цифрового середовища.</w:t>
      </w:r>
    </w:p>
    <w:p w14:paraId="352473E4" w14:textId="7777777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Крім того, цифрові технології розглядаються як складова професійної діяльності, однак у інформантів не простежується спрямованість на розширення знань та умінь у даній галузі, розуміння того, що взаємодія з цифровим середовищем буде суттєвою конкурентною перевагою фахівця. Також варто відзначити недостатньо відповідальне ставлення до етичних цінностей цифрової взаємодії. Ще одним результатом аналізу можна вважати виявлення інтересу до різних елементів цифрового освітнього середовища університету. Студенти загалом знайомі з цими елементами, мають до них доступ та використовують цифрові технології для підтримки різних форм навчальної роботи. При цьому перевага надається таким формам та методам роботи, які не передбачають занурення у цифрове середовище, знайомство з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-орієнтованими аспектами, забезпечення творчої та науково-дослідної діяльності.</w:t>
      </w:r>
    </w:p>
    <w:p w14:paraId="33088B79" w14:textId="683E8AF4" w:rsidR="002B0BF1" w:rsidRPr="002B0BF1" w:rsidRDefault="002B0BF1" w:rsidP="004207AC">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Дані висновки свідчать, що формування цифрової культури як у студентів, так і у молодих фахівців перебуває в стадії</w:t>
      </w:r>
      <w:r w:rsidR="004207AC">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зародження. Респонденти володіють цифровою грамотністю та, частково, цифровою компетентністю, однак у них не цілком сформовано позитивне ставлення до </w:t>
      </w:r>
      <w:r w:rsidRPr="002B0BF1">
        <w:rPr>
          <w:rFonts w:ascii="Times New Roman" w:hAnsi="Times New Roman" w:cs="Times New Roman"/>
          <w:sz w:val="28"/>
          <w:szCs w:val="28"/>
          <w:lang w:val="uk-UA"/>
        </w:rPr>
        <w:lastRenderedPageBreak/>
        <w:t xml:space="preserve">цінностей цифрової культури (таких, як соціально відповідальне ставлення до збереження та розповсюдження інформації, адекватне уявлення про віртуальну ідентичність та </w:t>
      </w:r>
      <w:proofErr w:type="spellStart"/>
      <w:r w:rsidRPr="002B0BF1">
        <w:rPr>
          <w:rFonts w:ascii="Times New Roman" w:hAnsi="Times New Roman" w:cs="Times New Roman"/>
          <w:sz w:val="28"/>
          <w:szCs w:val="28"/>
          <w:lang w:val="uk-UA"/>
        </w:rPr>
        <w:t>т.д</w:t>
      </w:r>
      <w:proofErr w:type="spellEnd"/>
      <w:r w:rsidRPr="002B0BF1">
        <w:rPr>
          <w:rFonts w:ascii="Times New Roman" w:hAnsi="Times New Roman" w:cs="Times New Roman"/>
          <w:sz w:val="28"/>
          <w:szCs w:val="28"/>
          <w:lang w:val="uk-UA"/>
        </w:rPr>
        <w:t xml:space="preserve">.), не проявляється інтерес і мотивація до вивчення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 xml:space="preserve">-орієнтованих елементів цифрового середовища, не простежується спрямованість на творче осмислення цифрового середовища та цифрових технологій у професійній діяльності. Досить невелика частина опитаних готова долучитися до активної та творчої взаємодії з цифровими елементами навчального середовища вузу. Отже, варто підвищувати обізнаність та інтерес студентів до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-орієнтованого цифрового середовища, включаючи цю інформацію та способи діяльності у зміст освіти. Варто надати студентам можливість активно використовувати цифрове середовище, у тому числі для організації спілкування для вирішення завдань навчальної та науково-дослідної діяльності. Розширювати їх досвід у творчому осмисленні та застосуванні елементів цифрового середовища університету. Даний напрямок роботи можна реалізувати на рівні створення педагогічних умов, що сприяють набуттю студентами знань, умінь та досвіду взаємодії у цифровому середовищі.</w:t>
      </w:r>
    </w:p>
    <w:p w14:paraId="60721D56" w14:textId="6D7CA44A"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Також у рамках систематизації інформації, необхідної для розуміння</w:t>
      </w:r>
      <w:r w:rsidR="004207AC">
        <w:rPr>
          <w:rFonts w:ascii="Times New Roman" w:hAnsi="Times New Roman" w:cs="Times New Roman"/>
          <w:sz w:val="28"/>
          <w:szCs w:val="28"/>
          <w:lang w:val="uk-UA"/>
        </w:rPr>
        <w:t xml:space="preserve"> с</w:t>
      </w:r>
      <w:r w:rsidRPr="002B0BF1">
        <w:rPr>
          <w:rFonts w:ascii="Times New Roman" w:hAnsi="Times New Roman" w:cs="Times New Roman"/>
          <w:sz w:val="28"/>
          <w:szCs w:val="28"/>
          <w:lang w:val="uk-UA"/>
        </w:rPr>
        <w:t xml:space="preserve">прямованості інформаційно-освітнього середовища університету на формування цифрової культури у студентів та розробки на цій основі </w:t>
      </w:r>
      <w:proofErr w:type="spellStart"/>
      <w:r w:rsidRPr="002B0BF1">
        <w:rPr>
          <w:rFonts w:ascii="Times New Roman" w:hAnsi="Times New Roman" w:cs="Times New Roman"/>
          <w:sz w:val="28"/>
          <w:szCs w:val="28"/>
          <w:lang w:val="uk-UA"/>
        </w:rPr>
        <w:t>критері</w:t>
      </w:r>
      <w:r w:rsidR="00462564">
        <w:rPr>
          <w:rFonts w:ascii="Times New Roman" w:hAnsi="Times New Roman" w:cs="Times New Roman"/>
          <w:sz w:val="28"/>
          <w:szCs w:val="28"/>
          <w:lang w:val="uk-UA"/>
        </w:rPr>
        <w:t>ально</w:t>
      </w:r>
      <w:r w:rsidRPr="002B0BF1">
        <w:rPr>
          <w:rFonts w:ascii="Times New Roman" w:hAnsi="Times New Roman" w:cs="Times New Roman"/>
          <w:sz w:val="28"/>
          <w:szCs w:val="28"/>
          <w:lang w:val="uk-UA"/>
        </w:rPr>
        <w:t>-рівневих</w:t>
      </w:r>
      <w:proofErr w:type="spellEnd"/>
      <w:r w:rsidRPr="002B0BF1">
        <w:rPr>
          <w:rFonts w:ascii="Times New Roman" w:hAnsi="Times New Roman" w:cs="Times New Roman"/>
          <w:sz w:val="28"/>
          <w:szCs w:val="28"/>
          <w:lang w:val="uk-UA"/>
        </w:rPr>
        <w:t xml:space="preserve"> характеристик</w:t>
      </w:r>
      <w:r w:rsidR="004207AC">
        <w:rPr>
          <w:rFonts w:ascii="Times New Roman" w:hAnsi="Times New Roman" w:cs="Times New Roman"/>
          <w:sz w:val="28"/>
          <w:szCs w:val="28"/>
          <w:lang w:val="uk-UA"/>
        </w:rPr>
        <w:t>.</w:t>
      </w:r>
      <w:r w:rsidR="00462564">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 xml:space="preserve">Дані проведеного опитування, а також аналіз ресурсних можливостей інформаційно-освітнього середовища університету дозволив нам наблизитись безпосередньо до розробки </w:t>
      </w:r>
      <w:proofErr w:type="spellStart"/>
      <w:r w:rsidRPr="002B0BF1">
        <w:rPr>
          <w:rFonts w:ascii="Times New Roman" w:hAnsi="Times New Roman" w:cs="Times New Roman"/>
          <w:sz w:val="28"/>
          <w:szCs w:val="28"/>
          <w:lang w:val="uk-UA"/>
        </w:rPr>
        <w:t>критері</w:t>
      </w:r>
      <w:r w:rsidR="00462564">
        <w:rPr>
          <w:rFonts w:ascii="Times New Roman" w:hAnsi="Times New Roman" w:cs="Times New Roman"/>
          <w:sz w:val="28"/>
          <w:szCs w:val="28"/>
          <w:lang w:val="uk-UA"/>
        </w:rPr>
        <w:t>ально</w:t>
      </w:r>
      <w:r w:rsidRPr="002B0BF1">
        <w:rPr>
          <w:rFonts w:ascii="Times New Roman" w:hAnsi="Times New Roman" w:cs="Times New Roman"/>
          <w:sz w:val="28"/>
          <w:szCs w:val="28"/>
          <w:lang w:val="uk-UA"/>
        </w:rPr>
        <w:t>-рівневої</w:t>
      </w:r>
      <w:proofErr w:type="spellEnd"/>
      <w:r w:rsidRPr="002B0BF1">
        <w:rPr>
          <w:rFonts w:ascii="Times New Roman" w:hAnsi="Times New Roman" w:cs="Times New Roman"/>
          <w:sz w:val="28"/>
          <w:szCs w:val="28"/>
          <w:lang w:val="uk-UA"/>
        </w:rPr>
        <w:t xml:space="preserve"> системи, яка застосовуватиметься для оцінки сформованості цифрової культури студентів </w:t>
      </w:r>
      <w:r w:rsidR="00462564">
        <w:rPr>
          <w:rFonts w:ascii="Times New Roman" w:hAnsi="Times New Roman" w:cs="Times New Roman"/>
          <w:sz w:val="28"/>
          <w:szCs w:val="28"/>
          <w:lang w:val="uk-UA"/>
        </w:rPr>
        <w:t>університет</w:t>
      </w:r>
      <w:r w:rsidRPr="002B0BF1">
        <w:rPr>
          <w:rFonts w:ascii="Times New Roman" w:hAnsi="Times New Roman" w:cs="Times New Roman"/>
          <w:sz w:val="28"/>
          <w:szCs w:val="28"/>
          <w:lang w:val="uk-UA"/>
        </w:rPr>
        <w:t>у.</w:t>
      </w:r>
    </w:p>
    <w:p w14:paraId="032C2F79" w14:textId="7F21E5F1"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 xml:space="preserve">Підставою для розробки такої системи стали виділені </w:t>
      </w:r>
      <w:r w:rsidR="00720B32" w:rsidRPr="002B0BF1">
        <w:rPr>
          <w:rFonts w:ascii="Times New Roman" w:hAnsi="Times New Roman" w:cs="Times New Roman"/>
          <w:i/>
          <w:iCs/>
          <w:sz w:val="28"/>
          <w:szCs w:val="28"/>
          <w:lang w:val="uk-UA"/>
        </w:rPr>
        <w:t>критерії</w:t>
      </w:r>
      <w:r w:rsidR="00720B32" w:rsidRPr="00720B32">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 xml:space="preserve">формування цифрової культури студентів, а саме: </w:t>
      </w:r>
      <w:proofErr w:type="spellStart"/>
      <w:r w:rsidRPr="002B0BF1">
        <w:rPr>
          <w:rFonts w:ascii="Times New Roman" w:hAnsi="Times New Roman" w:cs="Times New Roman"/>
          <w:i/>
          <w:iCs/>
          <w:sz w:val="28"/>
          <w:szCs w:val="28"/>
          <w:lang w:val="uk-UA"/>
        </w:rPr>
        <w:t>когнітивно</w:t>
      </w:r>
      <w:proofErr w:type="spellEnd"/>
      <w:r w:rsidRPr="002B0BF1">
        <w:rPr>
          <w:rFonts w:ascii="Times New Roman" w:hAnsi="Times New Roman" w:cs="Times New Roman"/>
          <w:i/>
          <w:iCs/>
          <w:sz w:val="28"/>
          <w:szCs w:val="28"/>
          <w:lang w:val="uk-UA"/>
        </w:rPr>
        <w:t xml:space="preserve">-процесуальний, </w:t>
      </w:r>
      <w:proofErr w:type="spellStart"/>
      <w:r w:rsidRPr="002B0BF1">
        <w:rPr>
          <w:rFonts w:ascii="Times New Roman" w:hAnsi="Times New Roman" w:cs="Times New Roman"/>
          <w:i/>
          <w:iCs/>
          <w:sz w:val="28"/>
          <w:szCs w:val="28"/>
          <w:lang w:val="uk-UA"/>
        </w:rPr>
        <w:t>ціннісно</w:t>
      </w:r>
      <w:proofErr w:type="spellEnd"/>
      <w:r w:rsidRPr="002B0BF1">
        <w:rPr>
          <w:rFonts w:ascii="Times New Roman" w:hAnsi="Times New Roman" w:cs="Times New Roman"/>
          <w:i/>
          <w:iCs/>
          <w:sz w:val="28"/>
          <w:szCs w:val="28"/>
          <w:lang w:val="uk-UA"/>
        </w:rPr>
        <w:t>-мотиваційний, рефлексивно-діяльнісний, особистісно-розвивальний</w:t>
      </w:r>
      <w:r w:rsidR="00720B32">
        <w:rPr>
          <w:rFonts w:ascii="Times New Roman" w:hAnsi="Times New Roman" w:cs="Times New Roman"/>
          <w:sz w:val="28"/>
          <w:szCs w:val="28"/>
          <w:lang w:val="uk-UA"/>
        </w:rPr>
        <w:t xml:space="preserve">, та </w:t>
      </w:r>
      <w:r w:rsidRPr="002B0BF1">
        <w:rPr>
          <w:rFonts w:ascii="Times New Roman" w:hAnsi="Times New Roman" w:cs="Times New Roman"/>
          <w:sz w:val="28"/>
          <w:szCs w:val="28"/>
          <w:lang w:val="uk-UA"/>
        </w:rPr>
        <w:t>визначено показники ефективності. Зокрема, як</w:t>
      </w:r>
      <w:r w:rsidR="00720B32">
        <w:rPr>
          <w:rFonts w:ascii="Times New Roman" w:hAnsi="Times New Roman" w:cs="Times New Roman"/>
          <w:sz w:val="28"/>
          <w:szCs w:val="28"/>
          <w:lang w:val="uk-UA"/>
        </w:rPr>
        <w:t xml:space="preserve"> </w:t>
      </w:r>
      <w:r w:rsidR="00720B32" w:rsidRPr="00C46B55">
        <w:rPr>
          <w:rFonts w:ascii="Times New Roman" w:hAnsi="Times New Roman" w:cs="Times New Roman"/>
          <w:i/>
          <w:iCs/>
          <w:sz w:val="28"/>
          <w:szCs w:val="28"/>
          <w:lang w:val="uk-UA"/>
        </w:rPr>
        <w:t>п</w:t>
      </w:r>
      <w:r w:rsidRPr="002B0BF1">
        <w:rPr>
          <w:rFonts w:ascii="Times New Roman" w:hAnsi="Times New Roman" w:cs="Times New Roman"/>
          <w:i/>
          <w:iCs/>
          <w:sz w:val="28"/>
          <w:szCs w:val="28"/>
          <w:lang w:val="uk-UA"/>
        </w:rPr>
        <w:t>оказник</w:t>
      </w:r>
      <w:r w:rsidR="00720B32" w:rsidRPr="00C46B55">
        <w:rPr>
          <w:rFonts w:ascii="Times New Roman" w:hAnsi="Times New Roman" w:cs="Times New Roman"/>
          <w:i/>
          <w:iCs/>
          <w:sz w:val="28"/>
          <w:szCs w:val="28"/>
          <w:lang w:val="uk-UA"/>
        </w:rPr>
        <w:t>и</w:t>
      </w:r>
      <w:r w:rsidRPr="002B0BF1">
        <w:rPr>
          <w:rFonts w:ascii="Times New Roman" w:hAnsi="Times New Roman" w:cs="Times New Roman"/>
          <w:i/>
          <w:iCs/>
          <w:sz w:val="28"/>
          <w:szCs w:val="28"/>
          <w:lang w:val="uk-UA"/>
        </w:rPr>
        <w:t xml:space="preserve"> </w:t>
      </w:r>
      <w:proofErr w:type="spellStart"/>
      <w:r w:rsidRPr="002B0BF1">
        <w:rPr>
          <w:rFonts w:ascii="Times New Roman" w:hAnsi="Times New Roman" w:cs="Times New Roman"/>
          <w:i/>
          <w:iCs/>
          <w:sz w:val="28"/>
          <w:szCs w:val="28"/>
          <w:lang w:val="uk-UA"/>
        </w:rPr>
        <w:t>когнітивно</w:t>
      </w:r>
      <w:proofErr w:type="spellEnd"/>
      <w:r w:rsidRPr="002B0BF1">
        <w:rPr>
          <w:rFonts w:ascii="Times New Roman" w:hAnsi="Times New Roman" w:cs="Times New Roman"/>
          <w:i/>
          <w:iCs/>
          <w:sz w:val="28"/>
          <w:szCs w:val="28"/>
          <w:lang w:val="uk-UA"/>
        </w:rPr>
        <w:t>- процесуального критерію</w:t>
      </w:r>
      <w:r w:rsidR="00720B32" w:rsidRPr="00C46B55">
        <w:rPr>
          <w:rFonts w:ascii="Times New Roman" w:hAnsi="Times New Roman" w:cs="Times New Roman"/>
          <w:i/>
          <w:iCs/>
          <w:sz w:val="28"/>
          <w:szCs w:val="28"/>
          <w:lang w:val="uk-UA"/>
        </w:rPr>
        <w:t xml:space="preserve">  б</w:t>
      </w:r>
      <w:r w:rsidRPr="002B0BF1">
        <w:rPr>
          <w:rFonts w:ascii="Times New Roman" w:hAnsi="Times New Roman" w:cs="Times New Roman"/>
          <w:i/>
          <w:iCs/>
          <w:sz w:val="28"/>
          <w:szCs w:val="28"/>
          <w:lang w:val="uk-UA"/>
        </w:rPr>
        <w:t>ули обран</w:t>
      </w:r>
      <w:r w:rsidRPr="002B0BF1">
        <w:rPr>
          <w:rFonts w:ascii="Times New Roman" w:hAnsi="Times New Roman" w:cs="Times New Roman"/>
          <w:sz w:val="28"/>
          <w:szCs w:val="28"/>
          <w:lang w:val="uk-UA"/>
        </w:rPr>
        <w:t>і: поінформованість про напрями</w:t>
      </w:r>
      <w:r w:rsidR="00720B32">
        <w:rPr>
          <w:rFonts w:ascii="Times New Roman" w:hAnsi="Times New Roman" w:cs="Times New Roman"/>
          <w:sz w:val="28"/>
          <w:szCs w:val="28"/>
          <w:lang w:val="uk-UA"/>
        </w:rPr>
        <w:t xml:space="preserve"> </w:t>
      </w:r>
      <w:proofErr w:type="spellStart"/>
      <w:r w:rsidRPr="002B0BF1">
        <w:rPr>
          <w:rFonts w:ascii="Times New Roman" w:hAnsi="Times New Roman" w:cs="Times New Roman"/>
          <w:sz w:val="28"/>
          <w:szCs w:val="28"/>
          <w:lang w:val="uk-UA"/>
        </w:rPr>
        <w:lastRenderedPageBreak/>
        <w:t>цифровізації</w:t>
      </w:r>
      <w:proofErr w:type="spellEnd"/>
      <w:r w:rsidRPr="002B0BF1">
        <w:rPr>
          <w:rFonts w:ascii="Times New Roman" w:hAnsi="Times New Roman" w:cs="Times New Roman"/>
          <w:sz w:val="28"/>
          <w:szCs w:val="28"/>
          <w:lang w:val="uk-UA"/>
        </w:rPr>
        <w:t xml:space="preserve"> різних сфер життєдіяльності як тенденції суспільного розвитку та пріоритету державної політики; наявність уявлень про принципи взаємодії людини з цифровим середовищем; поінформованість про сучасні інформаційно-комунікаційні технології, що використовуються в майбутній професійній діяльності; наявність умінь здійснювати пошук, відбір, аналіз, збереження, перетворення, передачу інформації в освітньому та професійному цифровому середовищі; володіння технологіями оптимального орієнтування та продуктивного спілкування у навчальному та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-орієнтованому цифровому середовищі.</w:t>
      </w:r>
    </w:p>
    <w:p w14:paraId="2CDF54CC" w14:textId="20BF05F4"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i/>
          <w:iCs/>
          <w:sz w:val="28"/>
          <w:szCs w:val="28"/>
          <w:lang w:val="uk-UA"/>
        </w:rPr>
        <w:t>Для</w:t>
      </w:r>
      <w:r w:rsidR="00C46B55" w:rsidRPr="00C46B55">
        <w:rPr>
          <w:rFonts w:ascii="Times New Roman" w:hAnsi="Times New Roman" w:cs="Times New Roman"/>
          <w:i/>
          <w:iCs/>
          <w:sz w:val="28"/>
          <w:szCs w:val="28"/>
          <w:lang w:val="uk-UA"/>
        </w:rPr>
        <w:t xml:space="preserve"> </w:t>
      </w:r>
      <w:proofErr w:type="spellStart"/>
      <w:r w:rsidRPr="002B0BF1">
        <w:rPr>
          <w:rFonts w:ascii="Times New Roman" w:hAnsi="Times New Roman" w:cs="Times New Roman"/>
          <w:i/>
          <w:iCs/>
          <w:sz w:val="28"/>
          <w:szCs w:val="28"/>
          <w:lang w:val="uk-UA"/>
        </w:rPr>
        <w:t>ціннісно</w:t>
      </w:r>
      <w:proofErr w:type="spellEnd"/>
      <w:r w:rsidRPr="002B0BF1">
        <w:rPr>
          <w:rFonts w:ascii="Times New Roman" w:hAnsi="Times New Roman" w:cs="Times New Roman"/>
          <w:i/>
          <w:iCs/>
          <w:sz w:val="28"/>
          <w:szCs w:val="28"/>
          <w:lang w:val="uk-UA"/>
        </w:rPr>
        <w:t>-мотиваційного критерію</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запропоновані такі</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показники</w:t>
      </w:r>
      <w:r w:rsidRPr="002B0BF1">
        <w:rPr>
          <w:rFonts w:ascii="Times New Roman" w:hAnsi="Times New Roman" w:cs="Times New Roman"/>
          <w:sz w:val="28"/>
          <w:szCs w:val="28"/>
          <w:lang w:val="uk-UA"/>
        </w:rPr>
        <w:t xml:space="preserve">: прийняття цінностей науково-технологічного знання у сфері </w:t>
      </w:r>
      <w:proofErr w:type="spellStart"/>
      <w:r w:rsidRPr="002B0BF1">
        <w:rPr>
          <w:rFonts w:ascii="Times New Roman" w:hAnsi="Times New Roman" w:cs="Times New Roman"/>
          <w:sz w:val="28"/>
          <w:szCs w:val="28"/>
          <w:lang w:val="uk-UA"/>
        </w:rPr>
        <w:t>цифровізації</w:t>
      </w:r>
      <w:proofErr w:type="spellEnd"/>
      <w:r w:rsidRPr="002B0BF1">
        <w:rPr>
          <w:rFonts w:ascii="Times New Roman" w:hAnsi="Times New Roman" w:cs="Times New Roman"/>
          <w:sz w:val="28"/>
          <w:szCs w:val="28"/>
          <w:lang w:val="uk-UA"/>
        </w:rPr>
        <w:t>, розуміння їх спрямованості на розвиток людини, суспільства</w:t>
      </w:r>
      <w:r w:rsidR="00C46B55">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t>та держави; розгляд цифрового середовища як елементу майбутньої професійної діяльності; усвідомлення значущості володіння цифровою культурою як конкурентної переваги фахівця; наявність інтересу до вивчення та використання інформаційно-комунікаційних технологій для вирішення поточних завдань та творчого перетворення об'єктів майбутньої трудової діяльності.</w:t>
      </w:r>
    </w:p>
    <w:p w14:paraId="2FEEE039" w14:textId="5F978712"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i/>
          <w:iCs/>
          <w:sz w:val="28"/>
          <w:szCs w:val="28"/>
          <w:lang w:val="uk-UA"/>
        </w:rPr>
        <w:t>Для</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рефлексивно-діяльнісного  критерію</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запропоновано</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застосовувати такі</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показники</w:t>
      </w:r>
      <w:r w:rsidRPr="002B0BF1">
        <w:rPr>
          <w:rFonts w:ascii="Times New Roman" w:hAnsi="Times New Roman" w:cs="Times New Roman"/>
          <w:sz w:val="28"/>
          <w:szCs w:val="28"/>
          <w:lang w:val="uk-UA"/>
        </w:rPr>
        <w:t xml:space="preserve">: усвідомлення необхідності критичного ставлення до інформації та даних, представлених у мережі Інтернет; здатність самостійно осмислювати значущість елементів цифрового середовища для майбутньої професійної діяльності; дотримання установок соціальної відповідальності та правил </w:t>
      </w:r>
      <w:proofErr w:type="spellStart"/>
      <w:r w:rsidRPr="002B0BF1">
        <w:rPr>
          <w:rFonts w:ascii="Times New Roman" w:hAnsi="Times New Roman" w:cs="Times New Roman"/>
          <w:sz w:val="28"/>
          <w:szCs w:val="28"/>
          <w:lang w:val="uk-UA"/>
        </w:rPr>
        <w:t>кібербезпеки</w:t>
      </w:r>
      <w:proofErr w:type="spellEnd"/>
      <w:r w:rsidRPr="002B0BF1">
        <w:rPr>
          <w:rFonts w:ascii="Times New Roman" w:hAnsi="Times New Roman" w:cs="Times New Roman"/>
          <w:sz w:val="28"/>
          <w:szCs w:val="28"/>
          <w:lang w:val="uk-UA"/>
        </w:rPr>
        <w:t xml:space="preserve"> в роботі з електронними джерелами інформації та здійснення цифрової комунікації; адекватне уявлення про віртуальну ідентичність при здійсненні цифрової комунікації та конструктивних моделях поведінки у цифровому середовищі; здійснення рефлексії успішності застосування цифрових засобів у навчальній та професійній діяльності.</w:t>
      </w:r>
    </w:p>
    <w:p w14:paraId="3C316618" w14:textId="7ED69E28"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i/>
          <w:iCs/>
          <w:sz w:val="28"/>
          <w:szCs w:val="28"/>
          <w:lang w:val="uk-UA"/>
        </w:rPr>
        <w:t>Для</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особистісно-розвивального критерію</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запропоновані</w:t>
      </w:r>
      <w:r w:rsidR="00C46B55" w:rsidRPr="00C46B55">
        <w:rPr>
          <w:rFonts w:ascii="Times New Roman" w:hAnsi="Times New Roman" w:cs="Times New Roman"/>
          <w:i/>
          <w:iCs/>
          <w:sz w:val="28"/>
          <w:szCs w:val="28"/>
          <w:lang w:val="uk-UA"/>
        </w:rPr>
        <w:t xml:space="preserve"> </w:t>
      </w:r>
      <w:r w:rsidRPr="002B0BF1">
        <w:rPr>
          <w:rFonts w:ascii="Times New Roman" w:hAnsi="Times New Roman" w:cs="Times New Roman"/>
          <w:i/>
          <w:iCs/>
          <w:sz w:val="28"/>
          <w:szCs w:val="28"/>
          <w:lang w:val="uk-UA"/>
        </w:rPr>
        <w:t xml:space="preserve">показники: </w:t>
      </w:r>
      <w:r w:rsidRPr="002B0BF1">
        <w:rPr>
          <w:rFonts w:ascii="Times New Roman" w:hAnsi="Times New Roman" w:cs="Times New Roman"/>
          <w:sz w:val="28"/>
          <w:szCs w:val="28"/>
          <w:lang w:val="uk-UA"/>
        </w:rPr>
        <w:t>усвідомлення цифрової культури як професійної характеристики особистості;</w:t>
      </w:r>
      <w:r w:rsidR="00C46B55">
        <w:rPr>
          <w:rFonts w:ascii="Times New Roman" w:hAnsi="Times New Roman" w:cs="Times New Roman"/>
          <w:sz w:val="28"/>
          <w:szCs w:val="28"/>
          <w:lang w:val="uk-UA"/>
        </w:rPr>
        <w:t xml:space="preserve"> </w:t>
      </w:r>
      <w:r w:rsidRPr="002B0BF1">
        <w:rPr>
          <w:rFonts w:ascii="Times New Roman" w:hAnsi="Times New Roman" w:cs="Times New Roman"/>
          <w:sz w:val="28"/>
          <w:szCs w:val="28"/>
          <w:lang w:val="uk-UA"/>
        </w:rPr>
        <w:lastRenderedPageBreak/>
        <w:t xml:space="preserve">освоєння та реалізація принципів та конструктивних моделей поведінки у цифровому середовищі відповідно до морально-етичних норм; спрямованість на творче застосування електронних засобів при освоєнні та використанні елементів цифрового середовища; прояв ініціативності та активності у використанні цифрових ресурсів для освоєння професійних компетенцій та особистісного розвитку; активність у навчальному та </w:t>
      </w:r>
      <w:proofErr w:type="spellStart"/>
      <w:r w:rsidRPr="002B0BF1">
        <w:rPr>
          <w:rFonts w:ascii="Times New Roman" w:hAnsi="Times New Roman" w:cs="Times New Roman"/>
          <w:sz w:val="28"/>
          <w:szCs w:val="28"/>
          <w:lang w:val="uk-UA"/>
        </w:rPr>
        <w:t>професійно</w:t>
      </w:r>
      <w:proofErr w:type="spellEnd"/>
      <w:r w:rsidRPr="002B0BF1">
        <w:rPr>
          <w:rFonts w:ascii="Times New Roman" w:hAnsi="Times New Roman" w:cs="Times New Roman"/>
          <w:sz w:val="28"/>
          <w:szCs w:val="28"/>
          <w:lang w:val="uk-UA"/>
        </w:rPr>
        <w:t>-орієнтованому цифровому середовищі.</w:t>
      </w:r>
    </w:p>
    <w:p w14:paraId="33DFD97D" w14:textId="3D763E4D" w:rsidR="002B0BF1" w:rsidRPr="00975641" w:rsidRDefault="002B0BF1" w:rsidP="00975641">
      <w:pPr>
        <w:spacing w:after="0" w:line="360" w:lineRule="auto"/>
        <w:ind w:firstLine="708"/>
        <w:jc w:val="both"/>
        <w:rPr>
          <w:rFonts w:ascii="Times New Roman" w:hAnsi="Times New Roman" w:cs="Times New Roman"/>
          <w:sz w:val="28"/>
          <w:szCs w:val="28"/>
          <w:lang w:val="uk-UA"/>
        </w:rPr>
      </w:pPr>
      <w:r w:rsidRPr="00975641">
        <w:rPr>
          <w:rFonts w:ascii="Times New Roman" w:hAnsi="Times New Roman" w:cs="Times New Roman"/>
          <w:sz w:val="28"/>
          <w:szCs w:val="28"/>
          <w:lang w:val="uk-UA"/>
        </w:rPr>
        <w:t>Як інструменти діагностики рівня сформованості цифрової</w:t>
      </w:r>
      <w:r w:rsidR="003A536A" w:rsidRPr="00975641">
        <w:rPr>
          <w:rFonts w:ascii="Times New Roman" w:hAnsi="Times New Roman" w:cs="Times New Roman"/>
          <w:sz w:val="28"/>
          <w:szCs w:val="28"/>
          <w:lang w:val="uk-UA"/>
        </w:rPr>
        <w:t xml:space="preserve"> </w:t>
      </w:r>
      <w:r w:rsidRPr="00975641">
        <w:rPr>
          <w:rFonts w:ascii="Times New Roman" w:hAnsi="Times New Roman" w:cs="Times New Roman"/>
          <w:sz w:val="28"/>
          <w:szCs w:val="28"/>
          <w:lang w:val="uk-UA"/>
        </w:rPr>
        <w:t>культури студента використовувалися тести, теоретичні та практичні кейси, опитувальники, портфоліо</w:t>
      </w:r>
      <w:r w:rsidR="00975641">
        <w:rPr>
          <w:rFonts w:ascii="Times New Roman" w:hAnsi="Times New Roman" w:cs="Times New Roman"/>
          <w:sz w:val="28"/>
          <w:szCs w:val="28"/>
          <w:lang w:val="uk-UA"/>
        </w:rPr>
        <w:t xml:space="preserve">, які </w:t>
      </w:r>
      <w:r w:rsidR="00975641" w:rsidRPr="00975641">
        <w:rPr>
          <w:rFonts w:ascii="Times New Roman" w:hAnsi="Times New Roman" w:cs="Times New Roman"/>
          <w:sz w:val="28"/>
          <w:szCs w:val="28"/>
          <w:lang w:val="uk-UA"/>
        </w:rPr>
        <w:t xml:space="preserve">було </w:t>
      </w:r>
      <w:r w:rsidR="00975641">
        <w:rPr>
          <w:rFonts w:ascii="Times New Roman" w:hAnsi="Times New Roman" w:cs="Times New Roman"/>
          <w:sz w:val="28"/>
          <w:szCs w:val="28"/>
          <w:lang w:val="uk-UA"/>
        </w:rPr>
        <w:t>сформовано</w:t>
      </w:r>
      <w:r w:rsidR="00975641" w:rsidRPr="00975641">
        <w:rPr>
          <w:rFonts w:ascii="Times New Roman" w:hAnsi="Times New Roman" w:cs="Times New Roman"/>
          <w:sz w:val="28"/>
          <w:szCs w:val="28"/>
          <w:lang w:val="uk-UA"/>
        </w:rPr>
        <w:t xml:space="preserve"> на основі міжнародних документів «Рамка цифрової компетентності для громадян» та</w:t>
      </w:r>
      <w:r w:rsidR="00975641">
        <w:rPr>
          <w:rFonts w:ascii="Times New Roman" w:hAnsi="Times New Roman" w:cs="Times New Roman"/>
          <w:sz w:val="28"/>
          <w:szCs w:val="28"/>
          <w:lang w:val="uk-UA"/>
        </w:rPr>
        <w:t xml:space="preserve"> </w:t>
      </w:r>
      <w:r w:rsidR="00975641" w:rsidRPr="00975641">
        <w:rPr>
          <w:rFonts w:ascii="Times New Roman" w:hAnsi="Times New Roman" w:cs="Times New Roman"/>
          <w:sz w:val="28"/>
          <w:szCs w:val="28"/>
          <w:lang w:val="uk-UA"/>
        </w:rPr>
        <w:t>Рамка цифрової компетентності для освітян (</w:t>
      </w:r>
      <w:proofErr w:type="spellStart"/>
      <w:r w:rsidR="00975641" w:rsidRPr="00975641">
        <w:rPr>
          <w:rFonts w:ascii="Times New Roman" w:hAnsi="Times New Roman" w:cs="Times New Roman"/>
          <w:sz w:val="28"/>
          <w:szCs w:val="28"/>
          <w:lang w:val="uk-UA"/>
        </w:rPr>
        <w:t>DigComp</w:t>
      </w:r>
      <w:proofErr w:type="spellEnd"/>
      <w:r w:rsidR="00975641" w:rsidRPr="00975641">
        <w:rPr>
          <w:rFonts w:ascii="Times New Roman" w:hAnsi="Times New Roman" w:cs="Times New Roman"/>
          <w:sz w:val="28"/>
          <w:szCs w:val="28"/>
          <w:lang w:val="uk-UA"/>
        </w:rPr>
        <w:t xml:space="preserve"> 2.1:</w:t>
      </w:r>
      <w:r w:rsidR="00975641">
        <w:rPr>
          <w:rFonts w:ascii="Times New Roman" w:hAnsi="Times New Roman" w:cs="Times New Roman"/>
          <w:sz w:val="28"/>
          <w:szCs w:val="28"/>
          <w:lang w:val="uk-UA"/>
        </w:rPr>
        <w:t xml:space="preserve"> </w:t>
      </w:r>
      <w:proofErr w:type="spellStart"/>
      <w:r w:rsidR="00975641" w:rsidRPr="00975641">
        <w:rPr>
          <w:rFonts w:ascii="Times New Roman" w:hAnsi="Times New Roman" w:cs="Times New Roman"/>
          <w:sz w:val="28"/>
          <w:szCs w:val="28"/>
          <w:lang w:val="uk-UA"/>
        </w:rPr>
        <w:t>Digital</w:t>
      </w:r>
      <w:proofErr w:type="spellEnd"/>
      <w:r w:rsidR="00975641" w:rsidRPr="00975641">
        <w:rPr>
          <w:rFonts w:ascii="Times New Roman" w:hAnsi="Times New Roman" w:cs="Times New Roman"/>
          <w:sz w:val="28"/>
          <w:szCs w:val="28"/>
          <w:lang w:val="uk-UA"/>
        </w:rPr>
        <w:t xml:space="preserve"> </w:t>
      </w:r>
      <w:proofErr w:type="spellStart"/>
      <w:r w:rsidR="00975641" w:rsidRPr="00975641">
        <w:rPr>
          <w:rFonts w:ascii="Times New Roman" w:hAnsi="Times New Roman" w:cs="Times New Roman"/>
          <w:sz w:val="28"/>
          <w:szCs w:val="28"/>
          <w:lang w:val="uk-UA"/>
        </w:rPr>
        <w:t>Competence</w:t>
      </w:r>
      <w:proofErr w:type="spellEnd"/>
      <w:r w:rsidR="00975641" w:rsidRPr="00975641">
        <w:rPr>
          <w:rFonts w:ascii="Times New Roman" w:hAnsi="Times New Roman" w:cs="Times New Roman"/>
          <w:sz w:val="28"/>
          <w:szCs w:val="28"/>
          <w:lang w:val="uk-UA"/>
        </w:rPr>
        <w:t xml:space="preserve"> </w:t>
      </w:r>
      <w:proofErr w:type="spellStart"/>
      <w:r w:rsidR="00975641" w:rsidRPr="00975641">
        <w:rPr>
          <w:rFonts w:ascii="Times New Roman" w:hAnsi="Times New Roman" w:cs="Times New Roman"/>
          <w:sz w:val="28"/>
          <w:szCs w:val="28"/>
          <w:lang w:val="uk-UA"/>
        </w:rPr>
        <w:t>Framework</w:t>
      </w:r>
      <w:proofErr w:type="spellEnd"/>
      <w:r w:rsidR="00975641" w:rsidRPr="00975641">
        <w:rPr>
          <w:rFonts w:ascii="Times New Roman" w:hAnsi="Times New Roman" w:cs="Times New Roman"/>
          <w:sz w:val="28"/>
          <w:szCs w:val="28"/>
          <w:lang w:val="uk-UA"/>
        </w:rPr>
        <w:t xml:space="preserve"> </w:t>
      </w:r>
      <w:proofErr w:type="spellStart"/>
      <w:r w:rsidR="00975641" w:rsidRPr="00975641">
        <w:rPr>
          <w:rFonts w:ascii="Times New Roman" w:hAnsi="Times New Roman" w:cs="Times New Roman"/>
          <w:sz w:val="28"/>
          <w:szCs w:val="28"/>
          <w:lang w:val="uk-UA"/>
        </w:rPr>
        <w:t>for</w:t>
      </w:r>
      <w:proofErr w:type="spellEnd"/>
      <w:r w:rsidR="00975641" w:rsidRPr="00975641">
        <w:rPr>
          <w:rFonts w:ascii="Times New Roman" w:hAnsi="Times New Roman" w:cs="Times New Roman"/>
          <w:sz w:val="28"/>
          <w:szCs w:val="28"/>
          <w:lang w:val="uk-UA"/>
        </w:rPr>
        <w:t xml:space="preserve"> </w:t>
      </w:r>
      <w:proofErr w:type="spellStart"/>
      <w:r w:rsidR="00975641" w:rsidRPr="00975641">
        <w:rPr>
          <w:rFonts w:ascii="Times New Roman" w:hAnsi="Times New Roman" w:cs="Times New Roman"/>
          <w:sz w:val="28"/>
          <w:szCs w:val="28"/>
          <w:lang w:val="uk-UA"/>
        </w:rPr>
        <w:t>Citizens</w:t>
      </w:r>
      <w:proofErr w:type="spellEnd"/>
      <w:r w:rsidR="00975641" w:rsidRPr="00975641">
        <w:rPr>
          <w:rFonts w:ascii="Times New Roman" w:hAnsi="Times New Roman" w:cs="Times New Roman"/>
          <w:sz w:val="28"/>
          <w:szCs w:val="28"/>
          <w:lang w:val="uk-UA"/>
        </w:rPr>
        <w:t xml:space="preserve">, </w:t>
      </w:r>
      <w:proofErr w:type="spellStart"/>
      <w:r w:rsidR="00975641" w:rsidRPr="00975641">
        <w:rPr>
          <w:rFonts w:ascii="Times New Roman" w:hAnsi="Times New Roman" w:cs="Times New Roman"/>
          <w:sz w:val="28"/>
          <w:szCs w:val="28"/>
          <w:lang w:val="uk-UA"/>
        </w:rPr>
        <w:t>DigCompEdu</w:t>
      </w:r>
      <w:proofErr w:type="spellEnd"/>
      <w:r w:rsidR="00975641" w:rsidRPr="00975641">
        <w:rPr>
          <w:rFonts w:ascii="Times New Roman" w:hAnsi="Times New Roman" w:cs="Times New Roman"/>
          <w:sz w:val="28"/>
          <w:szCs w:val="28"/>
          <w:lang w:val="uk-UA"/>
        </w:rPr>
        <w:t>),</w:t>
      </w:r>
      <w:r w:rsidR="00975641">
        <w:rPr>
          <w:rFonts w:ascii="Times New Roman" w:hAnsi="Times New Roman" w:cs="Times New Roman"/>
          <w:sz w:val="28"/>
          <w:szCs w:val="28"/>
          <w:lang w:val="uk-UA"/>
        </w:rPr>
        <w:t xml:space="preserve"> </w:t>
      </w:r>
      <w:r w:rsidR="00975641" w:rsidRPr="00975641">
        <w:rPr>
          <w:rFonts w:ascii="Times New Roman" w:hAnsi="Times New Roman" w:cs="Times New Roman"/>
          <w:sz w:val="28"/>
          <w:szCs w:val="28"/>
          <w:lang w:val="uk-UA"/>
        </w:rPr>
        <w:t>яка включає такі рівні: базовий користувач, незалежний</w:t>
      </w:r>
      <w:r w:rsidR="00975641">
        <w:rPr>
          <w:rFonts w:ascii="Times New Roman" w:hAnsi="Times New Roman" w:cs="Times New Roman"/>
          <w:sz w:val="28"/>
          <w:szCs w:val="28"/>
          <w:lang w:val="uk-UA"/>
        </w:rPr>
        <w:t xml:space="preserve"> </w:t>
      </w:r>
      <w:r w:rsidR="00975641" w:rsidRPr="00975641">
        <w:rPr>
          <w:rFonts w:ascii="Times New Roman" w:hAnsi="Times New Roman" w:cs="Times New Roman"/>
          <w:sz w:val="28"/>
          <w:szCs w:val="28"/>
          <w:lang w:val="uk-UA"/>
        </w:rPr>
        <w:t>користувач, професійний користувач та окреслює п’ять</w:t>
      </w:r>
      <w:r w:rsidR="00975641">
        <w:rPr>
          <w:rFonts w:ascii="Times New Roman" w:hAnsi="Times New Roman" w:cs="Times New Roman"/>
          <w:sz w:val="28"/>
          <w:szCs w:val="28"/>
          <w:lang w:val="uk-UA"/>
        </w:rPr>
        <w:t xml:space="preserve"> </w:t>
      </w:r>
      <w:r w:rsidR="00975641" w:rsidRPr="00975641">
        <w:rPr>
          <w:rFonts w:ascii="Times New Roman" w:hAnsi="Times New Roman" w:cs="Times New Roman"/>
          <w:sz w:val="28"/>
          <w:szCs w:val="28"/>
          <w:lang w:val="uk-UA"/>
        </w:rPr>
        <w:t>сфер цієї компетентності: інформація та цифрова грамотність, комунікація та співробітництво, створення цифрового контенту, безпека, вирішення проблем. Цей блок</w:t>
      </w:r>
      <w:r w:rsidR="00975641">
        <w:rPr>
          <w:rFonts w:ascii="Times New Roman" w:hAnsi="Times New Roman" w:cs="Times New Roman"/>
          <w:sz w:val="28"/>
          <w:szCs w:val="28"/>
          <w:lang w:val="uk-UA"/>
        </w:rPr>
        <w:t xml:space="preserve"> </w:t>
      </w:r>
      <w:r w:rsidR="00975641" w:rsidRPr="00975641">
        <w:rPr>
          <w:rFonts w:ascii="Times New Roman" w:hAnsi="Times New Roman" w:cs="Times New Roman"/>
          <w:sz w:val="28"/>
          <w:szCs w:val="28"/>
          <w:lang w:val="uk-UA"/>
        </w:rPr>
        <w:t xml:space="preserve">питань призначено для </w:t>
      </w:r>
      <w:proofErr w:type="spellStart"/>
      <w:r w:rsidR="00975641" w:rsidRPr="00975641">
        <w:rPr>
          <w:rFonts w:ascii="Times New Roman" w:hAnsi="Times New Roman" w:cs="Times New Roman"/>
          <w:sz w:val="28"/>
          <w:szCs w:val="28"/>
          <w:lang w:val="uk-UA"/>
        </w:rPr>
        <w:t>самооцінювання</w:t>
      </w:r>
      <w:proofErr w:type="spellEnd"/>
      <w:r w:rsidR="00975641" w:rsidRPr="00975641">
        <w:rPr>
          <w:rFonts w:ascii="Times New Roman" w:hAnsi="Times New Roman" w:cs="Times New Roman"/>
          <w:sz w:val="28"/>
          <w:szCs w:val="28"/>
          <w:lang w:val="uk-UA"/>
        </w:rPr>
        <w:t xml:space="preserve"> рівня цифрової</w:t>
      </w:r>
      <w:r w:rsidR="00975641">
        <w:rPr>
          <w:rFonts w:ascii="Times New Roman" w:hAnsi="Times New Roman" w:cs="Times New Roman"/>
          <w:sz w:val="28"/>
          <w:szCs w:val="28"/>
          <w:lang w:val="uk-UA"/>
        </w:rPr>
        <w:t xml:space="preserve"> </w:t>
      </w:r>
      <w:r w:rsidR="00975641" w:rsidRPr="00975641">
        <w:rPr>
          <w:rFonts w:ascii="Times New Roman" w:hAnsi="Times New Roman" w:cs="Times New Roman"/>
          <w:sz w:val="28"/>
          <w:szCs w:val="28"/>
          <w:lang w:val="uk-UA"/>
        </w:rPr>
        <w:t>компетентності.</w:t>
      </w:r>
    </w:p>
    <w:p w14:paraId="7F348AA4" w14:textId="7BD899F2" w:rsidR="002B0BF1" w:rsidRDefault="002B0BF1" w:rsidP="002B0BF1">
      <w:pPr>
        <w:spacing w:after="0" w:line="360" w:lineRule="auto"/>
        <w:ind w:firstLine="708"/>
        <w:jc w:val="both"/>
        <w:rPr>
          <w:rFonts w:ascii="Times New Roman" w:hAnsi="Times New Roman" w:cs="Times New Roman"/>
          <w:sz w:val="28"/>
          <w:szCs w:val="28"/>
          <w:lang w:val="uk-UA"/>
        </w:rPr>
      </w:pPr>
      <w:r w:rsidRPr="00975641">
        <w:rPr>
          <w:rFonts w:ascii="Times New Roman" w:hAnsi="Times New Roman" w:cs="Times New Roman"/>
          <w:sz w:val="28"/>
          <w:szCs w:val="28"/>
          <w:lang w:val="uk-UA"/>
        </w:rPr>
        <w:t xml:space="preserve">Оцінка сформованості </w:t>
      </w:r>
      <w:r w:rsidRPr="002B0BF1">
        <w:rPr>
          <w:rFonts w:ascii="Times New Roman" w:hAnsi="Times New Roman" w:cs="Times New Roman"/>
          <w:sz w:val="28"/>
          <w:szCs w:val="28"/>
          <w:lang w:val="uk-UA"/>
        </w:rPr>
        <w:t xml:space="preserve">цифрової культури студентів здійснювалася з використанням </w:t>
      </w:r>
      <w:proofErr w:type="spellStart"/>
      <w:r w:rsidRPr="002B0BF1">
        <w:rPr>
          <w:rFonts w:ascii="Times New Roman" w:hAnsi="Times New Roman" w:cs="Times New Roman"/>
          <w:sz w:val="28"/>
          <w:szCs w:val="28"/>
          <w:lang w:val="uk-UA"/>
        </w:rPr>
        <w:t>критеріально-рівневих</w:t>
      </w:r>
      <w:proofErr w:type="spellEnd"/>
      <w:r w:rsidRPr="002B0BF1">
        <w:rPr>
          <w:rFonts w:ascii="Times New Roman" w:hAnsi="Times New Roman" w:cs="Times New Roman"/>
          <w:sz w:val="28"/>
          <w:szCs w:val="28"/>
          <w:lang w:val="uk-UA"/>
        </w:rPr>
        <w:t xml:space="preserve"> характеристик. Нами запропоновано застосовувати п'ять рівнів сформованості цифрової культури (пороговий, базовий, усвідомлений, дієвий, творчий). Для критеріїв цифрової культури описано рівні характеристики (таблиця </w:t>
      </w:r>
      <w:r w:rsidR="003A536A">
        <w:rPr>
          <w:rFonts w:ascii="Times New Roman" w:hAnsi="Times New Roman" w:cs="Times New Roman"/>
          <w:sz w:val="28"/>
          <w:szCs w:val="28"/>
          <w:lang w:val="uk-UA"/>
        </w:rPr>
        <w:t>2.1.</w:t>
      </w:r>
      <w:r w:rsidRPr="002B0BF1">
        <w:rPr>
          <w:rFonts w:ascii="Times New Roman" w:hAnsi="Times New Roman" w:cs="Times New Roman"/>
          <w:sz w:val="28"/>
          <w:szCs w:val="28"/>
          <w:lang w:val="uk-UA"/>
        </w:rPr>
        <w:t>).</w:t>
      </w:r>
    </w:p>
    <w:p w14:paraId="67B35354" w14:textId="77777777" w:rsidR="00975641" w:rsidRDefault="00975641" w:rsidP="002B0BF1">
      <w:pPr>
        <w:spacing w:after="0" w:line="360" w:lineRule="auto"/>
        <w:ind w:firstLine="708"/>
        <w:jc w:val="both"/>
        <w:rPr>
          <w:rFonts w:ascii="Times New Roman" w:hAnsi="Times New Roman" w:cs="Times New Roman"/>
          <w:sz w:val="28"/>
          <w:szCs w:val="28"/>
          <w:lang w:val="uk-UA"/>
        </w:rPr>
      </w:pPr>
    </w:p>
    <w:p w14:paraId="7C5252F2" w14:textId="77777777" w:rsidR="00975641" w:rsidRDefault="00975641" w:rsidP="002B0BF1">
      <w:pPr>
        <w:spacing w:after="0" w:line="360" w:lineRule="auto"/>
        <w:ind w:firstLine="708"/>
        <w:jc w:val="both"/>
        <w:rPr>
          <w:rFonts w:ascii="Times New Roman" w:hAnsi="Times New Roman" w:cs="Times New Roman"/>
          <w:sz w:val="28"/>
          <w:szCs w:val="28"/>
          <w:lang w:val="uk-UA"/>
        </w:rPr>
      </w:pPr>
    </w:p>
    <w:p w14:paraId="5A5B87C0" w14:textId="77777777" w:rsidR="00975641" w:rsidRDefault="00975641" w:rsidP="002B0BF1">
      <w:pPr>
        <w:spacing w:after="0" w:line="360" w:lineRule="auto"/>
        <w:ind w:firstLine="708"/>
        <w:jc w:val="both"/>
        <w:rPr>
          <w:rFonts w:ascii="Times New Roman" w:hAnsi="Times New Roman" w:cs="Times New Roman"/>
          <w:sz w:val="28"/>
          <w:szCs w:val="28"/>
          <w:lang w:val="uk-UA"/>
        </w:rPr>
      </w:pPr>
    </w:p>
    <w:p w14:paraId="68410809" w14:textId="77777777" w:rsidR="00975641" w:rsidRDefault="00975641" w:rsidP="002B0BF1">
      <w:pPr>
        <w:spacing w:after="0" w:line="360" w:lineRule="auto"/>
        <w:ind w:firstLine="708"/>
        <w:jc w:val="both"/>
        <w:rPr>
          <w:rFonts w:ascii="Times New Roman" w:hAnsi="Times New Roman" w:cs="Times New Roman"/>
          <w:sz w:val="28"/>
          <w:szCs w:val="28"/>
          <w:lang w:val="uk-UA"/>
        </w:rPr>
      </w:pPr>
    </w:p>
    <w:p w14:paraId="66B64E4D" w14:textId="77777777" w:rsidR="00975641" w:rsidRDefault="00975641" w:rsidP="002B0BF1">
      <w:pPr>
        <w:spacing w:after="0" w:line="360" w:lineRule="auto"/>
        <w:ind w:firstLine="708"/>
        <w:jc w:val="both"/>
        <w:rPr>
          <w:rFonts w:ascii="Times New Roman" w:hAnsi="Times New Roman" w:cs="Times New Roman"/>
          <w:sz w:val="28"/>
          <w:szCs w:val="28"/>
          <w:lang w:val="uk-UA"/>
        </w:rPr>
      </w:pPr>
    </w:p>
    <w:p w14:paraId="00C3AE9E" w14:textId="77777777" w:rsidR="00975641" w:rsidRDefault="00975641" w:rsidP="002B0BF1">
      <w:pPr>
        <w:spacing w:after="0" w:line="360" w:lineRule="auto"/>
        <w:ind w:firstLine="708"/>
        <w:jc w:val="both"/>
        <w:rPr>
          <w:rFonts w:ascii="Times New Roman" w:hAnsi="Times New Roman" w:cs="Times New Roman"/>
          <w:sz w:val="28"/>
          <w:szCs w:val="28"/>
          <w:lang w:val="uk-UA"/>
        </w:rPr>
      </w:pPr>
    </w:p>
    <w:p w14:paraId="40A7E215" w14:textId="77777777" w:rsidR="00975641" w:rsidRDefault="00975641" w:rsidP="002B0BF1">
      <w:pPr>
        <w:spacing w:after="0" w:line="360" w:lineRule="auto"/>
        <w:ind w:firstLine="708"/>
        <w:jc w:val="both"/>
        <w:rPr>
          <w:rFonts w:ascii="Times New Roman" w:hAnsi="Times New Roman" w:cs="Times New Roman"/>
          <w:sz w:val="28"/>
          <w:szCs w:val="28"/>
          <w:lang w:val="uk-UA"/>
        </w:rPr>
      </w:pPr>
    </w:p>
    <w:p w14:paraId="6A3D5613" w14:textId="548E7742" w:rsidR="00C4449F" w:rsidRDefault="00975641" w:rsidP="00975641">
      <w:pPr>
        <w:spacing w:after="0" w:line="360" w:lineRule="auto"/>
        <w:ind w:firstLine="708"/>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Таблиція</w:t>
      </w:r>
      <w:proofErr w:type="spellEnd"/>
      <w:r>
        <w:rPr>
          <w:rFonts w:ascii="Times New Roman" w:hAnsi="Times New Roman" w:cs="Times New Roman"/>
          <w:sz w:val="28"/>
          <w:szCs w:val="28"/>
          <w:lang w:val="uk-UA"/>
        </w:rPr>
        <w:t xml:space="preserve"> 2.1.</w:t>
      </w:r>
    </w:p>
    <w:p w14:paraId="30131A7E" w14:textId="77777777" w:rsidR="00975641" w:rsidRDefault="00975641" w:rsidP="00975641">
      <w:pPr>
        <w:spacing w:after="0" w:line="360" w:lineRule="auto"/>
        <w:ind w:firstLine="708"/>
        <w:jc w:val="right"/>
        <w:rPr>
          <w:rFonts w:ascii="Times New Roman" w:hAnsi="Times New Roman" w:cs="Times New Roman"/>
          <w:sz w:val="28"/>
          <w:szCs w:val="28"/>
          <w:lang w:val="uk-UA"/>
        </w:rPr>
      </w:pPr>
    </w:p>
    <w:p w14:paraId="245393A4" w14:textId="218E5F8C" w:rsidR="00C4449F" w:rsidRPr="002B0BF1" w:rsidRDefault="00C4449F" w:rsidP="00C4449F">
      <w:pPr>
        <w:spacing w:after="0" w:line="360" w:lineRule="auto"/>
        <w:jc w:val="center"/>
        <w:rPr>
          <w:rFonts w:ascii="Times New Roman" w:hAnsi="Times New Roman" w:cs="Times New Roman"/>
          <w:sz w:val="28"/>
          <w:szCs w:val="28"/>
          <w:lang w:val="uk-UA"/>
        </w:rPr>
      </w:pPr>
      <w:proofErr w:type="spellStart"/>
      <w:r w:rsidRPr="00C4449F">
        <w:rPr>
          <w:rFonts w:ascii="Times New Roman" w:hAnsi="Times New Roman" w:cs="Times New Roman"/>
          <w:sz w:val="28"/>
          <w:szCs w:val="28"/>
          <w:lang w:val="uk-UA"/>
        </w:rPr>
        <w:t>Критеріально</w:t>
      </w:r>
      <w:proofErr w:type="spellEnd"/>
      <w:r w:rsidRPr="00C4449F">
        <w:rPr>
          <w:rFonts w:ascii="Times New Roman" w:hAnsi="Times New Roman" w:cs="Times New Roman"/>
          <w:sz w:val="28"/>
          <w:szCs w:val="28"/>
          <w:lang w:val="uk-UA"/>
        </w:rPr>
        <w:t>-рівневі характеристики сформованості цифрової культури студентів</w:t>
      </w:r>
    </w:p>
    <w:tbl>
      <w:tblPr>
        <w:tblStyle w:val="a6"/>
        <w:tblW w:w="5000" w:type="pct"/>
        <w:tblLook w:val="04A0" w:firstRow="1" w:lastRow="0" w:firstColumn="1" w:lastColumn="0" w:noHBand="0" w:noVBand="1"/>
      </w:tblPr>
      <w:tblGrid>
        <w:gridCol w:w="1901"/>
        <w:gridCol w:w="1941"/>
        <w:gridCol w:w="1826"/>
        <w:gridCol w:w="1900"/>
        <w:gridCol w:w="1777"/>
      </w:tblGrid>
      <w:tr w:rsidR="00277DBF" w14:paraId="382A7D19" w14:textId="77777777" w:rsidTr="00277DBF">
        <w:tc>
          <w:tcPr>
            <w:tcW w:w="984" w:type="pct"/>
          </w:tcPr>
          <w:p w14:paraId="06D63FFE" w14:textId="64BAEFD5" w:rsidR="00AD42A0" w:rsidRPr="00AD42A0" w:rsidRDefault="00AD42A0" w:rsidP="00AD42A0">
            <w:pPr>
              <w:spacing w:line="360" w:lineRule="auto"/>
              <w:jc w:val="both"/>
              <w:rPr>
                <w:rFonts w:ascii="Times New Roman" w:hAnsi="Times New Roman" w:cs="Times New Roman"/>
                <w:sz w:val="24"/>
                <w:szCs w:val="24"/>
                <w:lang w:val="uk-UA"/>
              </w:rPr>
            </w:pPr>
            <w:r w:rsidRPr="00AD42A0">
              <w:rPr>
                <w:rFonts w:ascii="Times New Roman" w:hAnsi="Times New Roman" w:cs="Times New Roman"/>
                <w:sz w:val="24"/>
                <w:szCs w:val="24"/>
                <w:lang w:val="uk-UA"/>
              </w:rPr>
              <w:t>Пороговий рівень</w:t>
            </w:r>
          </w:p>
        </w:tc>
        <w:tc>
          <w:tcPr>
            <w:tcW w:w="1005" w:type="pct"/>
          </w:tcPr>
          <w:p w14:paraId="6461AFD0" w14:textId="3F44E918" w:rsidR="00AD42A0" w:rsidRPr="00AD42A0" w:rsidRDefault="00AD42A0" w:rsidP="00AD42A0">
            <w:pPr>
              <w:spacing w:line="360" w:lineRule="auto"/>
              <w:jc w:val="both"/>
              <w:rPr>
                <w:rFonts w:ascii="Times New Roman" w:hAnsi="Times New Roman" w:cs="Times New Roman"/>
                <w:sz w:val="24"/>
                <w:szCs w:val="24"/>
                <w:lang w:val="uk-UA"/>
              </w:rPr>
            </w:pPr>
            <w:proofErr w:type="spellStart"/>
            <w:r w:rsidRPr="00AD42A0">
              <w:rPr>
                <w:rFonts w:ascii="Times New Roman" w:hAnsi="Times New Roman" w:cs="Times New Roman"/>
                <w:sz w:val="24"/>
                <w:szCs w:val="24"/>
              </w:rPr>
              <w:t>Базовий</w:t>
            </w:r>
            <w:proofErr w:type="spellEnd"/>
            <w:r w:rsidRPr="00AD42A0">
              <w:rPr>
                <w:rFonts w:ascii="Times New Roman" w:hAnsi="Times New Roman" w:cs="Times New Roman"/>
                <w:sz w:val="24"/>
                <w:szCs w:val="24"/>
              </w:rPr>
              <w:t xml:space="preserve"> </w:t>
            </w:r>
            <w:proofErr w:type="spellStart"/>
            <w:r w:rsidRPr="00AD42A0">
              <w:rPr>
                <w:rFonts w:ascii="Times New Roman" w:hAnsi="Times New Roman" w:cs="Times New Roman"/>
                <w:sz w:val="24"/>
                <w:szCs w:val="24"/>
              </w:rPr>
              <w:t>рівень</w:t>
            </w:r>
            <w:proofErr w:type="spellEnd"/>
          </w:p>
        </w:tc>
        <w:tc>
          <w:tcPr>
            <w:tcW w:w="945" w:type="pct"/>
          </w:tcPr>
          <w:p w14:paraId="12A2B5C7" w14:textId="51AF123D" w:rsidR="00AD42A0" w:rsidRPr="00AD42A0" w:rsidRDefault="00AD42A0" w:rsidP="00AD42A0">
            <w:pPr>
              <w:spacing w:line="360" w:lineRule="auto"/>
              <w:jc w:val="both"/>
              <w:rPr>
                <w:rFonts w:ascii="Times New Roman" w:hAnsi="Times New Roman" w:cs="Times New Roman"/>
                <w:sz w:val="24"/>
                <w:szCs w:val="24"/>
                <w:lang w:val="uk-UA"/>
              </w:rPr>
            </w:pPr>
            <w:proofErr w:type="spellStart"/>
            <w:r w:rsidRPr="00AD42A0">
              <w:rPr>
                <w:rFonts w:ascii="Times New Roman" w:hAnsi="Times New Roman" w:cs="Times New Roman"/>
                <w:sz w:val="24"/>
                <w:szCs w:val="24"/>
              </w:rPr>
              <w:t>Усвідомлений</w:t>
            </w:r>
            <w:proofErr w:type="spellEnd"/>
            <w:r w:rsidRPr="00AD42A0">
              <w:rPr>
                <w:rFonts w:ascii="Times New Roman" w:hAnsi="Times New Roman" w:cs="Times New Roman"/>
                <w:sz w:val="24"/>
                <w:szCs w:val="24"/>
              </w:rPr>
              <w:t xml:space="preserve"> </w:t>
            </w:r>
            <w:proofErr w:type="spellStart"/>
            <w:r w:rsidRPr="00AD42A0">
              <w:rPr>
                <w:rFonts w:ascii="Times New Roman" w:hAnsi="Times New Roman" w:cs="Times New Roman"/>
                <w:sz w:val="24"/>
                <w:szCs w:val="24"/>
              </w:rPr>
              <w:t>рівень</w:t>
            </w:r>
            <w:proofErr w:type="spellEnd"/>
          </w:p>
        </w:tc>
        <w:tc>
          <w:tcPr>
            <w:tcW w:w="984" w:type="pct"/>
          </w:tcPr>
          <w:p w14:paraId="07244666" w14:textId="445B83CE" w:rsidR="00AD42A0" w:rsidRPr="00AD42A0" w:rsidRDefault="00AD42A0" w:rsidP="00AD42A0">
            <w:pPr>
              <w:spacing w:line="360" w:lineRule="auto"/>
              <w:jc w:val="both"/>
              <w:rPr>
                <w:rFonts w:ascii="Times New Roman" w:hAnsi="Times New Roman" w:cs="Times New Roman"/>
                <w:sz w:val="24"/>
                <w:szCs w:val="24"/>
                <w:lang w:val="uk-UA"/>
              </w:rPr>
            </w:pPr>
            <w:proofErr w:type="spellStart"/>
            <w:r w:rsidRPr="00AD42A0">
              <w:rPr>
                <w:rFonts w:ascii="Times New Roman" w:hAnsi="Times New Roman" w:cs="Times New Roman"/>
                <w:sz w:val="24"/>
                <w:szCs w:val="24"/>
              </w:rPr>
              <w:t>Дієвий</w:t>
            </w:r>
            <w:proofErr w:type="spellEnd"/>
            <w:r w:rsidRPr="00AD42A0">
              <w:rPr>
                <w:rFonts w:ascii="Times New Roman" w:hAnsi="Times New Roman" w:cs="Times New Roman"/>
                <w:sz w:val="24"/>
                <w:szCs w:val="24"/>
              </w:rPr>
              <w:t xml:space="preserve"> </w:t>
            </w:r>
            <w:proofErr w:type="spellStart"/>
            <w:r w:rsidRPr="00AD42A0">
              <w:rPr>
                <w:rFonts w:ascii="Times New Roman" w:hAnsi="Times New Roman" w:cs="Times New Roman"/>
                <w:sz w:val="24"/>
                <w:szCs w:val="24"/>
              </w:rPr>
              <w:t>рівень</w:t>
            </w:r>
            <w:proofErr w:type="spellEnd"/>
          </w:p>
        </w:tc>
        <w:tc>
          <w:tcPr>
            <w:tcW w:w="1082" w:type="pct"/>
          </w:tcPr>
          <w:p w14:paraId="15AD65E3" w14:textId="05DC40EB" w:rsidR="00AD42A0" w:rsidRPr="00AD42A0" w:rsidRDefault="00AD42A0" w:rsidP="00AD42A0">
            <w:pPr>
              <w:spacing w:line="360" w:lineRule="auto"/>
              <w:jc w:val="both"/>
              <w:rPr>
                <w:rFonts w:ascii="Times New Roman" w:hAnsi="Times New Roman" w:cs="Times New Roman"/>
                <w:sz w:val="24"/>
                <w:szCs w:val="24"/>
                <w:lang w:val="uk-UA"/>
              </w:rPr>
            </w:pPr>
            <w:proofErr w:type="spellStart"/>
            <w:r w:rsidRPr="00AD42A0">
              <w:rPr>
                <w:rFonts w:ascii="Times New Roman" w:hAnsi="Times New Roman" w:cs="Times New Roman"/>
                <w:sz w:val="24"/>
                <w:szCs w:val="24"/>
              </w:rPr>
              <w:t>Творчий</w:t>
            </w:r>
            <w:proofErr w:type="spellEnd"/>
            <w:r w:rsidRPr="00AD42A0">
              <w:rPr>
                <w:rFonts w:ascii="Times New Roman" w:hAnsi="Times New Roman" w:cs="Times New Roman"/>
                <w:sz w:val="24"/>
                <w:szCs w:val="24"/>
              </w:rPr>
              <w:t xml:space="preserve"> </w:t>
            </w:r>
            <w:proofErr w:type="spellStart"/>
            <w:r w:rsidRPr="00AD42A0">
              <w:rPr>
                <w:rFonts w:ascii="Times New Roman" w:hAnsi="Times New Roman" w:cs="Times New Roman"/>
                <w:sz w:val="24"/>
                <w:szCs w:val="24"/>
              </w:rPr>
              <w:t>рівень</w:t>
            </w:r>
            <w:proofErr w:type="spellEnd"/>
          </w:p>
        </w:tc>
      </w:tr>
      <w:tr w:rsidR="00AD42A0" w14:paraId="033E0155" w14:textId="77777777" w:rsidTr="00C4449F">
        <w:tc>
          <w:tcPr>
            <w:tcW w:w="5000" w:type="pct"/>
            <w:gridSpan w:val="5"/>
          </w:tcPr>
          <w:p w14:paraId="19F265F4" w14:textId="74473C8F" w:rsidR="00AD42A0" w:rsidRPr="00AD42A0" w:rsidRDefault="00AD42A0" w:rsidP="003A536A">
            <w:pPr>
              <w:spacing w:line="360" w:lineRule="auto"/>
              <w:jc w:val="both"/>
              <w:rPr>
                <w:rFonts w:ascii="Times New Roman" w:hAnsi="Times New Roman" w:cs="Times New Roman"/>
                <w:sz w:val="24"/>
                <w:szCs w:val="24"/>
                <w:lang w:val="uk-UA"/>
              </w:rPr>
            </w:pPr>
            <w:proofErr w:type="spellStart"/>
            <w:r w:rsidRPr="00AD42A0">
              <w:rPr>
                <w:rFonts w:ascii="Times New Roman" w:hAnsi="Times New Roman" w:cs="Times New Roman"/>
                <w:sz w:val="24"/>
                <w:szCs w:val="24"/>
                <w:lang w:val="uk-UA"/>
              </w:rPr>
              <w:t>Когнітивно</w:t>
            </w:r>
            <w:proofErr w:type="spellEnd"/>
            <w:r w:rsidRPr="00AD42A0">
              <w:rPr>
                <w:rFonts w:ascii="Times New Roman" w:hAnsi="Times New Roman" w:cs="Times New Roman"/>
                <w:sz w:val="24"/>
                <w:szCs w:val="24"/>
                <w:lang w:val="uk-UA"/>
              </w:rPr>
              <w:t>-процесуальний критерій</w:t>
            </w:r>
          </w:p>
        </w:tc>
      </w:tr>
      <w:tr w:rsidR="00277DBF" w14:paraId="6AA52FE0" w14:textId="77777777" w:rsidTr="00277DBF">
        <w:tc>
          <w:tcPr>
            <w:tcW w:w="984" w:type="pct"/>
          </w:tcPr>
          <w:p w14:paraId="7CC5DC7D" w14:textId="0604407B" w:rsidR="003A536A" w:rsidRPr="00AD42A0" w:rsidRDefault="00AD42A0" w:rsidP="00AD42A0">
            <w:pPr>
              <w:spacing w:line="360" w:lineRule="auto"/>
              <w:jc w:val="both"/>
              <w:rPr>
                <w:rFonts w:ascii="Times New Roman" w:hAnsi="Times New Roman" w:cs="Times New Roman"/>
                <w:sz w:val="24"/>
                <w:szCs w:val="24"/>
                <w:lang w:val="uk-UA"/>
              </w:rPr>
            </w:pPr>
            <w:r w:rsidRPr="00AD42A0">
              <w:rPr>
                <w:rFonts w:ascii="Times New Roman" w:hAnsi="Times New Roman" w:cs="Times New Roman"/>
                <w:sz w:val="24"/>
                <w:szCs w:val="24"/>
                <w:lang w:val="uk-UA"/>
              </w:rPr>
              <w:t xml:space="preserve">Недостатня </w:t>
            </w:r>
            <w:r>
              <w:rPr>
                <w:rFonts w:ascii="Times New Roman" w:hAnsi="Times New Roman" w:cs="Times New Roman"/>
                <w:sz w:val="24"/>
                <w:szCs w:val="24"/>
                <w:lang w:val="uk-UA"/>
              </w:rPr>
              <w:t>по</w:t>
            </w:r>
            <w:r w:rsidRPr="00AD42A0">
              <w:rPr>
                <w:rFonts w:ascii="Times New Roman" w:hAnsi="Times New Roman" w:cs="Times New Roman"/>
                <w:sz w:val="24"/>
                <w:szCs w:val="24"/>
                <w:lang w:val="uk-UA"/>
              </w:rPr>
              <w:t>інформ</w:t>
            </w:r>
            <w:r>
              <w:rPr>
                <w:rFonts w:ascii="Times New Roman" w:hAnsi="Times New Roman" w:cs="Times New Roman"/>
                <w:sz w:val="24"/>
                <w:szCs w:val="24"/>
                <w:lang w:val="uk-UA"/>
              </w:rPr>
              <w:t xml:space="preserve">ованість </w:t>
            </w:r>
            <w:r w:rsidRPr="00AD42A0">
              <w:rPr>
                <w:rFonts w:ascii="Times New Roman" w:hAnsi="Times New Roman" w:cs="Times New Roman"/>
                <w:sz w:val="24"/>
                <w:szCs w:val="24"/>
                <w:lang w:val="uk-UA"/>
              </w:rPr>
              <w:t>про спрямування</w:t>
            </w:r>
            <w:r>
              <w:rPr>
                <w:rFonts w:ascii="Times New Roman" w:hAnsi="Times New Roman" w:cs="Times New Roman"/>
                <w:sz w:val="24"/>
                <w:szCs w:val="24"/>
                <w:lang w:val="uk-UA"/>
              </w:rPr>
              <w:t xml:space="preserve"> </w:t>
            </w:r>
            <w:proofErr w:type="spellStart"/>
            <w:r w:rsidRPr="00AD42A0">
              <w:rPr>
                <w:rFonts w:ascii="Times New Roman" w:hAnsi="Times New Roman" w:cs="Times New Roman"/>
                <w:sz w:val="24"/>
                <w:szCs w:val="24"/>
                <w:lang w:val="uk-UA"/>
              </w:rPr>
              <w:t>цифровізації</w:t>
            </w:r>
            <w:proofErr w:type="spellEnd"/>
            <w:r w:rsidRPr="00AD42A0">
              <w:rPr>
                <w:rFonts w:ascii="Times New Roman" w:hAnsi="Times New Roman" w:cs="Times New Roman"/>
                <w:sz w:val="24"/>
                <w:szCs w:val="24"/>
                <w:lang w:val="uk-UA"/>
              </w:rPr>
              <w:t xml:space="preserve"> житт</w:t>
            </w:r>
            <w:r>
              <w:rPr>
                <w:rFonts w:ascii="Times New Roman" w:hAnsi="Times New Roman" w:cs="Times New Roman"/>
                <w:sz w:val="24"/>
                <w:szCs w:val="24"/>
                <w:lang w:val="uk-UA"/>
              </w:rPr>
              <w:t>є</w:t>
            </w:r>
            <w:r w:rsidRPr="00AD42A0">
              <w:rPr>
                <w:rFonts w:ascii="Times New Roman" w:hAnsi="Times New Roman" w:cs="Times New Roman"/>
                <w:sz w:val="24"/>
                <w:szCs w:val="24"/>
                <w:lang w:val="uk-UA"/>
              </w:rPr>
              <w:t>діяльності людини та</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суспільства. Відсутність</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уявлень про принципи</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взаємодії людини з</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цифровим середовищем.</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Відсутність обізн</w:t>
            </w:r>
            <w:r>
              <w:rPr>
                <w:rFonts w:ascii="Times New Roman" w:hAnsi="Times New Roman" w:cs="Times New Roman"/>
                <w:sz w:val="24"/>
                <w:szCs w:val="24"/>
                <w:lang w:val="uk-UA"/>
              </w:rPr>
              <w:t>а</w:t>
            </w:r>
            <w:r w:rsidRPr="00AD42A0">
              <w:rPr>
                <w:rFonts w:ascii="Times New Roman" w:hAnsi="Times New Roman" w:cs="Times New Roman"/>
                <w:sz w:val="24"/>
                <w:szCs w:val="24"/>
                <w:lang w:val="uk-UA"/>
              </w:rPr>
              <w:t>ності про професіонально-орієнтован</w:t>
            </w:r>
            <w:r>
              <w:rPr>
                <w:rFonts w:ascii="Times New Roman" w:hAnsi="Times New Roman" w:cs="Times New Roman"/>
                <w:sz w:val="24"/>
                <w:szCs w:val="24"/>
                <w:lang w:val="uk-UA"/>
              </w:rPr>
              <w:t xml:space="preserve">і </w:t>
            </w:r>
            <w:r w:rsidRPr="00AD42A0">
              <w:rPr>
                <w:rFonts w:ascii="Times New Roman" w:hAnsi="Times New Roman" w:cs="Times New Roman"/>
                <w:sz w:val="24"/>
                <w:szCs w:val="24"/>
                <w:lang w:val="uk-UA"/>
              </w:rPr>
              <w:t>цифров</w:t>
            </w:r>
            <w:r>
              <w:rPr>
                <w:rFonts w:ascii="Times New Roman" w:hAnsi="Times New Roman" w:cs="Times New Roman"/>
                <w:sz w:val="24"/>
                <w:szCs w:val="24"/>
                <w:lang w:val="uk-UA"/>
              </w:rPr>
              <w:t>і</w:t>
            </w:r>
            <w:r w:rsidRPr="00AD42A0">
              <w:rPr>
                <w:rFonts w:ascii="Times New Roman" w:hAnsi="Times New Roman" w:cs="Times New Roman"/>
                <w:sz w:val="24"/>
                <w:szCs w:val="24"/>
                <w:lang w:val="uk-UA"/>
              </w:rPr>
              <w:t xml:space="preserve">  технологі</w:t>
            </w:r>
            <w:r>
              <w:rPr>
                <w:rFonts w:ascii="Times New Roman" w:hAnsi="Times New Roman" w:cs="Times New Roman"/>
                <w:sz w:val="24"/>
                <w:szCs w:val="24"/>
                <w:lang w:val="uk-UA"/>
              </w:rPr>
              <w:t>ї</w:t>
            </w:r>
            <w:r w:rsidRPr="00AD42A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Володіння</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елементарними операціями</w:t>
            </w:r>
            <w:r>
              <w:rPr>
                <w:rFonts w:ascii="Times New Roman" w:hAnsi="Times New Roman" w:cs="Times New Roman"/>
                <w:sz w:val="24"/>
                <w:szCs w:val="24"/>
                <w:lang w:val="uk-UA"/>
              </w:rPr>
              <w:t xml:space="preserve"> щодо </w:t>
            </w:r>
            <w:r w:rsidRPr="00AD42A0">
              <w:rPr>
                <w:rFonts w:ascii="Times New Roman" w:hAnsi="Times New Roman" w:cs="Times New Roman"/>
                <w:sz w:val="24"/>
                <w:szCs w:val="24"/>
                <w:lang w:val="uk-UA"/>
              </w:rPr>
              <w:t>введення та читання</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 xml:space="preserve">інформації у </w:t>
            </w:r>
            <w:r w:rsidRPr="00AD42A0">
              <w:rPr>
                <w:rFonts w:ascii="Times New Roman" w:hAnsi="Times New Roman" w:cs="Times New Roman"/>
                <w:sz w:val="24"/>
                <w:szCs w:val="24"/>
                <w:lang w:val="uk-UA"/>
              </w:rPr>
              <w:lastRenderedPageBreak/>
              <w:t>цифровому</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середовищі. Істотні труднощі</w:t>
            </w:r>
            <w:r>
              <w:t xml:space="preserve"> </w:t>
            </w:r>
            <w:r>
              <w:rPr>
                <w:lang w:val="uk-UA"/>
              </w:rPr>
              <w:t xml:space="preserve">у </w:t>
            </w:r>
            <w:r w:rsidRPr="00AD42A0">
              <w:rPr>
                <w:rFonts w:ascii="Times New Roman" w:hAnsi="Times New Roman" w:cs="Times New Roman"/>
                <w:sz w:val="24"/>
                <w:szCs w:val="24"/>
                <w:lang w:val="uk-UA"/>
              </w:rPr>
              <w:t>використанні технологій орієнтування</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та комунікації у цифровому</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 xml:space="preserve">середовищі. </w:t>
            </w:r>
          </w:p>
        </w:tc>
        <w:tc>
          <w:tcPr>
            <w:tcW w:w="1005" w:type="pct"/>
          </w:tcPr>
          <w:p w14:paraId="4DA8939C" w14:textId="497E1BFB" w:rsidR="003A536A" w:rsidRPr="00AD42A0" w:rsidRDefault="00AD42A0" w:rsidP="00C80BE9">
            <w:pPr>
              <w:spacing w:line="360" w:lineRule="auto"/>
              <w:jc w:val="both"/>
              <w:rPr>
                <w:rFonts w:ascii="Times New Roman" w:hAnsi="Times New Roman" w:cs="Times New Roman"/>
                <w:sz w:val="24"/>
                <w:szCs w:val="24"/>
                <w:lang w:val="uk-UA"/>
              </w:rPr>
            </w:pPr>
            <w:r w:rsidRPr="00AD42A0">
              <w:rPr>
                <w:rFonts w:ascii="Times New Roman" w:hAnsi="Times New Roman" w:cs="Times New Roman"/>
                <w:sz w:val="24"/>
                <w:szCs w:val="24"/>
                <w:lang w:val="uk-UA"/>
              </w:rPr>
              <w:lastRenderedPageBreak/>
              <w:t>Достатня інформ</w:t>
            </w:r>
            <w:r>
              <w:rPr>
                <w:rFonts w:ascii="Times New Roman" w:hAnsi="Times New Roman" w:cs="Times New Roman"/>
                <w:sz w:val="24"/>
                <w:szCs w:val="24"/>
                <w:lang w:val="uk-UA"/>
              </w:rPr>
              <w:t>о</w:t>
            </w:r>
            <w:r w:rsidRPr="00AD42A0">
              <w:rPr>
                <w:rFonts w:ascii="Times New Roman" w:hAnsi="Times New Roman" w:cs="Times New Roman"/>
                <w:sz w:val="24"/>
                <w:szCs w:val="24"/>
                <w:lang w:val="uk-UA"/>
              </w:rPr>
              <w:t>ваність про основні</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 xml:space="preserve">напрями </w:t>
            </w:r>
            <w:proofErr w:type="spellStart"/>
            <w:r w:rsidRPr="00AD42A0">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життєдіяльності</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людини, суспільства та</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держави. Часткова</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поінформованість про</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принципи взаємодії</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людини з цифровим середовищем.</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Загальн</w:t>
            </w:r>
            <w:r>
              <w:rPr>
                <w:rFonts w:ascii="Times New Roman" w:hAnsi="Times New Roman" w:cs="Times New Roman"/>
                <w:sz w:val="24"/>
                <w:szCs w:val="24"/>
                <w:lang w:val="uk-UA"/>
              </w:rPr>
              <w:t>а</w:t>
            </w:r>
            <w:r w:rsidRPr="00AD42A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уява </w:t>
            </w:r>
            <w:r w:rsidRPr="00AD42A0">
              <w:rPr>
                <w:rFonts w:ascii="Times New Roman" w:hAnsi="Times New Roman" w:cs="Times New Roman"/>
                <w:sz w:val="24"/>
                <w:szCs w:val="24"/>
                <w:lang w:val="uk-UA"/>
              </w:rPr>
              <w:t xml:space="preserve">про можливості </w:t>
            </w:r>
            <w:proofErr w:type="spellStart"/>
            <w:r w:rsidRPr="00AD42A0">
              <w:rPr>
                <w:rFonts w:ascii="Times New Roman" w:hAnsi="Times New Roman" w:cs="Times New Roman"/>
                <w:sz w:val="24"/>
                <w:szCs w:val="24"/>
                <w:lang w:val="uk-UA"/>
              </w:rPr>
              <w:t>професійно</w:t>
            </w:r>
            <w:proofErr w:type="spellEnd"/>
            <w:r w:rsidRPr="00AD42A0">
              <w:rPr>
                <w:rFonts w:ascii="Times New Roman" w:hAnsi="Times New Roman" w:cs="Times New Roman"/>
                <w:sz w:val="24"/>
                <w:szCs w:val="24"/>
                <w:lang w:val="uk-UA"/>
              </w:rPr>
              <w:t>-</w:t>
            </w:r>
            <w:r>
              <w:rPr>
                <w:rFonts w:ascii="Times New Roman" w:hAnsi="Times New Roman" w:cs="Times New Roman"/>
                <w:sz w:val="24"/>
                <w:szCs w:val="24"/>
                <w:lang w:val="uk-UA"/>
              </w:rPr>
              <w:t>о</w:t>
            </w:r>
            <w:r w:rsidRPr="00AD42A0">
              <w:rPr>
                <w:rFonts w:ascii="Times New Roman" w:hAnsi="Times New Roman" w:cs="Times New Roman"/>
                <w:sz w:val="24"/>
                <w:szCs w:val="24"/>
                <w:lang w:val="uk-UA"/>
              </w:rPr>
              <w:t>рієнт</w:t>
            </w:r>
            <w:r>
              <w:rPr>
                <w:rFonts w:ascii="Times New Roman" w:hAnsi="Times New Roman" w:cs="Times New Roman"/>
                <w:sz w:val="24"/>
                <w:szCs w:val="24"/>
                <w:lang w:val="uk-UA"/>
              </w:rPr>
              <w:t>о</w:t>
            </w:r>
            <w:r w:rsidRPr="00AD42A0">
              <w:rPr>
                <w:rFonts w:ascii="Times New Roman" w:hAnsi="Times New Roman" w:cs="Times New Roman"/>
                <w:sz w:val="24"/>
                <w:szCs w:val="24"/>
                <w:lang w:val="uk-UA"/>
              </w:rPr>
              <w:t>ван</w:t>
            </w:r>
            <w:r>
              <w:rPr>
                <w:rFonts w:ascii="Times New Roman" w:hAnsi="Times New Roman" w:cs="Times New Roman"/>
                <w:sz w:val="24"/>
                <w:szCs w:val="24"/>
                <w:lang w:val="uk-UA"/>
              </w:rPr>
              <w:t>і</w:t>
            </w:r>
            <w:r w:rsidRPr="00AD42A0">
              <w:rPr>
                <w:rFonts w:ascii="Times New Roman" w:hAnsi="Times New Roman" w:cs="Times New Roman"/>
                <w:sz w:val="24"/>
                <w:szCs w:val="24"/>
                <w:lang w:val="uk-UA"/>
              </w:rPr>
              <w:t xml:space="preserve"> цифров</w:t>
            </w:r>
            <w:r>
              <w:rPr>
                <w:rFonts w:ascii="Times New Roman" w:hAnsi="Times New Roman" w:cs="Times New Roman"/>
                <w:sz w:val="24"/>
                <w:szCs w:val="24"/>
                <w:lang w:val="uk-UA"/>
              </w:rPr>
              <w:t>і</w:t>
            </w:r>
            <w:r w:rsidRPr="00AD42A0">
              <w:rPr>
                <w:rFonts w:ascii="Times New Roman" w:hAnsi="Times New Roman" w:cs="Times New Roman"/>
                <w:sz w:val="24"/>
                <w:szCs w:val="24"/>
                <w:lang w:val="uk-UA"/>
              </w:rPr>
              <w:t xml:space="preserve"> тех</w:t>
            </w:r>
            <w:r>
              <w:rPr>
                <w:rFonts w:ascii="Times New Roman" w:hAnsi="Times New Roman" w:cs="Times New Roman"/>
                <w:sz w:val="24"/>
                <w:szCs w:val="24"/>
                <w:lang w:val="uk-UA"/>
              </w:rPr>
              <w:t>но</w:t>
            </w:r>
            <w:r w:rsidRPr="00AD42A0">
              <w:rPr>
                <w:rFonts w:ascii="Times New Roman" w:hAnsi="Times New Roman" w:cs="Times New Roman"/>
                <w:sz w:val="24"/>
                <w:szCs w:val="24"/>
                <w:lang w:val="uk-UA"/>
              </w:rPr>
              <w:t>логі</w:t>
            </w:r>
            <w:r>
              <w:rPr>
                <w:rFonts w:ascii="Times New Roman" w:hAnsi="Times New Roman" w:cs="Times New Roman"/>
                <w:sz w:val="24"/>
                <w:szCs w:val="24"/>
                <w:lang w:val="uk-UA"/>
              </w:rPr>
              <w:t>ї</w:t>
            </w:r>
            <w:r w:rsidRPr="00AD42A0">
              <w:rPr>
                <w:rFonts w:ascii="Times New Roman" w:hAnsi="Times New Roman" w:cs="Times New Roman"/>
                <w:sz w:val="24"/>
                <w:szCs w:val="24"/>
                <w:lang w:val="uk-UA"/>
              </w:rPr>
              <w:t>. Наявність базових умінь роботи з</w:t>
            </w:r>
            <w:r>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інформацією в освіт</w:t>
            </w:r>
            <w:r>
              <w:rPr>
                <w:rFonts w:ascii="Times New Roman" w:hAnsi="Times New Roman" w:cs="Times New Roman"/>
                <w:sz w:val="24"/>
                <w:szCs w:val="24"/>
                <w:lang w:val="uk-UA"/>
              </w:rPr>
              <w:t>ньом</w:t>
            </w:r>
            <w:r w:rsidRPr="00AD42A0">
              <w:rPr>
                <w:rFonts w:ascii="Times New Roman" w:hAnsi="Times New Roman" w:cs="Times New Roman"/>
                <w:sz w:val="24"/>
                <w:szCs w:val="24"/>
                <w:lang w:val="uk-UA"/>
              </w:rPr>
              <w:t xml:space="preserve">у </w:t>
            </w:r>
            <w:r w:rsidRPr="00AD42A0">
              <w:rPr>
                <w:rFonts w:ascii="Times New Roman" w:hAnsi="Times New Roman" w:cs="Times New Roman"/>
                <w:sz w:val="24"/>
                <w:szCs w:val="24"/>
                <w:lang w:val="uk-UA"/>
              </w:rPr>
              <w:lastRenderedPageBreak/>
              <w:t>цифровому середовищі.</w:t>
            </w:r>
            <w:r>
              <w:t xml:space="preserve"> </w:t>
            </w:r>
            <w:r w:rsidRPr="00AD42A0">
              <w:rPr>
                <w:rFonts w:ascii="Times New Roman" w:hAnsi="Times New Roman" w:cs="Times New Roman"/>
                <w:sz w:val="24"/>
                <w:szCs w:val="24"/>
                <w:lang w:val="uk-UA"/>
              </w:rPr>
              <w:t>Володіння базовими тех</w:t>
            </w:r>
            <w:r>
              <w:rPr>
                <w:rFonts w:ascii="Times New Roman" w:hAnsi="Times New Roman" w:cs="Times New Roman"/>
                <w:sz w:val="24"/>
                <w:szCs w:val="24"/>
                <w:lang w:val="uk-UA"/>
              </w:rPr>
              <w:t>но</w:t>
            </w:r>
            <w:r w:rsidRPr="00AD42A0">
              <w:rPr>
                <w:rFonts w:ascii="Times New Roman" w:hAnsi="Times New Roman" w:cs="Times New Roman"/>
                <w:sz w:val="24"/>
                <w:szCs w:val="24"/>
                <w:lang w:val="uk-UA"/>
              </w:rPr>
              <w:t>логіями орієнт</w:t>
            </w:r>
            <w:r w:rsidR="00C80BE9">
              <w:rPr>
                <w:rFonts w:ascii="Times New Roman" w:hAnsi="Times New Roman" w:cs="Times New Roman"/>
                <w:sz w:val="24"/>
                <w:szCs w:val="24"/>
                <w:lang w:val="uk-UA"/>
              </w:rPr>
              <w:t>у</w:t>
            </w:r>
            <w:r w:rsidRPr="00AD42A0">
              <w:rPr>
                <w:rFonts w:ascii="Times New Roman" w:hAnsi="Times New Roman" w:cs="Times New Roman"/>
                <w:sz w:val="24"/>
                <w:szCs w:val="24"/>
                <w:lang w:val="uk-UA"/>
              </w:rPr>
              <w:t>в</w:t>
            </w:r>
            <w:r w:rsidR="00C80BE9">
              <w:rPr>
                <w:rFonts w:ascii="Times New Roman" w:hAnsi="Times New Roman" w:cs="Times New Roman"/>
                <w:sz w:val="24"/>
                <w:szCs w:val="24"/>
                <w:lang w:val="uk-UA"/>
              </w:rPr>
              <w:t>ан</w:t>
            </w:r>
            <w:r w:rsidRPr="00AD42A0">
              <w:rPr>
                <w:rFonts w:ascii="Times New Roman" w:hAnsi="Times New Roman" w:cs="Times New Roman"/>
                <w:sz w:val="24"/>
                <w:szCs w:val="24"/>
                <w:lang w:val="uk-UA"/>
              </w:rPr>
              <w:t>ня та комунікації у</w:t>
            </w:r>
            <w:r w:rsidR="00C80BE9">
              <w:rPr>
                <w:rFonts w:ascii="Times New Roman" w:hAnsi="Times New Roman" w:cs="Times New Roman"/>
                <w:sz w:val="24"/>
                <w:szCs w:val="24"/>
                <w:lang w:val="uk-UA"/>
              </w:rPr>
              <w:t xml:space="preserve"> </w:t>
            </w:r>
            <w:r w:rsidRPr="00AD42A0">
              <w:rPr>
                <w:rFonts w:ascii="Times New Roman" w:hAnsi="Times New Roman" w:cs="Times New Roman"/>
                <w:sz w:val="24"/>
                <w:szCs w:val="24"/>
                <w:lang w:val="uk-UA"/>
              </w:rPr>
              <w:t>цифровому середовищі.</w:t>
            </w:r>
            <w:r>
              <w:rPr>
                <w:rFonts w:ascii="Times New Roman" w:hAnsi="Times New Roman" w:cs="Times New Roman"/>
                <w:sz w:val="24"/>
                <w:szCs w:val="24"/>
                <w:lang w:val="uk-UA"/>
              </w:rPr>
              <w:t xml:space="preserve"> </w:t>
            </w:r>
          </w:p>
        </w:tc>
        <w:tc>
          <w:tcPr>
            <w:tcW w:w="945" w:type="pct"/>
          </w:tcPr>
          <w:p w14:paraId="38D91643" w14:textId="1920A08B"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lastRenderedPageBreak/>
              <w:t>Різностороння</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інформова</w:t>
            </w:r>
            <w:r>
              <w:rPr>
                <w:rFonts w:ascii="Times New Roman" w:hAnsi="Times New Roman" w:cs="Times New Roman"/>
                <w:sz w:val="24"/>
                <w:szCs w:val="24"/>
                <w:lang w:val="uk-UA"/>
              </w:rPr>
              <w:t>ність</w:t>
            </w:r>
            <w:r w:rsidRPr="00B817C9">
              <w:rPr>
                <w:rFonts w:ascii="Times New Roman" w:hAnsi="Times New Roman" w:cs="Times New Roman"/>
                <w:sz w:val="24"/>
                <w:szCs w:val="24"/>
                <w:lang w:val="uk-UA"/>
              </w:rPr>
              <w:t xml:space="preserve"> про</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 xml:space="preserve">направлення </w:t>
            </w:r>
            <w:proofErr w:type="spellStart"/>
            <w:r w:rsidRPr="00B817C9">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життєдіяльності людини,</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суспільства та держави.</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Усвідомленість</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принципів взаємодії</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людини з цифровим</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середов</w:t>
            </w:r>
            <w:r>
              <w:rPr>
                <w:rFonts w:ascii="Times New Roman" w:hAnsi="Times New Roman" w:cs="Times New Roman"/>
                <w:sz w:val="24"/>
                <w:szCs w:val="24"/>
                <w:lang w:val="uk-UA"/>
              </w:rPr>
              <w:t>ище. Знання</w:t>
            </w:r>
            <w:r w:rsidRPr="00B817C9">
              <w:rPr>
                <w:rFonts w:ascii="Times New Roman" w:hAnsi="Times New Roman" w:cs="Times New Roman"/>
                <w:sz w:val="24"/>
                <w:szCs w:val="24"/>
                <w:lang w:val="uk-UA"/>
              </w:rPr>
              <w:t xml:space="preserve"> можливостей</w:t>
            </w:r>
            <w:r>
              <w:rPr>
                <w:rFonts w:ascii="Times New Roman" w:hAnsi="Times New Roman" w:cs="Times New Roman"/>
                <w:sz w:val="24"/>
                <w:szCs w:val="24"/>
                <w:lang w:val="uk-UA"/>
              </w:rPr>
              <w:t xml:space="preserve"> </w:t>
            </w:r>
            <w:proofErr w:type="spellStart"/>
            <w:r w:rsidRPr="00B817C9">
              <w:rPr>
                <w:rFonts w:ascii="Times New Roman" w:hAnsi="Times New Roman" w:cs="Times New Roman"/>
                <w:sz w:val="24"/>
                <w:szCs w:val="24"/>
                <w:lang w:val="uk-UA"/>
              </w:rPr>
              <w:t>професійно</w:t>
            </w:r>
            <w:proofErr w:type="spellEnd"/>
            <w:r w:rsidRPr="00B817C9">
              <w:rPr>
                <w:rFonts w:ascii="Times New Roman" w:hAnsi="Times New Roman" w:cs="Times New Roman"/>
                <w:sz w:val="24"/>
                <w:szCs w:val="24"/>
                <w:lang w:val="uk-UA"/>
              </w:rPr>
              <w:t>- орієнтованих цифрових технологій. Наявність</w:t>
            </w:r>
          </w:p>
          <w:p w14:paraId="7B37E612" w14:textId="77777777"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технологічних та</w:t>
            </w:r>
          </w:p>
          <w:p w14:paraId="2A8249A9" w14:textId="77777777"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аналітичних умінь роботи</w:t>
            </w:r>
          </w:p>
          <w:p w14:paraId="63509B74" w14:textId="77777777"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lastRenderedPageBreak/>
              <w:t>з інформацією в</w:t>
            </w:r>
          </w:p>
          <w:p w14:paraId="2668A0C9" w14:textId="204B7BD9"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освітн</w:t>
            </w:r>
            <w:r>
              <w:rPr>
                <w:rFonts w:ascii="Times New Roman" w:hAnsi="Times New Roman" w:cs="Times New Roman"/>
                <w:sz w:val="24"/>
                <w:szCs w:val="24"/>
                <w:lang w:val="uk-UA"/>
              </w:rPr>
              <w:t>ьому</w:t>
            </w:r>
            <w:r w:rsidRPr="00B817C9">
              <w:rPr>
                <w:rFonts w:ascii="Times New Roman" w:hAnsi="Times New Roman" w:cs="Times New Roman"/>
                <w:sz w:val="24"/>
                <w:szCs w:val="24"/>
                <w:lang w:val="uk-UA"/>
              </w:rPr>
              <w:t xml:space="preserve"> цифров</w:t>
            </w:r>
            <w:r>
              <w:rPr>
                <w:rFonts w:ascii="Times New Roman" w:hAnsi="Times New Roman" w:cs="Times New Roman"/>
                <w:sz w:val="24"/>
                <w:szCs w:val="24"/>
                <w:lang w:val="uk-UA"/>
              </w:rPr>
              <w:t>ому</w:t>
            </w:r>
          </w:p>
          <w:p w14:paraId="57339D50" w14:textId="0F43DE6F" w:rsidR="003A536A" w:rsidRPr="00AD42A0"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середовищ</w:t>
            </w:r>
            <w:r>
              <w:rPr>
                <w:rFonts w:ascii="Times New Roman" w:hAnsi="Times New Roman" w:cs="Times New Roman"/>
                <w:sz w:val="24"/>
                <w:szCs w:val="24"/>
                <w:lang w:val="uk-UA"/>
              </w:rPr>
              <w:t>і</w:t>
            </w:r>
            <w:r w:rsidRPr="00B817C9">
              <w:rPr>
                <w:rFonts w:ascii="Times New Roman" w:hAnsi="Times New Roman" w:cs="Times New Roman"/>
                <w:sz w:val="24"/>
                <w:szCs w:val="24"/>
                <w:lang w:val="uk-UA"/>
              </w:rPr>
              <w:t>. Впевнене володіння</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технологіями орієнтування та комунікації у цифровому середовищі.</w:t>
            </w:r>
          </w:p>
        </w:tc>
        <w:tc>
          <w:tcPr>
            <w:tcW w:w="984" w:type="pct"/>
          </w:tcPr>
          <w:p w14:paraId="62FA77D1" w14:textId="27E01124"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lastRenderedPageBreak/>
              <w:t>Повна</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поінформованість</w:t>
            </w:r>
            <w:r>
              <w:rPr>
                <w:rFonts w:ascii="Times New Roman" w:hAnsi="Times New Roman" w:cs="Times New Roman"/>
                <w:sz w:val="24"/>
                <w:szCs w:val="24"/>
                <w:lang w:val="uk-UA"/>
              </w:rPr>
              <w:t xml:space="preserve"> пр</w:t>
            </w:r>
            <w:r w:rsidRPr="00B817C9">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напрямк</w:t>
            </w:r>
            <w:r>
              <w:rPr>
                <w:rFonts w:ascii="Times New Roman" w:hAnsi="Times New Roman" w:cs="Times New Roman"/>
                <w:sz w:val="24"/>
                <w:szCs w:val="24"/>
                <w:lang w:val="uk-UA"/>
              </w:rPr>
              <w:t xml:space="preserve">и </w:t>
            </w:r>
            <w:proofErr w:type="spellStart"/>
            <w:r w:rsidRPr="00B817C9">
              <w:rPr>
                <w:rFonts w:ascii="Times New Roman" w:hAnsi="Times New Roman" w:cs="Times New Roman"/>
                <w:sz w:val="24"/>
                <w:szCs w:val="24"/>
                <w:lang w:val="uk-UA"/>
              </w:rPr>
              <w:t>цифровізації</w:t>
            </w:r>
            <w:proofErr w:type="spellEnd"/>
            <w:r w:rsidRPr="00B817C9">
              <w:rPr>
                <w:rFonts w:ascii="Times New Roman" w:hAnsi="Times New Roman" w:cs="Times New Roman"/>
                <w:sz w:val="24"/>
                <w:szCs w:val="24"/>
                <w:lang w:val="uk-UA"/>
              </w:rPr>
              <w:t xml:space="preserve"> у</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життєдіяльності людини,</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суспільства та держави.</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Повнота уявлень про</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принципи взаємоді</w:t>
            </w:r>
            <w:r>
              <w:rPr>
                <w:rFonts w:ascii="Times New Roman" w:hAnsi="Times New Roman" w:cs="Times New Roman"/>
                <w:sz w:val="24"/>
                <w:szCs w:val="24"/>
                <w:lang w:val="uk-UA"/>
              </w:rPr>
              <w:t xml:space="preserve">ї </w:t>
            </w:r>
            <w:r w:rsidRPr="00B817C9">
              <w:rPr>
                <w:rFonts w:ascii="Times New Roman" w:hAnsi="Times New Roman" w:cs="Times New Roman"/>
                <w:sz w:val="24"/>
                <w:szCs w:val="24"/>
                <w:lang w:val="uk-UA"/>
              </w:rPr>
              <w:t>людини з цифровим</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середовищем. Практико- орієнтований характер знань про</w:t>
            </w:r>
            <w:r>
              <w:rPr>
                <w:rFonts w:ascii="Times New Roman" w:hAnsi="Times New Roman" w:cs="Times New Roman"/>
                <w:sz w:val="24"/>
                <w:szCs w:val="24"/>
                <w:lang w:val="uk-UA"/>
              </w:rPr>
              <w:t xml:space="preserve"> </w:t>
            </w:r>
            <w:proofErr w:type="spellStart"/>
            <w:r w:rsidRPr="00B817C9">
              <w:rPr>
                <w:rFonts w:ascii="Times New Roman" w:hAnsi="Times New Roman" w:cs="Times New Roman"/>
                <w:sz w:val="24"/>
                <w:szCs w:val="24"/>
                <w:lang w:val="uk-UA"/>
              </w:rPr>
              <w:t>професійно</w:t>
            </w:r>
            <w:proofErr w:type="spellEnd"/>
            <w:r w:rsidRPr="00B817C9">
              <w:rPr>
                <w:rFonts w:ascii="Times New Roman" w:hAnsi="Times New Roman" w:cs="Times New Roman"/>
                <w:sz w:val="24"/>
                <w:szCs w:val="24"/>
                <w:lang w:val="uk-UA"/>
              </w:rPr>
              <w:t>-орієнтован</w:t>
            </w:r>
            <w:r>
              <w:rPr>
                <w:rFonts w:ascii="Times New Roman" w:hAnsi="Times New Roman" w:cs="Times New Roman"/>
                <w:sz w:val="24"/>
                <w:szCs w:val="24"/>
                <w:lang w:val="uk-UA"/>
              </w:rPr>
              <w:t xml:space="preserve">і </w:t>
            </w:r>
            <w:r w:rsidRPr="00B817C9">
              <w:rPr>
                <w:rFonts w:ascii="Times New Roman" w:hAnsi="Times New Roman" w:cs="Times New Roman"/>
                <w:sz w:val="24"/>
                <w:szCs w:val="24"/>
                <w:lang w:val="uk-UA"/>
              </w:rPr>
              <w:t>цифров</w:t>
            </w:r>
            <w:r>
              <w:rPr>
                <w:rFonts w:ascii="Times New Roman" w:hAnsi="Times New Roman" w:cs="Times New Roman"/>
                <w:sz w:val="24"/>
                <w:szCs w:val="24"/>
                <w:lang w:val="uk-UA"/>
              </w:rPr>
              <w:t>і</w:t>
            </w:r>
            <w:r w:rsidRPr="00B817C9">
              <w:rPr>
                <w:rFonts w:ascii="Times New Roman" w:hAnsi="Times New Roman" w:cs="Times New Roman"/>
                <w:sz w:val="24"/>
                <w:szCs w:val="24"/>
                <w:lang w:val="uk-UA"/>
              </w:rPr>
              <w:t xml:space="preserve"> технологі</w:t>
            </w:r>
            <w:r>
              <w:rPr>
                <w:rFonts w:ascii="Times New Roman" w:hAnsi="Times New Roman" w:cs="Times New Roman"/>
                <w:sz w:val="24"/>
                <w:szCs w:val="24"/>
                <w:lang w:val="uk-UA"/>
              </w:rPr>
              <w:t>ї</w:t>
            </w:r>
            <w:r w:rsidRPr="00B817C9">
              <w:rPr>
                <w:rFonts w:ascii="Times New Roman" w:hAnsi="Times New Roman" w:cs="Times New Roman"/>
                <w:sz w:val="24"/>
                <w:szCs w:val="24"/>
                <w:lang w:val="uk-UA"/>
              </w:rPr>
              <w:t>.</w:t>
            </w:r>
          </w:p>
          <w:p w14:paraId="7655EE1E" w14:textId="51D0FA4B"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Демонстрація застос</w:t>
            </w:r>
            <w:r>
              <w:rPr>
                <w:rFonts w:ascii="Times New Roman" w:hAnsi="Times New Roman" w:cs="Times New Roman"/>
                <w:sz w:val="24"/>
                <w:szCs w:val="24"/>
                <w:lang w:val="uk-UA"/>
              </w:rPr>
              <w:t>у</w:t>
            </w:r>
            <w:r w:rsidRPr="00B817C9">
              <w:rPr>
                <w:rFonts w:ascii="Times New Roman" w:hAnsi="Times New Roman" w:cs="Times New Roman"/>
                <w:sz w:val="24"/>
                <w:szCs w:val="24"/>
                <w:lang w:val="uk-UA"/>
              </w:rPr>
              <w:t>ва</w:t>
            </w:r>
            <w:r>
              <w:rPr>
                <w:rFonts w:ascii="Times New Roman" w:hAnsi="Times New Roman" w:cs="Times New Roman"/>
                <w:sz w:val="24"/>
                <w:szCs w:val="24"/>
                <w:lang w:val="uk-UA"/>
              </w:rPr>
              <w:t>н</w:t>
            </w:r>
            <w:r w:rsidRPr="00B817C9">
              <w:rPr>
                <w:rFonts w:ascii="Times New Roman" w:hAnsi="Times New Roman" w:cs="Times New Roman"/>
                <w:sz w:val="24"/>
                <w:szCs w:val="24"/>
                <w:lang w:val="uk-UA"/>
              </w:rPr>
              <w:t>ня технологічних та</w:t>
            </w:r>
          </w:p>
          <w:p w14:paraId="599CE18B" w14:textId="77777777"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lastRenderedPageBreak/>
              <w:t>аналітичних умінь у</w:t>
            </w:r>
          </w:p>
          <w:p w14:paraId="74260C4A" w14:textId="105B0CB6"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освітньо</w:t>
            </w:r>
            <w:r>
              <w:rPr>
                <w:rFonts w:ascii="Times New Roman" w:hAnsi="Times New Roman" w:cs="Times New Roman"/>
                <w:sz w:val="24"/>
                <w:szCs w:val="24"/>
                <w:lang w:val="uk-UA"/>
              </w:rPr>
              <w:t>му</w:t>
            </w:r>
            <w:r w:rsidRPr="00B817C9">
              <w:rPr>
                <w:rFonts w:ascii="Times New Roman" w:hAnsi="Times New Roman" w:cs="Times New Roman"/>
                <w:sz w:val="24"/>
                <w:szCs w:val="24"/>
                <w:lang w:val="uk-UA"/>
              </w:rPr>
              <w:t xml:space="preserve"> та </w:t>
            </w:r>
            <w:proofErr w:type="spellStart"/>
            <w:r w:rsidRPr="00B817C9">
              <w:rPr>
                <w:rFonts w:ascii="Times New Roman" w:hAnsi="Times New Roman" w:cs="Times New Roman"/>
                <w:sz w:val="24"/>
                <w:szCs w:val="24"/>
                <w:lang w:val="uk-UA"/>
              </w:rPr>
              <w:t>професійно</w:t>
            </w:r>
            <w:proofErr w:type="spellEnd"/>
            <w:r w:rsidRPr="00B817C9">
              <w:rPr>
                <w:rFonts w:ascii="Times New Roman" w:hAnsi="Times New Roman" w:cs="Times New Roman"/>
                <w:sz w:val="24"/>
                <w:szCs w:val="24"/>
                <w:lang w:val="uk-UA"/>
              </w:rPr>
              <w:t>-орієнт</w:t>
            </w:r>
            <w:r>
              <w:rPr>
                <w:rFonts w:ascii="Times New Roman" w:hAnsi="Times New Roman" w:cs="Times New Roman"/>
                <w:sz w:val="24"/>
                <w:szCs w:val="24"/>
                <w:lang w:val="uk-UA"/>
              </w:rPr>
              <w:t>о</w:t>
            </w:r>
            <w:r w:rsidRPr="00B817C9">
              <w:rPr>
                <w:rFonts w:ascii="Times New Roman" w:hAnsi="Times New Roman" w:cs="Times New Roman"/>
                <w:sz w:val="24"/>
                <w:szCs w:val="24"/>
                <w:lang w:val="uk-UA"/>
              </w:rPr>
              <w:t>ван</w:t>
            </w:r>
            <w:r>
              <w:rPr>
                <w:rFonts w:ascii="Times New Roman" w:hAnsi="Times New Roman" w:cs="Times New Roman"/>
                <w:sz w:val="24"/>
                <w:szCs w:val="24"/>
                <w:lang w:val="uk-UA"/>
              </w:rPr>
              <w:t xml:space="preserve">ому </w:t>
            </w:r>
            <w:r w:rsidRPr="00B817C9">
              <w:rPr>
                <w:rFonts w:ascii="Times New Roman" w:hAnsi="Times New Roman" w:cs="Times New Roman"/>
                <w:sz w:val="24"/>
                <w:szCs w:val="24"/>
                <w:lang w:val="uk-UA"/>
              </w:rPr>
              <w:t>цифров</w:t>
            </w:r>
            <w:r>
              <w:rPr>
                <w:rFonts w:ascii="Times New Roman" w:hAnsi="Times New Roman" w:cs="Times New Roman"/>
                <w:sz w:val="24"/>
                <w:szCs w:val="24"/>
                <w:lang w:val="uk-UA"/>
              </w:rPr>
              <w:t>ому</w:t>
            </w:r>
          </w:p>
          <w:p w14:paraId="7226F780" w14:textId="76C5825F" w:rsidR="003A536A" w:rsidRPr="00AD42A0"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середовищ</w:t>
            </w:r>
            <w:r>
              <w:rPr>
                <w:rFonts w:ascii="Times New Roman" w:hAnsi="Times New Roman" w:cs="Times New Roman"/>
                <w:sz w:val="24"/>
                <w:szCs w:val="24"/>
                <w:lang w:val="uk-UA"/>
              </w:rPr>
              <w:t>і</w:t>
            </w:r>
            <w:r w:rsidRPr="00B817C9">
              <w:rPr>
                <w:rFonts w:ascii="Times New Roman" w:hAnsi="Times New Roman" w:cs="Times New Roman"/>
                <w:sz w:val="24"/>
                <w:szCs w:val="24"/>
                <w:lang w:val="uk-UA"/>
              </w:rPr>
              <w:t>. Оптимальне</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володіння технологіями</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орієнтування та кому</w:t>
            </w:r>
            <w:r>
              <w:rPr>
                <w:rFonts w:ascii="Times New Roman" w:hAnsi="Times New Roman" w:cs="Times New Roman"/>
                <w:sz w:val="24"/>
                <w:szCs w:val="24"/>
                <w:lang w:val="uk-UA"/>
              </w:rPr>
              <w:t>ні</w:t>
            </w:r>
            <w:r w:rsidRPr="00B817C9">
              <w:rPr>
                <w:rFonts w:ascii="Times New Roman" w:hAnsi="Times New Roman" w:cs="Times New Roman"/>
                <w:sz w:val="24"/>
                <w:szCs w:val="24"/>
                <w:lang w:val="uk-UA"/>
              </w:rPr>
              <w:t>кації у цифровому середовищі.-</w:t>
            </w:r>
          </w:p>
        </w:tc>
        <w:tc>
          <w:tcPr>
            <w:tcW w:w="1082" w:type="pct"/>
          </w:tcPr>
          <w:p w14:paraId="7EE273E4" w14:textId="0BF1D0B9" w:rsidR="00B817C9" w:rsidRPr="00B817C9" w:rsidRDefault="00B817C9" w:rsidP="00B817C9">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lastRenderedPageBreak/>
              <w:t>Широка інформованість про перспективні</w:t>
            </w:r>
            <w:r>
              <w:rPr>
                <w:rFonts w:ascii="Times New Roman" w:hAnsi="Times New Roman" w:cs="Times New Roman"/>
                <w:sz w:val="24"/>
                <w:szCs w:val="24"/>
                <w:lang w:val="uk-UA"/>
              </w:rPr>
              <w:t xml:space="preserve"> </w:t>
            </w:r>
            <w:r w:rsidRPr="00B817C9">
              <w:rPr>
                <w:rFonts w:ascii="Times New Roman" w:hAnsi="Times New Roman" w:cs="Times New Roman"/>
                <w:sz w:val="24"/>
                <w:szCs w:val="24"/>
                <w:lang w:val="uk-UA"/>
              </w:rPr>
              <w:t xml:space="preserve">напрями </w:t>
            </w:r>
            <w:proofErr w:type="spellStart"/>
            <w:r w:rsidRPr="00B817C9">
              <w:rPr>
                <w:rFonts w:ascii="Times New Roman" w:hAnsi="Times New Roman" w:cs="Times New Roman"/>
                <w:sz w:val="24"/>
                <w:szCs w:val="24"/>
                <w:lang w:val="uk-UA"/>
              </w:rPr>
              <w:t>цифровізації</w:t>
            </w:r>
            <w:proofErr w:type="spellEnd"/>
            <w:r w:rsidRPr="00B817C9">
              <w:rPr>
                <w:rFonts w:ascii="Times New Roman" w:hAnsi="Times New Roman" w:cs="Times New Roman"/>
                <w:sz w:val="24"/>
                <w:szCs w:val="24"/>
                <w:lang w:val="uk-UA"/>
              </w:rPr>
              <w:t xml:space="preserve"> у</w:t>
            </w:r>
          </w:p>
          <w:p w14:paraId="7D4C854F" w14:textId="6EAE00BB" w:rsidR="00C4449F" w:rsidRPr="00C4449F" w:rsidRDefault="00CB4B42" w:rsidP="00C4449F">
            <w:pPr>
              <w:spacing w:line="360" w:lineRule="auto"/>
              <w:jc w:val="both"/>
              <w:rPr>
                <w:rFonts w:ascii="Times New Roman" w:hAnsi="Times New Roman" w:cs="Times New Roman"/>
                <w:sz w:val="24"/>
                <w:szCs w:val="24"/>
                <w:lang w:val="uk-UA"/>
              </w:rPr>
            </w:pPr>
            <w:r w:rsidRPr="00B817C9">
              <w:rPr>
                <w:rFonts w:ascii="Times New Roman" w:hAnsi="Times New Roman" w:cs="Times New Roman"/>
                <w:sz w:val="24"/>
                <w:szCs w:val="24"/>
                <w:lang w:val="uk-UA"/>
              </w:rPr>
              <w:t>Ж</w:t>
            </w:r>
            <w:r w:rsidR="00B817C9" w:rsidRPr="00B817C9">
              <w:rPr>
                <w:rFonts w:ascii="Times New Roman" w:hAnsi="Times New Roman" w:cs="Times New Roman"/>
                <w:sz w:val="24"/>
                <w:szCs w:val="24"/>
                <w:lang w:val="uk-UA"/>
              </w:rPr>
              <w:t>иттєдіяльності</w:t>
            </w:r>
            <w:r>
              <w:rPr>
                <w:rFonts w:ascii="Times New Roman" w:hAnsi="Times New Roman" w:cs="Times New Roman"/>
                <w:sz w:val="24"/>
                <w:szCs w:val="24"/>
                <w:lang w:val="uk-UA"/>
              </w:rPr>
              <w:t xml:space="preserve"> </w:t>
            </w:r>
            <w:r w:rsidR="00B817C9" w:rsidRPr="00B817C9">
              <w:rPr>
                <w:rFonts w:ascii="Times New Roman" w:hAnsi="Times New Roman" w:cs="Times New Roman"/>
                <w:sz w:val="24"/>
                <w:szCs w:val="24"/>
                <w:lang w:val="uk-UA"/>
              </w:rPr>
              <w:t>людини, суспільства та</w:t>
            </w:r>
            <w:r>
              <w:rPr>
                <w:rFonts w:ascii="Times New Roman" w:hAnsi="Times New Roman" w:cs="Times New Roman"/>
                <w:sz w:val="24"/>
                <w:szCs w:val="24"/>
                <w:lang w:val="uk-UA"/>
              </w:rPr>
              <w:t xml:space="preserve"> </w:t>
            </w:r>
            <w:r w:rsidR="00B817C9" w:rsidRPr="00B817C9">
              <w:rPr>
                <w:rFonts w:ascii="Times New Roman" w:hAnsi="Times New Roman" w:cs="Times New Roman"/>
                <w:sz w:val="24"/>
                <w:szCs w:val="24"/>
                <w:lang w:val="uk-UA"/>
              </w:rPr>
              <w:t>держави. Повнота</w:t>
            </w:r>
            <w:r>
              <w:rPr>
                <w:rFonts w:ascii="Times New Roman" w:hAnsi="Times New Roman" w:cs="Times New Roman"/>
                <w:sz w:val="24"/>
                <w:szCs w:val="24"/>
                <w:lang w:val="uk-UA"/>
              </w:rPr>
              <w:t xml:space="preserve"> </w:t>
            </w:r>
            <w:r w:rsidR="00B817C9" w:rsidRPr="00B817C9">
              <w:rPr>
                <w:rFonts w:ascii="Times New Roman" w:hAnsi="Times New Roman" w:cs="Times New Roman"/>
                <w:sz w:val="24"/>
                <w:szCs w:val="24"/>
                <w:lang w:val="uk-UA"/>
              </w:rPr>
              <w:t>уявлень про принципи</w:t>
            </w:r>
            <w:r>
              <w:rPr>
                <w:rFonts w:ascii="Times New Roman" w:hAnsi="Times New Roman" w:cs="Times New Roman"/>
                <w:sz w:val="24"/>
                <w:szCs w:val="24"/>
                <w:lang w:val="uk-UA"/>
              </w:rPr>
              <w:t xml:space="preserve"> </w:t>
            </w:r>
            <w:r w:rsidR="00B817C9" w:rsidRPr="00B817C9">
              <w:rPr>
                <w:rFonts w:ascii="Times New Roman" w:hAnsi="Times New Roman" w:cs="Times New Roman"/>
                <w:sz w:val="24"/>
                <w:szCs w:val="24"/>
                <w:lang w:val="uk-UA"/>
              </w:rPr>
              <w:t>взаємодії людини із</w:t>
            </w:r>
            <w:r>
              <w:rPr>
                <w:rFonts w:ascii="Times New Roman" w:hAnsi="Times New Roman" w:cs="Times New Roman"/>
                <w:sz w:val="24"/>
                <w:szCs w:val="24"/>
                <w:lang w:val="uk-UA"/>
              </w:rPr>
              <w:t xml:space="preserve"> </w:t>
            </w:r>
            <w:r w:rsidR="00B817C9" w:rsidRPr="00B817C9">
              <w:rPr>
                <w:rFonts w:ascii="Times New Roman" w:hAnsi="Times New Roman" w:cs="Times New Roman"/>
                <w:sz w:val="24"/>
                <w:szCs w:val="24"/>
                <w:lang w:val="uk-UA"/>
              </w:rPr>
              <w:t>цифровим середовищем. Практико-орієнтований характер знань про</w:t>
            </w:r>
            <w:r w:rsidR="00C4449F">
              <w:rPr>
                <w:rFonts w:ascii="Times New Roman" w:hAnsi="Times New Roman" w:cs="Times New Roman"/>
                <w:sz w:val="24"/>
                <w:szCs w:val="24"/>
                <w:lang w:val="uk-UA"/>
              </w:rPr>
              <w:t xml:space="preserve"> </w:t>
            </w:r>
            <w:proofErr w:type="spellStart"/>
            <w:r w:rsidR="00B817C9" w:rsidRPr="00B817C9">
              <w:rPr>
                <w:rFonts w:ascii="Times New Roman" w:hAnsi="Times New Roman" w:cs="Times New Roman"/>
                <w:sz w:val="24"/>
                <w:szCs w:val="24"/>
                <w:lang w:val="uk-UA"/>
              </w:rPr>
              <w:t>професійно</w:t>
            </w:r>
            <w:proofErr w:type="spellEnd"/>
            <w:r w:rsidR="00B817C9" w:rsidRPr="00B817C9">
              <w:rPr>
                <w:rFonts w:ascii="Times New Roman" w:hAnsi="Times New Roman" w:cs="Times New Roman"/>
                <w:sz w:val="24"/>
                <w:szCs w:val="24"/>
                <w:lang w:val="uk-UA"/>
              </w:rPr>
              <w:t>-</w:t>
            </w:r>
            <w:r>
              <w:rPr>
                <w:rFonts w:ascii="Times New Roman" w:hAnsi="Times New Roman" w:cs="Times New Roman"/>
                <w:sz w:val="24"/>
                <w:szCs w:val="24"/>
                <w:lang w:val="uk-UA"/>
              </w:rPr>
              <w:t>орієнтовані</w:t>
            </w:r>
            <w:r w:rsidR="00B817C9" w:rsidRPr="00B817C9">
              <w:rPr>
                <w:rFonts w:ascii="Times New Roman" w:hAnsi="Times New Roman" w:cs="Times New Roman"/>
                <w:sz w:val="24"/>
                <w:szCs w:val="24"/>
                <w:lang w:val="uk-UA"/>
              </w:rPr>
              <w:t xml:space="preserve"> цифров</w:t>
            </w:r>
            <w:r>
              <w:rPr>
                <w:rFonts w:ascii="Times New Roman" w:hAnsi="Times New Roman" w:cs="Times New Roman"/>
                <w:sz w:val="24"/>
                <w:szCs w:val="24"/>
                <w:lang w:val="uk-UA"/>
              </w:rPr>
              <w:t>і</w:t>
            </w:r>
            <w:r w:rsidR="00B817C9" w:rsidRPr="00B817C9">
              <w:rPr>
                <w:rFonts w:ascii="Times New Roman" w:hAnsi="Times New Roman" w:cs="Times New Roman"/>
                <w:sz w:val="24"/>
                <w:szCs w:val="24"/>
                <w:lang w:val="uk-UA"/>
              </w:rPr>
              <w:t xml:space="preserve"> технологі</w:t>
            </w:r>
            <w:r>
              <w:rPr>
                <w:rFonts w:ascii="Times New Roman" w:hAnsi="Times New Roman" w:cs="Times New Roman"/>
                <w:sz w:val="24"/>
                <w:szCs w:val="24"/>
                <w:lang w:val="uk-UA"/>
              </w:rPr>
              <w:t>ї</w:t>
            </w:r>
            <w:r w:rsidR="00B817C9" w:rsidRPr="00B817C9">
              <w:rPr>
                <w:rFonts w:ascii="Times New Roman" w:hAnsi="Times New Roman" w:cs="Times New Roman"/>
                <w:sz w:val="24"/>
                <w:szCs w:val="24"/>
                <w:lang w:val="uk-UA"/>
              </w:rPr>
              <w:t>. Активність у</w:t>
            </w:r>
            <w:r w:rsidR="00C4449F">
              <w:rPr>
                <w:rFonts w:ascii="Times New Roman" w:hAnsi="Times New Roman" w:cs="Times New Roman"/>
                <w:sz w:val="24"/>
                <w:szCs w:val="24"/>
                <w:lang w:val="uk-UA"/>
              </w:rPr>
              <w:t xml:space="preserve"> </w:t>
            </w:r>
            <w:r w:rsidR="00B817C9" w:rsidRPr="00B817C9">
              <w:rPr>
                <w:rFonts w:ascii="Times New Roman" w:hAnsi="Times New Roman" w:cs="Times New Roman"/>
                <w:sz w:val="24"/>
                <w:szCs w:val="24"/>
                <w:lang w:val="uk-UA"/>
              </w:rPr>
              <w:t xml:space="preserve">застосуванні </w:t>
            </w:r>
            <w:r w:rsidR="00B817C9" w:rsidRPr="00B817C9">
              <w:rPr>
                <w:rFonts w:ascii="Times New Roman" w:hAnsi="Times New Roman" w:cs="Times New Roman"/>
                <w:sz w:val="24"/>
                <w:szCs w:val="24"/>
                <w:lang w:val="uk-UA"/>
              </w:rPr>
              <w:lastRenderedPageBreak/>
              <w:t>технологі</w:t>
            </w:r>
            <w:r w:rsidR="00C4449F">
              <w:rPr>
                <w:rFonts w:ascii="Times New Roman" w:hAnsi="Times New Roman" w:cs="Times New Roman"/>
                <w:sz w:val="24"/>
                <w:szCs w:val="24"/>
                <w:lang w:val="uk-UA"/>
              </w:rPr>
              <w:t>чн</w:t>
            </w:r>
            <w:r w:rsidR="00B817C9" w:rsidRPr="00B817C9">
              <w:rPr>
                <w:rFonts w:ascii="Times New Roman" w:hAnsi="Times New Roman" w:cs="Times New Roman"/>
                <w:sz w:val="24"/>
                <w:szCs w:val="24"/>
                <w:lang w:val="uk-UA"/>
              </w:rPr>
              <w:t>их та аналітичних</w:t>
            </w:r>
            <w:r w:rsidR="00C4449F">
              <w:rPr>
                <w:rFonts w:ascii="Times New Roman" w:hAnsi="Times New Roman" w:cs="Times New Roman"/>
                <w:sz w:val="24"/>
                <w:szCs w:val="24"/>
                <w:lang w:val="uk-UA"/>
              </w:rPr>
              <w:t xml:space="preserve"> </w:t>
            </w:r>
            <w:r w:rsidR="00B817C9" w:rsidRPr="00B817C9">
              <w:rPr>
                <w:rFonts w:ascii="Times New Roman" w:hAnsi="Times New Roman" w:cs="Times New Roman"/>
                <w:sz w:val="24"/>
                <w:szCs w:val="24"/>
                <w:lang w:val="uk-UA"/>
              </w:rPr>
              <w:t xml:space="preserve">умінь роботи в </w:t>
            </w:r>
            <w:r w:rsidR="00C4449F">
              <w:rPr>
                <w:rFonts w:ascii="Times New Roman" w:hAnsi="Times New Roman" w:cs="Times New Roman"/>
                <w:sz w:val="24"/>
                <w:szCs w:val="24"/>
                <w:lang w:val="uk-UA"/>
              </w:rPr>
              <w:t>освітньому</w:t>
            </w:r>
            <w:r w:rsidR="00C4449F" w:rsidRPr="00C4449F">
              <w:rPr>
                <w:rFonts w:ascii="Times New Roman" w:hAnsi="Times New Roman" w:cs="Times New Roman"/>
                <w:sz w:val="24"/>
                <w:szCs w:val="24"/>
                <w:lang w:val="uk-UA"/>
              </w:rPr>
              <w:t xml:space="preserve"> та </w:t>
            </w:r>
            <w:proofErr w:type="spellStart"/>
            <w:r w:rsidR="00C4449F" w:rsidRPr="00C4449F">
              <w:rPr>
                <w:rFonts w:ascii="Times New Roman" w:hAnsi="Times New Roman" w:cs="Times New Roman"/>
                <w:sz w:val="24"/>
                <w:szCs w:val="24"/>
                <w:lang w:val="uk-UA"/>
              </w:rPr>
              <w:t>професійно</w:t>
            </w:r>
            <w:proofErr w:type="spellEnd"/>
            <w:r w:rsidR="00C4449F" w:rsidRPr="00C4449F">
              <w:rPr>
                <w:rFonts w:ascii="Times New Roman" w:hAnsi="Times New Roman" w:cs="Times New Roman"/>
                <w:sz w:val="24"/>
                <w:szCs w:val="24"/>
                <w:lang w:val="uk-UA"/>
              </w:rPr>
              <w:t>-орієнтован</w:t>
            </w:r>
            <w:r w:rsidR="00C4449F">
              <w:rPr>
                <w:rFonts w:ascii="Times New Roman" w:hAnsi="Times New Roman" w:cs="Times New Roman"/>
                <w:sz w:val="24"/>
                <w:szCs w:val="24"/>
                <w:lang w:val="uk-UA"/>
              </w:rPr>
              <w:t>ому</w:t>
            </w:r>
          </w:p>
          <w:p w14:paraId="7BA32F9E" w14:textId="483486C9" w:rsidR="00C4449F" w:rsidRPr="00C4449F" w:rsidRDefault="00C4449F" w:rsidP="00C4449F">
            <w:pPr>
              <w:spacing w:line="360" w:lineRule="auto"/>
              <w:jc w:val="both"/>
              <w:rPr>
                <w:rFonts w:ascii="Times New Roman" w:hAnsi="Times New Roman" w:cs="Times New Roman"/>
                <w:sz w:val="24"/>
                <w:szCs w:val="24"/>
                <w:lang w:val="uk-UA"/>
              </w:rPr>
            </w:pPr>
            <w:r w:rsidRPr="00C4449F">
              <w:rPr>
                <w:rFonts w:ascii="Times New Roman" w:hAnsi="Times New Roman" w:cs="Times New Roman"/>
                <w:sz w:val="24"/>
                <w:szCs w:val="24"/>
                <w:lang w:val="uk-UA"/>
              </w:rPr>
              <w:t>цифров</w:t>
            </w:r>
            <w:r>
              <w:rPr>
                <w:rFonts w:ascii="Times New Roman" w:hAnsi="Times New Roman" w:cs="Times New Roman"/>
                <w:sz w:val="24"/>
                <w:szCs w:val="24"/>
                <w:lang w:val="uk-UA"/>
              </w:rPr>
              <w:t>ому</w:t>
            </w:r>
            <w:r w:rsidRPr="00C4449F">
              <w:rPr>
                <w:rFonts w:ascii="Times New Roman" w:hAnsi="Times New Roman" w:cs="Times New Roman"/>
                <w:sz w:val="24"/>
                <w:szCs w:val="24"/>
                <w:lang w:val="uk-UA"/>
              </w:rPr>
              <w:t xml:space="preserve"> середовищ</w:t>
            </w:r>
            <w:r>
              <w:rPr>
                <w:rFonts w:ascii="Times New Roman" w:hAnsi="Times New Roman" w:cs="Times New Roman"/>
                <w:sz w:val="24"/>
                <w:szCs w:val="24"/>
                <w:lang w:val="uk-UA"/>
              </w:rPr>
              <w:t>і</w:t>
            </w:r>
            <w:r w:rsidRPr="00C4449F">
              <w:rPr>
                <w:rFonts w:ascii="Times New Roman" w:hAnsi="Times New Roman" w:cs="Times New Roman"/>
                <w:sz w:val="24"/>
                <w:szCs w:val="24"/>
                <w:lang w:val="uk-UA"/>
              </w:rPr>
              <w:t>.</w:t>
            </w:r>
          </w:p>
          <w:p w14:paraId="5BF1E9DA" w14:textId="2B9CED1F" w:rsidR="003A536A" w:rsidRPr="00AD42A0" w:rsidRDefault="00C4449F" w:rsidP="00C4449F">
            <w:pPr>
              <w:spacing w:line="360" w:lineRule="auto"/>
              <w:jc w:val="both"/>
              <w:rPr>
                <w:rFonts w:ascii="Times New Roman" w:hAnsi="Times New Roman" w:cs="Times New Roman"/>
                <w:sz w:val="24"/>
                <w:szCs w:val="24"/>
                <w:lang w:val="uk-UA"/>
              </w:rPr>
            </w:pPr>
            <w:r w:rsidRPr="00C4449F">
              <w:rPr>
                <w:rFonts w:ascii="Times New Roman" w:hAnsi="Times New Roman" w:cs="Times New Roman"/>
                <w:sz w:val="24"/>
                <w:szCs w:val="24"/>
                <w:lang w:val="uk-UA"/>
              </w:rPr>
              <w:t>Наявність досвіду успішної</w:t>
            </w:r>
            <w:r>
              <w:rPr>
                <w:rFonts w:ascii="Times New Roman" w:hAnsi="Times New Roman" w:cs="Times New Roman"/>
                <w:sz w:val="24"/>
                <w:szCs w:val="24"/>
                <w:lang w:val="uk-UA"/>
              </w:rPr>
              <w:t xml:space="preserve"> </w:t>
            </w:r>
            <w:r w:rsidRPr="00C4449F">
              <w:rPr>
                <w:rFonts w:ascii="Times New Roman" w:hAnsi="Times New Roman" w:cs="Times New Roman"/>
                <w:sz w:val="24"/>
                <w:szCs w:val="24"/>
                <w:lang w:val="uk-UA"/>
              </w:rPr>
              <w:t>реалізації цифрових та</w:t>
            </w:r>
            <w:r>
              <w:rPr>
                <w:rFonts w:ascii="Times New Roman" w:hAnsi="Times New Roman" w:cs="Times New Roman"/>
                <w:sz w:val="24"/>
                <w:szCs w:val="24"/>
                <w:lang w:val="uk-UA"/>
              </w:rPr>
              <w:t xml:space="preserve"> </w:t>
            </w:r>
            <w:r w:rsidRPr="00C4449F">
              <w:rPr>
                <w:rFonts w:ascii="Times New Roman" w:hAnsi="Times New Roman" w:cs="Times New Roman"/>
                <w:sz w:val="24"/>
                <w:szCs w:val="24"/>
                <w:lang w:val="uk-UA"/>
              </w:rPr>
              <w:t>комунікаційних технологій</w:t>
            </w:r>
            <w:r>
              <w:rPr>
                <w:rFonts w:ascii="Times New Roman" w:hAnsi="Times New Roman" w:cs="Times New Roman"/>
                <w:sz w:val="24"/>
                <w:szCs w:val="24"/>
                <w:lang w:val="uk-UA"/>
              </w:rPr>
              <w:t xml:space="preserve"> </w:t>
            </w:r>
            <w:r w:rsidRPr="00C4449F">
              <w:rPr>
                <w:rFonts w:ascii="Times New Roman" w:hAnsi="Times New Roman" w:cs="Times New Roman"/>
                <w:sz w:val="24"/>
                <w:szCs w:val="24"/>
                <w:lang w:val="uk-UA"/>
              </w:rPr>
              <w:t>у цифровому середовищі</w:t>
            </w:r>
          </w:p>
        </w:tc>
      </w:tr>
      <w:tr w:rsidR="00C4449F" w14:paraId="4B1AFF2C" w14:textId="77777777" w:rsidTr="00C4449F">
        <w:tc>
          <w:tcPr>
            <w:tcW w:w="5000" w:type="pct"/>
            <w:gridSpan w:val="5"/>
          </w:tcPr>
          <w:p w14:paraId="4D68DE0A" w14:textId="5CB9EA85" w:rsidR="00C4449F" w:rsidRPr="00AD42A0" w:rsidRDefault="00C4449F" w:rsidP="003A536A">
            <w:pPr>
              <w:spacing w:line="360" w:lineRule="auto"/>
              <w:jc w:val="both"/>
              <w:rPr>
                <w:rFonts w:ascii="Times New Roman" w:hAnsi="Times New Roman" w:cs="Times New Roman"/>
                <w:sz w:val="24"/>
                <w:szCs w:val="24"/>
                <w:lang w:val="uk-UA"/>
              </w:rPr>
            </w:pPr>
            <w:proofErr w:type="spellStart"/>
            <w:r w:rsidRPr="00C4449F">
              <w:rPr>
                <w:rFonts w:ascii="Times New Roman" w:hAnsi="Times New Roman" w:cs="Times New Roman"/>
                <w:sz w:val="24"/>
                <w:szCs w:val="24"/>
                <w:lang w:val="uk-UA"/>
              </w:rPr>
              <w:t>Ціннісно</w:t>
            </w:r>
            <w:proofErr w:type="spellEnd"/>
            <w:r w:rsidRPr="00C4449F">
              <w:rPr>
                <w:rFonts w:ascii="Times New Roman" w:hAnsi="Times New Roman" w:cs="Times New Roman"/>
                <w:sz w:val="24"/>
                <w:szCs w:val="24"/>
                <w:lang w:val="uk-UA"/>
              </w:rPr>
              <w:t>-мотиваційний критерій</w:t>
            </w:r>
          </w:p>
        </w:tc>
      </w:tr>
      <w:tr w:rsidR="00277DBF" w14:paraId="2A924A72" w14:textId="77777777" w:rsidTr="00277DBF">
        <w:tc>
          <w:tcPr>
            <w:tcW w:w="984" w:type="pct"/>
          </w:tcPr>
          <w:p w14:paraId="65BC1725" w14:textId="5D8B3777" w:rsidR="003A536A" w:rsidRPr="00AD42A0" w:rsidRDefault="00C4449F" w:rsidP="0058325B">
            <w:pPr>
              <w:spacing w:line="360" w:lineRule="auto"/>
              <w:jc w:val="both"/>
              <w:rPr>
                <w:rFonts w:ascii="Times New Roman" w:hAnsi="Times New Roman" w:cs="Times New Roman"/>
                <w:sz w:val="24"/>
                <w:szCs w:val="24"/>
                <w:lang w:val="uk-UA"/>
              </w:rPr>
            </w:pPr>
            <w:r w:rsidRPr="00C4449F">
              <w:rPr>
                <w:rFonts w:ascii="Times New Roman" w:hAnsi="Times New Roman" w:cs="Times New Roman"/>
                <w:sz w:val="24"/>
                <w:szCs w:val="24"/>
                <w:lang w:val="uk-UA"/>
              </w:rPr>
              <w:t>Необізнаність</w:t>
            </w:r>
            <w:r>
              <w:rPr>
                <w:rFonts w:ascii="Times New Roman" w:hAnsi="Times New Roman" w:cs="Times New Roman"/>
                <w:sz w:val="24"/>
                <w:szCs w:val="24"/>
                <w:lang w:val="uk-UA"/>
              </w:rPr>
              <w:t xml:space="preserve"> пр</w:t>
            </w:r>
            <w:r w:rsidRPr="00C4449F">
              <w:rPr>
                <w:rFonts w:ascii="Times New Roman" w:hAnsi="Times New Roman" w:cs="Times New Roman"/>
                <w:sz w:val="24"/>
                <w:szCs w:val="24"/>
                <w:lang w:val="uk-UA"/>
              </w:rPr>
              <w:t>о</w:t>
            </w:r>
            <w:r w:rsidR="002F6DEA">
              <w:rPr>
                <w:rFonts w:ascii="Times New Roman" w:hAnsi="Times New Roman" w:cs="Times New Roman"/>
                <w:sz w:val="24"/>
                <w:szCs w:val="24"/>
                <w:lang w:val="uk-UA"/>
              </w:rPr>
              <w:t xml:space="preserve"> </w:t>
            </w:r>
            <w:r w:rsidRPr="00C4449F">
              <w:rPr>
                <w:rFonts w:ascii="Times New Roman" w:hAnsi="Times New Roman" w:cs="Times New Roman"/>
                <w:sz w:val="24"/>
                <w:szCs w:val="24"/>
                <w:lang w:val="uk-UA"/>
              </w:rPr>
              <w:t>цінност</w:t>
            </w:r>
            <w:r>
              <w:rPr>
                <w:rFonts w:ascii="Times New Roman" w:hAnsi="Times New Roman" w:cs="Times New Roman"/>
                <w:sz w:val="24"/>
                <w:szCs w:val="24"/>
                <w:lang w:val="uk-UA"/>
              </w:rPr>
              <w:t>і</w:t>
            </w:r>
            <w:r w:rsidRPr="00C4449F">
              <w:rPr>
                <w:rFonts w:ascii="Times New Roman" w:hAnsi="Times New Roman" w:cs="Times New Roman"/>
                <w:sz w:val="24"/>
                <w:szCs w:val="24"/>
                <w:lang w:val="uk-UA"/>
              </w:rPr>
              <w:t xml:space="preserve"> науково- технологічного знання та </w:t>
            </w:r>
            <w:r>
              <w:rPr>
                <w:rFonts w:ascii="Times New Roman" w:hAnsi="Times New Roman" w:cs="Times New Roman"/>
                <w:sz w:val="24"/>
                <w:szCs w:val="24"/>
                <w:lang w:val="uk-UA"/>
              </w:rPr>
              <w:t>його</w:t>
            </w:r>
            <w:r w:rsidRPr="00C4449F">
              <w:rPr>
                <w:rFonts w:ascii="Times New Roman" w:hAnsi="Times New Roman" w:cs="Times New Roman"/>
                <w:sz w:val="24"/>
                <w:szCs w:val="24"/>
                <w:lang w:val="uk-UA"/>
              </w:rPr>
              <w:t xml:space="preserve"> значення</w:t>
            </w:r>
            <w:r>
              <w:rPr>
                <w:rFonts w:ascii="Times New Roman" w:hAnsi="Times New Roman" w:cs="Times New Roman"/>
                <w:sz w:val="24"/>
                <w:szCs w:val="24"/>
                <w:lang w:val="uk-UA"/>
              </w:rPr>
              <w:t xml:space="preserve"> </w:t>
            </w:r>
            <w:r w:rsidRPr="00C4449F">
              <w:rPr>
                <w:rFonts w:ascii="Times New Roman" w:hAnsi="Times New Roman" w:cs="Times New Roman"/>
                <w:sz w:val="24"/>
                <w:szCs w:val="24"/>
                <w:lang w:val="uk-UA"/>
              </w:rPr>
              <w:t>для розвитку особи.</w:t>
            </w:r>
            <w:r>
              <w:rPr>
                <w:rFonts w:ascii="Times New Roman" w:hAnsi="Times New Roman" w:cs="Times New Roman"/>
                <w:sz w:val="24"/>
                <w:szCs w:val="24"/>
                <w:lang w:val="uk-UA"/>
              </w:rPr>
              <w:t xml:space="preserve"> </w:t>
            </w:r>
            <w:r w:rsidRPr="00C4449F">
              <w:rPr>
                <w:rFonts w:ascii="Times New Roman" w:hAnsi="Times New Roman" w:cs="Times New Roman"/>
                <w:sz w:val="24"/>
                <w:szCs w:val="24"/>
                <w:lang w:val="uk-UA"/>
              </w:rPr>
              <w:t>А</w:t>
            </w:r>
            <w:r w:rsidR="002F6DEA">
              <w:rPr>
                <w:rFonts w:ascii="Times New Roman" w:hAnsi="Times New Roman" w:cs="Times New Roman"/>
                <w:sz w:val="24"/>
                <w:szCs w:val="24"/>
                <w:lang w:val="uk-UA"/>
              </w:rPr>
              <w:t>бстрактне</w:t>
            </w:r>
            <w:r w:rsidRPr="00C4449F">
              <w:rPr>
                <w:rFonts w:ascii="Times New Roman" w:hAnsi="Times New Roman" w:cs="Times New Roman"/>
                <w:sz w:val="24"/>
                <w:szCs w:val="24"/>
                <w:lang w:val="uk-UA"/>
              </w:rPr>
              <w:t xml:space="preserve"> уявлення про </w:t>
            </w:r>
            <w:proofErr w:type="spellStart"/>
            <w:r w:rsidRPr="00C4449F">
              <w:rPr>
                <w:rFonts w:ascii="Times New Roman" w:hAnsi="Times New Roman" w:cs="Times New Roman"/>
                <w:sz w:val="24"/>
                <w:szCs w:val="24"/>
                <w:lang w:val="uk-UA"/>
              </w:rPr>
              <w:t>цифровізаці</w:t>
            </w:r>
            <w:r w:rsidR="002F6DEA">
              <w:rPr>
                <w:rFonts w:ascii="Times New Roman" w:hAnsi="Times New Roman" w:cs="Times New Roman"/>
                <w:sz w:val="24"/>
                <w:szCs w:val="24"/>
                <w:lang w:val="uk-UA"/>
              </w:rPr>
              <w:t>ю</w:t>
            </w:r>
            <w:proofErr w:type="spellEnd"/>
            <w:r w:rsidRPr="00C4449F">
              <w:rPr>
                <w:rFonts w:ascii="Times New Roman" w:hAnsi="Times New Roman" w:cs="Times New Roman"/>
                <w:sz w:val="24"/>
                <w:szCs w:val="24"/>
                <w:lang w:val="uk-UA"/>
              </w:rPr>
              <w:t xml:space="preserve"> професі</w:t>
            </w:r>
            <w:r w:rsidR="002F6DEA">
              <w:rPr>
                <w:rFonts w:ascii="Times New Roman" w:hAnsi="Times New Roman" w:cs="Times New Roman"/>
                <w:sz w:val="24"/>
                <w:szCs w:val="24"/>
                <w:lang w:val="uk-UA"/>
              </w:rPr>
              <w:t>й</w:t>
            </w:r>
            <w:r w:rsidRPr="00C4449F">
              <w:rPr>
                <w:rFonts w:ascii="Times New Roman" w:hAnsi="Times New Roman" w:cs="Times New Roman"/>
                <w:sz w:val="24"/>
                <w:szCs w:val="24"/>
                <w:lang w:val="uk-UA"/>
              </w:rPr>
              <w:t>ної діяльності та</w:t>
            </w:r>
            <w:r w:rsidR="0058325B">
              <w:rPr>
                <w:rFonts w:ascii="Times New Roman" w:hAnsi="Times New Roman" w:cs="Times New Roman"/>
                <w:sz w:val="24"/>
                <w:szCs w:val="24"/>
                <w:lang w:val="uk-UA"/>
              </w:rPr>
              <w:t xml:space="preserve"> </w:t>
            </w:r>
            <w:r w:rsidR="002F6DEA" w:rsidRPr="00C4449F">
              <w:rPr>
                <w:rFonts w:ascii="Times New Roman" w:hAnsi="Times New Roman" w:cs="Times New Roman"/>
                <w:sz w:val="24"/>
                <w:szCs w:val="24"/>
                <w:lang w:val="uk-UA"/>
              </w:rPr>
              <w:t>Ц</w:t>
            </w:r>
            <w:r w:rsidRPr="00C4449F">
              <w:rPr>
                <w:rFonts w:ascii="Times New Roman" w:hAnsi="Times New Roman" w:cs="Times New Roman"/>
                <w:sz w:val="24"/>
                <w:szCs w:val="24"/>
                <w:lang w:val="uk-UA"/>
              </w:rPr>
              <w:t>ифров</w:t>
            </w:r>
            <w:r w:rsidR="002F6DEA">
              <w:rPr>
                <w:rFonts w:ascii="Times New Roman" w:hAnsi="Times New Roman" w:cs="Times New Roman"/>
                <w:sz w:val="24"/>
                <w:szCs w:val="24"/>
                <w:lang w:val="uk-UA"/>
              </w:rPr>
              <w:t>у культуру фахівця</w:t>
            </w:r>
            <w:r w:rsidRPr="00C4449F">
              <w:rPr>
                <w:rFonts w:ascii="Times New Roman" w:hAnsi="Times New Roman" w:cs="Times New Roman"/>
                <w:sz w:val="24"/>
                <w:szCs w:val="24"/>
                <w:lang w:val="uk-UA"/>
              </w:rPr>
              <w:t>.</w:t>
            </w:r>
            <w:r w:rsidR="002F6DEA">
              <w:rPr>
                <w:rFonts w:ascii="Times New Roman" w:hAnsi="Times New Roman" w:cs="Times New Roman"/>
                <w:sz w:val="24"/>
                <w:szCs w:val="24"/>
                <w:lang w:val="uk-UA"/>
              </w:rPr>
              <w:t xml:space="preserve"> </w:t>
            </w:r>
            <w:r w:rsidRPr="00C4449F">
              <w:rPr>
                <w:rFonts w:ascii="Times New Roman" w:hAnsi="Times New Roman" w:cs="Times New Roman"/>
                <w:sz w:val="24"/>
                <w:szCs w:val="24"/>
                <w:lang w:val="uk-UA"/>
              </w:rPr>
              <w:t xml:space="preserve">Індиферентне ставлення до </w:t>
            </w:r>
            <w:r w:rsidRPr="00C4449F">
              <w:rPr>
                <w:rFonts w:ascii="Times New Roman" w:hAnsi="Times New Roman" w:cs="Times New Roman"/>
                <w:sz w:val="24"/>
                <w:szCs w:val="24"/>
                <w:lang w:val="uk-UA"/>
              </w:rPr>
              <w:lastRenderedPageBreak/>
              <w:t xml:space="preserve">вивчення та використання цифрових технологій </w:t>
            </w:r>
            <w:r w:rsidR="0058325B">
              <w:rPr>
                <w:rFonts w:ascii="Times New Roman" w:hAnsi="Times New Roman" w:cs="Times New Roman"/>
                <w:sz w:val="24"/>
                <w:szCs w:val="24"/>
                <w:lang w:val="uk-UA"/>
              </w:rPr>
              <w:t>в</w:t>
            </w:r>
            <w:r w:rsidRPr="00C4449F">
              <w:rPr>
                <w:rFonts w:ascii="Times New Roman" w:hAnsi="Times New Roman" w:cs="Times New Roman"/>
                <w:sz w:val="24"/>
                <w:szCs w:val="24"/>
                <w:lang w:val="uk-UA"/>
              </w:rPr>
              <w:t xml:space="preserve"> освітній та майбутній професійн</w:t>
            </w:r>
            <w:r w:rsidR="002F6DEA">
              <w:rPr>
                <w:rFonts w:ascii="Times New Roman" w:hAnsi="Times New Roman" w:cs="Times New Roman"/>
                <w:sz w:val="24"/>
                <w:szCs w:val="24"/>
                <w:lang w:val="uk-UA"/>
              </w:rPr>
              <w:t>ій</w:t>
            </w:r>
            <w:r w:rsidRPr="00C4449F">
              <w:rPr>
                <w:rFonts w:ascii="Times New Roman" w:hAnsi="Times New Roman" w:cs="Times New Roman"/>
                <w:sz w:val="24"/>
                <w:szCs w:val="24"/>
                <w:lang w:val="uk-UA"/>
              </w:rPr>
              <w:t xml:space="preserve"> дія</w:t>
            </w:r>
            <w:r w:rsidR="002F6DEA">
              <w:rPr>
                <w:rFonts w:ascii="Times New Roman" w:hAnsi="Times New Roman" w:cs="Times New Roman"/>
                <w:sz w:val="24"/>
                <w:szCs w:val="24"/>
                <w:lang w:val="uk-UA"/>
              </w:rPr>
              <w:t>ль</w:t>
            </w:r>
            <w:r w:rsidRPr="00C4449F">
              <w:rPr>
                <w:rFonts w:ascii="Times New Roman" w:hAnsi="Times New Roman" w:cs="Times New Roman"/>
                <w:sz w:val="24"/>
                <w:szCs w:val="24"/>
                <w:lang w:val="uk-UA"/>
              </w:rPr>
              <w:t>ності</w:t>
            </w:r>
          </w:p>
        </w:tc>
        <w:tc>
          <w:tcPr>
            <w:tcW w:w="1005" w:type="pct"/>
          </w:tcPr>
          <w:p w14:paraId="7BD0D050" w14:textId="495700D6" w:rsidR="003A536A" w:rsidRPr="00AD42A0" w:rsidRDefault="002F6DEA" w:rsidP="0058325B">
            <w:pPr>
              <w:spacing w:line="360" w:lineRule="auto"/>
              <w:jc w:val="both"/>
              <w:rPr>
                <w:rFonts w:ascii="Times New Roman" w:hAnsi="Times New Roman" w:cs="Times New Roman"/>
                <w:sz w:val="24"/>
                <w:szCs w:val="24"/>
                <w:lang w:val="uk-UA"/>
              </w:rPr>
            </w:pPr>
            <w:r w:rsidRPr="002F6DEA">
              <w:rPr>
                <w:rFonts w:ascii="Times New Roman" w:hAnsi="Times New Roman" w:cs="Times New Roman"/>
                <w:sz w:val="24"/>
                <w:szCs w:val="24"/>
                <w:lang w:val="uk-UA"/>
              </w:rPr>
              <w:lastRenderedPageBreak/>
              <w:t>Поінформованіс</w:t>
            </w:r>
            <w:r>
              <w:rPr>
                <w:rFonts w:ascii="Times New Roman" w:hAnsi="Times New Roman" w:cs="Times New Roman"/>
                <w:sz w:val="24"/>
                <w:szCs w:val="24"/>
                <w:lang w:val="uk-UA"/>
              </w:rPr>
              <w:t>т</w:t>
            </w:r>
            <w:r w:rsidRPr="002F6DEA">
              <w:rPr>
                <w:rFonts w:ascii="Times New Roman" w:hAnsi="Times New Roman" w:cs="Times New Roman"/>
                <w:sz w:val="24"/>
                <w:szCs w:val="24"/>
                <w:lang w:val="uk-UA"/>
              </w:rPr>
              <w:t>ь про цінност</w:t>
            </w:r>
            <w:r w:rsidR="00FA76AC">
              <w:rPr>
                <w:rFonts w:ascii="Times New Roman" w:hAnsi="Times New Roman" w:cs="Times New Roman"/>
                <w:sz w:val="24"/>
                <w:szCs w:val="24"/>
                <w:lang w:val="uk-UA"/>
              </w:rPr>
              <w:t>і</w:t>
            </w:r>
            <w:r w:rsidRPr="002F6DEA">
              <w:rPr>
                <w:rFonts w:ascii="Times New Roman" w:hAnsi="Times New Roman" w:cs="Times New Roman"/>
                <w:sz w:val="24"/>
                <w:szCs w:val="24"/>
                <w:lang w:val="uk-UA"/>
              </w:rPr>
              <w:t xml:space="preserve"> науково</w:t>
            </w:r>
            <w:r w:rsidR="0058325B">
              <w:rPr>
                <w:rFonts w:ascii="Times New Roman" w:hAnsi="Times New Roman" w:cs="Times New Roman"/>
                <w:sz w:val="24"/>
                <w:szCs w:val="24"/>
                <w:lang w:val="uk-UA"/>
              </w:rPr>
              <w:t>-</w:t>
            </w:r>
            <w:r w:rsidR="00FA76AC">
              <w:rPr>
                <w:rFonts w:ascii="Times New Roman" w:hAnsi="Times New Roman" w:cs="Times New Roman"/>
                <w:sz w:val="24"/>
                <w:szCs w:val="24"/>
                <w:lang w:val="uk-UA"/>
              </w:rPr>
              <w:t>т</w:t>
            </w:r>
            <w:r w:rsidRPr="002F6DEA">
              <w:rPr>
                <w:rFonts w:ascii="Times New Roman" w:hAnsi="Times New Roman" w:cs="Times New Roman"/>
                <w:sz w:val="24"/>
                <w:szCs w:val="24"/>
                <w:lang w:val="uk-UA"/>
              </w:rPr>
              <w:t>ехнол</w:t>
            </w:r>
            <w:r w:rsidR="0058325B">
              <w:rPr>
                <w:rFonts w:ascii="Times New Roman" w:hAnsi="Times New Roman" w:cs="Times New Roman"/>
                <w:sz w:val="24"/>
                <w:szCs w:val="24"/>
                <w:lang w:val="uk-UA"/>
              </w:rPr>
              <w:t>о</w:t>
            </w:r>
            <w:r w:rsidRPr="002F6DEA">
              <w:rPr>
                <w:rFonts w:ascii="Times New Roman" w:hAnsi="Times New Roman" w:cs="Times New Roman"/>
                <w:sz w:val="24"/>
                <w:szCs w:val="24"/>
                <w:lang w:val="uk-UA"/>
              </w:rPr>
              <w:t>гічного знання та їх значення для розвитку</w:t>
            </w:r>
            <w:r w:rsidR="00FA76AC">
              <w:rPr>
                <w:rFonts w:ascii="Times New Roman" w:hAnsi="Times New Roman" w:cs="Times New Roman"/>
                <w:sz w:val="24"/>
                <w:szCs w:val="24"/>
                <w:lang w:val="uk-UA"/>
              </w:rPr>
              <w:t xml:space="preserve"> </w:t>
            </w:r>
            <w:r w:rsidRPr="002F6DEA">
              <w:rPr>
                <w:rFonts w:ascii="Times New Roman" w:hAnsi="Times New Roman" w:cs="Times New Roman"/>
                <w:sz w:val="24"/>
                <w:szCs w:val="24"/>
                <w:lang w:val="uk-UA"/>
              </w:rPr>
              <w:t xml:space="preserve">особи. Наявність узагальненого уявлення про </w:t>
            </w:r>
            <w:proofErr w:type="spellStart"/>
            <w:r w:rsidRPr="002F6DEA">
              <w:rPr>
                <w:rFonts w:ascii="Times New Roman" w:hAnsi="Times New Roman" w:cs="Times New Roman"/>
                <w:sz w:val="24"/>
                <w:szCs w:val="24"/>
                <w:lang w:val="uk-UA"/>
              </w:rPr>
              <w:t>цифровізацію</w:t>
            </w:r>
            <w:proofErr w:type="spellEnd"/>
            <w:r w:rsidRPr="002F6DEA">
              <w:rPr>
                <w:rFonts w:ascii="Times New Roman" w:hAnsi="Times New Roman" w:cs="Times New Roman"/>
                <w:sz w:val="24"/>
                <w:szCs w:val="24"/>
                <w:lang w:val="uk-UA"/>
              </w:rPr>
              <w:t xml:space="preserve"> професійної діяльності та</w:t>
            </w:r>
            <w:r w:rsidR="0058325B">
              <w:rPr>
                <w:rFonts w:ascii="Times New Roman" w:hAnsi="Times New Roman" w:cs="Times New Roman"/>
                <w:sz w:val="24"/>
                <w:szCs w:val="24"/>
                <w:lang w:val="uk-UA"/>
              </w:rPr>
              <w:t xml:space="preserve"> </w:t>
            </w:r>
            <w:r w:rsidRPr="002F6DEA">
              <w:rPr>
                <w:rFonts w:ascii="Times New Roman" w:hAnsi="Times New Roman" w:cs="Times New Roman"/>
                <w:sz w:val="24"/>
                <w:szCs w:val="24"/>
                <w:lang w:val="uk-UA"/>
              </w:rPr>
              <w:t xml:space="preserve">цифрової культури </w:t>
            </w:r>
            <w:r w:rsidR="00FA76AC">
              <w:rPr>
                <w:rFonts w:ascii="Times New Roman" w:hAnsi="Times New Roman" w:cs="Times New Roman"/>
                <w:sz w:val="24"/>
                <w:szCs w:val="24"/>
                <w:lang w:val="uk-UA"/>
              </w:rPr>
              <w:t>фахівця</w:t>
            </w:r>
            <w:r w:rsidRPr="002F6DEA">
              <w:rPr>
                <w:rFonts w:ascii="Times New Roman" w:hAnsi="Times New Roman" w:cs="Times New Roman"/>
                <w:sz w:val="24"/>
                <w:szCs w:val="24"/>
                <w:lang w:val="uk-UA"/>
              </w:rPr>
              <w:t xml:space="preserve">. Розуміння </w:t>
            </w:r>
            <w:r w:rsidRPr="002F6DEA">
              <w:rPr>
                <w:rFonts w:ascii="Times New Roman" w:hAnsi="Times New Roman" w:cs="Times New Roman"/>
                <w:sz w:val="24"/>
                <w:szCs w:val="24"/>
                <w:lang w:val="uk-UA"/>
              </w:rPr>
              <w:lastRenderedPageBreak/>
              <w:t>необхідності вивчення та використання цифро</w:t>
            </w:r>
            <w:r w:rsidR="00FA76AC" w:rsidRPr="00FA76AC">
              <w:rPr>
                <w:rFonts w:ascii="Times New Roman" w:hAnsi="Times New Roman" w:cs="Times New Roman"/>
                <w:sz w:val="24"/>
                <w:szCs w:val="24"/>
                <w:lang w:val="uk-UA"/>
              </w:rPr>
              <w:t xml:space="preserve">вих технологій </w:t>
            </w:r>
            <w:r w:rsidR="0058325B">
              <w:rPr>
                <w:rFonts w:ascii="Times New Roman" w:hAnsi="Times New Roman" w:cs="Times New Roman"/>
                <w:sz w:val="24"/>
                <w:szCs w:val="24"/>
                <w:lang w:val="uk-UA"/>
              </w:rPr>
              <w:t>в</w:t>
            </w:r>
            <w:r w:rsidR="00FA76AC" w:rsidRPr="00FA76AC">
              <w:rPr>
                <w:rFonts w:ascii="Times New Roman" w:hAnsi="Times New Roman" w:cs="Times New Roman"/>
                <w:sz w:val="24"/>
                <w:szCs w:val="24"/>
                <w:lang w:val="uk-UA"/>
              </w:rPr>
              <w:t xml:space="preserve"> освітній та майбутній професійн</w:t>
            </w:r>
            <w:r w:rsidR="00FA76AC">
              <w:rPr>
                <w:rFonts w:ascii="Times New Roman" w:hAnsi="Times New Roman" w:cs="Times New Roman"/>
                <w:sz w:val="24"/>
                <w:szCs w:val="24"/>
                <w:lang w:val="uk-UA"/>
              </w:rPr>
              <w:t>ій</w:t>
            </w:r>
            <w:r w:rsidR="00FA76AC" w:rsidRPr="00FA76AC">
              <w:rPr>
                <w:rFonts w:ascii="Times New Roman" w:hAnsi="Times New Roman" w:cs="Times New Roman"/>
                <w:sz w:val="24"/>
                <w:szCs w:val="24"/>
                <w:lang w:val="uk-UA"/>
              </w:rPr>
              <w:t xml:space="preserve"> дія</w:t>
            </w:r>
            <w:r w:rsidR="0058325B">
              <w:rPr>
                <w:rFonts w:ascii="Times New Roman" w:hAnsi="Times New Roman" w:cs="Times New Roman"/>
                <w:sz w:val="24"/>
                <w:szCs w:val="24"/>
                <w:lang w:val="uk-UA"/>
              </w:rPr>
              <w:t>ль</w:t>
            </w:r>
            <w:r w:rsidR="00FA76AC" w:rsidRPr="00FA76AC">
              <w:rPr>
                <w:rFonts w:ascii="Times New Roman" w:hAnsi="Times New Roman" w:cs="Times New Roman"/>
                <w:sz w:val="24"/>
                <w:szCs w:val="24"/>
                <w:lang w:val="uk-UA"/>
              </w:rPr>
              <w:t>ності</w:t>
            </w:r>
          </w:p>
        </w:tc>
        <w:tc>
          <w:tcPr>
            <w:tcW w:w="945" w:type="pct"/>
          </w:tcPr>
          <w:p w14:paraId="14D48028" w14:textId="0B992E71" w:rsidR="003A536A" w:rsidRPr="00AD42A0" w:rsidRDefault="0058325B" w:rsidP="0058325B">
            <w:pPr>
              <w:spacing w:line="360" w:lineRule="auto"/>
              <w:jc w:val="both"/>
              <w:rPr>
                <w:rFonts w:ascii="Times New Roman" w:hAnsi="Times New Roman" w:cs="Times New Roman"/>
                <w:sz w:val="24"/>
                <w:szCs w:val="24"/>
                <w:lang w:val="uk-UA"/>
              </w:rPr>
            </w:pPr>
            <w:r w:rsidRPr="0058325B">
              <w:rPr>
                <w:rFonts w:ascii="Times New Roman" w:hAnsi="Times New Roman" w:cs="Times New Roman"/>
                <w:sz w:val="24"/>
                <w:szCs w:val="24"/>
                <w:lang w:val="uk-UA"/>
              </w:rPr>
              <w:lastRenderedPageBreak/>
              <w:t>Усвідомленість цінностей</w:t>
            </w:r>
            <w:r>
              <w:rPr>
                <w:rFonts w:ascii="Times New Roman" w:hAnsi="Times New Roman" w:cs="Times New Roman"/>
                <w:sz w:val="24"/>
                <w:szCs w:val="24"/>
                <w:lang w:val="uk-UA"/>
              </w:rPr>
              <w:t xml:space="preserve"> </w:t>
            </w:r>
            <w:r w:rsidRPr="0058325B">
              <w:rPr>
                <w:rFonts w:ascii="Times New Roman" w:hAnsi="Times New Roman" w:cs="Times New Roman"/>
                <w:sz w:val="24"/>
                <w:szCs w:val="24"/>
                <w:lang w:val="uk-UA"/>
              </w:rPr>
              <w:t>науково-технологічного знання та їх значення для розвитку особистості. Розгляд цифрового середовища як елемента</w:t>
            </w:r>
            <w:r>
              <w:rPr>
                <w:rFonts w:ascii="Times New Roman" w:hAnsi="Times New Roman" w:cs="Times New Roman"/>
                <w:sz w:val="24"/>
                <w:szCs w:val="24"/>
                <w:lang w:val="uk-UA"/>
              </w:rPr>
              <w:t xml:space="preserve"> </w:t>
            </w:r>
            <w:r w:rsidRPr="0058325B">
              <w:rPr>
                <w:rFonts w:ascii="Times New Roman" w:hAnsi="Times New Roman" w:cs="Times New Roman"/>
                <w:sz w:val="24"/>
                <w:szCs w:val="24"/>
                <w:lang w:val="uk-UA"/>
              </w:rPr>
              <w:t>майбутньої професійно</w:t>
            </w:r>
            <w:r>
              <w:rPr>
                <w:rFonts w:ascii="Times New Roman" w:hAnsi="Times New Roman" w:cs="Times New Roman"/>
                <w:sz w:val="24"/>
                <w:szCs w:val="24"/>
                <w:lang w:val="uk-UA"/>
              </w:rPr>
              <w:t xml:space="preserve">ї </w:t>
            </w:r>
            <w:r w:rsidRPr="0058325B">
              <w:rPr>
                <w:rFonts w:ascii="Times New Roman" w:hAnsi="Times New Roman" w:cs="Times New Roman"/>
                <w:sz w:val="24"/>
                <w:szCs w:val="24"/>
                <w:lang w:val="uk-UA"/>
              </w:rPr>
              <w:t xml:space="preserve">діяльності, необхідності наявності </w:t>
            </w:r>
            <w:r w:rsidRPr="0058325B">
              <w:rPr>
                <w:rFonts w:ascii="Times New Roman" w:hAnsi="Times New Roman" w:cs="Times New Roman"/>
                <w:sz w:val="24"/>
                <w:szCs w:val="24"/>
                <w:lang w:val="uk-UA"/>
              </w:rPr>
              <w:lastRenderedPageBreak/>
              <w:t>циф</w:t>
            </w:r>
            <w:r>
              <w:rPr>
                <w:rFonts w:ascii="Times New Roman" w:hAnsi="Times New Roman" w:cs="Times New Roman"/>
                <w:sz w:val="24"/>
                <w:szCs w:val="24"/>
                <w:lang w:val="uk-UA"/>
              </w:rPr>
              <w:t>рової</w:t>
            </w:r>
            <w:r w:rsidRPr="0058325B">
              <w:rPr>
                <w:rFonts w:ascii="Times New Roman" w:hAnsi="Times New Roman" w:cs="Times New Roman"/>
                <w:sz w:val="24"/>
                <w:szCs w:val="24"/>
                <w:lang w:val="uk-UA"/>
              </w:rPr>
              <w:t xml:space="preserve"> культури. Виявлення інтересу до вивчення</w:t>
            </w:r>
            <w:r>
              <w:rPr>
                <w:rFonts w:ascii="Times New Roman" w:hAnsi="Times New Roman" w:cs="Times New Roman"/>
                <w:sz w:val="24"/>
                <w:szCs w:val="24"/>
                <w:lang w:val="uk-UA"/>
              </w:rPr>
              <w:t xml:space="preserve"> та </w:t>
            </w:r>
            <w:r w:rsidRPr="0058325B">
              <w:rPr>
                <w:rFonts w:ascii="Times New Roman" w:hAnsi="Times New Roman" w:cs="Times New Roman"/>
                <w:sz w:val="24"/>
                <w:szCs w:val="24"/>
                <w:lang w:val="uk-UA"/>
              </w:rPr>
              <w:t>корис</w:t>
            </w:r>
            <w:r>
              <w:rPr>
                <w:rFonts w:ascii="Times New Roman" w:hAnsi="Times New Roman" w:cs="Times New Roman"/>
                <w:sz w:val="24"/>
                <w:szCs w:val="24"/>
                <w:lang w:val="uk-UA"/>
              </w:rPr>
              <w:t>тув</w:t>
            </w:r>
            <w:r w:rsidRPr="0058325B">
              <w:rPr>
                <w:rFonts w:ascii="Times New Roman" w:hAnsi="Times New Roman" w:cs="Times New Roman"/>
                <w:sz w:val="24"/>
                <w:szCs w:val="24"/>
                <w:lang w:val="uk-UA"/>
              </w:rPr>
              <w:t>анн</w:t>
            </w:r>
            <w:r>
              <w:rPr>
                <w:rFonts w:ascii="Times New Roman" w:hAnsi="Times New Roman" w:cs="Times New Roman"/>
                <w:sz w:val="24"/>
                <w:szCs w:val="24"/>
                <w:lang w:val="uk-UA"/>
              </w:rPr>
              <w:t xml:space="preserve">я </w:t>
            </w:r>
            <w:r w:rsidRPr="0058325B">
              <w:rPr>
                <w:rFonts w:ascii="Times New Roman" w:hAnsi="Times New Roman" w:cs="Times New Roman"/>
                <w:sz w:val="24"/>
                <w:szCs w:val="24"/>
                <w:lang w:val="uk-UA"/>
              </w:rPr>
              <w:t>Цифрових</w:t>
            </w:r>
            <w:r>
              <w:rPr>
                <w:rFonts w:ascii="Times New Roman" w:hAnsi="Times New Roman" w:cs="Times New Roman"/>
                <w:sz w:val="24"/>
                <w:szCs w:val="24"/>
                <w:lang w:val="uk-UA"/>
              </w:rPr>
              <w:t xml:space="preserve"> </w:t>
            </w:r>
            <w:r w:rsidRPr="0058325B">
              <w:rPr>
                <w:rFonts w:ascii="Times New Roman" w:hAnsi="Times New Roman" w:cs="Times New Roman"/>
                <w:sz w:val="24"/>
                <w:szCs w:val="24"/>
                <w:lang w:val="uk-UA"/>
              </w:rPr>
              <w:t xml:space="preserve">технологій </w:t>
            </w:r>
            <w:r>
              <w:rPr>
                <w:rFonts w:ascii="Times New Roman" w:hAnsi="Times New Roman" w:cs="Times New Roman"/>
                <w:sz w:val="24"/>
                <w:szCs w:val="24"/>
                <w:lang w:val="uk-UA"/>
              </w:rPr>
              <w:t>в</w:t>
            </w:r>
            <w:r>
              <w:t xml:space="preserve"> </w:t>
            </w:r>
            <w:r w:rsidRPr="0058325B">
              <w:rPr>
                <w:rFonts w:ascii="Times New Roman" w:hAnsi="Times New Roman" w:cs="Times New Roman"/>
                <w:sz w:val="24"/>
                <w:szCs w:val="24"/>
                <w:lang w:val="uk-UA"/>
              </w:rPr>
              <w:t>освітн</w:t>
            </w:r>
            <w:r>
              <w:rPr>
                <w:rFonts w:ascii="Times New Roman" w:hAnsi="Times New Roman" w:cs="Times New Roman"/>
                <w:sz w:val="24"/>
                <w:szCs w:val="24"/>
                <w:lang w:val="uk-UA"/>
              </w:rPr>
              <w:t>ій</w:t>
            </w:r>
            <w:r w:rsidRPr="0058325B">
              <w:rPr>
                <w:rFonts w:ascii="Times New Roman" w:hAnsi="Times New Roman" w:cs="Times New Roman"/>
                <w:sz w:val="24"/>
                <w:szCs w:val="24"/>
                <w:lang w:val="uk-UA"/>
              </w:rPr>
              <w:t xml:space="preserve"> та майбутн</w:t>
            </w:r>
            <w:r>
              <w:rPr>
                <w:rFonts w:ascii="Times New Roman" w:hAnsi="Times New Roman" w:cs="Times New Roman"/>
                <w:sz w:val="24"/>
                <w:szCs w:val="24"/>
                <w:lang w:val="uk-UA"/>
              </w:rPr>
              <w:t>ій</w:t>
            </w:r>
            <w:r w:rsidRPr="0058325B">
              <w:rPr>
                <w:rFonts w:ascii="Times New Roman" w:hAnsi="Times New Roman" w:cs="Times New Roman"/>
                <w:sz w:val="24"/>
                <w:szCs w:val="24"/>
                <w:lang w:val="uk-UA"/>
              </w:rPr>
              <w:t xml:space="preserve"> професійн</w:t>
            </w:r>
            <w:r>
              <w:rPr>
                <w:rFonts w:ascii="Times New Roman" w:hAnsi="Times New Roman" w:cs="Times New Roman"/>
                <w:sz w:val="24"/>
                <w:szCs w:val="24"/>
                <w:lang w:val="uk-UA"/>
              </w:rPr>
              <w:t xml:space="preserve">ій </w:t>
            </w:r>
            <w:r w:rsidRPr="0058325B">
              <w:rPr>
                <w:rFonts w:ascii="Times New Roman" w:hAnsi="Times New Roman" w:cs="Times New Roman"/>
                <w:sz w:val="24"/>
                <w:szCs w:val="24"/>
                <w:lang w:val="uk-UA"/>
              </w:rPr>
              <w:t>діяльності.</w:t>
            </w:r>
          </w:p>
        </w:tc>
        <w:tc>
          <w:tcPr>
            <w:tcW w:w="984" w:type="pct"/>
          </w:tcPr>
          <w:p w14:paraId="2C7325C5" w14:textId="69ECC5BE" w:rsidR="0058325B" w:rsidRPr="0058325B" w:rsidRDefault="0058325B" w:rsidP="0058325B">
            <w:pPr>
              <w:spacing w:line="360" w:lineRule="auto"/>
              <w:jc w:val="both"/>
              <w:rPr>
                <w:rFonts w:ascii="Times New Roman" w:hAnsi="Times New Roman" w:cs="Times New Roman"/>
                <w:sz w:val="24"/>
                <w:szCs w:val="24"/>
                <w:lang w:val="uk-UA"/>
              </w:rPr>
            </w:pPr>
            <w:r w:rsidRPr="0058325B">
              <w:rPr>
                <w:rFonts w:ascii="Times New Roman" w:hAnsi="Times New Roman" w:cs="Times New Roman"/>
                <w:sz w:val="24"/>
                <w:szCs w:val="24"/>
                <w:lang w:val="uk-UA"/>
              </w:rPr>
              <w:lastRenderedPageBreak/>
              <w:t xml:space="preserve">Демонстрація </w:t>
            </w:r>
            <w:r w:rsidR="008F46D2">
              <w:rPr>
                <w:rFonts w:ascii="Times New Roman" w:hAnsi="Times New Roman" w:cs="Times New Roman"/>
                <w:sz w:val="24"/>
                <w:szCs w:val="24"/>
                <w:lang w:val="uk-UA"/>
              </w:rPr>
              <w:t>позитивного</w:t>
            </w:r>
            <w:r w:rsidRPr="0058325B">
              <w:rPr>
                <w:rFonts w:ascii="Times New Roman" w:hAnsi="Times New Roman" w:cs="Times New Roman"/>
                <w:sz w:val="24"/>
                <w:szCs w:val="24"/>
                <w:lang w:val="uk-UA"/>
              </w:rPr>
              <w:t xml:space="preserve"> ставлення до</w:t>
            </w:r>
            <w:r w:rsidR="008F46D2">
              <w:rPr>
                <w:rFonts w:ascii="Times New Roman" w:hAnsi="Times New Roman" w:cs="Times New Roman"/>
                <w:sz w:val="24"/>
                <w:szCs w:val="24"/>
                <w:lang w:val="uk-UA"/>
              </w:rPr>
              <w:t xml:space="preserve"> </w:t>
            </w:r>
            <w:r w:rsidRPr="0058325B">
              <w:rPr>
                <w:rFonts w:ascii="Times New Roman" w:hAnsi="Times New Roman" w:cs="Times New Roman"/>
                <w:sz w:val="24"/>
                <w:szCs w:val="24"/>
                <w:lang w:val="uk-UA"/>
              </w:rPr>
              <w:t>науково-</w:t>
            </w:r>
            <w:proofErr w:type="spellStart"/>
            <w:r w:rsidRPr="0058325B">
              <w:rPr>
                <w:rFonts w:ascii="Times New Roman" w:hAnsi="Times New Roman" w:cs="Times New Roman"/>
                <w:sz w:val="24"/>
                <w:szCs w:val="24"/>
                <w:lang w:val="uk-UA"/>
              </w:rPr>
              <w:t>ехнологічно</w:t>
            </w:r>
            <w:r w:rsidR="008F46D2">
              <w:rPr>
                <w:rFonts w:ascii="Times New Roman" w:hAnsi="Times New Roman" w:cs="Times New Roman"/>
                <w:sz w:val="24"/>
                <w:szCs w:val="24"/>
                <w:lang w:val="uk-UA"/>
              </w:rPr>
              <w:t>го</w:t>
            </w:r>
            <w:proofErr w:type="spellEnd"/>
            <w:r w:rsidRPr="0058325B">
              <w:rPr>
                <w:rFonts w:ascii="Times New Roman" w:hAnsi="Times New Roman" w:cs="Times New Roman"/>
                <w:sz w:val="24"/>
                <w:szCs w:val="24"/>
                <w:lang w:val="uk-UA"/>
              </w:rPr>
              <w:t xml:space="preserve"> знання та розуміння його значення для</w:t>
            </w:r>
            <w:r w:rsidR="008F46D2">
              <w:rPr>
                <w:rFonts w:ascii="Times New Roman" w:hAnsi="Times New Roman" w:cs="Times New Roman"/>
                <w:sz w:val="24"/>
                <w:szCs w:val="24"/>
                <w:lang w:val="uk-UA"/>
              </w:rPr>
              <w:t xml:space="preserve"> </w:t>
            </w:r>
            <w:r w:rsidRPr="0058325B">
              <w:rPr>
                <w:rFonts w:ascii="Times New Roman" w:hAnsi="Times New Roman" w:cs="Times New Roman"/>
                <w:sz w:val="24"/>
                <w:szCs w:val="24"/>
                <w:lang w:val="uk-UA"/>
              </w:rPr>
              <w:t>розвитку особистості.</w:t>
            </w:r>
            <w:r w:rsidR="008F46D2">
              <w:rPr>
                <w:rFonts w:ascii="Times New Roman" w:hAnsi="Times New Roman" w:cs="Times New Roman"/>
                <w:sz w:val="24"/>
                <w:szCs w:val="24"/>
                <w:lang w:val="uk-UA"/>
              </w:rPr>
              <w:t xml:space="preserve"> </w:t>
            </w:r>
            <w:r w:rsidRPr="0058325B">
              <w:rPr>
                <w:rFonts w:ascii="Times New Roman" w:hAnsi="Times New Roman" w:cs="Times New Roman"/>
                <w:sz w:val="24"/>
                <w:szCs w:val="24"/>
                <w:lang w:val="uk-UA"/>
              </w:rPr>
              <w:t>Розгляд цифров</w:t>
            </w:r>
            <w:r w:rsidR="008F46D2">
              <w:rPr>
                <w:rFonts w:ascii="Times New Roman" w:hAnsi="Times New Roman" w:cs="Times New Roman"/>
                <w:sz w:val="24"/>
                <w:szCs w:val="24"/>
                <w:lang w:val="uk-UA"/>
              </w:rPr>
              <w:t>ої</w:t>
            </w:r>
            <w:r w:rsidRPr="0058325B">
              <w:rPr>
                <w:rFonts w:ascii="Times New Roman" w:hAnsi="Times New Roman" w:cs="Times New Roman"/>
                <w:sz w:val="24"/>
                <w:szCs w:val="24"/>
                <w:lang w:val="uk-UA"/>
              </w:rPr>
              <w:t xml:space="preserve"> культури як конкурентно</w:t>
            </w:r>
            <w:r w:rsidR="008F46D2">
              <w:rPr>
                <w:rFonts w:ascii="Times New Roman" w:hAnsi="Times New Roman" w:cs="Times New Roman"/>
                <w:sz w:val="24"/>
                <w:szCs w:val="24"/>
                <w:lang w:val="uk-UA"/>
              </w:rPr>
              <w:t>ї</w:t>
            </w:r>
            <w:r w:rsidRPr="0058325B">
              <w:rPr>
                <w:rFonts w:ascii="Times New Roman" w:hAnsi="Times New Roman" w:cs="Times New Roman"/>
                <w:sz w:val="24"/>
                <w:szCs w:val="24"/>
                <w:lang w:val="uk-UA"/>
              </w:rPr>
              <w:t xml:space="preserve"> переваги </w:t>
            </w:r>
            <w:r w:rsidR="008F46D2">
              <w:rPr>
                <w:rFonts w:ascii="Times New Roman" w:hAnsi="Times New Roman" w:cs="Times New Roman"/>
                <w:sz w:val="24"/>
                <w:szCs w:val="24"/>
                <w:lang w:val="uk-UA"/>
              </w:rPr>
              <w:t>фахівця</w:t>
            </w:r>
            <w:r w:rsidRPr="0058325B">
              <w:rPr>
                <w:rFonts w:ascii="Times New Roman" w:hAnsi="Times New Roman" w:cs="Times New Roman"/>
                <w:sz w:val="24"/>
                <w:szCs w:val="24"/>
                <w:lang w:val="uk-UA"/>
              </w:rPr>
              <w:t>. Демонстрація</w:t>
            </w:r>
            <w:r w:rsidR="008F46D2">
              <w:rPr>
                <w:rFonts w:ascii="Times New Roman" w:hAnsi="Times New Roman" w:cs="Times New Roman"/>
                <w:sz w:val="24"/>
                <w:szCs w:val="24"/>
                <w:lang w:val="uk-UA"/>
              </w:rPr>
              <w:t xml:space="preserve"> </w:t>
            </w:r>
            <w:r w:rsidRPr="0058325B">
              <w:rPr>
                <w:rFonts w:ascii="Times New Roman" w:hAnsi="Times New Roman" w:cs="Times New Roman"/>
                <w:sz w:val="24"/>
                <w:szCs w:val="24"/>
                <w:lang w:val="uk-UA"/>
              </w:rPr>
              <w:lastRenderedPageBreak/>
              <w:t>стійкого інтересу до вивчення</w:t>
            </w:r>
            <w:r w:rsidR="008F46D2">
              <w:rPr>
                <w:rFonts w:ascii="Times New Roman" w:hAnsi="Times New Roman" w:cs="Times New Roman"/>
                <w:sz w:val="24"/>
                <w:szCs w:val="24"/>
                <w:lang w:val="uk-UA"/>
              </w:rPr>
              <w:t xml:space="preserve"> та </w:t>
            </w:r>
            <w:r w:rsidRPr="0058325B">
              <w:rPr>
                <w:rFonts w:ascii="Times New Roman" w:hAnsi="Times New Roman" w:cs="Times New Roman"/>
                <w:sz w:val="24"/>
                <w:szCs w:val="24"/>
                <w:lang w:val="uk-UA"/>
              </w:rPr>
              <w:t>в</w:t>
            </w:r>
            <w:r w:rsidR="008F46D2">
              <w:rPr>
                <w:rFonts w:ascii="Times New Roman" w:hAnsi="Times New Roman" w:cs="Times New Roman"/>
                <w:sz w:val="24"/>
                <w:szCs w:val="24"/>
                <w:lang w:val="uk-UA"/>
              </w:rPr>
              <w:t>икористання</w:t>
            </w:r>
          </w:p>
          <w:p w14:paraId="37453202" w14:textId="16680BC4" w:rsidR="003A536A" w:rsidRPr="00AD42A0" w:rsidRDefault="008F46D2" w:rsidP="008F46D2">
            <w:pPr>
              <w:spacing w:line="360" w:lineRule="auto"/>
              <w:jc w:val="both"/>
              <w:rPr>
                <w:rFonts w:ascii="Times New Roman" w:hAnsi="Times New Roman" w:cs="Times New Roman"/>
                <w:sz w:val="24"/>
                <w:szCs w:val="24"/>
                <w:lang w:val="uk-UA"/>
              </w:rPr>
            </w:pPr>
            <w:r w:rsidRPr="0058325B">
              <w:rPr>
                <w:rFonts w:ascii="Times New Roman" w:hAnsi="Times New Roman" w:cs="Times New Roman"/>
                <w:sz w:val="24"/>
                <w:szCs w:val="24"/>
                <w:lang w:val="uk-UA"/>
              </w:rPr>
              <w:t>Ц</w:t>
            </w:r>
            <w:r w:rsidR="0058325B" w:rsidRPr="0058325B">
              <w:rPr>
                <w:rFonts w:ascii="Times New Roman" w:hAnsi="Times New Roman" w:cs="Times New Roman"/>
                <w:sz w:val="24"/>
                <w:szCs w:val="24"/>
                <w:lang w:val="uk-UA"/>
              </w:rPr>
              <w:t>ифрових</w:t>
            </w:r>
            <w:r>
              <w:rPr>
                <w:rFonts w:ascii="Times New Roman" w:hAnsi="Times New Roman" w:cs="Times New Roman"/>
                <w:sz w:val="24"/>
                <w:szCs w:val="24"/>
                <w:lang w:val="uk-UA"/>
              </w:rPr>
              <w:t xml:space="preserve"> </w:t>
            </w:r>
            <w:r w:rsidR="0058325B" w:rsidRPr="0058325B">
              <w:rPr>
                <w:rFonts w:ascii="Times New Roman" w:hAnsi="Times New Roman" w:cs="Times New Roman"/>
                <w:sz w:val="24"/>
                <w:szCs w:val="24"/>
                <w:lang w:val="uk-UA"/>
              </w:rPr>
              <w:t xml:space="preserve">технологій </w:t>
            </w:r>
            <w:r w:rsidRPr="008F46D2">
              <w:rPr>
                <w:rFonts w:ascii="Times New Roman" w:hAnsi="Times New Roman" w:cs="Times New Roman"/>
                <w:sz w:val="24"/>
                <w:szCs w:val="24"/>
                <w:lang w:val="uk-UA"/>
              </w:rPr>
              <w:t>освітньої та майбутньої професійної</w:t>
            </w:r>
            <w:r>
              <w:rPr>
                <w:rFonts w:ascii="Times New Roman" w:hAnsi="Times New Roman" w:cs="Times New Roman"/>
                <w:sz w:val="24"/>
                <w:szCs w:val="24"/>
                <w:lang w:val="uk-UA"/>
              </w:rPr>
              <w:t xml:space="preserve"> д</w:t>
            </w:r>
            <w:r w:rsidRPr="008F46D2">
              <w:rPr>
                <w:rFonts w:ascii="Times New Roman" w:hAnsi="Times New Roman" w:cs="Times New Roman"/>
                <w:sz w:val="24"/>
                <w:szCs w:val="24"/>
                <w:lang w:val="uk-UA"/>
              </w:rPr>
              <w:t>іяльності</w:t>
            </w:r>
            <w:r>
              <w:rPr>
                <w:rFonts w:ascii="Times New Roman" w:hAnsi="Times New Roman" w:cs="Times New Roman"/>
                <w:sz w:val="24"/>
                <w:szCs w:val="24"/>
                <w:lang w:val="uk-UA"/>
              </w:rPr>
              <w:t>.</w:t>
            </w:r>
          </w:p>
        </w:tc>
        <w:tc>
          <w:tcPr>
            <w:tcW w:w="1082" w:type="pct"/>
          </w:tcPr>
          <w:p w14:paraId="060E98EC" w14:textId="31133E1B" w:rsidR="008F46D2" w:rsidRPr="008F46D2" w:rsidRDefault="008F46D2" w:rsidP="008F46D2">
            <w:pPr>
              <w:spacing w:line="360" w:lineRule="auto"/>
              <w:jc w:val="both"/>
              <w:rPr>
                <w:rFonts w:ascii="Times New Roman" w:hAnsi="Times New Roman" w:cs="Times New Roman"/>
                <w:sz w:val="24"/>
                <w:szCs w:val="24"/>
                <w:lang w:val="uk-UA"/>
              </w:rPr>
            </w:pPr>
            <w:r w:rsidRPr="008F46D2">
              <w:rPr>
                <w:rFonts w:ascii="Times New Roman" w:hAnsi="Times New Roman" w:cs="Times New Roman"/>
                <w:sz w:val="24"/>
                <w:szCs w:val="24"/>
                <w:lang w:val="uk-UA"/>
              </w:rPr>
              <w:lastRenderedPageBreak/>
              <w:t xml:space="preserve">Демонстрація </w:t>
            </w:r>
            <w:r>
              <w:rPr>
                <w:rFonts w:ascii="Times New Roman" w:hAnsi="Times New Roman" w:cs="Times New Roman"/>
                <w:sz w:val="24"/>
                <w:szCs w:val="24"/>
                <w:lang w:val="uk-UA"/>
              </w:rPr>
              <w:t>прийнятт</w:t>
            </w:r>
            <w:r w:rsidRPr="008F46D2">
              <w:rPr>
                <w:rFonts w:ascii="Times New Roman" w:hAnsi="Times New Roman" w:cs="Times New Roman"/>
                <w:sz w:val="24"/>
                <w:szCs w:val="24"/>
                <w:lang w:val="uk-UA"/>
              </w:rPr>
              <w:t>я</w:t>
            </w:r>
          </w:p>
          <w:p w14:paraId="7468A090" w14:textId="1E3F5523" w:rsidR="008F46D2" w:rsidRPr="008F46D2" w:rsidRDefault="008F46D2" w:rsidP="008F46D2">
            <w:pPr>
              <w:spacing w:line="360" w:lineRule="auto"/>
              <w:jc w:val="both"/>
              <w:rPr>
                <w:rFonts w:ascii="Times New Roman" w:hAnsi="Times New Roman" w:cs="Times New Roman"/>
                <w:sz w:val="24"/>
                <w:szCs w:val="24"/>
                <w:lang w:val="uk-UA"/>
              </w:rPr>
            </w:pPr>
            <w:r w:rsidRPr="008F46D2">
              <w:rPr>
                <w:rFonts w:ascii="Times New Roman" w:hAnsi="Times New Roman" w:cs="Times New Roman"/>
                <w:sz w:val="24"/>
                <w:szCs w:val="24"/>
                <w:lang w:val="uk-UA"/>
              </w:rPr>
              <w:t xml:space="preserve">цінностей науково- технологічного знання в сфері </w:t>
            </w:r>
            <w:proofErr w:type="spellStart"/>
            <w:r w:rsidRPr="008F46D2">
              <w:rPr>
                <w:rFonts w:ascii="Times New Roman" w:hAnsi="Times New Roman" w:cs="Times New Roman"/>
                <w:sz w:val="24"/>
                <w:szCs w:val="24"/>
                <w:lang w:val="uk-UA"/>
              </w:rPr>
              <w:t>цифровізації</w:t>
            </w:r>
            <w:proofErr w:type="spellEnd"/>
            <w:r w:rsidRPr="008F46D2">
              <w:rPr>
                <w:rFonts w:ascii="Times New Roman" w:hAnsi="Times New Roman" w:cs="Times New Roman"/>
                <w:sz w:val="24"/>
                <w:szCs w:val="24"/>
                <w:lang w:val="uk-UA"/>
              </w:rPr>
              <w:t xml:space="preserve"> та розвитку</w:t>
            </w:r>
            <w:r>
              <w:rPr>
                <w:rFonts w:ascii="Times New Roman" w:hAnsi="Times New Roman" w:cs="Times New Roman"/>
                <w:sz w:val="24"/>
                <w:szCs w:val="24"/>
                <w:lang w:val="uk-UA"/>
              </w:rPr>
              <w:t xml:space="preserve"> </w:t>
            </w:r>
            <w:r w:rsidRPr="008F46D2">
              <w:rPr>
                <w:rFonts w:ascii="Times New Roman" w:hAnsi="Times New Roman" w:cs="Times New Roman"/>
                <w:sz w:val="24"/>
                <w:szCs w:val="24"/>
                <w:lang w:val="uk-UA"/>
              </w:rPr>
              <w:t>їх значення.</w:t>
            </w:r>
            <w:r>
              <w:rPr>
                <w:rFonts w:ascii="Times New Roman" w:hAnsi="Times New Roman" w:cs="Times New Roman"/>
                <w:sz w:val="24"/>
                <w:szCs w:val="24"/>
                <w:lang w:val="uk-UA"/>
              </w:rPr>
              <w:t xml:space="preserve"> </w:t>
            </w:r>
            <w:r w:rsidRPr="008F46D2">
              <w:rPr>
                <w:rFonts w:ascii="Times New Roman" w:hAnsi="Times New Roman" w:cs="Times New Roman"/>
                <w:sz w:val="24"/>
                <w:szCs w:val="24"/>
                <w:lang w:val="uk-UA"/>
              </w:rPr>
              <w:t>Розгляд</w:t>
            </w:r>
            <w:r>
              <w:rPr>
                <w:rFonts w:ascii="Times New Roman" w:hAnsi="Times New Roman" w:cs="Times New Roman"/>
                <w:sz w:val="24"/>
                <w:szCs w:val="24"/>
                <w:lang w:val="uk-UA"/>
              </w:rPr>
              <w:t xml:space="preserve"> </w:t>
            </w:r>
            <w:r w:rsidRPr="008F46D2">
              <w:rPr>
                <w:rFonts w:ascii="Times New Roman" w:hAnsi="Times New Roman" w:cs="Times New Roman"/>
                <w:sz w:val="24"/>
                <w:szCs w:val="24"/>
                <w:lang w:val="uk-UA"/>
              </w:rPr>
              <w:t>цифров</w:t>
            </w:r>
            <w:r>
              <w:rPr>
                <w:rFonts w:ascii="Times New Roman" w:hAnsi="Times New Roman" w:cs="Times New Roman"/>
                <w:sz w:val="24"/>
                <w:szCs w:val="24"/>
                <w:lang w:val="uk-UA"/>
              </w:rPr>
              <w:t>ої</w:t>
            </w:r>
            <w:r w:rsidRPr="008F46D2">
              <w:rPr>
                <w:rFonts w:ascii="Times New Roman" w:hAnsi="Times New Roman" w:cs="Times New Roman"/>
                <w:sz w:val="24"/>
                <w:szCs w:val="24"/>
                <w:lang w:val="uk-UA"/>
              </w:rPr>
              <w:t xml:space="preserve"> культури як орієнтира професійного </w:t>
            </w:r>
            <w:r>
              <w:rPr>
                <w:rFonts w:ascii="Times New Roman" w:hAnsi="Times New Roman" w:cs="Times New Roman"/>
                <w:sz w:val="24"/>
                <w:szCs w:val="24"/>
                <w:lang w:val="uk-UA"/>
              </w:rPr>
              <w:t>розвитку</w:t>
            </w:r>
            <w:r w:rsidRPr="008F46D2">
              <w:rPr>
                <w:rFonts w:ascii="Times New Roman" w:hAnsi="Times New Roman" w:cs="Times New Roman"/>
                <w:sz w:val="24"/>
                <w:szCs w:val="24"/>
                <w:lang w:val="uk-UA"/>
              </w:rPr>
              <w:t>. Усвідомлення</w:t>
            </w:r>
            <w:r>
              <w:rPr>
                <w:rFonts w:ascii="Times New Roman" w:hAnsi="Times New Roman" w:cs="Times New Roman"/>
                <w:sz w:val="24"/>
                <w:szCs w:val="24"/>
                <w:lang w:val="uk-UA"/>
              </w:rPr>
              <w:t xml:space="preserve"> </w:t>
            </w:r>
            <w:r w:rsidRPr="008F46D2">
              <w:rPr>
                <w:rFonts w:ascii="Times New Roman" w:hAnsi="Times New Roman" w:cs="Times New Roman"/>
                <w:sz w:val="24"/>
                <w:szCs w:val="24"/>
                <w:lang w:val="uk-UA"/>
              </w:rPr>
              <w:lastRenderedPageBreak/>
              <w:t>значимості володіння цифро</w:t>
            </w:r>
            <w:r>
              <w:rPr>
                <w:rFonts w:ascii="Times New Roman" w:hAnsi="Times New Roman" w:cs="Times New Roman"/>
                <w:sz w:val="24"/>
                <w:szCs w:val="24"/>
                <w:lang w:val="uk-UA"/>
              </w:rPr>
              <w:t>в</w:t>
            </w:r>
            <w:r w:rsidRPr="008F46D2">
              <w:rPr>
                <w:rFonts w:ascii="Times New Roman" w:hAnsi="Times New Roman" w:cs="Times New Roman"/>
                <w:sz w:val="24"/>
                <w:szCs w:val="24"/>
                <w:lang w:val="uk-UA"/>
              </w:rPr>
              <w:t>ою культурою як конкурентної переваги</w:t>
            </w:r>
          </w:p>
          <w:p w14:paraId="7ECC2A5E" w14:textId="74DCA198" w:rsidR="008F46D2" w:rsidRPr="008F46D2" w:rsidRDefault="008F46D2" w:rsidP="008F46D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фахівця</w:t>
            </w:r>
            <w:r w:rsidRPr="008F46D2">
              <w:rPr>
                <w:rFonts w:ascii="Times New Roman" w:hAnsi="Times New Roman" w:cs="Times New Roman"/>
                <w:sz w:val="24"/>
                <w:szCs w:val="24"/>
                <w:lang w:val="uk-UA"/>
              </w:rPr>
              <w:t>. Наявність</w:t>
            </w:r>
            <w:r>
              <w:t xml:space="preserve"> </w:t>
            </w:r>
            <w:r w:rsidRPr="008F46D2">
              <w:rPr>
                <w:rFonts w:ascii="Times New Roman" w:hAnsi="Times New Roman" w:cs="Times New Roman"/>
                <w:sz w:val="24"/>
                <w:szCs w:val="24"/>
                <w:lang w:val="uk-UA"/>
              </w:rPr>
              <w:t>прагнення до отримання досвіду</w:t>
            </w:r>
            <w:r>
              <w:rPr>
                <w:rFonts w:ascii="Times New Roman" w:hAnsi="Times New Roman" w:cs="Times New Roman"/>
                <w:sz w:val="24"/>
                <w:szCs w:val="24"/>
                <w:lang w:val="uk-UA"/>
              </w:rPr>
              <w:t xml:space="preserve"> </w:t>
            </w:r>
            <w:r w:rsidRPr="008F46D2">
              <w:rPr>
                <w:rFonts w:ascii="Times New Roman" w:hAnsi="Times New Roman" w:cs="Times New Roman"/>
                <w:sz w:val="24"/>
                <w:szCs w:val="24"/>
                <w:lang w:val="uk-UA"/>
              </w:rPr>
              <w:t>використання цифрових</w:t>
            </w:r>
            <w:r>
              <w:rPr>
                <w:rFonts w:ascii="Times New Roman" w:hAnsi="Times New Roman" w:cs="Times New Roman"/>
                <w:sz w:val="24"/>
                <w:szCs w:val="24"/>
                <w:lang w:val="uk-UA"/>
              </w:rPr>
              <w:t xml:space="preserve"> </w:t>
            </w:r>
            <w:r w:rsidRPr="008F46D2">
              <w:rPr>
                <w:rFonts w:ascii="Times New Roman" w:hAnsi="Times New Roman" w:cs="Times New Roman"/>
                <w:sz w:val="24"/>
                <w:szCs w:val="24"/>
                <w:lang w:val="uk-UA"/>
              </w:rPr>
              <w:t>технологій у освітн</w:t>
            </w:r>
            <w:r>
              <w:rPr>
                <w:rFonts w:ascii="Times New Roman" w:hAnsi="Times New Roman" w:cs="Times New Roman"/>
                <w:sz w:val="24"/>
                <w:szCs w:val="24"/>
                <w:lang w:val="uk-UA"/>
              </w:rPr>
              <w:t>ій</w:t>
            </w:r>
            <w:r w:rsidRPr="008F46D2">
              <w:rPr>
                <w:rFonts w:ascii="Times New Roman" w:hAnsi="Times New Roman" w:cs="Times New Roman"/>
                <w:sz w:val="24"/>
                <w:szCs w:val="24"/>
                <w:lang w:val="uk-UA"/>
              </w:rPr>
              <w:t xml:space="preserve"> та майбутн</w:t>
            </w:r>
            <w:r>
              <w:rPr>
                <w:rFonts w:ascii="Times New Roman" w:hAnsi="Times New Roman" w:cs="Times New Roman"/>
                <w:sz w:val="24"/>
                <w:szCs w:val="24"/>
                <w:lang w:val="uk-UA"/>
              </w:rPr>
              <w:t>ій</w:t>
            </w:r>
          </w:p>
          <w:p w14:paraId="7982641C" w14:textId="6803D3A7" w:rsidR="008F46D2" w:rsidRPr="008F46D2" w:rsidRDefault="008F46D2" w:rsidP="008F46D2">
            <w:pPr>
              <w:spacing w:line="360" w:lineRule="auto"/>
              <w:jc w:val="both"/>
              <w:rPr>
                <w:rFonts w:ascii="Times New Roman" w:hAnsi="Times New Roman" w:cs="Times New Roman"/>
                <w:sz w:val="24"/>
                <w:szCs w:val="24"/>
                <w:lang w:val="uk-UA"/>
              </w:rPr>
            </w:pPr>
            <w:r w:rsidRPr="008F46D2">
              <w:rPr>
                <w:rFonts w:ascii="Times New Roman" w:hAnsi="Times New Roman" w:cs="Times New Roman"/>
                <w:sz w:val="24"/>
                <w:szCs w:val="24"/>
                <w:lang w:val="uk-UA"/>
              </w:rPr>
              <w:t>професійн</w:t>
            </w:r>
            <w:r>
              <w:rPr>
                <w:rFonts w:ascii="Times New Roman" w:hAnsi="Times New Roman" w:cs="Times New Roman"/>
                <w:sz w:val="24"/>
                <w:szCs w:val="24"/>
                <w:lang w:val="uk-UA"/>
              </w:rPr>
              <w:t>ій</w:t>
            </w:r>
          </w:p>
          <w:p w14:paraId="749C4865" w14:textId="1A479211" w:rsidR="003A536A" w:rsidRPr="00AD42A0" w:rsidRDefault="008F46D2" w:rsidP="008F46D2">
            <w:pPr>
              <w:spacing w:line="360" w:lineRule="auto"/>
              <w:jc w:val="both"/>
              <w:rPr>
                <w:rFonts w:ascii="Times New Roman" w:hAnsi="Times New Roman" w:cs="Times New Roman"/>
                <w:sz w:val="24"/>
                <w:szCs w:val="24"/>
                <w:lang w:val="uk-UA"/>
              </w:rPr>
            </w:pPr>
            <w:r w:rsidRPr="008F46D2">
              <w:rPr>
                <w:rFonts w:ascii="Times New Roman" w:hAnsi="Times New Roman" w:cs="Times New Roman"/>
                <w:sz w:val="24"/>
                <w:szCs w:val="24"/>
                <w:lang w:val="uk-UA"/>
              </w:rPr>
              <w:t>діяльності</w:t>
            </w:r>
            <w:r>
              <w:rPr>
                <w:rFonts w:ascii="Times New Roman" w:hAnsi="Times New Roman" w:cs="Times New Roman"/>
                <w:sz w:val="24"/>
                <w:szCs w:val="24"/>
                <w:lang w:val="uk-UA"/>
              </w:rPr>
              <w:t xml:space="preserve"> </w:t>
            </w:r>
          </w:p>
        </w:tc>
      </w:tr>
      <w:tr w:rsidR="008F46D2" w14:paraId="7BD92A96" w14:textId="77777777" w:rsidTr="008F46D2">
        <w:tc>
          <w:tcPr>
            <w:tcW w:w="5000" w:type="pct"/>
            <w:gridSpan w:val="5"/>
          </w:tcPr>
          <w:p w14:paraId="16ACBCF1" w14:textId="19CC44AE" w:rsidR="008F46D2" w:rsidRPr="00AD42A0" w:rsidRDefault="008F46D2" w:rsidP="003A536A">
            <w:pPr>
              <w:spacing w:line="360" w:lineRule="auto"/>
              <w:jc w:val="both"/>
              <w:rPr>
                <w:rFonts w:ascii="Times New Roman" w:hAnsi="Times New Roman" w:cs="Times New Roman"/>
                <w:sz w:val="24"/>
                <w:szCs w:val="24"/>
                <w:lang w:val="uk-UA"/>
              </w:rPr>
            </w:pPr>
            <w:r w:rsidRPr="008F46D2">
              <w:rPr>
                <w:rFonts w:ascii="Times New Roman" w:hAnsi="Times New Roman" w:cs="Times New Roman"/>
                <w:sz w:val="24"/>
                <w:szCs w:val="24"/>
                <w:lang w:val="uk-UA"/>
              </w:rPr>
              <w:t>Рефлексивно-діяльнісний критерій</w:t>
            </w:r>
          </w:p>
        </w:tc>
      </w:tr>
      <w:tr w:rsidR="00277DBF" w:rsidRPr="00C3141F" w14:paraId="608F2120" w14:textId="77777777" w:rsidTr="00277DBF">
        <w:tc>
          <w:tcPr>
            <w:tcW w:w="984" w:type="pct"/>
          </w:tcPr>
          <w:p w14:paraId="626B3FD4" w14:textId="6B38C7C1" w:rsidR="00B919E4"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спрямованості на критичн</w:t>
            </w:r>
            <w:r>
              <w:rPr>
                <w:rFonts w:ascii="Times New Roman" w:hAnsi="Times New Roman" w:cs="Times New Roman"/>
                <w:sz w:val="24"/>
                <w:szCs w:val="24"/>
                <w:lang w:val="uk-UA"/>
              </w:rPr>
              <w:t>е</w:t>
            </w:r>
            <w:r w:rsidRPr="00B919E4">
              <w:rPr>
                <w:rFonts w:ascii="Times New Roman" w:hAnsi="Times New Roman" w:cs="Times New Roman"/>
                <w:sz w:val="24"/>
                <w:szCs w:val="24"/>
                <w:lang w:val="uk-UA"/>
              </w:rPr>
              <w:t xml:space="preserve">, </w:t>
            </w:r>
            <w:r>
              <w:rPr>
                <w:rFonts w:ascii="Times New Roman" w:hAnsi="Times New Roman" w:cs="Times New Roman"/>
                <w:sz w:val="24"/>
                <w:szCs w:val="24"/>
                <w:lang w:val="uk-UA"/>
              </w:rPr>
              <w:t>рефлексивне осмислення</w:t>
            </w:r>
            <w:r w:rsidRPr="00B919E4">
              <w:rPr>
                <w:rFonts w:ascii="Times New Roman" w:hAnsi="Times New Roman" w:cs="Times New Roman"/>
                <w:sz w:val="24"/>
                <w:szCs w:val="24"/>
                <w:lang w:val="uk-UA"/>
              </w:rPr>
              <w:t xml:space="preserve"> елементів</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цифров</w:t>
            </w:r>
            <w:r>
              <w:rPr>
                <w:rFonts w:ascii="Times New Roman" w:hAnsi="Times New Roman" w:cs="Times New Roman"/>
                <w:sz w:val="24"/>
                <w:szCs w:val="24"/>
                <w:lang w:val="uk-UA"/>
              </w:rPr>
              <w:t xml:space="preserve">ого </w:t>
            </w:r>
            <w:r w:rsidRPr="00B919E4">
              <w:rPr>
                <w:rFonts w:ascii="Times New Roman" w:hAnsi="Times New Roman" w:cs="Times New Roman"/>
                <w:sz w:val="24"/>
                <w:szCs w:val="24"/>
                <w:lang w:val="uk-UA"/>
              </w:rPr>
              <w:t>середовища. Відсутність</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уявлення про соціальну</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відповідальн</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ст</w:t>
            </w:r>
            <w:r>
              <w:rPr>
                <w:rFonts w:ascii="Times New Roman" w:hAnsi="Times New Roman" w:cs="Times New Roman"/>
                <w:sz w:val="24"/>
                <w:szCs w:val="24"/>
                <w:lang w:val="uk-UA"/>
              </w:rPr>
              <w:t xml:space="preserve">ь, </w:t>
            </w:r>
            <w:r w:rsidRPr="00B919E4">
              <w:rPr>
                <w:rFonts w:ascii="Times New Roman" w:hAnsi="Times New Roman" w:cs="Times New Roman"/>
                <w:sz w:val="24"/>
                <w:szCs w:val="24"/>
                <w:lang w:val="uk-UA"/>
              </w:rPr>
              <w:t xml:space="preserve">правила </w:t>
            </w:r>
            <w:proofErr w:type="spellStart"/>
            <w:r w:rsidRPr="00B919E4">
              <w:rPr>
                <w:rFonts w:ascii="Times New Roman" w:hAnsi="Times New Roman" w:cs="Times New Roman"/>
                <w:sz w:val="24"/>
                <w:szCs w:val="24"/>
                <w:lang w:val="uk-UA"/>
              </w:rPr>
              <w:t>кібербезпеки</w:t>
            </w:r>
            <w:proofErr w:type="spellEnd"/>
            <w:r w:rsidRPr="00B919E4">
              <w:rPr>
                <w:rFonts w:ascii="Times New Roman" w:hAnsi="Times New Roman" w:cs="Times New Roman"/>
                <w:sz w:val="24"/>
                <w:szCs w:val="24"/>
                <w:lang w:val="uk-UA"/>
              </w:rPr>
              <w:t>,</w:t>
            </w:r>
          </w:p>
          <w:p w14:paraId="477C908A" w14:textId="53D0293D" w:rsidR="00B919E4"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t>Адекватн</w:t>
            </w:r>
            <w:r>
              <w:rPr>
                <w:rFonts w:ascii="Times New Roman" w:hAnsi="Times New Roman" w:cs="Times New Roman"/>
                <w:sz w:val="24"/>
                <w:szCs w:val="24"/>
                <w:lang w:val="uk-UA"/>
              </w:rPr>
              <w:t xml:space="preserve">у </w:t>
            </w:r>
            <w:r w:rsidRPr="00B919E4">
              <w:rPr>
                <w:rFonts w:ascii="Times New Roman" w:hAnsi="Times New Roman" w:cs="Times New Roman"/>
                <w:sz w:val="24"/>
                <w:szCs w:val="24"/>
                <w:lang w:val="uk-UA"/>
              </w:rPr>
              <w:t>віртуальн</w:t>
            </w:r>
            <w:r>
              <w:rPr>
                <w:rFonts w:ascii="Times New Roman" w:hAnsi="Times New Roman" w:cs="Times New Roman"/>
                <w:sz w:val="24"/>
                <w:szCs w:val="24"/>
                <w:lang w:val="uk-UA"/>
              </w:rPr>
              <w:t>у</w:t>
            </w:r>
          </w:p>
          <w:p w14:paraId="5543AFCE" w14:textId="0CC1D8A3" w:rsidR="003A536A"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lastRenderedPageBreak/>
              <w:t>ідентичн</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ст</w:t>
            </w:r>
            <w:r>
              <w:rPr>
                <w:rFonts w:ascii="Times New Roman" w:hAnsi="Times New Roman" w:cs="Times New Roman"/>
                <w:sz w:val="24"/>
                <w:szCs w:val="24"/>
                <w:lang w:val="uk-UA"/>
              </w:rPr>
              <w:t>ь</w:t>
            </w:r>
            <w:r w:rsidRPr="00B919E4">
              <w:rPr>
                <w:rFonts w:ascii="Times New Roman" w:hAnsi="Times New Roman" w:cs="Times New Roman"/>
                <w:sz w:val="24"/>
                <w:szCs w:val="24"/>
                <w:lang w:val="uk-UA"/>
              </w:rPr>
              <w:t>, конструктивн</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 xml:space="preserve"> модел</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 xml:space="preserve"> поведін</w:t>
            </w:r>
            <w:r>
              <w:rPr>
                <w:rFonts w:ascii="Times New Roman" w:hAnsi="Times New Roman" w:cs="Times New Roman"/>
                <w:sz w:val="24"/>
                <w:szCs w:val="24"/>
                <w:lang w:val="uk-UA"/>
              </w:rPr>
              <w:t>ки</w:t>
            </w:r>
            <w:r w:rsidRPr="00B919E4">
              <w:rPr>
                <w:rFonts w:ascii="Times New Roman" w:hAnsi="Times New Roman" w:cs="Times New Roman"/>
                <w:sz w:val="24"/>
                <w:szCs w:val="24"/>
                <w:lang w:val="uk-UA"/>
              </w:rPr>
              <w:t xml:space="preserve"> при</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здійсненні</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цифров</w:t>
            </w:r>
            <w:r>
              <w:rPr>
                <w:rFonts w:ascii="Times New Roman" w:hAnsi="Times New Roman" w:cs="Times New Roman"/>
                <w:sz w:val="24"/>
                <w:szCs w:val="24"/>
                <w:lang w:val="uk-UA"/>
              </w:rPr>
              <w:t xml:space="preserve">ої </w:t>
            </w:r>
            <w:r w:rsidRPr="00B919E4">
              <w:rPr>
                <w:rFonts w:ascii="Times New Roman" w:hAnsi="Times New Roman" w:cs="Times New Roman"/>
                <w:sz w:val="24"/>
                <w:szCs w:val="24"/>
                <w:lang w:val="uk-UA"/>
              </w:rPr>
              <w:t>комунікації.</w:t>
            </w:r>
          </w:p>
        </w:tc>
        <w:tc>
          <w:tcPr>
            <w:tcW w:w="1005" w:type="pct"/>
          </w:tcPr>
          <w:p w14:paraId="4785759E" w14:textId="396A695D" w:rsidR="00B919E4"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lastRenderedPageBreak/>
              <w:t>Наявність базових умінь</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критичного, рефлексивного осмислення елементів цифрового середовища.</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Наявність загальних</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уявлень про соціальну</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відповідальність,</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 xml:space="preserve">правила </w:t>
            </w:r>
            <w:proofErr w:type="spellStart"/>
            <w:r w:rsidRPr="00B919E4">
              <w:rPr>
                <w:rFonts w:ascii="Times New Roman" w:hAnsi="Times New Roman" w:cs="Times New Roman"/>
                <w:sz w:val="24"/>
                <w:szCs w:val="24"/>
                <w:lang w:val="uk-UA"/>
              </w:rPr>
              <w:t>кібербезпеки</w:t>
            </w:r>
            <w:proofErr w:type="spellEnd"/>
            <w:r w:rsidRPr="00B919E4">
              <w:rPr>
                <w:rFonts w:ascii="Times New Roman" w:hAnsi="Times New Roman" w:cs="Times New Roman"/>
                <w:sz w:val="24"/>
                <w:szCs w:val="24"/>
                <w:lang w:val="uk-UA"/>
              </w:rPr>
              <w:t>,</w:t>
            </w:r>
          </w:p>
          <w:p w14:paraId="65FE0217" w14:textId="6A7C2E23" w:rsidR="00B919E4"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lastRenderedPageBreak/>
              <w:t>адекватну  віртуальн</w:t>
            </w:r>
            <w:r>
              <w:rPr>
                <w:rFonts w:ascii="Times New Roman" w:hAnsi="Times New Roman" w:cs="Times New Roman"/>
                <w:sz w:val="24"/>
                <w:szCs w:val="24"/>
                <w:lang w:val="uk-UA"/>
              </w:rPr>
              <w:t>у</w:t>
            </w:r>
          </w:p>
          <w:p w14:paraId="20BC60A8" w14:textId="597A1D05" w:rsidR="003A536A"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t>ідентичн</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ст</w:t>
            </w:r>
            <w:r>
              <w:rPr>
                <w:rFonts w:ascii="Times New Roman" w:hAnsi="Times New Roman" w:cs="Times New Roman"/>
                <w:sz w:val="24"/>
                <w:szCs w:val="24"/>
                <w:lang w:val="uk-UA"/>
              </w:rPr>
              <w:t>ь</w:t>
            </w:r>
            <w:r w:rsidRPr="00B919E4">
              <w:rPr>
                <w:rFonts w:ascii="Times New Roman" w:hAnsi="Times New Roman" w:cs="Times New Roman"/>
                <w:sz w:val="24"/>
                <w:szCs w:val="24"/>
                <w:lang w:val="uk-UA"/>
              </w:rPr>
              <w:t>, конструктивн</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 xml:space="preserve"> модел</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 xml:space="preserve"> поведін</w:t>
            </w:r>
            <w:r>
              <w:rPr>
                <w:rFonts w:ascii="Times New Roman" w:hAnsi="Times New Roman" w:cs="Times New Roman"/>
                <w:sz w:val="24"/>
                <w:szCs w:val="24"/>
                <w:lang w:val="uk-UA"/>
              </w:rPr>
              <w:t>ки</w:t>
            </w:r>
            <w:r w:rsidRPr="00B919E4">
              <w:rPr>
                <w:rFonts w:ascii="Times New Roman" w:hAnsi="Times New Roman" w:cs="Times New Roman"/>
                <w:sz w:val="24"/>
                <w:szCs w:val="24"/>
                <w:lang w:val="uk-UA"/>
              </w:rPr>
              <w:t xml:space="preserve"> при</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здійсненні</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цифров</w:t>
            </w:r>
            <w:r>
              <w:rPr>
                <w:rFonts w:ascii="Times New Roman" w:hAnsi="Times New Roman" w:cs="Times New Roman"/>
                <w:sz w:val="24"/>
                <w:szCs w:val="24"/>
                <w:lang w:val="uk-UA"/>
              </w:rPr>
              <w:t xml:space="preserve">ої </w:t>
            </w:r>
            <w:r w:rsidRPr="00B919E4">
              <w:rPr>
                <w:rFonts w:ascii="Times New Roman" w:hAnsi="Times New Roman" w:cs="Times New Roman"/>
                <w:sz w:val="24"/>
                <w:szCs w:val="24"/>
                <w:lang w:val="uk-UA"/>
              </w:rPr>
              <w:t>комунікації.</w:t>
            </w:r>
          </w:p>
        </w:tc>
        <w:tc>
          <w:tcPr>
            <w:tcW w:w="945" w:type="pct"/>
          </w:tcPr>
          <w:p w14:paraId="47F9E1A6" w14:textId="1E111CC4" w:rsidR="00B919E4"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lastRenderedPageBreak/>
              <w:t>Усвідомлення необхідності застосування в освітній</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та професійн</w:t>
            </w:r>
            <w:r>
              <w:rPr>
                <w:rFonts w:ascii="Times New Roman" w:hAnsi="Times New Roman" w:cs="Times New Roman"/>
                <w:sz w:val="24"/>
                <w:szCs w:val="24"/>
                <w:lang w:val="uk-UA"/>
              </w:rPr>
              <w:t xml:space="preserve">ій </w:t>
            </w:r>
            <w:r w:rsidRPr="00B919E4">
              <w:rPr>
                <w:rFonts w:ascii="Times New Roman" w:hAnsi="Times New Roman" w:cs="Times New Roman"/>
                <w:sz w:val="24"/>
                <w:szCs w:val="24"/>
                <w:lang w:val="uk-UA"/>
              </w:rPr>
              <w:t>діяльності</w:t>
            </w:r>
            <w:r w:rsidR="007A11BE">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умінь критичного,</w:t>
            </w:r>
            <w:r w:rsidR="007A11BE">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рефлексивного осмислення</w:t>
            </w:r>
            <w:r w:rsidR="007A11BE">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елементів</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цифров</w:t>
            </w:r>
            <w:r>
              <w:rPr>
                <w:rFonts w:ascii="Times New Roman" w:hAnsi="Times New Roman" w:cs="Times New Roman"/>
                <w:sz w:val="24"/>
                <w:szCs w:val="24"/>
                <w:lang w:val="uk-UA"/>
              </w:rPr>
              <w:t>ого</w:t>
            </w:r>
            <w:r w:rsidR="007A11BE">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середовища.</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Усвідомленість</w:t>
            </w:r>
          </w:p>
          <w:p w14:paraId="7711C388" w14:textId="47CB929E" w:rsidR="00B919E4" w:rsidRPr="00B919E4" w:rsidRDefault="00B919E4" w:rsidP="00B919E4">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t xml:space="preserve">уявлень про соціальну </w:t>
            </w:r>
            <w:r w:rsidRPr="00B919E4">
              <w:rPr>
                <w:rFonts w:ascii="Times New Roman" w:hAnsi="Times New Roman" w:cs="Times New Roman"/>
                <w:sz w:val="24"/>
                <w:szCs w:val="24"/>
                <w:lang w:val="uk-UA"/>
              </w:rPr>
              <w:lastRenderedPageBreak/>
              <w:t>відповідальність,</w:t>
            </w:r>
            <w:r>
              <w:rPr>
                <w:rFonts w:ascii="Times New Roman" w:hAnsi="Times New Roman" w:cs="Times New Roman"/>
                <w:sz w:val="24"/>
                <w:szCs w:val="24"/>
                <w:lang w:val="uk-UA"/>
              </w:rPr>
              <w:t xml:space="preserve"> </w:t>
            </w:r>
            <w:r w:rsidRPr="00B919E4">
              <w:rPr>
                <w:rFonts w:ascii="Times New Roman" w:hAnsi="Times New Roman" w:cs="Times New Roman"/>
                <w:sz w:val="24"/>
                <w:szCs w:val="24"/>
                <w:lang w:val="uk-UA"/>
              </w:rPr>
              <w:t xml:space="preserve">правила </w:t>
            </w:r>
            <w:proofErr w:type="spellStart"/>
            <w:r w:rsidRPr="00B919E4">
              <w:rPr>
                <w:rFonts w:ascii="Times New Roman" w:hAnsi="Times New Roman" w:cs="Times New Roman"/>
                <w:sz w:val="24"/>
                <w:szCs w:val="24"/>
                <w:lang w:val="uk-UA"/>
              </w:rPr>
              <w:t>кібербезпеки</w:t>
            </w:r>
            <w:proofErr w:type="spellEnd"/>
            <w:r w:rsidRPr="00B919E4">
              <w:rPr>
                <w:rFonts w:ascii="Times New Roman" w:hAnsi="Times New Roman" w:cs="Times New Roman"/>
                <w:sz w:val="24"/>
                <w:szCs w:val="24"/>
                <w:lang w:val="uk-UA"/>
              </w:rPr>
              <w:t>, адекватн</w:t>
            </w:r>
            <w:r>
              <w:rPr>
                <w:rFonts w:ascii="Times New Roman" w:hAnsi="Times New Roman" w:cs="Times New Roman"/>
                <w:sz w:val="24"/>
                <w:szCs w:val="24"/>
                <w:lang w:val="uk-UA"/>
              </w:rPr>
              <w:t>у</w:t>
            </w:r>
            <w:r w:rsidRPr="00B919E4">
              <w:rPr>
                <w:rFonts w:ascii="Times New Roman" w:hAnsi="Times New Roman" w:cs="Times New Roman"/>
                <w:sz w:val="24"/>
                <w:szCs w:val="24"/>
                <w:lang w:val="uk-UA"/>
              </w:rPr>
              <w:t xml:space="preserve"> віртуальн</w:t>
            </w:r>
            <w:r>
              <w:rPr>
                <w:rFonts w:ascii="Times New Roman" w:hAnsi="Times New Roman" w:cs="Times New Roman"/>
                <w:sz w:val="24"/>
                <w:szCs w:val="24"/>
                <w:lang w:val="uk-UA"/>
              </w:rPr>
              <w:t>у</w:t>
            </w:r>
            <w:r w:rsidRPr="00B919E4">
              <w:rPr>
                <w:rFonts w:ascii="Times New Roman" w:hAnsi="Times New Roman" w:cs="Times New Roman"/>
                <w:sz w:val="24"/>
                <w:szCs w:val="24"/>
                <w:lang w:val="uk-UA"/>
              </w:rPr>
              <w:t xml:space="preserve"> ідентичн</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ст</w:t>
            </w:r>
            <w:r>
              <w:rPr>
                <w:rFonts w:ascii="Times New Roman" w:hAnsi="Times New Roman" w:cs="Times New Roman"/>
                <w:sz w:val="24"/>
                <w:szCs w:val="24"/>
                <w:lang w:val="uk-UA"/>
              </w:rPr>
              <w:t>ь</w:t>
            </w:r>
            <w:r w:rsidRPr="00B919E4">
              <w:rPr>
                <w:rFonts w:ascii="Times New Roman" w:hAnsi="Times New Roman" w:cs="Times New Roman"/>
                <w:sz w:val="24"/>
                <w:szCs w:val="24"/>
                <w:lang w:val="uk-UA"/>
              </w:rPr>
              <w:t>,</w:t>
            </w:r>
          </w:p>
          <w:p w14:paraId="75D4D94E" w14:textId="029283C0" w:rsidR="003A536A" w:rsidRPr="00B919E4" w:rsidRDefault="00B919E4" w:rsidP="007A11BE">
            <w:pPr>
              <w:spacing w:line="360" w:lineRule="auto"/>
              <w:jc w:val="both"/>
              <w:rPr>
                <w:rFonts w:ascii="Times New Roman" w:hAnsi="Times New Roman" w:cs="Times New Roman"/>
                <w:sz w:val="24"/>
                <w:szCs w:val="24"/>
                <w:lang w:val="uk-UA"/>
              </w:rPr>
            </w:pPr>
            <w:r w:rsidRPr="00B919E4">
              <w:rPr>
                <w:rFonts w:ascii="Times New Roman" w:hAnsi="Times New Roman" w:cs="Times New Roman"/>
                <w:sz w:val="24"/>
                <w:szCs w:val="24"/>
                <w:lang w:val="uk-UA"/>
              </w:rPr>
              <w:t>конструктивн</w:t>
            </w:r>
            <w:r>
              <w:rPr>
                <w:rFonts w:ascii="Times New Roman" w:hAnsi="Times New Roman" w:cs="Times New Roman"/>
                <w:sz w:val="24"/>
                <w:szCs w:val="24"/>
                <w:lang w:val="uk-UA"/>
              </w:rPr>
              <w:t>і</w:t>
            </w:r>
            <w:r w:rsidRPr="00B919E4">
              <w:rPr>
                <w:rFonts w:ascii="Times New Roman" w:hAnsi="Times New Roman" w:cs="Times New Roman"/>
                <w:sz w:val="24"/>
                <w:szCs w:val="24"/>
                <w:lang w:val="uk-UA"/>
              </w:rPr>
              <w:t xml:space="preserve"> модел</w:t>
            </w:r>
            <w:r>
              <w:rPr>
                <w:rFonts w:ascii="Times New Roman" w:hAnsi="Times New Roman" w:cs="Times New Roman"/>
                <w:sz w:val="24"/>
                <w:szCs w:val="24"/>
                <w:lang w:val="uk-UA"/>
              </w:rPr>
              <w:t>і</w:t>
            </w:r>
            <w:r>
              <w:t xml:space="preserve"> </w:t>
            </w:r>
            <w:r w:rsidRPr="00B919E4">
              <w:rPr>
                <w:rFonts w:ascii="Times New Roman" w:hAnsi="Times New Roman" w:cs="Times New Roman"/>
                <w:sz w:val="24"/>
                <w:szCs w:val="24"/>
                <w:lang w:val="uk-UA"/>
              </w:rPr>
              <w:t>поведінки при здійсненні цифрової комунікації.</w:t>
            </w:r>
            <w:r>
              <w:rPr>
                <w:rFonts w:ascii="Times New Roman" w:hAnsi="Times New Roman" w:cs="Times New Roman"/>
                <w:sz w:val="24"/>
                <w:szCs w:val="24"/>
                <w:lang w:val="uk-UA"/>
              </w:rPr>
              <w:t xml:space="preserve"> </w:t>
            </w:r>
          </w:p>
        </w:tc>
        <w:tc>
          <w:tcPr>
            <w:tcW w:w="984" w:type="pct"/>
          </w:tcPr>
          <w:p w14:paraId="0F94EAC5" w14:textId="1907422D"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lastRenderedPageBreak/>
              <w:t>Демонстрація застос</w:t>
            </w:r>
            <w:r>
              <w:rPr>
                <w:rFonts w:ascii="Times New Roman" w:hAnsi="Times New Roman" w:cs="Times New Roman"/>
                <w:sz w:val="24"/>
                <w:szCs w:val="24"/>
                <w:lang w:val="uk-UA"/>
              </w:rPr>
              <w:t>у</w:t>
            </w:r>
            <w:r w:rsidRPr="007A11BE">
              <w:rPr>
                <w:rFonts w:ascii="Times New Roman" w:hAnsi="Times New Roman" w:cs="Times New Roman"/>
                <w:sz w:val="24"/>
                <w:szCs w:val="24"/>
                <w:lang w:val="uk-UA"/>
              </w:rPr>
              <w:t>ва</w:t>
            </w:r>
            <w:r>
              <w:rPr>
                <w:rFonts w:ascii="Times New Roman" w:hAnsi="Times New Roman" w:cs="Times New Roman"/>
                <w:sz w:val="24"/>
                <w:szCs w:val="24"/>
                <w:lang w:val="uk-UA"/>
              </w:rPr>
              <w:t>н</w:t>
            </w:r>
            <w:r w:rsidRPr="007A11BE">
              <w:rPr>
                <w:rFonts w:ascii="Times New Roman" w:hAnsi="Times New Roman" w:cs="Times New Roman"/>
                <w:sz w:val="24"/>
                <w:szCs w:val="24"/>
                <w:lang w:val="uk-UA"/>
              </w:rPr>
              <w:t>ня в освітній та професійній діяльності умінь критичного,</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рефлексивного</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осмислення елементів</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цифров</w:t>
            </w:r>
            <w:r>
              <w:rPr>
                <w:rFonts w:ascii="Times New Roman" w:hAnsi="Times New Roman" w:cs="Times New Roman"/>
                <w:sz w:val="24"/>
                <w:szCs w:val="24"/>
                <w:lang w:val="uk-UA"/>
              </w:rPr>
              <w:t>ого</w:t>
            </w:r>
            <w:r w:rsidRPr="007A11BE">
              <w:rPr>
                <w:rFonts w:ascii="Times New Roman" w:hAnsi="Times New Roman" w:cs="Times New Roman"/>
                <w:sz w:val="24"/>
                <w:szCs w:val="24"/>
                <w:lang w:val="uk-UA"/>
              </w:rPr>
              <w:t xml:space="preserve"> середовищ</w:t>
            </w:r>
            <w:r>
              <w:rPr>
                <w:rFonts w:ascii="Times New Roman" w:hAnsi="Times New Roman" w:cs="Times New Roman"/>
                <w:sz w:val="24"/>
                <w:szCs w:val="24"/>
                <w:lang w:val="uk-UA"/>
              </w:rPr>
              <w:t>а</w:t>
            </w:r>
            <w:r w:rsidRPr="007A11B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Відповід</w:t>
            </w:r>
            <w:r>
              <w:rPr>
                <w:rFonts w:ascii="Times New Roman" w:hAnsi="Times New Roman" w:cs="Times New Roman"/>
                <w:sz w:val="24"/>
                <w:szCs w:val="24"/>
                <w:lang w:val="uk-UA"/>
              </w:rPr>
              <w:t xml:space="preserve">альне </w:t>
            </w:r>
            <w:r w:rsidRPr="007A11BE">
              <w:rPr>
                <w:rFonts w:ascii="Times New Roman" w:hAnsi="Times New Roman" w:cs="Times New Roman"/>
                <w:sz w:val="24"/>
                <w:szCs w:val="24"/>
                <w:lang w:val="uk-UA"/>
              </w:rPr>
              <w:t>ставлення до</w:t>
            </w:r>
          </w:p>
          <w:p w14:paraId="01A18218" w14:textId="61DDBF63" w:rsidR="003A536A" w:rsidRPr="00B919E4"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Правил</w:t>
            </w:r>
            <w:r>
              <w:rPr>
                <w:rFonts w:ascii="Times New Roman" w:hAnsi="Times New Roman" w:cs="Times New Roman"/>
                <w:sz w:val="24"/>
                <w:szCs w:val="24"/>
                <w:lang w:val="uk-UA"/>
              </w:rPr>
              <w:t xml:space="preserve"> </w:t>
            </w:r>
            <w:proofErr w:type="spellStart"/>
            <w:r w:rsidRPr="007A11BE">
              <w:rPr>
                <w:rFonts w:ascii="Times New Roman" w:hAnsi="Times New Roman" w:cs="Times New Roman"/>
                <w:sz w:val="24"/>
                <w:szCs w:val="24"/>
                <w:lang w:val="uk-UA"/>
              </w:rPr>
              <w:t>кібербезпек</w:t>
            </w:r>
            <w:r>
              <w:rPr>
                <w:rFonts w:ascii="Times New Roman" w:hAnsi="Times New Roman" w:cs="Times New Roman"/>
                <w:sz w:val="24"/>
                <w:szCs w:val="24"/>
                <w:lang w:val="uk-UA"/>
              </w:rPr>
              <w:t>и</w:t>
            </w:r>
            <w:proofErr w:type="spellEnd"/>
            <w:r w:rsidRPr="007A11BE">
              <w:rPr>
                <w:rFonts w:ascii="Times New Roman" w:hAnsi="Times New Roman" w:cs="Times New Roman"/>
                <w:sz w:val="24"/>
                <w:szCs w:val="24"/>
                <w:lang w:val="uk-UA"/>
              </w:rPr>
              <w:t>, прояву</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lastRenderedPageBreak/>
              <w:t>віртуальної ідентичності,</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конструктивни</w:t>
            </w:r>
            <w:r>
              <w:rPr>
                <w:rFonts w:ascii="Times New Roman" w:hAnsi="Times New Roman" w:cs="Times New Roman"/>
                <w:sz w:val="24"/>
                <w:szCs w:val="24"/>
                <w:lang w:val="uk-UA"/>
              </w:rPr>
              <w:t>х</w:t>
            </w:r>
            <w:r w:rsidRPr="007A11BE">
              <w:rPr>
                <w:rFonts w:ascii="Times New Roman" w:hAnsi="Times New Roman" w:cs="Times New Roman"/>
                <w:sz w:val="24"/>
                <w:szCs w:val="24"/>
                <w:lang w:val="uk-UA"/>
              </w:rPr>
              <w:t xml:space="preserve"> модел</w:t>
            </w:r>
            <w:r>
              <w:rPr>
                <w:rFonts w:ascii="Times New Roman" w:hAnsi="Times New Roman" w:cs="Times New Roman"/>
                <w:sz w:val="24"/>
                <w:szCs w:val="24"/>
                <w:lang w:val="uk-UA"/>
              </w:rPr>
              <w:t>ей</w:t>
            </w:r>
            <w:r w:rsidRPr="007A11BE">
              <w:rPr>
                <w:rFonts w:ascii="Times New Roman" w:hAnsi="Times New Roman" w:cs="Times New Roman"/>
                <w:sz w:val="24"/>
                <w:szCs w:val="24"/>
                <w:lang w:val="uk-UA"/>
              </w:rPr>
              <w:t xml:space="preserve"> поведінки при здійсненні цифрової комунікації.</w:t>
            </w:r>
          </w:p>
        </w:tc>
        <w:tc>
          <w:tcPr>
            <w:tcW w:w="1082" w:type="pct"/>
          </w:tcPr>
          <w:p w14:paraId="43E5B985" w14:textId="4B8DF729"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lastRenderedPageBreak/>
              <w:t>Демонстрація</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самостійного,</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 xml:space="preserve">творчого застосування в </w:t>
            </w:r>
            <w:r>
              <w:rPr>
                <w:rFonts w:ascii="Times New Roman" w:hAnsi="Times New Roman" w:cs="Times New Roman"/>
                <w:sz w:val="24"/>
                <w:szCs w:val="24"/>
                <w:lang w:val="uk-UA"/>
              </w:rPr>
              <w:t>освітній</w:t>
            </w:r>
            <w:r w:rsidRPr="007A11BE">
              <w:rPr>
                <w:rFonts w:ascii="Times New Roman" w:hAnsi="Times New Roman" w:cs="Times New Roman"/>
                <w:sz w:val="24"/>
                <w:szCs w:val="24"/>
                <w:lang w:val="uk-UA"/>
              </w:rPr>
              <w:t xml:space="preserve"> та  професі</w:t>
            </w:r>
            <w:r>
              <w:rPr>
                <w:rFonts w:ascii="Times New Roman" w:hAnsi="Times New Roman" w:cs="Times New Roman"/>
                <w:sz w:val="24"/>
                <w:szCs w:val="24"/>
                <w:lang w:val="uk-UA"/>
              </w:rPr>
              <w:t>й</w:t>
            </w:r>
            <w:r w:rsidRPr="007A11BE">
              <w:rPr>
                <w:rFonts w:ascii="Times New Roman" w:hAnsi="Times New Roman" w:cs="Times New Roman"/>
                <w:sz w:val="24"/>
                <w:szCs w:val="24"/>
                <w:lang w:val="uk-UA"/>
              </w:rPr>
              <w:t>н</w:t>
            </w:r>
            <w:r>
              <w:rPr>
                <w:rFonts w:ascii="Times New Roman" w:hAnsi="Times New Roman" w:cs="Times New Roman"/>
                <w:sz w:val="24"/>
                <w:szCs w:val="24"/>
                <w:lang w:val="uk-UA"/>
              </w:rPr>
              <w:t xml:space="preserve">ій </w:t>
            </w:r>
            <w:r w:rsidRPr="007A11BE">
              <w:rPr>
                <w:rFonts w:ascii="Times New Roman" w:hAnsi="Times New Roman" w:cs="Times New Roman"/>
                <w:sz w:val="24"/>
                <w:szCs w:val="24"/>
                <w:lang w:val="uk-UA"/>
              </w:rPr>
              <w:t>діяльності</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умінь критичного,</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самостійного,</w:t>
            </w:r>
          </w:p>
          <w:p w14:paraId="5F0B0C97" w14:textId="77777777"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рефлексивного осмислення</w:t>
            </w:r>
          </w:p>
          <w:p w14:paraId="45EEDE90" w14:textId="654060A6"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елементів цифрового середовища та</w:t>
            </w:r>
            <w:r>
              <w:rPr>
                <w:rFonts w:ascii="Times New Roman" w:hAnsi="Times New Roman" w:cs="Times New Roman"/>
                <w:sz w:val="24"/>
                <w:szCs w:val="24"/>
                <w:lang w:val="uk-UA"/>
              </w:rPr>
              <w:t xml:space="preserve"> застосування</w:t>
            </w:r>
          </w:p>
          <w:p w14:paraId="77DD0EC1" w14:textId="3B6345DC"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lastRenderedPageBreak/>
              <w:t>цифрових</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технологій.</w:t>
            </w:r>
          </w:p>
          <w:p w14:paraId="2C0896D5" w14:textId="03E08BCD" w:rsidR="003A536A" w:rsidRPr="00B919E4"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Демонстрація</w:t>
            </w:r>
            <w:r>
              <w:rPr>
                <w:rFonts w:ascii="Times New Roman" w:hAnsi="Times New Roman" w:cs="Times New Roman"/>
                <w:sz w:val="24"/>
                <w:szCs w:val="24"/>
                <w:lang w:val="uk-UA"/>
              </w:rPr>
              <w:t xml:space="preserve"> </w:t>
            </w:r>
            <w:proofErr w:type="spellStart"/>
            <w:r w:rsidRPr="007A11BE">
              <w:rPr>
                <w:rFonts w:ascii="Times New Roman" w:hAnsi="Times New Roman" w:cs="Times New Roman"/>
                <w:sz w:val="24"/>
                <w:szCs w:val="24"/>
                <w:lang w:val="uk-UA"/>
              </w:rPr>
              <w:t>пріоріт</w:t>
            </w:r>
            <w:r>
              <w:rPr>
                <w:rFonts w:ascii="Times New Roman" w:hAnsi="Times New Roman" w:cs="Times New Roman"/>
                <w:sz w:val="24"/>
                <w:szCs w:val="24"/>
                <w:lang w:val="uk-UA"/>
              </w:rPr>
              <w:t>е</w:t>
            </w:r>
            <w:r w:rsidRPr="007A11BE">
              <w:rPr>
                <w:rFonts w:ascii="Times New Roman" w:hAnsi="Times New Roman" w:cs="Times New Roman"/>
                <w:sz w:val="24"/>
                <w:szCs w:val="24"/>
                <w:lang w:val="uk-UA"/>
              </w:rPr>
              <w:t>та</w:t>
            </w:r>
            <w:proofErr w:type="spellEnd"/>
            <w:r w:rsidRPr="007A11BE">
              <w:rPr>
                <w:rFonts w:ascii="Times New Roman" w:hAnsi="Times New Roman" w:cs="Times New Roman"/>
                <w:sz w:val="24"/>
                <w:szCs w:val="24"/>
                <w:lang w:val="uk-UA"/>
              </w:rPr>
              <w:t xml:space="preserve"> відповідального</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від</w:t>
            </w:r>
            <w:r>
              <w:rPr>
                <w:rFonts w:ascii="Times New Roman" w:hAnsi="Times New Roman" w:cs="Times New Roman"/>
                <w:sz w:val="24"/>
                <w:szCs w:val="24"/>
                <w:lang w:val="uk-UA"/>
              </w:rPr>
              <w:t>ношення</w:t>
            </w:r>
            <w:r w:rsidRPr="007A11BE">
              <w:rPr>
                <w:rFonts w:ascii="Times New Roman" w:hAnsi="Times New Roman" w:cs="Times New Roman"/>
                <w:sz w:val="24"/>
                <w:szCs w:val="24"/>
                <w:lang w:val="uk-UA"/>
              </w:rPr>
              <w:t xml:space="preserve"> до правил </w:t>
            </w:r>
            <w:proofErr w:type="spellStart"/>
            <w:r w:rsidRPr="007A11BE">
              <w:rPr>
                <w:rFonts w:ascii="Times New Roman" w:hAnsi="Times New Roman" w:cs="Times New Roman"/>
                <w:sz w:val="24"/>
                <w:szCs w:val="24"/>
                <w:lang w:val="uk-UA"/>
              </w:rPr>
              <w:t>кібербезпеки</w:t>
            </w:r>
            <w:proofErr w:type="spellEnd"/>
            <w:r w:rsidRPr="007A11BE">
              <w:rPr>
                <w:rFonts w:ascii="Times New Roman" w:hAnsi="Times New Roman" w:cs="Times New Roman"/>
                <w:sz w:val="24"/>
                <w:szCs w:val="24"/>
                <w:lang w:val="uk-UA"/>
              </w:rPr>
              <w:t>, вияву віртуальної ідентичності, конструктивним моделям поведінки</w:t>
            </w:r>
            <w:r>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при здійсненні циф</w:t>
            </w:r>
            <w:r>
              <w:rPr>
                <w:rFonts w:ascii="Times New Roman" w:hAnsi="Times New Roman" w:cs="Times New Roman"/>
                <w:sz w:val="24"/>
                <w:szCs w:val="24"/>
                <w:lang w:val="uk-UA"/>
              </w:rPr>
              <w:t>рово</w:t>
            </w:r>
            <w:r w:rsidRPr="007A11BE">
              <w:rPr>
                <w:rFonts w:ascii="Times New Roman" w:hAnsi="Times New Roman" w:cs="Times New Roman"/>
                <w:sz w:val="24"/>
                <w:szCs w:val="24"/>
                <w:lang w:val="uk-UA"/>
              </w:rPr>
              <w:t>ї комунікації</w:t>
            </w:r>
            <w:r>
              <w:rPr>
                <w:rFonts w:ascii="Times New Roman" w:hAnsi="Times New Roman" w:cs="Times New Roman"/>
                <w:sz w:val="24"/>
                <w:szCs w:val="24"/>
                <w:lang w:val="uk-UA"/>
              </w:rPr>
              <w:t>.</w:t>
            </w:r>
          </w:p>
        </w:tc>
      </w:tr>
      <w:tr w:rsidR="007A11BE" w14:paraId="1B74ED8C" w14:textId="77777777" w:rsidTr="007A11BE">
        <w:tc>
          <w:tcPr>
            <w:tcW w:w="5000" w:type="pct"/>
            <w:gridSpan w:val="5"/>
          </w:tcPr>
          <w:p w14:paraId="01971107" w14:textId="25907544"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Особистісно-розвиваючий критерій</w:t>
            </w:r>
          </w:p>
        </w:tc>
      </w:tr>
      <w:tr w:rsidR="00277DBF" w14:paraId="4731C598" w14:textId="77777777" w:rsidTr="00277DBF">
        <w:tc>
          <w:tcPr>
            <w:tcW w:w="984" w:type="pct"/>
          </w:tcPr>
          <w:p w14:paraId="56450838" w14:textId="0FB297BB"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Недостатня увага</w:t>
            </w:r>
            <w:r w:rsidR="0010724E">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до освоєння принципів</w:t>
            </w:r>
            <w:r w:rsidR="0010724E">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та моделей поведінки в цифров</w:t>
            </w:r>
            <w:r w:rsidR="0010724E">
              <w:rPr>
                <w:rFonts w:ascii="Times New Roman" w:hAnsi="Times New Roman" w:cs="Times New Roman"/>
                <w:sz w:val="24"/>
                <w:szCs w:val="24"/>
                <w:lang w:val="uk-UA"/>
              </w:rPr>
              <w:t>ому</w:t>
            </w:r>
            <w:r w:rsidRPr="007A11BE">
              <w:rPr>
                <w:rFonts w:ascii="Times New Roman" w:hAnsi="Times New Roman" w:cs="Times New Roman"/>
                <w:sz w:val="24"/>
                <w:szCs w:val="24"/>
                <w:lang w:val="uk-UA"/>
              </w:rPr>
              <w:t xml:space="preserve"> середовищ</w:t>
            </w:r>
            <w:r w:rsidR="0010724E">
              <w:rPr>
                <w:rFonts w:ascii="Times New Roman" w:hAnsi="Times New Roman" w:cs="Times New Roman"/>
                <w:sz w:val="24"/>
                <w:szCs w:val="24"/>
                <w:lang w:val="uk-UA"/>
              </w:rPr>
              <w:t xml:space="preserve">і </w:t>
            </w:r>
            <w:r w:rsidRPr="007A11BE">
              <w:rPr>
                <w:rFonts w:ascii="Times New Roman" w:hAnsi="Times New Roman" w:cs="Times New Roman"/>
                <w:sz w:val="24"/>
                <w:szCs w:val="24"/>
                <w:lang w:val="uk-UA"/>
              </w:rPr>
              <w:t xml:space="preserve">відповідно до морально-етичних норм. </w:t>
            </w:r>
            <w:r w:rsidR="0010724E">
              <w:rPr>
                <w:rFonts w:ascii="Times New Roman" w:hAnsi="Times New Roman" w:cs="Times New Roman"/>
                <w:sz w:val="24"/>
                <w:szCs w:val="24"/>
                <w:lang w:val="uk-UA"/>
              </w:rPr>
              <w:t>Суттєві</w:t>
            </w:r>
            <w:r w:rsidRPr="007A11BE">
              <w:rPr>
                <w:rFonts w:ascii="Times New Roman" w:hAnsi="Times New Roman" w:cs="Times New Roman"/>
                <w:sz w:val="24"/>
                <w:szCs w:val="24"/>
                <w:lang w:val="uk-UA"/>
              </w:rPr>
              <w:t xml:space="preserve"> труднощі</w:t>
            </w:r>
            <w:r w:rsidR="0010724E">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 xml:space="preserve">при використанні потенціалу </w:t>
            </w:r>
            <w:r w:rsidR="0010724E">
              <w:rPr>
                <w:rFonts w:ascii="Times New Roman" w:hAnsi="Times New Roman" w:cs="Times New Roman"/>
                <w:sz w:val="24"/>
                <w:szCs w:val="24"/>
                <w:lang w:val="uk-UA"/>
              </w:rPr>
              <w:t>освітн</w:t>
            </w:r>
            <w:r w:rsidRPr="007A11BE">
              <w:rPr>
                <w:rFonts w:ascii="Times New Roman" w:hAnsi="Times New Roman" w:cs="Times New Roman"/>
                <w:sz w:val="24"/>
                <w:szCs w:val="24"/>
                <w:lang w:val="uk-UA"/>
              </w:rPr>
              <w:t>ьо</w:t>
            </w:r>
            <w:r w:rsidR="0010724E">
              <w:rPr>
                <w:rFonts w:ascii="Times New Roman" w:hAnsi="Times New Roman" w:cs="Times New Roman"/>
                <w:sz w:val="24"/>
                <w:szCs w:val="24"/>
                <w:lang w:val="uk-UA"/>
              </w:rPr>
              <w:t>го</w:t>
            </w:r>
            <w:r w:rsidRPr="007A11BE">
              <w:rPr>
                <w:rFonts w:ascii="Times New Roman" w:hAnsi="Times New Roman" w:cs="Times New Roman"/>
                <w:sz w:val="24"/>
                <w:szCs w:val="24"/>
                <w:lang w:val="uk-UA"/>
              </w:rPr>
              <w:t xml:space="preserve"> та</w:t>
            </w:r>
            <w:r w:rsidR="0010724E">
              <w:rPr>
                <w:rFonts w:ascii="Times New Roman" w:hAnsi="Times New Roman" w:cs="Times New Roman"/>
                <w:sz w:val="24"/>
                <w:szCs w:val="24"/>
                <w:lang w:val="uk-UA"/>
              </w:rPr>
              <w:t xml:space="preserve"> </w:t>
            </w:r>
            <w:proofErr w:type="spellStart"/>
            <w:r w:rsidRPr="007A11BE">
              <w:rPr>
                <w:rFonts w:ascii="Times New Roman" w:hAnsi="Times New Roman" w:cs="Times New Roman"/>
                <w:sz w:val="24"/>
                <w:szCs w:val="24"/>
                <w:lang w:val="uk-UA"/>
              </w:rPr>
              <w:t>професійно</w:t>
            </w:r>
            <w:proofErr w:type="spellEnd"/>
            <w:r w:rsidRPr="007A11BE">
              <w:rPr>
                <w:rFonts w:ascii="Times New Roman" w:hAnsi="Times New Roman" w:cs="Times New Roman"/>
                <w:sz w:val="24"/>
                <w:szCs w:val="24"/>
                <w:lang w:val="uk-UA"/>
              </w:rPr>
              <w:t>-</w:t>
            </w:r>
            <w:r w:rsidRPr="007A11BE">
              <w:rPr>
                <w:rFonts w:ascii="Times New Roman" w:hAnsi="Times New Roman" w:cs="Times New Roman"/>
                <w:sz w:val="24"/>
                <w:szCs w:val="24"/>
                <w:lang w:val="uk-UA"/>
              </w:rPr>
              <w:lastRenderedPageBreak/>
              <w:t>орієнт</w:t>
            </w:r>
            <w:r w:rsidR="0010724E">
              <w:rPr>
                <w:rFonts w:ascii="Times New Roman" w:hAnsi="Times New Roman" w:cs="Times New Roman"/>
                <w:sz w:val="24"/>
                <w:szCs w:val="24"/>
                <w:lang w:val="uk-UA"/>
              </w:rPr>
              <w:t>о</w:t>
            </w:r>
            <w:r w:rsidRPr="007A11BE">
              <w:rPr>
                <w:rFonts w:ascii="Times New Roman" w:hAnsi="Times New Roman" w:cs="Times New Roman"/>
                <w:sz w:val="24"/>
                <w:szCs w:val="24"/>
                <w:lang w:val="uk-UA"/>
              </w:rPr>
              <w:t>ван</w:t>
            </w:r>
            <w:r w:rsidR="0010724E">
              <w:rPr>
                <w:rFonts w:ascii="Times New Roman" w:hAnsi="Times New Roman" w:cs="Times New Roman"/>
                <w:sz w:val="24"/>
                <w:szCs w:val="24"/>
                <w:lang w:val="uk-UA"/>
              </w:rPr>
              <w:t xml:space="preserve">ого </w:t>
            </w:r>
            <w:r w:rsidRPr="007A11BE">
              <w:rPr>
                <w:rFonts w:ascii="Times New Roman" w:hAnsi="Times New Roman" w:cs="Times New Roman"/>
                <w:sz w:val="24"/>
                <w:szCs w:val="24"/>
                <w:lang w:val="uk-UA"/>
              </w:rPr>
              <w:t>цифров</w:t>
            </w:r>
            <w:r w:rsidR="0010724E">
              <w:rPr>
                <w:rFonts w:ascii="Times New Roman" w:hAnsi="Times New Roman" w:cs="Times New Roman"/>
                <w:sz w:val="24"/>
                <w:szCs w:val="24"/>
                <w:lang w:val="uk-UA"/>
              </w:rPr>
              <w:t xml:space="preserve">ого </w:t>
            </w:r>
            <w:r w:rsidRPr="007A11BE">
              <w:rPr>
                <w:rFonts w:ascii="Times New Roman" w:hAnsi="Times New Roman" w:cs="Times New Roman"/>
                <w:sz w:val="24"/>
                <w:szCs w:val="24"/>
                <w:lang w:val="uk-UA"/>
              </w:rPr>
              <w:t>середовища.</w:t>
            </w:r>
            <w:r w:rsidR="0010724E">
              <w:rPr>
                <w:rFonts w:ascii="Times New Roman" w:hAnsi="Times New Roman" w:cs="Times New Roman"/>
                <w:sz w:val="24"/>
                <w:szCs w:val="24"/>
                <w:lang w:val="uk-UA"/>
              </w:rPr>
              <w:t xml:space="preserve"> </w:t>
            </w:r>
            <w:r w:rsidRPr="007A11BE">
              <w:rPr>
                <w:rFonts w:ascii="Times New Roman" w:hAnsi="Times New Roman" w:cs="Times New Roman"/>
                <w:sz w:val="24"/>
                <w:szCs w:val="24"/>
                <w:lang w:val="uk-UA"/>
              </w:rPr>
              <w:t>Відсутність</w:t>
            </w:r>
            <w:r>
              <w:t xml:space="preserve"> </w:t>
            </w:r>
            <w:r w:rsidRPr="007A11BE">
              <w:rPr>
                <w:rFonts w:ascii="Times New Roman" w:hAnsi="Times New Roman" w:cs="Times New Roman"/>
                <w:sz w:val="24"/>
                <w:szCs w:val="24"/>
                <w:lang w:val="uk-UA"/>
              </w:rPr>
              <w:t>спрямованості на користування цифровими</w:t>
            </w:r>
          </w:p>
          <w:p w14:paraId="31593B64" w14:textId="3FDAD634" w:rsidR="007A11BE" w:rsidRPr="007A11BE" w:rsidRDefault="007A11BE" w:rsidP="007A11B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технологі</w:t>
            </w:r>
            <w:r w:rsidR="0010724E">
              <w:rPr>
                <w:rFonts w:ascii="Times New Roman" w:hAnsi="Times New Roman" w:cs="Times New Roman"/>
                <w:sz w:val="24"/>
                <w:szCs w:val="24"/>
                <w:lang w:val="uk-UA"/>
              </w:rPr>
              <w:t>ями</w:t>
            </w:r>
            <w:r w:rsidRPr="007A11BE">
              <w:rPr>
                <w:rFonts w:ascii="Times New Roman" w:hAnsi="Times New Roman" w:cs="Times New Roman"/>
                <w:sz w:val="24"/>
                <w:szCs w:val="24"/>
                <w:lang w:val="uk-UA"/>
              </w:rPr>
              <w:t xml:space="preserve"> з метою освоєння професійних</w:t>
            </w:r>
          </w:p>
          <w:p w14:paraId="1313CA23" w14:textId="05DE8205" w:rsidR="007A11BE" w:rsidRPr="00B919E4" w:rsidRDefault="007A11BE" w:rsidP="0010724E">
            <w:pPr>
              <w:spacing w:line="360" w:lineRule="auto"/>
              <w:jc w:val="both"/>
              <w:rPr>
                <w:rFonts w:ascii="Times New Roman" w:hAnsi="Times New Roman" w:cs="Times New Roman"/>
                <w:sz w:val="24"/>
                <w:szCs w:val="24"/>
                <w:lang w:val="uk-UA"/>
              </w:rPr>
            </w:pPr>
            <w:r w:rsidRPr="007A11BE">
              <w:rPr>
                <w:rFonts w:ascii="Times New Roman" w:hAnsi="Times New Roman" w:cs="Times New Roman"/>
                <w:sz w:val="24"/>
                <w:szCs w:val="24"/>
                <w:lang w:val="uk-UA"/>
              </w:rPr>
              <w:t>компетенцій та особистісного розвитку.</w:t>
            </w:r>
            <w:r>
              <w:rPr>
                <w:rFonts w:ascii="Times New Roman" w:hAnsi="Times New Roman" w:cs="Times New Roman"/>
                <w:sz w:val="24"/>
                <w:szCs w:val="24"/>
                <w:lang w:val="uk-UA"/>
              </w:rPr>
              <w:t xml:space="preserve"> </w:t>
            </w:r>
          </w:p>
        </w:tc>
        <w:tc>
          <w:tcPr>
            <w:tcW w:w="1005" w:type="pct"/>
          </w:tcPr>
          <w:p w14:paraId="793E4E0B" w14:textId="33A45A01" w:rsidR="007A11BE" w:rsidRPr="00B919E4" w:rsidRDefault="0010724E" w:rsidP="0010724E">
            <w:pPr>
              <w:spacing w:line="360" w:lineRule="auto"/>
              <w:jc w:val="both"/>
              <w:rPr>
                <w:rFonts w:ascii="Times New Roman" w:hAnsi="Times New Roman" w:cs="Times New Roman"/>
                <w:sz w:val="24"/>
                <w:szCs w:val="24"/>
                <w:lang w:val="uk-UA"/>
              </w:rPr>
            </w:pPr>
            <w:r w:rsidRPr="0010724E">
              <w:rPr>
                <w:rFonts w:ascii="Times New Roman" w:hAnsi="Times New Roman" w:cs="Times New Roman"/>
                <w:sz w:val="24"/>
                <w:szCs w:val="24"/>
                <w:lang w:val="uk-UA"/>
              </w:rPr>
              <w:lastRenderedPageBreak/>
              <w:t>Прояв уваги до освоєння принципів</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і конструктивни</w:t>
            </w:r>
            <w:r>
              <w:rPr>
                <w:rFonts w:ascii="Times New Roman" w:hAnsi="Times New Roman" w:cs="Times New Roman"/>
                <w:sz w:val="24"/>
                <w:szCs w:val="24"/>
                <w:lang w:val="uk-UA"/>
              </w:rPr>
              <w:t>х</w:t>
            </w:r>
            <w:r w:rsidRPr="0010724E">
              <w:rPr>
                <w:rFonts w:ascii="Times New Roman" w:hAnsi="Times New Roman" w:cs="Times New Roman"/>
                <w:sz w:val="24"/>
                <w:szCs w:val="24"/>
                <w:lang w:val="uk-UA"/>
              </w:rPr>
              <w:t xml:space="preserve"> модел</w:t>
            </w:r>
            <w:r>
              <w:rPr>
                <w:rFonts w:ascii="Times New Roman" w:hAnsi="Times New Roman" w:cs="Times New Roman"/>
                <w:sz w:val="24"/>
                <w:szCs w:val="24"/>
                <w:lang w:val="uk-UA"/>
              </w:rPr>
              <w:t>ей</w:t>
            </w:r>
            <w:r w:rsidRPr="0010724E">
              <w:rPr>
                <w:rFonts w:ascii="Times New Roman" w:hAnsi="Times New Roman" w:cs="Times New Roman"/>
                <w:sz w:val="24"/>
                <w:szCs w:val="24"/>
                <w:lang w:val="uk-UA"/>
              </w:rPr>
              <w:t xml:space="preserve"> поведінки у цифровому</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середовищі відповідно до</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морально-етичних</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норм. Використання</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 xml:space="preserve">потенціалу </w:t>
            </w:r>
            <w:r>
              <w:rPr>
                <w:rFonts w:ascii="Times New Roman" w:hAnsi="Times New Roman" w:cs="Times New Roman"/>
                <w:sz w:val="24"/>
                <w:szCs w:val="24"/>
                <w:lang w:val="uk-UA"/>
              </w:rPr>
              <w:t>освітнього</w:t>
            </w:r>
            <w:r w:rsidRPr="0010724E">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w:t>
            </w:r>
            <w:proofErr w:type="spellStart"/>
            <w:r w:rsidRPr="0010724E">
              <w:rPr>
                <w:rFonts w:ascii="Times New Roman" w:hAnsi="Times New Roman" w:cs="Times New Roman"/>
                <w:sz w:val="24"/>
                <w:szCs w:val="24"/>
                <w:lang w:val="uk-UA"/>
              </w:rPr>
              <w:t>професійно</w:t>
            </w:r>
            <w:proofErr w:type="spellEnd"/>
            <w:r w:rsidRPr="0010724E">
              <w:rPr>
                <w:rFonts w:ascii="Times New Roman" w:hAnsi="Times New Roman" w:cs="Times New Roman"/>
                <w:sz w:val="24"/>
                <w:szCs w:val="24"/>
                <w:lang w:val="uk-UA"/>
              </w:rPr>
              <w:t>-орієнтовано</w:t>
            </w:r>
            <w:r>
              <w:rPr>
                <w:rFonts w:ascii="Times New Roman" w:hAnsi="Times New Roman" w:cs="Times New Roman"/>
                <w:sz w:val="24"/>
                <w:szCs w:val="24"/>
                <w:lang w:val="uk-UA"/>
              </w:rPr>
              <w:t>го</w:t>
            </w:r>
            <w:r w:rsidRPr="0010724E">
              <w:rPr>
                <w:rFonts w:ascii="Times New Roman" w:hAnsi="Times New Roman" w:cs="Times New Roman"/>
                <w:sz w:val="24"/>
                <w:szCs w:val="24"/>
                <w:lang w:val="uk-UA"/>
              </w:rPr>
              <w:t xml:space="preserve"> цифрово</w:t>
            </w:r>
            <w:r>
              <w:rPr>
                <w:rFonts w:ascii="Times New Roman" w:hAnsi="Times New Roman" w:cs="Times New Roman"/>
                <w:sz w:val="24"/>
                <w:szCs w:val="24"/>
                <w:lang w:val="uk-UA"/>
              </w:rPr>
              <w:t xml:space="preserve">го </w:t>
            </w:r>
            <w:r w:rsidRPr="0010724E">
              <w:rPr>
                <w:rFonts w:ascii="Times New Roman" w:hAnsi="Times New Roman" w:cs="Times New Roman"/>
                <w:sz w:val="24"/>
                <w:szCs w:val="24"/>
                <w:lang w:val="uk-UA"/>
              </w:rPr>
              <w:lastRenderedPageBreak/>
              <w:t>середовища для вирішення</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стандартизованих навч</w:t>
            </w:r>
            <w:r>
              <w:rPr>
                <w:rFonts w:ascii="Times New Roman" w:hAnsi="Times New Roman" w:cs="Times New Roman"/>
                <w:sz w:val="24"/>
                <w:szCs w:val="24"/>
                <w:lang w:val="uk-UA"/>
              </w:rPr>
              <w:t>аль</w:t>
            </w:r>
            <w:r w:rsidRPr="0010724E">
              <w:rPr>
                <w:rFonts w:ascii="Times New Roman" w:hAnsi="Times New Roman" w:cs="Times New Roman"/>
                <w:sz w:val="24"/>
                <w:szCs w:val="24"/>
                <w:lang w:val="uk-UA"/>
              </w:rPr>
              <w:t>них завдань. Часткове використання окремих цифрових ресурсів з метою</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освоєння професійних</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компетенцій та</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особистісного розвитку.</w:t>
            </w:r>
          </w:p>
        </w:tc>
        <w:tc>
          <w:tcPr>
            <w:tcW w:w="945" w:type="pct"/>
          </w:tcPr>
          <w:p w14:paraId="6644F813" w14:textId="73707976" w:rsidR="007A11BE" w:rsidRPr="00B919E4" w:rsidRDefault="0010724E" w:rsidP="0010724E">
            <w:pPr>
              <w:spacing w:line="360" w:lineRule="auto"/>
              <w:jc w:val="both"/>
              <w:rPr>
                <w:rFonts w:ascii="Times New Roman" w:hAnsi="Times New Roman" w:cs="Times New Roman"/>
                <w:sz w:val="24"/>
                <w:szCs w:val="24"/>
                <w:lang w:val="uk-UA"/>
              </w:rPr>
            </w:pPr>
            <w:r w:rsidRPr="0010724E">
              <w:rPr>
                <w:rFonts w:ascii="Times New Roman" w:hAnsi="Times New Roman" w:cs="Times New Roman"/>
                <w:sz w:val="24"/>
                <w:szCs w:val="24"/>
                <w:lang w:val="uk-UA"/>
              </w:rPr>
              <w:lastRenderedPageBreak/>
              <w:t>Усвідомлен</w:t>
            </w:r>
            <w:r>
              <w:rPr>
                <w:rFonts w:ascii="Times New Roman" w:hAnsi="Times New Roman" w:cs="Times New Roman"/>
                <w:sz w:val="24"/>
                <w:szCs w:val="24"/>
                <w:lang w:val="uk-UA"/>
              </w:rPr>
              <w:t xml:space="preserve">ий </w:t>
            </w:r>
            <w:r w:rsidRPr="0010724E">
              <w:rPr>
                <w:rFonts w:ascii="Times New Roman" w:hAnsi="Times New Roman" w:cs="Times New Roman"/>
                <w:sz w:val="24"/>
                <w:szCs w:val="24"/>
                <w:lang w:val="uk-UA"/>
              </w:rPr>
              <w:t>прояв уваги</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до освоєння принципів</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і</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позитивн</w:t>
            </w:r>
            <w:r>
              <w:rPr>
                <w:rFonts w:ascii="Times New Roman" w:hAnsi="Times New Roman" w:cs="Times New Roman"/>
                <w:sz w:val="24"/>
                <w:szCs w:val="24"/>
                <w:lang w:val="uk-UA"/>
              </w:rPr>
              <w:t>і</w:t>
            </w:r>
            <w:r w:rsidRPr="0010724E">
              <w:rPr>
                <w:rFonts w:ascii="Times New Roman" w:hAnsi="Times New Roman" w:cs="Times New Roman"/>
                <w:sz w:val="24"/>
                <w:szCs w:val="24"/>
                <w:lang w:val="uk-UA"/>
              </w:rPr>
              <w:t xml:space="preserve"> змін</w:t>
            </w:r>
            <w:r>
              <w:rPr>
                <w:rFonts w:ascii="Times New Roman" w:hAnsi="Times New Roman" w:cs="Times New Roman"/>
                <w:sz w:val="24"/>
                <w:szCs w:val="24"/>
                <w:lang w:val="uk-UA"/>
              </w:rPr>
              <w:t>и</w:t>
            </w:r>
            <w:r w:rsidRPr="0010724E">
              <w:rPr>
                <w:rFonts w:ascii="Times New Roman" w:hAnsi="Times New Roman" w:cs="Times New Roman"/>
                <w:sz w:val="24"/>
                <w:szCs w:val="24"/>
                <w:lang w:val="uk-UA"/>
              </w:rPr>
              <w:t xml:space="preserve"> моделей</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поведінки у цифров</w:t>
            </w:r>
            <w:r>
              <w:rPr>
                <w:rFonts w:ascii="Times New Roman" w:hAnsi="Times New Roman" w:cs="Times New Roman"/>
                <w:sz w:val="24"/>
                <w:szCs w:val="24"/>
                <w:lang w:val="uk-UA"/>
              </w:rPr>
              <w:t xml:space="preserve">ому </w:t>
            </w:r>
            <w:r w:rsidRPr="0010724E">
              <w:rPr>
                <w:rFonts w:ascii="Times New Roman" w:hAnsi="Times New Roman" w:cs="Times New Roman"/>
                <w:sz w:val="24"/>
                <w:szCs w:val="24"/>
                <w:lang w:val="uk-UA"/>
              </w:rPr>
              <w:t>середовищі відповідно до</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морально-етичних</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норм. Використання</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 xml:space="preserve">потенціалу </w:t>
            </w:r>
            <w:r>
              <w:rPr>
                <w:rFonts w:ascii="Times New Roman" w:hAnsi="Times New Roman" w:cs="Times New Roman"/>
                <w:sz w:val="24"/>
                <w:szCs w:val="24"/>
                <w:lang w:val="uk-UA"/>
              </w:rPr>
              <w:t>освітнь</w:t>
            </w:r>
            <w:r w:rsidRPr="0010724E">
              <w:rPr>
                <w:rFonts w:ascii="Times New Roman" w:hAnsi="Times New Roman" w:cs="Times New Roman"/>
                <w:sz w:val="24"/>
                <w:szCs w:val="24"/>
                <w:lang w:val="uk-UA"/>
              </w:rPr>
              <w:t>о</w:t>
            </w:r>
            <w:r>
              <w:rPr>
                <w:rFonts w:ascii="Times New Roman" w:hAnsi="Times New Roman" w:cs="Times New Roman"/>
                <w:sz w:val="24"/>
                <w:szCs w:val="24"/>
                <w:lang w:val="uk-UA"/>
              </w:rPr>
              <w:t>го</w:t>
            </w:r>
            <w:r w:rsidRPr="0010724E">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w:t>
            </w:r>
            <w:proofErr w:type="spellStart"/>
            <w:r w:rsidRPr="0010724E">
              <w:rPr>
                <w:rFonts w:ascii="Times New Roman" w:hAnsi="Times New Roman" w:cs="Times New Roman"/>
                <w:sz w:val="24"/>
                <w:szCs w:val="24"/>
                <w:lang w:val="uk-UA"/>
              </w:rPr>
              <w:t>професійно</w:t>
            </w:r>
            <w:proofErr w:type="spellEnd"/>
            <w:r w:rsidRPr="0010724E">
              <w:rPr>
                <w:rFonts w:ascii="Times New Roman" w:hAnsi="Times New Roman" w:cs="Times New Roman"/>
                <w:sz w:val="24"/>
                <w:szCs w:val="24"/>
                <w:lang w:val="uk-UA"/>
              </w:rPr>
              <w:t>-орієнтовано</w:t>
            </w:r>
            <w:r>
              <w:rPr>
                <w:rFonts w:ascii="Times New Roman" w:hAnsi="Times New Roman" w:cs="Times New Roman"/>
                <w:sz w:val="24"/>
                <w:szCs w:val="24"/>
                <w:lang w:val="uk-UA"/>
              </w:rPr>
              <w:t>го</w:t>
            </w:r>
            <w:r w:rsidRPr="0010724E">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lastRenderedPageBreak/>
              <w:t>цифрово</w:t>
            </w:r>
            <w:r>
              <w:rPr>
                <w:rFonts w:ascii="Times New Roman" w:hAnsi="Times New Roman" w:cs="Times New Roman"/>
                <w:sz w:val="24"/>
                <w:szCs w:val="24"/>
                <w:lang w:val="uk-UA"/>
              </w:rPr>
              <w:t xml:space="preserve">го </w:t>
            </w:r>
            <w:r w:rsidRPr="0010724E">
              <w:rPr>
                <w:rFonts w:ascii="Times New Roman" w:hAnsi="Times New Roman" w:cs="Times New Roman"/>
                <w:sz w:val="24"/>
                <w:szCs w:val="24"/>
                <w:lang w:val="uk-UA"/>
              </w:rPr>
              <w:t>середовища для вирішення</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навчальних та прикладних завдань.</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Цілеспрямован</w:t>
            </w:r>
            <w:r>
              <w:rPr>
                <w:rFonts w:ascii="Times New Roman" w:hAnsi="Times New Roman" w:cs="Times New Roman"/>
                <w:sz w:val="24"/>
                <w:szCs w:val="24"/>
                <w:lang w:val="uk-UA"/>
              </w:rPr>
              <w:t>е використання</w:t>
            </w:r>
            <w:r w:rsidRPr="0010724E">
              <w:rPr>
                <w:rFonts w:ascii="Times New Roman" w:hAnsi="Times New Roman" w:cs="Times New Roman"/>
                <w:sz w:val="24"/>
                <w:szCs w:val="24"/>
                <w:lang w:val="uk-UA"/>
              </w:rPr>
              <w:t xml:space="preserve"> цифрови</w:t>
            </w:r>
            <w:r>
              <w:rPr>
                <w:rFonts w:ascii="Times New Roman" w:hAnsi="Times New Roman" w:cs="Times New Roman"/>
                <w:sz w:val="24"/>
                <w:szCs w:val="24"/>
                <w:lang w:val="uk-UA"/>
              </w:rPr>
              <w:t>х</w:t>
            </w:r>
            <w:r w:rsidRPr="0010724E">
              <w:rPr>
                <w:rFonts w:ascii="Times New Roman" w:hAnsi="Times New Roman" w:cs="Times New Roman"/>
                <w:sz w:val="24"/>
                <w:szCs w:val="24"/>
                <w:lang w:val="uk-UA"/>
              </w:rPr>
              <w:t xml:space="preserve"> ресурсів з метою</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освоєння професійних</w:t>
            </w:r>
            <w:r>
              <w:rPr>
                <w:rFonts w:ascii="Times New Roman" w:hAnsi="Times New Roman" w:cs="Times New Roman"/>
                <w:sz w:val="24"/>
                <w:szCs w:val="24"/>
                <w:lang w:val="uk-UA"/>
              </w:rPr>
              <w:t xml:space="preserve"> </w:t>
            </w:r>
            <w:r w:rsidRPr="0010724E">
              <w:rPr>
                <w:rFonts w:ascii="Times New Roman" w:hAnsi="Times New Roman" w:cs="Times New Roman"/>
                <w:sz w:val="24"/>
                <w:szCs w:val="24"/>
                <w:lang w:val="uk-UA"/>
              </w:rPr>
              <w:t>компетенцій та особистісного розвитку.</w:t>
            </w:r>
          </w:p>
        </w:tc>
        <w:tc>
          <w:tcPr>
            <w:tcW w:w="984" w:type="pct"/>
          </w:tcPr>
          <w:p w14:paraId="36D012EA"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lastRenderedPageBreak/>
              <w:t>Застосування принципів та</w:t>
            </w:r>
          </w:p>
          <w:p w14:paraId="677277B1"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конструктивних моделей</w:t>
            </w:r>
          </w:p>
          <w:p w14:paraId="2D66B597"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поведінки у цифровій</w:t>
            </w:r>
          </w:p>
          <w:p w14:paraId="58513819"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середовищі відповідно до</w:t>
            </w:r>
          </w:p>
          <w:p w14:paraId="3EE1F38B"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морально-етичних</w:t>
            </w:r>
          </w:p>
          <w:p w14:paraId="7D48FAE0"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нормами. Використання</w:t>
            </w:r>
          </w:p>
          <w:p w14:paraId="73CD6C57"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потенціалу навчальної та</w:t>
            </w:r>
          </w:p>
          <w:p w14:paraId="2AC2474F" w14:textId="77777777" w:rsidR="00277DBF" w:rsidRPr="00277DBF" w:rsidRDefault="00277DBF" w:rsidP="00277DBF">
            <w:pPr>
              <w:spacing w:line="360" w:lineRule="auto"/>
              <w:jc w:val="both"/>
              <w:rPr>
                <w:rFonts w:ascii="Times New Roman" w:hAnsi="Times New Roman" w:cs="Times New Roman"/>
                <w:sz w:val="24"/>
                <w:szCs w:val="24"/>
                <w:lang w:val="uk-UA"/>
              </w:rPr>
            </w:pPr>
            <w:proofErr w:type="spellStart"/>
            <w:r w:rsidRPr="00277DBF">
              <w:rPr>
                <w:rFonts w:ascii="Times New Roman" w:hAnsi="Times New Roman" w:cs="Times New Roman"/>
                <w:sz w:val="24"/>
                <w:szCs w:val="24"/>
                <w:lang w:val="uk-UA"/>
              </w:rPr>
              <w:t>професійно-орієн</w:t>
            </w:r>
            <w:proofErr w:type="spellEnd"/>
            <w:r w:rsidRPr="00277DBF">
              <w:rPr>
                <w:rFonts w:ascii="Times New Roman" w:hAnsi="Times New Roman" w:cs="Times New Roman"/>
                <w:sz w:val="24"/>
                <w:szCs w:val="24"/>
                <w:lang w:val="uk-UA"/>
              </w:rPr>
              <w:t>-</w:t>
            </w:r>
          </w:p>
          <w:p w14:paraId="7A36655B" w14:textId="77777777" w:rsidR="00277DBF" w:rsidRPr="00277DBF" w:rsidRDefault="00277DBF" w:rsidP="00277DBF">
            <w:pPr>
              <w:spacing w:line="360" w:lineRule="auto"/>
              <w:jc w:val="both"/>
              <w:rPr>
                <w:rFonts w:ascii="Times New Roman" w:hAnsi="Times New Roman" w:cs="Times New Roman"/>
                <w:sz w:val="24"/>
                <w:szCs w:val="24"/>
                <w:lang w:val="uk-UA"/>
              </w:rPr>
            </w:pPr>
            <w:proofErr w:type="spellStart"/>
            <w:r w:rsidRPr="00277DBF">
              <w:rPr>
                <w:rFonts w:ascii="Times New Roman" w:hAnsi="Times New Roman" w:cs="Times New Roman"/>
                <w:sz w:val="24"/>
                <w:szCs w:val="24"/>
                <w:lang w:val="uk-UA"/>
              </w:rPr>
              <w:lastRenderedPageBreak/>
              <w:t>тованої</w:t>
            </w:r>
            <w:proofErr w:type="spellEnd"/>
            <w:r w:rsidRPr="00277DBF">
              <w:rPr>
                <w:rFonts w:ascii="Times New Roman" w:hAnsi="Times New Roman" w:cs="Times New Roman"/>
                <w:sz w:val="24"/>
                <w:szCs w:val="24"/>
                <w:lang w:val="uk-UA"/>
              </w:rPr>
              <w:t xml:space="preserve"> цифрової</w:t>
            </w:r>
          </w:p>
          <w:p w14:paraId="13DB5517"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середовища для вирішення</w:t>
            </w:r>
          </w:p>
          <w:p w14:paraId="605BFEBD" w14:textId="77777777"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 xml:space="preserve">навчальних та </w:t>
            </w:r>
            <w:proofErr w:type="spellStart"/>
            <w:r w:rsidRPr="00277DBF">
              <w:rPr>
                <w:rFonts w:ascii="Times New Roman" w:hAnsi="Times New Roman" w:cs="Times New Roman"/>
                <w:sz w:val="24"/>
                <w:szCs w:val="24"/>
                <w:lang w:val="uk-UA"/>
              </w:rPr>
              <w:t>професійно</w:t>
            </w:r>
            <w:proofErr w:type="spellEnd"/>
            <w:r w:rsidRPr="00277DBF">
              <w:rPr>
                <w:rFonts w:ascii="Times New Roman" w:hAnsi="Times New Roman" w:cs="Times New Roman"/>
                <w:sz w:val="24"/>
                <w:szCs w:val="24"/>
                <w:lang w:val="uk-UA"/>
              </w:rPr>
              <w:t>-</w:t>
            </w:r>
          </w:p>
          <w:p w14:paraId="7EEDE94F" w14:textId="561498A3" w:rsidR="007A11BE" w:rsidRPr="007A11BE"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t>орієнтованих завдань.</w:t>
            </w:r>
            <w:r>
              <w:t xml:space="preserve"> </w:t>
            </w:r>
            <w:r w:rsidRPr="00277DBF">
              <w:rPr>
                <w:rFonts w:ascii="Times New Roman" w:hAnsi="Times New Roman" w:cs="Times New Roman"/>
                <w:sz w:val="24"/>
                <w:szCs w:val="24"/>
                <w:lang w:val="uk-UA"/>
              </w:rPr>
              <w:t>Комплексне використання цифрових ресурсів та технологій з метою</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освоєння професійних</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компетенцій та особистісного розвитку.</w:t>
            </w:r>
          </w:p>
        </w:tc>
        <w:tc>
          <w:tcPr>
            <w:tcW w:w="1082" w:type="pct"/>
          </w:tcPr>
          <w:p w14:paraId="24CC513F" w14:textId="50120F13" w:rsidR="00277DBF" w:rsidRPr="00277DBF"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lastRenderedPageBreak/>
              <w:t>Активне</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застосування принципів</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і конструктивних моделей поведін</w:t>
            </w:r>
            <w:r>
              <w:rPr>
                <w:rFonts w:ascii="Times New Roman" w:hAnsi="Times New Roman" w:cs="Times New Roman"/>
                <w:sz w:val="24"/>
                <w:szCs w:val="24"/>
                <w:lang w:val="uk-UA"/>
              </w:rPr>
              <w:t>ки</w:t>
            </w:r>
            <w:r w:rsidRPr="00277DBF">
              <w:rPr>
                <w:rFonts w:ascii="Times New Roman" w:hAnsi="Times New Roman" w:cs="Times New Roman"/>
                <w:sz w:val="24"/>
                <w:szCs w:val="24"/>
                <w:lang w:val="uk-UA"/>
              </w:rPr>
              <w:t xml:space="preserve"> у цифровому</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середовищі відповідно до</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морально-етичних норм.</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Спрямованість на</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творче застосування</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електрон</w:t>
            </w:r>
            <w:r>
              <w:rPr>
                <w:rFonts w:ascii="Times New Roman" w:hAnsi="Times New Roman" w:cs="Times New Roman"/>
                <w:sz w:val="24"/>
                <w:szCs w:val="24"/>
                <w:lang w:val="uk-UA"/>
              </w:rPr>
              <w:t xml:space="preserve">них пристроїв </w:t>
            </w:r>
            <w:r w:rsidRPr="00277DBF">
              <w:rPr>
                <w:rFonts w:ascii="Times New Roman" w:hAnsi="Times New Roman" w:cs="Times New Roman"/>
                <w:sz w:val="24"/>
                <w:szCs w:val="24"/>
                <w:lang w:val="uk-UA"/>
              </w:rPr>
              <w:t xml:space="preserve"> при</w:t>
            </w:r>
          </w:p>
          <w:p w14:paraId="081C77EF" w14:textId="3A6C7C1D" w:rsidR="007A11BE" w:rsidRPr="007A11BE" w:rsidRDefault="00277DBF" w:rsidP="00277DBF">
            <w:pPr>
              <w:spacing w:line="360" w:lineRule="auto"/>
              <w:jc w:val="both"/>
              <w:rPr>
                <w:rFonts w:ascii="Times New Roman" w:hAnsi="Times New Roman" w:cs="Times New Roman"/>
                <w:sz w:val="24"/>
                <w:szCs w:val="24"/>
                <w:lang w:val="uk-UA"/>
              </w:rPr>
            </w:pPr>
            <w:r w:rsidRPr="00277DBF">
              <w:rPr>
                <w:rFonts w:ascii="Times New Roman" w:hAnsi="Times New Roman" w:cs="Times New Roman"/>
                <w:sz w:val="24"/>
                <w:szCs w:val="24"/>
                <w:lang w:val="uk-UA"/>
              </w:rPr>
              <w:lastRenderedPageBreak/>
              <w:t>Освоєнні</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і використ</w:t>
            </w:r>
            <w:r>
              <w:rPr>
                <w:rFonts w:ascii="Times New Roman" w:hAnsi="Times New Roman" w:cs="Times New Roman"/>
                <w:sz w:val="24"/>
                <w:szCs w:val="24"/>
                <w:lang w:val="uk-UA"/>
              </w:rPr>
              <w:t>анні</w:t>
            </w:r>
            <w:r w:rsidRPr="00277DBF">
              <w:rPr>
                <w:rFonts w:ascii="Times New Roman" w:hAnsi="Times New Roman" w:cs="Times New Roman"/>
                <w:sz w:val="24"/>
                <w:szCs w:val="24"/>
                <w:lang w:val="uk-UA"/>
              </w:rPr>
              <w:t xml:space="preserve"> елементів цифрово</w:t>
            </w:r>
            <w:r>
              <w:rPr>
                <w:rFonts w:ascii="Times New Roman" w:hAnsi="Times New Roman" w:cs="Times New Roman"/>
                <w:sz w:val="24"/>
                <w:szCs w:val="24"/>
                <w:lang w:val="uk-UA"/>
              </w:rPr>
              <w:t xml:space="preserve">го </w:t>
            </w:r>
            <w:r w:rsidRPr="00277DBF">
              <w:rPr>
                <w:rFonts w:ascii="Times New Roman" w:hAnsi="Times New Roman" w:cs="Times New Roman"/>
                <w:sz w:val="24"/>
                <w:szCs w:val="24"/>
                <w:lang w:val="uk-UA"/>
              </w:rPr>
              <w:t>середовища для вирішення</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 xml:space="preserve">навчальних та </w:t>
            </w:r>
            <w:proofErr w:type="spellStart"/>
            <w:r w:rsidRPr="00277DBF">
              <w:rPr>
                <w:rFonts w:ascii="Times New Roman" w:hAnsi="Times New Roman" w:cs="Times New Roman"/>
                <w:sz w:val="24"/>
                <w:szCs w:val="24"/>
                <w:lang w:val="uk-UA"/>
              </w:rPr>
              <w:t>професійно</w:t>
            </w:r>
            <w:proofErr w:type="spellEnd"/>
            <w:r w:rsidRPr="00277DBF">
              <w:rPr>
                <w:rFonts w:ascii="Times New Roman" w:hAnsi="Times New Roman" w:cs="Times New Roman"/>
                <w:sz w:val="24"/>
                <w:szCs w:val="24"/>
                <w:lang w:val="uk-UA"/>
              </w:rPr>
              <w:t>-</w:t>
            </w:r>
            <w:r>
              <w:t xml:space="preserve"> </w:t>
            </w:r>
            <w:r w:rsidRPr="00277DBF">
              <w:rPr>
                <w:rFonts w:ascii="Times New Roman" w:hAnsi="Times New Roman" w:cs="Times New Roman"/>
                <w:sz w:val="24"/>
                <w:szCs w:val="24"/>
                <w:lang w:val="uk-UA"/>
              </w:rPr>
              <w:t>орієнтованих</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задач. Прояв</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 xml:space="preserve">ініціативності </w:t>
            </w:r>
            <w:r>
              <w:rPr>
                <w:rFonts w:ascii="Times New Roman" w:hAnsi="Times New Roman" w:cs="Times New Roman"/>
                <w:sz w:val="24"/>
                <w:szCs w:val="24"/>
                <w:lang w:val="uk-UA"/>
              </w:rPr>
              <w:t xml:space="preserve">у </w:t>
            </w:r>
            <w:r w:rsidRPr="00277DBF">
              <w:rPr>
                <w:rFonts w:ascii="Times New Roman" w:hAnsi="Times New Roman" w:cs="Times New Roman"/>
                <w:sz w:val="24"/>
                <w:szCs w:val="24"/>
                <w:lang w:val="uk-UA"/>
              </w:rPr>
              <w:t>використанн</w:t>
            </w:r>
            <w:r>
              <w:rPr>
                <w:rFonts w:ascii="Times New Roman" w:hAnsi="Times New Roman" w:cs="Times New Roman"/>
                <w:sz w:val="24"/>
                <w:szCs w:val="24"/>
                <w:lang w:val="uk-UA"/>
              </w:rPr>
              <w:t xml:space="preserve">і </w:t>
            </w:r>
            <w:r w:rsidRPr="00277DBF">
              <w:rPr>
                <w:rFonts w:ascii="Times New Roman" w:hAnsi="Times New Roman" w:cs="Times New Roman"/>
                <w:sz w:val="24"/>
                <w:szCs w:val="24"/>
                <w:lang w:val="uk-UA"/>
              </w:rPr>
              <w:t>цифрових</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ресурсів для</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освоєння професійних</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компетенцій та</w:t>
            </w:r>
            <w:r>
              <w:rPr>
                <w:rFonts w:ascii="Times New Roman" w:hAnsi="Times New Roman" w:cs="Times New Roman"/>
                <w:sz w:val="24"/>
                <w:szCs w:val="24"/>
                <w:lang w:val="uk-UA"/>
              </w:rPr>
              <w:t xml:space="preserve"> </w:t>
            </w:r>
            <w:r w:rsidRPr="00277DBF">
              <w:rPr>
                <w:rFonts w:ascii="Times New Roman" w:hAnsi="Times New Roman" w:cs="Times New Roman"/>
                <w:sz w:val="24"/>
                <w:szCs w:val="24"/>
                <w:lang w:val="uk-UA"/>
              </w:rPr>
              <w:t>особистісного розвитку.</w:t>
            </w:r>
          </w:p>
        </w:tc>
      </w:tr>
    </w:tbl>
    <w:p w14:paraId="780F8AB8" w14:textId="77777777" w:rsidR="00277DBF" w:rsidRDefault="00277DBF" w:rsidP="002B0BF1">
      <w:pPr>
        <w:spacing w:after="0" w:line="360" w:lineRule="auto"/>
        <w:ind w:firstLine="708"/>
        <w:jc w:val="both"/>
        <w:rPr>
          <w:rFonts w:ascii="Times New Roman" w:hAnsi="Times New Roman" w:cs="Times New Roman"/>
          <w:sz w:val="28"/>
          <w:szCs w:val="28"/>
          <w:lang w:val="uk-UA"/>
        </w:rPr>
      </w:pPr>
    </w:p>
    <w:p w14:paraId="583DA9F0" w14:textId="09EE5A71"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Експериментальна робота передбачала проведення експеримент</w:t>
      </w:r>
      <w:r w:rsidR="00F9233B">
        <w:rPr>
          <w:rFonts w:ascii="Times New Roman" w:hAnsi="Times New Roman" w:cs="Times New Roman"/>
          <w:sz w:val="28"/>
          <w:szCs w:val="28"/>
          <w:lang w:val="uk-UA"/>
        </w:rPr>
        <w:t>у</w:t>
      </w:r>
      <w:r w:rsidRPr="002B0BF1">
        <w:rPr>
          <w:rFonts w:ascii="Times New Roman" w:hAnsi="Times New Roman" w:cs="Times New Roman"/>
          <w:sz w:val="28"/>
          <w:szCs w:val="28"/>
          <w:lang w:val="uk-UA"/>
        </w:rPr>
        <w:t xml:space="preserve"> </w:t>
      </w:r>
      <w:r w:rsidR="00975641">
        <w:rPr>
          <w:rFonts w:ascii="Times New Roman" w:hAnsi="Times New Roman" w:cs="Times New Roman"/>
          <w:sz w:val="28"/>
          <w:szCs w:val="28"/>
          <w:lang w:val="uk-UA"/>
        </w:rPr>
        <w:t>у</w:t>
      </w:r>
      <w:r w:rsidRPr="002B0BF1">
        <w:rPr>
          <w:rFonts w:ascii="Times New Roman" w:hAnsi="Times New Roman" w:cs="Times New Roman"/>
          <w:sz w:val="28"/>
          <w:szCs w:val="28"/>
          <w:lang w:val="uk-UA"/>
        </w:rPr>
        <w:t xml:space="preserve"> ході </w:t>
      </w:r>
      <w:r w:rsidR="00975641">
        <w:rPr>
          <w:rFonts w:ascii="Times New Roman" w:hAnsi="Times New Roman" w:cs="Times New Roman"/>
          <w:sz w:val="28"/>
          <w:szCs w:val="28"/>
          <w:lang w:val="uk-UA"/>
        </w:rPr>
        <w:t>якого</w:t>
      </w:r>
      <w:r w:rsidRPr="002B0BF1">
        <w:rPr>
          <w:rFonts w:ascii="Times New Roman" w:hAnsi="Times New Roman" w:cs="Times New Roman"/>
          <w:sz w:val="28"/>
          <w:szCs w:val="28"/>
          <w:lang w:val="uk-UA"/>
        </w:rPr>
        <w:t xml:space="preserve"> проведено стартову діагностику сформованості цифрової культури студентів. Надалі в групі було реалізовано впровадження методики формування цифрової культури студентів в інформаційно-освітньому середовищі університету. У процесі експерименту було проведено оціночні процедури, мета яких полягала у встановленні характеру впливу розробленої </w:t>
      </w:r>
      <w:r w:rsidR="00277DBF">
        <w:rPr>
          <w:rFonts w:ascii="Times New Roman" w:hAnsi="Times New Roman" w:cs="Times New Roman"/>
          <w:sz w:val="28"/>
          <w:szCs w:val="28"/>
          <w:lang w:val="uk-UA"/>
        </w:rPr>
        <w:t>методики</w:t>
      </w:r>
      <w:r w:rsidRPr="002B0BF1">
        <w:rPr>
          <w:rFonts w:ascii="Times New Roman" w:hAnsi="Times New Roman" w:cs="Times New Roman"/>
          <w:sz w:val="28"/>
          <w:szCs w:val="28"/>
          <w:lang w:val="uk-UA"/>
        </w:rPr>
        <w:t xml:space="preserve"> на перебіг процесу формування у студентів цифрової культури..</w:t>
      </w:r>
    </w:p>
    <w:p w14:paraId="1F5AA397" w14:textId="181047B7" w:rsidR="002B0BF1" w:rsidRPr="002B0BF1" w:rsidRDefault="002B0BF1" w:rsidP="002B0BF1">
      <w:pPr>
        <w:spacing w:after="0" w:line="360" w:lineRule="auto"/>
        <w:ind w:firstLine="708"/>
        <w:jc w:val="both"/>
        <w:rPr>
          <w:rFonts w:ascii="Times New Roman" w:hAnsi="Times New Roman" w:cs="Times New Roman"/>
          <w:sz w:val="28"/>
          <w:szCs w:val="28"/>
          <w:lang w:val="uk-UA"/>
        </w:rPr>
      </w:pPr>
      <w:r w:rsidRPr="002B0BF1">
        <w:rPr>
          <w:rFonts w:ascii="Times New Roman" w:hAnsi="Times New Roman" w:cs="Times New Roman"/>
          <w:sz w:val="28"/>
          <w:szCs w:val="28"/>
          <w:lang w:val="uk-UA"/>
        </w:rPr>
        <w:t>Зміст та організаційно-педагогічні особливості впровадження</w:t>
      </w:r>
      <w:r w:rsidR="00F9233B">
        <w:rPr>
          <w:rFonts w:ascii="Times New Roman" w:hAnsi="Times New Roman" w:cs="Times New Roman"/>
          <w:sz w:val="28"/>
          <w:szCs w:val="28"/>
          <w:lang w:val="uk-UA"/>
        </w:rPr>
        <w:t xml:space="preserve"> м</w:t>
      </w:r>
      <w:r w:rsidRPr="002B0BF1">
        <w:rPr>
          <w:rFonts w:ascii="Times New Roman" w:hAnsi="Times New Roman" w:cs="Times New Roman"/>
          <w:sz w:val="28"/>
          <w:szCs w:val="28"/>
          <w:lang w:val="uk-UA"/>
        </w:rPr>
        <w:t>етодики в освітній процес студентів представлено в наступному параграфі.</w:t>
      </w:r>
    </w:p>
    <w:p w14:paraId="1FD382CB" w14:textId="77777777" w:rsidR="002B0BF1" w:rsidRPr="00453E40" w:rsidRDefault="002B0BF1" w:rsidP="003A64E5">
      <w:pPr>
        <w:spacing w:after="0" w:line="360" w:lineRule="auto"/>
        <w:ind w:firstLine="708"/>
        <w:jc w:val="both"/>
        <w:rPr>
          <w:rFonts w:ascii="Times New Roman" w:hAnsi="Times New Roman" w:cs="Times New Roman"/>
          <w:sz w:val="28"/>
          <w:szCs w:val="28"/>
          <w:lang w:val="uk-UA"/>
        </w:rPr>
      </w:pPr>
    </w:p>
    <w:p w14:paraId="6366D398" w14:textId="28C9538D" w:rsidR="00F9233B" w:rsidRDefault="00F9233B">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E971699" w14:textId="29332132" w:rsidR="00C4449F" w:rsidRDefault="00F9233B" w:rsidP="00F9233B">
      <w:pPr>
        <w:spacing w:after="0" w:line="360" w:lineRule="auto"/>
        <w:ind w:firstLine="708"/>
        <w:jc w:val="both"/>
        <w:rPr>
          <w:rFonts w:ascii="Times New Roman" w:hAnsi="Times New Roman" w:cs="Times New Roman"/>
          <w:sz w:val="28"/>
          <w:szCs w:val="28"/>
          <w:lang w:val="uk-UA"/>
        </w:rPr>
      </w:pPr>
      <w:r w:rsidRPr="00F9233B">
        <w:rPr>
          <w:rFonts w:ascii="Times New Roman" w:hAnsi="Times New Roman" w:cs="Times New Roman"/>
          <w:sz w:val="28"/>
          <w:szCs w:val="28"/>
          <w:lang w:val="uk-UA"/>
        </w:rPr>
        <w:lastRenderedPageBreak/>
        <w:t>2.2. Методика формування цифрової культури студентів в інформаційно-освітньому середовищі університету</w:t>
      </w:r>
      <w:r>
        <w:rPr>
          <w:rFonts w:ascii="Times New Roman" w:hAnsi="Times New Roman" w:cs="Times New Roman"/>
          <w:sz w:val="28"/>
          <w:szCs w:val="28"/>
          <w:lang w:val="uk-UA"/>
        </w:rPr>
        <w:t>.</w:t>
      </w:r>
    </w:p>
    <w:p w14:paraId="2CF1C553" w14:textId="77777777" w:rsidR="00F9233B" w:rsidRDefault="00F9233B" w:rsidP="00F9233B">
      <w:pPr>
        <w:spacing w:after="0" w:line="360" w:lineRule="auto"/>
        <w:ind w:firstLine="708"/>
        <w:jc w:val="both"/>
        <w:rPr>
          <w:rFonts w:ascii="Times New Roman" w:hAnsi="Times New Roman" w:cs="Times New Roman"/>
          <w:sz w:val="28"/>
          <w:szCs w:val="28"/>
          <w:lang w:val="uk-UA"/>
        </w:rPr>
      </w:pPr>
    </w:p>
    <w:p w14:paraId="3DE8381D" w14:textId="34B6FAC2"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Побудова</w:t>
      </w:r>
      <w:r w:rsidR="00322415">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методики формування цифрової культури студентів</w:t>
      </w:r>
      <w:r w:rsidR="00322415">
        <w:rPr>
          <w:rFonts w:ascii="Times New Roman" w:hAnsi="Times New Roman" w:cs="Times New Roman"/>
          <w:sz w:val="28"/>
          <w:szCs w:val="28"/>
          <w:lang w:val="uk-UA"/>
        </w:rPr>
        <w:t xml:space="preserve"> закладу вищої освіти </w:t>
      </w:r>
      <w:r w:rsidRPr="00D718C7">
        <w:rPr>
          <w:rFonts w:ascii="Times New Roman" w:hAnsi="Times New Roman" w:cs="Times New Roman"/>
          <w:sz w:val="28"/>
          <w:szCs w:val="28"/>
          <w:lang w:val="uk-UA"/>
        </w:rPr>
        <w:t>здійснювалося в наступній послідовності:</w:t>
      </w:r>
    </w:p>
    <w:p w14:paraId="10BD9205" w14:textId="5DFD9264" w:rsidR="00D718C7" w:rsidRPr="00D718C7" w:rsidRDefault="00322415" w:rsidP="00D718C7">
      <w:pPr>
        <w:spacing w:after="0" w:line="360" w:lineRule="auto"/>
        <w:ind w:firstLine="708"/>
        <w:jc w:val="both"/>
        <w:rPr>
          <w:rFonts w:ascii="Times New Roman" w:hAnsi="Times New Roman" w:cs="Times New Roman"/>
          <w:sz w:val="28"/>
          <w:szCs w:val="28"/>
          <w:lang w:val="uk-UA"/>
        </w:rPr>
      </w:pPr>
      <w:r w:rsidRPr="00322415">
        <w:rPr>
          <w:rFonts w:ascii="Times New Roman" w:hAnsi="Times New Roman" w:cs="Times New Roman"/>
          <w:sz w:val="28"/>
          <w:szCs w:val="28"/>
          <w:lang w:val="uk-UA"/>
        </w:rPr>
        <w:t>–</w:t>
      </w:r>
      <w:r w:rsidR="00D718C7" w:rsidRPr="00D718C7">
        <w:rPr>
          <w:rFonts w:ascii="Times New Roman" w:hAnsi="Times New Roman" w:cs="Times New Roman"/>
          <w:sz w:val="28"/>
          <w:szCs w:val="28"/>
          <w:lang w:val="uk-UA"/>
        </w:rPr>
        <w:t xml:space="preserve"> </w:t>
      </w:r>
      <w:r w:rsidR="00395DF3">
        <w:rPr>
          <w:rFonts w:ascii="Times New Roman" w:hAnsi="Times New Roman" w:cs="Times New Roman"/>
          <w:sz w:val="28"/>
          <w:szCs w:val="28"/>
          <w:lang w:val="uk-UA"/>
        </w:rPr>
        <w:t>в</w:t>
      </w:r>
      <w:r w:rsidR="00D718C7" w:rsidRPr="00D718C7">
        <w:rPr>
          <w:rFonts w:ascii="Times New Roman" w:hAnsi="Times New Roman" w:cs="Times New Roman"/>
          <w:sz w:val="28"/>
          <w:szCs w:val="28"/>
          <w:lang w:val="uk-UA"/>
        </w:rPr>
        <w:t xml:space="preserve">изначався час та етапи реалізації методики. Повний курс розрахований на </w:t>
      </w:r>
      <w:r>
        <w:rPr>
          <w:rFonts w:ascii="Times New Roman" w:hAnsi="Times New Roman" w:cs="Times New Roman"/>
          <w:sz w:val="28"/>
          <w:szCs w:val="28"/>
          <w:lang w:val="uk-UA"/>
        </w:rPr>
        <w:t>один семестр</w:t>
      </w:r>
      <w:r w:rsidR="00D718C7" w:rsidRPr="00D718C7">
        <w:rPr>
          <w:rFonts w:ascii="Times New Roman" w:hAnsi="Times New Roman" w:cs="Times New Roman"/>
          <w:sz w:val="28"/>
          <w:szCs w:val="28"/>
          <w:lang w:val="uk-UA"/>
        </w:rPr>
        <w:t xml:space="preserve">. Наприкінці </w:t>
      </w:r>
      <w:r>
        <w:rPr>
          <w:rFonts w:ascii="Times New Roman" w:hAnsi="Times New Roman" w:cs="Times New Roman"/>
          <w:sz w:val="28"/>
          <w:szCs w:val="28"/>
          <w:lang w:val="uk-UA"/>
        </w:rPr>
        <w:t>курсу</w:t>
      </w:r>
      <w:r w:rsidR="00D718C7" w:rsidRPr="00D718C7">
        <w:rPr>
          <w:rFonts w:ascii="Times New Roman" w:hAnsi="Times New Roman" w:cs="Times New Roman"/>
          <w:sz w:val="28"/>
          <w:szCs w:val="28"/>
          <w:lang w:val="uk-UA"/>
        </w:rPr>
        <w:t xml:space="preserve"> відслідковуються зміни та оцінюється досягнутий рівень цифрової культури студента;</w:t>
      </w:r>
    </w:p>
    <w:p w14:paraId="1B83E429" w14:textId="2B5705C2" w:rsidR="00D718C7" w:rsidRPr="00D718C7" w:rsidRDefault="00D718C7" w:rsidP="00322415">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w:t>
      </w:r>
      <w:r w:rsidRPr="00D718C7">
        <w:rPr>
          <w:rFonts w:ascii="Times New Roman" w:hAnsi="Times New Roman" w:cs="Times New Roman"/>
          <w:sz w:val="28"/>
          <w:szCs w:val="28"/>
          <w:lang w:val="uk-UA"/>
        </w:rPr>
        <w:tab/>
        <w:t>поставлено завдання, розроблено критерії оцінки, а також зміст педагогічної роботи на кожному з етапів формування цифрової культури студента</w:t>
      </w:r>
      <w:r w:rsidR="00322415">
        <w:rPr>
          <w:rFonts w:ascii="Times New Roman" w:hAnsi="Times New Roman" w:cs="Times New Roman"/>
          <w:sz w:val="28"/>
          <w:szCs w:val="28"/>
          <w:lang w:val="uk-UA"/>
        </w:rPr>
        <w:t>.</w:t>
      </w:r>
    </w:p>
    <w:p w14:paraId="2DD4B6DD" w14:textId="77777777"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На першому етапі побудови методики – визначення часу її реалізації та виділення відповідних етапів, було проведено аналіз психолого-педагогічної та методичної літератури, що має відношення до формування цифрової культури, інформаційної культури та ІКТ компетенцій. Враховувалися рівні розвитку цифрової культури та можливості реалізованої професійної освітньої програми з точки зору включення дисципліни на вибір студентів (у формі електронного навчального спецкурсу). Крім того, здійснювалося вдосконалення та змістовно-технологічне наповнення інформаційно-освітнього середовища університету.</w:t>
      </w:r>
    </w:p>
    <w:p w14:paraId="1974EF29" w14:textId="55DCFBAC"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Ми виходили з того, що можливості інформаційно-освітнього середовища </w:t>
      </w:r>
      <w:r w:rsidR="00626951">
        <w:rPr>
          <w:rFonts w:ascii="Times New Roman" w:hAnsi="Times New Roman" w:cs="Times New Roman"/>
          <w:sz w:val="28"/>
          <w:szCs w:val="28"/>
          <w:lang w:val="uk-UA"/>
        </w:rPr>
        <w:t>університету</w:t>
      </w:r>
      <w:r w:rsidRPr="00D718C7">
        <w:rPr>
          <w:rFonts w:ascii="Times New Roman" w:hAnsi="Times New Roman" w:cs="Times New Roman"/>
          <w:sz w:val="28"/>
          <w:szCs w:val="28"/>
          <w:lang w:val="uk-UA"/>
        </w:rPr>
        <w:t>, електронного спецкурсу «Цифрова культура фахівця» повинні враховувати психолого-педагогічні особливості студентів, орієнтуватися на співвіднесення використовуваних засобів та методів навчання з індивідуальними особливостями пізнавальних можливостей студентів</w:t>
      </w:r>
      <w:r w:rsidR="00626951">
        <w:rPr>
          <w:rFonts w:ascii="Times New Roman" w:hAnsi="Times New Roman" w:cs="Times New Roman"/>
          <w:sz w:val="28"/>
          <w:szCs w:val="28"/>
          <w:lang w:val="uk-UA"/>
        </w:rPr>
        <w:t xml:space="preserve"> забез</w:t>
      </w:r>
      <w:r w:rsidR="00626951" w:rsidRPr="00D718C7">
        <w:rPr>
          <w:rFonts w:ascii="Times New Roman" w:hAnsi="Times New Roman" w:cs="Times New Roman"/>
          <w:sz w:val="28"/>
          <w:szCs w:val="28"/>
          <w:lang w:val="uk-UA"/>
        </w:rPr>
        <w:t>печувати</w:t>
      </w:r>
      <w:r w:rsidRPr="00D718C7">
        <w:rPr>
          <w:rFonts w:ascii="Times New Roman" w:hAnsi="Times New Roman" w:cs="Times New Roman"/>
          <w:sz w:val="28"/>
          <w:szCs w:val="28"/>
          <w:lang w:val="uk-UA"/>
        </w:rPr>
        <w:t xml:space="preserve"> колективну взаємодію студентів між собою та з викладачем.</w:t>
      </w:r>
    </w:p>
    <w:p w14:paraId="3607ADD8" w14:textId="4F16B244"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Другий крок у розробці методики – розробка завдань, критеріїв та показників інформаційної підготовки студентів, а також визначення змісту педагогічної роботи для їх досягнення. На етапі визначено змістовні </w:t>
      </w:r>
      <w:r w:rsidRPr="00D718C7">
        <w:rPr>
          <w:rFonts w:ascii="Times New Roman" w:hAnsi="Times New Roman" w:cs="Times New Roman"/>
          <w:sz w:val="28"/>
          <w:szCs w:val="28"/>
          <w:lang w:val="uk-UA"/>
        </w:rPr>
        <w:lastRenderedPageBreak/>
        <w:t xml:space="preserve">компоненти курсу та методики формування цифрової культури студента </w:t>
      </w:r>
      <w:r w:rsidR="00626951">
        <w:rPr>
          <w:rFonts w:ascii="Times New Roman" w:hAnsi="Times New Roman" w:cs="Times New Roman"/>
          <w:sz w:val="28"/>
          <w:szCs w:val="28"/>
          <w:lang w:val="uk-UA"/>
        </w:rPr>
        <w:t>університету</w:t>
      </w:r>
      <w:r w:rsidRPr="00D718C7">
        <w:rPr>
          <w:rFonts w:ascii="Times New Roman" w:hAnsi="Times New Roman" w:cs="Times New Roman"/>
          <w:sz w:val="28"/>
          <w:szCs w:val="28"/>
          <w:lang w:val="uk-UA"/>
        </w:rPr>
        <w:t xml:space="preserve">, враховано результати, отримані на констатуючому етапі експерименту, співвідношення понять «цифрова грамотність», «цифрові компетенції», «цифрова культура», </w:t>
      </w:r>
      <w:r w:rsidR="00626951">
        <w:rPr>
          <w:rFonts w:ascii="Times New Roman" w:hAnsi="Times New Roman" w:cs="Times New Roman"/>
          <w:sz w:val="28"/>
          <w:szCs w:val="28"/>
          <w:lang w:val="uk-UA"/>
        </w:rPr>
        <w:t>визначені</w:t>
      </w:r>
      <w:r w:rsidRPr="00D718C7">
        <w:rPr>
          <w:rFonts w:ascii="Times New Roman" w:hAnsi="Times New Roman" w:cs="Times New Roman"/>
          <w:sz w:val="28"/>
          <w:szCs w:val="28"/>
          <w:lang w:val="uk-UA"/>
        </w:rPr>
        <w:t xml:space="preserve"> нами у першому розділі.</w:t>
      </w:r>
    </w:p>
    <w:p w14:paraId="26D6B95F" w14:textId="751927A8"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Нині у навчальному процесі багатьох </w:t>
      </w:r>
      <w:r w:rsidR="00626951">
        <w:rPr>
          <w:rFonts w:ascii="Times New Roman" w:hAnsi="Times New Roman" w:cs="Times New Roman"/>
          <w:sz w:val="28"/>
          <w:szCs w:val="28"/>
          <w:lang w:val="uk-UA"/>
        </w:rPr>
        <w:t>ЗВО</w:t>
      </w:r>
      <w:r w:rsidRPr="00D718C7">
        <w:rPr>
          <w:rFonts w:ascii="Times New Roman" w:hAnsi="Times New Roman" w:cs="Times New Roman"/>
          <w:sz w:val="28"/>
          <w:szCs w:val="28"/>
          <w:lang w:val="uk-UA"/>
        </w:rPr>
        <w:t xml:space="preserve">, у тому числі нашого університету, використовуються дистанційні освітні технології, інформаційно-освітнє середовище наповнюється електронними курсами та освітніми ресурсами, використовуються хмарні сервіси для вирішення освітніх завдань. Новим напрямом педагогічних досліджень стало формування освітніх та професійних умінь та навичок роботи у цифровому середовищі. Однак у побудові структури та змістовного наповнення методики розвитку названих умінь та навичок немає однозначного розуміння. При цьому багато авторів вказують на взаємозв'язок систем управління навчанням, хмарних технологій, електронних ІОС </w:t>
      </w:r>
      <w:r w:rsidR="00626951">
        <w:rPr>
          <w:rFonts w:ascii="Times New Roman" w:hAnsi="Times New Roman" w:cs="Times New Roman"/>
          <w:sz w:val="28"/>
          <w:szCs w:val="28"/>
          <w:lang w:val="uk-UA"/>
        </w:rPr>
        <w:t>ЗВО</w:t>
      </w:r>
      <w:r w:rsidRPr="00D718C7">
        <w:rPr>
          <w:rFonts w:ascii="Times New Roman" w:hAnsi="Times New Roman" w:cs="Times New Roman"/>
          <w:sz w:val="28"/>
          <w:szCs w:val="28"/>
          <w:lang w:val="uk-UA"/>
        </w:rPr>
        <w:t xml:space="preserve"> та учасників освітнього, які представили методику формування професійних умінь студентів у віртуальному освітньому середовищі, визначимо компоненти та змістовні складові методики</w:t>
      </w:r>
      <w:r>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 xml:space="preserve">разом із розширенням та зміною інформаційного освітнього простору не тільки змінюються засоби ІКТ, розвивається інформаційно-освітнє середовище </w:t>
      </w:r>
      <w:r w:rsidR="00626951">
        <w:rPr>
          <w:rFonts w:ascii="Times New Roman" w:hAnsi="Times New Roman" w:cs="Times New Roman"/>
          <w:sz w:val="28"/>
          <w:szCs w:val="28"/>
          <w:lang w:val="uk-UA"/>
        </w:rPr>
        <w:t>університету</w:t>
      </w:r>
      <w:r w:rsidRPr="00D718C7">
        <w:rPr>
          <w:rFonts w:ascii="Times New Roman" w:hAnsi="Times New Roman" w:cs="Times New Roman"/>
          <w:sz w:val="28"/>
          <w:szCs w:val="28"/>
          <w:lang w:val="uk-UA"/>
        </w:rPr>
        <w:t>, що становить основу м</w:t>
      </w:r>
      <w:r w:rsidR="00395DF3">
        <w:rPr>
          <w:rFonts w:ascii="Times New Roman" w:hAnsi="Times New Roman" w:cs="Times New Roman"/>
          <w:sz w:val="28"/>
          <w:szCs w:val="28"/>
          <w:lang w:val="uk-UA"/>
        </w:rPr>
        <w:t>етодики</w:t>
      </w:r>
      <w:r w:rsidRPr="00D718C7">
        <w:rPr>
          <w:rFonts w:ascii="Times New Roman" w:hAnsi="Times New Roman" w:cs="Times New Roman"/>
          <w:sz w:val="28"/>
          <w:szCs w:val="28"/>
          <w:lang w:val="uk-UA"/>
        </w:rPr>
        <w:t xml:space="preserve"> формування інформаційної культури, а й змінюється дидактична система навчання. Мається на увазі використання нових методів навчання, методів управління навчальною діяльністю, взаємодії учасників освітнього процесу, а також методів діагностики знань та оцінки результатів навчання.</w:t>
      </w:r>
    </w:p>
    <w:p w14:paraId="25CAD899" w14:textId="367721C2"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Зазначимо також, що цифрова культура необхідна як студенту, фахівцю, так і викладачеві. Інформації, у тому числі навчальної та професійної, стає дедалі більше. Для її обробки та використання необхідне розуміння функціоналу сучасних інформаційних технологій, уміння </w:t>
      </w:r>
      <w:proofErr w:type="spellStart"/>
      <w:r w:rsidRPr="00D718C7">
        <w:rPr>
          <w:rFonts w:ascii="Times New Roman" w:hAnsi="Times New Roman" w:cs="Times New Roman"/>
          <w:sz w:val="28"/>
          <w:szCs w:val="28"/>
          <w:lang w:val="uk-UA"/>
        </w:rPr>
        <w:t>грамотно</w:t>
      </w:r>
      <w:proofErr w:type="spellEnd"/>
      <w:r w:rsidRPr="00D718C7">
        <w:rPr>
          <w:rFonts w:ascii="Times New Roman" w:hAnsi="Times New Roman" w:cs="Times New Roman"/>
          <w:sz w:val="28"/>
          <w:szCs w:val="28"/>
          <w:lang w:val="uk-UA"/>
        </w:rPr>
        <w:t xml:space="preserve"> використовувати їх у навчанні та роботі. Цифрова культура</w:t>
      </w:r>
      <w:r w:rsidR="00626951">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 xml:space="preserve">дозволяє </w:t>
      </w:r>
      <w:proofErr w:type="spellStart"/>
      <w:r w:rsidRPr="00D718C7">
        <w:rPr>
          <w:rFonts w:ascii="Times New Roman" w:hAnsi="Times New Roman" w:cs="Times New Roman"/>
          <w:sz w:val="28"/>
          <w:szCs w:val="28"/>
          <w:lang w:val="uk-UA"/>
        </w:rPr>
        <w:t>грамотно</w:t>
      </w:r>
      <w:proofErr w:type="spellEnd"/>
      <w:r w:rsidRPr="00D718C7">
        <w:rPr>
          <w:rFonts w:ascii="Times New Roman" w:hAnsi="Times New Roman" w:cs="Times New Roman"/>
          <w:sz w:val="28"/>
          <w:szCs w:val="28"/>
          <w:lang w:val="uk-UA"/>
        </w:rPr>
        <w:t xml:space="preserve"> орієнтуватися в інформаційному середовищі суспільства, шукати інформацію, </w:t>
      </w:r>
      <w:r w:rsidRPr="00D718C7">
        <w:rPr>
          <w:rFonts w:ascii="Times New Roman" w:hAnsi="Times New Roman" w:cs="Times New Roman"/>
          <w:sz w:val="28"/>
          <w:szCs w:val="28"/>
          <w:lang w:val="uk-UA"/>
        </w:rPr>
        <w:lastRenderedPageBreak/>
        <w:t>обробляти її та отримувати необхідні результати. Цифрова економіка та наука майбутнього потребують цифрової культури фахівця.</w:t>
      </w:r>
    </w:p>
    <w:p w14:paraId="5C22A6C0" w14:textId="583DFEE6"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Незалежно від профілю навчання, студент і спеціаліст, який має</w:t>
      </w:r>
      <w:r w:rsidR="00626951">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цифрову культуру, не тільки розуміє тенденції розвитку цифрової економіки та цифрової освіти, знає основні поняття інформаційної діяльності та вміє застосовувати їх у цифровому середовищі (пошук, критичний аналіз, обробка інформації, у тому числі великих даних; Крім того, він дотримується цифрової етики та володіє навичками особистої інформаційної безпеки (побудова спілкування в мережі, навички подання персональної інформації, дотримання авторських прав та правил роботи з даними).</w:t>
      </w:r>
    </w:p>
    <w:p w14:paraId="6EA3F43F" w14:textId="0E15DD0E"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Раніше в </w:t>
      </w:r>
      <w:r w:rsidR="00395DF3">
        <w:rPr>
          <w:rFonts w:ascii="Times New Roman" w:hAnsi="Times New Roman" w:cs="Times New Roman"/>
          <w:sz w:val="28"/>
          <w:szCs w:val="28"/>
          <w:lang w:val="uk-UA"/>
        </w:rPr>
        <w:t>роботі нами</w:t>
      </w:r>
      <w:r w:rsidRPr="00D718C7">
        <w:rPr>
          <w:rFonts w:ascii="Times New Roman" w:hAnsi="Times New Roman" w:cs="Times New Roman"/>
          <w:sz w:val="28"/>
          <w:szCs w:val="28"/>
          <w:lang w:val="uk-UA"/>
        </w:rPr>
        <w:t xml:space="preserve"> було уточнено мету формування цифрової культури. </w:t>
      </w:r>
      <w:r w:rsidR="00626951">
        <w:rPr>
          <w:rFonts w:ascii="Times New Roman" w:hAnsi="Times New Roman" w:cs="Times New Roman"/>
          <w:sz w:val="28"/>
          <w:szCs w:val="28"/>
          <w:lang w:val="uk-UA"/>
        </w:rPr>
        <w:t>К</w:t>
      </w:r>
      <w:r w:rsidRPr="00D718C7">
        <w:rPr>
          <w:rFonts w:ascii="Times New Roman" w:hAnsi="Times New Roman" w:cs="Times New Roman"/>
          <w:sz w:val="28"/>
          <w:szCs w:val="28"/>
          <w:lang w:val="uk-UA"/>
        </w:rPr>
        <w:t>рім загальних завдань ставляться специфічні, орієнтовані на рівень інформаційної культури, що формується.</w:t>
      </w:r>
    </w:p>
    <w:p w14:paraId="22DE07C1" w14:textId="7ACC6FE9"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Уточнимо завдання </w:t>
      </w:r>
      <w:r w:rsidR="00626951" w:rsidRPr="00626951">
        <w:rPr>
          <w:rFonts w:ascii="Times New Roman" w:hAnsi="Times New Roman" w:cs="Times New Roman"/>
          <w:sz w:val="28"/>
          <w:szCs w:val="28"/>
          <w:lang w:val="uk-UA"/>
        </w:rPr>
        <w:t>формування цифрової культури</w:t>
      </w:r>
      <w:r w:rsidRPr="00D718C7">
        <w:rPr>
          <w:rFonts w:ascii="Times New Roman" w:hAnsi="Times New Roman" w:cs="Times New Roman"/>
          <w:sz w:val="28"/>
          <w:szCs w:val="28"/>
          <w:lang w:val="uk-UA"/>
        </w:rPr>
        <w:t>:</w:t>
      </w:r>
    </w:p>
    <w:p w14:paraId="3ADC3C1F" w14:textId="3A516DA3"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w:t>
      </w:r>
      <w:r w:rsidRPr="00D718C7">
        <w:rPr>
          <w:rFonts w:ascii="Times New Roman" w:hAnsi="Times New Roman" w:cs="Times New Roman"/>
          <w:sz w:val="28"/>
          <w:szCs w:val="28"/>
          <w:lang w:val="uk-UA"/>
        </w:rPr>
        <w:tab/>
      </w:r>
      <w:r w:rsidR="00395DF3">
        <w:rPr>
          <w:rFonts w:ascii="Times New Roman" w:hAnsi="Times New Roman" w:cs="Times New Roman"/>
          <w:sz w:val="28"/>
          <w:szCs w:val="28"/>
          <w:lang w:val="uk-UA"/>
        </w:rPr>
        <w:t>ф</w:t>
      </w:r>
      <w:r w:rsidRPr="00D718C7">
        <w:rPr>
          <w:rFonts w:ascii="Times New Roman" w:hAnsi="Times New Roman" w:cs="Times New Roman"/>
          <w:sz w:val="28"/>
          <w:szCs w:val="28"/>
          <w:lang w:val="uk-UA"/>
        </w:rPr>
        <w:t>ормування основних понять інформаційної діяльності: сутність та класифікації інформації, цифрове інформаційно-освітнє середовище, правила інформаційного обміну, способи формалізації знань; інформаційна та цифрова культура суспільства та особистості;</w:t>
      </w:r>
    </w:p>
    <w:p w14:paraId="2DFB5644" w14:textId="3A2F4EE6"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w:t>
      </w:r>
      <w:r w:rsidRPr="00D718C7">
        <w:rPr>
          <w:rFonts w:ascii="Times New Roman" w:hAnsi="Times New Roman" w:cs="Times New Roman"/>
          <w:sz w:val="28"/>
          <w:szCs w:val="28"/>
          <w:lang w:val="uk-UA"/>
        </w:rPr>
        <w:tab/>
      </w:r>
      <w:r w:rsidR="00395DF3">
        <w:rPr>
          <w:rFonts w:ascii="Times New Roman" w:hAnsi="Times New Roman" w:cs="Times New Roman"/>
          <w:sz w:val="28"/>
          <w:szCs w:val="28"/>
          <w:lang w:val="uk-UA"/>
        </w:rPr>
        <w:t>ф</w:t>
      </w:r>
      <w:r w:rsidRPr="00D718C7">
        <w:rPr>
          <w:rFonts w:ascii="Times New Roman" w:hAnsi="Times New Roman" w:cs="Times New Roman"/>
          <w:sz w:val="28"/>
          <w:szCs w:val="28"/>
          <w:lang w:val="uk-UA"/>
        </w:rPr>
        <w:t>ормування базових умінь по роботі з інформацією (пошук інформації у глобальній мережі, офісні програми) та комунікації у цифровому середовищі (поштові програми, додатки для роботи в соцмережах);</w:t>
      </w:r>
    </w:p>
    <w:p w14:paraId="2FF657FF" w14:textId="4BBF8562"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w:t>
      </w:r>
      <w:r w:rsidRPr="00D718C7">
        <w:rPr>
          <w:rFonts w:ascii="Times New Roman" w:hAnsi="Times New Roman" w:cs="Times New Roman"/>
          <w:sz w:val="28"/>
          <w:szCs w:val="28"/>
          <w:lang w:val="uk-UA"/>
        </w:rPr>
        <w:tab/>
      </w:r>
      <w:r w:rsidR="00395DF3">
        <w:rPr>
          <w:rFonts w:ascii="Times New Roman" w:hAnsi="Times New Roman" w:cs="Times New Roman"/>
          <w:sz w:val="28"/>
          <w:szCs w:val="28"/>
          <w:lang w:val="uk-UA"/>
        </w:rPr>
        <w:t>о</w:t>
      </w:r>
      <w:r w:rsidRPr="00D718C7">
        <w:rPr>
          <w:rFonts w:ascii="Times New Roman" w:hAnsi="Times New Roman" w:cs="Times New Roman"/>
          <w:sz w:val="28"/>
          <w:szCs w:val="28"/>
          <w:lang w:val="uk-UA"/>
        </w:rPr>
        <w:t>цінка якості інформаційної діяльності в цифровому середовищі;</w:t>
      </w:r>
      <w:r w:rsidR="00626951">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рівнів сформованості цифрової культури на основі критеріїв</w:t>
      </w:r>
      <w:r w:rsidR="00626951">
        <w:rPr>
          <w:rFonts w:ascii="Times New Roman" w:hAnsi="Times New Roman" w:cs="Times New Roman"/>
          <w:sz w:val="28"/>
          <w:szCs w:val="28"/>
          <w:lang w:val="uk-UA"/>
        </w:rPr>
        <w:t>.</w:t>
      </w:r>
    </w:p>
    <w:p w14:paraId="35F854CD" w14:textId="7DF7EC65"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Як основні поняття інформаційної діяльності в цифровому середовищі включають: науково-технічну цифрову культуру та</w:t>
      </w:r>
      <w:r w:rsidR="00626951">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комунікації, політичну цифрову культуру, мистецьку цифрову культуру, правову цифрову культуру, цифрову культуру у сфері освіти». Дані поняття доповнюють базові, що вивчаються в курсі інформатики та даються у спецкурсі.</w:t>
      </w:r>
    </w:p>
    <w:p w14:paraId="12DA0D8C" w14:textId="4F457DF9"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У той же час розвивається комунікативна складова цифрової культури </w:t>
      </w:r>
      <w:r w:rsidR="00D83964">
        <w:rPr>
          <w:rFonts w:ascii="Times New Roman" w:hAnsi="Times New Roman" w:cs="Times New Roman"/>
          <w:sz w:val="28"/>
          <w:szCs w:val="28"/>
          <w:lang w:val="uk-UA"/>
        </w:rPr>
        <w:t>ЗВО</w:t>
      </w:r>
      <w:r w:rsidRPr="00D718C7">
        <w:rPr>
          <w:rFonts w:ascii="Times New Roman" w:hAnsi="Times New Roman" w:cs="Times New Roman"/>
          <w:sz w:val="28"/>
          <w:szCs w:val="28"/>
          <w:lang w:val="uk-UA"/>
        </w:rPr>
        <w:t xml:space="preserve"> загалом, вона є частиною корпоративної культури епохи </w:t>
      </w:r>
      <w:proofErr w:type="spellStart"/>
      <w:r w:rsidRPr="00D718C7">
        <w:rPr>
          <w:rFonts w:ascii="Times New Roman" w:hAnsi="Times New Roman" w:cs="Times New Roman"/>
          <w:sz w:val="28"/>
          <w:szCs w:val="28"/>
          <w:lang w:val="uk-UA"/>
        </w:rPr>
        <w:t>цифровізації</w:t>
      </w:r>
      <w:proofErr w:type="spellEnd"/>
      <w:r w:rsidRPr="00D718C7">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lastRenderedPageBreak/>
        <w:t>освітнього процесу. Її вплив посилено включенням до освітнього процесу нових способів організації навчання: інформаційно-освітнього середовища, онлайнових курсів, спільної науково-дослідної роботи студентів та викладачів та дозвілля. Таким чином цифрове освітнє середовище стає не лише сферою навчання та наукових комунікацій, а й сферою соціальної трансформації, зміни цінностей та світогляду учасників освітнього процесу.</w:t>
      </w:r>
    </w:p>
    <w:p w14:paraId="22021DC3" w14:textId="77777777"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Нами було розкрито також підходи, що дозволяють виконати науково обґрунтоване проектування педагогічної системи формування цифрової культури студента: культурологічний, аксіологічний, системно-діяльнісний, </w:t>
      </w:r>
      <w:proofErr w:type="spellStart"/>
      <w:r w:rsidRPr="00D718C7">
        <w:rPr>
          <w:rFonts w:ascii="Times New Roman" w:hAnsi="Times New Roman" w:cs="Times New Roman"/>
          <w:sz w:val="28"/>
          <w:szCs w:val="28"/>
          <w:lang w:val="uk-UA"/>
        </w:rPr>
        <w:t>середовищний</w:t>
      </w:r>
      <w:proofErr w:type="spellEnd"/>
      <w:r w:rsidRPr="00D718C7">
        <w:rPr>
          <w:rFonts w:ascii="Times New Roman" w:hAnsi="Times New Roman" w:cs="Times New Roman"/>
          <w:sz w:val="28"/>
          <w:szCs w:val="28"/>
          <w:lang w:val="uk-UA"/>
        </w:rPr>
        <w:t>, контекстний. На ці підходи спирається методика, вони визначають засоби та методи навчання. Так культурологічний підхід передбачає використання у навчанні широкого кола джерел інформації, які збагачують індивідуальну картину світу, розширюють кругозір, забезпечують потребу та готовність до пошукової діяльності, усвідомлення цінностей культури інформаційного суспільства. Аксіологічний підхід орієнтує студента на професійні, моральні, творчі цінності, а отже, на успішну самостійну навчальну, практичну, науково-дослідну діяльність.</w:t>
      </w:r>
    </w:p>
    <w:p w14:paraId="463C8906" w14:textId="77777777"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Системно-діяльнісний підхід дозволяє організувати цілісний освітній процес, забезпечити системну готовність до майбутньої професійної діяльності. </w:t>
      </w:r>
      <w:proofErr w:type="spellStart"/>
      <w:r w:rsidRPr="00D718C7">
        <w:rPr>
          <w:rFonts w:ascii="Times New Roman" w:hAnsi="Times New Roman" w:cs="Times New Roman"/>
          <w:sz w:val="28"/>
          <w:szCs w:val="28"/>
          <w:lang w:val="uk-UA"/>
        </w:rPr>
        <w:t>Середовищний</w:t>
      </w:r>
      <w:proofErr w:type="spellEnd"/>
      <w:r w:rsidRPr="00D718C7">
        <w:rPr>
          <w:rFonts w:ascii="Times New Roman" w:hAnsi="Times New Roman" w:cs="Times New Roman"/>
          <w:sz w:val="28"/>
          <w:szCs w:val="28"/>
          <w:lang w:val="uk-UA"/>
        </w:rPr>
        <w:t xml:space="preserve"> підхід дозволяє викладачам та студентам використовувати методи </w:t>
      </w:r>
      <w:proofErr w:type="spellStart"/>
      <w:r w:rsidRPr="00D718C7">
        <w:rPr>
          <w:rFonts w:ascii="Times New Roman" w:hAnsi="Times New Roman" w:cs="Times New Roman"/>
          <w:sz w:val="28"/>
          <w:szCs w:val="28"/>
          <w:lang w:val="uk-UA"/>
        </w:rPr>
        <w:t>середовищного</w:t>
      </w:r>
      <w:proofErr w:type="spellEnd"/>
      <w:r w:rsidRPr="00D718C7">
        <w:rPr>
          <w:rFonts w:ascii="Times New Roman" w:hAnsi="Times New Roman" w:cs="Times New Roman"/>
          <w:sz w:val="28"/>
          <w:szCs w:val="28"/>
          <w:lang w:val="uk-UA"/>
        </w:rPr>
        <w:t xml:space="preserve"> навчання, з опорою на цифрове середовище, використання його для розуміння, запам'ятовування, діагностики знань та навичок. Контекстний підхід реалізується через активні методи навчання, особисту активність студентів та викладачів, міжособистісну взаємодію.</w:t>
      </w:r>
    </w:p>
    <w:p w14:paraId="04C0EEE0" w14:textId="12411B28"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Методика формування цифрової культури студента спирається на психолого-педагогічні можливості ІОС ВНЗ, що сприяють формуванню цифрової культури. Навчання та подальша професійна дія</w:t>
      </w:r>
      <w:r w:rsidR="00D83964">
        <w:rPr>
          <w:rFonts w:ascii="Times New Roman" w:hAnsi="Times New Roman" w:cs="Times New Roman"/>
          <w:sz w:val="28"/>
          <w:szCs w:val="28"/>
          <w:lang w:val="uk-UA"/>
        </w:rPr>
        <w:t>ль</w:t>
      </w:r>
      <w:r w:rsidRPr="00D718C7">
        <w:rPr>
          <w:rFonts w:ascii="Times New Roman" w:hAnsi="Times New Roman" w:cs="Times New Roman"/>
          <w:sz w:val="28"/>
          <w:szCs w:val="28"/>
          <w:lang w:val="uk-UA"/>
        </w:rPr>
        <w:t xml:space="preserve">ність у цифровому середовищі неминучі для сучасного студента. Але це не завжди усвідомлюється, також </w:t>
      </w:r>
      <w:proofErr w:type="spellStart"/>
      <w:r w:rsidRPr="00D718C7">
        <w:rPr>
          <w:rFonts w:ascii="Times New Roman" w:hAnsi="Times New Roman" w:cs="Times New Roman"/>
          <w:sz w:val="28"/>
          <w:szCs w:val="28"/>
          <w:lang w:val="uk-UA"/>
        </w:rPr>
        <w:t>рідко</w:t>
      </w:r>
      <w:proofErr w:type="spellEnd"/>
      <w:r w:rsidRPr="00D718C7">
        <w:rPr>
          <w:rFonts w:ascii="Times New Roman" w:hAnsi="Times New Roman" w:cs="Times New Roman"/>
          <w:sz w:val="28"/>
          <w:szCs w:val="28"/>
          <w:lang w:val="uk-UA"/>
        </w:rPr>
        <w:t xml:space="preserve"> на початку навчання студент усвідомлює свої </w:t>
      </w:r>
      <w:r w:rsidRPr="00D718C7">
        <w:rPr>
          <w:rFonts w:ascii="Times New Roman" w:hAnsi="Times New Roman" w:cs="Times New Roman"/>
          <w:sz w:val="28"/>
          <w:szCs w:val="28"/>
          <w:lang w:val="uk-UA"/>
        </w:rPr>
        <w:lastRenderedPageBreak/>
        <w:t xml:space="preserve">схильності та професійні інтереси. Тому для успішної реалізації завдань навчання потрібен широкий склад та різноманітні способи організації інформаційно-освітніх ресурсів; можливість використання різних форм навчання, акцент на самостійній інформаційній, навчальній, науково-дослідній та практико-орієнтованій діяльності. Крім цього, інформаційно-освітнє середовище вишу забезпечує інформаційну безпеку студента; комунікацію, можливість вирішувати пізнавальні завдання різними методами, дає </w:t>
      </w:r>
      <w:proofErr w:type="spellStart"/>
      <w:r w:rsidRPr="00D718C7">
        <w:rPr>
          <w:rFonts w:ascii="Times New Roman" w:hAnsi="Times New Roman" w:cs="Times New Roman"/>
          <w:sz w:val="28"/>
          <w:szCs w:val="28"/>
          <w:lang w:val="uk-UA"/>
        </w:rPr>
        <w:t>ціннісно</w:t>
      </w:r>
      <w:proofErr w:type="spellEnd"/>
      <w:r w:rsidRPr="00D718C7">
        <w:rPr>
          <w:rFonts w:ascii="Times New Roman" w:hAnsi="Times New Roman" w:cs="Times New Roman"/>
          <w:sz w:val="28"/>
          <w:szCs w:val="28"/>
          <w:lang w:val="uk-UA"/>
        </w:rPr>
        <w:t>-смислові орієнтири діяльності.</w:t>
      </w:r>
    </w:p>
    <w:p w14:paraId="7898C962" w14:textId="77777777"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Для того, щоб успішно реалізовувати навчання в ІОС, вона повинна забезпечувати принципи наочності, доступності та відкритості, системності, варіативності та зворотного зв'язку; мати надмірність по відношенню до поставлених педагогічних завдань.</w:t>
      </w:r>
    </w:p>
    <w:p w14:paraId="3CA5F932" w14:textId="22117A54"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Інформаційну складову навчання складають змістовні</w:t>
      </w:r>
      <w:r w:rsidR="00D83964">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компоненти ІОС та моделі формування цифрової культури: основна освітня програма за напрямами підготовки; навчальні, навчально-методичні матеріали до загально</w:t>
      </w:r>
      <w:r w:rsidR="00D83964">
        <w:rPr>
          <w:rFonts w:ascii="Times New Roman" w:hAnsi="Times New Roman" w:cs="Times New Roman"/>
          <w:sz w:val="28"/>
          <w:szCs w:val="28"/>
          <w:lang w:val="uk-UA"/>
        </w:rPr>
        <w:t>-</w:t>
      </w:r>
      <w:r w:rsidRPr="00D718C7">
        <w:rPr>
          <w:rFonts w:ascii="Times New Roman" w:hAnsi="Times New Roman" w:cs="Times New Roman"/>
          <w:sz w:val="28"/>
          <w:szCs w:val="28"/>
          <w:lang w:val="uk-UA"/>
        </w:rPr>
        <w:t>професійних, професійних дисциплін; навчально-методичні матеріали з електронного спецкурсу</w:t>
      </w:r>
      <w:r w:rsidR="00D83964">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 xml:space="preserve">«Цифрова культура </w:t>
      </w:r>
      <w:r w:rsidR="00395DF3">
        <w:rPr>
          <w:rFonts w:ascii="Times New Roman" w:hAnsi="Times New Roman" w:cs="Times New Roman"/>
          <w:sz w:val="28"/>
          <w:szCs w:val="28"/>
          <w:lang w:val="uk-UA"/>
        </w:rPr>
        <w:t>фахівця</w:t>
      </w:r>
      <w:r w:rsidRPr="00D718C7">
        <w:rPr>
          <w:rFonts w:ascii="Times New Roman" w:hAnsi="Times New Roman" w:cs="Times New Roman"/>
          <w:sz w:val="28"/>
          <w:szCs w:val="28"/>
          <w:lang w:val="uk-UA"/>
        </w:rPr>
        <w:t xml:space="preserve">»; електронні освітні ресурси, до яких підключено </w:t>
      </w:r>
      <w:r w:rsidR="00D83964">
        <w:rPr>
          <w:rFonts w:ascii="Times New Roman" w:hAnsi="Times New Roman" w:cs="Times New Roman"/>
          <w:sz w:val="28"/>
          <w:szCs w:val="28"/>
          <w:lang w:val="uk-UA"/>
        </w:rPr>
        <w:t>ЗВО</w:t>
      </w:r>
      <w:r w:rsidRPr="00D718C7">
        <w:rPr>
          <w:rFonts w:ascii="Times New Roman" w:hAnsi="Times New Roman" w:cs="Times New Roman"/>
          <w:sz w:val="28"/>
          <w:szCs w:val="28"/>
          <w:lang w:val="uk-UA"/>
        </w:rPr>
        <w:t xml:space="preserve">; відкриті освітні ресурси; ресурси </w:t>
      </w:r>
      <w:proofErr w:type="spellStart"/>
      <w:r w:rsidRPr="00D718C7">
        <w:rPr>
          <w:rFonts w:ascii="Times New Roman" w:hAnsi="Times New Roman" w:cs="Times New Roman"/>
          <w:sz w:val="28"/>
          <w:szCs w:val="28"/>
          <w:lang w:val="uk-UA"/>
        </w:rPr>
        <w:t>освітньо</w:t>
      </w:r>
      <w:proofErr w:type="spellEnd"/>
      <w:r w:rsidR="00D83964">
        <w:rPr>
          <w:rFonts w:ascii="Times New Roman" w:hAnsi="Times New Roman" w:cs="Times New Roman"/>
          <w:sz w:val="28"/>
          <w:szCs w:val="28"/>
          <w:lang w:val="uk-UA"/>
        </w:rPr>
        <w:t>-</w:t>
      </w:r>
      <w:r w:rsidRPr="00D718C7">
        <w:rPr>
          <w:rFonts w:ascii="Times New Roman" w:hAnsi="Times New Roman" w:cs="Times New Roman"/>
          <w:sz w:val="28"/>
          <w:szCs w:val="28"/>
          <w:lang w:val="uk-UA"/>
        </w:rPr>
        <w:t>значущої комунікації.</w:t>
      </w:r>
    </w:p>
    <w:p w14:paraId="1901D260" w14:textId="6033D928"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Названі принципи, підходи, змістовні компоненти інформаційно- освітнього середовища дозволяють використовувати у методиці формування цифрової культури різні методи та засоби навчання. Це активні та інтерактивні методи навчання, розвиток навчальної самостійності, віртуальне та дистанційне навчання, синхронні та асинхронні засоби</w:t>
      </w:r>
      <w:r w:rsidR="00D83964">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педагогічної комунікації, поточний та підсумковий контроль знань з використанням цифрових інструментів. Методи активного навчання в електронному середовищі індивідуально орієнтовані, враховують змістовне наповнення та рівень сформованості знань, умінь та навичок інформаційної діяльності студента в локальному та глобальному інформаційному просторі.</w:t>
      </w:r>
    </w:p>
    <w:p w14:paraId="2111F55A" w14:textId="44C1F3DE"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lastRenderedPageBreak/>
        <w:t xml:space="preserve">Курс «Цифрова культура </w:t>
      </w:r>
      <w:r w:rsidR="00395DF3">
        <w:rPr>
          <w:rFonts w:ascii="Times New Roman" w:hAnsi="Times New Roman" w:cs="Times New Roman"/>
          <w:sz w:val="28"/>
          <w:szCs w:val="28"/>
          <w:lang w:val="uk-UA"/>
        </w:rPr>
        <w:t>фахівця</w:t>
      </w:r>
      <w:r w:rsidRPr="00D718C7">
        <w:rPr>
          <w:rFonts w:ascii="Times New Roman" w:hAnsi="Times New Roman" w:cs="Times New Roman"/>
          <w:sz w:val="28"/>
          <w:szCs w:val="28"/>
          <w:lang w:val="uk-UA"/>
        </w:rPr>
        <w:t>»</w:t>
      </w:r>
      <w:r w:rsidR="00D83964">
        <w:rPr>
          <w:rFonts w:ascii="Times New Roman" w:hAnsi="Times New Roman" w:cs="Times New Roman"/>
          <w:sz w:val="28"/>
          <w:szCs w:val="28"/>
          <w:lang w:val="uk-UA"/>
        </w:rPr>
        <w:t xml:space="preserve"> має бути</w:t>
      </w:r>
      <w:r w:rsidRPr="00D718C7">
        <w:rPr>
          <w:rFonts w:ascii="Times New Roman" w:hAnsi="Times New Roman" w:cs="Times New Roman"/>
          <w:sz w:val="28"/>
          <w:szCs w:val="28"/>
          <w:lang w:val="uk-UA"/>
        </w:rPr>
        <w:t xml:space="preserve"> реалізовано в електронному</w:t>
      </w:r>
      <w:r w:rsidR="00D83964">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форматі. Методика передбачає такі методи використання можливостей ІОС у курсі: для управління освітнім процесом, організації взаємодії педагога та учнів між собою; для психолого-педагогічної діагностики; організації самостійної навчальної та науково-практичної діяльності; для розширення кругозору учня.</w:t>
      </w:r>
    </w:p>
    <w:p w14:paraId="48FE4F71" w14:textId="77777777"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Навчання в електронному середовищі, дистанційне навчання має такі переваги:</w:t>
      </w:r>
    </w:p>
    <w:p w14:paraId="5F3A8268" w14:textId="47DA481F" w:rsidR="00D718C7" w:rsidRPr="00D718C7" w:rsidRDefault="003A5523" w:rsidP="00D718C7">
      <w:pPr>
        <w:spacing w:after="0" w:line="360" w:lineRule="auto"/>
        <w:ind w:firstLine="708"/>
        <w:jc w:val="both"/>
        <w:rPr>
          <w:rFonts w:ascii="Times New Roman" w:hAnsi="Times New Roman" w:cs="Times New Roman"/>
          <w:sz w:val="28"/>
          <w:szCs w:val="28"/>
          <w:lang w:val="uk-UA"/>
        </w:rPr>
      </w:pPr>
      <w:r w:rsidRPr="003A5523">
        <w:rPr>
          <w:rFonts w:ascii="Times New Roman" w:hAnsi="Times New Roman" w:cs="Times New Roman"/>
          <w:sz w:val="28"/>
          <w:szCs w:val="28"/>
          <w:lang w:val="uk-UA"/>
        </w:rPr>
        <w:t>–</w:t>
      </w:r>
      <w:r w:rsidR="00D718C7" w:rsidRPr="00D718C7">
        <w:rPr>
          <w:rFonts w:ascii="Times New Roman" w:hAnsi="Times New Roman" w:cs="Times New Roman"/>
          <w:sz w:val="28"/>
          <w:szCs w:val="28"/>
          <w:lang w:val="uk-UA"/>
        </w:rPr>
        <w:tab/>
      </w:r>
      <w:r>
        <w:rPr>
          <w:rFonts w:ascii="Times New Roman" w:hAnsi="Times New Roman" w:cs="Times New Roman"/>
          <w:sz w:val="28"/>
          <w:szCs w:val="28"/>
          <w:lang w:val="uk-UA"/>
        </w:rPr>
        <w:t>м</w:t>
      </w:r>
      <w:r w:rsidR="00D718C7" w:rsidRPr="00D718C7">
        <w:rPr>
          <w:rFonts w:ascii="Times New Roman" w:hAnsi="Times New Roman" w:cs="Times New Roman"/>
          <w:sz w:val="28"/>
          <w:szCs w:val="28"/>
          <w:lang w:val="uk-UA"/>
        </w:rPr>
        <w:t>ожливість запису занять та їх багаторазового;</w:t>
      </w:r>
    </w:p>
    <w:p w14:paraId="25412361" w14:textId="506EFD89" w:rsidR="00D718C7" w:rsidRPr="00D718C7" w:rsidRDefault="003A5523" w:rsidP="00D718C7">
      <w:pPr>
        <w:spacing w:after="0" w:line="360" w:lineRule="auto"/>
        <w:ind w:firstLine="708"/>
        <w:jc w:val="both"/>
        <w:rPr>
          <w:rFonts w:ascii="Times New Roman" w:hAnsi="Times New Roman" w:cs="Times New Roman"/>
          <w:sz w:val="28"/>
          <w:szCs w:val="28"/>
          <w:lang w:val="uk-UA"/>
        </w:rPr>
      </w:pPr>
      <w:r w:rsidRPr="003A5523">
        <w:rPr>
          <w:rFonts w:ascii="Times New Roman" w:hAnsi="Times New Roman" w:cs="Times New Roman"/>
          <w:sz w:val="28"/>
          <w:szCs w:val="28"/>
          <w:lang w:val="uk-UA"/>
        </w:rPr>
        <w:t>–</w:t>
      </w:r>
      <w:r w:rsidR="00D718C7" w:rsidRPr="00D718C7">
        <w:rPr>
          <w:rFonts w:ascii="Times New Roman" w:hAnsi="Times New Roman" w:cs="Times New Roman"/>
          <w:sz w:val="28"/>
          <w:szCs w:val="28"/>
          <w:lang w:val="uk-UA"/>
        </w:rPr>
        <w:tab/>
      </w:r>
      <w:r>
        <w:rPr>
          <w:rFonts w:ascii="Times New Roman" w:hAnsi="Times New Roman" w:cs="Times New Roman"/>
          <w:sz w:val="28"/>
          <w:szCs w:val="28"/>
          <w:lang w:val="uk-UA"/>
        </w:rPr>
        <w:t>з</w:t>
      </w:r>
      <w:r w:rsidR="00D718C7" w:rsidRPr="00D718C7">
        <w:rPr>
          <w:rFonts w:ascii="Times New Roman" w:hAnsi="Times New Roman" w:cs="Times New Roman"/>
          <w:sz w:val="28"/>
          <w:szCs w:val="28"/>
          <w:lang w:val="uk-UA"/>
        </w:rPr>
        <w:t xml:space="preserve">більшення активності студентів під час проведення дистанційних занять. Вони охоче відповідають на запитання викладача в </w:t>
      </w:r>
      <w:proofErr w:type="spellStart"/>
      <w:r w:rsidR="00D718C7" w:rsidRPr="00D718C7">
        <w:rPr>
          <w:rFonts w:ascii="Times New Roman" w:hAnsi="Times New Roman" w:cs="Times New Roman"/>
          <w:sz w:val="28"/>
          <w:szCs w:val="28"/>
          <w:lang w:val="uk-UA"/>
        </w:rPr>
        <w:t>дистанті</w:t>
      </w:r>
      <w:proofErr w:type="spellEnd"/>
      <w:r w:rsidR="00D718C7" w:rsidRPr="00D718C7">
        <w:rPr>
          <w:rFonts w:ascii="Times New Roman" w:hAnsi="Times New Roman" w:cs="Times New Roman"/>
          <w:sz w:val="28"/>
          <w:szCs w:val="28"/>
          <w:lang w:val="uk-UA"/>
        </w:rPr>
        <w:t>, частіше ставлять уточнюючі питання пройденого матеріалу. Це обумовлено комфортним для студентів середовищем. Уточнюючі питання важливі, вони вказують на потребу розібратися в пройденому матеріалі.</w:t>
      </w:r>
    </w:p>
    <w:p w14:paraId="4EF708B1" w14:textId="4439641F" w:rsidR="00D718C7" w:rsidRPr="00D718C7" w:rsidRDefault="003A5523" w:rsidP="00D718C7">
      <w:pPr>
        <w:spacing w:after="0" w:line="360" w:lineRule="auto"/>
        <w:ind w:firstLine="708"/>
        <w:jc w:val="both"/>
        <w:rPr>
          <w:rFonts w:ascii="Times New Roman" w:hAnsi="Times New Roman" w:cs="Times New Roman"/>
          <w:sz w:val="28"/>
          <w:szCs w:val="28"/>
          <w:lang w:val="uk-UA"/>
        </w:rPr>
      </w:pPr>
      <w:r w:rsidRPr="003A5523">
        <w:rPr>
          <w:rFonts w:ascii="Times New Roman" w:hAnsi="Times New Roman" w:cs="Times New Roman"/>
          <w:sz w:val="28"/>
          <w:szCs w:val="28"/>
          <w:lang w:val="uk-UA"/>
        </w:rPr>
        <w:t>–</w:t>
      </w:r>
      <w:r w:rsidR="00D718C7" w:rsidRPr="00D718C7">
        <w:rPr>
          <w:rFonts w:ascii="Times New Roman" w:hAnsi="Times New Roman" w:cs="Times New Roman"/>
          <w:sz w:val="28"/>
          <w:szCs w:val="28"/>
          <w:lang w:val="uk-UA"/>
        </w:rPr>
        <w:tab/>
      </w:r>
      <w:r>
        <w:rPr>
          <w:rFonts w:ascii="Times New Roman" w:hAnsi="Times New Roman" w:cs="Times New Roman"/>
          <w:sz w:val="28"/>
          <w:szCs w:val="28"/>
          <w:lang w:val="uk-UA"/>
        </w:rPr>
        <w:t>м</w:t>
      </w:r>
      <w:r w:rsidR="00D718C7" w:rsidRPr="00D718C7">
        <w:rPr>
          <w:rFonts w:ascii="Times New Roman" w:hAnsi="Times New Roman" w:cs="Times New Roman"/>
          <w:sz w:val="28"/>
          <w:szCs w:val="28"/>
          <w:lang w:val="uk-UA"/>
        </w:rPr>
        <w:t xml:space="preserve">ожливість тестування з використанням середовища дистанційного навчання (наприклад, </w:t>
      </w:r>
      <w:proofErr w:type="spellStart"/>
      <w:r w:rsidR="00D718C7" w:rsidRPr="00D718C7">
        <w:rPr>
          <w:rFonts w:ascii="Times New Roman" w:hAnsi="Times New Roman" w:cs="Times New Roman"/>
          <w:sz w:val="28"/>
          <w:szCs w:val="28"/>
          <w:lang w:val="uk-UA"/>
        </w:rPr>
        <w:t>Moodle</w:t>
      </w:r>
      <w:proofErr w:type="spellEnd"/>
      <w:r w:rsidR="00D718C7" w:rsidRPr="00D718C7">
        <w:rPr>
          <w:rFonts w:ascii="Times New Roman" w:hAnsi="Times New Roman" w:cs="Times New Roman"/>
          <w:sz w:val="28"/>
          <w:szCs w:val="28"/>
          <w:lang w:val="uk-UA"/>
        </w:rPr>
        <w:t>) та інших засобів з миттєвим зворотним зв'язком вивільняє час викладача для дискусійних форм роботи та практичних занять;</w:t>
      </w:r>
    </w:p>
    <w:p w14:paraId="2E4E574B" w14:textId="15B357EA" w:rsidR="00D718C7" w:rsidRPr="00D718C7" w:rsidRDefault="00D718C7" w:rsidP="00D83964">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w:t>
      </w:r>
      <w:r w:rsidRPr="00D718C7">
        <w:rPr>
          <w:rFonts w:ascii="Times New Roman" w:hAnsi="Times New Roman" w:cs="Times New Roman"/>
          <w:sz w:val="28"/>
          <w:szCs w:val="28"/>
          <w:lang w:val="uk-UA"/>
        </w:rPr>
        <w:tab/>
      </w:r>
      <w:r w:rsidR="003A5523">
        <w:rPr>
          <w:rFonts w:ascii="Times New Roman" w:hAnsi="Times New Roman" w:cs="Times New Roman"/>
          <w:sz w:val="28"/>
          <w:szCs w:val="28"/>
          <w:lang w:val="uk-UA"/>
        </w:rPr>
        <w:t>м</w:t>
      </w:r>
      <w:r w:rsidRPr="00D718C7">
        <w:rPr>
          <w:rFonts w:ascii="Times New Roman" w:hAnsi="Times New Roman" w:cs="Times New Roman"/>
          <w:sz w:val="28"/>
          <w:szCs w:val="28"/>
          <w:lang w:val="uk-UA"/>
        </w:rPr>
        <w:t>ожливість використання освітніх програм навчальних закладів</w:t>
      </w:r>
      <w:r w:rsidR="00D83964">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 xml:space="preserve">світу. Програми формування цифрової культури виникають у </w:t>
      </w:r>
      <w:r w:rsidR="00D83964">
        <w:rPr>
          <w:rFonts w:ascii="Times New Roman" w:hAnsi="Times New Roman" w:cs="Times New Roman"/>
          <w:sz w:val="28"/>
          <w:szCs w:val="28"/>
          <w:lang w:val="uk-UA"/>
        </w:rPr>
        <w:t>сучасному освітньому просторі</w:t>
      </w:r>
      <w:r w:rsidRPr="00D718C7">
        <w:rPr>
          <w:rFonts w:ascii="Times New Roman" w:hAnsi="Times New Roman" w:cs="Times New Roman"/>
          <w:sz w:val="28"/>
          <w:szCs w:val="28"/>
          <w:lang w:val="uk-UA"/>
        </w:rPr>
        <w:t>, зокрема у сфері відкрито</w:t>
      </w:r>
      <w:r w:rsidR="00D83964">
        <w:rPr>
          <w:rFonts w:ascii="Times New Roman" w:hAnsi="Times New Roman" w:cs="Times New Roman"/>
          <w:sz w:val="28"/>
          <w:szCs w:val="28"/>
          <w:lang w:val="uk-UA"/>
        </w:rPr>
        <w:t>ї</w:t>
      </w:r>
      <w:r w:rsidRPr="00D718C7">
        <w:rPr>
          <w:rFonts w:ascii="Times New Roman" w:hAnsi="Times New Roman" w:cs="Times New Roman"/>
          <w:sz w:val="28"/>
          <w:szCs w:val="28"/>
          <w:lang w:val="uk-UA"/>
        </w:rPr>
        <w:t xml:space="preserve"> освіти. </w:t>
      </w:r>
    </w:p>
    <w:p w14:paraId="1C070092" w14:textId="6BA4B4D7"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w:t>
      </w:r>
      <w:r w:rsidRPr="00D718C7">
        <w:rPr>
          <w:rFonts w:ascii="Times New Roman" w:hAnsi="Times New Roman" w:cs="Times New Roman"/>
          <w:sz w:val="28"/>
          <w:szCs w:val="28"/>
          <w:lang w:val="uk-UA"/>
        </w:rPr>
        <w:tab/>
        <w:t>надмірність інформації, закладена у змістовному наповненні</w:t>
      </w:r>
      <w:r w:rsidR="003A5523">
        <w:rPr>
          <w:rFonts w:ascii="Times New Roman" w:hAnsi="Times New Roman" w:cs="Times New Roman"/>
          <w:sz w:val="28"/>
          <w:szCs w:val="28"/>
          <w:lang w:val="uk-UA"/>
        </w:rPr>
        <w:t xml:space="preserve"> </w:t>
      </w:r>
      <w:r w:rsidRPr="00D718C7">
        <w:rPr>
          <w:rFonts w:ascii="Times New Roman" w:hAnsi="Times New Roman" w:cs="Times New Roman"/>
          <w:sz w:val="28"/>
          <w:szCs w:val="28"/>
          <w:lang w:val="uk-UA"/>
        </w:rPr>
        <w:t>курсу дозволяє створювати індивідуальні освітні траєкторії, у тому числі для студентів з різним рівнем інформаційної підготовки та для викладачів.</w:t>
      </w:r>
    </w:p>
    <w:p w14:paraId="53AD9E41" w14:textId="77777777" w:rsidR="00D718C7" w:rsidRPr="00D718C7"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Існує й низка інших переваг.</w:t>
      </w:r>
    </w:p>
    <w:p w14:paraId="72D9E95B" w14:textId="17026612" w:rsidR="00F9233B" w:rsidRDefault="00D718C7" w:rsidP="00D718C7">
      <w:pPr>
        <w:spacing w:after="0" w:line="360" w:lineRule="auto"/>
        <w:ind w:firstLine="708"/>
        <w:jc w:val="both"/>
        <w:rPr>
          <w:rFonts w:ascii="Times New Roman" w:hAnsi="Times New Roman" w:cs="Times New Roman"/>
          <w:sz w:val="28"/>
          <w:szCs w:val="28"/>
          <w:lang w:val="uk-UA"/>
        </w:rPr>
      </w:pPr>
      <w:r w:rsidRPr="00D718C7">
        <w:rPr>
          <w:rFonts w:ascii="Times New Roman" w:hAnsi="Times New Roman" w:cs="Times New Roman"/>
          <w:sz w:val="28"/>
          <w:szCs w:val="28"/>
          <w:lang w:val="uk-UA"/>
        </w:rPr>
        <w:t xml:space="preserve">У спецкурсі </w:t>
      </w:r>
      <w:r w:rsidR="003A5523">
        <w:rPr>
          <w:rFonts w:ascii="Times New Roman" w:hAnsi="Times New Roman" w:cs="Times New Roman"/>
          <w:sz w:val="28"/>
          <w:szCs w:val="28"/>
          <w:lang w:val="uk-UA"/>
        </w:rPr>
        <w:t xml:space="preserve">можуть </w:t>
      </w:r>
      <w:r w:rsidRPr="00D718C7">
        <w:rPr>
          <w:rFonts w:ascii="Times New Roman" w:hAnsi="Times New Roman" w:cs="Times New Roman"/>
          <w:sz w:val="28"/>
          <w:szCs w:val="28"/>
          <w:lang w:val="uk-UA"/>
        </w:rPr>
        <w:t>використовуються такі форми організації навчання: відео</w:t>
      </w:r>
      <w:r w:rsidR="003A5523">
        <w:rPr>
          <w:rFonts w:ascii="Times New Roman" w:hAnsi="Times New Roman" w:cs="Times New Roman"/>
          <w:sz w:val="28"/>
          <w:szCs w:val="28"/>
          <w:lang w:val="uk-UA"/>
        </w:rPr>
        <w:t>-</w:t>
      </w:r>
      <w:r w:rsidRPr="00D718C7">
        <w:rPr>
          <w:rFonts w:ascii="Times New Roman" w:hAnsi="Times New Roman" w:cs="Times New Roman"/>
          <w:sz w:val="28"/>
          <w:szCs w:val="28"/>
          <w:lang w:val="uk-UA"/>
        </w:rPr>
        <w:t>лекції, зокрема інтерактивне відео; взаємодія учасників освітнього процесу (лекції-форуми, оцінювані форуми, чати, он-лайн консультації, колективна робота в мережі, віртуальні спільноти), у тому числі</w:t>
      </w:r>
      <w:r w:rsidR="003A5523">
        <w:rPr>
          <w:rFonts w:ascii="Times New Roman" w:hAnsi="Times New Roman" w:cs="Times New Roman"/>
          <w:sz w:val="28"/>
          <w:szCs w:val="28"/>
          <w:lang w:val="uk-UA"/>
        </w:rPr>
        <w:t xml:space="preserve"> </w:t>
      </w:r>
      <w:proofErr w:type="spellStart"/>
      <w:r w:rsidRPr="00D718C7">
        <w:rPr>
          <w:rFonts w:ascii="Times New Roman" w:hAnsi="Times New Roman" w:cs="Times New Roman"/>
          <w:sz w:val="28"/>
          <w:szCs w:val="28"/>
          <w:lang w:val="uk-UA"/>
        </w:rPr>
        <w:t>освітньо</w:t>
      </w:r>
      <w:proofErr w:type="spellEnd"/>
      <w:r w:rsidRPr="00D718C7">
        <w:rPr>
          <w:rFonts w:ascii="Times New Roman" w:hAnsi="Times New Roman" w:cs="Times New Roman"/>
          <w:sz w:val="28"/>
          <w:szCs w:val="28"/>
          <w:lang w:val="uk-UA"/>
        </w:rPr>
        <w:t xml:space="preserve">-значуща комунікація в мережі інтернет. Продумано </w:t>
      </w:r>
      <w:r w:rsidR="003A5523">
        <w:rPr>
          <w:rFonts w:ascii="Times New Roman" w:hAnsi="Times New Roman" w:cs="Times New Roman"/>
          <w:sz w:val="28"/>
          <w:szCs w:val="28"/>
          <w:lang w:val="uk-UA"/>
        </w:rPr>
        <w:t>інструменти</w:t>
      </w:r>
      <w:r w:rsidRPr="00D718C7">
        <w:rPr>
          <w:rFonts w:ascii="Times New Roman" w:hAnsi="Times New Roman" w:cs="Times New Roman"/>
          <w:sz w:val="28"/>
          <w:szCs w:val="28"/>
          <w:lang w:val="uk-UA"/>
        </w:rPr>
        <w:t xml:space="preserve">, що </w:t>
      </w:r>
      <w:r w:rsidRPr="00D718C7">
        <w:rPr>
          <w:rFonts w:ascii="Times New Roman" w:hAnsi="Times New Roman" w:cs="Times New Roman"/>
          <w:sz w:val="28"/>
          <w:szCs w:val="28"/>
          <w:lang w:val="uk-UA"/>
        </w:rPr>
        <w:lastRenderedPageBreak/>
        <w:t>дозволяють оцінювати активність студентів: шкалу освоювання курсу, активність спілкування на форумах, активну участь у колективній роботі, наприклад, при спільній роботі з документами або використання онлайн-дошки для групової роботи.</w:t>
      </w:r>
    </w:p>
    <w:p w14:paraId="3A7E6635" w14:textId="3B0C3CA1" w:rsidR="00F60075" w:rsidRPr="00F60075" w:rsidRDefault="00F60075" w:rsidP="00F60075">
      <w:pPr>
        <w:spacing w:after="0" w:line="360" w:lineRule="auto"/>
        <w:ind w:firstLine="708"/>
        <w:jc w:val="both"/>
        <w:rPr>
          <w:rFonts w:ascii="Times New Roman" w:hAnsi="Times New Roman" w:cs="Times New Roman"/>
          <w:sz w:val="28"/>
          <w:szCs w:val="28"/>
          <w:lang w:val="uk-UA"/>
        </w:rPr>
      </w:pPr>
      <w:r w:rsidRPr="00F60075">
        <w:rPr>
          <w:rFonts w:ascii="Times New Roman" w:hAnsi="Times New Roman" w:cs="Times New Roman"/>
          <w:sz w:val="28"/>
          <w:szCs w:val="28"/>
          <w:lang w:val="uk-UA"/>
        </w:rPr>
        <w:t xml:space="preserve">У таблиці </w:t>
      </w:r>
      <w:r w:rsidR="003A5523">
        <w:rPr>
          <w:rFonts w:ascii="Times New Roman" w:hAnsi="Times New Roman" w:cs="Times New Roman"/>
          <w:sz w:val="28"/>
          <w:szCs w:val="28"/>
          <w:lang w:val="uk-UA"/>
        </w:rPr>
        <w:t>2.2.</w:t>
      </w:r>
      <w:r w:rsidRPr="00F60075">
        <w:rPr>
          <w:rFonts w:ascii="Times New Roman" w:hAnsi="Times New Roman" w:cs="Times New Roman"/>
          <w:sz w:val="28"/>
          <w:szCs w:val="28"/>
          <w:lang w:val="uk-UA"/>
        </w:rPr>
        <w:t xml:space="preserve"> наведено цифрові інструменти та </w:t>
      </w:r>
      <w:r w:rsidR="003A5523">
        <w:rPr>
          <w:rFonts w:ascii="Times New Roman" w:hAnsi="Times New Roman" w:cs="Times New Roman"/>
          <w:sz w:val="28"/>
          <w:szCs w:val="28"/>
          <w:lang w:val="uk-UA"/>
        </w:rPr>
        <w:t>виокремлен</w:t>
      </w:r>
      <w:r w:rsidRPr="00F60075">
        <w:rPr>
          <w:rFonts w:ascii="Times New Roman" w:hAnsi="Times New Roman" w:cs="Times New Roman"/>
          <w:sz w:val="28"/>
          <w:szCs w:val="28"/>
          <w:lang w:val="uk-UA"/>
        </w:rPr>
        <w:t xml:space="preserve">і педагогічні завдання для курсу «Цифрова культура </w:t>
      </w:r>
      <w:r w:rsidR="00395DF3">
        <w:rPr>
          <w:rFonts w:ascii="Times New Roman" w:hAnsi="Times New Roman" w:cs="Times New Roman"/>
          <w:sz w:val="28"/>
          <w:szCs w:val="28"/>
          <w:lang w:val="uk-UA"/>
        </w:rPr>
        <w:t>фахівця</w:t>
      </w:r>
      <w:r w:rsidRPr="00F60075">
        <w:rPr>
          <w:rFonts w:ascii="Times New Roman" w:hAnsi="Times New Roman" w:cs="Times New Roman"/>
          <w:sz w:val="28"/>
          <w:szCs w:val="28"/>
          <w:lang w:val="uk-UA"/>
        </w:rPr>
        <w:t>».</w:t>
      </w:r>
    </w:p>
    <w:p w14:paraId="1E23CB9C" w14:textId="0BE24102" w:rsidR="00F60075" w:rsidRDefault="00F60075" w:rsidP="003A5523">
      <w:pPr>
        <w:spacing w:after="0" w:line="360" w:lineRule="auto"/>
        <w:ind w:firstLine="708"/>
        <w:jc w:val="right"/>
        <w:rPr>
          <w:rFonts w:ascii="Times New Roman" w:hAnsi="Times New Roman" w:cs="Times New Roman"/>
          <w:sz w:val="28"/>
          <w:szCs w:val="28"/>
          <w:lang w:val="uk-UA"/>
        </w:rPr>
      </w:pPr>
      <w:r w:rsidRPr="00F60075">
        <w:rPr>
          <w:rFonts w:ascii="Times New Roman" w:hAnsi="Times New Roman" w:cs="Times New Roman"/>
          <w:sz w:val="28"/>
          <w:szCs w:val="28"/>
          <w:lang w:val="uk-UA"/>
        </w:rPr>
        <w:t xml:space="preserve">Таблиця </w:t>
      </w:r>
      <w:r w:rsidR="003A5523">
        <w:rPr>
          <w:rFonts w:ascii="Times New Roman" w:hAnsi="Times New Roman" w:cs="Times New Roman"/>
          <w:sz w:val="28"/>
          <w:szCs w:val="28"/>
          <w:lang w:val="uk-UA"/>
        </w:rPr>
        <w:t>2.2.</w:t>
      </w:r>
    </w:p>
    <w:p w14:paraId="1DD8F2B3" w14:textId="77777777" w:rsidR="00395DF3" w:rsidRPr="00F60075" w:rsidRDefault="00395DF3" w:rsidP="003A5523">
      <w:pPr>
        <w:spacing w:after="0" w:line="360" w:lineRule="auto"/>
        <w:ind w:firstLine="708"/>
        <w:jc w:val="right"/>
        <w:rPr>
          <w:rFonts w:ascii="Times New Roman" w:hAnsi="Times New Roman" w:cs="Times New Roman"/>
          <w:sz w:val="28"/>
          <w:szCs w:val="28"/>
          <w:lang w:val="uk-UA"/>
        </w:rPr>
      </w:pPr>
    </w:p>
    <w:p w14:paraId="5E46D6AB" w14:textId="77777777" w:rsidR="00F60075" w:rsidRPr="00F60075" w:rsidRDefault="00F60075" w:rsidP="003A5523">
      <w:pPr>
        <w:spacing w:after="0" w:line="360" w:lineRule="auto"/>
        <w:jc w:val="center"/>
        <w:rPr>
          <w:rFonts w:ascii="Times New Roman" w:hAnsi="Times New Roman" w:cs="Times New Roman"/>
          <w:sz w:val="28"/>
          <w:szCs w:val="28"/>
          <w:lang w:val="uk-UA"/>
        </w:rPr>
      </w:pPr>
      <w:r w:rsidRPr="00F60075">
        <w:rPr>
          <w:rFonts w:ascii="Times New Roman" w:hAnsi="Times New Roman" w:cs="Times New Roman"/>
          <w:sz w:val="28"/>
          <w:szCs w:val="28"/>
          <w:lang w:val="uk-UA"/>
        </w:rPr>
        <w:t>Цифрове наповнення фрагмента курсу</w:t>
      </w:r>
    </w:p>
    <w:p w14:paraId="761CFAC1" w14:textId="5EA64466" w:rsidR="00F60075" w:rsidRDefault="00F60075" w:rsidP="003A5523">
      <w:pPr>
        <w:spacing w:after="0" w:line="360" w:lineRule="auto"/>
        <w:jc w:val="center"/>
        <w:rPr>
          <w:rFonts w:ascii="Times New Roman" w:hAnsi="Times New Roman" w:cs="Times New Roman"/>
          <w:sz w:val="28"/>
          <w:szCs w:val="28"/>
          <w:lang w:val="uk-UA"/>
        </w:rPr>
      </w:pPr>
      <w:r w:rsidRPr="00F60075">
        <w:rPr>
          <w:rFonts w:ascii="Times New Roman" w:hAnsi="Times New Roman" w:cs="Times New Roman"/>
          <w:sz w:val="28"/>
          <w:szCs w:val="28"/>
          <w:lang w:val="uk-UA"/>
        </w:rPr>
        <w:t>«Цифрова культура фахівця»</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978"/>
        <w:gridCol w:w="23"/>
        <w:gridCol w:w="4025"/>
        <w:gridCol w:w="63"/>
      </w:tblGrid>
      <w:tr w:rsidR="00F60075" w:rsidRPr="003A5523" w14:paraId="34DBCBB4" w14:textId="77777777" w:rsidTr="00F60075">
        <w:trPr>
          <w:gridAfter w:val="1"/>
          <w:wAfter w:w="63" w:type="dxa"/>
          <w:trHeight w:val="827"/>
        </w:trPr>
        <w:tc>
          <w:tcPr>
            <w:tcW w:w="2409" w:type="dxa"/>
          </w:tcPr>
          <w:p w14:paraId="343B8390" w14:textId="4473278D" w:rsidR="00F60075" w:rsidRPr="003A5523" w:rsidRDefault="00F60075" w:rsidP="00B83280">
            <w:pPr>
              <w:pStyle w:val="TableParagraph"/>
              <w:spacing w:before="48" w:line="276" w:lineRule="auto"/>
              <w:ind w:left="0" w:right="531"/>
              <w:jc w:val="center"/>
              <w:rPr>
                <w:rFonts w:ascii="Times New Roman" w:hAnsi="Times New Roman" w:cs="Times New Roman"/>
                <w:sz w:val="24"/>
                <w:szCs w:val="24"/>
              </w:rPr>
            </w:pPr>
            <w:r w:rsidRPr="003A5523">
              <w:rPr>
                <w:rFonts w:ascii="Times New Roman" w:hAnsi="Times New Roman" w:cs="Times New Roman"/>
                <w:w w:val="105"/>
                <w:sz w:val="24"/>
                <w:szCs w:val="24"/>
              </w:rPr>
              <w:t>Найменува</w:t>
            </w:r>
            <w:r w:rsidR="00B83280">
              <w:rPr>
                <w:rFonts w:ascii="Times New Roman" w:hAnsi="Times New Roman" w:cs="Times New Roman"/>
                <w:w w:val="105"/>
                <w:sz w:val="24"/>
                <w:szCs w:val="24"/>
              </w:rPr>
              <w:t>нн</w:t>
            </w:r>
            <w:r w:rsidRPr="003A5523">
              <w:rPr>
                <w:rFonts w:ascii="Times New Roman" w:hAnsi="Times New Roman" w:cs="Times New Roman"/>
                <w:w w:val="105"/>
                <w:sz w:val="24"/>
                <w:szCs w:val="24"/>
              </w:rPr>
              <w:t>я</w:t>
            </w:r>
            <w:r w:rsidR="00B83280">
              <w:rPr>
                <w:rFonts w:ascii="Times New Roman" w:hAnsi="Times New Roman" w:cs="Times New Roman"/>
                <w:w w:val="105"/>
                <w:sz w:val="24"/>
                <w:szCs w:val="24"/>
              </w:rPr>
              <w:t xml:space="preserve"> </w:t>
            </w:r>
            <w:r w:rsidRPr="003A5523">
              <w:rPr>
                <w:rFonts w:ascii="Times New Roman" w:hAnsi="Times New Roman" w:cs="Times New Roman"/>
                <w:sz w:val="24"/>
                <w:szCs w:val="24"/>
              </w:rPr>
              <w:t>розділу</w:t>
            </w:r>
          </w:p>
        </w:tc>
        <w:tc>
          <w:tcPr>
            <w:tcW w:w="3001" w:type="dxa"/>
            <w:gridSpan w:val="2"/>
          </w:tcPr>
          <w:p w14:paraId="6A32F8B6" w14:textId="77777777" w:rsidR="00F60075" w:rsidRPr="003A5523" w:rsidRDefault="00F60075" w:rsidP="003A5523">
            <w:pPr>
              <w:pStyle w:val="TableParagraph"/>
              <w:spacing w:before="38" w:line="276" w:lineRule="auto"/>
              <w:ind w:left="278"/>
              <w:rPr>
                <w:rFonts w:ascii="Times New Roman" w:hAnsi="Times New Roman" w:cs="Times New Roman"/>
                <w:sz w:val="24"/>
                <w:szCs w:val="24"/>
              </w:rPr>
            </w:pPr>
            <w:r w:rsidRPr="003A5523">
              <w:rPr>
                <w:rFonts w:ascii="Times New Roman" w:hAnsi="Times New Roman" w:cs="Times New Roman"/>
                <w:w w:val="105"/>
                <w:sz w:val="24"/>
                <w:szCs w:val="24"/>
              </w:rPr>
              <w:t>Цифровий</w:t>
            </w:r>
            <w:r w:rsidRPr="003A5523">
              <w:rPr>
                <w:rFonts w:ascii="Times New Roman" w:hAnsi="Times New Roman" w:cs="Times New Roman"/>
                <w:spacing w:val="7"/>
                <w:w w:val="105"/>
                <w:sz w:val="24"/>
                <w:szCs w:val="24"/>
              </w:rPr>
              <w:t xml:space="preserve"> </w:t>
            </w:r>
            <w:r w:rsidRPr="003A5523">
              <w:rPr>
                <w:rFonts w:ascii="Times New Roman" w:hAnsi="Times New Roman" w:cs="Times New Roman"/>
                <w:w w:val="105"/>
                <w:sz w:val="24"/>
                <w:szCs w:val="24"/>
              </w:rPr>
              <w:t>інструмент</w:t>
            </w:r>
            <w:r w:rsidRPr="003A5523">
              <w:rPr>
                <w:rFonts w:ascii="Times New Roman" w:hAnsi="Times New Roman" w:cs="Times New Roman"/>
                <w:spacing w:val="7"/>
                <w:w w:val="105"/>
                <w:sz w:val="24"/>
                <w:szCs w:val="24"/>
              </w:rPr>
              <w:t xml:space="preserve"> </w:t>
            </w:r>
            <w:r w:rsidRPr="003A5523">
              <w:rPr>
                <w:rFonts w:ascii="Times New Roman" w:hAnsi="Times New Roman" w:cs="Times New Roman"/>
                <w:w w:val="105"/>
                <w:sz w:val="24"/>
                <w:szCs w:val="24"/>
              </w:rPr>
              <w:t>/</w:t>
            </w:r>
          </w:p>
          <w:p w14:paraId="407C504F" w14:textId="77777777" w:rsidR="00F60075" w:rsidRPr="003A5523" w:rsidRDefault="00F60075" w:rsidP="003A5523">
            <w:pPr>
              <w:pStyle w:val="TableParagraph"/>
              <w:spacing w:before="159" w:line="276" w:lineRule="auto"/>
              <w:ind w:left="1035" w:right="1373"/>
              <w:jc w:val="center"/>
              <w:rPr>
                <w:rFonts w:ascii="Times New Roman" w:hAnsi="Times New Roman" w:cs="Times New Roman"/>
                <w:sz w:val="24"/>
                <w:szCs w:val="24"/>
              </w:rPr>
            </w:pPr>
            <w:r w:rsidRPr="003A5523">
              <w:rPr>
                <w:rFonts w:ascii="Times New Roman" w:hAnsi="Times New Roman" w:cs="Times New Roman"/>
                <w:sz w:val="24"/>
                <w:szCs w:val="24"/>
              </w:rPr>
              <w:t>засіб</w:t>
            </w:r>
          </w:p>
        </w:tc>
        <w:tc>
          <w:tcPr>
            <w:tcW w:w="4025" w:type="dxa"/>
          </w:tcPr>
          <w:p w14:paraId="7C21B9A4" w14:textId="77777777" w:rsidR="00F60075" w:rsidRPr="003A5523" w:rsidRDefault="00F60075" w:rsidP="003A5523">
            <w:pPr>
              <w:pStyle w:val="TableParagraph"/>
              <w:spacing w:before="226" w:line="276" w:lineRule="auto"/>
              <w:ind w:left="288"/>
              <w:rPr>
                <w:rFonts w:ascii="Times New Roman" w:hAnsi="Times New Roman" w:cs="Times New Roman"/>
                <w:sz w:val="24"/>
                <w:szCs w:val="24"/>
              </w:rPr>
            </w:pPr>
            <w:r w:rsidRPr="003A5523">
              <w:rPr>
                <w:rFonts w:ascii="Times New Roman" w:hAnsi="Times New Roman" w:cs="Times New Roman"/>
                <w:w w:val="105"/>
                <w:sz w:val="24"/>
                <w:szCs w:val="24"/>
              </w:rPr>
              <w:t>Вирішені</w:t>
            </w:r>
            <w:r w:rsidRPr="003A5523">
              <w:rPr>
                <w:rFonts w:ascii="Times New Roman" w:hAnsi="Times New Roman" w:cs="Times New Roman"/>
                <w:spacing w:val="13"/>
                <w:w w:val="105"/>
                <w:sz w:val="24"/>
                <w:szCs w:val="24"/>
              </w:rPr>
              <w:t xml:space="preserve"> </w:t>
            </w:r>
            <w:r w:rsidRPr="003A5523">
              <w:rPr>
                <w:rFonts w:ascii="Times New Roman" w:hAnsi="Times New Roman" w:cs="Times New Roman"/>
                <w:w w:val="105"/>
                <w:sz w:val="24"/>
                <w:szCs w:val="24"/>
              </w:rPr>
              <w:t>педагогічні</w:t>
            </w:r>
            <w:r w:rsidRPr="003A5523">
              <w:rPr>
                <w:rFonts w:ascii="Times New Roman" w:hAnsi="Times New Roman" w:cs="Times New Roman"/>
                <w:spacing w:val="13"/>
                <w:w w:val="105"/>
                <w:sz w:val="24"/>
                <w:szCs w:val="24"/>
              </w:rPr>
              <w:t xml:space="preserve"> </w:t>
            </w:r>
            <w:r w:rsidRPr="003A5523">
              <w:rPr>
                <w:rFonts w:ascii="Times New Roman" w:hAnsi="Times New Roman" w:cs="Times New Roman"/>
                <w:w w:val="105"/>
                <w:sz w:val="24"/>
                <w:szCs w:val="24"/>
              </w:rPr>
              <w:t>завдання</w:t>
            </w:r>
          </w:p>
        </w:tc>
      </w:tr>
      <w:tr w:rsidR="00F60075" w:rsidRPr="003A5523" w14:paraId="61BEC4BB" w14:textId="77777777" w:rsidTr="00B83280">
        <w:trPr>
          <w:gridAfter w:val="1"/>
          <w:wAfter w:w="63" w:type="dxa"/>
          <w:trHeight w:val="3512"/>
        </w:trPr>
        <w:tc>
          <w:tcPr>
            <w:tcW w:w="2409" w:type="dxa"/>
          </w:tcPr>
          <w:p w14:paraId="1B98BB63" w14:textId="076975C0" w:rsidR="00F60075" w:rsidRPr="003A5523" w:rsidRDefault="00F60075" w:rsidP="003A5523">
            <w:pPr>
              <w:pStyle w:val="TableParagraph"/>
              <w:spacing w:before="6" w:line="276" w:lineRule="auto"/>
              <w:rPr>
                <w:rFonts w:ascii="Times New Roman" w:hAnsi="Times New Roman" w:cs="Times New Roman"/>
                <w:sz w:val="24"/>
                <w:szCs w:val="24"/>
              </w:rPr>
            </w:pPr>
            <w:r w:rsidRPr="003A5523">
              <w:rPr>
                <w:rFonts w:ascii="Times New Roman" w:hAnsi="Times New Roman" w:cs="Times New Roman"/>
                <w:w w:val="105"/>
                <w:sz w:val="24"/>
                <w:szCs w:val="24"/>
              </w:rPr>
              <w:t>1. Основні поняття, властивості та</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sz w:val="24"/>
                <w:szCs w:val="24"/>
              </w:rPr>
              <w:t>класифікація</w:t>
            </w:r>
            <w:r w:rsidRPr="003A5523">
              <w:rPr>
                <w:rFonts w:ascii="Times New Roman" w:hAnsi="Times New Roman" w:cs="Times New Roman"/>
                <w:spacing w:val="1"/>
                <w:sz w:val="24"/>
                <w:szCs w:val="24"/>
              </w:rPr>
              <w:t xml:space="preserve"> </w:t>
            </w:r>
            <w:proofErr w:type="spellStart"/>
            <w:r w:rsidRPr="003A5523">
              <w:rPr>
                <w:rFonts w:ascii="Times New Roman" w:hAnsi="Times New Roman" w:cs="Times New Roman"/>
                <w:sz w:val="24"/>
                <w:szCs w:val="24"/>
              </w:rPr>
              <w:t>інформа</w:t>
            </w:r>
            <w:proofErr w:type="spellEnd"/>
            <w:r w:rsidRPr="003A5523">
              <w:rPr>
                <w:rFonts w:ascii="Times New Roman" w:hAnsi="Times New Roman" w:cs="Times New Roman"/>
                <w:spacing w:val="-51"/>
                <w:sz w:val="24"/>
                <w:szCs w:val="24"/>
              </w:rPr>
              <w:t xml:space="preserve"> </w:t>
            </w:r>
            <w:proofErr w:type="spellStart"/>
            <w:r w:rsidRPr="003A5523">
              <w:rPr>
                <w:rFonts w:ascii="Times New Roman" w:hAnsi="Times New Roman" w:cs="Times New Roman"/>
                <w:w w:val="105"/>
                <w:sz w:val="24"/>
                <w:szCs w:val="24"/>
              </w:rPr>
              <w:t>ційних</w:t>
            </w:r>
            <w:proofErr w:type="spellEnd"/>
            <w:r w:rsidRPr="003A5523">
              <w:rPr>
                <w:rFonts w:ascii="Times New Roman" w:hAnsi="Times New Roman" w:cs="Times New Roman"/>
                <w:w w:val="105"/>
                <w:sz w:val="24"/>
                <w:szCs w:val="24"/>
              </w:rPr>
              <w:t xml:space="preserve"> ресурсів</w:t>
            </w:r>
          </w:p>
        </w:tc>
        <w:tc>
          <w:tcPr>
            <w:tcW w:w="3001" w:type="dxa"/>
            <w:gridSpan w:val="2"/>
          </w:tcPr>
          <w:p w14:paraId="7BAAE183" w14:textId="372C8580" w:rsidR="00F60075" w:rsidRPr="003A5523" w:rsidRDefault="00F60075" w:rsidP="003A5523">
            <w:pPr>
              <w:pStyle w:val="TableParagraph"/>
              <w:spacing w:before="29" w:line="276" w:lineRule="auto"/>
              <w:ind w:left="108"/>
              <w:rPr>
                <w:rFonts w:ascii="Times New Roman" w:hAnsi="Times New Roman" w:cs="Times New Roman"/>
                <w:sz w:val="24"/>
                <w:szCs w:val="24"/>
              </w:rPr>
            </w:pPr>
            <w:r w:rsidRPr="003A5523">
              <w:rPr>
                <w:rFonts w:ascii="Times New Roman" w:hAnsi="Times New Roman" w:cs="Times New Roman"/>
                <w:w w:val="105"/>
                <w:sz w:val="24"/>
                <w:szCs w:val="24"/>
              </w:rPr>
              <w:t>Лекція</w:t>
            </w:r>
            <w:r w:rsidRPr="003A5523">
              <w:rPr>
                <w:rFonts w:ascii="Times New Roman" w:hAnsi="Times New Roman" w:cs="Times New Roman"/>
                <w:spacing w:val="-7"/>
                <w:w w:val="105"/>
                <w:sz w:val="24"/>
                <w:szCs w:val="24"/>
              </w:rPr>
              <w:t xml:space="preserve"> </w:t>
            </w:r>
            <w:r w:rsidRPr="003A5523">
              <w:rPr>
                <w:rFonts w:ascii="Times New Roman" w:hAnsi="Times New Roman" w:cs="Times New Roman"/>
                <w:w w:val="105"/>
                <w:sz w:val="24"/>
                <w:szCs w:val="24"/>
              </w:rPr>
              <w:t>на</w:t>
            </w:r>
            <w:r w:rsidRPr="003A5523">
              <w:rPr>
                <w:rFonts w:ascii="Times New Roman" w:hAnsi="Times New Roman" w:cs="Times New Roman"/>
                <w:spacing w:val="-6"/>
                <w:w w:val="105"/>
                <w:sz w:val="24"/>
                <w:szCs w:val="24"/>
              </w:rPr>
              <w:t xml:space="preserve"> </w:t>
            </w:r>
            <w:r w:rsidRPr="003A5523">
              <w:rPr>
                <w:rFonts w:ascii="Times New Roman" w:hAnsi="Times New Roman" w:cs="Times New Roman"/>
                <w:w w:val="105"/>
                <w:sz w:val="24"/>
                <w:szCs w:val="24"/>
              </w:rPr>
              <w:t>тему</w:t>
            </w:r>
            <w:r w:rsidR="003A5523">
              <w:rPr>
                <w:rFonts w:ascii="Times New Roman" w:hAnsi="Times New Roman" w:cs="Times New Roman"/>
                <w:w w:val="105"/>
                <w:sz w:val="24"/>
                <w:szCs w:val="24"/>
              </w:rPr>
              <w:t xml:space="preserve">. </w:t>
            </w:r>
            <w:r w:rsidRPr="003A5523">
              <w:rPr>
                <w:rFonts w:ascii="Times New Roman" w:hAnsi="Times New Roman" w:cs="Times New Roman"/>
                <w:w w:val="110"/>
                <w:sz w:val="24"/>
                <w:szCs w:val="24"/>
              </w:rPr>
              <w:t xml:space="preserve">Тест </w:t>
            </w:r>
            <w:r w:rsidRPr="003A5523">
              <w:rPr>
                <w:rFonts w:ascii="Times New Roman" w:hAnsi="Times New Roman" w:cs="Times New Roman"/>
                <w:w w:val="120"/>
                <w:sz w:val="24"/>
                <w:szCs w:val="24"/>
              </w:rPr>
              <w:t xml:space="preserve">– </w:t>
            </w:r>
            <w:r w:rsidRPr="003A5523">
              <w:rPr>
                <w:rFonts w:ascii="Times New Roman" w:hAnsi="Times New Roman" w:cs="Times New Roman"/>
                <w:w w:val="110"/>
                <w:sz w:val="24"/>
                <w:szCs w:val="24"/>
              </w:rPr>
              <w:t>закрите</w:t>
            </w:r>
            <w:r w:rsidRPr="003A5523">
              <w:rPr>
                <w:rFonts w:ascii="Times New Roman" w:hAnsi="Times New Roman" w:cs="Times New Roman"/>
                <w:spacing w:val="1"/>
                <w:w w:val="110"/>
                <w:sz w:val="24"/>
                <w:szCs w:val="24"/>
              </w:rPr>
              <w:t xml:space="preserve"> </w:t>
            </w:r>
            <w:r w:rsidRPr="003A5523">
              <w:rPr>
                <w:rFonts w:ascii="Times New Roman" w:hAnsi="Times New Roman" w:cs="Times New Roman"/>
                <w:w w:val="105"/>
                <w:sz w:val="24"/>
                <w:szCs w:val="24"/>
              </w:rPr>
              <w:t>автоматизоване тестування</w:t>
            </w:r>
            <w:r w:rsidRPr="003A5523">
              <w:rPr>
                <w:rFonts w:ascii="Times New Roman" w:hAnsi="Times New Roman" w:cs="Times New Roman"/>
                <w:spacing w:val="-53"/>
                <w:w w:val="105"/>
                <w:sz w:val="24"/>
                <w:szCs w:val="24"/>
              </w:rPr>
              <w:t xml:space="preserve"> </w:t>
            </w:r>
            <w:r w:rsidRPr="003A5523">
              <w:rPr>
                <w:rFonts w:ascii="Times New Roman" w:hAnsi="Times New Roman" w:cs="Times New Roman"/>
                <w:w w:val="110"/>
                <w:sz w:val="24"/>
                <w:szCs w:val="24"/>
              </w:rPr>
              <w:t>з миттєвим зворотним</w:t>
            </w:r>
            <w:r w:rsidRPr="003A5523">
              <w:rPr>
                <w:rFonts w:ascii="Times New Roman" w:hAnsi="Times New Roman" w:cs="Times New Roman"/>
                <w:spacing w:val="1"/>
                <w:w w:val="110"/>
                <w:sz w:val="24"/>
                <w:szCs w:val="24"/>
              </w:rPr>
              <w:t xml:space="preserve"> </w:t>
            </w:r>
            <w:r w:rsidRPr="003A5523">
              <w:rPr>
                <w:rFonts w:ascii="Times New Roman" w:hAnsi="Times New Roman" w:cs="Times New Roman"/>
                <w:w w:val="105"/>
                <w:sz w:val="24"/>
                <w:szCs w:val="24"/>
              </w:rPr>
              <w:t>зв'язком (Mentimeter.com,</w:t>
            </w:r>
            <w:r w:rsidRPr="003A5523">
              <w:rPr>
                <w:rFonts w:ascii="Times New Roman" w:hAnsi="Times New Roman" w:cs="Times New Roman"/>
                <w:spacing w:val="1"/>
                <w:w w:val="105"/>
                <w:sz w:val="24"/>
                <w:szCs w:val="24"/>
              </w:rPr>
              <w:t xml:space="preserve"> </w:t>
            </w:r>
            <w:proofErr w:type="spellStart"/>
            <w:r w:rsidRPr="003A5523">
              <w:rPr>
                <w:rFonts w:ascii="Times New Roman" w:hAnsi="Times New Roman" w:cs="Times New Roman"/>
                <w:w w:val="110"/>
                <w:sz w:val="24"/>
                <w:szCs w:val="24"/>
              </w:rPr>
              <w:t>google</w:t>
            </w:r>
            <w:proofErr w:type="spellEnd"/>
            <w:r w:rsidRPr="003A5523">
              <w:rPr>
                <w:rFonts w:ascii="Times New Roman" w:hAnsi="Times New Roman" w:cs="Times New Roman"/>
                <w:spacing w:val="-10"/>
                <w:w w:val="110"/>
                <w:sz w:val="24"/>
                <w:szCs w:val="24"/>
              </w:rPr>
              <w:t xml:space="preserve"> </w:t>
            </w:r>
            <w:r w:rsidRPr="003A5523">
              <w:rPr>
                <w:rFonts w:ascii="Times New Roman" w:hAnsi="Times New Roman" w:cs="Times New Roman"/>
                <w:w w:val="110"/>
                <w:sz w:val="24"/>
                <w:szCs w:val="24"/>
              </w:rPr>
              <w:t>форми)</w:t>
            </w:r>
          </w:p>
        </w:tc>
        <w:tc>
          <w:tcPr>
            <w:tcW w:w="4025" w:type="dxa"/>
          </w:tcPr>
          <w:p w14:paraId="6FE29017" w14:textId="3D017850" w:rsidR="00F60075" w:rsidRPr="003A5523" w:rsidRDefault="00F60075" w:rsidP="00B83280">
            <w:pPr>
              <w:pStyle w:val="TableParagraph"/>
              <w:spacing w:before="20" w:line="276" w:lineRule="auto"/>
              <w:ind w:left="108" w:right="158"/>
              <w:rPr>
                <w:rFonts w:ascii="Times New Roman" w:hAnsi="Times New Roman" w:cs="Times New Roman"/>
                <w:sz w:val="24"/>
                <w:szCs w:val="24"/>
              </w:rPr>
            </w:pPr>
            <w:r w:rsidRPr="003A5523">
              <w:rPr>
                <w:rFonts w:ascii="Times New Roman" w:hAnsi="Times New Roman" w:cs="Times New Roman"/>
                <w:w w:val="105"/>
                <w:sz w:val="24"/>
                <w:szCs w:val="24"/>
              </w:rPr>
              <w:t>Ознайомлення слухачів з</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основними поняттями</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курсу</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у</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стислій формі, використання</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глосарію. Перевірка знань з</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7"/>
                <w:sz w:val="24"/>
                <w:szCs w:val="24"/>
              </w:rPr>
              <w:t>використанням</w:t>
            </w:r>
            <w:r w:rsidRPr="003A5523">
              <w:rPr>
                <w:rFonts w:ascii="Times New Roman" w:hAnsi="Times New Roman" w:cs="Times New Roman"/>
                <w:spacing w:val="-2"/>
                <w:sz w:val="24"/>
                <w:szCs w:val="24"/>
              </w:rPr>
              <w:t xml:space="preserve"> </w:t>
            </w:r>
            <w:r w:rsidR="00B83280" w:rsidRPr="00B83280">
              <w:rPr>
                <w:rFonts w:ascii="Times New Roman" w:hAnsi="Times New Roman" w:cs="Times New Roman"/>
                <w:spacing w:val="-1"/>
                <w:w w:val="104"/>
                <w:sz w:val="24"/>
                <w:szCs w:val="24"/>
              </w:rPr>
              <w:t xml:space="preserve">цифрових </w:t>
            </w:r>
            <w:r w:rsidR="00B83280">
              <w:rPr>
                <w:rFonts w:ascii="Times New Roman" w:hAnsi="Times New Roman" w:cs="Times New Roman"/>
                <w:spacing w:val="-1"/>
                <w:w w:val="104"/>
                <w:sz w:val="24"/>
                <w:szCs w:val="24"/>
              </w:rPr>
              <w:t>і</w:t>
            </w:r>
            <w:r w:rsidR="00B83280" w:rsidRPr="00B83280">
              <w:rPr>
                <w:rFonts w:ascii="Times New Roman" w:hAnsi="Times New Roman" w:cs="Times New Roman"/>
                <w:spacing w:val="-1"/>
                <w:w w:val="104"/>
                <w:sz w:val="24"/>
                <w:szCs w:val="24"/>
              </w:rPr>
              <w:t>нструмент</w:t>
            </w:r>
            <w:r w:rsidR="00B83280">
              <w:rPr>
                <w:rFonts w:ascii="Times New Roman" w:hAnsi="Times New Roman" w:cs="Times New Roman"/>
                <w:spacing w:val="-1"/>
                <w:w w:val="104"/>
                <w:sz w:val="24"/>
                <w:szCs w:val="24"/>
              </w:rPr>
              <w:t>і</w:t>
            </w:r>
            <w:r w:rsidR="00B83280" w:rsidRPr="00B83280">
              <w:rPr>
                <w:rFonts w:ascii="Times New Roman" w:hAnsi="Times New Roman" w:cs="Times New Roman"/>
                <w:spacing w:val="-1"/>
                <w:w w:val="104"/>
                <w:sz w:val="24"/>
                <w:szCs w:val="24"/>
              </w:rPr>
              <w:t>в (</w:t>
            </w:r>
            <w:r w:rsidRPr="003A5523">
              <w:rPr>
                <w:rFonts w:ascii="Times New Roman" w:hAnsi="Times New Roman" w:cs="Times New Roman"/>
                <w:w w:val="105"/>
                <w:sz w:val="24"/>
                <w:szCs w:val="24"/>
              </w:rPr>
              <w:t>Mentimeter.com,</w:t>
            </w:r>
            <w:r w:rsidRPr="003A5523">
              <w:rPr>
                <w:rFonts w:ascii="Times New Roman" w:hAnsi="Times New Roman" w:cs="Times New Roman"/>
                <w:spacing w:val="1"/>
                <w:w w:val="105"/>
                <w:sz w:val="24"/>
                <w:szCs w:val="24"/>
              </w:rPr>
              <w:t xml:space="preserve"> </w:t>
            </w:r>
            <w:r w:rsidR="00B83280">
              <w:rPr>
                <w:rFonts w:ascii="Times New Roman" w:hAnsi="Times New Roman" w:cs="Times New Roman"/>
                <w:w w:val="105"/>
                <w:sz w:val="24"/>
                <w:szCs w:val="24"/>
                <w:lang w:val="en-US"/>
              </w:rPr>
              <w:t>G</w:t>
            </w:r>
            <w:proofErr w:type="spellStart"/>
            <w:r w:rsidRPr="003A5523">
              <w:rPr>
                <w:rFonts w:ascii="Times New Roman" w:hAnsi="Times New Roman" w:cs="Times New Roman"/>
                <w:w w:val="105"/>
                <w:sz w:val="24"/>
                <w:szCs w:val="24"/>
              </w:rPr>
              <w:t>oogle</w:t>
            </w:r>
            <w:proofErr w:type="spellEnd"/>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форм</w:t>
            </w:r>
            <w:r w:rsidR="00B83280">
              <w:rPr>
                <w:rFonts w:ascii="Times New Roman" w:hAnsi="Times New Roman" w:cs="Times New Roman"/>
                <w:w w:val="105"/>
                <w:sz w:val="24"/>
                <w:szCs w:val="24"/>
              </w:rPr>
              <w:t xml:space="preserve">). </w:t>
            </w:r>
            <w:r w:rsidRPr="003A5523">
              <w:rPr>
                <w:rFonts w:ascii="Times New Roman" w:hAnsi="Times New Roman" w:cs="Times New Roman"/>
                <w:w w:val="105"/>
                <w:sz w:val="24"/>
                <w:szCs w:val="24"/>
              </w:rPr>
              <w:t>Активні форми роботи: семінар та</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практичні заняття: доповнення</w:t>
            </w:r>
            <w:r w:rsidR="00B83280">
              <w:rPr>
                <w:rFonts w:ascii="Times New Roman" w:hAnsi="Times New Roman" w:cs="Times New Roman"/>
                <w:w w:val="105"/>
                <w:sz w:val="24"/>
                <w:szCs w:val="24"/>
              </w:rPr>
              <w:t xml:space="preserve"> </w:t>
            </w:r>
            <w:r w:rsidRPr="003A5523">
              <w:rPr>
                <w:rFonts w:ascii="Times New Roman" w:hAnsi="Times New Roman" w:cs="Times New Roman"/>
                <w:w w:val="105"/>
                <w:sz w:val="24"/>
                <w:szCs w:val="24"/>
              </w:rPr>
              <w:t>глосарія</w:t>
            </w:r>
            <w:r w:rsidRPr="003A5523">
              <w:rPr>
                <w:rFonts w:ascii="Times New Roman" w:hAnsi="Times New Roman" w:cs="Times New Roman"/>
                <w:spacing w:val="-10"/>
                <w:w w:val="105"/>
                <w:sz w:val="24"/>
                <w:szCs w:val="24"/>
              </w:rPr>
              <w:t xml:space="preserve"> </w:t>
            </w:r>
            <w:r w:rsidRPr="003A5523">
              <w:rPr>
                <w:rFonts w:ascii="Times New Roman" w:hAnsi="Times New Roman" w:cs="Times New Roman"/>
                <w:w w:val="105"/>
                <w:sz w:val="24"/>
                <w:szCs w:val="24"/>
              </w:rPr>
              <w:t>студентом</w:t>
            </w:r>
          </w:p>
        </w:tc>
      </w:tr>
      <w:tr w:rsidR="00F60075" w:rsidRPr="003A5523" w14:paraId="117BC034" w14:textId="77777777" w:rsidTr="00F60075">
        <w:trPr>
          <w:gridAfter w:val="1"/>
          <w:wAfter w:w="63" w:type="dxa"/>
          <w:trHeight w:val="1243"/>
        </w:trPr>
        <w:tc>
          <w:tcPr>
            <w:tcW w:w="2409" w:type="dxa"/>
          </w:tcPr>
          <w:p w14:paraId="3668D66D" w14:textId="76FA9135" w:rsidR="00F60075" w:rsidRPr="003A5523" w:rsidRDefault="00B83280" w:rsidP="00B83280">
            <w:pPr>
              <w:pStyle w:val="TableParagraph"/>
              <w:spacing w:before="41" w:line="276" w:lineRule="auto"/>
              <w:rPr>
                <w:rFonts w:ascii="Times New Roman" w:hAnsi="Times New Roman" w:cs="Times New Roman"/>
                <w:sz w:val="24"/>
                <w:szCs w:val="24"/>
              </w:rPr>
            </w:pPr>
            <w:r>
              <w:rPr>
                <w:rFonts w:ascii="Times New Roman" w:hAnsi="Times New Roman" w:cs="Times New Roman"/>
                <w:w w:val="105"/>
                <w:sz w:val="24"/>
                <w:szCs w:val="24"/>
              </w:rPr>
              <w:t>2</w:t>
            </w:r>
            <w:r w:rsidR="00F60075" w:rsidRPr="003A5523">
              <w:rPr>
                <w:rFonts w:ascii="Times New Roman" w:hAnsi="Times New Roman" w:cs="Times New Roman"/>
                <w:w w:val="105"/>
                <w:sz w:val="24"/>
                <w:szCs w:val="24"/>
              </w:rPr>
              <w:t>.</w:t>
            </w:r>
            <w:r w:rsidR="00F60075" w:rsidRPr="003A5523">
              <w:rPr>
                <w:rFonts w:ascii="Times New Roman" w:hAnsi="Times New Roman" w:cs="Times New Roman"/>
                <w:spacing w:val="-5"/>
                <w:w w:val="105"/>
                <w:sz w:val="24"/>
                <w:szCs w:val="24"/>
              </w:rPr>
              <w:t xml:space="preserve"> </w:t>
            </w:r>
            <w:r w:rsidR="00F60075" w:rsidRPr="003A5523">
              <w:rPr>
                <w:rFonts w:ascii="Times New Roman" w:hAnsi="Times New Roman" w:cs="Times New Roman"/>
                <w:w w:val="105"/>
                <w:sz w:val="24"/>
                <w:szCs w:val="24"/>
              </w:rPr>
              <w:t>Основи</w:t>
            </w:r>
            <w:r w:rsidR="00F60075" w:rsidRPr="003A5523">
              <w:rPr>
                <w:rFonts w:ascii="Times New Roman" w:hAnsi="Times New Roman" w:cs="Times New Roman"/>
                <w:spacing w:val="-5"/>
                <w:w w:val="105"/>
                <w:sz w:val="24"/>
                <w:szCs w:val="24"/>
              </w:rPr>
              <w:t xml:space="preserve"> </w:t>
            </w:r>
            <w:r>
              <w:rPr>
                <w:rFonts w:ascii="Times New Roman" w:hAnsi="Times New Roman" w:cs="Times New Roman"/>
                <w:w w:val="105"/>
                <w:sz w:val="24"/>
                <w:szCs w:val="24"/>
              </w:rPr>
              <w:t>особистої</w:t>
            </w:r>
            <w:r w:rsidR="00F60075" w:rsidRPr="003A5523">
              <w:rPr>
                <w:rFonts w:ascii="Times New Roman" w:hAnsi="Times New Roman" w:cs="Times New Roman"/>
                <w:spacing w:val="15"/>
                <w:w w:val="105"/>
                <w:sz w:val="24"/>
                <w:szCs w:val="24"/>
              </w:rPr>
              <w:t xml:space="preserve"> </w:t>
            </w:r>
            <w:r w:rsidR="00F60075" w:rsidRPr="003A5523">
              <w:rPr>
                <w:rFonts w:ascii="Times New Roman" w:hAnsi="Times New Roman" w:cs="Times New Roman"/>
                <w:w w:val="105"/>
                <w:sz w:val="24"/>
                <w:szCs w:val="24"/>
              </w:rPr>
              <w:t>інформаційної</w:t>
            </w:r>
            <w:r w:rsidR="00F60075" w:rsidRPr="003A5523">
              <w:rPr>
                <w:rFonts w:ascii="Times New Roman" w:hAnsi="Times New Roman" w:cs="Times New Roman"/>
                <w:spacing w:val="-3"/>
                <w:w w:val="105"/>
                <w:sz w:val="24"/>
                <w:szCs w:val="24"/>
              </w:rPr>
              <w:t xml:space="preserve"> </w:t>
            </w:r>
            <w:r w:rsidR="00F60075" w:rsidRPr="003A5523">
              <w:rPr>
                <w:rFonts w:ascii="Times New Roman" w:hAnsi="Times New Roman" w:cs="Times New Roman"/>
                <w:w w:val="105"/>
                <w:sz w:val="24"/>
                <w:szCs w:val="24"/>
              </w:rPr>
              <w:t>безпеки</w:t>
            </w:r>
          </w:p>
        </w:tc>
        <w:tc>
          <w:tcPr>
            <w:tcW w:w="3001" w:type="dxa"/>
            <w:gridSpan w:val="2"/>
          </w:tcPr>
          <w:p w14:paraId="6EF6D3E2" w14:textId="77777777" w:rsidR="00F60075" w:rsidRPr="003A5523" w:rsidRDefault="00F60075" w:rsidP="00B83280">
            <w:pPr>
              <w:pStyle w:val="TableParagraph"/>
              <w:spacing w:line="276" w:lineRule="auto"/>
              <w:ind w:left="108"/>
              <w:rPr>
                <w:rFonts w:ascii="Times New Roman" w:hAnsi="Times New Roman" w:cs="Times New Roman"/>
                <w:sz w:val="24"/>
                <w:szCs w:val="24"/>
              </w:rPr>
            </w:pPr>
            <w:r w:rsidRPr="003A5523">
              <w:rPr>
                <w:rFonts w:ascii="Times New Roman" w:hAnsi="Times New Roman" w:cs="Times New Roman"/>
                <w:w w:val="105"/>
                <w:sz w:val="24"/>
                <w:szCs w:val="24"/>
              </w:rPr>
              <w:t>Презентація</w:t>
            </w:r>
            <w:r w:rsidRPr="003A5523">
              <w:rPr>
                <w:rFonts w:ascii="Times New Roman" w:hAnsi="Times New Roman" w:cs="Times New Roman"/>
                <w:spacing w:val="-12"/>
                <w:w w:val="105"/>
                <w:sz w:val="24"/>
                <w:szCs w:val="24"/>
              </w:rPr>
              <w:t xml:space="preserve"> </w:t>
            </w:r>
            <w:r w:rsidRPr="003A5523">
              <w:rPr>
                <w:rFonts w:ascii="Times New Roman" w:hAnsi="Times New Roman" w:cs="Times New Roman"/>
                <w:w w:val="105"/>
                <w:sz w:val="24"/>
                <w:szCs w:val="24"/>
              </w:rPr>
              <w:t>на</w:t>
            </w:r>
            <w:r w:rsidRPr="003A5523">
              <w:rPr>
                <w:rFonts w:ascii="Times New Roman" w:hAnsi="Times New Roman" w:cs="Times New Roman"/>
                <w:spacing w:val="-11"/>
                <w:w w:val="105"/>
                <w:sz w:val="24"/>
                <w:szCs w:val="24"/>
              </w:rPr>
              <w:t xml:space="preserve"> </w:t>
            </w:r>
            <w:r w:rsidRPr="003A5523">
              <w:rPr>
                <w:rFonts w:ascii="Times New Roman" w:hAnsi="Times New Roman" w:cs="Times New Roman"/>
                <w:w w:val="105"/>
                <w:sz w:val="24"/>
                <w:szCs w:val="24"/>
              </w:rPr>
              <w:t>тему</w:t>
            </w:r>
          </w:p>
          <w:p w14:paraId="35C59D2C" w14:textId="21C5CB6A" w:rsidR="00F60075" w:rsidRPr="003A5523" w:rsidRDefault="00F60075" w:rsidP="00B83280">
            <w:pPr>
              <w:pStyle w:val="TableParagraph"/>
              <w:spacing w:line="276" w:lineRule="auto"/>
              <w:ind w:left="115"/>
              <w:rPr>
                <w:rFonts w:ascii="Times New Roman" w:hAnsi="Times New Roman" w:cs="Times New Roman"/>
                <w:sz w:val="24"/>
                <w:szCs w:val="24"/>
              </w:rPr>
            </w:pPr>
            <w:proofErr w:type="spellStart"/>
            <w:r w:rsidRPr="003A5523">
              <w:rPr>
                <w:rFonts w:ascii="Times New Roman" w:hAnsi="Times New Roman" w:cs="Times New Roman"/>
                <w:sz w:val="24"/>
                <w:szCs w:val="24"/>
              </w:rPr>
              <w:t>Відеолекція</w:t>
            </w:r>
            <w:proofErr w:type="spellEnd"/>
            <w:r w:rsidRPr="003A5523">
              <w:rPr>
                <w:rFonts w:ascii="Times New Roman" w:hAnsi="Times New Roman" w:cs="Times New Roman"/>
                <w:spacing w:val="21"/>
                <w:sz w:val="24"/>
                <w:szCs w:val="24"/>
              </w:rPr>
              <w:t xml:space="preserve"> </w:t>
            </w:r>
            <w:r w:rsidRPr="003A5523">
              <w:rPr>
                <w:rFonts w:ascii="Times New Roman" w:hAnsi="Times New Roman" w:cs="Times New Roman"/>
                <w:sz w:val="24"/>
                <w:szCs w:val="24"/>
              </w:rPr>
              <w:t>з</w:t>
            </w:r>
            <w:r w:rsidRPr="003A5523">
              <w:rPr>
                <w:rFonts w:ascii="Times New Roman" w:hAnsi="Times New Roman" w:cs="Times New Roman"/>
                <w:spacing w:val="22"/>
                <w:sz w:val="24"/>
                <w:szCs w:val="24"/>
              </w:rPr>
              <w:t xml:space="preserve"> </w:t>
            </w:r>
            <w:r w:rsidRPr="003A5523">
              <w:rPr>
                <w:rFonts w:ascii="Times New Roman" w:hAnsi="Times New Roman" w:cs="Times New Roman"/>
                <w:sz w:val="24"/>
                <w:szCs w:val="24"/>
              </w:rPr>
              <w:t>інтерак</w:t>
            </w:r>
            <w:r w:rsidRPr="003A5523">
              <w:rPr>
                <w:rFonts w:ascii="Times New Roman" w:hAnsi="Times New Roman" w:cs="Times New Roman"/>
                <w:w w:val="105"/>
                <w:sz w:val="24"/>
                <w:szCs w:val="24"/>
              </w:rPr>
              <w:t>тивними</w:t>
            </w:r>
            <w:r w:rsidRPr="003A5523">
              <w:rPr>
                <w:rFonts w:ascii="Times New Roman" w:hAnsi="Times New Roman" w:cs="Times New Roman"/>
                <w:spacing w:val="13"/>
                <w:w w:val="105"/>
                <w:sz w:val="24"/>
                <w:szCs w:val="24"/>
              </w:rPr>
              <w:t xml:space="preserve"> </w:t>
            </w:r>
            <w:r w:rsidRPr="003A5523">
              <w:rPr>
                <w:rFonts w:ascii="Times New Roman" w:hAnsi="Times New Roman" w:cs="Times New Roman"/>
                <w:w w:val="105"/>
                <w:sz w:val="24"/>
                <w:szCs w:val="24"/>
              </w:rPr>
              <w:t>елементами</w:t>
            </w:r>
          </w:p>
        </w:tc>
        <w:tc>
          <w:tcPr>
            <w:tcW w:w="4025" w:type="dxa"/>
          </w:tcPr>
          <w:p w14:paraId="792B6983" w14:textId="3C197641" w:rsidR="00F60075" w:rsidRPr="003A5523" w:rsidRDefault="00F60075" w:rsidP="003A5523">
            <w:pPr>
              <w:pStyle w:val="TableParagraph"/>
              <w:spacing w:before="32" w:line="276" w:lineRule="auto"/>
              <w:ind w:left="108"/>
              <w:rPr>
                <w:rFonts w:ascii="Times New Roman" w:hAnsi="Times New Roman" w:cs="Times New Roman"/>
                <w:sz w:val="24"/>
                <w:szCs w:val="24"/>
              </w:rPr>
            </w:pPr>
            <w:r w:rsidRPr="003A5523">
              <w:rPr>
                <w:rFonts w:ascii="Times New Roman" w:hAnsi="Times New Roman" w:cs="Times New Roman"/>
                <w:w w:val="105"/>
                <w:sz w:val="24"/>
                <w:szCs w:val="24"/>
              </w:rPr>
              <w:t>Акцент</w:t>
            </w:r>
            <w:r w:rsidRPr="003A5523">
              <w:rPr>
                <w:rFonts w:ascii="Times New Roman" w:hAnsi="Times New Roman" w:cs="Times New Roman"/>
                <w:spacing w:val="8"/>
                <w:w w:val="105"/>
                <w:sz w:val="24"/>
                <w:szCs w:val="24"/>
              </w:rPr>
              <w:t xml:space="preserve"> </w:t>
            </w:r>
            <w:r w:rsidRPr="003A5523">
              <w:rPr>
                <w:rFonts w:ascii="Times New Roman" w:hAnsi="Times New Roman" w:cs="Times New Roman"/>
                <w:w w:val="105"/>
                <w:sz w:val="24"/>
                <w:szCs w:val="24"/>
              </w:rPr>
              <w:t>на</w:t>
            </w:r>
            <w:r w:rsidRPr="003A5523">
              <w:rPr>
                <w:rFonts w:ascii="Times New Roman" w:hAnsi="Times New Roman" w:cs="Times New Roman"/>
                <w:spacing w:val="8"/>
                <w:w w:val="105"/>
                <w:sz w:val="24"/>
                <w:szCs w:val="24"/>
              </w:rPr>
              <w:t xml:space="preserve"> </w:t>
            </w:r>
            <w:r w:rsidRPr="003A5523">
              <w:rPr>
                <w:rFonts w:ascii="Times New Roman" w:hAnsi="Times New Roman" w:cs="Times New Roman"/>
                <w:w w:val="105"/>
                <w:sz w:val="24"/>
                <w:szCs w:val="24"/>
              </w:rPr>
              <w:t>ключових</w:t>
            </w:r>
            <w:r w:rsidRPr="003A5523">
              <w:rPr>
                <w:rFonts w:ascii="Times New Roman" w:hAnsi="Times New Roman" w:cs="Times New Roman"/>
                <w:spacing w:val="8"/>
                <w:w w:val="105"/>
                <w:sz w:val="24"/>
                <w:szCs w:val="24"/>
              </w:rPr>
              <w:t xml:space="preserve"> </w:t>
            </w:r>
            <w:r w:rsidRPr="003A5523">
              <w:rPr>
                <w:rFonts w:ascii="Times New Roman" w:hAnsi="Times New Roman" w:cs="Times New Roman"/>
                <w:w w:val="105"/>
                <w:sz w:val="24"/>
                <w:szCs w:val="24"/>
              </w:rPr>
              <w:t>поняттях</w:t>
            </w:r>
            <w:r w:rsidRPr="003A5523">
              <w:rPr>
                <w:rFonts w:ascii="Times New Roman" w:hAnsi="Times New Roman" w:cs="Times New Roman"/>
                <w:spacing w:val="9"/>
                <w:w w:val="105"/>
                <w:sz w:val="24"/>
                <w:szCs w:val="24"/>
              </w:rPr>
              <w:t xml:space="preserve"> </w:t>
            </w:r>
            <w:r w:rsidRPr="003A5523">
              <w:rPr>
                <w:rFonts w:ascii="Times New Roman" w:hAnsi="Times New Roman" w:cs="Times New Roman"/>
                <w:w w:val="105"/>
                <w:sz w:val="24"/>
                <w:szCs w:val="24"/>
              </w:rPr>
              <w:t>лекції</w:t>
            </w:r>
            <w:r w:rsidRPr="003A5523">
              <w:rPr>
                <w:rFonts w:ascii="Times New Roman" w:hAnsi="Times New Roman" w:cs="Times New Roman"/>
                <w:spacing w:val="-56"/>
                <w:w w:val="105"/>
                <w:sz w:val="24"/>
                <w:szCs w:val="24"/>
              </w:rPr>
              <w:t xml:space="preserve"> </w:t>
            </w:r>
            <w:r w:rsidR="00B83280">
              <w:rPr>
                <w:rFonts w:ascii="Times New Roman" w:hAnsi="Times New Roman" w:cs="Times New Roman"/>
                <w:spacing w:val="-56"/>
                <w:w w:val="105"/>
                <w:sz w:val="24"/>
                <w:szCs w:val="24"/>
              </w:rPr>
              <w:t xml:space="preserve"> </w:t>
            </w:r>
            <w:r w:rsidRPr="003A5523">
              <w:rPr>
                <w:rFonts w:ascii="Times New Roman" w:hAnsi="Times New Roman" w:cs="Times New Roman"/>
                <w:w w:val="105"/>
                <w:sz w:val="24"/>
                <w:szCs w:val="24"/>
              </w:rPr>
              <w:t>за</w:t>
            </w:r>
            <w:r w:rsidRPr="003A5523">
              <w:rPr>
                <w:rFonts w:ascii="Times New Roman" w:hAnsi="Times New Roman" w:cs="Times New Roman"/>
                <w:spacing w:val="9"/>
                <w:w w:val="105"/>
                <w:sz w:val="24"/>
                <w:szCs w:val="24"/>
              </w:rPr>
              <w:t xml:space="preserve"> </w:t>
            </w:r>
            <w:r w:rsidRPr="003A5523">
              <w:rPr>
                <w:rFonts w:ascii="Times New Roman" w:hAnsi="Times New Roman" w:cs="Times New Roman"/>
                <w:w w:val="105"/>
                <w:sz w:val="24"/>
                <w:szCs w:val="24"/>
              </w:rPr>
              <w:t>допомогою</w:t>
            </w:r>
            <w:r w:rsidRPr="003A5523">
              <w:rPr>
                <w:rFonts w:ascii="Times New Roman" w:hAnsi="Times New Roman" w:cs="Times New Roman"/>
                <w:spacing w:val="10"/>
                <w:w w:val="105"/>
                <w:sz w:val="24"/>
                <w:szCs w:val="24"/>
              </w:rPr>
              <w:t xml:space="preserve"> </w:t>
            </w:r>
            <w:r w:rsidRPr="003A5523">
              <w:rPr>
                <w:rFonts w:ascii="Times New Roman" w:hAnsi="Times New Roman" w:cs="Times New Roman"/>
                <w:w w:val="105"/>
                <w:sz w:val="24"/>
                <w:szCs w:val="24"/>
              </w:rPr>
              <w:t>інтерактивного</w:t>
            </w:r>
            <w:r w:rsidRPr="003A5523">
              <w:rPr>
                <w:rFonts w:ascii="Times New Roman" w:hAnsi="Times New Roman" w:cs="Times New Roman"/>
                <w:spacing w:val="10"/>
                <w:w w:val="105"/>
                <w:sz w:val="24"/>
                <w:szCs w:val="24"/>
              </w:rPr>
              <w:t xml:space="preserve"> </w:t>
            </w:r>
            <w:r w:rsidRPr="003A5523">
              <w:rPr>
                <w:rFonts w:ascii="Times New Roman" w:hAnsi="Times New Roman" w:cs="Times New Roman"/>
                <w:w w:val="105"/>
                <w:sz w:val="24"/>
                <w:szCs w:val="24"/>
              </w:rPr>
              <w:t>відео</w:t>
            </w:r>
          </w:p>
        </w:tc>
      </w:tr>
      <w:tr w:rsidR="00F60075" w14:paraId="2A61673E" w14:textId="77777777" w:rsidTr="00F60075">
        <w:trPr>
          <w:trHeight w:val="1242"/>
        </w:trPr>
        <w:tc>
          <w:tcPr>
            <w:tcW w:w="2409" w:type="dxa"/>
          </w:tcPr>
          <w:p w14:paraId="560C5734" w14:textId="225496C1" w:rsidR="00F60075" w:rsidRPr="003A5523" w:rsidRDefault="00B83280" w:rsidP="003A5523">
            <w:pPr>
              <w:pStyle w:val="TableParagraph"/>
              <w:spacing w:before="29" w:line="276" w:lineRule="auto"/>
              <w:rPr>
                <w:rFonts w:ascii="Times New Roman" w:hAnsi="Times New Roman" w:cs="Times New Roman"/>
                <w:sz w:val="24"/>
                <w:szCs w:val="24"/>
              </w:rPr>
            </w:pPr>
            <w:r>
              <w:rPr>
                <w:rFonts w:ascii="Times New Roman" w:hAnsi="Times New Roman" w:cs="Times New Roman"/>
                <w:w w:val="105"/>
                <w:sz w:val="24"/>
                <w:szCs w:val="24"/>
              </w:rPr>
              <w:t>3</w:t>
            </w:r>
            <w:r w:rsidR="00F60075" w:rsidRPr="003A5523">
              <w:rPr>
                <w:rFonts w:ascii="Times New Roman" w:hAnsi="Times New Roman" w:cs="Times New Roman"/>
                <w:w w:val="105"/>
                <w:sz w:val="24"/>
                <w:szCs w:val="24"/>
              </w:rPr>
              <w:t>.</w:t>
            </w:r>
            <w:r w:rsidR="00F60075" w:rsidRPr="003A5523">
              <w:rPr>
                <w:rFonts w:ascii="Times New Roman" w:hAnsi="Times New Roman" w:cs="Times New Roman"/>
                <w:spacing w:val="-14"/>
                <w:w w:val="105"/>
                <w:sz w:val="24"/>
                <w:szCs w:val="24"/>
              </w:rPr>
              <w:t xml:space="preserve"> </w:t>
            </w:r>
            <w:r w:rsidR="00F60075" w:rsidRPr="003A5523">
              <w:rPr>
                <w:rFonts w:ascii="Times New Roman" w:hAnsi="Times New Roman" w:cs="Times New Roman"/>
                <w:w w:val="105"/>
                <w:sz w:val="24"/>
                <w:szCs w:val="24"/>
              </w:rPr>
              <w:t>Цифрова</w:t>
            </w:r>
            <w:r w:rsidR="00F60075" w:rsidRPr="003A5523">
              <w:rPr>
                <w:rFonts w:ascii="Times New Roman" w:hAnsi="Times New Roman" w:cs="Times New Roman"/>
                <w:spacing w:val="-14"/>
                <w:w w:val="105"/>
                <w:sz w:val="24"/>
                <w:szCs w:val="24"/>
              </w:rPr>
              <w:t xml:space="preserve"> </w:t>
            </w:r>
            <w:r w:rsidR="00F60075" w:rsidRPr="003A5523">
              <w:rPr>
                <w:rFonts w:ascii="Times New Roman" w:hAnsi="Times New Roman" w:cs="Times New Roman"/>
                <w:w w:val="105"/>
                <w:sz w:val="24"/>
                <w:szCs w:val="24"/>
              </w:rPr>
              <w:t>етика</w:t>
            </w:r>
          </w:p>
        </w:tc>
        <w:tc>
          <w:tcPr>
            <w:tcW w:w="2978" w:type="dxa"/>
          </w:tcPr>
          <w:p w14:paraId="188F67BA" w14:textId="4F99FA30" w:rsidR="00F60075" w:rsidRPr="003A5523" w:rsidRDefault="00F60075" w:rsidP="00B83280">
            <w:pPr>
              <w:pStyle w:val="TableParagraph"/>
              <w:spacing w:before="29" w:line="276" w:lineRule="auto"/>
              <w:ind w:left="108" w:right="233"/>
              <w:rPr>
                <w:rFonts w:ascii="Times New Roman" w:hAnsi="Times New Roman" w:cs="Times New Roman"/>
                <w:sz w:val="24"/>
                <w:szCs w:val="24"/>
              </w:rPr>
            </w:pPr>
            <w:r w:rsidRPr="003A5523">
              <w:rPr>
                <w:rFonts w:ascii="Times New Roman" w:hAnsi="Times New Roman" w:cs="Times New Roman"/>
                <w:w w:val="105"/>
                <w:sz w:val="24"/>
                <w:szCs w:val="24"/>
              </w:rPr>
              <w:t>Лекція на тему</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Оцінюваний</w:t>
            </w:r>
            <w:r w:rsidRPr="003A5523">
              <w:rPr>
                <w:rFonts w:ascii="Times New Roman" w:hAnsi="Times New Roman" w:cs="Times New Roman"/>
                <w:spacing w:val="9"/>
                <w:w w:val="105"/>
                <w:sz w:val="24"/>
                <w:szCs w:val="24"/>
              </w:rPr>
              <w:t xml:space="preserve"> </w:t>
            </w:r>
            <w:r w:rsidRPr="003A5523">
              <w:rPr>
                <w:rFonts w:ascii="Times New Roman" w:hAnsi="Times New Roman" w:cs="Times New Roman"/>
                <w:w w:val="105"/>
                <w:sz w:val="24"/>
                <w:szCs w:val="24"/>
              </w:rPr>
              <w:t>форум</w:t>
            </w:r>
            <w:r w:rsidR="00B83280">
              <w:rPr>
                <w:rFonts w:ascii="Times New Roman" w:hAnsi="Times New Roman" w:cs="Times New Roman"/>
                <w:w w:val="105"/>
                <w:sz w:val="24"/>
                <w:szCs w:val="24"/>
              </w:rPr>
              <w:t xml:space="preserve"> </w:t>
            </w:r>
            <w:r w:rsidRPr="003A5523">
              <w:rPr>
                <w:rFonts w:ascii="Times New Roman" w:hAnsi="Times New Roman" w:cs="Times New Roman"/>
                <w:w w:val="105"/>
                <w:sz w:val="24"/>
                <w:szCs w:val="24"/>
              </w:rPr>
              <w:t>Ділова</w:t>
            </w:r>
            <w:r w:rsidRPr="003A5523">
              <w:rPr>
                <w:rFonts w:ascii="Times New Roman" w:hAnsi="Times New Roman" w:cs="Times New Roman"/>
                <w:spacing w:val="-13"/>
                <w:w w:val="105"/>
                <w:sz w:val="24"/>
                <w:szCs w:val="24"/>
              </w:rPr>
              <w:t xml:space="preserve"> </w:t>
            </w:r>
            <w:r w:rsidRPr="003A5523">
              <w:rPr>
                <w:rFonts w:ascii="Times New Roman" w:hAnsi="Times New Roman" w:cs="Times New Roman"/>
                <w:w w:val="105"/>
                <w:sz w:val="24"/>
                <w:szCs w:val="24"/>
              </w:rPr>
              <w:t>гра</w:t>
            </w:r>
          </w:p>
        </w:tc>
        <w:tc>
          <w:tcPr>
            <w:tcW w:w="4111" w:type="dxa"/>
            <w:gridSpan w:val="3"/>
          </w:tcPr>
          <w:p w14:paraId="01014FDC" w14:textId="6BDCBCC2" w:rsidR="00F60075" w:rsidRPr="003A5523" w:rsidRDefault="00F60075" w:rsidP="00B83280">
            <w:pPr>
              <w:pStyle w:val="TableParagraph"/>
              <w:spacing w:before="11" w:line="276" w:lineRule="auto"/>
              <w:ind w:left="108" w:right="158"/>
              <w:rPr>
                <w:rFonts w:ascii="Times New Roman" w:hAnsi="Times New Roman" w:cs="Times New Roman"/>
                <w:sz w:val="24"/>
                <w:szCs w:val="24"/>
              </w:rPr>
            </w:pPr>
            <w:r w:rsidRPr="003A5523">
              <w:rPr>
                <w:rFonts w:ascii="Times New Roman" w:hAnsi="Times New Roman" w:cs="Times New Roman"/>
                <w:w w:val="105"/>
                <w:sz w:val="24"/>
                <w:szCs w:val="24"/>
              </w:rPr>
              <w:t>Формування</w:t>
            </w:r>
            <w:r w:rsidRPr="003A5523">
              <w:rPr>
                <w:rFonts w:ascii="Times New Roman" w:hAnsi="Times New Roman" w:cs="Times New Roman"/>
                <w:spacing w:val="20"/>
                <w:w w:val="105"/>
                <w:sz w:val="24"/>
                <w:szCs w:val="24"/>
              </w:rPr>
              <w:t xml:space="preserve"> </w:t>
            </w:r>
            <w:r w:rsidRPr="003A5523">
              <w:rPr>
                <w:rFonts w:ascii="Times New Roman" w:hAnsi="Times New Roman" w:cs="Times New Roman"/>
                <w:w w:val="105"/>
                <w:sz w:val="24"/>
                <w:szCs w:val="24"/>
              </w:rPr>
              <w:t>теоретичних</w:t>
            </w:r>
            <w:r w:rsidRPr="003A5523">
              <w:rPr>
                <w:rFonts w:ascii="Times New Roman" w:hAnsi="Times New Roman" w:cs="Times New Roman"/>
                <w:spacing w:val="20"/>
                <w:w w:val="105"/>
                <w:sz w:val="24"/>
                <w:szCs w:val="24"/>
              </w:rPr>
              <w:t xml:space="preserve"> </w:t>
            </w:r>
            <w:r w:rsidRPr="003A5523">
              <w:rPr>
                <w:rFonts w:ascii="Times New Roman" w:hAnsi="Times New Roman" w:cs="Times New Roman"/>
                <w:w w:val="105"/>
                <w:sz w:val="24"/>
                <w:szCs w:val="24"/>
              </w:rPr>
              <w:t>знань</w:t>
            </w:r>
            <w:r w:rsidR="00B83280">
              <w:rPr>
                <w:rFonts w:ascii="Times New Roman" w:hAnsi="Times New Roman" w:cs="Times New Roman"/>
                <w:w w:val="105"/>
                <w:sz w:val="24"/>
                <w:szCs w:val="24"/>
              </w:rPr>
              <w:t xml:space="preserve"> </w:t>
            </w:r>
            <w:r w:rsidRPr="003A5523">
              <w:rPr>
                <w:rFonts w:ascii="Times New Roman" w:hAnsi="Times New Roman" w:cs="Times New Roman"/>
                <w:spacing w:val="-61"/>
                <w:w w:val="105"/>
                <w:sz w:val="24"/>
                <w:szCs w:val="24"/>
              </w:rPr>
              <w:t xml:space="preserve"> </w:t>
            </w:r>
            <w:r w:rsidRPr="003A5523">
              <w:rPr>
                <w:rFonts w:ascii="Times New Roman" w:hAnsi="Times New Roman" w:cs="Times New Roman"/>
                <w:w w:val="105"/>
                <w:sz w:val="24"/>
                <w:szCs w:val="24"/>
              </w:rPr>
              <w:t>та</w:t>
            </w:r>
            <w:r w:rsidRPr="003A5523">
              <w:rPr>
                <w:rFonts w:ascii="Times New Roman" w:hAnsi="Times New Roman" w:cs="Times New Roman"/>
                <w:spacing w:val="-3"/>
                <w:w w:val="105"/>
                <w:sz w:val="24"/>
                <w:szCs w:val="24"/>
              </w:rPr>
              <w:t xml:space="preserve"> </w:t>
            </w:r>
            <w:r w:rsidRPr="003A5523">
              <w:rPr>
                <w:rFonts w:ascii="Times New Roman" w:hAnsi="Times New Roman" w:cs="Times New Roman"/>
                <w:w w:val="105"/>
                <w:sz w:val="24"/>
                <w:szCs w:val="24"/>
              </w:rPr>
              <w:t>практики</w:t>
            </w:r>
            <w:r w:rsidRPr="003A5523">
              <w:rPr>
                <w:rFonts w:ascii="Times New Roman" w:hAnsi="Times New Roman" w:cs="Times New Roman"/>
                <w:spacing w:val="-2"/>
                <w:w w:val="105"/>
                <w:sz w:val="24"/>
                <w:szCs w:val="24"/>
              </w:rPr>
              <w:t xml:space="preserve"> </w:t>
            </w:r>
            <w:r w:rsidRPr="003A5523">
              <w:rPr>
                <w:rFonts w:ascii="Times New Roman" w:hAnsi="Times New Roman" w:cs="Times New Roman"/>
                <w:w w:val="105"/>
                <w:sz w:val="24"/>
                <w:szCs w:val="24"/>
              </w:rPr>
              <w:t>спілкування</w:t>
            </w:r>
            <w:r w:rsidR="00B83280">
              <w:rPr>
                <w:rFonts w:ascii="Times New Roman" w:hAnsi="Times New Roman" w:cs="Times New Roman"/>
                <w:w w:val="105"/>
                <w:sz w:val="24"/>
                <w:szCs w:val="24"/>
              </w:rPr>
              <w:t xml:space="preserve"> </w:t>
            </w:r>
            <w:r w:rsidRPr="003A5523">
              <w:rPr>
                <w:rFonts w:ascii="Times New Roman" w:hAnsi="Times New Roman" w:cs="Times New Roman"/>
                <w:w w:val="105"/>
                <w:sz w:val="24"/>
                <w:szCs w:val="24"/>
              </w:rPr>
              <w:t>учасників</w:t>
            </w:r>
            <w:r w:rsidRPr="003A5523">
              <w:rPr>
                <w:rFonts w:ascii="Times New Roman" w:hAnsi="Times New Roman" w:cs="Times New Roman"/>
                <w:spacing w:val="18"/>
                <w:w w:val="105"/>
                <w:sz w:val="24"/>
                <w:szCs w:val="24"/>
              </w:rPr>
              <w:t xml:space="preserve"> </w:t>
            </w:r>
            <w:r w:rsidRPr="003A5523">
              <w:rPr>
                <w:rFonts w:ascii="Times New Roman" w:hAnsi="Times New Roman" w:cs="Times New Roman"/>
                <w:w w:val="105"/>
                <w:sz w:val="24"/>
                <w:szCs w:val="24"/>
              </w:rPr>
              <w:t>освітнього</w:t>
            </w:r>
            <w:r w:rsidRPr="003A5523">
              <w:rPr>
                <w:rFonts w:ascii="Times New Roman" w:hAnsi="Times New Roman" w:cs="Times New Roman"/>
                <w:spacing w:val="19"/>
                <w:w w:val="105"/>
                <w:sz w:val="24"/>
                <w:szCs w:val="24"/>
              </w:rPr>
              <w:t xml:space="preserve"> </w:t>
            </w:r>
            <w:r w:rsidRPr="003A5523">
              <w:rPr>
                <w:rFonts w:ascii="Times New Roman" w:hAnsi="Times New Roman" w:cs="Times New Roman"/>
                <w:w w:val="105"/>
                <w:sz w:val="24"/>
                <w:szCs w:val="24"/>
              </w:rPr>
              <w:t>процесу</w:t>
            </w:r>
          </w:p>
        </w:tc>
      </w:tr>
      <w:tr w:rsidR="00F60075" w14:paraId="758A7BE3" w14:textId="77777777" w:rsidTr="00F60075">
        <w:trPr>
          <w:trHeight w:val="2484"/>
        </w:trPr>
        <w:tc>
          <w:tcPr>
            <w:tcW w:w="2409" w:type="dxa"/>
          </w:tcPr>
          <w:p w14:paraId="75C27177" w14:textId="7CF7A27E" w:rsidR="00F60075" w:rsidRPr="003A5523" w:rsidRDefault="00B83280" w:rsidP="00B83280">
            <w:pPr>
              <w:pStyle w:val="TableParagraph"/>
              <w:spacing w:line="276" w:lineRule="auto"/>
              <w:rPr>
                <w:rFonts w:ascii="Times New Roman" w:hAnsi="Times New Roman" w:cs="Times New Roman"/>
                <w:sz w:val="24"/>
                <w:szCs w:val="24"/>
              </w:rPr>
            </w:pPr>
            <w:r>
              <w:rPr>
                <w:rFonts w:ascii="Times New Roman" w:hAnsi="Times New Roman" w:cs="Times New Roman"/>
                <w:w w:val="105"/>
                <w:sz w:val="24"/>
                <w:szCs w:val="24"/>
              </w:rPr>
              <w:t>4</w:t>
            </w:r>
            <w:r w:rsidR="00F60075" w:rsidRPr="003A5523">
              <w:rPr>
                <w:rFonts w:ascii="Times New Roman" w:hAnsi="Times New Roman" w:cs="Times New Roman"/>
                <w:w w:val="105"/>
                <w:sz w:val="24"/>
                <w:szCs w:val="24"/>
              </w:rPr>
              <w:t>.</w:t>
            </w:r>
            <w:r w:rsidR="00F60075" w:rsidRPr="003A5523">
              <w:rPr>
                <w:rFonts w:ascii="Times New Roman" w:hAnsi="Times New Roman" w:cs="Times New Roman"/>
                <w:spacing w:val="-14"/>
                <w:w w:val="105"/>
                <w:sz w:val="24"/>
                <w:szCs w:val="24"/>
              </w:rPr>
              <w:t xml:space="preserve"> </w:t>
            </w:r>
            <w:r w:rsidR="00F60075" w:rsidRPr="003A5523">
              <w:rPr>
                <w:rFonts w:ascii="Times New Roman" w:hAnsi="Times New Roman" w:cs="Times New Roman"/>
                <w:w w:val="105"/>
                <w:sz w:val="24"/>
                <w:szCs w:val="24"/>
              </w:rPr>
              <w:t>Освіта</w:t>
            </w:r>
            <w:r w:rsidR="00F60075" w:rsidRPr="003A5523">
              <w:rPr>
                <w:rFonts w:ascii="Times New Roman" w:hAnsi="Times New Roman" w:cs="Times New Roman"/>
                <w:spacing w:val="-14"/>
                <w:w w:val="105"/>
                <w:sz w:val="24"/>
                <w:szCs w:val="24"/>
              </w:rPr>
              <w:t xml:space="preserve"> </w:t>
            </w:r>
            <w:r w:rsidR="00F60075" w:rsidRPr="003A5523">
              <w:rPr>
                <w:rFonts w:ascii="Times New Roman" w:hAnsi="Times New Roman" w:cs="Times New Roman"/>
                <w:w w:val="105"/>
                <w:sz w:val="24"/>
                <w:szCs w:val="24"/>
              </w:rPr>
              <w:t>в</w:t>
            </w:r>
          </w:p>
          <w:p w14:paraId="3F87D38F" w14:textId="14DA212C" w:rsidR="00F60075" w:rsidRPr="003A5523" w:rsidRDefault="00F60075" w:rsidP="00B83280">
            <w:pPr>
              <w:pStyle w:val="TableParagraph"/>
              <w:spacing w:line="276" w:lineRule="auto"/>
              <w:rPr>
                <w:rFonts w:ascii="Times New Roman" w:hAnsi="Times New Roman" w:cs="Times New Roman"/>
                <w:sz w:val="24"/>
                <w:szCs w:val="24"/>
              </w:rPr>
            </w:pPr>
            <w:r w:rsidRPr="003A5523">
              <w:rPr>
                <w:rFonts w:ascii="Times New Roman" w:hAnsi="Times New Roman" w:cs="Times New Roman"/>
                <w:w w:val="105"/>
                <w:sz w:val="24"/>
                <w:szCs w:val="24"/>
              </w:rPr>
              <w:t>цифров</w:t>
            </w:r>
            <w:r w:rsidR="00B83280">
              <w:rPr>
                <w:rFonts w:ascii="Times New Roman" w:hAnsi="Times New Roman" w:cs="Times New Roman"/>
                <w:w w:val="105"/>
                <w:sz w:val="24"/>
                <w:szCs w:val="24"/>
              </w:rPr>
              <w:t>ому</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середовищ</w:t>
            </w:r>
            <w:r w:rsidR="00B83280">
              <w:rPr>
                <w:rFonts w:ascii="Times New Roman" w:hAnsi="Times New Roman" w:cs="Times New Roman"/>
                <w:w w:val="105"/>
                <w:sz w:val="24"/>
                <w:szCs w:val="24"/>
              </w:rPr>
              <w:t>і</w:t>
            </w:r>
          </w:p>
        </w:tc>
        <w:tc>
          <w:tcPr>
            <w:tcW w:w="2978" w:type="dxa"/>
          </w:tcPr>
          <w:p w14:paraId="23ED7D8A" w14:textId="5D13E890" w:rsidR="00F60075" w:rsidRPr="003A5523" w:rsidRDefault="00F60075" w:rsidP="00B83280">
            <w:pPr>
              <w:pStyle w:val="TableParagraph"/>
              <w:spacing w:before="48" w:line="276" w:lineRule="auto"/>
              <w:ind w:left="108" w:right="233"/>
              <w:rPr>
                <w:rFonts w:ascii="Times New Roman" w:hAnsi="Times New Roman" w:cs="Times New Roman"/>
                <w:sz w:val="24"/>
                <w:szCs w:val="24"/>
              </w:rPr>
            </w:pPr>
            <w:r w:rsidRPr="003A5523">
              <w:rPr>
                <w:rFonts w:ascii="Times New Roman" w:hAnsi="Times New Roman" w:cs="Times New Roman"/>
                <w:sz w:val="24"/>
                <w:szCs w:val="24"/>
              </w:rPr>
              <w:t>Лекція-форум із</w:t>
            </w:r>
            <w:r w:rsidRPr="003A5523">
              <w:rPr>
                <w:rFonts w:ascii="Times New Roman" w:hAnsi="Times New Roman" w:cs="Times New Roman"/>
                <w:spacing w:val="1"/>
                <w:sz w:val="24"/>
                <w:szCs w:val="24"/>
              </w:rPr>
              <w:t xml:space="preserve"> </w:t>
            </w:r>
            <w:r w:rsidRPr="003A5523">
              <w:rPr>
                <w:rFonts w:ascii="Times New Roman" w:hAnsi="Times New Roman" w:cs="Times New Roman"/>
                <w:sz w:val="24"/>
                <w:szCs w:val="24"/>
              </w:rPr>
              <w:t>проблемними завданнями</w:t>
            </w:r>
            <w:r w:rsidR="00B83280">
              <w:rPr>
                <w:rFonts w:ascii="Times New Roman" w:hAnsi="Times New Roman" w:cs="Times New Roman"/>
                <w:sz w:val="24"/>
                <w:szCs w:val="24"/>
              </w:rPr>
              <w:t xml:space="preserve">. </w:t>
            </w:r>
            <w:r w:rsidRPr="003A5523">
              <w:rPr>
                <w:rFonts w:ascii="Times New Roman" w:hAnsi="Times New Roman" w:cs="Times New Roman"/>
                <w:w w:val="105"/>
                <w:sz w:val="24"/>
                <w:szCs w:val="24"/>
              </w:rPr>
              <w:t>Тест</w:t>
            </w:r>
            <w:r w:rsidRPr="003A5523">
              <w:rPr>
                <w:rFonts w:ascii="Times New Roman" w:hAnsi="Times New Roman" w:cs="Times New Roman"/>
                <w:spacing w:val="-12"/>
                <w:w w:val="105"/>
                <w:sz w:val="24"/>
                <w:szCs w:val="24"/>
              </w:rPr>
              <w:t xml:space="preserve"> </w:t>
            </w:r>
            <w:r w:rsidRPr="003A5523">
              <w:rPr>
                <w:rFonts w:ascii="Times New Roman" w:hAnsi="Times New Roman" w:cs="Times New Roman"/>
                <w:w w:val="105"/>
                <w:sz w:val="24"/>
                <w:szCs w:val="24"/>
              </w:rPr>
              <w:t>у</w:t>
            </w:r>
            <w:r w:rsidRPr="003A5523">
              <w:rPr>
                <w:rFonts w:ascii="Times New Roman" w:hAnsi="Times New Roman" w:cs="Times New Roman"/>
                <w:spacing w:val="-12"/>
                <w:w w:val="105"/>
                <w:sz w:val="24"/>
                <w:szCs w:val="24"/>
              </w:rPr>
              <w:t xml:space="preserve"> </w:t>
            </w:r>
            <w:r w:rsidRPr="003A5523">
              <w:rPr>
                <w:rFonts w:ascii="Times New Roman" w:hAnsi="Times New Roman" w:cs="Times New Roman"/>
                <w:w w:val="105"/>
                <w:sz w:val="24"/>
                <w:szCs w:val="24"/>
              </w:rPr>
              <w:t>системі</w:t>
            </w:r>
            <w:r w:rsidRPr="003A5523">
              <w:rPr>
                <w:rFonts w:ascii="Times New Roman" w:hAnsi="Times New Roman" w:cs="Times New Roman"/>
                <w:spacing w:val="-11"/>
                <w:w w:val="105"/>
                <w:sz w:val="24"/>
                <w:szCs w:val="24"/>
              </w:rPr>
              <w:t xml:space="preserve"> </w:t>
            </w:r>
            <w:proofErr w:type="spellStart"/>
            <w:r w:rsidRPr="003A5523">
              <w:rPr>
                <w:rFonts w:ascii="Times New Roman" w:hAnsi="Times New Roman" w:cs="Times New Roman"/>
                <w:w w:val="105"/>
                <w:sz w:val="24"/>
                <w:szCs w:val="24"/>
              </w:rPr>
              <w:t>Moodle</w:t>
            </w:r>
            <w:proofErr w:type="spellEnd"/>
            <w:r w:rsidRPr="003A5523">
              <w:rPr>
                <w:rFonts w:ascii="Times New Roman" w:hAnsi="Times New Roman" w:cs="Times New Roman"/>
                <w:spacing w:val="-12"/>
                <w:w w:val="105"/>
                <w:sz w:val="24"/>
                <w:szCs w:val="24"/>
              </w:rPr>
              <w:t xml:space="preserve"> </w:t>
            </w:r>
            <w:r w:rsidRPr="003A5523">
              <w:rPr>
                <w:rFonts w:ascii="Times New Roman" w:hAnsi="Times New Roman" w:cs="Times New Roman"/>
                <w:w w:val="105"/>
                <w:sz w:val="24"/>
                <w:szCs w:val="24"/>
              </w:rPr>
              <w:t>3</w:t>
            </w:r>
          </w:p>
          <w:p w14:paraId="68F5CE5A" w14:textId="03A56791" w:rsidR="00F60075" w:rsidRPr="003A5523" w:rsidRDefault="00F60075" w:rsidP="003A5523">
            <w:pPr>
              <w:pStyle w:val="TableParagraph"/>
              <w:spacing w:before="3" w:line="276" w:lineRule="auto"/>
              <w:ind w:left="108" w:right="108"/>
              <w:rPr>
                <w:rFonts w:ascii="Times New Roman" w:hAnsi="Times New Roman" w:cs="Times New Roman"/>
                <w:sz w:val="24"/>
                <w:szCs w:val="24"/>
              </w:rPr>
            </w:pPr>
            <w:r w:rsidRPr="003A5523">
              <w:rPr>
                <w:rFonts w:ascii="Times New Roman" w:hAnsi="Times New Roman" w:cs="Times New Roman"/>
                <w:w w:val="105"/>
                <w:sz w:val="24"/>
                <w:szCs w:val="24"/>
              </w:rPr>
              <w:t>типу</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завдання:</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на</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вибір</w:t>
            </w:r>
            <w:r w:rsidR="00B83280">
              <w:rPr>
                <w:rFonts w:ascii="Times New Roman" w:hAnsi="Times New Roman" w:cs="Times New Roman"/>
                <w:w w:val="105"/>
                <w:sz w:val="24"/>
                <w:szCs w:val="24"/>
              </w:rPr>
              <w:t>.</w:t>
            </w:r>
          </w:p>
        </w:tc>
        <w:tc>
          <w:tcPr>
            <w:tcW w:w="4111" w:type="dxa"/>
            <w:gridSpan w:val="3"/>
          </w:tcPr>
          <w:p w14:paraId="38FA4DE1" w14:textId="77777777" w:rsidR="00F60075" w:rsidRPr="003A5523" w:rsidRDefault="00F60075" w:rsidP="003A5523">
            <w:pPr>
              <w:pStyle w:val="TableParagraph"/>
              <w:spacing w:before="20" w:line="276" w:lineRule="auto"/>
              <w:ind w:left="108" w:right="301"/>
              <w:jc w:val="both"/>
              <w:rPr>
                <w:rFonts w:ascii="Times New Roman" w:hAnsi="Times New Roman" w:cs="Times New Roman"/>
                <w:sz w:val="24"/>
                <w:szCs w:val="24"/>
              </w:rPr>
            </w:pPr>
            <w:r w:rsidRPr="003A5523">
              <w:rPr>
                <w:rFonts w:ascii="Times New Roman" w:hAnsi="Times New Roman" w:cs="Times New Roman"/>
                <w:w w:val="105"/>
                <w:sz w:val="24"/>
                <w:szCs w:val="24"/>
              </w:rPr>
              <w:t>Формування теоретичних знань,</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навичок вирішення проблемних</w:t>
            </w:r>
            <w:r w:rsidRPr="003A5523">
              <w:rPr>
                <w:rFonts w:ascii="Times New Roman" w:hAnsi="Times New Roman" w:cs="Times New Roman"/>
                <w:spacing w:val="1"/>
                <w:w w:val="105"/>
                <w:sz w:val="24"/>
                <w:szCs w:val="24"/>
              </w:rPr>
              <w:t xml:space="preserve"> </w:t>
            </w:r>
            <w:r w:rsidRPr="003A5523">
              <w:rPr>
                <w:rFonts w:ascii="Times New Roman" w:hAnsi="Times New Roman" w:cs="Times New Roman"/>
                <w:w w:val="105"/>
                <w:sz w:val="24"/>
                <w:szCs w:val="24"/>
              </w:rPr>
              <w:t>завдань та практики спілкування</w:t>
            </w:r>
            <w:r w:rsidRPr="003A5523">
              <w:rPr>
                <w:rFonts w:ascii="Times New Roman" w:hAnsi="Times New Roman" w:cs="Times New Roman"/>
                <w:spacing w:val="-59"/>
                <w:w w:val="105"/>
                <w:sz w:val="24"/>
                <w:szCs w:val="24"/>
              </w:rPr>
              <w:t xml:space="preserve"> </w:t>
            </w:r>
            <w:r w:rsidRPr="003A5523">
              <w:rPr>
                <w:rFonts w:ascii="Times New Roman" w:hAnsi="Times New Roman" w:cs="Times New Roman"/>
                <w:w w:val="105"/>
                <w:sz w:val="24"/>
                <w:szCs w:val="24"/>
              </w:rPr>
              <w:t>учасників</w:t>
            </w:r>
            <w:r w:rsidRPr="003A5523">
              <w:rPr>
                <w:rFonts w:ascii="Times New Roman" w:hAnsi="Times New Roman" w:cs="Times New Roman"/>
                <w:spacing w:val="3"/>
                <w:w w:val="105"/>
                <w:sz w:val="24"/>
                <w:szCs w:val="24"/>
              </w:rPr>
              <w:t xml:space="preserve"> </w:t>
            </w:r>
            <w:r w:rsidRPr="003A5523">
              <w:rPr>
                <w:rFonts w:ascii="Times New Roman" w:hAnsi="Times New Roman" w:cs="Times New Roman"/>
                <w:w w:val="105"/>
                <w:sz w:val="24"/>
                <w:szCs w:val="24"/>
              </w:rPr>
              <w:t>освітнього</w:t>
            </w:r>
            <w:r w:rsidRPr="003A5523">
              <w:rPr>
                <w:rFonts w:ascii="Times New Roman" w:hAnsi="Times New Roman" w:cs="Times New Roman"/>
                <w:spacing w:val="3"/>
                <w:w w:val="105"/>
                <w:sz w:val="24"/>
                <w:szCs w:val="24"/>
              </w:rPr>
              <w:t xml:space="preserve"> </w:t>
            </w:r>
            <w:r w:rsidRPr="003A5523">
              <w:rPr>
                <w:rFonts w:ascii="Times New Roman" w:hAnsi="Times New Roman" w:cs="Times New Roman"/>
                <w:w w:val="105"/>
                <w:sz w:val="24"/>
                <w:szCs w:val="24"/>
              </w:rPr>
              <w:t>процесу</w:t>
            </w:r>
          </w:p>
        </w:tc>
      </w:tr>
      <w:tr w:rsidR="00F60075" w14:paraId="4423C252" w14:textId="77777777" w:rsidTr="00F60075">
        <w:trPr>
          <w:trHeight w:val="1240"/>
        </w:trPr>
        <w:tc>
          <w:tcPr>
            <w:tcW w:w="2409" w:type="dxa"/>
          </w:tcPr>
          <w:p w14:paraId="426D8CA8" w14:textId="7DFEF11E" w:rsidR="00F60075" w:rsidRPr="003A5523" w:rsidRDefault="00F60075" w:rsidP="00B83280">
            <w:pPr>
              <w:pStyle w:val="TableParagraph"/>
              <w:spacing w:before="29" w:line="276" w:lineRule="auto"/>
              <w:rPr>
                <w:rFonts w:ascii="Times New Roman" w:hAnsi="Times New Roman" w:cs="Times New Roman"/>
                <w:sz w:val="24"/>
                <w:szCs w:val="24"/>
              </w:rPr>
            </w:pPr>
            <w:r w:rsidRPr="003A5523">
              <w:rPr>
                <w:rFonts w:ascii="Times New Roman" w:hAnsi="Times New Roman" w:cs="Times New Roman"/>
                <w:sz w:val="24"/>
                <w:szCs w:val="24"/>
              </w:rPr>
              <w:lastRenderedPageBreak/>
              <w:t>5.</w:t>
            </w:r>
            <w:r w:rsidRPr="003A5523">
              <w:rPr>
                <w:rFonts w:ascii="Times New Roman" w:hAnsi="Times New Roman" w:cs="Times New Roman"/>
                <w:spacing w:val="15"/>
                <w:sz w:val="24"/>
                <w:szCs w:val="24"/>
              </w:rPr>
              <w:t xml:space="preserve"> </w:t>
            </w:r>
            <w:r w:rsidRPr="003A5523">
              <w:rPr>
                <w:rFonts w:ascii="Times New Roman" w:hAnsi="Times New Roman" w:cs="Times New Roman"/>
                <w:sz w:val="24"/>
                <w:szCs w:val="24"/>
              </w:rPr>
              <w:t>Цифрова</w:t>
            </w:r>
            <w:r w:rsidRPr="003A5523">
              <w:rPr>
                <w:rFonts w:ascii="Times New Roman" w:hAnsi="Times New Roman" w:cs="Times New Roman"/>
                <w:spacing w:val="16"/>
                <w:sz w:val="24"/>
                <w:szCs w:val="24"/>
              </w:rPr>
              <w:t xml:space="preserve"> </w:t>
            </w:r>
            <w:r w:rsidRPr="003A5523">
              <w:rPr>
                <w:rFonts w:ascii="Times New Roman" w:hAnsi="Times New Roman" w:cs="Times New Roman"/>
                <w:sz w:val="24"/>
                <w:szCs w:val="24"/>
              </w:rPr>
              <w:t>транс</w:t>
            </w:r>
            <w:r w:rsidRPr="003A5523">
              <w:rPr>
                <w:rFonts w:ascii="Times New Roman" w:hAnsi="Times New Roman" w:cs="Times New Roman"/>
                <w:spacing w:val="-1"/>
                <w:w w:val="105"/>
                <w:sz w:val="24"/>
                <w:szCs w:val="24"/>
              </w:rPr>
              <w:t xml:space="preserve">формація </w:t>
            </w:r>
            <w:r w:rsidRPr="003A5523">
              <w:rPr>
                <w:rFonts w:ascii="Times New Roman" w:hAnsi="Times New Roman" w:cs="Times New Roman"/>
                <w:w w:val="105"/>
                <w:sz w:val="24"/>
                <w:szCs w:val="24"/>
              </w:rPr>
              <w:t>науки</w:t>
            </w:r>
          </w:p>
        </w:tc>
        <w:tc>
          <w:tcPr>
            <w:tcW w:w="2978" w:type="dxa"/>
          </w:tcPr>
          <w:p w14:paraId="7FB9E87D" w14:textId="77777777" w:rsidR="00F60075" w:rsidRPr="003A5523" w:rsidRDefault="00F60075" w:rsidP="00B83280">
            <w:pPr>
              <w:pStyle w:val="TableParagraph"/>
              <w:spacing w:line="276" w:lineRule="auto"/>
              <w:ind w:left="108"/>
              <w:rPr>
                <w:rFonts w:ascii="Times New Roman" w:hAnsi="Times New Roman" w:cs="Times New Roman"/>
                <w:sz w:val="24"/>
                <w:szCs w:val="24"/>
              </w:rPr>
            </w:pPr>
            <w:r w:rsidRPr="003A5523">
              <w:rPr>
                <w:rFonts w:ascii="Times New Roman" w:hAnsi="Times New Roman" w:cs="Times New Roman"/>
                <w:w w:val="105"/>
                <w:sz w:val="24"/>
                <w:szCs w:val="24"/>
              </w:rPr>
              <w:t>Групова</w:t>
            </w:r>
            <w:r w:rsidRPr="003A5523">
              <w:rPr>
                <w:rFonts w:ascii="Times New Roman" w:hAnsi="Times New Roman" w:cs="Times New Roman"/>
                <w:spacing w:val="-12"/>
                <w:w w:val="105"/>
                <w:sz w:val="24"/>
                <w:szCs w:val="24"/>
              </w:rPr>
              <w:t xml:space="preserve"> </w:t>
            </w:r>
            <w:r w:rsidRPr="003A5523">
              <w:rPr>
                <w:rFonts w:ascii="Times New Roman" w:hAnsi="Times New Roman" w:cs="Times New Roman"/>
                <w:w w:val="105"/>
                <w:sz w:val="24"/>
                <w:szCs w:val="24"/>
              </w:rPr>
              <w:t>дискусія</w:t>
            </w:r>
          </w:p>
          <w:p w14:paraId="1A18ECFD" w14:textId="77777777" w:rsidR="00F60075" w:rsidRPr="003A5523" w:rsidRDefault="00F60075" w:rsidP="00B83280">
            <w:pPr>
              <w:pStyle w:val="TableParagraph"/>
              <w:spacing w:line="276" w:lineRule="auto"/>
              <w:ind w:left="108"/>
              <w:rPr>
                <w:rFonts w:ascii="Times New Roman" w:hAnsi="Times New Roman" w:cs="Times New Roman"/>
                <w:sz w:val="24"/>
                <w:szCs w:val="24"/>
              </w:rPr>
            </w:pPr>
            <w:r w:rsidRPr="003A5523">
              <w:rPr>
                <w:rFonts w:ascii="Times New Roman" w:hAnsi="Times New Roman" w:cs="Times New Roman"/>
                <w:sz w:val="24"/>
                <w:szCs w:val="24"/>
              </w:rPr>
              <w:t>Робота</w:t>
            </w:r>
            <w:r w:rsidRPr="003A5523">
              <w:rPr>
                <w:rFonts w:ascii="Times New Roman" w:hAnsi="Times New Roman" w:cs="Times New Roman"/>
                <w:spacing w:val="15"/>
                <w:sz w:val="24"/>
                <w:szCs w:val="24"/>
              </w:rPr>
              <w:t xml:space="preserve"> </w:t>
            </w:r>
            <w:r w:rsidRPr="003A5523">
              <w:rPr>
                <w:rFonts w:ascii="Times New Roman" w:hAnsi="Times New Roman" w:cs="Times New Roman"/>
                <w:sz w:val="24"/>
                <w:szCs w:val="24"/>
              </w:rPr>
              <w:t>у</w:t>
            </w:r>
            <w:r w:rsidRPr="003A5523">
              <w:rPr>
                <w:rFonts w:ascii="Times New Roman" w:hAnsi="Times New Roman" w:cs="Times New Roman"/>
                <w:spacing w:val="15"/>
                <w:sz w:val="24"/>
                <w:szCs w:val="24"/>
              </w:rPr>
              <w:t xml:space="preserve"> </w:t>
            </w:r>
            <w:r w:rsidRPr="003A5523">
              <w:rPr>
                <w:rFonts w:ascii="Times New Roman" w:hAnsi="Times New Roman" w:cs="Times New Roman"/>
                <w:sz w:val="24"/>
                <w:szCs w:val="24"/>
              </w:rPr>
              <w:t>фокус-групах</w:t>
            </w:r>
          </w:p>
        </w:tc>
        <w:tc>
          <w:tcPr>
            <w:tcW w:w="4111" w:type="dxa"/>
            <w:gridSpan w:val="3"/>
          </w:tcPr>
          <w:p w14:paraId="494856D7" w14:textId="5C34ECA2" w:rsidR="00F60075" w:rsidRPr="003A5523" w:rsidRDefault="00F60075" w:rsidP="003A5523">
            <w:pPr>
              <w:pStyle w:val="TableParagraph"/>
              <w:spacing w:before="20" w:line="276" w:lineRule="auto"/>
              <w:ind w:left="108"/>
              <w:rPr>
                <w:rFonts w:ascii="Times New Roman" w:hAnsi="Times New Roman" w:cs="Times New Roman"/>
                <w:sz w:val="24"/>
                <w:szCs w:val="24"/>
              </w:rPr>
            </w:pPr>
            <w:r w:rsidRPr="003A5523">
              <w:rPr>
                <w:rFonts w:ascii="Times New Roman" w:hAnsi="Times New Roman" w:cs="Times New Roman"/>
                <w:w w:val="105"/>
                <w:sz w:val="24"/>
                <w:szCs w:val="24"/>
              </w:rPr>
              <w:t>Формування</w:t>
            </w:r>
            <w:r w:rsidRPr="003A5523">
              <w:rPr>
                <w:rFonts w:ascii="Times New Roman" w:hAnsi="Times New Roman" w:cs="Times New Roman"/>
                <w:spacing w:val="11"/>
                <w:w w:val="105"/>
                <w:sz w:val="24"/>
                <w:szCs w:val="24"/>
              </w:rPr>
              <w:t xml:space="preserve"> </w:t>
            </w:r>
            <w:r w:rsidRPr="003A5523">
              <w:rPr>
                <w:rFonts w:ascii="Times New Roman" w:hAnsi="Times New Roman" w:cs="Times New Roman"/>
                <w:w w:val="105"/>
                <w:sz w:val="24"/>
                <w:szCs w:val="24"/>
              </w:rPr>
              <w:t>навичок</w:t>
            </w:r>
            <w:r w:rsidRPr="003A5523">
              <w:rPr>
                <w:rFonts w:ascii="Times New Roman" w:hAnsi="Times New Roman" w:cs="Times New Roman"/>
                <w:spacing w:val="11"/>
                <w:w w:val="105"/>
                <w:sz w:val="24"/>
                <w:szCs w:val="24"/>
              </w:rPr>
              <w:t xml:space="preserve"> </w:t>
            </w:r>
            <w:r w:rsidRPr="003A5523">
              <w:rPr>
                <w:rFonts w:ascii="Times New Roman" w:hAnsi="Times New Roman" w:cs="Times New Roman"/>
                <w:w w:val="105"/>
                <w:sz w:val="24"/>
                <w:szCs w:val="24"/>
              </w:rPr>
              <w:t>організаці</w:t>
            </w:r>
            <w:r w:rsidR="00B83280">
              <w:rPr>
                <w:rFonts w:ascii="Times New Roman" w:hAnsi="Times New Roman" w:cs="Times New Roman"/>
                <w:w w:val="105"/>
                <w:sz w:val="24"/>
                <w:szCs w:val="24"/>
              </w:rPr>
              <w:t>ї</w:t>
            </w:r>
          </w:p>
          <w:p w14:paraId="77384108" w14:textId="77777777" w:rsidR="00F60075" w:rsidRPr="003A5523" w:rsidRDefault="00F60075" w:rsidP="003A5523">
            <w:pPr>
              <w:pStyle w:val="TableParagraph"/>
              <w:spacing w:before="4" w:line="276" w:lineRule="auto"/>
              <w:ind w:left="108" w:right="227"/>
              <w:rPr>
                <w:rFonts w:ascii="Times New Roman" w:hAnsi="Times New Roman" w:cs="Times New Roman"/>
                <w:sz w:val="24"/>
                <w:szCs w:val="24"/>
              </w:rPr>
            </w:pPr>
            <w:r w:rsidRPr="003A5523">
              <w:rPr>
                <w:rFonts w:ascii="Times New Roman" w:hAnsi="Times New Roman" w:cs="Times New Roman"/>
                <w:w w:val="105"/>
                <w:sz w:val="24"/>
                <w:szCs w:val="24"/>
              </w:rPr>
              <w:t>дискусії на форумі, обговорення у</w:t>
            </w:r>
            <w:r w:rsidRPr="003A5523">
              <w:rPr>
                <w:rFonts w:ascii="Times New Roman" w:hAnsi="Times New Roman" w:cs="Times New Roman"/>
                <w:spacing w:val="-59"/>
                <w:w w:val="105"/>
                <w:sz w:val="24"/>
                <w:szCs w:val="24"/>
              </w:rPr>
              <w:t xml:space="preserve"> </w:t>
            </w:r>
            <w:r w:rsidRPr="003A5523">
              <w:rPr>
                <w:rFonts w:ascii="Times New Roman" w:hAnsi="Times New Roman" w:cs="Times New Roman"/>
                <w:w w:val="105"/>
                <w:sz w:val="24"/>
                <w:szCs w:val="24"/>
              </w:rPr>
              <w:t>групі</w:t>
            </w:r>
          </w:p>
        </w:tc>
      </w:tr>
    </w:tbl>
    <w:p w14:paraId="6DD9C4DF" w14:textId="77777777" w:rsidR="00F60075" w:rsidRDefault="00F60075" w:rsidP="00F60075">
      <w:pPr>
        <w:spacing w:after="0" w:line="360" w:lineRule="auto"/>
        <w:jc w:val="both"/>
        <w:rPr>
          <w:rFonts w:ascii="Times New Roman" w:hAnsi="Times New Roman" w:cs="Times New Roman"/>
          <w:sz w:val="28"/>
          <w:szCs w:val="28"/>
          <w:lang w:val="uk-UA"/>
        </w:rPr>
      </w:pPr>
    </w:p>
    <w:p w14:paraId="21F0177F" w14:textId="4D7D8C00" w:rsidR="00ED5199" w:rsidRPr="00ED5199" w:rsidRDefault="00ED5199" w:rsidP="00B83280">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 xml:space="preserve">Першою у </w:t>
      </w:r>
      <w:r w:rsidR="00B83280">
        <w:rPr>
          <w:rFonts w:ascii="Times New Roman" w:hAnsi="Times New Roman" w:cs="Times New Roman"/>
          <w:sz w:val="28"/>
          <w:szCs w:val="28"/>
          <w:lang w:val="uk-UA"/>
        </w:rPr>
        <w:t>курсі</w:t>
      </w:r>
      <w:r w:rsidRPr="00ED5199">
        <w:rPr>
          <w:rFonts w:ascii="Times New Roman" w:hAnsi="Times New Roman" w:cs="Times New Roman"/>
          <w:sz w:val="28"/>
          <w:szCs w:val="28"/>
          <w:lang w:val="uk-UA"/>
        </w:rPr>
        <w:t xml:space="preserve"> «</w:t>
      </w:r>
      <w:r w:rsidR="00B83280">
        <w:rPr>
          <w:rFonts w:ascii="Times New Roman" w:hAnsi="Times New Roman" w:cs="Times New Roman"/>
          <w:sz w:val="28"/>
          <w:szCs w:val="28"/>
          <w:lang w:val="uk-UA"/>
        </w:rPr>
        <w:t>Ц</w:t>
      </w:r>
      <w:r w:rsidRPr="00ED5199">
        <w:rPr>
          <w:rFonts w:ascii="Times New Roman" w:hAnsi="Times New Roman" w:cs="Times New Roman"/>
          <w:sz w:val="28"/>
          <w:szCs w:val="28"/>
          <w:lang w:val="uk-UA"/>
        </w:rPr>
        <w:t>ифров</w:t>
      </w:r>
      <w:r w:rsidR="00B83280">
        <w:rPr>
          <w:rFonts w:ascii="Times New Roman" w:hAnsi="Times New Roman" w:cs="Times New Roman"/>
          <w:sz w:val="28"/>
          <w:szCs w:val="28"/>
          <w:lang w:val="uk-UA"/>
        </w:rPr>
        <w:t>а</w:t>
      </w:r>
      <w:r w:rsidRPr="00ED5199">
        <w:rPr>
          <w:rFonts w:ascii="Times New Roman" w:hAnsi="Times New Roman" w:cs="Times New Roman"/>
          <w:sz w:val="28"/>
          <w:szCs w:val="28"/>
          <w:lang w:val="uk-UA"/>
        </w:rPr>
        <w:t xml:space="preserve"> культур</w:t>
      </w:r>
      <w:r w:rsidR="00B83280">
        <w:rPr>
          <w:rFonts w:ascii="Times New Roman" w:hAnsi="Times New Roman" w:cs="Times New Roman"/>
          <w:sz w:val="28"/>
          <w:szCs w:val="28"/>
          <w:lang w:val="uk-UA"/>
        </w:rPr>
        <w:t>а фахівця</w:t>
      </w:r>
      <w:r w:rsidRPr="00ED5199">
        <w:rPr>
          <w:rFonts w:ascii="Times New Roman" w:hAnsi="Times New Roman" w:cs="Times New Roman"/>
          <w:sz w:val="28"/>
          <w:szCs w:val="28"/>
          <w:lang w:val="uk-UA"/>
        </w:rPr>
        <w:t xml:space="preserve">» дається тема «Основні поняття цифрової культури. Властивості та класифікація інформаційних ресурсів». У цій темі розглядаються основні поняття цифрового етапу інформаційного суспільства, сучасний рівень розвитку цифрової культури суспільства, необхідність розвитку цифрової культури особистості. Дається класифікація інформаційних ресурсів з різних </w:t>
      </w:r>
      <w:r w:rsidR="00220AC5">
        <w:rPr>
          <w:rFonts w:ascii="Times New Roman" w:hAnsi="Times New Roman" w:cs="Times New Roman"/>
          <w:sz w:val="28"/>
          <w:szCs w:val="28"/>
          <w:lang w:val="uk-UA"/>
        </w:rPr>
        <w:t>сторін</w:t>
      </w:r>
      <w:r w:rsidRPr="00ED5199">
        <w:rPr>
          <w:rFonts w:ascii="Times New Roman" w:hAnsi="Times New Roman" w:cs="Times New Roman"/>
          <w:sz w:val="28"/>
          <w:szCs w:val="28"/>
          <w:lang w:val="uk-UA"/>
        </w:rPr>
        <w:t>.</w:t>
      </w:r>
    </w:p>
    <w:p w14:paraId="3D024C0E" w14:textId="26E373E0" w:rsidR="00ED5199" w:rsidRPr="00ED5199" w:rsidRDefault="00ED5199" w:rsidP="005C385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У навчанні використовується лекція; глосарій; тест із миттєвим зворотним зв'язком на знання сучасної термінології. Використовується активний метод навчання: як практичне завдання студенти доповнюють глосарій, створений викладачем.</w:t>
      </w:r>
    </w:p>
    <w:p w14:paraId="1C2C90A7" w14:textId="065BC468" w:rsidR="00ED5199" w:rsidRPr="00ED5199" w:rsidRDefault="00220AC5" w:rsidP="00220AC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D5199" w:rsidRPr="00ED5199">
        <w:rPr>
          <w:rFonts w:ascii="Times New Roman" w:hAnsi="Times New Roman" w:cs="Times New Roman"/>
          <w:sz w:val="28"/>
          <w:szCs w:val="28"/>
          <w:lang w:val="uk-UA"/>
        </w:rPr>
        <w:t xml:space="preserve">руга тема «Основи </w:t>
      </w:r>
      <w:r>
        <w:rPr>
          <w:rFonts w:ascii="Times New Roman" w:hAnsi="Times New Roman" w:cs="Times New Roman"/>
          <w:sz w:val="28"/>
          <w:szCs w:val="28"/>
          <w:lang w:val="uk-UA"/>
        </w:rPr>
        <w:t>особист</w:t>
      </w:r>
      <w:r w:rsidR="00ED5199" w:rsidRPr="00ED5199">
        <w:rPr>
          <w:rFonts w:ascii="Times New Roman" w:hAnsi="Times New Roman" w:cs="Times New Roman"/>
          <w:sz w:val="28"/>
          <w:szCs w:val="28"/>
          <w:lang w:val="uk-UA"/>
        </w:rPr>
        <w:t xml:space="preserve">ої інформаційної безпеки» розглядаються загрози, яким наражається особа у відкритому інформаційному просторі, стан захищеності та правила для її збереження, персональні дані та їх склад у відкритих мережах для забезпечення особистої безпеки, а також інші питання. Ця тема вивчається однією з перших, оскільки далі студент працюватиме не лише у локальному середовищі </w:t>
      </w:r>
      <w:r>
        <w:rPr>
          <w:rFonts w:ascii="Times New Roman" w:hAnsi="Times New Roman" w:cs="Times New Roman"/>
          <w:sz w:val="28"/>
          <w:szCs w:val="28"/>
          <w:lang w:val="uk-UA"/>
        </w:rPr>
        <w:t>університету</w:t>
      </w:r>
      <w:r w:rsidR="00ED5199" w:rsidRPr="00ED5199">
        <w:rPr>
          <w:rFonts w:ascii="Times New Roman" w:hAnsi="Times New Roman" w:cs="Times New Roman"/>
          <w:sz w:val="28"/>
          <w:szCs w:val="28"/>
          <w:lang w:val="uk-UA"/>
        </w:rPr>
        <w:t>, а й у глобальних мережах. Як практичне завдання підготовлено кейс «Особиста інформаційна безпека».</w:t>
      </w:r>
    </w:p>
    <w:p w14:paraId="74B608CB" w14:textId="484B3920" w:rsidR="00ED5199" w:rsidRPr="00ED5199" w:rsidRDefault="00ED5199" w:rsidP="00220AC5">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 xml:space="preserve">Так само важливою є третя тема «Цифрова етика». Питання етики та етикету в цифровому середовищі також необхідно вивчати на початку курсу, що передбачає взаємодію в інформаційно-освітньому середовищі </w:t>
      </w:r>
      <w:r w:rsidR="00220AC5">
        <w:rPr>
          <w:rFonts w:ascii="Times New Roman" w:hAnsi="Times New Roman" w:cs="Times New Roman"/>
          <w:sz w:val="28"/>
          <w:szCs w:val="28"/>
          <w:lang w:val="uk-UA"/>
        </w:rPr>
        <w:t>ЗВО</w:t>
      </w:r>
      <w:r w:rsidRPr="00ED5199">
        <w:rPr>
          <w:rFonts w:ascii="Times New Roman" w:hAnsi="Times New Roman" w:cs="Times New Roman"/>
          <w:sz w:val="28"/>
          <w:szCs w:val="28"/>
          <w:lang w:val="uk-UA"/>
        </w:rPr>
        <w:t xml:space="preserve">. Навички спілкування з учасниками освітнього процесу настільки важливі, що були виділені нами як умова успішного формування цифрової культури. Вони розкриті далі. Для роботи на тему використовується лекція, що оцінюється </w:t>
      </w:r>
      <w:r w:rsidR="00220AC5">
        <w:rPr>
          <w:rFonts w:ascii="Times New Roman" w:hAnsi="Times New Roman" w:cs="Times New Roman"/>
          <w:sz w:val="28"/>
          <w:szCs w:val="28"/>
          <w:lang w:val="uk-UA"/>
        </w:rPr>
        <w:t xml:space="preserve">у </w:t>
      </w:r>
      <w:r w:rsidRPr="00ED5199">
        <w:rPr>
          <w:rFonts w:ascii="Times New Roman" w:hAnsi="Times New Roman" w:cs="Times New Roman"/>
          <w:sz w:val="28"/>
          <w:szCs w:val="28"/>
          <w:lang w:val="uk-UA"/>
        </w:rPr>
        <w:t>форум</w:t>
      </w:r>
      <w:r w:rsidR="00220AC5">
        <w:rPr>
          <w:rFonts w:ascii="Times New Roman" w:hAnsi="Times New Roman" w:cs="Times New Roman"/>
          <w:sz w:val="28"/>
          <w:szCs w:val="28"/>
          <w:lang w:val="uk-UA"/>
        </w:rPr>
        <w:t>і</w:t>
      </w:r>
      <w:r w:rsidRPr="00ED5199">
        <w:rPr>
          <w:rFonts w:ascii="Times New Roman" w:hAnsi="Times New Roman" w:cs="Times New Roman"/>
          <w:sz w:val="28"/>
          <w:szCs w:val="28"/>
          <w:lang w:val="uk-UA"/>
        </w:rPr>
        <w:t>.</w:t>
      </w:r>
    </w:p>
    <w:p w14:paraId="067C4172" w14:textId="77777777" w:rsidR="00ED5199" w:rsidRPr="00ED5199" w:rsidRDefault="00ED5199" w:rsidP="00220AC5">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 xml:space="preserve">При вивченні четвертої теми «Освіта в цифровому середовищі» як педагогічне завдання ставиться формування теоретичних знань, навичок </w:t>
      </w:r>
      <w:r w:rsidRPr="00ED5199">
        <w:rPr>
          <w:rFonts w:ascii="Times New Roman" w:hAnsi="Times New Roman" w:cs="Times New Roman"/>
          <w:sz w:val="28"/>
          <w:szCs w:val="28"/>
          <w:lang w:val="uk-UA"/>
        </w:rPr>
        <w:lastRenderedPageBreak/>
        <w:t>вирішення проблемних завдань та практики спілкування учасників освітнього процесу. Підготовлено лекцію-форум із проблемними завданнями та тест.</w:t>
      </w:r>
    </w:p>
    <w:p w14:paraId="139B9315" w14:textId="7EE130B6" w:rsidR="00ED5199" w:rsidRPr="00ED5199" w:rsidRDefault="00ED5199" w:rsidP="00220AC5">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 xml:space="preserve">На завершення </w:t>
      </w:r>
      <w:r w:rsidR="00220AC5">
        <w:rPr>
          <w:rFonts w:ascii="Times New Roman" w:hAnsi="Times New Roman" w:cs="Times New Roman"/>
          <w:sz w:val="28"/>
          <w:szCs w:val="28"/>
          <w:lang w:val="uk-UA"/>
        </w:rPr>
        <w:t>курсу</w:t>
      </w:r>
      <w:r w:rsidRPr="00ED5199">
        <w:rPr>
          <w:rFonts w:ascii="Times New Roman" w:hAnsi="Times New Roman" w:cs="Times New Roman"/>
          <w:sz w:val="28"/>
          <w:szCs w:val="28"/>
          <w:lang w:val="uk-UA"/>
        </w:rPr>
        <w:t xml:space="preserve"> вивчається тема «Цифрова трансформація науки», яка передбачає використання таких активних форм навчання: групова дискусія на форумі та робота у фокус-групах з метою створення колективного творчого продукту. Ідея поєднання індивідуальної та колективної пізнавальної активності закладена в даному</w:t>
      </w:r>
      <w:r w:rsidR="00220AC5">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курс</w:t>
      </w:r>
      <w:r w:rsidR="00220AC5">
        <w:rPr>
          <w:rFonts w:ascii="Times New Roman" w:hAnsi="Times New Roman" w:cs="Times New Roman"/>
          <w:sz w:val="28"/>
          <w:szCs w:val="28"/>
          <w:lang w:val="uk-UA"/>
        </w:rPr>
        <w:t>і</w:t>
      </w:r>
      <w:r w:rsidRPr="00ED5199">
        <w:rPr>
          <w:rFonts w:ascii="Times New Roman" w:hAnsi="Times New Roman" w:cs="Times New Roman"/>
          <w:sz w:val="28"/>
          <w:szCs w:val="28"/>
          <w:lang w:val="uk-UA"/>
        </w:rPr>
        <w:t>. Без колективного пошуку рішень та колективного створення інформаційних продуктів неможливо працювати у цифровому суспільстві.</w:t>
      </w:r>
    </w:p>
    <w:p w14:paraId="64A8687C" w14:textId="30D2592A" w:rsidR="00ED5199" w:rsidRPr="00ED5199" w:rsidRDefault="00220AC5" w:rsidP="00220AC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D5199" w:rsidRPr="00ED5199">
        <w:rPr>
          <w:rFonts w:ascii="Times New Roman" w:hAnsi="Times New Roman" w:cs="Times New Roman"/>
          <w:sz w:val="28"/>
          <w:szCs w:val="28"/>
          <w:lang w:val="uk-UA"/>
        </w:rPr>
        <w:t xml:space="preserve"> ході вивчення курсу пріоритет надається семінарам та практичним заняттям, а також самостійній роботі студентів.</w:t>
      </w:r>
    </w:p>
    <w:p w14:paraId="687731F6" w14:textId="58893C9F" w:rsidR="00ED5199" w:rsidRPr="00ED5199" w:rsidRDefault="00ED5199" w:rsidP="00220AC5">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Відповідно до розробленої методики та з використанням описаних у попередньому параграфі засобів діагностики встановлювався початковий рівень сформованої цифрової культури за обраними критеріями (</w:t>
      </w:r>
      <w:proofErr w:type="spellStart"/>
      <w:r w:rsidRPr="00ED5199">
        <w:rPr>
          <w:rFonts w:ascii="Times New Roman" w:hAnsi="Times New Roman" w:cs="Times New Roman"/>
          <w:sz w:val="28"/>
          <w:szCs w:val="28"/>
          <w:lang w:val="uk-UA"/>
        </w:rPr>
        <w:t>когнітивно</w:t>
      </w:r>
      <w:proofErr w:type="spellEnd"/>
      <w:r w:rsidRPr="00ED5199">
        <w:rPr>
          <w:rFonts w:ascii="Times New Roman" w:hAnsi="Times New Roman" w:cs="Times New Roman"/>
          <w:sz w:val="28"/>
          <w:szCs w:val="28"/>
          <w:lang w:val="uk-UA"/>
        </w:rPr>
        <w:t xml:space="preserve">-процесуальний, </w:t>
      </w:r>
      <w:proofErr w:type="spellStart"/>
      <w:r w:rsidRPr="00ED5199">
        <w:rPr>
          <w:rFonts w:ascii="Times New Roman" w:hAnsi="Times New Roman" w:cs="Times New Roman"/>
          <w:sz w:val="28"/>
          <w:szCs w:val="28"/>
          <w:lang w:val="uk-UA"/>
        </w:rPr>
        <w:t>ціннісно</w:t>
      </w:r>
      <w:proofErr w:type="spellEnd"/>
      <w:r w:rsidRPr="00ED5199">
        <w:rPr>
          <w:rFonts w:ascii="Times New Roman" w:hAnsi="Times New Roman" w:cs="Times New Roman"/>
          <w:sz w:val="28"/>
          <w:szCs w:val="28"/>
          <w:lang w:val="uk-UA"/>
        </w:rPr>
        <w:t>-мотиваційний, рефлексивно-діяльнісний, особистісно-розвивальний). На підставі отриманих даних визначалася необхідність та потреба студента у підвищенні рівня ІКТ-компетенцій у рамках вивчення дисциплін інформаційного циклу та умови для їх розвитку в даному курсі.</w:t>
      </w:r>
    </w:p>
    <w:p w14:paraId="3FC48DDF" w14:textId="77777777" w:rsidR="00ED5199" w:rsidRPr="00ED5199" w:rsidRDefault="00ED5199" w:rsidP="00220AC5">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В рамках вивчення курсу реалізується змістовний блок в інтерактивному навчанні з використанням інформаційно-освітнього середовища. За допомогою цифрових інструментів та діагностичних засобів (опитування, тести, спостереження, самооцінка) організується оцінка освоєння курсу. Рівень розвитку цифрової грамотності (загалом – цифрової культури) студента порівнюється з необхідним, заповнюються необхідні звіти, надається інформація в портфоліо студента. Забезпечується консультування та підтримка студентів, підвищення кваліфікації викладачів.</w:t>
      </w:r>
    </w:p>
    <w:p w14:paraId="3AC1D762" w14:textId="053617D5" w:rsidR="00ED5199" w:rsidRPr="00ED5199" w:rsidRDefault="00ED5199" w:rsidP="00220AC5">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Для роботи з електронними курсами, діагностики та прийняття</w:t>
      </w:r>
      <w:r w:rsidR="00220AC5">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 xml:space="preserve">необхідних рішень щодо зміни структури або змісту курсу викладачі також повинні мати достатній рівень цифрової культури. Тому знадобилося </w:t>
      </w:r>
      <w:r w:rsidRPr="00ED5199">
        <w:rPr>
          <w:rFonts w:ascii="Times New Roman" w:hAnsi="Times New Roman" w:cs="Times New Roman"/>
          <w:sz w:val="28"/>
          <w:szCs w:val="28"/>
          <w:lang w:val="uk-UA"/>
        </w:rPr>
        <w:lastRenderedPageBreak/>
        <w:t>проведення заходів щодо виявлення потреб у вдосконаленні інформаційних компетенцій викладачів, підтримка, консультування викладачів, методичний супровід процесу навчання.</w:t>
      </w:r>
    </w:p>
    <w:p w14:paraId="013A5444" w14:textId="77777777" w:rsidR="00ED5199" w:rsidRDefault="00ED5199" w:rsidP="00ED5199">
      <w:pPr>
        <w:spacing w:after="0" w:line="360" w:lineRule="auto"/>
        <w:jc w:val="both"/>
        <w:rPr>
          <w:rFonts w:ascii="Times New Roman" w:hAnsi="Times New Roman" w:cs="Times New Roman"/>
          <w:sz w:val="28"/>
          <w:szCs w:val="28"/>
          <w:lang w:val="uk-UA"/>
        </w:rPr>
      </w:pPr>
    </w:p>
    <w:p w14:paraId="096E9103" w14:textId="0806C419" w:rsidR="00ED5199" w:rsidRPr="006F4F5A" w:rsidRDefault="00ED5199" w:rsidP="00ED5199">
      <w:pPr>
        <w:spacing w:after="0" w:line="360" w:lineRule="auto"/>
        <w:ind w:firstLine="708"/>
        <w:jc w:val="both"/>
        <w:rPr>
          <w:rFonts w:ascii="Times New Roman" w:hAnsi="Times New Roman" w:cs="Times New Roman"/>
          <w:sz w:val="28"/>
          <w:szCs w:val="28"/>
          <w:lang w:val="uk-UA"/>
        </w:rPr>
      </w:pPr>
      <w:r w:rsidRPr="006F4F5A">
        <w:rPr>
          <w:rFonts w:ascii="Times New Roman" w:hAnsi="Times New Roman" w:cs="Times New Roman"/>
          <w:sz w:val="28"/>
          <w:szCs w:val="28"/>
          <w:lang w:val="uk-UA"/>
        </w:rPr>
        <w:t xml:space="preserve">2.3. </w:t>
      </w:r>
      <w:bookmarkStart w:id="22" w:name="_Hlk182043971"/>
      <w:r w:rsidR="00B877F7" w:rsidRPr="006F4F5A">
        <w:rPr>
          <w:rFonts w:ascii="Times New Roman" w:hAnsi="Times New Roman" w:cs="Times New Roman"/>
          <w:sz w:val="28"/>
          <w:szCs w:val="28"/>
          <w:lang w:val="uk-UA"/>
        </w:rPr>
        <w:t>Р</w:t>
      </w:r>
      <w:r w:rsidR="00722154" w:rsidRPr="006F4F5A">
        <w:rPr>
          <w:rFonts w:ascii="Times New Roman" w:hAnsi="Times New Roman" w:cs="Times New Roman"/>
          <w:sz w:val="28"/>
          <w:szCs w:val="28"/>
          <w:lang w:val="uk-UA"/>
        </w:rPr>
        <w:t>езультат</w:t>
      </w:r>
      <w:r w:rsidR="006C0D67" w:rsidRPr="006F4F5A">
        <w:rPr>
          <w:rFonts w:ascii="Times New Roman" w:hAnsi="Times New Roman" w:cs="Times New Roman"/>
          <w:sz w:val="28"/>
          <w:szCs w:val="28"/>
          <w:lang w:val="uk-UA"/>
        </w:rPr>
        <w:t>и</w:t>
      </w:r>
      <w:r w:rsidR="00722154" w:rsidRPr="006F4F5A">
        <w:rPr>
          <w:rFonts w:ascii="Times New Roman" w:hAnsi="Times New Roman" w:cs="Times New Roman"/>
          <w:sz w:val="28"/>
          <w:szCs w:val="28"/>
          <w:lang w:val="uk-UA"/>
        </w:rPr>
        <w:t xml:space="preserve"> </w:t>
      </w:r>
      <w:r w:rsidR="00B877F7" w:rsidRPr="006F4F5A">
        <w:rPr>
          <w:rFonts w:ascii="Times New Roman" w:hAnsi="Times New Roman" w:cs="Times New Roman"/>
          <w:sz w:val="28"/>
          <w:szCs w:val="28"/>
          <w:lang w:val="uk-UA"/>
        </w:rPr>
        <w:t xml:space="preserve">та рекомендації </w:t>
      </w:r>
      <w:r w:rsidR="006C0D67" w:rsidRPr="006F4F5A">
        <w:rPr>
          <w:rFonts w:ascii="Times New Roman" w:hAnsi="Times New Roman" w:cs="Times New Roman"/>
          <w:sz w:val="28"/>
          <w:szCs w:val="28"/>
          <w:lang w:val="uk-UA"/>
        </w:rPr>
        <w:t>по</w:t>
      </w:r>
      <w:r w:rsidRPr="006F4F5A">
        <w:rPr>
          <w:rFonts w:ascii="Times New Roman" w:hAnsi="Times New Roman" w:cs="Times New Roman"/>
          <w:sz w:val="28"/>
          <w:szCs w:val="28"/>
          <w:lang w:val="uk-UA"/>
        </w:rPr>
        <w:t xml:space="preserve"> вдосконаленн</w:t>
      </w:r>
      <w:r w:rsidR="006C0D67" w:rsidRPr="006F4F5A">
        <w:rPr>
          <w:rFonts w:ascii="Times New Roman" w:hAnsi="Times New Roman" w:cs="Times New Roman"/>
          <w:sz w:val="28"/>
          <w:szCs w:val="28"/>
          <w:lang w:val="uk-UA"/>
        </w:rPr>
        <w:t>ю</w:t>
      </w:r>
      <w:r w:rsidRPr="006F4F5A">
        <w:rPr>
          <w:rFonts w:ascii="Times New Roman" w:hAnsi="Times New Roman" w:cs="Times New Roman"/>
          <w:sz w:val="28"/>
          <w:szCs w:val="28"/>
          <w:lang w:val="uk-UA"/>
        </w:rPr>
        <w:t xml:space="preserve"> процес</w:t>
      </w:r>
      <w:r w:rsidR="00B877F7" w:rsidRPr="006F4F5A">
        <w:rPr>
          <w:rFonts w:ascii="Times New Roman" w:hAnsi="Times New Roman" w:cs="Times New Roman"/>
          <w:sz w:val="28"/>
          <w:szCs w:val="28"/>
          <w:lang w:val="uk-UA"/>
        </w:rPr>
        <w:t xml:space="preserve">у </w:t>
      </w:r>
      <w:r w:rsidRPr="006F4F5A">
        <w:rPr>
          <w:rFonts w:ascii="Times New Roman" w:hAnsi="Times New Roman" w:cs="Times New Roman"/>
          <w:sz w:val="28"/>
          <w:szCs w:val="28"/>
          <w:lang w:val="uk-UA"/>
        </w:rPr>
        <w:t>формування цифрової культури студентів в інформаційно-освітньому середовищі університету.</w:t>
      </w:r>
      <w:bookmarkEnd w:id="22"/>
    </w:p>
    <w:p w14:paraId="497F3831" w14:textId="77777777" w:rsidR="00ED5199" w:rsidRDefault="00ED5199" w:rsidP="00ED5199">
      <w:pPr>
        <w:spacing w:after="0" w:line="360" w:lineRule="auto"/>
        <w:jc w:val="both"/>
        <w:rPr>
          <w:rFonts w:ascii="Times New Roman" w:hAnsi="Times New Roman" w:cs="Times New Roman"/>
          <w:sz w:val="28"/>
          <w:szCs w:val="28"/>
          <w:lang w:val="uk-UA"/>
        </w:rPr>
      </w:pPr>
    </w:p>
    <w:p w14:paraId="3A19BF97" w14:textId="4B21774B"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Поверн</w:t>
      </w:r>
      <w:r>
        <w:rPr>
          <w:rFonts w:ascii="Times New Roman" w:hAnsi="Times New Roman" w:cs="Times New Roman"/>
          <w:sz w:val="28"/>
          <w:szCs w:val="28"/>
          <w:lang w:val="uk-UA"/>
        </w:rPr>
        <w:t>е</w:t>
      </w:r>
      <w:r w:rsidRPr="00ED5199">
        <w:rPr>
          <w:rFonts w:ascii="Times New Roman" w:hAnsi="Times New Roman" w:cs="Times New Roman"/>
          <w:sz w:val="28"/>
          <w:szCs w:val="28"/>
          <w:lang w:val="uk-UA"/>
        </w:rPr>
        <w:t xml:space="preserve">мося до змістовних компонентів методики формування цифрової культури студента </w:t>
      </w:r>
      <w:r w:rsidR="006F4F5A">
        <w:rPr>
          <w:rFonts w:ascii="Times New Roman" w:hAnsi="Times New Roman" w:cs="Times New Roman"/>
          <w:sz w:val="28"/>
          <w:szCs w:val="28"/>
          <w:lang w:val="uk-UA"/>
        </w:rPr>
        <w:t>закладу вищої освіти</w:t>
      </w:r>
      <w:r w:rsidRPr="00ED5199">
        <w:rPr>
          <w:rFonts w:ascii="Times New Roman" w:hAnsi="Times New Roman" w:cs="Times New Roman"/>
          <w:sz w:val="28"/>
          <w:szCs w:val="28"/>
          <w:lang w:val="uk-UA"/>
        </w:rPr>
        <w:t xml:space="preserve">. Усі виділені педагогічні умови були зосереджені на розвиток інформаційно-освітнього середовища </w:t>
      </w:r>
      <w:proofErr w:type="spellStart"/>
      <w:r>
        <w:rPr>
          <w:rFonts w:ascii="Times New Roman" w:hAnsi="Times New Roman" w:cs="Times New Roman"/>
          <w:sz w:val="28"/>
          <w:szCs w:val="28"/>
          <w:lang w:val="uk-UA"/>
        </w:rPr>
        <w:t>університет</w:t>
      </w:r>
      <w:r w:rsidR="006F4F5A">
        <w:rPr>
          <w:rFonts w:ascii="Times New Roman" w:hAnsi="Times New Roman" w:cs="Times New Roman"/>
          <w:sz w:val="28"/>
          <w:szCs w:val="28"/>
          <w:lang w:val="uk-UA"/>
        </w:rPr>
        <w:t>а</w:t>
      </w:r>
      <w:proofErr w:type="spellEnd"/>
      <w:r w:rsidRPr="00ED5199">
        <w:rPr>
          <w:rFonts w:ascii="Times New Roman" w:hAnsi="Times New Roman" w:cs="Times New Roman"/>
          <w:sz w:val="28"/>
          <w:szCs w:val="28"/>
          <w:lang w:val="uk-UA"/>
        </w:rPr>
        <w:t>, що забезпечує взаємодію учасників освітнього процесу, доступ до освітніх ресурсів та фіксацію ходу та результатів освоєння навчальних програм.</w:t>
      </w:r>
      <w:r>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Вважаємо, що роль інформаційно-освітнього середовища, як педагогічної умови реалізації моделі формування цифрової культури розкрито достатньо.</w:t>
      </w:r>
    </w:p>
    <w:p w14:paraId="08D7D6BB"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 xml:space="preserve">Більшість педагогічних умов забезпечують розвиток цифрової культури на змістовно-діяльнісному етапі реалізації </w:t>
      </w:r>
      <w:r>
        <w:rPr>
          <w:rFonts w:ascii="Times New Roman" w:hAnsi="Times New Roman" w:cs="Times New Roman"/>
          <w:sz w:val="28"/>
          <w:szCs w:val="28"/>
          <w:lang w:val="uk-UA"/>
        </w:rPr>
        <w:t>процесу її формування</w:t>
      </w:r>
      <w:r w:rsidRPr="00ED5199">
        <w:rPr>
          <w:rFonts w:ascii="Times New Roman" w:hAnsi="Times New Roman" w:cs="Times New Roman"/>
          <w:sz w:val="28"/>
          <w:szCs w:val="28"/>
          <w:lang w:val="uk-UA"/>
        </w:rPr>
        <w:t xml:space="preserve">. Як перша педагогічна умова названо використання засобів </w:t>
      </w:r>
      <w:proofErr w:type="spellStart"/>
      <w:r w:rsidRPr="00ED5199">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w:t>
      </w:r>
      <w:r w:rsidRPr="00ED5199">
        <w:rPr>
          <w:rFonts w:ascii="Times New Roman" w:hAnsi="Times New Roman" w:cs="Times New Roman"/>
          <w:sz w:val="28"/>
          <w:szCs w:val="28"/>
          <w:lang w:val="uk-UA"/>
        </w:rPr>
        <w:t xml:space="preserve">значущої комунікації для популяризації сучасних наукових знань серед студентів. Розкриємо цю умову докладніше на прикладі методики навчання на спецкурсі. Формами навчальних занять, на яких розвивається цифрова культура студентів </w:t>
      </w:r>
      <w:r>
        <w:rPr>
          <w:rFonts w:ascii="Times New Roman" w:hAnsi="Times New Roman" w:cs="Times New Roman"/>
          <w:sz w:val="28"/>
          <w:szCs w:val="28"/>
          <w:lang w:val="uk-UA"/>
        </w:rPr>
        <w:t>закладів вищої освіти</w:t>
      </w:r>
      <w:r w:rsidRPr="00ED5199">
        <w:rPr>
          <w:rFonts w:ascii="Times New Roman" w:hAnsi="Times New Roman" w:cs="Times New Roman"/>
          <w:sz w:val="28"/>
          <w:szCs w:val="28"/>
          <w:lang w:val="uk-UA"/>
        </w:rPr>
        <w:t xml:space="preserve">, є лекції-форуми, семінари, що проводяться у вигляді оцінюваних форумів, чатів, як показано в таблиці </w:t>
      </w:r>
      <w:r>
        <w:rPr>
          <w:rFonts w:ascii="Times New Roman" w:hAnsi="Times New Roman" w:cs="Times New Roman"/>
          <w:sz w:val="28"/>
          <w:szCs w:val="28"/>
          <w:lang w:val="uk-UA"/>
        </w:rPr>
        <w:t>2.2</w:t>
      </w:r>
      <w:r w:rsidRPr="00ED5199">
        <w:rPr>
          <w:rFonts w:ascii="Times New Roman" w:hAnsi="Times New Roman" w:cs="Times New Roman"/>
          <w:sz w:val="28"/>
          <w:szCs w:val="28"/>
          <w:lang w:val="uk-UA"/>
        </w:rPr>
        <w:t xml:space="preserve">. У навчальній та </w:t>
      </w:r>
      <w:proofErr w:type="spellStart"/>
      <w:r w:rsidRPr="00ED5199">
        <w:rPr>
          <w:rFonts w:ascii="Times New Roman" w:hAnsi="Times New Roman" w:cs="Times New Roman"/>
          <w:sz w:val="28"/>
          <w:szCs w:val="28"/>
          <w:lang w:val="uk-UA"/>
        </w:rPr>
        <w:t>позанавчальній</w:t>
      </w:r>
      <w:proofErr w:type="spellEnd"/>
      <w:r w:rsidRPr="00ED5199">
        <w:rPr>
          <w:rFonts w:ascii="Times New Roman" w:hAnsi="Times New Roman" w:cs="Times New Roman"/>
          <w:sz w:val="28"/>
          <w:szCs w:val="28"/>
          <w:lang w:val="uk-UA"/>
        </w:rPr>
        <w:t xml:space="preserve"> діяльності, в рамках самостійної роботи можуть використовуватися наукові сайти та блоги вчених, професійні мережі та групи у соціальних мережах та інші засоби </w:t>
      </w:r>
      <w:proofErr w:type="spellStart"/>
      <w:r w:rsidRPr="00ED5199">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w:t>
      </w:r>
      <w:r w:rsidRPr="00ED5199">
        <w:rPr>
          <w:rFonts w:ascii="Times New Roman" w:hAnsi="Times New Roman" w:cs="Times New Roman"/>
          <w:sz w:val="28"/>
          <w:szCs w:val="28"/>
          <w:lang w:val="uk-UA"/>
        </w:rPr>
        <w:t>значущої комунікації. Такі блоги, сайти та групи в соціальних мережах можуть бути рекомендовані як основні або додаткові інформаційні джерела для популяризації знань.</w:t>
      </w:r>
    </w:p>
    <w:p w14:paraId="5B55735D"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lastRenderedPageBreak/>
        <w:t xml:space="preserve">У курсі «Цифрова культура </w:t>
      </w:r>
      <w:r>
        <w:rPr>
          <w:rFonts w:ascii="Times New Roman" w:hAnsi="Times New Roman" w:cs="Times New Roman"/>
          <w:sz w:val="28"/>
          <w:szCs w:val="28"/>
          <w:lang w:val="uk-UA"/>
        </w:rPr>
        <w:t>фахівця</w:t>
      </w:r>
      <w:r w:rsidRPr="00ED5199">
        <w:rPr>
          <w:rFonts w:ascii="Times New Roman" w:hAnsi="Times New Roman" w:cs="Times New Roman"/>
          <w:sz w:val="28"/>
          <w:szCs w:val="28"/>
          <w:lang w:val="uk-UA"/>
        </w:rPr>
        <w:t>» про сучасну фундаментальну науку та її творців, різні новинні сайти про новітні та проривні технології, цифрову культуру, економіку та освіту. До умов популяризації належить доступність викладу (облік підготовленості, вікового та освітнього рівня аудиторії); відтворення процесу наукового пошуку; цікавість; безпосереднє</w:t>
      </w:r>
      <w:r>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спілкування з аудиторією. Популяризація наукових знань особливо важлива для студентів першого року навчання, які ще не до кінця визначилися з професійним вибором, не завжди впевнені в необхідності та важливості використання цифрових технологій у навчальній та майбутній професійній діяльності.</w:t>
      </w:r>
    </w:p>
    <w:p w14:paraId="78378FCC"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Другою умовою успішного формування цифрової культури названо формування основ цифрового етикету за допомогою спілкування у цифровому середовищі. У цьому курсі активно використовуються комунікативні форми навчання. Комунікації з викладачами та студентами вимагають дотримуватись певних норм поведінки у мережі. Ввічливість, увага до співрозмовника, вміння слухати та відповідати, згладжувати конфлікти</w:t>
      </w:r>
      <w:r>
        <w:rPr>
          <w:rFonts w:ascii="Times New Roman" w:hAnsi="Times New Roman" w:cs="Times New Roman"/>
          <w:sz w:val="28"/>
          <w:szCs w:val="28"/>
          <w:lang w:val="uk-UA"/>
        </w:rPr>
        <w:t xml:space="preserve"> – ц</w:t>
      </w:r>
      <w:r w:rsidRPr="00ED5199">
        <w:rPr>
          <w:rFonts w:ascii="Times New Roman" w:hAnsi="Times New Roman" w:cs="Times New Roman"/>
          <w:sz w:val="28"/>
          <w:szCs w:val="28"/>
          <w:lang w:val="uk-UA"/>
        </w:rPr>
        <w:t>е принципи нормального ділового спілкування. Так само як у реальному, у цифровому середовищі існує субординація, необхідне дотримання особистих кордонів.</w:t>
      </w:r>
    </w:p>
    <w:p w14:paraId="06947D39"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Крім того, особливості цифрового етикету передбачають особливу</w:t>
      </w:r>
      <w:r>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увагу до технічних засобів зв'язку. Наприклад, перед тим як вийти на зв'язок у синхронному режимі (</w:t>
      </w:r>
      <w:proofErr w:type="spellStart"/>
      <w:r w:rsidRPr="00ED5199">
        <w:rPr>
          <w:rFonts w:ascii="Times New Roman" w:hAnsi="Times New Roman" w:cs="Times New Roman"/>
          <w:sz w:val="28"/>
          <w:szCs w:val="28"/>
          <w:lang w:val="uk-UA"/>
        </w:rPr>
        <w:t>вебінар</w:t>
      </w:r>
      <w:proofErr w:type="spellEnd"/>
      <w:r w:rsidRPr="00ED5199">
        <w:rPr>
          <w:rFonts w:ascii="Times New Roman" w:hAnsi="Times New Roman" w:cs="Times New Roman"/>
          <w:sz w:val="28"/>
          <w:szCs w:val="28"/>
          <w:lang w:val="uk-UA"/>
        </w:rPr>
        <w:t xml:space="preserve">, виступ на відеоконференції та ін.), необхідно перевірити працездатність мікрофона та відеокамери, зарядженість необхідних пристроїв, оскільки технічні </w:t>
      </w:r>
      <w:proofErr w:type="spellStart"/>
      <w:r w:rsidRPr="00ED5199">
        <w:rPr>
          <w:rFonts w:ascii="Times New Roman" w:hAnsi="Times New Roman" w:cs="Times New Roman"/>
          <w:sz w:val="28"/>
          <w:szCs w:val="28"/>
          <w:lang w:val="uk-UA"/>
        </w:rPr>
        <w:t>збої</w:t>
      </w:r>
      <w:proofErr w:type="spellEnd"/>
      <w:r w:rsidRPr="00ED5199">
        <w:rPr>
          <w:rFonts w:ascii="Times New Roman" w:hAnsi="Times New Roman" w:cs="Times New Roman"/>
          <w:sz w:val="28"/>
          <w:szCs w:val="28"/>
          <w:lang w:val="uk-UA"/>
        </w:rPr>
        <w:t xml:space="preserve"> не сприяють успішній комунікації.</w:t>
      </w:r>
    </w:p>
    <w:p w14:paraId="0994ADC8"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Дані питання вивчаються під час окремої лекції, закріплюються на семінарах та практичних заняттях. В результаті з'являється орієнтація на</w:t>
      </w:r>
      <w:r>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цінність взаємодії у цифровому середовищі та засвоюються норми та принципи цифрової етики. Таким чином, друга педагогічна умова реалізується під час лекційних, семінарських та практичних занять.</w:t>
      </w:r>
    </w:p>
    <w:p w14:paraId="27DB7C5E"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lastRenderedPageBreak/>
        <w:t>Дотримання цифрового етикету є однією із сторін забезпечення особистої інформаційної безпеки у мережі.</w:t>
      </w:r>
    </w:p>
    <w:p w14:paraId="2A3EEA28"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Ще однією умовою успішного формування цифрової культури є</w:t>
      </w:r>
      <w:r>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 xml:space="preserve">залучення студентів до конструювання дистанційних освітніх курсів. Навички створення інформаційних ресурсів набуваються під час практичних занять. Створені студентами цифрові ресурси </w:t>
      </w:r>
      <w:r>
        <w:rPr>
          <w:rFonts w:ascii="Times New Roman" w:hAnsi="Times New Roman" w:cs="Times New Roman"/>
          <w:sz w:val="28"/>
          <w:szCs w:val="28"/>
          <w:lang w:val="uk-UA"/>
        </w:rPr>
        <w:t xml:space="preserve">можуть </w:t>
      </w:r>
      <w:r w:rsidRPr="00ED5199">
        <w:rPr>
          <w:rFonts w:ascii="Times New Roman" w:hAnsi="Times New Roman" w:cs="Times New Roman"/>
          <w:sz w:val="28"/>
          <w:szCs w:val="28"/>
          <w:lang w:val="uk-UA"/>
        </w:rPr>
        <w:t>поповню</w:t>
      </w:r>
      <w:r>
        <w:rPr>
          <w:rFonts w:ascii="Times New Roman" w:hAnsi="Times New Roman" w:cs="Times New Roman"/>
          <w:sz w:val="28"/>
          <w:szCs w:val="28"/>
          <w:lang w:val="uk-UA"/>
        </w:rPr>
        <w:t>вати</w:t>
      </w:r>
      <w:r w:rsidRPr="00ED5199">
        <w:rPr>
          <w:rFonts w:ascii="Times New Roman" w:hAnsi="Times New Roman" w:cs="Times New Roman"/>
          <w:sz w:val="28"/>
          <w:szCs w:val="28"/>
          <w:lang w:val="uk-UA"/>
        </w:rPr>
        <w:t xml:space="preserve"> змістовний блок курсу. Прикладом є глосарій тем курсу, інфографіка, ментальні карти, відеоролики та інші медіа ресурси, підготовлені на практичних заняттях. Створення цифрових ресурсів показує здатність і готовність до трансформації інформації, перетворення її на професійне знання.</w:t>
      </w:r>
    </w:p>
    <w:p w14:paraId="4AA9C95C"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 xml:space="preserve">Інформаційно-освітнє середовище </w:t>
      </w:r>
      <w:r>
        <w:rPr>
          <w:rFonts w:ascii="Times New Roman" w:hAnsi="Times New Roman" w:cs="Times New Roman"/>
          <w:sz w:val="28"/>
          <w:szCs w:val="28"/>
          <w:lang w:val="uk-UA"/>
        </w:rPr>
        <w:t>університету</w:t>
      </w:r>
      <w:r w:rsidRPr="00ED5199">
        <w:rPr>
          <w:rFonts w:ascii="Times New Roman" w:hAnsi="Times New Roman" w:cs="Times New Roman"/>
          <w:sz w:val="28"/>
          <w:szCs w:val="28"/>
          <w:lang w:val="uk-UA"/>
        </w:rPr>
        <w:t xml:space="preserve"> має бути адаптивним, дозволяти студентам обмінюватися ідеями, ставити питання, представляти результати своєї освітньої діяльності. Викладач повинен мати можливість додавати та коригувати елементи курсу, змінювати часові рамки. Таким чином, студенти можуть брати участь у конструюванні дистанційних освітніх курсів як безпосередньо, створюючи інформаційні ресурси, поповнюючи ними змістовний блок курсу, так і опосередковано, пропонуючи теми для вивчення, питання та проблеми для обговорення.</w:t>
      </w:r>
    </w:p>
    <w:p w14:paraId="6E9EBD8A"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На всіх етапах навчання важлива самостійна навчальна діяльність студента, як один із методів навчання у даній методиці. Її основна мета</w:t>
      </w:r>
      <w:r>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 поглиблення знань та навичок, отриманих на заняттях, виконання практичних завдань. Викладач формує мотивацію до такої діяльності.</w:t>
      </w:r>
    </w:p>
    <w:p w14:paraId="5ADA3F48" w14:textId="77777777" w:rsidR="00555DFE" w:rsidRPr="00ED5199"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t xml:space="preserve">Останнім із названих умов формування цифрової культури виділено використання потенціалу наукових соціальних мереж для стимулювання мотивації студентів до дослідницької діяльності. Як зазначалося раніше, наукові соціальні мережі можуть бути </w:t>
      </w:r>
      <w:proofErr w:type="spellStart"/>
      <w:r w:rsidRPr="00ED5199">
        <w:rPr>
          <w:rFonts w:ascii="Times New Roman" w:hAnsi="Times New Roman" w:cs="Times New Roman"/>
          <w:sz w:val="28"/>
          <w:szCs w:val="28"/>
          <w:lang w:val="uk-UA"/>
        </w:rPr>
        <w:t>політематичними</w:t>
      </w:r>
      <w:proofErr w:type="spellEnd"/>
      <w:r w:rsidRPr="00ED5199">
        <w:rPr>
          <w:rFonts w:ascii="Times New Roman" w:hAnsi="Times New Roman" w:cs="Times New Roman"/>
          <w:sz w:val="28"/>
          <w:szCs w:val="28"/>
          <w:lang w:val="uk-UA"/>
        </w:rPr>
        <w:t xml:space="preserve">, утримувати обговорення вченими новітніх наукових проблем. Ця умова є актуальною для студентів </w:t>
      </w:r>
      <w:r>
        <w:rPr>
          <w:rFonts w:ascii="Times New Roman" w:hAnsi="Times New Roman" w:cs="Times New Roman"/>
          <w:sz w:val="28"/>
          <w:szCs w:val="28"/>
          <w:lang w:val="uk-UA"/>
        </w:rPr>
        <w:t>магістратури</w:t>
      </w:r>
      <w:r w:rsidRPr="00ED5199">
        <w:rPr>
          <w:rFonts w:ascii="Times New Roman" w:hAnsi="Times New Roman" w:cs="Times New Roman"/>
          <w:sz w:val="28"/>
          <w:szCs w:val="28"/>
          <w:lang w:val="uk-UA"/>
        </w:rPr>
        <w:t>, коли знання студентів стають глибшими</w:t>
      </w:r>
      <w:r>
        <w:rPr>
          <w:rFonts w:ascii="Times New Roman" w:hAnsi="Times New Roman" w:cs="Times New Roman"/>
          <w:sz w:val="28"/>
          <w:szCs w:val="28"/>
          <w:lang w:val="uk-UA"/>
        </w:rPr>
        <w:t xml:space="preserve"> після</w:t>
      </w:r>
      <w:r w:rsidRPr="00ED5199">
        <w:rPr>
          <w:rFonts w:ascii="Times New Roman" w:hAnsi="Times New Roman" w:cs="Times New Roman"/>
          <w:sz w:val="28"/>
          <w:szCs w:val="28"/>
          <w:lang w:val="uk-UA"/>
        </w:rPr>
        <w:t xml:space="preserve"> пройдено</w:t>
      </w:r>
      <w:r>
        <w:rPr>
          <w:rFonts w:ascii="Times New Roman" w:hAnsi="Times New Roman" w:cs="Times New Roman"/>
          <w:sz w:val="28"/>
          <w:szCs w:val="28"/>
          <w:lang w:val="uk-UA"/>
        </w:rPr>
        <w:t>го</w:t>
      </w:r>
      <w:r w:rsidRPr="00ED5199">
        <w:rPr>
          <w:rFonts w:ascii="Times New Roman" w:hAnsi="Times New Roman" w:cs="Times New Roman"/>
          <w:sz w:val="28"/>
          <w:szCs w:val="28"/>
          <w:lang w:val="uk-UA"/>
        </w:rPr>
        <w:t xml:space="preserve"> курсу «Цифрова культура фахівця», освоєно навички інформаційної діяльності та цифрові технології.</w:t>
      </w:r>
    </w:p>
    <w:p w14:paraId="01BA9995" w14:textId="7A9887E3" w:rsidR="00555DFE" w:rsidRPr="006F4F5A" w:rsidRDefault="00555DFE" w:rsidP="00555DFE">
      <w:pPr>
        <w:spacing w:after="0" w:line="360" w:lineRule="auto"/>
        <w:ind w:firstLine="708"/>
        <w:jc w:val="both"/>
        <w:rPr>
          <w:rFonts w:ascii="Times New Roman" w:hAnsi="Times New Roman" w:cs="Times New Roman"/>
          <w:sz w:val="28"/>
          <w:szCs w:val="28"/>
          <w:lang w:val="uk-UA"/>
        </w:rPr>
      </w:pPr>
      <w:r w:rsidRPr="00ED5199">
        <w:rPr>
          <w:rFonts w:ascii="Times New Roman" w:hAnsi="Times New Roman" w:cs="Times New Roman"/>
          <w:sz w:val="28"/>
          <w:szCs w:val="28"/>
          <w:lang w:val="uk-UA"/>
        </w:rPr>
        <w:lastRenderedPageBreak/>
        <w:t xml:space="preserve">Для студентів на заняттях з </w:t>
      </w:r>
      <w:r>
        <w:rPr>
          <w:rFonts w:ascii="Times New Roman" w:hAnsi="Times New Roman" w:cs="Times New Roman"/>
          <w:sz w:val="28"/>
          <w:szCs w:val="28"/>
          <w:lang w:val="uk-UA"/>
        </w:rPr>
        <w:t>тем</w:t>
      </w:r>
      <w:r w:rsidRPr="00ED5199">
        <w:rPr>
          <w:rFonts w:ascii="Times New Roman" w:hAnsi="Times New Roman" w:cs="Times New Roman"/>
          <w:sz w:val="28"/>
          <w:szCs w:val="28"/>
          <w:lang w:val="uk-UA"/>
        </w:rPr>
        <w:t xml:space="preserve"> курсу «Освіта у цифровому середовищі» та «</w:t>
      </w:r>
      <w:r w:rsidRPr="006F4F5A">
        <w:rPr>
          <w:rFonts w:ascii="Times New Roman" w:hAnsi="Times New Roman" w:cs="Times New Roman"/>
          <w:sz w:val="28"/>
          <w:szCs w:val="28"/>
          <w:lang w:val="uk-UA"/>
        </w:rPr>
        <w:t xml:space="preserve">Цифрова трансформація науки» пропонуються додаткові ресурси – соціальні мережі для вчених для ознайомлення. Так, наукова мережа </w:t>
      </w:r>
      <w:r w:rsidR="006F4F5A" w:rsidRPr="006F4F5A">
        <w:rPr>
          <w:rFonts w:ascii="Times New Roman" w:hAnsi="Times New Roman" w:cs="Times New Roman"/>
          <w:sz w:val="28"/>
          <w:szCs w:val="28"/>
          <w:lang w:val="uk-UA"/>
        </w:rPr>
        <w:t xml:space="preserve">Academia.edu </w:t>
      </w:r>
      <w:r w:rsidRPr="006F4F5A">
        <w:rPr>
          <w:rFonts w:ascii="Times New Roman" w:hAnsi="Times New Roman" w:cs="Times New Roman"/>
          <w:sz w:val="28"/>
          <w:szCs w:val="28"/>
          <w:lang w:val="uk-UA"/>
        </w:rPr>
        <w:t xml:space="preserve">інформує про сучасні дослідження, публікує рукописи, дає можливість контактів з дослідниками. Соціальна мережа </w:t>
      </w:r>
      <w:proofErr w:type="spellStart"/>
      <w:r w:rsidR="006F4F5A" w:rsidRPr="006F4F5A">
        <w:rPr>
          <w:rFonts w:ascii="Times New Roman" w:hAnsi="Times New Roman" w:cs="Times New Roman"/>
          <w:sz w:val="28"/>
          <w:szCs w:val="28"/>
          <w:lang w:val="uk-UA"/>
        </w:rPr>
        <w:t>Scientific</w:t>
      </w:r>
      <w:proofErr w:type="spellEnd"/>
      <w:r w:rsidR="006F4F5A" w:rsidRPr="006F4F5A">
        <w:rPr>
          <w:rFonts w:ascii="Times New Roman" w:hAnsi="Times New Roman" w:cs="Times New Roman"/>
          <w:sz w:val="28"/>
          <w:szCs w:val="28"/>
          <w:lang w:val="uk-UA"/>
        </w:rPr>
        <w:t xml:space="preserve"> </w:t>
      </w:r>
      <w:proofErr w:type="spellStart"/>
      <w:r w:rsidR="006F4F5A" w:rsidRPr="006F4F5A">
        <w:rPr>
          <w:rFonts w:ascii="Times New Roman" w:hAnsi="Times New Roman" w:cs="Times New Roman"/>
          <w:sz w:val="28"/>
          <w:szCs w:val="28"/>
          <w:lang w:val="uk-UA"/>
        </w:rPr>
        <w:t>Social</w:t>
      </w:r>
      <w:proofErr w:type="spellEnd"/>
      <w:r w:rsidR="006F4F5A" w:rsidRPr="006F4F5A">
        <w:rPr>
          <w:rFonts w:ascii="Times New Roman" w:hAnsi="Times New Roman" w:cs="Times New Roman"/>
          <w:sz w:val="28"/>
          <w:szCs w:val="28"/>
          <w:lang w:val="uk-UA"/>
        </w:rPr>
        <w:t xml:space="preserve"> </w:t>
      </w:r>
      <w:proofErr w:type="spellStart"/>
      <w:r w:rsidR="006F4F5A" w:rsidRPr="006F4F5A">
        <w:rPr>
          <w:rFonts w:ascii="Times New Roman" w:hAnsi="Times New Roman" w:cs="Times New Roman"/>
          <w:sz w:val="28"/>
          <w:szCs w:val="28"/>
          <w:lang w:val="uk-UA"/>
        </w:rPr>
        <w:t>Community</w:t>
      </w:r>
      <w:proofErr w:type="spellEnd"/>
      <w:r w:rsidRPr="006F4F5A">
        <w:rPr>
          <w:rFonts w:ascii="Times New Roman" w:hAnsi="Times New Roman" w:cs="Times New Roman"/>
          <w:sz w:val="28"/>
          <w:szCs w:val="28"/>
          <w:lang w:val="uk-UA"/>
        </w:rPr>
        <w:t>, крім функцій попередньої мережі, дозволяє вести блоги, давати оголошення, резюме та шукати вакансії, інформацію про наукові конференції, видання та гранти. Студенти можуть брати участь у різноманітних дослідженнях, проектах, пошуку роботи у майбутній професійній сфері.</w:t>
      </w:r>
    </w:p>
    <w:p w14:paraId="6EA2963C" w14:textId="77777777" w:rsidR="00555DFE" w:rsidRDefault="00555DFE" w:rsidP="00555DFE">
      <w:pPr>
        <w:spacing w:after="0" w:line="360" w:lineRule="auto"/>
        <w:ind w:firstLine="708"/>
        <w:jc w:val="both"/>
        <w:rPr>
          <w:rFonts w:ascii="Times New Roman" w:hAnsi="Times New Roman" w:cs="Times New Roman"/>
          <w:sz w:val="28"/>
          <w:szCs w:val="28"/>
          <w:lang w:val="uk-UA"/>
        </w:rPr>
      </w:pPr>
      <w:r w:rsidRPr="006F4F5A">
        <w:rPr>
          <w:rFonts w:ascii="Times New Roman" w:hAnsi="Times New Roman" w:cs="Times New Roman"/>
          <w:sz w:val="28"/>
          <w:szCs w:val="28"/>
          <w:lang w:val="uk-UA"/>
        </w:rPr>
        <w:t xml:space="preserve">При реалізації процесу формування цифрової </w:t>
      </w:r>
      <w:r w:rsidRPr="00ED5199">
        <w:rPr>
          <w:rFonts w:ascii="Times New Roman" w:hAnsi="Times New Roman" w:cs="Times New Roman"/>
          <w:sz w:val="28"/>
          <w:szCs w:val="28"/>
          <w:lang w:val="uk-UA"/>
        </w:rPr>
        <w:t>культури за цією</w:t>
      </w:r>
      <w:r>
        <w:rPr>
          <w:rFonts w:ascii="Times New Roman" w:hAnsi="Times New Roman" w:cs="Times New Roman"/>
          <w:sz w:val="28"/>
          <w:szCs w:val="28"/>
          <w:lang w:val="uk-UA"/>
        </w:rPr>
        <w:t xml:space="preserve"> </w:t>
      </w:r>
      <w:r w:rsidRPr="00ED5199">
        <w:rPr>
          <w:rFonts w:ascii="Times New Roman" w:hAnsi="Times New Roman" w:cs="Times New Roman"/>
          <w:sz w:val="28"/>
          <w:szCs w:val="28"/>
          <w:lang w:val="uk-UA"/>
        </w:rPr>
        <w:t>методикою плануються такі результати</w:t>
      </w:r>
      <w:r>
        <w:rPr>
          <w:rFonts w:ascii="Times New Roman" w:hAnsi="Times New Roman" w:cs="Times New Roman"/>
          <w:sz w:val="28"/>
          <w:szCs w:val="28"/>
          <w:lang w:val="uk-UA"/>
        </w:rPr>
        <w:t xml:space="preserve"> у</w:t>
      </w:r>
      <w:r w:rsidRPr="00ED5199">
        <w:rPr>
          <w:rFonts w:ascii="Times New Roman" w:hAnsi="Times New Roman" w:cs="Times New Roman"/>
          <w:sz w:val="28"/>
          <w:szCs w:val="28"/>
          <w:lang w:val="uk-UA"/>
        </w:rPr>
        <w:t xml:space="preserve"> студента </w:t>
      </w:r>
      <w:r>
        <w:rPr>
          <w:rFonts w:ascii="Times New Roman" w:hAnsi="Times New Roman" w:cs="Times New Roman"/>
          <w:sz w:val="28"/>
          <w:szCs w:val="28"/>
          <w:lang w:val="uk-UA"/>
        </w:rPr>
        <w:t>закладу вищої освіти</w:t>
      </w:r>
      <w:r w:rsidRPr="00ED5199">
        <w:rPr>
          <w:rFonts w:ascii="Times New Roman" w:hAnsi="Times New Roman" w:cs="Times New Roman"/>
          <w:sz w:val="28"/>
          <w:szCs w:val="28"/>
          <w:lang w:val="uk-UA"/>
        </w:rPr>
        <w:t xml:space="preserve">: досягнення рівня цифрової культури, необхідного для успішного навчання у цифровому середовищі та подальшої професійної діяльності в умовах цифрової економіки. У викладача </w:t>
      </w:r>
      <w:r>
        <w:rPr>
          <w:rFonts w:ascii="Times New Roman" w:hAnsi="Times New Roman" w:cs="Times New Roman"/>
          <w:sz w:val="28"/>
          <w:szCs w:val="28"/>
          <w:lang w:val="uk-UA"/>
        </w:rPr>
        <w:t>ЗВО</w:t>
      </w:r>
      <w:r w:rsidRPr="00ED5199">
        <w:rPr>
          <w:rFonts w:ascii="Times New Roman" w:hAnsi="Times New Roman" w:cs="Times New Roman"/>
          <w:sz w:val="28"/>
          <w:szCs w:val="28"/>
          <w:lang w:val="uk-UA"/>
        </w:rPr>
        <w:t>: рівень цифрової культури, необхідний для застосування сучасних педагогічних ресурсів та технологій, ефективного використання ІОС, методів та засобів цифрової взаємодії та діагностики знань та оцінки результатів навчання.</w:t>
      </w:r>
    </w:p>
    <w:p w14:paraId="4F2D59EC" w14:textId="19DF9724" w:rsidR="00B877F7" w:rsidRDefault="00B877F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D783490" w14:textId="5655BD06" w:rsidR="00B877F7" w:rsidRPr="00B877F7" w:rsidRDefault="00B877F7" w:rsidP="00B877F7">
      <w:pPr>
        <w:spacing w:after="0" w:line="360" w:lineRule="auto"/>
        <w:jc w:val="center"/>
        <w:rPr>
          <w:rFonts w:ascii="Times New Roman" w:hAnsi="Times New Roman" w:cs="Times New Roman"/>
          <w:b/>
          <w:bCs/>
          <w:sz w:val="28"/>
          <w:szCs w:val="28"/>
          <w:lang w:val="uk-UA"/>
        </w:rPr>
      </w:pPr>
      <w:r w:rsidRPr="00B877F7">
        <w:rPr>
          <w:rFonts w:ascii="Times New Roman" w:hAnsi="Times New Roman" w:cs="Times New Roman"/>
          <w:b/>
          <w:bCs/>
          <w:sz w:val="28"/>
          <w:szCs w:val="28"/>
          <w:lang w:val="uk-UA"/>
        </w:rPr>
        <w:lastRenderedPageBreak/>
        <w:t xml:space="preserve">Висновки до </w:t>
      </w:r>
      <w:r w:rsidR="006F4F5A">
        <w:rPr>
          <w:rFonts w:ascii="Times New Roman" w:hAnsi="Times New Roman" w:cs="Times New Roman"/>
          <w:b/>
          <w:bCs/>
          <w:sz w:val="28"/>
          <w:szCs w:val="28"/>
          <w:lang w:val="uk-UA"/>
        </w:rPr>
        <w:t xml:space="preserve">другого </w:t>
      </w:r>
      <w:r w:rsidRPr="00B877F7">
        <w:rPr>
          <w:rFonts w:ascii="Times New Roman" w:hAnsi="Times New Roman" w:cs="Times New Roman"/>
          <w:b/>
          <w:bCs/>
          <w:sz w:val="28"/>
          <w:szCs w:val="28"/>
          <w:lang w:val="uk-UA"/>
        </w:rPr>
        <w:t>розділу</w:t>
      </w:r>
    </w:p>
    <w:p w14:paraId="0328B743" w14:textId="77777777" w:rsidR="00B877F7" w:rsidRPr="00B877F7" w:rsidRDefault="00B877F7" w:rsidP="00B877F7">
      <w:pPr>
        <w:spacing w:after="0" w:line="360" w:lineRule="auto"/>
        <w:jc w:val="both"/>
        <w:rPr>
          <w:rFonts w:ascii="Times New Roman" w:hAnsi="Times New Roman" w:cs="Times New Roman"/>
          <w:sz w:val="28"/>
          <w:szCs w:val="28"/>
          <w:lang w:val="uk-UA"/>
        </w:rPr>
      </w:pPr>
    </w:p>
    <w:p w14:paraId="5D59E1BB" w14:textId="570F0A24" w:rsidR="00B877F7" w:rsidRPr="00B877F7" w:rsidRDefault="00B877F7" w:rsidP="00B877F7">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 xml:space="preserve">Метою другого розділу було представлення емпіричних даних, що підтверджують ефективність </w:t>
      </w:r>
      <w:r>
        <w:rPr>
          <w:rFonts w:ascii="Times New Roman" w:hAnsi="Times New Roman" w:cs="Times New Roman"/>
          <w:sz w:val="28"/>
          <w:szCs w:val="28"/>
          <w:lang w:val="uk-UA"/>
        </w:rPr>
        <w:t>методики</w:t>
      </w:r>
      <w:r w:rsidRPr="00B877F7">
        <w:rPr>
          <w:rFonts w:ascii="Times New Roman" w:hAnsi="Times New Roman" w:cs="Times New Roman"/>
          <w:sz w:val="28"/>
          <w:szCs w:val="28"/>
          <w:lang w:val="uk-UA"/>
        </w:rPr>
        <w:t xml:space="preserve"> формування цифрової культури студентів </w:t>
      </w:r>
      <w:r>
        <w:rPr>
          <w:rFonts w:ascii="Times New Roman" w:hAnsi="Times New Roman" w:cs="Times New Roman"/>
          <w:sz w:val="28"/>
          <w:szCs w:val="28"/>
          <w:lang w:val="uk-UA"/>
        </w:rPr>
        <w:t>закладів вищої освіти</w:t>
      </w:r>
      <w:r w:rsidRPr="00B877F7">
        <w:rPr>
          <w:rFonts w:ascii="Times New Roman" w:hAnsi="Times New Roman" w:cs="Times New Roman"/>
          <w:sz w:val="28"/>
          <w:szCs w:val="28"/>
          <w:lang w:val="uk-UA"/>
        </w:rPr>
        <w:t xml:space="preserve">. Вона впроваджувалася в інформаційно-освітньому середовищі університету. Її специфіка забезпечувалася такими педагогічними умовами: використання засобів </w:t>
      </w:r>
      <w:proofErr w:type="spellStart"/>
      <w:r w:rsidRPr="00B877F7">
        <w:rPr>
          <w:rFonts w:ascii="Times New Roman" w:hAnsi="Times New Roman" w:cs="Times New Roman"/>
          <w:sz w:val="28"/>
          <w:szCs w:val="28"/>
          <w:lang w:val="uk-UA"/>
        </w:rPr>
        <w:t>освітньо</w:t>
      </w:r>
      <w:proofErr w:type="spellEnd"/>
      <w:r w:rsidRPr="00B877F7">
        <w:rPr>
          <w:rFonts w:ascii="Times New Roman" w:hAnsi="Times New Roman" w:cs="Times New Roman"/>
          <w:sz w:val="28"/>
          <w:szCs w:val="28"/>
          <w:lang w:val="uk-UA"/>
        </w:rPr>
        <w:t>-значущої комунікації для популяризації сучасних наукових знань серед студентів; формування основ цифрового</w:t>
      </w:r>
      <w:r>
        <w:rPr>
          <w:rFonts w:ascii="Times New Roman" w:hAnsi="Times New Roman" w:cs="Times New Roman"/>
          <w:sz w:val="28"/>
          <w:szCs w:val="28"/>
          <w:lang w:val="uk-UA"/>
        </w:rPr>
        <w:t xml:space="preserve"> </w:t>
      </w:r>
      <w:r w:rsidRPr="00B877F7">
        <w:rPr>
          <w:rFonts w:ascii="Times New Roman" w:hAnsi="Times New Roman" w:cs="Times New Roman"/>
          <w:sz w:val="28"/>
          <w:szCs w:val="28"/>
          <w:lang w:val="uk-UA"/>
        </w:rPr>
        <w:t>етикету у студентів за допомогою онлайн-комунікацій з викладачами університету; залучення студентів до конструювання дистанційних освітніх курсів; використання потенціалу наукових соціальних мереж для стимулювання мотивації студентів до дослідницької діяльності.</w:t>
      </w:r>
    </w:p>
    <w:p w14:paraId="5C359C9F" w14:textId="41B8A197" w:rsidR="00B877F7" w:rsidRPr="00B877F7" w:rsidRDefault="00B877F7" w:rsidP="00B877F7">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 xml:space="preserve">З аналізу теоретичних положень була представлена програма експериментальної роботи. Як завдання експериментальної роботи було визначено такі: розробка </w:t>
      </w:r>
      <w:proofErr w:type="spellStart"/>
      <w:r w:rsidRPr="00B877F7">
        <w:rPr>
          <w:rFonts w:ascii="Times New Roman" w:hAnsi="Times New Roman" w:cs="Times New Roman"/>
          <w:sz w:val="28"/>
          <w:szCs w:val="28"/>
          <w:lang w:val="uk-UA"/>
        </w:rPr>
        <w:t>критеріально-рівневої</w:t>
      </w:r>
      <w:proofErr w:type="spellEnd"/>
      <w:r w:rsidRPr="00B877F7">
        <w:rPr>
          <w:rFonts w:ascii="Times New Roman" w:hAnsi="Times New Roman" w:cs="Times New Roman"/>
          <w:sz w:val="28"/>
          <w:szCs w:val="28"/>
          <w:lang w:val="uk-UA"/>
        </w:rPr>
        <w:t xml:space="preserve"> системи для забезпечення найбільш точної та об'єктивної оцінки ефективності розробленої педагогічної системи; визначення вибіркових сукупностей студентів, приблизно рівних за академічними можливостями та однорідних з точки зору застосування статистичних методів; розробка та впровадження методики формування цифрової культури студентів </w:t>
      </w:r>
      <w:r>
        <w:rPr>
          <w:rFonts w:ascii="Times New Roman" w:hAnsi="Times New Roman" w:cs="Times New Roman"/>
          <w:sz w:val="28"/>
          <w:szCs w:val="28"/>
          <w:lang w:val="uk-UA"/>
        </w:rPr>
        <w:t>закладів вищої освіти</w:t>
      </w:r>
      <w:r w:rsidRPr="00B877F7">
        <w:rPr>
          <w:rFonts w:ascii="Times New Roman" w:hAnsi="Times New Roman" w:cs="Times New Roman"/>
          <w:sz w:val="28"/>
          <w:szCs w:val="28"/>
          <w:lang w:val="uk-UA"/>
        </w:rPr>
        <w:t xml:space="preserve"> в інформаційно-освітньому середовищі університету; проведення діагностичних заходів на етапах експериментальної роботи; узагальнення емпіричних результатів експериментальної роботи, підготовка висновків та рекомендацій.</w:t>
      </w:r>
    </w:p>
    <w:p w14:paraId="4B8FCAC4" w14:textId="1F1A2E25" w:rsidR="00B877F7" w:rsidRDefault="00B877F7" w:rsidP="00B877F7">
      <w:pPr>
        <w:spacing w:after="0" w:line="360" w:lineRule="auto"/>
        <w:ind w:firstLine="708"/>
        <w:jc w:val="both"/>
        <w:rPr>
          <w:rFonts w:ascii="Times New Roman" w:hAnsi="Times New Roman" w:cs="Times New Roman"/>
          <w:color w:val="FF0000"/>
          <w:sz w:val="28"/>
          <w:szCs w:val="28"/>
          <w:lang w:val="uk-UA"/>
        </w:rPr>
      </w:pPr>
      <w:r w:rsidRPr="00B877F7">
        <w:rPr>
          <w:rFonts w:ascii="Times New Roman" w:hAnsi="Times New Roman" w:cs="Times New Roman"/>
          <w:sz w:val="28"/>
          <w:szCs w:val="28"/>
          <w:lang w:val="uk-UA"/>
        </w:rPr>
        <w:t>Існуюча практика професійної підготовки майбутніх бакалаврів,</w:t>
      </w:r>
      <w:r>
        <w:rPr>
          <w:rFonts w:ascii="Times New Roman" w:hAnsi="Times New Roman" w:cs="Times New Roman"/>
          <w:sz w:val="28"/>
          <w:szCs w:val="28"/>
          <w:lang w:val="uk-UA"/>
        </w:rPr>
        <w:t xml:space="preserve"> </w:t>
      </w:r>
      <w:r w:rsidRPr="00B877F7">
        <w:rPr>
          <w:rFonts w:ascii="Times New Roman" w:hAnsi="Times New Roman" w:cs="Times New Roman"/>
          <w:sz w:val="28"/>
          <w:szCs w:val="28"/>
          <w:lang w:val="uk-UA"/>
        </w:rPr>
        <w:t>проведений аналіз можливостей інформаційно-освітнього середовища університетів та освітніх програм, що реалізуються, дозволили визначити критерії, показники та рівневі характеристики сформованості цифрової культури студентів бакалаврату. Діагностичні заходи проводилися з використанням даних інструментів, а також спеціально підібраних діагностичних засобів</w:t>
      </w:r>
      <w:r w:rsidR="006F4F5A">
        <w:rPr>
          <w:rFonts w:ascii="Times New Roman" w:hAnsi="Times New Roman" w:cs="Times New Roman"/>
          <w:sz w:val="28"/>
          <w:szCs w:val="28"/>
          <w:lang w:val="uk-UA"/>
        </w:rPr>
        <w:t>.</w:t>
      </w:r>
    </w:p>
    <w:p w14:paraId="28FB10C0" w14:textId="67ADD3AF" w:rsidR="00B877F7" w:rsidRPr="00B877F7" w:rsidRDefault="00B877F7" w:rsidP="00AC7812">
      <w:pPr>
        <w:spacing w:after="0" w:line="360" w:lineRule="auto"/>
        <w:jc w:val="center"/>
        <w:rPr>
          <w:rFonts w:ascii="Times New Roman" w:hAnsi="Times New Roman" w:cs="Times New Roman"/>
          <w:b/>
          <w:bCs/>
          <w:sz w:val="28"/>
          <w:szCs w:val="28"/>
          <w:lang w:val="uk-UA"/>
        </w:rPr>
      </w:pPr>
      <w:r w:rsidRPr="00B877F7">
        <w:rPr>
          <w:rFonts w:ascii="Times New Roman" w:hAnsi="Times New Roman" w:cs="Times New Roman"/>
          <w:b/>
          <w:bCs/>
          <w:sz w:val="28"/>
          <w:szCs w:val="28"/>
          <w:lang w:val="uk-UA"/>
        </w:rPr>
        <w:lastRenderedPageBreak/>
        <w:t>ВИСНОВКИ</w:t>
      </w:r>
    </w:p>
    <w:p w14:paraId="42BE6BB1" w14:textId="77777777" w:rsidR="00B877F7" w:rsidRPr="00B877F7" w:rsidRDefault="00B877F7" w:rsidP="00AC7812">
      <w:pPr>
        <w:spacing w:after="0" w:line="360" w:lineRule="auto"/>
        <w:jc w:val="both"/>
        <w:rPr>
          <w:rFonts w:ascii="Times New Roman" w:hAnsi="Times New Roman" w:cs="Times New Roman"/>
          <w:sz w:val="28"/>
          <w:szCs w:val="28"/>
          <w:lang w:val="uk-UA"/>
        </w:rPr>
      </w:pPr>
    </w:p>
    <w:p w14:paraId="1E364C41" w14:textId="055AE36C" w:rsidR="00B877F7" w:rsidRPr="00B877F7" w:rsidRDefault="00B877F7" w:rsidP="00AC7812">
      <w:pPr>
        <w:spacing w:after="0" w:line="360" w:lineRule="auto"/>
        <w:ind w:firstLine="708"/>
        <w:jc w:val="both"/>
        <w:rPr>
          <w:rFonts w:ascii="Times New Roman" w:hAnsi="Times New Roman" w:cs="Times New Roman"/>
          <w:sz w:val="28"/>
          <w:szCs w:val="28"/>
          <w:lang w:val="uk-UA"/>
        </w:rPr>
      </w:pPr>
      <w:bookmarkStart w:id="23" w:name="_Hlk185528171"/>
      <w:r w:rsidRPr="00B877F7">
        <w:rPr>
          <w:rFonts w:ascii="Times New Roman" w:hAnsi="Times New Roman" w:cs="Times New Roman"/>
          <w:sz w:val="28"/>
          <w:szCs w:val="28"/>
          <w:lang w:val="uk-UA"/>
        </w:rPr>
        <w:t xml:space="preserve">Отримані в ході </w:t>
      </w:r>
      <w:r w:rsidR="00F30A0F">
        <w:rPr>
          <w:rFonts w:ascii="Times New Roman" w:hAnsi="Times New Roman" w:cs="Times New Roman"/>
          <w:sz w:val="28"/>
          <w:szCs w:val="28"/>
          <w:lang w:val="uk-UA"/>
        </w:rPr>
        <w:t>магістерського</w:t>
      </w:r>
      <w:r w:rsidRPr="00B877F7">
        <w:rPr>
          <w:rFonts w:ascii="Times New Roman" w:hAnsi="Times New Roman" w:cs="Times New Roman"/>
          <w:sz w:val="28"/>
          <w:szCs w:val="28"/>
          <w:lang w:val="uk-UA"/>
        </w:rPr>
        <w:t xml:space="preserve"> дослідження результати можуть бути оформлені в </w:t>
      </w:r>
      <w:r w:rsidR="00F30A0F">
        <w:rPr>
          <w:rFonts w:ascii="Times New Roman" w:hAnsi="Times New Roman" w:cs="Times New Roman"/>
          <w:sz w:val="28"/>
          <w:szCs w:val="28"/>
          <w:lang w:val="uk-UA"/>
        </w:rPr>
        <w:t xml:space="preserve">виді </w:t>
      </w:r>
      <w:r w:rsidRPr="00B877F7">
        <w:rPr>
          <w:rFonts w:ascii="Times New Roman" w:hAnsi="Times New Roman" w:cs="Times New Roman"/>
          <w:sz w:val="28"/>
          <w:szCs w:val="28"/>
          <w:lang w:val="uk-UA"/>
        </w:rPr>
        <w:t>наступних</w:t>
      </w:r>
      <w:r w:rsidR="00F30A0F">
        <w:rPr>
          <w:rFonts w:ascii="Times New Roman" w:hAnsi="Times New Roman" w:cs="Times New Roman"/>
          <w:sz w:val="28"/>
          <w:szCs w:val="28"/>
          <w:lang w:val="uk-UA"/>
        </w:rPr>
        <w:t xml:space="preserve"> </w:t>
      </w:r>
      <w:r w:rsidRPr="00B877F7">
        <w:rPr>
          <w:rFonts w:ascii="Times New Roman" w:hAnsi="Times New Roman" w:cs="Times New Roman"/>
          <w:sz w:val="28"/>
          <w:szCs w:val="28"/>
          <w:lang w:val="uk-UA"/>
        </w:rPr>
        <w:t>висновків:</w:t>
      </w:r>
    </w:p>
    <w:p w14:paraId="2418231F" w14:textId="133AE5AD"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1.</w:t>
      </w:r>
      <w:r w:rsidRPr="00B877F7">
        <w:rPr>
          <w:rFonts w:ascii="Times New Roman" w:hAnsi="Times New Roman" w:cs="Times New Roman"/>
          <w:sz w:val="28"/>
          <w:szCs w:val="28"/>
          <w:lang w:val="uk-UA"/>
        </w:rPr>
        <w:tab/>
        <w:t xml:space="preserve">Актуальність проблеми дослідження обумовлюється активізацією процесів цифрової трансформації ринку праці, сфери культури, освіти, застосуванням у всіх сферах соціальної, професійної та побутової життєдіяльності людини технологій, заснованих на використанні інформації у цифровому вигляді, та об'єктивно виниклої у зв'язку з цим необхідністю осмислення, розробки та апробації педагогічної системи формування цифрової культури студентів </w:t>
      </w:r>
      <w:r w:rsidR="00F30A0F">
        <w:rPr>
          <w:rFonts w:ascii="Times New Roman" w:hAnsi="Times New Roman" w:cs="Times New Roman"/>
          <w:sz w:val="28"/>
          <w:szCs w:val="28"/>
          <w:lang w:val="uk-UA"/>
        </w:rPr>
        <w:t>закладів вищої освіти</w:t>
      </w:r>
      <w:r w:rsidRPr="00B877F7">
        <w:rPr>
          <w:rFonts w:ascii="Times New Roman" w:hAnsi="Times New Roman" w:cs="Times New Roman"/>
          <w:sz w:val="28"/>
          <w:szCs w:val="28"/>
          <w:lang w:val="uk-UA"/>
        </w:rPr>
        <w:t xml:space="preserve"> в інформаційно- освітньому середовищі університету.</w:t>
      </w:r>
    </w:p>
    <w:p w14:paraId="4D081701" w14:textId="168DFC5E"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2.</w:t>
      </w:r>
      <w:r w:rsidRPr="00B877F7">
        <w:rPr>
          <w:rFonts w:ascii="Times New Roman" w:hAnsi="Times New Roman" w:cs="Times New Roman"/>
          <w:sz w:val="28"/>
          <w:szCs w:val="28"/>
          <w:lang w:val="uk-UA"/>
        </w:rPr>
        <w:tab/>
        <w:t xml:space="preserve">Методологічну основу </w:t>
      </w:r>
      <w:proofErr w:type="spellStart"/>
      <w:r w:rsidRPr="00B877F7">
        <w:rPr>
          <w:rFonts w:ascii="Times New Roman" w:hAnsi="Times New Roman" w:cs="Times New Roman"/>
          <w:sz w:val="28"/>
          <w:szCs w:val="28"/>
          <w:lang w:val="uk-UA"/>
        </w:rPr>
        <w:t>про</w:t>
      </w:r>
      <w:r w:rsidR="00F30A0F">
        <w:rPr>
          <w:rFonts w:ascii="Times New Roman" w:hAnsi="Times New Roman" w:cs="Times New Roman"/>
          <w:sz w:val="28"/>
          <w:szCs w:val="28"/>
          <w:lang w:val="uk-UA"/>
        </w:rPr>
        <w:t>є</w:t>
      </w:r>
      <w:r w:rsidRPr="00B877F7">
        <w:rPr>
          <w:rFonts w:ascii="Times New Roman" w:hAnsi="Times New Roman" w:cs="Times New Roman"/>
          <w:sz w:val="28"/>
          <w:szCs w:val="28"/>
          <w:lang w:val="uk-UA"/>
        </w:rPr>
        <w:t>ктування</w:t>
      </w:r>
      <w:proofErr w:type="spellEnd"/>
      <w:r w:rsidRPr="00B877F7">
        <w:rPr>
          <w:rFonts w:ascii="Times New Roman" w:hAnsi="Times New Roman" w:cs="Times New Roman"/>
          <w:sz w:val="28"/>
          <w:szCs w:val="28"/>
          <w:lang w:val="uk-UA"/>
        </w:rPr>
        <w:t xml:space="preserve"> </w:t>
      </w:r>
      <w:r w:rsidR="00F30A0F">
        <w:rPr>
          <w:rFonts w:ascii="Times New Roman" w:hAnsi="Times New Roman" w:cs="Times New Roman"/>
          <w:sz w:val="28"/>
          <w:szCs w:val="28"/>
          <w:lang w:val="uk-UA"/>
        </w:rPr>
        <w:t>методики</w:t>
      </w:r>
      <w:r w:rsidRPr="00B877F7">
        <w:rPr>
          <w:rFonts w:ascii="Times New Roman" w:hAnsi="Times New Roman" w:cs="Times New Roman"/>
          <w:sz w:val="28"/>
          <w:szCs w:val="28"/>
          <w:lang w:val="uk-UA"/>
        </w:rPr>
        <w:t xml:space="preserve"> формування цифрової культури студентів </w:t>
      </w:r>
      <w:r w:rsidR="00F30A0F">
        <w:rPr>
          <w:rFonts w:ascii="Times New Roman" w:hAnsi="Times New Roman" w:cs="Times New Roman"/>
          <w:sz w:val="28"/>
          <w:szCs w:val="28"/>
          <w:lang w:val="uk-UA"/>
        </w:rPr>
        <w:t>закладів вищої освіти</w:t>
      </w:r>
      <w:r w:rsidRPr="00B877F7">
        <w:rPr>
          <w:rFonts w:ascii="Times New Roman" w:hAnsi="Times New Roman" w:cs="Times New Roman"/>
          <w:sz w:val="28"/>
          <w:szCs w:val="28"/>
          <w:lang w:val="uk-UA"/>
        </w:rPr>
        <w:t xml:space="preserve"> в інформаційно- освітньому середовищі університету утворюють положення культурологічного, аксіологічного, системно-діяльнісного, </w:t>
      </w:r>
      <w:proofErr w:type="spellStart"/>
      <w:r w:rsidRPr="00B877F7">
        <w:rPr>
          <w:rFonts w:ascii="Times New Roman" w:hAnsi="Times New Roman" w:cs="Times New Roman"/>
          <w:sz w:val="28"/>
          <w:szCs w:val="28"/>
          <w:lang w:val="uk-UA"/>
        </w:rPr>
        <w:t>середовищного</w:t>
      </w:r>
      <w:proofErr w:type="spellEnd"/>
      <w:r w:rsidRPr="00B877F7">
        <w:rPr>
          <w:rFonts w:ascii="Times New Roman" w:hAnsi="Times New Roman" w:cs="Times New Roman"/>
          <w:sz w:val="28"/>
          <w:szCs w:val="28"/>
          <w:lang w:val="uk-UA"/>
        </w:rPr>
        <w:t>, контекстного підходів.</w:t>
      </w:r>
    </w:p>
    <w:p w14:paraId="7C7890A9" w14:textId="0EB5BEAA"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3.</w:t>
      </w:r>
      <w:r w:rsidRPr="00B877F7">
        <w:rPr>
          <w:rFonts w:ascii="Times New Roman" w:hAnsi="Times New Roman" w:cs="Times New Roman"/>
          <w:sz w:val="28"/>
          <w:szCs w:val="28"/>
          <w:lang w:val="uk-UA"/>
        </w:rPr>
        <w:tab/>
        <w:t xml:space="preserve">Провідними теоретичними підставами вирішення проблеми дослідження: уточнення змісту понять «цифрова культура студентів </w:t>
      </w:r>
      <w:r w:rsidR="00F30A0F">
        <w:rPr>
          <w:rFonts w:ascii="Times New Roman" w:hAnsi="Times New Roman" w:cs="Times New Roman"/>
          <w:sz w:val="28"/>
          <w:szCs w:val="28"/>
          <w:lang w:val="uk-UA"/>
        </w:rPr>
        <w:t>закладів вищої освіти</w:t>
      </w:r>
      <w:r w:rsidRPr="00B877F7">
        <w:rPr>
          <w:rFonts w:ascii="Times New Roman" w:hAnsi="Times New Roman" w:cs="Times New Roman"/>
          <w:sz w:val="28"/>
          <w:szCs w:val="28"/>
          <w:lang w:val="uk-UA"/>
        </w:rPr>
        <w:t>», «формування цифрової культури», «інформаційно-освітнє середовище університету»; положення про можливість застосування потенціалу цифрового інформаційно-освітнього середовища університету та засобів електронного навчання для педагогічної підтримки процесу формування цифрової культури студентів; принципи, що розкривають</w:t>
      </w:r>
      <w:r w:rsidR="00F30A0F">
        <w:rPr>
          <w:rFonts w:ascii="Times New Roman" w:hAnsi="Times New Roman" w:cs="Times New Roman"/>
          <w:sz w:val="28"/>
          <w:szCs w:val="28"/>
          <w:lang w:val="uk-UA"/>
        </w:rPr>
        <w:t xml:space="preserve"> </w:t>
      </w:r>
      <w:r w:rsidRPr="00B877F7">
        <w:rPr>
          <w:rFonts w:ascii="Times New Roman" w:hAnsi="Times New Roman" w:cs="Times New Roman"/>
          <w:sz w:val="28"/>
          <w:szCs w:val="28"/>
          <w:lang w:val="uk-UA"/>
        </w:rPr>
        <w:t xml:space="preserve">психолого-педагогічні особливості формування цифрової культури студентів </w:t>
      </w:r>
      <w:r w:rsidR="00F30A0F">
        <w:rPr>
          <w:rFonts w:ascii="Times New Roman" w:hAnsi="Times New Roman" w:cs="Times New Roman"/>
          <w:sz w:val="28"/>
          <w:szCs w:val="28"/>
          <w:lang w:val="uk-UA"/>
        </w:rPr>
        <w:t>ЗВО</w:t>
      </w:r>
      <w:r w:rsidRPr="00B877F7">
        <w:rPr>
          <w:rFonts w:ascii="Times New Roman" w:hAnsi="Times New Roman" w:cs="Times New Roman"/>
          <w:sz w:val="28"/>
          <w:szCs w:val="28"/>
          <w:lang w:val="uk-UA"/>
        </w:rPr>
        <w:t xml:space="preserve"> в інформаційно-освітньому середовищі університету.</w:t>
      </w:r>
    </w:p>
    <w:p w14:paraId="18BA5A94" w14:textId="470E0C7E"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4.</w:t>
      </w:r>
      <w:r w:rsidRPr="00B877F7">
        <w:rPr>
          <w:rFonts w:ascii="Times New Roman" w:hAnsi="Times New Roman" w:cs="Times New Roman"/>
          <w:sz w:val="28"/>
          <w:szCs w:val="28"/>
          <w:lang w:val="uk-UA"/>
        </w:rPr>
        <w:tab/>
      </w:r>
      <w:r w:rsidR="00F30A0F">
        <w:rPr>
          <w:rFonts w:ascii="Times New Roman" w:hAnsi="Times New Roman" w:cs="Times New Roman"/>
          <w:sz w:val="28"/>
          <w:szCs w:val="28"/>
          <w:lang w:val="uk-UA"/>
        </w:rPr>
        <w:t>Запропонована методика</w:t>
      </w:r>
      <w:r w:rsidRPr="00B877F7">
        <w:rPr>
          <w:rFonts w:ascii="Times New Roman" w:hAnsi="Times New Roman" w:cs="Times New Roman"/>
          <w:sz w:val="28"/>
          <w:szCs w:val="28"/>
          <w:lang w:val="uk-UA"/>
        </w:rPr>
        <w:t xml:space="preserve"> спрямована на форм</w:t>
      </w:r>
      <w:r w:rsidR="00F30A0F">
        <w:rPr>
          <w:rFonts w:ascii="Times New Roman" w:hAnsi="Times New Roman" w:cs="Times New Roman"/>
          <w:sz w:val="28"/>
          <w:szCs w:val="28"/>
          <w:lang w:val="uk-UA"/>
        </w:rPr>
        <w:t>у</w:t>
      </w:r>
      <w:r w:rsidRPr="00B877F7">
        <w:rPr>
          <w:rFonts w:ascii="Times New Roman" w:hAnsi="Times New Roman" w:cs="Times New Roman"/>
          <w:sz w:val="28"/>
          <w:szCs w:val="28"/>
          <w:lang w:val="uk-UA"/>
        </w:rPr>
        <w:t>вання у студентів рівня цифрової культури, необхідного для навчання у цифровому середовищі та подальшої професійної діяльності в умовах</w:t>
      </w:r>
      <w:r w:rsidR="00F30A0F">
        <w:rPr>
          <w:rFonts w:ascii="Times New Roman" w:hAnsi="Times New Roman" w:cs="Times New Roman"/>
          <w:sz w:val="28"/>
          <w:szCs w:val="28"/>
          <w:lang w:val="uk-UA"/>
        </w:rPr>
        <w:t xml:space="preserve"> </w:t>
      </w:r>
      <w:r w:rsidRPr="00B877F7">
        <w:rPr>
          <w:rFonts w:ascii="Times New Roman" w:hAnsi="Times New Roman" w:cs="Times New Roman"/>
          <w:sz w:val="28"/>
          <w:szCs w:val="28"/>
          <w:lang w:val="uk-UA"/>
        </w:rPr>
        <w:t>цифрової економіки. М</w:t>
      </w:r>
      <w:r w:rsidR="00F30A0F">
        <w:rPr>
          <w:rFonts w:ascii="Times New Roman" w:hAnsi="Times New Roman" w:cs="Times New Roman"/>
          <w:sz w:val="28"/>
          <w:szCs w:val="28"/>
          <w:lang w:val="uk-UA"/>
        </w:rPr>
        <w:t>етодика</w:t>
      </w:r>
      <w:r w:rsidRPr="00B877F7">
        <w:rPr>
          <w:rFonts w:ascii="Times New Roman" w:hAnsi="Times New Roman" w:cs="Times New Roman"/>
          <w:sz w:val="28"/>
          <w:szCs w:val="28"/>
          <w:lang w:val="uk-UA"/>
        </w:rPr>
        <w:t xml:space="preserve"> систематизує мету та завдання на різних етапах формування цифрової </w:t>
      </w:r>
      <w:r w:rsidRPr="00B877F7">
        <w:rPr>
          <w:rFonts w:ascii="Times New Roman" w:hAnsi="Times New Roman" w:cs="Times New Roman"/>
          <w:sz w:val="28"/>
          <w:szCs w:val="28"/>
          <w:lang w:val="uk-UA"/>
        </w:rPr>
        <w:lastRenderedPageBreak/>
        <w:t xml:space="preserve">культури. Її змістовне наповнення передбачає виявлення необхідного змісту освіти, опис видів використовуваних цифрових освітніх ресурсів. Практико-орієнтований характер </w:t>
      </w:r>
      <w:r w:rsidR="00F30A0F">
        <w:rPr>
          <w:rFonts w:ascii="Times New Roman" w:hAnsi="Times New Roman" w:cs="Times New Roman"/>
          <w:sz w:val="28"/>
          <w:szCs w:val="28"/>
          <w:lang w:val="uk-UA"/>
        </w:rPr>
        <w:t>методики</w:t>
      </w:r>
      <w:r w:rsidRPr="00B877F7">
        <w:rPr>
          <w:rFonts w:ascii="Times New Roman" w:hAnsi="Times New Roman" w:cs="Times New Roman"/>
          <w:sz w:val="28"/>
          <w:szCs w:val="28"/>
          <w:lang w:val="uk-UA"/>
        </w:rPr>
        <w:t xml:space="preserve"> забезпечується визначенням способів підтримки очного навчання, виявленням засобів асинхронної та синхронної електронної взаємодії, формуванням інструментів моніторингу результатів та обліку відвідуваності студентів на основі критеріїв та показників сформованості цифрової культури.</w:t>
      </w:r>
    </w:p>
    <w:p w14:paraId="4031A0A7" w14:textId="4A6911EA"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5.</w:t>
      </w:r>
      <w:r w:rsidRPr="00B877F7">
        <w:rPr>
          <w:rFonts w:ascii="Times New Roman" w:hAnsi="Times New Roman" w:cs="Times New Roman"/>
          <w:sz w:val="28"/>
          <w:szCs w:val="28"/>
          <w:lang w:val="uk-UA"/>
        </w:rPr>
        <w:tab/>
        <w:t xml:space="preserve">Можливості практичного застосування засобів інформаційно- освітнього середовища університету значно розширюються у разі застосування педагогічних умов: використання засобів </w:t>
      </w:r>
      <w:proofErr w:type="spellStart"/>
      <w:r w:rsidRPr="00B877F7">
        <w:rPr>
          <w:rFonts w:ascii="Times New Roman" w:hAnsi="Times New Roman" w:cs="Times New Roman"/>
          <w:sz w:val="28"/>
          <w:szCs w:val="28"/>
          <w:lang w:val="uk-UA"/>
        </w:rPr>
        <w:t>освітньо</w:t>
      </w:r>
      <w:proofErr w:type="spellEnd"/>
      <w:r w:rsidRPr="00B877F7">
        <w:rPr>
          <w:rFonts w:ascii="Times New Roman" w:hAnsi="Times New Roman" w:cs="Times New Roman"/>
          <w:sz w:val="28"/>
          <w:szCs w:val="28"/>
          <w:lang w:val="uk-UA"/>
        </w:rPr>
        <w:t>-значущої комунікації для популяризації сучасних наукових знань серед студентів; формування основ цифрового етикету у студентів за допомогою онлайн-комунікацій із викладачами університету; залучення студентів до конструювання дистанційних освітніх курсів; використання потенціалу наукових соціальних мереж для стимулювання мотивації студентів до дослідницької діяльності.</w:t>
      </w:r>
    </w:p>
    <w:p w14:paraId="4AED0C0C" w14:textId="2E849B70"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6.</w:t>
      </w:r>
      <w:r w:rsidRPr="00B877F7">
        <w:rPr>
          <w:rFonts w:ascii="Times New Roman" w:hAnsi="Times New Roman" w:cs="Times New Roman"/>
          <w:sz w:val="28"/>
          <w:szCs w:val="28"/>
          <w:lang w:val="uk-UA"/>
        </w:rPr>
        <w:tab/>
        <w:t xml:space="preserve">Реалізація методики формування цифрової культури студентів </w:t>
      </w:r>
      <w:r w:rsidR="00EB5198">
        <w:rPr>
          <w:rFonts w:ascii="Times New Roman" w:hAnsi="Times New Roman" w:cs="Times New Roman"/>
          <w:sz w:val="28"/>
          <w:szCs w:val="28"/>
          <w:lang w:val="uk-UA"/>
        </w:rPr>
        <w:t>ЗВО</w:t>
      </w:r>
      <w:r w:rsidRPr="00B877F7">
        <w:rPr>
          <w:rFonts w:ascii="Times New Roman" w:hAnsi="Times New Roman" w:cs="Times New Roman"/>
          <w:sz w:val="28"/>
          <w:szCs w:val="28"/>
          <w:lang w:val="uk-UA"/>
        </w:rPr>
        <w:t xml:space="preserve"> здійснюється з урахуванням принципів: актуалізації </w:t>
      </w:r>
      <w:proofErr w:type="spellStart"/>
      <w:r w:rsidRPr="00B877F7">
        <w:rPr>
          <w:rFonts w:ascii="Times New Roman" w:hAnsi="Times New Roman" w:cs="Times New Roman"/>
          <w:sz w:val="28"/>
          <w:szCs w:val="28"/>
          <w:lang w:val="uk-UA"/>
        </w:rPr>
        <w:t>ціннісно</w:t>
      </w:r>
      <w:proofErr w:type="spellEnd"/>
      <w:r w:rsidRPr="00B877F7">
        <w:rPr>
          <w:rFonts w:ascii="Times New Roman" w:hAnsi="Times New Roman" w:cs="Times New Roman"/>
          <w:sz w:val="28"/>
          <w:szCs w:val="28"/>
          <w:lang w:val="uk-UA"/>
        </w:rPr>
        <w:t xml:space="preserve">-світоглядних аспектів змісту освіти; провідної ролі соціально-педагогічної взаємодії суб'єктів освітнього процесу; активного діяльнісного розвитку студента на основі єдності пізнавальної, дослідницької та навчально-практичної діяльності. Методика передбачає послідовний розвиток рівня цифрової культури під час освоєння змісту освіти та електронного курсу «Цифрова культура </w:t>
      </w:r>
      <w:r w:rsidR="00EB5198">
        <w:rPr>
          <w:rFonts w:ascii="Times New Roman" w:hAnsi="Times New Roman" w:cs="Times New Roman"/>
          <w:sz w:val="28"/>
          <w:szCs w:val="28"/>
          <w:lang w:val="uk-UA"/>
        </w:rPr>
        <w:t>фахівця</w:t>
      </w:r>
      <w:r w:rsidRPr="00B877F7">
        <w:rPr>
          <w:rFonts w:ascii="Times New Roman" w:hAnsi="Times New Roman" w:cs="Times New Roman"/>
          <w:sz w:val="28"/>
          <w:szCs w:val="28"/>
          <w:lang w:val="uk-UA"/>
        </w:rPr>
        <w:t>». Під час освоєння розробленого змісту освіти широко застосовуються можливості інформаційно-освітнього середовища.</w:t>
      </w:r>
    </w:p>
    <w:p w14:paraId="74420D5D" w14:textId="2EA81123"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7.</w:t>
      </w:r>
      <w:r w:rsidRPr="00B877F7">
        <w:rPr>
          <w:rFonts w:ascii="Times New Roman" w:hAnsi="Times New Roman" w:cs="Times New Roman"/>
          <w:sz w:val="28"/>
          <w:szCs w:val="28"/>
          <w:lang w:val="uk-UA"/>
        </w:rPr>
        <w:tab/>
        <w:t xml:space="preserve">Оцінку ефективності застосування </w:t>
      </w:r>
      <w:r w:rsidR="00EB5198">
        <w:rPr>
          <w:rFonts w:ascii="Times New Roman" w:hAnsi="Times New Roman" w:cs="Times New Roman"/>
          <w:sz w:val="28"/>
          <w:szCs w:val="28"/>
          <w:lang w:val="uk-UA"/>
        </w:rPr>
        <w:t>методики</w:t>
      </w:r>
      <w:r w:rsidRPr="00B877F7">
        <w:rPr>
          <w:rFonts w:ascii="Times New Roman" w:hAnsi="Times New Roman" w:cs="Times New Roman"/>
          <w:sz w:val="28"/>
          <w:szCs w:val="28"/>
          <w:lang w:val="uk-UA"/>
        </w:rPr>
        <w:t xml:space="preserve"> формування цифрової культури студентів в інформаційно-освітньому середовищі університету забезпечує спеціально розроблений комплекс критеріїв: </w:t>
      </w:r>
      <w:proofErr w:type="spellStart"/>
      <w:r w:rsidRPr="00B877F7">
        <w:rPr>
          <w:rFonts w:ascii="Times New Roman" w:hAnsi="Times New Roman" w:cs="Times New Roman"/>
          <w:sz w:val="28"/>
          <w:szCs w:val="28"/>
          <w:lang w:val="uk-UA"/>
        </w:rPr>
        <w:t>когнітивно</w:t>
      </w:r>
      <w:proofErr w:type="spellEnd"/>
      <w:r w:rsidRPr="00B877F7">
        <w:rPr>
          <w:rFonts w:ascii="Times New Roman" w:hAnsi="Times New Roman" w:cs="Times New Roman"/>
          <w:sz w:val="28"/>
          <w:szCs w:val="28"/>
          <w:lang w:val="uk-UA"/>
        </w:rPr>
        <w:t xml:space="preserve">-процесуальний, </w:t>
      </w:r>
      <w:proofErr w:type="spellStart"/>
      <w:r w:rsidRPr="00B877F7">
        <w:rPr>
          <w:rFonts w:ascii="Times New Roman" w:hAnsi="Times New Roman" w:cs="Times New Roman"/>
          <w:sz w:val="28"/>
          <w:szCs w:val="28"/>
          <w:lang w:val="uk-UA"/>
        </w:rPr>
        <w:t>ціннісно</w:t>
      </w:r>
      <w:proofErr w:type="spellEnd"/>
      <w:r w:rsidRPr="00B877F7">
        <w:rPr>
          <w:rFonts w:ascii="Times New Roman" w:hAnsi="Times New Roman" w:cs="Times New Roman"/>
          <w:sz w:val="28"/>
          <w:szCs w:val="28"/>
          <w:lang w:val="uk-UA"/>
        </w:rPr>
        <w:t>-мотиваційний, рефлексивно-діяльнісний, особистісно-розвивальний.</w:t>
      </w:r>
    </w:p>
    <w:p w14:paraId="32779D3F" w14:textId="4C1AE79F" w:rsidR="00B877F7" w:rsidRPr="00B877F7"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lastRenderedPageBreak/>
        <w:t>8.</w:t>
      </w:r>
      <w:r w:rsidRPr="00B877F7">
        <w:rPr>
          <w:rFonts w:ascii="Times New Roman" w:hAnsi="Times New Roman" w:cs="Times New Roman"/>
          <w:sz w:val="28"/>
          <w:szCs w:val="28"/>
          <w:lang w:val="uk-UA"/>
        </w:rPr>
        <w:tab/>
        <w:t>Гнучке використання ресурсів інформаційно-освітньо</w:t>
      </w:r>
      <w:r w:rsidR="00EB5198">
        <w:rPr>
          <w:rFonts w:ascii="Times New Roman" w:hAnsi="Times New Roman" w:cs="Times New Roman"/>
          <w:sz w:val="28"/>
          <w:szCs w:val="28"/>
          <w:lang w:val="uk-UA"/>
        </w:rPr>
        <w:t>го с</w:t>
      </w:r>
      <w:r w:rsidRPr="00B877F7">
        <w:rPr>
          <w:rFonts w:ascii="Times New Roman" w:hAnsi="Times New Roman" w:cs="Times New Roman"/>
          <w:sz w:val="28"/>
          <w:szCs w:val="28"/>
          <w:lang w:val="uk-UA"/>
        </w:rPr>
        <w:t>ередовищ</w:t>
      </w:r>
      <w:r w:rsidR="00EB5198">
        <w:rPr>
          <w:rFonts w:ascii="Times New Roman" w:hAnsi="Times New Roman" w:cs="Times New Roman"/>
          <w:sz w:val="28"/>
          <w:szCs w:val="28"/>
          <w:lang w:val="uk-UA"/>
        </w:rPr>
        <w:t>а</w:t>
      </w:r>
      <w:r w:rsidRPr="00B877F7">
        <w:rPr>
          <w:rFonts w:ascii="Times New Roman" w:hAnsi="Times New Roman" w:cs="Times New Roman"/>
          <w:sz w:val="28"/>
          <w:szCs w:val="28"/>
          <w:lang w:val="uk-UA"/>
        </w:rPr>
        <w:t xml:space="preserve"> університету, за даними </w:t>
      </w:r>
      <w:r w:rsidR="00EB5198">
        <w:rPr>
          <w:rFonts w:ascii="Times New Roman" w:hAnsi="Times New Roman" w:cs="Times New Roman"/>
          <w:sz w:val="28"/>
          <w:szCs w:val="28"/>
          <w:lang w:val="uk-UA"/>
        </w:rPr>
        <w:t>нашого</w:t>
      </w:r>
      <w:r w:rsidRPr="00B877F7">
        <w:rPr>
          <w:rFonts w:ascii="Times New Roman" w:hAnsi="Times New Roman" w:cs="Times New Roman"/>
          <w:sz w:val="28"/>
          <w:szCs w:val="28"/>
          <w:lang w:val="uk-UA"/>
        </w:rPr>
        <w:t xml:space="preserve"> дослідження, забезпечує успішність процесу та стійкість результату формування цифрової культури студентів </w:t>
      </w:r>
      <w:r w:rsidR="00EB5198">
        <w:rPr>
          <w:rFonts w:ascii="Times New Roman" w:hAnsi="Times New Roman" w:cs="Times New Roman"/>
          <w:sz w:val="28"/>
          <w:szCs w:val="28"/>
          <w:lang w:val="uk-UA"/>
        </w:rPr>
        <w:t>закладів вищої освіти</w:t>
      </w:r>
      <w:r w:rsidRPr="00B877F7">
        <w:rPr>
          <w:rFonts w:ascii="Times New Roman" w:hAnsi="Times New Roman" w:cs="Times New Roman"/>
          <w:sz w:val="28"/>
          <w:szCs w:val="28"/>
          <w:lang w:val="uk-UA"/>
        </w:rPr>
        <w:t>.</w:t>
      </w:r>
    </w:p>
    <w:p w14:paraId="1C4E255F" w14:textId="477354C4" w:rsidR="00AC7812" w:rsidRDefault="00B877F7" w:rsidP="00AC7812">
      <w:pPr>
        <w:spacing w:after="0" w:line="360" w:lineRule="auto"/>
        <w:ind w:firstLine="708"/>
        <w:jc w:val="both"/>
        <w:rPr>
          <w:rFonts w:ascii="Times New Roman" w:hAnsi="Times New Roman" w:cs="Times New Roman"/>
          <w:sz w:val="28"/>
          <w:szCs w:val="28"/>
          <w:lang w:val="uk-UA"/>
        </w:rPr>
      </w:pPr>
      <w:r w:rsidRPr="00B877F7">
        <w:rPr>
          <w:rFonts w:ascii="Times New Roman" w:hAnsi="Times New Roman" w:cs="Times New Roman"/>
          <w:sz w:val="28"/>
          <w:szCs w:val="28"/>
          <w:lang w:val="uk-UA"/>
        </w:rPr>
        <w:t>Аспекти та питання, що передбачають глибшу теоретичну та прикладну розробку в плані визначення перспектив дослідження: проектування педагогічної стратегії проведення виробничої практики студентів з метою застосування цифрової культури для вирішення різних прикладних завдань та її розвитку; вдосконалення педагогічної системи самоосвіти студентів в умовах цифрової трансформації їхньої навчально-професійної діяльності.</w:t>
      </w:r>
    </w:p>
    <w:bookmarkEnd w:id="23"/>
    <w:p w14:paraId="2E87C343" w14:textId="77777777" w:rsidR="00AC7812" w:rsidRDefault="00AC781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0DA42E3" w14:textId="77777777" w:rsidR="00AC7812" w:rsidRPr="00AC7812" w:rsidRDefault="00AC7812" w:rsidP="00AC7812">
      <w:pPr>
        <w:spacing w:after="0" w:line="360" w:lineRule="auto"/>
        <w:jc w:val="center"/>
        <w:rPr>
          <w:rFonts w:ascii="Times New Roman" w:hAnsi="Times New Roman" w:cs="Times New Roman"/>
          <w:b/>
          <w:bCs/>
          <w:sz w:val="28"/>
          <w:szCs w:val="28"/>
          <w:lang w:val="uk-UA"/>
        </w:rPr>
      </w:pPr>
      <w:r w:rsidRPr="00AC7812">
        <w:rPr>
          <w:rFonts w:ascii="Times New Roman" w:hAnsi="Times New Roman" w:cs="Times New Roman"/>
          <w:b/>
          <w:bCs/>
          <w:sz w:val="28"/>
          <w:szCs w:val="28"/>
          <w:lang w:val="uk-UA"/>
        </w:rPr>
        <w:lastRenderedPageBreak/>
        <w:t>СПИСОК ВИКОРИСТАНИХ ДЖЕРЕЛ</w:t>
      </w:r>
    </w:p>
    <w:p w14:paraId="74B64FE1" w14:textId="0927CBD9" w:rsidR="00AC7812" w:rsidRPr="00AC7812" w:rsidRDefault="00AC7812" w:rsidP="00FF65BE">
      <w:pPr>
        <w:spacing w:after="0" w:line="360" w:lineRule="auto"/>
        <w:ind w:firstLine="708"/>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1. Абакумова О. О. Феномен дистанційної освіти : монографія.</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Київ : Видавничий дім «</w:t>
      </w:r>
      <w:proofErr w:type="spellStart"/>
      <w:r w:rsidRPr="00AC7812">
        <w:rPr>
          <w:rFonts w:ascii="Times New Roman" w:hAnsi="Times New Roman" w:cs="Times New Roman"/>
          <w:sz w:val="28"/>
          <w:szCs w:val="28"/>
          <w:lang w:val="uk-UA"/>
        </w:rPr>
        <w:t>АртЕк</w:t>
      </w:r>
      <w:proofErr w:type="spellEnd"/>
      <w:r w:rsidRPr="00AC7812">
        <w:rPr>
          <w:rFonts w:ascii="Times New Roman" w:hAnsi="Times New Roman" w:cs="Times New Roman"/>
          <w:sz w:val="28"/>
          <w:szCs w:val="28"/>
          <w:lang w:val="uk-UA"/>
        </w:rPr>
        <w:t>», 2021. 212 с.</w:t>
      </w:r>
    </w:p>
    <w:p w14:paraId="14942ADA" w14:textId="37102D95" w:rsidR="00AC7812" w:rsidRPr="00AC7812" w:rsidRDefault="00AC7812" w:rsidP="00FF65BE">
      <w:pPr>
        <w:spacing w:after="0" w:line="360" w:lineRule="auto"/>
        <w:ind w:firstLine="708"/>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2. </w:t>
      </w:r>
      <w:proofErr w:type="spellStart"/>
      <w:r w:rsidRPr="00AC7812">
        <w:rPr>
          <w:rFonts w:ascii="Times New Roman" w:hAnsi="Times New Roman" w:cs="Times New Roman"/>
          <w:sz w:val="28"/>
          <w:szCs w:val="28"/>
          <w:lang w:val="uk-UA"/>
        </w:rPr>
        <w:t>Алєксєєва</w:t>
      </w:r>
      <w:proofErr w:type="spellEnd"/>
      <w:r w:rsidRPr="00AC7812">
        <w:rPr>
          <w:rFonts w:ascii="Times New Roman" w:hAnsi="Times New Roman" w:cs="Times New Roman"/>
          <w:sz w:val="28"/>
          <w:szCs w:val="28"/>
          <w:lang w:val="uk-UA"/>
        </w:rPr>
        <w:t xml:space="preserve"> Г. М. Інтерактивні комп’ютерні технології навчання.</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Комп’ютер у школі та сім’ї. 2012. № 6. С. 28–31.</w:t>
      </w:r>
    </w:p>
    <w:p w14:paraId="39B8792A" w14:textId="0636EB21" w:rsidR="00AC7812" w:rsidRPr="00AC7812" w:rsidRDefault="00AC7812" w:rsidP="00FF65BE">
      <w:pPr>
        <w:spacing w:after="0" w:line="360" w:lineRule="auto"/>
        <w:ind w:firstLine="708"/>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3. </w:t>
      </w:r>
      <w:proofErr w:type="spellStart"/>
      <w:r w:rsidRPr="00AC7812">
        <w:rPr>
          <w:rFonts w:ascii="Times New Roman" w:hAnsi="Times New Roman" w:cs="Times New Roman"/>
          <w:sz w:val="28"/>
          <w:szCs w:val="28"/>
          <w:lang w:val="uk-UA"/>
        </w:rPr>
        <w:t>Алєксєєва</w:t>
      </w:r>
      <w:proofErr w:type="spellEnd"/>
      <w:r w:rsidRPr="00AC7812">
        <w:rPr>
          <w:rFonts w:ascii="Times New Roman" w:hAnsi="Times New Roman" w:cs="Times New Roman"/>
          <w:sz w:val="28"/>
          <w:szCs w:val="28"/>
          <w:lang w:val="uk-UA"/>
        </w:rPr>
        <w:t xml:space="preserve"> С. В. Дидактика в умовах інформатизації освіти. Академічні</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студії. Серія «Педагогіка». 2022.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1, № 4. С. 25–30.</w:t>
      </w:r>
      <w:r w:rsidR="00FF65BE">
        <w:rPr>
          <w:rFonts w:ascii="Times New Roman" w:hAnsi="Times New Roman" w:cs="Times New Roman"/>
          <w:sz w:val="28"/>
          <w:szCs w:val="28"/>
          <w:lang w:val="uk-UA"/>
        </w:rPr>
        <w:t xml:space="preserve"> </w:t>
      </w:r>
    </w:p>
    <w:p w14:paraId="7471C0C8" w14:textId="7B7ACB63" w:rsidR="00FF65BE" w:rsidRPr="00AC7812" w:rsidRDefault="00AC7812" w:rsidP="00FF65BE">
      <w:pPr>
        <w:spacing w:after="0" w:line="360" w:lineRule="auto"/>
        <w:ind w:firstLine="708"/>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4. </w:t>
      </w:r>
      <w:proofErr w:type="spellStart"/>
      <w:r w:rsidRPr="00AC7812">
        <w:rPr>
          <w:rFonts w:ascii="Times New Roman" w:hAnsi="Times New Roman" w:cs="Times New Roman"/>
          <w:sz w:val="28"/>
          <w:szCs w:val="28"/>
          <w:lang w:val="uk-UA"/>
        </w:rPr>
        <w:t>Алєксєєва</w:t>
      </w:r>
      <w:proofErr w:type="spellEnd"/>
      <w:r w:rsidRPr="00AC7812">
        <w:rPr>
          <w:rFonts w:ascii="Times New Roman" w:hAnsi="Times New Roman" w:cs="Times New Roman"/>
          <w:sz w:val="28"/>
          <w:szCs w:val="28"/>
          <w:lang w:val="uk-UA"/>
        </w:rPr>
        <w:t xml:space="preserve"> С. Цифрова компетентність: змістові домінанти та</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тенденції. Перспективи та інновації науки. Серія «Педагогіка». 2023.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9 (27).</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С. 70–78. </w:t>
      </w:r>
    </w:p>
    <w:p w14:paraId="09016B9B" w14:textId="77777777" w:rsidR="00FF65BE" w:rsidRDefault="00AC7812" w:rsidP="00FF65BE">
      <w:pPr>
        <w:spacing w:after="0" w:line="360" w:lineRule="auto"/>
        <w:ind w:firstLine="708"/>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5. </w:t>
      </w:r>
      <w:proofErr w:type="spellStart"/>
      <w:r w:rsidRPr="00AC7812">
        <w:rPr>
          <w:rFonts w:ascii="Times New Roman" w:hAnsi="Times New Roman" w:cs="Times New Roman"/>
          <w:sz w:val="28"/>
          <w:szCs w:val="28"/>
          <w:lang w:val="uk-UA"/>
        </w:rPr>
        <w:t>Алєксєєва</w:t>
      </w:r>
      <w:proofErr w:type="spellEnd"/>
      <w:r w:rsidRPr="00AC7812">
        <w:rPr>
          <w:rFonts w:ascii="Times New Roman" w:hAnsi="Times New Roman" w:cs="Times New Roman"/>
          <w:sz w:val="28"/>
          <w:szCs w:val="28"/>
          <w:lang w:val="uk-UA"/>
        </w:rPr>
        <w:t xml:space="preserve"> С. В. Цифрова компетентність: стратегічні орієнтири та</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успішні практики. Перспективи та інновації науки. Серія «Педагогіка». 2023.</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 10 (28). С. 45–55. </w:t>
      </w:r>
    </w:p>
    <w:p w14:paraId="0865757F" w14:textId="404B43A4" w:rsidR="00AC7812" w:rsidRPr="00AC7812" w:rsidRDefault="00AC7812" w:rsidP="00FF65BE">
      <w:pPr>
        <w:spacing w:after="0" w:line="360" w:lineRule="auto"/>
        <w:ind w:firstLine="708"/>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6. </w:t>
      </w:r>
      <w:proofErr w:type="spellStart"/>
      <w:r w:rsidRPr="00AC7812">
        <w:rPr>
          <w:rFonts w:ascii="Times New Roman" w:hAnsi="Times New Roman" w:cs="Times New Roman"/>
          <w:sz w:val="28"/>
          <w:szCs w:val="28"/>
          <w:lang w:val="uk-UA"/>
        </w:rPr>
        <w:t>Алєксєєва</w:t>
      </w:r>
      <w:proofErr w:type="spellEnd"/>
      <w:r w:rsidRPr="00AC7812">
        <w:rPr>
          <w:rFonts w:ascii="Times New Roman" w:hAnsi="Times New Roman" w:cs="Times New Roman"/>
          <w:sz w:val="28"/>
          <w:szCs w:val="28"/>
          <w:lang w:val="uk-UA"/>
        </w:rPr>
        <w:t xml:space="preserve"> С., </w:t>
      </w:r>
      <w:proofErr w:type="spellStart"/>
      <w:r w:rsidRPr="00AC7812">
        <w:rPr>
          <w:rFonts w:ascii="Times New Roman" w:hAnsi="Times New Roman" w:cs="Times New Roman"/>
          <w:sz w:val="28"/>
          <w:szCs w:val="28"/>
          <w:lang w:val="uk-UA"/>
        </w:rPr>
        <w:t>Арістова</w:t>
      </w:r>
      <w:proofErr w:type="spellEnd"/>
      <w:r w:rsidRPr="00AC7812">
        <w:rPr>
          <w:rFonts w:ascii="Times New Roman" w:hAnsi="Times New Roman" w:cs="Times New Roman"/>
          <w:sz w:val="28"/>
          <w:szCs w:val="28"/>
          <w:lang w:val="uk-UA"/>
        </w:rPr>
        <w:t xml:space="preserve"> Н., </w:t>
      </w:r>
      <w:proofErr w:type="spellStart"/>
      <w:r w:rsidRPr="00AC7812">
        <w:rPr>
          <w:rFonts w:ascii="Times New Roman" w:hAnsi="Times New Roman" w:cs="Times New Roman"/>
          <w:sz w:val="28"/>
          <w:szCs w:val="28"/>
          <w:lang w:val="uk-UA"/>
        </w:rPr>
        <w:t>Малихін</w:t>
      </w:r>
      <w:proofErr w:type="spellEnd"/>
      <w:r w:rsidRPr="00AC7812">
        <w:rPr>
          <w:rFonts w:ascii="Times New Roman" w:hAnsi="Times New Roman" w:cs="Times New Roman"/>
          <w:sz w:val="28"/>
          <w:szCs w:val="28"/>
          <w:lang w:val="uk-UA"/>
        </w:rPr>
        <w:t xml:space="preserve"> О., Попов Р. Дидактичні форми</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організації освітнього процесу сучасного закладу освіти. Актуальні питання у</w:t>
      </w:r>
    </w:p>
    <w:p w14:paraId="78096717" w14:textId="226EB00A" w:rsidR="00AC7812" w:rsidRPr="00AC7812" w:rsidRDefault="00AC7812" w:rsidP="00FF65BE">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сучасній науці. Серія «Педагогіка». 2022. № 1 (1). С. 339–347. </w:t>
      </w:r>
    </w:p>
    <w:p w14:paraId="3F985D1E" w14:textId="0DC4E2B1" w:rsidR="00AC7812" w:rsidRPr="00AC7812" w:rsidRDefault="00AC7812" w:rsidP="00FF65BE">
      <w:pPr>
        <w:spacing w:after="0" w:line="360" w:lineRule="auto"/>
        <w:ind w:firstLine="708"/>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7. </w:t>
      </w:r>
      <w:proofErr w:type="spellStart"/>
      <w:r w:rsidRPr="00AC7812">
        <w:rPr>
          <w:rFonts w:ascii="Times New Roman" w:hAnsi="Times New Roman" w:cs="Times New Roman"/>
          <w:sz w:val="28"/>
          <w:szCs w:val="28"/>
          <w:lang w:val="uk-UA"/>
        </w:rPr>
        <w:t>Алєксєєва</w:t>
      </w:r>
      <w:proofErr w:type="spellEnd"/>
      <w:r w:rsidRPr="00AC7812">
        <w:rPr>
          <w:rFonts w:ascii="Times New Roman" w:hAnsi="Times New Roman" w:cs="Times New Roman"/>
          <w:sz w:val="28"/>
          <w:szCs w:val="28"/>
          <w:lang w:val="uk-UA"/>
        </w:rPr>
        <w:t xml:space="preserve"> С. В., </w:t>
      </w:r>
      <w:proofErr w:type="spellStart"/>
      <w:r w:rsidRPr="00AC7812">
        <w:rPr>
          <w:rFonts w:ascii="Times New Roman" w:hAnsi="Times New Roman" w:cs="Times New Roman"/>
          <w:sz w:val="28"/>
          <w:szCs w:val="28"/>
          <w:lang w:val="uk-UA"/>
        </w:rPr>
        <w:t>Гуменний</w:t>
      </w:r>
      <w:proofErr w:type="spellEnd"/>
      <w:r w:rsidRPr="00AC7812">
        <w:rPr>
          <w:rFonts w:ascii="Times New Roman" w:hAnsi="Times New Roman" w:cs="Times New Roman"/>
          <w:sz w:val="28"/>
          <w:szCs w:val="28"/>
          <w:lang w:val="uk-UA"/>
        </w:rPr>
        <w:t xml:space="preserve"> О. Д., </w:t>
      </w:r>
      <w:proofErr w:type="spellStart"/>
      <w:r w:rsidRPr="00AC7812">
        <w:rPr>
          <w:rFonts w:ascii="Times New Roman" w:hAnsi="Times New Roman" w:cs="Times New Roman"/>
          <w:sz w:val="28"/>
          <w:szCs w:val="28"/>
          <w:lang w:val="uk-UA"/>
        </w:rPr>
        <w:t>Паржницький</w:t>
      </w:r>
      <w:proofErr w:type="spellEnd"/>
      <w:r w:rsidRPr="00AC7812">
        <w:rPr>
          <w:rFonts w:ascii="Times New Roman" w:hAnsi="Times New Roman" w:cs="Times New Roman"/>
          <w:sz w:val="28"/>
          <w:szCs w:val="28"/>
          <w:lang w:val="uk-UA"/>
        </w:rPr>
        <w:t xml:space="preserve"> В. В. Розвиток</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інформаційної культури педагогічних працівників професійно-технічних</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навчальних закладів. Київ, 2015. 188 с.</w:t>
      </w:r>
    </w:p>
    <w:p w14:paraId="307E05AE" w14:textId="43C45AFB"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Арістова</w:t>
      </w:r>
      <w:proofErr w:type="spellEnd"/>
      <w:r w:rsidR="00AC7812" w:rsidRPr="00AC7812">
        <w:rPr>
          <w:rFonts w:ascii="Times New Roman" w:hAnsi="Times New Roman" w:cs="Times New Roman"/>
          <w:sz w:val="28"/>
          <w:szCs w:val="28"/>
          <w:lang w:val="uk-UA"/>
        </w:rPr>
        <w:t xml:space="preserve"> Н. О. Креативні технології як педагогічна проблема</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формування мотивації навчання. Соціалізація особистості. 2006. Т. 27. С. 215–</w:t>
      </w:r>
    </w:p>
    <w:p w14:paraId="6DACABB1"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222.</w:t>
      </w:r>
    </w:p>
    <w:p w14:paraId="7D638F1D" w14:textId="37041422"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Арістова</w:t>
      </w:r>
      <w:proofErr w:type="spellEnd"/>
      <w:r w:rsidR="00AC7812" w:rsidRPr="00AC7812">
        <w:rPr>
          <w:rFonts w:ascii="Times New Roman" w:hAnsi="Times New Roman" w:cs="Times New Roman"/>
          <w:sz w:val="28"/>
          <w:szCs w:val="28"/>
          <w:lang w:val="uk-UA"/>
        </w:rPr>
        <w:t xml:space="preserve"> Н. О. Формування педагогічної компетентності майбутніх</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викладачів гуманітарних і соціально-економічних дисциплін. Науковий вісник</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Національного університету біоресурсів і природокористування України. Серія</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«Педагогіка. Психологія. Філософія». 2014.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199, ч. 2. С. 10–16.</w:t>
      </w:r>
    </w:p>
    <w:p w14:paraId="10831E5C" w14:textId="63828E84"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Арістова</w:t>
      </w:r>
      <w:proofErr w:type="spellEnd"/>
      <w:r w:rsidR="00AC7812" w:rsidRPr="00AC7812">
        <w:rPr>
          <w:rFonts w:ascii="Times New Roman" w:hAnsi="Times New Roman" w:cs="Times New Roman"/>
          <w:sz w:val="28"/>
          <w:szCs w:val="28"/>
          <w:lang w:val="uk-UA"/>
        </w:rPr>
        <w:t xml:space="preserve"> Н. Формування цифрової компетентності студентів</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філологічних спеціальностей: інтерактивні форми організації і методи навчання.</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Освіта. </w:t>
      </w:r>
      <w:proofErr w:type="spellStart"/>
      <w:r w:rsidR="00AC7812" w:rsidRPr="00AC7812">
        <w:rPr>
          <w:rFonts w:ascii="Times New Roman" w:hAnsi="Times New Roman" w:cs="Times New Roman"/>
          <w:sz w:val="28"/>
          <w:szCs w:val="28"/>
          <w:lang w:val="uk-UA"/>
        </w:rPr>
        <w:t>Інноватика</w:t>
      </w:r>
      <w:proofErr w:type="spellEnd"/>
      <w:r w:rsidR="00AC7812" w:rsidRPr="00AC7812">
        <w:rPr>
          <w:rFonts w:ascii="Times New Roman" w:hAnsi="Times New Roman" w:cs="Times New Roman"/>
          <w:sz w:val="28"/>
          <w:szCs w:val="28"/>
          <w:lang w:val="uk-UA"/>
        </w:rPr>
        <w:t xml:space="preserve">. Практика. 2023. Т. 11, № 6. С. 6–12. </w:t>
      </w:r>
    </w:p>
    <w:p w14:paraId="0AD2C643" w14:textId="5606BFD8"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Арістова</w:t>
      </w:r>
      <w:proofErr w:type="spellEnd"/>
      <w:r w:rsidR="00AC7812" w:rsidRPr="00AC7812">
        <w:rPr>
          <w:rFonts w:ascii="Times New Roman" w:hAnsi="Times New Roman" w:cs="Times New Roman"/>
          <w:sz w:val="28"/>
          <w:szCs w:val="28"/>
          <w:lang w:val="uk-UA"/>
        </w:rPr>
        <w:t xml:space="preserve"> Н. О. Цифрова компетентність у системі ключових</w:t>
      </w:r>
      <w:r>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компетентностей</w:t>
      </w:r>
      <w:proofErr w:type="spellEnd"/>
      <w:r w:rsidR="00AC7812" w:rsidRPr="00AC7812">
        <w:rPr>
          <w:rFonts w:ascii="Times New Roman" w:hAnsi="Times New Roman" w:cs="Times New Roman"/>
          <w:sz w:val="28"/>
          <w:szCs w:val="28"/>
          <w:lang w:val="uk-UA"/>
        </w:rPr>
        <w:t xml:space="preserve"> для навчання впродовж життя. Освіта. </w:t>
      </w:r>
      <w:proofErr w:type="spellStart"/>
      <w:r w:rsidR="00AC7812" w:rsidRPr="00AC7812">
        <w:rPr>
          <w:rFonts w:ascii="Times New Roman" w:hAnsi="Times New Roman" w:cs="Times New Roman"/>
          <w:sz w:val="28"/>
          <w:szCs w:val="28"/>
          <w:lang w:val="uk-UA"/>
        </w:rPr>
        <w:t>Інноватика</w:t>
      </w:r>
      <w:proofErr w:type="spellEnd"/>
      <w:r w:rsidR="00AC7812" w:rsidRPr="00AC7812">
        <w:rPr>
          <w:rFonts w:ascii="Times New Roman" w:hAnsi="Times New Roman" w:cs="Times New Roman"/>
          <w:sz w:val="28"/>
          <w:szCs w:val="28"/>
          <w:lang w:val="uk-UA"/>
        </w:rPr>
        <w:t>. Практика.</w:t>
      </w:r>
    </w:p>
    <w:p w14:paraId="46DA0E8C" w14:textId="5BFAADD0" w:rsidR="00AC7812" w:rsidRPr="00AC7812" w:rsidRDefault="00AC7812" w:rsidP="00FF65BE">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2022. Т. 10, № 8. С. 54–60. </w:t>
      </w:r>
    </w:p>
    <w:p w14:paraId="366CF7A9" w14:textId="6AF9AF55"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Бабовал</w:t>
      </w:r>
      <w:proofErr w:type="spellEnd"/>
      <w:r w:rsidR="00AC7812" w:rsidRPr="00AC7812">
        <w:rPr>
          <w:rFonts w:ascii="Times New Roman" w:hAnsi="Times New Roman" w:cs="Times New Roman"/>
          <w:sz w:val="28"/>
          <w:szCs w:val="28"/>
          <w:lang w:val="uk-UA"/>
        </w:rPr>
        <w:t xml:space="preserve"> Н. Формування цифрової компетентності педагога в умовах</w:t>
      </w:r>
    </w:p>
    <w:p w14:paraId="0D65F054"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нової української школи. Цифрова компетентність сучасного вчителя нової</w:t>
      </w:r>
    </w:p>
    <w:p w14:paraId="1AC18981"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української школи: </w:t>
      </w:r>
      <w:proofErr w:type="spellStart"/>
      <w:r w:rsidRPr="00AC7812">
        <w:rPr>
          <w:rFonts w:ascii="Times New Roman" w:hAnsi="Times New Roman" w:cs="Times New Roman"/>
          <w:sz w:val="28"/>
          <w:szCs w:val="28"/>
          <w:lang w:val="uk-UA"/>
        </w:rPr>
        <w:t>зб</w:t>
      </w:r>
      <w:proofErr w:type="spellEnd"/>
      <w:r w:rsidRPr="00AC7812">
        <w:rPr>
          <w:rFonts w:ascii="Times New Roman" w:hAnsi="Times New Roman" w:cs="Times New Roman"/>
          <w:sz w:val="28"/>
          <w:szCs w:val="28"/>
          <w:lang w:val="uk-UA"/>
        </w:rPr>
        <w:t xml:space="preserve">. тез доповідей учасників </w:t>
      </w:r>
      <w:proofErr w:type="spellStart"/>
      <w:r w:rsidRPr="00AC7812">
        <w:rPr>
          <w:rFonts w:ascii="Times New Roman" w:hAnsi="Times New Roman" w:cs="Times New Roman"/>
          <w:sz w:val="28"/>
          <w:szCs w:val="28"/>
          <w:lang w:val="uk-UA"/>
        </w:rPr>
        <w:t>всеукр</w:t>
      </w:r>
      <w:proofErr w:type="spellEnd"/>
      <w:r w:rsidRPr="00AC7812">
        <w:rPr>
          <w:rFonts w:ascii="Times New Roman" w:hAnsi="Times New Roman" w:cs="Times New Roman"/>
          <w:sz w:val="28"/>
          <w:szCs w:val="28"/>
          <w:lang w:val="uk-UA"/>
        </w:rPr>
        <w:t>. наук.-</w:t>
      </w:r>
      <w:proofErr w:type="spellStart"/>
      <w:r w:rsidRPr="00AC7812">
        <w:rPr>
          <w:rFonts w:ascii="Times New Roman" w:hAnsi="Times New Roman" w:cs="Times New Roman"/>
          <w:sz w:val="28"/>
          <w:szCs w:val="28"/>
          <w:lang w:val="uk-UA"/>
        </w:rPr>
        <w:t>практ</w:t>
      </w:r>
      <w:proofErr w:type="spellEnd"/>
      <w:r w:rsidRPr="00AC7812">
        <w:rPr>
          <w:rFonts w:ascii="Times New Roman" w:hAnsi="Times New Roman" w:cs="Times New Roman"/>
          <w:sz w:val="28"/>
          <w:szCs w:val="28"/>
          <w:lang w:val="uk-UA"/>
        </w:rPr>
        <w:t>. семінару,</w:t>
      </w:r>
    </w:p>
    <w:p w14:paraId="543F7AAB" w14:textId="2A8CC930"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м. Київ, 12 березня 2019 р. / Інститут інформаційних технологій і засобів навчання</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НАПН України, 2019. С. 8–10.</w:t>
      </w:r>
    </w:p>
    <w:p w14:paraId="0F30EABF" w14:textId="191AD591"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AC7812" w:rsidRPr="00AC7812">
        <w:rPr>
          <w:rFonts w:ascii="Times New Roman" w:hAnsi="Times New Roman" w:cs="Times New Roman"/>
          <w:sz w:val="28"/>
          <w:szCs w:val="28"/>
          <w:lang w:val="uk-UA"/>
        </w:rPr>
        <w:t>. Барановська Л. В. Навчання студентів професійного спілкування :</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монографія. Біла Церква : БДАУ, 2002. 255 с. </w:t>
      </w:r>
      <w:proofErr w:type="spellStart"/>
      <w:r w:rsidR="00AC7812" w:rsidRPr="00AC7812">
        <w:rPr>
          <w:rFonts w:ascii="Times New Roman" w:hAnsi="Times New Roman" w:cs="Times New Roman"/>
          <w:sz w:val="28"/>
          <w:szCs w:val="28"/>
          <w:lang w:val="uk-UA"/>
        </w:rPr>
        <w:t>Бібліогр</w:t>
      </w:r>
      <w:proofErr w:type="spellEnd"/>
      <w:r w:rsidR="00AC7812" w:rsidRPr="00AC7812">
        <w:rPr>
          <w:rFonts w:ascii="Times New Roman" w:hAnsi="Times New Roman" w:cs="Times New Roman"/>
          <w:sz w:val="28"/>
          <w:szCs w:val="28"/>
          <w:lang w:val="uk-UA"/>
        </w:rPr>
        <w:t>.: С. 247–254.</w:t>
      </w:r>
    </w:p>
    <w:p w14:paraId="6EAB70EE" w14:textId="6B1A78CB"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AC7812" w:rsidRPr="00AC7812">
        <w:rPr>
          <w:rFonts w:ascii="Times New Roman" w:hAnsi="Times New Roman" w:cs="Times New Roman"/>
          <w:sz w:val="28"/>
          <w:szCs w:val="28"/>
          <w:lang w:val="uk-UA"/>
        </w:rPr>
        <w:t>. Барановська О. В. Основні напрямки розвитку гуманітарної освіти в</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умовах </w:t>
      </w:r>
      <w:proofErr w:type="spellStart"/>
      <w:r w:rsidR="00AC7812" w:rsidRPr="00AC7812">
        <w:rPr>
          <w:rFonts w:ascii="Times New Roman" w:hAnsi="Times New Roman" w:cs="Times New Roman"/>
          <w:sz w:val="28"/>
          <w:szCs w:val="28"/>
          <w:lang w:val="uk-UA"/>
        </w:rPr>
        <w:t>компетентнісного</w:t>
      </w:r>
      <w:proofErr w:type="spellEnd"/>
      <w:r w:rsidR="00AC7812" w:rsidRPr="00AC7812">
        <w:rPr>
          <w:rFonts w:ascii="Times New Roman" w:hAnsi="Times New Roman" w:cs="Times New Roman"/>
          <w:sz w:val="28"/>
          <w:szCs w:val="28"/>
          <w:lang w:val="uk-UA"/>
        </w:rPr>
        <w:t xml:space="preserve"> підходу. Українська мова і література в школі. 2013.</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7. С. 51–54.</w:t>
      </w:r>
    </w:p>
    <w:p w14:paraId="3BB41992" w14:textId="17A0FB82"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AC7812" w:rsidRPr="00AC7812">
        <w:rPr>
          <w:rFonts w:ascii="Times New Roman" w:hAnsi="Times New Roman" w:cs="Times New Roman"/>
          <w:sz w:val="28"/>
          <w:szCs w:val="28"/>
          <w:lang w:val="uk-UA"/>
        </w:rPr>
        <w:t>. Бебик В. М. Глобальне інформаційне суспільство: поняття, структура,</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комунікації. Інформація і право. 2011. № 1 (1). С. 41–49.</w:t>
      </w:r>
    </w:p>
    <w:p w14:paraId="305466FE" w14:textId="412A82E2"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Бендес</w:t>
      </w:r>
      <w:proofErr w:type="spellEnd"/>
      <w:r w:rsidR="00AC7812" w:rsidRPr="00AC7812">
        <w:rPr>
          <w:rFonts w:ascii="Times New Roman" w:hAnsi="Times New Roman" w:cs="Times New Roman"/>
          <w:sz w:val="28"/>
          <w:szCs w:val="28"/>
          <w:lang w:val="uk-UA"/>
        </w:rPr>
        <w:t xml:space="preserve"> Ю. П. Дистанційне керування презентаціями на комп’ютері.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Науковий часопис Національного педагогічного університету імені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М. П. Драгоманова. 2008.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11 С. 33–40.</w:t>
      </w:r>
    </w:p>
    <w:p w14:paraId="66D5A298" w14:textId="6C8C5702"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Бех</w:t>
      </w:r>
      <w:proofErr w:type="spellEnd"/>
      <w:r w:rsidR="00AC7812" w:rsidRPr="00AC7812">
        <w:rPr>
          <w:rFonts w:ascii="Times New Roman" w:hAnsi="Times New Roman" w:cs="Times New Roman"/>
          <w:sz w:val="28"/>
          <w:szCs w:val="28"/>
          <w:lang w:val="uk-UA"/>
        </w:rPr>
        <w:t xml:space="preserve"> І. Д. Теоретико-прикладний сенс </w:t>
      </w:r>
      <w:proofErr w:type="spellStart"/>
      <w:r w:rsidR="00AC7812" w:rsidRPr="00AC7812">
        <w:rPr>
          <w:rFonts w:ascii="Times New Roman" w:hAnsi="Times New Roman" w:cs="Times New Roman"/>
          <w:sz w:val="28"/>
          <w:szCs w:val="28"/>
          <w:lang w:val="uk-UA"/>
        </w:rPr>
        <w:t>компетентнісного</w:t>
      </w:r>
      <w:proofErr w:type="spellEnd"/>
      <w:r w:rsidR="00AC7812" w:rsidRPr="00AC7812">
        <w:rPr>
          <w:rFonts w:ascii="Times New Roman" w:hAnsi="Times New Roman" w:cs="Times New Roman"/>
          <w:sz w:val="28"/>
          <w:szCs w:val="28"/>
          <w:lang w:val="uk-UA"/>
        </w:rPr>
        <w:t xml:space="preserve"> підходу в</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педагогіці. Педагогіка і психологія. Вісник АПН України. 2009. № 2. С. 27–33.</w:t>
      </w:r>
    </w:p>
    <w:p w14:paraId="545F0344" w14:textId="74647657"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Бигич</w:t>
      </w:r>
      <w:proofErr w:type="spellEnd"/>
      <w:r w:rsidR="00AC7812" w:rsidRPr="00AC7812">
        <w:rPr>
          <w:rFonts w:ascii="Times New Roman" w:hAnsi="Times New Roman" w:cs="Times New Roman"/>
          <w:sz w:val="28"/>
          <w:szCs w:val="28"/>
          <w:lang w:val="uk-UA"/>
        </w:rPr>
        <w:t xml:space="preserve"> Ю. В. Інформаційно-комунікаційні технології у процесі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формування професійної компетентності вчителя іноземної мови. Сучасні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напрями викладання гуманітарних дисциплін в середніх та вищих навчальних</w:t>
      </w:r>
    </w:p>
    <w:p w14:paraId="2ED17404" w14:textId="784FED84"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закладах : мова, література, історія : матеріали ІV </w:t>
      </w:r>
      <w:proofErr w:type="spellStart"/>
      <w:r w:rsidRPr="00AC7812">
        <w:rPr>
          <w:rFonts w:ascii="Times New Roman" w:hAnsi="Times New Roman" w:cs="Times New Roman"/>
          <w:sz w:val="28"/>
          <w:szCs w:val="28"/>
          <w:lang w:val="uk-UA"/>
        </w:rPr>
        <w:t>Міжнар</w:t>
      </w:r>
      <w:proofErr w:type="spellEnd"/>
      <w:r w:rsidRPr="00AC7812">
        <w:rPr>
          <w:rFonts w:ascii="Times New Roman" w:hAnsi="Times New Roman" w:cs="Times New Roman"/>
          <w:sz w:val="28"/>
          <w:szCs w:val="28"/>
          <w:lang w:val="uk-UA"/>
        </w:rPr>
        <w:t xml:space="preserve">. наук. </w:t>
      </w:r>
      <w:proofErr w:type="spellStart"/>
      <w:r w:rsidRPr="00AC7812">
        <w:rPr>
          <w:rFonts w:ascii="Times New Roman" w:hAnsi="Times New Roman" w:cs="Times New Roman"/>
          <w:sz w:val="28"/>
          <w:szCs w:val="28"/>
          <w:lang w:val="uk-UA"/>
        </w:rPr>
        <w:t>конф</w:t>
      </w:r>
      <w:proofErr w:type="spellEnd"/>
      <w:r w:rsidRPr="00AC7812">
        <w:rPr>
          <w:rFonts w:ascii="Times New Roman" w:hAnsi="Times New Roman" w:cs="Times New Roman"/>
          <w:sz w:val="28"/>
          <w:szCs w:val="28"/>
          <w:lang w:val="uk-UA"/>
        </w:rPr>
        <w:t>.,</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м. Горлівка, 17-18 квіт. 2014 р., Горлівка : Видавництво ПП «Колегія», 2014. С. 4–7.</w:t>
      </w:r>
    </w:p>
    <w:p w14:paraId="5ED75BCB" w14:textId="21D5107E"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AC7812" w:rsidRPr="00AC7812">
        <w:rPr>
          <w:rFonts w:ascii="Times New Roman" w:hAnsi="Times New Roman" w:cs="Times New Roman"/>
          <w:sz w:val="28"/>
          <w:szCs w:val="28"/>
          <w:lang w:val="uk-UA"/>
        </w:rPr>
        <w:t>. Биков В. Ю. Моделі організаційних систем відкритої освіти :</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монографія. Київ : </w:t>
      </w:r>
      <w:proofErr w:type="spellStart"/>
      <w:r w:rsidR="00AC7812" w:rsidRPr="00AC7812">
        <w:rPr>
          <w:rFonts w:ascii="Times New Roman" w:hAnsi="Times New Roman" w:cs="Times New Roman"/>
          <w:sz w:val="28"/>
          <w:szCs w:val="28"/>
          <w:lang w:val="uk-UA"/>
        </w:rPr>
        <w:t>Атіка</w:t>
      </w:r>
      <w:proofErr w:type="spellEnd"/>
      <w:r w:rsidR="00AC7812" w:rsidRPr="00AC7812">
        <w:rPr>
          <w:rFonts w:ascii="Times New Roman" w:hAnsi="Times New Roman" w:cs="Times New Roman"/>
          <w:sz w:val="28"/>
          <w:szCs w:val="28"/>
          <w:lang w:val="uk-UA"/>
        </w:rPr>
        <w:t>, 2008. 684 с.</w:t>
      </w:r>
    </w:p>
    <w:p w14:paraId="06E971E3" w14:textId="364EF2A0"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AC7812" w:rsidRPr="00AC7812">
        <w:rPr>
          <w:rFonts w:ascii="Times New Roman" w:hAnsi="Times New Roman" w:cs="Times New Roman"/>
          <w:sz w:val="28"/>
          <w:szCs w:val="28"/>
          <w:lang w:val="uk-UA"/>
        </w:rPr>
        <w:t>. Биков В. Ю. Сучасні завдання інформатизації освіти. Інформаційні</w:t>
      </w:r>
    </w:p>
    <w:p w14:paraId="7DF06FE5" w14:textId="0DBEB846" w:rsidR="00AC7812" w:rsidRPr="00AC7812" w:rsidRDefault="00AC7812" w:rsidP="00FF65BE">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технології і засоби навчання. 2010.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xml:space="preserve">. 15, № 1. </w:t>
      </w:r>
    </w:p>
    <w:p w14:paraId="523C112D" w14:textId="577C49C7"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w:t>
      </w:r>
      <w:r w:rsidR="00AC7812" w:rsidRPr="00AC7812">
        <w:rPr>
          <w:rFonts w:ascii="Times New Roman" w:hAnsi="Times New Roman" w:cs="Times New Roman"/>
          <w:sz w:val="28"/>
          <w:szCs w:val="28"/>
          <w:lang w:val="uk-UA"/>
        </w:rPr>
        <w:t xml:space="preserve">. </w:t>
      </w:r>
      <w:bookmarkStart w:id="24" w:name="_Hlk183707103"/>
      <w:r w:rsidR="00AC7812" w:rsidRPr="00AC7812">
        <w:rPr>
          <w:rFonts w:ascii="Times New Roman" w:hAnsi="Times New Roman" w:cs="Times New Roman"/>
          <w:sz w:val="28"/>
          <w:szCs w:val="28"/>
          <w:lang w:val="uk-UA"/>
        </w:rPr>
        <w:t xml:space="preserve">Биков В., </w:t>
      </w:r>
      <w:proofErr w:type="spellStart"/>
      <w:r w:rsidR="00AC7812" w:rsidRPr="00AC7812">
        <w:rPr>
          <w:rFonts w:ascii="Times New Roman" w:hAnsi="Times New Roman" w:cs="Times New Roman"/>
          <w:sz w:val="28"/>
          <w:szCs w:val="28"/>
          <w:lang w:val="uk-UA"/>
        </w:rPr>
        <w:t>Спірін</w:t>
      </w:r>
      <w:proofErr w:type="spellEnd"/>
      <w:r w:rsidR="00AC7812" w:rsidRPr="00AC7812">
        <w:rPr>
          <w:rFonts w:ascii="Times New Roman" w:hAnsi="Times New Roman" w:cs="Times New Roman"/>
          <w:sz w:val="28"/>
          <w:szCs w:val="28"/>
          <w:lang w:val="uk-UA"/>
        </w:rPr>
        <w:t xml:space="preserve"> О., Пінчук О. Сучасні завдання цифрової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трансформації освіти. Вісник Кафедри ЮНЕСКО «Неперервна професійна освіта</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ХХІ століття». 2020. № 1. C. 27–36. </w:t>
      </w:r>
      <w:bookmarkEnd w:id="24"/>
    </w:p>
    <w:p w14:paraId="70FC2EBE" w14:textId="37AFCCBA"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C7812" w:rsidRPr="00AC7812">
        <w:rPr>
          <w:rFonts w:ascii="Times New Roman" w:hAnsi="Times New Roman" w:cs="Times New Roman"/>
          <w:sz w:val="28"/>
          <w:szCs w:val="28"/>
          <w:lang w:val="uk-UA"/>
        </w:rPr>
        <w:t>2. Білан А. М. Формування методичної готовності майбутнього вчителя</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до роботи в умовах інформаційно-освітнього середовища закладу освіти. Освітній</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дискурс.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7 (8). С. 73–83.</w:t>
      </w:r>
    </w:p>
    <w:p w14:paraId="66EB1568" w14:textId="0FEBC288"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AC7812" w:rsidRPr="00AC7812">
        <w:rPr>
          <w:rFonts w:ascii="Times New Roman" w:hAnsi="Times New Roman" w:cs="Times New Roman"/>
          <w:sz w:val="28"/>
          <w:szCs w:val="28"/>
          <w:lang w:val="uk-UA"/>
        </w:rPr>
        <w:t>. Бондар В. Дидактика: ефективні технології навчання студентів.</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Київ : Вересень, 1996. 129 с.</w:t>
      </w:r>
    </w:p>
    <w:p w14:paraId="31A71CA5" w14:textId="3903A7CA"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AC7812" w:rsidRPr="00AC7812">
        <w:rPr>
          <w:rFonts w:ascii="Times New Roman" w:hAnsi="Times New Roman" w:cs="Times New Roman"/>
          <w:sz w:val="28"/>
          <w:szCs w:val="28"/>
          <w:lang w:val="uk-UA"/>
        </w:rPr>
        <w:t>. Братко М. В. Освітнє середовище вищого навчального закладу:</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функціональний аспект. Педагогічний процес: теорія і практика. № 1-2 (46-47).</w:t>
      </w:r>
    </w:p>
    <w:p w14:paraId="7302A1A8"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2015. С. 11–17.</w:t>
      </w:r>
    </w:p>
    <w:p w14:paraId="7E3980DB" w14:textId="21A9A02C"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AC7812" w:rsidRPr="00AC7812">
        <w:rPr>
          <w:rFonts w:ascii="Times New Roman" w:hAnsi="Times New Roman" w:cs="Times New Roman"/>
          <w:sz w:val="28"/>
          <w:szCs w:val="28"/>
          <w:lang w:val="uk-UA"/>
        </w:rPr>
        <w:t xml:space="preserve">. Будник О., </w:t>
      </w:r>
      <w:proofErr w:type="spellStart"/>
      <w:r w:rsidR="00AC7812" w:rsidRPr="00AC7812">
        <w:rPr>
          <w:rFonts w:ascii="Times New Roman" w:hAnsi="Times New Roman" w:cs="Times New Roman"/>
          <w:sz w:val="28"/>
          <w:szCs w:val="28"/>
          <w:lang w:val="uk-UA"/>
        </w:rPr>
        <w:t>Ніколаєску</w:t>
      </w:r>
      <w:proofErr w:type="spellEnd"/>
      <w:r w:rsidR="00AC7812" w:rsidRPr="00AC7812">
        <w:rPr>
          <w:rFonts w:ascii="Times New Roman" w:hAnsi="Times New Roman" w:cs="Times New Roman"/>
          <w:sz w:val="28"/>
          <w:szCs w:val="28"/>
          <w:lang w:val="uk-UA"/>
        </w:rPr>
        <w:t xml:space="preserve"> І. Цифрові технології у підготовці майбутніх</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педагогів: сучасні виклики дистанційної освіти. </w:t>
      </w:r>
      <w:proofErr w:type="spellStart"/>
      <w:r w:rsidR="00AC7812" w:rsidRPr="00AC7812">
        <w:rPr>
          <w:rFonts w:ascii="Times New Roman" w:hAnsi="Times New Roman" w:cs="Times New Roman"/>
          <w:sz w:val="28"/>
          <w:szCs w:val="28"/>
          <w:lang w:val="uk-UA"/>
        </w:rPr>
        <w:t>Vitae</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Educationis</w:t>
      </w:r>
      <w:proofErr w:type="spellEnd"/>
      <w:r w:rsidR="00AC7812" w:rsidRPr="00AC7812">
        <w:rPr>
          <w:rFonts w:ascii="Times New Roman" w:hAnsi="Times New Roman" w:cs="Times New Roman"/>
          <w:sz w:val="28"/>
          <w:szCs w:val="28"/>
          <w:lang w:val="uk-UA"/>
        </w:rPr>
        <w:t xml:space="preserve">. 2020. </w:t>
      </w:r>
      <w:proofErr w:type="spellStart"/>
      <w:r w:rsidR="00AC7812" w:rsidRPr="00AC7812">
        <w:rPr>
          <w:rFonts w:ascii="Times New Roman" w:hAnsi="Times New Roman" w:cs="Times New Roman"/>
          <w:sz w:val="28"/>
          <w:szCs w:val="28"/>
          <w:lang w:val="uk-UA"/>
        </w:rPr>
        <w:t>Vol</w:t>
      </w:r>
      <w:proofErr w:type="spellEnd"/>
      <w:r w:rsidR="00AC7812" w:rsidRPr="00AC7812">
        <w:rPr>
          <w:rFonts w:ascii="Times New Roman" w:hAnsi="Times New Roman" w:cs="Times New Roman"/>
          <w:sz w:val="28"/>
          <w:szCs w:val="28"/>
          <w:lang w:val="uk-UA"/>
        </w:rPr>
        <w:t>. 1,</w:t>
      </w:r>
    </w:p>
    <w:p w14:paraId="552A26CB" w14:textId="03726A7D" w:rsidR="00AC7812" w:rsidRPr="00AC7812" w:rsidRDefault="00AC7812" w:rsidP="00FF65BE">
      <w:pPr>
        <w:spacing w:after="0" w:line="360" w:lineRule="auto"/>
        <w:jc w:val="both"/>
        <w:rPr>
          <w:rFonts w:ascii="Times New Roman" w:hAnsi="Times New Roman" w:cs="Times New Roman"/>
          <w:sz w:val="28"/>
          <w:szCs w:val="28"/>
          <w:lang w:val="uk-UA"/>
        </w:rPr>
      </w:pPr>
      <w:proofErr w:type="spellStart"/>
      <w:r w:rsidRPr="00AC7812">
        <w:rPr>
          <w:rFonts w:ascii="Times New Roman" w:hAnsi="Times New Roman" w:cs="Times New Roman"/>
          <w:sz w:val="28"/>
          <w:szCs w:val="28"/>
          <w:lang w:val="uk-UA"/>
        </w:rPr>
        <w:t>No</w:t>
      </w:r>
      <w:proofErr w:type="spellEnd"/>
      <w:r w:rsidRPr="00AC7812">
        <w:rPr>
          <w:rFonts w:ascii="Times New Roman" w:hAnsi="Times New Roman" w:cs="Times New Roman"/>
          <w:sz w:val="28"/>
          <w:szCs w:val="28"/>
          <w:lang w:val="uk-UA"/>
        </w:rPr>
        <w:t xml:space="preserve">. 2. C. 69–78. </w:t>
      </w:r>
    </w:p>
    <w:p w14:paraId="2B7CCA9E" w14:textId="158FA4C4"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AC7812" w:rsidRPr="00AC7812">
        <w:rPr>
          <w:rFonts w:ascii="Times New Roman" w:hAnsi="Times New Roman" w:cs="Times New Roman"/>
          <w:sz w:val="28"/>
          <w:szCs w:val="28"/>
          <w:lang w:val="uk-UA"/>
        </w:rPr>
        <w:t xml:space="preserve">. </w:t>
      </w:r>
      <w:bookmarkStart w:id="25" w:name="_Hlk182061285"/>
      <w:proofErr w:type="spellStart"/>
      <w:r w:rsidR="00AC7812" w:rsidRPr="00AC7812">
        <w:rPr>
          <w:rFonts w:ascii="Times New Roman" w:hAnsi="Times New Roman" w:cs="Times New Roman"/>
          <w:sz w:val="28"/>
          <w:szCs w:val="28"/>
          <w:lang w:val="uk-UA"/>
        </w:rPr>
        <w:t>Вернидуб</w:t>
      </w:r>
      <w:proofErr w:type="spellEnd"/>
      <w:r w:rsidR="00AC7812" w:rsidRPr="00AC7812">
        <w:rPr>
          <w:rFonts w:ascii="Times New Roman" w:hAnsi="Times New Roman" w:cs="Times New Roman"/>
          <w:sz w:val="28"/>
          <w:szCs w:val="28"/>
          <w:lang w:val="uk-UA"/>
        </w:rPr>
        <w:t xml:space="preserve"> Р. </w:t>
      </w:r>
      <w:bookmarkEnd w:id="25"/>
      <w:r w:rsidR="00AC7812" w:rsidRPr="00AC7812">
        <w:rPr>
          <w:rFonts w:ascii="Times New Roman" w:hAnsi="Times New Roman" w:cs="Times New Roman"/>
          <w:sz w:val="28"/>
          <w:szCs w:val="28"/>
          <w:lang w:val="uk-UA"/>
        </w:rPr>
        <w:t>М. Інформаційно-освітнє середовище як чинник</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забезпечення якості професійної підготовки педагогічних кадрів. Вища освіта</w:t>
      </w:r>
    </w:p>
    <w:p w14:paraId="6D75CBB7"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України. 2012. № 2. С. 75–79.</w:t>
      </w:r>
    </w:p>
    <w:p w14:paraId="7095DF6F" w14:textId="44F839AA"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AC7812" w:rsidRPr="00AC7812">
        <w:rPr>
          <w:rFonts w:ascii="Times New Roman" w:hAnsi="Times New Roman" w:cs="Times New Roman"/>
          <w:sz w:val="28"/>
          <w:szCs w:val="28"/>
          <w:lang w:val="uk-UA"/>
        </w:rPr>
        <w:t xml:space="preserve">. </w:t>
      </w:r>
      <w:bookmarkStart w:id="26" w:name="_Hlk183707169"/>
      <w:proofErr w:type="spellStart"/>
      <w:r w:rsidR="00AC7812" w:rsidRPr="00AC7812">
        <w:rPr>
          <w:rFonts w:ascii="Times New Roman" w:hAnsi="Times New Roman" w:cs="Times New Roman"/>
          <w:sz w:val="28"/>
          <w:szCs w:val="28"/>
          <w:lang w:val="uk-UA"/>
        </w:rPr>
        <w:t>Візнюк</w:t>
      </w:r>
      <w:proofErr w:type="spellEnd"/>
      <w:r w:rsidR="00AC7812" w:rsidRPr="00AC7812">
        <w:rPr>
          <w:rFonts w:ascii="Times New Roman" w:hAnsi="Times New Roman" w:cs="Times New Roman"/>
          <w:sz w:val="28"/>
          <w:szCs w:val="28"/>
          <w:lang w:val="uk-UA"/>
        </w:rPr>
        <w:t xml:space="preserve"> В. Цифрова компетентність майбутніх педагогів як невід’ємна</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складова професійної підготовки. Наукові записки Тернопільського національного</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педагогічного університету імені Володимира Гнатюка. Серія «Педагогіка». 2019.</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 1. C. 130–146. </w:t>
      </w:r>
    </w:p>
    <w:bookmarkEnd w:id="26"/>
    <w:p w14:paraId="55200C01" w14:textId="537A4C18" w:rsidR="00AC7812" w:rsidRPr="00AC7812" w:rsidRDefault="00FF65BE" w:rsidP="00FF65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Волярська</w:t>
      </w:r>
      <w:proofErr w:type="spellEnd"/>
      <w:r w:rsidR="00AC7812" w:rsidRPr="00AC7812">
        <w:rPr>
          <w:rFonts w:ascii="Times New Roman" w:hAnsi="Times New Roman" w:cs="Times New Roman"/>
          <w:sz w:val="28"/>
          <w:szCs w:val="28"/>
          <w:lang w:val="uk-UA"/>
        </w:rPr>
        <w:t xml:space="preserve"> О. С., </w:t>
      </w:r>
      <w:proofErr w:type="spellStart"/>
      <w:r w:rsidR="00AC7812" w:rsidRPr="00AC7812">
        <w:rPr>
          <w:rFonts w:ascii="Times New Roman" w:hAnsi="Times New Roman" w:cs="Times New Roman"/>
          <w:sz w:val="28"/>
          <w:szCs w:val="28"/>
          <w:lang w:val="uk-UA"/>
        </w:rPr>
        <w:t>Понедько</w:t>
      </w:r>
      <w:proofErr w:type="spellEnd"/>
      <w:r w:rsidR="00AC7812" w:rsidRPr="00AC7812">
        <w:rPr>
          <w:rFonts w:ascii="Times New Roman" w:hAnsi="Times New Roman" w:cs="Times New Roman"/>
          <w:sz w:val="28"/>
          <w:szCs w:val="28"/>
          <w:lang w:val="uk-UA"/>
        </w:rPr>
        <w:t xml:space="preserve"> Т. Б. Теоретико-методологічні засади</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впровадження інформаційних технологій в навчальний процес вищої школи.</w:t>
      </w:r>
    </w:p>
    <w:p w14:paraId="50E13C68" w14:textId="69EFD835"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Вісник Запорізького національного університету. Серія «Педагогічні науки». 2010.</w:t>
      </w:r>
      <w:r w:rsidR="00FF65BE">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2 (13). С. 31–36.</w:t>
      </w:r>
    </w:p>
    <w:p w14:paraId="601095FC" w14:textId="770A3968"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Воротникова</w:t>
      </w:r>
      <w:proofErr w:type="spellEnd"/>
      <w:r w:rsidR="00AC7812" w:rsidRPr="00AC7812">
        <w:rPr>
          <w:rFonts w:ascii="Times New Roman" w:hAnsi="Times New Roman" w:cs="Times New Roman"/>
          <w:sz w:val="28"/>
          <w:szCs w:val="28"/>
          <w:lang w:val="uk-UA"/>
        </w:rPr>
        <w:t xml:space="preserve"> І. П. Інформаційно-освітнє середовище для реалізації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різних форм навчання у сучасній школі. Інформатика та інформаційні технології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в навчальних закладах. 2014. № 6 (54). С. 3–10.</w:t>
      </w:r>
    </w:p>
    <w:p w14:paraId="58B2E8EC" w14:textId="423AD488"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30</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Воротникова</w:t>
      </w:r>
      <w:proofErr w:type="spellEnd"/>
      <w:r w:rsidR="00AC7812" w:rsidRPr="00AC7812">
        <w:rPr>
          <w:rFonts w:ascii="Times New Roman" w:hAnsi="Times New Roman" w:cs="Times New Roman"/>
          <w:sz w:val="28"/>
          <w:szCs w:val="28"/>
          <w:lang w:val="uk-UA"/>
        </w:rPr>
        <w:t xml:space="preserve"> І. Умови формування цифрової компетентності вчителя у</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післядипломній освіті. Відкрите освітнє е-середовище сучасного університету.</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2019.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6. С. 101–118.</w:t>
      </w:r>
    </w:p>
    <w:p w14:paraId="629E90BB" w14:textId="1E5ED446"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Вуорікарі</w:t>
      </w:r>
      <w:proofErr w:type="spellEnd"/>
      <w:r w:rsidR="00AC7812" w:rsidRPr="00AC7812">
        <w:rPr>
          <w:rFonts w:ascii="Times New Roman" w:hAnsi="Times New Roman" w:cs="Times New Roman"/>
          <w:sz w:val="28"/>
          <w:szCs w:val="28"/>
          <w:lang w:val="uk-UA"/>
        </w:rPr>
        <w:t xml:space="preserve"> Р., </w:t>
      </w:r>
      <w:proofErr w:type="spellStart"/>
      <w:r w:rsidR="00AC7812" w:rsidRPr="00AC7812">
        <w:rPr>
          <w:rFonts w:ascii="Times New Roman" w:hAnsi="Times New Roman" w:cs="Times New Roman"/>
          <w:sz w:val="28"/>
          <w:szCs w:val="28"/>
          <w:lang w:val="uk-UA"/>
        </w:rPr>
        <w:t>Пюні</w:t>
      </w:r>
      <w:proofErr w:type="spellEnd"/>
      <w:r w:rsidR="00AC7812" w:rsidRPr="00AC7812">
        <w:rPr>
          <w:rFonts w:ascii="Times New Roman" w:hAnsi="Times New Roman" w:cs="Times New Roman"/>
          <w:sz w:val="28"/>
          <w:szCs w:val="28"/>
          <w:lang w:val="uk-UA"/>
        </w:rPr>
        <w:t xml:space="preserve"> І., </w:t>
      </w:r>
      <w:proofErr w:type="spellStart"/>
      <w:r w:rsidR="00AC7812" w:rsidRPr="00AC7812">
        <w:rPr>
          <w:rFonts w:ascii="Times New Roman" w:hAnsi="Times New Roman" w:cs="Times New Roman"/>
          <w:sz w:val="28"/>
          <w:szCs w:val="28"/>
          <w:lang w:val="uk-UA"/>
        </w:rPr>
        <w:t>Карретеро</w:t>
      </w:r>
      <w:proofErr w:type="spellEnd"/>
      <w:r w:rsidR="00AC7812" w:rsidRPr="00AC7812">
        <w:rPr>
          <w:rFonts w:ascii="Times New Roman" w:hAnsi="Times New Roman" w:cs="Times New Roman"/>
          <w:sz w:val="28"/>
          <w:szCs w:val="28"/>
          <w:lang w:val="uk-UA"/>
        </w:rPr>
        <w:t xml:space="preserve"> С., </w:t>
      </w:r>
      <w:proofErr w:type="spellStart"/>
      <w:r w:rsidR="00AC7812" w:rsidRPr="00AC7812">
        <w:rPr>
          <w:rFonts w:ascii="Times New Roman" w:hAnsi="Times New Roman" w:cs="Times New Roman"/>
          <w:sz w:val="28"/>
          <w:szCs w:val="28"/>
          <w:lang w:val="uk-UA"/>
        </w:rPr>
        <w:t>Бранде</w:t>
      </w:r>
      <w:proofErr w:type="spellEnd"/>
      <w:r w:rsidR="00AC7812" w:rsidRPr="00AC7812">
        <w:rPr>
          <w:rFonts w:ascii="Times New Roman" w:hAnsi="Times New Roman" w:cs="Times New Roman"/>
          <w:sz w:val="28"/>
          <w:szCs w:val="28"/>
          <w:lang w:val="uk-UA"/>
        </w:rPr>
        <w:t xml:space="preserve"> Л. </w:t>
      </w:r>
      <w:proofErr w:type="spellStart"/>
      <w:r w:rsidR="00AC7812" w:rsidRPr="00AC7812">
        <w:rPr>
          <w:rFonts w:ascii="Times New Roman" w:hAnsi="Times New Roman" w:cs="Times New Roman"/>
          <w:sz w:val="28"/>
          <w:szCs w:val="28"/>
          <w:lang w:val="uk-UA"/>
        </w:rPr>
        <w:t>DigComp</w:t>
      </w:r>
      <w:proofErr w:type="spellEnd"/>
      <w:r w:rsidR="00AC7812" w:rsidRPr="00AC7812">
        <w:rPr>
          <w:rFonts w:ascii="Times New Roman" w:hAnsi="Times New Roman" w:cs="Times New Roman"/>
          <w:sz w:val="28"/>
          <w:szCs w:val="28"/>
          <w:lang w:val="uk-UA"/>
        </w:rPr>
        <w:t xml:space="preserve"> 2.0: Система</w:t>
      </w:r>
    </w:p>
    <w:p w14:paraId="78233E75"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цифрової компетентності громадян Етап 1 оновлення: концептуальна еталонна</w:t>
      </w:r>
    </w:p>
    <w:p w14:paraId="7B1FF740" w14:textId="37025619"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модель. Європейська Комісія. 2016. 45 с. </w:t>
      </w:r>
    </w:p>
    <w:p w14:paraId="38BB9152" w14:textId="0F1C4A24"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Гаврілова</w:t>
      </w:r>
      <w:proofErr w:type="spellEnd"/>
      <w:r w:rsidR="00AC7812" w:rsidRPr="00AC7812">
        <w:rPr>
          <w:rFonts w:ascii="Times New Roman" w:hAnsi="Times New Roman" w:cs="Times New Roman"/>
          <w:sz w:val="28"/>
          <w:szCs w:val="28"/>
          <w:lang w:val="uk-UA"/>
        </w:rPr>
        <w:t xml:space="preserve"> Л. Г., </w:t>
      </w:r>
      <w:bookmarkStart w:id="27" w:name="_Hlk182052741"/>
      <w:r w:rsidR="00AC7812" w:rsidRPr="00AC7812">
        <w:rPr>
          <w:rFonts w:ascii="Times New Roman" w:hAnsi="Times New Roman" w:cs="Times New Roman"/>
          <w:sz w:val="28"/>
          <w:szCs w:val="28"/>
          <w:lang w:val="uk-UA"/>
        </w:rPr>
        <w:t xml:space="preserve">Топольник Я. </w:t>
      </w:r>
      <w:bookmarkEnd w:id="27"/>
      <w:r w:rsidR="00AC7812" w:rsidRPr="00AC7812">
        <w:rPr>
          <w:rFonts w:ascii="Times New Roman" w:hAnsi="Times New Roman" w:cs="Times New Roman"/>
          <w:sz w:val="28"/>
          <w:szCs w:val="28"/>
          <w:lang w:val="uk-UA"/>
        </w:rPr>
        <w:t>В. Цифрова культура, цифрова</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грамотність, цифрова компетентність як сучасні освітні феномени. Інформаційні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технології і засоби навчання. 2017. Т. 61,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5. С. 1–14.</w:t>
      </w:r>
    </w:p>
    <w:p w14:paraId="3928DF8A" w14:textId="05154C56"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Генсерук</w:t>
      </w:r>
      <w:proofErr w:type="spellEnd"/>
      <w:r w:rsidR="00AC7812" w:rsidRPr="00AC7812">
        <w:rPr>
          <w:rFonts w:ascii="Times New Roman" w:hAnsi="Times New Roman" w:cs="Times New Roman"/>
          <w:sz w:val="28"/>
          <w:szCs w:val="28"/>
          <w:lang w:val="uk-UA"/>
        </w:rPr>
        <w:t xml:space="preserve"> Г. Р. Міжнародні рамки цифрової компетентності майбутніх</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учителів. Збірник наукових праць «Педагогічні науки». 2021.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94. С. 32–37.</w:t>
      </w:r>
    </w:p>
    <w:p w14:paraId="211B28D8" w14:textId="01E4F79B"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Генсерук</w:t>
      </w:r>
      <w:proofErr w:type="spellEnd"/>
      <w:r w:rsidR="00AC7812" w:rsidRPr="00AC7812">
        <w:rPr>
          <w:rFonts w:ascii="Times New Roman" w:hAnsi="Times New Roman" w:cs="Times New Roman"/>
          <w:sz w:val="28"/>
          <w:szCs w:val="28"/>
          <w:lang w:val="uk-UA"/>
        </w:rPr>
        <w:t xml:space="preserve"> Г. Р. Цифрова компетентність як одна із </w:t>
      </w:r>
      <w:proofErr w:type="spellStart"/>
      <w:r w:rsidR="00AC7812" w:rsidRPr="00AC7812">
        <w:rPr>
          <w:rFonts w:ascii="Times New Roman" w:hAnsi="Times New Roman" w:cs="Times New Roman"/>
          <w:sz w:val="28"/>
          <w:szCs w:val="28"/>
          <w:lang w:val="uk-UA"/>
        </w:rPr>
        <w:t>професійно</w:t>
      </w:r>
      <w:proofErr w:type="spellEnd"/>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значущих </w:t>
      </w:r>
      <w:proofErr w:type="spellStart"/>
      <w:r w:rsidR="00AC7812" w:rsidRPr="00AC7812">
        <w:rPr>
          <w:rFonts w:ascii="Times New Roman" w:hAnsi="Times New Roman" w:cs="Times New Roman"/>
          <w:sz w:val="28"/>
          <w:szCs w:val="28"/>
          <w:lang w:val="uk-UA"/>
        </w:rPr>
        <w:t>компетентностей</w:t>
      </w:r>
      <w:proofErr w:type="spellEnd"/>
      <w:r w:rsidR="00AC7812" w:rsidRPr="00AC7812">
        <w:rPr>
          <w:rFonts w:ascii="Times New Roman" w:hAnsi="Times New Roman" w:cs="Times New Roman"/>
          <w:sz w:val="28"/>
          <w:szCs w:val="28"/>
          <w:lang w:val="uk-UA"/>
        </w:rPr>
        <w:t xml:space="preserve"> майбутніх учителів. </w:t>
      </w:r>
      <w:proofErr w:type="spellStart"/>
      <w:r w:rsidR="00AC7812" w:rsidRPr="00AC7812">
        <w:rPr>
          <w:rFonts w:ascii="Times New Roman" w:hAnsi="Times New Roman" w:cs="Times New Roman"/>
          <w:sz w:val="28"/>
          <w:szCs w:val="28"/>
          <w:lang w:val="uk-UA"/>
        </w:rPr>
        <w:t>Open</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educational</w:t>
      </w:r>
      <w:proofErr w:type="spellEnd"/>
      <w:r w:rsidR="00AC7812" w:rsidRPr="00AC7812">
        <w:rPr>
          <w:rFonts w:ascii="Times New Roman" w:hAnsi="Times New Roman" w:cs="Times New Roman"/>
          <w:sz w:val="28"/>
          <w:szCs w:val="28"/>
          <w:lang w:val="uk-UA"/>
        </w:rPr>
        <w:t xml:space="preserve"> e-</w:t>
      </w:r>
      <w:proofErr w:type="spellStart"/>
      <w:r w:rsidR="00AC7812" w:rsidRPr="00AC7812">
        <w:rPr>
          <w:rFonts w:ascii="Times New Roman" w:hAnsi="Times New Roman" w:cs="Times New Roman"/>
          <w:sz w:val="28"/>
          <w:szCs w:val="28"/>
          <w:lang w:val="uk-UA"/>
        </w:rPr>
        <w:t>environment</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modern</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University</w:t>
      </w:r>
      <w:proofErr w:type="spellEnd"/>
      <w:r w:rsidR="00AC7812" w:rsidRPr="00AC7812">
        <w:rPr>
          <w:rFonts w:ascii="Times New Roman" w:hAnsi="Times New Roman" w:cs="Times New Roman"/>
          <w:sz w:val="28"/>
          <w:szCs w:val="28"/>
          <w:lang w:val="uk-UA"/>
        </w:rPr>
        <w:t>. 2019. № 6 (2019). С. 8–16.</w:t>
      </w:r>
    </w:p>
    <w:p w14:paraId="298E500B" w14:textId="5ABB56D4"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Генсерук</w:t>
      </w:r>
      <w:proofErr w:type="spellEnd"/>
      <w:r w:rsidR="00AC7812" w:rsidRPr="00AC7812">
        <w:rPr>
          <w:rFonts w:ascii="Times New Roman" w:hAnsi="Times New Roman" w:cs="Times New Roman"/>
          <w:sz w:val="28"/>
          <w:szCs w:val="28"/>
          <w:lang w:val="uk-UA"/>
        </w:rPr>
        <w:t xml:space="preserve"> Г. Р., Мартинюк С. В. Розвиток цифрової компетентності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майбутніх учителів в умовах цифрового освітнього середовища закладу вищої</w:t>
      </w:r>
      <w:r>
        <w:rPr>
          <w:rFonts w:ascii="Times New Roman" w:hAnsi="Times New Roman" w:cs="Times New Roman"/>
          <w:sz w:val="28"/>
          <w:szCs w:val="28"/>
          <w:lang w:val="uk-UA"/>
        </w:rPr>
        <w:t xml:space="preserve"> </w:t>
      </w:r>
    </w:p>
    <w:p w14:paraId="53A17F93"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освіти. Інноваційна педагогіка. 2020.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19, т. 2. С. 158–161.</w:t>
      </w:r>
    </w:p>
    <w:p w14:paraId="755088F8" w14:textId="248B6AFE"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AC7812" w:rsidRPr="00AC7812">
        <w:rPr>
          <w:rFonts w:ascii="Times New Roman" w:hAnsi="Times New Roman" w:cs="Times New Roman"/>
          <w:sz w:val="28"/>
          <w:szCs w:val="28"/>
          <w:lang w:val="uk-UA"/>
        </w:rPr>
        <w:t xml:space="preserve">. Голуб Н. М., </w:t>
      </w:r>
      <w:proofErr w:type="spellStart"/>
      <w:r w:rsidR="00AC7812" w:rsidRPr="00AC7812">
        <w:rPr>
          <w:rFonts w:ascii="Times New Roman" w:hAnsi="Times New Roman" w:cs="Times New Roman"/>
          <w:sz w:val="28"/>
          <w:szCs w:val="28"/>
          <w:lang w:val="uk-UA"/>
        </w:rPr>
        <w:t>Цінько</w:t>
      </w:r>
      <w:proofErr w:type="spellEnd"/>
      <w:r w:rsidR="00AC7812" w:rsidRPr="00AC7812">
        <w:rPr>
          <w:rFonts w:ascii="Times New Roman" w:hAnsi="Times New Roman" w:cs="Times New Roman"/>
          <w:sz w:val="28"/>
          <w:szCs w:val="28"/>
          <w:lang w:val="uk-UA"/>
        </w:rPr>
        <w:t xml:space="preserve"> С. В. </w:t>
      </w:r>
      <w:proofErr w:type="spellStart"/>
      <w:r w:rsidR="00AC7812" w:rsidRPr="00AC7812">
        <w:rPr>
          <w:rFonts w:ascii="Times New Roman" w:hAnsi="Times New Roman" w:cs="Times New Roman"/>
          <w:sz w:val="28"/>
          <w:szCs w:val="28"/>
          <w:lang w:val="uk-UA"/>
        </w:rPr>
        <w:t>Проєкти</w:t>
      </w:r>
      <w:proofErr w:type="spellEnd"/>
      <w:r w:rsidR="00AC7812" w:rsidRPr="00AC7812">
        <w:rPr>
          <w:rFonts w:ascii="Times New Roman" w:hAnsi="Times New Roman" w:cs="Times New Roman"/>
          <w:sz w:val="28"/>
          <w:szCs w:val="28"/>
          <w:lang w:val="uk-UA"/>
        </w:rPr>
        <w:t xml:space="preserve"> як засіб формування інформаційної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компетентності майбутнього вчителя-філолога. Наукові записки НДУ</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ім. М. Гоголя. Серія «Психолого-педагогічні науки». 2020. № 4. С. 76–86. </w:t>
      </w:r>
    </w:p>
    <w:p w14:paraId="77867B79" w14:textId="12657E48"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AC7812" w:rsidRPr="00AC7812">
        <w:rPr>
          <w:rFonts w:ascii="Times New Roman" w:hAnsi="Times New Roman" w:cs="Times New Roman"/>
          <w:sz w:val="28"/>
          <w:szCs w:val="28"/>
          <w:lang w:val="uk-UA"/>
        </w:rPr>
        <w:t xml:space="preserve">. Гуржій А. М., </w:t>
      </w:r>
      <w:proofErr w:type="spellStart"/>
      <w:r w:rsidR="00AC7812" w:rsidRPr="00AC7812">
        <w:rPr>
          <w:rFonts w:ascii="Times New Roman" w:hAnsi="Times New Roman" w:cs="Times New Roman"/>
          <w:sz w:val="28"/>
          <w:szCs w:val="28"/>
          <w:lang w:val="uk-UA"/>
        </w:rPr>
        <w:t>Овчарук</w:t>
      </w:r>
      <w:proofErr w:type="spellEnd"/>
      <w:r w:rsidR="00AC7812" w:rsidRPr="00AC7812">
        <w:rPr>
          <w:rFonts w:ascii="Times New Roman" w:hAnsi="Times New Roman" w:cs="Times New Roman"/>
          <w:sz w:val="28"/>
          <w:szCs w:val="28"/>
          <w:lang w:val="uk-UA"/>
        </w:rPr>
        <w:t xml:space="preserve"> О. В. Дискусійні аспекти </w:t>
      </w:r>
      <w:proofErr w:type="spellStart"/>
      <w:r w:rsidR="00AC7812" w:rsidRPr="00AC7812">
        <w:rPr>
          <w:rFonts w:ascii="Times New Roman" w:hAnsi="Times New Roman" w:cs="Times New Roman"/>
          <w:sz w:val="28"/>
          <w:szCs w:val="28"/>
          <w:lang w:val="uk-UA"/>
        </w:rPr>
        <w:t>інформаційнокомунікаційної</w:t>
      </w:r>
      <w:proofErr w:type="spellEnd"/>
      <w:r w:rsidR="00AC7812" w:rsidRPr="00AC7812">
        <w:rPr>
          <w:rFonts w:ascii="Times New Roman" w:hAnsi="Times New Roman" w:cs="Times New Roman"/>
          <w:sz w:val="28"/>
          <w:szCs w:val="28"/>
          <w:lang w:val="uk-UA"/>
        </w:rPr>
        <w:t xml:space="preserve"> компетентності: міжнародні підходи та українські перспективи.</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Інформаційні технології в освіті. 2013. № 15. С. 38–43.</w:t>
      </w:r>
    </w:p>
    <w:p w14:paraId="2B120AE2" w14:textId="3929CCE3"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Діхнич</w:t>
      </w:r>
      <w:proofErr w:type="spellEnd"/>
      <w:r w:rsidR="00AC7812" w:rsidRPr="00AC7812">
        <w:rPr>
          <w:rFonts w:ascii="Times New Roman" w:hAnsi="Times New Roman" w:cs="Times New Roman"/>
          <w:sz w:val="28"/>
          <w:szCs w:val="28"/>
          <w:lang w:val="uk-UA"/>
        </w:rPr>
        <w:t xml:space="preserve"> Л. П. Цифрова грамотність студентів коледжу в процесі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вивчення суспільних дисциплін. Молодий вчений. 2022. № 5 (105). С. 104–107.</w:t>
      </w:r>
    </w:p>
    <w:p w14:paraId="386EFB46" w14:textId="62BB5740"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Доценко</w:t>
      </w:r>
      <w:proofErr w:type="spellEnd"/>
      <w:r w:rsidR="00AC7812" w:rsidRPr="00AC7812">
        <w:rPr>
          <w:rFonts w:ascii="Times New Roman" w:hAnsi="Times New Roman" w:cs="Times New Roman"/>
          <w:sz w:val="28"/>
          <w:szCs w:val="28"/>
          <w:lang w:val="uk-UA"/>
        </w:rPr>
        <w:t xml:space="preserve"> С. О., </w:t>
      </w:r>
      <w:proofErr w:type="spellStart"/>
      <w:r w:rsidR="00AC7812" w:rsidRPr="00AC7812">
        <w:rPr>
          <w:rFonts w:ascii="Times New Roman" w:hAnsi="Times New Roman" w:cs="Times New Roman"/>
          <w:sz w:val="28"/>
          <w:szCs w:val="28"/>
          <w:lang w:val="uk-UA"/>
        </w:rPr>
        <w:t>Собченко</w:t>
      </w:r>
      <w:proofErr w:type="spellEnd"/>
      <w:r w:rsidR="00AC7812" w:rsidRPr="00AC7812">
        <w:rPr>
          <w:rFonts w:ascii="Times New Roman" w:hAnsi="Times New Roman" w:cs="Times New Roman"/>
          <w:sz w:val="28"/>
          <w:szCs w:val="28"/>
          <w:lang w:val="uk-UA"/>
        </w:rPr>
        <w:t xml:space="preserve"> Т. М. Цифрова компетентність майбутнього</w:t>
      </w:r>
    </w:p>
    <w:p w14:paraId="6A197753" w14:textId="08631116"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lastRenderedPageBreak/>
        <w:t xml:space="preserve">фахівця філологічного та природничого профілю. Засоби навчальної та </w:t>
      </w:r>
      <w:proofErr w:type="spellStart"/>
      <w:r w:rsidRPr="00AC7812">
        <w:rPr>
          <w:rFonts w:ascii="Times New Roman" w:hAnsi="Times New Roman" w:cs="Times New Roman"/>
          <w:sz w:val="28"/>
          <w:szCs w:val="28"/>
          <w:lang w:val="uk-UA"/>
        </w:rPr>
        <w:t>науководослідної</w:t>
      </w:r>
      <w:proofErr w:type="spellEnd"/>
      <w:r w:rsidRPr="00AC7812">
        <w:rPr>
          <w:rFonts w:ascii="Times New Roman" w:hAnsi="Times New Roman" w:cs="Times New Roman"/>
          <w:sz w:val="28"/>
          <w:szCs w:val="28"/>
          <w:lang w:val="uk-UA"/>
        </w:rPr>
        <w:t xml:space="preserve"> роботи: </w:t>
      </w:r>
      <w:proofErr w:type="spellStart"/>
      <w:r w:rsidRPr="00AC7812">
        <w:rPr>
          <w:rFonts w:ascii="Times New Roman" w:hAnsi="Times New Roman" w:cs="Times New Roman"/>
          <w:sz w:val="28"/>
          <w:szCs w:val="28"/>
          <w:lang w:val="uk-UA"/>
        </w:rPr>
        <w:t>зб</w:t>
      </w:r>
      <w:proofErr w:type="spellEnd"/>
      <w:r w:rsidRPr="00AC7812">
        <w:rPr>
          <w:rFonts w:ascii="Times New Roman" w:hAnsi="Times New Roman" w:cs="Times New Roman"/>
          <w:sz w:val="28"/>
          <w:szCs w:val="28"/>
          <w:lang w:val="uk-UA"/>
        </w:rPr>
        <w:t xml:space="preserve">. наук. </w:t>
      </w:r>
      <w:proofErr w:type="spellStart"/>
      <w:r w:rsidRPr="00AC7812">
        <w:rPr>
          <w:rFonts w:ascii="Times New Roman" w:hAnsi="Times New Roman" w:cs="Times New Roman"/>
          <w:sz w:val="28"/>
          <w:szCs w:val="28"/>
          <w:lang w:val="uk-UA"/>
        </w:rPr>
        <w:t>пр</w:t>
      </w:r>
      <w:proofErr w:type="spellEnd"/>
      <w:r w:rsidRPr="00AC7812">
        <w:rPr>
          <w:rFonts w:ascii="Times New Roman" w:hAnsi="Times New Roman" w:cs="Times New Roman"/>
          <w:sz w:val="28"/>
          <w:szCs w:val="28"/>
          <w:lang w:val="uk-UA"/>
        </w:rPr>
        <w:t xml:space="preserve"> ./ Харків. </w:t>
      </w:r>
      <w:proofErr w:type="spellStart"/>
      <w:r w:rsidRPr="00AC7812">
        <w:rPr>
          <w:rFonts w:ascii="Times New Roman" w:hAnsi="Times New Roman" w:cs="Times New Roman"/>
          <w:sz w:val="28"/>
          <w:szCs w:val="28"/>
          <w:lang w:val="uk-UA"/>
        </w:rPr>
        <w:t>нац</w:t>
      </w:r>
      <w:proofErr w:type="spellEnd"/>
      <w:r w:rsidRPr="00AC7812">
        <w:rPr>
          <w:rFonts w:ascii="Times New Roman" w:hAnsi="Times New Roman" w:cs="Times New Roman"/>
          <w:sz w:val="28"/>
          <w:szCs w:val="28"/>
          <w:lang w:val="uk-UA"/>
        </w:rPr>
        <w:t>. пед. ун-т ім. Г. С. Сковороди. Харків,</w:t>
      </w:r>
      <w:r w:rsidR="00D976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2019.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53. С. 40–55.</w:t>
      </w:r>
    </w:p>
    <w:p w14:paraId="517D218B" w14:textId="57CDE956"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AC7812" w:rsidRPr="00AC7812">
        <w:rPr>
          <w:rFonts w:ascii="Times New Roman" w:hAnsi="Times New Roman" w:cs="Times New Roman"/>
          <w:sz w:val="28"/>
          <w:szCs w:val="28"/>
          <w:lang w:val="uk-UA"/>
        </w:rPr>
        <w:t>. Енциклопедія освіти / гол. ред. В. Г. Кремень. Київ : Юрінком Інтер,</w:t>
      </w:r>
    </w:p>
    <w:p w14:paraId="487CA7E3"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2008. 1040 с.</w:t>
      </w:r>
    </w:p>
    <w:p w14:paraId="3CF6FFB0" w14:textId="56F9C5B7"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Жалдак</w:t>
      </w:r>
      <w:proofErr w:type="spellEnd"/>
      <w:r w:rsidR="00AC7812" w:rsidRPr="00AC7812">
        <w:rPr>
          <w:rFonts w:ascii="Times New Roman" w:hAnsi="Times New Roman" w:cs="Times New Roman"/>
          <w:sz w:val="28"/>
          <w:szCs w:val="28"/>
          <w:lang w:val="uk-UA"/>
        </w:rPr>
        <w:t xml:space="preserve"> М. Інформатизація освіти України: стан, проблеми,</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перспективи. Комп’ютер у школі та сім’ї. 2001. № 5. С. 2–14.</w:t>
      </w:r>
    </w:p>
    <w:p w14:paraId="6ABBD6C8" w14:textId="5146697E"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42</w:t>
      </w:r>
      <w:bookmarkStart w:id="28" w:name="_Hlk182050726"/>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Жерновникова</w:t>
      </w:r>
      <w:proofErr w:type="spellEnd"/>
      <w:r w:rsidR="00AC7812" w:rsidRPr="00AC7812">
        <w:rPr>
          <w:rFonts w:ascii="Times New Roman" w:hAnsi="Times New Roman" w:cs="Times New Roman"/>
          <w:sz w:val="28"/>
          <w:szCs w:val="28"/>
          <w:lang w:val="uk-UA"/>
        </w:rPr>
        <w:t xml:space="preserve"> О. А., </w:t>
      </w:r>
      <w:proofErr w:type="spellStart"/>
      <w:r w:rsidR="00AC7812" w:rsidRPr="00AC7812">
        <w:rPr>
          <w:rFonts w:ascii="Times New Roman" w:hAnsi="Times New Roman" w:cs="Times New Roman"/>
          <w:sz w:val="28"/>
          <w:szCs w:val="28"/>
          <w:lang w:val="uk-UA"/>
        </w:rPr>
        <w:t>Перетяга</w:t>
      </w:r>
      <w:proofErr w:type="spellEnd"/>
      <w:r w:rsidR="00AC7812" w:rsidRPr="00AC7812">
        <w:rPr>
          <w:rFonts w:ascii="Times New Roman" w:hAnsi="Times New Roman" w:cs="Times New Roman"/>
          <w:sz w:val="28"/>
          <w:szCs w:val="28"/>
          <w:lang w:val="uk-UA"/>
        </w:rPr>
        <w:t xml:space="preserve"> Л. Є., Ковтун А. В., </w:t>
      </w:r>
      <w:proofErr w:type="spellStart"/>
      <w:r w:rsidR="00AC7812" w:rsidRPr="00AC7812">
        <w:rPr>
          <w:rFonts w:ascii="Times New Roman" w:hAnsi="Times New Roman" w:cs="Times New Roman"/>
          <w:sz w:val="28"/>
          <w:szCs w:val="28"/>
          <w:lang w:val="uk-UA"/>
        </w:rPr>
        <w:t>Кордубан</w:t>
      </w:r>
      <w:proofErr w:type="spellEnd"/>
      <w:r w:rsidR="00AC7812" w:rsidRPr="00AC7812">
        <w:rPr>
          <w:rFonts w:ascii="Times New Roman" w:hAnsi="Times New Roman" w:cs="Times New Roman"/>
          <w:sz w:val="28"/>
          <w:szCs w:val="28"/>
          <w:lang w:val="uk-UA"/>
        </w:rPr>
        <w:t xml:space="preserve"> М. В.,</w:t>
      </w:r>
    </w:p>
    <w:p w14:paraId="747FF343" w14:textId="64627DBE"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Наливайко О. О., Наливайко Н. А</w:t>
      </w:r>
      <w:bookmarkEnd w:id="28"/>
      <w:r w:rsidRPr="00AC7812">
        <w:rPr>
          <w:rFonts w:ascii="Times New Roman" w:hAnsi="Times New Roman" w:cs="Times New Roman"/>
          <w:sz w:val="28"/>
          <w:szCs w:val="28"/>
          <w:lang w:val="uk-UA"/>
        </w:rPr>
        <w:t>. Технологія формування цифрової</w:t>
      </w:r>
      <w:r w:rsidR="00D976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компетентності майбутніх учителів засобами </w:t>
      </w:r>
      <w:proofErr w:type="spellStart"/>
      <w:r w:rsidRPr="00AC7812">
        <w:rPr>
          <w:rFonts w:ascii="Times New Roman" w:hAnsi="Times New Roman" w:cs="Times New Roman"/>
          <w:sz w:val="28"/>
          <w:szCs w:val="28"/>
          <w:lang w:val="uk-UA"/>
        </w:rPr>
        <w:t>гейміфікації</w:t>
      </w:r>
      <w:proofErr w:type="spellEnd"/>
      <w:r w:rsidRPr="00AC7812">
        <w:rPr>
          <w:rFonts w:ascii="Times New Roman" w:hAnsi="Times New Roman" w:cs="Times New Roman"/>
          <w:sz w:val="28"/>
          <w:szCs w:val="28"/>
          <w:lang w:val="uk-UA"/>
        </w:rPr>
        <w:t>. Інформаційні</w:t>
      </w:r>
      <w:r w:rsidR="00D976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технології і засоби навчання. 2020. Т. 75, № 1. С. 170–185.</w:t>
      </w:r>
    </w:p>
    <w:p w14:paraId="154BFC59" w14:textId="721E54AA"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Заредінова</w:t>
      </w:r>
      <w:proofErr w:type="spellEnd"/>
      <w:r w:rsidR="00AC7812" w:rsidRPr="00AC7812">
        <w:rPr>
          <w:rFonts w:ascii="Times New Roman" w:hAnsi="Times New Roman" w:cs="Times New Roman"/>
          <w:sz w:val="28"/>
          <w:szCs w:val="28"/>
          <w:lang w:val="uk-UA"/>
        </w:rPr>
        <w:t xml:space="preserve"> Е. Р. Освітнє середовище вищого навчального закладу:</w:t>
      </w:r>
    </w:p>
    <w:p w14:paraId="1F1CAA91"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наукові підходи до трактування структури. Вісник Національного авіаційного</w:t>
      </w:r>
    </w:p>
    <w:p w14:paraId="0081931E" w14:textId="10A30010" w:rsidR="00AC7812" w:rsidRPr="00AC7812" w:rsidRDefault="00AC7812" w:rsidP="00D9764B">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університету. Серія «Педагогіка. Психологія». 2017. № 11. C. 53–58. </w:t>
      </w:r>
    </w:p>
    <w:p w14:paraId="184E71A6" w14:textId="4912667A"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AC7812" w:rsidRPr="00AC7812">
        <w:rPr>
          <w:rFonts w:ascii="Times New Roman" w:hAnsi="Times New Roman" w:cs="Times New Roman"/>
          <w:sz w:val="28"/>
          <w:szCs w:val="28"/>
          <w:lang w:val="uk-UA"/>
        </w:rPr>
        <w:t>. Зарічанська Н. В. Формування готовності майбутнього вчителя</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філологічних дисциплін до інноваційної діяльності в умовах інформаційного</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суспільства. Сучасні інформаційні технології та інноваційні методики навчання в</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підготовці фахівців: методологія, теорія, досвід, проблеми. 2010. № 26. С. 255–260.</w:t>
      </w:r>
    </w:p>
    <w:p w14:paraId="146A9CD0" w14:textId="0DFB03D1"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Засімович</w:t>
      </w:r>
      <w:proofErr w:type="spellEnd"/>
      <w:r w:rsidR="00AC7812" w:rsidRPr="00AC7812">
        <w:rPr>
          <w:rFonts w:ascii="Times New Roman" w:hAnsi="Times New Roman" w:cs="Times New Roman"/>
          <w:sz w:val="28"/>
          <w:szCs w:val="28"/>
          <w:lang w:val="uk-UA"/>
        </w:rPr>
        <w:t xml:space="preserve"> О. Аналіз проблеми формування цифрової компетентності</w:t>
      </w:r>
    </w:p>
    <w:p w14:paraId="590E912E"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керівника закладу загальної середньої освіти в системі неформальної освіти в</w:t>
      </w:r>
    </w:p>
    <w:p w14:paraId="3FEA04C3" w14:textId="4283905C"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дослідженнях українських науковців. Освіта. </w:t>
      </w:r>
      <w:proofErr w:type="spellStart"/>
      <w:r w:rsidRPr="00AC7812">
        <w:rPr>
          <w:rFonts w:ascii="Times New Roman" w:hAnsi="Times New Roman" w:cs="Times New Roman"/>
          <w:sz w:val="28"/>
          <w:szCs w:val="28"/>
          <w:lang w:val="uk-UA"/>
        </w:rPr>
        <w:t>Інноватика</w:t>
      </w:r>
      <w:proofErr w:type="spellEnd"/>
      <w:r w:rsidRPr="00AC7812">
        <w:rPr>
          <w:rFonts w:ascii="Times New Roman" w:hAnsi="Times New Roman" w:cs="Times New Roman"/>
          <w:sz w:val="28"/>
          <w:szCs w:val="28"/>
          <w:lang w:val="uk-UA"/>
        </w:rPr>
        <w:t>. Практика, 2022. Т. 10,</w:t>
      </w:r>
      <w:r w:rsidR="00D976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 7. С. 25–31. </w:t>
      </w:r>
    </w:p>
    <w:p w14:paraId="0FBC4123" w14:textId="508976C4"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00AC7812" w:rsidRPr="00AC7812">
        <w:rPr>
          <w:rFonts w:ascii="Times New Roman" w:hAnsi="Times New Roman" w:cs="Times New Roman"/>
          <w:sz w:val="28"/>
          <w:szCs w:val="28"/>
          <w:lang w:val="uk-UA"/>
        </w:rPr>
        <w:t>. Захарова Г. Б. Соціальні мережі як сучасне середовище навчання у</w:t>
      </w:r>
    </w:p>
    <w:p w14:paraId="441BA78B"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вищій школи. Гуманізація навчально-виховного процесу. 2013.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LXV. С. 79–87.</w:t>
      </w:r>
    </w:p>
    <w:p w14:paraId="261B408A" w14:textId="30883F54"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Карташова</w:t>
      </w:r>
      <w:proofErr w:type="spellEnd"/>
      <w:r w:rsidR="00AC7812" w:rsidRPr="00AC7812">
        <w:rPr>
          <w:rFonts w:ascii="Times New Roman" w:hAnsi="Times New Roman" w:cs="Times New Roman"/>
          <w:sz w:val="28"/>
          <w:szCs w:val="28"/>
          <w:lang w:val="uk-UA"/>
        </w:rPr>
        <w:t xml:space="preserve"> Л. А., </w:t>
      </w:r>
      <w:proofErr w:type="spellStart"/>
      <w:r w:rsidR="00AC7812" w:rsidRPr="00AC7812">
        <w:rPr>
          <w:rFonts w:ascii="Times New Roman" w:hAnsi="Times New Roman" w:cs="Times New Roman"/>
          <w:sz w:val="28"/>
          <w:szCs w:val="28"/>
          <w:lang w:val="uk-UA"/>
        </w:rPr>
        <w:t>Бахмат</w:t>
      </w:r>
      <w:proofErr w:type="spellEnd"/>
      <w:r w:rsidR="00AC7812" w:rsidRPr="00AC7812">
        <w:rPr>
          <w:rFonts w:ascii="Times New Roman" w:hAnsi="Times New Roman" w:cs="Times New Roman"/>
          <w:sz w:val="28"/>
          <w:szCs w:val="28"/>
          <w:lang w:val="uk-UA"/>
        </w:rPr>
        <w:t xml:space="preserve"> Н. В., Пліш І. В. Розвиток цифрової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компетентності педагога в інформаційно-освітньому середовищі закладу загальної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середньої освіти. Інформаційні технології і засоби навчання. 2018. Т. 68, № 6.</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С. 193–205.</w:t>
      </w:r>
    </w:p>
    <w:p w14:paraId="27CA2F45" w14:textId="13FCB5D3" w:rsidR="00AC7812" w:rsidRPr="00AC7812" w:rsidRDefault="00D9764B" w:rsidP="00EC7D8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AC7812" w:rsidRPr="00AC7812">
        <w:rPr>
          <w:rFonts w:ascii="Times New Roman" w:hAnsi="Times New Roman" w:cs="Times New Roman"/>
          <w:sz w:val="28"/>
          <w:szCs w:val="28"/>
          <w:lang w:val="uk-UA"/>
        </w:rPr>
        <w:t xml:space="preserve">8. </w:t>
      </w:r>
      <w:proofErr w:type="spellStart"/>
      <w:r w:rsidR="00AC7812" w:rsidRPr="00AC7812">
        <w:rPr>
          <w:rFonts w:ascii="Times New Roman" w:hAnsi="Times New Roman" w:cs="Times New Roman"/>
          <w:sz w:val="28"/>
          <w:szCs w:val="28"/>
          <w:lang w:val="uk-UA"/>
        </w:rPr>
        <w:t>Кишинська</w:t>
      </w:r>
      <w:proofErr w:type="spellEnd"/>
      <w:r w:rsidR="00AC7812" w:rsidRPr="00AC7812">
        <w:rPr>
          <w:rFonts w:ascii="Times New Roman" w:hAnsi="Times New Roman" w:cs="Times New Roman"/>
          <w:sz w:val="28"/>
          <w:szCs w:val="28"/>
          <w:lang w:val="uk-UA"/>
        </w:rPr>
        <w:t xml:space="preserve"> О. О., Середа Х. В. Професійна підготовка майбутніх</w:t>
      </w:r>
      <w:r w:rsidR="00EC7D87">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учителів філологічних спеціальностей у середовищі веб-орієнтованих систем</w:t>
      </w:r>
    </w:p>
    <w:p w14:paraId="1284250A"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навчання. Інформаційні технології і засоби навчання. 2015. Т. 49, № 5. С. 152–164.</w:t>
      </w:r>
    </w:p>
    <w:p w14:paraId="07A53B19" w14:textId="1F729F72"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00AC7812" w:rsidRPr="00AC7812">
        <w:rPr>
          <w:rFonts w:ascii="Times New Roman" w:hAnsi="Times New Roman" w:cs="Times New Roman"/>
          <w:sz w:val="28"/>
          <w:szCs w:val="28"/>
          <w:lang w:val="uk-UA"/>
        </w:rPr>
        <w:t xml:space="preserve">. Кононенко Л. В., </w:t>
      </w:r>
      <w:proofErr w:type="spellStart"/>
      <w:r w:rsidR="00AC7812" w:rsidRPr="00AC7812">
        <w:rPr>
          <w:rFonts w:ascii="Times New Roman" w:hAnsi="Times New Roman" w:cs="Times New Roman"/>
          <w:sz w:val="28"/>
          <w:szCs w:val="28"/>
          <w:lang w:val="uk-UA"/>
        </w:rPr>
        <w:t>Оришака</w:t>
      </w:r>
      <w:proofErr w:type="spellEnd"/>
      <w:r w:rsidR="00AC7812" w:rsidRPr="00AC7812">
        <w:rPr>
          <w:rFonts w:ascii="Times New Roman" w:hAnsi="Times New Roman" w:cs="Times New Roman"/>
          <w:sz w:val="28"/>
          <w:szCs w:val="28"/>
          <w:lang w:val="uk-UA"/>
        </w:rPr>
        <w:t xml:space="preserve"> О. В., </w:t>
      </w:r>
      <w:proofErr w:type="spellStart"/>
      <w:r w:rsidR="00AC7812" w:rsidRPr="00AC7812">
        <w:rPr>
          <w:rFonts w:ascii="Times New Roman" w:hAnsi="Times New Roman" w:cs="Times New Roman"/>
          <w:sz w:val="28"/>
          <w:szCs w:val="28"/>
          <w:lang w:val="uk-UA"/>
        </w:rPr>
        <w:t>Селіщева</w:t>
      </w:r>
      <w:proofErr w:type="spellEnd"/>
      <w:r w:rsidR="00AC7812" w:rsidRPr="00AC7812">
        <w:rPr>
          <w:rFonts w:ascii="Times New Roman" w:hAnsi="Times New Roman" w:cs="Times New Roman"/>
          <w:sz w:val="28"/>
          <w:szCs w:val="28"/>
          <w:lang w:val="uk-UA"/>
        </w:rPr>
        <w:t xml:space="preserve"> Є. В. Формування цифрової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компетентності як основа трансформації вищої освіти в умовах глобалізаційних</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процесів. Вісник науки та освіти. Серія «Педагогіка». 2022. № 1 (1). С. 169–180.</w:t>
      </w:r>
    </w:p>
    <w:p w14:paraId="243C2F57" w14:textId="4E1C812B"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50</w:t>
      </w:r>
      <w:r w:rsidR="00AC7812" w:rsidRPr="00AC7812">
        <w:rPr>
          <w:rFonts w:ascii="Times New Roman" w:hAnsi="Times New Roman" w:cs="Times New Roman"/>
          <w:sz w:val="28"/>
          <w:szCs w:val="28"/>
          <w:lang w:val="uk-UA"/>
        </w:rPr>
        <w:t>. Концептуально-референтна Рамка цифрової компетентності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педагогічних й науково-педагогічних працівників: </w:t>
      </w:r>
      <w:proofErr w:type="spellStart"/>
      <w:r w:rsidR="00AC7812" w:rsidRPr="00AC7812">
        <w:rPr>
          <w:rFonts w:ascii="Times New Roman" w:hAnsi="Times New Roman" w:cs="Times New Roman"/>
          <w:sz w:val="28"/>
          <w:szCs w:val="28"/>
          <w:lang w:val="uk-UA"/>
        </w:rPr>
        <w:t>проєкт</w:t>
      </w:r>
      <w:proofErr w:type="spellEnd"/>
      <w:r w:rsidR="00AC7812" w:rsidRPr="00AC7812">
        <w:rPr>
          <w:rFonts w:ascii="Times New Roman" w:hAnsi="Times New Roman" w:cs="Times New Roman"/>
          <w:sz w:val="28"/>
          <w:szCs w:val="28"/>
          <w:lang w:val="uk-UA"/>
        </w:rPr>
        <w:t>. Міністерство цифрової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трансформації України. URL: https://osvita.diia.gov.ua/uploads/0/2900-2629_frame_pedagogical.pdf.</w:t>
      </w:r>
    </w:p>
    <w:p w14:paraId="33F0EB95" w14:textId="5104E18E"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C7812" w:rsidRPr="00AC7812">
        <w:rPr>
          <w:rFonts w:ascii="Times New Roman" w:hAnsi="Times New Roman" w:cs="Times New Roman"/>
          <w:sz w:val="28"/>
          <w:szCs w:val="28"/>
          <w:lang w:val="uk-UA"/>
        </w:rPr>
        <w:t>1. Концепція цифрової трансформації освіти і науки: МОН запрошує до</w:t>
      </w:r>
    </w:p>
    <w:p w14:paraId="27243C3D" w14:textId="434DD9A1"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громадського обговорення. Міністерство освіти і науки України. URL:https://mon.gov.ua/ua/news/koncepciya-cifrovoyi-transformaciyi-osviti-i-nauki-monzaproshuye-do-gromadskogo-obgovorennya.</w:t>
      </w:r>
    </w:p>
    <w:p w14:paraId="05D03354" w14:textId="1D5031E8"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Краснякова</w:t>
      </w:r>
      <w:proofErr w:type="spellEnd"/>
      <w:r w:rsidR="00AC7812" w:rsidRPr="00AC7812">
        <w:rPr>
          <w:rFonts w:ascii="Times New Roman" w:hAnsi="Times New Roman" w:cs="Times New Roman"/>
          <w:sz w:val="28"/>
          <w:szCs w:val="28"/>
          <w:lang w:val="uk-UA"/>
        </w:rPr>
        <w:t xml:space="preserve"> А. О. Цифрова компетентність користувачів Інтернету:</w:t>
      </w:r>
    </w:p>
    <w:p w14:paraId="08A4E2F2" w14:textId="4E919402"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соціально- та політико-психологічні аспекти дослідження. Проблеми політичної</w:t>
      </w:r>
      <w:r w:rsidR="00D976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психології. 2019.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8 (22). С. 198–210.</w:t>
      </w:r>
    </w:p>
    <w:p w14:paraId="5230CBAE" w14:textId="3DDB4401"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Кучерак</w:t>
      </w:r>
      <w:proofErr w:type="spellEnd"/>
      <w:r w:rsidR="00AC7812" w:rsidRPr="00AC7812">
        <w:rPr>
          <w:rFonts w:ascii="Times New Roman" w:hAnsi="Times New Roman" w:cs="Times New Roman"/>
          <w:sz w:val="28"/>
          <w:szCs w:val="28"/>
          <w:lang w:val="uk-UA"/>
        </w:rPr>
        <w:t xml:space="preserve"> І. В. </w:t>
      </w:r>
      <w:proofErr w:type="spellStart"/>
      <w:r w:rsidR="00AC7812" w:rsidRPr="00AC7812">
        <w:rPr>
          <w:rFonts w:ascii="Times New Roman" w:hAnsi="Times New Roman" w:cs="Times New Roman"/>
          <w:sz w:val="28"/>
          <w:szCs w:val="28"/>
          <w:lang w:val="uk-UA"/>
        </w:rPr>
        <w:t>Цифровізація</w:t>
      </w:r>
      <w:proofErr w:type="spellEnd"/>
      <w:r w:rsidR="00AC7812" w:rsidRPr="00AC7812">
        <w:rPr>
          <w:rFonts w:ascii="Times New Roman" w:hAnsi="Times New Roman" w:cs="Times New Roman"/>
          <w:sz w:val="28"/>
          <w:szCs w:val="28"/>
          <w:lang w:val="uk-UA"/>
        </w:rPr>
        <w:t xml:space="preserve"> та її вплив на освітній простір у контексті</w:t>
      </w:r>
    </w:p>
    <w:p w14:paraId="3757A13C" w14:textId="0ABE7DFD" w:rsidR="00AC7812" w:rsidRPr="00AC7812" w:rsidRDefault="00AC7812" w:rsidP="00D9764B">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формування ключових </w:t>
      </w:r>
      <w:proofErr w:type="spellStart"/>
      <w:r w:rsidRPr="00AC7812">
        <w:rPr>
          <w:rFonts w:ascii="Times New Roman" w:hAnsi="Times New Roman" w:cs="Times New Roman"/>
          <w:sz w:val="28"/>
          <w:szCs w:val="28"/>
          <w:lang w:val="uk-UA"/>
        </w:rPr>
        <w:t>компетентностей</w:t>
      </w:r>
      <w:proofErr w:type="spellEnd"/>
      <w:r w:rsidRPr="00AC7812">
        <w:rPr>
          <w:rFonts w:ascii="Times New Roman" w:hAnsi="Times New Roman" w:cs="Times New Roman"/>
          <w:sz w:val="28"/>
          <w:szCs w:val="28"/>
          <w:lang w:val="uk-UA"/>
        </w:rPr>
        <w:t xml:space="preserve">. Інноваційна педагогіка. 2020. </w:t>
      </w:r>
      <w:proofErr w:type="spellStart"/>
      <w:r w:rsidRPr="00AC7812">
        <w:rPr>
          <w:rFonts w:ascii="Times New Roman" w:hAnsi="Times New Roman" w:cs="Times New Roman"/>
          <w:sz w:val="28"/>
          <w:szCs w:val="28"/>
          <w:lang w:val="uk-UA"/>
        </w:rPr>
        <w:t>Вип</w:t>
      </w:r>
      <w:proofErr w:type="spellEnd"/>
      <w:r w:rsidRPr="00AC7812">
        <w:rPr>
          <w:rFonts w:ascii="Times New Roman" w:hAnsi="Times New Roman" w:cs="Times New Roman"/>
          <w:sz w:val="28"/>
          <w:szCs w:val="28"/>
          <w:lang w:val="uk-UA"/>
        </w:rPr>
        <w:t>. 22,</w:t>
      </w:r>
      <w:r w:rsidR="00D976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Т. 2. С. 91–94. </w:t>
      </w:r>
    </w:p>
    <w:p w14:paraId="6127190D" w14:textId="076BF923" w:rsidR="00AC7812" w:rsidRPr="00AC7812" w:rsidRDefault="00D9764B" w:rsidP="00D976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54</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Малихін</w:t>
      </w:r>
      <w:proofErr w:type="spellEnd"/>
      <w:r w:rsidR="00AC7812" w:rsidRPr="00AC7812">
        <w:rPr>
          <w:rFonts w:ascii="Times New Roman" w:hAnsi="Times New Roman" w:cs="Times New Roman"/>
          <w:sz w:val="28"/>
          <w:szCs w:val="28"/>
          <w:lang w:val="uk-UA"/>
        </w:rPr>
        <w:t xml:space="preserve"> О. В. Академічне консультування в умовах дистанційного</w:t>
      </w:r>
    </w:p>
    <w:p w14:paraId="33F8F173"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навчання. Молодий вчений. 2015. № 11 (26). С. 44–48.</w:t>
      </w:r>
    </w:p>
    <w:p w14:paraId="688A9658" w14:textId="749F8D5D"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Малихін</w:t>
      </w:r>
      <w:proofErr w:type="spellEnd"/>
      <w:r w:rsidR="00AC7812" w:rsidRPr="00AC7812">
        <w:rPr>
          <w:rFonts w:ascii="Times New Roman" w:hAnsi="Times New Roman" w:cs="Times New Roman"/>
          <w:sz w:val="28"/>
          <w:szCs w:val="28"/>
          <w:lang w:val="uk-UA"/>
        </w:rPr>
        <w:t xml:space="preserve"> О. В., </w:t>
      </w:r>
      <w:proofErr w:type="spellStart"/>
      <w:r w:rsidR="00AC7812" w:rsidRPr="00AC7812">
        <w:rPr>
          <w:rFonts w:ascii="Times New Roman" w:hAnsi="Times New Roman" w:cs="Times New Roman"/>
          <w:sz w:val="28"/>
          <w:szCs w:val="28"/>
          <w:lang w:val="uk-UA"/>
        </w:rPr>
        <w:t>Сухомлин</w:t>
      </w:r>
      <w:proofErr w:type="spellEnd"/>
      <w:r w:rsidR="00AC7812" w:rsidRPr="00AC7812">
        <w:rPr>
          <w:rFonts w:ascii="Times New Roman" w:hAnsi="Times New Roman" w:cs="Times New Roman"/>
          <w:sz w:val="28"/>
          <w:szCs w:val="28"/>
          <w:lang w:val="uk-UA"/>
        </w:rPr>
        <w:t xml:space="preserve"> О. А. Розвиток цифрової компетентності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філологів: виклики сучасності. </w:t>
      </w:r>
      <w:proofErr w:type="spellStart"/>
      <w:r w:rsidR="00AC7812" w:rsidRPr="00AC7812">
        <w:rPr>
          <w:rFonts w:ascii="Times New Roman" w:hAnsi="Times New Roman" w:cs="Times New Roman"/>
          <w:sz w:val="28"/>
          <w:szCs w:val="28"/>
          <w:lang w:val="uk-UA"/>
        </w:rPr>
        <w:t>Priority</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directions</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of</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science</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and</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technology</w:t>
      </w:r>
      <w:proofErr w:type="spellEnd"/>
      <w:r>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development</w:t>
      </w:r>
      <w:proofErr w:type="spellEnd"/>
      <w:r w:rsidR="00AC7812" w:rsidRPr="00AC7812">
        <w:rPr>
          <w:rFonts w:ascii="Times New Roman" w:hAnsi="Times New Roman" w:cs="Times New Roman"/>
          <w:sz w:val="28"/>
          <w:szCs w:val="28"/>
          <w:lang w:val="uk-UA"/>
        </w:rPr>
        <w:t xml:space="preserve"> : тези </w:t>
      </w:r>
      <w:proofErr w:type="spellStart"/>
      <w:r w:rsidR="00AC7812" w:rsidRPr="00AC7812">
        <w:rPr>
          <w:rFonts w:ascii="Times New Roman" w:hAnsi="Times New Roman" w:cs="Times New Roman"/>
          <w:sz w:val="28"/>
          <w:szCs w:val="28"/>
          <w:lang w:val="uk-UA"/>
        </w:rPr>
        <w:t>доп</w:t>
      </w:r>
      <w:proofErr w:type="spellEnd"/>
      <w:r w:rsidR="00AC7812" w:rsidRPr="00AC7812">
        <w:rPr>
          <w:rFonts w:ascii="Times New Roman" w:hAnsi="Times New Roman" w:cs="Times New Roman"/>
          <w:sz w:val="28"/>
          <w:szCs w:val="28"/>
          <w:lang w:val="uk-UA"/>
        </w:rPr>
        <w:t xml:space="preserve">. Учасників VII </w:t>
      </w:r>
      <w:proofErr w:type="spellStart"/>
      <w:r w:rsidR="00AC7812" w:rsidRPr="00AC7812">
        <w:rPr>
          <w:rFonts w:ascii="Times New Roman" w:hAnsi="Times New Roman" w:cs="Times New Roman"/>
          <w:sz w:val="28"/>
          <w:szCs w:val="28"/>
          <w:lang w:val="uk-UA"/>
        </w:rPr>
        <w:t>Міжнар</w:t>
      </w:r>
      <w:proofErr w:type="spellEnd"/>
      <w:r w:rsidR="00AC7812" w:rsidRPr="00AC7812">
        <w:rPr>
          <w:rFonts w:ascii="Times New Roman" w:hAnsi="Times New Roman" w:cs="Times New Roman"/>
          <w:sz w:val="28"/>
          <w:szCs w:val="28"/>
          <w:lang w:val="uk-UA"/>
        </w:rPr>
        <w:t>. наук.-</w:t>
      </w:r>
      <w:proofErr w:type="spellStart"/>
      <w:r w:rsidR="00AC7812" w:rsidRPr="00AC7812">
        <w:rPr>
          <w:rFonts w:ascii="Times New Roman" w:hAnsi="Times New Roman" w:cs="Times New Roman"/>
          <w:sz w:val="28"/>
          <w:szCs w:val="28"/>
          <w:lang w:val="uk-UA"/>
        </w:rPr>
        <w:t>практ</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конф</w:t>
      </w:r>
      <w:proofErr w:type="spellEnd"/>
      <w:r w:rsidR="00AC7812" w:rsidRPr="00AC7812">
        <w:rPr>
          <w:rFonts w:ascii="Times New Roman" w:hAnsi="Times New Roman" w:cs="Times New Roman"/>
          <w:sz w:val="28"/>
          <w:szCs w:val="28"/>
          <w:lang w:val="uk-UA"/>
        </w:rPr>
        <w:t>., м. Київ, 21–23</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берез. 2021 р. / SPC “Sci-conf.com.ua”. Київ, 2021. P. 699–703.</w:t>
      </w:r>
    </w:p>
    <w:p w14:paraId="48D23DA3" w14:textId="6BE33224"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56</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Опалюк</w:t>
      </w:r>
      <w:proofErr w:type="spellEnd"/>
      <w:r w:rsidR="00AC7812" w:rsidRPr="00AC7812">
        <w:rPr>
          <w:rFonts w:ascii="Times New Roman" w:hAnsi="Times New Roman" w:cs="Times New Roman"/>
          <w:sz w:val="28"/>
          <w:szCs w:val="28"/>
          <w:lang w:val="uk-UA"/>
        </w:rPr>
        <w:t xml:space="preserve"> Т. Цифрова компетентність як складова професійної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компетентності студентів філологічних спеціальностей. Освіта. </w:t>
      </w:r>
      <w:proofErr w:type="spellStart"/>
      <w:r w:rsidR="00AC7812" w:rsidRPr="00AC7812">
        <w:rPr>
          <w:rFonts w:ascii="Times New Roman" w:hAnsi="Times New Roman" w:cs="Times New Roman"/>
          <w:sz w:val="28"/>
          <w:szCs w:val="28"/>
          <w:lang w:val="uk-UA"/>
        </w:rPr>
        <w:t>Інноватика</w:t>
      </w:r>
      <w:proofErr w:type="spellEnd"/>
      <w:r w:rsidR="00AC7812" w:rsidRPr="00AC781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Практика. 2022. Т. 10, № 8. С. 42–46. </w:t>
      </w:r>
    </w:p>
    <w:p w14:paraId="7F03069A" w14:textId="63E46112"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57</w:t>
      </w:r>
      <w:r w:rsidR="00AC7812" w:rsidRPr="00AC7812">
        <w:rPr>
          <w:rFonts w:ascii="Times New Roman" w:hAnsi="Times New Roman" w:cs="Times New Roman"/>
          <w:sz w:val="28"/>
          <w:szCs w:val="28"/>
          <w:lang w:val="uk-UA"/>
        </w:rPr>
        <w:t>. Опис рамки цифрової компетентності для громадян України.</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Міністерство цифрової трансформації України. URL:https://thedigital.gov.ua/storage/uploads/files/news_post/2021/3/mintsifra-oprilyudnyueramku-tsifrovoi-kompetentnosti-dlyagromadyan/%D0%9E%D0%A0%20%D0%A6%D0%9A.pdf.</w:t>
      </w:r>
    </w:p>
    <w:p w14:paraId="316DB0EA" w14:textId="4A755F4B"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58</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Певсе</w:t>
      </w:r>
      <w:proofErr w:type="spellEnd"/>
      <w:r w:rsidR="00AC7812" w:rsidRPr="00AC7812">
        <w:rPr>
          <w:rFonts w:ascii="Times New Roman" w:hAnsi="Times New Roman" w:cs="Times New Roman"/>
          <w:sz w:val="28"/>
          <w:szCs w:val="28"/>
          <w:lang w:val="uk-UA"/>
        </w:rPr>
        <w:t xml:space="preserve"> А. А. Формування інформаційної культури майбутніх філологів</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у процесі професійної підготовки : </w:t>
      </w:r>
      <w:proofErr w:type="spellStart"/>
      <w:r w:rsidR="00AC7812" w:rsidRPr="00AC7812">
        <w:rPr>
          <w:rFonts w:ascii="Times New Roman" w:hAnsi="Times New Roman" w:cs="Times New Roman"/>
          <w:sz w:val="28"/>
          <w:szCs w:val="28"/>
          <w:lang w:val="uk-UA"/>
        </w:rPr>
        <w:t>автореф</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дис</w:t>
      </w:r>
      <w:proofErr w:type="spellEnd"/>
      <w:r w:rsidR="00AC7812" w:rsidRPr="00AC7812">
        <w:rPr>
          <w:rFonts w:ascii="Times New Roman" w:hAnsi="Times New Roman" w:cs="Times New Roman"/>
          <w:sz w:val="28"/>
          <w:szCs w:val="28"/>
          <w:lang w:val="uk-UA"/>
        </w:rPr>
        <w:t xml:space="preserve">. … </w:t>
      </w:r>
      <w:proofErr w:type="spellStart"/>
      <w:r w:rsidR="00AC7812" w:rsidRPr="00AC7812">
        <w:rPr>
          <w:rFonts w:ascii="Times New Roman" w:hAnsi="Times New Roman" w:cs="Times New Roman"/>
          <w:sz w:val="28"/>
          <w:szCs w:val="28"/>
          <w:lang w:val="uk-UA"/>
        </w:rPr>
        <w:t>канд</w:t>
      </w:r>
      <w:proofErr w:type="spellEnd"/>
      <w:r w:rsidR="00AC7812" w:rsidRPr="00AC7812">
        <w:rPr>
          <w:rFonts w:ascii="Times New Roman" w:hAnsi="Times New Roman" w:cs="Times New Roman"/>
          <w:sz w:val="28"/>
          <w:szCs w:val="28"/>
          <w:lang w:val="uk-UA"/>
        </w:rPr>
        <w:t>. пед. наук :</w:t>
      </w:r>
    </w:p>
    <w:p w14:paraId="5828CABC"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13.00.04. Переяслав, 2021. 23 с.</w:t>
      </w:r>
    </w:p>
    <w:p w14:paraId="2FF6844F" w14:textId="74201510"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59</w:t>
      </w:r>
      <w:r w:rsidR="00AC7812" w:rsidRPr="00AC7812">
        <w:rPr>
          <w:rFonts w:ascii="Times New Roman" w:hAnsi="Times New Roman" w:cs="Times New Roman"/>
          <w:sz w:val="28"/>
          <w:szCs w:val="28"/>
          <w:lang w:val="uk-UA"/>
        </w:rPr>
        <w:t xml:space="preserve">. Педагогічний словник / за ред. М. Д. </w:t>
      </w:r>
      <w:proofErr w:type="spellStart"/>
      <w:r w:rsidR="00AC7812" w:rsidRPr="00AC7812">
        <w:rPr>
          <w:rFonts w:ascii="Times New Roman" w:hAnsi="Times New Roman" w:cs="Times New Roman"/>
          <w:sz w:val="28"/>
          <w:szCs w:val="28"/>
          <w:lang w:val="uk-UA"/>
        </w:rPr>
        <w:t>Ярмаченка</w:t>
      </w:r>
      <w:proofErr w:type="spellEnd"/>
      <w:r w:rsidR="00AC7812" w:rsidRPr="00AC7812">
        <w:rPr>
          <w:rFonts w:ascii="Times New Roman" w:hAnsi="Times New Roman" w:cs="Times New Roman"/>
          <w:sz w:val="28"/>
          <w:szCs w:val="28"/>
          <w:lang w:val="uk-UA"/>
        </w:rPr>
        <w:t>. Київ : Педагогічна</w:t>
      </w:r>
    </w:p>
    <w:p w14:paraId="1F3EA7C3"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думка, 2001. 516 с.</w:t>
      </w:r>
    </w:p>
    <w:p w14:paraId="17082F45" w14:textId="56F39848"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60</w:t>
      </w:r>
      <w:r w:rsidR="00AC7812" w:rsidRPr="00AC7812">
        <w:rPr>
          <w:rFonts w:ascii="Times New Roman" w:hAnsi="Times New Roman" w:cs="Times New Roman"/>
          <w:sz w:val="28"/>
          <w:szCs w:val="28"/>
          <w:lang w:val="uk-UA"/>
        </w:rPr>
        <w:t xml:space="preserve">. Про схвалення Концепції розвитку цифрових </w:t>
      </w:r>
      <w:proofErr w:type="spellStart"/>
      <w:r w:rsidR="00AC7812" w:rsidRPr="00AC7812">
        <w:rPr>
          <w:rFonts w:ascii="Times New Roman" w:hAnsi="Times New Roman" w:cs="Times New Roman"/>
          <w:sz w:val="28"/>
          <w:szCs w:val="28"/>
          <w:lang w:val="uk-UA"/>
        </w:rPr>
        <w:t>компетентностей</w:t>
      </w:r>
      <w:proofErr w:type="spellEnd"/>
      <w:r w:rsidR="00AC7812" w:rsidRPr="00AC7812">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затвердження плану заходів з її реалізації : Розпорядження Кабінету Міністрів</w:t>
      </w:r>
    </w:p>
    <w:p w14:paraId="300A15D3" w14:textId="77777777"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України від 03.03.2021 </w:t>
      </w:r>
      <w:proofErr w:type="spellStart"/>
      <w:r w:rsidRPr="00AC7812">
        <w:rPr>
          <w:rFonts w:ascii="Times New Roman" w:hAnsi="Times New Roman" w:cs="Times New Roman"/>
          <w:sz w:val="28"/>
          <w:szCs w:val="28"/>
          <w:lang w:val="uk-UA"/>
        </w:rPr>
        <w:t>No</w:t>
      </w:r>
      <w:proofErr w:type="spellEnd"/>
      <w:r w:rsidRPr="00AC7812">
        <w:rPr>
          <w:rFonts w:ascii="Times New Roman" w:hAnsi="Times New Roman" w:cs="Times New Roman"/>
          <w:sz w:val="28"/>
          <w:szCs w:val="28"/>
          <w:lang w:val="uk-UA"/>
        </w:rPr>
        <w:t xml:space="preserve"> 167-р. URL: https://zakon.rada.gov.ua/laws/show/167-</w:t>
      </w:r>
    </w:p>
    <w:p w14:paraId="0DF41C7E" w14:textId="79AF14B8" w:rsidR="00AC7812" w:rsidRPr="00AC7812" w:rsidRDefault="00AC7812" w:rsidP="00AC7812">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2021-%D1%80#Text (дата звернення: 27.10.202</w:t>
      </w:r>
      <w:r w:rsidR="00AD5E4B">
        <w:rPr>
          <w:rFonts w:ascii="Times New Roman" w:hAnsi="Times New Roman" w:cs="Times New Roman"/>
          <w:sz w:val="28"/>
          <w:szCs w:val="28"/>
          <w:lang w:val="uk-UA"/>
        </w:rPr>
        <w:t>4</w:t>
      </w:r>
      <w:r w:rsidRPr="00AC7812">
        <w:rPr>
          <w:rFonts w:ascii="Times New Roman" w:hAnsi="Times New Roman" w:cs="Times New Roman"/>
          <w:sz w:val="28"/>
          <w:szCs w:val="28"/>
          <w:lang w:val="uk-UA"/>
        </w:rPr>
        <w:t>).</w:t>
      </w:r>
    </w:p>
    <w:p w14:paraId="0B2486CD" w14:textId="1010D4E2"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AC7812" w:rsidRPr="00AC7812">
        <w:rPr>
          <w:rFonts w:ascii="Times New Roman" w:hAnsi="Times New Roman" w:cs="Times New Roman"/>
          <w:sz w:val="28"/>
          <w:szCs w:val="28"/>
          <w:lang w:val="uk-UA"/>
        </w:rPr>
        <w:t>. Прохорова С. М. Поняття цифрової компетентності вчителя іноземної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мови у світовому освітньому просторі. Вісник Житомирського державного</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університету імені Івана Франка. 2015.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4(82). С. 113–116.</w:t>
      </w:r>
    </w:p>
    <w:p w14:paraId="7B2D1D84" w14:textId="2E168040"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Собченко</w:t>
      </w:r>
      <w:proofErr w:type="spellEnd"/>
      <w:r w:rsidR="00AC7812" w:rsidRPr="00AC7812">
        <w:rPr>
          <w:rFonts w:ascii="Times New Roman" w:hAnsi="Times New Roman" w:cs="Times New Roman"/>
          <w:sz w:val="28"/>
          <w:szCs w:val="28"/>
          <w:lang w:val="uk-UA"/>
        </w:rPr>
        <w:t xml:space="preserve"> Т. М., Твердохліб Т. С. </w:t>
      </w:r>
      <w:proofErr w:type="spellStart"/>
      <w:r w:rsidR="00AC7812" w:rsidRPr="00AC7812">
        <w:rPr>
          <w:rFonts w:ascii="Times New Roman" w:hAnsi="Times New Roman" w:cs="Times New Roman"/>
          <w:sz w:val="28"/>
          <w:szCs w:val="28"/>
          <w:lang w:val="uk-UA"/>
        </w:rPr>
        <w:t>Диджитал</w:t>
      </w:r>
      <w:proofErr w:type="spellEnd"/>
      <w:r w:rsidR="00AC7812" w:rsidRPr="00AC7812">
        <w:rPr>
          <w:rFonts w:ascii="Times New Roman" w:hAnsi="Times New Roman" w:cs="Times New Roman"/>
          <w:sz w:val="28"/>
          <w:szCs w:val="28"/>
          <w:lang w:val="uk-UA"/>
        </w:rPr>
        <w:t xml:space="preserve"> сервіси у науково</w:t>
      </w:r>
      <w:r w:rsidR="00012EA5">
        <w:rPr>
          <w:rFonts w:ascii="Times New Roman" w:hAnsi="Times New Roman" w:cs="Times New Roman"/>
          <w:sz w:val="28"/>
          <w:szCs w:val="28"/>
          <w:lang w:val="uk-UA"/>
        </w:rPr>
        <w:t>-</w:t>
      </w:r>
      <w:r w:rsidR="00AC7812" w:rsidRPr="00AC7812">
        <w:rPr>
          <w:rFonts w:ascii="Times New Roman" w:hAnsi="Times New Roman" w:cs="Times New Roman"/>
          <w:sz w:val="28"/>
          <w:szCs w:val="28"/>
          <w:lang w:val="uk-UA"/>
        </w:rPr>
        <w:t>педагогічних дослідженнях. Науковий вісник Ужгородського університету. Серія</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«Педагогіка, соціальна робота». 2021.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2 (49). С. 203–207.</w:t>
      </w:r>
    </w:p>
    <w:p w14:paraId="01BF39BD" w14:textId="1805F279"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Сухомлин</w:t>
      </w:r>
      <w:proofErr w:type="spellEnd"/>
      <w:r w:rsidR="00AC7812" w:rsidRPr="00AC7812">
        <w:rPr>
          <w:rFonts w:ascii="Times New Roman" w:hAnsi="Times New Roman" w:cs="Times New Roman"/>
          <w:sz w:val="28"/>
          <w:szCs w:val="28"/>
          <w:lang w:val="uk-UA"/>
        </w:rPr>
        <w:t xml:space="preserve"> О. А. Формування системи мотивації підвищення цифрової</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грамотності для навчання протягом життя. Молодь і ринок. 2021. № 7-8 (193-194).</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С. 141–145. </w:t>
      </w:r>
    </w:p>
    <w:p w14:paraId="558ECF1E" w14:textId="605B9A79"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Сухомлин</w:t>
      </w:r>
      <w:proofErr w:type="spellEnd"/>
      <w:r w:rsidR="00AC7812" w:rsidRPr="00AC7812">
        <w:rPr>
          <w:rFonts w:ascii="Times New Roman" w:hAnsi="Times New Roman" w:cs="Times New Roman"/>
          <w:sz w:val="28"/>
          <w:szCs w:val="28"/>
          <w:lang w:val="uk-UA"/>
        </w:rPr>
        <w:t xml:space="preserve"> О. А. Формування цифрової компетентності викладачів</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закладів вищої освіти. </w:t>
      </w:r>
      <w:proofErr w:type="spellStart"/>
      <w:r w:rsidR="00AC7812" w:rsidRPr="00AC7812">
        <w:rPr>
          <w:rFonts w:ascii="Times New Roman" w:hAnsi="Times New Roman" w:cs="Times New Roman"/>
          <w:sz w:val="28"/>
          <w:szCs w:val="28"/>
          <w:lang w:val="uk-UA"/>
        </w:rPr>
        <w:t>Topical</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issues</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of</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modern</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science</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society</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and</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education</w:t>
      </w:r>
      <w:proofErr w:type="spellEnd"/>
      <w:r w:rsidR="00AC7812" w:rsidRPr="00AC78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матеріали V </w:t>
      </w:r>
      <w:proofErr w:type="spellStart"/>
      <w:r w:rsidR="00AC7812" w:rsidRPr="00AC7812">
        <w:rPr>
          <w:rFonts w:ascii="Times New Roman" w:hAnsi="Times New Roman" w:cs="Times New Roman"/>
          <w:sz w:val="28"/>
          <w:szCs w:val="28"/>
          <w:lang w:val="uk-UA"/>
        </w:rPr>
        <w:t>Міжнар</w:t>
      </w:r>
      <w:proofErr w:type="spellEnd"/>
      <w:r w:rsidR="00AC7812" w:rsidRPr="00AC7812">
        <w:rPr>
          <w:rFonts w:ascii="Times New Roman" w:hAnsi="Times New Roman" w:cs="Times New Roman"/>
          <w:sz w:val="28"/>
          <w:szCs w:val="28"/>
          <w:lang w:val="uk-UA"/>
        </w:rPr>
        <w:t>. наук.-</w:t>
      </w:r>
      <w:proofErr w:type="spellStart"/>
      <w:r w:rsidR="00AC7812" w:rsidRPr="00AC7812">
        <w:rPr>
          <w:rFonts w:ascii="Times New Roman" w:hAnsi="Times New Roman" w:cs="Times New Roman"/>
          <w:sz w:val="28"/>
          <w:szCs w:val="28"/>
          <w:lang w:val="uk-UA"/>
        </w:rPr>
        <w:t>практ</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конф</w:t>
      </w:r>
      <w:proofErr w:type="spellEnd"/>
      <w:r w:rsidR="00AC7812" w:rsidRPr="00AC7812">
        <w:rPr>
          <w:rFonts w:ascii="Times New Roman" w:hAnsi="Times New Roman" w:cs="Times New Roman"/>
          <w:sz w:val="28"/>
          <w:szCs w:val="28"/>
          <w:lang w:val="uk-UA"/>
        </w:rPr>
        <w:t>., м. Харків, 28–30 лист. 2021 р. / SPC “Sciconf.com.ua”. Харків, 2021. С. 1049–1052.</w:t>
      </w:r>
    </w:p>
    <w:p w14:paraId="4260818C" w14:textId="735E13CF"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65</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Сухомлин</w:t>
      </w:r>
      <w:proofErr w:type="spellEnd"/>
      <w:r w:rsidR="00AC7812" w:rsidRPr="00AC7812">
        <w:rPr>
          <w:rFonts w:ascii="Times New Roman" w:hAnsi="Times New Roman" w:cs="Times New Roman"/>
          <w:sz w:val="28"/>
          <w:szCs w:val="28"/>
          <w:lang w:val="uk-UA"/>
        </w:rPr>
        <w:t xml:space="preserve"> О. А. Формування цифрової грамотності у студентів.</w:t>
      </w:r>
      <w:r>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Innovations</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and</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prospects</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of</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world</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science</w:t>
      </w:r>
      <w:proofErr w:type="spellEnd"/>
      <w:r w:rsidR="00AC7812" w:rsidRPr="00AC7812">
        <w:rPr>
          <w:rFonts w:ascii="Times New Roman" w:hAnsi="Times New Roman" w:cs="Times New Roman"/>
          <w:sz w:val="28"/>
          <w:szCs w:val="28"/>
          <w:lang w:val="uk-UA"/>
        </w:rPr>
        <w:t xml:space="preserve">: матеріали IV </w:t>
      </w:r>
      <w:proofErr w:type="spellStart"/>
      <w:r w:rsidR="00AC7812" w:rsidRPr="00AC7812">
        <w:rPr>
          <w:rFonts w:ascii="Times New Roman" w:hAnsi="Times New Roman" w:cs="Times New Roman"/>
          <w:sz w:val="28"/>
          <w:szCs w:val="28"/>
          <w:lang w:val="uk-UA"/>
        </w:rPr>
        <w:t>Міжнар</w:t>
      </w:r>
      <w:proofErr w:type="spellEnd"/>
      <w:r w:rsidR="00AC7812" w:rsidRPr="00AC7812">
        <w:rPr>
          <w:rFonts w:ascii="Times New Roman" w:hAnsi="Times New Roman" w:cs="Times New Roman"/>
          <w:sz w:val="28"/>
          <w:szCs w:val="28"/>
          <w:lang w:val="uk-UA"/>
        </w:rPr>
        <w:t>. наук.-</w:t>
      </w:r>
      <w:proofErr w:type="spellStart"/>
      <w:r w:rsidR="00AC7812" w:rsidRPr="00AC7812">
        <w:rPr>
          <w:rFonts w:ascii="Times New Roman" w:hAnsi="Times New Roman" w:cs="Times New Roman"/>
          <w:sz w:val="28"/>
          <w:szCs w:val="28"/>
          <w:lang w:val="uk-UA"/>
        </w:rPr>
        <w:t>практ</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конф</w:t>
      </w:r>
      <w:proofErr w:type="spellEnd"/>
      <w:r w:rsidR="00AC7812" w:rsidRPr="00AC781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 xml:space="preserve">м. Ванкувер, 1–3 груд. 2021 р. / </w:t>
      </w:r>
      <w:proofErr w:type="spellStart"/>
      <w:r w:rsidR="00AC7812" w:rsidRPr="00AC7812">
        <w:rPr>
          <w:rFonts w:ascii="Times New Roman" w:hAnsi="Times New Roman" w:cs="Times New Roman"/>
          <w:sz w:val="28"/>
          <w:szCs w:val="28"/>
          <w:lang w:val="uk-UA"/>
        </w:rPr>
        <w:t>PerfectPublishing</w:t>
      </w:r>
      <w:proofErr w:type="spellEnd"/>
      <w:r w:rsidR="00AC7812" w:rsidRPr="00AC7812">
        <w:rPr>
          <w:rFonts w:ascii="Times New Roman" w:hAnsi="Times New Roman" w:cs="Times New Roman"/>
          <w:sz w:val="28"/>
          <w:szCs w:val="28"/>
          <w:lang w:val="uk-UA"/>
        </w:rPr>
        <w:t>. Ванкувер, 2021. С. 669–672.</w:t>
      </w:r>
    </w:p>
    <w:p w14:paraId="4FDF95A5" w14:textId="021B7F6D"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Сухомлин</w:t>
      </w:r>
      <w:proofErr w:type="spellEnd"/>
      <w:r w:rsidR="00AC7812" w:rsidRPr="00AC7812">
        <w:rPr>
          <w:rFonts w:ascii="Times New Roman" w:hAnsi="Times New Roman" w:cs="Times New Roman"/>
          <w:sz w:val="28"/>
          <w:szCs w:val="28"/>
          <w:lang w:val="uk-UA"/>
        </w:rPr>
        <w:t xml:space="preserve"> О. А. </w:t>
      </w:r>
      <w:proofErr w:type="spellStart"/>
      <w:r w:rsidR="00AC7812" w:rsidRPr="00AC7812">
        <w:rPr>
          <w:rFonts w:ascii="Times New Roman" w:hAnsi="Times New Roman" w:cs="Times New Roman"/>
          <w:sz w:val="28"/>
          <w:szCs w:val="28"/>
          <w:lang w:val="uk-UA"/>
        </w:rPr>
        <w:t>Digital</w:t>
      </w:r>
      <w:proofErr w:type="spellEnd"/>
      <w:r w:rsidR="00AC7812" w:rsidRPr="00AC7812">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humanities</w:t>
      </w:r>
      <w:proofErr w:type="spellEnd"/>
      <w:r w:rsidR="00AC7812" w:rsidRPr="00AC7812">
        <w:rPr>
          <w:rFonts w:ascii="Times New Roman" w:hAnsi="Times New Roman" w:cs="Times New Roman"/>
          <w:sz w:val="28"/>
          <w:szCs w:val="28"/>
          <w:lang w:val="uk-UA"/>
        </w:rPr>
        <w:t xml:space="preserve">: цифрова ера у </w:t>
      </w:r>
      <w:proofErr w:type="spellStart"/>
      <w:r w:rsidR="00AC7812" w:rsidRPr="00AC7812">
        <w:rPr>
          <w:rFonts w:ascii="Times New Roman" w:hAnsi="Times New Roman" w:cs="Times New Roman"/>
          <w:sz w:val="28"/>
          <w:szCs w:val="28"/>
          <w:lang w:val="uk-UA"/>
        </w:rPr>
        <w:t>гуманітаристиці</w:t>
      </w:r>
      <w:proofErr w:type="spellEnd"/>
      <w:r w:rsidR="00AC7812" w:rsidRPr="00AC7812">
        <w:rPr>
          <w:rFonts w:ascii="Times New Roman" w:hAnsi="Times New Roman" w:cs="Times New Roman"/>
          <w:sz w:val="28"/>
          <w:szCs w:val="28"/>
          <w:lang w:val="uk-UA"/>
        </w:rPr>
        <w:t>.</w:t>
      </w:r>
    </w:p>
    <w:p w14:paraId="7D641782" w14:textId="73F435BC" w:rsidR="00AC7812" w:rsidRPr="00AC7812" w:rsidRDefault="00AC7812" w:rsidP="00AD5E4B">
      <w:pPr>
        <w:spacing w:after="0" w:line="360" w:lineRule="auto"/>
        <w:jc w:val="both"/>
        <w:rPr>
          <w:rFonts w:ascii="Times New Roman" w:hAnsi="Times New Roman" w:cs="Times New Roman"/>
          <w:sz w:val="28"/>
          <w:szCs w:val="28"/>
          <w:lang w:val="uk-UA"/>
        </w:rPr>
      </w:pPr>
      <w:r w:rsidRPr="00AC7812">
        <w:rPr>
          <w:rFonts w:ascii="Times New Roman" w:hAnsi="Times New Roman" w:cs="Times New Roman"/>
          <w:sz w:val="28"/>
          <w:szCs w:val="28"/>
          <w:lang w:val="uk-UA"/>
        </w:rPr>
        <w:t xml:space="preserve">Молодь і ринок. 2020. № 3-4 (182-183). С. 157–161. </w:t>
      </w:r>
    </w:p>
    <w:p w14:paraId="04920074" w14:textId="736ED796" w:rsidR="00AC7812" w:rsidRPr="00AC7812" w:rsidRDefault="00AD5E4B" w:rsidP="00AD5E4B">
      <w:pPr>
        <w:spacing w:after="0" w:line="360" w:lineRule="auto"/>
        <w:ind w:firstLine="708"/>
        <w:jc w:val="both"/>
        <w:rPr>
          <w:rFonts w:ascii="Times New Roman" w:hAnsi="Times New Roman" w:cs="Times New Roman"/>
          <w:sz w:val="28"/>
          <w:szCs w:val="28"/>
          <w:lang w:val="uk-UA"/>
        </w:rPr>
      </w:pPr>
      <w:bookmarkStart w:id="29" w:name="_Hlk182393738"/>
      <w:r>
        <w:rPr>
          <w:rFonts w:ascii="Times New Roman" w:hAnsi="Times New Roman" w:cs="Times New Roman"/>
          <w:sz w:val="28"/>
          <w:szCs w:val="28"/>
          <w:lang w:val="uk-UA"/>
        </w:rPr>
        <w:t>67</w:t>
      </w:r>
      <w:r w:rsidR="00AC7812" w:rsidRPr="00AC7812">
        <w:rPr>
          <w:rFonts w:ascii="Times New Roman" w:hAnsi="Times New Roman" w:cs="Times New Roman"/>
          <w:sz w:val="28"/>
          <w:szCs w:val="28"/>
          <w:lang w:val="uk-UA"/>
        </w:rPr>
        <w:t xml:space="preserve">. Толочко С. </w:t>
      </w:r>
      <w:bookmarkEnd w:id="29"/>
      <w:r w:rsidR="00AC7812" w:rsidRPr="00AC7812">
        <w:rPr>
          <w:rFonts w:ascii="Times New Roman" w:hAnsi="Times New Roman" w:cs="Times New Roman"/>
          <w:sz w:val="28"/>
          <w:szCs w:val="28"/>
          <w:lang w:val="uk-UA"/>
        </w:rPr>
        <w:t>В. Цифрова компетентність педагогів в умовах</w:t>
      </w:r>
      <w:r>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цифровізації</w:t>
      </w:r>
      <w:proofErr w:type="spellEnd"/>
      <w:r w:rsidR="00AC7812" w:rsidRPr="00AC7812">
        <w:rPr>
          <w:rFonts w:ascii="Times New Roman" w:hAnsi="Times New Roman" w:cs="Times New Roman"/>
          <w:sz w:val="28"/>
          <w:szCs w:val="28"/>
          <w:lang w:val="uk-UA"/>
        </w:rPr>
        <w:t xml:space="preserve"> закладів освіти та дистанційного навчання. Вісник Національного</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університету «Чернігівський колегіум» імені Т. Г. Шевченка. Серія «Педагогічні</w:t>
      </w:r>
      <w:r>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науки». 2021. № 13 (169). С. 28–35. DOI: 10.5281/zenodo.5077823.</w:t>
      </w:r>
    </w:p>
    <w:p w14:paraId="257A2E7E" w14:textId="1FEF60AE" w:rsidR="00AC7812" w:rsidRPr="00AC7812" w:rsidRDefault="00AD5E4B" w:rsidP="00AD5E4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68</w:t>
      </w:r>
      <w:r w:rsidR="00AC7812" w:rsidRPr="00AC7812">
        <w:rPr>
          <w:rFonts w:ascii="Times New Roman" w:hAnsi="Times New Roman" w:cs="Times New Roman"/>
          <w:sz w:val="28"/>
          <w:szCs w:val="28"/>
          <w:lang w:val="uk-UA"/>
        </w:rPr>
        <w:t>. Цифрова компетентність сучасного вчителя нової української школи:</w:t>
      </w:r>
    </w:p>
    <w:p w14:paraId="425E26C4" w14:textId="606360C7" w:rsidR="00AC7812" w:rsidRPr="00AC7812" w:rsidRDefault="00AC7812" w:rsidP="00AC7812">
      <w:pPr>
        <w:spacing w:after="0" w:line="360" w:lineRule="auto"/>
        <w:jc w:val="both"/>
        <w:rPr>
          <w:rFonts w:ascii="Times New Roman" w:hAnsi="Times New Roman" w:cs="Times New Roman"/>
          <w:sz w:val="28"/>
          <w:szCs w:val="28"/>
          <w:lang w:val="uk-UA"/>
        </w:rPr>
      </w:pPr>
      <w:proofErr w:type="spellStart"/>
      <w:r w:rsidRPr="00AC7812">
        <w:rPr>
          <w:rFonts w:ascii="Times New Roman" w:hAnsi="Times New Roman" w:cs="Times New Roman"/>
          <w:sz w:val="28"/>
          <w:szCs w:val="28"/>
          <w:lang w:val="uk-UA"/>
        </w:rPr>
        <w:t>зб</w:t>
      </w:r>
      <w:proofErr w:type="spellEnd"/>
      <w:r w:rsidRPr="00AC7812">
        <w:rPr>
          <w:rFonts w:ascii="Times New Roman" w:hAnsi="Times New Roman" w:cs="Times New Roman"/>
          <w:sz w:val="28"/>
          <w:szCs w:val="28"/>
          <w:lang w:val="uk-UA"/>
        </w:rPr>
        <w:t>. тез доповідей учасників всеукр.наук.-</w:t>
      </w:r>
      <w:proofErr w:type="spellStart"/>
      <w:r w:rsidRPr="00AC7812">
        <w:rPr>
          <w:rFonts w:ascii="Times New Roman" w:hAnsi="Times New Roman" w:cs="Times New Roman"/>
          <w:sz w:val="28"/>
          <w:szCs w:val="28"/>
          <w:lang w:val="uk-UA"/>
        </w:rPr>
        <w:t>практ.семінару</w:t>
      </w:r>
      <w:proofErr w:type="spellEnd"/>
      <w:r w:rsidRPr="00AC7812">
        <w:rPr>
          <w:rFonts w:ascii="Times New Roman" w:hAnsi="Times New Roman" w:cs="Times New Roman"/>
          <w:sz w:val="28"/>
          <w:szCs w:val="28"/>
          <w:lang w:val="uk-UA"/>
        </w:rPr>
        <w:t xml:space="preserve"> (Київ, 12 березня 2019 р.)</w:t>
      </w:r>
      <w:r w:rsidR="00AD5E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 xml:space="preserve">/ за </w:t>
      </w:r>
      <w:proofErr w:type="spellStart"/>
      <w:r w:rsidRPr="00AC7812">
        <w:rPr>
          <w:rFonts w:ascii="Times New Roman" w:hAnsi="Times New Roman" w:cs="Times New Roman"/>
          <w:sz w:val="28"/>
          <w:szCs w:val="28"/>
          <w:lang w:val="uk-UA"/>
        </w:rPr>
        <w:t>заг</w:t>
      </w:r>
      <w:proofErr w:type="spellEnd"/>
      <w:r w:rsidRPr="00AC7812">
        <w:rPr>
          <w:rFonts w:ascii="Times New Roman" w:hAnsi="Times New Roman" w:cs="Times New Roman"/>
          <w:sz w:val="28"/>
          <w:szCs w:val="28"/>
          <w:lang w:val="uk-UA"/>
        </w:rPr>
        <w:t xml:space="preserve">. ред. О. В. </w:t>
      </w:r>
      <w:proofErr w:type="spellStart"/>
      <w:r w:rsidRPr="00AC7812">
        <w:rPr>
          <w:rFonts w:ascii="Times New Roman" w:hAnsi="Times New Roman" w:cs="Times New Roman"/>
          <w:sz w:val="28"/>
          <w:szCs w:val="28"/>
          <w:lang w:val="uk-UA"/>
        </w:rPr>
        <w:t>Овчарук</w:t>
      </w:r>
      <w:proofErr w:type="spellEnd"/>
      <w:r w:rsidRPr="00AC7812">
        <w:rPr>
          <w:rFonts w:ascii="Times New Roman" w:hAnsi="Times New Roman" w:cs="Times New Roman"/>
          <w:sz w:val="28"/>
          <w:szCs w:val="28"/>
          <w:lang w:val="uk-UA"/>
        </w:rPr>
        <w:t>. Київ: Інститут інформаційних технологій і засобів</w:t>
      </w:r>
      <w:r w:rsidR="00AD5E4B">
        <w:rPr>
          <w:rFonts w:ascii="Times New Roman" w:hAnsi="Times New Roman" w:cs="Times New Roman"/>
          <w:sz w:val="28"/>
          <w:szCs w:val="28"/>
          <w:lang w:val="uk-UA"/>
        </w:rPr>
        <w:t xml:space="preserve"> </w:t>
      </w:r>
      <w:r w:rsidRPr="00AC7812">
        <w:rPr>
          <w:rFonts w:ascii="Times New Roman" w:hAnsi="Times New Roman" w:cs="Times New Roman"/>
          <w:sz w:val="28"/>
          <w:szCs w:val="28"/>
          <w:lang w:val="uk-UA"/>
        </w:rPr>
        <w:t>навчання НАПН України, 2019. 108 с.</w:t>
      </w:r>
    </w:p>
    <w:p w14:paraId="0C956DAC" w14:textId="32A9539E" w:rsidR="00AC7812" w:rsidRDefault="00AD5E4B" w:rsidP="00012EA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69</w:t>
      </w:r>
      <w:r w:rsidR="00AC7812" w:rsidRPr="00AC7812">
        <w:rPr>
          <w:rFonts w:ascii="Times New Roman" w:hAnsi="Times New Roman" w:cs="Times New Roman"/>
          <w:sz w:val="28"/>
          <w:szCs w:val="28"/>
          <w:lang w:val="uk-UA"/>
        </w:rPr>
        <w:t>. Черненко А. В. Цифрові технології у процесі навчання майбутніх</w:t>
      </w:r>
      <w:r w:rsidR="00012EA5">
        <w:rPr>
          <w:rFonts w:ascii="Times New Roman" w:hAnsi="Times New Roman" w:cs="Times New Roman"/>
          <w:sz w:val="28"/>
          <w:szCs w:val="28"/>
          <w:lang w:val="uk-UA"/>
        </w:rPr>
        <w:t xml:space="preserve"> </w:t>
      </w:r>
      <w:r w:rsidR="00AC7812" w:rsidRPr="00AC7812">
        <w:rPr>
          <w:rFonts w:ascii="Times New Roman" w:hAnsi="Times New Roman" w:cs="Times New Roman"/>
          <w:sz w:val="28"/>
          <w:szCs w:val="28"/>
          <w:lang w:val="uk-UA"/>
        </w:rPr>
        <w:t>учителів іноземних мов. Збірник наукових праць «Педагогіка та психологія». 2019.</w:t>
      </w:r>
      <w:r>
        <w:rPr>
          <w:rFonts w:ascii="Times New Roman" w:hAnsi="Times New Roman" w:cs="Times New Roman"/>
          <w:sz w:val="28"/>
          <w:szCs w:val="28"/>
          <w:lang w:val="uk-UA"/>
        </w:rPr>
        <w:t xml:space="preserve"> </w:t>
      </w:r>
      <w:proofErr w:type="spellStart"/>
      <w:r w:rsidR="00AC7812" w:rsidRPr="00AC7812">
        <w:rPr>
          <w:rFonts w:ascii="Times New Roman" w:hAnsi="Times New Roman" w:cs="Times New Roman"/>
          <w:sz w:val="28"/>
          <w:szCs w:val="28"/>
          <w:lang w:val="uk-UA"/>
        </w:rPr>
        <w:t>Вип</w:t>
      </w:r>
      <w:proofErr w:type="spellEnd"/>
      <w:r w:rsidR="00AC7812" w:rsidRPr="00AC7812">
        <w:rPr>
          <w:rFonts w:ascii="Times New Roman" w:hAnsi="Times New Roman" w:cs="Times New Roman"/>
          <w:sz w:val="28"/>
          <w:szCs w:val="28"/>
          <w:lang w:val="uk-UA"/>
        </w:rPr>
        <w:t>. 61. С. 193–200.</w:t>
      </w:r>
    </w:p>
    <w:p w14:paraId="477FB382" w14:textId="77777777" w:rsidR="00823100" w:rsidRDefault="00823100" w:rsidP="00012EA5">
      <w:pPr>
        <w:spacing w:after="0" w:line="360" w:lineRule="auto"/>
        <w:ind w:firstLine="708"/>
        <w:jc w:val="both"/>
        <w:rPr>
          <w:rFonts w:ascii="Times New Roman" w:hAnsi="Times New Roman" w:cs="Times New Roman"/>
          <w:sz w:val="28"/>
          <w:szCs w:val="28"/>
          <w:lang w:val="uk-UA"/>
        </w:rPr>
      </w:pPr>
    </w:p>
    <w:p w14:paraId="399D4C6F" w14:textId="628A1D68" w:rsidR="00823100" w:rsidRDefault="00823100">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7970BE0" w14:textId="698311FD" w:rsidR="00823100" w:rsidRPr="00823100" w:rsidRDefault="00823100" w:rsidP="00823100">
      <w:pPr>
        <w:spacing w:after="0" w:line="360" w:lineRule="auto"/>
        <w:jc w:val="center"/>
        <w:rPr>
          <w:rFonts w:ascii="Times New Roman" w:hAnsi="Times New Roman" w:cs="Times New Roman"/>
          <w:b/>
          <w:bCs/>
          <w:sz w:val="28"/>
          <w:szCs w:val="28"/>
          <w:lang w:val="uk-UA"/>
        </w:rPr>
      </w:pPr>
      <w:r w:rsidRPr="00823100">
        <w:rPr>
          <w:rFonts w:ascii="Times New Roman" w:hAnsi="Times New Roman" w:cs="Times New Roman"/>
          <w:b/>
          <w:bCs/>
          <w:sz w:val="28"/>
          <w:szCs w:val="28"/>
          <w:lang w:val="uk-UA"/>
        </w:rPr>
        <w:lastRenderedPageBreak/>
        <w:t>ДОДАТКИ</w:t>
      </w:r>
    </w:p>
    <w:p w14:paraId="4046B9F5" w14:textId="3437BE6C" w:rsidR="00823100" w:rsidRPr="00823100" w:rsidRDefault="00823100" w:rsidP="00823100">
      <w:pPr>
        <w:spacing w:after="0" w:line="360" w:lineRule="auto"/>
        <w:jc w:val="right"/>
        <w:rPr>
          <w:rFonts w:ascii="Times New Roman" w:hAnsi="Times New Roman" w:cs="Times New Roman"/>
          <w:b/>
          <w:bCs/>
          <w:sz w:val="28"/>
          <w:szCs w:val="28"/>
          <w:lang w:val="uk-UA"/>
        </w:rPr>
      </w:pPr>
      <w:r w:rsidRPr="00823100">
        <w:rPr>
          <w:rFonts w:ascii="Times New Roman" w:hAnsi="Times New Roman" w:cs="Times New Roman"/>
          <w:b/>
          <w:bCs/>
          <w:sz w:val="28"/>
          <w:szCs w:val="28"/>
          <w:lang w:val="uk-UA"/>
        </w:rPr>
        <w:t>Додаток А</w:t>
      </w:r>
    </w:p>
    <w:p w14:paraId="7458D1D4" w14:textId="77777777" w:rsidR="00823100" w:rsidRPr="00823100" w:rsidRDefault="00823100" w:rsidP="00823100">
      <w:pPr>
        <w:spacing w:after="0" w:line="360" w:lineRule="auto"/>
        <w:jc w:val="both"/>
        <w:rPr>
          <w:rFonts w:ascii="Times New Roman" w:hAnsi="Times New Roman" w:cs="Times New Roman"/>
          <w:sz w:val="28"/>
          <w:szCs w:val="28"/>
          <w:lang w:val="uk-UA"/>
        </w:rPr>
      </w:pPr>
    </w:p>
    <w:p w14:paraId="0E76AC74" w14:textId="3E16B32C" w:rsidR="00823100" w:rsidRPr="00823100" w:rsidRDefault="00823100" w:rsidP="00823100">
      <w:pPr>
        <w:spacing w:after="0" w:line="360" w:lineRule="auto"/>
        <w:jc w:val="center"/>
        <w:rPr>
          <w:rFonts w:ascii="Times New Roman" w:hAnsi="Times New Roman" w:cs="Times New Roman"/>
          <w:b/>
          <w:bCs/>
          <w:sz w:val="28"/>
          <w:szCs w:val="28"/>
          <w:lang w:val="uk-UA"/>
        </w:rPr>
      </w:pPr>
      <w:r w:rsidRPr="00823100">
        <w:rPr>
          <w:rFonts w:ascii="Times New Roman" w:hAnsi="Times New Roman" w:cs="Times New Roman"/>
          <w:b/>
          <w:bCs/>
          <w:sz w:val="28"/>
          <w:szCs w:val="28"/>
          <w:lang w:val="uk-UA"/>
        </w:rPr>
        <w:t>Опитувальник для вивчення можливостей цифрової освітньої</w:t>
      </w:r>
    </w:p>
    <w:p w14:paraId="79C28A1F" w14:textId="70520607" w:rsidR="00823100" w:rsidRPr="00823100" w:rsidRDefault="00823100" w:rsidP="00823100">
      <w:pPr>
        <w:spacing w:after="0" w:line="360" w:lineRule="auto"/>
        <w:jc w:val="center"/>
        <w:rPr>
          <w:rFonts w:ascii="Times New Roman" w:hAnsi="Times New Roman" w:cs="Times New Roman"/>
          <w:b/>
          <w:bCs/>
          <w:sz w:val="28"/>
          <w:szCs w:val="28"/>
          <w:lang w:val="uk-UA"/>
        </w:rPr>
      </w:pPr>
      <w:r w:rsidRPr="00823100">
        <w:rPr>
          <w:rFonts w:ascii="Times New Roman" w:hAnsi="Times New Roman" w:cs="Times New Roman"/>
          <w:b/>
          <w:bCs/>
          <w:sz w:val="28"/>
          <w:szCs w:val="28"/>
          <w:lang w:val="uk-UA"/>
        </w:rPr>
        <w:t xml:space="preserve">середовища для формування цифрової культури у студентів </w:t>
      </w:r>
      <w:r>
        <w:rPr>
          <w:rFonts w:ascii="Times New Roman" w:hAnsi="Times New Roman" w:cs="Times New Roman"/>
          <w:b/>
          <w:bCs/>
          <w:sz w:val="28"/>
          <w:szCs w:val="28"/>
          <w:lang w:val="uk-UA"/>
        </w:rPr>
        <w:t>ЗВО</w:t>
      </w:r>
    </w:p>
    <w:p w14:paraId="3739B901" w14:textId="77777777" w:rsidR="00823100" w:rsidRPr="00823100" w:rsidRDefault="00823100" w:rsidP="00823100">
      <w:pPr>
        <w:spacing w:after="0" w:line="360" w:lineRule="auto"/>
        <w:jc w:val="both"/>
        <w:rPr>
          <w:rFonts w:ascii="Times New Roman" w:hAnsi="Times New Roman" w:cs="Times New Roman"/>
          <w:sz w:val="28"/>
          <w:szCs w:val="28"/>
          <w:lang w:val="uk-UA"/>
        </w:rPr>
      </w:pPr>
    </w:p>
    <w:p w14:paraId="5C2DEF26" w14:textId="18471632" w:rsidR="00823100" w:rsidRPr="00823100" w:rsidRDefault="00823100" w:rsidP="00823100">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1.</w:t>
      </w:r>
      <w:r w:rsidRPr="00823100">
        <w:rPr>
          <w:rFonts w:ascii="Times New Roman" w:hAnsi="Times New Roman" w:cs="Times New Roman"/>
          <w:sz w:val="28"/>
          <w:szCs w:val="28"/>
          <w:lang w:val="uk-UA"/>
        </w:rPr>
        <w:tab/>
        <w:t xml:space="preserve">Чи можете Ви оцінити, наскільки істотно впливає </w:t>
      </w:r>
      <w:proofErr w:type="spellStart"/>
      <w:r w:rsidRPr="00823100">
        <w:rPr>
          <w:rFonts w:ascii="Times New Roman" w:hAnsi="Times New Roman" w:cs="Times New Roman"/>
          <w:sz w:val="28"/>
          <w:szCs w:val="28"/>
          <w:lang w:val="uk-UA"/>
        </w:rPr>
        <w:t>цифров</w:t>
      </w:r>
      <w:r>
        <w:rPr>
          <w:rFonts w:ascii="Times New Roman" w:hAnsi="Times New Roman" w:cs="Times New Roman"/>
          <w:sz w:val="28"/>
          <w:szCs w:val="28"/>
          <w:lang w:val="uk-UA"/>
        </w:rPr>
        <w:t>і</w:t>
      </w:r>
      <w:r w:rsidRPr="00823100">
        <w:rPr>
          <w:rFonts w:ascii="Times New Roman" w:hAnsi="Times New Roman" w:cs="Times New Roman"/>
          <w:sz w:val="28"/>
          <w:szCs w:val="28"/>
          <w:lang w:val="uk-UA"/>
        </w:rPr>
        <w:t>зація</w:t>
      </w:r>
      <w:proofErr w:type="spellEnd"/>
      <w:r w:rsidRPr="00823100">
        <w:rPr>
          <w:rFonts w:ascii="Times New Roman" w:hAnsi="Times New Roman" w:cs="Times New Roman"/>
          <w:sz w:val="28"/>
          <w:szCs w:val="28"/>
          <w:lang w:val="uk-UA"/>
        </w:rPr>
        <w:t xml:space="preserve"> на життєдіяльність людини, функціонування суспільства та держави?</w:t>
      </w:r>
    </w:p>
    <w:p w14:paraId="693C7592"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звернення до цифрового середовища та інформаційно-комунікативним технологіям полегшує життєдіяльність конкретної людини та здійснюється в основному для обробки інформації та розваг;</w:t>
      </w:r>
    </w:p>
    <w:p w14:paraId="4F774A0A"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цифрове середовище та інформаційно-комунікаційні технології найбільш активно реалізується у сфері виробництва та розповсюдження товарів та послуг, як напрямок науково-технологічного розвитку;</w:t>
      </w:r>
    </w:p>
    <w:p w14:paraId="3D82DADF" w14:textId="32ABE6C6"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r>
      <w:proofErr w:type="spellStart"/>
      <w:r w:rsidRPr="00823100">
        <w:rPr>
          <w:rFonts w:ascii="Times New Roman" w:hAnsi="Times New Roman" w:cs="Times New Roman"/>
          <w:sz w:val="28"/>
          <w:szCs w:val="28"/>
          <w:lang w:val="uk-UA"/>
        </w:rPr>
        <w:t>цифровізація</w:t>
      </w:r>
      <w:proofErr w:type="spellEnd"/>
      <w:r w:rsidRPr="00823100">
        <w:rPr>
          <w:rFonts w:ascii="Times New Roman" w:hAnsi="Times New Roman" w:cs="Times New Roman"/>
          <w:sz w:val="28"/>
          <w:szCs w:val="28"/>
          <w:lang w:val="uk-UA"/>
        </w:rPr>
        <w:t xml:space="preserve"> є суттєвою тенденцією суспільного розвитку.</w:t>
      </w:r>
      <w:r w:rsidR="007178F5">
        <w:rPr>
          <w:rFonts w:ascii="Times New Roman" w:hAnsi="Times New Roman" w:cs="Times New Roman"/>
          <w:sz w:val="28"/>
          <w:szCs w:val="28"/>
          <w:lang w:val="uk-UA"/>
        </w:rPr>
        <w:t xml:space="preserve"> Ц</w:t>
      </w:r>
      <w:r w:rsidRPr="00823100">
        <w:rPr>
          <w:rFonts w:ascii="Times New Roman" w:hAnsi="Times New Roman" w:cs="Times New Roman"/>
          <w:sz w:val="28"/>
          <w:szCs w:val="28"/>
          <w:lang w:val="uk-UA"/>
        </w:rPr>
        <w:t>ифрові технології затребувані у виробничій та соціальній сферах, істотно впливаючи на життєдіяльність кожної людини.</w:t>
      </w:r>
    </w:p>
    <w:p w14:paraId="4625059F" w14:textId="72125F1A" w:rsidR="00823100" w:rsidRPr="00823100" w:rsidRDefault="00823100" w:rsidP="007178F5">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2.</w:t>
      </w:r>
      <w:r w:rsidRPr="00823100">
        <w:rPr>
          <w:rFonts w:ascii="Times New Roman" w:hAnsi="Times New Roman" w:cs="Times New Roman"/>
          <w:sz w:val="28"/>
          <w:szCs w:val="28"/>
          <w:lang w:val="uk-UA"/>
        </w:rPr>
        <w:tab/>
        <w:t xml:space="preserve">Чи знайомі </w:t>
      </w:r>
      <w:r w:rsidR="007178F5">
        <w:rPr>
          <w:rFonts w:ascii="Times New Roman" w:hAnsi="Times New Roman" w:cs="Times New Roman"/>
          <w:sz w:val="28"/>
          <w:szCs w:val="28"/>
          <w:lang w:val="uk-UA"/>
        </w:rPr>
        <w:t>В</w:t>
      </w:r>
      <w:r w:rsidRPr="00823100">
        <w:rPr>
          <w:rFonts w:ascii="Times New Roman" w:hAnsi="Times New Roman" w:cs="Times New Roman"/>
          <w:sz w:val="28"/>
          <w:szCs w:val="28"/>
          <w:lang w:val="uk-UA"/>
        </w:rPr>
        <w:t xml:space="preserve">и з напрямками </w:t>
      </w:r>
      <w:proofErr w:type="spellStart"/>
      <w:r w:rsidRPr="00823100">
        <w:rPr>
          <w:rFonts w:ascii="Times New Roman" w:hAnsi="Times New Roman" w:cs="Times New Roman"/>
          <w:sz w:val="28"/>
          <w:szCs w:val="28"/>
          <w:lang w:val="uk-UA"/>
        </w:rPr>
        <w:t>цифровізації</w:t>
      </w:r>
      <w:proofErr w:type="spellEnd"/>
      <w:r w:rsidRPr="00823100">
        <w:rPr>
          <w:rFonts w:ascii="Times New Roman" w:hAnsi="Times New Roman" w:cs="Times New Roman"/>
          <w:sz w:val="28"/>
          <w:szCs w:val="28"/>
          <w:lang w:val="uk-UA"/>
        </w:rPr>
        <w:t xml:space="preserve"> різних сфер життєдіяльності, наміченими у національних </w:t>
      </w:r>
      <w:proofErr w:type="spellStart"/>
      <w:r w:rsidRPr="00823100">
        <w:rPr>
          <w:rFonts w:ascii="Times New Roman" w:hAnsi="Times New Roman" w:cs="Times New Roman"/>
          <w:sz w:val="28"/>
          <w:szCs w:val="28"/>
          <w:lang w:val="uk-UA"/>
        </w:rPr>
        <w:t>про</w:t>
      </w:r>
      <w:r w:rsidR="007178F5">
        <w:rPr>
          <w:rFonts w:ascii="Times New Roman" w:hAnsi="Times New Roman" w:cs="Times New Roman"/>
          <w:sz w:val="28"/>
          <w:szCs w:val="28"/>
          <w:lang w:val="uk-UA"/>
        </w:rPr>
        <w:t>є</w:t>
      </w:r>
      <w:r w:rsidRPr="00823100">
        <w:rPr>
          <w:rFonts w:ascii="Times New Roman" w:hAnsi="Times New Roman" w:cs="Times New Roman"/>
          <w:sz w:val="28"/>
          <w:szCs w:val="28"/>
          <w:lang w:val="uk-UA"/>
        </w:rPr>
        <w:t>ктах</w:t>
      </w:r>
      <w:proofErr w:type="spellEnd"/>
      <w:r w:rsidRPr="00823100">
        <w:rPr>
          <w:rFonts w:ascii="Times New Roman" w:hAnsi="Times New Roman" w:cs="Times New Roman"/>
          <w:sz w:val="28"/>
          <w:szCs w:val="28"/>
          <w:lang w:val="uk-UA"/>
        </w:rPr>
        <w:t xml:space="preserve"> </w:t>
      </w:r>
      <w:r w:rsidR="007178F5">
        <w:rPr>
          <w:rFonts w:ascii="Times New Roman" w:hAnsi="Times New Roman" w:cs="Times New Roman"/>
          <w:sz w:val="28"/>
          <w:szCs w:val="28"/>
          <w:lang w:val="uk-UA"/>
        </w:rPr>
        <w:t>України</w:t>
      </w:r>
      <w:r w:rsidRPr="00823100">
        <w:rPr>
          <w:rFonts w:ascii="Times New Roman" w:hAnsi="Times New Roman" w:cs="Times New Roman"/>
          <w:sz w:val="28"/>
          <w:szCs w:val="28"/>
          <w:lang w:val="uk-UA"/>
        </w:rPr>
        <w:t>?</w:t>
      </w:r>
    </w:p>
    <w:p w14:paraId="15558E6A"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не знаю про реалізацію таких проектів;</w:t>
      </w:r>
    </w:p>
    <w:p w14:paraId="0E453055"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знайомий з деякими з цих проектів із публікацій ЗМІ, проте не цілком уявляю про реалізацію тенденцій </w:t>
      </w:r>
      <w:proofErr w:type="spellStart"/>
      <w:r w:rsidRPr="00823100">
        <w:rPr>
          <w:rFonts w:ascii="Times New Roman" w:hAnsi="Times New Roman" w:cs="Times New Roman"/>
          <w:sz w:val="28"/>
          <w:szCs w:val="28"/>
          <w:lang w:val="uk-UA"/>
        </w:rPr>
        <w:t>цифровізації</w:t>
      </w:r>
      <w:proofErr w:type="spellEnd"/>
      <w:r w:rsidRPr="00823100">
        <w:rPr>
          <w:rFonts w:ascii="Times New Roman" w:hAnsi="Times New Roman" w:cs="Times New Roman"/>
          <w:sz w:val="28"/>
          <w:szCs w:val="28"/>
          <w:lang w:val="uk-UA"/>
        </w:rPr>
        <w:t>;</w:t>
      </w:r>
    </w:p>
    <w:p w14:paraId="0F5BECB9" w14:textId="61B2EF7B"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можу охарактеризувати загалом деякі напрямки </w:t>
      </w:r>
      <w:proofErr w:type="spellStart"/>
      <w:r w:rsidRPr="00823100">
        <w:rPr>
          <w:rFonts w:ascii="Times New Roman" w:hAnsi="Times New Roman" w:cs="Times New Roman"/>
          <w:sz w:val="28"/>
          <w:szCs w:val="28"/>
          <w:lang w:val="uk-UA"/>
        </w:rPr>
        <w:t>цифро</w:t>
      </w:r>
      <w:r w:rsidR="007178F5">
        <w:rPr>
          <w:rFonts w:ascii="Times New Roman" w:hAnsi="Times New Roman" w:cs="Times New Roman"/>
          <w:sz w:val="28"/>
          <w:szCs w:val="28"/>
          <w:lang w:val="uk-UA"/>
        </w:rPr>
        <w:t>ві</w:t>
      </w:r>
      <w:r w:rsidRPr="00823100">
        <w:rPr>
          <w:rFonts w:ascii="Times New Roman" w:hAnsi="Times New Roman" w:cs="Times New Roman"/>
          <w:sz w:val="28"/>
          <w:szCs w:val="28"/>
          <w:lang w:val="uk-UA"/>
        </w:rPr>
        <w:t>ції</w:t>
      </w:r>
      <w:proofErr w:type="spellEnd"/>
      <w:r w:rsidRPr="00823100">
        <w:rPr>
          <w:rFonts w:ascii="Times New Roman" w:hAnsi="Times New Roman" w:cs="Times New Roman"/>
          <w:sz w:val="28"/>
          <w:szCs w:val="28"/>
          <w:lang w:val="uk-UA"/>
        </w:rPr>
        <w:t>, пов'язані з деякими національними проектами;</w:t>
      </w:r>
    </w:p>
    <w:p w14:paraId="2825E5F4" w14:textId="4468E611"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можу детально охарактеризувати напрями </w:t>
      </w:r>
      <w:proofErr w:type="spellStart"/>
      <w:r w:rsidRPr="00823100">
        <w:rPr>
          <w:rFonts w:ascii="Times New Roman" w:hAnsi="Times New Roman" w:cs="Times New Roman"/>
          <w:sz w:val="28"/>
          <w:szCs w:val="28"/>
          <w:lang w:val="uk-UA"/>
        </w:rPr>
        <w:t>цифровізації</w:t>
      </w:r>
      <w:proofErr w:type="spellEnd"/>
      <w:r w:rsidR="007178F5">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з основними національними проектами.</w:t>
      </w:r>
    </w:p>
    <w:p w14:paraId="28032483" w14:textId="7B80E8C9" w:rsidR="00823100" w:rsidRPr="00823100" w:rsidRDefault="00823100" w:rsidP="007178F5">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3.</w:t>
      </w:r>
      <w:r w:rsidRPr="00823100">
        <w:rPr>
          <w:rFonts w:ascii="Times New Roman" w:hAnsi="Times New Roman" w:cs="Times New Roman"/>
          <w:sz w:val="28"/>
          <w:szCs w:val="28"/>
          <w:lang w:val="uk-UA"/>
        </w:rPr>
        <w:tab/>
        <w:t xml:space="preserve">Чи є взаємодія з цифровим середовищем обов'язковим атрибутом професійної діяльності та </w:t>
      </w:r>
      <w:proofErr w:type="spellStart"/>
      <w:r w:rsidRPr="00823100">
        <w:rPr>
          <w:rFonts w:ascii="Times New Roman" w:hAnsi="Times New Roman" w:cs="Times New Roman"/>
          <w:sz w:val="28"/>
          <w:szCs w:val="28"/>
          <w:lang w:val="uk-UA"/>
        </w:rPr>
        <w:t>професіографічною</w:t>
      </w:r>
      <w:proofErr w:type="spellEnd"/>
      <w:r w:rsidRPr="00823100">
        <w:rPr>
          <w:rFonts w:ascii="Times New Roman" w:hAnsi="Times New Roman" w:cs="Times New Roman"/>
          <w:sz w:val="28"/>
          <w:szCs w:val="28"/>
          <w:lang w:val="uk-UA"/>
        </w:rPr>
        <w:t xml:space="preserve"> характеристикою особистості?</w:t>
      </w:r>
    </w:p>
    <w:p w14:paraId="5B4399AA" w14:textId="1A4279C4"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ні, нині </w:t>
      </w:r>
      <w:proofErr w:type="spellStart"/>
      <w:r w:rsidRPr="00823100">
        <w:rPr>
          <w:rFonts w:ascii="Times New Roman" w:hAnsi="Times New Roman" w:cs="Times New Roman"/>
          <w:sz w:val="28"/>
          <w:szCs w:val="28"/>
          <w:lang w:val="uk-UA"/>
        </w:rPr>
        <w:t>цифровізація</w:t>
      </w:r>
      <w:proofErr w:type="spellEnd"/>
      <w:r w:rsidRPr="00823100">
        <w:rPr>
          <w:rFonts w:ascii="Times New Roman" w:hAnsi="Times New Roman" w:cs="Times New Roman"/>
          <w:sz w:val="28"/>
          <w:szCs w:val="28"/>
          <w:lang w:val="uk-UA"/>
        </w:rPr>
        <w:t xml:space="preserve"> зачіпає обмежене коло</w:t>
      </w:r>
      <w:r w:rsidR="007178F5">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високотехнологічних професій;</w:t>
      </w:r>
    </w:p>
    <w:p w14:paraId="617DCF54" w14:textId="34009525"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lastRenderedPageBreak/>
        <w:t>–</w:t>
      </w:r>
      <w:r w:rsidRPr="00823100">
        <w:rPr>
          <w:rFonts w:ascii="Times New Roman" w:hAnsi="Times New Roman" w:cs="Times New Roman"/>
          <w:sz w:val="28"/>
          <w:szCs w:val="28"/>
          <w:lang w:val="uk-UA"/>
        </w:rPr>
        <w:tab/>
        <w:t>частково, цифрове середовище забезпечує невелику частину інформаці</w:t>
      </w:r>
      <w:r w:rsidR="007178F5">
        <w:rPr>
          <w:rFonts w:ascii="Times New Roman" w:hAnsi="Times New Roman" w:cs="Times New Roman"/>
          <w:sz w:val="28"/>
          <w:szCs w:val="28"/>
          <w:lang w:val="uk-UA"/>
        </w:rPr>
        <w:t>й</w:t>
      </w:r>
      <w:r w:rsidRPr="00823100">
        <w:rPr>
          <w:rFonts w:ascii="Times New Roman" w:hAnsi="Times New Roman" w:cs="Times New Roman"/>
          <w:sz w:val="28"/>
          <w:szCs w:val="28"/>
          <w:lang w:val="uk-UA"/>
        </w:rPr>
        <w:t>них операцій працівника;</w:t>
      </w:r>
    </w:p>
    <w:p w14:paraId="3287A7C7" w14:textId="2EE8A32A"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так, взаємодія з цифровим середовищем є атрибутом більшості сучасних професій і входить склад професійних функцій, що виконуються.</w:t>
      </w:r>
    </w:p>
    <w:p w14:paraId="750A0056" w14:textId="784BCD3B" w:rsidR="00823100" w:rsidRPr="00823100" w:rsidRDefault="00823100" w:rsidP="007178F5">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4.</w:t>
      </w:r>
      <w:r w:rsidRPr="00823100">
        <w:rPr>
          <w:rFonts w:ascii="Times New Roman" w:hAnsi="Times New Roman" w:cs="Times New Roman"/>
          <w:sz w:val="28"/>
          <w:szCs w:val="28"/>
          <w:lang w:val="uk-UA"/>
        </w:rPr>
        <w:tab/>
        <w:t>Чи можна вважати володіння цифровою грамотністю, цифровою</w:t>
      </w:r>
      <w:r w:rsidR="007178F5">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компетентністю та цифровою культурою значущою конкурентною перевагою професіонала?</w:t>
      </w:r>
    </w:p>
    <w:p w14:paraId="13506FE2" w14:textId="797496E5"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ні, для підготовки майбутнього фахівця важливіші такі характеристики, як професійні знання та вміння;</w:t>
      </w:r>
    </w:p>
    <w:p w14:paraId="0FE0F4FD"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не цілком, наявність цифрової грамотності обов'язково для хорошого резюме, проте роботодавця цікавить лише прикладний аспект володіння цифровими технологіями;</w:t>
      </w:r>
    </w:p>
    <w:p w14:paraId="1AD1DF23" w14:textId="5C2F7520"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не цілком, наявність цифрової компетентності враховується за </w:t>
      </w:r>
      <w:proofErr w:type="spellStart"/>
      <w:r w:rsidRPr="00823100">
        <w:rPr>
          <w:rFonts w:ascii="Times New Roman" w:hAnsi="Times New Roman" w:cs="Times New Roman"/>
          <w:sz w:val="28"/>
          <w:szCs w:val="28"/>
          <w:lang w:val="uk-UA"/>
        </w:rPr>
        <w:t>наймом</w:t>
      </w:r>
      <w:proofErr w:type="spellEnd"/>
      <w:r w:rsidR="007178F5">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на роботу, проте не впливає на розвиток та кар'єрний поступ;</w:t>
      </w:r>
    </w:p>
    <w:p w14:paraId="0069EEE7" w14:textId="2C09E94B"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так, цифрова грамотність, цифрова компетентність та цифров</w:t>
      </w:r>
      <w:r w:rsidR="007178F5">
        <w:rPr>
          <w:rFonts w:ascii="Times New Roman" w:hAnsi="Times New Roman" w:cs="Times New Roman"/>
          <w:sz w:val="28"/>
          <w:szCs w:val="28"/>
          <w:lang w:val="uk-UA"/>
        </w:rPr>
        <w:t>а культура</w:t>
      </w:r>
      <w:r w:rsidRPr="00823100">
        <w:rPr>
          <w:rFonts w:ascii="Times New Roman" w:hAnsi="Times New Roman" w:cs="Times New Roman"/>
          <w:sz w:val="28"/>
          <w:szCs w:val="28"/>
          <w:lang w:val="uk-UA"/>
        </w:rPr>
        <w:t xml:space="preserve"> є </w:t>
      </w:r>
      <w:r w:rsidR="007178F5">
        <w:rPr>
          <w:rFonts w:ascii="Times New Roman" w:hAnsi="Times New Roman" w:cs="Times New Roman"/>
          <w:sz w:val="28"/>
          <w:szCs w:val="28"/>
          <w:lang w:val="uk-UA"/>
        </w:rPr>
        <w:t>важливими</w:t>
      </w:r>
      <w:r w:rsidRPr="00823100">
        <w:rPr>
          <w:rFonts w:ascii="Times New Roman" w:hAnsi="Times New Roman" w:cs="Times New Roman"/>
          <w:sz w:val="28"/>
          <w:szCs w:val="28"/>
          <w:lang w:val="uk-UA"/>
        </w:rPr>
        <w:t xml:space="preserve"> характеристиками, які відрізняють професіонала у будь-якій сфері професійної діяльності.</w:t>
      </w:r>
    </w:p>
    <w:p w14:paraId="6E260AFC" w14:textId="59170964" w:rsidR="00823100" w:rsidRPr="00823100" w:rsidRDefault="00823100" w:rsidP="007178F5">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5.</w:t>
      </w:r>
      <w:r w:rsidRPr="00823100">
        <w:rPr>
          <w:rFonts w:ascii="Times New Roman" w:hAnsi="Times New Roman" w:cs="Times New Roman"/>
          <w:sz w:val="28"/>
          <w:szCs w:val="28"/>
          <w:lang w:val="uk-UA"/>
        </w:rPr>
        <w:tab/>
        <w:t>Для яких цілей Ви маєте на увазі використовувати/використовуєте інформаційно-комунікаційні технології у майбутній/здійснюваній професійній діяльності?</w:t>
      </w:r>
    </w:p>
    <w:p w14:paraId="44804EBF"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для введення та читання ділової та професійної документації;</w:t>
      </w:r>
    </w:p>
    <w:p w14:paraId="55923430" w14:textId="4F88EB6B"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для пошуку, обробки та передачі </w:t>
      </w:r>
      <w:proofErr w:type="spellStart"/>
      <w:r w:rsidRPr="00823100">
        <w:rPr>
          <w:rFonts w:ascii="Times New Roman" w:hAnsi="Times New Roman" w:cs="Times New Roman"/>
          <w:sz w:val="28"/>
          <w:szCs w:val="28"/>
          <w:lang w:val="uk-UA"/>
        </w:rPr>
        <w:t>професійно</w:t>
      </w:r>
      <w:proofErr w:type="spellEnd"/>
      <w:r w:rsidRPr="00823100">
        <w:rPr>
          <w:rFonts w:ascii="Times New Roman" w:hAnsi="Times New Roman" w:cs="Times New Roman"/>
          <w:sz w:val="28"/>
          <w:szCs w:val="28"/>
          <w:lang w:val="uk-UA"/>
        </w:rPr>
        <w:t>-значущої інформації</w:t>
      </w:r>
      <w:r w:rsidR="007178F5">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у цифровому середовищі;</w:t>
      </w:r>
    </w:p>
    <w:p w14:paraId="5B355A2A" w14:textId="0EBCFF80"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для аналізу та перетворення інформації у професійній цифров</w:t>
      </w:r>
      <w:r w:rsidR="007178F5">
        <w:rPr>
          <w:rFonts w:ascii="Times New Roman" w:hAnsi="Times New Roman" w:cs="Times New Roman"/>
          <w:sz w:val="28"/>
          <w:szCs w:val="28"/>
          <w:lang w:val="uk-UA"/>
        </w:rPr>
        <w:t>ому</w:t>
      </w:r>
      <w:r w:rsidRPr="00823100">
        <w:rPr>
          <w:rFonts w:ascii="Times New Roman" w:hAnsi="Times New Roman" w:cs="Times New Roman"/>
          <w:sz w:val="28"/>
          <w:szCs w:val="28"/>
          <w:lang w:val="uk-UA"/>
        </w:rPr>
        <w:t xml:space="preserve"> середовищ</w:t>
      </w:r>
      <w:r w:rsidR="007178F5">
        <w:rPr>
          <w:rFonts w:ascii="Times New Roman" w:hAnsi="Times New Roman" w:cs="Times New Roman"/>
          <w:sz w:val="28"/>
          <w:szCs w:val="28"/>
          <w:lang w:val="uk-UA"/>
        </w:rPr>
        <w:t>і</w:t>
      </w:r>
      <w:r w:rsidRPr="00823100">
        <w:rPr>
          <w:rFonts w:ascii="Times New Roman" w:hAnsi="Times New Roman" w:cs="Times New Roman"/>
          <w:sz w:val="28"/>
          <w:szCs w:val="28"/>
          <w:lang w:val="uk-UA"/>
        </w:rPr>
        <w:t>.</w:t>
      </w:r>
    </w:p>
    <w:p w14:paraId="28D0EB7B"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для обміну </w:t>
      </w:r>
      <w:proofErr w:type="spellStart"/>
      <w:r w:rsidRPr="00823100">
        <w:rPr>
          <w:rFonts w:ascii="Times New Roman" w:hAnsi="Times New Roman" w:cs="Times New Roman"/>
          <w:sz w:val="28"/>
          <w:szCs w:val="28"/>
          <w:lang w:val="uk-UA"/>
        </w:rPr>
        <w:t>професійно</w:t>
      </w:r>
      <w:proofErr w:type="spellEnd"/>
      <w:r w:rsidRPr="00823100">
        <w:rPr>
          <w:rFonts w:ascii="Times New Roman" w:hAnsi="Times New Roman" w:cs="Times New Roman"/>
          <w:sz w:val="28"/>
          <w:szCs w:val="28"/>
          <w:lang w:val="uk-UA"/>
        </w:rPr>
        <w:t>-значущою інформацією, підтримки та організації професійного спілкування з колегами;</w:t>
      </w:r>
    </w:p>
    <w:p w14:paraId="71E68893"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для оптимального орієнтування та продуктивного спілкування у про- професійних спільнотах, представлених у цифровому середовищі;</w:t>
      </w:r>
    </w:p>
    <w:p w14:paraId="341266C4"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для оптимізації та проектування виробничих процесів;</w:t>
      </w:r>
    </w:p>
    <w:p w14:paraId="4BE6AD58" w14:textId="0CBD3D88" w:rsidR="00823100" w:rsidRPr="00823100" w:rsidRDefault="00823100" w:rsidP="00823100">
      <w:pPr>
        <w:spacing w:after="0" w:line="360" w:lineRule="auto"/>
        <w:jc w:val="both"/>
        <w:rPr>
          <w:rFonts w:ascii="Times New Roman" w:hAnsi="Times New Roman" w:cs="Times New Roman"/>
          <w:sz w:val="28"/>
          <w:szCs w:val="28"/>
          <w:lang w:val="uk-UA"/>
        </w:rPr>
      </w:pPr>
      <w:bookmarkStart w:id="30" w:name="_Hlk182395710"/>
      <w:r w:rsidRPr="00823100">
        <w:rPr>
          <w:rFonts w:ascii="Times New Roman" w:hAnsi="Times New Roman" w:cs="Times New Roman"/>
          <w:sz w:val="28"/>
          <w:szCs w:val="28"/>
          <w:lang w:val="uk-UA"/>
        </w:rPr>
        <w:lastRenderedPageBreak/>
        <w:t>–</w:t>
      </w:r>
      <w:bookmarkEnd w:id="30"/>
      <w:r w:rsidRPr="00823100">
        <w:rPr>
          <w:rFonts w:ascii="Times New Roman" w:hAnsi="Times New Roman" w:cs="Times New Roman"/>
          <w:sz w:val="28"/>
          <w:szCs w:val="28"/>
          <w:lang w:val="uk-UA"/>
        </w:rPr>
        <w:tab/>
        <w:t>для розробки нових продуктів та послуг у рамках професійної</w:t>
      </w:r>
      <w:r w:rsidR="007178F5">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діяльності.</w:t>
      </w:r>
    </w:p>
    <w:p w14:paraId="7A3B1C0E" w14:textId="07F9236D" w:rsidR="00823100" w:rsidRPr="00823100" w:rsidRDefault="00823100" w:rsidP="007178F5">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6.</w:t>
      </w:r>
      <w:r w:rsidRPr="00823100">
        <w:rPr>
          <w:rFonts w:ascii="Times New Roman" w:hAnsi="Times New Roman" w:cs="Times New Roman"/>
          <w:sz w:val="28"/>
          <w:szCs w:val="28"/>
          <w:lang w:val="uk-UA"/>
        </w:rPr>
        <w:tab/>
        <w:t>Наскільки важлива для Вас необхідність критичного відношення</w:t>
      </w:r>
      <w:r w:rsidR="007178F5">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до професійної інформації та даних, поданих до Інтернету?</w:t>
      </w:r>
    </w:p>
    <w:p w14:paraId="2ECC0948" w14:textId="12508FA6" w:rsidR="00823100" w:rsidRPr="00823100" w:rsidRDefault="005F5314" w:rsidP="00823100">
      <w:pPr>
        <w:spacing w:after="0" w:line="360" w:lineRule="auto"/>
        <w:jc w:val="both"/>
        <w:rPr>
          <w:rFonts w:ascii="Times New Roman" w:hAnsi="Times New Roman" w:cs="Times New Roman"/>
          <w:sz w:val="28"/>
          <w:szCs w:val="28"/>
          <w:lang w:val="uk-UA"/>
        </w:rPr>
      </w:pPr>
      <w:r w:rsidRPr="005F5314">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не значуща, навряд чи доведеться в процесі професійної діяльності</w:t>
      </w:r>
      <w:r>
        <w:rPr>
          <w:rFonts w:ascii="Times New Roman" w:hAnsi="Times New Roman" w:cs="Times New Roman"/>
          <w:sz w:val="28"/>
          <w:szCs w:val="28"/>
          <w:lang w:val="uk-UA"/>
        </w:rPr>
        <w:t xml:space="preserve"> </w:t>
      </w:r>
      <w:r w:rsidR="00823100" w:rsidRPr="00823100">
        <w:rPr>
          <w:rFonts w:ascii="Times New Roman" w:hAnsi="Times New Roman" w:cs="Times New Roman"/>
          <w:sz w:val="28"/>
          <w:szCs w:val="28"/>
          <w:lang w:val="uk-UA"/>
        </w:rPr>
        <w:t>вдаватися до пошуку інформації у відкритому цифровому середовищі, такому як Інтернет;</w:t>
      </w:r>
    </w:p>
    <w:p w14:paraId="648CDDD4" w14:textId="7DD96057" w:rsidR="00823100" w:rsidRPr="00823100" w:rsidRDefault="005F5314" w:rsidP="00823100">
      <w:pPr>
        <w:spacing w:after="0" w:line="360" w:lineRule="auto"/>
        <w:jc w:val="both"/>
        <w:rPr>
          <w:rFonts w:ascii="Times New Roman" w:hAnsi="Times New Roman" w:cs="Times New Roman"/>
          <w:sz w:val="28"/>
          <w:szCs w:val="28"/>
          <w:lang w:val="uk-UA"/>
        </w:rPr>
      </w:pPr>
      <w:r w:rsidRPr="005F5314">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не дуже значуща, будь-яка інформація може бути корисною у відповідний момент, загалом, варто користуватися лише тими джерелами, які були рекомендовані керівництвом як достовірні;</w:t>
      </w:r>
    </w:p>
    <w:p w14:paraId="20B3401F" w14:textId="77777777" w:rsidR="005F5314"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значуща, варто слідувати загальним та спеціальним критеріям виявлення ненадійної, хибної або упередженої інформації у </w:t>
      </w:r>
      <w:proofErr w:type="spellStart"/>
      <w:r w:rsidRPr="00823100">
        <w:rPr>
          <w:rFonts w:ascii="Times New Roman" w:hAnsi="Times New Roman" w:cs="Times New Roman"/>
          <w:sz w:val="28"/>
          <w:szCs w:val="28"/>
          <w:lang w:val="uk-UA"/>
        </w:rPr>
        <w:t>професійно</w:t>
      </w:r>
      <w:proofErr w:type="spellEnd"/>
      <w:r w:rsidRPr="00823100">
        <w:rPr>
          <w:rFonts w:ascii="Times New Roman" w:hAnsi="Times New Roman" w:cs="Times New Roman"/>
          <w:sz w:val="28"/>
          <w:szCs w:val="28"/>
          <w:lang w:val="uk-UA"/>
        </w:rPr>
        <w:t>-орієнтованому середовищі;</w:t>
      </w:r>
    </w:p>
    <w:p w14:paraId="67BADBF6" w14:textId="209662DD" w:rsidR="00823100" w:rsidRPr="00823100" w:rsidRDefault="005F5314" w:rsidP="00823100">
      <w:pPr>
        <w:spacing w:after="0" w:line="360" w:lineRule="auto"/>
        <w:jc w:val="both"/>
        <w:rPr>
          <w:rFonts w:ascii="Times New Roman" w:hAnsi="Times New Roman" w:cs="Times New Roman"/>
          <w:sz w:val="28"/>
          <w:szCs w:val="28"/>
          <w:lang w:val="uk-UA"/>
        </w:rPr>
      </w:pPr>
      <w:r w:rsidRPr="005F5314">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 xml:space="preserve">дуже значуща, інформація у </w:t>
      </w:r>
      <w:proofErr w:type="spellStart"/>
      <w:r w:rsidR="00823100" w:rsidRPr="00823100">
        <w:rPr>
          <w:rFonts w:ascii="Times New Roman" w:hAnsi="Times New Roman" w:cs="Times New Roman"/>
          <w:sz w:val="28"/>
          <w:szCs w:val="28"/>
          <w:lang w:val="uk-UA"/>
        </w:rPr>
        <w:t>професійно</w:t>
      </w:r>
      <w:proofErr w:type="spellEnd"/>
      <w:r w:rsidR="00823100" w:rsidRPr="00823100">
        <w:rPr>
          <w:rFonts w:ascii="Times New Roman" w:hAnsi="Times New Roman" w:cs="Times New Roman"/>
          <w:sz w:val="28"/>
          <w:szCs w:val="28"/>
          <w:lang w:val="uk-UA"/>
        </w:rPr>
        <w:t>-орієнтован</w:t>
      </w:r>
      <w:r>
        <w:rPr>
          <w:rFonts w:ascii="Times New Roman" w:hAnsi="Times New Roman" w:cs="Times New Roman"/>
          <w:sz w:val="28"/>
          <w:szCs w:val="28"/>
          <w:lang w:val="uk-UA"/>
        </w:rPr>
        <w:t xml:space="preserve">ому </w:t>
      </w:r>
      <w:r w:rsidR="00823100" w:rsidRPr="00823100">
        <w:rPr>
          <w:rFonts w:ascii="Times New Roman" w:hAnsi="Times New Roman" w:cs="Times New Roman"/>
          <w:sz w:val="28"/>
          <w:szCs w:val="28"/>
          <w:lang w:val="uk-UA"/>
        </w:rPr>
        <w:t>цифров</w:t>
      </w:r>
      <w:r>
        <w:rPr>
          <w:rFonts w:ascii="Times New Roman" w:hAnsi="Times New Roman" w:cs="Times New Roman"/>
          <w:sz w:val="28"/>
          <w:szCs w:val="28"/>
          <w:lang w:val="uk-UA"/>
        </w:rPr>
        <w:t>ому</w:t>
      </w:r>
      <w:r w:rsidR="00823100" w:rsidRPr="00823100">
        <w:rPr>
          <w:rFonts w:ascii="Times New Roman" w:hAnsi="Times New Roman" w:cs="Times New Roman"/>
          <w:sz w:val="28"/>
          <w:szCs w:val="28"/>
          <w:lang w:val="uk-UA"/>
        </w:rPr>
        <w:t xml:space="preserve"> середовищ</w:t>
      </w:r>
      <w:r>
        <w:rPr>
          <w:rFonts w:ascii="Times New Roman" w:hAnsi="Times New Roman" w:cs="Times New Roman"/>
          <w:sz w:val="28"/>
          <w:szCs w:val="28"/>
          <w:lang w:val="uk-UA"/>
        </w:rPr>
        <w:t>і</w:t>
      </w:r>
      <w:r w:rsidR="00823100" w:rsidRPr="00823100">
        <w:rPr>
          <w:rFonts w:ascii="Times New Roman" w:hAnsi="Times New Roman" w:cs="Times New Roman"/>
          <w:sz w:val="28"/>
          <w:szCs w:val="28"/>
          <w:lang w:val="uk-UA"/>
        </w:rPr>
        <w:t xml:space="preserve"> формується за принципом відкритості та доступності, отже варто активно впливати на підвищення його достовірності.</w:t>
      </w:r>
    </w:p>
    <w:p w14:paraId="4CC2DC7D" w14:textId="428939A7" w:rsidR="00823100" w:rsidRPr="00823100" w:rsidRDefault="00823100" w:rsidP="005F5314">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7.</w:t>
      </w:r>
      <w:r w:rsidRPr="00823100">
        <w:rPr>
          <w:rFonts w:ascii="Times New Roman" w:hAnsi="Times New Roman" w:cs="Times New Roman"/>
          <w:sz w:val="28"/>
          <w:szCs w:val="28"/>
          <w:lang w:val="uk-UA"/>
        </w:rPr>
        <w:tab/>
        <w:t xml:space="preserve">Як </w:t>
      </w:r>
      <w:r w:rsidR="005F5314">
        <w:rPr>
          <w:rFonts w:ascii="Times New Roman" w:hAnsi="Times New Roman" w:cs="Times New Roman"/>
          <w:sz w:val="28"/>
          <w:szCs w:val="28"/>
          <w:lang w:val="uk-UA"/>
        </w:rPr>
        <w:t>В</w:t>
      </w:r>
      <w:r w:rsidRPr="00823100">
        <w:rPr>
          <w:rFonts w:ascii="Times New Roman" w:hAnsi="Times New Roman" w:cs="Times New Roman"/>
          <w:sz w:val="28"/>
          <w:szCs w:val="28"/>
          <w:lang w:val="uk-UA"/>
        </w:rPr>
        <w:t xml:space="preserve">и вважаєте, наскільки важливим є дотримання установок соціальної відповідальності та правил </w:t>
      </w:r>
      <w:proofErr w:type="spellStart"/>
      <w:r w:rsidRPr="00823100">
        <w:rPr>
          <w:rFonts w:ascii="Times New Roman" w:hAnsi="Times New Roman" w:cs="Times New Roman"/>
          <w:sz w:val="28"/>
          <w:szCs w:val="28"/>
          <w:lang w:val="uk-UA"/>
        </w:rPr>
        <w:t>кібербезпеки</w:t>
      </w:r>
      <w:proofErr w:type="spellEnd"/>
      <w:r w:rsidRPr="00823100">
        <w:rPr>
          <w:rFonts w:ascii="Times New Roman" w:hAnsi="Times New Roman" w:cs="Times New Roman"/>
          <w:sz w:val="28"/>
          <w:szCs w:val="28"/>
          <w:lang w:val="uk-UA"/>
        </w:rPr>
        <w:t xml:space="preserve"> в роботі з електронними джерелами інформації та здійсненні цифрової</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комунікації?</w:t>
      </w:r>
    </w:p>
    <w:p w14:paraId="6A9198A0"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не важливо, захист даних та конфіденційність інформації має забезпечувати організацію, в якій працює співробітник, це сфера відповідальності технічних спеціалістів;</w:t>
      </w:r>
    </w:p>
    <w:p w14:paraId="6E991D92" w14:textId="4739A325"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не дуже важливо, захист даних не є пріоритетним завданням</w:t>
      </w:r>
      <w:r w:rsidR="005F5314">
        <w:rPr>
          <w:rFonts w:ascii="Times New Roman" w:hAnsi="Times New Roman" w:cs="Times New Roman"/>
          <w:sz w:val="28"/>
          <w:szCs w:val="28"/>
          <w:lang w:val="uk-UA"/>
        </w:rPr>
        <w:t xml:space="preserve"> працівника</w:t>
      </w:r>
      <w:r w:rsidRPr="00823100">
        <w:rPr>
          <w:rFonts w:ascii="Times New Roman" w:hAnsi="Times New Roman" w:cs="Times New Roman"/>
          <w:sz w:val="28"/>
          <w:szCs w:val="28"/>
          <w:lang w:val="uk-UA"/>
        </w:rPr>
        <w:t>, проте варто дотримуватись рекомендацій технічних фахівців для стабільного функціонування цифрового середовища організації;</w:t>
      </w:r>
    </w:p>
    <w:p w14:paraId="03105604"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досить важливо, захист даних та відповідальність за їх нецільове, не- правомірне використання чи втрату може входити до професійних обов'язків спеціаліста, варто вивчити положення трудового договору, інформаційної політики, виробничі регламенти організації;</w:t>
      </w:r>
    </w:p>
    <w:p w14:paraId="24C08131" w14:textId="4547A634"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lastRenderedPageBreak/>
        <w:t>–</w:t>
      </w:r>
      <w:r w:rsidRPr="00823100">
        <w:rPr>
          <w:rFonts w:ascii="Times New Roman" w:hAnsi="Times New Roman" w:cs="Times New Roman"/>
          <w:sz w:val="28"/>
          <w:szCs w:val="28"/>
          <w:lang w:val="uk-UA"/>
        </w:rPr>
        <w:tab/>
        <w:t>дуже важливо, захист даних та забезпечення конфіденційності інформації входить у сфери особистої, професійної та соціальної відповідальності всіх співробітників організації.</w:t>
      </w:r>
    </w:p>
    <w:p w14:paraId="2563A8F6" w14:textId="77777777" w:rsidR="00823100" w:rsidRPr="00823100" w:rsidRDefault="00823100" w:rsidP="005F5314">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8.</w:t>
      </w:r>
      <w:r w:rsidRPr="00823100">
        <w:rPr>
          <w:rFonts w:ascii="Times New Roman" w:hAnsi="Times New Roman" w:cs="Times New Roman"/>
          <w:sz w:val="28"/>
          <w:szCs w:val="28"/>
          <w:lang w:val="uk-UA"/>
        </w:rPr>
        <w:tab/>
        <w:t>Наскільки вільним на Ваш погляд може бути уявлення співробітника про віртуальну ідентичність та модель поведінки при здійсненні комунікації в цифровому середовищі?</w:t>
      </w:r>
    </w:p>
    <w:p w14:paraId="7B55A02F"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Інтернет – це вільний, відкритий простір, у ньому не потрібно дотримуватись загальноприйнятих норм спілкування, можна реалізовувати будь-яку модель поведінки;</w:t>
      </w:r>
    </w:p>
    <w:p w14:paraId="7B80ABB0"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при здійсненні комунікації в мережі інтернет важко очікувати конструктивної поведінки від усіх суб'єктів спілкування, отже, немає необхідності дотримуватись певних норм;</w:t>
      </w:r>
    </w:p>
    <w:p w14:paraId="12477135"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поведінка в цифровому середовищі відображає рівень культури та адекватну уявлення про віртуальну ідентичність суб'єктів спілкування, модель поведінки має відповідати морально-етичним нормам.</w:t>
      </w:r>
    </w:p>
    <w:p w14:paraId="59CA6CA8" w14:textId="636BF395" w:rsidR="00823100" w:rsidRPr="00823100" w:rsidRDefault="00823100" w:rsidP="005F5314">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9.</w:t>
      </w:r>
      <w:r w:rsidRPr="00823100">
        <w:rPr>
          <w:rFonts w:ascii="Times New Roman" w:hAnsi="Times New Roman" w:cs="Times New Roman"/>
          <w:sz w:val="28"/>
          <w:szCs w:val="28"/>
          <w:lang w:val="uk-UA"/>
        </w:rPr>
        <w:tab/>
        <w:t>Оцініть рівень творчої свободи майбутнього професіонала</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при використанні елементів цифрового середовища для вирішення поточних</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завдань та перетворення об'єктів трудової діяльності.</w:t>
      </w:r>
    </w:p>
    <w:p w14:paraId="252258F1" w14:textId="43EC04EC"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для забезпечення робочих завдань використовуються найпростіші цифрові технології обробки інформації та комунікації;</w:t>
      </w:r>
    </w:p>
    <w:p w14:paraId="31BAD3D1"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при вирішенні завдань можна вибирати, налаштовувати та комбінувати різні цифрові засоби роботи з інформацією та комунікації у цифровому середовищі;</w:t>
      </w:r>
    </w:p>
    <w:p w14:paraId="675CD097"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при вирішенні завдань можна аналізувати, знаходити застосування для творчого перетворення об'єктів, брати участь у вдосконаленні та створенні власних елементів цифрового середовища.</w:t>
      </w:r>
    </w:p>
    <w:p w14:paraId="678D638C" w14:textId="60FB4907" w:rsidR="00823100" w:rsidRPr="00823100" w:rsidRDefault="00823100" w:rsidP="005F5314">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10.</w:t>
      </w:r>
      <w:r w:rsidRPr="00823100">
        <w:rPr>
          <w:rFonts w:ascii="Times New Roman" w:hAnsi="Times New Roman" w:cs="Times New Roman"/>
          <w:sz w:val="28"/>
          <w:szCs w:val="28"/>
          <w:lang w:val="uk-UA"/>
        </w:rPr>
        <w:tab/>
        <w:t>Чи розглядаєте Ви оволодіння цифровою грамотністю, цифровою компетентністю та цифровою культурою як засіб особистісного</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та професійного розвитку?</w:t>
      </w:r>
    </w:p>
    <w:p w14:paraId="0AB5702D" w14:textId="3F5AB3AE" w:rsidR="00823100" w:rsidRPr="00823100" w:rsidRDefault="00823100" w:rsidP="005F5314">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lastRenderedPageBreak/>
        <w:t>–</w:t>
      </w:r>
      <w:r w:rsidRPr="00823100">
        <w:rPr>
          <w:rFonts w:ascii="Times New Roman" w:hAnsi="Times New Roman" w:cs="Times New Roman"/>
          <w:sz w:val="28"/>
          <w:szCs w:val="28"/>
          <w:lang w:val="uk-UA"/>
        </w:rPr>
        <w:tab/>
        <w:t xml:space="preserve">ні, цифрові технології допомагають вирішувати повсякденні та </w:t>
      </w:r>
      <w:r w:rsidR="005F5314">
        <w:rPr>
          <w:rFonts w:ascii="Times New Roman" w:hAnsi="Times New Roman" w:cs="Times New Roman"/>
          <w:sz w:val="28"/>
          <w:szCs w:val="28"/>
          <w:lang w:val="uk-UA"/>
        </w:rPr>
        <w:t>планові</w:t>
      </w:r>
      <w:r w:rsidRPr="00823100">
        <w:rPr>
          <w:rFonts w:ascii="Times New Roman" w:hAnsi="Times New Roman" w:cs="Times New Roman"/>
          <w:sz w:val="28"/>
          <w:szCs w:val="28"/>
          <w:lang w:val="uk-UA"/>
        </w:rPr>
        <w:t xml:space="preserve"> завдання, ними потрібно володіти в мінімальному обсязі;</w:t>
      </w:r>
    </w:p>
    <w:p w14:paraId="3ED15CB7" w14:textId="02C990DC"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частково, цифрові технології пропонують окремі рішення для</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навчання та освоєння засобів професійної діяльності;</w:t>
      </w:r>
    </w:p>
    <w:p w14:paraId="00DEA9A2"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так, цифрові технології та цифрове середовище, це сфера самореалізації</w:t>
      </w:r>
    </w:p>
    <w:p w14:paraId="791E5476"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особи, яка має великий потенціал для саморозвитку.</w:t>
      </w:r>
    </w:p>
    <w:p w14:paraId="32830ED3" w14:textId="58A484E2"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 xml:space="preserve"> </w:t>
      </w:r>
      <w:r w:rsidR="005F5314">
        <w:rPr>
          <w:rFonts w:ascii="Times New Roman" w:hAnsi="Times New Roman" w:cs="Times New Roman"/>
          <w:sz w:val="28"/>
          <w:szCs w:val="28"/>
          <w:lang w:val="uk-UA"/>
        </w:rPr>
        <w:tab/>
      </w:r>
      <w:r w:rsidRPr="00823100">
        <w:rPr>
          <w:rFonts w:ascii="Times New Roman" w:hAnsi="Times New Roman" w:cs="Times New Roman"/>
          <w:sz w:val="28"/>
          <w:szCs w:val="28"/>
          <w:lang w:val="uk-UA"/>
        </w:rPr>
        <w:t>11.</w:t>
      </w:r>
      <w:r w:rsidRPr="00823100">
        <w:rPr>
          <w:rFonts w:ascii="Times New Roman" w:hAnsi="Times New Roman" w:cs="Times New Roman"/>
          <w:sz w:val="28"/>
          <w:szCs w:val="28"/>
          <w:lang w:val="uk-UA"/>
        </w:rPr>
        <w:tab/>
        <w:t xml:space="preserve">Висловіть Ваше ставлення до можливості вивчення </w:t>
      </w:r>
      <w:proofErr w:type="spellStart"/>
      <w:r w:rsidR="005F5314">
        <w:rPr>
          <w:rFonts w:ascii="Times New Roman" w:hAnsi="Times New Roman" w:cs="Times New Roman"/>
          <w:sz w:val="28"/>
          <w:szCs w:val="28"/>
          <w:lang w:val="uk-UA"/>
        </w:rPr>
        <w:t>професій</w:t>
      </w:r>
      <w:r w:rsidRPr="00823100">
        <w:rPr>
          <w:rFonts w:ascii="Times New Roman" w:hAnsi="Times New Roman" w:cs="Times New Roman"/>
          <w:sz w:val="28"/>
          <w:szCs w:val="28"/>
          <w:lang w:val="uk-UA"/>
        </w:rPr>
        <w:t>но</w:t>
      </w:r>
      <w:proofErr w:type="spellEnd"/>
      <w:r w:rsidRPr="00823100">
        <w:rPr>
          <w:rFonts w:ascii="Times New Roman" w:hAnsi="Times New Roman" w:cs="Times New Roman"/>
          <w:sz w:val="28"/>
          <w:szCs w:val="28"/>
          <w:lang w:val="uk-UA"/>
        </w:rPr>
        <w:t>-орієнтованих цифрових технологій в освітньому просторі університету.</w:t>
      </w:r>
    </w:p>
    <w:p w14:paraId="7084273E" w14:textId="65B970C5"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не замислювався про це: цифрові технології можна освоїти</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пізніше у виробничому процесі, на спеціальних курсах, якщо в цьому буде потреба;</w:t>
      </w:r>
    </w:p>
    <w:p w14:paraId="18E27BF3" w14:textId="68E1CAA6"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відчуваю обмежений інтерес: під час навчання досить ознайо</w:t>
      </w:r>
      <w:r w:rsidR="005F5314">
        <w:rPr>
          <w:rFonts w:ascii="Times New Roman" w:hAnsi="Times New Roman" w:cs="Times New Roman"/>
          <w:sz w:val="28"/>
          <w:szCs w:val="28"/>
          <w:lang w:val="uk-UA"/>
        </w:rPr>
        <w:t>митися</w:t>
      </w:r>
      <w:r w:rsidRPr="00823100">
        <w:rPr>
          <w:rFonts w:ascii="Times New Roman" w:hAnsi="Times New Roman" w:cs="Times New Roman"/>
          <w:sz w:val="28"/>
          <w:szCs w:val="28"/>
          <w:lang w:val="uk-UA"/>
        </w:rPr>
        <w:t xml:space="preserve"> із загальною інформацією про </w:t>
      </w:r>
      <w:proofErr w:type="spellStart"/>
      <w:r w:rsidRPr="00823100">
        <w:rPr>
          <w:rFonts w:ascii="Times New Roman" w:hAnsi="Times New Roman" w:cs="Times New Roman"/>
          <w:sz w:val="28"/>
          <w:szCs w:val="28"/>
          <w:lang w:val="uk-UA"/>
        </w:rPr>
        <w:t>професійно</w:t>
      </w:r>
      <w:proofErr w:type="spellEnd"/>
      <w:r w:rsidRPr="00823100">
        <w:rPr>
          <w:rFonts w:ascii="Times New Roman" w:hAnsi="Times New Roman" w:cs="Times New Roman"/>
          <w:sz w:val="28"/>
          <w:szCs w:val="28"/>
          <w:lang w:val="uk-UA"/>
        </w:rPr>
        <w:t>-орієнтовані цифрові технології та їх можливості;</w:t>
      </w:r>
    </w:p>
    <w:p w14:paraId="492D6294" w14:textId="5475F5F9"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відчуваю значний інтерес: необхідно бути в курсі сучасних</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 xml:space="preserve">змінних тенденцій технологічного розвитку у тому числі у сфері </w:t>
      </w:r>
      <w:proofErr w:type="spellStart"/>
      <w:r w:rsidRPr="00823100">
        <w:rPr>
          <w:rFonts w:ascii="Times New Roman" w:hAnsi="Times New Roman" w:cs="Times New Roman"/>
          <w:sz w:val="28"/>
          <w:szCs w:val="28"/>
          <w:lang w:val="uk-UA"/>
        </w:rPr>
        <w:t>професійно</w:t>
      </w:r>
      <w:proofErr w:type="spellEnd"/>
      <w:r w:rsidRPr="00823100">
        <w:rPr>
          <w:rFonts w:ascii="Times New Roman" w:hAnsi="Times New Roman" w:cs="Times New Roman"/>
          <w:sz w:val="28"/>
          <w:szCs w:val="28"/>
          <w:lang w:val="uk-UA"/>
        </w:rPr>
        <w:t>-орієнтованих цифрових технологій.</w:t>
      </w:r>
    </w:p>
    <w:p w14:paraId="7A4CEA2B" w14:textId="78FAFFCB"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12.</w:t>
      </w:r>
      <w:r w:rsidRPr="00823100">
        <w:rPr>
          <w:rFonts w:ascii="Times New Roman" w:hAnsi="Times New Roman" w:cs="Times New Roman"/>
          <w:sz w:val="28"/>
          <w:szCs w:val="28"/>
          <w:lang w:val="uk-UA"/>
        </w:rPr>
        <w:tab/>
        <w:t>Які цифрові засоби Ви зазвичай використовуєте у вирішенні</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навчальних завдань?</w:t>
      </w:r>
    </w:p>
    <w:p w14:paraId="73C07A0A" w14:textId="673D7820" w:rsidR="00823100" w:rsidRPr="00823100" w:rsidRDefault="005F5314" w:rsidP="00823100">
      <w:pPr>
        <w:spacing w:after="0" w:line="360" w:lineRule="auto"/>
        <w:jc w:val="both"/>
        <w:rPr>
          <w:rFonts w:ascii="Times New Roman" w:hAnsi="Times New Roman" w:cs="Times New Roman"/>
          <w:sz w:val="28"/>
          <w:szCs w:val="28"/>
          <w:lang w:val="uk-UA"/>
        </w:rPr>
      </w:pPr>
      <w:r w:rsidRPr="005F5314">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Інтернет, пошукові системи, бази даних;</w:t>
      </w:r>
    </w:p>
    <w:p w14:paraId="3A16CCBE" w14:textId="4A33C0E3" w:rsidR="00823100" w:rsidRPr="00823100" w:rsidRDefault="005F5314" w:rsidP="00823100">
      <w:pPr>
        <w:spacing w:after="0" w:line="360" w:lineRule="auto"/>
        <w:jc w:val="both"/>
        <w:rPr>
          <w:rFonts w:ascii="Times New Roman" w:hAnsi="Times New Roman" w:cs="Times New Roman"/>
          <w:sz w:val="28"/>
          <w:szCs w:val="28"/>
          <w:lang w:val="uk-UA"/>
        </w:rPr>
      </w:pPr>
      <w:r w:rsidRPr="005F5314">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Комп'ютерні засоби обробки інформації;</w:t>
      </w:r>
    </w:p>
    <w:p w14:paraId="3CA30B34" w14:textId="25781EE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засоби обміну інформацією з однокурсниками та викладачами</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 xml:space="preserve">(електронна пошта, </w:t>
      </w:r>
      <w:proofErr w:type="spellStart"/>
      <w:r w:rsidRPr="00823100">
        <w:rPr>
          <w:rFonts w:ascii="Times New Roman" w:hAnsi="Times New Roman" w:cs="Times New Roman"/>
          <w:sz w:val="28"/>
          <w:szCs w:val="28"/>
          <w:lang w:val="uk-UA"/>
        </w:rPr>
        <w:t>месенжери</w:t>
      </w:r>
      <w:proofErr w:type="spellEnd"/>
      <w:r w:rsidRPr="00823100">
        <w:rPr>
          <w:rFonts w:ascii="Times New Roman" w:hAnsi="Times New Roman" w:cs="Times New Roman"/>
          <w:sz w:val="28"/>
          <w:szCs w:val="28"/>
          <w:lang w:val="uk-UA"/>
        </w:rPr>
        <w:t>);</w:t>
      </w:r>
    </w:p>
    <w:p w14:paraId="31B5D385" w14:textId="7CCACF3B"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мережні засоби комунікації для спілкування з однокурсниками</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(групи у соціальних мережах);</w:t>
      </w:r>
    </w:p>
    <w:p w14:paraId="278071DB" w14:textId="3BA48032"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Засоби моніторингу навчальних досягнень (веб-сайт </w:t>
      </w:r>
      <w:r w:rsidR="005F5314">
        <w:rPr>
          <w:rFonts w:ascii="Times New Roman" w:hAnsi="Times New Roman" w:cs="Times New Roman"/>
          <w:sz w:val="28"/>
          <w:szCs w:val="28"/>
          <w:lang w:val="uk-UA"/>
        </w:rPr>
        <w:t>ЗВО</w:t>
      </w:r>
      <w:r w:rsidRPr="00823100">
        <w:rPr>
          <w:rFonts w:ascii="Times New Roman" w:hAnsi="Times New Roman" w:cs="Times New Roman"/>
          <w:sz w:val="28"/>
          <w:szCs w:val="28"/>
          <w:lang w:val="uk-UA"/>
        </w:rPr>
        <w:t>);</w:t>
      </w:r>
    </w:p>
    <w:p w14:paraId="059C9E8D"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Хмарні технології (загальні диски, сервери);</w:t>
      </w:r>
    </w:p>
    <w:p w14:paraId="6739EEAE" w14:textId="249E5792"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професійні мережеві спільноти для спілкування з представниками</w:t>
      </w:r>
      <w:r w:rsidR="005F5314">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професійного середовища;</w:t>
      </w:r>
    </w:p>
    <w:p w14:paraId="34866FA4" w14:textId="3B6F02E6" w:rsidR="00823100" w:rsidRPr="00823100" w:rsidRDefault="005F5314" w:rsidP="00823100">
      <w:pPr>
        <w:spacing w:after="0" w:line="360" w:lineRule="auto"/>
        <w:jc w:val="both"/>
        <w:rPr>
          <w:rFonts w:ascii="Times New Roman" w:hAnsi="Times New Roman" w:cs="Times New Roman"/>
          <w:sz w:val="28"/>
          <w:szCs w:val="28"/>
          <w:lang w:val="uk-UA"/>
        </w:rPr>
      </w:pPr>
      <w:r w:rsidRPr="005F5314">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Блог, форум, власний сайт.</w:t>
      </w:r>
    </w:p>
    <w:p w14:paraId="2475A5AB" w14:textId="77777777" w:rsidR="00823100" w:rsidRPr="00823100" w:rsidRDefault="00823100" w:rsidP="00823100">
      <w:pPr>
        <w:spacing w:after="0" w:line="360" w:lineRule="auto"/>
        <w:jc w:val="both"/>
        <w:rPr>
          <w:rFonts w:ascii="Times New Roman" w:hAnsi="Times New Roman" w:cs="Times New Roman"/>
          <w:sz w:val="28"/>
          <w:szCs w:val="28"/>
          <w:lang w:val="uk-UA"/>
        </w:rPr>
      </w:pPr>
    </w:p>
    <w:p w14:paraId="43FAF4EB" w14:textId="130705DE" w:rsidR="00823100" w:rsidRPr="00823100" w:rsidRDefault="00823100" w:rsidP="005F5314">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lastRenderedPageBreak/>
        <w:t>13.</w:t>
      </w:r>
      <w:r w:rsidRPr="00823100">
        <w:rPr>
          <w:rFonts w:ascii="Times New Roman" w:hAnsi="Times New Roman" w:cs="Times New Roman"/>
          <w:sz w:val="28"/>
          <w:szCs w:val="28"/>
          <w:lang w:val="uk-UA"/>
        </w:rPr>
        <w:tab/>
        <w:t>Які форми навчальної роботи</w:t>
      </w:r>
      <w:r w:rsidR="005F5314">
        <w:rPr>
          <w:rFonts w:ascii="Times New Roman" w:hAnsi="Times New Roman" w:cs="Times New Roman"/>
          <w:sz w:val="28"/>
          <w:szCs w:val="28"/>
          <w:lang w:val="uk-UA"/>
        </w:rPr>
        <w:t>, що</w:t>
      </w:r>
      <w:r w:rsidRPr="00823100">
        <w:rPr>
          <w:rFonts w:ascii="Times New Roman" w:hAnsi="Times New Roman" w:cs="Times New Roman"/>
          <w:sz w:val="28"/>
          <w:szCs w:val="28"/>
          <w:lang w:val="uk-UA"/>
        </w:rPr>
        <w:t xml:space="preserve"> реалізуються за допомогою циф</w:t>
      </w:r>
      <w:r w:rsidR="005F5314">
        <w:rPr>
          <w:rFonts w:ascii="Times New Roman" w:hAnsi="Times New Roman" w:cs="Times New Roman"/>
          <w:sz w:val="28"/>
          <w:szCs w:val="28"/>
          <w:lang w:val="uk-UA"/>
        </w:rPr>
        <w:t xml:space="preserve">рових технологій, яким би Ви </w:t>
      </w:r>
      <w:r w:rsidRPr="00823100">
        <w:rPr>
          <w:rFonts w:ascii="Times New Roman" w:hAnsi="Times New Roman" w:cs="Times New Roman"/>
          <w:sz w:val="28"/>
          <w:szCs w:val="28"/>
          <w:lang w:val="uk-UA"/>
        </w:rPr>
        <w:t>віддали перевагу?</w:t>
      </w:r>
    </w:p>
    <w:p w14:paraId="14CC5E78" w14:textId="5FD0201D"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ab/>
        <w:t>підготовка до лекцій та семінарів, виконання навчальних завдань з використ</w:t>
      </w:r>
      <w:r w:rsidR="005F5314">
        <w:rPr>
          <w:rFonts w:ascii="Times New Roman" w:hAnsi="Times New Roman" w:cs="Times New Roman"/>
          <w:sz w:val="28"/>
          <w:szCs w:val="28"/>
          <w:lang w:val="uk-UA"/>
        </w:rPr>
        <w:t>ан</w:t>
      </w:r>
      <w:r w:rsidRPr="00823100">
        <w:rPr>
          <w:rFonts w:ascii="Times New Roman" w:hAnsi="Times New Roman" w:cs="Times New Roman"/>
          <w:sz w:val="28"/>
          <w:szCs w:val="28"/>
          <w:lang w:val="uk-UA"/>
        </w:rPr>
        <w:t>ням засобів цифрових засобів пошуку та презентації інформації;</w:t>
      </w:r>
    </w:p>
    <w:p w14:paraId="7F50CB8D" w14:textId="2E710586" w:rsidR="00823100" w:rsidRPr="00823100" w:rsidRDefault="001C2163" w:rsidP="00823100">
      <w:pPr>
        <w:spacing w:after="0" w:line="360" w:lineRule="auto"/>
        <w:jc w:val="both"/>
        <w:rPr>
          <w:rFonts w:ascii="Times New Roman" w:hAnsi="Times New Roman" w:cs="Times New Roman"/>
          <w:sz w:val="28"/>
          <w:szCs w:val="28"/>
          <w:lang w:val="uk-UA"/>
        </w:rPr>
      </w:pPr>
      <w:r w:rsidRPr="001C2163">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 xml:space="preserve">Дистанційне навчання, </w:t>
      </w:r>
      <w:proofErr w:type="spellStart"/>
      <w:r w:rsidR="00823100" w:rsidRPr="00823100">
        <w:rPr>
          <w:rFonts w:ascii="Times New Roman" w:hAnsi="Times New Roman" w:cs="Times New Roman"/>
          <w:sz w:val="28"/>
          <w:szCs w:val="28"/>
          <w:lang w:val="uk-UA"/>
        </w:rPr>
        <w:t>вебінари</w:t>
      </w:r>
      <w:proofErr w:type="spellEnd"/>
      <w:r w:rsidR="00823100" w:rsidRPr="00823100">
        <w:rPr>
          <w:rFonts w:ascii="Times New Roman" w:hAnsi="Times New Roman" w:cs="Times New Roman"/>
          <w:sz w:val="28"/>
          <w:szCs w:val="28"/>
          <w:lang w:val="uk-UA"/>
        </w:rPr>
        <w:t>;</w:t>
      </w:r>
    </w:p>
    <w:p w14:paraId="599DD5A2" w14:textId="4628E69F" w:rsidR="00823100" w:rsidRPr="00823100" w:rsidRDefault="001C2163" w:rsidP="00823100">
      <w:pPr>
        <w:spacing w:after="0" w:line="360" w:lineRule="auto"/>
        <w:jc w:val="both"/>
        <w:rPr>
          <w:rFonts w:ascii="Times New Roman" w:hAnsi="Times New Roman" w:cs="Times New Roman"/>
          <w:sz w:val="28"/>
          <w:szCs w:val="28"/>
          <w:lang w:val="uk-UA"/>
        </w:rPr>
      </w:pPr>
      <w:r w:rsidRPr="001C2163">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Реалізація спільних інтернет-проектів;</w:t>
      </w:r>
    </w:p>
    <w:p w14:paraId="171999F8" w14:textId="542CBE69" w:rsidR="00823100" w:rsidRPr="00823100" w:rsidRDefault="001C2163" w:rsidP="00823100">
      <w:pPr>
        <w:spacing w:after="0" w:line="360" w:lineRule="auto"/>
        <w:jc w:val="both"/>
        <w:rPr>
          <w:rFonts w:ascii="Times New Roman" w:hAnsi="Times New Roman" w:cs="Times New Roman"/>
          <w:sz w:val="28"/>
          <w:szCs w:val="28"/>
          <w:lang w:val="uk-UA"/>
        </w:rPr>
      </w:pPr>
      <w:r w:rsidRPr="001C2163">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 xml:space="preserve">Освоєння матеріалу підвищеної складності, спецкурсів, </w:t>
      </w:r>
      <w:proofErr w:type="spellStart"/>
      <w:r w:rsidR="00823100" w:rsidRPr="00823100">
        <w:rPr>
          <w:rFonts w:ascii="Times New Roman" w:hAnsi="Times New Roman" w:cs="Times New Roman"/>
          <w:sz w:val="28"/>
          <w:szCs w:val="28"/>
          <w:lang w:val="uk-UA"/>
        </w:rPr>
        <w:t>професійно</w:t>
      </w:r>
      <w:proofErr w:type="spellEnd"/>
      <w:r w:rsidR="00823100" w:rsidRPr="00823100">
        <w:rPr>
          <w:rFonts w:ascii="Times New Roman" w:hAnsi="Times New Roman" w:cs="Times New Roman"/>
          <w:sz w:val="28"/>
          <w:szCs w:val="28"/>
          <w:lang w:val="uk-UA"/>
        </w:rPr>
        <w:t xml:space="preserve">-орієнтованих он-лайн </w:t>
      </w:r>
      <w:proofErr w:type="spellStart"/>
      <w:r w:rsidR="00823100" w:rsidRPr="00823100">
        <w:rPr>
          <w:rFonts w:ascii="Times New Roman" w:hAnsi="Times New Roman" w:cs="Times New Roman"/>
          <w:sz w:val="28"/>
          <w:szCs w:val="28"/>
          <w:lang w:val="uk-UA"/>
        </w:rPr>
        <w:t>вебінарів</w:t>
      </w:r>
      <w:proofErr w:type="spellEnd"/>
      <w:r w:rsidR="00823100" w:rsidRPr="00823100">
        <w:rPr>
          <w:rFonts w:ascii="Times New Roman" w:hAnsi="Times New Roman" w:cs="Times New Roman"/>
          <w:sz w:val="28"/>
          <w:szCs w:val="28"/>
          <w:lang w:val="uk-UA"/>
        </w:rPr>
        <w:t xml:space="preserve"> для підтримки навчальної науково-дослідної діяльності;</w:t>
      </w:r>
    </w:p>
    <w:p w14:paraId="4C348B12" w14:textId="77401A84" w:rsidR="00823100" w:rsidRPr="00823100" w:rsidRDefault="001C2163" w:rsidP="00823100">
      <w:pPr>
        <w:spacing w:after="0" w:line="360" w:lineRule="auto"/>
        <w:jc w:val="both"/>
        <w:rPr>
          <w:rFonts w:ascii="Times New Roman" w:hAnsi="Times New Roman" w:cs="Times New Roman"/>
          <w:sz w:val="28"/>
          <w:szCs w:val="28"/>
          <w:lang w:val="uk-UA"/>
        </w:rPr>
      </w:pPr>
      <w:r w:rsidRPr="001C2163">
        <w:rPr>
          <w:rFonts w:ascii="Times New Roman" w:hAnsi="Times New Roman" w:cs="Times New Roman"/>
          <w:sz w:val="28"/>
          <w:szCs w:val="28"/>
          <w:lang w:val="uk-UA"/>
        </w:rPr>
        <w:t>–</w:t>
      </w:r>
      <w:r w:rsidR="00823100" w:rsidRPr="00823100">
        <w:rPr>
          <w:rFonts w:ascii="Times New Roman" w:hAnsi="Times New Roman" w:cs="Times New Roman"/>
          <w:sz w:val="28"/>
          <w:szCs w:val="28"/>
          <w:lang w:val="uk-UA"/>
        </w:rPr>
        <w:tab/>
        <w:t xml:space="preserve">Реалізація </w:t>
      </w:r>
      <w:proofErr w:type="spellStart"/>
      <w:r w:rsidR="00823100" w:rsidRPr="00823100">
        <w:rPr>
          <w:rFonts w:ascii="Times New Roman" w:hAnsi="Times New Roman" w:cs="Times New Roman"/>
          <w:sz w:val="28"/>
          <w:szCs w:val="28"/>
          <w:lang w:val="uk-UA"/>
        </w:rPr>
        <w:t>позанавчальних</w:t>
      </w:r>
      <w:proofErr w:type="spellEnd"/>
      <w:r w:rsidR="00823100" w:rsidRPr="00823100">
        <w:rPr>
          <w:rFonts w:ascii="Times New Roman" w:hAnsi="Times New Roman" w:cs="Times New Roman"/>
          <w:sz w:val="28"/>
          <w:szCs w:val="28"/>
          <w:lang w:val="uk-UA"/>
        </w:rPr>
        <w:t xml:space="preserve"> інтернет-проектів.</w:t>
      </w:r>
    </w:p>
    <w:p w14:paraId="4985FAC2" w14:textId="1B69A533" w:rsidR="00823100" w:rsidRPr="00823100" w:rsidRDefault="00823100" w:rsidP="001C2163">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14.</w:t>
      </w:r>
      <w:r w:rsidRPr="00823100">
        <w:rPr>
          <w:rFonts w:ascii="Times New Roman" w:hAnsi="Times New Roman" w:cs="Times New Roman"/>
          <w:sz w:val="28"/>
          <w:szCs w:val="28"/>
          <w:lang w:val="uk-UA"/>
        </w:rPr>
        <w:tab/>
        <w:t>Які елементи цифрового освітнього середовища університету</w:t>
      </w:r>
      <w:r w:rsidR="001C2163">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 xml:space="preserve">могли б більшою мірою сприяти інтересу до </w:t>
      </w:r>
      <w:proofErr w:type="spellStart"/>
      <w:r w:rsidRPr="00823100">
        <w:rPr>
          <w:rFonts w:ascii="Times New Roman" w:hAnsi="Times New Roman" w:cs="Times New Roman"/>
          <w:sz w:val="28"/>
          <w:szCs w:val="28"/>
          <w:lang w:val="uk-UA"/>
        </w:rPr>
        <w:t>цифровізації</w:t>
      </w:r>
      <w:proofErr w:type="spellEnd"/>
      <w:r w:rsidRPr="00823100">
        <w:rPr>
          <w:rFonts w:ascii="Times New Roman" w:hAnsi="Times New Roman" w:cs="Times New Roman"/>
          <w:sz w:val="28"/>
          <w:szCs w:val="28"/>
          <w:lang w:val="uk-UA"/>
        </w:rPr>
        <w:t xml:space="preserve"> майбутньої професійної діяльності та розвитку цифрової культури?</w:t>
      </w:r>
    </w:p>
    <w:p w14:paraId="33F1AF8E" w14:textId="4E78D788"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Інформаційні ресурси про життєдіяльність </w:t>
      </w:r>
      <w:r w:rsidR="001C2163">
        <w:rPr>
          <w:rFonts w:ascii="Times New Roman" w:hAnsi="Times New Roman" w:cs="Times New Roman"/>
          <w:sz w:val="28"/>
          <w:szCs w:val="28"/>
          <w:lang w:val="uk-UA"/>
        </w:rPr>
        <w:t>ЗВО</w:t>
      </w:r>
      <w:r w:rsidRPr="00823100">
        <w:rPr>
          <w:rFonts w:ascii="Times New Roman" w:hAnsi="Times New Roman" w:cs="Times New Roman"/>
          <w:sz w:val="28"/>
          <w:szCs w:val="28"/>
          <w:lang w:val="uk-UA"/>
        </w:rPr>
        <w:t>;</w:t>
      </w:r>
    </w:p>
    <w:p w14:paraId="59E8B493"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освітні ресурси та портали;</w:t>
      </w:r>
    </w:p>
    <w:p w14:paraId="4F644B03"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доступні студенту системи обліку та моніторингу академічної успішності;</w:t>
      </w:r>
    </w:p>
    <w:p w14:paraId="3D1D8A23" w14:textId="2304CF5C"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засоби комунікації та взаємодії учасників </w:t>
      </w:r>
      <w:proofErr w:type="spellStart"/>
      <w:r w:rsidRPr="00823100">
        <w:rPr>
          <w:rFonts w:ascii="Times New Roman" w:hAnsi="Times New Roman" w:cs="Times New Roman"/>
          <w:sz w:val="28"/>
          <w:szCs w:val="28"/>
          <w:lang w:val="uk-UA"/>
        </w:rPr>
        <w:t>освітного</w:t>
      </w:r>
      <w:proofErr w:type="spellEnd"/>
      <w:r w:rsidRPr="00823100">
        <w:rPr>
          <w:rFonts w:ascii="Times New Roman" w:hAnsi="Times New Roman" w:cs="Times New Roman"/>
          <w:sz w:val="28"/>
          <w:szCs w:val="28"/>
          <w:lang w:val="uk-UA"/>
        </w:rPr>
        <w:t xml:space="preserve"> процесу;</w:t>
      </w:r>
    </w:p>
    <w:p w14:paraId="3149256D"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Засоби конструювання дистанційних освітніх курсів;</w:t>
      </w:r>
    </w:p>
    <w:p w14:paraId="14EFB734" w14:textId="79FA78F0"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інформаційний портал про наукові та </w:t>
      </w:r>
      <w:proofErr w:type="spellStart"/>
      <w:r w:rsidRPr="00823100">
        <w:rPr>
          <w:rFonts w:ascii="Times New Roman" w:hAnsi="Times New Roman" w:cs="Times New Roman"/>
          <w:sz w:val="28"/>
          <w:szCs w:val="28"/>
          <w:lang w:val="uk-UA"/>
        </w:rPr>
        <w:t>професійно-орієнтированих</w:t>
      </w:r>
      <w:proofErr w:type="spellEnd"/>
      <w:r w:rsidRPr="00823100">
        <w:rPr>
          <w:rFonts w:ascii="Times New Roman" w:hAnsi="Times New Roman" w:cs="Times New Roman"/>
          <w:sz w:val="28"/>
          <w:szCs w:val="28"/>
          <w:lang w:val="uk-UA"/>
        </w:rPr>
        <w:t xml:space="preserve"> соціальних мереж.</w:t>
      </w:r>
    </w:p>
    <w:p w14:paraId="5F05BED9" w14:textId="77C18D3A" w:rsidR="00823100" w:rsidRPr="00823100" w:rsidRDefault="00823100" w:rsidP="001C2163">
      <w:pPr>
        <w:spacing w:after="0" w:line="360" w:lineRule="auto"/>
        <w:ind w:firstLine="708"/>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15.</w:t>
      </w:r>
      <w:r w:rsidRPr="00823100">
        <w:rPr>
          <w:rFonts w:ascii="Times New Roman" w:hAnsi="Times New Roman" w:cs="Times New Roman"/>
          <w:sz w:val="28"/>
          <w:szCs w:val="28"/>
          <w:lang w:val="uk-UA"/>
        </w:rPr>
        <w:tab/>
        <w:t>Оцініть власний досвід у застосуванні цифрових технологій</w:t>
      </w:r>
      <w:r w:rsidR="001C2163">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у освітньому процесі?</w:t>
      </w:r>
    </w:p>
    <w:p w14:paraId="7A77748D" w14:textId="77777777"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загалом володію цифровою грамотністю, однак використання цифрових нових технологій буває важко, освоєння нових цифрових засобів викликає дискомфорт;</w:t>
      </w:r>
    </w:p>
    <w:p w14:paraId="0A8DE148" w14:textId="0695D6DC" w:rsidR="00823100" w:rsidRPr="00823100"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володію цифровою грамотністю, використання цифрових технологій</w:t>
      </w:r>
      <w:r w:rsidR="001C2163">
        <w:rPr>
          <w:rFonts w:ascii="Times New Roman" w:hAnsi="Times New Roman" w:cs="Times New Roman"/>
          <w:sz w:val="28"/>
          <w:szCs w:val="28"/>
          <w:lang w:val="uk-UA"/>
        </w:rPr>
        <w:t xml:space="preserve"> </w:t>
      </w:r>
      <w:r w:rsidRPr="00823100">
        <w:rPr>
          <w:rFonts w:ascii="Times New Roman" w:hAnsi="Times New Roman" w:cs="Times New Roman"/>
          <w:sz w:val="28"/>
          <w:szCs w:val="28"/>
          <w:lang w:val="uk-UA"/>
        </w:rPr>
        <w:t>не викликає суттєвих труднощів, це звичний процес, освоювати нові цифрові засоби можу на основі наданих зразків;</w:t>
      </w:r>
    </w:p>
    <w:p w14:paraId="0008408E" w14:textId="49D2F93B" w:rsidR="00823100" w:rsidRPr="00823100" w:rsidRDefault="001C2163" w:rsidP="00823100">
      <w:pPr>
        <w:spacing w:after="0" w:line="360" w:lineRule="auto"/>
        <w:jc w:val="both"/>
        <w:rPr>
          <w:rFonts w:ascii="Times New Roman" w:hAnsi="Times New Roman" w:cs="Times New Roman"/>
          <w:sz w:val="28"/>
          <w:szCs w:val="28"/>
          <w:lang w:val="uk-UA"/>
        </w:rPr>
      </w:pPr>
      <w:r w:rsidRPr="001C2163">
        <w:rPr>
          <w:rFonts w:ascii="Times New Roman" w:hAnsi="Times New Roman" w:cs="Times New Roman"/>
          <w:sz w:val="28"/>
          <w:szCs w:val="28"/>
          <w:lang w:val="uk-UA"/>
        </w:rPr>
        <w:lastRenderedPageBreak/>
        <w:t>–</w:t>
      </w:r>
      <w:r w:rsidR="00823100" w:rsidRPr="00823100">
        <w:rPr>
          <w:rFonts w:ascii="Times New Roman" w:hAnsi="Times New Roman" w:cs="Times New Roman"/>
          <w:sz w:val="28"/>
          <w:szCs w:val="28"/>
          <w:lang w:val="uk-UA"/>
        </w:rPr>
        <w:tab/>
      </w:r>
      <w:r>
        <w:rPr>
          <w:rFonts w:ascii="Times New Roman" w:hAnsi="Times New Roman" w:cs="Times New Roman"/>
          <w:sz w:val="28"/>
          <w:szCs w:val="28"/>
          <w:lang w:val="uk-UA"/>
        </w:rPr>
        <w:t>в</w:t>
      </w:r>
      <w:r w:rsidR="00823100" w:rsidRPr="00823100">
        <w:rPr>
          <w:rFonts w:ascii="Times New Roman" w:hAnsi="Times New Roman" w:cs="Times New Roman"/>
          <w:sz w:val="28"/>
          <w:szCs w:val="28"/>
          <w:lang w:val="uk-UA"/>
        </w:rPr>
        <w:t xml:space="preserve">икористання цифрових технологій значно полегшує </w:t>
      </w:r>
      <w:r>
        <w:rPr>
          <w:rFonts w:ascii="Times New Roman" w:hAnsi="Times New Roman" w:cs="Times New Roman"/>
          <w:sz w:val="28"/>
          <w:szCs w:val="28"/>
          <w:lang w:val="uk-UA"/>
        </w:rPr>
        <w:t>освітній</w:t>
      </w:r>
      <w:r w:rsidR="00823100" w:rsidRPr="00823100">
        <w:rPr>
          <w:rFonts w:ascii="Times New Roman" w:hAnsi="Times New Roman" w:cs="Times New Roman"/>
          <w:sz w:val="28"/>
          <w:szCs w:val="28"/>
          <w:lang w:val="uk-UA"/>
        </w:rPr>
        <w:t xml:space="preserve"> процес, самостійне освоєння нових цифрових засобів підвищує інтерес до вивчення програмного матеріалу та освоєння цифрової компетентності;</w:t>
      </w:r>
    </w:p>
    <w:p w14:paraId="560961F9" w14:textId="6B18E20B" w:rsidR="00823100" w:rsidRPr="00AC7812" w:rsidRDefault="00823100" w:rsidP="00823100">
      <w:pPr>
        <w:spacing w:after="0" w:line="360" w:lineRule="auto"/>
        <w:jc w:val="both"/>
        <w:rPr>
          <w:rFonts w:ascii="Times New Roman" w:hAnsi="Times New Roman" w:cs="Times New Roman"/>
          <w:sz w:val="28"/>
          <w:szCs w:val="28"/>
          <w:lang w:val="uk-UA"/>
        </w:rPr>
      </w:pPr>
      <w:r w:rsidRPr="00823100">
        <w:rPr>
          <w:rFonts w:ascii="Times New Roman" w:hAnsi="Times New Roman" w:cs="Times New Roman"/>
          <w:sz w:val="28"/>
          <w:szCs w:val="28"/>
          <w:lang w:val="uk-UA"/>
        </w:rPr>
        <w:t>–</w:t>
      </w:r>
      <w:r w:rsidRPr="00823100">
        <w:rPr>
          <w:rFonts w:ascii="Times New Roman" w:hAnsi="Times New Roman" w:cs="Times New Roman"/>
          <w:sz w:val="28"/>
          <w:szCs w:val="28"/>
          <w:lang w:val="uk-UA"/>
        </w:rPr>
        <w:tab/>
        <w:t xml:space="preserve">добре володію цифровою грамотністю та компетентністю, готовий </w:t>
      </w:r>
      <w:r w:rsidR="001C2163">
        <w:rPr>
          <w:rFonts w:ascii="Times New Roman" w:hAnsi="Times New Roman" w:cs="Times New Roman"/>
          <w:sz w:val="28"/>
          <w:szCs w:val="28"/>
          <w:lang w:val="uk-UA"/>
        </w:rPr>
        <w:t>до</w:t>
      </w:r>
      <w:r w:rsidRPr="00823100">
        <w:rPr>
          <w:rFonts w:ascii="Times New Roman" w:hAnsi="Times New Roman" w:cs="Times New Roman"/>
          <w:sz w:val="28"/>
          <w:szCs w:val="28"/>
          <w:lang w:val="uk-UA"/>
        </w:rPr>
        <w:t>помогти в освоєнні цифрових компетенцій, можу дати рекомендації щодо вдосконалення або брати участь у розробці використовуваних цифрових засобів.</w:t>
      </w:r>
    </w:p>
    <w:sectPr w:rsidR="00823100" w:rsidRPr="00AC7812" w:rsidSect="00C4449F">
      <w:headerReference w:type="default" r:id="rId8"/>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4DC48" w14:textId="77777777" w:rsidR="003A5643" w:rsidRDefault="003A5643">
      <w:pPr>
        <w:spacing w:after="0" w:line="240" w:lineRule="auto"/>
      </w:pPr>
      <w:r>
        <w:separator/>
      </w:r>
    </w:p>
  </w:endnote>
  <w:endnote w:type="continuationSeparator" w:id="0">
    <w:p w14:paraId="76753C8B" w14:textId="77777777" w:rsidR="003A5643" w:rsidRDefault="003A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C71A" w14:textId="77777777" w:rsidR="003A5643" w:rsidRDefault="003A5643">
      <w:pPr>
        <w:spacing w:after="0" w:line="240" w:lineRule="auto"/>
      </w:pPr>
      <w:r>
        <w:separator/>
      </w:r>
    </w:p>
  </w:footnote>
  <w:footnote w:type="continuationSeparator" w:id="0">
    <w:p w14:paraId="370F0B0C" w14:textId="77777777" w:rsidR="003A5643" w:rsidRDefault="003A5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4775" w14:textId="77777777" w:rsidR="008F213A" w:rsidRDefault="003A5523">
    <w:pPr>
      <w:pStyle w:val="a4"/>
      <w:spacing w:line="14" w:lineRule="auto"/>
      <w:rPr>
        <w:sz w:val="20"/>
      </w:rPr>
    </w:pPr>
    <w:r>
      <w:rPr>
        <w:noProof/>
      </w:rPr>
      <mc:AlternateContent>
        <mc:Choice Requires="wps">
          <w:drawing>
            <wp:anchor distT="0" distB="0" distL="0" distR="0" simplePos="0" relativeHeight="251659264" behindDoc="1" locked="0" layoutInCell="1" allowOverlap="1" wp14:anchorId="74EDA003" wp14:editId="5B209491">
              <wp:simplePos x="0" y="0"/>
              <wp:positionH relativeFrom="page">
                <wp:posOffset>5084698</wp:posOffset>
              </wp:positionH>
              <wp:positionV relativeFrom="page">
                <wp:posOffset>412927</wp:posOffset>
              </wp:positionV>
              <wp:extent cx="394335" cy="2679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67970"/>
                      </a:xfrm>
                      <a:prstGeom prst="rect">
                        <a:avLst/>
                      </a:prstGeom>
                    </wps:spPr>
                    <wps:txbx>
                      <w:txbxContent>
                        <w:p w14:paraId="73428F99" w14:textId="7EA77825" w:rsidR="008F213A" w:rsidRPr="00B877F7" w:rsidRDefault="008F213A">
                          <w:pPr>
                            <w:spacing w:before="61"/>
                            <w:ind w:left="60"/>
                            <w:rPr>
                              <w:sz w:val="28"/>
                              <w:lang w:val="uk-UA"/>
                            </w:rPr>
                          </w:pPr>
                        </w:p>
                      </w:txbxContent>
                    </wps:txbx>
                    <wps:bodyPr wrap="square" lIns="0" tIns="0" rIns="0" bIns="0" rtlCol="0">
                      <a:noAutofit/>
                    </wps:bodyPr>
                  </wps:wsp>
                </a:graphicData>
              </a:graphic>
            </wp:anchor>
          </w:drawing>
        </mc:Choice>
        <mc:Fallback>
          <w:pict>
            <v:shapetype w14:anchorId="74EDA003" id="_x0000_t202" coordsize="21600,21600" o:spt="202" path="m,l,21600r21600,l21600,xe">
              <v:stroke joinstyle="miter"/>
              <v:path gradientshapeok="t" o:connecttype="rect"/>
            </v:shapetype>
            <v:shape id="Textbox 6" o:spid="_x0000_s1033" type="#_x0000_t202" style="position:absolute;margin-left:400.35pt;margin-top:32.5pt;width:31.05pt;height:2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" filled="f" stroked="f">
              <v:textbox inset="0,0,0,0">
                <w:txbxContent>
                  <w:p w14:paraId="73428F99" w14:textId="7EA77825" w:rsidR="008F213A" w:rsidRPr="00B877F7" w:rsidRDefault="008F213A">
                    <w:pPr>
                      <w:spacing w:before="61"/>
                      <w:ind w:left="60"/>
                      <w:rPr>
                        <w:sz w:val="28"/>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61B6"/>
    <w:multiLevelType w:val="hybridMultilevel"/>
    <w:tmpl w:val="9CE6A74A"/>
    <w:lvl w:ilvl="0" w:tplc="5A1E9254">
      <w:numFmt w:val="bullet"/>
      <w:lvlText w:val="–"/>
      <w:lvlJc w:val="left"/>
      <w:pPr>
        <w:ind w:left="102" w:hanging="206"/>
      </w:pPr>
      <w:rPr>
        <w:rFonts w:ascii="Microsoft Sans Serif" w:eastAsia="Microsoft Sans Serif" w:hAnsi="Microsoft Sans Serif" w:cs="Microsoft Sans Serif" w:hint="default"/>
        <w:spacing w:val="0"/>
        <w:w w:val="170"/>
        <w:lang w:val="uk-UA" w:eastAsia="en-US" w:bidi="ar-SA"/>
      </w:rPr>
    </w:lvl>
    <w:lvl w:ilvl="1" w:tplc="1C80CDA4">
      <w:numFmt w:val="bullet"/>
      <w:lvlText w:val="•"/>
      <w:lvlJc w:val="left"/>
      <w:pPr>
        <w:ind w:left="1052" w:hanging="206"/>
      </w:pPr>
      <w:rPr>
        <w:rFonts w:hint="default"/>
        <w:lang w:val="uk-UA" w:eastAsia="en-US" w:bidi="ar-SA"/>
      </w:rPr>
    </w:lvl>
    <w:lvl w:ilvl="2" w:tplc="B2CEF98C">
      <w:numFmt w:val="bullet"/>
      <w:lvlText w:val="•"/>
      <w:lvlJc w:val="left"/>
      <w:pPr>
        <w:ind w:left="2005" w:hanging="206"/>
      </w:pPr>
      <w:rPr>
        <w:rFonts w:hint="default"/>
        <w:lang w:val="uk-UA" w:eastAsia="en-US" w:bidi="ar-SA"/>
      </w:rPr>
    </w:lvl>
    <w:lvl w:ilvl="3" w:tplc="30C8D450">
      <w:numFmt w:val="bullet"/>
      <w:lvlText w:val="•"/>
      <w:lvlJc w:val="left"/>
      <w:pPr>
        <w:ind w:left="2957" w:hanging="206"/>
      </w:pPr>
      <w:rPr>
        <w:rFonts w:hint="default"/>
        <w:lang w:val="uk-UA" w:eastAsia="en-US" w:bidi="ar-SA"/>
      </w:rPr>
    </w:lvl>
    <w:lvl w:ilvl="4" w:tplc="7FDC79A6">
      <w:numFmt w:val="bullet"/>
      <w:lvlText w:val="•"/>
      <w:lvlJc w:val="left"/>
      <w:pPr>
        <w:ind w:left="3910" w:hanging="206"/>
      </w:pPr>
      <w:rPr>
        <w:rFonts w:hint="default"/>
        <w:lang w:val="uk-UA" w:eastAsia="en-US" w:bidi="ar-SA"/>
      </w:rPr>
    </w:lvl>
    <w:lvl w:ilvl="5" w:tplc="6680DD12">
      <w:numFmt w:val="bullet"/>
      <w:lvlText w:val="•"/>
      <w:lvlJc w:val="left"/>
      <w:pPr>
        <w:ind w:left="4863" w:hanging="206"/>
      </w:pPr>
      <w:rPr>
        <w:rFonts w:hint="default"/>
        <w:lang w:val="uk-UA" w:eastAsia="en-US" w:bidi="ar-SA"/>
      </w:rPr>
    </w:lvl>
    <w:lvl w:ilvl="6" w:tplc="B6EAD838">
      <w:numFmt w:val="bullet"/>
      <w:lvlText w:val="•"/>
      <w:lvlJc w:val="left"/>
      <w:pPr>
        <w:ind w:left="5815" w:hanging="206"/>
      </w:pPr>
      <w:rPr>
        <w:rFonts w:hint="default"/>
        <w:lang w:val="uk-UA" w:eastAsia="en-US" w:bidi="ar-SA"/>
      </w:rPr>
    </w:lvl>
    <w:lvl w:ilvl="7" w:tplc="909423E6">
      <w:numFmt w:val="bullet"/>
      <w:lvlText w:val="•"/>
      <w:lvlJc w:val="left"/>
      <w:pPr>
        <w:ind w:left="6768" w:hanging="206"/>
      </w:pPr>
      <w:rPr>
        <w:rFonts w:hint="default"/>
        <w:lang w:val="uk-UA" w:eastAsia="en-US" w:bidi="ar-SA"/>
      </w:rPr>
    </w:lvl>
    <w:lvl w:ilvl="8" w:tplc="B3320D98">
      <w:numFmt w:val="bullet"/>
      <w:lvlText w:val="•"/>
      <w:lvlJc w:val="left"/>
      <w:pPr>
        <w:ind w:left="7721" w:hanging="206"/>
      </w:pPr>
      <w:rPr>
        <w:rFonts w:hint="default"/>
        <w:lang w:val="uk-UA" w:eastAsia="en-US" w:bidi="ar-SA"/>
      </w:rPr>
    </w:lvl>
  </w:abstractNum>
  <w:abstractNum w:abstractNumId="1" w15:restartNumberingAfterBreak="0">
    <w:nsid w:val="117327E3"/>
    <w:multiLevelType w:val="hybridMultilevel"/>
    <w:tmpl w:val="C78CD724"/>
    <w:lvl w:ilvl="0" w:tplc="3E6C17F6">
      <w:numFmt w:val="bullet"/>
      <w:lvlText w:val="-"/>
      <w:lvlJc w:val="left"/>
      <w:pPr>
        <w:ind w:left="513" w:hanging="123"/>
      </w:pPr>
      <w:rPr>
        <w:rFonts w:ascii="Microsoft Sans Serif" w:eastAsia="Microsoft Sans Serif" w:hAnsi="Microsoft Sans Serif" w:cs="Microsoft Sans Serif" w:hint="default"/>
        <w:b w:val="0"/>
        <w:bCs w:val="0"/>
        <w:i w:val="0"/>
        <w:iCs w:val="0"/>
        <w:spacing w:val="0"/>
        <w:w w:val="96"/>
        <w:sz w:val="21"/>
        <w:szCs w:val="21"/>
        <w:lang w:val="uk-UA" w:eastAsia="en-US" w:bidi="ar-SA"/>
      </w:rPr>
    </w:lvl>
    <w:lvl w:ilvl="1" w:tplc="7FE03DCA">
      <w:numFmt w:val="bullet"/>
      <w:lvlText w:val="•"/>
      <w:lvlJc w:val="left"/>
      <w:pPr>
        <w:ind w:left="1172" w:hanging="123"/>
      </w:pPr>
      <w:rPr>
        <w:rFonts w:hint="default"/>
        <w:lang w:val="uk-UA" w:eastAsia="en-US" w:bidi="ar-SA"/>
      </w:rPr>
    </w:lvl>
    <w:lvl w:ilvl="2" w:tplc="D236E9CE">
      <w:numFmt w:val="bullet"/>
      <w:lvlText w:val="•"/>
      <w:lvlJc w:val="left"/>
      <w:pPr>
        <w:ind w:left="1824" w:hanging="123"/>
      </w:pPr>
      <w:rPr>
        <w:rFonts w:hint="default"/>
        <w:lang w:val="uk-UA" w:eastAsia="en-US" w:bidi="ar-SA"/>
      </w:rPr>
    </w:lvl>
    <w:lvl w:ilvl="3" w:tplc="37CC0FD4">
      <w:numFmt w:val="bullet"/>
      <w:lvlText w:val="•"/>
      <w:lvlJc w:val="left"/>
      <w:pPr>
        <w:ind w:left="2476" w:hanging="123"/>
      </w:pPr>
      <w:rPr>
        <w:rFonts w:hint="default"/>
        <w:lang w:val="uk-UA" w:eastAsia="en-US" w:bidi="ar-SA"/>
      </w:rPr>
    </w:lvl>
    <w:lvl w:ilvl="4" w:tplc="B9463BDA">
      <w:numFmt w:val="bullet"/>
      <w:lvlText w:val="•"/>
      <w:lvlJc w:val="left"/>
      <w:pPr>
        <w:ind w:left="3128" w:hanging="123"/>
      </w:pPr>
      <w:rPr>
        <w:rFonts w:hint="default"/>
        <w:lang w:val="uk-UA" w:eastAsia="en-US" w:bidi="ar-SA"/>
      </w:rPr>
    </w:lvl>
    <w:lvl w:ilvl="5" w:tplc="666E165C">
      <w:numFmt w:val="bullet"/>
      <w:lvlText w:val="•"/>
      <w:lvlJc w:val="left"/>
      <w:pPr>
        <w:ind w:left="3780" w:hanging="123"/>
      </w:pPr>
      <w:rPr>
        <w:rFonts w:hint="default"/>
        <w:lang w:val="uk-UA" w:eastAsia="en-US" w:bidi="ar-SA"/>
      </w:rPr>
    </w:lvl>
    <w:lvl w:ilvl="6" w:tplc="14AEA04E">
      <w:numFmt w:val="bullet"/>
      <w:lvlText w:val="•"/>
      <w:lvlJc w:val="left"/>
      <w:pPr>
        <w:ind w:left="4432" w:hanging="123"/>
      </w:pPr>
      <w:rPr>
        <w:rFonts w:hint="default"/>
        <w:lang w:val="uk-UA" w:eastAsia="en-US" w:bidi="ar-SA"/>
      </w:rPr>
    </w:lvl>
    <w:lvl w:ilvl="7" w:tplc="76787EC6">
      <w:numFmt w:val="bullet"/>
      <w:lvlText w:val="•"/>
      <w:lvlJc w:val="left"/>
      <w:pPr>
        <w:ind w:left="5084" w:hanging="123"/>
      </w:pPr>
      <w:rPr>
        <w:rFonts w:hint="default"/>
        <w:lang w:val="uk-UA" w:eastAsia="en-US" w:bidi="ar-SA"/>
      </w:rPr>
    </w:lvl>
    <w:lvl w:ilvl="8" w:tplc="05560252">
      <w:numFmt w:val="bullet"/>
      <w:lvlText w:val="•"/>
      <w:lvlJc w:val="left"/>
      <w:pPr>
        <w:ind w:left="5736" w:hanging="123"/>
      </w:pPr>
      <w:rPr>
        <w:rFonts w:hint="default"/>
        <w:lang w:val="uk-UA" w:eastAsia="en-US" w:bidi="ar-SA"/>
      </w:rPr>
    </w:lvl>
  </w:abstractNum>
  <w:abstractNum w:abstractNumId="2" w15:restartNumberingAfterBreak="0">
    <w:nsid w:val="36F5112B"/>
    <w:multiLevelType w:val="hybridMultilevel"/>
    <w:tmpl w:val="B268C6F6"/>
    <w:lvl w:ilvl="0" w:tplc="3F341B34">
      <w:numFmt w:val="bullet"/>
      <w:lvlText w:val="–"/>
      <w:lvlJc w:val="left"/>
      <w:pPr>
        <w:ind w:left="102" w:hanging="190"/>
      </w:pPr>
      <w:rPr>
        <w:rFonts w:ascii="Microsoft Sans Serif" w:eastAsia="Microsoft Sans Serif" w:hAnsi="Microsoft Sans Serif" w:cs="Microsoft Sans Serif" w:hint="default"/>
        <w:spacing w:val="0"/>
        <w:w w:val="170"/>
        <w:lang w:val="uk-UA" w:eastAsia="en-US" w:bidi="ar-SA"/>
      </w:rPr>
    </w:lvl>
    <w:lvl w:ilvl="1" w:tplc="FAA08254">
      <w:numFmt w:val="bullet"/>
      <w:lvlText w:val="•"/>
      <w:lvlJc w:val="left"/>
      <w:pPr>
        <w:ind w:left="1052" w:hanging="190"/>
      </w:pPr>
      <w:rPr>
        <w:rFonts w:hint="default"/>
        <w:lang w:val="uk-UA" w:eastAsia="en-US" w:bidi="ar-SA"/>
      </w:rPr>
    </w:lvl>
    <w:lvl w:ilvl="2" w:tplc="3E360122">
      <w:numFmt w:val="bullet"/>
      <w:lvlText w:val="•"/>
      <w:lvlJc w:val="left"/>
      <w:pPr>
        <w:ind w:left="2005" w:hanging="190"/>
      </w:pPr>
      <w:rPr>
        <w:rFonts w:hint="default"/>
        <w:lang w:val="uk-UA" w:eastAsia="en-US" w:bidi="ar-SA"/>
      </w:rPr>
    </w:lvl>
    <w:lvl w:ilvl="3" w:tplc="F126BE7C">
      <w:numFmt w:val="bullet"/>
      <w:lvlText w:val="•"/>
      <w:lvlJc w:val="left"/>
      <w:pPr>
        <w:ind w:left="2957" w:hanging="190"/>
      </w:pPr>
      <w:rPr>
        <w:rFonts w:hint="default"/>
        <w:lang w:val="uk-UA" w:eastAsia="en-US" w:bidi="ar-SA"/>
      </w:rPr>
    </w:lvl>
    <w:lvl w:ilvl="4" w:tplc="4C28EADC">
      <w:numFmt w:val="bullet"/>
      <w:lvlText w:val="•"/>
      <w:lvlJc w:val="left"/>
      <w:pPr>
        <w:ind w:left="3910" w:hanging="190"/>
      </w:pPr>
      <w:rPr>
        <w:rFonts w:hint="default"/>
        <w:lang w:val="uk-UA" w:eastAsia="en-US" w:bidi="ar-SA"/>
      </w:rPr>
    </w:lvl>
    <w:lvl w:ilvl="5" w:tplc="7AF0D674">
      <w:numFmt w:val="bullet"/>
      <w:lvlText w:val="•"/>
      <w:lvlJc w:val="left"/>
      <w:pPr>
        <w:ind w:left="4863" w:hanging="190"/>
      </w:pPr>
      <w:rPr>
        <w:rFonts w:hint="default"/>
        <w:lang w:val="uk-UA" w:eastAsia="en-US" w:bidi="ar-SA"/>
      </w:rPr>
    </w:lvl>
    <w:lvl w:ilvl="6" w:tplc="CFB25EB6">
      <w:numFmt w:val="bullet"/>
      <w:lvlText w:val="•"/>
      <w:lvlJc w:val="left"/>
      <w:pPr>
        <w:ind w:left="5815" w:hanging="190"/>
      </w:pPr>
      <w:rPr>
        <w:rFonts w:hint="default"/>
        <w:lang w:val="uk-UA" w:eastAsia="en-US" w:bidi="ar-SA"/>
      </w:rPr>
    </w:lvl>
    <w:lvl w:ilvl="7" w:tplc="03FADA94">
      <w:numFmt w:val="bullet"/>
      <w:lvlText w:val="•"/>
      <w:lvlJc w:val="left"/>
      <w:pPr>
        <w:ind w:left="6768" w:hanging="190"/>
      </w:pPr>
      <w:rPr>
        <w:rFonts w:hint="default"/>
        <w:lang w:val="uk-UA" w:eastAsia="en-US" w:bidi="ar-SA"/>
      </w:rPr>
    </w:lvl>
    <w:lvl w:ilvl="8" w:tplc="23B2AFB2">
      <w:numFmt w:val="bullet"/>
      <w:lvlText w:val="•"/>
      <w:lvlJc w:val="left"/>
      <w:pPr>
        <w:ind w:left="7721" w:hanging="190"/>
      </w:pPr>
      <w:rPr>
        <w:rFonts w:hint="default"/>
        <w:lang w:val="uk-UA" w:eastAsia="en-US" w:bidi="ar-SA"/>
      </w:rPr>
    </w:lvl>
  </w:abstractNum>
  <w:abstractNum w:abstractNumId="3" w15:restartNumberingAfterBreak="0">
    <w:nsid w:val="3C317372"/>
    <w:multiLevelType w:val="hybridMultilevel"/>
    <w:tmpl w:val="7500241A"/>
    <w:lvl w:ilvl="0" w:tplc="845AE96A">
      <w:start w:val="1"/>
      <w:numFmt w:val="decimal"/>
      <w:lvlText w:val="%1."/>
      <w:lvlJc w:val="left"/>
      <w:pPr>
        <w:ind w:left="102" w:hanging="297"/>
      </w:pPr>
      <w:rPr>
        <w:rFonts w:hint="default"/>
        <w:spacing w:val="0"/>
        <w:w w:val="100"/>
        <w:lang w:val="uk-UA" w:eastAsia="en-US" w:bidi="ar-SA"/>
      </w:rPr>
    </w:lvl>
    <w:lvl w:ilvl="1" w:tplc="221CFEDE">
      <w:numFmt w:val="bullet"/>
      <w:lvlText w:val="-"/>
      <w:lvlJc w:val="left"/>
      <w:pPr>
        <w:ind w:left="102" w:hanging="158"/>
      </w:pPr>
      <w:rPr>
        <w:rFonts w:ascii="Microsoft Sans Serif" w:eastAsia="Microsoft Sans Serif" w:hAnsi="Microsoft Sans Serif" w:cs="Microsoft Sans Serif" w:hint="default"/>
        <w:spacing w:val="0"/>
        <w:w w:val="96"/>
        <w:lang w:val="uk-UA" w:eastAsia="en-US" w:bidi="ar-SA"/>
      </w:rPr>
    </w:lvl>
    <w:lvl w:ilvl="2" w:tplc="40FC58FC">
      <w:numFmt w:val="bullet"/>
      <w:lvlText w:val="•"/>
      <w:lvlJc w:val="left"/>
      <w:pPr>
        <w:ind w:left="2005" w:hanging="158"/>
      </w:pPr>
      <w:rPr>
        <w:rFonts w:hint="default"/>
        <w:lang w:val="uk-UA" w:eastAsia="en-US" w:bidi="ar-SA"/>
      </w:rPr>
    </w:lvl>
    <w:lvl w:ilvl="3" w:tplc="1B90CF52">
      <w:numFmt w:val="bullet"/>
      <w:lvlText w:val="•"/>
      <w:lvlJc w:val="left"/>
      <w:pPr>
        <w:ind w:left="2957" w:hanging="158"/>
      </w:pPr>
      <w:rPr>
        <w:rFonts w:hint="default"/>
        <w:lang w:val="uk-UA" w:eastAsia="en-US" w:bidi="ar-SA"/>
      </w:rPr>
    </w:lvl>
    <w:lvl w:ilvl="4" w:tplc="043CB492">
      <w:numFmt w:val="bullet"/>
      <w:lvlText w:val="•"/>
      <w:lvlJc w:val="left"/>
      <w:pPr>
        <w:ind w:left="3910" w:hanging="158"/>
      </w:pPr>
      <w:rPr>
        <w:rFonts w:hint="default"/>
        <w:lang w:val="uk-UA" w:eastAsia="en-US" w:bidi="ar-SA"/>
      </w:rPr>
    </w:lvl>
    <w:lvl w:ilvl="5" w:tplc="F8E89646">
      <w:numFmt w:val="bullet"/>
      <w:lvlText w:val="•"/>
      <w:lvlJc w:val="left"/>
      <w:pPr>
        <w:ind w:left="4863" w:hanging="158"/>
      </w:pPr>
      <w:rPr>
        <w:rFonts w:hint="default"/>
        <w:lang w:val="uk-UA" w:eastAsia="en-US" w:bidi="ar-SA"/>
      </w:rPr>
    </w:lvl>
    <w:lvl w:ilvl="6" w:tplc="6DFE227C">
      <w:numFmt w:val="bullet"/>
      <w:lvlText w:val="•"/>
      <w:lvlJc w:val="left"/>
      <w:pPr>
        <w:ind w:left="5815" w:hanging="158"/>
      </w:pPr>
      <w:rPr>
        <w:rFonts w:hint="default"/>
        <w:lang w:val="uk-UA" w:eastAsia="en-US" w:bidi="ar-SA"/>
      </w:rPr>
    </w:lvl>
    <w:lvl w:ilvl="7" w:tplc="5520249C">
      <w:numFmt w:val="bullet"/>
      <w:lvlText w:val="•"/>
      <w:lvlJc w:val="left"/>
      <w:pPr>
        <w:ind w:left="6768" w:hanging="158"/>
      </w:pPr>
      <w:rPr>
        <w:rFonts w:hint="default"/>
        <w:lang w:val="uk-UA" w:eastAsia="en-US" w:bidi="ar-SA"/>
      </w:rPr>
    </w:lvl>
    <w:lvl w:ilvl="8" w:tplc="D4766DCC">
      <w:numFmt w:val="bullet"/>
      <w:lvlText w:val="•"/>
      <w:lvlJc w:val="left"/>
      <w:pPr>
        <w:ind w:left="7721" w:hanging="158"/>
      </w:pPr>
      <w:rPr>
        <w:rFonts w:hint="default"/>
        <w:lang w:val="uk-UA" w:eastAsia="en-US" w:bidi="ar-SA"/>
      </w:rPr>
    </w:lvl>
  </w:abstractNum>
  <w:abstractNum w:abstractNumId="4" w15:restartNumberingAfterBreak="0">
    <w:nsid w:val="46AC7187"/>
    <w:multiLevelType w:val="multilevel"/>
    <w:tmpl w:val="1194D842"/>
    <w:lvl w:ilvl="0">
      <w:start w:val="2"/>
      <w:numFmt w:val="decimal"/>
      <w:lvlText w:val="%1"/>
      <w:lvlJc w:val="left"/>
      <w:pPr>
        <w:ind w:left="1412" w:hanging="514"/>
      </w:pPr>
      <w:rPr>
        <w:rFonts w:hint="default"/>
        <w:lang w:val="uk-UA" w:eastAsia="en-US" w:bidi="ar-SA"/>
      </w:rPr>
    </w:lvl>
    <w:lvl w:ilvl="1">
      <w:start w:val="1"/>
      <w:numFmt w:val="decimal"/>
      <w:lvlText w:val="%1.%2."/>
      <w:lvlJc w:val="left"/>
      <w:pPr>
        <w:ind w:left="1412" w:hanging="514"/>
        <w:jc w:val="right"/>
      </w:pPr>
      <w:rPr>
        <w:rFonts w:hint="default"/>
        <w:spacing w:val="0"/>
        <w:w w:val="85"/>
        <w:lang w:val="uk-UA" w:eastAsia="en-US" w:bidi="ar-SA"/>
      </w:rPr>
    </w:lvl>
    <w:lvl w:ilvl="2">
      <w:start w:val="1"/>
      <w:numFmt w:val="decimal"/>
      <w:lvlText w:val="%3."/>
      <w:lvlJc w:val="left"/>
      <w:pPr>
        <w:ind w:left="1107" w:hanging="297"/>
      </w:pPr>
      <w:rPr>
        <w:rFonts w:hint="default"/>
        <w:spacing w:val="0"/>
        <w:w w:val="100"/>
        <w:lang w:val="uk-UA" w:eastAsia="en-US" w:bidi="ar-SA"/>
      </w:rPr>
    </w:lvl>
    <w:lvl w:ilvl="3">
      <w:numFmt w:val="bullet"/>
      <w:lvlText w:val="•"/>
      <w:lvlJc w:val="left"/>
      <w:pPr>
        <w:ind w:left="3243" w:hanging="297"/>
      </w:pPr>
      <w:rPr>
        <w:rFonts w:hint="default"/>
        <w:lang w:val="uk-UA" w:eastAsia="en-US" w:bidi="ar-SA"/>
      </w:rPr>
    </w:lvl>
    <w:lvl w:ilvl="4">
      <w:numFmt w:val="bullet"/>
      <w:lvlText w:val="•"/>
      <w:lvlJc w:val="left"/>
      <w:pPr>
        <w:ind w:left="4155" w:hanging="297"/>
      </w:pPr>
      <w:rPr>
        <w:rFonts w:hint="default"/>
        <w:lang w:val="uk-UA" w:eastAsia="en-US" w:bidi="ar-SA"/>
      </w:rPr>
    </w:lvl>
    <w:lvl w:ilvl="5">
      <w:numFmt w:val="bullet"/>
      <w:lvlText w:val="•"/>
      <w:lvlJc w:val="left"/>
      <w:pPr>
        <w:ind w:left="5067" w:hanging="297"/>
      </w:pPr>
      <w:rPr>
        <w:rFonts w:hint="default"/>
        <w:lang w:val="uk-UA" w:eastAsia="en-US" w:bidi="ar-SA"/>
      </w:rPr>
    </w:lvl>
    <w:lvl w:ilvl="6">
      <w:numFmt w:val="bullet"/>
      <w:lvlText w:val="•"/>
      <w:lvlJc w:val="left"/>
      <w:pPr>
        <w:ind w:left="5979" w:hanging="297"/>
      </w:pPr>
      <w:rPr>
        <w:rFonts w:hint="default"/>
        <w:lang w:val="uk-UA" w:eastAsia="en-US" w:bidi="ar-SA"/>
      </w:rPr>
    </w:lvl>
    <w:lvl w:ilvl="7">
      <w:numFmt w:val="bullet"/>
      <w:lvlText w:val="•"/>
      <w:lvlJc w:val="left"/>
      <w:pPr>
        <w:ind w:left="6890" w:hanging="297"/>
      </w:pPr>
      <w:rPr>
        <w:rFonts w:hint="default"/>
        <w:lang w:val="uk-UA" w:eastAsia="en-US" w:bidi="ar-SA"/>
      </w:rPr>
    </w:lvl>
    <w:lvl w:ilvl="8">
      <w:numFmt w:val="bullet"/>
      <w:lvlText w:val="•"/>
      <w:lvlJc w:val="left"/>
      <w:pPr>
        <w:ind w:left="7802" w:hanging="297"/>
      </w:pPr>
      <w:rPr>
        <w:rFonts w:hint="default"/>
        <w:lang w:val="uk-UA" w:eastAsia="en-US" w:bidi="ar-SA"/>
      </w:rPr>
    </w:lvl>
  </w:abstractNum>
  <w:abstractNum w:abstractNumId="5" w15:restartNumberingAfterBreak="0">
    <w:nsid w:val="777647C4"/>
    <w:multiLevelType w:val="hybridMultilevel"/>
    <w:tmpl w:val="B7C69782"/>
    <w:lvl w:ilvl="0" w:tplc="CFDE2BD6">
      <w:numFmt w:val="bullet"/>
      <w:lvlText w:val="-"/>
      <w:lvlJc w:val="left"/>
      <w:pPr>
        <w:ind w:left="107" w:hanging="134"/>
      </w:pPr>
      <w:rPr>
        <w:rFonts w:ascii="Microsoft Sans Serif" w:eastAsia="Microsoft Sans Serif" w:hAnsi="Microsoft Sans Serif" w:cs="Microsoft Sans Serif" w:hint="default"/>
        <w:spacing w:val="0"/>
        <w:w w:val="96"/>
        <w:lang w:val="uk-UA" w:eastAsia="en-US" w:bidi="ar-SA"/>
      </w:rPr>
    </w:lvl>
    <w:lvl w:ilvl="1" w:tplc="FD9E4A16">
      <w:numFmt w:val="bullet"/>
      <w:lvlText w:val="•"/>
      <w:lvlJc w:val="left"/>
      <w:pPr>
        <w:ind w:left="794" w:hanging="134"/>
      </w:pPr>
      <w:rPr>
        <w:rFonts w:hint="default"/>
        <w:lang w:val="uk-UA" w:eastAsia="en-US" w:bidi="ar-SA"/>
      </w:rPr>
    </w:lvl>
    <w:lvl w:ilvl="2" w:tplc="B1ACC5BE">
      <w:numFmt w:val="bullet"/>
      <w:lvlText w:val="•"/>
      <w:lvlJc w:val="left"/>
      <w:pPr>
        <w:ind w:left="1488" w:hanging="134"/>
      </w:pPr>
      <w:rPr>
        <w:rFonts w:hint="default"/>
        <w:lang w:val="uk-UA" w:eastAsia="en-US" w:bidi="ar-SA"/>
      </w:rPr>
    </w:lvl>
    <w:lvl w:ilvl="3" w:tplc="C17E7304">
      <w:numFmt w:val="bullet"/>
      <w:lvlText w:val="•"/>
      <w:lvlJc w:val="left"/>
      <w:pPr>
        <w:ind w:left="2182" w:hanging="134"/>
      </w:pPr>
      <w:rPr>
        <w:rFonts w:hint="default"/>
        <w:lang w:val="uk-UA" w:eastAsia="en-US" w:bidi="ar-SA"/>
      </w:rPr>
    </w:lvl>
    <w:lvl w:ilvl="4" w:tplc="F342C78A">
      <w:numFmt w:val="bullet"/>
      <w:lvlText w:val="•"/>
      <w:lvlJc w:val="left"/>
      <w:pPr>
        <w:ind w:left="2876" w:hanging="134"/>
      </w:pPr>
      <w:rPr>
        <w:rFonts w:hint="default"/>
        <w:lang w:val="uk-UA" w:eastAsia="en-US" w:bidi="ar-SA"/>
      </w:rPr>
    </w:lvl>
    <w:lvl w:ilvl="5" w:tplc="87428B14">
      <w:numFmt w:val="bullet"/>
      <w:lvlText w:val="•"/>
      <w:lvlJc w:val="left"/>
      <w:pPr>
        <w:ind w:left="3570" w:hanging="134"/>
      </w:pPr>
      <w:rPr>
        <w:rFonts w:hint="default"/>
        <w:lang w:val="uk-UA" w:eastAsia="en-US" w:bidi="ar-SA"/>
      </w:rPr>
    </w:lvl>
    <w:lvl w:ilvl="6" w:tplc="29AAE1E6">
      <w:numFmt w:val="bullet"/>
      <w:lvlText w:val="•"/>
      <w:lvlJc w:val="left"/>
      <w:pPr>
        <w:ind w:left="4264" w:hanging="134"/>
      </w:pPr>
      <w:rPr>
        <w:rFonts w:hint="default"/>
        <w:lang w:val="uk-UA" w:eastAsia="en-US" w:bidi="ar-SA"/>
      </w:rPr>
    </w:lvl>
    <w:lvl w:ilvl="7" w:tplc="E07EDB62">
      <w:numFmt w:val="bullet"/>
      <w:lvlText w:val="•"/>
      <w:lvlJc w:val="left"/>
      <w:pPr>
        <w:ind w:left="4958" w:hanging="134"/>
      </w:pPr>
      <w:rPr>
        <w:rFonts w:hint="default"/>
        <w:lang w:val="uk-UA" w:eastAsia="en-US" w:bidi="ar-SA"/>
      </w:rPr>
    </w:lvl>
    <w:lvl w:ilvl="8" w:tplc="F6222ECE">
      <w:numFmt w:val="bullet"/>
      <w:lvlText w:val="•"/>
      <w:lvlJc w:val="left"/>
      <w:pPr>
        <w:ind w:left="5652" w:hanging="134"/>
      </w:pPr>
      <w:rPr>
        <w:rFonts w:hint="default"/>
        <w:lang w:val="uk-UA" w:eastAsia="en-US" w:bidi="ar-SA"/>
      </w:rPr>
    </w:lvl>
  </w:abstractNum>
  <w:num w:numId="1" w16cid:durableId="412509544">
    <w:abstractNumId w:val="2"/>
  </w:num>
  <w:num w:numId="2" w16cid:durableId="275449499">
    <w:abstractNumId w:val="1"/>
  </w:num>
  <w:num w:numId="3" w16cid:durableId="638845477">
    <w:abstractNumId w:val="5"/>
  </w:num>
  <w:num w:numId="4" w16cid:durableId="258880315">
    <w:abstractNumId w:val="4"/>
  </w:num>
  <w:num w:numId="5" w16cid:durableId="1655643510">
    <w:abstractNumId w:val="0"/>
  </w:num>
  <w:num w:numId="6" w16cid:durableId="72857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1"/>
    <w:rsid w:val="00001166"/>
    <w:rsid w:val="00012EA5"/>
    <w:rsid w:val="00046651"/>
    <w:rsid w:val="000752AE"/>
    <w:rsid w:val="000E5549"/>
    <w:rsid w:val="000F100E"/>
    <w:rsid w:val="0010724E"/>
    <w:rsid w:val="00190E0B"/>
    <w:rsid w:val="001A108C"/>
    <w:rsid w:val="001C2163"/>
    <w:rsid w:val="001F7F5F"/>
    <w:rsid w:val="00210745"/>
    <w:rsid w:val="00211DE9"/>
    <w:rsid w:val="00220AC5"/>
    <w:rsid w:val="00253BBC"/>
    <w:rsid w:val="00273567"/>
    <w:rsid w:val="00277DBF"/>
    <w:rsid w:val="002B0BF1"/>
    <w:rsid w:val="002F6DEA"/>
    <w:rsid w:val="00306414"/>
    <w:rsid w:val="00322415"/>
    <w:rsid w:val="00332153"/>
    <w:rsid w:val="003763F7"/>
    <w:rsid w:val="003909FE"/>
    <w:rsid w:val="00395DF3"/>
    <w:rsid w:val="003A536A"/>
    <w:rsid w:val="003A5523"/>
    <w:rsid w:val="003A5643"/>
    <w:rsid w:val="003A62A9"/>
    <w:rsid w:val="003A64E5"/>
    <w:rsid w:val="004207AC"/>
    <w:rsid w:val="00435E74"/>
    <w:rsid w:val="00453E40"/>
    <w:rsid w:val="00462564"/>
    <w:rsid w:val="004A4806"/>
    <w:rsid w:val="00507373"/>
    <w:rsid w:val="00514390"/>
    <w:rsid w:val="005230DC"/>
    <w:rsid w:val="00524BDD"/>
    <w:rsid w:val="00555814"/>
    <w:rsid w:val="00555DFE"/>
    <w:rsid w:val="00570685"/>
    <w:rsid w:val="0058325B"/>
    <w:rsid w:val="005943D6"/>
    <w:rsid w:val="005A1F1E"/>
    <w:rsid w:val="005B458D"/>
    <w:rsid w:val="005B6336"/>
    <w:rsid w:val="005C385E"/>
    <w:rsid w:val="005C76F5"/>
    <w:rsid w:val="005C7A65"/>
    <w:rsid w:val="005F474A"/>
    <w:rsid w:val="005F5314"/>
    <w:rsid w:val="00607864"/>
    <w:rsid w:val="006149F6"/>
    <w:rsid w:val="00614BCD"/>
    <w:rsid w:val="00614C11"/>
    <w:rsid w:val="00626951"/>
    <w:rsid w:val="006357DC"/>
    <w:rsid w:val="00654F1F"/>
    <w:rsid w:val="006645BD"/>
    <w:rsid w:val="00683C5F"/>
    <w:rsid w:val="00683F23"/>
    <w:rsid w:val="006A6C64"/>
    <w:rsid w:val="006A71C8"/>
    <w:rsid w:val="006C0B77"/>
    <w:rsid w:val="006C0D67"/>
    <w:rsid w:val="006F4F5A"/>
    <w:rsid w:val="006F7ED5"/>
    <w:rsid w:val="00713AFF"/>
    <w:rsid w:val="007178F5"/>
    <w:rsid w:val="00720B32"/>
    <w:rsid w:val="00722154"/>
    <w:rsid w:val="00732596"/>
    <w:rsid w:val="007A11BE"/>
    <w:rsid w:val="00804850"/>
    <w:rsid w:val="00823100"/>
    <w:rsid w:val="008242FF"/>
    <w:rsid w:val="00837417"/>
    <w:rsid w:val="00842043"/>
    <w:rsid w:val="0086147A"/>
    <w:rsid w:val="00867A71"/>
    <w:rsid w:val="00870751"/>
    <w:rsid w:val="008E7A12"/>
    <w:rsid w:val="008F213A"/>
    <w:rsid w:val="008F46D2"/>
    <w:rsid w:val="00922C48"/>
    <w:rsid w:val="00922FBC"/>
    <w:rsid w:val="00931D71"/>
    <w:rsid w:val="0095367C"/>
    <w:rsid w:val="009549C9"/>
    <w:rsid w:val="00975641"/>
    <w:rsid w:val="00981E49"/>
    <w:rsid w:val="009B0CA2"/>
    <w:rsid w:val="00A036CE"/>
    <w:rsid w:val="00A17494"/>
    <w:rsid w:val="00A63143"/>
    <w:rsid w:val="00AC3984"/>
    <w:rsid w:val="00AC7812"/>
    <w:rsid w:val="00AD42A0"/>
    <w:rsid w:val="00AD5E4B"/>
    <w:rsid w:val="00AE1842"/>
    <w:rsid w:val="00B046A3"/>
    <w:rsid w:val="00B8046A"/>
    <w:rsid w:val="00B817C9"/>
    <w:rsid w:val="00B83280"/>
    <w:rsid w:val="00B83784"/>
    <w:rsid w:val="00B877F7"/>
    <w:rsid w:val="00B915B7"/>
    <w:rsid w:val="00B919E4"/>
    <w:rsid w:val="00BB0C28"/>
    <w:rsid w:val="00BC483A"/>
    <w:rsid w:val="00BD00A1"/>
    <w:rsid w:val="00BE0913"/>
    <w:rsid w:val="00BE259B"/>
    <w:rsid w:val="00BF1D12"/>
    <w:rsid w:val="00C3141F"/>
    <w:rsid w:val="00C4449F"/>
    <w:rsid w:val="00C46B55"/>
    <w:rsid w:val="00C72278"/>
    <w:rsid w:val="00C77624"/>
    <w:rsid w:val="00C777FA"/>
    <w:rsid w:val="00C80BE9"/>
    <w:rsid w:val="00CB4B42"/>
    <w:rsid w:val="00D66456"/>
    <w:rsid w:val="00D718C7"/>
    <w:rsid w:val="00D83964"/>
    <w:rsid w:val="00D959EB"/>
    <w:rsid w:val="00D9764B"/>
    <w:rsid w:val="00E360E4"/>
    <w:rsid w:val="00E36275"/>
    <w:rsid w:val="00E51E33"/>
    <w:rsid w:val="00E62EC9"/>
    <w:rsid w:val="00E8011B"/>
    <w:rsid w:val="00EA59DF"/>
    <w:rsid w:val="00EB5198"/>
    <w:rsid w:val="00EC7D87"/>
    <w:rsid w:val="00ED5199"/>
    <w:rsid w:val="00EE4070"/>
    <w:rsid w:val="00F12C76"/>
    <w:rsid w:val="00F13433"/>
    <w:rsid w:val="00F30A0F"/>
    <w:rsid w:val="00F3391C"/>
    <w:rsid w:val="00F5037B"/>
    <w:rsid w:val="00F60075"/>
    <w:rsid w:val="00F9233B"/>
    <w:rsid w:val="00FA000C"/>
    <w:rsid w:val="00FA76AC"/>
    <w:rsid w:val="00FD1705"/>
    <w:rsid w:val="00FF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4054"/>
  <w15:chartTrackingRefBased/>
  <w15:docId w15:val="{7CC1E376-9C02-4DAB-9060-A8AB143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153"/>
  </w:style>
  <w:style w:type="paragraph" w:styleId="1">
    <w:name w:val="heading 1"/>
    <w:basedOn w:val="a"/>
    <w:link w:val="10"/>
    <w:uiPriority w:val="9"/>
    <w:qFormat/>
    <w:rsid w:val="002B0BF1"/>
    <w:pPr>
      <w:widowControl w:val="0"/>
      <w:autoSpaceDE w:val="0"/>
      <w:autoSpaceDN w:val="0"/>
      <w:spacing w:before="61" w:after="0" w:line="240" w:lineRule="auto"/>
      <w:ind w:left="60"/>
      <w:outlineLvl w:val="0"/>
    </w:pPr>
    <w:rPr>
      <w:rFonts w:ascii="Microsoft Sans Serif" w:eastAsia="Microsoft Sans Serif" w:hAnsi="Microsoft Sans Serif" w:cs="Microsoft Sans Seri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32153"/>
    <w:pPr>
      <w:ind w:left="720"/>
      <w:contextualSpacing/>
    </w:pPr>
  </w:style>
  <w:style w:type="table" w:customStyle="1" w:styleId="TableNormal">
    <w:name w:val="Table Normal"/>
    <w:uiPriority w:val="2"/>
    <w:semiHidden/>
    <w:unhideWhenUsed/>
    <w:qFormat/>
    <w:rsid w:val="006A6C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6C64"/>
    <w:pPr>
      <w:widowControl w:val="0"/>
      <w:autoSpaceDE w:val="0"/>
      <w:autoSpaceDN w:val="0"/>
      <w:spacing w:after="0" w:line="240" w:lineRule="auto"/>
      <w:ind w:left="107"/>
    </w:pPr>
    <w:rPr>
      <w:rFonts w:ascii="Microsoft Sans Serif" w:eastAsia="Microsoft Sans Serif" w:hAnsi="Microsoft Sans Serif" w:cs="Microsoft Sans Serif"/>
      <w:lang w:val="uk-UA"/>
    </w:rPr>
  </w:style>
  <w:style w:type="character" w:customStyle="1" w:styleId="10">
    <w:name w:val="Заголовок 1 Знак"/>
    <w:basedOn w:val="a0"/>
    <w:link w:val="1"/>
    <w:uiPriority w:val="9"/>
    <w:rsid w:val="002B0BF1"/>
    <w:rPr>
      <w:rFonts w:ascii="Microsoft Sans Serif" w:eastAsia="Microsoft Sans Serif" w:hAnsi="Microsoft Sans Serif" w:cs="Microsoft Sans Serif"/>
      <w:sz w:val="28"/>
      <w:szCs w:val="28"/>
      <w:lang w:val="uk-UA"/>
    </w:rPr>
  </w:style>
  <w:style w:type="paragraph" w:styleId="a4">
    <w:name w:val="Body Text"/>
    <w:basedOn w:val="a"/>
    <w:link w:val="a5"/>
    <w:uiPriority w:val="1"/>
    <w:qFormat/>
    <w:rsid w:val="002B0BF1"/>
    <w:pPr>
      <w:widowControl w:val="0"/>
      <w:autoSpaceDE w:val="0"/>
      <w:autoSpaceDN w:val="0"/>
      <w:spacing w:after="0" w:line="240" w:lineRule="auto"/>
    </w:pPr>
    <w:rPr>
      <w:rFonts w:ascii="Microsoft Sans Serif" w:eastAsia="Microsoft Sans Serif" w:hAnsi="Microsoft Sans Serif" w:cs="Microsoft Sans Serif"/>
      <w:sz w:val="25"/>
      <w:szCs w:val="25"/>
      <w:lang w:val="uk-UA"/>
    </w:rPr>
  </w:style>
  <w:style w:type="character" w:customStyle="1" w:styleId="a5">
    <w:name w:val="Основной текст Знак"/>
    <w:basedOn w:val="a0"/>
    <w:link w:val="a4"/>
    <w:uiPriority w:val="1"/>
    <w:rsid w:val="002B0BF1"/>
    <w:rPr>
      <w:rFonts w:ascii="Microsoft Sans Serif" w:eastAsia="Microsoft Sans Serif" w:hAnsi="Microsoft Sans Serif" w:cs="Microsoft Sans Serif"/>
      <w:sz w:val="25"/>
      <w:szCs w:val="25"/>
      <w:lang w:val="uk-UA"/>
    </w:rPr>
  </w:style>
  <w:style w:type="table" w:styleId="a6">
    <w:name w:val="Table Grid"/>
    <w:basedOn w:val="a1"/>
    <w:uiPriority w:val="39"/>
    <w:rsid w:val="003A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77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77F7"/>
  </w:style>
  <w:style w:type="paragraph" w:styleId="a9">
    <w:name w:val="footer"/>
    <w:basedOn w:val="a"/>
    <w:link w:val="aa"/>
    <w:uiPriority w:val="99"/>
    <w:unhideWhenUsed/>
    <w:rsid w:val="00B877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5DE5-DD4B-4372-AB7C-EE33D6BE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7561</TotalTime>
  <Pages>90</Pages>
  <Words>23601</Words>
  <Characters>134526</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Олексієнко</dc:creator>
  <cp:keywords/>
  <dc:description/>
  <cp:lastModifiedBy>Кузьменко Оксана Григорівна</cp:lastModifiedBy>
  <cp:revision>20</cp:revision>
  <dcterms:created xsi:type="dcterms:W3CDTF">2024-10-25T09:06:00Z</dcterms:created>
  <dcterms:modified xsi:type="dcterms:W3CDTF">2024-12-20T12:30:00Z</dcterms:modified>
</cp:coreProperties>
</file>