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D6C6C" w14:textId="77777777" w:rsidR="00DC102C" w:rsidRPr="00862937" w:rsidRDefault="00DC102C" w:rsidP="00DC102C">
      <w:pPr>
        <w:tabs>
          <w:tab w:val="left" w:pos="5325"/>
        </w:tabs>
        <w:spacing w:line="360" w:lineRule="auto"/>
        <w:ind w:firstLine="540"/>
        <w:jc w:val="center"/>
        <w:rPr>
          <w:sz w:val="28"/>
          <w:szCs w:val="28"/>
          <w:lang w:val="uk-UA"/>
        </w:rPr>
      </w:pPr>
    </w:p>
    <w:p w14:paraId="44B55230" w14:textId="03213996" w:rsidR="00F95AC3" w:rsidRPr="00521123" w:rsidRDefault="00395E84" w:rsidP="00395E84">
      <w:pPr>
        <w:tabs>
          <w:tab w:val="left" w:pos="0"/>
        </w:tabs>
        <w:spacing w:line="360" w:lineRule="auto"/>
        <w:ind w:firstLine="720"/>
        <w:jc w:val="both"/>
        <w:rPr>
          <w:b/>
          <w:sz w:val="28"/>
          <w:szCs w:val="28"/>
        </w:rPr>
      </w:pPr>
      <w:r w:rsidRPr="00862937">
        <w:rPr>
          <w:b/>
          <w:sz w:val="28"/>
          <w:szCs w:val="28"/>
          <w:lang w:val="uk-UA"/>
        </w:rPr>
        <w:t xml:space="preserve">1.1. </w:t>
      </w:r>
      <w:r w:rsidR="00DB2705" w:rsidRPr="00862937">
        <w:rPr>
          <w:b/>
          <w:sz w:val="28"/>
          <w:szCs w:val="28"/>
          <w:lang w:val="uk-UA"/>
        </w:rPr>
        <w:t xml:space="preserve">Сутність і структура державних цільових бюджетних та позабюджетних </w:t>
      </w:r>
      <w:r w:rsidR="000D635D">
        <w:rPr>
          <w:b/>
          <w:sz w:val="28"/>
          <w:szCs w:val="28"/>
          <w:lang w:val="uk-UA"/>
        </w:rPr>
        <w:t>коштів</w:t>
      </w:r>
    </w:p>
    <w:p w14:paraId="7B1EC517" w14:textId="77777777" w:rsidR="00395E84" w:rsidRPr="00862937" w:rsidRDefault="00395E84" w:rsidP="001325F9">
      <w:pPr>
        <w:tabs>
          <w:tab w:val="left" w:pos="0"/>
        </w:tabs>
        <w:spacing w:line="360" w:lineRule="auto"/>
        <w:ind w:firstLine="720"/>
        <w:jc w:val="both"/>
        <w:rPr>
          <w:sz w:val="28"/>
          <w:szCs w:val="28"/>
          <w:lang w:val="uk-UA"/>
        </w:rPr>
      </w:pPr>
    </w:p>
    <w:p w14:paraId="667BF266" w14:textId="77777777" w:rsidR="000D635D" w:rsidRPr="00862937" w:rsidRDefault="000D635D" w:rsidP="001325F9">
      <w:pPr>
        <w:tabs>
          <w:tab w:val="left" w:pos="0"/>
        </w:tabs>
        <w:spacing w:line="360" w:lineRule="auto"/>
        <w:ind w:firstLine="720"/>
        <w:jc w:val="both"/>
        <w:rPr>
          <w:sz w:val="28"/>
          <w:szCs w:val="28"/>
          <w:lang w:val="uk-UA"/>
        </w:rPr>
      </w:pPr>
      <w:r w:rsidRPr="000D635D">
        <w:rPr>
          <w:sz w:val="28"/>
          <w:szCs w:val="28"/>
          <w:lang w:val="uk-UA"/>
        </w:rPr>
        <w:t>Бюджет</w:t>
      </w:r>
      <w:r>
        <w:rPr>
          <w:sz w:val="28"/>
          <w:szCs w:val="28"/>
          <w:lang w:val="uk-UA"/>
        </w:rPr>
        <w:t xml:space="preserve"> </w:t>
      </w:r>
      <w:r w:rsidRPr="000D635D">
        <w:rPr>
          <w:sz w:val="28"/>
          <w:szCs w:val="28"/>
          <w:lang w:val="uk-UA"/>
        </w:rPr>
        <w:t>відомий</w:t>
      </w:r>
      <w:r>
        <w:rPr>
          <w:sz w:val="28"/>
          <w:szCs w:val="28"/>
          <w:lang w:val="uk-UA"/>
        </w:rPr>
        <w:t xml:space="preserve"> </w:t>
      </w:r>
      <w:r w:rsidRPr="000D635D">
        <w:rPr>
          <w:sz w:val="28"/>
          <w:szCs w:val="28"/>
          <w:lang w:val="uk-UA"/>
        </w:rPr>
        <w:t>як</w:t>
      </w:r>
      <w:r>
        <w:rPr>
          <w:sz w:val="28"/>
          <w:szCs w:val="28"/>
          <w:lang w:val="uk-UA"/>
        </w:rPr>
        <w:t xml:space="preserve"> </w:t>
      </w:r>
      <w:r w:rsidRPr="000D635D">
        <w:rPr>
          <w:sz w:val="28"/>
          <w:szCs w:val="28"/>
          <w:lang w:val="uk-UA"/>
        </w:rPr>
        <w:t>основний</w:t>
      </w:r>
      <w:r>
        <w:rPr>
          <w:sz w:val="28"/>
          <w:szCs w:val="28"/>
          <w:lang w:val="uk-UA"/>
        </w:rPr>
        <w:t xml:space="preserve"> </w:t>
      </w:r>
      <w:r w:rsidRPr="000D635D">
        <w:rPr>
          <w:sz w:val="28"/>
          <w:szCs w:val="28"/>
          <w:lang w:val="uk-UA"/>
        </w:rPr>
        <w:t>фонд,</w:t>
      </w:r>
      <w:r>
        <w:rPr>
          <w:sz w:val="28"/>
          <w:szCs w:val="28"/>
          <w:lang w:val="uk-UA"/>
        </w:rPr>
        <w:t xml:space="preserve"> </w:t>
      </w:r>
      <w:r w:rsidRPr="000D635D">
        <w:rPr>
          <w:sz w:val="28"/>
          <w:szCs w:val="28"/>
          <w:lang w:val="uk-UA"/>
        </w:rPr>
        <w:t>що</w:t>
      </w:r>
      <w:r>
        <w:rPr>
          <w:sz w:val="28"/>
          <w:szCs w:val="28"/>
          <w:lang w:val="uk-UA"/>
        </w:rPr>
        <w:t xml:space="preserve"> </w:t>
      </w:r>
      <w:r w:rsidRPr="000D635D">
        <w:rPr>
          <w:sz w:val="28"/>
          <w:szCs w:val="28"/>
          <w:lang w:val="uk-UA"/>
        </w:rPr>
        <w:t>централізує</w:t>
      </w:r>
      <w:r>
        <w:rPr>
          <w:sz w:val="28"/>
          <w:szCs w:val="28"/>
          <w:lang w:val="uk-UA"/>
        </w:rPr>
        <w:t xml:space="preserve"> </w:t>
      </w:r>
      <w:r w:rsidRPr="000D635D">
        <w:rPr>
          <w:sz w:val="28"/>
          <w:szCs w:val="28"/>
          <w:lang w:val="uk-UA"/>
        </w:rPr>
        <w:t>фінансові</w:t>
      </w:r>
      <w:r>
        <w:rPr>
          <w:sz w:val="28"/>
          <w:szCs w:val="28"/>
          <w:lang w:val="uk-UA"/>
        </w:rPr>
        <w:t xml:space="preserve"> </w:t>
      </w:r>
      <w:r w:rsidRPr="000D635D">
        <w:rPr>
          <w:sz w:val="28"/>
          <w:szCs w:val="28"/>
          <w:lang w:val="uk-UA"/>
        </w:rPr>
        <w:t>ресурси</w:t>
      </w:r>
      <w:r>
        <w:rPr>
          <w:sz w:val="28"/>
          <w:szCs w:val="28"/>
          <w:lang w:val="uk-UA"/>
        </w:rPr>
        <w:t xml:space="preserve"> </w:t>
      </w:r>
      <w:r w:rsidRPr="000D635D">
        <w:rPr>
          <w:sz w:val="28"/>
          <w:szCs w:val="28"/>
          <w:lang w:val="uk-UA"/>
        </w:rPr>
        <w:t>держави.</w:t>
      </w:r>
      <w:r>
        <w:rPr>
          <w:sz w:val="28"/>
          <w:szCs w:val="28"/>
          <w:lang w:val="uk-UA"/>
        </w:rPr>
        <w:t xml:space="preserve"> </w:t>
      </w:r>
      <w:r w:rsidRPr="000D635D">
        <w:rPr>
          <w:sz w:val="28"/>
          <w:szCs w:val="28"/>
          <w:lang w:val="uk-UA"/>
        </w:rPr>
        <w:t>Бюджетні</w:t>
      </w:r>
      <w:r>
        <w:rPr>
          <w:sz w:val="28"/>
          <w:szCs w:val="28"/>
          <w:lang w:val="uk-UA"/>
        </w:rPr>
        <w:t xml:space="preserve"> </w:t>
      </w:r>
      <w:r w:rsidRPr="000D635D">
        <w:rPr>
          <w:sz w:val="28"/>
          <w:szCs w:val="28"/>
          <w:lang w:val="uk-UA"/>
        </w:rPr>
        <w:t>кошти</w:t>
      </w:r>
      <w:r>
        <w:rPr>
          <w:sz w:val="28"/>
          <w:szCs w:val="28"/>
          <w:lang w:val="uk-UA"/>
        </w:rPr>
        <w:t xml:space="preserve"> </w:t>
      </w:r>
      <w:r w:rsidRPr="000D635D">
        <w:rPr>
          <w:sz w:val="28"/>
          <w:szCs w:val="28"/>
          <w:lang w:val="uk-UA"/>
        </w:rPr>
        <w:t>є</w:t>
      </w:r>
      <w:r>
        <w:rPr>
          <w:sz w:val="28"/>
          <w:szCs w:val="28"/>
          <w:lang w:val="uk-UA"/>
        </w:rPr>
        <w:t xml:space="preserve"> </w:t>
      </w:r>
      <w:r w:rsidRPr="000D635D">
        <w:rPr>
          <w:sz w:val="28"/>
          <w:szCs w:val="28"/>
          <w:lang w:val="uk-UA"/>
        </w:rPr>
        <w:t>неперсональними</w:t>
      </w:r>
      <w:r>
        <w:rPr>
          <w:sz w:val="28"/>
          <w:szCs w:val="28"/>
          <w:lang w:val="uk-UA"/>
        </w:rPr>
        <w:t xml:space="preserve"> </w:t>
      </w:r>
      <w:r w:rsidRPr="000D635D">
        <w:rPr>
          <w:sz w:val="28"/>
          <w:szCs w:val="28"/>
          <w:lang w:val="uk-UA"/>
        </w:rPr>
        <w:t>і</w:t>
      </w:r>
      <w:r>
        <w:rPr>
          <w:sz w:val="28"/>
          <w:szCs w:val="28"/>
          <w:lang w:val="uk-UA"/>
        </w:rPr>
        <w:t xml:space="preserve"> </w:t>
      </w:r>
      <w:r w:rsidRPr="000D635D">
        <w:rPr>
          <w:sz w:val="28"/>
          <w:szCs w:val="28"/>
          <w:lang w:val="uk-UA"/>
        </w:rPr>
        <w:t>гарантують</w:t>
      </w:r>
      <w:r>
        <w:rPr>
          <w:sz w:val="28"/>
          <w:szCs w:val="28"/>
          <w:lang w:val="uk-UA"/>
        </w:rPr>
        <w:t xml:space="preserve"> </w:t>
      </w:r>
      <w:r w:rsidRPr="000D635D">
        <w:rPr>
          <w:sz w:val="28"/>
          <w:szCs w:val="28"/>
          <w:lang w:val="uk-UA"/>
        </w:rPr>
        <w:t>виконання</w:t>
      </w:r>
      <w:r>
        <w:rPr>
          <w:sz w:val="28"/>
          <w:szCs w:val="28"/>
          <w:lang w:val="uk-UA"/>
        </w:rPr>
        <w:t xml:space="preserve"> </w:t>
      </w:r>
      <w:r w:rsidRPr="000D635D">
        <w:rPr>
          <w:sz w:val="28"/>
          <w:szCs w:val="28"/>
          <w:lang w:val="uk-UA"/>
        </w:rPr>
        <w:t>покладених</w:t>
      </w:r>
      <w:r>
        <w:rPr>
          <w:sz w:val="28"/>
          <w:szCs w:val="28"/>
          <w:lang w:val="uk-UA"/>
        </w:rPr>
        <w:t xml:space="preserve"> </w:t>
      </w:r>
      <w:r w:rsidRPr="000D635D">
        <w:rPr>
          <w:sz w:val="28"/>
          <w:szCs w:val="28"/>
          <w:lang w:val="uk-UA"/>
        </w:rPr>
        <w:t>на них</w:t>
      </w:r>
      <w:r>
        <w:rPr>
          <w:sz w:val="28"/>
          <w:szCs w:val="28"/>
          <w:lang w:val="uk-UA"/>
        </w:rPr>
        <w:t xml:space="preserve">  </w:t>
      </w:r>
      <w:r w:rsidRPr="000D635D">
        <w:rPr>
          <w:sz w:val="28"/>
          <w:szCs w:val="28"/>
          <w:lang w:val="uk-UA"/>
        </w:rPr>
        <w:t>функцій Однак</w:t>
      </w:r>
      <w:r>
        <w:rPr>
          <w:sz w:val="28"/>
          <w:szCs w:val="28"/>
          <w:lang w:val="uk-UA"/>
        </w:rPr>
        <w:t xml:space="preserve"> </w:t>
      </w:r>
      <w:r w:rsidRPr="000D635D">
        <w:rPr>
          <w:sz w:val="28"/>
          <w:szCs w:val="28"/>
          <w:lang w:val="uk-UA"/>
        </w:rPr>
        <w:t>існують</w:t>
      </w:r>
      <w:r>
        <w:rPr>
          <w:sz w:val="28"/>
          <w:szCs w:val="28"/>
          <w:lang w:val="uk-UA"/>
        </w:rPr>
        <w:t xml:space="preserve"> </w:t>
      </w:r>
      <w:r w:rsidRPr="000D635D">
        <w:rPr>
          <w:sz w:val="28"/>
          <w:szCs w:val="28"/>
          <w:lang w:val="uk-UA"/>
        </w:rPr>
        <w:t>випадки,</w:t>
      </w:r>
      <w:r>
        <w:rPr>
          <w:sz w:val="28"/>
          <w:szCs w:val="28"/>
          <w:lang w:val="uk-UA"/>
        </w:rPr>
        <w:t xml:space="preserve"> </w:t>
      </w:r>
      <w:r w:rsidRPr="000D635D">
        <w:rPr>
          <w:sz w:val="28"/>
          <w:szCs w:val="28"/>
          <w:lang w:val="uk-UA"/>
        </w:rPr>
        <w:t>коли</w:t>
      </w:r>
      <w:r>
        <w:rPr>
          <w:sz w:val="28"/>
          <w:szCs w:val="28"/>
          <w:lang w:val="uk-UA"/>
        </w:rPr>
        <w:t xml:space="preserve"> </w:t>
      </w:r>
      <w:r w:rsidRPr="000D635D">
        <w:rPr>
          <w:sz w:val="28"/>
          <w:szCs w:val="28"/>
          <w:lang w:val="uk-UA"/>
        </w:rPr>
        <w:t>держава</w:t>
      </w:r>
      <w:r>
        <w:rPr>
          <w:sz w:val="28"/>
          <w:szCs w:val="28"/>
          <w:lang w:val="uk-UA"/>
        </w:rPr>
        <w:t xml:space="preserve"> </w:t>
      </w:r>
      <w:r w:rsidRPr="000D635D">
        <w:rPr>
          <w:sz w:val="28"/>
          <w:szCs w:val="28"/>
          <w:lang w:val="uk-UA"/>
        </w:rPr>
        <w:t>має</w:t>
      </w:r>
      <w:r>
        <w:rPr>
          <w:sz w:val="28"/>
          <w:szCs w:val="28"/>
          <w:lang w:val="uk-UA"/>
        </w:rPr>
        <w:t xml:space="preserve"> </w:t>
      </w:r>
      <w:r w:rsidRPr="000D635D">
        <w:rPr>
          <w:sz w:val="28"/>
          <w:szCs w:val="28"/>
          <w:lang w:val="uk-UA"/>
        </w:rPr>
        <w:t>особливо</w:t>
      </w:r>
      <w:r>
        <w:rPr>
          <w:sz w:val="28"/>
          <w:szCs w:val="28"/>
          <w:lang w:val="uk-UA"/>
        </w:rPr>
        <w:t xml:space="preserve"> </w:t>
      </w:r>
      <w:r w:rsidRPr="000D635D">
        <w:rPr>
          <w:sz w:val="28"/>
          <w:szCs w:val="28"/>
          <w:lang w:val="uk-UA"/>
        </w:rPr>
        <w:t>важливі</w:t>
      </w:r>
      <w:r>
        <w:rPr>
          <w:sz w:val="28"/>
          <w:szCs w:val="28"/>
          <w:lang w:val="uk-UA"/>
        </w:rPr>
        <w:t xml:space="preserve"> </w:t>
      </w:r>
      <w:r w:rsidRPr="000D635D">
        <w:rPr>
          <w:sz w:val="28"/>
          <w:szCs w:val="28"/>
          <w:lang w:val="uk-UA"/>
        </w:rPr>
        <w:t>потреби,</w:t>
      </w:r>
      <w:r>
        <w:rPr>
          <w:sz w:val="28"/>
          <w:szCs w:val="28"/>
          <w:lang w:val="uk-UA"/>
        </w:rPr>
        <w:t xml:space="preserve"> </w:t>
      </w:r>
      <w:r w:rsidRPr="000D635D">
        <w:rPr>
          <w:sz w:val="28"/>
          <w:szCs w:val="28"/>
          <w:lang w:val="uk-UA"/>
        </w:rPr>
        <w:t>і тому</w:t>
      </w:r>
      <w:r>
        <w:rPr>
          <w:sz w:val="28"/>
          <w:szCs w:val="28"/>
          <w:lang w:val="uk-UA"/>
        </w:rPr>
        <w:t xml:space="preserve"> </w:t>
      </w:r>
      <w:r w:rsidRPr="000D635D">
        <w:rPr>
          <w:sz w:val="28"/>
          <w:szCs w:val="28"/>
          <w:lang w:val="uk-UA"/>
        </w:rPr>
        <w:t>має</w:t>
      </w:r>
      <w:r>
        <w:rPr>
          <w:sz w:val="28"/>
          <w:szCs w:val="28"/>
          <w:lang w:val="uk-UA"/>
        </w:rPr>
        <w:t xml:space="preserve"> </w:t>
      </w:r>
      <w:r w:rsidRPr="000D635D">
        <w:rPr>
          <w:sz w:val="28"/>
          <w:szCs w:val="28"/>
          <w:lang w:val="uk-UA"/>
        </w:rPr>
        <w:t>бути</w:t>
      </w:r>
      <w:r>
        <w:rPr>
          <w:sz w:val="28"/>
          <w:szCs w:val="28"/>
          <w:lang w:val="uk-UA"/>
        </w:rPr>
        <w:t xml:space="preserve"> </w:t>
      </w:r>
      <w:r w:rsidRPr="000D635D">
        <w:rPr>
          <w:sz w:val="28"/>
          <w:szCs w:val="28"/>
          <w:lang w:val="uk-UA"/>
        </w:rPr>
        <w:t>гарантована</w:t>
      </w:r>
      <w:r>
        <w:rPr>
          <w:sz w:val="28"/>
          <w:szCs w:val="28"/>
          <w:lang w:val="uk-UA"/>
        </w:rPr>
        <w:t xml:space="preserve"> </w:t>
      </w:r>
      <w:r w:rsidRPr="000D635D">
        <w:rPr>
          <w:sz w:val="28"/>
          <w:szCs w:val="28"/>
          <w:lang w:val="uk-UA"/>
        </w:rPr>
        <w:t>адекватна</w:t>
      </w:r>
      <w:r>
        <w:rPr>
          <w:sz w:val="28"/>
          <w:szCs w:val="28"/>
          <w:lang w:val="uk-UA"/>
        </w:rPr>
        <w:t xml:space="preserve"> </w:t>
      </w:r>
      <w:r w:rsidRPr="000D635D">
        <w:rPr>
          <w:sz w:val="28"/>
          <w:szCs w:val="28"/>
          <w:lang w:val="uk-UA"/>
        </w:rPr>
        <w:t>фінансова</w:t>
      </w:r>
      <w:r>
        <w:rPr>
          <w:sz w:val="28"/>
          <w:szCs w:val="28"/>
          <w:lang w:val="uk-UA"/>
        </w:rPr>
        <w:t xml:space="preserve"> </w:t>
      </w:r>
      <w:r w:rsidRPr="000D635D">
        <w:rPr>
          <w:sz w:val="28"/>
          <w:szCs w:val="28"/>
          <w:lang w:val="uk-UA"/>
        </w:rPr>
        <w:t>підтримка.</w:t>
      </w:r>
      <w:r>
        <w:rPr>
          <w:sz w:val="28"/>
          <w:szCs w:val="28"/>
          <w:lang w:val="uk-UA"/>
        </w:rPr>
        <w:t xml:space="preserve"> </w:t>
      </w:r>
      <w:r w:rsidRPr="000D635D">
        <w:rPr>
          <w:sz w:val="28"/>
          <w:szCs w:val="28"/>
          <w:lang w:val="uk-UA"/>
        </w:rPr>
        <w:t>З цією метою держава створює</w:t>
      </w:r>
      <w:r>
        <w:rPr>
          <w:sz w:val="28"/>
          <w:szCs w:val="28"/>
          <w:lang w:val="uk-UA"/>
        </w:rPr>
        <w:t xml:space="preserve"> </w:t>
      </w:r>
      <w:r w:rsidRPr="000D635D">
        <w:rPr>
          <w:sz w:val="28"/>
          <w:szCs w:val="28"/>
          <w:lang w:val="uk-UA"/>
        </w:rPr>
        <w:t>фонд</w:t>
      </w:r>
      <w:r>
        <w:rPr>
          <w:sz w:val="28"/>
          <w:szCs w:val="28"/>
          <w:lang w:val="uk-UA"/>
        </w:rPr>
        <w:t xml:space="preserve"> </w:t>
      </w:r>
      <w:r w:rsidRPr="000D635D">
        <w:rPr>
          <w:sz w:val="28"/>
          <w:szCs w:val="28"/>
          <w:lang w:val="uk-UA"/>
        </w:rPr>
        <w:t>спеціального</w:t>
      </w:r>
      <w:r>
        <w:rPr>
          <w:sz w:val="28"/>
          <w:szCs w:val="28"/>
          <w:lang w:val="uk-UA"/>
        </w:rPr>
        <w:t xml:space="preserve"> </w:t>
      </w:r>
      <w:r w:rsidRPr="000D635D">
        <w:rPr>
          <w:sz w:val="28"/>
          <w:szCs w:val="28"/>
          <w:lang w:val="uk-UA"/>
        </w:rPr>
        <w:t>призначення.</w:t>
      </w:r>
    </w:p>
    <w:p w14:paraId="3C0F1463" w14:textId="77777777" w:rsidR="009452F9" w:rsidRPr="00862937" w:rsidRDefault="003F2247" w:rsidP="001325F9">
      <w:pPr>
        <w:tabs>
          <w:tab w:val="left" w:pos="0"/>
        </w:tabs>
        <w:spacing w:line="360" w:lineRule="auto"/>
        <w:ind w:firstLine="720"/>
        <w:jc w:val="both"/>
        <w:rPr>
          <w:sz w:val="28"/>
          <w:szCs w:val="28"/>
          <w:lang w:val="uk-UA"/>
        </w:rPr>
      </w:pPr>
      <w:r>
        <w:rPr>
          <w:sz w:val="28"/>
          <w:szCs w:val="28"/>
          <w:lang w:val="uk-UA"/>
        </w:rPr>
        <w:t>К</w:t>
      </w:r>
      <w:r w:rsidR="009452F9" w:rsidRPr="00862937">
        <w:rPr>
          <w:sz w:val="28"/>
          <w:szCs w:val="28"/>
          <w:lang w:val="uk-UA"/>
        </w:rPr>
        <w:t>ласифікаці</w:t>
      </w:r>
      <w:r>
        <w:rPr>
          <w:sz w:val="28"/>
          <w:szCs w:val="28"/>
          <w:lang w:val="uk-UA"/>
        </w:rPr>
        <w:t>я</w:t>
      </w:r>
      <w:r w:rsidR="009452F9" w:rsidRPr="00862937">
        <w:rPr>
          <w:sz w:val="28"/>
          <w:szCs w:val="28"/>
          <w:lang w:val="uk-UA"/>
        </w:rPr>
        <w:t xml:space="preserve"> доходів бюджетної установи наведена на рис. 1.1</w:t>
      </w:r>
    </w:p>
    <w:p w14:paraId="03006533" w14:textId="59974AEA" w:rsidR="00772F50" w:rsidRPr="00BE28DB" w:rsidRDefault="001325F9" w:rsidP="00BE28DB">
      <w:pPr>
        <w:tabs>
          <w:tab w:val="left" w:pos="0"/>
        </w:tabs>
        <w:spacing w:line="360" w:lineRule="auto"/>
        <w:ind w:firstLine="720"/>
        <w:jc w:val="center"/>
        <w:rPr>
          <w:sz w:val="28"/>
          <w:szCs w:val="28"/>
          <w:lang w:val="en-US"/>
        </w:rPr>
      </w:pPr>
      <w:r w:rsidRPr="00862937">
        <w:rPr>
          <w:sz w:val="28"/>
          <w:szCs w:val="28"/>
          <w:lang w:val="uk-UA"/>
        </w:rPr>
        <w:br w:type="page"/>
      </w:r>
      <w:r w:rsidR="00F7003B" w:rsidRPr="00BE28DB">
        <w:rPr>
          <w:noProof/>
          <w:sz w:val="28"/>
          <w:szCs w:val="28"/>
          <w:lang w:val="uk-UA"/>
        </w:rPr>
        <w:lastRenderedPageBreak/>
        <w:drawing>
          <wp:inline distT="0" distB="0" distL="0" distR="0" wp14:anchorId="62F2B397" wp14:editId="2A9CB9F9">
            <wp:extent cx="5356860" cy="659892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6860" cy="6598920"/>
                    </a:xfrm>
                    <a:prstGeom prst="rect">
                      <a:avLst/>
                    </a:prstGeom>
                    <a:noFill/>
                    <a:ln>
                      <a:noFill/>
                    </a:ln>
                  </pic:spPr>
                </pic:pic>
              </a:graphicData>
            </a:graphic>
          </wp:inline>
        </w:drawing>
      </w:r>
    </w:p>
    <w:p w14:paraId="4137167E" w14:textId="77777777" w:rsidR="00B24F38" w:rsidRPr="00862937" w:rsidRDefault="00B24F38" w:rsidP="00872F11">
      <w:pPr>
        <w:tabs>
          <w:tab w:val="left" w:pos="0"/>
        </w:tabs>
        <w:spacing w:line="360" w:lineRule="auto"/>
        <w:ind w:firstLine="540"/>
        <w:jc w:val="both"/>
        <w:rPr>
          <w:sz w:val="28"/>
          <w:szCs w:val="28"/>
          <w:lang w:val="uk-UA"/>
        </w:rPr>
      </w:pPr>
    </w:p>
    <w:p w14:paraId="7966A5C1" w14:textId="77777777" w:rsidR="0073759F" w:rsidRPr="00862937" w:rsidRDefault="003F2247" w:rsidP="00CA2827">
      <w:pPr>
        <w:tabs>
          <w:tab w:val="left" w:pos="0"/>
        </w:tabs>
        <w:spacing w:line="360" w:lineRule="auto"/>
        <w:ind w:firstLine="540"/>
        <w:jc w:val="both"/>
        <w:rPr>
          <w:sz w:val="28"/>
          <w:szCs w:val="28"/>
          <w:lang w:val="uk-UA"/>
        </w:rPr>
      </w:pPr>
      <w:r>
        <w:rPr>
          <w:sz w:val="28"/>
          <w:szCs w:val="28"/>
          <w:lang w:val="uk-UA"/>
        </w:rPr>
        <w:t>В</w:t>
      </w:r>
      <w:r w:rsidR="0073759F" w:rsidRPr="00862937">
        <w:rPr>
          <w:sz w:val="28"/>
          <w:szCs w:val="28"/>
          <w:lang w:val="uk-UA"/>
        </w:rPr>
        <w:t>идатк</w:t>
      </w:r>
      <w:r>
        <w:rPr>
          <w:sz w:val="28"/>
          <w:szCs w:val="28"/>
          <w:lang w:val="uk-UA"/>
        </w:rPr>
        <w:t>и</w:t>
      </w:r>
      <w:r w:rsidR="0073759F" w:rsidRPr="00862937">
        <w:rPr>
          <w:sz w:val="28"/>
          <w:szCs w:val="28"/>
          <w:lang w:val="uk-UA"/>
        </w:rPr>
        <w:t xml:space="preserve"> </w:t>
      </w:r>
      <w:r>
        <w:rPr>
          <w:sz w:val="28"/>
          <w:szCs w:val="28"/>
          <w:lang w:val="uk-UA"/>
        </w:rPr>
        <w:t>відображаються в обліку</w:t>
      </w:r>
      <w:r w:rsidR="0073759F" w:rsidRPr="00862937">
        <w:rPr>
          <w:sz w:val="28"/>
          <w:szCs w:val="28"/>
          <w:lang w:val="uk-UA"/>
        </w:rPr>
        <w:t xml:space="preserve"> залежно від чинної їх класифікації (рис. 1</w:t>
      </w:r>
      <w:r w:rsidR="00CA2827" w:rsidRPr="00862937">
        <w:rPr>
          <w:sz w:val="28"/>
          <w:szCs w:val="28"/>
          <w:lang w:val="uk-UA"/>
        </w:rPr>
        <w:t>.2</w:t>
      </w:r>
      <w:r w:rsidR="0073759F" w:rsidRPr="00862937">
        <w:rPr>
          <w:sz w:val="28"/>
          <w:szCs w:val="28"/>
          <w:lang w:val="uk-UA"/>
        </w:rPr>
        <w:t>.)</w:t>
      </w:r>
    </w:p>
    <w:p w14:paraId="71F1E6FB" w14:textId="77777777" w:rsidR="002A7176" w:rsidRPr="00862937" w:rsidRDefault="002A7176" w:rsidP="00CA2827">
      <w:pPr>
        <w:tabs>
          <w:tab w:val="left" w:pos="0"/>
        </w:tabs>
        <w:spacing w:line="360" w:lineRule="auto"/>
        <w:ind w:firstLine="540"/>
        <w:jc w:val="both"/>
        <w:rPr>
          <w:sz w:val="28"/>
          <w:szCs w:val="28"/>
          <w:lang w:val="uk-UA"/>
        </w:rPr>
      </w:pPr>
    </w:p>
    <w:p w14:paraId="230A7A72" w14:textId="77777777" w:rsidR="002A7176" w:rsidRPr="00862937" w:rsidRDefault="002A7176" w:rsidP="00470CFA">
      <w:pPr>
        <w:tabs>
          <w:tab w:val="left" w:pos="0"/>
        </w:tabs>
        <w:spacing w:line="360" w:lineRule="auto"/>
        <w:ind w:firstLine="900"/>
        <w:jc w:val="both"/>
        <w:rPr>
          <w:sz w:val="28"/>
          <w:szCs w:val="28"/>
          <w:lang w:val="uk-UA"/>
        </w:rPr>
      </w:pPr>
    </w:p>
    <w:p w14:paraId="64082035" w14:textId="30F29AC9" w:rsidR="00B24F38" w:rsidRPr="00862937" w:rsidRDefault="00F7003B" w:rsidP="00BE28DB">
      <w:pPr>
        <w:tabs>
          <w:tab w:val="left" w:pos="0"/>
        </w:tabs>
        <w:spacing w:line="360" w:lineRule="auto"/>
        <w:ind w:firstLine="900"/>
        <w:jc w:val="center"/>
        <w:rPr>
          <w:sz w:val="28"/>
          <w:szCs w:val="28"/>
          <w:lang w:val="uk-UA"/>
        </w:rPr>
      </w:pPr>
      <w:r w:rsidRPr="00BE28DB">
        <w:rPr>
          <w:noProof/>
          <w:sz w:val="28"/>
          <w:szCs w:val="28"/>
          <w:lang w:val="uk-UA"/>
        </w:rPr>
        <w:lastRenderedPageBreak/>
        <w:drawing>
          <wp:inline distT="0" distB="0" distL="0" distR="0" wp14:anchorId="3F5A18B5" wp14:editId="77812843">
            <wp:extent cx="5006340" cy="387096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6340" cy="3870960"/>
                    </a:xfrm>
                    <a:prstGeom prst="rect">
                      <a:avLst/>
                    </a:prstGeom>
                    <a:noFill/>
                    <a:ln>
                      <a:noFill/>
                    </a:ln>
                  </pic:spPr>
                </pic:pic>
              </a:graphicData>
            </a:graphic>
          </wp:inline>
        </w:drawing>
      </w:r>
    </w:p>
    <w:p w14:paraId="26C88552" w14:textId="77777777" w:rsidR="003C6D9B" w:rsidRPr="003C6D9B" w:rsidRDefault="003C6D9B" w:rsidP="003C6D9B">
      <w:pPr>
        <w:tabs>
          <w:tab w:val="left" w:pos="0"/>
        </w:tabs>
        <w:spacing w:line="360" w:lineRule="auto"/>
        <w:ind w:firstLine="900"/>
        <w:jc w:val="both"/>
        <w:rPr>
          <w:sz w:val="28"/>
          <w:szCs w:val="28"/>
          <w:lang w:val="uk-UA"/>
        </w:rPr>
      </w:pPr>
      <w:r w:rsidRPr="003C6D9B">
        <w:rPr>
          <w:sz w:val="28"/>
          <w:szCs w:val="28"/>
          <w:lang w:val="uk-UA"/>
        </w:rPr>
        <w:t>Видатки визначаються як безповоротні державні платежі, тобто платежі, які не створюють і не компенсують фіскальні кредити. Видатки є одним з найважливіших показників фінансово-економічної діяльності бюджетних установ.</w:t>
      </w:r>
    </w:p>
    <w:p w14:paraId="75AF5C20" w14:textId="77777777" w:rsidR="003C6D9B" w:rsidRPr="003C6D9B" w:rsidRDefault="0064398C" w:rsidP="003C6D9B">
      <w:pPr>
        <w:tabs>
          <w:tab w:val="left" w:pos="0"/>
        </w:tabs>
        <w:spacing w:line="360" w:lineRule="auto"/>
        <w:ind w:firstLine="720"/>
        <w:jc w:val="both"/>
        <w:rPr>
          <w:sz w:val="28"/>
          <w:szCs w:val="28"/>
          <w:lang w:val="uk-UA"/>
        </w:rPr>
      </w:pPr>
      <w:r w:rsidRPr="00862937">
        <w:rPr>
          <w:sz w:val="28"/>
          <w:szCs w:val="28"/>
          <w:lang w:val="uk-UA"/>
        </w:rPr>
        <w:t xml:space="preserve">Видатки загального і спеціального фондів планують у кошторисі. </w:t>
      </w:r>
    </w:p>
    <w:p w14:paraId="636E2073" w14:textId="77777777" w:rsidR="003C6D9B" w:rsidRPr="003C6D9B" w:rsidRDefault="003C6D9B" w:rsidP="004F520C">
      <w:pPr>
        <w:tabs>
          <w:tab w:val="left" w:pos="0"/>
        </w:tabs>
        <w:spacing w:line="360" w:lineRule="auto"/>
        <w:ind w:firstLine="720"/>
        <w:jc w:val="both"/>
        <w:rPr>
          <w:sz w:val="28"/>
          <w:szCs w:val="28"/>
          <w:lang w:val="uk-UA"/>
        </w:rPr>
      </w:pPr>
      <w:r w:rsidRPr="003C6D9B">
        <w:rPr>
          <w:sz w:val="28"/>
          <w:szCs w:val="28"/>
          <w:lang w:val="uk-UA"/>
        </w:rPr>
        <w:t>Усі платежі з зареєстрованого рахунку, як готівкою, так і банківським переказом, вважаються касовими видатками. Повернення коштів на рахунок сприяє відновленню, тобто зменшенню касових видатків. Основним завданням обліку касових видатків є забезпечення контролю за цільовим витрачанням бюджетних коштів відповідно до кошторисних призначень.</w:t>
      </w:r>
    </w:p>
    <w:p w14:paraId="12DFBA1D" w14:textId="77777777" w:rsidR="008109A3" w:rsidRDefault="003C6D9B" w:rsidP="0099344D">
      <w:pPr>
        <w:tabs>
          <w:tab w:val="left" w:pos="0"/>
        </w:tabs>
        <w:spacing w:line="360" w:lineRule="auto"/>
        <w:ind w:firstLine="720"/>
        <w:jc w:val="both"/>
        <w:rPr>
          <w:sz w:val="28"/>
          <w:szCs w:val="28"/>
          <w:lang w:val="uk-UA"/>
        </w:rPr>
      </w:pPr>
      <w:r w:rsidRPr="003C6D9B">
        <w:rPr>
          <w:sz w:val="28"/>
          <w:szCs w:val="28"/>
          <w:lang w:val="uk-UA"/>
        </w:rPr>
        <w:t>Фактичні</w:t>
      </w:r>
      <w:r>
        <w:rPr>
          <w:sz w:val="28"/>
          <w:szCs w:val="28"/>
          <w:lang w:val="uk-UA"/>
        </w:rPr>
        <w:t xml:space="preserve"> </w:t>
      </w:r>
      <w:r w:rsidRPr="003C6D9B">
        <w:rPr>
          <w:sz w:val="28"/>
          <w:szCs w:val="28"/>
          <w:lang w:val="uk-UA"/>
        </w:rPr>
        <w:t>виплати-це</w:t>
      </w:r>
      <w:r>
        <w:rPr>
          <w:sz w:val="28"/>
          <w:szCs w:val="28"/>
          <w:lang w:val="uk-UA"/>
        </w:rPr>
        <w:t xml:space="preserve"> </w:t>
      </w:r>
      <w:r w:rsidRPr="003C6D9B">
        <w:rPr>
          <w:sz w:val="28"/>
          <w:szCs w:val="28"/>
          <w:lang w:val="uk-UA"/>
        </w:rPr>
        <w:t>фактичні</w:t>
      </w:r>
      <w:r>
        <w:rPr>
          <w:sz w:val="28"/>
          <w:szCs w:val="28"/>
          <w:lang w:val="uk-UA"/>
        </w:rPr>
        <w:t xml:space="preserve"> </w:t>
      </w:r>
      <w:r w:rsidRPr="003C6D9B">
        <w:rPr>
          <w:sz w:val="28"/>
          <w:szCs w:val="28"/>
          <w:lang w:val="uk-UA"/>
        </w:rPr>
        <w:t>та</w:t>
      </w:r>
      <w:r>
        <w:rPr>
          <w:sz w:val="28"/>
          <w:szCs w:val="28"/>
          <w:lang w:val="uk-UA"/>
        </w:rPr>
        <w:t xml:space="preserve"> </w:t>
      </w:r>
      <w:r w:rsidRPr="003C6D9B">
        <w:rPr>
          <w:sz w:val="28"/>
          <w:szCs w:val="28"/>
          <w:lang w:val="uk-UA"/>
        </w:rPr>
        <w:t>остаточні</w:t>
      </w:r>
      <w:r>
        <w:rPr>
          <w:sz w:val="28"/>
          <w:szCs w:val="28"/>
          <w:lang w:val="uk-UA"/>
        </w:rPr>
        <w:t xml:space="preserve"> </w:t>
      </w:r>
      <w:r w:rsidRPr="003C6D9B">
        <w:rPr>
          <w:sz w:val="28"/>
          <w:szCs w:val="28"/>
          <w:lang w:val="uk-UA"/>
        </w:rPr>
        <w:t>виплати</w:t>
      </w:r>
      <w:r>
        <w:rPr>
          <w:sz w:val="28"/>
          <w:szCs w:val="28"/>
          <w:lang w:val="uk-UA"/>
        </w:rPr>
        <w:t xml:space="preserve"> </w:t>
      </w:r>
      <w:r w:rsidRPr="003C6D9B">
        <w:rPr>
          <w:sz w:val="28"/>
          <w:szCs w:val="28"/>
          <w:lang w:val="uk-UA"/>
        </w:rPr>
        <w:t>установи,</w:t>
      </w:r>
      <w:r>
        <w:rPr>
          <w:sz w:val="28"/>
          <w:szCs w:val="28"/>
          <w:lang w:val="uk-UA"/>
        </w:rPr>
        <w:t xml:space="preserve"> </w:t>
      </w:r>
      <w:r w:rsidRPr="003C6D9B">
        <w:rPr>
          <w:sz w:val="28"/>
          <w:szCs w:val="28"/>
          <w:lang w:val="uk-UA"/>
        </w:rPr>
        <w:t>підтверджені</w:t>
      </w:r>
      <w:r>
        <w:rPr>
          <w:sz w:val="28"/>
          <w:szCs w:val="28"/>
          <w:lang w:val="uk-UA"/>
        </w:rPr>
        <w:t xml:space="preserve"> </w:t>
      </w:r>
      <w:r w:rsidRPr="003C6D9B">
        <w:rPr>
          <w:sz w:val="28"/>
          <w:szCs w:val="28"/>
          <w:lang w:val="uk-UA"/>
        </w:rPr>
        <w:t>відповідною</w:t>
      </w:r>
      <w:r>
        <w:rPr>
          <w:sz w:val="28"/>
          <w:szCs w:val="28"/>
          <w:lang w:val="uk-UA"/>
        </w:rPr>
        <w:t xml:space="preserve"> </w:t>
      </w:r>
      <w:r w:rsidRPr="003C6D9B">
        <w:rPr>
          <w:sz w:val="28"/>
          <w:szCs w:val="28"/>
          <w:lang w:val="uk-UA"/>
        </w:rPr>
        <w:t>документацією,</w:t>
      </w:r>
      <w:r>
        <w:rPr>
          <w:sz w:val="28"/>
          <w:szCs w:val="28"/>
          <w:lang w:val="uk-UA"/>
        </w:rPr>
        <w:t xml:space="preserve"> </w:t>
      </w:r>
      <w:r w:rsidRPr="003C6D9B">
        <w:rPr>
          <w:sz w:val="28"/>
          <w:szCs w:val="28"/>
          <w:lang w:val="uk-UA"/>
        </w:rPr>
        <w:t>і</w:t>
      </w:r>
      <w:r>
        <w:rPr>
          <w:sz w:val="28"/>
          <w:szCs w:val="28"/>
          <w:lang w:val="uk-UA"/>
        </w:rPr>
        <w:t xml:space="preserve"> </w:t>
      </w:r>
      <w:r w:rsidRPr="003C6D9B">
        <w:rPr>
          <w:sz w:val="28"/>
          <w:szCs w:val="28"/>
          <w:lang w:val="uk-UA"/>
        </w:rPr>
        <w:t>включають</w:t>
      </w:r>
      <w:r>
        <w:rPr>
          <w:sz w:val="28"/>
          <w:szCs w:val="28"/>
          <w:lang w:val="uk-UA"/>
        </w:rPr>
        <w:t xml:space="preserve"> </w:t>
      </w:r>
      <w:r w:rsidRPr="003C6D9B">
        <w:rPr>
          <w:sz w:val="28"/>
          <w:szCs w:val="28"/>
          <w:lang w:val="uk-UA"/>
        </w:rPr>
        <w:t>такі</w:t>
      </w:r>
      <w:r>
        <w:rPr>
          <w:sz w:val="28"/>
          <w:szCs w:val="28"/>
          <w:lang w:val="uk-UA"/>
        </w:rPr>
        <w:t xml:space="preserve"> </w:t>
      </w:r>
      <w:r w:rsidRPr="003C6D9B">
        <w:rPr>
          <w:sz w:val="28"/>
          <w:szCs w:val="28"/>
          <w:lang w:val="uk-UA"/>
        </w:rPr>
        <w:t>виплати,</w:t>
      </w:r>
      <w:r>
        <w:rPr>
          <w:sz w:val="28"/>
          <w:szCs w:val="28"/>
          <w:lang w:val="uk-UA"/>
        </w:rPr>
        <w:t xml:space="preserve"> </w:t>
      </w:r>
      <w:r w:rsidRPr="003C6D9B">
        <w:rPr>
          <w:sz w:val="28"/>
          <w:szCs w:val="28"/>
          <w:lang w:val="uk-UA"/>
        </w:rPr>
        <w:t>як</w:t>
      </w:r>
      <w:r>
        <w:rPr>
          <w:sz w:val="28"/>
          <w:szCs w:val="28"/>
          <w:lang w:val="uk-UA"/>
        </w:rPr>
        <w:t xml:space="preserve"> </w:t>
      </w:r>
      <w:r w:rsidRPr="003C6D9B">
        <w:rPr>
          <w:sz w:val="28"/>
          <w:szCs w:val="28"/>
          <w:lang w:val="uk-UA"/>
        </w:rPr>
        <w:t>нараховані</w:t>
      </w:r>
      <w:r>
        <w:rPr>
          <w:sz w:val="28"/>
          <w:szCs w:val="28"/>
          <w:lang w:val="uk-UA"/>
        </w:rPr>
        <w:t xml:space="preserve"> </w:t>
      </w:r>
      <w:r w:rsidRPr="003C6D9B">
        <w:rPr>
          <w:sz w:val="28"/>
          <w:szCs w:val="28"/>
          <w:lang w:val="uk-UA"/>
        </w:rPr>
        <w:t>рахунки</w:t>
      </w:r>
      <w:r>
        <w:rPr>
          <w:sz w:val="28"/>
          <w:szCs w:val="28"/>
          <w:lang w:val="uk-UA"/>
        </w:rPr>
        <w:t xml:space="preserve"> </w:t>
      </w:r>
      <w:r w:rsidRPr="003C6D9B">
        <w:rPr>
          <w:sz w:val="28"/>
          <w:szCs w:val="28"/>
          <w:lang w:val="uk-UA"/>
        </w:rPr>
        <w:t>кредиторів,</w:t>
      </w:r>
      <w:r>
        <w:rPr>
          <w:sz w:val="28"/>
          <w:szCs w:val="28"/>
          <w:lang w:val="uk-UA"/>
        </w:rPr>
        <w:t xml:space="preserve"> </w:t>
      </w:r>
      <w:r w:rsidRPr="003C6D9B">
        <w:rPr>
          <w:sz w:val="28"/>
          <w:szCs w:val="28"/>
          <w:lang w:val="uk-UA"/>
        </w:rPr>
        <w:t>нараховану</w:t>
      </w:r>
      <w:r>
        <w:rPr>
          <w:sz w:val="28"/>
          <w:szCs w:val="28"/>
          <w:lang w:val="uk-UA"/>
        </w:rPr>
        <w:t xml:space="preserve"> </w:t>
      </w:r>
      <w:r w:rsidRPr="003C6D9B">
        <w:rPr>
          <w:sz w:val="28"/>
          <w:szCs w:val="28"/>
          <w:lang w:val="uk-UA"/>
        </w:rPr>
        <w:t>заробітну</w:t>
      </w:r>
      <w:r>
        <w:rPr>
          <w:sz w:val="28"/>
          <w:szCs w:val="28"/>
          <w:lang w:val="uk-UA"/>
        </w:rPr>
        <w:t xml:space="preserve"> </w:t>
      </w:r>
      <w:r w:rsidRPr="003C6D9B">
        <w:rPr>
          <w:sz w:val="28"/>
          <w:szCs w:val="28"/>
          <w:lang w:val="uk-UA"/>
        </w:rPr>
        <w:t>плату</w:t>
      </w:r>
      <w:r>
        <w:rPr>
          <w:sz w:val="28"/>
          <w:szCs w:val="28"/>
          <w:lang w:val="uk-UA"/>
        </w:rPr>
        <w:t xml:space="preserve"> </w:t>
      </w:r>
      <w:r w:rsidRPr="003C6D9B">
        <w:rPr>
          <w:sz w:val="28"/>
          <w:szCs w:val="28"/>
          <w:lang w:val="uk-UA"/>
        </w:rPr>
        <w:t>та</w:t>
      </w:r>
      <w:r>
        <w:rPr>
          <w:sz w:val="28"/>
          <w:szCs w:val="28"/>
          <w:lang w:val="uk-UA"/>
        </w:rPr>
        <w:t xml:space="preserve"> </w:t>
      </w:r>
      <w:r w:rsidRPr="003C6D9B">
        <w:rPr>
          <w:sz w:val="28"/>
          <w:szCs w:val="28"/>
          <w:lang w:val="uk-UA"/>
        </w:rPr>
        <w:t>виплати</w:t>
      </w:r>
      <w:r>
        <w:rPr>
          <w:sz w:val="28"/>
          <w:szCs w:val="28"/>
          <w:lang w:val="uk-UA"/>
        </w:rPr>
        <w:t xml:space="preserve"> </w:t>
      </w:r>
      <w:r w:rsidRPr="003C6D9B">
        <w:rPr>
          <w:sz w:val="28"/>
          <w:szCs w:val="28"/>
          <w:lang w:val="uk-UA"/>
        </w:rPr>
        <w:t>стипендій.</w:t>
      </w:r>
    </w:p>
    <w:p w14:paraId="2BF3B850" w14:textId="77777777" w:rsidR="003C6D9B" w:rsidRPr="00862937" w:rsidRDefault="003C6D9B" w:rsidP="0099344D">
      <w:pPr>
        <w:tabs>
          <w:tab w:val="left" w:pos="0"/>
        </w:tabs>
        <w:spacing w:line="360" w:lineRule="auto"/>
        <w:ind w:firstLine="720"/>
        <w:jc w:val="both"/>
        <w:rPr>
          <w:sz w:val="28"/>
          <w:szCs w:val="28"/>
          <w:lang w:val="uk-UA"/>
        </w:rPr>
      </w:pPr>
      <w:r w:rsidRPr="003C6D9B">
        <w:rPr>
          <w:sz w:val="28"/>
          <w:szCs w:val="28"/>
          <w:lang w:val="uk-UA"/>
        </w:rPr>
        <w:t>Фактичні</w:t>
      </w:r>
      <w:r>
        <w:rPr>
          <w:sz w:val="28"/>
          <w:szCs w:val="28"/>
          <w:lang w:val="uk-UA"/>
        </w:rPr>
        <w:t xml:space="preserve"> </w:t>
      </w:r>
      <w:r w:rsidRPr="003C6D9B">
        <w:rPr>
          <w:sz w:val="28"/>
          <w:szCs w:val="28"/>
          <w:lang w:val="uk-UA"/>
        </w:rPr>
        <w:t>витрати</w:t>
      </w:r>
      <w:r>
        <w:rPr>
          <w:sz w:val="28"/>
          <w:szCs w:val="28"/>
          <w:lang w:val="uk-UA"/>
        </w:rPr>
        <w:t xml:space="preserve"> </w:t>
      </w:r>
      <w:r w:rsidRPr="003C6D9B">
        <w:rPr>
          <w:sz w:val="28"/>
          <w:szCs w:val="28"/>
          <w:lang w:val="uk-UA"/>
        </w:rPr>
        <w:t>необов'язково</w:t>
      </w:r>
      <w:r>
        <w:rPr>
          <w:sz w:val="28"/>
          <w:szCs w:val="28"/>
          <w:lang w:val="uk-UA"/>
        </w:rPr>
        <w:t xml:space="preserve"> </w:t>
      </w:r>
      <w:r w:rsidRPr="003C6D9B">
        <w:rPr>
          <w:sz w:val="28"/>
          <w:szCs w:val="28"/>
          <w:lang w:val="uk-UA"/>
        </w:rPr>
        <w:t>відповідають</w:t>
      </w:r>
      <w:r>
        <w:rPr>
          <w:sz w:val="28"/>
          <w:szCs w:val="28"/>
          <w:lang w:val="uk-UA"/>
        </w:rPr>
        <w:t xml:space="preserve"> </w:t>
      </w:r>
      <w:r w:rsidRPr="003C6D9B">
        <w:rPr>
          <w:sz w:val="28"/>
          <w:szCs w:val="28"/>
          <w:lang w:val="uk-UA"/>
        </w:rPr>
        <w:t>касовим</w:t>
      </w:r>
      <w:r>
        <w:rPr>
          <w:sz w:val="28"/>
          <w:szCs w:val="28"/>
          <w:lang w:val="uk-UA"/>
        </w:rPr>
        <w:t xml:space="preserve"> </w:t>
      </w:r>
      <w:r w:rsidRPr="003C6D9B">
        <w:rPr>
          <w:sz w:val="28"/>
          <w:szCs w:val="28"/>
          <w:lang w:val="uk-UA"/>
        </w:rPr>
        <w:t>витратам</w:t>
      </w:r>
      <w:r>
        <w:rPr>
          <w:sz w:val="28"/>
          <w:szCs w:val="28"/>
          <w:lang w:val="uk-UA"/>
        </w:rPr>
        <w:t xml:space="preserve"> </w:t>
      </w:r>
      <w:r w:rsidRPr="003C6D9B">
        <w:rPr>
          <w:sz w:val="28"/>
          <w:szCs w:val="28"/>
          <w:lang w:val="uk-UA"/>
        </w:rPr>
        <w:t>за</w:t>
      </w:r>
      <w:r>
        <w:rPr>
          <w:sz w:val="28"/>
          <w:szCs w:val="28"/>
          <w:lang w:val="uk-UA"/>
        </w:rPr>
        <w:t xml:space="preserve"> </w:t>
      </w:r>
      <w:r w:rsidRPr="003C6D9B">
        <w:rPr>
          <w:sz w:val="28"/>
          <w:szCs w:val="28"/>
          <w:lang w:val="uk-UA"/>
        </w:rPr>
        <w:t>часом</w:t>
      </w:r>
      <w:r>
        <w:rPr>
          <w:sz w:val="28"/>
          <w:szCs w:val="28"/>
          <w:lang w:val="uk-UA"/>
        </w:rPr>
        <w:t xml:space="preserve"> </w:t>
      </w:r>
      <w:r w:rsidRPr="003C6D9B">
        <w:rPr>
          <w:sz w:val="28"/>
          <w:szCs w:val="28"/>
          <w:lang w:val="uk-UA"/>
        </w:rPr>
        <w:t>і</w:t>
      </w:r>
      <w:r>
        <w:rPr>
          <w:sz w:val="28"/>
          <w:szCs w:val="28"/>
          <w:lang w:val="uk-UA"/>
        </w:rPr>
        <w:t xml:space="preserve"> </w:t>
      </w:r>
      <w:r w:rsidRPr="003C6D9B">
        <w:rPr>
          <w:sz w:val="28"/>
          <w:szCs w:val="28"/>
          <w:lang w:val="uk-UA"/>
        </w:rPr>
        <w:t>сумою,</w:t>
      </w:r>
      <w:r>
        <w:rPr>
          <w:sz w:val="28"/>
          <w:szCs w:val="28"/>
          <w:lang w:val="uk-UA"/>
        </w:rPr>
        <w:t xml:space="preserve"> </w:t>
      </w:r>
      <w:r w:rsidRPr="003C6D9B">
        <w:rPr>
          <w:sz w:val="28"/>
          <w:szCs w:val="28"/>
          <w:lang w:val="uk-UA"/>
        </w:rPr>
        <w:t>оскільки</w:t>
      </w:r>
      <w:r>
        <w:rPr>
          <w:sz w:val="28"/>
          <w:szCs w:val="28"/>
          <w:lang w:val="uk-UA"/>
        </w:rPr>
        <w:t xml:space="preserve"> </w:t>
      </w:r>
      <w:r w:rsidRPr="003C6D9B">
        <w:rPr>
          <w:sz w:val="28"/>
          <w:szCs w:val="28"/>
          <w:lang w:val="uk-UA"/>
        </w:rPr>
        <w:t>вони</w:t>
      </w:r>
      <w:r>
        <w:rPr>
          <w:sz w:val="28"/>
          <w:szCs w:val="28"/>
          <w:lang w:val="uk-UA"/>
        </w:rPr>
        <w:t xml:space="preserve"> </w:t>
      </w:r>
      <w:r w:rsidRPr="003C6D9B">
        <w:rPr>
          <w:sz w:val="28"/>
          <w:szCs w:val="28"/>
          <w:lang w:val="uk-UA"/>
        </w:rPr>
        <w:t>ґрунтуються</w:t>
      </w:r>
      <w:r>
        <w:rPr>
          <w:sz w:val="28"/>
          <w:szCs w:val="28"/>
          <w:lang w:val="uk-UA"/>
        </w:rPr>
        <w:t xml:space="preserve"> </w:t>
      </w:r>
      <w:r w:rsidRPr="003C6D9B">
        <w:rPr>
          <w:sz w:val="28"/>
          <w:szCs w:val="28"/>
          <w:lang w:val="uk-UA"/>
        </w:rPr>
        <w:t>на</w:t>
      </w:r>
      <w:r>
        <w:rPr>
          <w:sz w:val="28"/>
          <w:szCs w:val="28"/>
          <w:lang w:val="uk-UA"/>
        </w:rPr>
        <w:t xml:space="preserve"> </w:t>
      </w:r>
      <w:r w:rsidRPr="003C6D9B">
        <w:rPr>
          <w:sz w:val="28"/>
          <w:szCs w:val="28"/>
          <w:lang w:val="uk-UA"/>
        </w:rPr>
        <w:t>різних</w:t>
      </w:r>
      <w:r>
        <w:rPr>
          <w:sz w:val="28"/>
          <w:szCs w:val="28"/>
          <w:lang w:val="uk-UA"/>
        </w:rPr>
        <w:t xml:space="preserve"> </w:t>
      </w:r>
      <w:r w:rsidRPr="003C6D9B">
        <w:rPr>
          <w:sz w:val="28"/>
          <w:szCs w:val="28"/>
          <w:lang w:val="uk-UA"/>
        </w:rPr>
        <w:t>принципах</w:t>
      </w:r>
      <w:r>
        <w:rPr>
          <w:sz w:val="28"/>
          <w:szCs w:val="28"/>
          <w:lang w:val="uk-UA"/>
        </w:rPr>
        <w:t xml:space="preserve"> </w:t>
      </w:r>
      <w:r w:rsidRPr="003C6D9B">
        <w:rPr>
          <w:sz w:val="28"/>
          <w:szCs w:val="28"/>
          <w:lang w:val="uk-UA"/>
        </w:rPr>
        <w:t>відображення</w:t>
      </w:r>
      <w:r>
        <w:rPr>
          <w:sz w:val="28"/>
          <w:szCs w:val="28"/>
          <w:lang w:val="uk-UA"/>
        </w:rPr>
        <w:t xml:space="preserve"> </w:t>
      </w:r>
      <w:r w:rsidRPr="003C6D9B">
        <w:rPr>
          <w:sz w:val="28"/>
          <w:szCs w:val="28"/>
          <w:lang w:val="uk-UA"/>
        </w:rPr>
        <w:t>бухгалтерських</w:t>
      </w:r>
      <w:r>
        <w:rPr>
          <w:sz w:val="28"/>
          <w:szCs w:val="28"/>
          <w:lang w:val="uk-UA"/>
        </w:rPr>
        <w:t xml:space="preserve"> </w:t>
      </w:r>
      <w:r w:rsidRPr="003C6D9B">
        <w:rPr>
          <w:sz w:val="28"/>
          <w:szCs w:val="28"/>
          <w:lang w:val="uk-UA"/>
        </w:rPr>
        <w:t>операцій.</w:t>
      </w:r>
      <w:r>
        <w:rPr>
          <w:sz w:val="28"/>
          <w:szCs w:val="28"/>
          <w:lang w:val="uk-UA"/>
        </w:rPr>
        <w:t xml:space="preserve"> </w:t>
      </w:r>
      <w:r w:rsidRPr="003C6D9B">
        <w:rPr>
          <w:sz w:val="28"/>
          <w:szCs w:val="28"/>
          <w:lang w:val="uk-UA"/>
        </w:rPr>
        <w:t>Відповідно</w:t>
      </w:r>
      <w:r>
        <w:rPr>
          <w:sz w:val="28"/>
          <w:szCs w:val="28"/>
          <w:lang w:val="uk-UA"/>
        </w:rPr>
        <w:t xml:space="preserve"> </w:t>
      </w:r>
      <w:r w:rsidRPr="003C6D9B">
        <w:rPr>
          <w:sz w:val="28"/>
          <w:szCs w:val="28"/>
          <w:lang w:val="uk-UA"/>
        </w:rPr>
        <w:t>до</w:t>
      </w:r>
      <w:r>
        <w:rPr>
          <w:sz w:val="28"/>
          <w:szCs w:val="28"/>
          <w:lang w:val="uk-UA"/>
        </w:rPr>
        <w:t xml:space="preserve"> </w:t>
      </w:r>
      <w:r w:rsidRPr="003C6D9B">
        <w:rPr>
          <w:sz w:val="28"/>
          <w:szCs w:val="28"/>
          <w:lang w:val="uk-UA"/>
        </w:rPr>
        <w:t>касового</w:t>
      </w:r>
      <w:r>
        <w:rPr>
          <w:sz w:val="28"/>
          <w:szCs w:val="28"/>
          <w:lang w:val="uk-UA"/>
        </w:rPr>
        <w:t xml:space="preserve"> </w:t>
      </w:r>
      <w:r w:rsidRPr="003C6D9B">
        <w:rPr>
          <w:sz w:val="28"/>
          <w:szCs w:val="28"/>
          <w:lang w:val="uk-UA"/>
        </w:rPr>
        <w:t>методу,</w:t>
      </w:r>
      <w:r>
        <w:rPr>
          <w:sz w:val="28"/>
          <w:szCs w:val="28"/>
          <w:lang w:val="uk-UA"/>
        </w:rPr>
        <w:t xml:space="preserve"> </w:t>
      </w:r>
      <w:r w:rsidRPr="003C6D9B">
        <w:rPr>
          <w:sz w:val="28"/>
          <w:szCs w:val="28"/>
          <w:lang w:val="uk-UA"/>
        </w:rPr>
        <w:t>доходи</w:t>
      </w:r>
      <w:r>
        <w:rPr>
          <w:sz w:val="28"/>
          <w:szCs w:val="28"/>
          <w:lang w:val="uk-UA"/>
        </w:rPr>
        <w:t xml:space="preserve"> </w:t>
      </w:r>
      <w:r w:rsidRPr="003C6D9B">
        <w:rPr>
          <w:sz w:val="28"/>
          <w:szCs w:val="28"/>
          <w:lang w:val="uk-UA"/>
        </w:rPr>
        <w:t>і</w:t>
      </w:r>
      <w:r>
        <w:rPr>
          <w:sz w:val="28"/>
          <w:szCs w:val="28"/>
          <w:lang w:val="uk-UA"/>
        </w:rPr>
        <w:t xml:space="preserve"> </w:t>
      </w:r>
      <w:r w:rsidRPr="003C6D9B">
        <w:rPr>
          <w:sz w:val="28"/>
          <w:szCs w:val="28"/>
          <w:lang w:val="uk-UA"/>
        </w:rPr>
        <w:t>витрати</w:t>
      </w:r>
      <w:r>
        <w:rPr>
          <w:sz w:val="28"/>
          <w:szCs w:val="28"/>
          <w:lang w:val="uk-UA"/>
        </w:rPr>
        <w:t xml:space="preserve"> </w:t>
      </w:r>
      <w:r w:rsidRPr="003C6D9B">
        <w:rPr>
          <w:sz w:val="28"/>
          <w:szCs w:val="28"/>
          <w:lang w:val="uk-UA"/>
        </w:rPr>
        <w:lastRenderedPageBreak/>
        <w:t>реєструються</w:t>
      </w:r>
      <w:r>
        <w:rPr>
          <w:sz w:val="28"/>
          <w:szCs w:val="28"/>
          <w:lang w:val="uk-UA"/>
        </w:rPr>
        <w:t xml:space="preserve"> </w:t>
      </w:r>
      <w:r w:rsidRPr="003C6D9B">
        <w:rPr>
          <w:sz w:val="28"/>
          <w:szCs w:val="28"/>
          <w:lang w:val="uk-UA"/>
        </w:rPr>
        <w:t>в момент отримання</w:t>
      </w:r>
      <w:r>
        <w:rPr>
          <w:sz w:val="28"/>
          <w:szCs w:val="28"/>
          <w:lang w:val="uk-UA"/>
        </w:rPr>
        <w:t xml:space="preserve"> </w:t>
      </w:r>
      <w:r w:rsidRPr="003C6D9B">
        <w:rPr>
          <w:sz w:val="28"/>
          <w:szCs w:val="28"/>
          <w:lang w:val="uk-UA"/>
        </w:rPr>
        <w:t>коштів,</w:t>
      </w:r>
      <w:r>
        <w:rPr>
          <w:sz w:val="28"/>
          <w:szCs w:val="28"/>
          <w:lang w:val="uk-UA"/>
        </w:rPr>
        <w:t xml:space="preserve"> </w:t>
      </w:r>
      <w:r w:rsidRPr="003C6D9B">
        <w:rPr>
          <w:sz w:val="28"/>
          <w:szCs w:val="28"/>
          <w:lang w:val="uk-UA"/>
        </w:rPr>
        <w:t>незалежно</w:t>
      </w:r>
      <w:r>
        <w:rPr>
          <w:sz w:val="28"/>
          <w:szCs w:val="28"/>
          <w:lang w:val="uk-UA"/>
        </w:rPr>
        <w:t xml:space="preserve"> </w:t>
      </w:r>
      <w:r w:rsidRPr="003C6D9B">
        <w:rPr>
          <w:sz w:val="28"/>
          <w:szCs w:val="28"/>
          <w:lang w:val="uk-UA"/>
        </w:rPr>
        <w:t>від</w:t>
      </w:r>
      <w:r>
        <w:rPr>
          <w:sz w:val="28"/>
          <w:szCs w:val="28"/>
          <w:lang w:val="uk-UA"/>
        </w:rPr>
        <w:t xml:space="preserve"> </w:t>
      </w:r>
      <w:r w:rsidRPr="003C6D9B">
        <w:rPr>
          <w:sz w:val="28"/>
          <w:szCs w:val="28"/>
          <w:lang w:val="uk-UA"/>
        </w:rPr>
        <w:t>того,</w:t>
      </w:r>
      <w:r>
        <w:rPr>
          <w:sz w:val="28"/>
          <w:szCs w:val="28"/>
          <w:lang w:val="uk-UA"/>
        </w:rPr>
        <w:t xml:space="preserve"> </w:t>
      </w:r>
      <w:r w:rsidRPr="003C6D9B">
        <w:rPr>
          <w:sz w:val="28"/>
          <w:szCs w:val="28"/>
          <w:lang w:val="uk-UA"/>
        </w:rPr>
        <w:t>за</w:t>
      </w:r>
      <w:r>
        <w:rPr>
          <w:sz w:val="28"/>
          <w:szCs w:val="28"/>
          <w:lang w:val="uk-UA"/>
        </w:rPr>
        <w:t xml:space="preserve"> </w:t>
      </w:r>
      <w:r w:rsidRPr="003C6D9B">
        <w:rPr>
          <w:sz w:val="28"/>
          <w:szCs w:val="28"/>
          <w:lang w:val="uk-UA"/>
        </w:rPr>
        <w:t>який</w:t>
      </w:r>
      <w:r>
        <w:rPr>
          <w:sz w:val="28"/>
          <w:szCs w:val="28"/>
          <w:lang w:val="uk-UA"/>
        </w:rPr>
        <w:t xml:space="preserve"> </w:t>
      </w:r>
      <w:r w:rsidRPr="003C6D9B">
        <w:rPr>
          <w:sz w:val="28"/>
          <w:szCs w:val="28"/>
          <w:lang w:val="uk-UA"/>
        </w:rPr>
        <w:t>період</w:t>
      </w:r>
      <w:r>
        <w:rPr>
          <w:sz w:val="28"/>
          <w:szCs w:val="28"/>
          <w:lang w:val="uk-UA"/>
        </w:rPr>
        <w:t xml:space="preserve"> </w:t>
      </w:r>
      <w:r w:rsidRPr="003C6D9B">
        <w:rPr>
          <w:sz w:val="28"/>
          <w:szCs w:val="28"/>
          <w:lang w:val="uk-UA"/>
        </w:rPr>
        <w:t>вони</w:t>
      </w:r>
      <w:r>
        <w:rPr>
          <w:sz w:val="28"/>
          <w:szCs w:val="28"/>
          <w:lang w:val="uk-UA"/>
        </w:rPr>
        <w:t xml:space="preserve"> </w:t>
      </w:r>
      <w:r w:rsidRPr="003C6D9B">
        <w:rPr>
          <w:sz w:val="28"/>
          <w:szCs w:val="28"/>
          <w:lang w:val="uk-UA"/>
        </w:rPr>
        <w:t>були</w:t>
      </w:r>
      <w:r>
        <w:rPr>
          <w:sz w:val="28"/>
          <w:szCs w:val="28"/>
          <w:lang w:val="uk-UA"/>
        </w:rPr>
        <w:t xml:space="preserve"> </w:t>
      </w:r>
      <w:r w:rsidRPr="003C6D9B">
        <w:rPr>
          <w:sz w:val="28"/>
          <w:szCs w:val="28"/>
          <w:lang w:val="uk-UA"/>
        </w:rPr>
        <w:t>здійснені.</w:t>
      </w:r>
    </w:p>
    <w:p w14:paraId="6FD71515" w14:textId="556DD41C" w:rsidR="002A7176" w:rsidRPr="00862937" w:rsidRDefault="00F7003B" w:rsidP="009D509A">
      <w:pPr>
        <w:tabs>
          <w:tab w:val="left" w:pos="0"/>
        </w:tabs>
        <w:spacing w:line="360" w:lineRule="auto"/>
        <w:ind w:firstLine="284"/>
        <w:jc w:val="center"/>
        <w:rPr>
          <w:sz w:val="28"/>
          <w:szCs w:val="28"/>
          <w:lang w:val="uk-UA"/>
        </w:rPr>
      </w:pPr>
      <w:r w:rsidRPr="009D509A">
        <w:rPr>
          <w:noProof/>
          <w:sz w:val="28"/>
          <w:szCs w:val="28"/>
          <w:lang w:val="uk-UA"/>
        </w:rPr>
        <w:drawing>
          <wp:inline distT="0" distB="0" distL="0" distR="0" wp14:anchorId="57DF49A9" wp14:editId="314C4131">
            <wp:extent cx="6118860" cy="330708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3307080"/>
                    </a:xfrm>
                    <a:prstGeom prst="rect">
                      <a:avLst/>
                    </a:prstGeom>
                    <a:noFill/>
                    <a:ln>
                      <a:noFill/>
                    </a:ln>
                  </pic:spPr>
                </pic:pic>
              </a:graphicData>
            </a:graphic>
          </wp:inline>
        </w:drawing>
      </w:r>
    </w:p>
    <w:p w14:paraId="2950B54D" w14:textId="77777777" w:rsidR="00721557" w:rsidRPr="00862937" w:rsidRDefault="00DC39BC" w:rsidP="009D509A">
      <w:pPr>
        <w:tabs>
          <w:tab w:val="left" w:pos="0"/>
        </w:tabs>
        <w:spacing w:line="360" w:lineRule="auto"/>
        <w:ind w:firstLine="720"/>
        <w:jc w:val="center"/>
        <w:rPr>
          <w:sz w:val="28"/>
          <w:szCs w:val="28"/>
          <w:lang w:val="uk-UA"/>
        </w:rPr>
      </w:pPr>
      <w:r w:rsidRPr="00862937">
        <w:rPr>
          <w:sz w:val="28"/>
          <w:szCs w:val="28"/>
          <w:lang w:val="uk-UA"/>
        </w:rPr>
        <w:t>Рис</w:t>
      </w:r>
      <w:r w:rsidR="0099344D" w:rsidRPr="00862937">
        <w:rPr>
          <w:sz w:val="28"/>
          <w:szCs w:val="28"/>
          <w:lang w:val="uk-UA"/>
        </w:rPr>
        <w:t xml:space="preserve">унок </w:t>
      </w:r>
      <w:r w:rsidRPr="00862937">
        <w:rPr>
          <w:sz w:val="28"/>
          <w:szCs w:val="28"/>
          <w:lang w:val="uk-UA"/>
        </w:rPr>
        <w:t>1.</w:t>
      </w:r>
      <w:r w:rsidR="0099344D" w:rsidRPr="00862937">
        <w:rPr>
          <w:sz w:val="28"/>
          <w:szCs w:val="28"/>
          <w:lang w:val="uk-UA"/>
        </w:rPr>
        <w:t xml:space="preserve">3 </w:t>
      </w:r>
      <w:r w:rsidR="008109A3">
        <w:rPr>
          <w:sz w:val="28"/>
          <w:szCs w:val="28"/>
          <w:lang w:val="uk-UA"/>
        </w:rPr>
        <w:t>–</w:t>
      </w:r>
      <w:r w:rsidR="0099344D" w:rsidRPr="00862937">
        <w:rPr>
          <w:sz w:val="28"/>
          <w:szCs w:val="28"/>
          <w:lang w:val="uk-UA"/>
        </w:rPr>
        <w:t xml:space="preserve"> </w:t>
      </w:r>
      <w:r w:rsidR="008109A3">
        <w:rPr>
          <w:sz w:val="28"/>
          <w:szCs w:val="28"/>
          <w:lang w:val="uk-UA"/>
        </w:rPr>
        <w:t>Касові і фактичні видатки</w:t>
      </w:r>
    </w:p>
    <w:p w14:paraId="18480964" w14:textId="77777777" w:rsidR="005244CC" w:rsidRPr="00862937" w:rsidRDefault="005244CC" w:rsidP="002A7176">
      <w:pPr>
        <w:tabs>
          <w:tab w:val="left" w:pos="0"/>
        </w:tabs>
        <w:spacing w:line="360" w:lineRule="auto"/>
        <w:ind w:firstLine="720"/>
        <w:jc w:val="both"/>
        <w:rPr>
          <w:sz w:val="28"/>
          <w:szCs w:val="28"/>
          <w:lang w:val="uk-UA"/>
        </w:rPr>
      </w:pPr>
    </w:p>
    <w:p w14:paraId="1E9D0092" w14:textId="77777777" w:rsidR="00DB2705" w:rsidRPr="00862937" w:rsidRDefault="002A7176" w:rsidP="002A7176">
      <w:pPr>
        <w:tabs>
          <w:tab w:val="left" w:pos="0"/>
        </w:tabs>
        <w:spacing w:line="360" w:lineRule="auto"/>
        <w:ind w:firstLine="720"/>
        <w:jc w:val="both"/>
        <w:rPr>
          <w:b/>
          <w:sz w:val="28"/>
          <w:szCs w:val="28"/>
          <w:lang w:val="uk-UA"/>
        </w:rPr>
      </w:pPr>
      <w:r w:rsidRPr="00862937">
        <w:rPr>
          <w:sz w:val="28"/>
          <w:szCs w:val="28"/>
          <w:lang w:val="uk-UA"/>
        </w:rPr>
        <w:br w:type="page"/>
      </w:r>
      <w:r w:rsidR="00985D64" w:rsidRPr="00862937">
        <w:rPr>
          <w:b/>
          <w:sz w:val="28"/>
          <w:szCs w:val="28"/>
          <w:lang w:val="uk-UA"/>
        </w:rPr>
        <w:lastRenderedPageBreak/>
        <w:t xml:space="preserve">1.2. </w:t>
      </w:r>
      <w:r w:rsidR="00DB2705" w:rsidRPr="00862937">
        <w:rPr>
          <w:b/>
          <w:sz w:val="28"/>
          <w:szCs w:val="28"/>
          <w:lang w:val="uk-UA"/>
        </w:rPr>
        <w:t>Інструментарій управління формування державних цільових бюджетних та позабюджетних фондів</w:t>
      </w:r>
      <w:r w:rsidR="00B7433E" w:rsidRPr="00862937">
        <w:rPr>
          <w:b/>
          <w:sz w:val="28"/>
          <w:szCs w:val="28"/>
          <w:lang w:val="uk-UA"/>
        </w:rPr>
        <w:t xml:space="preserve"> </w:t>
      </w:r>
    </w:p>
    <w:p w14:paraId="082BA035" w14:textId="77777777" w:rsidR="00C00A3E" w:rsidRPr="00862937" w:rsidRDefault="00C00A3E" w:rsidP="00BC2660">
      <w:pPr>
        <w:tabs>
          <w:tab w:val="left" w:pos="0"/>
        </w:tabs>
        <w:spacing w:line="360" w:lineRule="auto"/>
        <w:ind w:firstLine="709"/>
        <w:jc w:val="both"/>
        <w:rPr>
          <w:sz w:val="28"/>
          <w:szCs w:val="28"/>
          <w:lang w:val="uk-UA"/>
        </w:rPr>
      </w:pPr>
    </w:p>
    <w:p w14:paraId="0CADC974" w14:textId="77777777" w:rsidR="00E9772E" w:rsidRDefault="00E9772E" w:rsidP="00E9772E">
      <w:pPr>
        <w:autoSpaceDE w:val="0"/>
        <w:autoSpaceDN w:val="0"/>
        <w:adjustRightInd w:val="0"/>
        <w:spacing w:line="360" w:lineRule="auto"/>
        <w:ind w:firstLine="709"/>
        <w:jc w:val="both"/>
        <w:rPr>
          <w:sz w:val="28"/>
          <w:szCs w:val="28"/>
          <w:lang w:val="uk-UA"/>
        </w:rPr>
      </w:pPr>
      <w:r w:rsidRPr="00E9772E">
        <w:rPr>
          <w:sz w:val="28"/>
          <w:szCs w:val="28"/>
          <w:lang w:val="uk-UA"/>
        </w:rPr>
        <w:t>Інститути регулювання руху фінансових ресурсів розглядаються з точки зору їх місця і ролі у функціонуванні фінансової системи, як сукупності форм організації фінансових відносин, що застосовуються державою, та методів (засобів) формування і використання фінансових ресурсів з метою створення сприятливих умов для економічного і соціального розвитку суспільства.</w:t>
      </w:r>
    </w:p>
    <w:p w14:paraId="02162376" w14:textId="77777777" w:rsidR="00E9772E" w:rsidRPr="00E9772E" w:rsidRDefault="00E9772E" w:rsidP="00E9772E">
      <w:pPr>
        <w:autoSpaceDE w:val="0"/>
        <w:autoSpaceDN w:val="0"/>
        <w:adjustRightInd w:val="0"/>
        <w:spacing w:line="360" w:lineRule="auto"/>
        <w:ind w:firstLine="709"/>
        <w:jc w:val="both"/>
        <w:rPr>
          <w:sz w:val="28"/>
          <w:szCs w:val="28"/>
          <w:lang w:val="uk-UA"/>
        </w:rPr>
      </w:pPr>
      <w:r w:rsidRPr="00E9772E">
        <w:rPr>
          <w:sz w:val="28"/>
          <w:szCs w:val="28"/>
          <w:lang w:val="uk-UA"/>
        </w:rPr>
        <w:t>Інструменти управління відображають різноманітні форми впливу системи  державного управління на формування та використання національних фінансових ресурсів.</w:t>
      </w:r>
    </w:p>
    <w:p w14:paraId="265B21D0" w14:textId="77777777" w:rsidR="00E9772E" w:rsidRDefault="00E9772E" w:rsidP="00BC2660">
      <w:pPr>
        <w:tabs>
          <w:tab w:val="left" w:pos="0"/>
        </w:tabs>
        <w:spacing w:line="360" w:lineRule="auto"/>
        <w:ind w:firstLine="709"/>
        <w:jc w:val="both"/>
        <w:rPr>
          <w:sz w:val="28"/>
          <w:szCs w:val="28"/>
          <w:lang w:val="uk-UA"/>
        </w:rPr>
      </w:pPr>
      <w:r w:rsidRPr="00E9772E">
        <w:rPr>
          <w:sz w:val="28"/>
          <w:szCs w:val="28"/>
          <w:lang w:val="uk-UA"/>
        </w:rPr>
        <w:t>Бюджетні обмеження</w:t>
      </w:r>
      <w:r>
        <w:rPr>
          <w:sz w:val="28"/>
          <w:szCs w:val="28"/>
          <w:lang w:val="uk-UA"/>
        </w:rPr>
        <w:t xml:space="preserve"> </w:t>
      </w:r>
      <w:r w:rsidRPr="00E9772E">
        <w:rPr>
          <w:sz w:val="28"/>
          <w:szCs w:val="28"/>
          <w:lang w:val="uk-UA"/>
        </w:rPr>
        <w:t>є</w:t>
      </w:r>
      <w:r>
        <w:rPr>
          <w:sz w:val="28"/>
          <w:szCs w:val="28"/>
          <w:lang w:val="uk-UA"/>
        </w:rPr>
        <w:t xml:space="preserve"> </w:t>
      </w:r>
      <w:r w:rsidRPr="00E9772E">
        <w:rPr>
          <w:sz w:val="28"/>
          <w:szCs w:val="28"/>
          <w:lang w:val="uk-UA"/>
        </w:rPr>
        <w:t>важливим</w:t>
      </w:r>
      <w:r>
        <w:rPr>
          <w:sz w:val="28"/>
          <w:szCs w:val="28"/>
          <w:lang w:val="uk-UA"/>
        </w:rPr>
        <w:t xml:space="preserve"> </w:t>
      </w:r>
      <w:r w:rsidRPr="00E9772E">
        <w:rPr>
          <w:sz w:val="28"/>
          <w:szCs w:val="28"/>
          <w:lang w:val="uk-UA"/>
        </w:rPr>
        <w:t>інструментом</w:t>
      </w:r>
      <w:r>
        <w:rPr>
          <w:sz w:val="28"/>
          <w:szCs w:val="28"/>
          <w:lang w:val="uk-UA"/>
        </w:rPr>
        <w:t xml:space="preserve"> </w:t>
      </w:r>
      <w:r w:rsidRPr="00E9772E">
        <w:rPr>
          <w:sz w:val="28"/>
          <w:szCs w:val="28"/>
          <w:lang w:val="uk-UA"/>
        </w:rPr>
        <w:t>бюджетної політики на етапі</w:t>
      </w:r>
      <w:r>
        <w:rPr>
          <w:sz w:val="28"/>
          <w:szCs w:val="28"/>
          <w:lang w:val="uk-UA"/>
        </w:rPr>
        <w:t xml:space="preserve"> </w:t>
      </w:r>
      <w:r w:rsidRPr="00E9772E">
        <w:rPr>
          <w:sz w:val="28"/>
          <w:szCs w:val="28"/>
          <w:lang w:val="uk-UA"/>
        </w:rPr>
        <w:t>складання</w:t>
      </w:r>
      <w:r>
        <w:rPr>
          <w:sz w:val="28"/>
          <w:szCs w:val="28"/>
          <w:lang w:val="uk-UA"/>
        </w:rPr>
        <w:t xml:space="preserve"> </w:t>
      </w:r>
      <w:r w:rsidRPr="00E9772E">
        <w:rPr>
          <w:sz w:val="28"/>
          <w:szCs w:val="28"/>
          <w:lang w:val="uk-UA"/>
        </w:rPr>
        <w:t>бюджету,</w:t>
      </w:r>
      <w:r>
        <w:rPr>
          <w:sz w:val="28"/>
          <w:szCs w:val="28"/>
          <w:lang w:val="uk-UA"/>
        </w:rPr>
        <w:t xml:space="preserve"> </w:t>
      </w:r>
      <w:r w:rsidRPr="00E9772E">
        <w:rPr>
          <w:sz w:val="28"/>
          <w:szCs w:val="28"/>
          <w:lang w:val="uk-UA"/>
        </w:rPr>
        <w:t>що</w:t>
      </w:r>
      <w:r>
        <w:rPr>
          <w:sz w:val="28"/>
          <w:szCs w:val="28"/>
          <w:lang w:val="uk-UA"/>
        </w:rPr>
        <w:t xml:space="preserve"> </w:t>
      </w:r>
      <w:r w:rsidRPr="00E9772E">
        <w:rPr>
          <w:sz w:val="28"/>
          <w:szCs w:val="28"/>
          <w:lang w:val="uk-UA"/>
        </w:rPr>
        <w:t>дозволяє</w:t>
      </w:r>
      <w:r>
        <w:rPr>
          <w:sz w:val="28"/>
          <w:szCs w:val="28"/>
          <w:lang w:val="uk-UA"/>
        </w:rPr>
        <w:t xml:space="preserve"> </w:t>
      </w:r>
      <w:r w:rsidRPr="00E9772E">
        <w:rPr>
          <w:sz w:val="28"/>
          <w:szCs w:val="28"/>
          <w:lang w:val="uk-UA"/>
        </w:rPr>
        <w:t>узгодити</w:t>
      </w:r>
      <w:r>
        <w:rPr>
          <w:sz w:val="28"/>
          <w:szCs w:val="28"/>
          <w:lang w:val="uk-UA"/>
        </w:rPr>
        <w:t xml:space="preserve"> </w:t>
      </w:r>
      <w:r w:rsidRPr="00E9772E">
        <w:rPr>
          <w:sz w:val="28"/>
          <w:szCs w:val="28"/>
          <w:lang w:val="uk-UA"/>
        </w:rPr>
        <w:t>відповідність</w:t>
      </w:r>
      <w:r>
        <w:rPr>
          <w:sz w:val="28"/>
          <w:szCs w:val="28"/>
          <w:lang w:val="uk-UA"/>
        </w:rPr>
        <w:t xml:space="preserve"> </w:t>
      </w:r>
      <w:r w:rsidRPr="00E9772E">
        <w:rPr>
          <w:sz w:val="28"/>
          <w:szCs w:val="28"/>
          <w:lang w:val="uk-UA"/>
        </w:rPr>
        <w:t>між</w:t>
      </w:r>
      <w:r>
        <w:rPr>
          <w:sz w:val="28"/>
          <w:szCs w:val="28"/>
          <w:lang w:val="uk-UA"/>
        </w:rPr>
        <w:t xml:space="preserve"> </w:t>
      </w:r>
      <w:r w:rsidRPr="00E9772E">
        <w:rPr>
          <w:sz w:val="28"/>
          <w:szCs w:val="28"/>
          <w:lang w:val="uk-UA"/>
        </w:rPr>
        <w:t>потребами</w:t>
      </w:r>
      <w:r>
        <w:rPr>
          <w:sz w:val="28"/>
          <w:szCs w:val="28"/>
          <w:lang w:val="uk-UA"/>
        </w:rPr>
        <w:t xml:space="preserve"> </w:t>
      </w:r>
      <w:r w:rsidRPr="00E9772E">
        <w:rPr>
          <w:sz w:val="28"/>
          <w:szCs w:val="28"/>
          <w:lang w:val="uk-UA"/>
        </w:rPr>
        <w:t>у</w:t>
      </w:r>
      <w:r>
        <w:rPr>
          <w:sz w:val="28"/>
          <w:szCs w:val="28"/>
          <w:lang w:val="uk-UA"/>
        </w:rPr>
        <w:t xml:space="preserve"> </w:t>
      </w:r>
      <w:r w:rsidRPr="00E9772E">
        <w:rPr>
          <w:sz w:val="28"/>
          <w:szCs w:val="28"/>
          <w:lang w:val="uk-UA"/>
        </w:rPr>
        <w:t>бюджетному</w:t>
      </w:r>
      <w:r>
        <w:rPr>
          <w:sz w:val="28"/>
          <w:szCs w:val="28"/>
          <w:lang w:val="uk-UA"/>
        </w:rPr>
        <w:t xml:space="preserve"> </w:t>
      </w:r>
      <w:r w:rsidRPr="00E9772E">
        <w:rPr>
          <w:sz w:val="28"/>
          <w:szCs w:val="28"/>
          <w:lang w:val="uk-UA"/>
        </w:rPr>
        <w:t>фінансуванні</w:t>
      </w:r>
      <w:r>
        <w:rPr>
          <w:sz w:val="28"/>
          <w:szCs w:val="28"/>
          <w:lang w:val="uk-UA"/>
        </w:rPr>
        <w:t xml:space="preserve"> </w:t>
      </w:r>
      <w:r w:rsidRPr="00E9772E">
        <w:rPr>
          <w:sz w:val="28"/>
          <w:szCs w:val="28"/>
          <w:lang w:val="uk-UA"/>
        </w:rPr>
        <w:t>та</w:t>
      </w:r>
      <w:r>
        <w:rPr>
          <w:sz w:val="28"/>
          <w:szCs w:val="28"/>
          <w:lang w:val="uk-UA"/>
        </w:rPr>
        <w:t xml:space="preserve"> </w:t>
      </w:r>
      <w:r w:rsidRPr="00E9772E">
        <w:rPr>
          <w:sz w:val="28"/>
          <w:szCs w:val="28"/>
          <w:lang w:val="uk-UA"/>
        </w:rPr>
        <w:t>можливістю</w:t>
      </w:r>
      <w:r>
        <w:rPr>
          <w:sz w:val="28"/>
          <w:szCs w:val="28"/>
          <w:lang w:val="uk-UA"/>
        </w:rPr>
        <w:t xml:space="preserve"> </w:t>
      </w:r>
      <w:r w:rsidRPr="00E9772E">
        <w:rPr>
          <w:sz w:val="28"/>
          <w:szCs w:val="28"/>
          <w:lang w:val="uk-UA"/>
        </w:rPr>
        <w:t>їх</w:t>
      </w:r>
      <w:r>
        <w:rPr>
          <w:sz w:val="28"/>
          <w:szCs w:val="28"/>
          <w:lang w:val="uk-UA"/>
        </w:rPr>
        <w:t xml:space="preserve"> </w:t>
      </w:r>
      <w:r w:rsidRPr="00E9772E">
        <w:rPr>
          <w:sz w:val="28"/>
          <w:szCs w:val="28"/>
          <w:lang w:val="uk-UA"/>
        </w:rPr>
        <w:t>задоволення</w:t>
      </w:r>
      <w:r>
        <w:rPr>
          <w:sz w:val="28"/>
          <w:szCs w:val="28"/>
          <w:lang w:val="uk-UA"/>
        </w:rPr>
        <w:t xml:space="preserve"> </w:t>
      </w:r>
      <w:r w:rsidRPr="00E9772E">
        <w:rPr>
          <w:sz w:val="28"/>
          <w:szCs w:val="28"/>
          <w:lang w:val="uk-UA"/>
        </w:rPr>
        <w:t>шляхом</w:t>
      </w:r>
      <w:r>
        <w:rPr>
          <w:sz w:val="28"/>
          <w:szCs w:val="28"/>
          <w:lang w:val="uk-UA"/>
        </w:rPr>
        <w:t xml:space="preserve"> </w:t>
      </w:r>
      <w:r w:rsidRPr="00E9772E">
        <w:rPr>
          <w:sz w:val="28"/>
          <w:szCs w:val="28"/>
          <w:lang w:val="uk-UA"/>
        </w:rPr>
        <w:t>підготовки</w:t>
      </w:r>
      <w:r>
        <w:rPr>
          <w:sz w:val="28"/>
          <w:szCs w:val="28"/>
          <w:lang w:val="uk-UA"/>
        </w:rPr>
        <w:t xml:space="preserve"> </w:t>
      </w:r>
      <w:r w:rsidRPr="00E9772E">
        <w:rPr>
          <w:sz w:val="28"/>
          <w:szCs w:val="28"/>
          <w:lang w:val="uk-UA"/>
        </w:rPr>
        <w:t>інформаційно-аналітичних</w:t>
      </w:r>
      <w:r>
        <w:rPr>
          <w:sz w:val="28"/>
          <w:szCs w:val="28"/>
          <w:lang w:val="uk-UA"/>
        </w:rPr>
        <w:t xml:space="preserve"> </w:t>
      </w:r>
      <w:r w:rsidRPr="00E9772E">
        <w:rPr>
          <w:sz w:val="28"/>
          <w:szCs w:val="28"/>
          <w:lang w:val="uk-UA"/>
        </w:rPr>
        <w:t>обґрунтувань.</w:t>
      </w:r>
    </w:p>
    <w:p w14:paraId="112CE808" w14:textId="77777777" w:rsidR="00FC7281" w:rsidRPr="00862937" w:rsidRDefault="00FC7281" w:rsidP="00DA1244">
      <w:pPr>
        <w:tabs>
          <w:tab w:val="left" w:pos="0"/>
        </w:tabs>
        <w:spacing w:line="360" w:lineRule="auto"/>
        <w:jc w:val="both"/>
        <w:rPr>
          <w:sz w:val="28"/>
          <w:szCs w:val="28"/>
          <w:lang w:val="uk-UA"/>
        </w:rPr>
      </w:pPr>
    </w:p>
    <w:p w14:paraId="02CE3F9F" w14:textId="77777777" w:rsidR="00347F90" w:rsidRPr="00862937" w:rsidRDefault="00FC7281" w:rsidP="00D32DE3">
      <w:pPr>
        <w:tabs>
          <w:tab w:val="left" w:pos="0"/>
        </w:tabs>
        <w:spacing w:line="360" w:lineRule="auto"/>
        <w:ind w:firstLine="540"/>
        <w:jc w:val="both"/>
        <w:rPr>
          <w:sz w:val="28"/>
          <w:szCs w:val="28"/>
          <w:lang w:val="uk-UA"/>
        </w:rPr>
      </w:pPr>
      <w:r w:rsidRPr="00862937">
        <w:rPr>
          <w:sz w:val="28"/>
          <w:szCs w:val="28"/>
          <w:lang w:val="uk-UA"/>
        </w:rPr>
        <w:t>Таблиця 1.1 - Механізм розподілу бюджетних ресурсів</w:t>
      </w:r>
    </w:p>
    <w:p w14:paraId="77A12CF4" w14:textId="643DD325" w:rsidR="00D32DE3" w:rsidRDefault="00F7003B" w:rsidP="00D32DE3">
      <w:pPr>
        <w:jc w:val="right"/>
        <w:rPr>
          <w:lang w:val="en-US"/>
        </w:rPr>
      </w:pPr>
      <w:r w:rsidRPr="00F7003B">
        <w:rPr>
          <w:noProof/>
          <w:lang w:val="uk-UA"/>
        </w:rPr>
        <w:drawing>
          <wp:inline distT="0" distB="0" distL="0" distR="0" wp14:anchorId="2266DE6A" wp14:editId="6BBA46DF">
            <wp:extent cx="6118860" cy="386334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8860" cy="3863340"/>
                    </a:xfrm>
                    <a:prstGeom prst="rect">
                      <a:avLst/>
                    </a:prstGeom>
                    <a:noFill/>
                    <a:ln>
                      <a:noFill/>
                    </a:ln>
                  </pic:spPr>
                </pic:pic>
              </a:graphicData>
            </a:graphic>
          </wp:inline>
        </w:drawing>
      </w:r>
      <w:r w:rsidR="00D32DE3" w:rsidRPr="00862937">
        <w:rPr>
          <w:lang w:val="uk-UA"/>
        </w:rPr>
        <w:br w:type="page"/>
      </w:r>
      <w:r w:rsidR="00D32DE3" w:rsidRPr="00862937">
        <w:rPr>
          <w:lang w:val="uk-UA"/>
        </w:rPr>
        <w:lastRenderedPageBreak/>
        <w:t>Продовження табл. 1.1.</w:t>
      </w:r>
    </w:p>
    <w:p w14:paraId="0A9EEB5B" w14:textId="5DD84938" w:rsidR="00F7003B" w:rsidRPr="00F7003B" w:rsidRDefault="00F7003B" w:rsidP="00D32DE3">
      <w:pPr>
        <w:jc w:val="right"/>
        <w:rPr>
          <w:lang w:val="en-US"/>
        </w:rPr>
      </w:pPr>
      <w:r w:rsidRPr="00F7003B">
        <w:rPr>
          <w:noProof/>
          <w:lang w:val="en-US"/>
        </w:rPr>
        <w:drawing>
          <wp:inline distT="0" distB="0" distL="0" distR="0" wp14:anchorId="26ED55D9" wp14:editId="4276AD04">
            <wp:extent cx="6118860" cy="233172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2331720"/>
                    </a:xfrm>
                    <a:prstGeom prst="rect">
                      <a:avLst/>
                    </a:prstGeom>
                    <a:noFill/>
                    <a:ln>
                      <a:noFill/>
                    </a:ln>
                  </pic:spPr>
                </pic:pic>
              </a:graphicData>
            </a:graphic>
          </wp:inline>
        </w:drawing>
      </w:r>
    </w:p>
    <w:p w14:paraId="02CA5BFA" w14:textId="77777777" w:rsidR="00347F90" w:rsidRPr="00862937" w:rsidRDefault="00347F90" w:rsidP="0096754D">
      <w:pPr>
        <w:tabs>
          <w:tab w:val="left" w:pos="0"/>
        </w:tabs>
        <w:spacing w:line="360" w:lineRule="auto"/>
        <w:ind w:firstLine="709"/>
        <w:jc w:val="both"/>
        <w:rPr>
          <w:sz w:val="28"/>
          <w:szCs w:val="28"/>
          <w:lang w:val="uk-UA"/>
        </w:rPr>
      </w:pPr>
    </w:p>
    <w:p w14:paraId="28372C8F" w14:textId="77777777" w:rsidR="00DA1244" w:rsidRPr="00E23005" w:rsidRDefault="00DA1244" w:rsidP="00DA1244">
      <w:pPr>
        <w:tabs>
          <w:tab w:val="left" w:pos="0"/>
        </w:tabs>
        <w:spacing w:line="360" w:lineRule="auto"/>
        <w:ind w:firstLine="709"/>
        <w:jc w:val="both"/>
        <w:rPr>
          <w:sz w:val="28"/>
          <w:szCs w:val="28"/>
          <w:lang w:val="uk-UA"/>
        </w:rPr>
      </w:pPr>
      <w:r w:rsidRPr="00E23005">
        <w:rPr>
          <w:sz w:val="28"/>
          <w:szCs w:val="28"/>
          <w:lang w:val="uk-UA"/>
        </w:rPr>
        <w:t>У сучасній практиці бюджетного регулювання доходів важливу роль відіграють державні субсидії, які є засобом такого регулювання.</w:t>
      </w:r>
    </w:p>
    <w:p w14:paraId="67B54044" w14:textId="77777777" w:rsidR="00E23005" w:rsidRDefault="00DA1244" w:rsidP="00E23005">
      <w:pPr>
        <w:tabs>
          <w:tab w:val="left" w:pos="0"/>
        </w:tabs>
        <w:spacing w:line="360" w:lineRule="auto"/>
        <w:ind w:firstLine="709"/>
        <w:jc w:val="both"/>
        <w:rPr>
          <w:sz w:val="28"/>
          <w:szCs w:val="28"/>
          <w:lang w:val="uk-UA"/>
        </w:rPr>
      </w:pPr>
      <w:r w:rsidRPr="00E23005">
        <w:rPr>
          <w:sz w:val="28"/>
          <w:szCs w:val="28"/>
          <w:lang w:val="uk-UA"/>
        </w:rPr>
        <w:t>Дотації - це фінансова допомога, що надається державою юридичним і фізичним особам, органам місцевого самоврядування та іншим державам за рахунок коштів бюджету або спеціальних фондів.</w:t>
      </w:r>
    </w:p>
    <w:p w14:paraId="2F6F6B23" w14:textId="77777777" w:rsidR="004A3789" w:rsidRPr="00862937" w:rsidRDefault="00E23005" w:rsidP="00E23005">
      <w:pPr>
        <w:tabs>
          <w:tab w:val="left" w:pos="0"/>
        </w:tabs>
        <w:spacing w:line="360" w:lineRule="auto"/>
        <w:ind w:firstLine="709"/>
        <w:jc w:val="both"/>
        <w:rPr>
          <w:sz w:val="28"/>
          <w:szCs w:val="28"/>
          <w:lang w:val="uk-UA"/>
        </w:rPr>
      </w:pPr>
      <w:r w:rsidRPr="00E23005">
        <w:rPr>
          <w:sz w:val="28"/>
          <w:szCs w:val="28"/>
          <w:lang w:val="uk-UA"/>
        </w:rPr>
        <w:t>Бюджетні</w:t>
      </w:r>
      <w:r>
        <w:rPr>
          <w:sz w:val="28"/>
          <w:szCs w:val="28"/>
          <w:lang w:val="uk-UA"/>
        </w:rPr>
        <w:t xml:space="preserve"> </w:t>
      </w:r>
      <w:r w:rsidRPr="00E23005">
        <w:rPr>
          <w:sz w:val="28"/>
          <w:szCs w:val="28"/>
          <w:lang w:val="uk-UA"/>
        </w:rPr>
        <w:t>фінанси</w:t>
      </w:r>
      <w:r>
        <w:rPr>
          <w:sz w:val="28"/>
          <w:szCs w:val="28"/>
          <w:lang w:val="uk-UA"/>
        </w:rPr>
        <w:t xml:space="preserve"> </w:t>
      </w:r>
      <w:r w:rsidRPr="00E23005">
        <w:rPr>
          <w:sz w:val="28"/>
          <w:szCs w:val="28"/>
          <w:lang w:val="uk-UA"/>
        </w:rPr>
        <w:t>-</w:t>
      </w:r>
      <w:r>
        <w:rPr>
          <w:sz w:val="28"/>
          <w:szCs w:val="28"/>
          <w:lang w:val="uk-UA"/>
        </w:rPr>
        <w:t xml:space="preserve"> </w:t>
      </w:r>
      <w:r w:rsidRPr="00E23005">
        <w:rPr>
          <w:sz w:val="28"/>
          <w:szCs w:val="28"/>
          <w:lang w:val="uk-UA"/>
        </w:rPr>
        <w:t>це сукупність методів та інструментів,</w:t>
      </w:r>
      <w:r>
        <w:rPr>
          <w:sz w:val="28"/>
          <w:szCs w:val="28"/>
          <w:lang w:val="uk-UA"/>
        </w:rPr>
        <w:t xml:space="preserve"> </w:t>
      </w:r>
      <w:r w:rsidRPr="00E23005">
        <w:rPr>
          <w:sz w:val="28"/>
          <w:szCs w:val="28"/>
          <w:lang w:val="uk-UA"/>
        </w:rPr>
        <w:t>які</w:t>
      </w:r>
      <w:r>
        <w:rPr>
          <w:sz w:val="28"/>
          <w:szCs w:val="28"/>
          <w:lang w:val="uk-UA"/>
        </w:rPr>
        <w:t xml:space="preserve"> </w:t>
      </w:r>
      <w:r w:rsidRPr="00E23005">
        <w:rPr>
          <w:sz w:val="28"/>
          <w:szCs w:val="28"/>
          <w:lang w:val="uk-UA"/>
        </w:rPr>
        <w:t>використовуються</w:t>
      </w:r>
      <w:r>
        <w:rPr>
          <w:sz w:val="28"/>
          <w:szCs w:val="28"/>
          <w:lang w:val="uk-UA"/>
        </w:rPr>
        <w:t xml:space="preserve"> </w:t>
      </w:r>
      <w:r w:rsidRPr="00E23005">
        <w:rPr>
          <w:sz w:val="28"/>
          <w:szCs w:val="28"/>
          <w:lang w:val="uk-UA"/>
        </w:rPr>
        <w:t>для</w:t>
      </w:r>
      <w:r>
        <w:rPr>
          <w:sz w:val="28"/>
          <w:szCs w:val="28"/>
          <w:lang w:val="uk-UA"/>
        </w:rPr>
        <w:t xml:space="preserve"> </w:t>
      </w:r>
      <w:r w:rsidRPr="00E23005">
        <w:rPr>
          <w:sz w:val="28"/>
          <w:szCs w:val="28"/>
          <w:lang w:val="uk-UA"/>
        </w:rPr>
        <w:t>реалізації</w:t>
      </w:r>
      <w:r>
        <w:rPr>
          <w:sz w:val="28"/>
          <w:szCs w:val="28"/>
          <w:lang w:val="uk-UA"/>
        </w:rPr>
        <w:t xml:space="preserve"> </w:t>
      </w:r>
      <w:r w:rsidRPr="00E23005">
        <w:rPr>
          <w:sz w:val="28"/>
          <w:szCs w:val="28"/>
          <w:lang w:val="uk-UA"/>
        </w:rPr>
        <w:t>бюджетних функцій</w:t>
      </w:r>
      <w:r>
        <w:rPr>
          <w:sz w:val="28"/>
          <w:szCs w:val="28"/>
          <w:lang w:val="uk-UA"/>
        </w:rPr>
        <w:t xml:space="preserve"> </w:t>
      </w:r>
      <w:r w:rsidRPr="00E23005">
        <w:rPr>
          <w:sz w:val="28"/>
          <w:szCs w:val="28"/>
          <w:lang w:val="uk-UA"/>
        </w:rPr>
        <w:t>держави</w:t>
      </w:r>
      <w:r>
        <w:rPr>
          <w:sz w:val="28"/>
          <w:szCs w:val="28"/>
          <w:lang w:val="uk-UA"/>
        </w:rPr>
        <w:t xml:space="preserve"> </w:t>
      </w:r>
      <w:r w:rsidRPr="00E23005">
        <w:rPr>
          <w:sz w:val="28"/>
          <w:szCs w:val="28"/>
          <w:lang w:val="uk-UA"/>
        </w:rPr>
        <w:t>та</w:t>
      </w:r>
      <w:r>
        <w:rPr>
          <w:sz w:val="28"/>
          <w:szCs w:val="28"/>
          <w:lang w:val="uk-UA"/>
        </w:rPr>
        <w:t xml:space="preserve"> </w:t>
      </w:r>
      <w:r w:rsidRPr="00E23005">
        <w:rPr>
          <w:sz w:val="28"/>
          <w:szCs w:val="28"/>
          <w:lang w:val="uk-UA"/>
        </w:rPr>
        <w:t>встановлення</w:t>
      </w:r>
      <w:r>
        <w:rPr>
          <w:sz w:val="28"/>
          <w:szCs w:val="28"/>
          <w:lang w:val="uk-UA"/>
        </w:rPr>
        <w:t xml:space="preserve"> </w:t>
      </w:r>
      <w:r w:rsidRPr="00E23005">
        <w:rPr>
          <w:sz w:val="28"/>
          <w:szCs w:val="28"/>
          <w:lang w:val="uk-UA"/>
        </w:rPr>
        <w:t>фінансових</w:t>
      </w:r>
      <w:r>
        <w:rPr>
          <w:sz w:val="28"/>
          <w:szCs w:val="28"/>
          <w:lang w:val="uk-UA"/>
        </w:rPr>
        <w:t xml:space="preserve"> </w:t>
      </w:r>
      <w:r w:rsidRPr="00E23005">
        <w:rPr>
          <w:sz w:val="28"/>
          <w:szCs w:val="28"/>
          <w:lang w:val="uk-UA"/>
        </w:rPr>
        <w:t>відносин</w:t>
      </w:r>
      <w:r>
        <w:rPr>
          <w:sz w:val="28"/>
          <w:szCs w:val="28"/>
          <w:lang w:val="uk-UA"/>
        </w:rPr>
        <w:t xml:space="preserve"> </w:t>
      </w:r>
      <w:r w:rsidRPr="00E23005">
        <w:rPr>
          <w:sz w:val="28"/>
          <w:szCs w:val="28"/>
          <w:lang w:val="uk-UA"/>
        </w:rPr>
        <w:t>між державою та</w:t>
      </w:r>
      <w:r>
        <w:rPr>
          <w:sz w:val="28"/>
          <w:szCs w:val="28"/>
          <w:lang w:val="uk-UA"/>
        </w:rPr>
        <w:t xml:space="preserve"> </w:t>
      </w:r>
      <w:r w:rsidRPr="00E23005">
        <w:rPr>
          <w:sz w:val="28"/>
          <w:szCs w:val="28"/>
          <w:lang w:val="uk-UA"/>
        </w:rPr>
        <w:t>всіма</w:t>
      </w:r>
      <w:r>
        <w:rPr>
          <w:sz w:val="28"/>
          <w:szCs w:val="28"/>
          <w:lang w:val="uk-UA"/>
        </w:rPr>
        <w:t xml:space="preserve"> </w:t>
      </w:r>
      <w:r w:rsidRPr="00E23005">
        <w:rPr>
          <w:sz w:val="28"/>
          <w:szCs w:val="28"/>
          <w:lang w:val="uk-UA"/>
        </w:rPr>
        <w:t>формами</w:t>
      </w:r>
      <w:r>
        <w:rPr>
          <w:sz w:val="28"/>
          <w:szCs w:val="28"/>
          <w:lang w:val="uk-UA"/>
        </w:rPr>
        <w:t xml:space="preserve"> </w:t>
      </w:r>
      <w:r w:rsidRPr="00E23005">
        <w:rPr>
          <w:sz w:val="28"/>
          <w:szCs w:val="28"/>
          <w:lang w:val="uk-UA"/>
        </w:rPr>
        <w:t>власності,</w:t>
      </w:r>
      <w:r>
        <w:rPr>
          <w:sz w:val="28"/>
          <w:szCs w:val="28"/>
          <w:lang w:val="uk-UA"/>
        </w:rPr>
        <w:t xml:space="preserve">  </w:t>
      </w:r>
      <w:r w:rsidRPr="00E23005">
        <w:rPr>
          <w:sz w:val="28"/>
          <w:szCs w:val="28"/>
          <w:lang w:val="uk-UA"/>
        </w:rPr>
        <w:t>підприємствами</w:t>
      </w:r>
      <w:r>
        <w:rPr>
          <w:sz w:val="28"/>
          <w:szCs w:val="28"/>
          <w:lang w:val="uk-UA"/>
        </w:rPr>
        <w:t xml:space="preserve"> </w:t>
      </w:r>
      <w:r w:rsidRPr="00E23005">
        <w:rPr>
          <w:sz w:val="28"/>
          <w:szCs w:val="28"/>
          <w:lang w:val="uk-UA"/>
        </w:rPr>
        <w:t>та домогосподарствами.</w:t>
      </w:r>
    </w:p>
    <w:p w14:paraId="606DEFE9" w14:textId="77777777" w:rsidR="00E23005" w:rsidRPr="00E23005" w:rsidRDefault="00E23005" w:rsidP="00E23005">
      <w:pPr>
        <w:tabs>
          <w:tab w:val="left" w:pos="0"/>
        </w:tabs>
        <w:spacing w:line="360" w:lineRule="auto"/>
        <w:ind w:firstLine="709"/>
        <w:jc w:val="both"/>
        <w:rPr>
          <w:sz w:val="28"/>
          <w:szCs w:val="28"/>
          <w:lang w:val="uk-UA"/>
        </w:rPr>
      </w:pPr>
      <w:r w:rsidRPr="00E23005">
        <w:rPr>
          <w:sz w:val="28"/>
          <w:szCs w:val="28"/>
          <w:lang w:val="uk-UA"/>
        </w:rPr>
        <w:t>О</w:t>
      </w:r>
      <w:r w:rsidR="001921C5" w:rsidRPr="00E23005">
        <w:rPr>
          <w:sz w:val="28"/>
          <w:szCs w:val="28"/>
          <w:lang w:val="uk-UA"/>
        </w:rPr>
        <w:t xml:space="preserve">рганізації фінансуються безпосередньо з державного або місцевого бюджету. </w:t>
      </w:r>
    </w:p>
    <w:p w14:paraId="7499A172" w14:textId="77777777" w:rsidR="00E23005" w:rsidRPr="00E23005" w:rsidRDefault="00E23005" w:rsidP="00E23005">
      <w:pPr>
        <w:tabs>
          <w:tab w:val="left" w:pos="0"/>
        </w:tabs>
        <w:spacing w:line="360" w:lineRule="auto"/>
        <w:ind w:firstLine="709"/>
        <w:jc w:val="both"/>
        <w:rPr>
          <w:sz w:val="28"/>
          <w:szCs w:val="28"/>
          <w:lang w:val="uk-UA"/>
        </w:rPr>
      </w:pPr>
      <w:r w:rsidRPr="00E23005">
        <w:rPr>
          <w:sz w:val="28"/>
          <w:szCs w:val="28"/>
          <w:lang w:val="uk-UA"/>
        </w:rPr>
        <w:t>Бюджетне фінансування-це безповоротний і безоплатний відпуск коштів з державного або  місцевого бюджету на виконання функцій держави та місцевого самоврядування, а також на забезпечення функціонування бюджетних установ, організацій і підприємств. Іншими словами, це виділення коштів з бюджету (державного чи місцевого) у безоплатне користування керівнику установи чи організації для здійснення видатків, передбачених кошторисом.</w:t>
      </w:r>
    </w:p>
    <w:p w14:paraId="44D39085" w14:textId="77777777" w:rsidR="00B335DF" w:rsidRDefault="008109A3" w:rsidP="00CC4BC5">
      <w:pPr>
        <w:tabs>
          <w:tab w:val="left" w:pos="0"/>
        </w:tabs>
        <w:spacing w:line="360" w:lineRule="auto"/>
        <w:ind w:firstLine="709"/>
        <w:jc w:val="both"/>
        <w:rPr>
          <w:sz w:val="28"/>
          <w:szCs w:val="28"/>
          <w:lang w:val="uk-UA"/>
        </w:rPr>
      </w:pPr>
      <w:r>
        <w:rPr>
          <w:sz w:val="28"/>
          <w:szCs w:val="28"/>
          <w:lang w:val="uk-UA"/>
        </w:rPr>
        <w:t>С</w:t>
      </w:r>
      <w:r w:rsidR="002E13E7" w:rsidRPr="00862937">
        <w:rPr>
          <w:sz w:val="28"/>
          <w:szCs w:val="28"/>
          <w:lang w:val="uk-UA"/>
        </w:rPr>
        <w:t xml:space="preserve">труктура учасників розподілу бюджетних коштів наведено на </w:t>
      </w:r>
      <w:r w:rsidR="0064398C" w:rsidRPr="00862937">
        <w:rPr>
          <w:sz w:val="28"/>
          <w:szCs w:val="28"/>
          <w:lang w:val="uk-UA"/>
        </w:rPr>
        <w:t>рис</w:t>
      </w:r>
      <w:r w:rsidR="00B1582D">
        <w:rPr>
          <w:sz w:val="28"/>
          <w:szCs w:val="28"/>
          <w:lang w:val="uk-UA"/>
        </w:rPr>
        <w:t>. 1.4.</w:t>
      </w:r>
      <w:r w:rsidR="00537912">
        <w:rPr>
          <w:sz w:val="28"/>
          <w:szCs w:val="28"/>
          <w:lang w:val="uk-UA"/>
        </w:rPr>
        <w:t xml:space="preserve"> </w:t>
      </w:r>
    </w:p>
    <w:p w14:paraId="035C0CC5" w14:textId="77777777" w:rsidR="00537912" w:rsidRDefault="00537912" w:rsidP="00CC4BC5">
      <w:pPr>
        <w:tabs>
          <w:tab w:val="left" w:pos="0"/>
        </w:tabs>
        <w:spacing w:line="360" w:lineRule="auto"/>
        <w:ind w:firstLine="709"/>
        <w:jc w:val="both"/>
        <w:rPr>
          <w:sz w:val="28"/>
          <w:szCs w:val="28"/>
          <w:lang w:val="uk-UA"/>
        </w:rPr>
      </w:pPr>
    </w:p>
    <w:p w14:paraId="7D629BDB" w14:textId="77777777" w:rsidR="006C3F75" w:rsidRDefault="006C3F75" w:rsidP="00CC4BC5">
      <w:pPr>
        <w:tabs>
          <w:tab w:val="left" w:pos="0"/>
        </w:tabs>
        <w:spacing w:line="360" w:lineRule="auto"/>
        <w:ind w:firstLine="709"/>
        <w:jc w:val="both"/>
        <w:rPr>
          <w:sz w:val="28"/>
          <w:szCs w:val="28"/>
          <w:lang w:val="uk-UA"/>
        </w:rPr>
      </w:pPr>
    </w:p>
    <w:p w14:paraId="098916B0" w14:textId="77777777" w:rsidR="00B335DF" w:rsidRPr="00862937" w:rsidRDefault="00B335DF" w:rsidP="00DB2705">
      <w:pPr>
        <w:tabs>
          <w:tab w:val="left" w:pos="0"/>
        </w:tabs>
        <w:spacing w:line="360" w:lineRule="auto"/>
        <w:jc w:val="center"/>
        <w:rPr>
          <w:sz w:val="28"/>
          <w:szCs w:val="28"/>
          <w:lang w:val="uk-UA"/>
        </w:rPr>
      </w:pPr>
    </w:p>
    <w:p w14:paraId="6B381947" w14:textId="62F1175A" w:rsidR="00B335DF" w:rsidRPr="00862937" w:rsidRDefault="00521123" w:rsidP="002C6889">
      <w:pPr>
        <w:tabs>
          <w:tab w:val="left" w:pos="0"/>
        </w:tabs>
        <w:spacing w:line="360" w:lineRule="auto"/>
        <w:jc w:val="center"/>
        <w:rPr>
          <w:sz w:val="28"/>
          <w:szCs w:val="28"/>
          <w:lang w:val="uk-UA"/>
        </w:rPr>
      </w:pPr>
      <w:r w:rsidRPr="00521123">
        <w:rPr>
          <w:sz w:val="28"/>
          <w:szCs w:val="28"/>
          <w:lang w:val="uk-UA"/>
        </w:rPr>
        <w:lastRenderedPageBreak/>
        <w:drawing>
          <wp:inline distT="0" distB="0" distL="0" distR="0" wp14:anchorId="5619D56D" wp14:editId="5CFB1D06">
            <wp:extent cx="6119495" cy="4157345"/>
            <wp:effectExtent l="0" t="0" r="0" b="0"/>
            <wp:docPr id="2108337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37643" name=""/>
                    <pic:cNvPicPr/>
                  </pic:nvPicPr>
                  <pic:blipFill>
                    <a:blip r:embed="rId13"/>
                    <a:stretch>
                      <a:fillRect/>
                    </a:stretch>
                  </pic:blipFill>
                  <pic:spPr>
                    <a:xfrm>
                      <a:off x="0" y="0"/>
                      <a:ext cx="6119495" cy="4157345"/>
                    </a:xfrm>
                    <a:prstGeom prst="rect">
                      <a:avLst/>
                    </a:prstGeom>
                  </pic:spPr>
                </pic:pic>
              </a:graphicData>
            </a:graphic>
          </wp:inline>
        </w:drawing>
      </w:r>
    </w:p>
    <w:p w14:paraId="622EB399" w14:textId="77777777" w:rsidR="002C6889" w:rsidRPr="00862937" w:rsidRDefault="002C6889" w:rsidP="00B1582D">
      <w:pPr>
        <w:tabs>
          <w:tab w:val="left" w:pos="0"/>
        </w:tabs>
        <w:spacing w:line="360" w:lineRule="auto"/>
        <w:jc w:val="center"/>
        <w:rPr>
          <w:sz w:val="28"/>
          <w:szCs w:val="28"/>
          <w:lang w:val="uk-UA"/>
        </w:rPr>
      </w:pPr>
      <w:r w:rsidRPr="00862937">
        <w:rPr>
          <w:sz w:val="28"/>
          <w:szCs w:val="28"/>
          <w:lang w:val="uk-UA"/>
        </w:rPr>
        <w:t>Рис</w:t>
      </w:r>
      <w:r w:rsidR="008109A3">
        <w:rPr>
          <w:sz w:val="28"/>
          <w:szCs w:val="28"/>
          <w:lang w:val="uk-UA"/>
        </w:rPr>
        <w:t>.</w:t>
      </w:r>
      <w:r w:rsidR="00B1582D">
        <w:rPr>
          <w:sz w:val="28"/>
          <w:szCs w:val="28"/>
          <w:lang w:val="uk-UA"/>
        </w:rPr>
        <w:t xml:space="preserve"> 1.4 - </w:t>
      </w:r>
      <w:r w:rsidRPr="00862937">
        <w:rPr>
          <w:sz w:val="28"/>
          <w:szCs w:val="28"/>
          <w:lang w:val="uk-UA"/>
        </w:rPr>
        <w:t>Структура учасників розподілу бюджетних коштів</w:t>
      </w:r>
    </w:p>
    <w:p w14:paraId="34ACE9B2" w14:textId="77777777" w:rsidR="00A06294" w:rsidRPr="00862937" w:rsidRDefault="00A06294" w:rsidP="002C6889">
      <w:pPr>
        <w:tabs>
          <w:tab w:val="left" w:pos="0"/>
        </w:tabs>
        <w:spacing w:line="360" w:lineRule="auto"/>
        <w:jc w:val="center"/>
        <w:rPr>
          <w:sz w:val="28"/>
          <w:szCs w:val="28"/>
          <w:lang w:val="uk-UA"/>
        </w:rPr>
      </w:pPr>
    </w:p>
    <w:p w14:paraId="688E27D4" w14:textId="77777777" w:rsidR="00272F96" w:rsidRPr="00862937" w:rsidRDefault="00600474" w:rsidP="00243970">
      <w:pPr>
        <w:tabs>
          <w:tab w:val="left" w:pos="0"/>
        </w:tabs>
        <w:spacing w:line="360" w:lineRule="auto"/>
        <w:ind w:firstLine="720"/>
        <w:jc w:val="both"/>
        <w:rPr>
          <w:sz w:val="28"/>
          <w:szCs w:val="28"/>
          <w:lang w:val="uk-UA"/>
        </w:rPr>
      </w:pPr>
      <w:r w:rsidRPr="00862937">
        <w:rPr>
          <w:sz w:val="28"/>
          <w:szCs w:val="28"/>
          <w:lang w:val="uk-UA"/>
        </w:rPr>
        <w:t xml:space="preserve">Так, основними офіційними джерелами є кошти державного та місцевих бюджетів. </w:t>
      </w:r>
      <w:r w:rsidR="00272F96" w:rsidRPr="00862937">
        <w:rPr>
          <w:sz w:val="28"/>
          <w:szCs w:val="28"/>
          <w:lang w:val="uk-UA"/>
        </w:rPr>
        <w:t xml:space="preserve">Слід зазначити, що система розподілу фінансових ресурсів в Україні досить складана. </w:t>
      </w:r>
    </w:p>
    <w:p w14:paraId="309AEBE0" w14:textId="77777777" w:rsidR="001D34C0" w:rsidRPr="001D34C0" w:rsidRDefault="00272F96" w:rsidP="001D34C0">
      <w:pPr>
        <w:tabs>
          <w:tab w:val="left" w:pos="0"/>
        </w:tabs>
        <w:spacing w:line="360" w:lineRule="auto"/>
        <w:ind w:firstLine="720"/>
        <w:jc w:val="both"/>
        <w:rPr>
          <w:sz w:val="28"/>
          <w:szCs w:val="28"/>
          <w:lang w:val="uk-UA"/>
        </w:rPr>
      </w:pPr>
      <w:r w:rsidRPr="00862937">
        <w:rPr>
          <w:sz w:val="28"/>
          <w:szCs w:val="28"/>
          <w:lang w:val="uk-UA"/>
        </w:rPr>
        <w:t>Міністерство охорони здоров’я України розробляє проект державного бюджету охорони здоров’я і подає запит</w:t>
      </w:r>
      <w:r w:rsidR="009D085B">
        <w:rPr>
          <w:sz w:val="28"/>
          <w:szCs w:val="28"/>
          <w:lang w:val="uk-UA"/>
        </w:rPr>
        <w:t>,</w:t>
      </w:r>
      <w:r w:rsidRPr="00862937">
        <w:rPr>
          <w:sz w:val="28"/>
          <w:szCs w:val="28"/>
          <w:lang w:val="uk-UA"/>
        </w:rPr>
        <w:t xml:space="preserve"> і охоплює: фінансування апарату управління Міністерства; закладів медичної освіти та медичної науки; санітарно-епідеміологічної служби; витрати на здійснення комплексних заходів, а також </w:t>
      </w:r>
      <w:r w:rsidR="009D085B">
        <w:rPr>
          <w:sz w:val="28"/>
          <w:szCs w:val="28"/>
          <w:lang w:val="uk-UA"/>
        </w:rPr>
        <w:t>затрати</w:t>
      </w:r>
      <w:r w:rsidRPr="00862937">
        <w:rPr>
          <w:sz w:val="28"/>
          <w:szCs w:val="28"/>
          <w:lang w:val="uk-UA"/>
        </w:rPr>
        <w:t xml:space="preserve"> на утримання лікувально-профілактичних закладів, що належить до сфери безпосереднього управління міністерства. Аналогічним чином розробляються і обласні та місцеві бюджети. </w:t>
      </w:r>
      <w:r w:rsidR="009D085B">
        <w:rPr>
          <w:sz w:val="28"/>
          <w:szCs w:val="28"/>
          <w:lang w:val="uk-UA"/>
        </w:rPr>
        <w:t>Р</w:t>
      </w:r>
      <w:r w:rsidRPr="00862937">
        <w:rPr>
          <w:sz w:val="28"/>
          <w:szCs w:val="28"/>
          <w:lang w:val="uk-UA"/>
        </w:rPr>
        <w:t xml:space="preserve">озпорядниками бюджетних коштів на потреби охорони здоров’я </w:t>
      </w:r>
      <w:r w:rsidR="00DB1B6E" w:rsidRPr="00862937">
        <w:rPr>
          <w:sz w:val="28"/>
          <w:szCs w:val="28"/>
          <w:lang w:val="uk-UA"/>
        </w:rPr>
        <w:t xml:space="preserve">є місцеві органи управління охорони здоров’я, які разом з виконавчими органами влади організують розробку кошторисів та бюджетних запитів для фінансування підвідомчих закладів охорони здоров’я і надають їх фінансовим органам. </w:t>
      </w:r>
    </w:p>
    <w:p w14:paraId="4257AD84" w14:textId="77777777" w:rsidR="001D34C0" w:rsidRPr="00793252" w:rsidRDefault="001D34C0" w:rsidP="001D34C0">
      <w:pPr>
        <w:tabs>
          <w:tab w:val="left" w:pos="0"/>
        </w:tabs>
        <w:spacing w:line="360" w:lineRule="auto"/>
        <w:ind w:firstLine="720"/>
        <w:jc w:val="both"/>
        <w:rPr>
          <w:sz w:val="28"/>
          <w:szCs w:val="28"/>
          <w:lang w:val="uk-UA"/>
        </w:rPr>
      </w:pPr>
      <w:r w:rsidRPr="00793252">
        <w:rPr>
          <w:sz w:val="28"/>
          <w:szCs w:val="28"/>
          <w:lang w:val="uk-UA"/>
        </w:rPr>
        <w:lastRenderedPageBreak/>
        <w:t>Протягом останніх років регіональні системи охорони здоров'я в Україні фінансуються на основі чисельності населення, що проживає в регіоні. Однак здебільшого медичні заклади, які підпорядковуються безпосередньо органам охорони здоров'я, продовжують отримувати подушне фінансування, виходячи з їхньої потужності. На практиці медичні організації фінансуються на основі кошторисів, підготовлених на постатейній основі (або за кодами функціональної та економічної класифікації)</w:t>
      </w:r>
      <w:r w:rsidR="00793252" w:rsidRPr="00793252">
        <w:rPr>
          <w:sz w:val="28"/>
          <w:szCs w:val="28"/>
          <w:lang w:val="uk-UA"/>
        </w:rPr>
        <w:t>.</w:t>
      </w:r>
    </w:p>
    <w:p w14:paraId="38A8832F" w14:textId="77777777" w:rsidR="001D34C0" w:rsidRPr="00793252" w:rsidRDefault="001D34C0" w:rsidP="00793252">
      <w:pPr>
        <w:tabs>
          <w:tab w:val="left" w:pos="0"/>
        </w:tabs>
        <w:spacing w:line="360" w:lineRule="auto"/>
        <w:ind w:firstLine="720"/>
        <w:jc w:val="both"/>
        <w:rPr>
          <w:sz w:val="28"/>
          <w:szCs w:val="28"/>
          <w:lang w:val="uk-UA"/>
        </w:rPr>
      </w:pPr>
      <w:r w:rsidRPr="001D34C0">
        <w:rPr>
          <w:sz w:val="28"/>
          <w:szCs w:val="28"/>
          <w:lang w:val="uk-UA"/>
        </w:rPr>
        <w:t>Бюджетна класифікація – це систематизований розподіл доходів, видатків і фінансів відповідно до їх економічної природи, функціональної діяльності, організаційної структури та інших характеристик.</w:t>
      </w:r>
    </w:p>
    <w:p w14:paraId="33BD80EF" w14:textId="77777777" w:rsidR="00897D69" w:rsidRPr="00862937" w:rsidRDefault="00D402D9" w:rsidP="00243970">
      <w:pPr>
        <w:tabs>
          <w:tab w:val="left" w:pos="0"/>
        </w:tabs>
        <w:spacing w:line="360" w:lineRule="auto"/>
        <w:ind w:firstLine="720"/>
        <w:jc w:val="both"/>
        <w:rPr>
          <w:sz w:val="28"/>
          <w:szCs w:val="28"/>
          <w:lang w:val="uk-UA"/>
        </w:rPr>
      </w:pPr>
      <w:r>
        <w:rPr>
          <w:sz w:val="28"/>
          <w:szCs w:val="28"/>
          <w:lang w:val="uk-UA"/>
        </w:rPr>
        <w:t>Б</w:t>
      </w:r>
      <w:r w:rsidR="00897D69" w:rsidRPr="00862937">
        <w:rPr>
          <w:sz w:val="28"/>
          <w:szCs w:val="28"/>
          <w:lang w:val="uk-UA"/>
        </w:rPr>
        <w:t>юджетна класифікація складається з:</w:t>
      </w:r>
    </w:p>
    <w:p w14:paraId="08082905" w14:textId="77777777" w:rsidR="00897D69" w:rsidRPr="00862937" w:rsidRDefault="00CC4BC5" w:rsidP="002A6C3F">
      <w:pPr>
        <w:tabs>
          <w:tab w:val="left" w:pos="0"/>
        </w:tabs>
        <w:spacing w:line="360" w:lineRule="auto"/>
        <w:ind w:firstLine="720"/>
        <w:jc w:val="both"/>
        <w:rPr>
          <w:sz w:val="28"/>
          <w:szCs w:val="28"/>
          <w:lang w:val="uk-UA"/>
        </w:rPr>
      </w:pPr>
      <w:r>
        <w:rPr>
          <w:sz w:val="28"/>
          <w:szCs w:val="28"/>
          <w:lang w:val="uk-UA"/>
        </w:rPr>
        <w:t xml:space="preserve">- </w:t>
      </w:r>
      <w:r w:rsidR="00897D69" w:rsidRPr="00862937">
        <w:rPr>
          <w:sz w:val="28"/>
          <w:szCs w:val="28"/>
          <w:lang w:val="uk-UA"/>
        </w:rPr>
        <w:t>класифікації доходів бюджету;</w:t>
      </w:r>
    </w:p>
    <w:p w14:paraId="3C1A5046" w14:textId="77777777" w:rsidR="00897D69" w:rsidRPr="00862937" w:rsidRDefault="00CC4BC5" w:rsidP="002A6C3F">
      <w:pPr>
        <w:tabs>
          <w:tab w:val="left" w:pos="0"/>
        </w:tabs>
        <w:spacing w:line="360" w:lineRule="auto"/>
        <w:ind w:firstLine="720"/>
        <w:jc w:val="both"/>
        <w:rPr>
          <w:sz w:val="28"/>
          <w:szCs w:val="28"/>
          <w:lang w:val="uk-UA"/>
        </w:rPr>
      </w:pPr>
      <w:r>
        <w:rPr>
          <w:sz w:val="28"/>
          <w:szCs w:val="28"/>
          <w:lang w:val="uk-UA"/>
        </w:rPr>
        <w:t xml:space="preserve">- </w:t>
      </w:r>
      <w:r w:rsidR="00897D69" w:rsidRPr="00862937">
        <w:rPr>
          <w:sz w:val="28"/>
          <w:szCs w:val="28"/>
          <w:lang w:val="uk-UA"/>
        </w:rPr>
        <w:t xml:space="preserve">класифікація видатків </w:t>
      </w:r>
      <w:r w:rsidR="0070605A" w:rsidRPr="00862937">
        <w:rPr>
          <w:sz w:val="28"/>
          <w:szCs w:val="28"/>
          <w:lang w:val="uk-UA"/>
        </w:rPr>
        <w:t>і кредитування бюджету;</w:t>
      </w:r>
    </w:p>
    <w:p w14:paraId="588674C1" w14:textId="77777777" w:rsidR="0070605A" w:rsidRPr="00862937" w:rsidRDefault="00CC4BC5" w:rsidP="002A6C3F">
      <w:pPr>
        <w:tabs>
          <w:tab w:val="left" w:pos="0"/>
        </w:tabs>
        <w:spacing w:line="360" w:lineRule="auto"/>
        <w:ind w:firstLine="720"/>
        <w:jc w:val="both"/>
        <w:rPr>
          <w:sz w:val="28"/>
          <w:szCs w:val="28"/>
          <w:lang w:val="uk-UA"/>
        </w:rPr>
      </w:pPr>
      <w:r>
        <w:rPr>
          <w:sz w:val="28"/>
          <w:szCs w:val="28"/>
          <w:lang w:val="uk-UA"/>
        </w:rPr>
        <w:t xml:space="preserve">- </w:t>
      </w:r>
      <w:r w:rsidR="0070605A" w:rsidRPr="00862937">
        <w:rPr>
          <w:sz w:val="28"/>
          <w:szCs w:val="28"/>
          <w:lang w:val="uk-UA"/>
        </w:rPr>
        <w:t>класифікації фінансування;</w:t>
      </w:r>
    </w:p>
    <w:p w14:paraId="1E380895" w14:textId="285EDF8B" w:rsidR="00341781" w:rsidRDefault="00CC4BC5" w:rsidP="00341781">
      <w:pPr>
        <w:tabs>
          <w:tab w:val="left" w:pos="0"/>
        </w:tabs>
        <w:spacing w:line="360" w:lineRule="auto"/>
        <w:ind w:firstLine="720"/>
        <w:jc w:val="both"/>
        <w:rPr>
          <w:sz w:val="28"/>
          <w:szCs w:val="28"/>
          <w:lang w:val="en-US"/>
        </w:rPr>
      </w:pPr>
      <w:r>
        <w:rPr>
          <w:sz w:val="28"/>
          <w:szCs w:val="28"/>
          <w:lang w:val="uk-UA"/>
        </w:rPr>
        <w:t xml:space="preserve">- </w:t>
      </w:r>
      <w:r w:rsidR="0070605A" w:rsidRPr="00862937">
        <w:rPr>
          <w:sz w:val="28"/>
          <w:szCs w:val="28"/>
          <w:lang w:val="uk-UA"/>
        </w:rPr>
        <w:t>класифікації боргу.</w:t>
      </w:r>
    </w:p>
    <w:p w14:paraId="5AB2AB6A" w14:textId="77777777" w:rsidR="00341781" w:rsidRDefault="00341781">
      <w:pPr>
        <w:rPr>
          <w:sz w:val="28"/>
          <w:szCs w:val="28"/>
          <w:lang w:val="en-US"/>
        </w:rPr>
      </w:pPr>
      <w:r>
        <w:rPr>
          <w:sz w:val="28"/>
          <w:szCs w:val="28"/>
          <w:lang w:val="en-US"/>
        </w:rPr>
        <w:br w:type="page"/>
      </w:r>
    </w:p>
    <w:p w14:paraId="66ADF273" w14:textId="77777777" w:rsidR="00DC102C" w:rsidRPr="001806E4" w:rsidRDefault="00DC102C" w:rsidP="00DC102C">
      <w:pPr>
        <w:tabs>
          <w:tab w:val="left" w:pos="5325"/>
        </w:tabs>
        <w:spacing w:line="360" w:lineRule="auto"/>
        <w:ind w:firstLine="540"/>
        <w:jc w:val="center"/>
        <w:rPr>
          <w:b/>
          <w:bCs/>
          <w:sz w:val="28"/>
          <w:szCs w:val="28"/>
          <w:lang w:val="uk-UA"/>
        </w:rPr>
      </w:pPr>
      <w:r w:rsidRPr="001806E4">
        <w:rPr>
          <w:b/>
          <w:bCs/>
          <w:sz w:val="28"/>
          <w:szCs w:val="28"/>
          <w:lang w:val="uk-UA"/>
        </w:rPr>
        <w:lastRenderedPageBreak/>
        <w:t>РОЗДІЛ ІІ</w:t>
      </w:r>
      <w:r w:rsidR="00DB2705" w:rsidRPr="001806E4">
        <w:rPr>
          <w:b/>
          <w:bCs/>
          <w:sz w:val="28"/>
          <w:szCs w:val="28"/>
          <w:lang w:val="uk-UA"/>
        </w:rPr>
        <w:t xml:space="preserve"> </w:t>
      </w:r>
    </w:p>
    <w:p w14:paraId="3A3B1A11" w14:textId="77777777" w:rsidR="00AE6217" w:rsidRPr="001806E4" w:rsidRDefault="00DB2705" w:rsidP="00DC102C">
      <w:pPr>
        <w:tabs>
          <w:tab w:val="left" w:pos="5325"/>
        </w:tabs>
        <w:spacing w:line="360" w:lineRule="auto"/>
        <w:ind w:firstLine="540"/>
        <w:jc w:val="center"/>
        <w:rPr>
          <w:b/>
          <w:bCs/>
          <w:sz w:val="28"/>
          <w:szCs w:val="28"/>
          <w:lang w:val="uk-UA"/>
        </w:rPr>
      </w:pPr>
      <w:r w:rsidRPr="001806E4">
        <w:rPr>
          <w:b/>
          <w:bCs/>
          <w:sz w:val="28"/>
          <w:szCs w:val="28"/>
          <w:lang w:val="uk-UA"/>
        </w:rPr>
        <w:t>АНАЛІЗ ГОСПОДАРСЬКОЇ ДІЯЛЬНОСТІ</w:t>
      </w:r>
      <w:r w:rsidR="00AE6217" w:rsidRPr="001806E4">
        <w:rPr>
          <w:b/>
          <w:bCs/>
          <w:sz w:val="28"/>
          <w:szCs w:val="28"/>
          <w:lang w:val="uk-UA"/>
        </w:rPr>
        <w:t xml:space="preserve"> </w:t>
      </w:r>
    </w:p>
    <w:p w14:paraId="0863D46C" w14:textId="77777777" w:rsidR="00AE6217" w:rsidRPr="00862937" w:rsidRDefault="00AE6217" w:rsidP="00DC102C">
      <w:pPr>
        <w:tabs>
          <w:tab w:val="left" w:pos="5325"/>
        </w:tabs>
        <w:spacing w:line="360" w:lineRule="auto"/>
        <w:ind w:firstLine="540"/>
        <w:jc w:val="center"/>
        <w:rPr>
          <w:sz w:val="28"/>
          <w:szCs w:val="28"/>
          <w:lang w:val="uk-UA"/>
        </w:rPr>
      </w:pPr>
    </w:p>
    <w:p w14:paraId="78D8E954" w14:textId="77777777" w:rsidR="00AE6217" w:rsidRPr="00862937" w:rsidRDefault="00AE6217" w:rsidP="008139E2">
      <w:pPr>
        <w:tabs>
          <w:tab w:val="left" w:pos="5325"/>
        </w:tabs>
        <w:spacing w:line="360" w:lineRule="auto"/>
        <w:ind w:firstLine="540"/>
        <w:jc w:val="both"/>
        <w:rPr>
          <w:b/>
          <w:sz w:val="28"/>
          <w:szCs w:val="28"/>
          <w:lang w:val="uk-UA"/>
        </w:rPr>
      </w:pPr>
      <w:r w:rsidRPr="00862937">
        <w:rPr>
          <w:b/>
          <w:sz w:val="28"/>
          <w:szCs w:val="28"/>
          <w:lang w:val="uk-UA"/>
        </w:rPr>
        <w:t>2.1. Загальна характеристика Луганського обласного госпіталю ветеранів війни і його особливості як бюджетної установи охорони здоров’я</w:t>
      </w:r>
      <w:r w:rsidR="00DC102C" w:rsidRPr="00862937">
        <w:rPr>
          <w:b/>
          <w:sz w:val="28"/>
          <w:szCs w:val="28"/>
          <w:lang w:val="uk-UA"/>
        </w:rPr>
        <w:t xml:space="preserve"> </w:t>
      </w:r>
    </w:p>
    <w:p w14:paraId="347C4143" w14:textId="77777777" w:rsidR="00BE7FC2" w:rsidRDefault="00BE7FC2" w:rsidP="008139E2">
      <w:pPr>
        <w:tabs>
          <w:tab w:val="left" w:pos="5325"/>
        </w:tabs>
        <w:spacing w:line="360" w:lineRule="auto"/>
        <w:ind w:firstLine="540"/>
        <w:jc w:val="both"/>
        <w:rPr>
          <w:b/>
          <w:sz w:val="28"/>
          <w:szCs w:val="28"/>
          <w:lang w:val="uk-UA"/>
        </w:rPr>
      </w:pPr>
    </w:p>
    <w:p w14:paraId="1DE08A06" w14:textId="77777777" w:rsidR="00DC102C" w:rsidRPr="00277D3D" w:rsidRDefault="00DC102C" w:rsidP="00A871EF">
      <w:pPr>
        <w:autoSpaceDE w:val="0"/>
        <w:autoSpaceDN w:val="0"/>
        <w:adjustRightInd w:val="0"/>
        <w:spacing w:line="360" w:lineRule="auto"/>
        <w:ind w:firstLine="720"/>
        <w:jc w:val="both"/>
        <w:rPr>
          <w:sz w:val="28"/>
          <w:szCs w:val="28"/>
          <w:lang w:val="uk-UA"/>
        </w:rPr>
      </w:pPr>
      <w:r w:rsidRPr="00862937">
        <w:rPr>
          <w:sz w:val="28"/>
          <w:szCs w:val="28"/>
          <w:lang w:val="uk-UA"/>
        </w:rPr>
        <w:t xml:space="preserve">Госпіталь не є прибутковою </w:t>
      </w:r>
      <w:r w:rsidR="00E53179">
        <w:rPr>
          <w:sz w:val="28"/>
          <w:szCs w:val="28"/>
          <w:lang w:val="uk-UA"/>
        </w:rPr>
        <w:t>установою</w:t>
      </w:r>
      <w:r w:rsidR="00E53179" w:rsidRPr="00277D3D">
        <w:rPr>
          <w:sz w:val="28"/>
          <w:szCs w:val="28"/>
          <w:lang w:val="uk-UA"/>
        </w:rPr>
        <w:t>.</w:t>
      </w:r>
    </w:p>
    <w:p w14:paraId="4A1BC41F" w14:textId="77777777" w:rsidR="00DC102C" w:rsidRPr="00862937" w:rsidRDefault="00DC102C" w:rsidP="00A871EF">
      <w:pPr>
        <w:autoSpaceDE w:val="0"/>
        <w:autoSpaceDN w:val="0"/>
        <w:adjustRightInd w:val="0"/>
        <w:spacing w:line="360" w:lineRule="auto"/>
        <w:ind w:firstLine="720"/>
        <w:jc w:val="both"/>
        <w:rPr>
          <w:sz w:val="28"/>
          <w:szCs w:val="28"/>
          <w:lang w:val="uk-UA"/>
        </w:rPr>
      </w:pPr>
      <w:r w:rsidRPr="00862937">
        <w:rPr>
          <w:sz w:val="28"/>
          <w:szCs w:val="28"/>
          <w:lang w:val="uk-UA"/>
        </w:rPr>
        <w:t>Госпіталь є юридичною особою, має самостійний баланс, рахунки у відділенні Державного казначейства, круглу печатку, штамп, бланки із своїм найменуванням.</w:t>
      </w:r>
    </w:p>
    <w:p w14:paraId="263FBF17" w14:textId="77777777" w:rsidR="00DC102C" w:rsidRPr="00862937" w:rsidRDefault="00D402D9" w:rsidP="00CB35CC">
      <w:pPr>
        <w:autoSpaceDE w:val="0"/>
        <w:autoSpaceDN w:val="0"/>
        <w:adjustRightInd w:val="0"/>
        <w:spacing w:line="360" w:lineRule="auto"/>
        <w:ind w:firstLine="720"/>
        <w:jc w:val="both"/>
        <w:rPr>
          <w:sz w:val="28"/>
          <w:szCs w:val="28"/>
          <w:lang w:val="uk-UA"/>
        </w:rPr>
      </w:pPr>
      <w:r>
        <w:rPr>
          <w:sz w:val="28"/>
          <w:szCs w:val="28"/>
          <w:lang w:val="uk-UA"/>
        </w:rPr>
        <w:t>Госпіталь</w:t>
      </w:r>
      <w:r w:rsidR="00DC102C" w:rsidRPr="00862937">
        <w:rPr>
          <w:sz w:val="28"/>
          <w:szCs w:val="28"/>
          <w:lang w:val="uk-UA"/>
        </w:rPr>
        <w:t xml:space="preserve"> </w:t>
      </w:r>
      <w:r>
        <w:rPr>
          <w:sz w:val="28"/>
          <w:szCs w:val="28"/>
          <w:lang w:val="uk-UA"/>
        </w:rPr>
        <w:t>надає</w:t>
      </w:r>
      <w:r w:rsidR="00DC102C" w:rsidRPr="00862937">
        <w:rPr>
          <w:sz w:val="28"/>
          <w:szCs w:val="28"/>
          <w:lang w:val="uk-UA"/>
        </w:rPr>
        <w:t xml:space="preserve"> необхідн</w:t>
      </w:r>
      <w:r>
        <w:rPr>
          <w:sz w:val="28"/>
          <w:szCs w:val="28"/>
          <w:lang w:val="uk-UA"/>
        </w:rPr>
        <w:t>у</w:t>
      </w:r>
      <w:r w:rsidR="00DC102C" w:rsidRPr="00862937">
        <w:rPr>
          <w:sz w:val="28"/>
          <w:szCs w:val="28"/>
          <w:lang w:val="uk-UA"/>
        </w:rPr>
        <w:t xml:space="preserve"> лікувальн</w:t>
      </w:r>
      <w:r>
        <w:rPr>
          <w:sz w:val="28"/>
          <w:szCs w:val="28"/>
          <w:lang w:val="uk-UA"/>
        </w:rPr>
        <w:t>у</w:t>
      </w:r>
      <w:r w:rsidR="00DC102C" w:rsidRPr="00862937">
        <w:rPr>
          <w:sz w:val="28"/>
          <w:szCs w:val="28"/>
          <w:lang w:val="uk-UA"/>
        </w:rPr>
        <w:t>, реабілітаційн</w:t>
      </w:r>
      <w:r>
        <w:rPr>
          <w:sz w:val="28"/>
          <w:szCs w:val="28"/>
          <w:lang w:val="uk-UA"/>
        </w:rPr>
        <w:t>у</w:t>
      </w:r>
      <w:r w:rsidR="00DC102C" w:rsidRPr="00862937">
        <w:rPr>
          <w:sz w:val="28"/>
          <w:szCs w:val="28"/>
          <w:lang w:val="uk-UA"/>
        </w:rPr>
        <w:t xml:space="preserve"> допомог</w:t>
      </w:r>
      <w:r>
        <w:rPr>
          <w:sz w:val="28"/>
          <w:szCs w:val="28"/>
          <w:lang w:val="uk-UA"/>
        </w:rPr>
        <w:t>у</w:t>
      </w:r>
      <w:r w:rsidR="00DC102C" w:rsidRPr="00862937">
        <w:rPr>
          <w:sz w:val="28"/>
          <w:szCs w:val="28"/>
          <w:lang w:val="uk-UA"/>
        </w:rPr>
        <w:t xml:space="preserve"> ветеранам війни: інвалідам війни</w:t>
      </w:r>
      <w:r>
        <w:rPr>
          <w:sz w:val="28"/>
          <w:szCs w:val="28"/>
          <w:lang w:val="uk-UA"/>
        </w:rPr>
        <w:t xml:space="preserve">. </w:t>
      </w:r>
      <w:r w:rsidR="00DC102C" w:rsidRPr="00862937">
        <w:rPr>
          <w:sz w:val="28"/>
          <w:szCs w:val="28"/>
          <w:lang w:val="uk-UA"/>
        </w:rPr>
        <w:t>Госпіталь надає організаційно-методичну допомогу закладам охорони здоров’я області, які обслуговують ветеранів війни.</w:t>
      </w:r>
    </w:p>
    <w:p w14:paraId="7692A96C" w14:textId="77777777" w:rsidR="00DC102C" w:rsidRPr="00862937" w:rsidRDefault="00DC102C" w:rsidP="00A871EF">
      <w:pPr>
        <w:autoSpaceDE w:val="0"/>
        <w:autoSpaceDN w:val="0"/>
        <w:adjustRightInd w:val="0"/>
        <w:spacing w:line="360" w:lineRule="auto"/>
        <w:ind w:firstLine="720"/>
        <w:jc w:val="both"/>
        <w:rPr>
          <w:sz w:val="28"/>
          <w:szCs w:val="28"/>
          <w:lang w:val="uk-UA"/>
        </w:rPr>
      </w:pPr>
      <w:r w:rsidRPr="00862937">
        <w:rPr>
          <w:sz w:val="28"/>
          <w:szCs w:val="28"/>
          <w:lang w:val="uk-UA"/>
        </w:rPr>
        <w:t>Розміщення хворих на лікування в госпіталь проводиться згідно з медичними показаннями, визначеними лікувально-профілактичними закладами на місцях, відповідно до плану госпіталізації, затвердженого головним лікарем госпіталю.</w:t>
      </w:r>
    </w:p>
    <w:p w14:paraId="737A8CCB" w14:textId="77777777" w:rsidR="00DC102C" w:rsidRPr="00862937" w:rsidRDefault="00DC102C" w:rsidP="00A871EF">
      <w:pPr>
        <w:autoSpaceDE w:val="0"/>
        <w:autoSpaceDN w:val="0"/>
        <w:adjustRightInd w:val="0"/>
        <w:spacing w:line="360" w:lineRule="auto"/>
        <w:ind w:firstLine="720"/>
        <w:jc w:val="both"/>
        <w:rPr>
          <w:sz w:val="28"/>
          <w:szCs w:val="28"/>
          <w:lang w:val="uk-UA"/>
        </w:rPr>
      </w:pPr>
      <w:r w:rsidRPr="00862937">
        <w:rPr>
          <w:sz w:val="28"/>
          <w:szCs w:val="28"/>
          <w:lang w:val="uk-UA"/>
        </w:rPr>
        <w:t>Підставою для стаціонарного лікування в госпіталь є направленням встановленого зразку. Перевага при цьому надається інвалідам війни і учасникам бойових дій, загальна кількість ліжок для них складає 65 %, для учасників війни 30 %. Термін лікування у госпіталі становить 19 днів. В окремих видках (погіршення стану хворого, сімейно-побутові та інші обставини) можливе його продовжування лікувально-консультативною комісією госпіталю.</w:t>
      </w:r>
    </w:p>
    <w:p w14:paraId="3F782BA0" w14:textId="77777777" w:rsidR="00DC102C" w:rsidRPr="00862937" w:rsidRDefault="00DC102C" w:rsidP="00A871EF">
      <w:pPr>
        <w:autoSpaceDE w:val="0"/>
        <w:autoSpaceDN w:val="0"/>
        <w:adjustRightInd w:val="0"/>
        <w:spacing w:line="360" w:lineRule="auto"/>
        <w:ind w:firstLine="720"/>
        <w:jc w:val="both"/>
        <w:rPr>
          <w:sz w:val="28"/>
          <w:szCs w:val="28"/>
          <w:lang w:val="uk-UA"/>
        </w:rPr>
      </w:pPr>
      <w:r w:rsidRPr="00862937">
        <w:rPr>
          <w:sz w:val="28"/>
          <w:szCs w:val="28"/>
          <w:lang w:val="uk-UA"/>
        </w:rPr>
        <w:t xml:space="preserve">Майно госпіталю складають основні фонди, оборотні </w:t>
      </w:r>
      <w:r w:rsidR="00D402D9">
        <w:rPr>
          <w:sz w:val="28"/>
          <w:szCs w:val="28"/>
          <w:lang w:val="uk-UA"/>
        </w:rPr>
        <w:t>засоби</w:t>
      </w:r>
      <w:r w:rsidRPr="00862937">
        <w:rPr>
          <w:sz w:val="28"/>
          <w:szCs w:val="28"/>
          <w:lang w:val="uk-UA"/>
        </w:rPr>
        <w:t xml:space="preserve">. </w:t>
      </w:r>
    </w:p>
    <w:p w14:paraId="002E77EA" w14:textId="77777777" w:rsidR="00A82971" w:rsidRDefault="00793252" w:rsidP="00A871EF">
      <w:pPr>
        <w:autoSpaceDE w:val="0"/>
        <w:autoSpaceDN w:val="0"/>
        <w:adjustRightInd w:val="0"/>
        <w:spacing w:line="360" w:lineRule="auto"/>
        <w:ind w:firstLine="720"/>
        <w:jc w:val="both"/>
        <w:rPr>
          <w:sz w:val="28"/>
          <w:szCs w:val="28"/>
          <w:lang w:val="uk-UA"/>
        </w:rPr>
      </w:pPr>
      <w:r>
        <w:rPr>
          <w:sz w:val="28"/>
          <w:szCs w:val="28"/>
          <w:lang w:val="uk-UA"/>
        </w:rPr>
        <w:t xml:space="preserve">Установа </w:t>
      </w:r>
      <w:r w:rsidR="00DC102C" w:rsidRPr="00862937">
        <w:rPr>
          <w:sz w:val="28"/>
          <w:szCs w:val="28"/>
          <w:lang w:val="uk-UA"/>
        </w:rPr>
        <w:t xml:space="preserve">за згодою обласної ради, має право продавати, передавати безкоштовно, обмінювати, здавати в </w:t>
      </w:r>
      <w:proofErr w:type="spellStart"/>
      <w:r w:rsidR="00DC102C" w:rsidRPr="00862937">
        <w:rPr>
          <w:sz w:val="28"/>
          <w:szCs w:val="28"/>
          <w:lang w:val="uk-UA"/>
        </w:rPr>
        <w:t>найм</w:t>
      </w:r>
      <w:proofErr w:type="spellEnd"/>
      <w:r w:rsidR="00DC102C" w:rsidRPr="00862937">
        <w:rPr>
          <w:sz w:val="28"/>
          <w:szCs w:val="28"/>
          <w:lang w:val="uk-UA"/>
        </w:rPr>
        <w:t>, надавати у тимчасове користування або позичати обладнання, транспортні засоби та інші матеріальні цінності, що йому належать</w:t>
      </w:r>
      <w:r w:rsidR="00D402D9">
        <w:rPr>
          <w:sz w:val="28"/>
          <w:szCs w:val="28"/>
          <w:lang w:val="uk-UA"/>
        </w:rPr>
        <w:t>.</w:t>
      </w:r>
    </w:p>
    <w:p w14:paraId="11BAF6DF" w14:textId="77777777" w:rsidR="00A82971" w:rsidRDefault="00860E85" w:rsidP="00CB35CC">
      <w:pPr>
        <w:autoSpaceDE w:val="0"/>
        <w:autoSpaceDN w:val="0"/>
        <w:adjustRightInd w:val="0"/>
        <w:spacing w:line="360" w:lineRule="auto"/>
        <w:ind w:firstLine="720"/>
        <w:jc w:val="both"/>
        <w:rPr>
          <w:sz w:val="28"/>
          <w:szCs w:val="28"/>
          <w:lang w:val="uk-UA"/>
        </w:rPr>
      </w:pPr>
      <w:r>
        <w:rPr>
          <w:sz w:val="28"/>
          <w:szCs w:val="28"/>
          <w:lang w:val="uk-UA"/>
        </w:rPr>
        <w:t>Управління госпіталем здійснює головний лікар, який є вищою посадовою особою госпіталю, підзвітний обласній раді або уповноваженому нею органу</w:t>
      </w:r>
      <w:r w:rsidR="00034DAC">
        <w:rPr>
          <w:sz w:val="28"/>
          <w:szCs w:val="28"/>
          <w:lang w:val="uk-UA"/>
        </w:rPr>
        <w:t>.</w:t>
      </w:r>
      <w:r>
        <w:rPr>
          <w:sz w:val="28"/>
          <w:szCs w:val="28"/>
          <w:lang w:val="uk-UA"/>
        </w:rPr>
        <w:t xml:space="preserve"> </w:t>
      </w:r>
    </w:p>
    <w:p w14:paraId="0E445E0C" w14:textId="790AC849" w:rsidR="00C82D6C" w:rsidRDefault="00CB35CC" w:rsidP="00C82D6C">
      <w:pPr>
        <w:autoSpaceDE w:val="0"/>
        <w:autoSpaceDN w:val="0"/>
        <w:adjustRightInd w:val="0"/>
        <w:spacing w:line="360" w:lineRule="auto"/>
        <w:ind w:firstLine="720"/>
        <w:jc w:val="both"/>
        <w:rPr>
          <w:sz w:val="28"/>
          <w:szCs w:val="28"/>
          <w:lang w:val="en-US"/>
        </w:rPr>
      </w:pPr>
      <w:r>
        <w:rPr>
          <w:sz w:val="28"/>
          <w:szCs w:val="28"/>
          <w:lang w:val="uk-UA"/>
        </w:rPr>
        <w:lastRenderedPageBreak/>
        <w:t xml:space="preserve">Згідно схеми управління ЛОГВВ складання кошторисів та планів асигнувань, контроль за виконанням планових показників здійснює заступник головного лікаря. </w:t>
      </w:r>
      <w:r w:rsidR="006E7A23">
        <w:rPr>
          <w:sz w:val="28"/>
          <w:szCs w:val="28"/>
          <w:lang w:val="uk-UA"/>
        </w:rPr>
        <w:t>О</w:t>
      </w:r>
      <w:r>
        <w:rPr>
          <w:sz w:val="28"/>
          <w:szCs w:val="28"/>
          <w:lang w:val="uk-UA"/>
        </w:rPr>
        <w:t>бсяги надходження і використання коштів, доходи та витрати, розміри податків для лікарні здійснює головний бухгалтер</w:t>
      </w:r>
      <w:r w:rsidR="00C82D6C" w:rsidRPr="00C82D6C">
        <w:rPr>
          <w:sz w:val="28"/>
          <w:szCs w:val="28"/>
        </w:rPr>
        <w:t>.</w:t>
      </w:r>
    </w:p>
    <w:p w14:paraId="5C4F8FC2" w14:textId="07C8F587" w:rsidR="00C82D6C" w:rsidRPr="00C82D6C" w:rsidRDefault="00C82D6C" w:rsidP="00C82D6C">
      <w:pPr>
        <w:autoSpaceDE w:val="0"/>
        <w:autoSpaceDN w:val="0"/>
        <w:adjustRightInd w:val="0"/>
        <w:spacing w:line="360" w:lineRule="auto"/>
        <w:ind w:firstLine="567"/>
        <w:jc w:val="center"/>
        <w:rPr>
          <w:sz w:val="28"/>
          <w:szCs w:val="28"/>
          <w:lang w:val="en-US"/>
        </w:rPr>
      </w:pPr>
      <w:r w:rsidRPr="00C82D6C">
        <w:rPr>
          <w:sz w:val="28"/>
          <w:szCs w:val="28"/>
          <w:lang w:val="en-US"/>
        </w:rPr>
        <w:drawing>
          <wp:inline distT="0" distB="0" distL="0" distR="0" wp14:anchorId="6341B535" wp14:editId="7B2CC619">
            <wp:extent cx="6119495" cy="3705860"/>
            <wp:effectExtent l="0" t="0" r="0" b="8890"/>
            <wp:docPr id="240919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19344" name=""/>
                    <pic:cNvPicPr/>
                  </pic:nvPicPr>
                  <pic:blipFill>
                    <a:blip r:embed="rId14"/>
                    <a:stretch>
                      <a:fillRect/>
                    </a:stretch>
                  </pic:blipFill>
                  <pic:spPr>
                    <a:xfrm>
                      <a:off x="0" y="0"/>
                      <a:ext cx="6119495" cy="3705860"/>
                    </a:xfrm>
                    <a:prstGeom prst="rect">
                      <a:avLst/>
                    </a:prstGeom>
                  </pic:spPr>
                </pic:pic>
              </a:graphicData>
            </a:graphic>
          </wp:inline>
        </w:drawing>
      </w:r>
    </w:p>
    <w:p w14:paraId="2455F31D" w14:textId="734ADF63" w:rsidR="005E3DEF" w:rsidRDefault="00DC102C" w:rsidP="00C82D6C">
      <w:pPr>
        <w:tabs>
          <w:tab w:val="left" w:pos="5325"/>
        </w:tabs>
        <w:spacing w:line="360" w:lineRule="auto"/>
        <w:ind w:firstLine="720"/>
        <w:jc w:val="center"/>
        <w:rPr>
          <w:sz w:val="28"/>
          <w:szCs w:val="28"/>
          <w:lang w:val="uk-UA"/>
        </w:rPr>
      </w:pPr>
      <w:r w:rsidRPr="00862937">
        <w:rPr>
          <w:sz w:val="28"/>
          <w:szCs w:val="28"/>
          <w:lang w:val="uk-UA"/>
        </w:rPr>
        <w:t>Рис</w:t>
      </w:r>
      <w:r w:rsidR="00860E85">
        <w:rPr>
          <w:sz w:val="28"/>
          <w:szCs w:val="28"/>
          <w:lang w:val="uk-UA"/>
        </w:rPr>
        <w:t>унок 2</w:t>
      </w:r>
      <w:r w:rsidRPr="00862937">
        <w:rPr>
          <w:sz w:val="28"/>
          <w:szCs w:val="28"/>
          <w:lang w:val="uk-UA"/>
        </w:rPr>
        <w:t>.1</w:t>
      </w:r>
      <w:r w:rsidR="00860E85">
        <w:rPr>
          <w:sz w:val="28"/>
          <w:szCs w:val="28"/>
          <w:lang w:val="uk-UA"/>
        </w:rPr>
        <w:t xml:space="preserve"> - </w:t>
      </w:r>
      <w:r w:rsidRPr="00862937">
        <w:rPr>
          <w:sz w:val="28"/>
          <w:szCs w:val="28"/>
          <w:lang w:val="uk-UA"/>
        </w:rPr>
        <w:t>Схема управління ЛОГВВ</w:t>
      </w:r>
    </w:p>
    <w:p w14:paraId="105C6E23" w14:textId="77777777" w:rsidR="00FC4137" w:rsidRDefault="00C2191E" w:rsidP="00FC4137">
      <w:pPr>
        <w:spacing w:line="360" w:lineRule="auto"/>
        <w:ind w:firstLine="720"/>
        <w:jc w:val="both"/>
        <w:rPr>
          <w:sz w:val="28"/>
          <w:szCs w:val="28"/>
          <w:lang w:val="uk-UA"/>
        </w:rPr>
      </w:pPr>
      <w:r w:rsidRPr="00862937">
        <w:rPr>
          <w:sz w:val="28"/>
          <w:szCs w:val="28"/>
          <w:lang w:val="uk-UA"/>
        </w:rPr>
        <w:t>Також головний бухгалтер веде облік всіх фінансових операцій, облік виконання фінансового плану, кошторисів, сплати податків, оформляє звітність про виконання фінансового плану за формами і в терміни</w:t>
      </w:r>
      <w:r w:rsidR="00960EBF" w:rsidRPr="00960EBF">
        <w:rPr>
          <w:sz w:val="28"/>
          <w:szCs w:val="28"/>
          <w:lang w:val="uk-UA"/>
        </w:rPr>
        <w:t>.</w:t>
      </w:r>
      <w:r w:rsidR="00FC4137">
        <w:rPr>
          <w:sz w:val="28"/>
          <w:szCs w:val="28"/>
          <w:lang w:val="uk-UA"/>
        </w:rPr>
        <w:t xml:space="preserve"> </w:t>
      </w:r>
    </w:p>
    <w:p w14:paraId="44F9FCF2" w14:textId="77777777" w:rsidR="00C92A74" w:rsidRPr="00FC4137" w:rsidRDefault="00C92A74" w:rsidP="00FC4137">
      <w:pPr>
        <w:spacing w:line="360" w:lineRule="auto"/>
        <w:ind w:firstLine="720"/>
        <w:jc w:val="both"/>
        <w:rPr>
          <w:sz w:val="28"/>
          <w:szCs w:val="28"/>
          <w:lang w:val="uk-UA"/>
        </w:rPr>
      </w:pPr>
    </w:p>
    <w:p w14:paraId="4569ADA6" w14:textId="77777777" w:rsidR="008A01CF" w:rsidRDefault="00AE6217" w:rsidP="00615D4E">
      <w:pPr>
        <w:tabs>
          <w:tab w:val="left" w:pos="5325"/>
        </w:tabs>
        <w:spacing w:line="360" w:lineRule="auto"/>
        <w:ind w:firstLine="540"/>
        <w:jc w:val="both"/>
        <w:rPr>
          <w:b/>
          <w:sz w:val="28"/>
          <w:szCs w:val="28"/>
          <w:lang w:val="uk-UA"/>
        </w:rPr>
      </w:pPr>
      <w:r w:rsidRPr="00862937">
        <w:rPr>
          <w:b/>
          <w:sz w:val="28"/>
          <w:szCs w:val="28"/>
          <w:lang w:val="uk-UA"/>
        </w:rPr>
        <w:t xml:space="preserve">2.2. Аналіз джерел формування ресурсів </w:t>
      </w:r>
    </w:p>
    <w:p w14:paraId="02379C10" w14:textId="77777777" w:rsidR="00615D4E" w:rsidRPr="00615D4E" w:rsidRDefault="00615D4E" w:rsidP="00615D4E">
      <w:pPr>
        <w:tabs>
          <w:tab w:val="left" w:pos="5325"/>
        </w:tabs>
        <w:spacing w:line="360" w:lineRule="auto"/>
        <w:ind w:firstLine="540"/>
        <w:jc w:val="both"/>
        <w:rPr>
          <w:b/>
          <w:sz w:val="28"/>
          <w:szCs w:val="28"/>
          <w:lang w:val="uk-UA"/>
        </w:rPr>
      </w:pPr>
    </w:p>
    <w:p w14:paraId="2A6AD4BA" w14:textId="77777777" w:rsidR="00716A24" w:rsidRPr="00862937" w:rsidRDefault="008A01CF" w:rsidP="00A12093">
      <w:pPr>
        <w:spacing w:line="360" w:lineRule="auto"/>
        <w:ind w:firstLine="540"/>
        <w:jc w:val="both"/>
        <w:rPr>
          <w:sz w:val="28"/>
          <w:szCs w:val="28"/>
          <w:lang w:val="uk-UA"/>
        </w:rPr>
        <w:sectPr w:rsidR="00716A24" w:rsidRPr="00862937" w:rsidSect="00F84082">
          <w:headerReference w:type="even" r:id="rId15"/>
          <w:headerReference w:type="default" r:id="rId16"/>
          <w:pgSz w:w="11906" w:h="16838" w:code="9"/>
          <w:pgMar w:top="1134" w:right="851" w:bottom="1134" w:left="1418" w:header="709" w:footer="709" w:gutter="0"/>
          <w:pgNumType w:start="5"/>
          <w:cols w:space="708"/>
          <w:titlePg/>
          <w:docGrid w:linePitch="360"/>
        </w:sectPr>
      </w:pPr>
      <w:r w:rsidRPr="008A01CF">
        <w:rPr>
          <w:sz w:val="28"/>
          <w:szCs w:val="28"/>
          <w:lang w:val="uk-UA"/>
        </w:rPr>
        <w:t>Власний капітал</w:t>
      </w:r>
      <w:r>
        <w:rPr>
          <w:sz w:val="28"/>
          <w:szCs w:val="28"/>
          <w:lang w:val="uk-UA"/>
        </w:rPr>
        <w:t xml:space="preserve"> </w:t>
      </w:r>
      <w:r w:rsidRPr="008A01CF">
        <w:rPr>
          <w:sz w:val="28"/>
          <w:szCs w:val="28"/>
          <w:lang w:val="uk-UA"/>
        </w:rPr>
        <w:t>лікарні</w:t>
      </w:r>
      <w:r>
        <w:rPr>
          <w:sz w:val="28"/>
          <w:szCs w:val="28"/>
          <w:lang w:val="uk-UA"/>
        </w:rPr>
        <w:t xml:space="preserve"> </w:t>
      </w:r>
      <w:r w:rsidRPr="008A01CF">
        <w:rPr>
          <w:sz w:val="28"/>
          <w:szCs w:val="28"/>
          <w:lang w:val="uk-UA"/>
        </w:rPr>
        <w:t>складається з</w:t>
      </w:r>
      <w:r>
        <w:rPr>
          <w:sz w:val="28"/>
          <w:szCs w:val="28"/>
          <w:lang w:val="uk-UA"/>
        </w:rPr>
        <w:t xml:space="preserve">  </w:t>
      </w:r>
      <w:r w:rsidRPr="008A01CF">
        <w:rPr>
          <w:sz w:val="28"/>
          <w:szCs w:val="28"/>
          <w:lang w:val="uk-UA"/>
        </w:rPr>
        <w:t>коштів</w:t>
      </w:r>
      <w:r w:rsidR="00615D4E">
        <w:rPr>
          <w:sz w:val="28"/>
          <w:szCs w:val="28"/>
          <w:lang w:val="uk-UA"/>
        </w:rPr>
        <w:t xml:space="preserve"> </w:t>
      </w:r>
      <w:r w:rsidRPr="008A01CF">
        <w:rPr>
          <w:sz w:val="28"/>
          <w:szCs w:val="28"/>
          <w:lang w:val="uk-UA"/>
        </w:rPr>
        <w:t>у необоротних активах,</w:t>
      </w:r>
      <w:r>
        <w:rPr>
          <w:sz w:val="28"/>
          <w:szCs w:val="28"/>
          <w:lang w:val="uk-UA"/>
        </w:rPr>
        <w:t xml:space="preserve"> </w:t>
      </w:r>
      <w:r w:rsidRPr="008A01CF">
        <w:rPr>
          <w:sz w:val="28"/>
          <w:szCs w:val="28"/>
          <w:lang w:val="uk-UA"/>
        </w:rPr>
        <w:t>коштів</w:t>
      </w:r>
      <w:r>
        <w:rPr>
          <w:sz w:val="28"/>
          <w:szCs w:val="28"/>
          <w:lang w:val="uk-UA"/>
        </w:rPr>
        <w:t xml:space="preserve">  </w:t>
      </w:r>
      <w:r w:rsidRPr="008A01CF">
        <w:rPr>
          <w:sz w:val="28"/>
          <w:szCs w:val="28"/>
          <w:lang w:val="uk-UA"/>
        </w:rPr>
        <w:t>у малоцінних та швидкозношуваних предметах,</w:t>
      </w:r>
      <w:r>
        <w:rPr>
          <w:sz w:val="28"/>
          <w:szCs w:val="28"/>
          <w:lang w:val="uk-UA"/>
        </w:rPr>
        <w:t xml:space="preserve"> </w:t>
      </w:r>
      <w:r w:rsidRPr="008A01CF">
        <w:rPr>
          <w:sz w:val="28"/>
          <w:szCs w:val="28"/>
          <w:lang w:val="uk-UA"/>
        </w:rPr>
        <w:t>результатів</w:t>
      </w:r>
      <w:r>
        <w:rPr>
          <w:sz w:val="28"/>
          <w:szCs w:val="28"/>
          <w:lang w:val="uk-UA"/>
        </w:rPr>
        <w:t xml:space="preserve"> </w:t>
      </w:r>
      <w:r w:rsidRPr="008A01CF">
        <w:rPr>
          <w:sz w:val="28"/>
          <w:szCs w:val="28"/>
          <w:lang w:val="uk-UA"/>
        </w:rPr>
        <w:t>виконання кошторису за загальним</w:t>
      </w:r>
      <w:r>
        <w:rPr>
          <w:sz w:val="28"/>
          <w:szCs w:val="28"/>
          <w:lang w:val="uk-UA"/>
        </w:rPr>
        <w:t xml:space="preserve"> </w:t>
      </w:r>
      <w:r w:rsidRPr="008A01CF">
        <w:rPr>
          <w:sz w:val="28"/>
          <w:szCs w:val="28"/>
          <w:lang w:val="uk-UA"/>
        </w:rPr>
        <w:t>рахунком,</w:t>
      </w:r>
      <w:r>
        <w:rPr>
          <w:sz w:val="28"/>
          <w:szCs w:val="28"/>
          <w:lang w:val="uk-UA"/>
        </w:rPr>
        <w:t xml:space="preserve"> </w:t>
      </w:r>
      <w:r w:rsidRPr="008A01CF">
        <w:rPr>
          <w:sz w:val="28"/>
          <w:szCs w:val="28"/>
          <w:lang w:val="uk-UA"/>
        </w:rPr>
        <w:t>результатів</w:t>
      </w:r>
      <w:r>
        <w:rPr>
          <w:sz w:val="28"/>
          <w:szCs w:val="28"/>
          <w:lang w:val="uk-UA"/>
        </w:rPr>
        <w:t xml:space="preserve"> </w:t>
      </w:r>
      <w:r w:rsidRPr="008A01CF">
        <w:rPr>
          <w:sz w:val="28"/>
          <w:szCs w:val="28"/>
          <w:lang w:val="uk-UA"/>
        </w:rPr>
        <w:t>виконання кошторису за спеціальним</w:t>
      </w:r>
      <w:r>
        <w:rPr>
          <w:sz w:val="28"/>
          <w:szCs w:val="28"/>
          <w:lang w:val="uk-UA"/>
        </w:rPr>
        <w:t xml:space="preserve"> </w:t>
      </w:r>
      <w:r w:rsidRPr="008A01CF">
        <w:rPr>
          <w:sz w:val="28"/>
          <w:szCs w:val="28"/>
          <w:lang w:val="uk-UA"/>
        </w:rPr>
        <w:t>рахунком</w:t>
      </w:r>
      <w:r>
        <w:rPr>
          <w:sz w:val="28"/>
          <w:szCs w:val="28"/>
          <w:lang w:val="uk-UA"/>
        </w:rPr>
        <w:t xml:space="preserve"> </w:t>
      </w:r>
      <w:r w:rsidRPr="008A01CF">
        <w:rPr>
          <w:sz w:val="28"/>
          <w:szCs w:val="28"/>
          <w:lang w:val="uk-UA"/>
        </w:rPr>
        <w:t>та</w:t>
      </w:r>
      <w:r>
        <w:rPr>
          <w:sz w:val="28"/>
          <w:szCs w:val="28"/>
          <w:lang w:val="uk-UA"/>
        </w:rPr>
        <w:t xml:space="preserve"> </w:t>
      </w:r>
      <w:r w:rsidRPr="008A01CF">
        <w:rPr>
          <w:sz w:val="28"/>
          <w:szCs w:val="28"/>
          <w:lang w:val="uk-UA"/>
        </w:rPr>
        <w:t>результатів</w:t>
      </w:r>
      <w:r>
        <w:rPr>
          <w:sz w:val="28"/>
          <w:szCs w:val="28"/>
          <w:lang w:val="uk-UA"/>
        </w:rPr>
        <w:t xml:space="preserve"> </w:t>
      </w:r>
      <w:r w:rsidRPr="008A01CF">
        <w:rPr>
          <w:sz w:val="28"/>
          <w:szCs w:val="28"/>
          <w:lang w:val="uk-UA"/>
        </w:rPr>
        <w:t>переоцінки</w:t>
      </w:r>
      <w:r>
        <w:rPr>
          <w:sz w:val="28"/>
          <w:szCs w:val="28"/>
          <w:lang w:val="uk-UA"/>
        </w:rPr>
        <w:t xml:space="preserve">. </w:t>
      </w:r>
      <w:r w:rsidRPr="008A01CF">
        <w:rPr>
          <w:sz w:val="28"/>
          <w:szCs w:val="28"/>
          <w:lang w:val="uk-UA"/>
        </w:rPr>
        <w:t>Розглянемо</w:t>
      </w:r>
      <w:r w:rsidR="00615D4E">
        <w:rPr>
          <w:sz w:val="28"/>
          <w:szCs w:val="28"/>
          <w:lang w:val="uk-UA"/>
        </w:rPr>
        <w:t xml:space="preserve"> </w:t>
      </w:r>
      <w:r w:rsidRPr="008A01CF">
        <w:rPr>
          <w:sz w:val="28"/>
          <w:szCs w:val="28"/>
          <w:lang w:val="uk-UA"/>
        </w:rPr>
        <w:t>склад власного капіталу</w:t>
      </w:r>
      <w:r w:rsidR="00615D4E">
        <w:rPr>
          <w:sz w:val="28"/>
          <w:szCs w:val="28"/>
          <w:lang w:val="uk-UA"/>
        </w:rPr>
        <w:t xml:space="preserve"> </w:t>
      </w:r>
      <w:r w:rsidRPr="008A01CF">
        <w:rPr>
          <w:sz w:val="28"/>
          <w:szCs w:val="28"/>
          <w:lang w:val="uk-UA"/>
        </w:rPr>
        <w:t>лікарні</w:t>
      </w:r>
      <w:r w:rsidR="00615D4E">
        <w:rPr>
          <w:sz w:val="28"/>
          <w:szCs w:val="28"/>
          <w:lang w:val="uk-UA"/>
        </w:rPr>
        <w:t xml:space="preserve"> </w:t>
      </w:r>
      <w:r w:rsidRPr="008A01CF">
        <w:rPr>
          <w:sz w:val="28"/>
          <w:szCs w:val="28"/>
          <w:lang w:val="uk-UA"/>
        </w:rPr>
        <w:t>у</w:t>
      </w:r>
      <w:r w:rsidR="00615D4E">
        <w:rPr>
          <w:sz w:val="28"/>
          <w:szCs w:val="28"/>
          <w:lang w:val="uk-UA"/>
        </w:rPr>
        <w:t xml:space="preserve"> </w:t>
      </w:r>
      <w:r w:rsidRPr="008A01CF">
        <w:rPr>
          <w:sz w:val="28"/>
          <w:szCs w:val="28"/>
          <w:lang w:val="uk-UA"/>
        </w:rPr>
        <w:t>2021-2023</w:t>
      </w:r>
      <w:r w:rsidR="00615D4E">
        <w:rPr>
          <w:sz w:val="28"/>
          <w:szCs w:val="28"/>
          <w:lang w:val="uk-UA"/>
        </w:rPr>
        <w:t xml:space="preserve"> </w:t>
      </w:r>
      <w:r w:rsidRPr="008A01CF">
        <w:rPr>
          <w:sz w:val="28"/>
          <w:szCs w:val="28"/>
          <w:lang w:val="uk-UA"/>
        </w:rPr>
        <w:t>роках,</w:t>
      </w:r>
      <w:r w:rsidR="00615D4E">
        <w:rPr>
          <w:sz w:val="28"/>
          <w:szCs w:val="28"/>
          <w:lang w:val="uk-UA"/>
        </w:rPr>
        <w:t xml:space="preserve"> </w:t>
      </w:r>
      <w:r w:rsidRPr="008A01CF">
        <w:rPr>
          <w:sz w:val="28"/>
          <w:szCs w:val="28"/>
          <w:lang w:val="uk-UA"/>
        </w:rPr>
        <w:t>використовуючи</w:t>
      </w:r>
      <w:r w:rsidR="00615D4E">
        <w:rPr>
          <w:sz w:val="28"/>
          <w:szCs w:val="28"/>
          <w:lang w:val="uk-UA"/>
        </w:rPr>
        <w:t xml:space="preserve"> </w:t>
      </w:r>
      <w:r w:rsidRPr="008A01CF">
        <w:rPr>
          <w:sz w:val="28"/>
          <w:szCs w:val="28"/>
          <w:lang w:val="uk-UA"/>
        </w:rPr>
        <w:t>розрахунки,</w:t>
      </w:r>
      <w:r w:rsidR="00615D4E">
        <w:rPr>
          <w:sz w:val="28"/>
          <w:szCs w:val="28"/>
          <w:lang w:val="uk-UA"/>
        </w:rPr>
        <w:t xml:space="preserve"> </w:t>
      </w:r>
      <w:r w:rsidRPr="008A01CF">
        <w:rPr>
          <w:sz w:val="28"/>
          <w:szCs w:val="28"/>
          <w:lang w:val="uk-UA"/>
        </w:rPr>
        <w:t>наведені</w:t>
      </w:r>
      <w:r w:rsidR="00615D4E">
        <w:rPr>
          <w:sz w:val="28"/>
          <w:szCs w:val="28"/>
          <w:lang w:val="uk-UA"/>
        </w:rPr>
        <w:t xml:space="preserve"> </w:t>
      </w:r>
      <w:r w:rsidRPr="008A01CF">
        <w:rPr>
          <w:sz w:val="28"/>
          <w:szCs w:val="28"/>
          <w:lang w:val="uk-UA"/>
        </w:rPr>
        <w:t>в</w:t>
      </w:r>
      <w:r w:rsidR="00615D4E">
        <w:rPr>
          <w:sz w:val="28"/>
          <w:szCs w:val="28"/>
          <w:lang w:val="uk-UA"/>
        </w:rPr>
        <w:t xml:space="preserve"> </w:t>
      </w:r>
      <w:r w:rsidRPr="008A01CF">
        <w:rPr>
          <w:sz w:val="28"/>
          <w:szCs w:val="28"/>
          <w:lang w:val="uk-UA"/>
        </w:rPr>
        <w:t>таблиці</w:t>
      </w:r>
      <w:r w:rsidR="00615D4E">
        <w:rPr>
          <w:sz w:val="28"/>
          <w:szCs w:val="28"/>
          <w:lang w:val="uk-UA"/>
        </w:rPr>
        <w:t>.  .</w:t>
      </w:r>
    </w:p>
    <w:p w14:paraId="5F6F9EEA" w14:textId="44BBEAAB" w:rsidR="00A12093" w:rsidRPr="00327D33" w:rsidRDefault="007E3EB9" w:rsidP="00CB35CC">
      <w:pPr>
        <w:spacing w:line="360" w:lineRule="auto"/>
        <w:ind w:firstLine="720"/>
        <w:jc w:val="both"/>
        <w:rPr>
          <w:lang w:val="uk-UA"/>
        </w:rPr>
      </w:pPr>
      <w:r w:rsidRPr="00862937">
        <w:rPr>
          <w:sz w:val="28"/>
          <w:szCs w:val="28"/>
          <w:lang w:val="uk-UA"/>
        </w:rPr>
        <w:lastRenderedPageBreak/>
        <w:t>Таблиця 2</w:t>
      </w:r>
      <w:r w:rsidR="008000ED" w:rsidRPr="00862937">
        <w:rPr>
          <w:sz w:val="28"/>
          <w:szCs w:val="28"/>
          <w:lang w:val="uk-UA"/>
        </w:rPr>
        <w:t>.1</w:t>
      </w:r>
      <w:r w:rsidRPr="00862937">
        <w:rPr>
          <w:sz w:val="28"/>
          <w:szCs w:val="28"/>
          <w:lang w:val="uk-UA"/>
        </w:rPr>
        <w:t>.</w:t>
      </w:r>
      <w:r w:rsidR="00A12093" w:rsidRPr="00862937">
        <w:rPr>
          <w:sz w:val="28"/>
          <w:szCs w:val="28"/>
          <w:lang w:val="uk-UA"/>
        </w:rPr>
        <w:t xml:space="preserve"> – Склад власного капіталу ЛОГВВ за </w:t>
      </w:r>
      <w:r w:rsidR="00615D4E">
        <w:rPr>
          <w:sz w:val="28"/>
          <w:szCs w:val="28"/>
          <w:lang w:val="uk-UA"/>
        </w:rPr>
        <w:t>2021</w:t>
      </w:r>
      <w:r w:rsidR="00A12093" w:rsidRPr="00862937">
        <w:rPr>
          <w:sz w:val="28"/>
          <w:szCs w:val="28"/>
          <w:lang w:val="uk-UA"/>
        </w:rPr>
        <w:t>-</w:t>
      </w:r>
      <w:r w:rsidR="00615D4E">
        <w:rPr>
          <w:sz w:val="28"/>
          <w:szCs w:val="28"/>
          <w:lang w:val="uk-UA"/>
        </w:rPr>
        <w:t>2023</w:t>
      </w:r>
      <w:r w:rsidR="00A12093" w:rsidRPr="00862937">
        <w:rPr>
          <w:sz w:val="28"/>
          <w:szCs w:val="28"/>
          <w:lang w:val="uk-UA"/>
        </w:rPr>
        <w:t xml:space="preserve"> роки</w:t>
      </w:r>
      <w:r w:rsidR="00327D33">
        <w:rPr>
          <w:sz w:val="28"/>
          <w:szCs w:val="28"/>
          <w:lang w:val="uk-UA"/>
        </w:rPr>
        <w:t xml:space="preserve">                                                                   </w:t>
      </w:r>
      <w:r w:rsidR="00327D33" w:rsidRPr="00327D33">
        <w:rPr>
          <w:lang w:val="uk-UA"/>
        </w:rPr>
        <w:t>тис. грн..</w:t>
      </w:r>
    </w:p>
    <w:p w14:paraId="4E522210" w14:textId="0BC4EEBD" w:rsidR="00716A24" w:rsidRPr="00862937" w:rsidRDefault="00502116" w:rsidP="00A12093">
      <w:pPr>
        <w:spacing w:line="360" w:lineRule="auto"/>
        <w:ind w:firstLine="540"/>
        <w:jc w:val="both"/>
        <w:rPr>
          <w:sz w:val="28"/>
          <w:szCs w:val="28"/>
          <w:lang w:val="uk-UA"/>
        </w:rPr>
        <w:sectPr w:rsidR="00716A24" w:rsidRPr="00862937" w:rsidSect="00671CCE">
          <w:pgSz w:w="16838" w:h="11906" w:orient="landscape"/>
          <w:pgMar w:top="1077" w:right="1134" w:bottom="748" w:left="720" w:header="709" w:footer="709" w:gutter="0"/>
          <w:pgNumType w:start="1"/>
          <w:cols w:space="708"/>
          <w:titlePg/>
          <w:docGrid w:linePitch="360"/>
        </w:sectPr>
      </w:pPr>
      <w:r w:rsidRPr="00502116">
        <w:rPr>
          <w:sz w:val="28"/>
          <w:szCs w:val="28"/>
          <w:lang w:val="uk-UA"/>
        </w:rPr>
        <w:drawing>
          <wp:inline distT="0" distB="0" distL="0" distR="0" wp14:anchorId="2F23CB25" wp14:editId="06EBF010">
            <wp:extent cx="9514840" cy="5038090"/>
            <wp:effectExtent l="0" t="0" r="0" b="0"/>
            <wp:docPr id="12801844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84423" name=""/>
                    <pic:cNvPicPr/>
                  </pic:nvPicPr>
                  <pic:blipFill>
                    <a:blip r:embed="rId17"/>
                    <a:stretch>
                      <a:fillRect/>
                    </a:stretch>
                  </pic:blipFill>
                  <pic:spPr>
                    <a:xfrm>
                      <a:off x="0" y="0"/>
                      <a:ext cx="9514840" cy="5038090"/>
                    </a:xfrm>
                    <a:prstGeom prst="rect">
                      <a:avLst/>
                    </a:prstGeom>
                  </pic:spPr>
                </pic:pic>
              </a:graphicData>
            </a:graphic>
          </wp:inline>
        </w:drawing>
      </w:r>
    </w:p>
    <w:p w14:paraId="3FF19C0D" w14:textId="77777777" w:rsidR="00225CE1" w:rsidRPr="00862937" w:rsidRDefault="0030534C" w:rsidP="00225CE1">
      <w:pPr>
        <w:spacing w:line="360" w:lineRule="auto"/>
        <w:ind w:firstLine="540"/>
        <w:jc w:val="both"/>
        <w:rPr>
          <w:sz w:val="28"/>
          <w:szCs w:val="28"/>
          <w:lang w:val="uk-UA"/>
        </w:rPr>
      </w:pPr>
      <w:r w:rsidRPr="00862937">
        <w:rPr>
          <w:sz w:val="28"/>
          <w:szCs w:val="28"/>
          <w:lang w:val="uk-UA"/>
        </w:rPr>
        <w:lastRenderedPageBreak/>
        <w:t>Таким чином</w:t>
      </w:r>
      <w:r w:rsidR="003B4D3A">
        <w:rPr>
          <w:sz w:val="28"/>
          <w:szCs w:val="28"/>
          <w:lang w:val="uk-UA"/>
        </w:rPr>
        <w:t xml:space="preserve">, </w:t>
      </w:r>
      <w:r w:rsidRPr="00862937">
        <w:rPr>
          <w:sz w:val="28"/>
          <w:szCs w:val="28"/>
          <w:lang w:val="uk-UA"/>
        </w:rPr>
        <w:t>значних змін у структурі власного капіталу ЛОГВВ не відбулось</w:t>
      </w:r>
      <w:r w:rsidR="00C92A74">
        <w:rPr>
          <w:sz w:val="28"/>
          <w:szCs w:val="28"/>
          <w:lang w:val="uk-UA"/>
        </w:rPr>
        <w:t>,</w:t>
      </w:r>
      <w:r w:rsidRPr="00862937">
        <w:rPr>
          <w:sz w:val="28"/>
          <w:szCs w:val="28"/>
          <w:lang w:val="uk-UA"/>
        </w:rPr>
        <w:t xml:space="preserve"> структура</w:t>
      </w:r>
      <w:r w:rsidR="00225CE1">
        <w:rPr>
          <w:sz w:val="28"/>
          <w:szCs w:val="28"/>
          <w:lang w:val="uk-UA"/>
        </w:rPr>
        <w:t xml:space="preserve"> капіталу залишається постійною.</w:t>
      </w:r>
    </w:p>
    <w:p w14:paraId="32FC6934" w14:textId="77777777" w:rsidR="00E657E2" w:rsidRPr="00862937" w:rsidRDefault="003B4D3A" w:rsidP="00A12093">
      <w:pPr>
        <w:spacing w:line="360" w:lineRule="auto"/>
        <w:ind w:firstLine="540"/>
        <w:jc w:val="both"/>
        <w:rPr>
          <w:sz w:val="28"/>
          <w:szCs w:val="28"/>
          <w:lang w:val="uk-UA"/>
        </w:rPr>
      </w:pPr>
      <w:r>
        <w:rPr>
          <w:sz w:val="28"/>
          <w:szCs w:val="28"/>
          <w:lang w:val="uk-UA"/>
        </w:rPr>
        <w:t>За даними</w:t>
      </w:r>
      <w:r w:rsidR="00E657E2" w:rsidRPr="00862937">
        <w:rPr>
          <w:sz w:val="28"/>
          <w:szCs w:val="28"/>
          <w:lang w:val="uk-UA"/>
        </w:rPr>
        <w:t xml:space="preserve"> таблиці потрібно відразу визначити те, що у складі зобов’язань ЛОГВВ</w:t>
      </w:r>
      <w:r w:rsidR="002123CA" w:rsidRPr="00862937">
        <w:rPr>
          <w:sz w:val="28"/>
          <w:szCs w:val="28"/>
          <w:lang w:val="uk-UA"/>
        </w:rPr>
        <w:t xml:space="preserve"> </w:t>
      </w:r>
      <w:r w:rsidR="009E5ACB" w:rsidRPr="00862937">
        <w:rPr>
          <w:sz w:val="28"/>
          <w:szCs w:val="28"/>
          <w:lang w:val="uk-UA"/>
        </w:rPr>
        <w:t xml:space="preserve">є </w:t>
      </w:r>
      <w:r w:rsidR="00861D5C" w:rsidRPr="00862937">
        <w:rPr>
          <w:sz w:val="28"/>
          <w:szCs w:val="28"/>
          <w:lang w:val="uk-UA"/>
        </w:rPr>
        <w:t xml:space="preserve">кредиторська </w:t>
      </w:r>
      <w:r w:rsidR="009E5ACB" w:rsidRPr="00862937">
        <w:rPr>
          <w:sz w:val="28"/>
          <w:szCs w:val="28"/>
          <w:lang w:val="uk-UA"/>
        </w:rPr>
        <w:t>заборгованість на протязі 20</w:t>
      </w:r>
      <w:r>
        <w:rPr>
          <w:sz w:val="28"/>
          <w:szCs w:val="28"/>
          <w:lang w:val="uk-UA"/>
        </w:rPr>
        <w:t>22</w:t>
      </w:r>
      <w:r w:rsidR="009E5ACB" w:rsidRPr="00862937">
        <w:rPr>
          <w:sz w:val="28"/>
          <w:szCs w:val="28"/>
          <w:lang w:val="uk-UA"/>
        </w:rPr>
        <w:t>-20</w:t>
      </w:r>
      <w:r>
        <w:rPr>
          <w:sz w:val="28"/>
          <w:szCs w:val="28"/>
          <w:lang w:val="uk-UA"/>
        </w:rPr>
        <w:t>23</w:t>
      </w:r>
      <w:r w:rsidR="009E5ACB" w:rsidRPr="00862937">
        <w:rPr>
          <w:sz w:val="28"/>
          <w:szCs w:val="28"/>
          <w:lang w:val="uk-UA"/>
        </w:rPr>
        <w:t xml:space="preserve"> рр., та розрахунки за операціями з централізованого постачання цінностей на протязі 20</w:t>
      </w:r>
      <w:r>
        <w:rPr>
          <w:sz w:val="28"/>
          <w:szCs w:val="28"/>
          <w:lang w:val="uk-UA"/>
        </w:rPr>
        <w:t>22</w:t>
      </w:r>
      <w:r w:rsidR="009E5ACB" w:rsidRPr="00862937">
        <w:rPr>
          <w:sz w:val="28"/>
          <w:szCs w:val="28"/>
          <w:lang w:val="uk-UA"/>
        </w:rPr>
        <w:t>-20</w:t>
      </w:r>
      <w:r>
        <w:rPr>
          <w:sz w:val="28"/>
          <w:szCs w:val="28"/>
          <w:lang w:val="uk-UA"/>
        </w:rPr>
        <w:t>23</w:t>
      </w:r>
      <w:r w:rsidR="009E5ACB" w:rsidRPr="00862937">
        <w:rPr>
          <w:sz w:val="28"/>
          <w:szCs w:val="28"/>
          <w:lang w:val="uk-UA"/>
        </w:rPr>
        <w:t xml:space="preserve"> рр. </w:t>
      </w:r>
    </w:p>
    <w:p w14:paraId="185CB880" w14:textId="77777777" w:rsidR="00213EF8" w:rsidRPr="00862937" w:rsidRDefault="00213EF8" w:rsidP="00A12093">
      <w:pPr>
        <w:spacing w:line="360" w:lineRule="auto"/>
        <w:ind w:firstLine="540"/>
        <w:jc w:val="both"/>
        <w:rPr>
          <w:sz w:val="28"/>
          <w:szCs w:val="28"/>
          <w:lang w:val="uk-UA"/>
        </w:rPr>
      </w:pPr>
    </w:p>
    <w:p w14:paraId="381EBA5A" w14:textId="77777777" w:rsidR="00BD1E16" w:rsidRPr="00862937" w:rsidRDefault="00BD1E16" w:rsidP="00A12093">
      <w:pPr>
        <w:spacing w:line="360" w:lineRule="auto"/>
        <w:ind w:firstLine="540"/>
        <w:jc w:val="both"/>
        <w:rPr>
          <w:sz w:val="28"/>
          <w:szCs w:val="28"/>
          <w:lang w:val="uk-UA"/>
        </w:rPr>
        <w:sectPr w:rsidR="00BD1E16" w:rsidRPr="00862937" w:rsidSect="00313BFF">
          <w:pgSz w:w="11906" w:h="16838"/>
          <w:pgMar w:top="1134" w:right="851" w:bottom="1134" w:left="1418" w:header="709" w:footer="709" w:gutter="0"/>
          <w:pgNumType w:start="42"/>
          <w:cols w:space="708"/>
          <w:docGrid w:linePitch="360"/>
        </w:sectPr>
      </w:pPr>
    </w:p>
    <w:p w14:paraId="0DDFDCD9" w14:textId="77777777" w:rsidR="00A12093" w:rsidRPr="00327D33" w:rsidRDefault="00180F56" w:rsidP="00632F71">
      <w:pPr>
        <w:spacing w:line="360" w:lineRule="auto"/>
        <w:ind w:firstLine="720"/>
        <w:jc w:val="both"/>
        <w:rPr>
          <w:lang w:val="uk-UA"/>
        </w:rPr>
      </w:pPr>
      <w:r w:rsidRPr="00862937">
        <w:rPr>
          <w:sz w:val="28"/>
          <w:szCs w:val="28"/>
          <w:lang w:val="uk-UA"/>
        </w:rPr>
        <w:lastRenderedPageBreak/>
        <w:t>Таблиця 2.2</w:t>
      </w:r>
      <w:r w:rsidR="00A12093" w:rsidRPr="00862937">
        <w:rPr>
          <w:sz w:val="28"/>
          <w:szCs w:val="28"/>
          <w:lang w:val="uk-UA"/>
        </w:rPr>
        <w:t xml:space="preserve"> – Склад зобов’язань ЛОГВВ за 20</w:t>
      </w:r>
      <w:r w:rsidR="0064087E">
        <w:rPr>
          <w:sz w:val="28"/>
          <w:szCs w:val="28"/>
          <w:lang w:val="uk-UA"/>
        </w:rPr>
        <w:t>21</w:t>
      </w:r>
      <w:r w:rsidR="00A12093" w:rsidRPr="00862937">
        <w:rPr>
          <w:sz w:val="28"/>
          <w:szCs w:val="28"/>
          <w:lang w:val="uk-UA"/>
        </w:rPr>
        <w:t>-20</w:t>
      </w:r>
      <w:r w:rsidR="0064087E">
        <w:rPr>
          <w:sz w:val="28"/>
          <w:szCs w:val="28"/>
          <w:lang w:val="uk-UA"/>
        </w:rPr>
        <w:t>23</w:t>
      </w:r>
      <w:r w:rsidR="00A12093" w:rsidRPr="00862937">
        <w:rPr>
          <w:sz w:val="28"/>
          <w:szCs w:val="28"/>
          <w:lang w:val="uk-UA"/>
        </w:rPr>
        <w:t xml:space="preserve"> роки </w:t>
      </w:r>
      <w:r w:rsidR="00327D33">
        <w:rPr>
          <w:sz w:val="28"/>
          <w:szCs w:val="28"/>
          <w:lang w:val="uk-UA"/>
        </w:rPr>
        <w:t xml:space="preserve">                                                                  </w:t>
      </w:r>
      <w:r w:rsidR="00327D33" w:rsidRPr="00327D33">
        <w:rPr>
          <w:lang w:val="uk-UA"/>
        </w:rPr>
        <w:t xml:space="preserve"> тис. грн.</w:t>
      </w:r>
    </w:p>
    <w:p w14:paraId="2599BDEA" w14:textId="259BB8A5" w:rsidR="00BD1E16" w:rsidRPr="00862937" w:rsidRDefault="00B0667C" w:rsidP="00A12093">
      <w:pPr>
        <w:spacing w:line="360" w:lineRule="auto"/>
        <w:ind w:firstLine="540"/>
        <w:jc w:val="both"/>
        <w:rPr>
          <w:sz w:val="28"/>
          <w:szCs w:val="28"/>
          <w:lang w:val="uk-UA"/>
        </w:rPr>
        <w:sectPr w:rsidR="00BD1E16" w:rsidRPr="00862937" w:rsidSect="00C34B76">
          <w:pgSz w:w="16838" w:h="11906" w:orient="landscape"/>
          <w:pgMar w:top="1077" w:right="1134" w:bottom="748" w:left="720" w:header="709" w:footer="709" w:gutter="0"/>
          <w:pgNumType w:start="4"/>
          <w:cols w:space="708"/>
          <w:docGrid w:linePitch="360"/>
        </w:sectPr>
      </w:pPr>
      <w:r w:rsidRPr="00B0667C">
        <w:rPr>
          <w:sz w:val="28"/>
          <w:szCs w:val="28"/>
          <w:lang w:val="uk-UA"/>
        </w:rPr>
        <w:drawing>
          <wp:inline distT="0" distB="0" distL="0" distR="0" wp14:anchorId="62075347" wp14:editId="4E12B39E">
            <wp:extent cx="9335309" cy="4900085"/>
            <wp:effectExtent l="0" t="0" r="0" b="0"/>
            <wp:docPr id="1364563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63046" name=""/>
                    <pic:cNvPicPr/>
                  </pic:nvPicPr>
                  <pic:blipFill>
                    <a:blip r:embed="rId18"/>
                    <a:stretch>
                      <a:fillRect/>
                    </a:stretch>
                  </pic:blipFill>
                  <pic:spPr>
                    <a:xfrm>
                      <a:off x="0" y="0"/>
                      <a:ext cx="9335309" cy="4900085"/>
                    </a:xfrm>
                    <a:prstGeom prst="rect">
                      <a:avLst/>
                    </a:prstGeom>
                  </pic:spPr>
                </pic:pic>
              </a:graphicData>
            </a:graphic>
          </wp:inline>
        </w:drawing>
      </w:r>
      <w:r w:rsidR="00F7003B">
        <w:rPr>
          <w:noProof/>
          <w:sz w:val="28"/>
          <w:szCs w:val="28"/>
        </w:rPr>
        <mc:AlternateContent>
          <mc:Choice Requires="wps">
            <w:drawing>
              <wp:anchor distT="0" distB="0" distL="114300" distR="114300" simplePos="0" relativeHeight="251664384" behindDoc="0" locked="0" layoutInCell="1" allowOverlap="1" wp14:anchorId="16BEEEC3" wp14:editId="495680BE">
                <wp:simplePos x="0" y="0"/>
                <wp:positionH relativeFrom="column">
                  <wp:posOffset>9029700</wp:posOffset>
                </wp:positionH>
                <wp:positionV relativeFrom="paragraph">
                  <wp:posOffset>647700</wp:posOffset>
                </wp:positionV>
                <wp:extent cx="457200" cy="457200"/>
                <wp:effectExtent l="0" t="0" r="0" b="3810"/>
                <wp:wrapNone/>
                <wp:docPr id="101854182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DBC832" w14:textId="77777777" w:rsidR="00CE5CF3" w:rsidRPr="00CE5CF3" w:rsidRDefault="00CE5CF3" w:rsidP="009F0556">
                            <w:pPr>
                              <w:jc w:val="right"/>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EEEC3" id="_x0000_t202" coordsize="21600,21600" o:spt="202" path="m,l,21600r21600,l21600,xe">
                <v:stroke joinstyle="miter"/>
                <v:path gradientshapeok="t" o:connecttype="rect"/>
              </v:shapetype>
              <v:shape id="Text Box 473" o:spid="_x0000_s1026" type="#_x0000_t202" style="position:absolute;left:0;text-align:left;margin-left:711pt;margin-top:51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" stroked="f">
                <v:textbox style="layout-flow:vertical">
                  <w:txbxContent>
                    <w:p w14:paraId="18DBC832" w14:textId="77777777" w:rsidR="00CE5CF3" w:rsidRPr="00CE5CF3" w:rsidRDefault="00CE5CF3" w:rsidP="009F0556">
                      <w:pPr>
                        <w:jc w:val="right"/>
                        <w:rPr>
                          <w:lang w:val="en-US"/>
                        </w:rPr>
                      </w:pPr>
                    </w:p>
                  </w:txbxContent>
                </v:textbox>
              </v:shape>
            </w:pict>
          </mc:Fallback>
        </mc:AlternateContent>
      </w:r>
    </w:p>
    <w:p w14:paraId="161776ED" w14:textId="77777777" w:rsidR="005F6EC2" w:rsidRPr="003176B0" w:rsidRDefault="006C280C" w:rsidP="003176B0">
      <w:pPr>
        <w:tabs>
          <w:tab w:val="left" w:pos="5325"/>
        </w:tabs>
        <w:spacing w:line="360" w:lineRule="auto"/>
        <w:ind w:firstLine="709"/>
        <w:jc w:val="both"/>
        <w:rPr>
          <w:sz w:val="28"/>
          <w:szCs w:val="28"/>
          <w:lang w:val="uk-UA"/>
        </w:rPr>
      </w:pPr>
      <w:r w:rsidRPr="00862937">
        <w:rPr>
          <w:sz w:val="28"/>
          <w:szCs w:val="28"/>
          <w:lang w:val="uk-UA"/>
        </w:rPr>
        <w:lastRenderedPageBreak/>
        <w:t xml:space="preserve">Таким </w:t>
      </w:r>
      <w:r w:rsidR="005802F2" w:rsidRPr="00862937">
        <w:rPr>
          <w:sz w:val="28"/>
          <w:szCs w:val="28"/>
          <w:lang w:val="uk-UA"/>
        </w:rPr>
        <w:t>чином спостерігається поліпшення фінансового стану ЛОГВВ та зменшення залежності від з</w:t>
      </w:r>
      <w:r w:rsidRPr="00862937">
        <w:rPr>
          <w:sz w:val="28"/>
          <w:szCs w:val="28"/>
          <w:lang w:val="uk-UA"/>
        </w:rPr>
        <w:t xml:space="preserve">овнішніх джерел. </w:t>
      </w:r>
    </w:p>
    <w:p w14:paraId="1D3A2F6D" w14:textId="77777777" w:rsidR="005F6EC2" w:rsidRPr="00862937" w:rsidRDefault="005F6EC2" w:rsidP="00EC7616">
      <w:pPr>
        <w:tabs>
          <w:tab w:val="left" w:pos="5325"/>
        </w:tabs>
        <w:spacing w:line="360" w:lineRule="auto"/>
        <w:ind w:firstLine="709"/>
        <w:jc w:val="both"/>
        <w:rPr>
          <w:b/>
          <w:sz w:val="28"/>
          <w:szCs w:val="28"/>
          <w:lang w:val="uk-UA"/>
        </w:rPr>
      </w:pPr>
    </w:p>
    <w:p w14:paraId="5C3A2D75" w14:textId="77777777" w:rsidR="005F6EC2" w:rsidRPr="00862937" w:rsidRDefault="00AE6217" w:rsidP="00DC102C">
      <w:pPr>
        <w:tabs>
          <w:tab w:val="left" w:pos="5325"/>
        </w:tabs>
        <w:spacing w:line="360" w:lineRule="auto"/>
        <w:ind w:firstLine="540"/>
        <w:jc w:val="both"/>
        <w:rPr>
          <w:b/>
          <w:sz w:val="28"/>
          <w:szCs w:val="28"/>
          <w:lang w:val="uk-UA"/>
        </w:rPr>
      </w:pPr>
      <w:r w:rsidRPr="00862937">
        <w:rPr>
          <w:b/>
          <w:sz w:val="28"/>
          <w:szCs w:val="28"/>
          <w:lang w:val="uk-UA"/>
        </w:rPr>
        <w:t>2.3. Аналіз виконання кошторису вида</w:t>
      </w:r>
      <w:r w:rsidR="00F52BFC" w:rsidRPr="00862937">
        <w:rPr>
          <w:b/>
          <w:sz w:val="28"/>
          <w:szCs w:val="28"/>
          <w:lang w:val="uk-UA"/>
        </w:rPr>
        <w:t>тків</w:t>
      </w:r>
    </w:p>
    <w:p w14:paraId="3EEEB892" w14:textId="77777777" w:rsidR="005F6EC2" w:rsidRPr="00862937" w:rsidRDefault="005F6EC2" w:rsidP="00DC102C">
      <w:pPr>
        <w:tabs>
          <w:tab w:val="left" w:pos="5325"/>
        </w:tabs>
        <w:spacing w:line="360" w:lineRule="auto"/>
        <w:ind w:firstLine="540"/>
        <w:jc w:val="both"/>
        <w:rPr>
          <w:sz w:val="28"/>
          <w:szCs w:val="28"/>
          <w:lang w:val="uk-UA"/>
        </w:rPr>
      </w:pPr>
    </w:p>
    <w:p w14:paraId="672B956C" w14:textId="77777777" w:rsidR="00E85822" w:rsidRPr="00F913F5" w:rsidRDefault="00E85822" w:rsidP="00F52BFC">
      <w:pPr>
        <w:tabs>
          <w:tab w:val="left" w:pos="5325"/>
        </w:tabs>
        <w:spacing w:line="360" w:lineRule="auto"/>
        <w:ind w:firstLine="720"/>
        <w:jc w:val="both"/>
        <w:rPr>
          <w:color w:val="FF0000"/>
          <w:sz w:val="28"/>
          <w:szCs w:val="28"/>
          <w:lang w:val="uk-UA"/>
        </w:rPr>
      </w:pPr>
      <w:r w:rsidRPr="00862937">
        <w:rPr>
          <w:sz w:val="28"/>
          <w:szCs w:val="28"/>
          <w:lang w:val="uk-UA"/>
        </w:rPr>
        <w:t xml:space="preserve">Проведемо аналіз результатів виконання кошторису ЛОГВВ та </w:t>
      </w:r>
      <w:r w:rsidR="00785984" w:rsidRPr="00862937">
        <w:rPr>
          <w:sz w:val="28"/>
          <w:szCs w:val="28"/>
          <w:lang w:val="uk-UA"/>
        </w:rPr>
        <w:t>визначимо</w:t>
      </w:r>
      <w:r w:rsidRPr="00862937">
        <w:rPr>
          <w:sz w:val="28"/>
          <w:szCs w:val="28"/>
          <w:lang w:val="uk-UA"/>
        </w:rPr>
        <w:t xml:space="preserve"> відхилення планових та фактичних показників при виконанні кошторису, використовуючи інформацію форми фінансової звітності</w:t>
      </w:r>
      <w:r w:rsidR="007C28A1">
        <w:rPr>
          <w:sz w:val="28"/>
          <w:szCs w:val="28"/>
          <w:lang w:val="uk-UA"/>
        </w:rPr>
        <w:t>.</w:t>
      </w:r>
    </w:p>
    <w:p w14:paraId="0E104F04" w14:textId="77777777" w:rsidR="00562BEB" w:rsidRPr="00862937" w:rsidRDefault="00562BEB" w:rsidP="00F52BFC">
      <w:pPr>
        <w:tabs>
          <w:tab w:val="left" w:pos="5325"/>
        </w:tabs>
        <w:spacing w:line="360" w:lineRule="auto"/>
        <w:ind w:firstLine="720"/>
        <w:jc w:val="both"/>
        <w:rPr>
          <w:sz w:val="28"/>
          <w:szCs w:val="28"/>
          <w:lang w:val="uk-UA"/>
        </w:rPr>
      </w:pPr>
      <w:r w:rsidRPr="00862937">
        <w:rPr>
          <w:sz w:val="28"/>
          <w:szCs w:val="28"/>
          <w:lang w:val="uk-UA"/>
        </w:rPr>
        <w:t>Аналіз надходження коштів згідно кошторису ЛОГВВ за 20</w:t>
      </w:r>
      <w:r w:rsidR="007C28A1">
        <w:rPr>
          <w:sz w:val="28"/>
          <w:szCs w:val="28"/>
          <w:lang w:val="uk-UA"/>
        </w:rPr>
        <w:t>21</w:t>
      </w:r>
      <w:r w:rsidRPr="00862937">
        <w:rPr>
          <w:sz w:val="28"/>
          <w:szCs w:val="28"/>
          <w:lang w:val="uk-UA"/>
        </w:rPr>
        <w:t>-20</w:t>
      </w:r>
      <w:r w:rsidR="007C28A1">
        <w:rPr>
          <w:sz w:val="28"/>
          <w:szCs w:val="28"/>
          <w:lang w:val="uk-UA"/>
        </w:rPr>
        <w:t>23</w:t>
      </w:r>
      <w:r w:rsidRPr="00862937">
        <w:rPr>
          <w:sz w:val="28"/>
          <w:szCs w:val="28"/>
          <w:lang w:val="uk-UA"/>
        </w:rPr>
        <w:t xml:space="preserve"> рр.</w:t>
      </w:r>
      <w:r w:rsidR="006620B3">
        <w:rPr>
          <w:sz w:val="28"/>
          <w:szCs w:val="28"/>
          <w:lang w:val="uk-UA"/>
        </w:rPr>
        <w:t xml:space="preserve"> </w:t>
      </w:r>
      <w:r w:rsidR="007C28A1">
        <w:rPr>
          <w:sz w:val="28"/>
          <w:szCs w:val="28"/>
          <w:lang w:val="uk-UA"/>
        </w:rPr>
        <w:t>надано</w:t>
      </w:r>
      <w:r w:rsidRPr="00862937">
        <w:rPr>
          <w:sz w:val="28"/>
          <w:szCs w:val="28"/>
          <w:lang w:val="uk-UA"/>
        </w:rPr>
        <w:t xml:space="preserve"> у табл. </w:t>
      </w:r>
      <w:r w:rsidR="00304953" w:rsidRPr="00862937">
        <w:rPr>
          <w:sz w:val="28"/>
          <w:szCs w:val="28"/>
          <w:lang w:val="uk-UA"/>
        </w:rPr>
        <w:t>2.3.</w:t>
      </w:r>
    </w:p>
    <w:p w14:paraId="22B40CD2" w14:textId="77777777" w:rsidR="00E85822" w:rsidRPr="00862937" w:rsidRDefault="00E85822" w:rsidP="00F52BFC">
      <w:pPr>
        <w:spacing w:line="360" w:lineRule="auto"/>
        <w:ind w:firstLine="720"/>
        <w:jc w:val="both"/>
        <w:rPr>
          <w:sz w:val="28"/>
          <w:szCs w:val="28"/>
          <w:lang w:val="uk-UA"/>
        </w:rPr>
      </w:pPr>
      <w:r w:rsidRPr="00862937">
        <w:rPr>
          <w:sz w:val="28"/>
          <w:szCs w:val="28"/>
          <w:lang w:val="uk-UA"/>
        </w:rPr>
        <w:t xml:space="preserve">Результати виконання кошторису за </w:t>
      </w:r>
      <w:r w:rsidR="00615D4E">
        <w:rPr>
          <w:sz w:val="28"/>
          <w:szCs w:val="28"/>
          <w:lang w:val="uk-UA"/>
        </w:rPr>
        <w:t>2021</w:t>
      </w:r>
      <w:r w:rsidRPr="00862937">
        <w:rPr>
          <w:sz w:val="28"/>
          <w:szCs w:val="28"/>
          <w:lang w:val="uk-UA"/>
        </w:rPr>
        <w:t xml:space="preserve"> рік свідчать, що надійшло коштів за звітний період на 191,44 тис. грн.. менше, ніж затверджено кошторисом на рік. </w:t>
      </w:r>
    </w:p>
    <w:p w14:paraId="705C88E3" w14:textId="77777777" w:rsidR="00D359D8" w:rsidRPr="00862937" w:rsidRDefault="00D359D8" w:rsidP="0065587B">
      <w:pPr>
        <w:spacing w:line="360" w:lineRule="auto"/>
        <w:ind w:firstLine="720"/>
        <w:jc w:val="both"/>
        <w:rPr>
          <w:sz w:val="28"/>
          <w:szCs w:val="28"/>
          <w:lang w:val="uk-UA"/>
        </w:rPr>
      </w:pPr>
    </w:p>
    <w:p w14:paraId="28FC59F0" w14:textId="77777777" w:rsidR="00D359D8" w:rsidRPr="00862937" w:rsidRDefault="00D359D8" w:rsidP="0065587B">
      <w:pPr>
        <w:spacing w:line="360" w:lineRule="auto"/>
        <w:ind w:firstLine="720"/>
        <w:jc w:val="both"/>
        <w:rPr>
          <w:sz w:val="28"/>
          <w:szCs w:val="28"/>
          <w:lang w:val="uk-UA"/>
        </w:rPr>
        <w:sectPr w:rsidR="00D359D8" w:rsidRPr="00862937" w:rsidSect="002E5319">
          <w:pgSz w:w="11906" w:h="16838"/>
          <w:pgMar w:top="1134" w:right="851" w:bottom="1134" w:left="1418" w:header="709" w:footer="709" w:gutter="0"/>
          <w:pgNumType w:start="45"/>
          <w:cols w:space="708"/>
          <w:docGrid w:linePitch="360"/>
        </w:sectPr>
      </w:pPr>
    </w:p>
    <w:p w14:paraId="74130E32" w14:textId="77777777" w:rsidR="00D359D8" w:rsidRPr="00862937" w:rsidRDefault="00612527" w:rsidP="0065587B">
      <w:pPr>
        <w:spacing w:line="360" w:lineRule="auto"/>
        <w:ind w:firstLine="720"/>
        <w:jc w:val="both"/>
        <w:rPr>
          <w:sz w:val="28"/>
          <w:szCs w:val="28"/>
          <w:lang w:val="uk-UA"/>
        </w:rPr>
      </w:pPr>
      <w:r w:rsidRPr="00862937">
        <w:rPr>
          <w:sz w:val="28"/>
          <w:szCs w:val="28"/>
          <w:lang w:val="uk-UA"/>
        </w:rPr>
        <w:lastRenderedPageBreak/>
        <w:t xml:space="preserve">Таблиця </w:t>
      </w:r>
      <w:r w:rsidR="00B703BF" w:rsidRPr="00862937">
        <w:rPr>
          <w:sz w:val="28"/>
          <w:szCs w:val="28"/>
          <w:lang w:val="uk-UA"/>
        </w:rPr>
        <w:t xml:space="preserve">2.3 - </w:t>
      </w:r>
      <w:r w:rsidRPr="00862937">
        <w:rPr>
          <w:sz w:val="28"/>
          <w:szCs w:val="28"/>
          <w:lang w:val="uk-UA"/>
        </w:rPr>
        <w:t xml:space="preserve">Аналіз </w:t>
      </w:r>
      <w:r w:rsidR="008424CF" w:rsidRPr="00862937">
        <w:rPr>
          <w:sz w:val="28"/>
          <w:szCs w:val="28"/>
          <w:lang w:val="uk-UA"/>
        </w:rPr>
        <w:t xml:space="preserve">надходження коштів </w:t>
      </w:r>
      <w:r w:rsidRPr="00862937">
        <w:rPr>
          <w:sz w:val="28"/>
          <w:szCs w:val="28"/>
          <w:lang w:val="uk-UA"/>
        </w:rPr>
        <w:t>згідно кошторису ЛОГВВ за 20</w:t>
      </w:r>
      <w:r w:rsidR="007C28A1">
        <w:rPr>
          <w:sz w:val="28"/>
          <w:szCs w:val="28"/>
          <w:lang w:val="uk-UA"/>
        </w:rPr>
        <w:t>21</w:t>
      </w:r>
      <w:r w:rsidRPr="00862937">
        <w:rPr>
          <w:sz w:val="28"/>
          <w:szCs w:val="28"/>
          <w:lang w:val="uk-UA"/>
        </w:rPr>
        <w:t>-20</w:t>
      </w:r>
      <w:r w:rsidR="007C28A1">
        <w:rPr>
          <w:sz w:val="28"/>
          <w:szCs w:val="28"/>
          <w:lang w:val="uk-UA"/>
        </w:rPr>
        <w:t>23</w:t>
      </w:r>
      <w:r w:rsidRPr="00862937">
        <w:rPr>
          <w:sz w:val="28"/>
          <w:szCs w:val="28"/>
          <w:lang w:val="uk-UA"/>
        </w:rPr>
        <w:t xml:space="preserve"> рр.</w:t>
      </w:r>
      <w:r w:rsidR="00C31258">
        <w:rPr>
          <w:sz w:val="28"/>
          <w:szCs w:val="28"/>
          <w:lang w:val="uk-UA"/>
        </w:rPr>
        <w:t xml:space="preserve">                                        </w:t>
      </w:r>
      <w:r w:rsidR="00C31258" w:rsidRPr="00C31258">
        <w:rPr>
          <w:lang w:val="uk-UA"/>
        </w:rPr>
        <w:t xml:space="preserve">тис. грн..                                                                                                                        </w:t>
      </w:r>
    </w:p>
    <w:p w14:paraId="700870FD" w14:textId="75BA2AA5" w:rsidR="00D359D8" w:rsidRPr="00862937" w:rsidRDefault="00256EA7" w:rsidP="00256EA7">
      <w:pPr>
        <w:spacing w:line="360" w:lineRule="auto"/>
        <w:ind w:firstLine="720"/>
        <w:jc w:val="center"/>
        <w:rPr>
          <w:sz w:val="28"/>
          <w:szCs w:val="28"/>
          <w:lang w:val="uk-UA"/>
        </w:rPr>
      </w:pPr>
      <w:r w:rsidRPr="00256EA7">
        <w:rPr>
          <w:sz w:val="28"/>
          <w:szCs w:val="28"/>
          <w:lang w:val="uk-UA"/>
        </w:rPr>
        <w:drawing>
          <wp:inline distT="0" distB="0" distL="0" distR="0" wp14:anchorId="0202ED03" wp14:editId="328219B8">
            <wp:extent cx="9171802" cy="5521960"/>
            <wp:effectExtent l="0" t="0" r="0" b="2540"/>
            <wp:docPr id="712826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26073" name=""/>
                    <pic:cNvPicPr/>
                  </pic:nvPicPr>
                  <pic:blipFill>
                    <a:blip r:embed="rId19"/>
                    <a:stretch>
                      <a:fillRect/>
                    </a:stretch>
                  </pic:blipFill>
                  <pic:spPr>
                    <a:xfrm>
                      <a:off x="0" y="0"/>
                      <a:ext cx="9173902" cy="5523224"/>
                    </a:xfrm>
                    <a:prstGeom prst="rect">
                      <a:avLst/>
                    </a:prstGeom>
                  </pic:spPr>
                </pic:pic>
              </a:graphicData>
            </a:graphic>
          </wp:inline>
        </w:drawing>
      </w:r>
      <w:r w:rsidR="00F7003B">
        <w:rPr>
          <w:noProof/>
          <w:sz w:val="28"/>
          <w:szCs w:val="28"/>
        </w:rPr>
        <mc:AlternateContent>
          <mc:Choice Requires="wps">
            <w:drawing>
              <wp:anchor distT="0" distB="0" distL="114300" distR="114300" simplePos="0" relativeHeight="251665408" behindDoc="0" locked="0" layoutInCell="1" allowOverlap="1" wp14:anchorId="35DA6085" wp14:editId="77FFFD51">
                <wp:simplePos x="0" y="0"/>
                <wp:positionH relativeFrom="column">
                  <wp:posOffset>9486900</wp:posOffset>
                </wp:positionH>
                <wp:positionV relativeFrom="paragraph">
                  <wp:posOffset>107950</wp:posOffset>
                </wp:positionV>
                <wp:extent cx="457200" cy="342900"/>
                <wp:effectExtent l="0" t="0" r="0" b="1905"/>
                <wp:wrapNone/>
                <wp:docPr id="86076220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65C74B" w14:textId="77777777" w:rsidR="00CE5CF3" w:rsidRPr="00CE5CF3" w:rsidRDefault="00CE5CF3" w:rsidP="00CE5CF3">
                            <w:pPr>
                              <w:jc w:val="cente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6085" id="Text Box 476" o:spid="_x0000_s1027" type="#_x0000_t202" style="position:absolute;left:0;text-align:left;margin-left:747pt;margin-top:8.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" stroked="f">
                <v:textbox style="layout-flow:vertical">
                  <w:txbxContent>
                    <w:p w14:paraId="7465C74B" w14:textId="77777777" w:rsidR="00CE5CF3" w:rsidRPr="00CE5CF3" w:rsidRDefault="00CE5CF3" w:rsidP="00CE5CF3">
                      <w:pPr>
                        <w:jc w:val="center"/>
                        <w:rPr>
                          <w:lang w:val="en-US"/>
                        </w:rPr>
                      </w:pPr>
                    </w:p>
                  </w:txbxContent>
                </v:textbox>
              </v:shape>
            </w:pict>
          </mc:Fallback>
        </mc:AlternateContent>
      </w:r>
    </w:p>
    <w:p w14:paraId="0EE38A15" w14:textId="77777777" w:rsidR="00D359D8" w:rsidRPr="00862937" w:rsidRDefault="00D359D8" w:rsidP="0065587B">
      <w:pPr>
        <w:spacing w:line="360" w:lineRule="auto"/>
        <w:ind w:firstLine="720"/>
        <w:jc w:val="both"/>
        <w:rPr>
          <w:sz w:val="28"/>
          <w:szCs w:val="28"/>
          <w:lang w:val="uk-UA"/>
        </w:rPr>
        <w:sectPr w:rsidR="00D359D8" w:rsidRPr="00862937" w:rsidSect="00C013A4">
          <w:pgSz w:w="16838" w:h="11906" w:orient="landscape"/>
          <w:pgMar w:top="1077" w:right="1134" w:bottom="748" w:left="720" w:header="709" w:footer="709" w:gutter="0"/>
          <w:pgNumType w:start="4"/>
          <w:cols w:space="708"/>
          <w:docGrid w:linePitch="360"/>
        </w:sectPr>
      </w:pPr>
    </w:p>
    <w:p w14:paraId="4A34F7F5" w14:textId="77777777" w:rsidR="00C60D55" w:rsidRDefault="00304953" w:rsidP="0065587B">
      <w:pPr>
        <w:spacing w:line="360" w:lineRule="auto"/>
        <w:ind w:firstLine="720"/>
        <w:jc w:val="both"/>
        <w:rPr>
          <w:sz w:val="28"/>
          <w:szCs w:val="28"/>
          <w:lang w:val="uk-UA"/>
        </w:rPr>
      </w:pPr>
      <w:r w:rsidRPr="00862937">
        <w:rPr>
          <w:sz w:val="28"/>
          <w:szCs w:val="28"/>
          <w:lang w:val="uk-UA"/>
        </w:rPr>
        <w:lastRenderedPageBreak/>
        <w:t>Аналізуючи надходження коштів у 20</w:t>
      </w:r>
      <w:r w:rsidR="007C28A1">
        <w:rPr>
          <w:sz w:val="28"/>
          <w:szCs w:val="28"/>
          <w:lang w:val="uk-UA"/>
        </w:rPr>
        <w:t>22</w:t>
      </w:r>
      <w:r w:rsidRPr="00862937">
        <w:rPr>
          <w:sz w:val="28"/>
          <w:szCs w:val="28"/>
          <w:lang w:val="uk-UA"/>
        </w:rPr>
        <w:t>-20</w:t>
      </w:r>
      <w:r w:rsidR="007C28A1">
        <w:rPr>
          <w:sz w:val="28"/>
          <w:szCs w:val="28"/>
          <w:lang w:val="uk-UA"/>
        </w:rPr>
        <w:t>23</w:t>
      </w:r>
      <w:r w:rsidRPr="00862937">
        <w:rPr>
          <w:sz w:val="28"/>
          <w:szCs w:val="28"/>
          <w:lang w:val="uk-UA"/>
        </w:rPr>
        <w:t xml:space="preserve"> роках спостерігається </w:t>
      </w:r>
      <w:r w:rsidR="00585CD4" w:rsidRPr="00862937">
        <w:rPr>
          <w:sz w:val="28"/>
          <w:szCs w:val="28"/>
          <w:lang w:val="uk-UA"/>
        </w:rPr>
        <w:t>також</w:t>
      </w:r>
      <w:r w:rsidRPr="00862937">
        <w:rPr>
          <w:sz w:val="28"/>
          <w:szCs w:val="28"/>
          <w:lang w:val="uk-UA"/>
        </w:rPr>
        <w:t xml:space="preserve"> сама тенденція, тобто суми коштів</w:t>
      </w:r>
      <w:r w:rsidR="007878C4">
        <w:rPr>
          <w:sz w:val="28"/>
          <w:szCs w:val="28"/>
          <w:lang w:val="uk-UA"/>
        </w:rPr>
        <w:t>,</w:t>
      </w:r>
      <w:r w:rsidRPr="00862937">
        <w:rPr>
          <w:sz w:val="28"/>
          <w:szCs w:val="28"/>
          <w:lang w:val="uk-UA"/>
        </w:rPr>
        <w:t xml:space="preserve"> які надійшли</w:t>
      </w:r>
      <w:r w:rsidR="007878C4">
        <w:rPr>
          <w:sz w:val="28"/>
          <w:szCs w:val="28"/>
          <w:lang w:val="uk-UA"/>
        </w:rPr>
        <w:t>,</w:t>
      </w:r>
      <w:r w:rsidRPr="00862937">
        <w:rPr>
          <w:sz w:val="28"/>
          <w:szCs w:val="28"/>
          <w:lang w:val="uk-UA"/>
        </w:rPr>
        <w:t xml:space="preserve"> менші ніж затверджено кошторисом на рік, зокрема у </w:t>
      </w:r>
      <w:r w:rsidR="00615D4E">
        <w:rPr>
          <w:sz w:val="28"/>
          <w:szCs w:val="28"/>
          <w:lang w:val="uk-UA"/>
        </w:rPr>
        <w:t>2022</w:t>
      </w:r>
      <w:r w:rsidRPr="00862937">
        <w:rPr>
          <w:sz w:val="28"/>
          <w:szCs w:val="28"/>
          <w:lang w:val="uk-UA"/>
        </w:rPr>
        <w:t xml:space="preserve"> році відхилення складає 113,67 тис. грн. а у </w:t>
      </w:r>
      <w:r w:rsidR="00615D4E">
        <w:rPr>
          <w:sz w:val="28"/>
          <w:szCs w:val="28"/>
          <w:lang w:val="uk-UA"/>
        </w:rPr>
        <w:t>2023</w:t>
      </w:r>
      <w:r w:rsidRPr="00862937">
        <w:rPr>
          <w:sz w:val="28"/>
          <w:szCs w:val="28"/>
          <w:lang w:val="uk-UA"/>
        </w:rPr>
        <w:t xml:space="preserve"> році</w:t>
      </w:r>
      <w:r w:rsidR="007878C4">
        <w:rPr>
          <w:sz w:val="28"/>
          <w:szCs w:val="28"/>
          <w:lang w:val="uk-UA"/>
        </w:rPr>
        <w:t xml:space="preserve"> -</w:t>
      </w:r>
      <w:r w:rsidRPr="00862937">
        <w:rPr>
          <w:sz w:val="28"/>
          <w:szCs w:val="28"/>
          <w:lang w:val="uk-UA"/>
        </w:rPr>
        <w:t xml:space="preserve"> 269,82 тис. грн. Таким чином</w:t>
      </w:r>
      <w:r w:rsidR="008F45B5" w:rsidRPr="00862937">
        <w:rPr>
          <w:sz w:val="28"/>
          <w:szCs w:val="28"/>
          <w:lang w:val="uk-UA"/>
        </w:rPr>
        <w:t>,</w:t>
      </w:r>
      <w:r w:rsidRPr="00862937">
        <w:rPr>
          <w:sz w:val="28"/>
          <w:szCs w:val="28"/>
          <w:lang w:val="uk-UA"/>
        </w:rPr>
        <w:t xml:space="preserve"> спостерігається збільшення по роках суми нестачі коштів від затвердженої та тієї</w:t>
      </w:r>
      <w:r w:rsidR="007878C4">
        <w:rPr>
          <w:sz w:val="28"/>
          <w:szCs w:val="28"/>
          <w:lang w:val="uk-UA"/>
        </w:rPr>
        <w:t>,</w:t>
      </w:r>
      <w:r w:rsidRPr="00862937">
        <w:rPr>
          <w:sz w:val="28"/>
          <w:szCs w:val="28"/>
          <w:lang w:val="uk-UA"/>
        </w:rPr>
        <w:t xml:space="preserve"> що фактично надійшла.</w:t>
      </w:r>
      <w:r w:rsidR="006620B3">
        <w:rPr>
          <w:sz w:val="28"/>
          <w:szCs w:val="28"/>
          <w:lang w:val="uk-UA"/>
        </w:rPr>
        <w:t xml:space="preserve"> </w:t>
      </w:r>
      <w:r w:rsidR="007A283E" w:rsidRPr="00862937">
        <w:rPr>
          <w:sz w:val="28"/>
          <w:szCs w:val="28"/>
          <w:lang w:val="uk-UA"/>
        </w:rPr>
        <w:t>За даними таблиці також спостерігається збільшення по роках</w:t>
      </w:r>
      <w:r w:rsidR="007878C4">
        <w:rPr>
          <w:sz w:val="28"/>
          <w:szCs w:val="28"/>
          <w:lang w:val="uk-UA"/>
        </w:rPr>
        <w:t>,</w:t>
      </w:r>
      <w:r w:rsidR="007A283E" w:rsidRPr="00862937">
        <w:rPr>
          <w:sz w:val="28"/>
          <w:szCs w:val="28"/>
          <w:lang w:val="uk-UA"/>
        </w:rPr>
        <w:t xml:space="preserve"> затверджених кошторисом обсягів</w:t>
      </w:r>
      <w:r w:rsidR="007878C4">
        <w:rPr>
          <w:sz w:val="28"/>
          <w:szCs w:val="28"/>
          <w:lang w:val="uk-UA"/>
        </w:rPr>
        <w:t>,</w:t>
      </w:r>
      <w:r w:rsidR="007A283E" w:rsidRPr="00862937">
        <w:rPr>
          <w:sz w:val="28"/>
          <w:szCs w:val="28"/>
          <w:lang w:val="uk-UA"/>
        </w:rPr>
        <w:t xml:space="preserve"> як поточних</w:t>
      </w:r>
      <w:r w:rsidR="007878C4">
        <w:rPr>
          <w:sz w:val="28"/>
          <w:szCs w:val="28"/>
          <w:lang w:val="uk-UA"/>
        </w:rPr>
        <w:t>,</w:t>
      </w:r>
      <w:r w:rsidR="007A283E" w:rsidRPr="00862937">
        <w:rPr>
          <w:sz w:val="28"/>
          <w:szCs w:val="28"/>
          <w:lang w:val="uk-UA"/>
        </w:rPr>
        <w:t xml:space="preserve"> так і капітальних видатків,</w:t>
      </w:r>
      <w:r w:rsidR="006620B3">
        <w:rPr>
          <w:sz w:val="28"/>
          <w:szCs w:val="28"/>
          <w:lang w:val="uk-UA"/>
        </w:rPr>
        <w:t xml:space="preserve"> </w:t>
      </w:r>
      <w:r w:rsidR="007A283E" w:rsidRPr="00862937">
        <w:rPr>
          <w:sz w:val="28"/>
          <w:szCs w:val="28"/>
          <w:lang w:val="uk-UA"/>
        </w:rPr>
        <w:t xml:space="preserve">графічно </w:t>
      </w:r>
      <w:r w:rsidR="00030B03" w:rsidRPr="00862937">
        <w:rPr>
          <w:sz w:val="28"/>
          <w:szCs w:val="28"/>
          <w:lang w:val="uk-UA"/>
        </w:rPr>
        <w:t xml:space="preserve">це зображено на </w:t>
      </w:r>
    </w:p>
    <w:p w14:paraId="25A2CCEE" w14:textId="77777777" w:rsidR="00B132F2" w:rsidRDefault="00030B03" w:rsidP="00B132F2">
      <w:pPr>
        <w:spacing w:line="360" w:lineRule="auto"/>
        <w:jc w:val="both"/>
        <w:rPr>
          <w:lang w:val="en-US"/>
        </w:rPr>
      </w:pPr>
      <w:r w:rsidRPr="00862937">
        <w:rPr>
          <w:sz w:val="28"/>
          <w:szCs w:val="28"/>
          <w:lang w:val="uk-UA"/>
        </w:rPr>
        <w:t>рис. 2.3.</w:t>
      </w:r>
    </w:p>
    <w:p w14:paraId="7F6844A9" w14:textId="083F93DF" w:rsidR="007A283E" w:rsidRPr="00862937" w:rsidRDefault="00B132F2" w:rsidP="00B132F2">
      <w:pPr>
        <w:spacing w:line="360" w:lineRule="auto"/>
        <w:jc w:val="center"/>
        <w:rPr>
          <w:sz w:val="28"/>
          <w:szCs w:val="28"/>
          <w:lang w:val="uk-UA"/>
        </w:rPr>
      </w:pPr>
      <w:r w:rsidRPr="00B132F2">
        <w:rPr>
          <w:sz w:val="28"/>
          <w:szCs w:val="28"/>
          <w:lang w:val="uk-UA"/>
        </w:rPr>
        <w:drawing>
          <wp:inline distT="0" distB="0" distL="0" distR="0" wp14:anchorId="788DABEE" wp14:editId="6E09C7B6">
            <wp:extent cx="6096528" cy="3215919"/>
            <wp:effectExtent l="0" t="0" r="0" b="3810"/>
            <wp:docPr id="117614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976" name=""/>
                    <pic:cNvPicPr/>
                  </pic:nvPicPr>
                  <pic:blipFill>
                    <a:blip r:embed="rId20"/>
                    <a:stretch>
                      <a:fillRect/>
                    </a:stretch>
                  </pic:blipFill>
                  <pic:spPr>
                    <a:xfrm>
                      <a:off x="0" y="0"/>
                      <a:ext cx="6096528" cy="3215919"/>
                    </a:xfrm>
                    <a:prstGeom prst="rect">
                      <a:avLst/>
                    </a:prstGeom>
                  </pic:spPr>
                </pic:pic>
              </a:graphicData>
            </a:graphic>
          </wp:inline>
        </w:drawing>
      </w:r>
    </w:p>
    <w:p w14:paraId="5E1F12AF" w14:textId="77777777" w:rsidR="00D8294B" w:rsidRPr="00862937" w:rsidRDefault="00D30380" w:rsidP="00134632">
      <w:pPr>
        <w:spacing w:line="360" w:lineRule="auto"/>
        <w:ind w:firstLine="720"/>
        <w:jc w:val="both"/>
        <w:rPr>
          <w:sz w:val="28"/>
          <w:szCs w:val="28"/>
          <w:lang w:val="uk-UA"/>
        </w:rPr>
      </w:pPr>
      <w:r w:rsidRPr="00862937">
        <w:rPr>
          <w:sz w:val="28"/>
          <w:szCs w:val="28"/>
          <w:lang w:val="uk-UA"/>
        </w:rPr>
        <w:t>Рис</w:t>
      </w:r>
      <w:r w:rsidR="00134632">
        <w:rPr>
          <w:sz w:val="28"/>
          <w:szCs w:val="28"/>
          <w:lang w:val="uk-UA"/>
        </w:rPr>
        <w:t xml:space="preserve">унок </w:t>
      </w:r>
      <w:r w:rsidR="00030B03" w:rsidRPr="00862937">
        <w:rPr>
          <w:sz w:val="28"/>
          <w:szCs w:val="28"/>
          <w:lang w:val="uk-UA"/>
        </w:rPr>
        <w:t xml:space="preserve">2.3 - </w:t>
      </w:r>
      <w:r w:rsidRPr="00862937">
        <w:rPr>
          <w:sz w:val="28"/>
          <w:szCs w:val="28"/>
          <w:lang w:val="uk-UA"/>
        </w:rPr>
        <w:t xml:space="preserve">Динаміка надходження коштів згідно кошторису ЛОГВВ за </w:t>
      </w:r>
      <w:r w:rsidR="00615D4E">
        <w:rPr>
          <w:sz w:val="28"/>
          <w:szCs w:val="28"/>
          <w:lang w:val="uk-UA"/>
        </w:rPr>
        <w:t>2021</w:t>
      </w:r>
      <w:r w:rsidRPr="00862937">
        <w:rPr>
          <w:sz w:val="28"/>
          <w:szCs w:val="28"/>
          <w:lang w:val="uk-UA"/>
        </w:rPr>
        <w:t>-</w:t>
      </w:r>
      <w:r w:rsidR="00615D4E">
        <w:rPr>
          <w:sz w:val="28"/>
          <w:szCs w:val="28"/>
          <w:lang w:val="uk-UA"/>
        </w:rPr>
        <w:t>2023</w:t>
      </w:r>
      <w:r w:rsidRPr="00862937">
        <w:rPr>
          <w:sz w:val="28"/>
          <w:szCs w:val="28"/>
          <w:lang w:val="uk-UA"/>
        </w:rPr>
        <w:t xml:space="preserve"> рр.</w:t>
      </w:r>
    </w:p>
    <w:p w14:paraId="691CB730" w14:textId="77777777" w:rsidR="00D8294B" w:rsidRPr="00862937" w:rsidRDefault="00D8294B" w:rsidP="0065587B">
      <w:pPr>
        <w:spacing w:line="360" w:lineRule="auto"/>
        <w:ind w:firstLine="720"/>
        <w:jc w:val="both"/>
        <w:rPr>
          <w:sz w:val="28"/>
          <w:szCs w:val="28"/>
          <w:lang w:val="uk-UA"/>
        </w:rPr>
      </w:pPr>
    </w:p>
    <w:p w14:paraId="0DAC90B2" w14:textId="77777777" w:rsidR="00D8294B" w:rsidRPr="00862937" w:rsidRDefault="002A6F53" w:rsidP="0065587B">
      <w:pPr>
        <w:spacing w:line="360" w:lineRule="auto"/>
        <w:ind w:firstLine="720"/>
        <w:jc w:val="both"/>
        <w:rPr>
          <w:sz w:val="28"/>
          <w:szCs w:val="28"/>
          <w:lang w:val="uk-UA"/>
        </w:rPr>
      </w:pPr>
      <w:r w:rsidRPr="00862937">
        <w:rPr>
          <w:sz w:val="28"/>
          <w:szCs w:val="28"/>
          <w:lang w:val="uk-UA"/>
        </w:rPr>
        <w:t>Також за даними таблиці спостерігається</w:t>
      </w:r>
      <w:r w:rsidR="006620B3">
        <w:rPr>
          <w:sz w:val="28"/>
          <w:szCs w:val="28"/>
          <w:lang w:val="uk-UA"/>
        </w:rPr>
        <w:t xml:space="preserve"> </w:t>
      </w:r>
      <w:r w:rsidRPr="00862937">
        <w:rPr>
          <w:sz w:val="28"/>
          <w:szCs w:val="28"/>
          <w:lang w:val="uk-UA"/>
        </w:rPr>
        <w:t>відхилення від кошторису майже по всіх статтях кошторису, що свідчить про недофінансування,</w:t>
      </w:r>
      <w:r w:rsidR="00C60D55">
        <w:rPr>
          <w:sz w:val="28"/>
          <w:szCs w:val="28"/>
          <w:lang w:val="uk-UA"/>
        </w:rPr>
        <w:t xml:space="preserve"> тобто обсяги фінансування менші,</w:t>
      </w:r>
      <w:r w:rsidRPr="00862937">
        <w:rPr>
          <w:sz w:val="28"/>
          <w:szCs w:val="28"/>
          <w:lang w:val="uk-UA"/>
        </w:rPr>
        <w:t xml:space="preserve"> ніж затверджені. </w:t>
      </w:r>
    </w:p>
    <w:p w14:paraId="3037B17D" w14:textId="77777777" w:rsidR="00CA262A" w:rsidRPr="00862937" w:rsidRDefault="00EC497A" w:rsidP="00EC497A">
      <w:pPr>
        <w:spacing w:line="360" w:lineRule="auto"/>
        <w:ind w:firstLine="720"/>
        <w:jc w:val="both"/>
        <w:rPr>
          <w:sz w:val="28"/>
          <w:szCs w:val="28"/>
          <w:lang w:val="uk-UA"/>
        </w:rPr>
      </w:pPr>
      <w:r w:rsidRPr="00862937">
        <w:rPr>
          <w:sz w:val="28"/>
          <w:szCs w:val="28"/>
          <w:lang w:val="uk-UA"/>
        </w:rPr>
        <w:t>Далі проведемо аналіз виконання кошторису ЛОГВВ за 20</w:t>
      </w:r>
      <w:r w:rsidR="007C28A1">
        <w:rPr>
          <w:sz w:val="28"/>
          <w:szCs w:val="28"/>
          <w:lang w:val="uk-UA"/>
        </w:rPr>
        <w:t>21</w:t>
      </w:r>
      <w:r w:rsidRPr="00862937">
        <w:rPr>
          <w:sz w:val="28"/>
          <w:szCs w:val="28"/>
          <w:lang w:val="uk-UA"/>
        </w:rPr>
        <w:t>-20</w:t>
      </w:r>
      <w:r w:rsidR="007C28A1">
        <w:rPr>
          <w:sz w:val="28"/>
          <w:szCs w:val="28"/>
          <w:lang w:val="uk-UA"/>
        </w:rPr>
        <w:t>23</w:t>
      </w:r>
      <w:r w:rsidRPr="00862937">
        <w:rPr>
          <w:sz w:val="28"/>
          <w:szCs w:val="28"/>
          <w:lang w:val="uk-UA"/>
        </w:rPr>
        <w:t xml:space="preserve"> рр. який наведено у табл.</w:t>
      </w:r>
      <w:r w:rsidR="00EC4F45" w:rsidRPr="00862937">
        <w:rPr>
          <w:sz w:val="28"/>
          <w:szCs w:val="28"/>
          <w:lang w:val="uk-UA"/>
        </w:rPr>
        <w:t xml:space="preserve"> 2.4.</w:t>
      </w:r>
    </w:p>
    <w:p w14:paraId="63A0E46C" w14:textId="77777777" w:rsidR="00CA262A" w:rsidRPr="00862937" w:rsidRDefault="00EC497A" w:rsidP="00EC497A">
      <w:pPr>
        <w:spacing w:line="360" w:lineRule="auto"/>
        <w:ind w:firstLine="720"/>
        <w:jc w:val="both"/>
        <w:rPr>
          <w:sz w:val="28"/>
          <w:szCs w:val="28"/>
          <w:lang w:val="uk-UA"/>
        </w:rPr>
        <w:sectPr w:rsidR="00CA262A" w:rsidRPr="00862937" w:rsidSect="00BE6628">
          <w:pgSz w:w="11906" w:h="16838"/>
          <w:pgMar w:top="1134" w:right="851" w:bottom="1134" w:left="1134" w:header="709" w:footer="709" w:gutter="0"/>
          <w:pgNumType w:start="47"/>
          <w:cols w:space="708"/>
          <w:docGrid w:linePitch="360"/>
        </w:sectPr>
      </w:pPr>
      <w:r w:rsidRPr="00862937">
        <w:rPr>
          <w:sz w:val="28"/>
          <w:szCs w:val="28"/>
          <w:lang w:val="uk-UA"/>
        </w:rPr>
        <w:t xml:space="preserve"> </w:t>
      </w:r>
    </w:p>
    <w:p w14:paraId="2E67DF2C" w14:textId="000D914A" w:rsidR="00EC497A" w:rsidRPr="00C60D55" w:rsidRDefault="00BE615F" w:rsidP="00EC497A">
      <w:pPr>
        <w:spacing w:line="360" w:lineRule="auto"/>
        <w:ind w:firstLine="720"/>
        <w:jc w:val="both"/>
        <w:rPr>
          <w:lang w:val="uk-UA"/>
        </w:rPr>
      </w:pPr>
      <w:r w:rsidRPr="00862937">
        <w:rPr>
          <w:sz w:val="28"/>
          <w:szCs w:val="28"/>
          <w:lang w:val="uk-UA"/>
        </w:rPr>
        <w:lastRenderedPageBreak/>
        <w:t xml:space="preserve">Таблиця </w:t>
      </w:r>
      <w:r w:rsidR="00EC4F45" w:rsidRPr="00862937">
        <w:rPr>
          <w:sz w:val="28"/>
          <w:szCs w:val="28"/>
          <w:lang w:val="uk-UA"/>
        </w:rPr>
        <w:t xml:space="preserve">2.4 - </w:t>
      </w:r>
      <w:r w:rsidR="00323946" w:rsidRPr="00862937">
        <w:rPr>
          <w:sz w:val="28"/>
          <w:szCs w:val="28"/>
          <w:lang w:val="uk-UA"/>
        </w:rPr>
        <w:t>Аналіз виконання кошторису ЛОГВВ за 20</w:t>
      </w:r>
      <w:r w:rsidR="007C28A1">
        <w:rPr>
          <w:sz w:val="28"/>
          <w:szCs w:val="28"/>
          <w:lang w:val="uk-UA"/>
        </w:rPr>
        <w:t>21</w:t>
      </w:r>
      <w:r w:rsidR="00323946" w:rsidRPr="00862937">
        <w:rPr>
          <w:sz w:val="28"/>
          <w:szCs w:val="28"/>
          <w:lang w:val="uk-UA"/>
        </w:rPr>
        <w:t>-20</w:t>
      </w:r>
      <w:r w:rsidR="007C28A1">
        <w:rPr>
          <w:sz w:val="28"/>
          <w:szCs w:val="28"/>
          <w:lang w:val="uk-UA"/>
        </w:rPr>
        <w:t>23</w:t>
      </w:r>
      <w:r w:rsidR="00323946" w:rsidRPr="00862937">
        <w:rPr>
          <w:sz w:val="28"/>
          <w:szCs w:val="28"/>
          <w:lang w:val="uk-UA"/>
        </w:rPr>
        <w:t xml:space="preserve"> рр.</w:t>
      </w:r>
      <w:r w:rsidR="00C60D55">
        <w:rPr>
          <w:sz w:val="28"/>
          <w:szCs w:val="28"/>
          <w:lang w:val="uk-UA"/>
        </w:rPr>
        <w:t xml:space="preserve">                                                            </w:t>
      </w:r>
      <w:r w:rsidR="00C60D55" w:rsidRPr="00C60D55">
        <w:rPr>
          <w:lang w:val="uk-UA"/>
        </w:rPr>
        <w:t>тис. грн..</w:t>
      </w:r>
    </w:p>
    <w:p w14:paraId="52A0E180" w14:textId="0B3BD30C" w:rsidR="00CA262A" w:rsidRPr="00862937" w:rsidRDefault="00FD2DC9" w:rsidP="00FD2DC9">
      <w:pPr>
        <w:spacing w:line="360" w:lineRule="auto"/>
        <w:ind w:firstLine="720"/>
        <w:jc w:val="center"/>
        <w:rPr>
          <w:sz w:val="28"/>
          <w:szCs w:val="28"/>
          <w:lang w:val="uk-UA"/>
        </w:rPr>
      </w:pPr>
      <w:r w:rsidRPr="00FD2DC9">
        <w:rPr>
          <w:sz w:val="28"/>
          <w:szCs w:val="28"/>
          <w:lang w:val="uk-UA"/>
        </w:rPr>
        <w:drawing>
          <wp:inline distT="0" distB="0" distL="0" distR="0" wp14:anchorId="262C8165" wp14:editId="588A851F">
            <wp:extent cx="9251950" cy="5356225"/>
            <wp:effectExtent l="0" t="0" r="6350" b="0"/>
            <wp:docPr id="1780799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99601" name=""/>
                    <pic:cNvPicPr/>
                  </pic:nvPicPr>
                  <pic:blipFill>
                    <a:blip r:embed="rId21"/>
                    <a:stretch>
                      <a:fillRect/>
                    </a:stretch>
                  </pic:blipFill>
                  <pic:spPr>
                    <a:xfrm>
                      <a:off x="0" y="0"/>
                      <a:ext cx="9251950" cy="5356225"/>
                    </a:xfrm>
                    <a:prstGeom prst="rect">
                      <a:avLst/>
                    </a:prstGeom>
                  </pic:spPr>
                </pic:pic>
              </a:graphicData>
            </a:graphic>
          </wp:inline>
        </w:drawing>
      </w:r>
    </w:p>
    <w:p w14:paraId="00F7DCA5" w14:textId="77777777" w:rsidR="00CA262A" w:rsidRPr="00862937" w:rsidRDefault="00CA262A" w:rsidP="00EC497A">
      <w:pPr>
        <w:spacing w:line="360" w:lineRule="auto"/>
        <w:ind w:firstLine="720"/>
        <w:jc w:val="both"/>
        <w:rPr>
          <w:sz w:val="28"/>
          <w:szCs w:val="28"/>
          <w:lang w:val="uk-UA"/>
        </w:rPr>
        <w:sectPr w:rsidR="00CA262A" w:rsidRPr="00862937" w:rsidSect="00CA262A">
          <w:pgSz w:w="16838" w:h="11906" w:orient="landscape"/>
          <w:pgMar w:top="1134" w:right="1134" w:bottom="851" w:left="1134" w:header="709" w:footer="709" w:gutter="0"/>
          <w:pgNumType w:start="4"/>
          <w:cols w:space="708"/>
          <w:titlePg/>
          <w:docGrid w:linePitch="360"/>
        </w:sectPr>
      </w:pPr>
    </w:p>
    <w:p w14:paraId="3FD8640F" w14:textId="77777777" w:rsidR="00CA262A" w:rsidRPr="00862937" w:rsidRDefault="00CB7BDE" w:rsidP="00EC497A">
      <w:pPr>
        <w:spacing w:line="360" w:lineRule="auto"/>
        <w:ind w:firstLine="720"/>
        <w:jc w:val="both"/>
        <w:rPr>
          <w:sz w:val="28"/>
          <w:szCs w:val="28"/>
          <w:lang w:val="uk-UA"/>
        </w:rPr>
      </w:pPr>
      <w:r w:rsidRPr="00862937">
        <w:rPr>
          <w:sz w:val="28"/>
          <w:szCs w:val="28"/>
          <w:lang w:val="uk-UA"/>
        </w:rPr>
        <w:lastRenderedPageBreak/>
        <w:t xml:space="preserve">Аналізуючи </w:t>
      </w:r>
      <w:r w:rsidR="00A340C1">
        <w:rPr>
          <w:sz w:val="28"/>
          <w:szCs w:val="28"/>
          <w:lang w:val="uk-UA"/>
        </w:rPr>
        <w:t>дані таблиці</w:t>
      </w:r>
      <w:r w:rsidR="00B31128" w:rsidRPr="00862937">
        <w:rPr>
          <w:sz w:val="28"/>
          <w:szCs w:val="28"/>
          <w:lang w:val="uk-UA"/>
        </w:rPr>
        <w:t xml:space="preserve"> </w:t>
      </w:r>
      <w:r w:rsidR="004F3EE1" w:rsidRPr="00862937">
        <w:rPr>
          <w:sz w:val="28"/>
          <w:szCs w:val="28"/>
          <w:lang w:val="uk-UA"/>
        </w:rPr>
        <w:t>спостерігаєтьс</w:t>
      </w:r>
      <w:r w:rsidR="00C60D55">
        <w:rPr>
          <w:sz w:val="28"/>
          <w:szCs w:val="28"/>
          <w:lang w:val="uk-UA"/>
        </w:rPr>
        <w:t>я наступне:</w:t>
      </w:r>
      <w:r w:rsidR="00A340C1">
        <w:rPr>
          <w:sz w:val="28"/>
          <w:szCs w:val="28"/>
          <w:lang w:val="uk-UA"/>
        </w:rPr>
        <w:t xml:space="preserve"> на протязі 20</w:t>
      </w:r>
      <w:r w:rsidR="00C7736C">
        <w:rPr>
          <w:sz w:val="28"/>
          <w:szCs w:val="28"/>
          <w:lang w:val="uk-UA"/>
        </w:rPr>
        <w:t>21</w:t>
      </w:r>
      <w:r w:rsidR="00A340C1">
        <w:rPr>
          <w:sz w:val="28"/>
          <w:szCs w:val="28"/>
          <w:lang w:val="uk-UA"/>
        </w:rPr>
        <w:t>-20</w:t>
      </w:r>
      <w:r w:rsidR="00C7736C">
        <w:rPr>
          <w:sz w:val="28"/>
          <w:szCs w:val="28"/>
          <w:lang w:val="uk-UA"/>
        </w:rPr>
        <w:t>23</w:t>
      </w:r>
      <w:r w:rsidR="004F3EE1" w:rsidRPr="00862937">
        <w:rPr>
          <w:sz w:val="28"/>
          <w:szCs w:val="28"/>
          <w:lang w:val="uk-UA"/>
        </w:rPr>
        <w:t xml:space="preserve"> рр. спостерігається перевищення фактичних видатків над</w:t>
      </w:r>
      <w:r w:rsidR="006620B3">
        <w:rPr>
          <w:sz w:val="28"/>
          <w:szCs w:val="28"/>
          <w:lang w:val="uk-UA"/>
        </w:rPr>
        <w:t xml:space="preserve"> </w:t>
      </w:r>
      <w:r w:rsidR="004F3EE1" w:rsidRPr="00862937">
        <w:rPr>
          <w:sz w:val="28"/>
          <w:szCs w:val="28"/>
          <w:lang w:val="uk-UA"/>
        </w:rPr>
        <w:t xml:space="preserve">касовими, відхилення складають </w:t>
      </w:r>
      <w:r w:rsidR="005F457E" w:rsidRPr="00862937">
        <w:rPr>
          <w:sz w:val="28"/>
          <w:szCs w:val="28"/>
          <w:lang w:val="uk-UA"/>
        </w:rPr>
        <w:t>46,16 тис. грн.</w:t>
      </w:r>
      <w:r w:rsidR="00C60D55">
        <w:rPr>
          <w:sz w:val="28"/>
          <w:szCs w:val="28"/>
          <w:lang w:val="uk-UA"/>
        </w:rPr>
        <w:t xml:space="preserve"> у 20</w:t>
      </w:r>
      <w:r w:rsidR="00C7736C">
        <w:rPr>
          <w:sz w:val="28"/>
          <w:szCs w:val="28"/>
          <w:lang w:val="uk-UA"/>
        </w:rPr>
        <w:t>21</w:t>
      </w:r>
      <w:r w:rsidR="00C60D55">
        <w:rPr>
          <w:sz w:val="28"/>
          <w:szCs w:val="28"/>
          <w:lang w:val="uk-UA"/>
        </w:rPr>
        <w:t xml:space="preserve"> році</w:t>
      </w:r>
      <w:r w:rsidR="00C7736C">
        <w:rPr>
          <w:sz w:val="28"/>
          <w:szCs w:val="28"/>
          <w:lang w:val="uk-UA"/>
        </w:rPr>
        <w:t xml:space="preserve">. </w:t>
      </w:r>
      <w:r w:rsidR="005F457E" w:rsidRPr="00862937">
        <w:rPr>
          <w:sz w:val="28"/>
          <w:szCs w:val="28"/>
          <w:lang w:val="uk-UA"/>
        </w:rPr>
        <w:t>У 20</w:t>
      </w:r>
      <w:r w:rsidR="00C7736C">
        <w:rPr>
          <w:sz w:val="28"/>
          <w:szCs w:val="28"/>
          <w:lang w:val="uk-UA"/>
        </w:rPr>
        <w:t>23</w:t>
      </w:r>
      <w:r w:rsidR="005F457E" w:rsidRPr="00862937">
        <w:rPr>
          <w:sz w:val="28"/>
          <w:szCs w:val="28"/>
          <w:lang w:val="uk-UA"/>
        </w:rPr>
        <w:t xml:space="preserve"> році спостерігається перевищення касових видатків над фактичними, відхилення складає 14,91 тис. грн. </w:t>
      </w:r>
      <w:r w:rsidR="001358FF">
        <w:rPr>
          <w:sz w:val="28"/>
          <w:szCs w:val="28"/>
          <w:lang w:val="uk-UA"/>
        </w:rPr>
        <w:t>С</w:t>
      </w:r>
      <w:r w:rsidR="005F457E" w:rsidRPr="00862937">
        <w:rPr>
          <w:sz w:val="28"/>
          <w:szCs w:val="28"/>
          <w:lang w:val="uk-UA"/>
        </w:rPr>
        <w:t>постерігається, що коливання між фактичними та касовими видатками відбулись лише по поточним видаткам</w:t>
      </w:r>
      <w:r w:rsidR="005969F6" w:rsidRPr="00862937">
        <w:rPr>
          <w:sz w:val="28"/>
          <w:szCs w:val="28"/>
          <w:lang w:val="uk-UA"/>
        </w:rPr>
        <w:t>.</w:t>
      </w:r>
    </w:p>
    <w:p w14:paraId="6B835D2D" w14:textId="77777777" w:rsidR="00507772" w:rsidRPr="00862937" w:rsidRDefault="00507772" w:rsidP="00EC497A">
      <w:pPr>
        <w:spacing w:line="360" w:lineRule="auto"/>
        <w:ind w:firstLine="720"/>
        <w:jc w:val="both"/>
        <w:rPr>
          <w:sz w:val="28"/>
          <w:szCs w:val="28"/>
          <w:lang w:val="uk-UA"/>
        </w:rPr>
      </w:pPr>
      <w:r w:rsidRPr="00862937">
        <w:rPr>
          <w:sz w:val="28"/>
          <w:szCs w:val="28"/>
          <w:lang w:val="uk-UA"/>
        </w:rPr>
        <w:t>Графічно порівняння фактичних та касових видатків ЛОГВВ за 20</w:t>
      </w:r>
      <w:r w:rsidR="001358FF">
        <w:rPr>
          <w:sz w:val="28"/>
          <w:szCs w:val="28"/>
          <w:lang w:val="uk-UA"/>
        </w:rPr>
        <w:t>21</w:t>
      </w:r>
      <w:r w:rsidRPr="00862937">
        <w:rPr>
          <w:sz w:val="28"/>
          <w:szCs w:val="28"/>
          <w:lang w:val="uk-UA"/>
        </w:rPr>
        <w:t>-20</w:t>
      </w:r>
      <w:r w:rsidR="001358FF">
        <w:rPr>
          <w:sz w:val="28"/>
          <w:szCs w:val="28"/>
          <w:lang w:val="uk-UA"/>
        </w:rPr>
        <w:t>23</w:t>
      </w:r>
      <w:r w:rsidRPr="00862937">
        <w:rPr>
          <w:sz w:val="28"/>
          <w:szCs w:val="28"/>
          <w:lang w:val="uk-UA"/>
        </w:rPr>
        <w:t xml:space="preserve"> рр. </w:t>
      </w:r>
      <w:r w:rsidR="00A9250E" w:rsidRPr="00862937">
        <w:rPr>
          <w:sz w:val="28"/>
          <w:szCs w:val="28"/>
          <w:lang w:val="uk-UA"/>
        </w:rPr>
        <w:t>наведено на рис. 2.4.</w:t>
      </w:r>
    </w:p>
    <w:p w14:paraId="299A88D3" w14:textId="073EFB85" w:rsidR="00294309" w:rsidRDefault="00891692" w:rsidP="00891692">
      <w:pPr>
        <w:spacing w:line="360" w:lineRule="auto"/>
        <w:jc w:val="center"/>
        <w:rPr>
          <w:lang w:val="uk-UA"/>
        </w:rPr>
      </w:pPr>
      <w:r w:rsidRPr="00891692">
        <w:rPr>
          <w:lang w:val="uk-UA"/>
        </w:rPr>
        <w:drawing>
          <wp:inline distT="0" distB="0" distL="0" distR="0" wp14:anchorId="1643DF2E" wp14:editId="092582FB">
            <wp:extent cx="6119495" cy="3293110"/>
            <wp:effectExtent l="0" t="0" r="0" b="2540"/>
            <wp:docPr id="1210983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3869" name=""/>
                    <pic:cNvPicPr/>
                  </pic:nvPicPr>
                  <pic:blipFill>
                    <a:blip r:embed="rId22"/>
                    <a:stretch>
                      <a:fillRect/>
                    </a:stretch>
                  </pic:blipFill>
                  <pic:spPr>
                    <a:xfrm>
                      <a:off x="0" y="0"/>
                      <a:ext cx="6119495" cy="3293110"/>
                    </a:xfrm>
                    <a:prstGeom prst="rect">
                      <a:avLst/>
                    </a:prstGeom>
                  </pic:spPr>
                </pic:pic>
              </a:graphicData>
            </a:graphic>
          </wp:inline>
        </w:drawing>
      </w:r>
    </w:p>
    <w:p w14:paraId="287FDBB3" w14:textId="77777777" w:rsidR="007A283E" w:rsidRPr="00862937" w:rsidRDefault="00507772" w:rsidP="00891692">
      <w:pPr>
        <w:spacing w:line="360" w:lineRule="auto"/>
        <w:ind w:firstLine="720"/>
        <w:jc w:val="center"/>
        <w:rPr>
          <w:sz w:val="28"/>
          <w:szCs w:val="28"/>
          <w:lang w:val="uk-UA"/>
        </w:rPr>
      </w:pPr>
      <w:r w:rsidRPr="00862937">
        <w:rPr>
          <w:sz w:val="28"/>
          <w:szCs w:val="28"/>
          <w:lang w:val="uk-UA"/>
        </w:rPr>
        <w:t>Рис</w:t>
      </w:r>
      <w:r w:rsidR="0004279F">
        <w:rPr>
          <w:sz w:val="28"/>
          <w:szCs w:val="28"/>
          <w:lang w:val="uk-UA"/>
        </w:rPr>
        <w:t xml:space="preserve">унок </w:t>
      </w:r>
      <w:r w:rsidR="00A9250E" w:rsidRPr="00862937">
        <w:rPr>
          <w:sz w:val="28"/>
          <w:szCs w:val="28"/>
          <w:lang w:val="uk-UA"/>
        </w:rPr>
        <w:t xml:space="preserve">2.4 - </w:t>
      </w:r>
      <w:r w:rsidRPr="00862937">
        <w:rPr>
          <w:sz w:val="28"/>
          <w:szCs w:val="28"/>
          <w:lang w:val="uk-UA"/>
        </w:rPr>
        <w:t xml:space="preserve">Порівняння фактичних та касових видатків ЛОГВВ за </w:t>
      </w:r>
      <w:r w:rsidR="00615D4E">
        <w:rPr>
          <w:sz w:val="28"/>
          <w:szCs w:val="28"/>
          <w:lang w:val="uk-UA"/>
        </w:rPr>
        <w:t>2021</w:t>
      </w:r>
      <w:r w:rsidRPr="00862937">
        <w:rPr>
          <w:sz w:val="28"/>
          <w:szCs w:val="28"/>
          <w:lang w:val="uk-UA"/>
        </w:rPr>
        <w:t>-</w:t>
      </w:r>
      <w:r w:rsidR="00615D4E">
        <w:rPr>
          <w:sz w:val="28"/>
          <w:szCs w:val="28"/>
          <w:lang w:val="uk-UA"/>
        </w:rPr>
        <w:t>2023</w:t>
      </w:r>
      <w:r w:rsidRPr="00862937">
        <w:rPr>
          <w:sz w:val="28"/>
          <w:szCs w:val="28"/>
          <w:lang w:val="uk-UA"/>
        </w:rPr>
        <w:t xml:space="preserve"> рр.</w:t>
      </w:r>
    </w:p>
    <w:p w14:paraId="4C1C1BB9" w14:textId="77777777" w:rsidR="00DA398F" w:rsidRDefault="00E85822" w:rsidP="0065587B">
      <w:pPr>
        <w:spacing w:line="360" w:lineRule="auto"/>
        <w:ind w:firstLine="720"/>
        <w:jc w:val="both"/>
        <w:rPr>
          <w:sz w:val="28"/>
          <w:szCs w:val="28"/>
          <w:lang w:val="uk-UA"/>
        </w:rPr>
      </w:pPr>
      <w:r w:rsidRPr="00862937">
        <w:rPr>
          <w:sz w:val="28"/>
          <w:szCs w:val="28"/>
          <w:lang w:val="uk-UA"/>
        </w:rPr>
        <w:t>Проведемо аналіз виконання кошторису за 20</w:t>
      </w:r>
      <w:r w:rsidR="001358FF">
        <w:rPr>
          <w:sz w:val="28"/>
          <w:szCs w:val="28"/>
          <w:lang w:val="uk-UA"/>
        </w:rPr>
        <w:t>21</w:t>
      </w:r>
      <w:r w:rsidRPr="00862937">
        <w:rPr>
          <w:sz w:val="28"/>
          <w:szCs w:val="28"/>
          <w:lang w:val="uk-UA"/>
        </w:rPr>
        <w:t>-20</w:t>
      </w:r>
      <w:r w:rsidR="001358FF">
        <w:rPr>
          <w:sz w:val="28"/>
          <w:szCs w:val="28"/>
          <w:lang w:val="uk-UA"/>
        </w:rPr>
        <w:t>23</w:t>
      </w:r>
      <w:r w:rsidRPr="00862937">
        <w:rPr>
          <w:sz w:val="28"/>
          <w:szCs w:val="28"/>
          <w:lang w:val="uk-UA"/>
        </w:rPr>
        <w:t xml:space="preserve"> роки на підставі фінансової звітност</w:t>
      </w:r>
      <w:r w:rsidR="001358FF">
        <w:rPr>
          <w:sz w:val="28"/>
          <w:szCs w:val="28"/>
          <w:lang w:val="uk-UA"/>
        </w:rPr>
        <w:t>і</w:t>
      </w:r>
      <w:r w:rsidRPr="00277D3D">
        <w:rPr>
          <w:sz w:val="28"/>
          <w:szCs w:val="28"/>
          <w:lang w:val="uk-UA"/>
        </w:rPr>
        <w:t>.</w:t>
      </w:r>
      <w:r w:rsidRPr="00862937">
        <w:rPr>
          <w:sz w:val="28"/>
          <w:szCs w:val="28"/>
          <w:lang w:val="uk-UA"/>
        </w:rPr>
        <w:t xml:space="preserve"> </w:t>
      </w:r>
      <w:r w:rsidR="00DA398F" w:rsidRPr="00862937">
        <w:rPr>
          <w:sz w:val="28"/>
          <w:szCs w:val="28"/>
          <w:lang w:val="uk-UA"/>
        </w:rPr>
        <w:t>Визначимо</w:t>
      </w:r>
      <w:r w:rsidRPr="00862937">
        <w:rPr>
          <w:sz w:val="28"/>
          <w:szCs w:val="28"/>
          <w:lang w:val="uk-UA"/>
        </w:rPr>
        <w:t xml:space="preserve"> відхилення планових та фактичних показників при виконанні кошторису. Результати аналізу відображені у таблиці 2.</w:t>
      </w:r>
      <w:r w:rsidR="00A9250E" w:rsidRPr="00862937">
        <w:rPr>
          <w:sz w:val="28"/>
          <w:szCs w:val="28"/>
          <w:lang w:val="uk-UA"/>
        </w:rPr>
        <w:t>5</w:t>
      </w:r>
      <w:r w:rsidRPr="00862937">
        <w:rPr>
          <w:sz w:val="28"/>
          <w:szCs w:val="28"/>
          <w:lang w:val="uk-UA"/>
        </w:rPr>
        <w:t>.</w:t>
      </w:r>
    </w:p>
    <w:p w14:paraId="6D605CCC" w14:textId="77777777" w:rsidR="0004279F" w:rsidRPr="00862937" w:rsidRDefault="0004279F" w:rsidP="0065587B">
      <w:pPr>
        <w:spacing w:line="360" w:lineRule="auto"/>
        <w:ind w:firstLine="720"/>
        <w:jc w:val="both"/>
        <w:rPr>
          <w:sz w:val="28"/>
          <w:szCs w:val="28"/>
          <w:lang w:val="uk-UA"/>
        </w:rPr>
        <w:sectPr w:rsidR="0004279F" w:rsidRPr="00862937" w:rsidSect="00574CFA">
          <w:pgSz w:w="11906" w:h="16838"/>
          <w:pgMar w:top="1134" w:right="851" w:bottom="1134" w:left="1418" w:header="709" w:footer="709" w:gutter="0"/>
          <w:pgNumType w:start="49"/>
          <w:cols w:space="708"/>
          <w:docGrid w:linePitch="360"/>
        </w:sectPr>
      </w:pPr>
    </w:p>
    <w:p w14:paraId="24D50116" w14:textId="77777777" w:rsidR="00E85822" w:rsidRPr="00C60D55" w:rsidRDefault="00E85822" w:rsidP="00E85822">
      <w:pPr>
        <w:spacing w:line="360" w:lineRule="auto"/>
        <w:ind w:firstLine="540"/>
        <w:jc w:val="both"/>
        <w:rPr>
          <w:lang w:val="uk-UA"/>
        </w:rPr>
      </w:pPr>
      <w:r w:rsidRPr="00862937">
        <w:rPr>
          <w:sz w:val="28"/>
          <w:szCs w:val="28"/>
          <w:lang w:val="uk-UA"/>
        </w:rPr>
        <w:lastRenderedPageBreak/>
        <w:t>Таблиця 2.</w:t>
      </w:r>
      <w:r w:rsidR="00A9250E" w:rsidRPr="00862937">
        <w:rPr>
          <w:sz w:val="28"/>
          <w:szCs w:val="28"/>
          <w:lang w:val="uk-UA"/>
        </w:rPr>
        <w:t>5</w:t>
      </w:r>
      <w:r w:rsidRPr="00862937">
        <w:rPr>
          <w:sz w:val="28"/>
          <w:szCs w:val="28"/>
          <w:lang w:val="uk-UA"/>
        </w:rPr>
        <w:t xml:space="preserve"> – </w:t>
      </w:r>
      <w:r w:rsidR="00C60D55">
        <w:rPr>
          <w:sz w:val="28"/>
          <w:szCs w:val="28"/>
          <w:lang w:val="uk-UA"/>
        </w:rPr>
        <w:t xml:space="preserve">               </w:t>
      </w:r>
      <w:r w:rsidR="00C60D55" w:rsidRPr="00C60D55">
        <w:rPr>
          <w:lang w:val="uk-UA"/>
        </w:rPr>
        <w:t>тис. грн..</w:t>
      </w:r>
    </w:p>
    <w:p w14:paraId="04D3240A" w14:textId="73F61FB6" w:rsidR="00DA398F" w:rsidRPr="00862937" w:rsidRDefault="00891692" w:rsidP="00E85822">
      <w:pPr>
        <w:spacing w:line="360" w:lineRule="auto"/>
        <w:ind w:firstLine="540"/>
        <w:jc w:val="both"/>
        <w:rPr>
          <w:sz w:val="28"/>
          <w:szCs w:val="28"/>
          <w:lang w:val="uk-UA"/>
        </w:rPr>
        <w:sectPr w:rsidR="00DA398F" w:rsidRPr="00862937" w:rsidSect="00DA398F">
          <w:pgSz w:w="16838" w:h="11906" w:orient="landscape"/>
          <w:pgMar w:top="1077" w:right="1134" w:bottom="748" w:left="720" w:header="709" w:footer="709" w:gutter="0"/>
          <w:pgNumType w:start="4"/>
          <w:cols w:space="708"/>
          <w:titlePg/>
          <w:docGrid w:linePitch="360"/>
        </w:sectPr>
      </w:pPr>
      <w:r w:rsidRPr="00891692">
        <w:rPr>
          <w:sz w:val="28"/>
          <w:szCs w:val="28"/>
          <w:lang w:val="uk-UA"/>
        </w:rPr>
        <w:drawing>
          <wp:inline distT="0" distB="0" distL="0" distR="0" wp14:anchorId="442B758A" wp14:editId="7D0D5EBF">
            <wp:extent cx="9188840" cy="5457614"/>
            <wp:effectExtent l="0" t="0" r="0" b="0"/>
            <wp:docPr id="280394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4353" name=""/>
                    <pic:cNvPicPr/>
                  </pic:nvPicPr>
                  <pic:blipFill>
                    <a:blip r:embed="rId23"/>
                    <a:stretch>
                      <a:fillRect/>
                    </a:stretch>
                  </pic:blipFill>
                  <pic:spPr>
                    <a:xfrm>
                      <a:off x="0" y="0"/>
                      <a:ext cx="9191098" cy="5458955"/>
                    </a:xfrm>
                    <a:prstGeom prst="rect">
                      <a:avLst/>
                    </a:prstGeom>
                  </pic:spPr>
                </pic:pic>
              </a:graphicData>
            </a:graphic>
          </wp:inline>
        </w:drawing>
      </w:r>
      <w:r w:rsidR="00F7003B">
        <w:rPr>
          <w:noProof/>
          <w:sz w:val="28"/>
          <w:szCs w:val="28"/>
        </w:rPr>
        <mc:AlternateContent>
          <mc:Choice Requires="wps">
            <w:drawing>
              <wp:anchor distT="0" distB="0" distL="114300" distR="114300" simplePos="0" relativeHeight="251667456" behindDoc="0" locked="0" layoutInCell="1" allowOverlap="1" wp14:anchorId="71B69E18" wp14:editId="664B6789">
                <wp:simplePos x="0" y="0"/>
                <wp:positionH relativeFrom="column">
                  <wp:posOffset>9372600</wp:posOffset>
                </wp:positionH>
                <wp:positionV relativeFrom="paragraph">
                  <wp:posOffset>167640</wp:posOffset>
                </wp:positionV>
                <wp:extent cx="457200" cy="457200"/>
                <wp:effectExtent l="0" t="0" r="0" b="1905"/>
                <wp:wrapNone/>
                <wp:docPr id="72036825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9D24BB" w14:textId="77777777" w:rsidR="00CE5CF3" w:rsidRPr="00393C18" w:rsidRDefault="00CE5CF3" w:rsidP="00393C18">
                            <w:pPr>
                              <w:jc w:val="cente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69E18" id="Text Box 484" o:spid="_x0000_s1028" type="#_x0000_t202" style="position:absolute;left:0;text-align:left;margin-left:738pt;margin-top:13.2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" stroked="f">
                <v:textbox style="layout-flow:vertical">
                  <w:txbxContent>
                    <w:p w14:paraId="689D24BB" w14:textId="77777777" w:rsidR="00CE5CF3" w:rsidRPr="00393C18" w:rsidRDefault="00CE5CF3" w:rsidP="00393C18">
                      <w:pPr>
                        <w:jc w:val="center"/>
                        <w:rPr>
                          <w:lang w:val="en-US"/>
                        </w:rPr>
                      </w:pPr>
                    </w:p>
                  </w:txbxContent>
                </v:textbox>
              </v:shape>
            </w:pict>
          </mc:Fallback>
        </mc:AlternateContent>
      </w:r>
    </w:p>
    <w:p w14:paraId="331A417E" w14:textId="77777777" w:rsidR="00B20636" w:rsidRDefault="00E85822" w:rsidP="00FE7F4A">
      <w:pPr>
        <w:spacing w:line="360" w:lineRule="auto"/>
        <w:ind w:firstLine="720"/>
        <w:jc w:val="both"/>
        <w:rPr>
          <w:sz w:val="28"/>
          <w:szCs w:val="28"/>
          <w:lang w:val="uk-UA"/>
        </w:rPr>
      </w:pPr>
      <w:r w:rsidRPr="00862937">
        <w:rPr>
          <w:sz w:val="28"/>
          <w:szCs w:val="28"/>
          <w:lang w:val="uk-UA"/>
        </w:rPr>
        <w:lastRenderedPageBreak/>
        <w:t>Видатки спеціального фонду у 20</w:t>
      </w:r>
      <w:r w:rsidR="001358FF">
        <w:rPr>
          <w:sz w:val="28"/>
          <w:szCs w:val="28"/>
          <w:lang w:val="uk-UA"/>
        </w:rPr>
        <w:t>22</w:t>
      </w:r>
      <w:r w:rsidRPr="00862937">
        <w:rPr>
          <w:sz w:val="28"/>
          <w:szCs w:val="28"/>
          <w:lang w:val="uk-UA"/>
        </w:rPr>
        <w:t xml:space="preserve"> році зросли на 101,46 тис. грн., тобто на 31,39 %, у порівнянні з даними 20</w:t>
      </w:r>
      <w:r w:rsidR="001358FF">
        <w:rPr>
          <w:sz w:val="28"/>
          <w:szCs w:val="28"/>
          <w:lang w:val="uk-UA"/>
        </w:rPr>
        <w:t>21</w:t>
      </w:r>
      <w:r w:rsidRPr="00862937">
        <w:rPr>
          <w:sz w:val="28"/>
          <w:szCs w:val="28"/>
          <w:lang w:val="uk-UA"/>
        </w:rPr>
        <w:t xml:space="preserve"> року. </w:t>
      </w:r>
    </w:p>
    <w:p w14:paraId="114F46EB" w14:textId="77777777" w:rsidR="00B20636" w:rsidRDefault="00E85822" w:rsidP="00FE7F4A">
      <w:pPr>
        <w:spacing w:line="360" w:lineRule="auto"/>
        <w:ind w:firstLine="720"/>
        <w:jc w:val="both"/>
        <w:rPr>
          <w:sz w:val="28"/>
          <w:szCs w:val="28"/>
          <w:lang w:val="uk-UA"/>
        </w:rPr>
      </w:pPr>
      <w:r w:rsidRPr="00862937">
        <w:rPr>
          <w:sz w:val="28"/>
          <w:szCs w:val="28"/>
          <w:lang w:val="uk-UA"/>
        </w:rPr>
        <w:t>Фінансовий результат за спеціальним фондом у 20</w:t>
      </w:r>
      <w:r w:rsidR="001358FF">
        <w:rPr>
          <w:sz w:val="28"/>
          <w:szCs w:val="28"/>
          <w:lang w:val="uk-UA"/>
        </w:rPr>
        <w:t>22</w:t>
      </w:r>
      <w:r w:rsidRPr="00862937">
        <w:rPr>
          <w:sz w:val="28"/>
          <w:szCs w:val="28"/>
          <w:lang w:val="uk-UA"/>
        </w:rPr>
        <w:t xml:space="preserve"> році зріс на 20,62 тис. грн., тобто на 79,47 % від показників 20</w:t>
      </w:r>
      <w:r w:rsidR="001358FF">
        <w:rPr>
          <w:sz w:val="28"/>
          <w:szCs w:val="28"/>
          <w:lang w:val="uk-UA"/>
        </w:rPr>
        <w:t>21</w:t>
      </w:r>
      <w:r w:rsidRPr="00862937">
        <w:rPr>
          <w:sz w:val="28"/>
          <w:szCs w:val="28"/>
          <w:lang w:val="uk-UA"/>
        </w:rPr>
        <w:t xml:space="preserve"> року. </w:t>
      </w:r>
    </w:p>
    <w:p w14:paraId="29606540" w14:textId="77777777" w:rsidR="006B0C4F" w:rsidRPr="00862937" w:rsidRDefault="006B0C4F" w:rsidP="006B0C4F">
      <w:pPr>
        <w:spacing w:line="360" w:lineRule="auto"/>
        <w:ind w:firstLine="720"/>
        <w:jc w:val="both"/>
        <w:rPr>
          <w:sz w:val="28"/>
          <w:szCs w:val="28"/>
          <w:lang w:val="uk-UA"/>
        </w:rPr>
      </w:pPr>
      <w:r w:rsidRPr="00862937">
        <w:rPr>
          <w:sz w:val="28"/>
          <w:szCs w:val="28"/>
          <w:lang w:val="uk-UA"/>
        </w:rPr>
        <w:t xml:space="preserve">У </w:t>
      </w:r>
      <w:r w:rsidR="00615D4E">
        <w:rPr>
          <w:sz w:val="28"/>
          <w:szCs w:val="28"/>
          <w:lang w:val="uk-UA"/>
        </w:rPr>
        <w:t>2022</w:t>
      </w:r>
      <w:r w:rsidRPr="00862937">
        <w:rPr>
          <w:sz w:val="28"/>
          <w:szCs w:val="28"/>
          <w:lang w:val="uk-UA"/>
        </w:rPr>
        <w:t xml:space="preserve"> році загальні надходження планувались у наданні бюджетній організації в обсязі 7943837,00 грн..</w:t>
      </w:r>
      <w:r w:rsidR="006620B3">
        <w:rPr>
          <w:sz w:val="28"/>
          <w:szCs w:val="28"/>
          <w:lang w:val="uk-UA"/>
        </w:rPr>
        <w:t xml:space="preserve"> </w:t>
      </w:r>
    </w:p>
    <w:p w14:paraId="72190919" w14:textId="77777777" w:rsidR="00AE6217" w:rsidRPr="00862937" w:rsidRDefault="00B20636" w:rsidP="00B20636">
      <w:pPr>
        <w:spacing w:line="360" w:lineRule="auto"/>
        <w:ind w:firstLine="540"/>
        <w:jc w:val="both"/>
        <w:rPr>
          <w:b/>
          <w:sz w:val="28"/>
          <w:szCs w:val="28"/>
          <w:lang w:val="uk-UA"/>
        </w:rPr>
      </w:pPr>
      <w:r>
        <w:rPr>
          <w:sz w:val="28"/>
          <w:szCs w:val="28"/>
          <w:lang w:val="uk-UA"/>
        </w:rPr>
        <w:br w:type="page"/>
      </w:r>
      <w:r w:rsidR="00AE6217" w:rsidRPr="00862937">
        <w:rPr>
          <w:b/>
          <w:sz w:val="28"/>
          <w:szCs w:val="28"/>
          <w:lang w:val="uk-UA"/>
        </w:rPr>
        <w:lastRenderedPageBreak/>
        <w:t>2.4. Аналіз позабюджетних коштів</w:t>
      </w:r>
      <w:r w:rsidR="00E85822" w:rsidRPr="00862937">
        <w:rPr>
          <w:b/>
          <w:sz w:val="28"/>
          <w:szCs w:val="28"/>
          <w:lang w:val="uk-UA"/>
        </w:rPr>
        <w:t xml:space="preserve"> </w:t>
      </w:r>
    </w:p>
    <w:p w14:paraId="457EF928" w14:textId="77777777" w:rsidR="00432894" w:rsidRPr="00862937" w:rsidRDefault="00432894" w:rsidP="00DC102C">
      <w:pPr>
        <w:tabs>
          <w:tab w:val="left" w:pos="5325"/>
        </w:tabs>
        <w:spacing w:line="360" w:lineRule="auto"/>
        <w:ind w:firstLine="540"/>
        <w:jc w:val="both"/>
        <w:rPr>
          <w:b/>
          <w:sz w:val="28"/>
          <w:szCs w:val="28"/>
          <w:lang w:val="uk-UA"/>
        </w:rPr>
      </w:pPr>
    </w:p>
    <w:p w14:paraId="33295982" w14:textId="77777777" w:rsidR="00E85822" w:rsidRPr="00862937" w:rsidRDefault="00E85822" w:rsidP="00432894">
      <w:pPr>
        <w:spacing w:line="360" w:lineRule="auto"/>
        <w:ind w:firstLine="720"/>
        <w:jc w:val="both"/>
        <w:rPr>
          <w:sz w:val="28"/>
          <w:szCs w:val="28"/>
          <w:lang w:val="uk-UA"/>
        </w:rPr>
      </w:pPr>
      <w:r w:rsidRPr="00862937">
        <w:rPr>
          <w:sz w:val="28"/>
          <w:szCs w:val="28"/>
          <w:lang w:val="uk-UA"/>
        </w:rPr>
        <w:t xml:space="preserve">Планові показники бюджетної організації надані у таких документах як кошторис та план асигнувань бюджетної організації. У даних формах документів бюджетної організації відображаються обсяги і напрямки використання асигнувань загального і спеціального фондів. </w:t>
      </w:r>
    </w:p>
    <w:p w14:paraId="545BB23B" w14:textId="77777777" w:rsidR="00E85822" w:rsidRPr="00862937" w:rsidRDefault="00E85822" w:rsidP="00870BAA">
      <w:pPr>
        <w:spacing w:line="360" w:lineRule="auto"/>
        <w:ind w:firstLine="720"/>
        <w:jc w:val="both"/>
        <w:rPr>
          <w:sz w:val="28"/>
          <w:szCs w:val="28"/>
          <w:lang w:val="uk-UA"/>
        </w:rPr>
      </w:pPr>
      <w:r w:rsidRPr="00862937">
        <w:rPr>
          <w:sz w:val="28"/>
          <w:szCs w:val="28"/>
          <w:lang w:val="uk-UA"/>
        </w:rPr>
        <w:t>Проведемо аналіз надходження та витрачання коштів бюджетної організації за кошт</w:t>
      </w:r>
      <w:r w:rsidR="00486EC9" w:rsidRPr="00862937">
        <w:rPr>
          <w:sz w:val="28"/>
          <w:szCs w:val="28"/>
          <w:lang w:val="uk-UA"/>
        </w:rPr>
        <w:t>орисом на 20</w:t>
      </w:r>
      <w:r w:rsidR="008B0A0C">
        <w:rPr>
          <w:sz w:val="28"/>
          <w:szCs w:val="28"/>
          <w:lang w:val="uk-UA"/>
        </w:rPr>
        <w:t>21</w:t>
      </w:r>
      <w:r w:rsidR="005A30AF" w:rsidRPr="00862937">
        <w:rPr>
          <w:sz w:val="28"/>
          <w:szCs w:val="28"/>
          <w:lang w:val="uk-UA"/>
        </w:rPr>
        <w:t>-</w:t>
      </w:r>
      <w:r w:rsidR="00486EC9" w:rsidRPr="00862937">
        <w:rPr>
          <w:sz w:val="28"/>
          <w:szCs w:val="28"/>
          <w:lang w:val="uk-UA"/>
        </w:rPr>
        <w:t xml:space="preserve"> 20</w:t>
      </w:r>
      <w:r w:rsidR="008B0A0C">
        <w:rPr>
          <w:sz w:val="28"/>
          <w:szCs w:val="28"/>
          <w:lang w:val="uk-UA"/>
        </w:rPr>
        <w:t>23</w:t>
      </w:r>
      <w:r w:rsidR="00486EC9" w:rsidRPr="00862937">
        <w:rPr>
          <w:sz w:val="28"/>
          <w:szCs w:val="28"/>
          <w:lang w:val="uk-UA"/>
        </w:rPr>
        <w:t xml:space="preserve"> р</w:t>
      </w:r>
      <w:r w:rsidR="005A30AF" w:rsidRPr="00862937">
        <w:rPr>
          <w:sz w:val="28"/>
          <w:szCs w:val="28"/>
          <w:lang w:val="uk-UA"/>
        </w:rPr>
        <w:t xml:space="preserve">р. </w:t>
      </w:r>
      <w:r w:rsidRPr="00862937">
        <w:rPr>
          <w:sz w:val="28"/>
          <w:szCs w:val="28"/>
          <w:lang w:val="uk-UA"/>
        </w:rPr>
        <w:t>У 20</w:t>
      </w:r>
      <w:r w:rsidR="008B0A0C">
        <w:rPr>
          <w:sz w:val="28"/>
          <w:szCs w:val="28"/>
          <w:lang w:val="uk-UA"/>
        </w:rPr>
        <w:t>21</w:t>
      </w:r>
      <w:r w:rsidRPr="00862937">
        <w:rPr>
          <w:sz w:val="28"/>
          <w:szCs w:val="28"/>
          <w:lang w:val="uk-UA"/>
        </w:rPr>
        <w:t xml:space="preserve"> році загальні надходження планувались у наданні бюджетній організації в обсязі 7247</w:t>
      </w:r>
      <w:r w:rsidR="008B0A0C">
        <w:rPr>
          <w:sz w:val="28"/>
          <w:szCs w:val="28"/>
          <w:lang w:val="uk-UA"/>
        </w:rPr>
        <w:t>8117,00 грн.</w:t>
      </w:r>
      <w:r w:rsidRPr="00862937">
        <w:rPr>
          <w:sz w:val="28"/>
          <w:szCs w:val="28"/>
          <w:lang w:val="uk-UA"/>
        </w:rPr>
        <w:t xml:space="preserve"> Тобто надані кошти повинні повністю бути витрачені на потреби бюджетної організації без залишку коштів.</w:t>
      </w:r>
    </w:p>
    <w:p w14:paraId="5CD171C0" w14:textId="77777777" w:rsidR="00E85822" w:rsidRPr="009A063A" w:rsidRDefault="008B0A0C" w:rsidP="00870BAA">
      <w:pPr>
        <w:spacing w:line="360" w:lineRule="auto"/>
        <w:ind w:firstLine="720"/>
        <w:jc w:val="both"/>
        <w:rPr>
          <w:sz w:val="28"/>
          <w:szCs w:val="28"/>
          <w:lang w:val="uk-UA"/>
        </w:rPr>
      </w:pPr>
      <w:r>
        <w:rPr>
          <w:sz w:val="28"/>
          <w:szCs w:val="28"/>
          <w:lang w:val="uk-UA"/>
        </w:rPr>
        <w:t>Н</w:t>
      </w:r>
      <w:r w:rsidR="00E85822" w:rsidRPr="00870BAA">
        <w:rPr>
          <w:sz w:val="28"/>
          <w:szCs w:val="28"/>
          <w:lang w:val="uk-UA"/>
        </w:rPr>
        <w:t>адані кошти повинні повністю бути витрачені на потреби бюджетної організації без залишку</w:t>
      </w:r>
      <w:r w:rsidR="00870BAA" w:rsidRPr="009A063A">
        <w:rPr>
          <w:sz w:val="28"/>
          <w:szCs w:val="28"/>
          <w:lang w:val="uk-UA"/>
        </w:rPr>
        <w:t>.</w:t>
      </w:r>
    </w:p>
    <w:p w14:paraId="6A05B74D" w14:textId="77777777" w:rsidR="00E85822" w:rsidRPr="009A063A" w:rsidRDefault="00E85822" w:rsidP="00B20636">
      <w:pPr>
        <w:spacing w:line="360" w:lineRule="auto"/>
        <w:ind w:firstLine="720"/>
        <w:jc w:val="both"/>
        <w:rPr>
          <w:sz w:val="28"/>
          <w:szCs w:val="28"/>
          <w:lang w:val="uk-UA"/>
        </w:rPr>
      </w:pPr>
      <w:r w:rsidRPr="00862937">
        <w:rPr>
          <w:sz w:val="28"/>
          <w:szCs w:val="28"/>
          <w:lang w:val="uk-UA"/>
        </w:rPr>
        <w:t>При аналізі плану асигнувань за кошторисом за 20</w:t>
      </w:r>
      <w:r w:rsidR="008B0A0C">
        <w:rPr>
          <w:sz w:val="28"/>
          <w:szCs w:val="28"/>
          <w:lang w:val="uk-UA"/>
        </w:rPr>
        <w:t>21</w:t>
      </w:r>
      <w:r w:rsidRPr="00862937">
        <w:rPr>
          <w:sz w:val="28"/>
          <w:szCs w:val="28"/>
          <w:lang w:val="uk-UA"/>
        </w:rPr>
        <w:t xml:space="preserve"> рік бюджетної організації виявлено, що загальна сума видатків на рік склала </w:t>
      </w:r>
      <w:r w:rsidRPr="00862937">
        <w:rPr>
          <w:bCs/>
          <w:sz w:val="28"/>
          <w:szCs w:val="28"/>
          <w:lang w:val="uk-UA"/>
        </w:rPr>
        <w:t>7216541</w:t>
      </w:r>
      <w:r w:rsidRPr="00862937">
        <w:rPr>
          <w:sz w:val="28"/>
          <w:szCs w:val="28"/>
          <w:lang w:val="uk-UA"/>
        </w:rPr>
        <w:t>,00 грн. За 20</w:t>
      </w:r>
      <w:r w:rsidR="008B0A0C">
        <w:rPr>
          <w:sz w:val="28"/>
          <w:szCs w:val="28"/>
          <w:lang w:val="uk-UA"/>
        </w:rPr>
        <w:t>22</w:t>
      </w:r>
      <w:r w:rsidRPr="00862937">
        <w:rPr>
          <w:sz w:val="28"/>
          <w:szCs w:val="28"/>
          <w:lang w:val="uk-UA"/>
        </w:rPr>
        <w:t xml:space="preserve"> рік загальна сума видатків склала 7899973,00 грн. За 20</w:t>
      </w:r>
      <w:r w:rsidR="008B0A0C">
        <w:rPr>
          <w:sz w:val="28"/>
          <w:szCs w:val="28"/>
          <w:lang w:val="uk-UA"/>
        </w:rPr>
        <w:t>23</w:t>
      </w:r>
      <w:r w:rsidRPr="00862937">
        <w:rPr>
          <w:sz w:val="28"/>
          <w:szCs w:val="28"/>
          <w:lang w:val="uk-UA"/>
        </w:rPr>
        <w:t xml:space="preserve"> рік загальна сума видатків</w:t>
      </w:r>
      <w:r w:rsidR="008B0A0C">
        <w:rPr>
          <w:sz w:val="28"/>
          <w:szCs w:val="28"/>
          <w:lang w:val="uk-UA"/>
        </w:rPr>
        <w:t xml:space="preserve"> </w:t>
      </w:r>
      <w:r w:rsidRPr="00862937">
        <w:rPr>
          <w:sz w:val="28"/>
          <w:szCs w:val="28"/>
          <w:lang w:val="uk-UA"/>
        </w:rPr>
        <w:t>склала 14325398,00 грн.. По кожному окремому показнику маємо загальну суму видаткі</w:t>
      </w:r>
      <w:r w:rsidR="008B0A0C">
        <w:rPr>
          <w:sz w:val="28"/>
          <w:szCs w:val="28"/>
          <w:lang w:val="uk-UA"/>
        </w:rPr>
        <w:t xml:space="preserve">в </w:t>
      </w:r>
      <w:r w:rsidRPr="00862937">
        <w:rPr>
          <w:sz w:val="28"/>
          <w:szCs w:val="28"/>
          <w:lang w:val="uk-UA"/>
        </w:rPr>
        <w:t xml:space="preserve">показника та окремо за кожний місяць поточного року розписані видатки по окремих показниках за кодом економічного класифікатора видатків бюджетної </w:t>
      </w:r>
      <w:r w:rsidRPr="00B20636">
        <w:rPr>
          <w:sz w:val="28"/>
          <w:szCs w:val="28"/>
          <w:lang w:val="uk-UA"/>
        </w:rPr>
        <w:t xml:space="preserve">установи. При порівнянні </w:t>
      </w:r>
      <w:r w:rsidR="00615D4E">
        <w:rPr>
          <w:sz w:val="28"/>
          <w:szCs w:val="28"/>
          <w:lang w:val="uk-UA"/>
        </w:rPr>
        <w:t>2022</w:t>
      </w:r>
      <w:r w:rsidRPr="00B20636">
        <w:rPr>
          <w:sz w:val="28"/>
          <w:szCs w:val="28"/>
          <w:lang w:val="uk-UA"/>
        </w:rPr>
        <w:t xml:space="preserve"> року з </w:t>
      </w:r>
      <w:r w:rsidR="00615D4E">
        <w:rPr>
          <w:sz w:val="28"/>
          <w:szCs w:val="28"/>
          <w:lang w:val="uk-UA"/>
        </w:rPr>
        <w:t>2021</w:t>
      </w:r>
      <w:r w:rsidRPr="00B20636">
        <w:rPr>
          <w:sz w:val="28"/>
          <w:szCs w:val="28"/>
          <w:lang w:val="uk-UA"/>
        </w:rPr>
        <w:t xml:space="preserve"> роком спостерігається зріст видатків бюджетної установи, тобто повинні збільшитися надходження з бюджету для покриття запланованих видатків, які повинні бути затверджені в установленому порядку. У </w:t>
      </w:r>
      <w:r w:rsidR="00615D4E">
        <w:rPr>
          <w:sz w:val="28"/>
          <w:szCs w:val="28"/>
          <w:lang w:val="uk-UA"/>
        </w:rPr>
        <w:t>2023</w:t>
      </w:r>
      <w:r w:rsidRPr="00B20636">
        <w:rPr>
          <w:sz w:val="28"/>
          <w:szCs w:val="28"/>
          <w:lang w:val="uk-UA"/>
        </w:rPr>
        <w:t xml:space="preserve"> році видатки у порівнянні з </w:t>
      </w:r>
      <w:r w:rsidR="00615D4E">
        <w:rPr>
          <w:sz w:val="28"/>
          <w:szCs w:val="28"/>
          <w:lang w:val="uk-UA"/>
        </w:rPr>
        <w:t>2022</w:t>
      </w:r>
      <w:r w:rsidRPr="00B20636">
        <w:rPr>
          <w:sz w:val="28"/>
          <w:szCs w:val="28"/>
          <w:lang w:val="uk-UA"/>
        </w:rPr>
        <w:t xml:space="preserve"> роком зросли майже у два рази, тобто сума надходжень на покриття видатків також збільшиться </w:t>
      </w:r>
      <w:r w:rsidRPr="009A063A">
        <w:rPr>
          <w:sz w:val="28"/>
          <w:szCs w:val="28"/>
          <w:lang w:val="uk-UA"/>
        </w:rPr>
        <w:t>(</w:t>
      </w:r>
      <w:r w:rsidR="00F913F5" w:rsidRPr="009A063A">
        <w:rPr>
          <w:sz w:val="28"/>
          <w:szCs w:val="28"/>
          <w:lang w:val="uk-UA"/>
        </w:rPr>
        <w:t>д</w:t>
      </w:r>
      <w:r w:rsidR="00695AC6" w:rsidRPr="009A063A">
        <w:rPr>
          <w:sz w:val="28"/>
          <w:szCs w:val="28"/>
          <w:lang w:val="uk-UA"/>
        </w:rPr>
        <w:t>одатки К, Л, М</w:t>
      </w:r>
      <w:r w:rsidRPr="009A063A">
        <w:rPr>
          <w:sz w:val="28"/>
          <w:szCs w:val="28"/>
          <w:lang w:val="uk-UA"/>
        </w:rPr>
        <w:t xml:space="preserve">). </w:t>
      </w:r>
    </w:p>
    <w:p w14:paraId="7855FC08" w14:textId="77777777" w:rsidR="00B20636" w:rsidRDefault="00E85822" w:rsidP="00370281">
      <w:pPr>
        <w:spacing w:line="360" w:lineRule="auto"/>
        <w:ind w:firstLine="720"/>
        <w:jc w:val="both"/>
        <w:rPr>
          <w:sz w:val="28"/>
          <w:szCs w:val="28"/>
          <w:lang w:val="uk-UA"/>
        </w:rPr>
      </w:pPr>
      <w:r w:rsidRPr="00862937">
        <w:rPr>
          <w:sz w:val="28"/>
          <w:szCs w:val="28"/>
          <w:lang w:val="uk-UA"/>
        </w:rPr>
        <w:t xml:space="preserve">На підставі фінансової звітності Луганського обласного госпіталю ветеранів війни за </w:t>
      </w:r>
      <w:r w:rsidR="00615D4E">
        <w:rPr>
          <w:sz w:val="28"/>
          <w:szCs w:val="28"/>
          <w:lang w:val="uk-UA"/>
        </w:rPr>
        <w:t>2021</w:t>
      </w:r>
      <w:r w:rsidRPr="00862937">
        <w:rPr>
          <w:sz w:val="28"/>
          <w:szCs w:val="28"/>
          <w:lang w:val="uk-UA"/>
        </w:rPr>
        <w:t>-</w:t>
      </w:r>
      <w:r w:rsidR="00615D4E">
        <w:rPr>
          <w:sz w:val="28"/>
          <w:szCs w:val="28"/>
          <w:lang w:val="uk-UA"/>
        </w:rPr>
        <w:t>2023</w:t>
      </w:r>
      <w:r w:rsidRPr="00862937">
        <w:rPr>
          <w:sz w:val="28"/>
          <w:szCs w:val="28"/>
          <w:lang w:val="uk-UA"/>
        </w:rPr>
        <w:t xml:space="preserve"> роки</w:t>
      </w:r>
      <w:r w:rsidR="006620B3">
        <w:rPr>
          <w:sz w:val="28"/>
          <w:szCs w:val="28"/>
          <w:lang w:val="uk-UA"/>
        </w:rPr>
        <w:t xml:space="preserve"> </w:t>
      </w:r>
      <w:r w:rsidRPr="00862937">
        <w:rPr>
          <w:sz w:val="28"/>
          <w:szCs w:val="28"/>
          <w:lang w:val="uk-UA"/>
        </w:rPr>
        <w:t>проведемо аналіз динаміки та структури доходів загального і спеціального фондів. Результати розрах</w:t>
      </w:r>
      <w:r w:rsidR="00D004ED" w:rsidRPr="00862937">
        <w:rPr>
          <w:sz w:val="28"/>
          <w:szCs w:val="28"/>
          <w:lang w:val="uk-UA"/>
        </w:rPr>
        <w:t>у</w:t>
      </w:r>
      <w:r w:rsidR="005D693D">
        <w:rPr>
          <w:sz w:val="28"/>
          <w:szCs w:val="28"/>
          <w:lang w:val="uk-UA"/>
        </w:rPr>
        <w:t>нків представлені в таблиці 2.6</w:t>
      </w:r>
    </w:p>
    <w:p w14:paraId="15B2B0CD" w14:textId="77777777" w:rsidR="00976C03" w:rsidRPr="00862937" w:rsidRDefault="00E85822" w:rsidP="00432894">
      <w:pPr>
        <w:spacing w:line="360" w:lineRule="auto"/>
        <w:ind w:firstLine="720"/>
        <w:jc w:val="both"/>
        <w:rPr>
          <w:sz w:val="28"/>
          <w:szCs w:val="28"/>
          <w:lang w:val="uk-UA"/>
        </w:rPr>
        <w:sectPr w:rsidR="00976C03" w:rsidRPr="00862937" w:rsidSect="00540A52">
          <w:pgSz w:w="11906" w:h="16838"/>
          <w:pgMar w:top="1134" w:right="851" w:bottom="1134" w:left="1418" w:header="709" w:footer="709" w:gutter="0"/>
          <w:pgNumType w:start="51"/>
          <w:cols w:space="708"/>
          <w:docGrid w:linePitch="360"/>
        </w:sectPr>
      </w:pPr>
      <w:r w:rsidRPr="00862937">
        <w:rPr>
          <w:sz w:val="28"/>
          <w:szCs w:val="28"/>
          <w:lang w:val="uk-UA"/>
        </w:rPr>
        <w:t>.</w:t>
      </w:r>
    </w:p>
    <w:p w14:paraId="03355F8D" w14:textId="77777777" w:rsidR="00E85822" w:rsidRPr="00F3705A" w:rsidRDefault="005D693D" w:rsidP="00F3705A">
      <w:pPr>
        <w:tabs>
          <w:tab w:val="left" w:pos="12371"/>
        </w:tabs>
        <w:spacing w:line="360" w:lineRule="auto"/>
        <w:ind w:firstLine="709"/>
        <w:jc w:val="both"/>
        <w:rPr>
          <w:lang w:val="uk-UA"/>
        </w:rPr>
      </w:pPr>
      <w:r>
        <w:rPr>
          <w:sz w:val="28"/>
          <w:szCs w:val="28"/>
          <w:lang w:val="uk-UA"/>
        </w:rPr>
        <w:lastRenderedPageBreak/>
        <w:t>Таблиця 2.6</w:t>
      </w:r>
      <w:r w:rsidR="00D004ED" w:rsidRPr="00862937">
        <w:rPr>
          <w:sz w:val="28"/>
          <w:szCs w:val="28"/>
          <w:lang w:val="uk-UA"/>
        </w:rPr>
        <w:t xml:space="preserve"> </w:t>
      </w:r>
      <w:r w:rsidR="00E85822" w:rsidRPr="00862937">
        <w:rPr>
          <w:sz w:val="28"/>
          <w:szCs w:val="28"/>
          <w:lang w:val="uk-UA"/>
        </w:rPr>
        <w:t xml:space="preserve">– Склад і структура доходів ЛОГВВ за </w:t>
      </w:r>
      <w:r w:rsidR="00615D4E">
        <w:rPr>
          <w:sz w:val="28"/>
          <w:szCs w:val="28"/>
          <w:lang w:val="uk-UA"/>
        </w:rPr>
        <w:t>2021</w:t>
      </w:r>
      <w:r w:rsidR="00E85822" w:rsidRPr="00862937">
        <w:rPr>
          <w:sz w:val="28"/>
          <w:szCs w:val="28"/>
          <w:lang w:val="uk-UA"/>
        </w:rPr>
        <w:t>-</w:t>
      </w:r>
      <w:r w:rsidR="00615D4E">
        <w:rPr>
          <w:sz w:val="28"/>
          <w:szCs w:val="28"/>
          <w:lang w:val="uk-UA"/>
        </w:rPr>
        <w:t>2023</w:t>
      </w:r>
      <w:r w:rsidR="00E85822" w:rsidRPr="00862937">
        <w:rPr>
          <w:sz w:val="28"/>
          <w:szCs w:val="28"/>
          <w:lang w:val="uk-UA"/>
        </w:rPr>
        <w:t xml:space="preserve"> роки</w:t>
      </w:r>
      <w:r w:rsidR="006620B3">
        <w:rPr>
          <w:sz w:val="28"/>
          <w:szCs w:val="28"/>
          <w:lang w:val="uk-UA"/>
        </w:rPr>
        <w:t xml:space="preserve"> </w:t>
      </w:r>
      <w:r w:rsidR="00F3705A">
        <w:rPr>
          <w:sz w:val="28"/>
          <w:szCs w:val="28"/>
          <w:lang w:val="uk-UA"/>
        </w:rPr>
        <w:tab/>
        <w:t xml:space="preserve">             </w:t>
      </w:r>
      <w:r w:rsidR="00F3705A" w:rsidRPr="00F3705A">
        <w:rPr>
          <w:lang w:val="uk-UA"/>
        </w:rPr>
        <w:t>тис. грн..</w:t>
      </w:r>
    </w:p>
    <w:p w14:paraId="1460789D" w14:textId="7E406507" w:rsidR="00976C03" w:rsidRPr="00862937" w:rsidRDefault="001E0BE9" w:rsidP="00F6371B">
      <w:pPr>
        <w:ind w:firstLine="709"/>
        <w:jc w:val="center"/>
        <w:rPr>
          <w:sz w:val="28"/>
          <w:szCs w:val="28"/>
          <w:lang w:val="uk-UA"/>
        </w:rPr>
        <w:sectPr w:rsidR="00976C03" w:rsidRPr="00862937" w:rsidSect="006B35B9">
          <w:pgSz w:w="16838" w:h="11906" w:orient="landscape"/>
          <w:pgMar w:top="1077" w:right="1134" w:bottom="748" w:left="720" w:header="709" w:footer="709" w:gutter="0"/>
          <w:pgNumType w:start="4"/>
          <w:cols w:space="708"/>
          <w:titlePg/>
          <w:docGrid w:linePitch="360"/>
        </w:sectPr>
      </w:pPr>
      <w:r w:rsidRPr="001E0BE9">
        <w:rPr>
          <w:sz w:val="28"/>
          <w:szCs w:val="28"/>
          <w:lang w:val="uk-UA"/>
        </w:rPr>
        <w:drawing>
          <wp:inline distT="0" distB="0" distL="0" distR="0" wp14:anchorId="233E5FF9" wp14:editId="6251FC14">
            <wp:extent cx="9135540" cy="5060526"/>
            <wp:effectExtent l="0" t="0" r="8890" b="6985"/>
            <wp:docPr id="1375676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76753" name=""/>
                    <pic:cNvPicPr/>
                  </pic:nvPicPr>
                  <pic:blipFill>
                    <a:blip r:embed="rId24"/>
                    <a:stretch>
                      <a:fillRect/>
                    </a:stretch>
                  </pic:blipFill>
                  <pic:spPr>
                    <a:xfrm>
                      <a:off x="0" y="0"/>
                      <a:ext cx="9138455" cy="5062141"/>
                    </a:xfrm>
                    <a:prstGeom prst="rect">
                      <a:avLst/>
                    </a:prstGeom>
                  </pic:spPr>
                </pic:pic>
              </a:graphicData>
            </a:graphic>
          </wp:inline>
        </w:drawing>
      </w:r>
    </w:p>
    <w:p w14:paraId="14B54C35" w14:textId="77777777" w:rsidR="00F6371B" w:rsidRDefault="00E85822" w:rsidP="00F6371B">
      <w:pPr>
        <w:spacing w:line="360" w:lineRule="auto"/>
        <w:ind w:firstLine="709"/>
        <w:jc w:val="both"/>
        <w:rPr>
          <w:lang w:val="en-US"/>
        </w:rPr>
      </w:pPr>
      <w:r w:rsidRPr="00862937">
        <w:rPr>
          <w:sz w:val="28"/>
          <w:szCs w:val="28"/>
          <w:lang w:val="uk-UA"/>
        </w:rPr>
        <w:lastRenderedPageBreak/>
        <w:t>Пр</w:t>
      </w:r>
      <w:r w:rsidR="00F3705A">
        <w:rPr>
          <w:sz w:val="28"/>
          <w:szCs w:val="28"/>
          <w:lang w:val="uk-UA"/>
        </w:rPr>
        <w:t>и аналізі даних таблиці 2.6</w:t>
      </w:r>
      <w:r w:rsidRPr="00862937">
        <w:rPr>
          <w:sz w:val="28"/>
          <w:szCs w:val="28"/>
          <w:lang w:val="uk-UA"/>
        </w:rPr>
        <w:t xml:space="preserve"> можемо зробити такі висновки: за </w:t>
      </w:r>
      <w:r w:rsidR="00615D4E">
        <w:rPr>
          <w:sz w:val="28"/>
          <w:szCs w:val="28"/>
          <w:lang w:val="uk-UA"/>
        </w:rPr>
        <w:t>2022</w:t>
      </w:r>
      <w:r w:rsidRPr="00862937">
        <w:rPr>
          <w:sz w:val="28"/>
          <w:szCs w:val="28"/>
          <w:lang w:val="uk-UA"/>
        </w:rPr>
        <w:t xml:space="preserve"> рік у порівнянні з </w:t>
      </w:r>
      <w:r w:rsidR="00615D4E">
        <w:rPr>
          <w:sz w:val="28"/>
          <w:szCs w:val="28"/>
          <w:lang w:val="uk-UA"/>
        </w:rPr>
        <w:t>2021</w:t>
      </w:r>
      <w:r w:rsidRPr="00862937">
        <w:rPr>
          <w:sz w:val="28"/>
          <w:szCs w:val="28"/>
          <w:lang w:val="uk-UA"/>
        </w:rPr>
        <w:t xml:space="preserve"> роком доходи загального фонду зросли на 683,43 тис. г</w:t>
      </w:r>
      <w:r w:rsidR="00F3705A">
        <w:rPr>
          <w:sz w:val="28"/>
          <w:szCs w:val="28"/>
          <w:lang w:val="uk-UA"/>
        </w:rPr>
        <w:t>рн., тобто на 9,47 %</w:t>
      </w:r>
      <w:r w:rsidRPr="00862937">
        <w:rPr>
          <w:sz w:val="28"/>
          <w:szCs w:val="28"/>
          <w:lang w:val="uk-UA"/>
        </w:rPr>
        <w:t>. Доходи спеціального фонду</w:t>
      </w:r>
      <w:r w:rsidR="006620B3">
        <w:rPr>
          <w:sz w:val="28"/>
          <w:szCs w:val="28"/>
          <w:lang w:val="uk-UA"/>
        </w:rPr>
        <w:t xml:space="preserve"> </w:t>
      </w:r>
      <w:r w:rsidRPr="00862937">
        <w:rPr>
          <w:sz w:val="28"/>
          <w:szCs w:val="28"/>
          <w:lang w:val="uk-UA"/>
        </w:rPr>
        <w:t xml:space="preserve">у </w:t>
      </w:r>
      <w:r w:rsidR="00615D4E">
        <w:rPr>
          <w:sz w:val="28"/>
          <w:szCs w:val="28"/>
          <w:lang w:val="uk-UA"/>
        </w:rPr>
        <w:t>2022</w:t>
      </w:r>
      <w:r w:rsidRPr="00862937">
        <w:rPr>
          <w:sz w:val="28"/>
          <w:szCs w:val="28"/>
          <w:lang w:val="uk-UA"/>
        </w:rPr>
        <w:t xml:space="preserve"> році зросли на 12,59 тис. грн., що у відсотковому відношенні складає 40,25 %, тоб</w:t>
      </w:r>
      <w:r w:rsidR="009551EA">
        <w:rPr>
          <w:sz w:val="28"/>
          <w:szCs w:val="28"/>
          <w:lang w:val="uk-UA"/>
        </w:rPr>
        <w:t>то зменшились на 5,29 тис. грн.</w:t>
      </w:r>
      <w:r w:rsidRPr="00862937">
        <w:rPr>
          <w:sz w:val="28"/>
          <w:szCs w:val="28"/>
          <w:lang w:val="uk-UA"/>
        </w:rPr>
        <w:t xml:space="preserve"> За </w:t>
      </w:r>
      <w:r w:rsidR="00615D4E">
        <w:rPr>
          <w:sz w:val="28"/>
          <w:szCs w:val="28"/>
          <w:lang w:val="uk-UA"/>
        </w:rPr>
        <w:t>2023</w:t>
      </w:r>
      <w:r w:rsidRPr="00862937">
        <w:rPr>
          <w:sz w:val="28"/>
          <w:szCs w:val="28"/>
          <w:lang w:val="uk-UA"/>
        </w:rPr>
        <w:t xml:space="preserve"> рік у порівнянні з </w:t>
      </w:r>
      <w:r w:rsidR="00615D4E">
        <w:rPr>
          <w:sz w:val="28"/>
          <w:szCs w:val="28"/>
          <w:lang w:val="uk-UA"/>
        </w:rPr>
        <w:t>2022</w:t>
      </w:r>
      <w:r w:rsidRPr="00862937">
        <w:rPr>
          <w:sz w:val="28"/>
          <w:szCs w:val="28"/>
          <w:lang w:val="uk-UA"/>
        </w:rPr>
        <w:t xml:space="preserve"> роком доходи загального фонду зросли 6425,43 тис. грн., тобто на 81,33 %; доходи спеціального фонду з</w:t>
      </w:r>
      <w:r w:rsidR="00A340C1">
        <w:rPr>
          <w:sz w:val="28"/>
          <w:szCs w:val="28"/>
          <w:lang w:val="uk-UA"/>
        </w:rPr>
        <w:t>росли на 3,27 тис. грн., що</w:t>
      </w:r>
      <w:r w:rsidRPr="00862937">
        <w:rPr>
          <w:sz w:val="28"/>
          <w:szCs w:val="28"/>
          <w:lang w:val="uk-UA"/>
        </w:rPr>
        <w:t xml:space="preserve"> становить 7,46 %. </w:t>
      </w:r>
      <w:r w:rsidR="00206851" w:rsidRPr="00862937">
        <w:rPr>
          <w:sz w:val="28"/>
          <w:szCs w:val="28"/>
          <w:lang w:val="uk-UA"/>
        </w:rPr>
        <w:t xml:space="preserve">Графічно динаміка доходів загального та спеціального фондів </w:t>
      </w:r>
      <w:r w:rsidR="00A22CDA" w:rsidRPr="00862937">
        <w:rPr>
          <w:sz w:val="28"/>
          <w:szCs w:val="28"/>
          <w:lang w:val="uk-UA"/>
        </w:rPr>
        <w:t xml:space="preserve">ЛОГВВ за </w:t>
      </w:r>
      <w:r w:rsidR="00615D4E">
        <w:rPr>
          <w:sz w:val="28"/>
          <w:szCs w:val="28"/>
          <w:lang w:val="uk-UA"/>
        </w:rPr>
        <w:t>2021</w:t>
      </w:r>
      <w:r w:rsidR="00A22CDA" w:rsidRPr="00862937">
        <w:rPr>
          <w:sz w:val="28"/>
          <w:szCs w:val="28"/>
          <w:lang w:val="uk-UA"/>
        </w:rPr>
        <w:t>-</w:t>
      </w:r>
      <w:r w:rsidR="00615D4E">
        <w:rPr>
          <w:sz w:val="28"/>
          <w:szCs w:val="28"/>
          <w:lang w:val="uk-UA"/>
        </w:rPr>
        <w:t>2023</w:t>
      </w:r>
      <w:r w:rsidR="00A22CDA" w:rsidRPr="00862937">
        <w:rPr>
          <w:sz w:val="28"/>
          <w:szCs w:val="28"/>
          <w:lang w:val="uk-UA"/>
        </w:rPr>
        <w:t xml:space="preserve"> роки </w:t>
      </w:r>
      <w:r w:rsidR="00DC0D71" w:rsidRPr="00862937">
        <w:rPr>
          <w:sz w:val="28"/>
          <w:szCs w:val="28"/>
          <w:lang w:val="uk-UA"/>
        </w:rPr>
        <w:t>наведена на рис. 2.5.</w:t>
      </w:r>
    </w:p>
    <w:p w14:paraId="177E05CD" w14:textId="190C551A" w:rsidR="00CC5A35" w:rsidRDefault="00F6371B" w:rsidP="00F6371B">
      <w:pPr>
        <w:spacing w:line="360" w:lineRule="auto"/>
        <w:ind w:firstLine="709"/>
        <w:jc w:val="center"/>
        <w:rPr>
          <w:lang w:val="uk-UA"/>
        </w:rPr>
      </w:pPr>
      <w:r w:rsidRPr="00F6371B">
        <w:rPr>
          <w:lang w:val="uk-UA"/>
        </w:rPr>
        <w:drawing>
          <wp:inline distT="0" distB="0" distL="0" distR="0" wp14:anchorId="120FD76F" wp14:editId="04C873BA">
            <wp:extent cx="5982218" cy="3063505"/>
            <wp:effectExtent l="0" t="0" r="0" b="3810"/>
            <wp:docPr id="2142802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02928" name=""/>
                    <pic:cNvPicPr/>
                  </pic:nvPicPr>
                  <pic:blipFill>
                    <a:blip r:embed="rId25"/>
                    <a:stretch>
                      <a:fillRect/>
                    </a:stretch>
                  </pic:blipFill>
                  <pic:spPr>
                    <a:xfrm>
                      <a:off x="0" y="0"/>
                      <a:ext cx="5982218" cy="3063505"/>
                    </a:xfrm>
                    <a:prstGeom prst="rect">
                      <a:avLst/>
                    </a:prstGeom>
                  </pic:spPr>
                </pic:pic>
              </a:graphicData>
            </a:graphic>
          </wp:inline>
        </w:drawing>
      </w:r>
    </w:p>
    <w:p w14:paraId="22EF02C7" w14:textId="2144B105" w:rsidR="00CC5A35" w:rsidRPr="00F6371B" w:rsidRDefault="00486EC9" w:rsidP="00F6371B">
      <w:pPr>
        <w:spacing w:line="360" w:lineRule="auto"/>
        <w:ind w:firstLine="900"/>
        <w:jc w:val="center"/>
        <w:rPr>
          <w:sz w:val="28"/>
          <w:szCs w:val="28"/>
          <w:lang w:val="en-US"/>
        </w:rPr>
        <w:sectPr w:rsidR="00CC5A35" w:rsidRPr="00F6371B" w:rsidSect="00BB42BF">
          <w:pgSz w:w="11906" w:h="16838"/>
          <w:pgMar w:top="1134" w:right="851" w:bottom="1134" w:left="1418" w:header="709" w:footer="709" w:gutter="0"/>
          <w:pgNumType w:start="57"/>
          <w:cols w:space="708"/>
          <w:docGrid w:linePitch="360"/>
        </w:sectPr>
      </w:pPr>
      <w:r w:rsidRPr="00862937">
        <w:rPr>
          <w:sz w:val="28"/>
          <w:szCs w:val="28"/>
          <w:lang w:val="uk-UA"/>
        </w:rPr>
        <w:t>Рис</w:t>
      </w:r>
      <w:r w:rsidR="00CC5A35">
        <w:rPr>
          <w:sz w:val="28"/>
          <w:szCs w:val="28"/>
          <w:lang w:val="uk-UA"/>
        </w:rPr>
        <w:t xml:space="preserve">унок </w:t>
      </w:r>
      <w:r w:rsidR="00DC0D71" w:rsidRPr="00862937">
        <w:rPr>
          <w:sz w:val="28"/>
          <w:szCs w:val="28"/>
          <w:lang w:val="uk-UA"/>
        </w:rPr>
        <w:t xml:space="preserve">2.5 - </w:t>
      </w:r>
      <w:r w:rsidRPr="00862937">
        <w:rPr>
          <w:sz w:val="28"/>
          <w:szCs w:val="28"/>
          <w:lang w:val="uk-UA"/>
        </w:rPr>
        <w:t xml:space="preserve">Динаміка доходів загального та спеціального фондів ЛОГВВ за </w:t>
      </w:r>
      <w:r w:rsidR="00615D4E">
        <w:rPr>
          <w:sz w:val="28"/>
          <w:szCs w:val="28"/>
          <w:lang w:val="uk-UA"/>
        </w:rPr>
        <w:t>2021</w:t>
      </w:r>
      <w:r w:rsidRPr="00862937">
        <w:rPr>
          <w:sz w:val="28"/>
          <w:szCs w:val="28"/>
          <w:lang w:val="uk-UA"/>
        </w:rPr>
        <w:t>-</w:t>
      </w:r>
      <w:r w:rsidR="00615D4E">
        <w:rPr>
          <w:sz w:val="28"/>
          <w:szCs w:val="28"/>
          <w:lang w:val="uk-UA"/>
        </w:rPr>
        <w:t>2023</w:t>
      </w:r>
      <w:r w:rsidRPr="00862937">
        <w:rPr>
          <w:sz w:val="28"/>
          <w:szCs w:val="28"/>
          <w:lang w:val="uk-UA"/>
        </w:rPr>
        <w:t xml:space="preserve"> роки</w:t>
      </w:r>
    </w:p>
    <w:p w14:paraId="464A5A4B" w14:textId="77777777" w:rsidR="00E85822" w:rsidRPr="00862937" w:rsidRDefault="00E85822" w:rsidP="008675E8">
      <w:pPr>
        <w:spacing w:line="360" w:lineRule="auto"/>
        <w:ind w:firstLine="709"/>
        <w:jc w:val="both"/>
        <w:rPr>
          <w:sz w:val="28"/>
          <w:szCs w:val="28"/>
          <w:lang w:val="uk-UA"/>
        </w:rPr>
      </w:pPr>
      <w:r w:rsidRPr="00862937">
        <w:rPr>
          <w:sz w:val="28"/>
          <w:szCs w:val="28"/>
          <w:lang w:val="uk-UA"/>
        </w:rPr>
        <w:lastRenderedPageBreak/>
        <w:t>Т</w:t>
      </w:r>
      <w:r w:rsidR="00F3705A">
        <w:rPr>
          <w:sz w:val="28"/>
          <w:szCs w:val="28"/>
          <w:lang w:val="uk-UA"/>
        </w:rPr>
        <w:t>аблиця 2.7</w:t>
      </w:r>
      <w:r w:rsidRPr="00862937">
        <w:rPr>
          <w:sz w:val="28"/>
          <w:szCs w:val="28"/>
          <w:lang w:val="uk-UA"/>
        </w:rPr>
        <w:t xml:space="preserve"> – Склад і структура ви</w:t>
      </w:r>
      <w:r w:rsidR="00CC5A35">
        <w:rPr>
          <w:sz w:val="28"/>
          <w:szCs w:val="28"/>
          <w:lang w:val="uk-UA"/>
        </w:rPr>
        <w:t xml:space="preserve">датків ЛОГВВ за </w:t>
      </w:r>
      <w:r w:rsidR="00615D4E">
        <w:rPr>
          <w:sz w:val="28"/>
          <w:szCs w:val="28"/>
          <w:lang w:val="uk-UA"/>
        </w:rPr>
        <w:t>2021</w:t>
      </w:r>
      <w:r w:rsidR="00CC5A35">
        <w:rPr>
          <w:sz w:val="28"/>
          <w:szCs w:val="28"/>
          <w:lang w:val="uk-UA"/>
        </w:rPr>
        <w:t>-</w:t>
      </w:r>
      <w:r w:rsidR="00615D4E">
        <w:rPr>
          <w:sz w:val="28"/>
          <w:szCs w:val="28"/>
          <w:lang w:val="uk-UA"/>
        </w:rPr>
        <w:t>2023</w:t>
      </w:r>
      <w:r w:rsidR="00CC5A35">
        <w:rPr>
          <w:sz w:val="28"/>
          <w:szCs w:val="28"/>
          <w:lang w:val="uk-UA"/>
        </w:rPr>
        <w:t xml:space="preserve"> роки </w:t>
      </w:r>
      <w:r w:rsidR="00F3705A">
        <w:rPr>
          <w:sz w:val="28"/>
          <w:szCs w:val="28"/>
          <w:lang w:val="uk-UA"/>
        </w:rPr>
        <w:t xml:space="preserve">                                                                 </w:t>
      </w:r>
      <w:r w:rsidR="00F3705A" w:rsidRPr="00F3705A">
        <w:rPr>
          <w:lang w:val="uk-UA"/>
        </w:rPr>
        <w:t>тис. грн..</w:t>
      </w:r>
    </w:p>
    <w:p w14:paraId="2C58B1AE" w14:textId="078A2687" w:rsidR="00B11A82" w:rsidRPr="00862937" w:rsidRDefault="000318C8" w:rsidP="00E85822">
      <w:pPr>
        <w:ind w:firstLine="709"/>
        <w:jc w:val="both"/>
        <w:rPr>
          <w:sz w:val="28"/>
          <w:szCs w:val="28"/>
          <w:lang w:val="uk-UA"/>
        </w:rPr>
        <w:sectPr w:rsidR="00B11A82" w:rsidRPr="00862937" w:rsidSect="00B11A82">
          <w:pgSz w:w="16838" w:h="11906" w:orient="landscape"/>
          <w:pgMar w:top="1077" w:right="1134" w:bottom="748" w:left="720" w:header="709" w:footer="709" w:gutter="0"/>
          <w:pgNumType w:start="4"/>
          <w:cols w:space="708"/>
          <w:titlePg/>
          <w:docGrid w:linePitch="360"/>
        </w:sectPr>
      </w:pPr>
      <w:r w:rsidRPr="000318C8">
        <w:rPr>
          <w:sz w:val="28"/>
          <w:szCs w:val="28"/>
          <w:lang w:val="uk-UA"/>
        </w:rPr>
        <w:drawing>
          <wp:inline distT="0" distB="0" distL="0" distR="0" wp14:anchorId="59F4AA9C" wp14:editId="2F50915E">
            <wp:extent cx="9514840" cy="4636135"/>
            <wp:effectExtent l="0" t="0" r="0" b="0"/>
            <wp:docPr id="435781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81125" name=""/>
                    <pic:cNvPicPr/>
                  </pic:nvPicPr>
                  <pic:blipFill>
                    <a:blip r:embed="rId26"/>
                    <a:stretch>
                      <a:fillRect/>
                    </a:stretch>
                  </pic:blipFill>
                  <pic:spPr>
                    <a:xfrm>
                      <a:off x="0" y="0"/>
                      <a:ext cx="9514840" cy="4636135"/>
                    </a:xfrm>
                    <a:prstGeom prst="rect">
                      <a:avLst/>
                    </a:prstGeom>
                  </pic:spPr>
                </pic:pic>
              </a:graphicData>
            </a:graphic>
          </wp:inline>
        </w:drawing>
      </w:r>
      <w:r w:rsidR="00F7003B">
        <w:rPr>
          <w:noProof/>
          <w:sz w:val="28"/>
          <w:szCs w:val="28"/>
        </w:rPr>
        <mc:AlternateContent>
          <mc:Choice Requires="wps">
            <w:drawing>
              <wp:anchor distT="0" distB="0" distL="114300" distR="114300" simplePos="0" relativeHeight="251669504" behindDoc="0" locked="0" layoutInCell="1" allowOverlap="1" wp14:anchorId="60B8F8F8" wp14:editId="6FA05746">
                <wp:simplePos x="0" y="0"/>
                <wp:positionH relativeFrom="column">
                  <wp:posOffset>9486900</wp:posOffset>
                </wp:positionH>
                <wp:positionV relativeFrom="paragraph">
                  <wp:posOffset>1041400</wp:posOffset>
                </wp:positionV>
                <wp:extent cx="457200" cy="342900"/>
                <wp:effectExtent l="0" t="0" r="0" b="1905"/>
                <wp:wrapNone/>
                <wp:docPr id="150987003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40B020" w14:textId="77777777" w:rsidR="00CE5CF3" w:rsidRPr="00393C18" w:rsidRDefault="00CE5CF3" w:rsidP="00393C18">
                            <w:pPr>
                              <w:jc w:val="cente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F8F8" id="Text Box 490" o:spid="_x0000_s1029" type="#_x0000_t202" style="position:absolute;left:0;text-align:left;margin-left:747pt;margin-top:82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" stroked="f">
                <v:textbox style="layout-flow:vertical">
                  <w:txbxContent>
                    <w:p w14:paraId="4A40B020" w14:textId="77777777" w:rsidR="00CE5CF3" w:rsidRPr="00393C18" w:rsidRDefault="00CE5CF3" w:rsidP="00393C18">
                      <w:pPr>
                        <w:jc w:val="center"/>
                        <w:rPr>
                          <w:lang w:val="en-US"/>
                        </w:rPr>
                      </w:pPr>
                    </w:p>
                  </w:txbxContent>
                </v:textbox>
              </v:shape>
            </w:pict>
          </mc:Fallback>
        </mc:AlternateContent>
      </w:r>
    </w:p>
    <w:p w14:paraId="61A51FAC" w14:textId="77777777" w:rsidR="008675E8" w:rsidRPr="00862937" w:rsidRDefault="00AB7285" w:rsidP="00E85822">
      <w:pPr>
        <w:spacing w:line="360" w:lineRule="auto"/>
        <w:ind w:firstLine="709"/>
        <w:jc w:val="both"/>
        <w:rPr>
          <w:sz w:val="28"/>
          <w:szCs w:val="28"/>
          <w:lang w:val="uk-UA"/>
        </w:rPr>
      </w:pPr>
      <w:r w:rsidRPr="00862937">
        <w:rPr>
          <w:sz w:val="28"/>
          <w:szCs w:val="28"/>
          <w:lang w:val="uk-UA"/>
        </w:rPr>
        <w:lastRenderedPageBreak/>
        <w:t xml:space="preserve">Графічно динаміка видатків ЛОГВВ за </w:t>
      </w:r>
      <w:r w:rsidR="00615D4E">
        <w:rPr>
          <w:sz w:val="28"/>
          <w:szCs w:val="28"/>
          <w:lang w:val="uk-UA"/>
        </w:rPr>
        <w:t>2021</w:t>
      </w:r>
      <w:r w:rsidRPr="00862937">
        <w:rPr>
          <w:sz w:val="28"/>
          <w:szCs w:val="28"/>
          <w:lang w:val="uk-UA"/>
        </w:rPr>
        <w:t>-</w:t>
      </w:r>
      <w:r w:rsidR="00615D4E">
        <w:rPr>
          <w:sz w:val="28"/>
          <w:szCs w:val="28"/>
          <w:lang w:val="uk-UA"/>
        </w:rPr>
        <w:t>2023</w:t>
      </w:r>
      <w:r w:rsidRPr="00862937">
        <w:rPr>
          <w:sz w:val="28"/>
          <w:szCs w:val="28"/>
          <w:lang w:val="uk-UA"/>
        </w:rPr>
        <w:t xml:space="preserve"> роки</w:t>
      </w:r>
      <w:r w:rsidR="00DC0D71" w:rsidRPr="00862937">
        <w:rPr>
          <w:sz w:val="28"/>
          <w:szCs w:val="28"/>
          <w:lang w:val="uk-UA"/>
        </w:rPr>
        <w:t xml:space="preserve"> наведена на рис. 2.6.</w:t>
      </w:r>
    </w:p>
    <w:p w14:paraId="16BD03EC" w14:textId="758FE8A8" w:rsidR="006518A2" w:rsidRDefault="00C93995" w:rsidP="00C93995">
      <w:pPr>
        <w:spacing w:line="360" w:lineRule="auto"/>
        <w:jc w:val="center"/>
        <w:rPr>
          <w:lang w:val="uk-UA"/>
        </w:rPr>
      </w:pPr>
      <w:r w:rsidRPr="00C93995">
        <w:rPr>
          <w:lang w:val="uk-UA"/>
        </w:rPr>
        <w:drawing>
          <wp:inline distT="0" distB="0" distL="0" distR="0" wp14:anchorId="2CDD72B0" wp14:editId="468594F1">
            <wp:extent cx="6104149" cy="3139712"/>
            <wp:effectExtent l="0" t="0" r="0" b="3810"/>
            <wp:docPr id="1106136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36950" name=""/>
                    <pic:cNvPicPr/>
                  </pic:nvPicPr>
                  <pic:blipFill>
                    <a:blip r:embed="rId27"/>
                    <a:stretch>
                      <a:fillRect/>
                    </a:stretch>
                  </pic:blipFill>
                  <pic:spPr>
                    <a:xfrm>
                      <a:off x="0" y="0"/>
                      <a:ext cx="6104149" cy="3139712"/>
                    </a:xfrm>
                    <a:prstGeom prst="rect">
                      <a:avLst/>
                    </a:prstGeom>
                  </pic:spPr>
                </pic:pic>
              </a:graphicData>
            </a:graphic>
          </wp:inline>
        </w:drawing>
      </w:r>
    </w:p>
    <w:p w14:paraId="6C4C2091" w14:textId="77777777" w:rsidR="008675E8" w:rsidRPr="00862937" w:rsidRDefault="00070741" w:rsidP="006518A2">
      <w:pPr>
        <w:ind w:firstLine="720"/>
        <w:jc w:val="both"/>
        <w:rPr>
          <w:sz w:val="28"/>
          <w:szCs w:val="28"/>
          <w:lang w:val="uk-UA"/>
        </w:rPr>
      </w:pPr>
      <w:r w:rsidRPr="00862937">
        <w:rPr>
          <w:sz w:val="28"/>
          <w:szCs w:val="28"/>
          <w:lang w:val="uk-UA"/>
        </w:rPr>
        <w:t>Рис</w:t>
      </w:r>
      <w:r w:rsidR="006518A2">
        <w:rPr>
          <w:sz w:val="28"/>
          <w:szCs w:val="28"/>
          <w:lang w:val="uk-UA"/>
        </w:rPr>
        <w:t xml:space="preserve">унок </w:t>
      </w:r>
      <w:r w:rsidR="00DC0D71" w:rsidRPr="00862937">
        <w:rPr>
          <w:sz w:val="28"/>
          <w:szCs w:val="28"/>
          <w:lang w:val="uk-UA"/>
        </w:rPr>
        <w:t>2.6</w:t>
      </w:r>
      <w:r w:rsidR="006518A2">
        <w:rPr>
          <w:sz w:val="28"/>
          <w:szCs w:val="28"/>
          <w:lang w:val="uk-UA"/>
        </w:rPr>
        <w:t xml:space="preserve"> - </w:t>
      </w:r>
      <w:r w:rsidRPr="00862937">
        <w:rPr>
          <w:sz w:val="28"/>
          <w:szCs w:val="28"/>
          <w:lang w:val="uk-UA"/>
        </w:rPr>
        <w:t xml:space="preserve">Динаміка видатків ЛОГВВ за </w:t>
      </w:r>
      <w:r w:rsidR="00615D4E">
        <w:rPr>
          <w:sz w:val="28"/>
          <w:szCs w:val="28"/>
          <w:lang w:val="uk-UA"/>
        </w:rPr>
        <w:t>2021</w:t>
      </w:r>
      <w:r w:rsidRPr="00862937">
        <w:rPr>
          <w:sz w:val="28"/>
          <w:szCs w:val="28"/>
          <w:lang w:val="uk-UA"/>
        </w:rPr>
        <w:t>-</w:t>
      </w:r>
      <w:r w:rsidR="00615D4E">
        <w:rPr>
          <w:sz w:val="28"/>
          <w:szCs w:val="28"/>
          <w:lang w:val="uk-UA"/>
        </w:rPr>
        <w:t>2023</w:t>
      </w:r>
      <w:r w:rsidRPr="00862937">
        <w:rPr>
          <w:sz w:val="28"/>
          <w:szCs w:val="28"/>
          <w:lang w:val="uk-UA"/>
        </w:rPr>
        <w:t xml:space="preserve"> роки </w:t>
      </w:r>
    </w:p>
    <w:p w14:paraId="3F8A3E7B" w14:textId="77777777" w:rsidR="006518A2" w:rsidRDefault="006518A2" w:rsidP="00E85822">
      <w:pPr>
        <w:spacing w:line="360" w:lineRule="auto"/>
        <w:ind w:firstLine="709"/>
        <w:jc w:val="both"/>
        <w:rPr>
          <w:sz w:val="28"/>
          <w:szCs w:val="28"/>
          <w:lang w:val="uk-UA"/>
        </w:rPr>
      </w:pPr>
    </w:p>
    <w:p w14:paraId="358BCC6D" w14:textId="77777777" w:rsidR="008675E8" w:rsidRPr="00862937" w:rsidRDefault="001F55BF" w:rsidP="00E85822">
      <w:pPr>
        <w:spacing w:line="360" w:lineRule="auto"/>
        <w:ind w:firstLine="709"/>
        <w:jc w:val="both"/>
        <w:rPr>
          <w:sz w:val="28"/>
          <w:szCs w:val="28"/>
          <w:lang w:val="uk-UA"/>
        </w:rPr>
      </w:pPr>
      <w:r w:rsidRPr="00862937">
        <w:rPr>
          <w:sz w:val="28"/>
          <w:szCs w:val="28"/>
          <w:lang w:val="uk-UA"/>
        </w:rPr>
        <w:t xml:space="preserve">Якщо розглянути структуру доходів та видатків ЛОГВВ за </w:t>
      </w:r>
      <w:r w:rsidR="00615D4E">
        <w:rPr>
          <w:sz w:val="28"/>
          <w:szCs w:val="28"/>
          <w:lang w:val="uk-UA"/>
        </w:rPr>
        <w:t>2021</w:t>
      </w:r>
      <w:r w:rsidRPr="00862937">
        <w:rPr>
          <w:sz w:val="28"/>
          <w:szCs w:val="28"/>
          <w:lang w:val="uk-UA"/>
        </w:rPr>
        <w:t>-</w:t>
      </w:r>
      <w:r w:rsidR="00615D4E">
        <w:rPr>
          <w:sz w:val="28"/>
          <w:szCs w:val="28"/>
          <w:lang w:val="uk-UA"/>
        </w:rPr>
        <w:t>2023</w:t>
      </w:r>
      <w:r w:rsidRPr="00862937">
        <w:rPr>
          <w:sz w:val="28"/>
          <w:szCs w:val="28"/>
          <w:lang w:val="uk-UA"/>
        </w:rPr>
        <w:t xml:space="preserve"> роки</w:t>
      </w:r>
      <w:r w:rsidR="008B0A0C">
        <w:rPr>
          <w:sz w:val="28"/>
          <w:szCs w:val="28"/>
          <w:lang w:val="uk-UA"/>
        </w:rPr>
        <w:t xml:space="preserve"> показує про</w:t>
      </w:r>
      <w:r w:rsidRPr="00862937">
        <w:rPr>
          <w:sz w:val="28"/>
          <w:szCs w:val="28"/>
          <w:lang w:val="uk-UA"/>
        </w:rPr>
        <w:t xml:space="preserve"> те що у структурі як доходів так і видатків найбільшу питому вагу займає загальний фонд, а спеціальний фонд як доходів так і видатків займає менше 1 %. </w:t>
      </w:r>
    </w:p>
    <w:p w14:paraId="4F2E3FF9" w14:textId="77777777" w:rsidR="007C4DAC" w:rsidRPr="00862937" w:rsidRDefault="00E85822" w:rsidP="00E85822">
      <w:pPr>
        <w:spacing w:line="360" w:lineRule="auto"/>
        <w:ind w:firstLine="709"/>
        <w:jc w:val="both"/>
        <w:rPr>
          <w:sz w:val="28"/>
          <w:szCs w:val="28"/>
          <w:lang w:val="uk-UA"/>
        </w:rPr>
      </w:pPr>
      <w:r w:rsidRPr="00862937">
        <w:rPr>
          <w:sz w:val="28"/>
          <w:szCs w:val="28"/>
          <w:lang w:val="uk-UA"/>
        </w:rPr>
        <w:t>Таким чином,</w:t>
      </w:r>
      <w:r w:rsidR="008B0A0C">
        <w:rPr>
          <w:sz w:val="28"/>
          <w:szCs w:val="28"/>
          <w:lang w:val="uk-UA"/>
        </w:rPr>
        <w:t xml:space="preserve"> </w:t>
      </w:r>
      <w:r w:rsidRPr="00862937">
        <w:rPr>
          <w:sz w:val="28"/>
          <w:szCs w:val="28"/>
          <w:lang w:val="uk-UA"/>
        </w:rPr>
        <w:t>надані доходи бюджетній організації відповідають необхідним видаткам для постійної та безперервної роботи ЛОГВВ та надання м</w:t>
      </w:r>
      <w:r w:rsidR="005F1025">
        <w:rPr>
          <w:sz w:val="28"/>
          <w:szCs w:val="28"/>
          <w:lang w:val="uk-UA"/>
        </w:rPr>
        <w:t xml:space="preserve">едичної допомоги </w:t>
      </w:r>
      <w:r w:rsidRPr="00862937">
        <w:rPr>
          <w:sz w:val="28"/>
          <w:szCs w:val="28"/>
          <w:lang w:val="uk-UA"/>
        </w:rPr>
        <w:t>громадян</w:t>
      </w:r>
      <w:r w:rsidR="008B0A0C">
        <w:rPr>
          <w:sz w:val="28"/>
          <w:szCs w:val="28"/>
          <w:lang w:val="uk-UA"/>
        </w:rPr>
        <w:t>ам</w:t>
      </w:r>
      <w:r w:rsidRPr="00862937">
        <w:rPr>
          <w:sz w:val="28"/>
          <w:szCs w:val="28"/>
          <w:lang w:val="uk-UA"/>
        </w:rPr>
        <w:t>.</w:t>
      </w:r>
    </w:p>
    <w:p w14:paraId="3C590D26" w14:textId="77777777" w:rsidR="008B0A0C" w:rsidRPr="006B125E" w:rsidRDefault="007C4DAC" w:rsidP="008B0A0C">
      <w:pPr>
        <w:spacing w:line="360" w:lineRule="auto"/>
        <w:ind w:firstLine="709"/>
        <w:jc w:val="both"/>
        <w:rPr>
          <w:b/>
          <w:bCs/>
          <w:sz w:val="28"/>
          <w:szCs w:val="28"/>
          <w:lang w:val="uk-UA"/>
        </w:rPr>
      </w:pPr>
      <w:r w:rsidRPr="00862937">
        <w:rPr>
          <w:sz w:val="28"/>
          <w:szCs w:val="28"/>
          <w:lang w:val="uk-UA"/>
        </w:rPr>
        <w:br w:type="page"/>
      </w:r>
      <w:r w:rsidR="008B0A0C" w:rsidRPr="006B125E">
        <w:rPr>
          <w:b/>
          <w:bCs/>
          <w:sz w:val="28"/>
          <w:szCs w:val="28"/>
          <w:lang w:val="uk-UA"/>
        </w:rPr>
        <w:lastRenderedPageBreak/>
        <w:t xml:space="preserve"> </w:t>
      </w:r>
    </w:p>
    <w:p w14:paraId="3F5A2E8A" w14:textId="77777777" w:rsidR="00AE6217" w:rsidRPr="006B125E" w:rsidRDefault="00AE6217" w:rsidP="00AE6217">
      <w:pPr>
        <w:tabs>
          <w:tab w:val="left" w:pos="5325"/>
        </w:tabs>
        <w:spacing w:line="360" w:lineRule="auto"/>
        <w:ind w:firstLine="540"/>
        <w:jc w:val="center"/>
        <w:rPr>
          <w:b/>
          <w:bCs/>
          <w:sz w:val="28"/>
          <w:szCs w:val="28"/>
          <w:lang w:val="uk-UA"/>
        </w:rPr>
      </w:pPr>
      <w:r w:rsidRPr="006B125E">
        <w:rPr>
          <w:b/>
          <w:bCs/>
          <w:sz w:val="28"/>
          <w:szCs w:val="28"/>
          <w:lang w:val="uk-UA"/>
        </w:rPr>
        <w:t>РОЗДІЛ ІІІ</w:t>
      </w:r>
    </w:p>
    <w:p w14:paraId="01B845C5" w14:textId="77777777" w:rsidR="00AE6217" w:rsidRPr="006B125E" w:rsidRDefault="00AE6217" w:rsidP="00AE6217">
      <w:pPr>
        <w:tabs>
          <w:tab w:val="left" w:pos="5325"/>
        </w:tabs>
        <w:spacing w:line="360" w:lineRule="auto"/>
        <w:ind w:firstLine="540"/>
        <w:jc w:val="center"/>
        <w:rPr>
          <w:b/>
          <w:bCs/>
          <w:sz w:val="28"/>
          <w:szCs w:val="28"/>
          <w:lang w:val="uk-UA"/>
        </w:rPr>
      </w:pPr>
      <w:r w:rsidRPr="006B125E">
        <w:rPr>
          <w:b/>
          <w:bCs/>
          <w:sz w:val="28"/>
          <w:szCs w:val="28"/>
          <w:lang w:val="uk-UA"/>
        </w:rPr>
        <w:t>УДОСКОНА</w:t>
      </w:r>
      <w:r w:rsidR="00DD7A7F" w:rsidRPr="006B125E">
        <w:rPr>
          <w:b/>
          <w:bCs/>
          <w:sz w:val="28"/>
          <w:szCs w:val="28"/>
          <w:lang w:val="uk-UA"/>
        </w:rPr>
        <w:t>ЛЕННЯ УПРАВЛІННЯ ФОРМУВАННЯМ ДЕРЖАВНИХ ЦІЛЬОВИХ БЮДЖЕТНИХ ТА ПОЗАБЮДЖЕТНИХ ФОНДІВ ТА ПОЛІПШЕННЯ ЇХ ВИКОРИСТАННЯ</w:t>
      </w:r>
      <w:r w:rsidR="00203F47" w:rsidRPr="006B125E">
        <w:rPr>
          <w:b/>
          <w:bCs/>
          <w:sz w:val="28"/>
          <w:szCs w:val="28"/>
          <w:lang w:val="uk-UA"/>
        </w:rPr>
        <w:t xml:space="preserve"> </w:t>
      </w:r>
    </w:p>
    <w:p w14:paraId="15593DAF" w14:textId="77777777" w:rsidR="003106AE" w:rsidRPr="00862937" w:rsidRDefault="003106AE" w:rsidP="00AE6217">
      <w:pPr>
        <w:tabs>
          <w:tab w:val="left" w:pos="5325"/>
        </w:tabs>
        <w:spacing w:line="360" w:lineRule="auto"/>
        <w:ind w:firstLine="540"/>
        <w:jc w:val="center"/>
        <w:rPr>
          <w:sz w:val="28"/>
          <w:szCs w:val="28"/>
          <w:lang w:val="uk-UA"/>
        </w:rPr>
      </w:pPr>
    </w:p>
    <w:p w14:paraId="1BA00F03" w14:textId="77777777" w:rsidR="003106AE" w:rsidRPr="00862937" w:rsidRDefault="00F4508C" w:rsidP="00A7303F">
      <w:pPr>
        <w:tabs>
          <w:tab w:val="left" w:pos="5325"/>
        </w:tabs>
        <w:spacing w:line="360" w:lineRule="auto"/>
        <w:ind w:firstLine="720"/>
        <w:jc w:val="both"/>
        <w:rPr>
          <w:b/>
          <w:sz w:val="28"/>
          <w:szCs w:val="28"/>
          <w:lang w:val="uk-UA"/>
        </w:rPr>
      </w:pPr>
      <w:r w:rsidRPr="00862937">
        <w:rPr>
          <w:b/>
          <w:sz w:val="28"/>
          <w:szCs w:val="28"/>
          <w:lang w:val="uk-UA"/>
        </w:rPr>
        <w:t xml:space="preserve">3.1. Основні напрямки удосконалення управління державних цільових бюджетних фондів </w:t>
      </w:r>
    </w:p>
    <w:p w14:paraId="666CA58D" w14:textId="77777777" w:rsidR="00FB62CE" w:rsidRPr="00862937" w:rsidRDefault="00FB62CE" w:rsidP="00F4508C">
      <w:pPr>
        <w:tabs>
          <w:tab w:val="left" w:pos="5325"/>
        </w:tabs>
        <w:spacing w:line="360" w:lineRule="auto"/>
        <w:ind w:firstLine="540"/>
        <w:jc w:val="both"/>
        <w:rPr>
          <w:b/>
          <w:sz w:val="28"/>
          <w:szCs w:val="28"/>
          <w:lang w:val="uk-UA"/>
        </w:rPr>
      </w:pPr>
    </w:p>
    <w:p w14:paraId="71180CA7" w14:textId="77777777" w:rsidR="00B87FA5" w:rsidRDefault="00FB62CE" w:rsidP="00FB62CE">
      <w:pPr>
        <w:tabs>
          <w:tab w:val="left" w:pos="5325"/>
        </w:tabs>
        <w:spacing w:line="360" w:lineRule="auto"/>
        <w:ind w:firstLine="720"/>
        <w:jc w:val="both"/>
        <w:rPr>
          <w:sz w:val="28"/>
          <w:szCs w:val="28"/>
          <w:lang w:val="uk-UA"/>
        </w:rPr>
      </w:pPr>
      <w:r w:rsidRPr="00862937">
        <w:rPr>
          <w:sz w:val="28"/>
          <w:szCs w:val="28"/>
          <w:lang w:val="uk-UA"/>
        </w:rPr>
        <w:t>На наш погляд основними напрямами удосконалення управління державних цільових бюджетних фондів є</w:t>
      </w:r>
      <w:r w:rsidR="00B87FA5">
        <w:rPr>
          <w:sz w:val="28"/>
          <w:szCs w:val="28"/>
          <w:lang w:val="uk-UA"/>
        </w:rPr>
        <w:t>:</w:t>
      </w:r>
    </w:p>
    <w:p w14:paraId="42AA5B3A" w14:textId="77777777" w:rsidR="003106AE" w:rsidRPr="00862937" w:rsidRDefault="00F3705A" w:rsidP="00FB62CE">
      <w:pPr>
        <w:tabs>
          <w:tab w:val="left" w:pos="5325"/>
        </w:tabs>
        <w:spacing w:line="360" w:lineRule="auto"/>
        <w:ind w:firstLine="720"/>
        <w:jc w:val="both"/>
        <w:rPr>
          <w:sz w:val="28"/>
          <w:szCs w:val="28"/>
          <w:lang w:val="uk-UA"/>
        </w:rPr>
      </w:pPr>
      <w:r>
        <w:rPr>
          <w:sz w:val="28"/>
          <w:szCs w:val="28"/>
          <w:lang w:val="uk-UA"/>
        </w:rPr>
        <w:t xml:space="preserve">- </w:t>
      </w:r>
      <w:r w:rsidR="00FB62CE" w:rsidRPr="00862937">
        <w:rPr>
          <w:sz w:val="28"/>
          <w:szCs w:val="28"/>
          <w:lang w:val="uk-UA"/>
        </w:rPr>
        <w:t>по перше</w:t>
      </w:r>
      <w:r>
        <w:rPr>
          <w:sz w:val="28"/>
          <w:szCs w:val="28"/>
          <w:lang w:val="uk-UA"/>
        </w:rPr>
        <w:t>,</w:t>
      </w:r>
      <w:r w:rsidR="00FB62CE" w:rsidRPr="00862937">
        <w:rPr>
          <w:sz w:val="28"/>
          <w:szCs w:val="28"/>
          <w:lang w:val="uk-UA"/>
        </w:rPr>
        <w:t xml:space="preserve"> визначення оптимального методу </w:t>
      </w:r>
      <w:r w:rsidR="008B0A0C">
        <w:rPr>
          <w:sz w:val="28"/>
          <w:szCs w:val="28"/>
          <w:lang w:val="uk-UA"/>
        </w:rPr>
        <w:t>руху</w:t>
      </w:r>
      <w:r w:rsidR="00FB62CE" w:rsidRPr="00862937">
        <w:rPr>
          <w:sz w:val="28"/>
          <w:szCs w:val="28"/>
          <w:lang w:val="uk-UA"/>
        </w:rPr>
        <w:t xml:space="preserve"> коштів;</w:t>
      </w:r>
    </w:p>
    <w:p w14:paraId="1C7AA3F4" w14:textId="77777777" w:rsidR="00FB62CE" w:rsidRPr="00862937" w:rsidRDefault="00F3705A" w:rsidP="00FB62CE">
      <w:pPr>
        <w:tabs>
          <w:tab w:val="left" w:pos="5325"/>
        </w:tabs>
        <w:spacing w:line="360" w:lineRule="auto"/>
        <w:ind w:firstLine="720"/>
        <w:jc w:val="both"/>
        <w:rPr>
          <w:sz w:val="28"/>
          <w:szCs w:val="28"/>
          <w:lang w:val="uk-UA"/>
        </w:rPr>
      </w:pPr>
      <w:r>
        <w:rPr>
          <w:sz w:val="28"/>
          <w:szCs w:val="28"/>
          <w:lang w:val="uk-UA"/>
        </w:rPr>
        <w:t xml:space="preserve">- </w:t>
      </w:r>
      <w:r w:rsidR="00FB62CE" w:rsidRPr="00862937">
        <w:rPr>
          <w:sz w:val="28"/>
          <w:szCs w:val="28"/>
          <w:lang w:val="uk-UA"/>
        </w:rPr>
        <w:t>по-друге</w:t>
      </w:r>
      <w:r>
        <w:rPr>
          <w:sz w:val="28"/>
          <w:szCs w:val="28"/>
          <w:lang w:val="uk-UA"/>
        </w:rPr>
        <w:t>,</w:t>
      </w:r>
      <w:r w:rsidR="00FB62CE" w:rsidRPr="00862937">
        <w:rPr>
          <w:sz w:val="28"/>
          <w:szCs w:val="28"/>
          <w:lang w:val="uk-UA"/>
        </w:rPr>
        <w:t xml:space="preserve"> ефективний контроль за надходженням та витрачанням коштів та відповідно його оцінка. </w:t>
      </w:r>
    </w:p>
    <w:p w14:paraId="27F07FFD" w14:textId="77777777" w:rsidR="00203F47" w:rsidRPr="00862937" w:rsidRDefault="008B0A0C" w:rsidP="00FB62CE">
      <w:pPr>
        <w:spacing w:line="360" w:lineRule="auto"/>
        <w:ind w:firstLine="720"/>
        <w:jc w:val="both"/>
        <w:rPr>
          <w:sz w:val="28"/>
          <w:szCs w:val="28"/>
          <w:lang w:val="uk-UA"/>
        </w:rPr>
      </w:pPr>
      <w:r>
        <w:rPr>
          <w:sz w:val="28"/>
          <w:szCs w:val="28"/>
          <w:lang w:val="uk-UA"/>
        </w:rPr>
        <w:t>Розглядаючи кошти бюджету</w:t>
      </w:r>
      <w:r w:rsidR="00E25F66">
        <w:rPr>
          <w:sz w:val="28"/>
          <w:szCs w:val="28"/>
          <w:lang w:val="uk-UA"/>
        </w:rPr>
        <w:t>,</w:t>
      </w:r>
      <w:r w:rsidR="00203F47" w:rsidRPr="00862937">
        <w:rPr>
          <w:sz w:val="28"/>
          <w:szCs w:val="28"/>
          <w:lang w:val="uk-UA"/>
        </w:rPr>
        <w:t xml:space="preserve"> то він умовно може</w:t>
      </w:r>
      <w:r w:rsidR="006620B3">
        <w:rPr>
          <w:sz w:val="28"/>
          <w:szCs w:val="28"/>
          <w:lang w:val="uk-UA"/>
        </w:rPr>
        <w:t xml:space="preserve"> </w:t>
      </w:r>
      <w:r w:rsidR="00203F47" w:rsidRPr="00862937">
        <w:rPr>
          <w:sz w:val="28"/>
          <w:szCs w:val="28"/>
          <w:lang w:val="uk-UA"/>
        </w:rPr>
        <w:t>бути поділений на такі етапи:</w:t>
      </w:r>
    </w:p>
    <w:p w14:paraId="506AD72A" w14:textId="77777777" w:rsidR="00203F47" w:rsidRPr="00862937" w:rsidRDefault="00203F47" w:rsidP="00FB62CE">
      <w:pPr>
        <w:numPr>
          <w:ilvl w:val="0"/>
          <w:numId w:val="6"/>
        </w:numPr>
        <w:tabs>
          <w:tab w:val="clear" w:pos="1639"/>
          <w:tab w:val="num" w:pos="0"/>
        </w:tabs>
        <w:spacing w:line="360" w:lineRule="auto"/>
        <w:ind w:left="0" w:firstLine="720"/>
        <w:jc w:val="both"/>
        <w:rPr>
          <w:sz w:val="28"/>
          <w:szCs w:val="28"/>
          <w:lang w:val="uk-UA"/>
        </w:rPr>
      </w:pPr>
      <w:r w:rsidRPr="00862937">
        <w:rPr>
          <w:sz w:val="28"/>
          <w:szCs w:val="28"/>
          <w:lang w:val="uk-UA"/>
        </w:rPr>
        <w:t xml:space="preserve">виходячи із розрахунку потреби бюджету, формується бюджетний запит, який і виступає тою відправною крапкою, з якої починається процес формування видаткової частини бюджету; </w:t>
      </w:r>
    </w:p>
    <w:p w14:paraId="2DCD4053" w14:textId="77777777" w:rsidR="00203F47" w:rsidRPr="00862937" w:rsidRDefault="00203F47" w:rsidP="00FB62CE">
      <w:pPr>
        <w:numPr>
          <w:ilvl w:val="0"/>
          <w:numId w:val="6"/>
        </w:numPr>
        <w:tabs>
          <w:tab w:val="clear" w:pos="1639"/>
          <w:tab w:val="num" w:pos="0"/>
        </w:tabs>
        <w:spacing w:line="360" w:lineRule="auto"/>
        <w:ind w:left="0" w:firstLine="720"/>
        <w:jc w:val="both"/>
        <w:rPr>
          <w:sz w:val="28"/>
          <w:szCs w:val="28"/>
          <w:lang w:val="uk-UA"/>
        </w:rPr>
      </w:pPr>
      <w:r w:rsidRPr="00862937">
        <w:rPr>
          <w:sz w:val="28"/>
          <w:szCs w:val="28"/>
          <w:lang w:val="uk-UA"/>
        </w:rPr>
        <w:t>після прийняття бюджету</w:t>
      </w:r>
      <w:r w:rsidR="00E25F66">
        <w:rPr>
          <w:sz w:val="28"/>
          <w:szCs w:val="28"/>
          <w:lang w:val="uk-UA"/>
        </w:rPr>
        <w:t xml:space="preserve">, </w:t>
      </w:r>
      <w:r w:rsidRPr="00862937">
        <w:rPr>
          <w:sz w:val="28"/>
          <w:szCs w:val="28"/>
          <w:lang w:val="uk-UA"/>
        </w:rPr>
        <w:t>затвердження кошторисів розпорядниками бюджетних коштів, розпочинається процес виконання установами покладених на них повноважень, який вимальовується таким чином: надійшли кошти у повному чи неповному обсязі – визначили виконавця чи надавача послуг – оформили необхідні докуме</w:t>
      </w:r>
      <w:r w:rsidR="00F3705A">
        <w:rPr>
          <w:sz w:val="28"/>
          <w:szCs w:val="28"/>
          <w:lang w:val="uk-UA"/>
        </w:rPr>
        <w:t xml:space="preserve">нти для проведення конкретної </w:t>
      </w:r>
      <w:r w:rsidRPr="00862937">
        <w:rPr>
          <w:sz w:val="28"/>
          <w:szCs w:val="28"/>
          <w:lang w:val="uk-UA"/>
        </w:rPr>
        <w:t xml:space="preserve">оплати – здійснили касові видатки. </w:t>
      </w:r>
    </w:p>
    <w:p w14:paraId="3629705E" w14:textId="77777777" w:rsidR="00203F47" w:rsidRPr="00862937" w:rsidRDefault="00203F47" w:rsidP="00203F47">
      <w:pPr>
        <w:spacing w:line="360" w:lineRule="auto"/>
        <w:ind w:firstLine="720"/>
        <w:jc w:val="both"/>
        <w:rPr>
          <w:sz w:val="28"/>
          <w:szCs w:val="28"/>
          <w:lang w:val="uk-UA"/>
        </w:rPr>
      </w:pPr>
      <w:r w:rsidRPr="00862937">
        <w:rPr>
          <w:sz w:val="28"/>
          <w:szCs w:val="28"/>
          <w:lang w:val="uk-UA"/>
        </w:rPr>
        <w:t xml:space="preserve">Витрачання бюджету за цільовим методом розпочинається з окреслення проблем, які необхідно вирішити протягом бюджетного періоду. </w:t>
      </w:r>
    </w:p>
    <w:p w14:paraId="6EC8932C" w14:textId="77777777" w:rsidR="00203F47" w:rsidRPr="00862937" w:rsidRDefault="00203F47" w:rsidP="00203F47">
      <w:pPr>
        <w:spacing w:line="360" w:lineRule="auto"/>
        <w:ind w:firstLine="720"/>
        <w:jc w:val="both"/>
        <w:rPr>
          <w:sz w:val="28"/>
          <w:szCs w:val="28"/>
          <w:lang w:val="uk-UA"/>
        </w:rPr>
      </w:pPr>
      <w:r w:rsidRPr="00862937">
        <w:rPr>
          <w:sz w:val="28"/>
          <w:szCs w:val="28"/>
          <w:lang w:val="uk-UA"/>
        </w:rPr>
        <w:t>Тоді процес виконання бюджету матиме такий вигляд:</w:t>
      </w:r>
    </w:p>
    <w:p w14:paraId="1FC2F4B3" w14:textId="77777777" w:rsidR="00203F47" w:rsidRPr="00862937" w:rsidRDefault="00203F47" w:rsidP="00203F47">
      <w:pPr>
        <w:spacing w:line="360" w:lineRule="auto"/>
        <w:ind w:firstLine="720"/>
        <w:jc w:val="both"/>
        <w:rPr>
          <w:sz w:val="28"/>
          <w:szCs w:val="28"/>
          <w:lang w:val="uk-UA"/>
        </w:rPr>
      </w:pPr>
      <w:r w:rsidRPr="00862937">
        <w:rPr>
          <w:sz w:val="28"/>
          <w:szCs w:val="28"/>
          <w:lang w:val="uk-UA"/>
        </w:rPr>
        <w:t>- окреслюється</w:t>
      </w:r>
      <w:r w:rsidR="006620B3">
        <w:rPr>
          <w:sz w:val="28"/>
          <w:szCs w:val="28"/>
          <w:lang w:val="uk-UA"/>
        </w:rPr>
        <w:t xml:space="preserve"> </w:t>
      </w:r>
      <w:r w:rsidRPr="00862937">
        <w:rPr>
          <w:sz w:val="28"/>
          <w:szCs w:val="28"/>
          <w:lang w:val="uk-UA"/>
        </w:rPr>
        <w:t xml:space="preserve">проблема та обирається шлях її вирішення. Вже на етапі визначення шляхів вирішення проблеми обираються виконавці конкретної </w:t>
      </w:r>
      <w:r w:rsidRPr="00862937">
        <w:rPr>
          <w:sz w:val="28"/>
          <w:szCs w:val="28"/>
          <w:lang w:val="uk-UA"/>
        </w:rPr>
        <w:lastRenderedPageBreak/>
        <w:t xml:space="preserve">програми, які самостійно, керуючись нормами чинного законодавства та матеріально-технічними можливостями отримувачів послуг, складають якісну оцінку завдання та кошторис фінансових ресурсів для її виконання після виконання замовлення про потребу коштів – находять кошти для проведення визначних видатків, здійснюються касові видатки. </w:t>
      </w:r>
    </w:p>
    <w:p w14:paraId="1532384B" w14:textId="77777777" w:rsidR="00203F47" w:rsidRPr="00862937" w:rsidRDefault="00203F47" w:rsidP="00203F47">
      <w:pPr>
        <w:spacing w:line="360" w:lineRule="auto"/>
        <w:ind w:firstLine="720"/>
        <w:jc w:val="both"/>
        <w:rPr>
          <w:sz w:val="28"/>
          <w:szCs w:val="28"/>
          <w:lang w:val="uk-UA"/>
        </w:rPr>
      </w:pPr>
      <w:r w:rsidRPr="00862937">
        <w:rPr>
          <w:sz w:val="28"/>
          <w:szCs w:val="28"/>
          <w:lang w:val="uk-UA"/>
        </w:rPr>
        <w:t>Таким чином, якщо теоретичну модель цільового фінансування перекласти на існуючу систему виконання кошторисів</w:t>
      </w:r>
      <w:r w:rsidR="00E25F66">
        <w:rPr>
          <w:sz w:val="28"/>
          <w:szCs w:val="28"/>
          <w:lang w:val="uk-UA"/>
        </w:rPr>
        <w:t xml:space="preserve">, </w:t>
      </w:r>
      <w:r w:rsidRPr="00862937">
        <w:rPr>
          <w:sz w:val="28"/>
          <w:szCs w:val="28"/>
          <w:lang w:val="uk-UA"/>
        </w:rPr>
        <w:t>можна змалювати і такому вигляді:</w:t>
      </w:r>
    </w:p>
    <w:p w14:paraId="42A650BD" w14:textId="77777777" w:rsidR="00203F47" w:rsidRPr="00862937" w:rsidRDefault="00203F47" w:rsidP="00203F47">
      <w:pPr>
        <w:spacing w:line="360" w:lineRule="auto"/>
        <w:ind w:firstLine="720"/>
        <w:jc w:val="both"/>
        <w:rPr>
          <w:sz w:val="28"/>
          <w:szCs w:val="28"/>
          <w:lang w:val="uk-UA"/>
        </w:rPr>
      </w:pPr>
      <w:r w:rsidRPr="00862937">
        <w:rPr>
          <w:sz w:val="28"/>
          <w:szCs w:val="28"/>
          <w:lang w:val="uk-UA"/>
        </w:rPr>
        <w:t>- попередній контроль, окрім звірки залишків невикористаних асигнувань повинен включати перевірку документів, які підтверджують правомірність та ефективність витрат та контроль відповідності зобов’язань</w:t>
      </w:r>
      <w:r w:rsidR="00E25F66">
        <w:rPr>
          <w:sz w:val="28"/>
          <w:szCs w:val="28"/>
          <w:lang w:val="uk-UA"/>
        </w:rPr>
        <w:t>.</w:t>
      </w:r>
    </w:p>
    <w:p w14:paraId="0174450C" w14:textId="77777777" w:rsidR="00203F47" w:rsidRPr="00862937" w:rsidRDefault="00203F47" w:rsidP="00203F47">
      <w:pPr>
        <w:spacing w:line="360" w:lineRule="auto"/>
        <w:ind w:firstLine="720"/>
        <w:jc w:val="both"/>
        <w:rPr>
          <w:sz w:val="28"/>
          <w:szCs w:val="28"/>
          <w:lang w:val="uk-UA"/>
        </w:rPr>
      </w:pPr>
      <w:r w:rsidRPr="00862937">
        <w:rPr>
          <w:sz w:val="28"/>
          <w:szCs w:val="28"/>
          <w:lang w:val="uk-UA"/>
        </w:rPr>
        <w:t xml:space="preserve">Крім того, можливо говорити і про практику фінансування, як за цільовим методом, місцевими радами, які надають органам Держказначейства розпорядження на зарахування коштів на рахунки розпорядників лише при наявності результату співпраці останніх з надавачами робіт і послуг. </w:t>
      </w:r>
    </w:p>
    <w:p w14:paraId="64897D6D" w14:textId="77777777" w:rsidR="00784F47" w:rsidRPr="00862937" w:rsidRDefault="00784F47" w:rsidP="00784F47">
      <w:pPr>
        <w:spacing w:line="360" w:lineRule="auto"/>
        <w:ind w:firstLine="720"/>
        <w:jc w:val="both"/>
        <w:rPr>
          <w:sz w:val="28"/>
          <w:szCs w:val="28"/>
          <w:lang w:val="uk-UA"/>
        </w:rPr>
      </w:pPr>
      <w:r w:rsidRPr="00862937">
        <w:rPr>
          <w:sz w:val="28"/>
          <w:szCs w:val="28"/>
          <w:lang w:val="uk-UA"/>
        </w:rPr>
        <w:t>Нові соціально-економічні умови функціонування державних фінансів прискорили необхідність переходу до загально</w:t>
      </w:r>
      <w:r w:rsidR="007A0D8F">
        <w:rPr>
          <w:sz w:val="28"/>
          <w:szCs w:val="28"/>
          <w:lang w:val="uk-UA"/>
        </w:rPr>
        <w:t xml:space="preserve"> </w:t>
      </w:r>
      <w:r w:rsidRPr="00862937">
        <w:rPr>
          <w:sz w:val="28"/>
          <w:szCs w:val="28"/>
          <w:lang w:val="uk-UA"/>
        </w:rPr>
        <w:t>цивілізаційних надбань у сфері формування, перерозподілу та використання коштів</w:t>
      </w:r>
      <w:r w:rsidR="00E25F66">
        <w:rPr>
          <w:sz w:val="28"/>
          <w:szCs w:val="28"/>
          <w:lang w:val="uk-UA"/>
        </w:rPr>
        <w:t xml:space="preserve"> бюджету</w:t>
      </w:r>
      <w:r w:rsidRPr="00862937">
        <w:rPr>
          <w:sz w:val="28"/>
          <w:szCs w:val="28"/>
          <w:lang w:val="uk-UA"/>
        </w:rPr>
        <w:t xml:space="preserve">. </w:t>
      </w:r>
    </w:p>
    <w:p w14:paraId="099DB4EA" w14:textId="77777777" w:rsidR="00784F47" w:rsidRPr="00862937" w:rsidRDefault="00784F47" w:rsidP="00784F47">
      <w:pPr>
        <w:spacing w:line="360" w:lineRule="auto"/>
        <w:ind w:firstLine="720"/>
        <w:jc w:val="both"/>
        <w:rPr>
          <w:sz w:val="28"/>
          <w:szCs w:val="28"/>
          <w:lang w:val="uk-UA"/>
        </w:rPr>
      </w:pPr>
      <w:r w:rsidRPr="00862937">
        <w:rPr>
          <w:sz w:val="28"/>
          <w:szCs w:val="28"/>
          <w:lang w:val="uk-UA"/>
        </w:rPr>
        <w:t>Аналіз дозволив виявити зміни і тенденції, що відбулися в цьому процесі та дати їм належну оцінку. В даному випадку ми виходили з того, що через стан виконання державного бюджету можна оцінювати ефективність економічних перетворень у країні та їх соціально-економічну доцільність. Разом з тим діяльність Державного казначейства розглядається у взаємозв'язку з конкретною соціально-економічною ситуацією, що склалася в Україні. Фактична діяльність Державного казначейства, як інституту</w:t>
      </w:r>
      <w:r w:rsidR="007A0D8F">
        <w:rPr>
          <w:sz w:val="28"/>
          <w:szCs w:val="28"/>
          <w:lang w:val="uk-UA"/>
        </w:rPr>
        <w:t>,</w:t>
      </w:r>
      <w:r w:rsidRPr="00862937">
        <w:rPr>
          <w:sz w:val="28"/>
          <w:szCs w:val="28"/>
          <w:lang w:val="uk-UA"/>
        </w:rPr>
        <w:t xml:space="preserve"> призначеного управляти бюджетними ресурсами країни, почалася з кінця 1997 року. Фінансовий стан в Україні на той час визначався проведеною урядом грошовою реформою. Тому становлення Державного казначейства проходило на фоні складних процесів реформування економіки, що, безумовно, позначилося на якості виконання органами казначейства своїх функцій.</w:t>
      </w:r>
    </w:p>
    <w:p w14:paraId="02322CAF" w14:textId="77777777" w:rsidR="00784F47" w:rsidRPr="00862937" w:rsidRDefault="00784F47" w:rsidP="00784F47">
      <w:pPr>
        <w:spacing w:line="360" w:lineRule="auto"/>
        <w:ind w:firstLine="720"/>
        <w:jc w:val="both"/>
        <w:rPr>
          <w:sz w:val="28"/>
          <w:szCs w:val="28"/>
          <w:lang w:val="uk-UA"/>
        </w:rPr>
      </w:pPr>
      <w:r w:rsidRPr="00862937">
        <w:rPr>
          <w:sz w:val="28"/>
          <w:szCs w:val="28"/>
          <w:lang w:val="uk-UA"/>
        </w:rPr>
        <w:lastRenderedPageBreak/>
        <w:t>Аналіз казначейської системи виконання Державного бюджету України свідчить, що остання не є максимально ефективною і може бути удосконалена шляхом певної реорганізації.</w:t>
      </w:r>
    </w:p>
    <w:p w14:paraId="59E8E77A" w14:textId="77777777" w:rsidR="00784F47" w:rsidRPr="00862937" w:rsidRDefault="00784F47" w:rsidP="006352CB">
      <w:pPr>
        <w:spacing w:line="360" w:lineRule="auto"/>
        <w:ind w:firstLine="720"/>
        <w:jc w:val="both"/>
        <w:rPr>
          <w:sz w:val="28"/>
          <w:szCs w:val="28"/>
          <w:lang w:val="uk-UA"/>
        </w:rPr>
      </w:pPr>
      <w:r w:rsidRPr="00862937">
        <w:rPr>
          <w:sz w:val="28"/>
          <w:szCs w:val="28"/>
          <w:lang w:val="uk-UA"/>
        </w:rPr>
        <w:t>Сьогодні, з метою реального зосередження державних коштів в «єдиній касі» та зміцнення контролю за їх рухом і витрачанням, ми пропонуємо взагалі усунути комерційні банки від розрахунково-касового обслуговування бюджетних рахунків і створити при Державному казначействі спеціалізований державний банк з обслуговування коштів бюджету України. Поряд з цим, створення Державного бюджетного банку, на нашу думку, усуне розбіжності в трактуванні самого поняття «казначейська система виконання бюджету», оскільки присутність уповноважених комерційних банків у процесі виконання бюджетів України, інколи помилково трактується як змішана модель виконання бюджету</w:t>
      </w:r>
      <w:r w:rsidR="006352CB" w:rsidRPr="006352CB">
        <w:rPr>
          <w:sz w:val="28"/>
          <w:szCs w:val="28"/>
        </w:rPr>
        <w:t xml:space="preserve"> </w:t>
      </w:r>
      <w:r w:rsidR="006352CB">
        <w:rPr>
          <w:sz w:val="28"/>
          <w:szCs w:val="28"/>
          <w:lang w:val="uk-UA"/>
        </w:rPr>
        <w:t>[</w:t>
      </w:r>
      <w:r w:rsidR="006352CB" w:rsidRPr="006352CB">
        <w:rPr>
          <w:sz w:val="28"/>
          <w:szCs w:val="28"/>
        </w:rPr>
        <w:t>42</w:t>
      </w:r>
      <w:r w:rsidR="006352CB">
        <w:rPr>
          <w:sz w:val="28"/>
          <w:szCs w:val="28"/>
          <w:lang w:val="uk-UA"/>
        </w:rPr>
        <w:t xml:space="preserve">, </w:t>
      </w:r>
      <w:r w:rsidR="006352CB">
        <w:rPr>
          <w:sz w:val="28"/>
          <w:szCs w:val="28"/>
          <w:lang w:val="en-US"/>
        </w:rPr>
        <w:t>c</w:t>
      </w:r>
      <w:r w:rsidR="006352CB">
        <w:rPr>
          <w:sz w:val="28"/>
          <w:szCs w:val="28"/>
          <w:lang w:val="uk-UA"/>
        </w:rPr>
        <w:t xml:space="preserve">. </w:t>
      </w:r>
      <w:r w:rsidR="006352CB" w:rsidRPr="00871AE1">
        <w:rPr>
          <w:sz w:val="28"/>
          <w:szCs w:val="28"/>
        </w:rPr>
        <w:t>245</w:t>
      </w:r>
      <w:r w:rsidR="006352CB">
        <w:rPr>
          <w:sz w:val="28"/>
          <w:szCs w:val="28"/>
          <w:lang w:val="uk-UA"/>
        </w:rPr>
        <w:t>]</w:t>
      </w:r>
      <w:r w:rsidRPr="00862937">
        <w:rPr>
          <w:sz w:val="28"/>
          <w:szCs w:val="28"/>
          <w:lang w:val="uk-UA"/>
        </w:rPr>
        <w:t>. Правильність і доцільність таких пропозицій підтверджується тим, що останнім часом, окрім існуючих функцій з виконання дохідної та видаткової частин бюджетів, Державне казначейство намагається виконувати і суто банківські функції. Але ж Державне казначейство в принципі не є банківською установою як за своїм визначенням, так і призначенням, і така невідповідність діяльності та покладених функцій тільки підтверджує потребу в банківській установі, що працювала б з бюджетними коштами винятково в інтересах держави.</w:t>
      </w:r>
    </w:p>
    <w:p w14:paraId="57050C1D" w14:textId="77777777" w:rsidR="00784F47" w:rsidRPr="00862937" w:rsidRDefault="00E25F66" w:rsidP="00871AE1">
      <w:pPr>
        <w:spacing w:line="360" w:lineRule="auto"/>
        <w:ind w:firstLine="720"/>
        <w:jc w:val="both"/>
        <w:rPr>
          <w:sz w:val="28"/>
          <w:szCs w:val="28"/>
          <w:lang w:val="uk-UA"/>
        </w:rPr>
      </w:pPr>
      <w:r>
        <w:rPr>
          <w:sz w:val="28"/>
          <w:szCs w:val="28"/>
          <w:lang w:val="uk-UA"/>
        </w:rPr>
        <w:t>З</w:t>
      </w:r>
      <w:r w:rsidR="00784F47" w:rsidRPr="00862937">
        <w:rPr>
          <w:sz w:val="28"/>
          <w:szCs w:val="28"/>
          <w:lang w:val="uk-UA"/>
        </w:rPr>
        <w:t>а форс-мажорних обставин бюджетні установи вимушені спрямовувати кошти, отримані за одними кодами бюджетної класифікації, на витрати, передбачені іншими кодами, навіть якщо вони на даний час не забезпечені коштами, передбаченими кошторисом видатків</w:t>
      </w:r>
    </w:p>
    <w:p w14:paraId="77AE8860" w14:textId="77777777" w:rsidR="00784F47" w:rsidRPr="00862937" w:rsidRDefault="00784F47" w:rsidP="00784F47">
      <w:pPr>
        <w:spacing w:line="360" w:lineRule="auto"/>
        <w:ind w:firstLine="720"/>
        <w:jc w:val="both"/>
        <w:rPr>
          <w:sz w:val="28"/>
          <w:szCs w:val="28"/>
          <w:lang w:val="uk-UA"/>
        </w:rPr>
      </w:pPr>
      <w:r w:rsidRPr="00862937">
        <w:rPr>
          <w:sz w:val="28"/>
          <w:szCs w:val="28"/>
          <w:lang w:val="uk-UA"/>
        </w:rPr>
        <w:t>Не менш важливим для розуміння характеру бюджетних взаємовідносин, що виникають у процесі витрачання коштів державного бюджету, є правильне та чітке визначення суб'єктів, які беруть у них участь.</w:t>
      </w:r>
    </w:p>
    <w:p w14:paraId="2CC066D0" w14:textId="735C825F" w:rsidR="00592CA0" w:rsidRDefault="00784F47" w:rsidP="00AF21DC">
      <w:pPr>
        <w:spacing w:line="360" w:lineRule="auto"/>
        <w:ind w:firstLine="720"/>
        <w:jc w:val="both"/>
        <w:rPr>
          <w:sz w:val="28"/>
          <w:szCs w:val="28"/>
          <w:lang w:val="en-US"/>
        </w:rPr>
      </w:pPr>
      <w:r w:rsidRPr="00862937">
        <w:rPr>
          <w:sz w:val="28"/>
          <w:szCs w:val="28"/>
          <w:lang w:val="uk-UA"/>
        </w:rPr>
        <w:t xml:space="preserve">Також слід зазначити, що у процесі розвитку послуг Державне казначейство України досягло певних успіхів. Однак настав час перейти до вдосконалення послуг державного казначейства, в тому числі на платних </w:t>
      </w:r>
      <w:r w:rsidRPr="00862937">
        <w:rPr>
          <w:sz w:val="28"/>
          <w:szCs w:val="28"/>
          <w:lang w:val="uk-UA"/>
        </w:rPr>
        <w:lastRenderedPageBreak/>
        <w:t>засадах, використовуючи весь придбаний позитивний досвід і реальні можливості. Це зумовлено не лише складними й масштабними реаліями розвитку Державного казначейства України, а насамперед ї</w:t>
      </w:r>
      <w:r w:rsidR="00FC21E7">
        <w:rPr>
          <w:sz w:val="28"/>
          <w:szCs w:val="28"/>
          <w:lang w:val="uk-UA"/>
        </w:rPr>
        <w:t>хньою значущістю для держави</w:t>
      </w:r>
      <w:r w:rsidRPr="00862937">
        <w:rPr>
          <w:sz w:val="28"/>
          <w:szCs w:val="28"/>
          <w:lang w:val="uk-UA"/>
        </w:rPr>
        <w:t>.</w:t>
      </w:r>
    </w:p>
    <w:p w14:paraId="4BD440FA" w14:textId="5B027BD8" w:rsidR="00592CA0" w:rsidRPr="00AF21DC" w:rsidRDefault="00AF21DC" w:rsidP="00AF21DC">
      <w:pPr>
        <w:spacing w:line="360" w:lineRule="auto"/>
        <w:ind w:firstLine="720"/>
        <w:jc w:val="center"/>
        <w:rPr>
          <w:sz w:val="28"/>
          <w:szCs w:val="28"/>
          <w:lang w:val="en-US"/>
        </w:rPr>
      </w:pPr>
      <w:r w:rsidRPr="00AF21DC">
        <w:rPr>
          <w:sz w:val="28"/>
          <w:szCs w:val="28"/>
          <w:lang w:val="en-US"/>
        </w:rPr>
        <w:drawing>
          <wp:inline distT="0" distB="0" distL="0" distR="0" wp14:anchorId="26376650" wp14:editId="4931586E">
            <wp:extent cx="4902468" cy="5821680"/>
            <wp:effectExtent l="0" t="0" r="0" b="7620"/>
            <wp:docPr id="643275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75252" name=""/>
                    <pic:cNvPicPr/>
                  </pic:nvPicPr>
                  <pic:blipFill>
                    <a:blip r:embed="rId28"/>
                    <a:stretch>
                      <a:fillRect/>
                    </a:stretch>
                  </pic:blipFill>
                  <pic:spPr>
                    <a:xfrm>
                      <a:off x="0" y="0"/>
                      <a:ext cx="4903571" cy="5822990"/>
                    </a:xfrm>
                    <a:prstGeom prst="rect">
                      <a:avLst/>
                    </a:prstGeom>
                  </pic:spPr>
                </pic:pic>
              </a:graphicData>
            </a:graphic>
          </wp:inline>
        </w:drawing>
      </w:r>
    </w:p>
    <w:p w14:paraId="28CD93CF" w14:textId="77777777" w:rsidR="00592CA0" w:rsidRPr="00862937" w:rsidRDefault="00592CA0" w:rsidP="00FC21E7">
      <w:pPr>
        <w:spacing w:line="360" w:lineRule="auto"/>
        <w:ind w:firstLine="709"/>
        <w:jc w:val="both"/>
        <w:rPr>
          <w:sz w:val="28"/>
          <w:szCs w:val="28"/>
          <w:lang w:val="uk-UA"/>
        </w:rPr>
      </w:pPr>
      <w:r w:rsidRPr="00862937">
        <w:rPr>
          <w:sz w:val="28"/>
          <w:szCs w:val="28"/>
          <w:lang w:val="uk-UA"/>
        </w:rPr>
        <w:lastRenderedPageBreak/>
        <w:t>У якості елементів системи моделлю визначені:</w:t>
      </w:r>
    </w:p>
    <w:p w14:paraId="71AC2FA2" w14:textId="77777777" w:rsidR="00592CA0" w:rsidRPr="00862937" w:rsidRDefault="00592CA0" w:rsidP="00592CA0">
      <w:pPr>
        <w:spacing w:line="360" w:lineRule="auto"/>
        <w:ind w:firstLine="709"/>
        <w:jc w:val="both"/>
        <w:rPr>
          <w:sz w:val="28"/>
          <w:szCs w:val="28"/>
          <w:lang w:val="uk-UA"/>
        </w:rPr>
      </w:pPr>
      <w:r w:rsidRPr="00862937">
        <w:rPr>
          <w:sz w:val="28"/>
          <w:szCs w:val="28"/>
          <w:lang w:val="uk-UA"/>
        </w:rPr>
        <w:t>1) контрольне середовище</w:t>
      </w:r>
      <w:r w:rsidR="003F187C">
        <w:rPr>
          <w:sz w:val="28"/>
          <w:szCs w:val="28"/>
          <w:lang w:val="uk-UA"/>
        </w:rPr>
        <w:t>;</w:t>
      </w:r>
    </w:p>
    <w:p w14:paraId="75AC45F8" w14:textId="77777777" w:rsidR="00592CA0" w:rsidRPr="00862937" w:rsidRDefault="00592CA0" w:rsidP="00592CA0">
      <w:pPr>
        <w:spacing w:line="360" w:lineRule="auto"/>
        <w:ind w:firstLine="709"/>
        <w:jc w:val="both"/>
        <w:rPr>
          <w:sz w:val="28"/>
          <w:szCs w:val="28"/>
          <w:lang w:val="uk-UA"/>
        </w:rPr>
      </w:pPr>
      <w:r w:rsidRPr="00862937">
        <w:rPr>
          <w:sz w:val="28"/>
          <w:szCs w:val="28"/>
          <w:lang w:val="uk-UA"/>
        </w:rPr>
        <w:t>2) напрямки фінансового контролю - збереження ресурсів, ефективність їхнього використання, реальність господарських операцій, повнота, вирішення, точність, класифікація, облік, періодизація.</w:t>
      </w:r>
    </w:p>
    <w:p w14:paraId="6D053F7D" w14:textId="77777777" w:rsidR="00592CA0" w:rsidRPr="00862937" w:rsidRDefault="00592CA0" w:rsidP="00592CA0">
      <w:pPr>
        <w:spacing w:line="360" w:lineRule="auto"/>
        <w:ind w:firstLine="709"/>
        <w:jc w:val="both"/>
        <w:rPr>
          <w:sz w:val="28"/>
          <w:szCs w:val="28"/>
          <w:lang w:val="uk-UA"/>
        </w:rPr>
      </w:pPr>
      <w:r w:rsidRPr="00862937">
        <w:rPr>
          <w:sz w:val="28"/>
          <w:szCs w:val="28"/>
          <w:lang w:val="uk-UA"/>
        </w:rPr>
        <w:t>3) об'єкти - суб'єкти господарювання, які дістають кошти з державного бюджету в рамках реалізації цільових програм;</w:t>
      </w:r>
    </w:p>
    <w:p w14:paraId="7D619D1C" w14:textId="77777777" w:rsidR="00592CA0" w:rsidRPr="00862937" w:rsidRDefault="00592CA0" w:rsidP="007253EA">
      <w:pPr>
        <w:spacing w:line="360" w:lineRule="auto"/>
        <w:ind w:firstLine="709"/>
        <w:jc w:val="both"/>
        <w:rPr>
          <w:sz w:val="28"/>
          <w:szCs w:val="28"/>
          <w:lang w:val="uk-UA"/>
        </w:rPr>
      </w:pPr>
      <w:r w:rsidRPr="00862937">
        <w:rPr>
          <w:sz w:val="28"/>
          <w:szCs w:val="28"/>
          <w:lang w:val="uk-UA"/>
        </w:rPr>
        <w:t>4) суб'єкти - органи Державного контрольно-ревізійного управління.</w:t>
      </w:r>
    </w:p>
    <w:p w14:paraId="24D5415F" w14:textId="77777777" w:rsidR="00060D98" w:rsidRPr="00862937" w:rsidRDefault="00A65690" w:rsidP="007253EA">
      <w:pPr>
        <w:tabs>
          <w:tab w:val="left" w:pos="5325"/>
        </w:tabs>
        <w:spacing w:line="360" w:lineRule="auto"/>
        <w:ind w:firstLine="709"/>
        <w:jc w:val="both"/>
        <w:rPr>
          <w:sz w:val="28"/>
          <w:szCs w:val="28"/>
          <w:lang w:val="uk-UA"/>
        </w:rPr>
      </w:pPr>
      <w:r w:rsidRPr="00862937">
        <w:rPr>
          <w:sz w:val="28"/>
          <w:szCs w:val="28"/>
          <w:lang w:val="uk-UA"/>
        </w:rPr>
        <w:t xml:space="preserve">Запропонована концептуальна модель </w:t>
      </w:r>
      <w:r w:rsidR="003F187C">
        <w:rPr>
          <w:sz w:val="28"/>
          <w:szCs w:val="28"/>
          <w:lang w:val="uk-UA"/>
        </w:rPr>
        <w:t xml:space="preserve">містить </w:t>
      </w:r>
      <w:r w:rsidRPr="00862937">
        <w:rPr>
          <w:sz w:val="28"/>
          <w:szCs w:val="28"/>
          <w:lang w:val="uk-UA"/>
        </w:rPr>
        <w:t xml:space="preserve">три блоки: цільову підсистему, системи забезпечення та механізм реалізації фінансового контролю. Вона відображає елементи середовища фінансового контролю, структуру </w:t>
      </w:r>
      <w:proofErr w:type="spellStart"/>
      <w:r w:rsidRPr="00862937">
        <w:rPr>
          <w:sz w:val="28"/>
          <w:szCs w:val="28"/>
          <w:lang w:val="uk-UA"/>
        </w:rPr>
        <w:t>методично</w:t>
      </w:r>
      <w:proofErr w:type="spellEnd"/>
      <w:r w:rsidRPr="00862937">
        <w:rPr>
          <w:sz w:val="28"/>
          <w:szCs w:val="28"/>
          <w:lang w:val="uk-UA"/>
        </w:rPr>
        <w:t xml:space="preserve">-організаційного забезпечення та механізм функціонування системи фінансового контролю. Подальшого дослідження потребують питання щодо </w:t>
      </w:r>
      <w:proofErr w:type="spellStart"/>
      <w:r w:rsidRPr="00862937">
        <w:rPr>
          <w:sz w:val="28"/>
          <w:szCs w:val="28"/>
          <w:lang w:val="uk-UA"/>
        </w:rPr>
        <w:t>методично</w:t>
      </w:r>
      <w:proofErr w:type="spellEnd"/>
      <w:r w:rsidRPr="00862937">
        <w:rPr>
          <w:sz w:val="28"/>
          <w:szCs w:val="28"/>
          <w:lang w:val="uk-UA"/>
        </w:rPr>
        <w:t>-організаційного забезпечення фінансового контролю: вибір методів, процедур контролю, розробка вимог щодо узагальнення інформації з метою надання відповідних висновк</w:t>
      </w:r>
      <w:r w:rsidR="003F187C">
        <w:rPr>
          <w:sz w:val="28"/>
          <w:szCs w:val="28"/>
          <w:lang w:val="uk-UA"/>
        </w:rPr>
        <w:t>ів</w:t>
      </w:r>
      <w:r w:rsidRPr="00862937">
        <w:rPr>
          <w:sz w:val="28"/>
          <w:szCs w:val="28"/>
          <w:lang w:val="uk-UA"/>
        </w:rPr>
        <w:t>.</w:t>
      </w:r>
    </w:p>
    <w:p w14:paraId="24399947" w14:textId="77777777" w:rsidR="00A65690" w:rsidRPr="00862937" w:rsidRDefault="00A65690" w:rsidP="007253EA">
      <w:pPr>
        <w:pStyle w:val="a4"/>
        <w:spacing w:after="0" w:line="360" w:lineRule="auto"/>
        <w:ind w:firstLine="709"/>
        <w:jc w:val="both"/>
        <w:rPr>
          <w:color w:val="000000"/>
          <w:sz w:val="28"/>
          <w:szCs w:val="28"/>
        </w:rPr>
      </w:pPr>
      <w:r w:rsidRPr="00862937">
        <w:rPr>
          <w:color w:val="000000"/>
          <w:sz w:val="28"/>
          <w:szCs w:val="28"/>
        </w:rPr>
        <w:t>Як предмет аудиту ефективності ми</w:t>
      </w:r>
      <w:r w:rsidR="007A0D8F">
        <w:rPr>
          <w:color w:val="000000"/>
          <w:sz w:val="28"/>
          <w:szCs w:val="28"/>
        </w:rPr>
        <w:t xml:space="preserve"> розглядаємо процес використ</w:t>
      </w:r>
      <w:r w:rsidRPr="00862937">
        <w:rPr>
          <w:color w:val="000000"/>
          <w:sz w:val="28"/>
          <w:szCs w:val="28"/>
        </w:rPr>
        <w:t xml:space="preserve">ання бюджетних засобів </w:t>
      </w:r>
      <w:r w:rsidR="007253EA" w:rsidRPr="00862937">
        <w:rPr>
          <w:sz w:val="28"/>
          <w:szCs w:val="28"/>
        </w:rPr>
        <w:t>ЛОГВВ</w:t>
      </w:r>
      <w:r w:rsidRPr="00862937">
        <w:rPr>
          <w:color w:val="000000"/>
          <w:sz w:val="28"/>
          <w:szCs w:val="28"/>
        </w:rPr>
        <w:t xml:space="preserve">. </w:t>
      </w:r>
    </w:p>
    <w:p w14:paraId="05797FED" w14:textId="070AB3AB" w:rsidR="0009263C" w:rsidRDefault="00A65690" w:rsidP="00EA3942">
      <w:pPr>
        <w:pStyle w:val="a4"/>
        <w:autoSpaceDE w:val="0"/>
        <w:autoSpaceDN w:val="0"/>
        <w:spacing w:after="0" w:line="360" w:lineRule="auto"/>
        <w:ind w:firstLine="709"/>
        <w:jc w:val="both"/>
        <w:rPr>
          <w:color w:val="000000"/>
          <w:sz w:val="28"/>
          <w:szCs w:val="28"/>
          <w:lang w:val="en-US"/>
        </w:rPr>
      </w:pPr>
      <w:r w:rsidRPr="00862937">
        <w:rPr>
          <w:color w:val="000000"/>
          <w:sz w:val="28"/>
          <w:szCs w:val="28"/>
        </w:rPr>
        <w:t>Оскільки він здійснюється за допомогою конкретної діяльності органів як предмет аудиту ефективності виступає діяльність економічних суб'єктів по використанню бюджетних коштів. (Схематично зміст аудиту ефективності показаний на рис. 3.2).</w:t>
      </w:r>
    </w:p>
    <w:p w14:paraId="212D50FC" w14:textId="1734EA86" w:rsidR="0009263C" w:rsidRPr="00EA3942" w:rsidRDefault="00EA3942" w:rsidP="00EA3942">
      <w:pPr>
        <w:pStyle w:val="a4"/>
        <w:autoSpaceDE w:val="0"/>
        <w:autoSpaceDN w:val="0"/>
        <w:spacing w:after="0" w:line="360" w:lineRule="auto"/>
        <w:jc w:val="center"/>
        <w:rPr>
          <w:i/>
          <w:iCs/>
          <w:color w:val="000000"/>
          <w:sz w:val="28"/>
          <w:szCs w:val="28"/>
          <w:lang w:val="en-US"/>
        </w:rPr>
      </w:pPr>
      <w:r w:rsidRPr="00EA3942">
        <w:rPr>
          <w:i/>
          <w:iCs/>
          <w:color w:val="000000"/>
          <w:sz w:val="28"/>
          <w:szCs w:val="28"/>
        </w:rPr>
        <w:drawing>
          <wp:inline distT="0" distB="0" distL="0" distR="0" wp14:anchorId="5887BE9D" wp14:editId="56430C03">
            <wp:extent cx="5676266" cy="4121286"/>
            <wp:effectExtent l="0" t="0" r="635" b="0"/>
            <wp:docPr id="1845393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93654" name=""/>
                    <pic:cNvPicPr/>
                  </pic:nvPicPr>
                  <pic:blipFill>
                    <a:blip r:embed="rId29"/>
                    <a:stretch>
                      <a:fillRect/>
                    </a:stretch>
                  </pic:blipFill>
                  <pic:spPr>
                    <a:xfrm>
                      <a:off x="0" y="0"/>
                      <a:ext cx="5677956" cy="4122513"/>
                    </a:xfrm>
                    <a:prstGeom prst="rect">
                      <a:avLst/>
                    </a:prstGeom>
                  </pic:spPr>
                </pic:pic>
              </a:graphicData>
            </a:graphic>
          </wp:inline>
        </w:drawing>
      </w:r>
    </w:p>
    <w:p w14:paraId="2DC73F4A" w14:textId="3AC2050C" w:rsidR="0009263C" w:rsidRPr="00D5003E" w:rsidRDefault="00A65690" w:rsidP="00D5003E">
      <w:pPr>
        <w:pStyle w:val="8"/>
        <w:tabs>
          <w:tab w:val="center" w:pos="4818"/>
          <w:tab w:val="left" w:pos="8280"/>
        </w:tabs>
        <w:spacing w:line="360" w:lineRule="auto"/>
        <w:ind w:firstLine="720"/>
        <w:jc w:val="center"/>
        <w:rPr>
          <w:i w:val="0"/>
          <w:iCs w:val="0"/>
          <w:color w:val="000000"/>
          <w:sz w:val="28"/>
          <w:szCs w:val="28"/>
          <w:lang w:val="en-US"/>
        </w:rPr>
      </w:pPr>
      <w:r w:rsidRPr="0009263C">
        <w:rPr>
          <w:i w:val="0"/>
          <w:iCs w:val="0"/>
          <w:color w:val="000000"/>
          <w:sz w:val="28"/>
          <w:szCs w:val="28"/>
          <w:lang w:val="uk-UA"/>
        </w:rPr>
        <w:t>Рис</w:t>
      </w:r>
      <w:r w:rsidR="0009263C" w:rsidRPr="0009263C">
        <w:rPr>
          <w:i w:val="0"/>
          <w:iCs w:val="0"/>
          <w:color w:val="000000"/>
          <w:sz w:val="28"/>
          <w:szCs w:val="28"/>
          <w:lang w:val="uk-UA"/>
        </w:rPr>
        <w:t xml:space="preserve">унок </w:t>
      </w:r>
      <w:r w:rsidRPr="0009263C">
        <w:rPr>
          <w:i w:val="0"/>
          <w:iCs w:val="0"/>
          <w:color w:val="000000"/>
          <w:sz w:val="28"/>
          <w:szCs w:val="28"/>
          <w:lang w:val="uk-UA"/>
        </w:rPr>
        <w:t>3.2 – Зміст аудиту ефективності</w:t>
      </w:r>
    </w:p>
    <w:p w14:paraId="4FD3BE84" w14:textId="77777777" w:rsidR="00A65690" w:rsidRPr="00862937" w:rsidRDefault="00A65690" w:rsidP="00A65690">
      <w:pPr>
        <w:pStyle w:val="a4"/>
        <w:autoSpaceDE w:val="0"/>
        <w:autoSpaceDN w:val="0"/>
        <w:spacing w:after="0" w:line="360" w:lineRule="auto"/>
        <w:ind w:firstLine="709"/>
        <w:jc w:val="both"/>
        <w:rPr>
          <w:color w:val="000000"/>
          <w:sz w:val="28"/>
          <w:szCs w:val="28"/>
        </w:rPr>
      </w:pPr>
      <w:r w:rsidRPr="00862937">
        <w:rPr>
          <w:color w:val="000000"/>
          <w:sz w:val="28"/>
          <w:szCs w:val="28"/>
        </w:rPr>
        <w:t xml:space="preserve">Слідством виробничої або економічної діяльності </w:t>
      </w:r>
      <w:r w:rsidR="007253EA" w:rsidRPr="00862937">
        <w:rPr>
          <w:sz w:val="28"/>
          <w:szCs w:val="28"/>
        </w:rPr>
        <w:t>ЛОГВВ</w:t>
      </w:r>
      <w:r w:rsidRPr="00862937">
        <w:rPr>
          <w:color w:val="000000"/>
          <w:sz w:val="28"/>
          <w:szCs w:val="28"/>
        </w:rPr>
        <w:t xml:space="preserve"> є прямі результати у вигл</w:t>
      </w:r>
      <w:r w:rsidR="00AC789F">
        <w:rPr>
          <w:color w:val="000000"/>
          <w:sz w:val="28"/>
          <w:szCs w:val="28"/>
        </w:rPr>
        <w:t xml:space="preserve">яді продукту діяльності, тобто </w:t>
      </w:r>
      <w:r w:rsidRPr="00862937">
        <w:rPr>
          <w:color w:val="000000"/>
          <w:sz w:val="28"/>
          <w:szCs w:val="28"/>
        </w:rPr>
        <w:t>того, що безпосередньо було одержане в результаті використання бюджетних засобів.</w:t>
      </w:r>
    </w:p>
    <w:p w14:paraId="0940B67B" w14:textId="77777777" w:rsidR="00A65690" w:rsidRPr="00862937" w:rsidRDefault="00A65690" w:rsidP="00A65690">
      <w:pPr>
        <w:pStyle w:val="a4"/>
        <w:autoSpaceDE w:val="0"/>
        <w:autoSpaceDN w:val="0"/>
        <w:spacing w:after="0" w:line="360" w:lineRule="auto"/>
        <w:ind w:firstLine="709"/>
        <w:jc w:val="both"/>
        <w:rPr>
          <w:color w:val="000000"/>
          <w:sz w:val="28"/>
          <w:szCs w:val="28"/>
        </w:rPr>
      </w:pPr>
      <w:r w:rsidRPr="00862937">
        <w:rPr>
          <w:color w:val="000000"/>
          <w:sz w:val="28"/>
          <w:szCs w:val="28"/>
        </w:rPr>
        <w:t xml:space="preserve">Слідством функціональної діяльності </w:t>
      </w:r>
      <w:r w:rsidR="007253EA" w:rsidRPr="00862937">
        <w:rPr>
          <w:sz w:val="28"/>
          <w:szCs w:val="28"/>
        </w:rPr>
        <w:t>ЛОГВВ</w:t>
      </w:r>
      <w:r w:rsidRPr="00862937">
        <w:rPr>
          <w:color w:val="000000"/>
          <w:sz w:val="28"/>
          <w:szCs w:val="28"/>
        </w:rPr>
        <w:t xml:space="preserve"> є кінцеві соціальні результати, які характери</w:t>
      </w:r>
      <w:r w:rsidR="007253EA" w:rsidRPr="00862937">
        <w:rPr>
          <w:color w:val="000000"/>
          <w:sz w:val="28"/>
          <w:szCs w:val="28"/>
        </w:rPr>
        <w:t>зують наслідки для суспільства</w:t>
      </w:r>
      <w:r w:rsidRPr="00862937">
        <w:rPr>
          <w:color w:val="000000"/>
          <w:sz w:val="28"/>
          <w:szCs w:val="28"/>
        </w:rPr>
        <w:t>.</w:t>
      </w:r>
    </w:p>
    <w:p w14:paraId="12A54F13" w14:textId="77777777" w:rsidR="00A65690" w:rsidRPr="00862937" w:rsidRDefault="003F187C" w:rsidP="00A65690">
      <w:pPr>
        <w:pStyle w:val="a8"/>
        <w:autoSpaceDE w:val="0"/>
        <w:autoSpaceDN w:val="0"/>
        <w:spacing w:line="348" w:lineRule="auto"/>
        <w:rPr>
          <w:color w:val="000000"/>
          <w:lang w:val="uk-UA"/>
        </w:rPr>
      </w:pPr>
      <w:r>
        <w:rPr>
          <w:color w:val="000000"/>
          <w:lang w:val="uk-UA"/>
        </w:rPr>
        <w:t>М</w:t>
      </w:r>
      <w:r w:rsidR="00A65690" w:rsidRPr="00862937">
        <w:rPr>
          <w:color w:val="000000"/>
          <w:lang w:val="uk-UA"/>
        </w:rPr>
        <w:t>енеджмент повинен реалізовуватися по кожному напряму діяльності: виконання бюджету по доходах і витратах, бюджетний облік і звітність, контроль і аудит результативності бюджетних витрат.</w:t>
      </w:r>
    </w:p>
    <w:p w14:paraId="6AD73CD4" w14:textId="77777777" w:rsidR="00A65690" w:rsidRPr="00862937" w:rsidRDefault="00A65690" w:rsidP="00A65690">
      <w:pPr>
        <w:pStyle w:val="a8"/>
        <w:autoSpaceDE w:val="0"/>
        <w:autoSpaceDN w:val="0"/>
        <w:spacing w:line="348" w:lineRule="auto"/>
        <w:rPr>
          <w:color w:val="000000"/>
          <w:lang w:val="uk-UA"/>
        </w:rPr>
      </w:pPr>
      <w:r w:rsidRPr="00862937">
        <w:rPr>
          <w:color w:val="000000"/>
          <w:lang w:val="uk-UA"/>
        </w:rPr>
        <w:t>Для кожного виду програмної і не програмної діяльності повинні бути встановлені чіткі і конкретні цілі (таблиця 3.1)</w:t>
      </w:r>
      <w:r w:rsidR="00F531BF" w:rsidRPr="00F531BF">
        <w:rPr>
          <w:color w:val="000000"/>
        </w:rPr>
        <w:t xml:space="preserve"> </w:t>
      </w:r>
      <w:r w:rsidR="00880727">
        <w:rPr>
          <w:lang w:val="uk-UA"/>
        </w:rPr>
        <w:t>[</w:t>
      </w:r>
      <w:r w:rsidR="00880727" w:rsidRPr="00880727">
        <w:t>70</w:t>
      </w:r>
      <w:r w:rsidR="00F531BF">
        <w:rPr>
          <w:lang w:val="uk-UA"/>
        </w:rPr>
        <w:t xml:space="preserve">, </w:t>
      </w:r>
      <w:r w:rsidR="00F531BF">
        <w:rPr>
          <w:lang w:val="en-US"/>
        </w:rPr>
        <w:t>c</w:t>
      </w:r>
      <w:r w:rsidR="00F531BF">
        <w:rPr>
          <w:lang w:val="uk-UA"/>
        </w:rPr>
        <w:t xml:space="preserve">. </w:t>
      </w:r>
      <w:r w:rsidR="00880727" w:rsidRPr="00BF0F92">
        <w:t>1</w:t>
      </w:r>
      <w:r w:rsidR="00F531BF">
        <w:t>54</w:t>
      </w:r>
      <w:r w:rsidR="00F531BF">
        <w:rPr>
          <w:lang w:val="uk-UA"/>
        </w:rPr>
        <w:t>]</w:t>
      </w:r>
      <w:r w:rsidR="007253EA" w:rsidRPr="00862937">
        <w:rPr>
          <w:color w:val="000000"/>
          <w:lang w:val="uk-UA"/>
        </w:rPr>
        <w:t>.</w:t>
      </w:r>
    </w:p>
    <w:p w14:paraId="5E45824E" w14:textId="77777777" w:rsidR="007253EA" w:rsidRPr="00862937" w:rsidRDefault="007253EA" w:rsidP="00A65690">
      <w:pPr>
        <w:pStyle w:val="a8"/>
        <w:autoSpaceDE w:val="0"/>
        <w:autoSpaceDN w:val="0"/>
        <w:spacing w:line="348" w:lineRule="auto"/>
        <w:rPr>
          <w:color w:val="000000"/>
          <w:lang w:val="uk-UA"/>
        </w:rPr>
      </w:pPr>
    </w:p>
    <w:p w14:paraId="2BA4DCC1" w14:textId="77777777" w:rsidR="00A65690" w:rsidRPr="00862937" w:rsidRDefault="00A65690" w:rsidP="007253EA">
      <w:pPr>
        <w:pStyle w:val="a8"/>
        <w:autoSpaceDE w:val="0"/>
        <w:autoSpaceDN w:val="0"/>
        <w:spacing w:line="348" w:lineRule="auto"/>
        <w:rPr>
          <w:lang w:val="uk-UA"/>
        </w:rPr>
      </w:pPr>
      <w:r w:rsidRPr="00862937">
        <w:rPr>
          <w:lang w:val="uk-UA"/>
        </w:rPr>
        <w:t>Таблиця 3.1</w:t>
      </w:r>
      <w:r w:rsidR="007253EA" w:rsidRPr="00862937">
        <w:rPr>
          <w:lang w:val="uk-UA"/>
        </w:rPr>
        <w:t xml:space="preserve"> - </w:t>
      </w:r>
      <w:r w:rsidRPr="00862937">
        <w:rPr>
          <w:lang w:val="uk-UA"/>
        </w:rPr>
        <w:t>Цілі, визначувані головним розпорядником бюджетних засобів по кожному напряму діяльності</w:t>
      </w:r>
    </w:p>
    <w:p w14:paraId="536E92BD" w14:textId="4CD7BDA5" w:rsidR="00A65690" w:rsidRPr="00862937" w:rsidRDefault="002C2196" w:rsidP="002C2196">
      <w:pPr>
        <w:pStyle w:val="a8"/>
        <w:spacing w:line="240" w:lineRule="auto"/>
        <w:ind w:firstLine="0"/>
        <w:jc w:val="center"/>
        <w:rPr>
          <w:color w:val="000000"/>
          <w:lang w:val="uk-UA"/>
        </w:rPr>
      </w:pPr>
      <w:r w:rsidRPr="002C2196">
        <w:rPr>
          <w:color w:val="000000"/>
          <w:lang w:val="uk-UA"/>
        </w:rPr>
        <w:drawing>
          <wp:inline distT="0" distB="0" distL="0" distR="0" wp14:anchorId="0B93483F" wp14:editId="125C16D9">
            <wp:extent cx="6119495" cy="1922145"/>
            <wp:effectExtent l="0" t="0" r="0" b="1905"/>
            <wp:docPr id="1907725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25445" name=""/>
                    <pic:cNvPicPr/>
                  </pic:nvPicPr>
                  <pic:blipFill>
                    <a:blip r:embed="rId30"/>
                    <a:stretch>
                      <a:fillRect/>
                    </a:stretch>
                  </pic:blipFill>
                  <pic:spPr>
                    <a:xfrm>
                      <a:off x="0" y="0"/>
                      <a:ext cx="6119495" cy="1922145"/>
                    </a:xfrm>
                    <a:prstGeom prst="rect">
                      <a:avLst/>
                    </a:prstGeom>
                  </pic:spPr>
                </pic:pic>
              </a:graphicData>
            </a:graphic>
          </wp:inline>
        </w:drawing>
      </w:r>
    </w:p>
    <w:p w14:paraId="54002F3B" w14:textId="77777777" w:rsidR="00A65690" w:rsidRPr="00862937" w:rsidRDefault="007253EA" w:rsidP="00A65690">
      <w:pPr>
        <w:pStyle w:val="a8"/>
        <w:rPr>
          <w:color w:val="000000"/>
          <w:lang w:val="uk-UA"/>
        </w:rPr>
      </w:pPr>
      <w:r w:rsidRPr="00862937">
        <w:rPr>
          <w:color w:val="000000"/>
          <w:lang w:val="uk-UA"/>
        </w:rPr>
        <w:t xml:space="preserve">Визначені </w:t>
      </w:r>
      <w:r w:rsidR="00A65690" w:rsidRPr="00862937">
        <w:rPr>
          <w:color w:val="000000"/>
          <w:lang w:val="uk-UA"/>
        </w:rPr>
        <w:t>основні заходи (таблиця 3.2), здійснювані головним розпорядником бюджетних засобів і його підвідомчими установами в рамках даного виду діяльності.</w:t>
      </w:r>
    </w:p>
    <w:p w14:paraId="2620CAB8" w14:textId="77777777" w:rsidR="00A65690" w:rsidRPr="00862937" w:rsidRDefault="00A65690" w:rsidP="00A65690">
      <w:pPr>
        <w:pStyle w:val="a9"/>
        <w:rPr>
          <w:color w:val="000000"/>
          <w:lang w:val="uk-UA"/>
        </w:rPr>
        <w:sectPr w:rsidR="00A65690" w:rsidRPr="00862937" w:rsidSect="00777A82">
          <w:pgSz w:w="11906" w:h="16838"/>
          <w:pgMar w:top="1134" w:right="851" w:bottom="1134" w:left="1418" w:header="709" w:footer="709" w:gutter="0"/>
          <w:pgNumType w:start="59"/>
          <w:cols w:space="708"/>
          <w:docGrid w:linePitch="360"/>
        </w:sectPr>
      </w:pPr>
    </w:p>
    <w:p w14:paraId="530DB7FB" w14:textId="77777777" w:rsidR="00A65690" w:rsidRPr="00862937" w:rsidRDefault="00A65690" w:rsidP="007253EA">
      <w:pPr>
        <w:spacing w:line="360" w:lineRule="auto"/>
        <w:ind w:firstLine="720"/>
        <w:jc w:val="both"/>
        <w:rPr>
          <w:color w:val="000000"/>
          <w:sz w:val="28"/>
          <w:szCs w:val="28"/>
          <w:lang w:val="uk-UA"/>
        </w:rPr>
      </w:pPr>
      <w:r w:rsidRPr="00862937">
        <w:rPr>
          <w:color w:val="000000"/>
          <w:sz w:val="28"/>
          <w:szCs w:val="28"/>
          <w:lang w:val="uk-UA"/>
        </w:rPr>
        <w:lastRenderedPageBreak/>
        <w:t>Таблиця 3.2</w:t>
      </w:r>
      <w:r w:rsidR="007253EA" w:rsidRPr="00862937">
        <w:rPr>
          <w:color w:val="000000"/>
          <w:sz w:val="28"/>
          <w:szCs w:val="28"/>
          <w:lang w:val="uk-UA"/>
        </w:rPr>
        <w:t xml:space="preserve"> - </w:t>
      </w:r>
      <w:r w:rsidRPr="00862937">
        <w:rPr>
          <w:color w:val="000000"/>
          <w:sz w:val="28"/>
          <w:szCs w:val="28"/>
          <w:lang w:val="uk-UA"/>
        </w:rPr>
        <w:t xml:space="preserve">Основні заходи, </w:t>
      </w:r>
      <w:r w:rsidR="007A0D8F">
        <w:rPr>
          <w:color w:val="000000"/>
          <w:sz w:val="28"/>
          <w:szCs w:val="28"/>
          <w:lang w:val="uk-UA"/>
        </w:rPr>
        <w:t>що реалізо</w:t>
      </w:r>
      <w:r w:rsidRPr="00862937">
        <w:rPr>
          <w:color w:val="000000"/>
          <w:sz w:val="28"/>
          <w:szCs w:val="28"/>
          <w:lang w:val="uk-UA"/>
        </w:rPr>
        <w:t xml:space="preserve">вані по напрямах діяльності </w:t>
      </w:r>
      <w:r w:rsidR="007A0D8F">
        <w:rPr>
          <w:color w:val="000000"/>
          <w:sz w:val="28"/>
          <w:szCs w:val="28"/>
          <w:lang w:val="uk-UA"/>
        </w:rPr>
        <w:t xml:space="preserve">ЛОГВВ </w:t>
      </w:r>
      <w:r w:rsidRPr="00862937">
        <w:rPr>
          <w:color w:val="000000"/>
          <w:sz w:val="28"/>
          <w:szCs w:val="28"/>
          <w:lang w:val="uk-UA"/>
        </w:rPr>
        <w:t>для досягнення поставлених цілей</w:t>
      </w:r>
    </w:p>
    <w:p w14:paraId="7D9903F9" w14:textId="527EDB2D" w:rsidR="00A65690" w:rsidRPr="00862937" w:rsidRDefault="002C2196" w:rsidP="002C2196">
      <w:pPr>
        <w:pStyle w:val="ab"/>
        <w:ind w:firstLine="284"/>
        <w:jc w:val="center"/>
        <w:rPr>
          <w:color w:val="000000"/>
          <w:lang w:val="uk-UA"/>
        </w:rPr>
      </w:pPr>
      <w:r w:rsidRPr="002C2196">
        <w:rPr>
          <w:color w:val="000000"/>
          <w:lang w:val="uk-UA"/>
        </w:rPr>
        <w:drawing>
          <wp:inline distT="0" distB="0" distL="0" distR="0" wp14:anchorId="67AB1FE8" wp14:editId="69D6D462">
            <wp:extent cx="9285632" cy="4848860"/>
            <wp:effectExtent l="0" t="0" r="0" b="8890"/>
            <wp:docPr id="396144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44580" name=""/>
                    <pic:cNvPicPr/>
                  </pic:nvPicPr>
                  <pic:blipFill>
                    <a:blip r:embed="rId31"/>
                    <a:stretch>
                      <a:fillRect/>
                    </a:stretch>
                  </pic:blipFill>
                  <pic:spPr>
                    <a:xfrm>
                      <a:off x="0" y="0"/>
                      <a:ext cx="9285919" cy="4849010"/>
                    </a:xfrm>
                    <a:prstGeom prst="rect">
                      <a:avLst/>
                    </a:prstGeom>
                  </pic:spPr>
                </pic:pic>
              </a:graphicData>
            </a:graphic>
          </wp:inline>
        </w:drawing>
      </w:r>
      <w:r w:rsidR="00F7003B">
        <w:rPr>
          <w:noProof/>
          <w:color w:val="000000"/>
          <w:lang w:eastAsia="ru-RU"/>
        </w:rPr>
        <mc:AlternateContent>
          <mc:Choice Requires="wps">
            <w:drawing>
              <wp:anchor distT="0" distB="0" distL="114300" distR="114300" simplePos="0" relativeHeight="251670528" behindDoc="0" locked="0" layoutInCell="1" allowOverlap="1" wp14:anchorId="413906E5" wp14:editId="188F957D">
                <wp:simplePos x="0" y="0"/>
                <wp:positionH relativeFrom="column">
                  <wp:posOffset>8652510</wp:posOffset>
                </wp:positionH>
                <wp:positionV relativeFrom="paragraph">
                  <wp:posOffset>824230</wp:posOffset>
                </wp:positionV>
                <wp:extent cx="457200" cy="342900"/>
                <wp:effectExtent l="0" t="2540" r="0" b="0"/>
                <wp:wrapNone/>
                <wp:docPr id="194188002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657BC" w14:textId="77777777" w:rsidR="00CE5CF3" w:rsidRPr="00393C18" w:rsidRDefault="00CE5CF3" w:rsidP="00393C18">
                            <w:pPr>
                              <w:jc w:val="cente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06E5" id="Text Box 493" o:spid="_x0000_s1030" type="#_x0000_t202" style="position:absolute;left:0;text-align:left;margin-left:681.3pt;margin-top:64.9pt;width:3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" stroked="f">
                <v:textbox style="layout-flow:vertical">
                  <w:txbxContent>
                    <w:p w14:paraId="778657BC" w14:textId="77777777" w:rsidR="00CE5CF3" w:rsidRPr="00393C18" w:rsidRDefault="00CE5CF3" w:rsidP="00393C18">
                      <w:pPr>
                        <w:jc w:val="center"/>
                        <w:rPr>
                          <w:lang w:val="en-US"/>
                        </w:rPr>
                      </w:pPr>
                    </w:p>
                  </w:txbxContent>
                </v:textbox>
              </v:shape>
            </w:pict>
          </mc:Fallback>
        </mc:AlternateContent>
      </w:r>
    </w:p>
    <w:p w14:paraId="723A53CD" w14:textId="77777777" w:rsidR="00A65690" w:rsidRPr="00862937" w:rsidRDefault="00A65690" w:rsidP="00A65690">
      <w:pPr>
        <w:autoSpaceDE w:val="0"/>
        <w:autoSpaceDN w:val="0"/>
        <w:adjustRightInd w:val="0"/>
        <w:rPr>
          <w:color w:val="000000"/>
          <w:sz w:val="28"/>
          <w:szCs w:val="28"/>
          <w:lang w:val="uk-UA"/>
        </w:rPr>
        <w:sectPr w:rsidR="00A65690" w:rsidRPr="00862937" w:rsidSect="00A91DE7">
          <w:pgSz w:w="16838" w:h="11906" w:orient="landscape"/>
          <w:pgMar w:top="1134" w:right="1418" w:bottom="1134" w:left="1134" w:header="709" w:footer="709" w:gutter="0"/>
          <w:cols w:space="708"/>
          <w:docGrid w:linePitch="360"/>
        </w:sectPr>
      </w:pPr>
    </w:p>
    <w:p w14:paraId="42ADD27D" w14:textId="77777777" w:rsidR="00A65690" w:rsidRPr="00862937" w:rsidRDefault="00A65690" w:rsidP="00A65690">
      <w:pPr>
        <w:pStyle w:val="a8"/>
        <w:spacing w:line="348" w:lineRule="auto"/>
        <w:rPr>
          <w:color w:val="000000"/>
          <w:lang w:val="uk-UA"/>
        </w:rPr>
      </w:pPr>
      <w:r w:rsidRPr="00862937">
        <w:rPr>
          <w:color w:val="000000"/>
          <w:lang w:val="uk-UA"/>
        </w:rPr>
        <w:lastRenderedPageBreak/>
        <w:t>Побудові системи фінансового контролю і аудиту результативності діяльності відводиться ведуча роль в створенні ефективного бюджетного менеджменту, основною задачею якого є забезпечення головного розпорядника достовірною інформацією про реалізацію цілей, задач і бюджетних цільових програм</w:t>
      </w:r>
      <w:r w:rsidR="00A75D0F">
        <w:rPr>
          <w:color w:val="000000"/>
          <w:lang w:val="uk-UA"/>
        </w:rPr>
        <w:t>, включаючи</w:t>
      </w:r>
      <w:r w:rsidRPr="00862937">
        <w:rPr>
          <w:color w:val="000000"/>
          <w:lang w:val="uk-UA"/>
        </w:rPr>
        <w:t>: аудит результативності, аудит ризиків, аудит контролю.</w:t>
      </w:r>
    </w:p>
    <w:p w14:paraId="2170D85C" w14:textId="77777777" w:rsidR="00A229A5" w:rsidRPr="003F187C" w:rsidRDefault="00A65690" w:rsidP="003F187C">
      <w:pPr>
        <w:tabs>
          <w:tab w:val="left" w:pos="5325"/>
        </w:tabs>
        <w:spacing w:line="360" w:lineRule="auto"/>
        <w:ind w:firstLine="540"/>
        <w:jc w:val="both"/>
        <w:rPr>
          <w:color w:val="000000"/>
          <w:sz w:val="28"/>
          <w:szCs w:val="28"/>
          <w:lang w:val="uk-UA"/>
        </w:rPr>
      </w:pPr>
      <w:r w:rsidRPr="00862937">
        <w:rPr>
          <w:color w:val="000000"/>
          <w:sz w:val="28"/>
          <w:szCs w:val="28"/>
          <w:lang w:val="uk-UA"/>
        </w:rPr>
        <w:t xml:space="preserve">При цьому в рамках проведення аудиту бюджетної результативності основними об'єктами контрольної діяльності </w:t>
      </w:r>
      <w:r w:rsidR="00A75D0F">
        <w:rPr>
          <w:color w:val="000000"/>
          <w:sz w:val="28"/>
          <w:szCs w:val="28"/>
          <w:lang w:val="uk-UA"/>
        </w:rPr>
        <w:t>по</w:t>
      </w:r>
      <w:r w:rsidRPr="00862937">
        <w:rPr>
          <w:color w:val="000000"/>
          <w:sz w:val="28"/>
          <w:szCs w:val="28"/>
          <w:lang w:val="uk-UA"/>
        </w:rPr>
        <w:t>винні стати</w:t>
      </w:r>
      <w:r w:rsidR="00A75D0F">
        <w:rPr>
          <w:color w:val="000000"/>
          <w:sz w:val="28"/>
          <w:szCs w:val="28"/>
          <w:lang w:val="uk-UA"/>
        </w:rPr>
        <w:t>:</w:t>
      </w:r>
      <w:r w:rsidRPr="00862937">
        <w:rPr>
          <w:color w:val="000000"/>
          <w:sz w:val="28"/>
          <w:szCs w:val="28"/>
          <w:lang w:val="uk-UA"/>
        </w:rPr>
        <w:t xml:space="preserve"> дієвість витрачання засобів бюджету (з погляду досягнення цілей і задач суб'єкта) і економічність при здійсненні витрат на реалізацію вказаних заходів.</w:t>
      </w:r>
    </w:p>
    <w:p w14:paraId="0128F7D3" w14:textId="77777777" w:rsidR="00027117" w:rsidRPr="00862937" w:rsidRDefault="00A229A5" w:rsidP="00027117">
      <w:pPr>
        <w:spacing w:line="360" w:lineRule="auto"/>
        <w:ind w:firstLine="720"/>
        <w:jc w:val="both"/>
        <w:rPr>
          <w:sz w:val="28"/>
          <w:szCs w:val="28"/>
          <w:lang w:val="uk-UA"/>
        </w:rPr>
      </w:pPr>
      <w:r w:rsidRPr="00862937">
        <w:rPr>
          <w:sz w:val="28"/>
          <w:szCs w:val="28"/>
          <w:lang w:val="uk-UA"/>
        </w:rPr>
        <w:t xml:space="preserve">Характер </w:t>
      </w:r>
      <w:r w:rsidR="00027117" w:rsidRPr="00862937">
        <w:rPr>
          <w:sz w:val="28"/>
          <w:szCs w:val="28"/>
          <w:lang w:val="uk-UA"/>
        </w:rPr>
        <w:t>зміни ефективності використання фінансових ресурсів певною мірою залежить від продуктивності діяльності контрольних фінансових органів регіону. Така взаємообумовленість витікає з орієнтування роботи контрольних органів на підвищення результативності перевірок. Проте задача виразити такий взаємозв'язок в кількісній формі нами поставлена вперше.</w:t>
      </w:r>
    </w:p>
    <w:p w14:paraId="1BB8082F"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Характер зв'язку між показниками ефективності використанн</w:t>
      </w:r>
      <w:r w:rsidR="003F187C">
        <w:rPr>
          <w:sz w:val="28"/>
          <w:szCs w:val="28"/>
          <w:lang w:val="uk-UA"/>
        </w:rPr>
        <w:t xml:space="preserve">я </w:t>
      </w:r>
      <w:r w:rsidRPr="00862937">
        <w:rPr>
          <w:sz w:val="28"/>
          <w:szCs w:val="28"/>
          <w:lang w:val="uk-UA"/>
        </w:rPr>
        <w:t xml:space="preserve">ресурсів (показник </w:t>
      </w:r>
      <w:proofErr w:type="spellStart"/>
      <w:r w:rsidRPr="00862937">
        <w:rPr>
          <w:sz w:val="28"/>
          <w:szCs w:val="28"/>
          <w:lang w:val="uk-UA"/>
        </w:rPr>
        <w:t>фінансовіддачі</w:t>
      </w:r>
      <w:proofErr w:type="spellEnd"/>
      <w:r w:rsidRPr="00862937">
        <w:rPr>
          <w:sz w:val="28"/>
          <w:szCs w:val="28"/>
          <w:lang w:val="uk-UA"/>
        </w:rPr>
        <w:t>) і показником ефективності діяльності контрольних фінансових органів (гривня на гривню витрат) був досліджений за допомогою кореляційного аналізу.</w:t>
      </w:r>
    </w:p>
    <w:p w14:paraId="7E1EC531"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Правомірність розгляду кількісного зв'язку між цими показниками обґрунтовується тим, що ступінь погрішності, що виникає унаслідок того, що фінансовий контроль здійснювався вибірковим методом (унаслідок неможливості, а можливо і непотрібності масового контролю) цілком допустима, що підтверджується за допомогою методів математичної статистики і теорії вірогідності.</w:t>
      </w:r>
    </w:p>
    <w:p w14:paraId="7D7FF780"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Пошук функціональної залежності показника економічної ефективності використання державних фінансових ресурсів від результативності діяльності контрольних органів показав, що така залежність описується рівнянням:</w:t>
      </w:r>
    </w:p>
    <w:p w14:paraId="3146D420" w14:textId="77777777" w:rsidR="00027117" w:rsidRPr="00862937" w:rsidRDefault="00027117" w:rsidP="00027117">
      <w:pPr>
        <w:ind w:firstLine="720"/>
        <w:jc w:val="both"/>
        <w:rPr>
          <w:sz w:val="28"/>
          <w:szCs w:val="28"/>
          <w:lang w:val="uk-UA"/>
        </w:rPr>
      </w:pPr>
    </w:p>
    <w:p w14:paraId="05449563" w14:textId="77777777" w:rsidR="00027117" w:rsidRPr="00862937" w:rsidRDefault="00000000" w:rsidP="00027117">
      <w:pPr>
        <w:ind w:firstLine="720"/>
        <w:jc w:val="right"/>
        <w:rPr>
          <w:sz w:val="28"/>
          <w:szCs w:val="28"/>
          <w:lang w:val="uk-UA"/>
        </w:rPr>
      </w:pPr>
      <w:r>
        <w:rPr>
          <w:sz w:val="28"/>
          <w:szCs w:val="28"/>
          <w:lang w:val="uk-UA"/>
        </w:rPr>
        <w:object w:dxaOrig="1440" w:dyaOrig="1440" w14:anchorId="43CA6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5" type="#_x0000_t75" style="position:absolute;left:0;text-align:left;margin-left:207pt;margin-top:-7.55pt;width:90pt;height:24pt;z-index:251650048" wrapcoords="12240 6750 720 6750 540 16875 9180 17550 17460 17550 20880 15525 20340 6750 12960 6750 12240 6750">
            <v:imagedata r:id="rId32" o:title=""/>
            <w10:wrap type="tight"/>
            <w10:anchorlock/>
          </v:shape>
          <o:OLEObject Type="Embed" ProgID="Equation.3" ShapeID="_x0000_s1415" DrawAspect="Content" ObjectID="_1795803522" r:id="rId33"/>
        </w:object>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(3.1)</w:t>
      </w:r>
    </w:p>
    <w:p w14:paraId="3323AE90" w14:textId="77777777" w:rsidR="00027117" w:rsidRPr="00862937" w:rsidRDefault="00027117" w:rsidP="00027117">
      <w:pPr>
        <w:ind w:firstLine="720"/>
        <w:jc w:val="right"/>
        <w:rPr>
          <w:sz w:val="28"/>
          <w:szCs w:val="28"/>
          <w:lang w:val="uk-UA"/>
        </w:rPr>
      </w:pPr>
    </w:p>
    <w:p w14:paraId="7AEC9B9B"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lastRenderedPageBreak/>
        <w:t>де у – економічна ефективність використання державних фінансових ресурсів</w:t>
      </w:r>
    </w:p>
    <w:p w14:paraId="621A8C95"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x – результативність роботи контрольного фінансового органу.</w:t>
      </w:r>
    </w:p>
    <w:p w14:paraId="2F9012F6" w14:textId="77777777" w:rsidR="00027117" w:rsidRPr="00862937" w:rsidRDefault="00027117" w:rsidP="00F77AA0">
      <w:pPr>
        <w:spacing w:line="360" w:lineRule="auto"/>
        <w:ind w:firstLine="720"/>
        <w:jc w:val="both"/>
        <w:rPr>
          <w:sz w:val="28"/>
          <w:szCs w:val="28"/>
          <w:lang w:val="uk-UA"/>
        </w:rPr>
      </w:pPr>
      <w:r w:rsidRPr="00862937">
        <w:rPr>
          <w:sz w:val="28"/>
          <w:szCs w:val="28"/>
          <w:lang w:val="uk-UA"/>
        </w:rPr>
        <w:t xml:space="preserve">Практичне значення цього рівняння в тому, що воно дозволяє оцінити ефективність (результативність) роботи контрольних фінансових органів з погляду того, як вони впливають на динаміку показників ефективності використання державних ресурсів. </w:t>
      </w:r>
      <w:r w:rsidR="003F187C">
        <w:rPr>
          <w:sz w:val="28"/>
          <w:szCs w:val="28"/>
          <w:lang w:val="uk-UA"/>
        </w:rPr>
        <w:t>В</w:t>
      </w:r>
      <w:r w:rsidRPr="00862937">
        <w:rPr>
          <w:sz w:val="28"/>
          <w:szCs w:val="28"/>
          <w:lang w:val="uk-UA"/>
        </w:rPr>
        <w:t>исоке значення коефіцієнта кореляції (0,95) свідчать про те, що робота контрольних органів дійсно впливає на ефективність використання ресурсів і тому, нібито можна зробити висновок, що в наявності прямо пропорційної залежності (закономірність) збільшення показників ефективності використання ресурсів від показників результативності роботи контрольних фінансових органів</w:t>
      </w:r>
      <w:r w:rsidR="00F77AA0" w:rsidRPr="00F77AA0">
        <w:rPr>
          <w:sz w:val="28"/>
          <w:szCs w:val="28"/>
          <w:lang w:val="uk-UA"/>
        </w:rPr>
        <w:t xml:space="preserve"> </w:t>
      </w:r>
      <w:r w:rsidR="00F77AA0">
        <w:rPr>
          <w:sz w:val="28"/>
          <w:szCs w:val="28"/>
          <w:lang w:val="uk-UA"/>
        </w:rPr>
        <w:t>[</w:t>
      </w:r>
      <w:r w:rsidR="00F77AA0" w:rsidRPr="00F77AA0">
        <w:rPr>
          <w:sz w:val="28"/>
          <w:szCs w:val="28"/>
          <w:lang w:val="uk-UA"/>
        </w:rPr>
        <w:t>76</w:t>
      </w:r>
      <w:r w:rsidR="00F77AA0">
        <w:rPr>
          <w:sz w:val="28"/>
          <w:szCs w:val="28"/>
          <w:lang w:val="uk-UA"/>
        </w:rPr>
        <w:t xml:space="preserve">, </w:t>
      </w:r>
      <w:r w:rsidR="00F77AA0">
        <w:rPr>
          <w:sz w:val="28"/>
          <w:szCs w:val="28"/>
          <w:lang w:val="en-US"/>
        </w:rPr>
        <w:t>c</w:t>
      </w:r>
      <w:r w:rsidR="00F77AA0">
        <w:rPr>
          <w:sz w:val="28"/>
          <w:szCs w:val="28"/>
          <w:lang w:val="uk-UA"/>
        </w:rPr>
        <w:t xml:space="preserve">. </w:t>
      </w:r>
      <w:r w:rsidR="00F77AA0" w:rsidRPr="006633D9">
        <w:rPr>
          <w:sz w:val="28"/>
          <w:szCs w:val="28"/>
          <w:lang w:val="uk-UA"/>
        </w:rPr>
        <w:t>200</w:t>
      </w:r>
      <w:r w:rsidR="00F77AA0">
        <w:rPr>
          <w:sz w:val="28"/>
          <w:szCs w:val="28"/>
          <w:lang w:val="uk-UA"/>
        </w:rPr>
        <w:t>]</w:t>
      </w:r>
      <w:r w:rsidRPr="00862937">
        <w:rPr>
          <w:sz w:val="28"/>
          <w:szCs w:val="28"/>
          <w:lang w:val="uk-UA"/>
        </w:rPr>
        <w:t>. Пряма кореляційна залежність, очевидно, матиме місце в ситуаціях, коли не були реалізовані майнові резерви поліпшення використання ресурсів. Після приведення в дію таких резервів динаміка зміни показників «y» і «х» у вигляді кореляційної залежності може привести до абсолютно іншого висновку, коли при зростаючих значеннях показників «у», зміна показника «х» буде незначною. Таке положення цілком можливе і з’ясовано за умови, що ресурси (наприклад, майно) використовуються достатньо ефективно і контрольні фінансові перевірки не дозволяють зафіксувати порушення і відповідно, очікувані</w:t>
      </w:r>
      <w:r w:rsidR="006620B3">
        <w:rPr>
          <w:sz w:val="28"/>
          <w:szCs w:val="28"/>
          <w:lang w:val="uk-UA"/>
        </w:rPr>
        <w:t xml:space="preserve"> </w:t>
      </w:r>
      <w:r w:rsidRPr="00862937">
        <w:rPr>
          <w:sz w:val="28"/>
          <w:szCs w:val="28"/>
          <w:lang w:val="uk-UA"/>
        </w:rPr>
        <w:t>втрати.</w:t>
      </w:r>
    </w:p>
    <w:p w14:paraId="4534313F"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Нами узагальнений досвід контрольно-рахункових палат розроблені наступні показники оцінки ефективності їх роботи:</w:t>
      </w:r>
    </w:p>
    <w:p w14:paraId="7E521B78" w14:textId="77777777" w:rsidR="00A229A5" w:rsidRPr="00862937" w:rsidRDefault="00027117" w:rsidP="00027117">
      <w:pPr>
        <w:spacing w:line="360" w:lineRule="auto"/>
        <w:ind w:firstLine="720"/>
        <w:jc w:val="both"/>
        <w:rPr>
          <w:sz w:val="28"/>
          <w:szCs w:val="28"/>
          <w:lang w:val="uk-UA"/>
        </w:rPr>
      </w:pPr>
      <w:r w:rsidRPr="00862937">
        <w:rPr>
          <w:sz w:val="28"/>
          <w:szCs w:val="28"/>
          <w:lang w:val="uk-UA"/>
        </w:rPr>
        <w:t>Коефіцієнт нецільового залучення бюджетних засобів (К1):</w:t>
      </w:r>
    </w:p>
    <w:p w14:paraId="2EF4C5C7" w14:textId="77777777" w:rsidR="0097649A" w:rsidRDefault="0097649A" w:rsidP="00027117">
      <w:pPr>
        <w:spacing w:line="360" w:lineRule="auto"/>
        <w:ind w:firstLine="720"/>
        <w:jc w:val="both"/>
        <w:rPr>
          <w:sz w:val="28"/>
          <w:szCs w:val="28"/>
          <w:lang w:val="uk-UA"/>
        </w:rPr>
      </w:pPr>
    </w:p>
    <w:p w14:paraId="7F542E71" w14:textId="7D0F35C1" w:rsidR="00027117" w:rsidRPr="00862937" w:rsidRDefault="00F7003B" w:rsidP="00027117">
      <w:pPr>
        <w:spacing w:line="360" w:lineRule="auto"/>
        <w:ind w:firstLine="720"/>
        <w:jc w:val="right"/>
        <w:rPr>
          <w:sz w:val="28"/>
          <w:szCs w:val="28"/>
          <w:lang w:val="uk-UA"/>
        </w:rPr>
      </w:pPr>
      <w:r w:rsidRPr="00862937">
        <w:rPr>
          <w:noProof/>
          <w:lang w:val="uk-UA"/>
        </w:rPr>
        <w:drawing>
          <wp:anchor distT="0" distB="0" distL="114300" distR="114300" simplePos="0" relativeHeight="251651072" behindDoc="1" locked="1" layoutInCell="1" allowOverlap="1" wp14:anchorId="46C042D1" wp14:editId="69765E5E">
            <wp:simplePos x="0" y="0"/>
            <wp:positionH relativeFrom="column">
              <wp:posOffset>3004185</wp:posOffset>
            </wp:positionH>
            <wp:positionV relativeFrom="paragraph">
              <wp:posOffset>-8255</wp:posOffset>
            </wp:positionV>
            <wp:extent cx="1257300" cy="381000"/>
            <wp:effectExtent l="0" t="0" r="0" b="0"/>
            <wp:wrapTight wrapText="bothSides">
              <wp:wrapPolygon edited="0">
                <wp:start x="7200" y="0"/>
                <wp:lineTo x="327" y="6480"/>
                <wp:lineTo x="327" y="11880"/>
                <wp:lineTo x="7200" y="18360"/>
                <wp:lineTo x="7855" y="20520"/>
                <wp:lineTo x="9164" y="20520"/>
                <wp:lineTo x="9818" y="18360"/>
                <wp:lineTo x="20618" y="14040"/>
                <wp:lineTo x="20618" y="6480"/>
                <wp:lineTo x="10473" y="0"/>
                <wp:lineTo x="7200" y="0"/>
              </wp:wrapPolygon>
            </wp:wrapTight>
            <wp:docPr id="3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(3.2)</w:t>
      </w:r>
    </w:p>
    <w:p w14:paraId="5B86AC5F" w14:textId="77777777" w:rsidR="00027117" w:rsidRPr="00862937" w:rsidRDefault="00027117" w:rsidP="00027117">
      <w:pPr>
        <w:spacing w:line="360" w:lineRule="auto"/>
        <w:ind w:firstLine="720"/>
        <w:jc w:val="right"/>
        <w:rPr>
          <w:sz w:val="28"/>
          <w:szCs w:val="28"/>
          <w:lang w:val="uk-UA"/>
        </w:rPr>
      </w:pPr>
    </w:p>
    <w:p w14:paraId="588F9426"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де С1 – сума коштів, що використовуються не за цільовим призначенням;</w:t>
      </w:r>
    </w:p>
    <w:p w14:paraId="17335544" w14:textId="77777777" w:rsidR="00027117" w:rsidRPr="00862937" w:rsidRDefault="008174A3" w:rsidP="00027117">
      <w:pPr>
        <w:spacing w:line="360" w:lineRule="auto"/>
        <w:ind w:firstLine="720"/>
        <w:jc w:val="both"/>
        <w:rPr>
          <w:sz w:val="28"/>
          <w:szCs w:val="28"/>
          <w:lang w:val="uk-UA"/>
        </w:rPr>
      </w:pPr>
      <w:r>
        <w:rPr>
          <w:sz w:val="28"/>
          <w:szCs w:val="28"/>
          <w:lang w:val="uk-UA"/>
        </w:rPr>
        <w:t>С</w:t>
      </w:r>
      <w:r w:rsidR="00027117" w:rsidRPr="00862937">
        <w:rPr>
          <w:sz w:val="28"/>
          <w:szCs w:val="28"/>
          <w:lang w:val="uk-UA"/>
        </w:rPr>
        <w:t xml:space="preserve"> – загальна сума бюджетного фінансування.</w:t>
      </w:r>
    </w:p>
    <w:p w14:paraId="275AD4EA" w14:textId="77777777" w:rsidR="00027117" w:rsidRDefault="00027117" w:rsidP="00027117">
      <w:pPr>
        <w:spacing w:line="360" w:lineRule="auto"/>
        <w:ind w:firstLine="720"/>
        <w:jc w:val="both"/>
        <w:rPr>
          <w:sz w:val="28"/>
          <w:szCs w:val="28"/>
          <w:lang w:val="uk-UA"/>
        </w:rPr>
      </w:pPr>
      <w:r w:rsidRPr="00862937">
        <w:rPr>
          <w:sz w:val="28"/>
          <w:szCs w:val="28"/>
          <w:lang w:val="uk-UA"/>
        </w:rPr>
        <w:t>Коефіцієнт незаконного використання бюджетних засобів, зафіксованих перевіркою (К2):</w:t>
      </w:r>
    </w:p>
    <w:p w14:paraId="62A6EC39" w14:textId="77777777" w:rsidR="0097649A" w:rsidRPr="00862937" w:rsidRDefault="0097649A" w:rsidP="00027117">
      <w:pPr>
        <w:spacing w:line="360" w:lineRule="auto"/>
        <w:ind w:firstLine="720"/>
        <w:jc w:val="both"/>
        <w:rPr>
          <w:sz w:val="28"/>
          <w:szCs w:val="28"/>
          <w:lang w:val="uk-UA"/>
        </w:rPr>
      </w:pPr>
    </w:p>
    <w:p w14:paraId="38C13108" w14:textId="77777777" w:rsidR="00027117" w:rsidRPr="00862937" w:rsidRDefault="00000000" w:rsidP="00027117">
      <w:pPr>
        <w:spacing w:line="360" w:lineRule="auto"/>
        <w:ind w:firstLine="720"/>
        <w:jc w:val="right"/>
        <w:rPr>
          <w:sz w:val="28"/>
          <w:szCs w:val="28"/>
          <w:lang w:val="uk-UA"/>
        </w:rPr>
      </w:pPr>
      <w:r>
        <w:rPr>
          <w:sz w:val="28"/>
          <w:szCs w:val="28"/>
          <w:lang w:val="uk-UA"/>
        </w:rPr>
        <w:object w:dxaOrig="1440" w:dyaOrig="1440" w14:anchorId="58D028E9">
          <v:shape id="_x0000_s1417" type="#_x0000_t75" style="position:absolute;left:0;text-align:left;margin-left:201.3pt;margin-top:-.85pt;width:94.5pt;height:31.5pt;z-index:251652096" wrapcoords="8057 2571 1200 7200 514 8229 343 13371 5829 19029 8400 19029 9600 19029 16629 16971 20743 13886 20057 10800 20400 8229 19029 7200 9600 2571 8057 2571">
            <v:imagedata r:id="rId35" o:title=""/>
            <w10:wrap type="tight"/>
            <w10:anchorlock/>
          </v:shape>
          <o:OLEObject Type="Embed" ProgID="Equation.3" ShapeID="_x0000_s1417" DrawAspect="Content" ObjectID="_1795803523" r:id="rId36"/>
        </w:object>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(3.3)</w:t>
      </w:r>
    </w:p>
    <w:p w14:paraId="6682D014" w14:textId="77777777" w:rsidR="00027117" w:rsidRPr="00862937" w:rsidRDefault="00027117" w:rsidP="00027117">
      <w:pPr>
        <w:spacing w:line="360" w:lineRule="auto"/>
        <w:ind w:firstLine="720"/>
        <w:jc w:val="right"/>
        <w:rPr>
          <w:sz w:val="28"/>
          <w:szCs w:val="28"/>
          <w:lang w:val="uk-UA"/>
        </w:rPr>
      </w:pPr>
    </w:p>
    <w:p w14:paraId="437576BE"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де </w:t>
      </w:r>
      <w:proofErr w:type="spellStart"/>
      <w:r w:rsidRPr="00862937">
        <w:rPr>
          <w:sz w:val="28"/>
          <w:szCs w:val="28"/>
          <w:lang w:val="uk-UA"/>
        </w:rPr>
        <w:t>Сн</w:t>
      </w:r>
      <w:proofErr w:type="spellEnd"/>
      <w:r w:rsidRPr="00862937">
        <w:rPr>
          <w:sz w:val="28"/>
          <w:szCs w:val="28"/>
          <w:lang w:val="uk-UA"/>
        </w:rPr>
        <w:t xml:space="preserve"> – сума коштів, що використовуються незаконно.</w:t>
      </w:r>
    </w:p>
    <w:p w14:paraId="0C592AF2" w14:textId="77777777" w:rsidR="00027117" w:rsidRDefault="00027117" w:rsidP="00027117">
      <w:pPr>
        <w:spacing w:line="360" w:lineRule="auto"/>
        <w:ind w:firstLine="720"/>
        <w:jc w:val="both"/>
        <w:rPr>
          <w:sz w:val="28"/>
          <w:szCs w:val="28"/>
          <w:lang w:val="uk-UA"/>
        </w:rPr>
      </w:pPr>
      <w:r w:rsidRPr="00862937">
        <w:rPr>
          <w:sz w:val="28"/>
          <w:szCs w:val="28"/>
          <w:lang w:val="uk-UA"/>
        </w:rPr>
        <w:t>Коефіцієнт неефективного використання бюджетних засобів, зафіксованих перевіркою (К3):</w:t>
      </w:r>
    </w:p>
    <w:p w14:paraId="53D14A2C" w14:textId="77777777" w:rsidR="0097649A" w:rsidRPr="00862937" w:rsidRDefault="0097649A" w:rsidP="00027117">
      <w:pPr>
        <w:spacing w:line="360" w:lineRule="auto"/>
        <w:ind w:firstLine="720"/>
        <w:jc w:val="both"/>
        <w:rPr>
          <w:sz w:val="28"/>
          <w:szCs w:val="28"/>
          <w:lang w:val="uk-UA"/>
        </w:rPr>
      </w:pPr>
    </w:p>
    <w:p w14:paraId="1F176609" w14:textId="734A3B6E" w:rsidR="00027117" w:rsidRPr="00862937" w:rsidRDefault="00F7003B" w:rsidP="00027117">
      <w:pPr>
        <w:spacing w:line="360" w:lineRule="auto"/>
        <w:ind w:firstLine="720"/>
        <w:jc w:val="right"/>
        <w:rPr>
          <w:sz w:val="28"/>
          <w:szCs w:val="28"/>
          <w:lang w:val="uk-UA"/>
        </w:rPr>
      </w:pPr>
      <w:r w:rsidRPr="00862937">
        <w:rPr>
          <w:noProof/>
          <w:lang w:val="uk-UA"/>
        </w:rPr>
        <w:drawing>
          <wp:anchor distT="0" distB="0" distL="114300" distR="114300" simplePos="0" relativeHeight="251653120" behindDoc="1" locked="1" layoutInCell="1" allowOverlap="1" wp14:anchorId="44BE5C71" wp14:editId="66B971A9">
            <wp:simplePos x="0" y="0"/>
            <wp:positionH relativeFrom="column">
              <wp:posOffset>2556510</wp:posOffset>
            </wp:positionH>
            <wp:positionV relativeFrom="paragraph">
              <wp:posOffset>-10795</wp:posOffset>
            </wp:positionV>
            <wp:extent cx="1371600" cy="390525"/>
            <wp:effectExtent l="0" t="0" r="0" b="0"/>
            <wp:wrapTight wrapText="bothSides">
              <wp:wrapPolygon edited="0">
                <wp:start x="6900" y="0"/>
                <wp:lineTo x="300" y="7376"/>
                <wp:lineTo x="300" y="13698"/>
                <wp:lineTo x="7500" y="18966"/>
                <wp:lineTo x="8100" y="21073"/>
                <wp:lineTo x="9300" y="21073"/>
                <wp:lineTo x="9900" y="18966"/>
                <wp:lineTo x="20700" y="14751"/>
                <wp:lineTo x="20700" y="7376"/>
                <wp:lineTo x="9000" y="0"/>
                <wp:lineTo x="6900" y="0"/>
              </wp:wrapPolygon>
            </wp:wrapTight>
            <wp:docPr id="3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(3.4)</w:t>
      </w:r>
    </w:p>
    <w:p w14:paraId="5FB217E5" w14:textId="77777777" w:rsidR="00027117" w:rsidRPr="00862937" w:rsidRDefault="00027117" w:rsidP="00027117">
      <w:pPr>
        <w:spacing w:line="360" w:lineRule="auto"/>
        <w:ind w:firstLine="720"/>
        <w:jc w:val="right"/>
        <w:rPr>
          <w:sz w:val="28"/>
          <w:szCs w:val="28"/>
          <w:lang w:val="uk-UA"/>
        </w:rPr>
      </w:pPr>
    </w:p>
    <w:p w14:paraId="4E4BA7F9"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де </w:t>
      </w:r>
      <w:proofErr w:type="spellStart"/>
      <w:r w:rsidRPr="00862937">
        <w:rPr>
          <w:sz w:val="28"/>
          <w:szCs w:val="28"/>
          <w:lang w:val="uk-UA"/>
        </w:rPr>
        <w:t>Сне</w:t>
      </w:r>
      <w:proofErr w:type="spellEnd"/>
      <w:r w:rsidRPr="00862937">
        <w:rPr>
          <w:sz w:val="28"/>
          <w:szCs w:val="28"/>
          <w:lang w:val="uk-UA"/>
        </w:rPr>
        <w:t xml:space="preserve"> – сума коштів, що використовуються неефективно.</w:t>
      </w:r>
    </w:p>
    <w:p w14:paraId="4777D7FE" w14:textId="77777777" w:rsidR="00027117" w:rsidRDefault="00027117" w:rsidP="00027117">
      <w:pPr>
        <w:spacing w:line="360" w:lineRule="auto"/>
        <w:ind w:firstLine="720"/>
        <w:jc w:val="both"/>
        <w:rPr>
          <w:sz w:val="28"/>
          <w:szCs w:val="28"/>
          <w:lang w:val="uk-UA"/>
        </w:rPr>
      </w:pPr>
      <w:r w:rsidRPr="00862937">
        <w:rPr>
          <w:sz w:val="28"/>
          <w:szCs w:val="28"/>
          <w:lang w:val="uk-UA"/>
        </w:rPr>
        <w:t>Інтегральний коефіцієнт нераціонального використання бюджетних засобів, зафіксованих перевіркою (</w:t>
      </w:r>
      <w:proofErr w:type="spellStart"/>
      <w:r w:rsidRPr="00862937">
        <w:rPr>
          <w:sz w:val="28"/>
          <w:szCs w:val="28"/>
          <w:lang w:val="uk-UA"/>
        </w:rPr>
        <w:t>Кинт</w:t>
      </w:r>
      <w:proofErr w:type="spellEnd"/>
      <w:r w:rsidRPr="00862937">
        <w:rPr>
          <w:sz w:val="28"/>
          <w:szCs w:val="28"/>
          <w:lang w:val="uk-UA"/>
        </w:rPr>
        <w:t>):</w:t>
      </w:r>
    </w:p>
    <w:p w14:paraId="5BA611A0" w14:textId="1CB2D2CE" w:rsidR="00027117" w:rsidRPr="00862937" w:rsidRDefault="00F7003B" w:rsidP="00027117">
      <w:pPr>
        <w:spacing w:line="360" w:lineRule="auto"/>
        <w:ind w:firstLine="720"/>
        <w:jc w:val="right"/>
        <w:rPr>
          <w:sz w:val="28"/>
          <w:szCs w:val="28"/>
          <w:lang w:val="uk-UA"/>
        </w:rPr>
      </w:pPr>
      <w:r w:rsidRPr="00862937">
        <w:rPr>
          <w:noProof/>
          <w:lang w:val="uk-UA"/>
        </w:rPr>
        <w:drawing>
          <wp:anchor distT="0" distB="0" distL="114300" distR="114300" simplePos="0" relativeHeight="251654144" behindDoc="1" locked="1" layoutInCell="1" allowOverlap="1" wp14:anchorId="55ED472C" wp14:editId="51C564A4">
            <wp:simplePos x="0" y="0"/>
            <wp:positionH relativeFrom="column">
              <wp:posOffset>2556510</wp:posOffset>
            </wp:positionH>
            <wp:positionV relativeFrom="paragraph">
              <wp:posOffset>-10795</wp:posOffset>
            </wp:positionV>
            <wp:extent cx="1600200" cy="190500"/>
            <wp:effectExtent l="0" t="0" r="0" b="0"/>
            <wp:wrapTight wrapText="bothSides">
              <wp:wrapPolygon edited="0">
                <wp:start x="257" y="0"/>
                <wp:lineTo x="0" y="19440"/>
                <wp:lineTo x="21343" y="19440"/>
                <wp:lineTo x="21086" y="0"/>
                <wp:lineTo x="257" y="0"/>
              </wp:wrapPolygon>
            </wp:wrapTight>
            <wp:docPr id="3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(3.5)</w:t>
      </w:r>
    </w:p>
    <w:p w14:paraId="0CFF059D" w14:textId="77777777" w:rsidR="0097649A" w:rsidRDefault="0097649A" w:rsidP="00027117">
      <w:pPr>
        <w:spacing w:line="360" w:lineRule="auto"/>
        <w:ind w:firstLine="720"/>
        <w:jc w:val="both"/>
        <w:rPr>
          <w:sz w:val="28"/>
          <w:szCs w:val="28"/>
          <w:lang w:val="uk-UA"/>
        </w:rPr>
      </w:pPr>
    </w:p>
    <w:p w14:paraId="2E870D63" w14:textId="77777777" w:rsidR="00027117" w:rsidRDefault="00027117" w:rsidP="00027117">
      <w:pPr>
        <w:spacing w:line="360" w:lineRule="auto"/>
        <w:ind w:firstLine="720"/>
        <w:jc w:val="both"/>
        <w:rPr>
          <w:sz w:val="28"/>
          <w:szCs w:val="28"/>
          <w:lang w:val="uk-UA"/>
        </w:rPr>
      </w:pPr>
      <w:r w:rsidRPr="00862937">
        <w:rPr>
          <w:sz w:val="28"/>
          <w:szCs w:val="28"/>
          <w:lang w:val="uk-UA"/>
        </w:rPr>
        <w:t>Коефіцієнт нераціонального використання майна по випадках, виявленими перевіркою (Ким):</w:t>
      </w:r>
    </w:p>
    <w:p w14:paraId="0E194F08" w14:textId="77777777" w:rsidR="00027117" w:rsidRPr="00862937" w:rsidRDefault="00000000" w:rsidP="00027117">
      <w:pPr>
        <w:spacing w:line="360" w:lineRule="auto"/>
        <w:ind w:firstLine="720"/>
        <w:jc w:val="right"/>
        <w:rPr>
          <w:sz w:val="28"/>
          <w:szCs w:val="28"/>
          <w:lang w:val="uk-UA"/>
        </w:rPr>
      </w:pPr>
      <w:r>
        <w:rPr>
          <w:sz w:val="28"/>
          <w:szCs w:val="28"/>
          <w:lang w:val="uk-UA"/>
        </w:rPr>
        <w:object w:dxaOrig="1440" w:dyaOrig="1440" w14:anchorId="0AD040F3">
          <v:shape id="_x0000_s1420" type="#_x0000_t75" style="position:absolute;left:0;text-align:left;margin-left:201.3pt;margin-top:-.55pt;width:161.25pt;height:31.5pt;z-index:251655168" wrapcoords="5325 2571 301 7714 201 13371 6329 19029 9142 19029 11453 19029 18385 16457 21299 13886 20897 10800 21098 8229 19892 6686 15773 2571 5325 2571">
            <v:imagedata r:id="rId39" o:title=""/>
            <w10:wrap type="tight"/>
            <w10:anchorlock/>
          </v:shape>
          <o:OLEObject Type="Embed" ProgID="Equation.3" ShapeID="_x0000_s1420" DrawAspect="Content" ObjectID="_1795803524" r:id="rId40"/>
        </w:object>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(3.6)</w:t>
      </w:r>
    </w:p>
    <w:p w14:paraId="7BF9A4FE" w14:textId="77777777" w:rsidR="00027117" w:rsidRPr="00862937" w:rsidRDefault="00027117" w:rsidP="00027117">
      <w:pPr>
        <w:spacing w:line="360" w:lineRule="auto"/>
        <w:ind w:firstLine="720"/>
        <w:jc w:val="right"/>
        <w:rPr>
          <w:sz w:val="28"/>
          <w:szCs w:val="28"/>
          <w:lang w:val="uk-UA"/>
        </w:rPr>
      </w:pPr>
    </w:p>
    <w:p w14:paraId="333BA23B"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де Си1 – балансова вартість майна, що використовується не за цільовим призначенням;</w:t>
      </w:r>
    </w:p>
    <w:p w14:paraId="11CB71F3"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Си2 – балансова вартість майна, що використовується незаконно;</w:t>
      </w:r>
    </w:p>
    <w:p w14:paraId="44DF39D0"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Си3 – балансова вартість майна, що використовується неефективно;</w:t>
      </w:r>
    </w:p>
    <w:p w14:paraId="42B9C5CA" w14:textId="77777777" w:rsidR="00027117" w:rsidRPr="00862937" w:rsidRDefault="00027117" w:rsidP="00027117">
      <w:pPr>
        <w:spacing w:line="360" w:lineRule="auto"/>
        <w:ind w:firstLine="720"/>
        <w:jc w:val="both"/>
        <w:rPr>
          <w:sz w:val="28"/>
          <w:szCs w:val="28"/>
          <w:lang w:val="uk-UA"/>
        </w:rPr>
      </w:pPr>
      <w:proofErr w:type="spellStart"/>
      <w:r w:rsidRPr="00862937">
        <w:rPr>
          <w:sz w:val="28"/>
          <w:szCs w:val="28"/>
          <w:lang w:val="uk-UA"/>
        </w:rPr>
        <w:t>Сиб</w:t>
      </w:r>
      <w:proofErr w:type="spellEnd"/>
      <w:r w:rsidRPr="00862937">
        <w:rPr>
          <w:sz w:val="28"/>
          <w:szCs w:val="28"/>
          <w:lang w:val="uk-UA"/>
        </w:rPr>
        <w:t xml:space="preserve"> – балансова вартість майна, закріпленого за господарським суб'єктом.</w:t>
      </w:r>
    </w:p>
    <w:p w14:paraId="6BE5BF6E" w14:textId="77777777" w:rsidR="00A229A5" w:rsidRPr="00862937" w:rsidRDefault="00027117" w:rsidP="00027117">
      <w:pPr>
        <w:spacing w:line="360" w:lineRule="auto"/>
        <w:ind w:firstLine="720"/>
        <w:jc w:val="both"/>
        <w:rPr>
          <w:sz w:val="28"/>
          <w:szCs w:val="28"/>
          <w:lang w:val="uk-UA"/>
        </w:rPr>
      </w:pPr>
      <w:r w:rsidRPr="00862937">
        <w:rPr>
          <w:sz w:val="28"/>
          <w:szCs w:val="28"/>
          <w:lang w:val="uk-UA"/>
        </w:rPr>
        <w:t>Коефіцієнт корисної дії контролюючого органу (відшкодування бюджетних засобів (</w:t>
      </w:r>
      <w:proofErr w:type="spellStart"/>
      <w:r w:rsidRPr="00862937">
        <w:rPr>
          <w:sz w:val="28"/>
          <w:szCs w:val="28"/>
          <w:lang w:val="uk-UA"/>
        </w:rPr>
        <w:t>Кв</w:t>
      </w:r>
      <w:proofErr w:type="spellEnd"/>
      <w:r w:rsidRPr="00862937">
        <w:rPr>
          <w:sz w:val="28"/>
          <w:szCs w:val="28"/>
          <w:lang w:val="uk-UA"/>
        </w:rPr>
        <w:t>):</w:t>
      </w:r>
    </w:p>
    <w:p w14:paraId="67EDD220" w14:textId="732F295B" w:rsidR="00027117" w:rsidRPr="00862937" w:rsidRDefault="00F7003B" w:rsidP="00027117">
      <w:pPr>
        <w:spacing w:line="360" w:lineRule="auto"/>
        <w:ind w:firstLine="720"/>
        <w:jc w:val="right"/>
        <w:rPr>
          <w:sz w:val="28"/>
          <w:szCs w:val="28"/>
          <w:lang w:val="uk-UA"/>
        </w:rPr>
      </w:pPr>
      <w:r w:rsidRPr="00862937">
        <w:rPr>
          <w:noProof/>
          <w:lang w:val="uk-UA"/>
        </w:rPr>
        <w:drawing>
          <wp:anchor distT="0" distB="0" distL="114300" distR="114300" simplePos="0" relativeHeight="251656192" behindDoc="1" locked="1" layoutInCell="1" allowOverlap="1" wp14:anchorId="72585535" wp14:editId="706F26C4">
            <wp:simplePos x="0" y="0"/>
            <wp:positionH relativeFrom="column">
              <wp:posOffset>3004185</wp:posOffset>
            </wp:positionH>
            <wp:positionV relativeFrom="paragraph">
              <wp:posOffset>-13970</wp:posOffset>
            </wp:positionV>
            <wp:extent cx="1552575" cy="400050"/>
            <wp:effectExtent l="0" t="0" r="0" b="0"/>
            <wp:wrapTight wrapText="bothSides">
              <wp:wrapPolygon edited="0">
                <wp:start x="5831" y="0"/>
                <wp:lineTo x="265" y="7200"/>
                <wp:lineTo x="265" y="13371"/>
                <wp:lineTo x="7686" y="18514"/>
                <wp:lineTo x="8216" y="20571"/>
                <wp:lineTo x="9276" y="20571"/>
                <wp:lineTo x="10866" y="18514"/>
                <wp:lineTo x="21202" y="14400"/>
                <wp:lineTo x="21202" y="7200"/>
                <wp:lineTo x="12456" y="0"/>
                <wp:lineTo x="5831" y="0"/>
              </wp:wrapPolygon>
            </wp:wrapTight>
            <wp:docPr id="3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(3.7)</w:t>
      </w:r>
    </w:p>
    <w:p w14:paraId="29A2F682" w14:textId="77777777" w:rsidR="00027117" w:rsidRPr="00862937" w:rsidRDefault="00027117" w:rsidP="00027117">
      <w:pPr>
        <w:spacing w:line="360" w:lineRule="auto"/>
        <w:ind w:firstLine="720"/>
        <w:jc w:val="right"/>
        <w:rPr>
          <w:sz w:val="28"/>
          <w:szCs w:val="28"/>
          <w:lang w:val="uk-UA"/>
        </w:rPr>
      </w:pPr>
    </w:p>
    <w:p w14:paraId="6BD7ADBE"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де </w:t>
      </w:r>
      <w:proofErr w:type="spellStart"/>
      <w:r w:rsidRPr="00862937">
        <w:rPr>
          <w:sz w:val="28"/>
          <w:szCs w:val="28"/>
          <w:lang w:val="uk-UA"/>
        </w:rPr>
        <w:t>Св</w:t>
      </w:r>
      <w:proofErr w:type="spellEnd"/>
      <w:r w:rsidRPr="00862937">
        <w:rPr>
          <w:sz w:val="28"/>
          <w:szCs w:val="28"/>
          <w:lang w:val="uk-UA"/>
        </w:rPr>
        <w:t xml:space="preserve"> – сума коштів, повернених до бюджету;</w:t>
      </w:r>
    </w:p>
    <w:p w14:paraId="4C314E08" w14:textId="77777777" w:rsidR="00027117" w:rsidRPr="00862937" w:rsidRDefault="00027117" w:rsidP="00027117">
      <w:pPr>
        <w:spacing w:line="360" w:lineRule="auto"/>
        <w:ind w:firstLine="720"/>
        <w:jc w:val="both"/>
        <w:rPr>
          <w:sz w:val="28"/>
          <w:szCs w:val="28"/>
          <w:lang w:val="uk-UA"/>
        </w:rPr>
      </w:pPr>
      <w:proofErr w:type="spellStart"/>
      <w:r w:rsidRPr="00862937">
        <w:rPr>
          <w:sz w:val="28"/>
          <w:szCs w:val="28"/>
          <w:lang w:val="uk-UA"/>
        </w:rPr>
        <w:t>Сп</w:t>
      </w:r>
      <w:proofErr w:type="spellEnd"/>
      <w:r w:rsidRPr="00862937">
        <w:rPr>
          <w:sz w:val="28"/>
          <w:szCs w:val="28"/>
          <w:lang w:val="uk-UA"/>
        </w:rPr>
        <w:t xml:space="preserve"> – об'єм засобів, повернених на бюджетні рахунки підприємств;</w:t>
      </w:r>
    </w:p>
    <w:p w14:paraId="1A8B5410" w14:textId="77777777" w:rsidR="00027117" w:rsidRPr="00862937" w:rsidRDefault="00027117" w:rsidP="00027117">
      <w:pPr>
        <w:spacing w:line="360" w:lineRule="auto"/>
        <w:ind w:firstLine="720"/>
        <w:jc w:val="both"/>
        <w:rPr>
          <w:sz w:val="28"/>
          <w:szCs w:val="28"/>
          <w:lang w:val="uk-UA"/>
        </w:rPr>
      </w:pPr>
      <w:proofErr w:type="spellStart"/>
      <w:r w:rsidRPr="00862937">
        <w:rPr>
          <w:sz w:val="28"/>
          <w:szCs w:val="28"/>
          <w:lang w:val="uk-UA"/>
        </w:rPr>
        <w:t>Сн</w:t>
      </w:r>
      <w:proofErr w:type="spellEnd"/>
      <w:r w:rsidRPr="00862937">
        <w:rPr>
          <w:sz w:val="28"/>
          <w:szCs w:val="28"/>
          <w:lang w:val="uk-UA"/>
        </w:rPr>
        <w:t xml:space="preserve"> – сума б</w:t>
      </w:r>
      <w:r w:rsidR="008174A3">
        <w:rPr>
          <w:sz w:val="28"/>
          <w:szCs w:val="28"/>
          <w:lang w:val="uk-UA"/>
        </w:rPr>
        <w:t>юджетних коштів, що використовує</w:t>
      </w:r>
      <w:r w:rsidRPr="00862937">
        <w:rPr>
          <w:sz w:val="28"/>
          <w:szCs w:val="28"/>
          <w:lang w:val="uk-UA"/>
        </w:rPr>
        <w:t>ться з порушеннями.</w:t>
      </w:r>
    </w:p>
    <w:p w14:paraId="6E24A467" w14:textId="77777777" w:rsidR="00027117" w:rsidRDefault="00027117" w:rsidP="00027117">
      <w:pPr>
        <w:spacing w:line="360" w:lineRule="auto"/>
        <w:ind w:firstLine="720"/>
        <w:jc w:val="both"/>
        <w:rPr>
          <w:sz w:val="28"/>
          <w:szCs w:val="28"/>
          <w:lang w:val="uk-UA"/>
        </w:rPr>
      </w:pPr>
      <w:r w:rsidRPr="00862937">
        <w:rPr>
          <w:sz w:val="28"/>
          <w:szCs w:val="28"/>
          <w:lang w:val="uk-UA"/>
        </w:rPr>
        <w:lastRenderedPageBreak/>
        <w:t>Коефіцієнт актуальності п</w:t>
      </w:r>
      <w:r w:rsidR="008174A3">
        <w:rPr>
          <w:sz w:val="28"/>
          <w:szCs w:val="28"/>
          <w:lang w:val="uk-UA"/>
        </w:rPr>
        <w:t>роведених контрольних заходів (</w:t>
      </w:r>
      <w:proofErr w:type="spellStart"/>
      <w:r w:rsidR="008174A3">
        <w:rPr>
          <w:sz w:val="28"/>
          <w:szCs w:val="28"/>
          <w:lang w:val="uk-UA"/>
        </w:rPr>
        <w:t>Ка</w:t>
      </w:r>
      <w:r w:rsidRPr="00862937">
        <w:rPr>
          <w:sz w:val="28"/>
          <w:szCs w:val="28"/>
          <w:lang w:val="uk-UA"/>
        </w:rPr>
        <w:t>к</w:t>
      </w:r>
      <w:proofErr w:type="spellEnd"/>
      <w:r w:rsidRPr="00862937">
        <w:rPr>
          <w:sz w:val="28"/>
          <w:szCs w:val="28"/>
          <w:lang w:val="uk-UA"/>
        </w:rPr>
        <w:t>):</w:t>
      </w:r>
    </w:p>
    <w:p w14:paraId="0EC40546" w14:textId="5B15D941" w:rsidR="00027117" w:rsidRPr="00862937" w:rsidRDefault="00F7003B" w:rsidP="00027117">
      <w:pPr>
        <w:spacing w:line="360" w:lineRule="auto"/>
        <w:ind w:firstLine="720"/>
        <w:jc w:val="right"/>
        <w:rPr>
          <w:sz w:val="28"/>
          <w:szCs w:val="28"/>
          <w:lang w:val="uk-UA"/>
        </w:rPr>
      </w:pPr>
      <w:r w:rsidRPr="00862937">
        <w:rPr>
          <w:noProof/>
          <w:lang w:val="uk-UA"/>
        </w:rPr>
        <w:drawing>
          <wp:anchor distT="0" distB="0" distL="114300" distR="114300" simplePos="0" relativeHeight="251657216" behindDoc="1" locked="1" layoutInCell="1" allowOverlap="1" wp14:anchorId="41C9D587" wp14:editId="3870D12F">
            <wp:simplePos x="0" y="0"/>
            <wp:positionH relativeFrom="column">
              <wp:posOffset>3004185</wp:posOffset>
            </wp:positionH>
            <wp:positionV relativeFrom="paragraph">
              <wp:posOffset>-16510</wp:posOffset>
            </wp:positionV>
            <wp:extent cx="1485900" cy="409575"/>
            <wp:effectExtent l="0" t="0" r="0" b="0"/>
            <wp:wrapTight wrapText="bothSides">
              <wp:wrapPolygon edited="0">
                <wp:start x="9692" y="0"/>
                <wp:lineTo x="0" y="4019"/>
                <wp:lineTo x="0" y="14065"/>
                <wp:lineTo x="7477" y="17079"/>
                <wp:lineTo x="6923" y="21098"/>
                <wp:lineTo x="13292" y="21098"/>
                <wp:lineTo x="13015" y="17079"/>
                <wp:lineTo x="21046" y="15070"/>
                <wp:lineTo x="21046" y="7033"/>
                <wp:lineTo x="12462" y="0"/>
                <wp:lineTo x="9692" y="0"/>
              </wp:wrapPolygon>
            </wp:wrapTight>
            <wp:docPr id="3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(3.8)</w:t>
      </w:r>
    </w:p>
    <w:p w14:paraId="110AF9AB" w14:textId="77777777" w:rsidR="00027117" w:rsidRPr="00862937" w:rsidRDefault="00027117" w:rsidP="00027117">
      <w:pPr>
        <w:spacing w:line="360" w:lineRule="auto"/>
        <w:ind w:firstLine="720"/>
        <w:jc w:val="right"/>
        <w:rPr>
          <w:sz w:val="28"/>
          <w:szCs w:val="28"/>
          <w:lang w:val="uk-UA"/>
        </w:rPr>
      </w:pPr>
    </w:p>
    <w:p w14:paraId="6D18C12D"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де ∑П– кількість ухвал і рішень прийнятих за матеріалами перевірок контролюючого органу ;</w:t>
      </w:r>
    </w:p>
    <w:p w14:paraId="69B7D40E"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∑КМ– кількість контрольних заходів контролюючого органу.</w:t>
      </w:r>
    </w:p>
    <w:p w14:paraId="4C4F0EE7" w14:textId="77777777" w:rsidR="00027117" w:rsidRDefault="00027117" w:rsidP="00027117">
      <w:pPr>
        <w:spacing w:line="360" w:lineRule="auto"/>
        <w:ind w:firstLine="720"/>
        <w:jc w:val="both"/>
        <w:rPr>
          <w:sz w:val="28"/>
          <w:szCs w:val="28"/>
          <w:lang w:val="uk-UA"/>
        </w:rPr>
      </w:pPr>
      <w:r w:rsidRPr="00862937">
        <w:rPr>
          <w:sz w:val="28"/>
          <w:szCs w:val="28"/>
          <w:lang w:val="uk-UA"/>
        </w:rPr>
        <w:t>Коефіцієнт економічної ефективності органу фінансового контролю по приведених заходах (</w:t>
      </w:r>
      <w:proofErr w:type="spellStart"/>
      <w:r w:rsidRPr="00862937">
        <w:rPr>
          <w:sz w:val="28"/>
          <w:szCs w:val="28"/>
          <w:lang w:val="uk-UA"/>
        </w:rPr>
        <w:t>Кеф</w:t>
      </w:r>
      <w:proofErr w:type="spellEnd"/>
      <w:r w:rsidRPr="00862937">
        <w:rPr>
          <w:sz w:val="28"/>
          <w:szCs w:val="28"/>
          <w:lang w:val="uk-UA"/>
        </w:rPr>
        <w:t>):</w:t>
      </w:r>
    </w:p>
    <w:p w14:paraId="0FFB8A63" w14:textId="77777777" w:rsidR="00027117" w:rsidRPr="00862937" w:rsidRDefault="00000000" w:rsidP="00027117">
      <w:pPr>
        <w:spacing w:line="360" w:lineRule="auto"/>
        <w:ind w:firstLine="720"/>
        <w:jc w:val="right"/>
        <w:rPr>
          <w:sz w:val="28"/>
          <w:szCs w:val="28"/>
          <w:lang w:val="uk-UA"/>
        </w:rPr>
      </w:pPr>
      <w:r>
        <w:rPr>
          <w:sz w:val="28"/>
          <w:szCs w:val="28"/>
          <w:lang w:val="uk-UA"/>
        </w:rPr>
        <w:object w:dxaOrig="1440" w:dyaOrig="1440" w14:anchorId="77117EDF">
          <v:shape id="_x0000_s1423" type="#_x0000_t75" style="position:absolute;left:0;text-align:left;margin-left:236.55pt;margin-top:0;width:142.5pt;height:36.75pt;z-index:251658240;mso-position-vertical:bottom" wrapcoords="7048 2645 1705 6612 341 7935 114 13224 2956 15429 9322 16751 9777 19396 10573 19396 10686 19396 11255 16751 21145 14547 21486 10580 20236 9698 20804 7935 12505 2645 7048 2645">
            <v:imagedata r:id="rId43" o:title=""/>
            <w10:wrap type="tight"/>
            <w10:anchorlock/>
          </v:shape>
          <o:OLEObject Type="Embed" ProgID="Equation.3" ShapeID="_x0000_s1423" DrawAspect="Content" ObjectID="_1795803525" r:id="rId44"/>
        </w:object>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(3.9)</w:t>
      </w:r>
    </w:p>
    <w:p w14:paraId="3FF8C2F8" w14:textId="77777777" w:rsidR="00027117" w:rsidRPr="00862937" w:rsidRDefault="00027117" w:rsidP="00027117">
      <w:pPr>
        <w:spacing w:line="360" w:lineRule="auto"/>
        <w:ind w:firstLine="720"/>
        <w:jc w:val="right"/>
        <w:rPr>
          <w:sz w:val="28"/>
          <w:szCs w:val="28"/>
          <w:lang w:val="uk-UA"/>
        </w:rPr>
      </w:pPr>
    </w:p>
    <w:p w14:paraId="455C771D"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де </w:t>
      </w:r>
      <w:proofErr w:type="spellStart"/>
      <w:r w:rsidRPr="00862937">
        <w:rPr>
          <w:sz w:val="28"/>
          <w:szCs w:val="28"/>
          <w:lang w:val="uk-UA"/>
        </w:rPr>
        <w:t>Св</w:t>
      </w:r>
      <w:proofErr w:type="spellEnd"/>
      <w:r w:rsidRPr="00862937">
        <w:rPr>
          <w:sz w:val="28"/>
          <w:szCs w:val="28"/>
          <w:lang w:val="uk-UA"/>
        </w:rPr>
        <w:t xml:space="preserve"> – сума повернених бюджетних коштів;</w:t>
      </w:r>
    </w:p>
    <w:p w14:paraId="07527745" w14:textId="77777777" w:rsidR="00027117" w:rsidRPr="00862937" w:rsidRDefault="00027117" w:rsidP="00027117">
      <w:pPr>
        <w:spacing w:line="360" w:lineRule="auto"/>
        <w:ind w:firstLine="720"/>
        <w:jc w:val="both"/>
        <w:rPr>
          <w:sz w:val="28"/>
          <w:szCs w:val="28"/>
          <w:lang w:val="uk-UA"/>
        </w:rPr>
      </w:pPr>
      <w:proofErr w:type="spellStart"/>
      <w:r w:rsidRPr="00862937">
        <w:rPr>
          <w:sz w:val="28"/>
          <w:szCs w:val="28"/>
          <w:lang w:val="uk-UA"/>
        </w:rPr>
        <w:t>Сш</w:t>
      </w:r>
      <w:proofErr w:type="spellEnd"/>
      <w:r w:rsidRPr="00862937">
        <w:rPr>
          <w:sz w:val="28"/>
          <w:szCs w:val="28"/>
          <w:lang w:val="uk-UA"/>
        </w:rPr>
        <w:t xml:space="preserve"> – сума штрафних санкцій, пред'явлених </w:t>
      </w:r>
      <w:proofErr w:type="spellStart"/>
      <w:r w:rsidRPr="00862937">
        <w:rPr>
          <w:sz w:val="28"/>
          <w:szCs w:val="28"/>
          <w:lang w:val="uk-UA"/>
        </w:rPr>
        <w:t>бюджетоотримувачами</w:t>
      </w:r>
      <w:proofErr w:type="spellEnd"/>
      <w:r w:rsidRPr="00862937">
        <w:rPr>
          <w:sz w:val="28"/>
          <w:szCs w:val="28"/>
          <w:lang w:val="uk-UA"/>
        </w:rPr>
        <w:t>;</w:t>
      </w:r>
    </w:p>
    <w:p w14:paraId="01B63C7B"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Ф – витрати на утримання органу фінансового контролю за відповідний період часу;</w:t>
      </w:r>
    </w:p>
    <w:p w14:paraId="473AE6D1" w14:textId="77777777" w:rsidR="00027117" w:rsidRDefault="00027117" w:rsidP="00027117">
      <w:pPr>
        <w:spacing w:line="360" w:lineRule="auto"/>
        <w:ind w:firstLine="720"/>
        <w:jc w:val="both"/>
        <w:rPr>
          <w:sz w:val="28"/>
          <w:szCs w:val="28"/>
          <w:lang w:val="uk-UA"/>
        </w:rPr>
      </w:pPr>
      <w:r w:rsidRPr="00862937">
        <w:rPr>
          <w:sz w:val="28"/>
          <w:szCs w:val="28"/>
          <w:lang w:val="uk-UA"/>
        </w:rPr>
        <w:t>Коефіцієнт трудової участі співробітника органу фінансового контролю</w:t>
      </w:r>
      <w:r w:rsidR="006620B3">
        <w:rPr>
          <w:sz w:val="28"/>
          <w:szCs w:val="28"/>
          <w:lang w:val="uk-UA"/>
        </w:rPr>
        <w:t xml:space="preserve"> </w:t>
      </w:r>
      <w:r w:rsidRPr="00862937">
        <w:rPr>
          <w:sz w:val="28"/>
          <w:szCs w:val="28"/>
          <w:lang w:val="uk-UA"/>
        </w:rPr>
        <w:t>(</w:t>
      </w:r>
      <w:proofErr w:type="spellStart"/>
      <w:r w:rsidRPr="00862937">
        <w:rPr>
          <w:sz w:val="28"/>
          <w:szCs w:val="28"/>
          <w:lang w:val="uk-UA"/>
        </w:rPr>
        <w:t>Кту</w:t>
      </w:r>
      <w:proofErr w:type="spellEnd"/>
      <w:r w:rsidRPr="00862937">
        <w:rPr>
          <w:sz w:val="28"/>
          <w:szCs w:val="28"/>
          <w:lang w:val="uk-UA"/>
        </w:rPr>
        <w:t>):</w:t>
      </w:r>
    </w:p>
    <w:p w14:paraId="39B5B93E" w14:textId="18418B1D" w:rsidR="00027117" w:rsidRPr="00862937" w:rsidRDefault="00F7003B" w:rsidP="00027117">
      <w:pPr>
        <w:spacing w:line="360" w:lineRule="auto"/>
        <w:ind w:firstLine="720"/>
        <w:jc w:val="right"/>
        <w:rPr>
          <w:sz w:val="28"/>
          <w:szCs w:val="28"/>
          <w:lang w:val="uk-UA"/>
        </w:rPr>
      </w:pPr>
      <w:r w:rsidRPr="00862937">
        <w:rPr>
          <w:noProof/>
          <w:lang w:val="uk-UA"/>
        </w:rPr>
        <w:drawing>
          <wp:anchor distT="0" distB="0" distL="114300" distR="114300" simplePos="0" relativeHeight="251659264" behindDoc="1" locked="1" layoutInCell="1" allowOverlap="1" wp14:anchorId="753D2140" wp14:editId="0F179F28">
            <wp:simplePos x="0" y="0"/>
            <wp:positionH relativeFrom="column">
              <wp:posOffset>2470785</wp:posOffset>
            </wp:positionH>
            <wp:positionV relativeFrom="paragraph">
              <wp:posOffset>-16510</wp:posOffset>
            </wp:positionV>
            <wp:extent cx="1828800" cy="476250"/>
            <wp:effectExtent l="0" t="0" r="0" b="0"/>
            <wp:wrapTight wrapText="bothSides">
              <wp:wrapPolygon edited="0">
                <wp:start x="13500" y="0"/>
                <wp:lineTo x="0" y="1728"/>
                <wp:lineTo x="0" y="15552"/>
                <wp:lineTo x="6750" y="15552"/>
                <wp:lineTo x="6975" y="20736"/>
                <wp:lineTo x="13950" y="20736"/>
                <wp:lineTo x="13950" y="15552"/>
                <wp:lineTo x="21150" y="14688"/>
                <wp:lineTo x="21150" y="7776"/>
                <wp:lineTo x="14625" y="0"/>
                <wp:lineTo x="13500" y="0"/>
              </wp:wrapPolygon>
            </wp:wrapTight>
            <wp:docPr id="4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(3.10)</w:t>
      </w:r>
    </w:p>
    <w:p w14:paraId="0B905DC9" w14:textId="77777777" w:rsidR="00027117" w:rsidRPr="00862937" w:rsidRDefault="00027117" w:rsidP="00027117">
      <w:pPr>
        <w:spacing w:line="360" w:lineRule="auto"/>
        <w:ind w:firstLine="720"/>
        <w:jc w:val="right"/>
        <w:rPr>
          <w:sz w:val="28"/>
          <w:szCs w:val="28"/>
          <w:lang w:val="uk-UA"/>
        </w:rPr>
      </w:pPr>
    </w:p>
    <w:p w14:paraId="3C6AAED4"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де </w:t>
      </w:r>
      <w:proofErr w:type="spellStart"/>
      <w:r w:rsidRPr="00862937">
        <w:rPr>
          <w:sz w:val="28"/>
          <w:szCs w:val="28"/>
          <w:lang w:val="uk-UA"/>
        </w:rPr>
        <w:t>Св+Сп</w:t>
      </w:r>
      <w:proofErr w:type="spellEnd"/>
      <w:r w:rsidRPr="00862937">
        <w:rPr>
          <w:sz w:val="28"/>
          <w:szCs w:val="28"/>
          <w:lang w:val="uk-UA"/>
        </w:rPr>
        <w:t xml:space="preserve"> – сума коштів, повернених до бюджету і на бюджетні рахунки підприємств;</w:t>
      </w:r>
    </w:p>
    <w:p w14:paraId="63C1C771"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w:t>
      </w:r>
      <w:proofErr w:type="spellStart"/>
      <w:r w:rsidRPr="00862937">
        <w:rPr>
          <w:sz w:val="28"/>
          <w:szCs w:val="28"/>
          <w:lang w:val="uk-UA"/>
        </w:rPr>
        <w:t>Св+Сп</w:t>
      </w:r>
      <w:proofErr w:type="spellEnd"/>
      <w:r w:rsidRPr="00862937">
        <w:rPr>
          <w:sz w:val="28"/>
          <w:szCs w:val="28"/>
          <w:lang w:val="uk-UA"/>
        </w:rPr>
        <w:t>)</w:t>
      </w:r>
      <w:r w:rsidRPr="00862937">
        <w:rPr>
          <w:sz w:val="28"/>
          <w:szCs w:val="28"/>
          <w:vertAlign w:val="superscript"/>
          <w:lang w:val="uk-UA"/>
        </w:rPr>
        <w:t>1</w:t>
      </w:r>
      <w:r w:rsidRPr="00862937">
        <w:rPr>
          <w:sz w:val="28"/>
          <w:szCs w:val="28"/>
          <w:lang w:val="uk-UA"/>
        </w:rPr>
        <w:t>– сума таких коштів, повернених за наслідками роботи певного (одного) співробітника органу фінансового контролю.</w:t>
      </w:r>
    </w:p>
    <w:p w14:paraId="1C0D1E62" w14:textId="77777777" w:rsidR="0097649A" w:rsidRDefault="00027117" w:rsidP="0097649A">
      <w:pPr>
        <w:spacing w:line="360" w:lineRule="auto"/>
        <w:ind w:firstLine="720"/>
        <w:jc w:val="both"/>
        <w:rPr>
          <w:sz w:val="28"/>
          <w:szCs w:val="28"/>
          <w:lang w:val="uk-UA"/>
        </w:rPr>
      </w:pPr>
      <w:r w:rsidRPr="00862937">
        <w:rPr>
          <w:sz w:val="28"/>
          <w:szCs w:val="28"/>
          <w:lang w:val="uk-UA"/>
        </w:rPr>
        <w:t xml:space="preserve">Доцільність прискореного широкого впровадження методу аудиту ефективності обумовлена необхідністю застосування на місцевому і регіональному рівнях системи бюджетування, </w:t>
      </w:r>
      <w:r w:rsidR="008174A3">
        <w:rPr>
          <w:sz w:val="28"/>
          <w:szCs w:val="28"/>
          <w:lang w:val="uk-UA"/>
        </w:rPr>
        <w:t>орієнтованого на результат</w:t>
      </w:r>
      <w:r w:rsidRPr="00862937">
        <w:rPr>
          <w:sz w:val="28"/>
          <w:szCs w:val="28"/>
          <w:lang w:val="uk-UA"/>
        </w:rPr>
        <w:t>. Для цього необхідний глибокий аналіз наявних умов і передумов організаційно-методичного і правового характеру. При цьому мається на увазі правильність, достовірність бухгалтерського обліку, методологічні і методичні розробки критеріїв, оцінних показників, технології проведення аудиту ефективності.</w:t>
      </w:r>
      <w:r w:rsidR="0097649A">
        <w:rPr>
          <w:sz w:val="28"/>
          <w:szCs w:val="28"/>
          <w:lang w:val="uk-UA"/>
        </w:rPr>
        <w:t xml:space="preserve"> </w:t>
      </w:r>
    </w:p>
    <w:p w14:paraId="3E535165" w14:textId="77777777" w:rsidR="00027117" w:rsidRPr="00862937" w:rsidRDefault="00027117" w:rsidP="00A229A5">
      <w:pPr>
        <w:spacing w:line="360" w:lineRule="auto"/>
        <w:ind w:firstLine="720"/>
        <w:jc w:val="both"/>
        <w:rPr>
          <w:sz w:val="28"/>
          <w:szCs w:val="28"/>
          <w:lang w:val="uk-UA"/>
        </w:rPr>
      </w:pPr>
      <w:r w:rsidRPr="00862937">
        <w:rPr>
          <w:sz w:val="28"/>
          <w:szCs w:val="28"/>
          <w:lang w:val="uk-UA"/>
        </w:rPr>
        <w:t>Таблиця 3.3</w:t>
      </w:r>
      <w:r w:rsidR="00A229A5" w:rsidRPr="00862937">
        <w:rPr>
          <w:sz w:val="28"/>
          <w:szCs w:val="28"/>
          <w:lang w:val="uk-UA"/>
        </w:rPr>
        <w:t xml:space="preserve"> - </w:t>
      </w:r>
      <w:r w:rsidRPr="00862937">
        <w:rPr>
          <w:sz w:val="28"/>
          <w:szCs w:val="28"/>
          <w:lang w:val="uk-UA"/>
        </w:rPr>
        <w:t>Оцінка ефективності роботи контролюючих органів</w:t>
      </w:r>
    </w:p>
    <w:p w14:paraId="59BCB067" w14:textId="074938F1" w:rsidR="00F40AF0" w:rsidRDefault="00F40AF0" w:rsidP="00F40AF0">
      <w:pPr>
        <w:spacing w:line="360" w:lineRule="auto"/>
        <w:ind w:hanging="142"/>
        <w:jc w:val="center"/>
        <w:rPr>
          <w:sz w:val="28"/>
          <w:szCs w:val="28"/>
          <w:lang w:val="en-US"/>
        </w:rPr>
      </w:pPr>
      <w:r w:rsidRPr="00F40AF0">
        <w:rPr>
          <w:sz w:val="28"/>
          <w:szCs w:val="28"/>
          <w:lang w:val="en-US"/>
        </w:rPr>
        <w:lastRenderedPageBreak/>
        <w:drawing>
          <wp:inline distT="0" distB="0" distL="0" distR="0" wp14:anchorId="1F1A2595" wp14:editId="45FF0212">
            <wp:extent cx="6291092" cy="3375660"/>
            <wp:effectExtent l="0" t="0" r="0" b="0"/>
            <wp:docPr id="2136708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08064" name=""/>
                    <pic:cNvPicPr/>
                  </pic:nvPicPr>
                  <pic:blipFill>
                    <a:blip r:embed="rId46"/>
                    <a:stretch>
                      <a:fillRect/>
                    </a:stretch>
                  </pic:blipFill>
                  <pic:spPr>
                    <a:xfrm>
                      <a:off x="0" y="0"/>
                      <a:ext cx="6291328" cy="3375787"/>
                    </a:xfrm>
                    <a:prstGeom prst="rect">
                      <a:avLst/>
                    </a:prstGeom>
                  </pic:spPr>
                </pic:pic>
              </a:graphicData>
            </a:graphic>
          </wp:inline>
        </w:drawing>
      </w:r>
    </w:p>
    <w:p w14:paraId="601676F3" w14:textId="020D77E1"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Таким чином за даними розрахунків ефективність роботи контролюючого органу незначно підвищилась у </w:t>
      </w:r>
      <w:r w:rsidR="00615D4E">
        <w:rPr>
          <w:sz w:val="28"/>
          <w:szCs w:val="28"/>
          <w:lang w:val="uk-UA"/>
        </w:rPr>
        <w:t>2023</w:t>
      </w:r>
      <w:r w:rsidRPr="00862937">
        <w:rPr>
          <w:sz w:val="28"/>
          <w:szCs w:val="28"/>
          <w:lang w:val="uk-UA"/>
        </w:rPr>
        <w:t xml:space="preserve"> році у порівняні з минулим роком. Графічно динаміка показників ефективності роботи контролюючих органів наведена на рис. 3.4.</w:t>
      </w:r>
    </w:p>
    <w:p w14:paraId="052A61E2" w14:textId="77777777" w:rsidR="00DC3020" w:rsidRDefault="00027117" w:rsidP="00DC3020">
      <w:pPr>
        <w:spacing w:line="360" w:lineRule="auto"/>
        <w:ind w:firstLine="720"/>
        <w:jc w:val="both"/>
        <w:rPr>
          <w:lang w:val="en-US"/>
        </w:rPr>
      </w:pPr>
      <w:r w:rsidRPr="00862937">
        <w:rPr>
          <w:sz w:val="28"/>
          <w:szCs w:val="28"/>
          <w:lang w:val="uk-UA"/>
        </w:rPr>
        <w:t>Не менше серйозним представляється також кадрове питання. Необхідна не тільки професійна, але і психологічна підготовка кадрів, зміна їх менталітету, здатність сприймати організацію, що перевіряється, не тільки з позицій виявлення окремих недоліків. Необхідно аналізувати і систематизувати результати контрольних заходів, встановлювати причини виникнення недоліків при призначенні і використанні бюджетних засобів, визначати масштаби бюджетних втрат від недоцільних витрат або неефективного розпорядження державною власністю, давати конструктивні пропозиції по зміні порядку використання ресурсів бюджету.</w:t>
      </w:r>
    </w:p>
    <w:p w14:paraId="5CA76C61" w14:textId="1320F1C3" w:rsidR="00027117" w:rsidRPr="00862937" w:rsidRDefault="00DC3020" w:rsidP="00DC3020">
      <w:pPr>
        <w:spacing w:line="360" w:lineRule="auto"/>
        <w:ind w:firstLine="426"/>
        <w:jc w:val="center"/>
        <w:rPr>
          <w:sz w:val="28"/>
          <w:szCs w:val="28"/>
          <w:lang w:val="uk-UA"/>
        </w:rPr>
      </w:pPr>
      <w:r w:rsidRPr="00DC3020">
        <w:rPr>
          <w:sz w:val="28"/>
          <w:szCs w:val="28"/>
          <w:lang w:val="uk-UA"/>
        </w:rPr>
        <w:drawing>
          <wp:inline distT="0" distB="0" distL="0" distR="0" wp14:anchorId="19AB2333" wp14:editId="55720B1B">
            <wp:extent cx="5806943" cy="2682472"/>
            <wp:effectExtent l="0" t="0" r="3810" b="3810"/>
            <wp:docPr id="15111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965" name=""/>
                    <pic:cNvPicPr/>
                  </pic:nvPicPr>
                  <pic:blipFill>
                    <a:blip r:embed="rId47"/>
                    <a:stretch>
                      <a:fillRect/>
                    </a:stretch>
                  </pic:blipFill>
                  <pic:spPr>
                    <a:xfrm>
                      <a:off x="0" y="0"/>
                      <a:ext cx="5806943" cy="2682472"/>
                    </a:xfrm>
                    <a:prstGeom prst="rect">
                      <a:avLst/>
                    </a:prstGeom>
                  </pic:spPr>
                </pic:pic>
              </a:graphicData>
            </a:graphic>
          </wp:inline>
        </w:drawing>
      </w:r>
    </w:p>
    <w:p w14:paraId="1DF5B1F6" w14:textId="365DDC98" w:rsidR="00027117" w:rsidRPr="00862937" w:rsidRDefault="00027117" w:rsidP="00DC3020">
      <w:pPr>
        <w:spacing w:line="360" w:lineRule="auto"/>
        <w:ind w:firstLine="720"/>
        <w:jc w:val="center"/>
        <w:rPr>
          <w:sz w:val="28"/>
          <w:szCs w:val="28"/>
          <w:lang w:val="uk-UA"/>
        </w:rPr>
      </w:pPr>
      <w:r w:rsidRPr="00862937">
        <w:rPr>
          <w:sz w:val="28"/>
          <w:szCs w:val="28"/>
          <w:lang w:val="uk-UA"/>
        </w:rPr>
        <w:t>Рис</w:t>
      </w:r>
      <w:r w:rsidR="0097649A">
        <w:rPr>
          <w:sz w:val="28"/>
          <w:szCs w:val="28"/>
          <w:lang w:val="uk-UA"/>
        </w:rPr>
        <w:t xml:space="preserve">унок </w:t>
      </w:r>
      <w:r w:rsidRPr="00862937">
        <w:rPr>
          <w:sz w:val="28"/>
          <w:szCs w:val="28"/>
          <w:lang w:val="uk-UA"/>
        </w:rPr>
        <w:t>3.4</w:t>
      </w:r>
      <w:r w:rsidR="006620B3">
        <w:rPr>
          <w:sz w:val="28"/>
          <w:szCs w:val="28"/>
          <w:lang w:val="uk-UA"/>
        </w:rPr>
        <w:t xml:space="preserve"> </w:t>
      </w:r>
      <w:r w:rsidR="0097649A">
        <w:rPr>
          <w:sz w:val="28"/>
          <w:szCs w:val="28"/>
          <w:lang w:val="uk-UA"/>
        </w:rPr>
        <w:t xml:space="preserve">- </w:t>
      </w:r>
      <w:r w:rsidRPr="00862937">
        <w:rPr>
          <w:sz w:val="28"/>
          <w:szCs w:val="28"/>
          <w:lang w:val="uk-UA"/>
        </w:rPr>
        <w:t>Динаміка показників ефективності роботи контролюючих органів</w:t>
      </w:r>
    </w:p>
    <w:p w14:paraId="75B8F358" w14:textId="77777777" w:rsidR="00027117" w:rsidRPr="00862937" w:rsidRDefault="00027117" w:rsidP="00027117">
      <w:pPr>
        <w:spacing w:line="360" w:lineRule="auto"/>
        <w:ind w:firstLine="720"/>
        <w:jc w:val="both"/>
        <w:rPr>
          <w:sz w:val="28"/>
          <w:szCs w:val="28"/>
          <w:lang w:val="uk-UA"/>
        </w:rPr>
      </w:pPr>
    </w:p>
    <w:p w14:paraId="535C7406"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Нами пропонується </w:t>
      </w:r>
      <w:proofErr w:type="spellStart"/>
      <w:r w:rsidRPr="00862937">
        <w:rPr>
          <w:sz w:val="28"/>
          <w:szCs w:val="28"/>
          <w:lang w:val="uk-UA"/>
        </w:rPr>
        <w:t>внести</w:t>
      </w:r>
      <w:proofErr w:type="spellEnd"/>
      <w:r w:rsidRPr="00862937">
        <w:rPr>
          <w:sz w:val="28"/>
          <w:szCs w:val="28"/>
          <w:lang w:val="uk-UA"/>
        </w:rPr>
        <w:t xml:space="preserve"> в методологію аудиту ефективності пропозиції про розгляд в ході здійснення контрольних заходів стратегії розвитку об'єктів контролю, можливості узгодження з організаціями шляхом досягнення якнайкращого соціально-економічного результату, що перевіряються, від використання бюджетних ресурсів.</w:t>
      </w:r>
    </w:p>
    <w:p w14:paraId="1CDBEA2A" w14:textId="77777777" w:rsidR="00027117" w:rsidRPr="00862937" w:rsidRDefault="00027117" w:rsidP="00F00409">
      <w:pPr>
        <w:spacing w:line="360" w:lineRule="auto"/>
        <w:ind w:firstLine="720"/>
        <w:jc w:val="both"/>
        <w:rPr>
          <w:sz w:val="28"/>
          <w:szCs w:val="28"/>
          <w:lang w:val="uk-UA"/>
        </w:rPr>
      </w:pPr>
      <w:r w:rsidRPr="00862937">
        <w:rPr>
          <w:sz w:val="28"/>
          <w:szCs w:val="28"/>
          <w:lang w:val="uk-UA"/>
        </w:rPr>
        <w:t>Оскільки аудит ефективності повинен перетворитися на основний робочий ефективний інструментарій контролю, необхідно відрекомендувати його в структурованій формі, в наочному, графічному вигляді. Модель аудиту,</w:t>
      </w:r>
      <w:r w:rsidR="006620B3">
        <w:rPr>
          <w:sz w:val="28"/>
          <w:szCs w:val="28"/>
          <w:lang w:val="uk-UA"/>
        </w:rPr>
        <w:t xml:space="preserve"> </w:t>
      </w:r>
      <w:r w:rsidRPr="00862937">
        <w:rPr>
          <w:sz w:val="28"/>
          <w:szCs w:val="28"/>
          <w:lang w:val="uk-UA"/>
        </w:rPr>
        <w:t>включає графічне зображення аудиту ефективності і побудову схеми, що визначає по суті технологію його проведення</w:t>
      </w:r>
      <w:r w:rsidR="006633D9" w:rsidRPr="006633D9">
        <w:rPr>
          <w:sz w:val="28"/>
          <w:szCs w:val="28"/>
        </w:rPr>
        <w:t xml:space="preserve"> </w:t>
      </w:r>
      <w:r w:rsidR="006633D9">
        <w:rPr>
          <w:sz w:val="28"/>
          <w:szCs w:val="28"/>
          <w:lang w:val="uk-UA"/>
        </w:rPr>
        <w:t>[</w:t>
      </w:r>
      <w:r w:rsidR="00F00409" w:rsidRPr="00F00409">
        <w:rPr>
          <w:sz w:val="28"/>
          <w:szCs w:val="28"/>
        </w:rPr>
        <w:t>82</w:t>
      </w:r>
      <w:r w:rsidR="006633D9">
        <w:rPr>
          <w:sz w:val="28"/>
          <w:szCs w:val="28"/>
          <w:lang w:val="uk-UA"/>
        </w:rPr>
        <w:t xml:space="preserve">, </w:t>
      </w:r>
      <w:r w:rsidR="006633D9">
        <w:rPr>
          <w:sz w:val="28"/>
          <w:szCs w:val="28"/>
          <w:lang w:val="en-US"/>
        </w:rPr>
        <w:t>c</w:t>
      </w:r>
      <w:r w:rsidR="006633D9">
        <w:rPr>
          <w:sz w:val="28"/>
          <w:szCs w:val="28"/>
          <w:lang w:val="uk-UA"/>
        </w:rPr>
        <w:t xml:space="preserve">. </w:t>
      </w:r>
      <w:r w:rsidR="00F00409">
        <w:rPr>
          <w:sz w:val="28"/>
          <w:szCs w:val="28"/>
        </w:rPr>
        <w:t>3</w:t>
      </w:r>
      <w:r w:rsidR="006633D9">
        <w:rPr>
          <w:sz w:val="28"/>
          <w:szCs w:val="28"/>
        </w:rPr>
        <w:t>4</w:t>
      </w:r>
      <w:r w:rsidR="006633D9">
        <w:rPr>
          <w:sz w:val="28"/>
          <w:szCs w:val="28"/>
          <w:lang w:val="uk-UA"/>
        </w:rPr>
        <w:t>]</w:t>
      </w:r>
      <w:r w:rsidRPr="00862937">
        <w:rPr>
          <w:sz w:val="28"/>
          <w:szCs w:val="28"/>
          <w:lang w:val="uk-UA"/>
        </w:rPr>
        <w:t>.</w:t>
      </w:r>
    </w:p>
    <w:p w14:paraId="3BB31AE2" w14:textId="77777777" w:rsidR="00027117" w:rsidRDefault="00027117" w:rsidP="00027117">
      <w:pPr>
        <w:spacing w:line="360" w:lineRule="auto"/>
        <w:ind w:firstLine="720"/>
        <w:jc w:val="both"/>
        <w:rPr>
          <w:sz w:val="28"/>
          <w:szCs w:val="28"/>
          <w:lang w:val="uk-UA"/>
        </w:rPr>
      </w:pPr>
      <w:r w:rsidRPr="00862937">
        <w:rPr>
          <w:sz w:val="28"/>
          <w:szCs w:val="28"/>
          <w:lang w:val="uk-UA"/>
        </w:rPr>
        <w:t>Нижче (рис. 3.5) приведена принципова схема моделі аудиту ефективнос</w:t>
      </w:r>
      <w:r w:rsidR="008174A3">
        <w:rPr>
          <w:sz w:val="28"/>
          <w:szCs w:val="28"/>
          <w:lang w:val="uk-UA"/>
        </w:rPr>
        <w:t xml:space="preserve">ті. </w:t>
      </w:r>
      <w:r w:rsidR="003F187C">
        <w:rPr>
          <w:sz w:val="28"/>
          <w:szCs w:val="28"/>
          <w:lang w:val="uk-UA"/>
        </w:rPr>
        <w:t>В</w:t>
      </w:r>
      <w:r w:rsidR="008174A3">
        <w:rPr>
          <w:sz w:val="28"/>
          <w:szCs w:val="28"/>
          <w:lang w:val="uk-UA"/>
        </w:rPr>
        <w:t>иділені забезпечуючи</w:t>
      </w:r>
      <w:r w:rsidRPr="00862937">
        <w:rPr>
          <w:sz w:val="28"/>
          <w:szCs w:val="28"/>
          <w:lang w:val="uk-UA"/>
        </w:rPr>
        <w:t xml:space="preserve"> чинники, що розглядаються як необхідні передумови, які у свою чергу підрозділяються на мікро-передумови, тобто внутрішні, властиві даному суб'єкту</w:t>
      </w:r>
      <w:r w:rsidR="008174A3">
        <w:rPr>
          <w:sz w:val="28"/>
          <w:szCs w:val="28"/>
          <w:lang w:val="uk-UA"/>
        </w:rPr>
        <w:t>,</w:t>
      </w:r>
      <w:r w:rsidRPr="00862937">
        <w:rPr>
          <w:sz w:val="28"/>
          <w:szCs w:val="28"/>
          <w:lang w:val="uk-UA"/>
        </w:rPr>
        <w:t xml:space="preserve"> і зовнішні (макро-передумови).</w:t>
      </w:r>
      <w:r w:rsidR="00F97A18">
        <w:rPr>
          <w:sz w:val="28"/>
          <w:szCs w:val="28"/>
          <w:lang w:val="uk-UA"/>
        </w:rPr>
        <w:t xml:space="preserve"> </w:t>
      </w:r>
    </w:p>
    <w:p w14:paraId="611B30D5" w14:textId="77777777" w:rsidR="00F97A18" w:rsidRDefault="00F97A18" w:rsidP="00027117">
      <w:pPr>
        <w:spacing w:line="360" w:lineRule="auto"/>
        <w:ind w:firstLine="720"/>
        <w:jc w:val="both"/>
        <w:rPr>
          <w:sz w:val="28"/>
          <w:szCs w:val="28"/>
          <w:lang w:val="uk-UA"/>
        </w:rPr>
      </w:pPr>
    </w:p>
    <w:p w14:paraId="6B2D4853" w14:textId="77777777" w:rsidR="00615D4E" w:rsidRDefault="00615D4E" w:rsidP="00027117">
      <w:pPr>
        <w:spacing w:line="360" w:lineRule="auto"/>
        <w:ind w:firstLine="720"/>
        <w:jc w:val="both"/>
        <w:rPr>
          <w:sz w:val="28"/>
          <w:szCs w:val="28"/>
          <w:lang w:val="uk-UA"/>
        </w:rPr>
      </w:pPr>
    </w:p>
    <w:p w14:paraId="433C760A" w14:textId="77777777" w:rsidR="00615D4E" w:rsidRDefault="00615D4E" w:rsidP="00027117">
      <w:pPr>
        <w:spacing w:line="360" w:lineRule="auto"/>
        <w:ind w:firstLine="720"/>
        <w:jc w:val="both"/>
        <w:rPr>
          <w:sz w:val="28"/>
          <w:szCs w:val="28"/>
          <w:lang w:val="uk-UA"/>
        </w:rPr>
      </w:pPr>
    </w:p>
    <w:p w14:paraId="0189280A" w14:textId="77777777" w:rsidR="00615D4E" w:rsidRDefault="00615D4E" w:rsidP="00027117">
      <w:pPr>
        <w:spacing w:line="360" w:lineRule="auto"/>
        <w:ind w:firstLine="720"/>
        <w:jc w:val="both"/>
        <w:rPr>
          <w:sz w:val="28"/>
          <w:szCs w:val="28"/>
          <w:lang w:val="uk-UA"/>
        </w:rPr>
      </w:pPr>
    </w:p>
    <w:p w14:paraId="0DB2D810" w14:textId="3B378DC0" w:rsidR="00027117" w:rsidRPr="0024366D" w:rsidRDefault="0024366D" w:rsidP="0024366D">
      <w:pPr>
        <w:autoSpaceDE w:val="0"/>
        <w:autoSpaceDN w:val="0"/>
        <w:spacing w:line="360" w:lineRule="auto"/>
        <w:jc w:val="center"/>
        <w:rPr>
          <w:sz w:val="28"/>
          <w:szCs w:val="28"/>
          <w:lang w:val="en-US"/>
        </w:rPr>
      </w:pPr>
      <w:r w:rsidRPr="0024366D">
        <w:rPr>
          <w:sz w:val="28"/>
          <w:szCs w:val="28"/>
          <w:lang w:val="uk-UA"/>
        </w:rPr>
        <w:lastRenderedPageBreak/>
        <w:drawing>
          <wp:inline distT="0" distB="0" distL="0" distR="0" wp14:anchorId="3678EC0C" wp14:editId="58044952">
            <wp:extent cx="6020322" cy="5464013"/>
            <wp:effectExtent l="0" t="0" r="0" b="3810"/>
            <wp:docPr id="2126852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52770" name=""/>
                    <pic:cNvPicPr/>
                  </pic:nvPicPr>
                  <pic:blipFill>
                    <a:blip r:embed="rId48"/>
                    <a:stretch>
                      <a:fillRect/>
                    </a:stretch>
                  </pic:blipFill>
                  <pic:spPr>
                    <a:xfrm>
                      <a:off x="0" y="0"/>
                      <a:ext cx="6020322" cy="5464013"/>
                    </a:xfrm>
                    <a:prstGeom prst="rect">
                      <a:avLst/>
                    </a:prstGeom>
                  </pic:spPr>
                </pic:pic>
              </a:graphicData>
            </a:graphic>
          </wp:inline>
        </w:drawing>
      </w:r>
    </w:p>
    <w:p w14:paraId="2117A7EB" w14:textId="26919CC2" w:rsidR="00027117" w:rsidRPr="00862937" w:rsidRDefault="00027117" w:rsidP="0024366D">
      <w:pPr>
        <w:autoSpaceDE w:val="0"/>
        <w:autoSpaceDN w:val="0"/>
        <w:spacing w:line="360" w:lineRule="auto"/>
        <w:ind w:firstLine="720"/>
        <w:jc w:val="center"/>
        <w:rPr>
          <w:sz w:val="28"/>
          <w:szCs w:val="28"/>
          <w:lang w:val="uk-UA"/>
        </w:rPr>
      </w:pPr>
      <w:r w:rsidRPr="00862937">
        <w:rPr>
          <w:sz w:val="28"/>
          <w:szCs w:val="28"/>
          <w:lang w:val="uk-UA"/>
        </w:rPr>
        <w:t>Рис</w:t>
      </w:r>
      <w:r w:rsidR="0097649A">
        <w:rPr>
          <w:sz w:val="28"/>
          <w:szCs w:val="28"/>
          <w:lang w:val="uk-UA"/>
        </w:rPr>
        <w:t xml:space="preserve">унок </w:t>
      </w:r>
      <w:r w:rsidRPr="00862937">
        <w:rPr>
          <w:sz w:val="28"/>
          <w:szCs w:val="28"/>
          <w:lang w:val="uk-UA"/>
        </w:rPr>
        <w:t>3.5</w:t>
      </w:r>
      <w:r w:rsidR="0097649A">
        <w:rPr>
          <w:sz w:val="28"/>
          <w:szCs w:val="28"/>
          <w:lang w:val="uk-UA"/>
        </w:rPr>
        <w:t xml:space="preserve"> - </w:t>
      </w:r>
      <w:r w:rsidRPr="00862937">
        <w:rPr>
          <w:sz w:val="28"/>
          <w:szCs w:val="28"/>
          <w:lang w:val="uk-UA"/>
        </w:rPr>
        <w:t>Схема моделі аудиту ефективності</w:t>
      </w:r>
    </w:p>
    <w:p w14:paraId="2391AE80" w14:textId="77777777" w:rsidR="00027117" w:rsidRDefault="00027117" w:rsidP="00027117">
      <w:pPr>
        <w:autoSpaceDE w:val="0"/>
        <w:autoSpaceDN w:val="0"/>
        <w:spacing w:line="360" w:lineRule="auto"/>
        <w:ind w:firstLine="360"/>
        <w:jc w:val="both"/>
        <w:rPr>
          <w:sz w:val="28"/>
          <w:szCs w:val="28"/>
          <w:lang w:val="uk-UA"/>
        </w:rPr>
      </w:pPr>
    </w:p>
    <w:p w14:paraId="26E02CF5" w14:textId="77777777" w:rsidR="0097649A" w:rsidRDefault="0097649A" w:rsidP="0097649A">
      <w:pPr>
        <w:spacing w:line="360" w:lineRule="auto"/>
        <w:ind w:firstLine="720"/>
        <w:jc w:val="both"/>
        <w:rPr>
          <w:sz w:val="28"/>
          <w:szCs w:val="28"/>
          <w:lang w:val="uk-UA"/>
        </w:rPr>
      </w:pPr>
      <w:r>
        <w:rPr>
          <w:sz w:val="28"/>
          <w:szCs w:val="28"/>
          <w:lang w:val="uk-UA"/>
        </w:rPr>
        <w:t>Представлена модель дозволяє більш системно підійти до здійснення методу аудиту ефективності, оскільки представляє основні елементи цього процесу – чинники і передумови взаємозв'язку і цільової спрямованості.</w:t>
      </w:r>
    </w:p>
    <w:p w14:paraId="01297F49"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В склад і зміст робочої документації аудиту ефективності включається:</w:t>
      </w:r>
    </w:p>
    <w:p w14:paraId="3004C38D"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1) вибір об'єкту аудиту;</w:t>
      </w:r>
    </w:p>
    <w:p w14:paraId="41CEBC42"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2) блок-схема (технологія) проведення аудиту;</w:t>
      </w:r>
    </w:p>
    <w:p w14:paraId="3319129F"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3) складання робочого плану.</w:t>
      </w:r>
    </w:p>
    <w:p w14:paraId="63EC2970"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lastRenderedPageBreak/>
        <w:t>При виборі об'єкту аудиту контрольний орган керується наступними параметрами, що характеризують особливості об'єкту і значущість перевірки (напрями аналізу соціально-економічної значущості):</w:t>
      </w:r>
    </w:p>
    <w:p w14:paraId="75FE990F" w14:textId="77777777" w:rsidR="00027117" w:rsidRPr="00862937" w:rsidRDefault="00AC789F" w:rsidP="00027117">
      <w:pPr>
        <w:spacing w:line="360" w:lineRule="auto"/>
        <w:ind w:firstLine="720"/>
        <w:jc w:val="both"/>
        <w:rPr>
          <w:sz w:val="28"/>
          <w:szCs w:val="28"/>
          <w:lang w:val="uk-UA"/>
        </w:rPr>
      </w:pPr>
      <w:r>
        <w:rPr>
          <w:sz w:val="28"/>
          <w:szCs w:val="28"/>
          <w:lang w:val="uk-UA"/>
        </w:rPr>
        <w:t xml:space="preserve">- </w:t>
      </w:r>
      <w:r w:rsidR="00027117" w:rsidRPr="00862937">
        <w:rPr>
          <w:sz w:val="28"/>
          <w:szCs w:val="28"/>
          <w:lang w:val="uk-UA"/>
        </w:rPr>
        <w:t>економічна і соціальна важливість перевірки;</w:t>
      </w:r>
    </w:p>
    <w:p w14:paraId="4342B974" w14:textId="77777777" w:rsidR="00027117" w:rsidRPr="00862937" w:rsidRDefault="00AC789F" w:rsidP="00027117">
      <w:pPr>
        <w:spacing w:line="360" w:lineRule="auto"/>
        <w:ind w:firstLine="720"/>
        <w:jc w:val="both"/>
        <w:rPr>
          <w:sz w:val="28"/>
          <w:szCs w:val="28"/>
          <w:lang w:val="uk-UA"/>
        </w:rPr>
      </w:pPr>
      <w:r>
        <w:rPr>
          <w:sz w:val="28"/>
          <w:szCs w:val="28"/>
          <w:lang w:val="uk-UA"/>
        </w:rPr>
        <w:t xml:space="preserve">- </w:t>
      </w:r>
      <w:r w:rsidR="00027117" w:rsidRPr="00862937">
        <w:rPr>
          <w:sz w:val="28"/>
          <w:szCs w:val="28"/>
          <w:lang w:val="uk-UA"/>
        </w:rPr>
        <w:t>об'єми бюджетного фінансування;</w:t>
      </w:r>
    </w:p>
    <w:p w14:paraId="71D16B48" w14:textId="77777777" w:rsidR="00027117" w:rsidRPr="00862937" w:rsidRDefault="00AC789F" w:rsidP="00027117">
      <w:pPr>
        <w:spacing w:line="360" w:lineRule="auto"/>
        <w:ind w:firstLine="720"/>
        <w:jc w:val="both"/>
        <w:rPr>
          <w:sz w:val="28"/>
          <w:szCs w:val="28"/>
          <w:lang w:val="uk-UA"/>
        </w:rPr>
      </w:pPr>
      <w:r>
        <w:rPr>
          <w:sz w:val="28"/>
          <w:szCs w:val="28"/>
          <w:lang w:val="uk-UA"/>
        </w:rPr>
        <w:t xml:space="preserve">- </w:t>
      </w:r>
      <w:r w:rsidR="00027117" w:rsidRPr="00862937">
        <w:rPr>
          <w:sz w:val="28"/>
          <w:szCs w:val="28"/>
          <w:lang w:val="uk-UA"/>
        </w:rPr>
        <w:t>наявність ризиків і істотності показників, що перевіряються;</w:t>
      </w:r>
    </w:p>
    <w:p w14:paraId="0A0DA8B0" w14:textId="77777777" w:rsidR="00027117" w:rsidRPr="00862937" w:rsidRDefault="00AC789F" w:rsidP="00027117">
      <w:pPr>
        <w:spacing w:line="360" w:lineRule="auto"/>
        <w:ind w:firstLine="720"/>
        <w:jc w:val="both"/>
        <w:rPr>
          <w:sz w:val="28"/>
          <w:szCs w:val="28"/>
          <w:lang w:val="uk-UA"/>
        </w:rPr>
      </w:pPr>
      <w:r>
        <w:rPr>
          <w:sz w:val="28"/>
          <w:szCs w:val="28"/>
          <w:lang w:val="uk-UA"/>
        </w:rPr>
        <w:t xml:space="preserve">- </w:t>
      </w:r>
      <w:r w:rsidR="00027117" w:rsidRPr="00862937">
        <w:rPr>
          <w:sz w:val="28"/>
          <w:szCs w:val="28"/>
          <w:lang w:val="uk-UA"/>
        </w:rPr>
        <w:t>очікувані результати перевірки;</w:t>
      </w:r>
    </w:p>
    <w:p w14:paraId="490D2168" w14:textId="77777777" w:rsidR="00027117" w:rsidRPr="00862937" w:rsidRDefault="00AC789F" w:rsidP="00027117">
      <w:pPr>
        <w:spacing w:line="360" w:lineRule="auto"/>
        <w:ind w:firstLine="720"/>
        <w:jc w:val="both"/>
        <w:rPr>
          <w:sz w:val="28"/>
          <w:szCs w:val="28"/>
          <w:lang w:val="uk-UA"/>
        </w:rPr>
      </w:pPr>
      <w:r>
        <w:rPr>
          <w:sz w:val="28"/>
          <w:szCs w:val="28"/>
          <w:lang w:val="uk-UA"/>
        </w:rPr>
        <w:t xml:space="preserve">- </w:t>
      </w:r>
      <w:r w:rsidR="00027117" w:rsidRPr="00862937">
        <w:rPr>
          <w:sz w:val="28"/>
          <w:szCs w:val="28"/>
          <w:lang w:val="uk-UA"/>
        </w:rPr>
        <w:t>результати перевірок, що раніше проводяться.</w:t>
      </w:r>
    </w:p>
    <w:p w14:paraId="17C778D6" w14:textId="77777777" w:rsidR="00027117" w:rsidRDefault="00027117" w:rsidP="00A76F80">
      <w:pPr>
        <w:spacing w:line="360" w:lineRule="auto"/>
        <w:ind w:firstLine="720"/>
        <w:jc w:val="both"/>
        <w:rPr>
          <w:sz w:val="28"/>
          <w:szCs w:val="28"/>
          <w:lang w:val="uk-UA"/>
        </w:rPr>
      </w:pPr>
      <w:r w:rsidRPr="00862937">
        <w:rPr>
          <w:sz w:val="28"/>
          <w:szCs w:val="28"/>
          <w:lang w:val="uk-UA"/>
        </w:rPr>
        <w:t>Загальна соціально-економічна значущість перевірки (</w:t>
      </w:r>
      <w:proofErr w:type="spellStart"/>
      <w:r w:rsidRPr="00862937">
        <w:rPr>
          <w:sz w:val="28"/>
          <w:szCs w:val="28"/>
          <w:lang w:val="uk-UA"/>
        </w:rPr>
        <w:t>Кзаг</w:t>
      </w:r>
      <w:proofErr w:type="spellEnd"/>
      <w:r w:rsidRPr="00862937">
        <w:rPr>
          <w:sz w:val="28"/>
          <w:szCs w:val="28"/>
          <w:lang w:val="uk-UA"/>
        </w:rPr>
        <w:t>), що проводиться, визначається кількісно з використанням методу п’ятибальної оцінки по кожному напряму аналізу з урахуванням коефіцієнтів вагомості, встановлювані експертним шляхом</w:t>
      </w:r>
      <w:r w:rsidR="00A76F80" w:rsidRPr="00A76F80">
        <w:rPr>
          <w:sz w:val="28"/>
          <w:szCs w:val="28"/>
          <w:lang w:val="uk-UA"/>
        </w:rPr>
        <w:t xml:space="preserve"> </w:t>
      </w:r>
      <w:r w:rsidR="00A76F80">
        <w:rPr>
          <w:sz w:val="28"/>
          <w:szCs w:val="28"/>
          <w:lang w:val="uk-UA"/>
        </w:rPr>
        <w:t>[</w:t>
      </w:r>
      <w:r w:rsidR="00A76F80" w:rsidRPr="00A76F80">
        <w:rPr>
          <w:sz w:val="28"/>
          <w:szCs w:val="28"/>
          <w:lang w:val="uk-UA"/>
        </w:rPr>
        <w:t>85</w:t>
      </w:r>
      <w:r w:rsidR="00A76F80">
        <w:rPr>
          <w:sz w:val="28"/>
          <w:szCs w:val="28"/>
          <w:lang w:val="uk-UA"/>
        </w:rPr>
        <w:t xml:space="preserve">, </w:t>
      </w:r>
      <w:r w:rsidR="00A76F80">
        <w:rPr>
          <w:sz w:val="28"/>
          <w:szCs w:val="28"/>
          <w:lang w:val="en-US"/>
        </w:rPr>
        <w:t>c</w:t>
      </w:r>
      <w:r w:rsidR="00A76F80">
        <w:rPr>
          <w:sz w:val="28"/>
          <w:szCs w:val="28"/>
          <w:lang w:val="uk-UA"/>
        </w:rPr>
        <w:t xml:space="preserve">. </w:t>
      </w:r>
      <w:r w:rsidR="00A76F80" w:rsidRPr="00FD5631">
        <w:rPr>
          <w:sz w:val="28"/>
          <w:szCs w:val="28"/>
          <w:lang w:val="uk-UA"/>
        </w:rPr>
        <w:t>175</w:t>
      </w:r>
      <w:r w:rsidR="00A76F80">
        <w:rPr>
          <w:sz w:val="28"/>
          <w:szCs w:val="28"/>
          <w:lang w:val="uk-UA"/>
        </w:rPr>
        <w:t>]</w:t>
      </w:r>
      <w:r w:rsidRPr="00862937">
        <w:rPr>
          <w:sz w:val="28"/>
          <w:szCs w:val="28"/>
          <w:lang w:val="uk-UA"/>
        </w:rPr>
        <w:t>:</w:t>
      </w:r>
    </w:p>
    <w:p w14:paraId="5A736C5A" w14:textId="77777777" w:rsidR="0065246E" w:rsidRPr="00862937" w:rsidRDefault="0065246E" w:rsidP="00027117">
      <w:pPr>
        <w:spacing w:line="360" w:lineRule="auto"/>
        <w:ind w:firstLine="720"/>
        <w:jc w:val="both"/>
        <w:rPr>
          <w:sz w:val="28"/>
          <w:szCs w:val="28"/>
          <w:lang w:val="uk-UA"/>
        </w:rPr>
      </w:pPr>
    </w:p>
    <w:p w14:paraId="1910A4E5" w14:textId="77777777" w:rsidR="00027117" w:rsidRPr="00862937" w:rsidRDefault="00000000" w:rsidP="00027117">
      <w:pPr>
        <w:spacing w:line="360" w:lineRule="auto"/>
        <w:ind w:firstLine="720"/>
        <w:jc w:val="right"/>
        <w:rPr>
          <w:sz w:val="28"/>
          <w:szCs w:val="28"/>
          <w:lang w:val="uk-UA"/>
        </w:rPr>
      </w:pPr>
      <w:r>
        <w:rPr>
          <w:sz w:val="28"/>
          <w:szCs w:val="28"/>
          <w:lang w:val="uk-UA"/>
        </w:rPr>
        <w:object w:dxaOrig="1440" w:dyaOrig="1440" w14:anchorId="1AAE712A">
          <v:shape id="_x0000_s1425" type="#_x0000_t75" style="position:absolute;left:0;text-align:left;margin-left:229.8pt;margin-top:-.7pt;width:121.5pt;height:39pt;z-index:251660288" wrapcoords="8000 2908 2533 6231 400 7892 133 12877 3333 14954 8267 16615 7600 17031 7600 19523 9733 19523 10800 16200 19467 14954 21333 13708 20533 9554 20800 7892 9467 2908 8000 2908">
            <v:imagedata r:id="rId49" o:title=""/>
            <w10:wrap type="tight"/>
            <w10:anchorlock/>
          </v:shape>
          <o:OLEObject Type="Embed" ProgID="Equation.3" ShapeID="_x0000_s1425" DrawAspect="Content" ObjectID="_1795803526" r:id="rId50"/>
        </w:object>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r>
      <w:r w:rsidR="00027117" w:rsidRPr="00862937">
        <w:rPr>
          <w:sz w:val="28"/>
          <w:szCs w:val="28"/>
          <w:lang w:val="uk-UA"/>
        </w:rPr>
        <w:tab/>
        <w:t>(3.11)</w:t>
      </w:r>
    </w:p>
    <w:p w14:paraId="2E92A3C2" w14:textId="77777777" w:rsidR="00027117" w:rsidRPr="00862937" w:rsidRDefault="00027117" w:rsidP="00027117">
      <w:pPr>
        <w:spacing w:line="360" w:lineRule="auto"/>
        <w:ind w:firstLine="720"/>
        <w:jc w:val="right"/>
        <w:rPr>
          <w:sz w:val="28"/>
          <w:szCs w:val="28"/>
          <w:lang w:val="uk-UA"/>
        </w:rPr>
      </w:pPr>
    </w:p>
    <w:p w14:paraId="4AA116A7" w14:textId="77777777" w:rsidR="0065246E" w:rsidRDefault="0065246E" w:rsidP="00027117">
      <w:pPr>
        <w:spacing w:line="360" w:lineRule="auto"/>
        <w:ind w:firstLine="720"/>
        <w:jc w:val="both"/>
        <w:rPr>
          <w:sz w:val="28"/>
          <w:szCs w:val="28"/>
          <w:lang w:val="uk-UA"/>
        </w:rPr>
      </w:pPr>
    </w:p>
    <w:p w14:paraId="20EEE1F5"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де m – число напрямів аналізу (в даному випадку m=4);</w:t>
      </w:r>
    </w:p>
    <w:p w14:paraId="075F2CF4" w14:textId="5CA79D56" w:rsidR="00027117" w:rsidRPr="00862937" w:rsidRDefault="00F7003B" w:rsidP="00027117">
      <w:pPr>
        <w:spacing w:line="360" w:lineRule="auto"/>
        <w:ind w:firstLine="720"/>
        <w:jc w:val="both"/>
        <w:rPr>
          <w:sz w:val="28"/>
          <w:szCs w:val="28"/>
          <w:lang w:val="uk-UA"/>
        </w:rPr>
      </w:pPr>
      <w:r w:rsidRPr="00862937">
        <w:rPr>
          <w:noProof/>
          <w:sz w:val="28"/>
          <w:szCs w:val="28"/>
          <w:lang w:val="uk-UA"/>
        </w:rPr>
        <w:drawing>
          <wp:inline distT="0" distB="0" distL="0" distR="0" wp14:anchorId="760B2610" wp14:editId="550930F2">
            <wp:extent cx="228600" cy="22098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27117" w:rsidRPr="00862937">
        <w:rPr>
          <w:sz w:val="28"/>
          <w:szCs w:val="28"/>
          <w:lang w:val="uk-UA"/>
        </w:rPr>
        <w:t>– бальна оцінка кожного напряму аналізу значущості (по п’яти бальної системі по зростаючій від 0 до 5);</w:t>
      </w:r>
    </w:p>
    <w:p w14:paraId="694C41EA" w14:textId="77777777" w:rsidR="00027117" w:rsidRPr="00862937" w:rsidRDefault="00027117" w:rsidP="00027117">
      <w:pPr>
        <w:spacing w:line="360" w:lineRule="auto"/>
        <w:ind w:firstLine="720"/>
        <w:jc w:val="both"/>
        <w:rPr>
          <w:sz w:val="28"/>
          <w:szCs w:val="28"/>
          <w:lang w:val="uk-UA"/>
        </w:rPr>
      </w:pPr>
      <w:proofErr w:type="spellStart"/>
      <w:r w:rsidRPr="00862937">
        <w:rPr>
          <w:i/>
          <w:sz w:val="28"/>
          <w:szCs w:val="28"/>
          <w:lang w:val="uk-UA"/>
        </w:rPr>
        <w:t>а</w:t>
      </w:r>
      <w:r w:rsidRPr="00862937">
        <w:rPr>
          <w:i/>
          <w:sz w:val="28"/>
          <w:szCs w:val="28"/>
          <w:vertAlign w:val="subscript"/>
          <w:lang w:val="uk-UA"/>
        </w:rPr>
        <w:t>і</w:t>
      </w:r>
      <w:proofErr w:type="spellEnd"/>
      <w:r w:rsidRPr="00862937">
        <w:rPr>
          <w:i/>
          <w:sz w:val="28"/>
          <w:szCs w:val="28"/>
          <w:lang w:val="uk-UA"/>
        </w:rPr>
        <w:t>–</w:t>
      </w:r>
      <w:r w:rsidRPr="00862937">
        <w:rPr>
          <w:sz w:val="28"/>
          <w:szCs w:val="28"/>
          <w:lang w:val="uk-UA"/>
        </w:rPr>
        <w:t xml:space="preserve"> коефіцієнти значущості, прийняті рівними</w:t>
      </w:r>
    </w:p>
    <w:p w14:paraId="2D898D78" w14:textId="1D7BE7E4" w:rsidR="00027117" w:rsidRPr="00862937" w:rsidRDefault="00027117" w:rsidP="00027117">
      <w:pPr>
        <w:spacing w:line="360" w:lineRule="auto"/>
        <w:ind w:firstLine="720"/>
        <w:jc w:val="both"/>
        <w:rPr>
          <w:sz w:val="28"/>
          <w:szCs w:val="28"/>
          <w:lang w:val="uk-UA"/>
        </w:rPr>
      </w:pPr>
      <w:r w:rsidRPr="00862937">
        <w:rPr>
          <w:sz w:val="28"/>
          <w:szCs w:val="28"/>
          <w:lang w:val="uk-UA"/>
        </w:rPr>
        <w:t xml:space="preserve"> </w:t>
      </w:r>
      <w:r w:rsidR="00F7003B" w:rsidRPr="00862937">
        <w:rPr>
          <w:noProof/>
          <w:lang w:val="uk-UA"/>
        </w:rPr>
        <w:drawing>
          <wp:anchor distT="0" distB="0" distL="114300" distR="114300" simplePos="0" relativeHeight="251661312" behindDoc="1" locked="1" layoutInCell="1" allowOverlap="1" wp14:anchorId="31382223" wp14:editId="50DBDB61">
            <wp:simplePos x="0" y="0"/>
            <wp:positionH relativeFrom="column">
              <wp:posOffset>508635</wp:posOffset>
            </wp:positionH>
            <wp:positionV relativeFrom="paragraph">
              <wp:align>inside</wp:align>
            </wp:positionV>
            <wp:extent cx="2400300" cy="266700"/>
            <wp:effectExtent l="0" t="0" r="0" b="0"/>
            <wp:wrapTight wrapText="bothSides">
              <wp:wrapPolygon edited="0">
                <wp:start x="2914" y="0"/>
                <wp:lineTo x="0" y="4629"/>
                <wp:lineTo x="0" y="12343"/>
                <wp:lineTo x="686" y="20057"/>
                <wp:lineTo x="17829" y="20057"/>
                <wp:lineTo x="21429" y="13886"/>
                <wp:lineTo x="21086" y="0"/>
                <wp:lineTo x="2914" y="0"/>
              </wp:wrapPolygon>
            </wp:wrapTight>
            <wp:docPr id="4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3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4F7CF" w14:textId="77777777" w:rsidR="00027117" w:rsidRPr="00862937" w:rsidRDefault="00027117" w:rsidP="00027117">
      <w:pPr>
        <w:spacing w:line="360" w:lineRule="auto"/>
        <w:ind w:firstLine="720"/>
        <w:jc w:val="both"/>
        <w:rPr>
          <w:sz w:val="28"/>
          <w:szCs w:val="28"/>
          <w:lang w:val="uk-UA"/>
        </w:rPr>
      </w:pPr>
      <w:r w:rsidRPr="00862937">
        <w:rPr>
          <w:sz w:val="28"/>
          <w:szCs w:val="28"/>
          <w:lang w:val="uk-UA"/>
        </w:rPr>
        <w:t>Використання представленої блок-схеми дозволяє правильно визначити підходи, побудувати план-завдання контрольного заходу і забезпечити його проведення.</w:t>
      </w:r>
    </w:p>
    <w:p w14:paraId="06A3710E" w14:textId="77777777" w:rsidR="00027117" w:rsidRDefault="00027117" w:rsidP="00027117">
      <w:pPr>
        <w:spacing w:line="360" w:lineRule="auto"/>
        <w:ind w:firstLine="720"/>
        <w:jc w:val="both"/>
        <w:rPr>
          <w:sz w:val="28"/>
          <w:szCs w:val="28"/>
          <w:lang w:val="uk-UA"/>
        </w:rPr>
      </w:pPr>
      <w:r w:rsidRPr="00862937">
        <w:rPr>
          <w:sz w:val="28"/>
          <w:szCs w:val="28"/>
          <w:lang w:val="uk-UA"/>
        </w:rPr>
        <w:t xml:space="preserve">Оцінка загальної соціально-економічної значущості перевірки </w:t>
      </w:r>
      <w:r w:rsidR="00A229A5" w:rsidRPr="00862937">
        <w:rPr>
          <w:sz w:val="28"/>
          <w:szCs w:val="28"/>
          <w:lang w:val="uk-UA"/>
        </w:rPr>
        <w:t xml:space="preserve">ЛОГВВ </w:t>
      </w:r>
      <w:r w:rsidRPr="00862937">
        <w:rPr>
          <w:sz w:val="28"/>
          <w:szCs w:val="28"/>
          <w:lang w:val="uk-UA"/>
        </w:rPr>
        <w:t>наведено у табл. 3.4.</w:t>
      </w:r>
    </w:p>
    <w:p w14:paraId="4734EA0C" w14:textId="77777777" w:rsidR="0065246E" w:rsidRPr="00862937" w:rsidRDefault="0065246E" w:rsidP="00027117">
      <w:pPr>
        <w:spacing w:line="360" w:lineRule="auto"/>
        <w:ind w:firstLine="720"/>
        <w:jc w:val="both"/>
        <w:rPr>
          <w:sz w:val="28"/>
          <w:szCs w:val="28"/>
          <w:lang w:val="uk-UA"/>
        </w:rPr>
      </w:pPr>
    </w:p>
    <w:p w14:paraId="54039E88" w14:textId="77777777" w:rsidR="00027117" w:rsidRDefault="00027117" w:rsidP="003E118C">
      <w:pPr>
        <w:spacing w:line="360" w:lineRule="auto"/>
        <w:ind w:firstLine="720"/>
        <w:jc w:val="both"/>
        <w:rPr>
          <w:sz w:val="28"/>
          <w:szCs w:val="28"/>
          <w:lang w:val="en-US"/>
        </w:rPr>
      </w:pPr>
      <w:r w:rsidRPr="00862937">
        <w:rPr>
          <w:sz w:val="28"/>
          <w:szCs w:val="28"/>
          <w:lang w:val="uk-UA"/>
        </w:rPr>
        <w:t>Таблиця 3.4</w:t>
      </w:r>
      <w:r w:rsidR="003E118C" w:rsidRPr="00862937">
        <w:rPr>
          <w:sz w:val="28"/>
          <w:szCs w:val="28"/>
          <w:lang w:val="uk-UA"/>
        </w:rPr>
        <w:t xml:space="preserve"> - </w:t>
      </w:r>
      <w:r w:rsidRPr="00862937">
        <w:rPr>
          <w:sz w:val="28"/>
          <w:szCs w:val="28"/>
          <w:lang w:val="uk-UA"/>
        </w:rPr>
        <w:t xml:space="preserve">Оцінка загальної соціально-економічної значущості перевірки </w:t>
      </w:r>
      <w:r w:rsidR="00A229A5" w:rsidRPr="00862937">
        <w:rPr>
          <w:sz w:val="28"/>
          <w:szCs w:val="28"/>
          <w:lang w:val="uk-UA"/>
        </w:rPr>
        <w:t>ЛОГВВ</w:t>
      </w:r>
    </w:p>
    <w:p w14:paraId="7EFAA8C9" w14:textId="77777777" w:rsidR="00025BC9" w:rsidRDefault="00025BC9" w:rsidP="003E118C">
      <w:pPr>
        <w:spacing w:line="360" w:lineRule="auto"/>
        <w:ind w:firstLine="720"/>
        <w:jc w:val="both"/>
        <w:rPr>
          <w:sz w:val="28"/>
          <w:szCs w:val="28"/>
          <w:lang w:val="en-US"/>
        </w:rPr>
      </w:pPr>
    </w:p>
    <w:p w14:paraId="762D2A1C" w14:textId="77777777" w:rsidR="00025BC9" w:rsidRDefault="00025BC9" w:rsidP="003E118C">
      <w:pPr>
        <w:spacing w:line="360" w:lineRule="auto"/>
        <w:ind w:firstLine="720"/>
        <w:jc w:val="both"/>
        <w:rPr>
          <w:sz w:val="28"/>
          <w:szCs w:val="28"/>
          <w:lang w:val="en-US"/>
        </w:rPr>
      </w:pPr>
    </w:p>
    <w:p w14:paraId="7504DB35" w14:textId="77777777" w:rsidR="00025BC9" w:rsidRPr="00025BC9" w:rsidRDefault="00025BC9" w:rsidP="003E118C">
      <w:pPr>
        <w:spacing w:line="360" w:lineRule="auto"/>
        <w:ind w:firstLine="720"/>
        <w:jc w:val="both"/>
        <w:rPr>
          <w:sz w:val="28"/>
          <w:szCs w:val="28"/>
          <w:lang w:val="en-US"/>
        </w:rPr>
      </w:pPr>
    </w:p>
    <w:p w14:paraId="3C4A3F11" w14:textId="1212D8FC" w:rsidR="00027117" w:rsidRPr="00862937" w:rsidRDefault="00025BC9" w:rsidP="00027117">
      <w:pPr>
        <w:rPr>
          <w:lang w:val="uk-UA"/>
        </w:rPr>
      </w:pPr>
      <w:r w:rsidRPr="00025BC9">
        <w:rPr>
          <w:lang w:val="uk-UA"/>
        </w:rPr>
        <w:drawing>
          <wp:inline distT="0" distB="0" distL="0" distR="0" wp14:anchorId="781AFA8F" wp14:editId="2D819A5A">
            <wp:extent cx="6319031" cy="3398520"/>
            <wp:effectExtent l="0" t="0" r="5715" b="0"/>
            <wp:docPr id="148385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5936" name=""/>
                    <pic:cNvPicPr/>
                  </pic:nvPicPr>
                  <pic:blipFill>
                    <a:blip r:embed="rId53"/>
                    <a:stretch>
                      <a:fillRect/>
                    </a:stretch>
                  </pic:blipFill>
                  <pic:spPr>
                    <a:xfrm>
                      <a:off x="0" y="0"/>
                      <a:ext cx="6321197" cy="3399685"/>
                    </a:xfrm>
                    <a:prstGeom prst="rect">
                      <a:avLst/>
                    </a:prstGeom>
                  </pic:spPr>
                </pic:pic>
              </a:graphicData>
            </a:graphic>
          </wp:inline>
        </w:drawing>
      </w:r>
    </w:p>
    <w:p w14:paraId="2710B950" w14:textId="77777777" w:rsidR="00025BC9" w:rsidRDefault="00025BC9" w:rsidP="00615D4E">
      <w:pPr>
        <w:spacing w:line="360" w:lineRule="auto"/>
        <w:ind w:firstLine="720"/>
        <w:jc w:val="both"/>
        <w:rPr>
          <w:sz w:val="28"/>
          <w:szCs w:val="28"/>
          <w:lang w:val="en-US"/>
        </w:rPr>
      </w:pPr>
    </w:p>
    <w:p w14:paraId="076236E3" w14:textId="600B282A" w:rsidR="00615D4E" w:rsidRPr="00615D4E" w:rsidRDefault="00027117" w:rsidP="00615D4E">
      <w:pPr>
        <w:spacing w:line="360" w:lineRule="auto"/>
        <w:ind w:firstLine="720"/>
        <w:jc w:val="both"/>
        <w:rPr>
          <w:sz w:val="28"/>
          <w:szCs w:val="28"/>
          <w:lang w:val="uk-UA"/>
        </w:rPr>
      </w:pPr>
      <w:r w:rsidRPr="00862937">
        <w:rPr>
          <w:sz w:val="28"/>
          <w:szCs w:val="28"/>
          <w:lang w:val="uk-UA"/>
        </w:rPr>
        <w:t>За даними таблиці визначено, що найбільшу середньозважену оцінку отримав напрям законності ви</w:t>
      </w:r>
      <w:r w:rsidR="00F97A18">
        <w:rPr>
          <w:sz w:val="28"/>
          <w:szCs w:val="28"/>
          <w:lang w:val="uk-UA"/>
        </w:rPr>
        <w:t>користання бюджетних коштів</w:t>
      </w:r>
      <w:r w:rsidRPr="00862937">
        <w:rPr>
          <w:sz w:val="28"/>
          <w:szCs w:val="28"/>
          <w:lang w:val="uk-UA"/>
        </w:rPr>
        <w:t>.</w:t>
      </w:r>
    </w:p>
    <w:p w14:paraId="044BF79D" w14:textId="6883583B" w:rsidR="00D01A32" w:rsidRPr="00BB26B9" w:rsidRDefault="00615D4E" w:rsidP="00BB26B9">
      <w:pPr>
        <w:tabs>
          <w:tab w:val="left" w:pos="5325"/>
        </w:tabs>
        <w:spacing w:line="360" w:lineRule="auto"/>
        <w:ind w:firstLine="720"/>
        <w:jc w:val="both"/>
        <w:rPr>
          <w:sz w:val="28"/>
          <w:szCs w:val="28"/>
          <w:lang w:val="en-US"/>
        </w:rPr>
      </w:pPr>
      <w:r w:rsidRPr="00615D4E">
        <w:rPr>
          <w:sz w:val="28"/>
          <w:szCs w:val="28"/>
          <w:lang w:val="uk-UA"/>
        </w:rPr>
        <w:t>Таким чином, при здійсненні контролю за формуванням та використанням фондів  ДМС визначено, що найважливішим напрямом перевірки є законність використання бюджетних коштів установами, а також необхідно враховувати контроль за цільовим використанням бюджетних коштів.</w:t>
      </w:r>
    </w:p>
    <w:sectPr w:rsidR="00D01A32" w:rsidRPr="00BB26B9" w:rsidSect="00B4770B">
      <w:pgSz w:w="11906" w:h="16838"/>
      <w:pgMar w:top="1134" w:right="851" w:bottom="1134" w:left="1418" w:header="709" w:footer="709" w:gutter="0"/>
      <w:pgNumType w:start="7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BAC56" w14:textId="77777777" w:rsidR="00EB4BB0" w:rsidRDefault="00EB4BB0">
      <w:r>
        <w:separator/>
      </w:r>
    </w:p>
  </w:endnote>
  <w:endnote w:type="continuationSeparator" w:id="0">
    <w:p w14:paraId="08A51D3F" w14:textId="77777777" w:rsidR="00EB4BB0" w:rsidRDefault="00EB4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9F6E4" w14:textId="77777777" w:rsidR="00EB4BB0" w:rsidRDefault="00EB4BB0">
      <w:r>
        <w:separator/>
      </w:r>
    </w:p>
  </w:footnote>
  <w:footnote w:type="continuationSeparator" w:id="0">
    <w:p w14:paraId="0BDFE9DC" w14:textId="77777777" w:rsidR="00EB4BB0" w:rsidRDefault="00EB4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909AB" w14:textId="77777777" w:rsidR="00CE5CF3" w:rsidRDefault="00CE5CF3" w:rsidP="00F8408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264D391" w14:textId="77777777" w:rsidR="00CE5CF3" w:rsidRDefault="00CE5CF3" w:rsidP="00395E84">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D99B3" w14:textId="77777777" w:rsidR="00CE5CF3" w:rsidRPr="00671CCE" w:rsidRDefault="00CE5CF3" w:rsidP="00671CCE">
    <w:pPr>
      <w:pStyle w:val="a6"/>
      <w:ind w:right="360"/>
      <w:rPr>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529B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AE5A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324B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424A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CE81A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D06A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0ADC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3064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A15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9AB8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60E64"/>
    <w:multiLevelType w:val="multilevel"/>
    <w:tmpl w:val="9FC8257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7A61101"/>
    <w:multiLevelType w:val="hybridMultilevel"/>
    <w:tmpl w:val="67B89276"/>
    <w:lvl w:ilvl="0" w:tplc="56C2A0A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15:restartNumberingAfterBreak="0">
    <w:nsid w:val="09B4722D"/>
    <w:multiLevelType w:val="hybridMultilevel"/>
    <w:tmpl w:val="D68C773C"/>
    <w:lvl w:ilvl="0" w:tplc="AA54F718">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793FD8"/>
    <w:multiLevelType w:val="multilevel"/>
    <w:tmpl w:val="E1900F7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FB6728E"/>
    <w:multiLevelType w:val="multilevel"/>
    <w:tmpl w:val="E2266800"/>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590"/>
        </w:tabs>
        <w:ind w:left="1590" w:hanging="1050"/>
      </w:pPr>
      <w:rPr>
        <w:rFonts w:hint="default"/>
      </w:rPr>
    </w:lvl>
    <w:lvl w:ilvl="2">
      <w:start w:val="1"/>
      <w:numFmt w:val="decimal"/>
      <w:lvlText w:val="%1.%2.%3."/>
      <w:lvlJc w:val="left"/>
      <w:pPr>
        <w:tabs>
          <w:tab w:val="num" w:pos="2130"/>
        </w:tabs>
        <w:ind w:left="2130" w:hanging="105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5" w15:restartNumberingAfterBreak="0">
    <w:nsid w:val="158D679A"/>
    <w:multiLevelType w:val="hybridMultilevel"/>
    <w:tmpl w:val="0E202ECC"/>
    <w:lvl w:ilvl="0" w:tplc="9BF46368">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1C104346"/>
    <w:multiLevelType w:val="hybridMultilevel"/>
    <w:tmpl w:val="D95C5E88"/>
    <w:lvl w:ilvl="0" w:tplc="BD9E0018">
      <w:numFmt w:val="bullet"/>
      <w:lvlText w:val="-"/>
      <w:lvlJc w:val="left"/>
      <w:pPr>
        <w:tabs>
          <w:tab w:val="num" w:pos="1245"/>
        </w:tabs>
        <w:ind w:left="1245" w:hanging="70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29874EF3"/>
    <w:multiLevelType w:val="hybridMultilevel"/>
    <w:tmpl w:val="EAA8DEA2"/>
    <w:lvl w:ilvl="0" w:tplc="E1F898C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945B78"/>
    <w:multiLevelType w:val="multilevel"/>
    <w:tmpl w:val="A4D4D772"/>
    <w:lvl w:ilvl="0">
      <w:start w:val="1"/>
      <w:numFmt w:val="decimal"/>
      <w:lvlText w:val="%1."/>
      <w:lvlJc w:val="left"/>
      <w:pPr>
        <w:tabs>
          <w:tab w:val="num" w:pos="1588"/>
        </w:tabs>
        <w:ind w:left="1588" w:hanging="102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15:restartNumberingAfterBreak="0">
    <w:nsid w:val="321E6349"/>
    <w:multiLevelType w:val="hybridMultilevel"/>
    <w:tmpl w:val="5CDE1C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2BC0B1C"/>
    <w:multiLevelType w:val="hybridMultilevel"/>
    <w:tmpl w:val="25E29D90"/>
    <w:lvl w:ilvl="0" w:tplc="B50AB354">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6C4DBA"/>
    <w:multiLevelType w:val="multilevel"/>
    <w:tmpl w:val="4B5C885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48774158"/>
    <w:multiLevelType w:val="hybridMultilevel"/>
    <w:tmpl w:val="43707A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B6A3EB1"/>
    <w:multiLevelType w:val="hybridMultilevel"/>
    <w:tmpl w:val="9836FB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4C77AD9"/>
    <w:multiLevelType w:val="hybridMultilevel"/>
    <w:tmpl w:val="A1AA8B70"/>
    <w:lvl w:ilvl="0" w:tplc="D3364800">
      <w:numFmt w:val="bullet"/>
      <w:lvlText w:val="-"/>
      <w:lvlJc w:val="left"/>
      <w:pPr>
        <w:tabs>
          <w:tab w:val="num" w:pos="1639"/>
        </w:tabs>
        <w:ind w:left="1639" w:hanging="930"/>
      </w:pPr>
      <w:rPr>
        <w:rFonts w:ascii="Times New Roman" w:eastAsia="Times New Roman" w:hAnsi="Times New Roman" w:cs="Times New Roman" w:hint="default"/>
        <w:b/>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5" w15:restartNumberingAfterBreak="0">
    <w:nsid w:val="6CD86A20"/>
    <w:multiLevelType w:val="multilevel"/>
    <w:tmpl w:val="D0A617FE"/>
    <w:lvl w:ilvl="0">
      <w:start w:val="1"/>
      <w:numFmt w:val="decimal"/>
      <w:lvlText w:val="%1."/>
      <w:lvlJc w:val="left"/>
      <w:pPr>
        <w:tabs>
          <w:tab w:val="num" w:pos="180"/>
        </w:tabs>
        <w:ind w:left="180" w:hanging="360"/>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26" w15:restartNumberingAfterBreak="0">
    <w:nsid w:val="7912038F"/>
    <w:multiLevelType w:val="multilevel"/>
    <w:tmpl w:val="7C541BD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990"/>
        </w:tabs>
        <w:ind w:left="990" w:hanging="45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16cid:durableId="1268000384">
    <w:abstractNumId w:val="11"/>
  </w:num>
  <w:num w:numId="2" w16cid:durableId="670455174">
    <w:abstractNumId w:val="14"/>
  </w:num>
  <w:num w:numId="3" w16cid:durableId="732583843">
    <w:abstractNumId w:val="26"/>
  </w:num>
  <w:num w:numId="4" w16cid:durableId="1404525995">
    <w:abstractNumId w:val="16"/>
  </w:num>
  <w:num w:numId="5" w16cid:durableId="1178235133">
    <w:abstractNumId w:val="15"/>
  </w:num>
  <w:num w:numId="6" w16cid:durableId="1572890141">
    <w:abstractNumId w:val="24"/>
  </w:num>
  <w:num w:numId="7" w16cid:durableId="867373435">
    <w:abstractNumId w:val="21"/>
  </w:num>
  <w:num w:numId="8" w16cid:durableId="1507818116">
    <w:abstractNumId w:val="17"/>
  </w:num>
  <w:num w:numId="9" w16cid:durableId="1529415134">
    <w:abstractNumId w:val="10"/>
  </w:num>
  <w:num w:numId="10" w16cid:durableId="1135297204">
    <w:abstractNumId w:val="13"/>
  </w:num>
  <w:num w:numId="11" w16cid:durableId="6420024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7179167">
    <w:abstractNumId w:val="19"/>
  </w:num>
  <w:num w:numId="13" w16cid:durableId="1777749955">
    <w:abstractNumId w:val="25"/>
  </w:num>
  <w:num w:numId="14" w16cid:durableId="615603316">
    <w:abstractNumId w:val="18"/>
  </w:num>
  <w:num w:numId="15" w16cid:durableId="90586857">
    <w:abstractNumId w:val="23"/>
  </w:num>
  <w:num w:numId="16" w16cid:durableId="845897984">
    <w:abstractNumId w:val="20"/>
  </w:num>
  <w:num w:numId="17" w16cid:durableId="2096826844">
    <w:abstractNumId w:val="12"/>
  </w:num>
  <w:num w:numId="18" w16cid:durableId="1907453742">
    <w:abstractNumId w:val="9"/>
  </w:num>
  <w:num w:numId="19" w16cid:durableId="40911652">
    <w:abstractNumId w:val="7"/>
  </w:num>
  <w:num w:numId="20" w16cid:durableId="59181141">
    <w:abstractNumId w:val="6"/>
  </w:num>
  <w:num w:numId="21" w16cid:durableId="1677076738">
    <w:abstractNumId w:val="5"/>
  </w:num>
  <w:num w:numId="22" w16cid:durableId="1571886493">
    <w:abstractNumId w:val="4"/>
  </w:num>
  <w:num w:numId="23" w16cid:durableId="1676804248">
    <w:abstractNumId w:val="8"/>
  </w:num>
  <w:num w:numId="24" w16cid:durableId="1727341260">
    <w:abstractNumId w:val="3"/>
  </w:num>
  <w:num w:numId="25" w16cid:durableId="548497607">
    <w:abstractNumId w:val="2"/>
  </w:num>
  <w:num w:numId="26" w16cid:durableId="1930116211">
    <w:abstractNumId w:val="1"/>
  </w:num>
  <w:num w:numId="27" w16cid:durableId="1088961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BB"/>
    <w:rsid w:val="0000377D"/>
    <w:rsid w:val="00005AC4"/>
    <w:rsid w:val="000079F6"/>
    <w:rsid w:val="00011211"/>
    <w:rsid w:val="000148A7"/>
    <w:rsid w:val="00016743"/>
    <w:rsid w:val="00017C51"/>
    <w:rsid w:val="00020D6F"/>
    <w:rsid w:val="00025B05"/>
    <w:rsid w:val="00025BC9"/>
    <w:rsid w:val="00027117"/>
    <w:rsid w:val="00030B03"/>
    <w:rsid w:val="000318C8"/>
    <w:rsid w:val="00034DAC"/>
    <w:rsid w:val="00036C7D"/>
    <w:rsid w:val="0004279F"/>
    <w:rsid w:val="00046176"/>
    <w:rsid w:val="00052D30"/>
    <w:rsid w:val="00060D98"/>
    <w:rsid w:val="00070741"/>
    <w:rsid w:val="00077511"/>
    <w:rsid w:val="00087030"/>
    <w:rsid w:val="0009263C"/>
    <w:rsid w:val="00092E3A"/>
    <w:rsid w:val="000962D4"/>
    <w:rsid w:val="000A04E8"/>
    <w:rsid w:val="000C1E34"/>
    <w:rsid w:val="000C6977"/>
    <w:rsid w:val="000D635D"/>
    <w:rsid w:val="000D6E17"/>
    <w:rsid w:val="000D7C57"/>
    <w:rsid w:val="000E1141"/>
    <w:rsid w:val="001033E7"/>
    <w:rsid w:val="00103BA4"/>
    <w:rsid w:val="00104BB6"/>
    <w:rsid w:val="00113216"/>
    <w:rsid w:val="00114D17"/>
    <w:rsid w:val="00117542"/>
    <w:rsid w:val="00121869"/>
    <w:rsid w:val="00123E49"/>
    <w:rsid w:val="0013068A"/>
    <w:rsid w:val="001325F9"/>
    <w:rsid w:val="00134632"/>
    <w:rsid w:val="001358FF"/>
    <w:rsid w:val="00137844"/>
    <w:rsid w:val="001414FD"/>
    <w:rsid w:val="00142CF6"/>
    <w:rsid w:val="001449CB"/>
    <w:rsid w:val="00150283"/>
    <w:rsid w:val="001503C9"/>
    <w:rsid w:val="00151836"/>
    <w:rsid w:val="00161E1E"/>
    <w:rsid w:val="00161FBF"/>
    <w:rsid w:val="00170CAB"/>
    <w:rsid w:val="0017318E"/>
    <w:rsid w:val="001806E4"/>
    <w:rsid w:val="00180F56"/>
    <w:rsid w:val="0019061E"/>
    <w:rsid w:val="001921C5"/>
    <w:rsid w:val="00194F73"/>
    <w:rsid w:val="00196440"/>
    <w:rsid w:val="001A2AB4"/>
    <w:rsid w:val="001A3193"/>
    <w:rsid w:val="001A69B6"/>
    <w:rsid w:val="001B2446"/>
    <w:rsid w:val="001B7362"/>
    <w:rsid w:val="001C2C11"/>
    <w:rsid w:val="001D34C0"/>
    <w:rsid w:val="001D3A35"/>
    <w:rsid w:val="001E0BE9"/>
    <w:rsid w:val="001E4E93"/>
    <w:rsid w:val="001E56E3"/>
    <w:rsid w:val="001F55BF"/>
    <w:rsid w:val="00201EF7"/>
    <w:rsid w:val="00203F47"/>
    <w:rsid w:val="0020672D"/>
    <w:rsid w:val="00206851"/>
    <w:rsid w:val="002123CA"/>
    <w:rsid w:val="00212929"/>
    <w:rsid w:val="00213EF8"/>
    <w:rsid w:val="00214DC9"/>
    <w:rsid w:val="00216705"/>
    <w:rsid w:val="00222337"/>
    <w:rsid w:val="00223F28"/>
    <w:rsid w:val="00224291"/>
    <w:rsid w:val="00225CE1"/>
    <w:rsid w:val="002311F8"/>
    <w:rsid w:val="00231D5B"/>
    <w:rsid w:val="002373D2"/>
    <w:rsid w:val="0024366D"/>
    <w:rsid w:val="00243970"/>
    <w:rsid w:val="00256EA7"/>
    <w:rsid w:val="00262D87"/>
    <w:rsid w:val="00262F25"/>
    <w:rsid w:val="00265F69"/>
    <w:rsid w:val="00267239"/>
    <w:rsid w:val="002676B9"/>
    <w:rsid w:val="00267C76"/>
    <w:rsid w:val="00272F96"/>
    <w:rsid w:val="00274825"/>
    <w:rsid w:val="0027654C"/>
    <w:rsid w:val="00277D3D"/>
    <w:rsid w:val="00281CE8"/>
    <w:rsid w:val="002822AC"/>
    <w:rsid w:val="00286B4F"/>
    <w:rsid w:val="00290963"/>
    <w:rsid w:val="002924CA"/>
    <w:rsid w:val="0029264B"/>
    <w:rsid w:val="00292F38"/>
    <w:rsid w:val="00294309"/>
    <w:rsid w:val="00297F5F"/>
    <w:rsid w:val="002A03E1"/>
    <w:rsid w:val="002A05E6"/>
    <w:rsid w:val="002A0602"/>
    <w:rsid w:val="002A3941"/>
    <w:rsid w:val="002A6C3F"/>
    <w:rsid w:val="002A6F53"/>
    <w:rsid w:val="002A7176"/>
    <w:rsid w:val="002A760C"/>
    <w:rsid w:val="002B1AE2"/>
    <w:rsid w:val="002B4C33"/>
    <w:rsid w:val="002C2196"/>
    <w:rsid w:val="002C6889"/>
    <w:rsid w:val="002C75AF"/>
    <w:rsid w:val="002D0DB5"/>
    <w:rsid w:val="002D3FC5"/>
    <w:rsid w:val="002E0387"/>
    <w:rsid w:val="002E13E7"/>
    <w:rsid w:val="002E1712"/>
    <w:rsid w:val="002E5319"/>
    <w:rsid w:val="002E6B31"/>
    <w:rsid w:val="002F3D6E"/>
    <w:rsid w:val="0030176D"/>
    <w:rsid w:val="00304953"/>
    <w:rsid w:val="0030534C"/>
    <w:rsid w:val="00306F67"/>
    <w:rsid w:val="003106AE"/>
    <w:rsid w:val="00313BFF"/>
    <w:rsid w:val="003176B0"/>
    <w:rsid w:val="00323946"/>
    <w:rsid w:val="00324AF5"/>
    <w:rsid w:val="00325CCA"/>
    <w:rsid w:val="00327680"/>
    <w:rsid w:val="00327D33"/>
    <w:rsid w:val="00331A8C"/>
    <w:rsid w:val="00341781"/>
    <w:rsid w:val="00343181"/>
    <w:rsid w:val="00344FD7"/>
    <w:rsid w:val="00347F90"/>
    <w:rsid w:val="00351F78"/>
    <w:rsid w:val="0035220E"/>
    <w:rsid w:val="00352358"/>
    <w:rsid w:val="00353683"/>
    <w:rsid w:val="00356C9A"/>
    <w:rsid w:val="00367E64"/>
    <w:rsid w:val="00367F98"/>
    <w:rsid w:val="00370281"/>
    <w:rsid w:val="00373D0D"/>
    <w:rsid w:val="00381546"/>
    <w:rsid w:val="00383960"/>
    <w:rsid w:val="00386D84"/>
    <w:rsid w:val="00393C18"/>
    <w:rsid w:val="00395E84"/>
    <w:rsid w:val="003A25EB"/>
    <w:rsid w:val="003A5E7C"/>
    <w:rsid w:val="003B2A00"/>
    <w:rsid w:val="003B4614"/>
    <w:rsid w:val="003B4D3A"/>
    <w:rsid w:val="003B5787"/>
    <w:rsid w:val="003B5DE3"/>
    <w:rsid w:val="003C17AA"/>
    <w:rsid w:val="003C6D9B"/>
    <w:rsid w:val="003D3023"/>
    <w:rsid w:val="003D7FDB"/>
    <w:rsid w:val="003E118C"/>
    <w:rsid w:val="003E1433"/>
    <w:rsid w:val="003E3E7E"/>
    <w:rsid w:val="003E48A1"/>
    <w:rsid w:val="003E66F1"/>
    <w:rsid w:val="003F14B3"/>
    <w:rsid w:val="003F187C"/>
    <w:rsid w:val="003F2247"/>
    <w:rsid w:val="003F314B"/>
    <w:rsid w:val="003F3226"/>
    <w:rsid w:val="003F64E4"/>
    <w:rsid w:val="003F7C7A"/>
    <w:rsid w:val="00407236"/>
    <w:rsid w:val="00407A7B"/>
    <w:rsid w:val="00423D19"/>
    <w:rsid w:val="004247EB"/>
    <w:rsid w:val="0043006C"/>
    <w:rsid w:val="00431C9E"/>
    <w:rsid w:val="00432894"/>
    <w:rsid w:val="004364F7"/>
    <w:rsid w:val="00441B0B"/>
    <w:rsid w:val="004421B4"/>
    <w:rsid w:val="00445EA0"/>
    <w:rsid w:val="004500DC"/>
    <w:rsid w:val="00454753"/>
    <w:rsid w:val="004575F3"/>
    <w:rsid w:val="0046277A"/>
    <w:rsid w:val="00465AF8"/>
    <w:rsid w:val="00470CFA"/>
    <w:rsid w:val="004768CE"/>
    <w:rsid w:val="0047694E"/>
    <w:rsid w:val="00481865"/>
    <w:rsid w:val="0048542C"/>
    <w:rsid w:val="00486EC9"/>
    <w:rsid w:val="004A26BB"/>
    <w:rsid w:val="004A3789"/>
    <w:rsid w:val="004A673A"/>
    <w:rsid w:val="004B2A09"/>
    <w:rsid w:val="004C1B15"/>
    <w:rsid w:val="004C476F"/>
    <w:rsid w:val="004C6F09"/>
    <w:rsid w:val="004C7F80"/>
    <w:rsid w:val="004D5311"/>
    <w:rsid w:val="004E1FED"/>
    <w:rsid w:val="004E2741"/>
    <w:rsid w:val="004F229E"/>
    <w:rsid w:val="004F3EE1"/>
    <w:rsid w:val="004F520C"/>
    <w:rsid w:val="004F60BB"/>
    <w:rsid w:val="004F73CC"/>
    <w:rsid w:val="00500776"/>
    <w:rsid w:val="00502116"/>
    <w:rsid w:val="00504567"/>
    <w:rsid w:val="00507772"/>
    <w:rsid w:val="0051694F"/>
    <w:rsid w:val="00521123"/>
    <w:rsid w:val="005244CC"/>
    <w:rsid w:val="00525953"/>
    <w:rsid w:val="00532D6D"/>
    <w:rsid w:val="00537912"/>
    <w:rsid w:val="00537BB4"/>
    <w:rsid w:val="00540A52"/>
    <w:rsid w:val="00544A7D"/>
    <w:rsid w:val="00544BBD"/>
    <w:rsid w:val="00545B05"/>
    <w:rsid w:val="00546743"/>
    <w:rsid w:val="00550753"/>
    <w:rsid w:val="0055397D"/>
    <w:rsid w:val="00555B22"/>
    <w:rsid w:val="00561AD0"/>
    <w:rsid w:val="00562BEB"/>
    <w:rsid w:val="00567284"/>
    <w:rsid w:val="00574CFA"/>
    <w:rsid w:val="00575825"/>
    <w:rsid w:val="0057679B"/>
    <w:rsid w:val="005802F2"/>
    <w:rsid w:val="00585CD4"/>
    <w:rsid w:val="00591407"/>
    <w:rsid w:val="00592CA0"/>
    <w:rsid w:val="00593AF6"/>
    <w:rsid w:val="00595DFF"/>
    <w:rsid w:val="005969F6"/>
    <w:rsid w:val="00597807"/>
    <w:rsid w:val="005A036F"/>
    <w:rsid w:val="005A0B9A"/>
    <w:rsid w:val="005A1649"/>
    <w:rsid w:val="005A30AF"/>
    <w:rsid w:val="005A4600"/>
    <w:rsid w:val="005B0615"/>
    <w:rsid w:val="005B2639"/>
    <w:rsid w:val="005B4E43"/>
    <w:rsid w:val="005C4A95"/>
    <w:rsid w:val="005D3B26"/>
    <w:rsid w:val="005D515A"/>
    <w:rsid w:val="005D693D"/>
    <w:rsid w:val="005E3DEF"/>
    <w:rsid w:val="005E7A00"/>
    <w:rsid w:val="005F00C4"/>
    <w:rsid w:val="005F1025"/>
    <w:rsid w:val="005F1116"/>
    <w:rsid w:val="005F206D"/>
    <w:rsid w:val="005F399C"/>
    <w:rsid w:val="005F457E"/>
    <w:rsid w:val="005F6EC2"/>
    <w:rsid w:val="005F785B"/>
    <w:rsid w:val="00600474"/>
    <w:rsid w:val="0060731E"/>
    <w:rsid w:val="006109C3"/>
    <w:rsid w:val="00612527"/>
    <w:rsid w:val="00615D4E"/>
    <w:rsid w:val="00616B97"/>
    <w:rsid w:val="00616FAF"/>
    <w:rsid w:val="006224E6"/>
    <w:rsid w:val="00623A12"/>
    <w:rsid w:val="00632F71"/>
    <w:rsid w:val="006352CB"/>
    <w:rsid w:val="006363D6"/>
    <w:rsid w:val="0064087E"/>
    <w:rsid w:val="00641382"/>
    <w:rsid w:val="0064398C"/>
    <w:rsid w:val="00645C2E"/>
    <w:rsid w:val="00645DC2"/>
    <w:rsid w:val="00647CD4"/>
    <w:rsid w:val="006518A2"/>
    <w:rsid w:val="0065246E"/>
    <w:rsid w:val="0065587B"/>
    <w:rsid w:val="006605B0"/>
    <w:rsid w:val="006611CD"/>
    <w:rsid w:val="00661689"/>
    <w:rsid w:val="006620B3"/>
    <w:rsid w:val="006633D9"/>
    <w:rsid w:val="00671CCE"/>
    <w:rsid w:val="00672E82"/>
    <w:rsid w:val="006819B7"/>
    <w:rsid w:val="00682818"/>
    <w:rsid w:val="00683E72"/>
    <w:rsid w:val="00687A51"/>
    <w:rsid w:val="00691BBD"/>
    <w:rsid w:val="00692518"/>
    <w:rsid w:val="00695AC6"/>
    <w:rsid w:val="006A116B"/>
    <w:rsid w:val="006A312F"/>
    <w:rsid w:val="006B0C4F"/>
    <w:rsid w:val="006B125E"/>
    <w:rsid w:val="006B1B5A"/>
    <w:rsid w:val="006B1D35"/>
    <w:rsid w:val="006B2114"/>
    <w:rsid w:val="006B35B9"/>
    <w:rsid w:val="006B3831"/>
    <w:rsid w:val="006B3D9B"/>
    <w:rsid w:val="006C280C"/>
    <w:rsid w:val="006C3F75"/>
    <w:rsid w:val="006C4236"/>
    <w:rsid w:val="006C4E5E"/>
    <w:rsid w:val="006D06EA"/>
    <w:rsid w:val="006D0A7B"/>
    <w:rsid w:val="006D6484"/>
    <w:rsid w:val="006E07B2"/>
    <w:rsid w:val="006E7A23"/>
    <w:rsid w:val="00704388"/>
    <w:rsid w:val="0070605A"/>
    <w:rsid w:val="007124A7"/>
    <w:rsid w:val="00716A24"/>
    <w:rsid w:val="00716BED"/>
    <w:rsid w:val="00721557"/>
    <w:rsid w:val="00725107"/>
    <w:rsid w:val="007253EA"/>
    <w:rsid w:val="0073581C"/>
    <w:rsid w:val="0073759F"/>
    <w:rsid w:val="00753BBA"/>
    <w:rsid w:val="007557CB"/>
    <w:rsid w:val="0077157B"/>
    <w:rsid w:val="00772F50"/>
    <w:rsid w:val="00777A82"/>
    <w:rsid w:val="007806EA"/>
    <w:rsid w:val="00780DCD"/>
    <w:rsid w:val="00781FA6"/>
    <w:rsid w:val="00784F47"/>
    <w:rsid w:val="00785984"/>
    <w:rsid w:val="007878C4"/>
    <w:rsid w:val="0079213B"/>
    <w:rsid w:val="00792DCE"/>
    <w:rsid w:val="00793252"/>
    <w:rsid w:val="00795743"/>
    <w:rsid w:val="007A06A6"/>
    <w:rsid w:val="007A0D8F"/>
    <w:rsid w:val="007A283E"/>
    <w:rsid w:val="007A3453"/>
    <w:rsid w:val="007B6ADC"/>
    <w:rsid w:val="007C0014"/>
    <w:rsid w:val="007C28A1"/>
    <w:rsid w:val="007C4DAC"/>
    <w:rsid w:val="007D6FFD"/>
    <w:rsid w:val="007D702C"/>
    <w:rsid w:val="007E398C"/>
    <w:rsid w:val="007E3EB9"/>
    <w:rsid w:val="007F261C"/>
    <w:rsid w:val="008000ED"/>
    <w:rsid w:val="008020B8"/>
    <w:rsid w:val="0081013A"/>
    <w:rsid w:val="008109A3"/>
    <w:rsid w:val="008139E2"/>
    <w:rsid w:val="00816CC0"/>
    <w:rsid w:val="008174A3"/>
    <w:rsid w:val="00830E80"/>
    <w:rsid w:val="00831041"/>
    <w:rsid w:val="00831336"/>
    <w:rsid w:val="00833681"/>
    <w:rsid w:val="00835E60"/>
    <w:rsid w:val="008401E2"/>
    <w:rsid w:val="00840F48"/>
    <w:rsid w:val="008424CF"/>
    <w:rsid w:val="008461B9"/>
    <w:rsid w:val="008461F1"/>
    <w:rsid w:val="00850EBE"/>
    <w:rsid w:val="00854252"/>
    <w:rsid w:val="00856D4D"/>
    <w:rsid w:val="00860E85"/>
    <w:rsid w:val="00861CCE"/>
    <w:rsid w:val="00861D5C"/>
    <w:rsid w:val="00862937"/>
    <w:rsid w:val="008675E8"/>
    <w:rsid w:val="00870BAA"/>
    <w:rsid w:val="00871AE1"/>
    <w:rsid w:val="00872021"/>
    <w:rsid w:val="00872F11"/>
    <w:rsid w:val="008752BA"/>
    <w:rsid w:val="00880727"/>
    <w:rsid w:val="00880954"/>
    <w:rsid w:val="0088130F"/>
    <w:rsid w:val="00881BFE"/>
    <w:rsid w:val="00882E01"/>
    <w:rsid w:val="00883B05"/>
    <w:rsid w:val="0088637F"/>
    <w:rsid w:val="00886C02"/>
    <w:rsid w:val="0089056E"/>
    <w:rsid w:val="00891692"/>
    <w:rsid w:val="008919FE"/>
    <w:rsid w:val="00891C0C"/>
    <w:rsid w:val="00892548"/>
    <w:rsid w:val="00892BB5"/>
    <w:rsid w:val="00897D69"/>
    <w:rsid w:val="008A01CF"/>
    <w:rsid w:val="008A01FE"/>
    <w:rsid w:val="008A1C79"/>
    <w:rsid w:val="008A45D9"/>
    <w:rsid w:val="008B0A0C"/>
    <w:rsid w:val="008B0EDE"/>
    <w:rsid w:val="008C43A7"/>
    <w:rsid w:val="008C5A99"/>
    <w:rsid w:val="008C75E8"/>
    <w:rsid w:val="008D2DE6"/>
    <w:rsid w:val="008E2206"/>
    <w:rsid w:val="008E76F1"/>
    <w:rsid w:val="008F2D87"/>
    <w:rsid w:val="008F30DB"/>
    <w:rsid w:val="008F45B5"/>
    <w:rsid w:val="008F497A"/>
    <w:rsid w:val="008F4D03"/>
    <w:rsid w:val="008F7088"/>
    <w:rsid w:val="00900894"/>
    <w:rsid w:val="009054F2"/>
    <w:rsid w:val="00910300"/>
    <w:rsid w:val="00934153"/>
    <w:rsid w:val="00934A9D"/>
    <w:rsid w:val="00944E82"/>
    <w:rsid w:val="009452F9"/>
    <w:rsid w:val="00952DCA"/>
    <w:rsid w:val="009551EA"/>
    <w:rsid w:val="00960EBF"/>
    <w:rsid w:val="00962751"/>
    <w:rsid w:val="0096402D"/>
    <w:rsid w:val="0096754D"/>
    <w:rsid w:val="00967B0D"/>
    <w:rsid w:val="00970416"/>
    <w:rsid w:val="00972E8E"/>
    <w:rsid w:val="00973021"/>
    <w:rsid w:val="0097649A"/>
    <w:rsid w:val="00976C03"/>
    <w:rsid w:val="0098011A"/>
    <w:rsid w:val="009813AA"/>
    <w:rsid w:val="00985D64"/>
    <w:rsid w:val="009908FE"/>
    <w:rsid w:val="0099224F"/>
    <w:rsid w:val="0099344D"/>
    <w:rsid w:val="009A063A"/>
    <w:rsid w:val="009A2EB8"/>
    <w:rsid w:val="009A4093"/>
    <w:rsid w:val="009A438D"/>
    <w:rsid w:val="009A7676"/>
    <w:rsid w:val="009C5ECF"/>
    <w:rsid w:val="009D085B"/>
    <w:rsid w:val="009D2E3A"/>
    <w:rsid w:val="009D36D3"/>
    <w:rsid w:val="009D479B"/>
    <w:rsid w:val="009D509A"/>
    <w:rsid w:val="009E2392"/>
    <w:rsid w:val="009E2B5F"/>
    <w:rsid w:val="009E4061"/>
    <w:rsid w:val="009E5ACB"/>
    <w:rsid w:val="009F0556"/>
    <w:rsid w:val="009F1DB0"/>
    <w:rsid w:val="009F3C61"/>
    <w:rsid w:val="009F4788"/>
    <w:rsid w:val="00A03315"/>
    <w:rsid w:val="00A03820"/>
    <w:rsid w:val="00A04F9F"/>
    <w:rsid w:val="00A06294"/>
    <w:rsid w:val="00A07A7F"/>
    <w:rsid w:val="00A11421"/>
    <w:rsid w:val="00A12093"/>
    <w:rsid w:val="00A1504D"/>
    <w:rsid w:val="00A15CB4"/>
    <w:rsid w:val="00A17A61"/>
    <w:rsid w:val="00A229A5"/>
    <w:rsid w:val="00A22CDA"/>
    <w:rsid w:val="00A26C80"/>
    <w:rsid w:val="00A30B74"/>
    <w:rsid w:val="00A31A96"/>
    <w:rsid w:val="00A340C1"/>
    <w:rsid w:val="00A3457E"/>
    <w:rsid w:val="00A40722"/>
    <w:rsid w:val="00A41CBE"/>
    <w:rsid w:val="00A43887"/>
    <w:rsid w:val="00A55C71"/>
    <w:rsid w:val="00A57F16"/>
    <w:rsid w:val="00A65690"/>
    <w:rsid w:val="00A70F0F"/>
    <w:rsid w:val="00A71955"/>
    <w:rsid w:val="00A7303F"/>
    <w:rsid w:val="00A732A1"/>
    <w:rsid w:val="00A7507C"/>
    <w:rsid w:val="00A75D0F"/>
    <w:rsid w:val="00A76F80"/>
    <w:rsid w:val="00A77D12"/>
    <w:rsid w:val="00A818A8"/>
    <w:rsid w:val="00A82971"/>
    <w:rsid w:val="00A84041"/>
    <w:rsid w:val="00A84A51"/>
    <w:rsid w:val="00A871EF"/>
    <w:rsid w:val="00A91DE7"/>
    <w:rsid w:val="00A9250E"/>
    <w:rsid w:val="00A926F4"/>
    <w:rsid w:val="00AB1C9F"/>
    <w:rsid w:val="00AB20D6"/>
    <w:rsid w:val="00AB7285"/>
    <w:rsid w:val="00AC0779"/>
    <w:rsid w:val="00AC789F"/>
    <w:rsid w:val="00AD33BD"/>
    <w:rsid w:val="00AD3409"/>
    <w:rsid w:val="00AD521F"/>
    <w:rsid w:val="00AD7E82"/>
    <w:rsid w:val="00AE483E"/>
    <w:rsid w:val="00AE6217"/>
    <w:rsid w:val="00AF21DC"/>
    <w:rsid w:val="00B00E81"/>
    <w:rsid w:val="00B0267B"/>
    <w:rsid w:val="00B03D83"/>
    <w:rsid w:val="00B04E24"/>
    <w:rsid w:val="00B0667C"/>
    <w:rsid w:val="00B07F47"/>
    <w:rsid w:val="00B11A82"/>
    <w:rsid w:val="00B11C5D"/>
    <w:rsid w:val="00B132F2"/>
    <w:rsid w:val="00B142A6"/>
    <w:rsid w:val="00B1582D"/>
    <w:rsid w:val="00B20636"/>
    <w:rsid w:val="00B23DCA"/>
    <w:rsid w:val="00B24F38"/>
    <w:rsid w:val="00B31128"/>
    <w:rsid w:val="00B335DF"/>
    <w:rsid w:val="00B33FF4"/>
    <w:rsid w:val="00B43D1D"/>
    <w:rsid w:val="00B4770B"/>
    <w:rsid w:val="00B4798E"/>
    <w:rsid w:val="00B53E24"/>
    <w:rsid w:val="00B63382"/>
    <w:rsid w:val="00B703BF"/>
    <w:rsid w:val="00B703FA"/>
    <w:rsid w:val="00B70945"/>
    <w:rsid w:val="00B7433E"/>
    <w:rsid w:val="00B774A9"/>
    <w:rsid w:val="00B82F38"/>
    <w:rsid w:val="00B83658"/>
    <w:rsid w:val="00B87FA5"/>
    <w:rsid w:val="00B90062"/>
    <w:rsid w:val="00B92017"/>
    <w:rsid w:val="00B92519"/>
    <w:rsid w:val="00B94CCB"/>
    <w:rsid w:val="00BA5D72"/>
    <w:rsid w:val="00BB0CE1"/>
    <w:rsid w:val="00BB26B9"/>
    <w:rsid w:val="00BB3C81"/>
    <w:rsid w:val="00BB42BF"/>
    <w:rsid w:val="00BC2660"/>
    <w:rsid w:val="00BC7442"/>
    <w:rsid w:val="00BD1E16"/>
    <w:rsid w:val="00BD71BA"/>
    <w:rsid w:val="00BE198B"/>
    <w:rsid w:val="00BE28DB"/>
    <w:rsid w:val="00BE615F"/>
    <w:rsid w:val="00BE6628"/>
    <w:rsid w:val="00BE7FC2"/>
    <w:rsid w:val="00BF0F92"/>
    <w:rsid w:val="00BF3F69"/>
    <w:rsid w:val="00BF423A"/>
    <w:rsid w:val="00C00A3E"/>
    <w:rsid w:val="00C013A4"/>
    <w:rsid w:val="00C03E34"/>
    <w:rsid w:val="00C040DB"/>
    <w:rsid w:val="00C1218E"/>
    <w:rsid w:val="00C1767D"/>
    <w:rsid w:val="00C2191E"/>
    <w:rsid w:val="00C24367"/>
    <w:rsid w:val="00C26320"/>
    <w:rsid w:val="00C30CA7"/>
    <w:rsid w:val="00C31053"/>
    <w:rsid w:val="00C31258"/>
    <w:rsid w:val="00C34B76"/>
    <w:rsid w:val="00C37F6C"/>
    <w:rsid w:val="00C4050D"/>
    <w:rsid w:val="00C44136"/>
    <w:rsid w:val="00C4574A"/>
    <w:rsid w:val="00C47AC4"/>
    <w:rsid w:val="00C5321A"/>
    <w:rsid w:val="00C60D55"/>
    <w:rsid w:val="00C70591"/>
    <w:rsid w:val="00C71CF7"/>
    <w:rsid w:val="00C74832"/>
    <w:rsid w:val="00C7736C"/>
    <w:rsid w:val="00C77C31"/>
    <w:rsid w:val="00C80AEC"/>
    <w:rsid w:val="00C829CD"/>
    <w:rsid w:val="00C82D6C"/>
    <w:rsid w:val="00C92A74"/>
    <w:rsid w:val="00C93306"/>
    <w:rsid w:val="00C93995"/>
    <w:rsid w:val="00CA262A"/>
    <w:rsid w:val="00CA2827"/>
    <w:rsid w:val="00CA34C2"/>
    <w:rsid w:val="00CA3C8C"/>
    <w:rsid w:val="00CA4A3D"/>
    <w:rsid w:val="00CB0EF8"/>
    <w:rsid w:val="00CB35CC"/>
    <w:rsid w:val="00CB7BDE"/>
    <w:rsid w:val="00CC4BC5"/>
    <w:rsid w:val="00CC5A35"/>
    <w:rsid w:val="00CD4B8C"/>
    <w:rsid w:val="00CD4EC3"/>
    <w:rsid w:val="00CE3587"/>
    <w:rsid w:val="00CE5CF3"/>
    <w:rsid w:val="00CF0BE4"/>
    <w:rsid w:val="00CF12A9"/>
    <w:rsid w:val="00CF1894"/>
    <w:rsid w:val="00D004ED"/>
    <w:rsid w:val="00D01043"/>
    <w:rsid w:val="00D01A32"/>
    <w:rsid w:val="00D12138"/>
    <w:rsid w:val="00D12E4C"/>
    <w:rsid w:val="00D2080C"/>
    <w:rsid w:val="00D30380"/>
    <w:rsid w:val="00D32DE3"/>
    <w:rsid w:val="00D33A33"/>
    <w:rsid w:val="00D359D8"/>
    <w:rsid w:val="00D35B38"/>
    <w:rsid w:val="00D402D9"/>
    <w:rsid w:val="00D402FC"/>
    <w:rsid w:val="00D5003E"/>
    <w:rsid w:val="00D53F77"/>
    <w:rsid w:val="00D60390"/>
    <w:rsid w:val="00D668B4"/>
    <w:rsid w:val="00D7012F"/>
    <w:rsid w:val="00D710B6"/>
    <w:rsid w:val="00D731E4"/>
    <w:rsid w:val="00D76387"/>
    <w:rsid w:val="00D8112C"/>
    <w:rsid w:val="00D8294B"/>
    <w:rsid w:val="00D8333B"/>
    <w:rsid w:val="00D84077"/>
    <w:rsid w:val="00D84453"/>
    <w:rsid w:val="00D86180"/>
    <w:rsid w:val="00D86398"/>
    <w:rsid w:val="00D93434"/>
    <w:rsid w:val="00DA1244"/>
    <w:rsid w:val="00DA348B"/>
    <w:rsid w:val="00DA398F"/>
    <w:rsid w:val="00DA78BC"/>
    <w:rsid w:val="00DB077D"/>
    <w:rsid w:val="00DB1A6C"/>
    <w:rsid w:val="00DB1B6E"/>
    <w:rsid w:val="00DB2705"/>
    <w:rsid w:val="00DB3A00"/>
    <w:rsid w:val="00DC0D71"/>
    <w:rsid w:val="00DC102C"/>
    <w:rsid w:val="00DC3020"/>
    <w:rsid w:val="00DC39BC"/>
    <w:rsid w:val="00DC440D"/>
    <w:rsid w:val="00DC63AA"/>
    <w:rsid w:val="00DD0656"/>
    <w:rsid w:val="00DD1CB2"/>
    <w:rsid w:val="00DD2014"/>
    <w:rsid w:val="00DD3013"/>
    <w:rsid w:val="00DD52F7"/>
    <w:rsid w:val="00DD65E4"/>
    <w:rsid w:val="00DD7A7F"/>
    <w:rsid w:val="00DE19E7"/>
    <w:rsid w:val="00DE2B57"/>
    <w:rsid w:val="00DE409F"/>
    <w:rsid w:val="00DE4AFC"/>
    <w:rsid w:val="00DE6C23"/>
    <w:rsid w:val="00DE7E78"/>
    <w:rsid w:val="00DF254A"/>
    <w:rsid w:val="00E15CBF"/>
    <w:rsid w:val="00E220FF"/>
    <w:rsid w:val="00E22F53"/>
    <w:rsid w:val="00E23005"/>
    <w:rsid w:val="00E24729"/>
    <w:rsid w:val="00E25F66"/>
    <w:rsid w:val="00E26334"/>
    <w:rsid w:val="00E30298"/>
    <w:rsid w:val="00E32CC5"/>
    <w:rsid w:val="00E343CF"/>
    <w:rsid w:val="00E3739A"/>
    <w:rsid w:val="00E4377C"/>
    <w:rsid w:val="00E44553"/>
    <w:rsid w:val="00E53179"/>
    <w:rsid w:val="00E54B19"/>
    <w:rsid w:val="00E55CFA"/>
    <w:rsid w:val="00E56D17"/>
    <w:rsid w:val="00E63A99"/>
    <w:rsid w:val="00E657E2"/>
    <w:rsid w:val="00E66317"/>
    <w:rsid w:val="00E75311"/>
    <w:rsid w:val="00E8093A"/>
    <w:rsid w:val="00E81C88"/>
    <w:rsid w:val="00E85822"/>
    <w:rsid w:val="00E911D1"/>
    <w:rsid w:val="00E946BD"/>
    <w:rsid w:val="00E96405"/>
    <w:rsid w:val="00E9723F"/>
    <w:rsid w:val="00E9772E"/>
    <w:rsid w:val="00EA3942"/>
    <w:rsid w:val="00EA52F4"/>
    <w:rsid w:val="00EB13DC"/>
    <w:rsid w:val="00EB4BB0"/>
    <w:rsid w:val="00EB6332"/>
    <w:rsid w:val="00EC0DA2"/>
    <w:rsid w:val="00EC17DE"/>
    <w:rsid w:val="00EC4553"/>
    <w:rsid w:val="00EC497A"/>
    <w:rsid w:val="00EC4F45"/>
    <w:rsid w:val="00EC7616"/>
    <w:rsid w:val="00EE50E9"/>
    <w:rsid w:val="00EF0086"/>
    <w:rsid w:val="00EF435A"/>
    <w:rsid w:val="00EF6224"/>
    <w:rsid w:val="00F001F6"/>
    <w:rsid w:val="00F00409"/>
    <w:rsid w:val="00F034C4"/>
    <w:rsid w:val="00F07CDA"/>
    <w:rsid w:val="00F1384D"/>
    <w:rsid w:val="00F16097"/>
    <w:rsid w:val="00F206C0"/>
    <w:rsid w:val="00F20A01"/>
    <w:rsid w:val="00F30402"/>
    <w:rsid w:val="00F30EDC"/>
    <w:rsid w:val="00F34076"/>
    <w:rsid w:val="00F36EF5"/>
    <w:rsid w:val="00F3705A"/>
    <w:rsid w:val="00F40AF0"/>
    <w:rsid w:val="00F428AE"/>
    <w:rsid w:val="00F44037"/>
    <w:rsid w:val="00F4508C"/>
    <w:rsid w:val="00F45CE9"/>
    <w:rsid w:val="00F46AC0"/>
    <w:rsid w:val="00F52BFC"/>
    <w:rsid w:val="00F531BF"/>
    <w:rsid w:val="00F555A1"/>
    <w:rsid w:val="00F6371B"/>
    <w:rsid w:val="00F645D8"/>
    <w:rsid w:val="00F67292"/>
    <w:rsid w:val="00F67C44"/>
    <w:rsid w:val="00F7003B"/>
    <w:rsid w:val="00F71E3F"/>
    <w:rsid w:val="00F73845"/>
    <w:rsid w:val="00F77AA0"/>
    <w:rsid w:val="00F84082"/>
    <w:rsid w:val="00F84324"/>
    <w:rsid w:val="00F859B7"/>
    <w:rsid w:val="00F86E8D"/>
    <w:rsid w:val="00F913F5"/>
    <w:rsid w:val="00F91D3D"/>
    <w:rsid w:val="00F95AC3"/>
    <w:rsid w:val="00F96FBB"/>
    <w:rsid w:val="00F97755"/>
    <w:rsid w:val="00F97A18"/>
    <w:rsid w:val="00F97FDC"/>
    <w:rsid w:val="00FA5008"/>
    <w:rsid w:val="00FB2A97"/>
    <w:rsid w:val="00FB4A7E"/>
    <w:rsid w:val="00FB62CE"/>
    <w:rsid w:val="00FC1DBB"/>
    <w:rsid w:val="00FC21E7"/>
    <w:rsid w:val="00FC4137"/>
    <w:rsid w:val="00FC5D8C"/>
    <w:rsid w:val="00FC7281"/>
    <w:rsid w:val="00FD16DC"/>
    <w:rsid w:val="00FD25D1"/>
    <w:rsid w:val="00FD2DC9"/>
    <w:rsid w:val="00FD5631"/>
    <w:rsid w:val="00FD749F"/>
    <w:rsid w:val="00FE7F4A"/>
    <w:rsid w:val="00FF3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6" fillcolor="white">
      <v:fill color="white"/>
    </o:shapedefaults>
    <o:shapelayout v:ext="edit">
      <o:idmap v:ext="edit" data="1"/>
    </o:shapelayout>
  </w:shapeDefaults>
  <w:decimalSymbol w:val=","/>
  <w:listSeparator w:val=";"/>
  <w14:docId w14:val="0B9B170C"/>
  <w15:chartTrackingRefBased/>
  <w15:docId w15:val="{45E36B8C-04AF-413F-8B80-2FD6F014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497A"/>
    <w:rPr>
      <w:sz w:val="24"/>
      <w:szCs w:val="24"/>
    </w:rPr>
  </w:style>
  <w:style w:type="paragraph" w:styleId="1">
    <w:name w:val="heading 1"/>
    <w:basedOn w:val="a"/>
    <w:next w:val="a"/>
    <w:qFormat/>
    <w:rsid w:val="00212929"/>
    <w:pPr>
      <w:keepNext/>
      <w:spacing w:before="240" w:after="60"/>
      <w:outlineLvl w:val="0"/>
    </w:pPr>
    <w:rPr>
      <w:rFonts w:ascii="Arial" w:hAnsi="Arial" w:cs="Arial"/>
      <w:b/>
      <w:bCs/>
      <w:kern w:val="32"/>
      <w:sz w:val="32"/>
      <w:szCs w:val="32"/>
    </w:rPr>
  </w:style>
  <w:style w:type="paragraph" w:styleId="4">
    <w:name w:val="heading 4"/>
    <w:basedOn w:val="a"/>
    <w:next w:val="a"/>
    <w:qFormat/>
    <w:rsid w:val="00347F90"/>
    <w:pPr>
      <w:keepNext/>
      <w:spacing w:before="240" w:after="60"/>
      <w:outlineLvl w:val="3"/>
    </w:pPr>
    <w:rPr>
      <w:b/>
      <w:bCs/>
      <w:sz w:val="28"/>
      <w:szCs w:val="28"/>
    </w:rPr>
  </w:style>
  <w:style w:type="paragraph" w:styleId="5">
    <w:name w:val="heading 5"/>
    <w:basedOn w:val="a"/>
    <w:next w:val="a"/>
    <w:qFormat/>
    <w:rsid w:val="00682818"/>
    <w:pPr>
      <w:spacing w:before="240" w:after="60"/>
      <w:outlineLvl w:val="4"/>
    </w:pPr>
    <w:rPr>
      <w:b/>
      <w:bCs/>
      <w:i/>
      <w:iCs/>
      <w:sz w:val="26"/>
      <w:szCs w:val="26"/>
    </w:rPr>
  </w:style>
  <w:style w:type="paragraph" w:styleId="8">
    <w:name w:val="heading 8"/>
    <w:basedOn w:val="a"/>
    <w:next w:val="a"/>
    <w:qFormat/>
    <w:rsid w:val="00A6569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67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rsid w:val="00830E80"/>
    <w:pPr>
      <w:spacing w:after="120"/>
    </w:pPr>
    <w:rPr>
      <w:lang w:val="uk-UA"/>
    </w:rPr>
  </w:style>
  <w:style w:type="paragraph" w:styleId="a5">
    <w:name w:val="Balloon Text"/>
    <w:basedOn w:val="a"/>
    <w:semiHidden/>
    <w:rsid w:val="000C1E34"/>
    <w:rPr>
      <w:rFonts w:ascii="Tahoma" w:hAnsi="Tahoma" w:cs="Tahoma"/>
      <w:sz w:val="16"/>
      <w:szCs w:val="16"/>
    </w:rPr>
  </w:style>
  <w:style w:type="paragraph" w:styleId="a6">
    <w:name w:val="header"/>
    <w:basedOn w:val="a"/>
    <w:rsid w:val="00395E84"/>
    <w:pPr>
      <w:tabs>
        <w:tab w:val="center" w:pos="4677"/>
        <w:tab w:val="right" w:pos="9355"/>
      </w:tabs>
    </w:pPr>
  </w:style>
  <w:style w:type="character" w:styleId="a7">
    <w:name w:val="page number"/>
    <w:basedOn w:val="a0"/>
    <w:rsid w:val="00395E84"/>
  </w:style>
  <w:style w:type="paragraph" w:customStyle="1" w:styleId="a8">
    <w:name w:val="Осн тескт"/>
    <w:basedOn w:val="a"/>
    <w:rsid w:val="00A65690"/>
    <w:pPr>
      <w:shd w:val="clear" w:color="auto" w:fill="FFFFFF"/>
      <w:spacing w:line="360" w:lineRule="auto"/>
      <w:ind w:firstLine="720"/>
      <w:jc w:val="both"/>
    </w:pPr>
    <w:rPr>
      <w:sz w:val="28"/>
      <w:szCs w:val="28"/>
    </w:rPr>
  </w:style>
  <w:style w:type="paragraph" w:customStyle="1" w:styleId="a9">
    <w:name w:val="НазвТабл"/>
    <w:basedOn w:val="a"/>
    <w:rsid w:val="00A65690"/>
    <w:pPr>
      <w:spacing w:before="240" w:after="240"/>
      <w:jc w:val="center"/>
    </w:pPr>
    <w:rPr>
      <w:sz w:val="28"/>
      <w:szCs w:val="28"/>
    </w:rPr>
  </w:style>
  <w:style w:type="paragraph" w:customStyle="1" w:styleId="aa">
    <w:name w:val="ТекстТабл"/>
    <w:basedOn w:val="a"/>
    <w:rsid w:val="00A65690"/>
  </w:style>
  <w:style w:type="paragraph" w:customStyle="1" w:styleId="ab">
    <w:name w:val="ОснТекст"/>
    <w:rsid w:val="00A65690"/>
    <w:pPr>
      <w:spacing w:line="360" w:lineRule="auto"/>
      <w:ind w:firstLine="709"/>
      <w:jc w:val="both"/>
    </w:pPr>
    <w:rPr>
      <w:sz w:val="28"/>
      <w:szCs w:val="28"/>
      <w:lang w:eastAsia="en-US"/>
    </w:rPr>
  </w:style>
  <w:style w:type="character" w:styleId="ac">
    <w:name w:val="Hyperlink"/>
    <w:rsid w:val="009D479B"/>
    <w:rPr>
      <w:color w:val="0000FF"/>
      <w:u w:val="single"/>
    </w:rPr>
  </w:style>
  <w:style w:type="paragraph" w:styleId="ad">
    <w:name w:val="Normal (Web)"/>
    <w:basedOn w:val="a"/>
    <w:rsid w:val="00347F90"/>
    <w:pPr>
      <w:ind w:firstLine="485"/>
    </w:pPr>
    <w:rPr>
      <w:rFonts w:ascii="Verdana" w:hAnsi="Verdana"/>
      <w:color w:val="333333"/>
      <w:sz w:val="19"/>
      <w:szCs w:val="19"/>
    </w:rPr>
  </w:style>
  <w:style w:type="character" w:styleId="ae">
    <w:name w:val="Strong"/>
    <w:qFormat/>
    <w:rsid w:val="0060731E"/>
    <w:rPr>
      <w:b/>
      <w:bCs/>
    </w:rPr>
  </w:style>
  <w:style w:type="paragraph" w:styleId="HTML">
    <w:name w:val="HTML Preformatted"/>
    <w:basedOn w:val="a"/>
    <w:rsid w:val="00DD1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paragraph" w:styleId="3">
    <w:name w:val="Body Text 3"/>
    <w:basedOn w:val="a"/>
    <w:rsid w:val="00212929"/>
    <w:pPr>
      <w:widowControl w:val="0"/>
      <w:autoSpaceDE w:val="0"/>
      <w:autoSpaceDN w:val="0"/>
      <w:spacing w:after="120"/>
    </w:pPr>
    <w:rPr>
      <w:sz w:val="16"/>
      <w:szCs w:val="16"/>
    </w:rPr>
  </w:style>
  <w:style w:type="paragraph" w:styleId="2">
    <w:name w:val="Body Text 2"/>
    <w:basedOn w:val="a"/>
    <w:rsid w:val="002A0602"/>
    <w:pPr>
      <w:spacing w:after="120" w:line="480" w:lineRule="auto"/>
    </w:pPr>
  </w:style>
  <w:style w:type="paragraph" w:styleId="af">
    <w:name w:val="Title"/>
    <w:basedOn w:val="a"/>
    <w:qFormat/>
    <w:rsid w:val="002A0602"/>
    <w:pPr>
      <w:autoSpaceDE w:val="0"/>
      <w:autoSpaceDN w:val="0"/>
      <w:spacing w:line="288" w:lineRule="auto"/>
      <w:jc w:val="center"/>
    </w:pPr>
    <w:rPr>
      <w:b/>
      <w:bCs/>
      <w:sz w:val="28"/>
      <w:szCs w:val="28"/>
      <w:lang w:val="uk-UA"/>
    </w:rPr>
  </w:style>
  <w:style w:type="paragraph" w:customStyle="1" w:styleId="af0">
    <w:name w:val="Îáû÷íûé"/>
    <w:rsid w:val="002A0602"/>
    <w:pPr>
      <w:widowControl w:val="0"/>
      <w:autoSpaceDE w:val="0"/>
      <w:autoSpaceDN w:val="0"/>
    </w:pPr>
    <w:rPr>
      <w:sz w:val="28"/>
      <w:szCs w:val="28"/>
      <w:lang w:val="en-US"/>
    </w:rPr>
  </w:style>
  <w:style w:type="paragraph" w:styleId="af1">
    <w:name w:val="Plain Text"/>
    <w:basedOn w:val="a"/>
    <w:rsid w:val="002A0602"/>
    <w:pPr>
      <w:autoSpaceDE w:val="0"/>
      <w:autoSpaceDN w:val="0"/>
    </w:pPr>
    <w:rPr>
      <w:rFonts w:ascii="Courier New" w:hAnsi="Courier New" w:cs="Courier New"/>
      <w:sz w:val="20"/>
      <w:szCs w:val="20"/>
      <w:lang w:val="uk-UA"/>
    </w:rPr>
  </w:style>
  <w:style w:type="paragraph" w:styleId="af2">
    <w:name w:val="footer"/>
    <w:basedOn w:val="a"/>
    <w:rsid w:val="00FC4137"/>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33754">
      <w:bodyDiv w:val="1"/>
      <w:marLeft w:val="0"/>
      <w:marRight w:val="0"/>
      <w:marTop w:val="0"/>
      <w:marBottom w:val="0"/>
      <w:divBdr>
        <w:top w:val="none" w:sz="0" w:space="0" w:color="auto"/>
        <w:left w:val="none" w:sz="0" w:space="0" w:color="auto"/>
        <w:bottom w:val="none" w:sz="0" w:space="0" w:color="auto"/>
        <w:right w:val="none" w:sz="0" w:space="0" w:color="auto"/>
      </w:divBdr>
    </w:div>
    <w:div w:id="45837290">
      <w:bodyDiv w:val="1"/>
      <w:marLeft w:val="0"/>
      <w:marRight w:val="0"/>
      <w:marTop w:val="0"/>
      <w:marBottom w:val="0"/>
      <w:divBdr>
        <w:top w:val="none" w:sz="0" w:space="0" w:color="auto"/>
        <w:left w:val="none" w:sz="0" w:space="0" w:color="auto"/>
        <w:bottom w:val="none" w:sz="0" w:space="0" w:color="auto"/>
        <w:right w:val="none" w:sz="0" w:space="0" w:color="auto"/>
      </w:divBdr>
    </w:div>
    <w:div w:id="48961265">
      <w:bodyDiv w:val="1"/>
      <w:marLeft w:val="0"/>
      <w:marRight w:val="0"/>
      <w:marTop w:val="0"/>
      <w:marBottom w:val="0"/>
      <w:divBdr>
        <w:top w:val="none" w:sz="0" w:space="0" w:color="auto"/>
        <w:left w:val="none" w:sz="0" w:space="0" w:color="auto"/>
        <w:bottom w:val="none" w:sz="0" w:space="0" w:color="auto"/>
        <w:right w:val="none" w:sz="0" w:space="0" w:color="auto"/>
      </w:divBdr>
    </w:div>
    <w:div w:id="85469058">
      <w:bodyDiv w:val="1"/>
      <w:marLeft w:val="0"/>
      <w:marRight w:val="0"/>
      <w:marTop w:val="0"/>
      <w:marBottom w:val="0"/>
      <w:divBdr>
        <w:top w:val="none" w:sz="0" w:space="0" w:color="auto"/>
        <w:left w:val="none" w:sz="0" w:space="0" w:color="auto"/>
        <w:bottom w:val="none" w:sz="0" w:space="0" w:color="auto"/>
        <w:right w:val="none" w:sz="0" w:space="0" w:color="auto"/>
      </w:divBdr>
    </w:div>
    <w:div w:id="86656506">
      <w:bodyDiv w:val="1"/>
      <w:marLeft w:val="0"/>
      <w:marRight w:val="0"/>
      <w:marTop w:val="0"/>
      <w:marBottom w:val="0"/>
      <w:divBdr>
        <w:top w:val="none" w:sz="0" w:space="0" w:color="auto"/>
        <w:left w:val="none" w:sz="0" w:space="0" w:color="auto"/>
        <w:bottom w:val="none" w:sz="0" w:space="0" w:color="auto"/>
        <w:right w:val="none" w:sz="0" w:space="0" w:color="auto"/>
      </w:divBdr>
    </w:div>
    <w:div w:id="95560160">
      <w:bodyDiv w:val="1"/>
      <w:marLeft w:val="0"/>
      <w:marRight w:val="0"/>
      <w:marTop w:val="0"/>
      <w:marBottom w:val="0"/>
      <w:divBdr>
        <w:top w:val="none" w:sz="0" w:space="0" w:color="auto"/>
        <w:left w:val="none" w:sz="0" w:space="0" w:color="auto"/>
        <w:bottom w:val="none" w:sz="0" w:space="0" w:color="auto"/>
        <w:right w:val="none" w:sz="0" w:space="0" w:color="auto"/>
      </w:divBdr>
    </w:div>
    <w:div w:id="227309677">
      <w:bodyDiv w:val="1"/>
      <w:marLeft w:val="0"/>
      <w:marRight w:val="0"/>
      <w:marTop w:val="0"/>
      <w:marBottom w:val="0"/>
      <w:divBdr>
        <w:top w:val="none" w:sz="0" w:space="0" w:color="auto"/>
        <w:left w:val="none" w:sz="0" w:space="0" w:color="auto"/>
        <w:bottom w:val="none" w:sz="0" w:space="0" w:color="auto"/>
        <w:right w:val="none" w:sz="0" w:space="0" w:color="auto"/>
      </w:divBdr>
    </w:div>
    <w:div w:id="352220671">
      <w:bodyDiv w:val="1"/>
      <w:marLeft w:val="0"/>
      <w:marRight w:val="0"/>
      <w:marTop w:val="0"/>
      <w:marBottom w:val="0"/>
      <w:divBdr>
        <w:top w:val="none" w:sz="0" w:space="0" w:color="auto"/>
        <w:left w:val="none" w:sz="0" w:space="0" w:color="auto"/>
        <w:bottom w:val="none" w:sz="0" w:space="0" w:color="auto"/>
        <w:right w:val="none" w:sz="0" w:space="0" w:color="auto"/>
      </w:divBdr>
    </w:div>
    <w:div w:id="515078736">
      <w:bodyDiv w:val="1"/>
      <w:marLeft w:val="0"/>
      <w:marRight w:val="0"/>
      <w:marTop w:val="0"/>
      <w:marBottom w:val="0"/>
      <w:divBdr>
        <w:top w:val="none" w:sz="0" w:space="0" w:color="auto"/>
        <w:left w:val="none" w:sz="0" w:space="0" w:color="auto"/>
        <w:bottom w:val="none" w:sz="0" w:space="0" w:color="auto"/>
        <w:right w:val="none" w:sz="0" w:space="0" w:color="auto"/>
      </w:divBdr>
    </w:div>
    <w:div w:id="662664445">
      <w:bodyDiv w:val="1"/>
      <w:marLeft w:val="0"/>
      <w:marRight w:val="0"/>
      <w:marTop w:val="0"/>
      <w:marBottom w:val="0"/>
      <w:divBdr>
        <w:top w:val="none" w:sz="0" w:space="0" w:color="auto"/>
        <w:left w:val="none" w:sz="0" w:space="0" w:color="auto"/>
        <w:bottom w:val="none" w:sz="0" w:space="0" w:color="auto"/>
        <w:right w:val="none" w:sz="0" w:space="0" w:color="auto"/>
      </w:divBdr>
    </w:div>
    <w:div w:id="752288346">
      <w:bodyDiv w:val="1"/>
      <w:marLeft w:val="0"/>
      <w:marRight w:val="0"/>
      <w:marTop w:val="0"/>
      <w:marBottom w:val="0"/>
      <w:divBdr>
        <w:top w:val="none" w:sz="0" w:space="0" w:color="auto"/>
        <w:left w:val="none" w:sz="0" w:space="0" w:color="auto"/>
        <w:bottom w:val="none" w:sz="0" w:space="0" w:color="auto"/>
        <w:right w:val="none" w:sz="0" w:space="0" w:color="auto"/>
      </w:divBdr>
    </w:div>
    <w:div w:id="758254876">
      <w:bodyDiv w:val="1"/>
      <w:marLeft w:val="0"/>
      <w:marRight w:val="0"/>
      <w:marTop w:val="0"/>
      <w:marBottom w:val="0"/>
      <w:divBdr>
        <w:top w:val="none" w:sz="0" w:space="0" w:color="auto"/>
        <w:left w:val="none" w:sz="0" w:space="0" w:color="auto"/>
        <w:bottom w:val="none" w:sz="0" w:space="0" w:color="auto"/>
        <w:right w:val="none" w:sz="0" w:space="0" w:color="auto"/>
      </w:divBdr>
    </w:div>
    <w:div w:id="776947653">
      <w:bodyDiv w:val="1"/>
      <w:marLeft w:val="0"/>
      <w:marRight w:val="0"/>
      <w:marTop w:val="0"/>
      <w:marBottom w:val="0"/>
      <w:divBdr>
        <w:top w:val="none" w:sz="0" w:space="0" w:color="auto"/>
        <w:left w:val="none" w:sz="0" w:space="0" w:color="auto"/>
        <w:bottom w:val="none" w:sz="0" w:space="0" w:color="auto"/>
        <w:right w:val="none" w:sz="0" w:space="0" w:color="auto"/>
      </w:divBdr>
    </w:div>
    <w:div w:id="792135191">
      <w:bodyDiv w:val="1"/>
      <w:marLeft w:val="0"/>
      <w:marRight w:val="0"/>
      <w:marTop w:val="0"/>
      <w:marBottom w:val="0"/>
      <w:divBdr>
        <w:top w:val="none" w:sz="0" w:space="0" w:color="auto"/>
        <w:left w:val="none" w:sz="0" w:space="0" w:color="auto"/>
        <w:bottom w:val="none" w:sz="0" w:space="0" w:color="auto"/>
        <w:right w:val="none" w:sz="0" w:space="0" w:color="auto"/>
      </w:divBdr>
    </w:div>
    <w:div w:id="841119117">
      <w:bodyDiv w:val="1"/>
      <w:marLeft w:val="0"/>
      <w:marRight w:val="0"/>
      <w:marTop w:val="0"/>
      <w:marBottom w:val="0"/>
      <w:divBdr>
        <w:top w:val="none" w:sz="0" w:space="0" w:color="auto"/>
        <w:left w:val="none" w:sz="0" w:space="0" w:color="auto"/>
        <w:bottom w:val="none" w:sz="0" w:space="0" w:color="auto"/>
        <w:right w:val="none" w:sz="0" w:space="0" w:color="auto"/>
      </w:divBdr>
    </w:div>
    <w:div w:id="845905687">
      <w:bodyDiv w:val="1"/>
      <w:marLeft w:val="0"/>
      <w:marRight w:val="0"/>
      <w:marTop w:val="0"/>
      <w:marBottom w:val="0"/>
      <w:divBdr>
        <w:top w:val="none" w:sz="0" w:space="0" w:color="auto"/>
        <w:left w:val="none" w:sz="0" w:space="0" w:color="auto"/>
        <w:bottom w:val="none" w:sz="0" w:space="0" w:color="auto"/>
        <w:right w:val="none" w:sz="0" w:space="0" w:color="auto"/>
      </w:divBdr>
    </w:div>
    <w:div w:id="862479516">
      <w:bodyDiv w:val="1"/>
      <w:marLeft w:val="0"/>
      <w:marRight w:val="0"/>
      <w:marTop w:val="0"/>
      <w:marBottom w:val="0"/>
      <w:divBdr>
        <w:top w:val="none" w:sz="0" w:space="0" w:color="auto"/>
        <w:left w:val="none" w:sz="0" w:space="0" w:color="auto"/>
        <w:bottom w:val="none" w:sz="0" w:space="0" w:color="auto"/>
        <w:right w:val="none" w:sz="0" w:space="0" w:color="auto"/>
      </w:divBdr>
    </w:div>
    <w:div w:id="871649627">
      <w:bodyDiv w:val="1"/>
      <w:marLeft w:val="0"/>
      <w:marRight w:val="0"/>
      <w:marTop w:val="0"/>
      <w:marBottom w:val="0"/>
      <w:divBdr>
        <w:top w:val="none" w:sz="0" w:space="0" w:color="auto"/>
        <w:left w:val="none" w:sz="0" w:space="0" w:color="auto"/>
        <w:bottom w:val="none" w:sz="0" w:space="0" w:color="auto"/>
        <w:right w:val="none" w:sz="0" w:space="0" w:color="auto"/>
      </w:divBdr>
    </w:div>
    <w:div w:id="893390073">
      <w:bodyDiv w:val="1"/>
      <w:marLeft w:val="0"/>
      <w:marRight w:val="0"/>
      <w:marTop w:val="0"/>
      <w:marBottom w:val="0"/>
      <w:divBdr>
        <w:top w:val="none" w:sz="0" w:space="0" w:color="auto"/>
        <w:left w:val="none" w:sz="0" w:space="0" w:color="auto"/>
        <w:bottom w:val="none" w:sz="0" w:space="0" w:color="auto"/>
        <w:right w:val="none" w:sz="0" w:space="0" w:color="auto"/>
      </w:divBdr>
    </w:div>
    <w:div w:id="933129246">
      <w:bodyDiv w:val="1"/>
      <w:marLeft w:val="0"/>
      <w:marRight w:val="0"/>
      <w:marTop w:val="0"/>
      <w:marBottom w:val="0"/>
      <w:divBdr>
        <w:top w:val="none" w:sz="0" w:space="0" w:color="auto"/>
        <w:left w:val="none" w:sz="0" w:space="0" w:color="auto"/>
        <w:bottom w:val="none" w:sz="0" w:space="0" w:color="auto"/>
        <w:right w:val="none" w:sz="0" w:space="0" w:color="auto"/>
      </w:divBdr>
    </w:div>
    <w:div w:id="942494908">
      <w:bodyDiv w:val="1"/>
      <w:marLeft w:val="0"/>
      <w:marRight w:val="0"/>
      <w:marTop w:val="0"/>
      <w:marBottom w:val="0"/>
      <w:divBdr>
        <w:top w:val="none" w:sz="0" w:space="0" w:color="auto"/>
        <w:left w:val="none" w:sz="0" w:space="0" w:color="auto"/>
        <w:bottom w:val="none" w:sz="0" w:space="0" w:color="auto"/>
        <w:right w:val="none" w:sz="0" w:space="0" w:color="auto"/>
      </w:divBdr>
    </w:div>
    <w:div w:id="996031826">
      <w:bodyDiv w:val="1"/>
      <w:marLeft w:val="0"/>
      <w:marRight w:val="0"/>
      <w:marTop w:val="0"/>
      <w:marBottom w:val="0"/>
      <w:divBdr>
        <w:top w:val="none" w:sz="0" w:space="0" w:color="auto"/>
        <w:left w:val="none" w:sz="0" w:space="0" w:color="auto"/>
        <w:bottom w:val="none" w:sz="0" w:space="0" w:color="auto"/>
        <w:right w:val="none" w:sz="0" w:space="0" w:color="auto"/>
      </w:divBdr>
    </w:div>
    <w:div w:id="1046758634">
      <w:bodyDiv w:val="1"/>
      <w:marLeft w:val="0"/>
      <w:marRight w:val="0"/>
      <w:marTop w:val="0"/>
      <w:marBottom w:val="0"/>
      <w:divBdr>
        <w:top w:val="none" w:sz="0" w:space="0" w:color="auto"/>
        <w:left w:val="none" w:sz="0" w:space="0" w:color="auto"/>
        <w:bottom w:val="none" w:sz="0" w:space="0" w:color="auto"/>
        <w:right w:val="none" w:sz="0" w:space="0" w:color="auto"/>
      </w:divBdr>
    </w:div>
    <w:div w:id="1059521157">
      <w:bodyDiv w:val="1"/>
      <w:marLeft w:val="0"/>
      <w:marRight w:val="0"/>
      <w:marTop w:val="0"/>
      <w:marBottom w:val="0"/>
      <w:divBdr>
        <w:top w:val="none" w:sz="0" w:space="0" w:color="auto"/>
        <w:left w:val="none" w:sz="0" w:space="0" w:color="auto"/>
        <w:bottom w:val="none" w:sz="0" w:space="0" w:color="auto"/>
        <w:right w:val="none" w:sz="0" w:space="0" w:color="auto"/>
      </w:divBdr>
    </w:div>
    <w:div w:id="1129738459">
      <w:bodyDiv w:val="1"/>
      <w:marLeft w:val="0"/>
      <w:marRight w:val="0"/>
      <w:marTop w:val="0"/>
      <w:marBottom w:val="0"/>
      <w:divBdr>
        <w:top w:val="none" w:sz="0" w:space="0" w:color="auto"/>
        <w:left w:val="none" w:sz="0" w:space="0" w:color="auto"/>
        <w:bottom w:val="none" w:sz="0" w:space="0" w:color="auto"/>
        <w:right w:val="none" w:sz="0" w:space="0" w:color="auto"/>
      </w:divBdr>
    </w:div>
    <w:div w:id="1144274732">
      <w:bodyDiv w:val="1"/>
      <w:marLeft w:val="0"/>
      <w:marRight w:val="0"/>
      <w:marTop w:val="0"/>
      <w:marBottom w:val="0"/>
      <w:divBdr>
        <w:top w:val="none" w:sz="0" w:space="0" w:color="auto"/>
        <w:left w:val="none" w:sz="0" w:space="0" w:color="auto"/>
        <w:bottom w:val="none" w:sz="0" w:space="0" w:color="auto"/>
        <w:right w:val="none" w:sz="0" w:space="0" w:color="auto"/>
      </w:divBdr>
    </w:div>
    <w:div w:id="1147628138">
      <w:bodyDiv w:val="1"/>
      <w:marLeft w:val="0"/>
      <w:marRight w:val="0"/>
      <w:marTop w:val="0"/>
      <w:marBottom w:val="0"/>
      <w:divBdr>
        <w:top w:val="none" w:sz="0" w:space="0" w:color="auto"/>
        <w:left w:val="none" w:sz="0" w:space="0" w:color="auto"/>
        <w:bottom w:val="none" w:sz="0" w:space="0" w:color="auto"/>
        <w:right w:val="none" w:sz="0" w:space="0" w:color="auto"/>
      </w:divBdr>
    </w:div>
    <w:div w:id="1168718197">
      <w:bodyDiv w:val="1"/>
      <w:marLeft w:val="0"/>
      <w:marRight w:val="0"/>
      <w:marTop w:val="0"/>
      <w:marBottom w:val="0"/>
      <w:divBdr>
        <w:top w:val="none" w:sz="0" w:space="0" w:color="auto"/>
        <w:left w:val="none" w:sz="0" w:space="0" w:color="auto"/>
        <w:bottom w:val="none" w:sz="0" w:space="0" w:color="auto"/>
        <w:right w:val="none" w:sz="0" w:space="0" w:color="auto"/>
      </w:divBdr>
    </w:div>
    <w:div w:id="1173564787">
      <w:bodyDiv w:val="1"/>
      <w:marLeft w:val="0"/>
      <w:marRight w:val="0"/>
      <w:marTop w:val="0"/>
      <w:marBottom w:val="0"/>
      <w:divBdr>
        <w:top w:val="none" w:sz="0" w:space="0" w:color="auto"/>
        <w:left w:val="none" w:sz="0" w:space="0" w:color="auto"/>
        <w:bottom w:val="none" w:sz="0" w:space="0" w:color="auto"/>
        <w:right w:val="none" w:sz="0" w:space="0" w:color="auto"/>
      </w:divBdr>
    </w:div>
    <w:div w:id="1246184896">
      <w:bodyDiv w:val="1"/>
      <w:marLeft w:val="0"/>
      <w:marRight w:val="0"/>
      <w:marTop w:val="0"/>
      <w:marBottom w:val="0"/>
      <w:divBdr>
        <w:top w:val="none" w:sz="0" w:space="0" w:color="auto"/>
        <w:left w:val="none" w:sz="0" w:space="0" w:color="auto"/>
        <w:bottom w:val="none" w:sz="0" w:space="0" w:color="auto"/>
        <w:right w:val="none" w:sz="0" w:space="0" w:color="auto"/>
      </w:divBdr>
    </w:div>
    <w:div w:id="1278372238">
      <w:bodyDiv w:val="1"/>
      <w:marLeft w:val="0"/>
      <w:marRight w:val="0"/>
      <w:marTop w:val="0"/>
      <w:marBottom w:val="0"/>
      <w:divBdr>
        <w:top w:val="none" w:sz="0" w:space="0" w:color="auto"/>
        <w:left w:val="none" w:sz="0" w:space="0" w:color="auto"/>
        <w:bottom w:val="none" w:sz="0" w:space="0" w:color="auto"/>
        <w:right w:val="none" w:sz="0" w:space="0" w:color="auto"/>
      </w:divBdr>
    </w:div>
    <w:div w:id="1278372508">
      <w:bodyDiv w:val="1"/>
      <w:marLeft w:val="0"/>
      <w:marRight w:val="0"/>
      <w:marTop w:val="0"/>
      <w:marBottom w:val="0"/>
      <w:divBdr>
        <w:top w:val="none" w:sz="0" w:space="0" w:color="auto"/>
        <w:left w:val="none" w:sz="0" w:space="0" w:color="auto"/>
        <w:bottom w:val="none" w:sz="0" w:space="0" w:color="auto"/>
        <w:right w:val="none" w:sz="0" w:space="0" w:color="auto"/>
      </w:divBdr>
    </w:div>
    <w:div w:id="1282227955">
      <w:bodyDiv w:val="1"/>
      <w:marLeft w:val="0"/>
      <w:marRight w:val="0"/>
      <w:marTop w:val="0"/>
      <w:marBottom w:val="0"/>
      <w:divBdr>
        <w:top w:val="none" w:sz="0" w:space="0" w:color="auto"/>
        <w:left w:val="none" w:sz="0" w:space="0" w:color="auto"/>
        <w:bottom w:val="none" w:sz="0" w:space="0" w:color="auto"/>
        <w:right w:val="none" w:sz="0" w:space="0" w:color="auto"/>
      </w:divBdr>
    </w:div>
    <w:div w:id="1315646555">
      <w:bodyDiv w:val="1"/>
      <w:marLeft w:val="0"/>
      <w:marRight w:val="0"/>
      <w:marTop w:val="0"/>
      <w:marBottom w:val="0"/>
      <w:divBdr>
        <w:top w:val="none" w:sz="0" w:space="0" w:color="auto"/>
        <w:left w:val="none" w:sz="0" w:space="0" w:color="auto"/>
        <w:bottom w:val="none" w:sz="0" w:space="0" w:color="auto"/>
        <w:right w:val="none" w:sz="0" w:space="0" w:color="auto"/>
      </w:divBdr>
    </w:div>
    <w:div w:id="1332368151">
      <w:bodyDiv w:val="1"/>
      <w:marLeft w:val="0"/>
      <w:marRight w:val="0"/>
      <w:marTop w:val="0"/>
      <w:marBottom w:val="0"/>
      <w:divBdr>
        <w:top w:val="none" w:sz="0" w:space="0" w:color="auto"/>
        <w:left w:val="none" w:sz="0" w:space="0" w:color="auto"/>
        <w:bottom w:val="none" w:sz="0" w:space="0" w:color="auto"/>
        <w:right w:val="none" w:sz="0" w:space="0" w:color="auto"/>
      </w:divBdr>
    </w:div>
    <w:div w:id="1383406523">
      <w:bodyDiv w:val="1"/>
      <w:marLeft w:val="0"/>
      <w:marRight w:val="0"/>
      <w:marTop w:val="0"/>
      <w:marBottom w:val="0"/>
      <w:divBdr>
        <w:top w:val="none" w:sz="0" w:space="0" w:color="auto"/>
        <w:left w:val="none" w:sz="0" w:space="0" w:color="auto"/>
        <w:bottom w:val="none" w:sz="0" w:space="0" w:color="auto"/>
        <w:right w:val="none" w:sz="0" w:space="0" w:color="auto"/>
      </w:divBdr>
    </w:div>
    <w:div w:id="1385056519">
      <w:bodyDiv w:val="1"/>
      <w:marLeft w:val="0"/>
      <w:marRight w:val="0"/>
      <w:marTop w:val="0"/>
      <w:marBottom w:val="0"/>
      <w:divBdr>
        <w:top w:val="none" w:sz="0" w:space="0" w:color="auto"/>
        <w:left w:val="none" w:sz="0" w:space="0" w:color="auto"/>
        <w:bottom w:val="none" w:sz="0" w:space="0" w:color="auto"/>
        <w:right w:val="none" w:sz="0" w:space="0" w:color="auto"/>
      </w:divBdr>
    </w:div>
    <w:div w:id="1391029043">
      <w:bodyDiv w:val="1"/>
      <w:marLeft w:val="0"/>
      <w:marRight w:val="0"/>
      <w:marTop w:val="0"/>
      <w:marBottom w:val="0"/>
      <w:divBdr>
        <w:top w:val="none" w:sz="0" w:space="0" w:color="auto"/>
        <w:left w:val="none" w:sz="0" w:space="0" w:color="auto"/>
        <w:bottom w:val="none" w:sz="0" w:space="0" w:color="auto"/>
        <w:right w:val="none" w:sz="0" w:space="0" w:color="auto"/>
      </w:divBdr>
    </w:div>
    <w:div w:id="1392995508">
      <w:bodyDiv w:val="1"/>
      <w:marLeft w:val="0"/>
      <w:marRight w:val="0"/>
      <w:marTop w:val="0"/>
      <w:marBottom w:val="0"/>
      <w:divBdr>
        <w:top w:val="none" w:sz="0" w:space="0" w:color="auto"/>
        <w:left w:val="none" w:sz="0" w:space="0" w:color="auto"/>
        <w:bottom w:val="none" w:sz="0" w:space="0" w:color="auto"/>
        <w:right w:val="none" w:sz="0" w:space="0" w:color="auto"/>
      </w:divBdr>
    </w:div>
    <w:div w:id="1394428191">
      <w:bodyDiv w:val="1"/>
      <w:marLeft w:val="0"/>
      <w:marRight w:val="0"/>
      <w:marTop w:val="0"/>
      <w:marBottom w:val="0"/>
      <w:divBdr>
        <w:top w:val="none" w:sz="0" w:space="0" w:color="auto"/>
        <w:left w:val="none" w:sz="0" w:space="0" w:color="auto"/>
        <w:bottom w:val="none" w:sz="0" w:space="0" w:color="auto"/>
        <w:right w:val="none" w:sz="0" w:space="0" w:color="auto"/>
      </w:divBdr>
    </w:div>
    <w:div w:id="1419908074">
      <w:bodyDiv w:val="1"/>
      <w:marLeft w:val="0"/>
      <w:marRight w:val="0"/>
      <w:marTop w:val="0"/>
      <w:marBottom w:val="0"/>
      <w:divBdr>
        <w:top w:val="none" w:sz="0" w:space="0" w:color="auto"/>
        <w:left w:val="none" w:sz="0" w:space="0" w:color="auto"/>
        <w:bottom w:val="none" w:sz="0" w:space="0" w:color="auto"/>
        <w:right w:val="none" w:sz="0" w:space="0" w:color="auto"/>
      </w:divBdr>
    </w:div>
    <w:div w:id="1507599005">
      <w:bodyDiv w:val="1"/>
      <w:marLeft w:val="0"/>
      <w:marRight w:val="0"/>
      <w:marTop w:val="0"/>
      <w:marBottom w:val="0"/>
      <w:divBdr>
        <w:top w:val="none" w:sz="0" w:space="0" w:color="auto"/>
        <w:left w:val="none" w:sz="0" w:space="0" w:color="auto"/>
        <w:bottom w:val="none" w:sz="0" w:space="0" w:color="auto"/>
        <w:right w:val="none" w:sz="0" w:space="0" w:color="auto"/>
      </w:divBdr>
    </w:div>
    <w:div w:id="1546209322">
      <w:bodyDiv w:val="1"/>
      <w:marLeft w:val="0"/>
      <w:marRight w:val="0"/>
      <w:marTop w:val="0"/>
      <w:marBottom w:val="0"/>
      <w:divBdr>
        <w:top w:val="none" w:sz="0" w:space="0" w:color="auto"/>
        <w:left w:val="none" w:sz="0" w:space="0" w:color="auto"/>
        <w:bottom w:val="none" w:sz="0" w:space="0" w:color="auto"/>
        <w:right w:val="none" w:sz="0" w:space="0" w:color="auto"/>
      </w:divBdr>
    </w:div>
    <w:div w:id="1602761833">
      <w:bodyDiv w:val="1"/>
      <w:marLeft w:val="0"/>
      <w:marRight w:val="0"/>
      <w:marTop w:val="0"/>
      <w:marBottom w:val="0"/>
      <w:divBdr>
        <w:top w:val="none" w:sz="0" w:space="0" w:color="auto"/>
        <w:left w:val="none" w:sz="0" w:space="0" w:color="auto"/>
        <w:bottom w:val="none" w:sz="0" w:space="0" w:color="auto"/>
        <w:right w:val="none" w:sz="0" w:space="0" w:color="auto"/>
      </w:divBdr>
    </w:div>
    <w:div w:id="1607804498">
      <w:bodyDiv w:val="1"/>
      <w:marLeft w:val="0"/>
      <w:marRight w:val="0"/>
      <w:marTop w:val="0"/>
      <w:marBottom w:val="0"/>
      <w:divBdr>
        <w:top w:val="none" w:sz="0" w:space="0" w:color="auto"/>
        <w:left w:val="none" w:sz="0" w:space="0" w:color="auto"/>
        <w:bottom w:val="none" w:sz="0" w:space="0" w:color="auto"/>
        <w:right w:val="none" w:sz="0" w:space="0" w:color="auto"/>
      </w:divBdr>
    </w:div>
    <w:div w:id="1628009325">
      <w:bodyDiv w:val="1"/>
      <w:marLeft w:val="0"/>
      <w:marRight w:val="0"/>
      <w:marTop w:val="0"/>
      <w:marBottom w:val="0"/>
      <w:divBdr>
        <w:top w:val="none" w:sz="0" w:space="0" w:color="auto"/>
        <w:left w:val="none" w:sz="0" w:space="0" w:color="auto"/>
        <w:bottom w:val="none" w:sz="0" w:space="0" w:color="auto"/>
        <w:right w:val="none" w:sz="0" w:space="0" w:color="auto"/>
      </w:divBdr>
    </w:div>
    <w:div w:id="1722092030">
      <w:bodyDiv w:val="1"/>
      <w:marLeft w:val="0"/>
      <w:marRight w:val="0"/>
      <w:marTop w:val="0"/>
      <w:marBottom w:val="0"/>
      <w:divBdr>
        <w:top w:val="none" w:sz="0" w:space="0" w:color="auto"/>
        <w:left w:val="none" w:sz="0" w:space="0" w:color="auto"/>
        <w:bottom w:val="none" w:sz="0" w:space="0" w:color="auto"/>
        <w:right w:val="none" w:sz="0" w:space="0" w:color="auto"/>
      </w:divBdr>
    </w:div>
    <w:div w:id="1775325920">
      <w:bodyDiv w:val="1"/>
      <w:marLeft w:val="0"/>
      <w:marRight w:val="0"/>
      <w:marTop w:val="0"/>
      <w:marBottom w:val="0"/>
      <w:divBdr>
        <w:top w:val="none" w:sz="0" w:space="0" w:color="auto"/>
        <w:left w:val="none" w:sz="0" w:space="0" w:color="auto"/>
        <w:bottom w:val="none" w:sz="0" w:space="0" w:color="auto"/>
        <w:right w:val="none" w:sz="0" w:space="0" w:color="auto"/>
      </w:divBdr>
    </w:div>
    <w:div w:id="1792286335">
      <w:bodyDiv w:val="1"/>
      <w:marLeft w:val="0"/>
      <w:marRight w:val="0"/>
      <w:marTop w:val="0"/>
      <w:marBottom w:val="0"/>
      <w:divBdr>
        <w:top w:val="none" w:sz="0" w:space="0" w:color="auto"/>
        <w:left w:val="none" w:sz="0" w:space="0" w:color="auto"/>
        <w:bottom w:val="none" w:sz="0" w:space="0" w:color="auto"/>
        <w:right w:val="none" w:sz="0" w:space="0" w:color="auto"/>
      </w:divBdr>
    </w:div>
    <w:div w:id="1854299132">
      <w:bodyDiv w:val="1"/>
      <w:marLeft w:val="0"/>
      <w:marRight w:val="0"/>
      <w:marTop w:val="0"/>
      <w:marBottom w:val="0"/>
      <w:divBdr>
        <w:top w:val="none" w:sz="0" w:space="0" w:color="auto"/>
        <w:left w:val="none" w:sz="0" w:space="0" w:color="auto"/>
        <w:bottom w:val="none" w:sz="0" w:space="0" w:color="auto"/>
        <w:right w:val="none" w:sz="0" w:space="0" w:color="auto"/>
      </w:divBdr>
    </w:div>
    <w:div w:id="1885943786">
      <w:bodyDiv w:val="1"/>
      <w:marLeft w:val="0"/>
      <w:marRight w:val="0"/>
      <w:marTop w:val="0"/>
      <w:marBottom w:val="0"/>
      <w:divBdr>
        <w:top w:val="none" w:sz="0" w:space="0" w:color="auto"/>
        <w:left w:val="none" w:sz="0" w:space="0" w:color="auto"/>
        <w:bottom w:val="none" w:sz="0" w:space="0" w:color="auto"/>
        <w:right w:val="none" w:sz="0" w:space="0" w:color="auto"/>
      </w:divBdr>
    </w:div>
    <w:div w:id="1916012340">
      <w:bodyDiv w:val="1"/>
      <w:marLeft w:val="0"/>
      <w:marRight w:val="0"/>
      <w:marTop w:val="0"/>
      <w:marBottom w:val="0"/>
      <w:divBdr>
        <w:top w:val="none" w:sz="0" w:space="0" w:color="auto"/>
        <w:left w:val="none" w:sz="0" w:space="0" w:color="auto"/>
        <w:bottom w:val="none" w:sz="0" w:space="0" w:color="auto"/>
        <w:right w:val="none" w:sz="0" w:space="0" w:color="auto"/>
      </w:divBdr>
    </w:div>
    <w:div w:id="1960138803">
      <w:bodyDiv w:val="1"/>
      <w:marLeft w:val="0"/>
      <w:marRight w:val="0"/>
      <w:marTop w:val="0"/>
      <w:marBottom w:val="0"/>
      <w:divBdr>
        <w:top w:val="none" w:sz="0" w:space="0" w:color="auto"/>
        <w:left w:val="none" w:sz="0" w:space="0" w:color="auto"/>
        <w:bottom w:val="none" w:sz="0" w:space="0" w:color="auto"/>
        <w:right w:val="none" w:sz="0" w:space="0" w:color="auto"/>
      </w:divBdr>
    </w:div>
    <w:div w:id="2033921398">
      <w:bodyDiv w:val="1"/>
      <w:marLeft w:val="0"/>
      <w:marRight w:val="0"/>
      <w:marTop w:val="0"/>
      <w:marBottom w:val="0"/>
      <w:divBdr>
        <w:top w:val="none" w:sz="0" w:space="0" w:color="auto"/>
        <w:left w:val="none" w:sz="0" w:space="0" w:color="auto"/>
        <w:bottom w:val="none" w:sz="0" w:space="0" w:color="auto"/>
        <w:right w:val="none" w:sz="0" w:space="0" w:color="auto"/>
      </w:divBdr>
    </w:div>
    <w:div w:id="205719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wmf"/><Relationship Id="rId21" Type="http://schemas.openxmlformats.org/officeDocument/2006/relationships/image" Target="media/image12.png"/><Relationship Id="rId34" Type="http://schemas.openxmlformats.org/officeDocument/2006/relationships/image" Target="media/image24.wmf"/><Relationship Id="rId42" Type="http://schemas.openxmlformats.org/officeDocument/2006/relationships/image" Target="media/image30.wmf"/><Relationship Id="rId47" Type="http://schemas.openxmlformats.org/officeDocument/2006/relationships/image" Target="media/image34.png"/><Relationship Id="rId50" Type="http://schemas.openxmlformats.org/officeDocument/2006/relationships/oleObject" Target="embeddings/oleObject5.bin"/><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2.wmf"/><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oleObject" Target="embeddings/oleObject4.bin"/><Relationship Id="rId52" Type="http://schemas.openxmlformats.org/officeDocument/2006/relationships/image" Target="media/image38.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wmf"/><Relationship Id="rId43" Type="http://schemas.openxmlformats.org/officeDocument/2006/relationships/image" Target="media/image31.wmf"/><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image" Target="media/image27.wmf"/><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2.bin"/><Relationship Id="rId49" Type="http://schemas.openxmlformats.org/officeDocument/2006/relationships/image" Target="media/image3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EC6EF-87E1-4336-950B-FA512CA4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42</Pages>
  <Words>4920</Words>
  <Characters>28044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hospital</Company>
  <LinksUpToDate>false</LinksUpToDate>
  <CharactersWithSpaces>32899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computer2</dc:creator>
  <cp:keywords/>
  <cp:lastModifiedBy>Darja</cp:lastModifiedBy>
  <cp:revision>26</cp:revision>
  <cp:lastPrinted>2009-12-24T07:07:00Z</cp:lastPrinted>
  <dcterms:created xsi:type="dcterms:W3CDTF">2024-12-15T19:14:00Z</dcterms:created>
  <dcterms:modified xsi:type="dcterms:W3CDTF">2024-12-15T19:30:00Z</dcterms:modified>
</cp:coreProperties>
</file>