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1683" w14:textId="4AB062F2" w:rsidR="003D372C" w:rsidRDefault="003D372C" w:rsidP="003D372C">
      <w:pPr>
        <w:spacing w:after="0" w:line="360" w:lineRule="auto"/>
        <w:jc w:val="center"/>
        <w:rPr>
          <w:rFonts w:ascii="Times New Roman" w:hAnsi="Times New Roman"/>
          <w:b/>
          <w:caps/>
          <w:sz w:val="28"/>
          <w:szCs w:val="28"/>
          <w:lang w:val="uk-UA"/>
        </w:rPr>
      </w:pPr>
      <w:bookmarkStart w:id="0" w:name="_Hlk169612193"/>
      <w:r w:rsidRPr="00E972FB">
        <w:rPr>
          <w:rFonts w:ascii="Times New Roman" w:hAnsi="Times New Roman" w:cs="Times New Roman"/>
          <w:b/>
          <w:caps/>
          <w:sz w:val="28"/>
          <w:szCs w:val="28"/>
          <w:lang w:val="uk-UA" w:eastAsia="uk-UA"/>
        </w:rPr>
        <w:t xml:space="preserve">РОЗДІЛ 1. </w:t>
      </w:r>
      <w:r w:rsidRPr="00E972FB">
        <w:rPr>
          <w:rFonts w:ascii="Times New Roman" w:hAnsi="Times New Roman" w:cs="Times New Roman"/>
          <w:b/>
          <w:caps/>
          <w:sz w:val="28"/>
          <w:szCs w:val="28"/>
          <w:lang w:eastAsia="uk-UA"/>
        </w:rPr>
        <w:t>Теоретико-методолог</w:t>
      </w:r>
      <w:r w:rsidRPr="00E972FB">
        <w:rPr>
          <w:rFonts w:ascii="Times New Roman" w:hAnsi="Times New Roman" w:cs="Times New Roman"/>
          <w:b/>
          <w:caps/>
          <w:sz w:val="28"/>
          <w:szCs w:val="28"/>
          <w:lang w:val="uk-UA" w:eastAsia="uk-UA"/>
        </w:rPr>
        <w:t xml:space="preserve">ічні підходи до вивчення </w:t>
      </w:r>
      <w:r w:rsidRPr="002C21EF">
        <w:rPr>
          <w:rFonts w:ascii="Times New Roman" w:hAnsi="Times New Roman"/>
          <w:b/>
          <w:caps/>
          <w:sz w:val="28"/>
          <w:szCs w:val="28"/>
          <w:lang w:val="uk-UA"/>
        </w:rPr>
        <w:t>с</w:t>
      </w:r>
      <w:r w:rsidRPr="002C21EF">
        <w:rPr>
          <w:rFonts w:ascii="Times New Roman" w:hAnsi="Times New Roman"/>
          <w:b/>
          <w:caps/>
          <w:sz w:val="28"/>
          <w:szCs w:val="28"/>
        </w:rPr>
        <w:t>истем</w:t>
      </w:r>
      <w:r w:rsidRPr="002C21EF">
        <w:rPr>
          <w:rFonts w:ascii="Times New Roman" w:hAnsi="Times New Roman"/>
          <w:b/>
          <w:caps/>
          <w:sz w:val="28"/>
          <w:szCs w:val="28"/>
          <w:lang w:val="uk-UA"/>
        </w:rPr>
        <w:t>и</w:t>
      </w:r>
      <w:r w:rsidRPr="002C21EF">
        <w:rPr>
          <w:rFonts w:ascii="Times New Roman" w:hAnsi="Times New Roman"/>
          <w:b/>
          <w:caps/>
          <w:sz w:val="28"/>
          <w:szCs w:val="28"/>
        </w:rPr>
        <w:t xml:space="preserve"> соціальної роботи з усиновлювачами</w:t>
      </w:r>
    </w:p>
    <w:p w14:paraId="42E6A49C" w14:textId="77777777" w:rsidR="003D372C" w:rsidRDefault="003D372C" w:rsidP="003D372C">
      <w:pPr>
        <w:spacing w:after="0" w:line="360" w:lineRule="auto"/>
        <w:jc w:val="center"/>
        <w:rPr>
          <w:rFonts w:ascii="Times New Roman" w:hAnsi="Times New Roman"/>
          <w:b/>
          <w:caps/>
          <w:sz w:val="28"/>
          <w:szCs w:val="28"/>
          <w:lang w:val="uk-UA"/>
        </w:rPr>
      </w:pPr>
    </w:p>
    <w:p w14:paraId="036939BF" w14:textId="77777777" w:rsidR="003D372C" w:rsidRPr="003D372C" w:rsidRDefault="003D372C" w:rsidP="003D372C">
      <w:pPr>
        <w:spacing w:after="0" w:line="360" w:lineRule="auto"/>
        <w:jc w:val="center"/>
        <w:rPr>
          <w:rFonts w:ascii="Times New Roman" w:hAnsi="Times New Roman" w:cs="Times New Roman"/>
          <w:b/>
          <w:caps/>
          <w:sz w:val="28"/>
          <w:szCs w:val="28"/>
          <w:lang w:val="uk-UA"/>
        </w:rPr>
      </w:pPr>
    </w:p>
    <w:p w14:paraId="02A2FC5C" w14:textId="0C2525EA" w:rsidR="003D372C" w:rsidRPr="003D372C" w:rsidRDefault="003D372C" w:rsidP="003D372C">
      <w:pPr>
        <w:spacing w:after="0" w:line="360" w:lineRule="auto"/>
        <w:jc w:val="both"/>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 xml:space="preserve">           </w:t>
      </w:r>
      <w:r w:rsidRPr="003D372C">
        <w:rPr>
          <w:rFonts w:ascii="Times New Roman" w:hAnsi="Times New Roman" w:cs="Times New Roman"/>
          <w:b/>
          <w:bCs/>
          <w:sz w:val="28"/>
          <w:szCs w:val="28"/>
          <w:lang w:val="uk-UA" w:eastAsia="uk-UA"/>
        </w:rPr>
        <w:t xml:space="preserve">1.1. Аналіз підходів до </w:t>
      </w:r>
      <w:r w:rsidRPr="003D372C">
        <w:rPr>
          <w:rFonts w:ascii="Times New Roman" w:hAnsi="Times New Roman"/>
          <w:b/>
          <w:bCs/>
          <w:sz w:val="28"/>
          <w:szCs w:val="28"/>
        </w:rPr>
        <w:t>соціальної роботи з усиновлювачами</w:t>
      </w:r>
      <w:r w:rsidRPr="003D372C">
        <w:rPr>
          <w:rFonts w:ascii="Times New Roman" w:hAnsi="Times New Roman" w:cs="Times New Roman"/>
          <w:b/>
          <w:bCs/>
          <w:sz w:val="28"/>
          <w:szCs w:val="28"/>
          <w:lang w:val="uk-UA" w:eastAsia="uk-UA"/>
        </w:rPr>
        <w:t xml:space="preserve"> у  вітчизняній та зарубіжній літературі</w:t>
      </w:r>
    </w:p>
    <w:p w14:paraId="698C49E1" w14:textId="77777777" w:rsidR="00B313FC" w:rsidRDefault="00B313FC" w:rsidP="003D372C">
      <w:pPr>
        <w:spacing w:after="0" w:line="360" w:lineRule="auto"/>
        <w:ind w:left="-357"/>
        <w:jc w:val="both"/>
        <w:rPr>
          <w:rFonts w:ascii="Times New Roman" w:hAnsi="Times New Roman" w:cs="Times New Roman"/>
          <w:bCs/>
          <w:sz w:val="28"/>
          <w:szCs w:val="28"/>
          <w:lang w:val="uk-UA"/>
        </w:rPr>
      </w:pPr>
    </w:p>
    <w:p w14:paraId="617CD027" w14:textId="1BD3F958" w:rsidR="003D372C" w:rsidRPr="003D372C" w:rsidRDefault="003D372C" w:rsidP="003D372C">
      <w:pPr>
        <w:autoSpaceDE w:val="0"/>
        <w:autoSpaceDN w:val="0"/>
        <w:adjustRightInd w:val="0"/>
        <w:spacing w:after="0" w:line="360" w:lineRule="auto"/>
        <w:ind w:firstLine="709"/>
        <w:jc w:val="both"/>
        <w:rPr>
          <w:rFonts w:ascii="Times New Roman" w:hAnsi="Times New Roman"/>
          <w:bCs/>
          <w:sz w:val="28"/>
          <w:szCs w:val="28"/>
          <w:lang w:val="uk-UA"/>
        </w:rPr>
      </w:pPr>
      <w:r w:rsidRPr="003D372C">
        <w:rPr>
          <w:rFonts w:ascii="Times New Roman" w:hAnsi="Times New Roman"/>
          <w:iCs/>
          <w:sz w:val="28"/>
          <w:szCs w:val="28"/>
          <w:lang w:val="uk-UA"/>
        </w:rPr>
        <w:t xml:space="preserve">У розділі </w:t>
      </w:r>
      <w:r w:rsidRPr="003D372C">
        <w:rPr>
          <w:rFonts w:ascii="Times New Roman" w:hAnsi="Times New Roman"/>
          <w:sz w:val="28"/>
          <w:szCs w:val="28"/>
          <w:lang w:val="uk-UA"/>
        </w:rPr>
        <w:t xml:space="preserve">шляхом теоретичного аналізу досліджуваної проблеми уточнено сутність ключових понять: </w:t>
      </w:r>
      <w:r w:rsidRPr="003D372C">
        <w:rPr>
          <w:rFonts w:ascii="Times New Roman" w:hAnsi="Times New Roman"/>
          <w:bCs/>
          <w:iCs/>
          <w:sz w:val="28"/>
          <w:szCs w:val="28"/>
          <w:lang w:val="uk-UA"/>
        </w:rPr>
        <w:t>«соціальн</w:t>
      </w:r>
      <w:r>
        <w:rPr>
          <w:rFonts w:ascii="Times New Roman" w:hAnsi="Times New Roman"/>
          <w:bCs/>
          <w:iCs/>
          <w:sz w:val="28"/>
          <w:szCs w:val="28"/>
          <w:lang w:val="uk-UA"/>
        </w:rPr>
        <w:t>а</w:t>
      </w:r>
      <w:r w:rsidRPr="003D372C">
        <w:rPr>
          <w:rFonts w:ascii="Times New Roman" w:hAnsi="Times New Roman"/>
          <w:bCs/>
          <w:iCs/>
          <w:sz w:val="28"/>
          <w:szCs w:val="28"/>
          <w:lang w:val="uk-UA"/>
        </w:rPr>
        <w:t xml:space="preserve"> робота з усиновлювачами», «усиновлення», «міжвідомча взаємодія»; визначено особливості </w:t>
      </w:r>
      <w:r w:rsidRPr="003D372C">
        <w:rPr>
          <w:rFonts w:ascii="Times New Roman" w:hAnsi="Times New Roman"/>
          <w:bCs/>
          <w:sz w:val="28"/>
          <w:szCs w:val="28"/>
          <w:lang w:val="uk-UA"/>
        </w:rPr>
        <w:t>соціально-педагогічної роботи з усиновлювачами в контексті міжвідомчої взаємодії; здійснено аналіз нормативно-правового забезпечення соціально-педагогічної роботи з усиновлювачами; теоретично обґрунтовано соціально-педагогічні умови роботи з усиновлювачами в контексті міжвідомчої взаємодії.</w:t>
      </w:r>
    </w:p>
    <w:p w14:paraId="188DEFFF" w14:textId="2E115646" w:rsidR="003D372C" w:rsidRPr="003D372C" w:rsidRDefault="003D372C" w:rsidP="003D372C">
      <w:pPr>
        <w:autoSpaceDE w:val="0"/>
        <w:autoSpaceDN w:val="0"/>
        <w:adjustRightInd w:val="0"/>
        <w:spacing w:after="0" w:line="360" w:lineRule="auto"/>
        <w:ind w:firstLine="709"/>
        <w:jc w:val="both"/>
        <w:rPr>
          <w:rFonts w:ascii="Times New Roman" w:hAnsi="Times New Roman"/>
          <w:bCs/>
          <w:sz w:val="28"/>
          <w:szCs w:val="28"/>
          <w:lang w:val="uk-UA"/>
        </w:rPr>
      </w:pPr>
      <w:r w:rsidRPr="003D372C">
        <w:rPr>
          <w:rFonts w:ascii="Times New Roman" w:hAnsi="Times New Roman"/>
          <w:bCs/>
          <w:sz w:val="28"/>
          <w:szCs w:val="28"/>
          <w:lang w:val="uk-UA"/>
        </w:rPr>
        <w:t xml:space="preserve">За результатами вивчення наукових джерел з досліджуваної проблеми </w:t>
      </w:r>
      <w:r w:rsidRPr="003D372C">
        <w:rPr>
          <w:rFonts w:ascii="Times New Roman" w:hAnsi="Times New Roman"/>
          <w:sz w:val="28"/>
          <w:szCs w:val="28"/>
          <w:lang w:val="uk-UA"/>
        </w:rPr>
        <w:t>було установлено, що провідною метою соціально-педагогічної діяльності сімей з усиновленою дитиною/дітьми є захист і забезпечення дотримання прав та інтересів дитини, оптимальних умов її життя та розвитку з урахуванням потреб кожної особистості шляхом надання соціальних послуг сім’ї загалом.</w:t>
      </w:r>
    </w:p>
    <w:p w14:paraId="55D3A84D" w14:textId="77777777" w:rsidR="003D372C" w:rsidRDefault="003D372C" w:rsidP="003D372C">
      <w:pPr>
        <w:autoSpaceDE w:val="0"/>
        <w:autoSpaceDN w:val="0"/>
        <w:adjustRightInd w:val="0"/>
        <w:spacing w:after="0" w:line="360" w:lineRule="auto"/>
        <w:ind w:firstLine="709"/>
        <w:jc w:val="both"/>
        <w:rPr>
          <w:rFonts w:ascii="Times New Roman" w:hAnsi="Times New Roman"/>
          <w:sz w:val="28"/>
          <w:szCs w:val="28"/>
          <w:lang w:val="uk-UA"/>
        </w:rPr>
      </w:pPr>
      <w:r w:rsidRPr="003D372C">
        <w:rPr>
          <w:rFonts w:ascii="Times New Roman" w:hAnsi="Times New Roman"/>
          <w:sz w:val="28"/>
          <w:szCs w:val="28"/>
          <w:lang w:val="uk-UA"/>
        </w:rPr>
        <w:t>З’ясовано, що соціально-педагогічна робота  з сім’ями, де є усиновлені діти, являє собою складну систему соціально-психологічних заходів, що спрямована на підвищення соціальної активності, розвиток самостійності, закріплення соціальної позиції особистості, формування системи цінностей та сприяння адаптації дитини. Діяльність соціального п</w:t>
      </w:r>
      <w:r>
        <w:rPr>
          <w:rFonts w:ascii="Times New Roman" w:hAnsi="Times New Roman"/>
          <w:sz w:val="28"/>
          <w:szCs w:val="28"/>
          <w:lang w:val="uk-UA"/>
        </w:rPr>
        <w:t>рацівника</w:t>
      </w:r>
      <w:r w:rsidRPr="003D372C">
        <w:rPr>
          <w:rFonts w:ascii="Times New Roman" w:hAnsi="Times New Roman"/>
          <w:sz w:val="28"/>
          <w:szCs w:val="28"/>
          <w:lang w:val="uk-UA"/>
        </w:rPr>
        <w:t xml:space="preserve"> з організації супроводу усиновлених дітей має здійснюватися в межах соціально-педагогічного підходу.</w:t>
      </w:r>
    </w:p>
    <w:p w14:paraId="183CBD57" w14:textId="087A45C7" w:rsidR="003D372C" w:rsidRPr="003D372C" w:rsidRDefault="003D372C" w:rsidP="003D372C">
      <w:pPr>
        <w:autoSpaceDE w:val="0"/>
        <w:autoSpaceDN w:val="0"/>
        <w:adjustRightInd w:val="0"/>
        <w:spacing w:after="0" w:line="360" w:lineRule="auto"/>
        <w:ind w:firstLine="709"/>
        <w:jc w:val="both"/>
        <w:rPr>
          <w:rFonts w:ascii="Times New Roman" w:hAnsi="Times New Roman"/>
          <w:sz w:val="28"/>
          <w:szCs w:val="28"/>
          <w:lang w:val="uk-UA"/>
        </w:rPr>
      </w:pPr>
      <w:r w:rsidRPr="003D372C">
        <w:rPr>
          <w:rFonts w:ascii="Times New Roman" w:hAnsi="Times New Roman"/>
          <w:sz w:val="28"/>
          <w:szCs w:val="28"/>
          <w:lang w:val="uk-UA"/>
        </w:rPr>
        <w:t xml:space="preserve"> Акцент слід робити на пріоритет інтересів і потреб усиновленої дитини, безперервність супроводу.</w:t>
      </w:r>
    </w:p>
    <w:p w14:paraId="119D28F8" w14:textId="77777777" w:rsid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 xml:space="preserve">За результатами аналізу наукових праць виокремлено проблеми, які виникають в родинах з усиновленими дітьми, що пов’язані з особливостями розвитку сироти або позбавленої батьківського піклування дитини. </w:t>
      </w:r>
    </w:p>
    <w:p w14:paraId="15E084E1" w14:textId="77777777" w:rsid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lastRenderedPageBreak/>
        <w:t xml:space="preserve">Оскільки до сімей, які усиновили дитину, потрапляють переважно діти-сироти та діти з неблагополучних, асоціальних рідних сімей, які позбавлені батьківського піклування, їм, насамперед, притаманні: обмеженість мотиваційної сфери, підвищена психічна тривожність, деформація соціальних орієнтирів, порушення естетичних і духовних потреб, гігієнічна неохайність, негативне уявлення про сімейні відносини, а також адаптаційні порушення, проблеми психічного розвитку, превалювання емоційно негативного стану, страхів, нав’язливих рухів та ін. </w:t>
      </w:r>
    </w:p>
    <w:p w14:paraId="6D3872D1" w14:textId="553964E5"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Зважаючи на відсутність у дітей реальної сімейної взаємодії, позитивних соціально-рольових орієнтирів, ці особливості соціально-психічного розвитку складно піддаються корекції, спричиняють додаткові можливі труднощі в процесі виховання в середовищі сімей з усиновленими дітьми.</w:t>
      </w:r>
    </w:p>
    <w:p w14:paraId="3BA66693" w14:textId="77777777" w:rsid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 xml:space="preserve">Проведений теоретичний пошук щодо висвітлення досвіду процесу усиновлення і технологій створення та функціонування прийомних сімей, дитячих будинків сімейного типу дав змогу встановити, що адаптація та благополуччя дитини в сім’ї, яка усиновила дитину, залежать  не лише від умов життя, що надаються в сім'ї для її розвитку, але й від професійних умінь та особистісних якостей батьків-усиновлювачів. </w:t>
      </w:r>
    </w:p>
    <w:p w14:paraId="2999AF51" w14:textId="494D75A0"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Отже, соціально-педагогічна робота з усиновлювачами є, на нашу думку, важливою умовою позитивно спрямованої життєдіяльності Інституту усиновлення як такого.</w:t>
      </w:r>
    </w:p>
    <w:p w14:paraId="07E785C7" w14:textId="187968AB" w:rsidR="003D372C" w:rsidRPr="003D372C" w:rsidRDefault="003D372C" w:rsidP="003D372C">
      <w:pPr>
        <w:autoSpaceDE w:val="0"/>
        <w:autoSpaceDN w:val="0"/>
        <w:adjustRightInd w:val="0"/>
        <w:spacing w:after="0" w:line="360" w:lineRule="auto"/>
        <w:ind w:firstLine="709"/>
        <w:jc w:val="both"/>
        <w:rPr>
          <w:rFonts w:ascii="Times New Roman" w:hAnsi="Times New Roman"/>
          <w:bCs/>
          <w:iCs/>
          <w:sz w:val="28"/>
          <w:szCs w:val="28"/>
          <w:lang w:val="uk-UA"/>
        </w:rPr>
      </w:pPr>
      <w:r w:rsidRPr="003D372C">
        <w:rPr>
          <w:rFonts w:ascii="Times New Roman" w:hAnsi="Times New Roman"/>
          <w:sz w:val="28"/>
          <w:szCs w:val="28"/>
          <w:lang w:val="uk-UA"/>
        </w:rPr>
        <w:t xml:space="preserve">Шляхом теоретичного аналізу наукових джерел із проблеми дослідження було уточнено сутність понять: </w:t>
      </w:r>
      <w:r w:rsidRPr="003D372C">
        <w:rPr>
          <w:rFonts w:ascii="Times New Roman" w:hAnsi="Times New Roman"/>
          <w:bCs/>
          <w:sz w:val="28"/>
          <w:szCs w:val="28"/>
          <w:lang w:val="uk-UA"/>
        </w:rPr>
        <w:t>«соціальн</w:t>
      </w:r>
      <w:r>
        <w:rPr>
          <w:rFonts w:ascii="Times New Roman" w:hAnsi="Times New Roman"/>
          <w:bCs/>
          <w:sz w:val="28"/>
          <w:szCs w:val="28"/>
          <w:lang w:val="uk-UA"/>
        </w:rPr>
        <w:t>а</w:t>
      </w:r>
      <w:r w:rsidRPr="003D372C">
        <w:rPr>
          <w:rFonts w:ascii="Times New Roman" w:hAnsi="Times New Roman"/>
          <w:bCs/>
          <w:sz w:val="28"/>
          <w:szCs w:val="28"/>
          <w:lang w:val="uk-UA"/>
        </w:rPr>
        <w:t xml:space="preserve"> робота з усиновлювачами» як різновид соціально</w:t>
      </w:r>
      <w:r>
        <w:rPr>
          <w:rFonts w:ascii="Times New Roman" w:hAnsi="Times New Roman"/>
          <w:bCs/>
          <w:sz w:val="28"/>
          <w:szCs w:val="28"/>
          <w:lang w:val="uk-UA"/>
        </w:rPr>
        <w:t>ї</w:t>
      </w:r>
      <w:r w:rsidRPr="003D372C">
        <w:rPr>
          <w:rFonts w:ascii="Times New Roman" w:hAnsi="Times New Roman"/>
          <w:bCs/>
          <w:sz w:val="28"/>
          <w:szCs w:val="28"/>
          <w:lang w:val="uk-UA"/>
        </w:rPr>
        <w:t xml:space="preserve"> діяльності, що здійснюється</w:t>
      </w:r>
      <w:r w:rsidRPr="003D372C">
        <w:rPr>
          <w:rFonts w:ascii="Times New Roman" w:hAnsi="Times New Roman"/>
          <w:bCs/>
          <w:iCs/>
          <w:sz w:val="28"/>
          <w:szCs w:val="28"/>
          <w:lang w:val="uk-UA"/>
        </w:rPr>
        <w:t xml:space="preserve"> фахівцями соціальної сфери на засадах партнерства з усиновлювачами та організація їх взаємодії з соціальними інституціями, громадськістю з метою створення умов для ефективної соціалізації усиновлених дітей та надання різного роду захисту, допомоги і підтримки сім’ям, які усиновили дитину; «усиновлення» як пріоритетна форма опіки, допомоги та патронажу усиновленим дітям з метою подолання життєвих труднощів, збереження, підвищення їх соціального статусу.</w:t>
      </w:r>
    </w:p>
    <w:p w14:paraId="5803E47B" w14:textId="77777777" w:rsidR="003D372C" w:rsidRPr="003D372C" w:rsidRDefault="003D372C" w:rsidP="003D372C">
      <w:pPr>
        <w:autoSpaceDE w:val="0"/>
        <w:autoSpaceDN w:val="0"/>
        <w:adjustRightInd w:val="0"/>
        <w:spacing w:after="0" w:line="360" w:lineRule="auto"/>
        <w:ind w:firstLine="709"/>
        <w:jc w:val="both"/>
        <w:rPr>
          <w:rFonts w:ascii="Times New Roman" w:hAnsi="Times New Roman"/>
          <w:sz w:val="28"/>
          <w:szCs w:val="28"/>
          <w:lang w:val="uk-UA"/>
        </w:rPr>
      </w:pPr>
      <w:r w:rsidRPr="003D372C">
        <w:rPr>
          <w:rFonts w:ascii="Times New Roman" w:hAnsi="Times New Roman"/>
          <w:sz w:val="28"/>
          <w:szCs w:val="28"/>
          <w:lang w:val="uk-UA"/>
        </w:rPr>
        <w:lastRenderedPageBreak/>
        <w:t>Встановлено, що міжвідомча взаємодія у соціально-педагогічній роботі з усиновлювачами наразі є важливим і суттєвим сегментом у системі соціально-педагогічної теорії і практики з усиновлювачами і  здійснюється в громадах (ОТГ) із залученням соціальних партнерів. Основним і найбільш дієвим механізмом міжвідомчої взаємодії у соціально-педагогічній роботі з усиновлювачами у громаді (ОТГ) виступають інтегровані соціальні послуги як усиновлювачам, так і усиновленим дітям.</w:t>
      </w:r>
    </w:p>
    <w:p w14:paraId="28611D93" w14:textId="77777777" w:rsidR="003D372C" w:rsidRPr="003D372C" w:rsidRDefault="003D372C" w:rsidP="003D372C">
      <w:pPr>
        <w:autoSpaceDE w:val="0"/>
        <w:autoSpaceDN w:val="0"/>
        <w:adjustRightInd w:val="0"/>
        <w:spacing w:after="0" w:line="360" w:lineRule="auto"/>
        <w:ind w:firstLine="709"/>
        <w:jc w:val="both"/>
        <w:rPr>
          <w:rFonts w:ascii="Times New Roman" w:hAnsi="Times New Roman"/>
          <w:bCs/>
          <w:iCs/>
          <w:sz w:val="28"/>
          <w:szCs w:val="28"/>
          <w:lang w:val="uk-UA"/>
        </w:rPr>
      </w:pPr>
      <w:r w:rsidRPr="003D372C">
        <w:rPr>
          <w:rFonts w:ascii="Times New Roman" w:hAnsi="Times New Roman"/>
          <w:bCs/>
          <w:iCs/>
          <w:sz w:val="28"/>
          <w:szCs w:val="28"/>
          <w:lang w:val="uk-UA"/>
        </w:rPr>
        <w:t>Поняття «міжвідомча взаємодія» трактується нами як взаємоузгоджена і взаємовідповідальна діяльність представників органів місцевого самоврядування, державної влади, підприємств, установ, інших інституцій, що передбачає створення умов ефективної соціальної адаптації та подальшої соціалізації усиновлених дітей та надання різного роду захисту, допомоги і підтримки сім’ям, які усиновили дитину.</w:t>
      </w:r>
    </w:p>
    <w:p w14:paraId="30B8508B"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 xml:space="preserve">Критеріально-комплексний підхід до аналізу соціально-педагогічної роботи з усиновлювачами в контексті міжвідомчої взаємодії дозволив визначити, що реалізація комплексу заходів, спрямованих на охорону дитинства, є одним із основних напрямів державної політики України. </w:t>
      </w:r>
    </w:p>
    <w:p w14:paraId="29F6AA8E"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Розгляд нормативно-правового забезпечення соціально-педагогічної роботи дав змогу з’ясувати, що усиновлення є найефективнішою формою переходу від державних до сімейних форм улаштування дитини. З’ясовано, що функціонування інституту прийомної сім’ї та сімей-усиновителів задекларовано на законодавчому рівні, де визначено, що обов’язковою умовою їх життєдіяльності є соціально-педагогічна робота. Це відображено в таких нормативно-правових документах, як-то: «</w:t>
      </w:r>
      <w:r w:rsidRPr="003D372C">
        <w:rPr>
          <w:rFonts w:ascii="Times New Roman" w:hAnsi="Times New Roman"/>
          <w:bCs/>
          <w:sz w:val="28"/>
          <w:szCs w:val="28"/>
          <w:lang w:val="uk-UA"/>
        </w:rPr>
        <w:t>Порядок провадження діяльності з усиновлення та здійснення нагляду за дотриманням прав усиновлених дітей»</w:t>
      </w:r>
      <w:r w:rsidRPr="003D372C">
        <w:rPr>
          <w:rFonts w:ascii="Times New Roman" w:hAnsi="Times New Roman"/>
          <w:sz w:val="28"/>
          <w:szCs w:val="28"/>
          <w:lang w:val="uk-UA"/>
        </w:rPr>
        <w:t xml:space="preserve">, затверджений Постановою Кабінету Міністрів України № 905 від 8.10.2008 р.; Законі України «Про забезпечення організаційно-правових умов соціального захисту дітей-сиріт та дітей, позбавлених батьківського піклування» № 2342-IV від 13.01.2005; наказі Міністерства сім'ї, молоді та спорту України «Про затвердження </w:t>
      </w:r>
      <w:r w:rsidRPr="003D372C">
        <w:rPr>
          <w:rFonts w:ascii="Times New Roman" w:hAnsi="Times New Roman"/>
          <w:bCs/>
          <w:sz w:val="28"/>
          <w:szCs w:val="28"/>
          <w:lang w:val="uk-UA"/>
        </w:rPr>
        <w:t xml:space="preserve">Порядку здійснення соціального </w:t>
      </w:r>
      <w:r w:rsidRPr="003D372C">
        <w:rPr>
          <w:rFonts w:ascii="Times New Roman" w:hAnsi="Times New Roman"/>
          <w:bCs/>
          <w:sz w:val="28"/>
          <w:szCs w:val="28"/>
          <w:lang w:val="uk-UA"/>
        </w:rPr>
        <w:lastRenderedPageBreak/>
        <w:t>супроводження прийомних сімей та дитячих будинків сімейного типу</w:t>
      </w:r>
      <w:r w:rsidRPr="003D372C">
        <w:rPr>
          <w:rFonts w:ascii="Times New Roman" w:hAnsi="Times New Roman"/>
          <w:sz w:val="28"/>
          <w:szCs w:val="28"/>
          <w:lang w:val="uk-UA"/>
        </w:rPr>
        <w:t xml:space="preserve">» № 3357 від 23.09.2009 р. </w:t>
      </w:r>
    </w:p>
    <w:p w14:paraId="76F9DD0E"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Обґрунтовано наукові підходи (особистісно-орієнтований, системний, гуманістичний) соціально-педагогічної роботи з усиновлювачами в контексті міжвідомчої взаємодії; принципи (системності, діалогічності, гуманізму, творчого підходу до розвитку особистості, толерантності).</w:t>
      </w:r>
    </w:p>
    <w:p w14:paraId="6AA24943" w14:textId="77777777" w:rsidR="003D372C" w:rsidRPr="003D372C" w:rsidRDefault="003D372C" w:rsidP="003D372C">
      <w:pPr>
        <w:spacing w:after="0" w:line="360" w:lineRule="auto"/>
        <w:ind w:firstLine="709"/>
        <w:jc w:val="both"/>
        <w:rPr>
          <w:rFonts w:ascii="Times New Roman" w:hAnsi="Times New Roman"/>
          <w:sz w:val="28"/>
          <w:szCs w:val="28"/>
          <w:lang w:val="uk-UA"/>
        </w:rPr>
      </w:pPr>
      <w:r w:rsidRPr="003D372C">
        <w:rPr>
          <w:rFonts w:ascii="Times New Roman" w:hAnsi="Times New Roman"/>
          <w:bCs/>
          <w:sz w:val="28"/>
          <w:szCs w:val="28"/>
          <w:lang w:val="uk-UA"/>
        </w:rPr>
        <w:t>Установлено, що до структури міжвідомчої взаємодії входять такі соціальні інституції: державна влада, державні органи, органи місцевого самоврядування, організації державної та комунальної власності, громадськість, волонтерські організації тощо.</w:t>
      </w:r>
    </w:p>
    <w:p w14:paraId="6EE16DD2" w14:textId="364D4D9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Визначено особливості соціально</w:t>
      </w:r>
      <w:r>
        <w:rPr>
          <w:rFonts w:ascii="Times New Roman" w:hAnsi="Times New Roman"/>
          <w:sz w:val="28"/>
          <w:szCs w:val="28"/>
          <w:lang w:val="uk-UA"/>
        </w:rPr>
        <w:t>ї</w:t>
      </w:r>
      <w:r w:rsidRPr="003D372C">
        <w:rPr>
          <w:rFonts w:ascii="Times New Roman" w:hAnsi="Times New Roman"/>
          <w:sz w:val="28"/>
          <w:szCs w:val="28"/>
          <w:lang w:val="uk-UA"/>
        </w:rPr>
        <w:t xml:space="preserve"> роботи з усиновлювачами в контексті міжвідомчої взаємодії: врахування наявності мотивації до усиновлення, соціального статусу усиновлювачів, цінностей сім’ї, яка усиновила дитину; міждисциплінарний характер соціально</w:t>
      </w:r>
      <w:r>
        <w:rPr>
          <w:rFonts w:ascii="Times New Roman" w:hAnsi="Times New Roman"/>
          <w:sz w:val="28"/>
          <w:szCs w:val="28"/>
          <w:lang w:val="uk-UA"/>
        </w:rPr>
        <w:t>ї</w:t>
      </w:r>
      <w:r w:rsidRPr="003D372C">
        <w:rPr>
          <w:rFonts w:ascii="Times New Roman" w:hAnsi="Times New Roman"/>
          <w:sz w:val="28"/>
          <w:szCs w:val="28"/>
          <w:lang w:val="uk-UA"/>
        </w:rPr>
        <w:t xml:space="preserve"> роботи з усиновлювачами; акцент на дотримання усиновлювачами нормативно-правових засад усиновлення.</w:t>
      </w:r>
    </w:p>
    <w:p w14:paraId="593F135D" w14:textId="6693F053" w:rsidR="003D372C" w:rsidRPr="00826333"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 xml:space="preserve">Установлено основні структурні </w:t>
      </w:r>
      <w:r w:rsidRPr="003D372C">
        <w:rPr>
          <w:rFonts w:ascii="Times New Roman" w:hAnsi="Times New Roman"/>
          <w:iCs/>
          <w:sz w:val="28"/>
          <w:szCs w:val="28"/>
          <w:lang w:val="uk-UA"/>
        </w:rPr>
        <w:t xml:space="preserve">компоненти </w:t>
      </w:r>
      <w:r w:rsidRPr="003D372C">
        <w:rPr>
          <w:rFonts w:ascii="Times New Roman" w:hAnsi="Times New Roman"/>
          <w:sz w:val="28"/>
          <w:szCs w:val="28"/>
          <w:lang w:val="uk-UA"/>
        </w:rPr>
        <w:t>соціально-педагогічної роботи з усиновлювачами в контексті міжвідомчої взаємодії (когнітивний, емоційно-</w:t>
      </w:r>
      <w:r w:rsidRPr="00826333">
        <w:rPr>
          <w:rFonts w:ascii="Times New Roman" w:hAnsi="Times New Roman"/>
          <w:sz w:val="28"/>
          <w:szCs w:val="28"/>
          <w:lang w:val="uk-UA"/>
        </w:rPr>
        <w:t>ціннісний, поведінковий), кожному з яких відповідають критерії («знання про зміст соціально</w:t>
      </w:r>
      <w:r w:rsidR="00826333" w:rsidRPr="00826333">
        <w:rPr>
          <w:rFonts w:ascii="Times New Roman" w:hAnsi="Times New Roman"/>
          <w:sz w:val="28"/>
          <w:szCs w:val="28"/>
          <w:lang w:val="uk-UA"/>
        </w:rPr>
        <w:t>ї</w:t>
      </w:r>
      <w:r w:rsidRPr="00826333">
        <w:rPr>
          <w:rFonts w:ascii="Times New Roman" w:hAnsi="Times New Roman"/>
          <w:sz w:val="28"/>
          <w:szCs w:val="28"/>
          <w:lang w:val="uk-UA"/>
        </w:rPr>
        <w:t xml:space="preserve"> роботи з усиновлювачами»; «бажання здійснювати соціально-педагогічну роботу з усиновлювачами»; «уміння здійснювати соціально-педагогічну роботу з усиновлювачами») з відповідними показниками, рівнями. </w:t>
      </w:r>
    </w:p>
    <w:p w14:paraId="63D6BD36"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826333">
        <w:rPr>
          <w:rFonts w:ascii="Times New Roman" w:hAnsi="Times New Roman"/>
          <w:sz w:val="28"/>
          <w:szCs w:val="28"/>
          <w:lang w:val="uk-UA"/>
        </w:rPr>
        <w:t>Показниками  критерію «знання про зміст соціально-педагогічної роботи з усиновлювачами» визначено: обізнаність зі змістом і сутністю процесу усиновлення, факторами та ризиками, які впливають на соціально-педагогічну</w:t>
      </w:r>
      <w:r w:rsidRPr="003D372C">
        <w:rPr>
          <w:rFonts w:ascii="Times New Roman" w:hAnsi="Times New Roman"/>
          <w:sz w:val="28"/>
          <w:szCs w:val="28"/>
          <w:lang w:val="uk-UA"/>
        </w:rPr>
        <w:t xml:space="preserve"> роботу з усиновлювачами і усиновленою дитиною; обізнаність з соціально-психологічними особливостями дітей-сиріт та дітей, позбавлених батьківського піклування, та особливостями розвитку їхнього психічного, емоційного, розумового і фізичного розвитку; знання механізмів адаптації і соціалізації особистості та їх специфіки щодо виховання усиновлених дітей у сім’ї; здатність </w:t>
      </w:r>
      <w:r w:rsidRPr="003D372C">
        <w:rPr>
          <w:rFonts w:ascii="Times New Roman" w:hAnsi="Times New Roman"/>
          <w:sz w:val="28"/>
          <w:szCs w:val="28"/>
          <w:lang w:val="uk-UA"/>
        </w:rPr>
        <w:lastRenderedPageBreak/>
        <w:t>розпізнавати проблеми</w:t>
      </w:r>
      <w:r w:rsidRPr="003D372C">
        <w:rPr>
          <w:rFonts w:ascii="Times New Roman" w:hAnsi="Times New Roman"/>
          <w:sz w:val="28"/>
          <w:szCs w:val="28"/>
          <w:lang w:val="de-DE"/>
        </w:rPr>
        <w:t xml:space="preserve">, </w:t>
      </w:r>
      <w:r w:rsidRPr="003D372C">
        <w:rPr>
          <w:rFonts w:ascii="Times New Roman" w:hAnsi="Times New Roman"/>
          <w:sz w:val="28"/>
          <w:szCs w:val="28"/>
          <w:lang w:val="uk-UA"/>
        </w:rPr>
        <w:t xml:space="preserve">аналізувати стан адаптації і соціалізації вихованців у родині. </w:t>
      </w:r>
    </w:p>
    <w:p w14:paraId="4025A612"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826333">
        <w:rPr>
          <w:rFonts w:ascii="Times New Roman" w:hAnsi="Times New Roman"/>
          <w:sz w:val="28"/>
          <w:szCs w:val="28"/>
          <w:lang w:val="uk-UA"/>
        </w:rPr>
        <w:t>До показників критерію «бажання здійснювати соціально-педагогічну роботу з усиновлювачами» включено: інтерес до професійної соціально-педагогічної діяльності у процесі усиновлення; спрямованість на міжвідомчу</w:t>
      </w:r>
      <w:r w:rsidRPr="003D372C">
        <w:rPr>
          <w:rFonts w:ascii="Times New Roman" w:hAnsi="Times New Roman"/>
          <w:sz w:val="28"/>
          <w:szCs w:val="28"/>
          <w:lang w:val="uk-UA"/>
        </w:rPr>
        <w:t xml:space="preserve"> взаємодію у соціально-педагогічній роботі з усиновлювачами, підтримку усиновлених дітей у процесі їх соціалізації та адаптації до нових умов життя,. </w:t>
      </w:r>
    </w:p>
    <w:p w14:paraId="7F60D820"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826333">
        <w:rPr>
          <w:rFonts w:ascii="Times New Roman" w:hAnsi="Times New Roman"/>
          <w:sz w:val="28"/>
          <w:szCs w:val="28"/>
          <w:lang w:val="uk-UA"/>
        </w:rPr>
        <w:t>Показниками критерію «уміння здійснювати соціально-педагогічну роботу з усиновлювачами» є: наявність умінь володіння технологіями підтримки адаптації і соціалізації  родини з усиновленими дітьми; уміння здійснювати діагностичну,</w:t>
      </w:r>
      <w:r w:rsidRPr="003D372C">
        <w:rPr>
          <w:rFonts w:ascii="Times New Roman" w:hAnsi="Times New Roman"/>
          <w:sz w:val="28"/>
          <w:szCs w:val="28"/>
          <w:lang w:val="uk-UA"/>
        </w:rPr>
        <w:t xml:space="preserve"> корекційну, профілактичну і консультативну роботу з усиновлювачами та усиновленими дітьми. </w:t>
      </w:r>
    </w:p>
    <w:p w14:paraId="415050CA"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sz w:val="28"/>
          <w:szCs w:val="28"/>
          <w:lang w:val="uk-UA"/>
        </w:rPr>
      </w:pPr>
      <w:r w:rsidRPr="003D372C">
        <w:rPr>
          <w:rFonts w:ascii="Times New Roman" w:hAnsi="Times New Roman"/>
          <w:sz w:val="28"/>
          <w:szCs w:val="28"/>
          <w:lang w:val="uk-UA"/>
        </w:rPr>
        <w:t xml:space="preserve">На підставі визначених критеріїв і показників схарактеризовано рівні </w:t>
      </w:r>
      <w:r w:rsidRPr="003D372C">
        <w:rPr>
          <w:rFonts w:ascii="Times New Roman" w:hAnsi="Times New Roman"/>
          <w:bCs/>
          <w:iCs/>
          <w:sz w:val="28"/>
          <w:szCs w:val="28"/>
          <w:lang w:val="uk-UA"/>
        </w:rPr>
        <w:t xml:space="preserve">ефективності соціально-педагогічної роботи з усиновлювачами в контексті міжвідомчої взаємодії: </w:t>
      </w:r>
      <w:r w:rsidRPr="003D372C">
        <w:rPr>
          <w:rFonts w:ascii="Times New Roman" w:hAnsi="Times New Roman"/>
          <w:sz w:val="28"/>
          <w:szCs w:val="28"/>
          <w:lang w:val="uk-UA"/>
        </w:rPr>
        <w:t>високий (продуктивний); середній (базовий); низький (репродуктивний).</w:t>
      </w:r>
    </w:p>
    <w:p w14:paraId="41383750"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noProof/>
          <w:sz w:val="28"/>
          <w:szCs w:val="28"/>
          <w:lang w:val="uk-UA"/>
        </w:rPr>
      </w:pPr>
      <w:r w:rsidRPr="00826333">
        <w:rPr>
          <w:rFonts w:ascii="Times New Roman" w:hAnsi="Times New Roman"/>
          <w:iCs/>
          <w:noProof/>
          <w:sz w:val="28"/>
          <w:szCs w:val="28"/>
          <w:lang w:val="uk-UA"/>
        </w:rPr>
        <w:t xml:space="preserve">Високий (продуктивний) рівень властивий соціальним працівникам, які мають </w:t>
      </w:r>
      <w:r w:rsidRPr="00826333">
        <w:rPr>
          <w:rFonts w:ascii="Times New Roman" w:hAnsi="Times New Roman"/>
          <w:iCs/>
          <w:sz w:val="28"/>
          <w:szCs w:val="28"/>
          <w:lang w:val="uk-UA"/>
        </w:rPr>
        <w:t>глибокі й системні  знання щодо: змісту і сутності понять соціально-педагогічної роботи з усиновлювачами, факторів та ризиків, які на неї впливають,</w:t>
      </w:r>
      <w:r w:rsidRPr="003D372C">
        <w:rPr>
          <w:rFonts w:ascii="Times New Roman" w:hAnsi="Times New Roman"/>
          <w:sz w:val="28"/>
          <w:szCs w:val="28"/>
          <w:lang w:val="uk-UA"/>
        </w:rPr>
        <w:t xml:space="preserve"> механізмів адаптації і соціалізації особистості,  а також соціально-психологічних особливостей усиновлених дітей та особливостей розвитку їхньої ідентичності;  спроможні аналізувати і самостійно оцінювати інформацію, де висвітлюються неоднозначні, суперечливі проблеми процесу усиновлення; наявний  стійкий інтерес до  </w:t>
      </w:r>
      <w:r w:rsidRPr="003D372C">
        <w:rPr>
          <w:rFonts w:ascii="Times New Roman" w:hAnsi="Times New Roman"/>
          <w:iCs/>
          <w:sz w:val="28"/>
          <w:szCs w:val="28"/>
          <w:lang w:val="uk-UA"/>
        </w:rPr>
        <w:t xml:space="preserve">професійної соціально-педагогічної діяльності, </w:t>
      </w:r>
      <w:r w:rsidRPr="003D372C">
        <w:rPr>
          <w:rFonts w:ascii="Times New Roman" w:hAnsi="Times New Roman"/>
          <w:sz w:val="28"/>
          <w:szCs w:val="28"/>
          <w:lang w:val="uk-UA"/>
        </w:rPr>
        <w:t>позитивне спрямування на взаємодію зі співробітниками у процесі усиновлення; чітке усвідомлення сенсу і мети соціально-педагогічної роботи з родиною, яка бере участь у процесі усиновлення; соціальний працівник володіє технологіями підтримки, адаптації і соціалізації, уміє їх використовувати на практиці.</w:t>
      </w:r>
    </w:p>
    <w:p w14:paraId="24AEE16A"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noProof/>
          <w:sz w:val="28"/>
          <w:szCs w:val="28"/>
          <w:lang w:val="uk-UA"/>
        </w:rPr>
      </w:pPr>
      <w:r w:rsidRPr="00826333">
        <w:rPr>
          <w:rFonts w:ascii="Times New Roman" w:hAnsi="Times New Roman"/>
          <w:iCs/>
          <w:sz w:val="28"/>
          <w:szCs w:val="28"/>
          <w:lang w:val="uk-UA"/>
        </w:rPr>
        <w:t xml:space="preserve">Середній (базовий) рівень характеризує: окремі й несистематизовані знання щодо змісту і сутності понять соціально-педагогічної роботи з усиновлювачем, </w:t>
      </w:r>
      <w:r w:rsidRPr="00826333">
        <w:rPr>
          <w:rFonts w:ascii="Times New Roman" w:hAnsi="Times New Roman"/>
          <w:iCs/>
          <w:sz w:val="28"/>
          <w:szCs w:val="28"/>
          <w:lang w:val="uk-UA"/>
        </w:rPr>
        <w:lastRenderedPageBreak/>
        <w:t>факторів та ризиків, які на неї впливають, механізмів адаптації і соціалізації особистості,  а також соціально-психологічних особливостей усиновлених дітей та особливостей розвитку їхньої ідентичності;  простежується слабкий інтерес  до  професійної соціально-педагогічної діяльності, недостатня спрямованість на міжвідомчу взаємодію у процесі усиновлення,  часткове усвідомлення сенсу і мети адаптації і соціалізації родини, яка бере участь у процесі усиновлення; вміє аналізувати і самостійно оцінювати інформацію, де висвітлюються неоднозначні, суперечливі проблеми та аналізувати стан адаптації чи соціалізації вихованців;</w:t>
      </w:r>
      <w:r w:rsidRPr="003D372C">
        <w:rPr>
          <w:rFonts w:ascii="Times New Roman" w:hAnsi="Times New Roman"/>
          <w:sz w:val="28"/>
          <w:szCs w:val="28"/>
          <w:lang w:val="uk-UA"/>
        </w:rPr>
        <w:t xml:space="preserve"> соціальний працівник у цілому володіє технологіями підтримки, адаптації і соціалізації, проте використовує на практиці не постійно, час від часу.</w:t>
      </w:r>
    </w:p>
    <w:p w14:paraId="640A61D1" w14:textId="77777777" w:rsidR="003D372C" w:rsidRPr="003D372C" w:rsidRDefault="003D372C" w:rsidP="003D372C">
      <w:pPr>
        <w:autoSpaceDE w:val="0"/>
        <w:autoSpaceDN w:val="0"/>
        <w:adjustRightInd w:val="0"/>
        <w:spacing w:after="0" w:line="360" w:lineRule="auto"/>
        <w:ind w:firstLine="705"/>
        <w:jc w:val="both"/>
        <w:rPr>
          <w:rFonts w:ascii="Times New Roman" w:hAnsi="Times New Roman"/>
          <w:noProof/>
          <w:sz w:val="28"/>
          <w:szCs w:val="28"/>
          <w:lang w:val="uk-UA"/>
        </w:rPr>
      </w:pPr>
      <w:r w:rsidRPr="00826333">
        <w:rPr>
          <w:rFonts w:ascii="Times New Roman" w:hAnsi="Times New Roman"/>
          <w:iCs/>
          <w:noProof/>
          <w:sz w:val="28"/>
          <w:szCs w:val="28"/>
          <w:lang w:val="uk-UA"/>
        </w:rPr>
        <w:t>Низький (репродуктивний) властивий соціальним працівникам, які мають</w:t>
      </w:r>
      <w:r w:rsidRPr="003D372C">
        <w:rPr>
          <w:rFonts w:ascii="Times New Roman" w:hAnsi="Times New Roman"/>
          <w:noProof/>
          <w:sz w:val="28"/>
          <w:szCs w:val="28"/>
          <w:lang w:val="uk-UA"/>
        </w:rPr>
        <w:t xml:space="preserve"> </w:t>
      </w:r>
      <w:r w:rsidRPr="003D372C">
        <w:rPr>
          <w:rFonts w:ascii="Times New Roman" w:hAnsi="Times New Roman"/>
          <w:sz w:val="28"/>
          <w:szCs w:val="28"/>
          <w:lang w:val="uk-UA"/>
        </w:rPr>
        <w:t xml:space="preserve">прогалини у знаннях щодо змісту і сутності понять соціально-педагогічної роботи з усиновлювачами, факторів та ризиків, які на нього впливають, механізмів адаптації і соціалізації особистості, а також соціально-психологічних особливостей усиновлених дітей та особливостей розвитку їхньої ідентичності; не спроможні аналізувати і самостійно оцінювати інформацію, де висвітлюються неоднозначні, суперечливі проблеми; відсутній інтерес до </w:t>
      </w:r>
      <w:r w:rsidRPr="003D372C">
        <w:rPr>
          <w:rFonts w:ascii="Times New Roman" w:hAnsi="Times New Roman"/>
          <w:iCs/>
          <w:sz w:val="28"/>
          <w:szCs w:val="28"/>
          <w:lang w:val="uk-UA"/>
        </w:rPr>
        <w:t>професійної соціально-педагогічної діяльності та</w:t>
      </w:r>
      <w:r w:rsidRPr="003D372C">
        <w:rPr>
          <w:rFonts w:ascii="Times New Roman" w:hAnsi="Times New Roman"/>
          <w:sz w:val="28"/>
          <w:szCs w:val="28"/>
          <w:lang w:val="uk-UA"/>
        </w:rPr>
        <w:t xml:space="preserve"> спрямованість на взаємодію зі співробітниками та вихованцями у процесі соціально-педагогічної роботи з усиновлювачами</w:t>
      </w:r>
      <w:r w:rsidRPr="003D372C">
        <w:rPr>
          <w:rFonts w:ascii="Times New Roman" w:hAnsi="Times New Roman"/>
          <w:noProof/>
          <w:sz w:val="28"/>
          <w:szCs w:val="28"/>
          <w:lang w:val="uk-UA"/>
        </w:rPr>
        <w:t>. Соціальні працівники цього рівня не володіють</w:t>
      </w:r>
      <w:r w:rsidRPr="003D372C">
        <w:rPr>
          <w:rFonts w:ascii="Times New Roman" w:hAnsi="Times New Roman"/>
          <w:sz w:val="28"/>
          <w:szCs w:val="28"/>
          <w:lang w:val="uk-UA"/>
        </w:rPr>
        <w:t>технологіями підтримки, адаптації і соціалізації.</w:t>
      </w:r>
    </w:p>
    <w:p w14:paraId="1DEFC2BF" w14:textId="77777777" w:rsidR="003D372C" w:rsidRPr="003D372C" w:rsidRDefault="003D372C" w:rsidP="003D372C">
      <w:pPr>
        <w:autoSpaceDE w:val="0"/>
        <w:autoSpaceDN w:val="0"/>
        <w:adjustRightInd w:val="0"/>
        <w:spacing w:after="0" w:line="360" w:lineRule="auto"/>
        <w:ind w:firstLine="567"/>
        <w:jc w:val="both"/>
        <w:rPr>
          <w:rFonts w:ascii="Times New Roman" w:hAnsi="Times New Roman"/>
          <w:sz w:val="28"/>
          <w:szCs w:val="28"/>
          <w:lang w:val="uk-UA"/>
        </w:rPr>
      </w:pPr>
      <w:r w:rsidRPr="003D372C">
        <w:rPr>
          <w:rFonts w:ascii="Times New Roman" w:hAnsi="Times New Roman"/>
          <w:sz w:val="28"/>
          <w:szCs w:val="28"/>
          <w:lang w:val="uk-UA"/>
        </w:rPr>
        <w:t xml:space="preserve">Для визначення рівнів ефективності соціально-педагогічної роботи з усиновлювачами було дібрано комплекс діагностичних методів і методик, зокрема: анкета-опитувальник для оцінки потреби в соціально-педагогічній допомозі сім'ям у процесі усиновлення; стандартизоване інтерв’ю батьків, діти яких зазнали кривдження й знаходяться у стані постравматичного стресу; метод заповнення «соціальної історії клієнта» (Л. Коваль, І. Звєрєва, С. Хлєбік); анкета спостереження для діагностики рівня психоемоційного контакту та взаємодії дітей-сиріт та дітей, позбавлених батьківського піклування, із соціальними працівниками; корекційні методи «Дзеркальне Я», «Дзеркальний автопортрет», «Яким мене бачать інші»; вивчення матеріалів особової справи, малюнкові </w:t>
      </w:r>
      <w:r w:rsidRPr="003D372C">
        <w:rPr>
          <w:rFonts w:ascii="Times New Roman" w:hAnsi="Times New Roman"/>
          <w:sz w:val="28"/>
          <w:szCs w:val="28"/>
          <w:lang w:val="uk-UA"/>
        </w:rPr>
        <w:lastRenderedPageBreak/>
        <w:t>методики («Будинок-дерево-людина», «Неіснуюча тварина»); опитувальник ЦОЕ, карта спостережень (Д. Скотт), корекційні методики (В. Мухіна, У. Фориндер та Л. Полфелдт; Дж. Алан, В. Оклендер), тренінг модифікації поведінки (І. Фурманов), тренінг визначення рівня рефлексії (за О. Анісімовим), методика визначення рівня рефлективності (за В. Пономарьовою), методика діагностики рівня тривожності дитини (опитувальник Спілбергера) та ін.</w:t>
      </w:r>
    </w:p>
    <w:p w14:paraId="120EE55E" w14:textId="77777777" w:rsidR="003D372C" w:rsidRPr="003D372C" w:rsidRDefault="003D372C" w:rsidP="003D372C">
      <w:pPr>
        <w:autoSpaceDE w:val="0"/>
        <w:autoSpaceDN w:val="0"/>
        <w:adjustRightInd w:val="0"/>
        <w:spacing w:after="0" w:line="360" w:lineRule="auto"/>
        <w:ind w:firstLine="567"/>
        <w:jc w:val="both"/>
        <w:rPr>
          <w:rFonts w:ascii="Times New Roman" w:hAnsi="Times New Roman"/>
          <w:sz w:val="28"/>
          <w:szCs w:val="28"/>
          <w:lang w:val="uk-UA"/>
        </w:rPr>
      </w:pPr>
      <w:r w:rsidRPr="003D372C">
        <w:rPr>
          <w:rFonts w:ascii="Times New Roman" w:hAnsi="Times New Roman"/>
          <w:noProof/>
          <w:sz w:val="28"/>
          <w:szCs w:val="28"/>
          <w:lang w:val="uk-UA"/>
        </w:rPr>
        <w:t xml:space="preserve">У результаті проведення констатувального етапу дослідження виявилося переважання низького (репродуктивного) рівня ефективності соціально-педагогічної роботи з усиновлювачами за всіма критеріями </w:t>
      </w:r>
      <w:r w:rsidRPr="003D372C">
        <w:rPr>
          <w:rFonts w:ascii="Times New Roman" w:hAnsi="Times New Roman"/>
          <w:sz w:val="28"/>
          <w:szCs w:val="28"/>
          <w:lang w:val="uk-UA"/>
        </w:rPr>
        <w:t>–</w:t>
      </w:r>
      <w:r w:rsidRPr="003D372C">
        <w:rPr>
          <w:rFonts w:ascii="Times New Roman" w:hAnsi="Times New Roman"/>
          <w:noProof/>
          <w:sz w:val="28"/>
          <w:szCs w:val="28"/>
          <w:lang w:val="uk-UA"/>
        </w:rPr>
        <w:t xml:space="preserve"> його продемонстрували 51,46 % соціальних працівників; лише 27,5 % працівників соціально-педагогічної роботи досягли високого (продуктивного) рівня ефективності соціально-педагогічної роботи з усиновлювачами; середній (базовий) рівень виявлено у  20,9 % соціальних працівників. </w:t>
      </w:r>
    </w:p>
    <w:p w14:paraId="608201AA" w14:textId="77777777" w:rsidR="003D372C" w:rsidRPr="003D372C" w:rsidRDefault="003D372C" w:rsidP="003D372C">
      <w:pPr>
        <w:autoSpaceDE w:val="0"/>
        <w:autoSpaceDN w:val="0"/>
        <w:adjustRightInd w:val="0"/>
        <w:spacing w:after="0" w:line="360" w:lineRule="auto"/>
        <w:ind w:firstLine="567"/>
        <w:jc w:val="both"/>
        <w:rPr>
          <w:rFonts w:ascii="Times New Roman" w:hAnsi="Times New Roman"/>
          <w:bCs/>
          <w:sz w:val="28"/>
          <w:szCs w:val="28"/>
          <w:lang w:val="uk-UA"/>
        </w:rPr>
      </w:pPr>
      <w:r w:rsidRPr="003D372C">
        <w:rPr>
          <w:rFonts w:ascii="Times New Roman" w:hAnsi="Times New Roman"/>
          <w:sz w:val="28"/>
          <w:szCs w:val="28"/>
          <w:lang w:val="uk-UA"/>
        </w:rPr>
        <w:t>З’ясовано, що</w:t>
      </w:r>
      <w:r w:rsidRPr="003D372C">
        <w:rPr>
          <w:rFonts w:ascii="Times New Roman" w:hAnsi="Times New Roman"/>
          <w:noProof/>
          <w:sz w:val="28"/>
          <w:szCs w:val="28"/>
          <w:lang w:val="uk-UA"/>
        </w:rPr>
        <w:t xml:space="preserve"> причинами переважання низького (репродуктивного) рівня сформованості ефективності соціально-педагогічної роботи з усиновлювачами є: наявніс</w:t>
      </w:r>
      <w:r w:rsidRPr="003D372C">
        <w:rPr>
          <w:rFonts w:ascii="Times New Roman" w:hAnsi="Times New Roman"/>
          <w:noProof/>
          <w:w w:val="1"/>
          <w:sz w:val="28"/>
          <w:szCs w:val="28"/>
          <w:lang w:val="uk-UA"/>
        </w:rPr>
        <w:t>н</w:t>
      </w:r>
      <w:r w:rsidRPr="003D372C">
        <w:rPr>
          <w:rFonts w:ascii="Times New Roman" w:hAnsi="Times New Roman"/>
          <w:noProof/>
          <w:sz w:val="28"/>
          <w:szCs w:val="28"/>
          <w:lang w:val="uk-UA"/>
        </w:rPr>
        <w:t>ть у соціальних працівників мотивац</w:t>
      </w:r>
      <w:r w:rsidRPr="003D372C">
        <w:rPr>
          <w:rFonts w:ascii="Times New Roman" w:hAnsi="Times New Roman"/>
          <w:noProof/>
          <w:w w:val="1"/>
          <w:sz w:val="28"/>
          <w:szCs w:val="28"/>
          <w:lang w:val="uk-UA"/>
        </w:rPr>
        <w:t>н</w:t>
      </w:r>
      <w:r w:rsidRPr="003D372C">
        <w:rPr>
          <w:rFonts w:ascii="Times New Roman" w:hAnsi="Times New Roman"/>
          <w:noProof/>
          <w:sz w:val="28"/>
          <w:szCs w:val="28"/>
          <w:lang w:val="uk-UA"/>
        </w:rPr>
        <w:t>ії уникнен</w:t>
      </w:r>
      <w:r w:rsidRPr="003D372C">
        <w:rPr>
          <w:rFonts w:ascii="Times New Roman" w:hAnsi="Times New Roman"/>
          <w:noProof/>
          <w:w w:val="1"/>
          <w:sz w:val="28"/>
          <w:szCs w:val="28"/>
          <w:lang w:val="uk-UA"/>
        </w:rPr>
        <w:t>н</w:t>
      </w:r>
      <w:r w:rsidRPr="003D372C">
        <w:rPr>
          <w:rFonts w:ascii="Times New Roman" w:hAnsi="Times New Roman"/>
          <w:noProof/>
          <w:sz w:val="28"/>
          <w:szCs w:val="28"/>
          <w:lang w:val="uk-UA"/>
        </w:rPr>
        <w:t xml:space="preserve">ня невдачі; </w:t>
      </w:r>
      <w:r w:rsidRPr="003D372C">
        <w:rPr>
          <w:rFonts w:ascii="Times New Roman" w:hAnsi="Times New Roman"/>
          <w:sz w:val="28"/>
          <w:szCs w:val="28"/>
          <w:lang w:val="uk-UA"/>
        </w:rPr>
        <w:t>низька самооцінка; відсутність бажання самовдосконалюватись у професійному плані; відсутність бажання або можливостей для здійснення міжвідомчої взаємодії; відсутність достатніх організаторських умінь.</w:t>
      </w:r>
    </w:p>
    <w:p w14:paraId="639B8CFE" w14:textId="77777777" w:rsidR="003D372C" w:rsidRPr="003D372C" w:rsidRDefault="003D372C" w:rsidP="003D372C">
      <w:pPr>
        <w:spacing w:after="0" w:line="360" w:lineRule="auto"/>
        <w:ind w:left="-357"/>
        <w:jc w:val="both"/>
        <w:rPr>
          <w:rFonts w:ascii="Times New Roman" w:hAnsi="Times New Roman" w:cs="Times New Roman"/>
          <w:bCs/>
          <w:sz w:val="28"/>
          <w:szCs w:val="28"/>
          <w:lang w:val="uk-UA"/>
        </w:rPr>
      </w:pPr>
    </w:p>
    <w:p w14:paraId="6EAB2E79" w14:textId="6408C2EF" w:rsidR="00826333" w:rsidRDefault="00826333" w:rsidP="00826333">
      <w:pPr>
        <w:spacing w:after="0" w:line="360" w:lineRule="auto"/>
        <w:ind w:left="-357"/>
        <w:jc w:val="both"/>
        <w:rPr>
          <w:rFonts w:ascii="Times New Roman" w:hAnsi="Times New Roman" w:cs="Times New Roman"/>
          <w:b/>
          <w:sz w:val="28"/>
          <w:szCs w:val="28"/>
          <w:lang w:val="uk-UA"/>
        </w:rPr>
      </w:pPr>
      <w:r w:rsidRPr="00826333">
        <w:rPr>
          <w:rFonts w:ascii="Times New Roman" w:hAnsi="Times New Roman" w:cs="Times New Roman"/>
          <w:b/>
          <w:sz w:val="28"/>
          <w:szCs w:val="28"/>
          <w:lang w:val="uk-UA"/>
        </w:rPr>
        <w:t xml:space="preserve">        </w:t>
      </w:r>
      <w:r w:rsidR="002B0BD8">
        <w:rPr>
          <w:rFonts w:ascii="Times New Roman" w:hAnsi="Times New Roman" w:cs="Times New Roman"/>
          <w:b/>
          <w:sz w:val="28"/>
          <w:szCs w:val="28"/>
          <w:lang w:val="uk-UA"/>
        </w:rPr>
        <w:t xml:space="preserve">  </w:t>
      </w:r>
      <w:r w:rsidRPr="00826333">
        <w:rPr>
          <w:rFonts w:ascii="Times New Roman" w:hAnsi="Times New Roman" w:cs="Times New Roman"/>
          <w:b/>
          <w:sz w:val="28"/>
          <w:szCs w:val="28"/>
          <w:lang w:val="uk-UA"/>
        </w:rPr>
        <w:t xml:space="preserve">    1.2. </w:t>
      </w:r>
      <w:r w:rsidRPr="00826333">
        <w:rPr>
          <w:rFonts w:ascii="Times New Roman" w:hAnsi="Times New Roman" w:cs="Times New Roman"/>
          <w:b/>
          <w:sz w:val="28"/>
          <w:szCs w:val="28"/>
        </w:rPr>
        <w:t xml:space="preserve">Поняття та значення інституту усиновлення </w:t>
      </w:r>
    </w:p>
    <w:p w14:paraId="104E9625" w14:textId="77777777" w:rsidR="002B0BD8" w:rsidRPr="002B0BD8" w:rsidRDefault="002B0BD8" w:rsidP="00826333">
      <w:pPr>
        <w:spacing w:after="0" w:line="360" w:lineRule="auto"/>
        <w:ind w:left="-357"/>
        <w:jc w:val="both"/>
        <w:rPr>
          <w:rFonts w:ascii="Times New Roman" w:hAnsi="Times New Roman" w:cs="Times New Roman"/>
          <w:b/>
          <w:sz w:val="28"/>
          <w:szCs w:val="28"/>
          <w:lang w:val="uk-UA"/>
        </w:rPr>
      </w:pPr>
    </w:p>
    <w:p w14:paraId="7A9F6093"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Усиновлення - це процес, при якому особа приймає в свою сім'ю іншу особу, яка стає її правовим дитячим родичем, заснований на рішенні суду. Якщо усиновлення стосується дитини, яка є громадянином України, але проживає за її межами, судове рішення не є необхідним. </w:t>
      </w:r>
    </w:p>
    <w:p w14:paraId="39A8058A"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Усиновлення української дитини особою, яка не є громадянином України, може здійснюватись через консульські установи або дипломатичні представництва України. </w:t>
      </w:r>
    </w:p>
    <w:p w14:paraId="15D6D832"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lastRenderedPageBreak/>
        <w:t>Процес усиновлення передбачає отримання дозволу від Департаменту усиновлення та захисту прав дитини, що належить до державного органу, якщо дитина, яку планується усиновити, є громадянином України.</w:t>
      </w:r>
    </w:p>
    <w:p w14:paraId="5B4211C0"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 Якщо іноземець бажає усиновити дитину, яка є громадянином України, він повинен звернутися до відповідних органів країни, де проживає дитина, і отримати дозвіл від Державного департаменту з усиновлення та захисту прав дитини, щоб це усиновлення було законним. </w:t>
      </w:r>
    </w:p>
    <w:p w14:paraId="274A4943"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Права сучасного цивільного суспільства вимагають, щоб увага була приділена дітям, які залишилися без батьківського піклування. Згідно зі статтею 52 Конституції України, держава приймає на себе відповідальність за утримання та виховання сиріт і дітей, позбавлених батьківської турботи. </w:t>
      </w:r>
    </w:p>
    <w:p w14:paraId="448A800B" w14:textId="105EFE31"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У цілях надання допомоги цим дітям була створена розгалужена система державних дитячих установ, де вони забезпечуються утриманням та піклуванням протягом усього періоду від трьох років до досягнення повноліття. </w:t>
      </w:r>
    </w:p>
    <w:p w14:paraId="7CBA8651"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Один із найважливіших пріоритетів будь-якої країни - забезпечення прав та захист інтересів дітей. Для забезпечення цих прав необхідно мати встановлені правові механізми та інститути. Україна також не виняток і має свій власний правовий інститут, яким є усиновлення.</w:t>
      </w:r>
    </w:p>
    <w:p w14:paraId="49DA3641"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 Цей інститут є особливо важливим, оскільки він дозволяє забезпечити дітям-сиротам та дітям, позбавленим батьківського піклування, пріоритетну форму сімейного влаштування та гарантує їх права та захист. Україна має різні законодавчі акти, що регулюють усиновлення. Основними з них є Конституція України (1996 р.), Сімейний Кодекс України (2002 р.), Цивільний Кодекс України (2003 р.), Цивільний Процесуальний Кодекс України (2004 р.), Кримінальний Кодекс України (2001 р.) та Закон України «Про охорону дитинства» (2001 р.). Всі ці нормативно-правові акти встановлюють правила і процедури, які потрібно дотримувати під час усиновлення в Україні. </w:t>
      </w:r>
    </w:p>
    <w:p w14:paraId="2E9BC18B"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Українська Конституція (стаття 52) покладає на державу обов'язок опікувати та навчати дітей-сиріт і дітей, які позбавлені батьківського піклування. Однак, наряду з державою, громадяни також можуть надати допомогу шляхом </w:t>
      </w:r>
      <w:r w:rsidRPr="00826333">
        <w:rPr>
          <w:rFonts w:ascii="Times New Roman" w:hAnsi="Times New Roman" w:cs="Times New Roman"/>
          <w:bCs/>
          <w:sz w:val="28"/>
          <w:szCs w:val="28"/>
        </w:rPr>
        <w:lastRenderedPageBreak/>
        <w:t xml:space="preserve">усиновлення таких дітей. [1] 27 лютого 1991 року, Україна ратифікувала Конвенцію ООН про захист прав дитини. Ця ратифікація свідчить про визнання Україною важливості того, щоб дитина мала можливість розвиватися повноцінно та гармонійно. </w:t>
      </w:r>
    </w:p>
    <w:p w14:paraId="0AD79515"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Країна визнала, що найкращим середовищем для розвитку дитини є сімейне оточення, в якому панує щастя, любов і розуміння. Також Україна визнала, що у боротьбі з проблемою сирітства пріоритетним є встановлення інституту адопції (усиновлення). [2] </w:t>
      </w:r>
    </w:p>
    <w:p w14:paraId="210B9275"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Угода, що стосується прав дитини, яку Україна прийняла, у статті 20 визначає, що якщо дитина тимчасово або постійно втрачає свою сім'ю або не може залишатися в ній в своїх найкращих інтересах, вона має право на особливий захист і допомогу. Це означає, що держава зобов'язана забезпечити зміну опіки над такою дитиною, яка може включати усиновлення. Конвенція також вимагає, щоб держави-учасниці визнали і дозволили існування системи усиновлення та забезпечували, щоб найкращі інтереси дитини були пріоритетом у цьому процесі. [2] </w:t>
      </w:r>
    </w:p>
    <w:p w14:paraId="19BF5128"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Стаття 207 Кримінального кодексу України визначає усиновлення як прийняття особи у свою сім'ю на правах дочки або сина шляхом судового рішення, за винятком випадку, коли таке рішення приймається в консульській установі або дипломатичному представництві України для усиновлення дитини, яка не є громадянином України (згідно зі статтею 282 Кримінального кодексу України). Окрім цього, стаття 207 Кримінального кодексу України встановлює, що усиновлення дитини здійснюється з метою забезпечення її найвищих інтересів та створення стабільних та гармонійних умов для життя. </w:t>
      </w:r>
    </w:p>
    <w:p w14:paraId="5F730176" w14:textId="5A0C0241"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При прийнятті рішення про усиновлення враховуються такі фактори, як етнічне походження, релігійна та культурна приналежність, рідна мова, а також можливість забезпечення послідовності у вихованні та освіті дитини. [3] </w:t>
      </w:r>
    </w:p>
    <w:p w14:paraId="1CA07D64"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Згідно з законодавством України, "усиновленою особою може бути дитина". Закони України, такі як Сімейний кодекс та Закон про охорону дитинства, </w:t>
      </w:r>
      <w:r w:rsidRPr="00826333">
        <w:rPr>
          <w:rFonts w:ascii="Times New Roman" w:hAnsi="Times New Roman" w:cs="Times New Roman"/>
          <w:bCs/>
          <w:sz w:val="28"/>
          <w:szCs w:val="28"/>
        </w:rPr>
        <w:lastRenderedPageBreak/>
        <w:t xml:space="preserve">визначають дитину як особу, яка не досягла 18 років і не стала повнолітньою раніше, згідно з чинним законодавством. </w:t>
      </w:r>
    </w:p>
    <w:p w14:paraId="4D481CED"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Хоча закони не встановлюють мінімальний віковий поріг для усиновлення дитини, Постанова Кабінету Міністрів України №905 від 8 жовтня 2008 року встановлює, що діти, які не були забрані з пологового будинку або іншого закладу охорони здоров'я протягом двох місяців з моменту народження, можуть бути обліковані для усиновлення. [4] </w:t>
      </w:r>
    </w:p>
    <w:p w14:paraId="76A13BF4"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Законодавство України дозволяє усиновлення повнолітньої особи, яка не має правового статусу дитини. У таких випадках, рішення про усиновлення приймається судом. Усиновлення можливе, якщо особа, яка буде усиновлювати, не має власних дітей і усиновлювана особа не має батьків або була позбавлена їхнього піклування. Суд приймає рішення, враховуючи сімейний стан усиновлювача та інші важливі обставини. [3] </w:t>
      </w:r>
    </w:p>
    <w:p w14:paraId="327F6B64"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Українське законодавство передбачає можливість усиновлення дітей сиріт і дітей, позбавлених батьківського піклування. </w:t>
      </w:r>
    </w:p>
    <w:p w14:paraId="07F74731" w14:textId="3472C86A"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Отже, законодавство передбачає різні ситуації, в яких можна усиновити дитину-сироту або дитину, позбавлену батьківського піклування. Свідчить про те, що батьки мають можливість добровільно відмовитись від виховання своєї дитини. </w:t>
      </w:r>
    </w:p>
    <w:p w14:paraId="2231ED7A"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Це означає, що навіть у випадку, коли дитина має біологічних батьків, вони можуть дати згоду на її усиновлення іншими людьми. </w:t>
      </w:r>
    </w:p>
    <w:p w14:paraId="1A641F0C"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Держава підтримує таку можливість, оскільки це дає дитині шанс на отримання опіки та догляду від бажаючих батьків. Це можна розглядати як позитивний аспект, оскільки дитина, яка не отримує достатньої турботи та піклування від своїх біологічних батьків, отримує можливість бути вихованою людьми, які дійсно бажають цього. </w:t>
      </w:r>
    </w:p>
    <w:p w14:paraId="39E2C85F"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Таким чином, збільшується ймовірність, що дитина буде виростати в щасливих сімейних умовах. [3] </w:t>
      </w:r>
    </w:p>
    <w:p w14:paraId="0ED01832"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Механізм роз'єднання дітей визначається виключно судом і може мати різні обставини, але в законодавстві відсутній конкретний перелік таких обставин. </w:t>
      </w:r>
    </w:p>
    <w:p w14:paraId="1A637B32"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lastRenderedPageBreak/>
        <w:t>Проте, варто зазначити, що принцип нероз'єднання рідних братів і сестер має й негативний аспект. У багатьох випадках люди, які розглядають усиновлення, зазвичай мають намір усиновити одну дитину. Вимога усиновлення двох або трьох дітей одразу може призвести до відмови від усиновлення взагалі.</w:t>
      </w:r>
    </w:p>
    <w:p w14:paraId="6004E13D"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 Це призводить до зменшення шансів рідних братів і сестер на усиновлення. Тому важливо впровадити окрему програму, що стосується усиновлення рідних братів і сестер різними особами. </w:t>
      </w:r>
    </w:p>
    <w:p w14:paraId="167B54F6" w14:textId="77777777" w:rsidR="002B0BD8"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Крім того, слід передбачити можливість їх роз'єднання за визначеними правилами, а також спеціальний порядок, що дозволяє братам і сестрам підтримувати зв'язок один з одним. Це заходи сприятимуть збільшенню кількості усиновлень і збереженню сімейних зв'язків між дитиною та її братом або сестрою. Однією з ключових особливостей інституту усиновлення є чітко визначений перелік осіб, які можуть бути усиновлювачами.</w:t>
      </w:r>
    </w:p>
    <w:p w14:paraId="45FB27E3" w14:textId="3641D453" w:rsidR="00B313FC" w:rsidRDefault="00826333" w:rsidP="004A0E6F">
      <w:pPr>
        <w:spacing w:after="0" w:line="360" w:lineRule="auto"/>
        <w:ind w:firstLine="709"/>
        <w:jc w:val="both"/>
        <w:rPr>
          <w:rFonts w:ascii="Times New Roman" w:hAnsi="Times New Roman" w:cs="Times New Roman"/>
          <w:bCs/>
          <w:sz w:val="28"/>
          <w:szCs w:val="28"/>
          <w:lang w:val="uk-UA"/>
        </w:rPr>
      </w:pPr>
      <w:r w:rsidRPr="00826333">
        <w:rPr>
          <w:rFonts w:ascii="Times New Roman" w:hAnsi="Times New Roman" w:cs="Times New Roman"/>
          <w:bCs/>
          <w:sz w:val="28"/>
          <w:szCs w:val="28"/>
        </w:rPr>
        <w:t xml:space="preserve"> Згідно зі Сімейним кодексом України, статті 211 і 212, цей перелік визначає, хто може та хто не може стати усиновлювачем. Загальним правилом є те, що усиновлювач повинен бути дорослою і дієздатною особою, яка досягла 21 року на момент виявлення наміру усиновлення дитини. Проте це правило не застосовується у випадках, коли усиновлювачем є родич дитини.</w:t>
      </w:r>
    </w:p>
    <w:p w14:paraId="357D7963" w14:textId="77777777" w:rsidR="00536D35" w:rsidRPr="00536D35" w:rsidRDefault="00536D35" w:rsidP="004A0E6F">
      <w:pPr>
        <w:spacing w:after="0" w:line="360" w:lineRule="auto"/>
        <w:ind w:firstLine="709"/>
        <w:jc w:val="both"/>
        <w:rPr>
          <w:rFonts w:ascii="Times New Roman" w:hAnsi="Times New Roman" w:cs="Times New Roman"/>
          <w:bCs/>
          <w:sz w:val="28"/>
          <w:szCs w:val="28"/>
          <w:lang w:val="uk-UA"/>
        </w:rPr>
      </w:pPr>
    </w:p>
    <w:p w14:paraId="3466A7DD" w14:textId="77777777" w:rsidR="00536D35" w:rsidRPr="00536D35" w:rsidRDefault="00536D35" w:rsidP="004A0E6F">
      <w:pPr>
        <w:spacing w:after="0" w:line="360" w:lineRule="auto"/>
        <w:ind w:firstLine="709"/>
        <w:jc w:val="both"/>
        <w:rPr>
          <w:rFonts w:ascii="Times New Roman" w:hAnsi="Times New Roman" w:cs="Times New Roman"/>
          <w:b/>
          <w:sz w:val="28"/>
          <w:szCs w:val="28"/>
          <w:lang w:val="uk-UA"/>
        </w:rPr>
      </w:pPr>
      <w:r w:rsidRPr="00536D35">
        <w:rPr>
          <w:rFonts w:ascii="Times New Roman" w:hAnsi="Times New Roman" w:cs="Times New Roman"/>
          <w:b/>
          <w:sz w:val="28"/>
          <w:szCs w:val="28"/>
        </w:rPr>
        <w:t xml:space="preserve">1.3.Особливості усиновлення дітей громадянами, які проживають за її межами та іноземцями </w:t>
      </w:r>
    </w:p>
    <w:p w14:paraId="539E5E20" w14:textId="77777777" w:rsidR="00536D35" w:rsidRDefault="00536D35" w:rsidP="004A0E6F">
      <w:pPr>
        <w:spacing w:after="0" w:line="360" w:lineRule="auto"/>
        <w:ind w:firstLine="709"/>
        <w:jc w:val="both"/>
        <w:rPr>
          <w:rFonts w:ascii="Times New Roman" w:hAnsi="Times New Roman" w:cs="Times New Roman"/>
          <w:bCs/>
          <w:sz w:val="28"/>
          <w:szCs w:val="28"/>
          <w:lang w:val="uk-UA"/>
        </w:rPr>
      </w:pPr>
    </w:p>
    <w:p w14:paraId="553C559C"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Перший крок у процесі усиновлення дитини громадянином України полягає у поданні письмової заяви про взяття його (або подружжя) на облік кандидатів усиновлювачів до служби у справах дітей за місцем проживання. </w:t>
      </w:r>
    </w:p>
    <w:p w14:paraId="393EEB30"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Цю заяву можна написати в присутності працівника служби у справах дітей і отримати його підпис. Якщо один з подружжя не може особисто з'явитись до служби у справах дітей для написання заяви, його заяву, засвідчену нотаріально, може подати інший з подружжя .[5]. </w:t>
      </w:r>
    </w:p>
    <w:p w14:paraId="22747F2C"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lastRenderedPageBreak/>
        <w:t xml:space="preserve">Якщо лише одне з подружжя збирається усиновити дитину, кожен з них окремо повинен представити медичний висновок щодо свого стану здоров'я та довідку про наявність або відсутність судимості. </w:t>
      </w:r>
    </w:p>
    <w:p w14:paraId="1E4C98BD"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Якщо всі зазначені документи, відповідно до Постанови, були додані до заяви, то цю заяву вважають поданою. Заявнику не дозволяється вимагати додаткові документи. Коли заявник стає кандидатом для усиновлення і реєструється в службі справ дітей, він має право отримувати постійну та актуальну інформацію про дітей, які можуть бути усиновлені. </w:t>
      </w:r>
    </w:p>
    <w:p w14:paraId="52E74075"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Ця інформація також публікується у засобах масової інформації та на офіційних веб-сайтах державних структур. Вона може включати фотографії дитини, вік, стать, наявність або відсутність братів і сестер (з інформацією про них, якщо такі є), правові підстави для усиновлення, стан здоров'я та інформацію про форму влаштування дитини. </w:t>
      </w:r>
    </w:p>
    <w:p w14:paraId="0AA04EB6"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Після отримання інформації про дитину та виявлення бажання кандидата на знайомство, Служба у справах дітей виділяє направлення для знайомства з дитиною у службу у справах дітей у місці її проживання. Згідно з пунктом 58 Постанови, термін дії направлення становить 10 робочих днів з моменту його видачі. У разі потреби, орган, що видав направлення, може продовжити його строк, але не більше як на 10 робочих днів. </w:t>
      </w:r>
    </w:p>
    <w:p w14:paraId="4C7C7B98"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Направлення видається особисто кандидату в усиновлення під розписку. Однак, такий термін дії направлення можна вважати однією з сучасних проблем процедури усиновлення. Для встановлення повноцінного контакту з дитиною, побудови відносин і взаємної адаптації, особливо якщо дитина старшого віку, потрібно значно більше часу. Іноді для розвитку таких відносин необхідно не тільки місячний, але й річний термін. </w:t>
      </w:r>
    </w:p>
    <w:p w14:paraId="7D0D031D"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У випадку коли дитина усиновлюється прийомними батьками, батьками вихователями, опікуном або піклувальником, які вже виховують іншу дитину, або якщо вони є родичами даної дитини, не потрібно видавати направлення для знайомства з нею [7]. </w:t>
      </w:r>
    </w:p>
    <w:p w14:paraId="0B563303"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lastRenderedPageBreak/>
        <w:t xml:space="preserve">Служба у справах дітей за місцем проживання (перебування) дитини в Україні відповідає за організацію знайомства між кандидатами в усиновлювачі та дитиною. Якщо після знайомства кандидати в усиновлювачі виявляють бажання усиновити цю дитину, їм необхідно звернутися до відповідної служби у справах дітей за місцем проживання (перебування) дитини і подати заяву про бажання усиновити дитину. Заява повинна бути складена українською мовою відповідно до вимог чинного законодавства. </w:t>
      </w:r>
    </w:p>
    <w:p w14:paraId="7CDF02F2"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Кандидат в усиновлювачі має право на ознайомлення з особовою справою дитини, отримання актуальної інформації про неї і може ознайомитись з медичною карткою. Кандидат зобов'язаний дотримуватись законодавства України щодо усиновлення та слідувати рекомендаціям фахівців при встановленні контакту з дитиною. </w:t>
      </w:r>
    </w:p>
    <w:p w14:paraId="76433D71"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Одним з етапів підготовки кандидата є проходження спеціального навчання або тренінгу тривалістю від 20 до 30 годин. Це навчання є необхідним, оскільки усиновителям та прийомним сім'ям стикаються з ситуаціями, що відрізняються від тих, які зустрічають біологічні батьки. </w:t>
      </w:r>
    </w:p>
    <w:p w14:paraId="64CC0F65"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Навчання фокусується на тому, як ефективно впоратися з цими специфічними ситуаціями. Курси також забезпечують відповіді на будь-які запитання, які можуть виникнути у кандидатів. [5] Освіта у вигляді курсів є необхідною для готовності кандидатів на роль усиновлювачів з метою вирішення емоційних та психологічних проблем дітей, а також для встановлення реалістичних очікувань щодо усиновлення і навчання використання ресурсів, як у власній родині, так і поза нею [6, с. 165]. </w:t>
      </w:r>
    </w:p>
    <w:p w14:paraId="1B208200"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Курс надається безкоштовно і має тривалість 32 годин. По його завершенні кожен учасник отримує довідку, яка свідчить про успішне проходження курсу і готовність кандидатів стати усиновлювачами. В довідці зазначається кількість дітей, їх стать та вік, а також містяться рекомендації щодо можливості усиновлення. </w:t>
      </w:r>
    </w:p>
    <w:p w14:paraId="1BE811D5"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lastRenderedPageBreak/>
        <w:t xml:space="preserve">Практично, цей документ є одним з необхідних компонентів заявки, яку всі кандидати подають до суду - органу, який приймає остаточне рішення щодо усиновлення [8]. </w:t>
      </w:r>
    </w:p>
    <w:p w14:paraId="06B900D0"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Згідно зі статтею 225 Сімейного кодексу України, усиновлення вважається офіційною та правоважною процедурою з моменту, коли суд ухвалює рішення щодо усиновлення, яке набирає чинності. </w:t>
      </w:r>
    </w:p>
    <w:p w14:paraId="583CC11B"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При розгляді справ про усиновлення (удочеріння) дітей в Україні, суд враховує головним чином інтереси дитини. З цією метою, детально вивчаються всі обставини, які мають суттєве значення.</w:t>
      </w:r>
    </w:p>
    <w:p w14:paraId="1686E5F6" w14:textId="77777777" w:rsid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 Зокрема, звертають увагу на стан здоров'я та матеріальне становище усиновителя, його сімейний стан та умови проживання, а також його ставлення до виховання дитини. Досліджуються мотиви, що підштовхнули усиновлювача до прийняття такого рішення. Крім цього, враховується особистість дитини і її стан здоров'я, а також відносини з потенційним усиновлювачем [9, с. 352]</w:t>
      </w:r>
      <w:r>
        <w:rPr>
          <w:rFonts w:ascii="Times New Roman" w:hAnsi="Times New Roman" w:cs="Times New Roman"/>
          <w:bCs/>
          <w:sz w:val="28"/>
          <w:szCs w:val="28"/>
          <w:lang w:val="uk-UA"/>
        </w:rPr>
        <w:t>.</w:t>
      </w:r>
    </w:p>
    <w:p w14:paraId="4558F830"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Після того, як рішення суду про усиновлення набрало юридичної сили, усиновителям необхідно звернутися до відділу реєстрації актів цивільного стану. Звертатися можна або за місцем свого проживання, або за місцем, де був складений актовий запис про народження дитини. Метою такого звернення є внесення відповідних змін до актового запису про народження та отримання нового свідоцтва про народження дитини [10]. </w:t>
      </w:r>
    </w:p>
    <w:p w14:paraId="15A66473"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Україна дозволяє усиновлення дітей, які є громадянами України, іноземними громадянами на підставі визначених правил, які описані у Сімейному кодексі України в розділі, що стосується процедури усиновлення. </w:t>
      </w:r>
    </w:p>
    <w:p w14:paraId="5BCBDC0F"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Можливо, українська дитина може бути усиновлена іноземцем, якщо вона проживає протягом не менш як одного року на обліку в центральному органі виконавчої влади, який відповідає за реалізацію державної політики у сфері усиновлення та захисту прав дітей, і досягла п'яти років.</w:t>
      </w:r>
    </w:p>
    <w:p w14:paraId="67A17430"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 Однією з можливостей є здійснення усиновлення до закінчення зазначеного строку або до досягнення дитиною п'яти років в таких випадках: </w:t>
      </w:r>
    </w:p>
    <w:p w14:paraId="0924348D"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1. Якщо усиновлювач є родичем дитини. </w:t>
      </w:r>
    </w:p>
    <w:p w14:paraId="3249DF37"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lastRenderedPageBreak/>
        <w:t xml:space="preserve">2. Якщо дитина страждає на хворобу, яка включена до спеціального переліку хвороб, затвердженого центральним органом виконавчої влади з охорони здоров'я. </w:t>
      </w:r>
    </w:p>
    <w:p w14:paraId="76FD1D53"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3. Якщо проводиться усиновлення всіх рідних братів і сестер в одну сім'ю, якщо один з них досяг п'яти років і перебуває на обліку в центральному органі виконавчої влади, що відповідає за усиновлення та захист прав дітей, протягом не менше, ніж один рік. </w:t>
      </w:r>
    </w:p>
    <w:p w14:paraId="30BAFD73"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4. Якщо іноземці виявили бажання усиновити дитину, яка є братом або сестрою раніше усиновленої ними дитини. Для того, щоб іноземець міг усиновити дитину, необхідна згода центрального органу виконавчої влади, який відповідає за реалізацію державної політики у сфері усиновлення та захисту прав дітей. </w:t>
      </w:r>
    </w:p>
    <w:p w14:paraId="2667FD77" w14:textId="7E7384CF"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Орган виконавчої влади, відповідальний за реалізацію державної політики у галузі усиновлення та захисту прав дітей, може звернутися до Міністерства внутрішніх справ України, згідно з встановленими Кабінетом Міністрів України правилами, з метою перевірки іноземних громадян, що планують усиновлення української дитини, на наявність або відсутність компрометуючої інформації в правоохоронних органах інших країн і Генеральному секретаріаті Інтерполу. </w:t>
      </w:r>
    </w:p>
    <w:p w14:paraId="7C799FB5"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Іноземні громадяни можуть усиновлювати дітей лише за умови, що їх діти будуть забезпечені правами в такому ж обсязі, як це передбачено законодавством України. [1] </w:t>
      </w:r>
    </w:p>
    <w:p w14:paraId="14EC1AFE"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Громадянство України усиновленої дитини зберігається до того моменту, коли вона досягне вісімнадцяти років. В Україні усиновлення дитини, яка є іноземцем і проживає в Україні, здійснюється згідно з відповідними нормами і законодавством. </w:t>
      </w:r>
    </w:p>
    <w:p w14:paraId="2C494872"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Законодавство України передбачає, що громадяни України та іноземці, які проживають в Україні, можуть усиновлювати дітей на загальних підставах. Процедура усиновлення регулюється законом України "Про усиновлення" та іншими нормативно-правовими актами. </w:t>
      </w:r>
    </w:p>
    <w:p w14:paraId="79288393"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Згідно з цими законами, батьки-усиновлювачі повинні відповідати певним вимогам і критеріям, які встановлені законодавством. Зазвичай це включає в себе такі фактори, як вік, стан здоров'я, статус сім'ї, матеріальні можливості та згода всіх </w:t>
      </w:r>
      <w:r w:rsidRPr="00536D35">
        <w:rPr>
          <w:rFonts w:ascii="Times New Roman" w:hAnsi="Times New Roman" w:cs="Times New Roman"/>
          <w:bCs/>
          <w:sz w:val="28"/>
          <w:szCs w:val="28"/>
        </w:rPr>
        <w:lastRenderedPageBreak/>
        <w:t>членів сім'ї на усиновлення. Якщо ви розглядаєте можливість усиновлення дитини, яка є іноземцем і проживає в Україні, рекомендую звернутися до органів опіки та усиновлення в Україні або до кваліфікованих юристів, які спеціалізуються на усиновленні, щоб отримати детальну інформацію про процедуру та вимоги, які стосуються вашої конкретної ситуації. [7]</w:t>
      </w:r>
    </w:p>
    <w:p w14:paraId="6DFDAE31" w14:textId="77777777" w:rsidR="000A0B07"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 xml:space="preserve"> Україна здійснює усиновлення дитини іноземцем, яка також є іноземцем або особою без громадянства, відповідно до своїх внутрішніх законів, якщо інше не передбачено міжнародними договорами, на які Україна є стороною. </w:t>
      </w:r>
    </w:p>
    <w:p w14:paraId="63465E0D" w14:textId="224C8E59" w:rsidR="00536D35" w:rsidRPr="00536D35" w:rsidRDefault="00536D35" w:rsidP="004A0E6F">
      <w:pPr>
        <w:spacing w:after="0" w:line="360" w:lineRule="auto"/>
        <w:ind w:firstLine="709"/>
        <w:jc w:val="both"/>
        <w:rPr>
          <w:rFonts w:ascii="Times New Roman" w:hAnsi="Times New Roman" w:cs="Times New Roman"/>
          <w:bCs/>
          <w:sz w:val="28"/>
          <w:szCs w:val="28"/>
          <w:lang w:val="uk-UA"/>
        </w:rPr>
      </w:pPr>
      <w:r w:rsidRPr="00536D35">
        <w:rPr>
          <w:rFonts w:ascii="Times New Roman" w:hAnsi="Times New Roman" w:cs="Times New Roman"/>
          <w:bCs/>
          <w:sz w:val="28"/>
          <w:szCs w:val="28"/>
        </w:rPr>
        <w:t>Якщо діти були усиновлені іноземними громадянами та проживають за межами України, то відповідна консульська установа, уповноважена Міністерством закордонних справ України, веде реєстрацію цих дітей і забезпечує нагляд за тим, щоб їх права були дотримані до того моменту, коли вони досягнуть вісімнадцяти років. Кабінет Міністрів України встановлює порядок контролю за дотриманням прав дітей, які були усиновлені іноземцями і проживають поза межами України. [4]</w:t>
      </w:r>
    </w:p>
    <w:p w14:paraId="759BBB21" w14:textId="77777777" w:rsidR="00536D35" w:rsidRDefault="00536D35" w:rsidP="004A0E6F">
      <w:pPr>
        <w:spacing w:after="0" w:line="360" w:lineRule="auto"/>
        <w:ind w:firstLine="709"/>
        <w:jc w:val="both"/>
        <w:rPr>
          <w:rFonts w:ascii="Times New Roman" w:hAnsi="Times New Roman" w:cs="Times New Roman"/>
          <w:bCs/>
          <w:sz w:val="28"/>
          <w:szCs w:val="28"/>
          <w:lang w:val="uk-UA"/>
        </w:rPr>
      </w:pPr>
    </w:p>
    <w:p w14:paraId="6DB1FF60" w14:textId="77777777" w:rsidR="00536D35" w:rsidRPr="00536D35" w:rsidRDefault="00536D35" w:rsidP="004A0E6F">
      <w:pPr>
        <w:spacing w:after="0" w:line="360" w:lineRule="auto"/>
        <w:ind w:firstLine="709"/>
        <w:jc w:val="both"/>
        <w:rPr>
          <w:rFonts w:ascii="Times New Roman" w:hAnsi="Times New Roman" w:cs="Times New Roman"/>
          <w:bCs/>
          <w:sz w:val="28"/>
          <w:szCs w:val="28"/>
          <w:lang w:val="uk-UA"/>
        </w:rPr>
      </w:pPr>
    </w:p>
    <w:p w14:paraId="7635B3DB" w14:textId="77777777" w:rsidR="00826333" w:rsidRDefault="00826333" w:rsidP="00826333">
      <w:pPr>
        <w:spacing w:after="0" w:line="360" w:lineRule="auto"/>
        <w:ind w:left="-357"/>
        <w:jc w:val="both"/>
        <w:rPr>
          <w:rFonts w:ascii="Times New Roman" w:hAnsi="Times New Roman" w:cs="Times New Roman"/>
          <w:bCs/>
          <w:sz w:val="28"/>
          <w:szCs w:val="28"/>
          <w:lang w:val="uk-UA"/>
        </w:rPr>
      </w:pPr>
    </w:p>
    <w:p w14:paraId="1E1A431C" w14:textId="77777777" w:rsidR="00536D35" w:rsidRDefault="00536D35" w:rsidP="00826333">
      <w:pPr>
        <w:spacing w:after="0" w:line="360" w:lineRule="auto"/>
        <w:ind w:left="-357"/>
        <w:jc w:val="both"/>
        <w:rPr>
          <w:rFonts w:ascii="Times New Roman" w:hAnsi="Times New Roman" w:cs="Times New Roman"/>
          <w:bCs/>
          <w:sz w:val="28"/>
          <w:szCs w:val="28"/>
          <w:lang w:val="uk-UA"/>
        </w:rPr>
      </w:pPr>
    </w:p>
    <w:p w14:paraId="6C33448E"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163E6A7A"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2F5973A3"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027455B6"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24F5B108"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7779616B"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09CE72CE"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1B5C0BF0"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5B08FE32"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152D8883"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7C8AD032" w14:textId="77777777" w:rsidR="000A0B07" w:rsidRDefault="000A0B07" w:rsidP="00826333">
      <w:pPr>
        <w:spacing w:after="0" w:line="360" w:lineRule="auto"/>
        <w:ind w:left="-357"/>
        <w:jc w:val="both"/>
        <w:rPr>
          <w:rFonts w:ascii="Times New Roman" w:hAnsi="Times New Roman" w:cs="Times New Roman"/>
          <w:bCs/>
          <w:sz w:val="28"/>
          <w:szCs w:val="28"/>
          <w:lang w:val="uk-UA"/>
        </w:rPr>
      </w:pPr>
    </w:p>
    <w:p w14:paraId="3E6E5098" w14:textId="77777777" w:rsidR="00826333" w:rsidRPr="00826333" w:rsidRDefault="00826333" w:rsidP="00826333">
      <w:pPr>
        <w:spacing w:after="0" w:line="360" w:lineRule="auto"/>
        <w:ind w:left="-357"/>
        <w:jc w:val="both"/>
        <w:rPr>
          <w:rFonts w:ascii="Times New Roman" w:hAnsi="Times New Roman" w:cs="Times New Roman"/>
          <w:bCs/>
          <w:sz w:val="28"/>
          <w:szCs w:val="28"/>
          <w:lang w:val="uk-UA"/>
        </w:rPr>
      </w:pPr>
    </w:p>
    <w:p w14:paraId="191A510C" w14:textId="2B53E1CD" w:rsidR="008350DE" w:rsidRPr="00E972FB" w:rsidRDefault="008350DE" w:rsidP="008350DE">
      <w:pPr>
        <w:pStyle w:val="ab"/>
        <w:ind w:firstLine="0"/>
        <w:jc w:val="center"/>
        <w:rPr>
          <w:caps/>
          <w:szCs w:val="28"/>
          <w:lang w:eastAsia="uk-UA"/>
        </w:rPr>
      </w:pPr>
      <w:bookmarkStart w:id="1" w:name="_Hlk169614103"/>
      <w:bookmarkEnd w:id="0"/>
      <w:r w:rsidRPr="00E972FB">
        <w:rPr>
          <w:b/>
          <w:caps/>
          <w:szCs w:val="28"/>
          <w:lang w:eastAsia="uk-UA"/>
        </w:rPr>
        <w:t xml:space="preserve">РОЗДІЛ 2. Експериментальне дослідження </w:t>
      </w:r>
      <w:r w:rsidRPr="00E972FB">
        <w:rPr>
          <w:b/>
          <w:caps/>
          <w:szCs w:val="28"/>
        </w:rPr>
        <w:t xml:space="preserve">особливостЕЙ </w:t>
      </w:r>
      <w:r w:rsidRPr="002C21EF">
        <w:rPr>
          <w:b/>
          <w:caps/>
          <w:szCs w:val="28"/>
        </w:rPr>
        <w:t>системи соціальної роботи з усиновлювачами</w:t>
      </w:r>
    </w:p>
    <w:p w14:paraId="3F0DCA37" w14:textId="77777777" w:rsidR="008350DE" w:rsidRDefault="008350DE" w:rsidP="008350DE">
      <w:pPr>
        <w:pStyle w:val="ab"/>
        <w:rPr>
          <w:szCs w:val="28"/>
          <w:lang w:eastAsia="uk-UA"/>
        </w:rPr>
      </w:pPr>
    </w:p>
    <w:p w14:paraId="76F938B2" w14:textId="77777777" w:rsidR="008350DE" w:rsidRDefault="008350DE" w:rsidP="008350DE">
      <w:pPr>
        <w:pStyle w:val="ab"/>
        <w:rPr>
          <w:szCs w:val="28"/>
          <w:lang w:eastAsia="uk-UA"/>
        </w:rPr>
      </w:pPr>
    </w:p>
    <w:p w14:paraId="21A3FDFF" w14:textId="5200EC84" w:rsidR="008350DE" w:rsidRPr="008350DE" w:rsidRDefault="008350DE" w:rsidP="008350DE">
      <w:pPr>
        <w:pStyle w:val="ab"/>
        <w:rPr>
          <w:b/>
          <w:bCs/>
          <w:szCs w:val="28"/>
          <w:lang w:eastAsia="uk-UA"/>
        </w:rPr>
      </w:pPr>
      <w:r w:rsidRPr="008350DE">
        <w:rPr>
          <w:b/>
          <w:bCs/>
          <w:szCs w:val="28"/>
          <w:lang w:eastAsia="uk-UA"/>
        </w:rPr>
        <w:t xml:space="preserve">2.1. Обгрунтування процедури дослідження </w:t>
      </w:r>
      <w:r w:rsidRPr="008350DE">
        <w:rPr>
          <w:b/>
          <w:bCs/>
          <w:szCs w:val="28"/>
        </w:rPr>
        <w:t xml:space="preserve">особливостей системи </w:t>
      </w:r>
      <w:r w:rsidRPr="008350DE">
        <w:rPr>
          <w:b/>
          <w:bCs/>
          <w:szCs w:val="28"/>
          <w:lang w:eastAsia="uk-UA"/>
        </w:rPr>
        <w:t>соціальної роботи з усиновлювачами</w:t>
      </w:r>
    </w:p>
    <w:p w14:paraId="6BADF8EA" w14:textId="77777777" w:rsidR="00B313FC" w:rsidRDefault="00B313FC" w:rsidP="00E972FB">
      <w:pPr>
        <w:spacing w:after="0" w:line="360" w:lineRule="auto"/>
        <w:jc w:val="center"/>
        <w:rPr>
          <w:rFonts w:ascii="Times New Roman" w:hAnsi="Times New Roman" w:cs="Times New Roman"/>
          <w:b/>
          <w:sz w:val="28"/>
          <w:szCs w:val="28"/>
          <w:lang w:val="uk-UA"/>
        </w:rPr>
      </w:pPr>
    </w:p>
    <w:p w14:paraId="631797C8" w14:textId="70915B27"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bCs/>
          <w:sz w:val="28"/>
          <w:szCs w:val="28"/>
          <w:lang w:val="uk-UA"/>
        </w:rPr>
      </w:pPr>
      <w:r w:rsidRPr="008350DE">
        <w:rPr>
          <w:rFonts w:ascii="Times New Roman" w:hAnsi="Times New Roman" w:cs="Times New Roman"/>
          <w:iCs/>
          <w:sz w:val="28"/>
          <w:szCs w:val="28"/>
          <w:lang w:val="uk-UA"/>
        </w:rPr>
        <w:t>У розділі</w:t>
      </w:r>
      <w:r w:rsidRPr="008350DE">
        <w:rPr>
          <w:rFonts w:ascii="Times New Roman" w:hAnsi="Times New Roman" w:cs="Times New Roman"/>
          <w:i/>
          <w:sz w:val="28"/>
          <w:szCs w:val="28"/>
          <w:lang w:val="uk-UA"/>
        </w:rPr>
        <w:t xml:space="preserve"> </w:t>
      </w:r>
      <w:r w:rsidRPr="008350DE">
        <w:rPr>
          <w:rFonts w:ascii="Times New Roman" w:hAnsi="Times New Roman" w:cs="Times New Roman"/>
          <w:sz w:val="28"/>
          <w:szCs w:val="28"/>
          <w:lang w:val="uk-UA"/>
        </w:rPr>
        <w:t>теоретично обґрунтовано та експериментально перевірено соціально-педагогічні умови</w:t>
      </w:r>
      <w:r w:rsidRPr="008350DE">
        <w:rPr>
          <w:rFonts w:ascii="Times New Roman" w:hAnsi="Times New Roman" w:cs="Times New Roman"/>
          <w:bCs/>
          <w:sz w:val="28"/>
          <w:szCs w:val="28"/>
          <w:lang w:val="uk-UA"/>
        </w:rPr>
        <w:t xml:space="preserve"> роботи з усиновлювачами; представлено основні результати дослідно-експериментальної роботи.</w:t>
      </w:r>
    </w:p>
    <w:p w14:paraId="244D5AF5" w14:textId="77777777" w:rsidR="00076E27" w:rsidRDefault="008350DE" w:rsidP="008350DE">
      <w:pPr>
        <w:autoSpaceDE w:val="0"/>
        <w:autoSpaceDN w:val="0"/>
        <w:adjustRightInd w:val="0"/>
        <w:spacing w:after="0" w:line="360" w:lineRule="auto"/>
        <w:ind w:firstLine="705"/>
        <w:jc w:val="both"/>
        <w:rPr>
          <w:rFonts w:ascii="Times New Roman" w:hAnsi="Times New Roman" w:cs="Times New Roman"/>
          <w:sz w:val="28"/>
          <w:szCs w:val="28"/>
          <w:lang w:val="uk-UA"/>
        </w:rPr>
      </w:pPr>
      <w:r w:rsidRPr="008350DE">
        <w:rPr>
          <w:rFonts w:ascii="Times New Roman" w:hAnsi="Times New Roman" w:cs="Times New Roman"/>
          <w:sz w:val="28"/>
          <w:szCs w:val="28"/>
          <w:lang w:val="uk-UA"/>
        </w:rPr>
        <w:t xml:space="preserve">На основі аналізу наукової літератури з  проблеми дослідження та результатів констатувального етапу експерименту визначено й теоретично обґрунтовано такі умови роботи з усиновлювачами у контексті міжвідомчої взаємодії: </w:t>
      </w:r>
    </w:p>
    <w:p w14:paraId="18DBFFBB" w14:textId="50004B20" w:rsidR="00076E27" w:rsidRDefault="008350DE" w:rsidP="008350DE">
      <w:pPr>
        <w:autoSpaceDE w:val="0"/>
        <w:autoSpaceDN w:val="0"/>
        <w:adjustRightInd w:val="0"/>
        <w:spacing w:after="0" w:line="360" w:lineRule="auto"/>
        <w:ind w:firstLine="705"/>
        <w:jc w:val="both"/>
        <w:rPr>
          <w:rFonts w:ascii="Times New Roman" w:hAnsi="Times New Roman" w:cs="Times New Roman"/>
          <w:bCs/>
          <w:iCs/>
          <w:sz w:val="28"/>
          <w:szCs w:val="28"/>
          <w:lang w:val="uk-UA"/>
        </w:rPr>
      </w:pPr>
      <w:r w:rsidRPr="008350DE">
        <w:rPr>
          <w:rFonts w:ascii="Times New Roman" w:hAnsi="Times New Roman" w:cs="Times New Roman"/>
          <w:sz w:val="28"/>
          <w:szCs w:val="28"/>
          <w:lang w:val="uk-UA"/>
        </w:rPr>
        <w:t xml:space="preserve">1) </w:t>
      </w:r>
      <w:r w:rsidRPr="008350DE">
        <w:rPr>
          <w:rFonts w:ascii="Times New Roman" w:hAnsi="Times New Roman" w:cs="Times New Roman"/>
          <w:bCs/>
          <w:iCs/>
          <w:sz w:val="28"/>
          <w:szCs w:val="28"/>
          <w:lang w:val="uk-UA"/>
        </w:rPr>
        <w:t>інформаційно-роз’яснювальна соціальн</w:t>
      </w:r>
      <w:r w:rsidR="00045883">
        <w:rPr>
          <w:rFonts w:ascii="Times New Roman" w:hAnsi="Times New Roman" w:cs="Times New Roman"/>
          <w:bCs/>
          <w:iCs/>
          <w:sz w:val="28"/>
          <w:szCs w:val="28"/>
          <w:lang w:val="uk-UA"/>
        </w:rPr>
        <w:t>а</w:t>
      </w:r>
      <w:r w:rsidRPr="008350DE">
        <w:rPr>
          <w:rFonts w:ascii="Times New Roman" w:hAnsi="Times New Roman" w:cs="Times New Roman"/>
          <w:bCs/>
          <w:iCs/>
          <w:sz w:val="28"/>
          <w:szCs w:val="28"/>
          <w:lang w:val="uk-UA"/>
        </w:rPr>
        <w:t xml:space="preserve"> робота з усиновлювачами в контексті міжвідомчої взаємодії; </w:t>
      </w:r>
    </w:p>
    <w:p w14:paraId="39A8E849" w14:textId="513F2799" w:rsidR="00076E27" w:rsidRDefault="008350DE" w:rsidP="008350DE">
      <w:pPr>
        <w:autoSpaceDE w:val="0"/>
        <w:autoSpaceDN w:val="0"/>
        <w:adjustRightInd w:val="0"/>
        <w:spacing w:after="0" w:line="360" w:lineRule="auto"/>
        <w:ind w:firstLine="705"/>
        <w:jc w:val="both"/>
        <w:rPr>
          <w:rFonts w:ascii="Times New Roman" w:hAnsi="Times New Roman" w:cs="Times New Roman"/>
          <w:bCs/>
          <w:iCs/>
          <w:sz w:val="28"/>
          <w:szCs w:val="28"/>
          <w:lang w:val="uk-UA"/>
        </w:rPr>
      </w:pPr>
      <w:r w:rsidRPr="008350DE">
        <w:rPr>
          <w:rFonts w:ascii="Times New Roman" w:hAnsi="Times New Roman" w:cs="Times New Roman"/>
          <w:bCs/>
          <w:iCs/>
          <w:sz w:val="28"/>
          <w:szCs w:val="28"/>
          <w:lang w:val="uk-UA"/>
        </w:rPr>
        <w:t>2) міжвідомча взаємодія у соціальн</w:t>
      </w:r>
      <w:r w:rsidR="00045883">
        <w:rPr>
          <w:rFonts w:ascii="Times New Roman" w:hAnsi="Times New Roman" w:cs="Times New Roman"/>
          <w:bCs/>
          <w:iCs/>
          <w:sz w:val="28"/>
          <w:szCs w:val="28"/>
          <w:lang w:val="uk-UA"/>
        </w:rPr>
        <w:t>ій</w:t>
      </w:r>
      <w:r w:rsidRPr="008350DE">
        <w:rPr>
          <w:rFonts w:ascii="Times New Roman" w:hAnsi="Times New Roman" w:cs="Times New Roman"/>
          <w:bCs/>
          <w:iCs/>
          <w:sz w:val="28"/>
          <w:szCs w:val="28"/>
          <w:lang w:val="uk-UA"/>
        </w:rPr>
        <w:t xml:space="preserve"> роботі з усиновлювачами; </w:t>
      </w:r>
    </w:p>
    <w:p w14:paraId="1B26CADF" w14:textId="75ECF097"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bCs/>
          <w:iCs/>
          <w:sz w:val="28"/>
          <w:szCs w:val="28"/>
          <w:lang w:val="uk-UA"/>
        </w:rPr>
      </w:pPr>
      <w:r w:rsidRPr="008350DE">
        <w:rPr>
          <w:rFonts w:ascii="Times New Roman" w:hAnsi="Times New Roman" w:cs="Times New Roman"/>
          <w:bCs/>
          <w:iCs/>
          <w:sz w:val="28"/>
          <w:szCs w:val="28"/>
          <w:lang w:val="uk-UA"/>
        </w:rPr>
        <w:t>3) актуалізація правової компетентності у соціальн</w:t>
      </w:r>
      <w:r w:rsidR="00045883">
        <w:rPr>
          <w:rFonts w:ascii="Times New Roman" w:hAnsi="Times New Roman" w:cs="Times New Roman"/>
          <w:bCs/>
          <w:iCs/>
          <w:sz w:val="28"/>
          <w:szCs w:val="28"/>
          <w:lang w:val="uk-UA"/>
        </w:rPr>
        <w:t>ій</w:t>
      </w:r>
      <w:r w:rsidRPr="008350DE">
        <w:rPr>
          <w:rFonts w:ascii="Times New Roman" w:hAnsi="Times New Roman" w:cs="Times New Roman"/>
          <w:bCs/>
          <w:iCs/>
          <w:sz w:val="28"/>
          <w:szCs w:val="28"/>
          <w:lang w:val="uk-UA"/>
        </w:rPr>
        <w:t xml:space="preserve"> роботі з усиновлювачами.</w:t>
      </w:r>
    </w:p>
    <w:p w14:paraId="3A41801D" w14:textId="54929563"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sz w:val="28"/>
          <w:szCs w:val="28"/>
          <w:lang w:val="uk-UA"/>
        </w:rPr>
      </w:pPr>
      <w:r w:rsidRPr="008350DE">
        <w:rPr>
          <w:rFonts w:ascii="Times New Roman" w:hAnsi="Times New Roman" w:cs="Times New Roman"/>
          <w:sz w:val="28"/>
          <w:szCs w:val="28"/>
          <w:lang w:val="uk-UA"/>
        </w:rPr>
        <w:t>У процесі формувального етапу експерименту відбувалася реалізація означених соціальн</w:t>
      </w:r>
      <w:r w:rsidR="00045883">
        <w:rPr>
          <w:rFonts w:ascii="Times New Roman" w:hAnsi="Times New Roman" w:cs="Times New Roman"/>
          <w:sz w:val="28"/>
          <w:szCs w:val="28"/>
          <w:lang w:val="uk-UA"/>
        </w:rPr>
        <w:t>их</w:t>
      </w:r>
      <w:r w:rsidRPr="008350DE">
        <w:rPr>
          <w:rFonts w:ascii="Times New Roman" w:hAnsi="Times New Roman" w:cs="Times New Roman"/>
          <w:sz w:val="28"/>
          <w:szCs w:val="28"/>
          <w:lang w:val="uk-UA"/>
        </w:rPr>
        <w:t xml:space="preserve"> умов. Завдяки застосуванню сукупності зреалізованих форм, методів і засобів досягався результат формувального етапу дослідження – покращення ефективності соціально</w:t>
      </w:r>
      <w:r w:rsidR="00045883">
        <w:rPr>
          <w:rFonts w:ascii="Times New Roman" w:hAnsi="Times New Roman" w:cs="Times New Roman"/>
          <w:sz w:val="28"/>
          <w:szCs w:val="28"/>
          <w:lang w:val="uk-UA"/>
        </w:rPr>
        <w:t>ї</w:t>
      </w:r>
      <w:r w:rsidRPr="008350DE">
        <w:rPr>
          <w:rFonts w:ascii="Times New Roman" w:hAnsi="Times New Roman" w:cs="Times New Roman"/>
          <w:sz w:val="28"/>
          <w:szCs w:val="28"/>
          <w:lang w:val="uk-UA"/>
        </w:rPr>
        <w:t xml:space="preserve"> роботи з усиновлювачами. </w:t>
      </w:r>
    </w:p>
    <w:p w14:paraId="7DDCADBA" w14:textId="17A02DC0"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sz w:val="28"/>
          <w:szCs w:val="28"/>
          <w:lang w:val="uk-UA"/>
        </w:rPr>
        <w:t>Р</w:t>
      </w:r>
      <w:r w:rsidRPr="008350DE">
        <w:rPr>
          <w:rFonts w:ascii="Times New Roman" w:hAnsi="Times New Roman" w:cs="Times New Roman"/>
          <w:noProof/>
          <w:sz w:val="28"/>
          <w:szCs w:val="28"/>
          <w:lang w:val="uk-UA"/>
        </w:rPr>
        <w:t>еалізація першої соціальн</w:t>
      </w:r>
      <w:r w:rsidR="00045883">
        <w:rPr>
          <w:rFonts w:ascii="Times New Roman" w:hAnsi="Times New Roman" w:cs="Times New Roman"/>
          <w:noProof/>
          <w:sz w:val="28"/>
          <w:szCs w:val="28"/>
          <w:lang w:val="uk-UA"/>
        </w:rPr>
        <w:t>их</w:t>
      </w:r>
      <w:r w:rsidRPr="008350DE">
        <w:rPr>
          <w:rFonts w:ascii="Times New Roman" w:hAnsi="Times New Roman" w:cs="Times New Roman"/>
          <w:noProof/>
          <w:sz w:val="28"/>
          <w:szCs w:val="28"/>
          <w:lang w:val="uk-UA"/>
        </w:rPr>
        <w:t xml:space="preserve">  умови </w:t>
      </w:r>
      <w:r w:rsidRPr="00076E27">
        <w:rPr>
          <w:rFonts w:ascii="Times New Roman" w:hAnsi="Times New Roman" w:cs="Times New Roman"/>
          <w:sz w:val="28"/>
          <w:szCs w:val="28"/>
          <w:lang w:val="uk-UA"/>
        </w:rPr>
        <w:t xml:space="preserve">– </w:t>
      </w:r>
      <w:r w:rsidRPr="00076E27">
        <w:rPr>
          <w:rFonts w:ascii="Times New Roman" w:hAnsi="Times New Roman" w:cs="Times New Roman"/>
          <w:noProof/>
          <w:sz w:val="28"/>
          <w:szCs w:val="28"/>
          <w:lang w:val="uk-UA"/>
        </w:rPr>
        <w:t>інформаційно-роз’яснювальна соціальн</w:t>
      </w:r>
      <w:r w:rsidR="00076E27">
        <w:rPr>
          <w:rFonts w:ascii="Times New Roman" w:hAnsi="Times New Roman" w:cs="Times New Roman"/>
          <w:noProof/>
          <w:sz w:val="28"/>
          <w:szCs w:val="28"/>
          <w:lang w:val="uk-UA"/>
        </w:rPr>
        <w:t>а</w:t>
      </w:r>
      <w:r w:rsidRPr="00076E27">
        <w:rPr>
          <w:rFonts w:ascii="Times New Roman" w:hAnsi="Times New Roman" w:cs="Times New Roman"/>
          <w:noProof/>
          <w:sz w:val="28"/>
          <w:szCs w:val="28"/>
          <w:lang w:val="uk-UA"/>
        </w:rPr>
        <w:t xml:space="preserve"> робота з усиновлювачами </w:t>
      </w:r>
      <w:r w:rsidRPr="008350DE">
        <w:rPr>
          <w:rFonts w:ascii="Times New Roman" w:hAnsi="Times New Roman" w:cs="Times New Roman"/>
          <w:sz w:val="28"/>
          <w:szCs w:val="28"/>
          <w:lang w:val="uk-UA"/>
        </w:rPr>
        <w:t xml:space="preserve">– </w:t>
      </w:r>
      <w:r w:rsidRPr="008350DE">
        <w:rPr>
          <w:rFonts w:ascii="Times New Roman" w:hAnsi="Times New Roman" w:cs="Times New Roman"/>
          <w:noProof/>
          <w:sz w:val="28"/>
          <w:szCs w:val="28"/>
          <w:lang w:val="uk-UA"/>
        </w:rPr>
        <w:t>відбувалася шляхом запровадження у соціальн</w:t>
      </w:r>
      <w:r w:rsidR="00045883">
        <w:rPr>
          <w:rFonts w:ascii="Times New Roman" w:hAnsi="Times New Roman" w:cs="Times New Roman"/>
          <w:noProof/>
          <w:sz w:val="28"/>
          <w:szCs w:val="28"/>
          <w:lang w:val="uk-UA"/>
        </w:rPr>
        <w:t>у</w:t>
      </w:r>
      <w:r w:rsidRPr="008350DE">
        <w:rPr>
          <w:rFonts w:ascii="Times New Roman" w:hAnsi="Times New Roman" w:cs="Times New Roman"/>
          <w:noProof/>
          <w:sz w:val="28"/>
          <w:szCs w:val="28"/>
          <w:lang w:val="uk-UA"/>
        </w:rPr>
        <w:t xml:space="preserve"> роботу з усиновлювачами інформаційних круглих столів («Деінституалізація: реалії та перспективи», «Соціальн</w:t>
      </w:r>
      <w:r w:rsidR="00076E27">
        <w:rPr>
          <w:rFonts w:ascii="Times New Roman" w:hAnsi="Times New Roman" w:cs="Times New Roman"/>
          <w:noProof/>
          <w:sz w:val="28"/>
          <w:szCs w:val="28"/>
          <w:lang w:val="uk-UA"/>
        </w:rPr>
        <w:t>ий</w:t>
      </w:r>
      <w:r w:rsidRPr="008350DE">
        <w:rPr>
          <w:rFonts w:ascii="Times New Roman" w:hAnsi="Times New Roman" w:cs="Times New Roman"/>
          <w:noProof/>
          <w:sz w:val="28"/>
          <w:szCs w:val="28"/>
          <w:lang w:val="uk-UA"/>
        </w:rPr>
        <w:t xml:space="preserve"> супровід процесу усиновлення в Україні: теорія і практика», «Соціально-правові аспекти процесу усиновлення в Україні»); соціальних проєктів («Соціальн</w:t>
      </w:r>
      <w:r w:rsidR="00076E27">
        <w:rPr>
          <w:rFonts w:ascii="Times New Roman" w:hAnsi="Times New Roman" w:cs="Times New Roman"/>
          <w:noProof/>
          <w:sz w:val="28"/>
          <w:szCs w:val="28"/>
          <w:lang w:val="uk-UA"/>
        </w:rPr>
        <w:t>і</w:t>
      </w:r>
      <w:r w:rsidRPr="008350DE">
        <w:rPr>
          <w:rFonts w:ascii="Times New Roman" w:hAnsi="Times New Roman" w:cs="Times New Roman"/>
          <w:noProof/>
          <w:sz w:val="28"/>
          <w:szCs w:val="28"/>
          <w:lang w:val="uk-UA"/>
        </w:rPr>
        <w:t xml:space="preserve"> пріорітети усиновлення», «Соціальний захист дітей-сиріт у процесі усиновлення»)</w:t>
      </w:r>
      <w:r w:rsidR="00045883">
        <w:rPr>
          <w:rFonts w:ascii="Times New Roman" w:hAnsi="Times New Roman" w:cs="Times New Roman"/>
          <w:noProof/>
          <w:sz w:val="28"/>
          <w:szCs w:val="28"/>
          <w:lang w:val="uk-UA"/>
        </w:rPr>
        <w:t xml:space="preserve"> </w:t>
      </w:r>
      <w:r w:rsidRPr="008350DE">
        <w:rPr>
          <w:rFonts w:ascii="Times New Roman" w:hAnsi="Times New Roman" w:cs="Times New Roman"/>
          <w:noProof/>
          <w:sz w:val="28"/>
          <w:szCs w:val="28"/>
          <w:lang w:val="uk-UA"/>
        </w:rPr>
        <w:t xml:space="preserve">тощо. </w:t>
      </w:r>
    </w:p>
    <w:p w14:paraId="1601A691" w14:textId="77777777"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lastRenderedPageBreak/>
        <w:t>Упровадження зазначених заходів передбачало ряд завдань, зокрема: різнобічне обговорення проблем усиновленої дитини в ракурсі інформації спеціалістів різного профілю і спеціалізації з метою виділення ключових складових, які, в першу чергу, потребують професійної уваги (визначення стратегії, пріоритетів, механізмів практичної діяльності); усунення існуючих та попередження нових соціальних викликів; затвердження індивідуального маршруту соціально-педагогічного супроводу усиновлювачів з урахуванням рекомендацій усіх спеціалістів; затвердження схем та програм процесу усиновлення, ознайомлення i погодження їх з батьками-усиновителями; закріплення принципів толерантності, колегіальності, наступності та послідовності у соціально-педагогічному супроводі усиновленої дитини; здійснення постійного контролю обраної програми для навчання у відповідності з реальним рівнем розвитку усиновленої дитини; забезпечення особливого сімейного середовища; розгляд конфліктних аспектів (у тому числі потенційних); включення батьків до діяльності служби соціально-педагогічної роботи; підвищення компетентності спеціалістів у суміжних з основною професійною діяльністю напрямах.</w:t>
      </w:r>
    </w:p>
    <w:p w14:paraId="5B8F704B" w14:textId="63915A3C" w:rsidR="00076E27"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Соціальний проєкт «Соціальн</w:t>
      </w:r>
      <w:r w:rsidR="00076E27">
        <w:rPr>
          <w:rFonts w:ascii="Times New Roman" w:hAnsi="Times New Roman" w:cs="Times New Roman"/>
          <w:noProof/>
          <w:sz w:val="28"/>
          <w:szCs w:val="28"/>
          <w:lang w:val="uk-UA"/>
        </w:rPr>
        <w:t>і</w:t>
      </w:r>
      <w:r w:rsidRPr="008350DE">
        <w:rPr>
          <w:rFonts w:ascii="Times New Roman" w:hAnsi="Times New Roman" w:cs="Times New Roman"/>
          <w:noProof/>
          <w:sz w:val="28"/>
          <w:szCs w:val="28"/>
          <w:lang w:val="uk-UA"/>
        </w:rPr>
        <w:t xml:space="preserve"> пріорітети усиновлення» був спрямований на актуалізацію важливих питань процесу усиновлення в умовах сучасних суспільних трансформацій. </w:t>
      </w:r>
    </w:p>
    <w:p w14:paraId="03521EA6" w14:textId="77777777" w:rsidR="00045883"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 xml:space="preserve">Мета проєкту полягає в ознайомленні усиновлювачів із сучасними нормативно-правовими документами щодо процесу усиновлення та особливостями міжвідомчої взаємодії у процесі усиновлення. </w:t>
      </w:r>
    </w:p>
    <w:p w14:paraId="54FFC7D2" w14:textId="7707DA64" w:rsidR="00076E27"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 xml:space="preserve">Основними формами під час впровадження проєкту виступили: тренінги, акції, соціально-педагогічні фестивалі, відеолекторії, ділові ігри тощо. </w:t>
      </w:r>
    </w:p>
    <w:p w14:paraId="2AE0ACB6" w14:textId="77777777" w:rsidR="00045883"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 xml:space="preserve">Серед найбільш ефективних методів доцільно виокремити наступні: структуровану бесіду, мозковий штурм, включене спостереження, тестування. </w:t>
      </w:r>
    </w:p>
    <w:p w14:paraId="585FD507" w14:textId="3AD127CE"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Результатом означеного соціального проєкту є підвищення ефективності соціально</w:t>
      </w:r>
      <w:r w:rsidR="00045883">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з усиновлювачами.</w:t>
      </w:r>
    </w:p>
    <w:p w14:paraId="6F7C4AE7" w14:textId="29BCC59D"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lastRenderedPageBreak/>
        <w:t>Означені заходи у межах системи соціально</w:t>
      </w:r>
      <w:r w:rsidR="00045883">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з усиновлювачами дозволили більш якісно і ефективно вирішувати проблеми соціально-педагогічного супроводу сімей з усиновленою дитиною/дітьми.</w:t>
      </w:r>
    </w:p>
    <w:p w14:paraId="0E526633" w14:textId="108A26EC"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sz w:val="28"/>
          <w:szCs w:val="28"/>
          <w:lang w:val="uk-UA"/>
        </w:rPr>
      </w:pPr>
      <w:r w:rsidRPr="00076E27">
        <w:rPr>
          <w:rFonts w:ascii="Times New Roman" w:hAnsi="Times New Roman" w:cs="Times New Roman"/>
          <w:noProof/>
          <w:sz w:val="28"/>
          <w:szCs w:val="28"/>
          <w:lang w:val="uk-UA"/>
        </w:rPr>
        <w:t>Для реалізації другої умови - міжвідомча взаємодія у соціальн</w:t>
      </w:r>
      <w:r w:rsidR="00076E27">
        <w:rPr>
          <w:rFonts w:ascii="Times New Roman" w:hAnsi="Times New Roman" w:cs="Times New Roman"/>
          <w:noProof/>
          <w:sz w:val="28"/>
          <w:szCs w:val="28"/>
          <w:lang w:val="uk-UA"/>
        </w:rPr>
        <w:t>ій</w:t>
      </w:r>
      <w:r w:rsidRPr="00076E27">
        <w:rPr>
          <w:rFonts w:ascii="Times New Roman" w:hAnsi="Times New Roman" w:cs="Times New Roman"/>
          <w:noProof/>
          <w:sz w:val="28"/>
          <w:szCs w:val="28"/>
          <w:lang w:val="uk-UA"/>
        </w:rPr>
        <w:t xml:space="preserve"> роботі з усиновлювачами –</w:t>
      </w:r>
      <w:r w:rsidR="00076E27">
        <w:rPr>
          <w:rFonts w:ascii="Times New Roman" w:hAnsi="Times New Roman" w:cs="Times New Roman"/>
          <w:noProof/>
          <w:sz w:val="28"/>
          <w:szCs w:val="28"/>
          <w:lang w:val="uk-UA"/>
        </w:rPr>
        <w:t xml:space="preserve"> </w:t>
      </w:r>
      <w:r w:rsidRPr="00076E27">
        <w:rPr>
          <w:rFonts w:ascii="Times New Roman" w:hAnsi="Times New Roman" w:cs="Times New Roman"/>
          <w:noProof/>
          <w:sz w:val="28"/>
          <w:szCs w:val="28"/>
          <w:lang w:val="uk-UA"/>
        </w:rPr>
        <w:t>було розроблено і запроваджено у соціальн</w:t>
      </w:r>
      <w:r w:rsidR="00045883">
        <w:rPr>
          <w:rFonts w:ascii="Times New Roman" w:hAnsi="Times New Roman" w:cs="Times New Roman"/>
          <w:noProof/>
          <w:sz w:val="28"/>
          <w:szCs w:val="28"/>
          <w:lang w:val="uk-UA"/>
        </w:rPr>
        <w:t>у</w:t>
      </w:r>
      <w:r w:rsidRPr="00076E27">
        <w:rPr>
          <w:rFonts w:ascii="Times New Roman" w:hAnsi="Times New Roman" w:cs="Times New Roman"/>
          <w:noProof/>
          <w:sz w:val="28"/>
          <w:szCs w:val="28"/>
          <w:lang w:val="uk-UA"/>
        </w:rPr>
        <w:t xml:space="preserve"> практику з усиновлювачами</w:t>
      </w:r>
      <w:r w:rsidRPr="008350DE">
        <w:rPr>
          <w:rFonts w:ascii="Times New Roman" w:hAnsi="Times New Roman" w:cs="Times New Roman"/>
          <w:noProof/>
          <w:sz w:val="28"/>
          <w:szCs w:val="28"/>
          <w:lang w:val="uk-UA"/>
        </w:rPr>
        <w:t xml:space="preserve"> в контексті міжвідомчої взаємодії: </w:t>
      </w:r>
      <w:r w:rsidRPr="008350DE">
        <w:rPr>
          <w:rFonts w:ascii="Times New Roman" w:hAnsi="Times New Roman" w:cs="Times New Roman"/>
          <w:sz w:val="28"/>
          <w:szCs w:val="28"/>
          <w:lang w:val="uk-UA"/>
        </w:rPr>
        <w:t>курс «Міжвідомча взаємодія у соціально-педагогічній роботі з усиновлювачами»; ряд тренінгових програм («Від навчання - до успішної самореалізації», «Ціннісні орієнтації усиновлювачів», «Самоактуалізація та саморегуляція усиновлювачів»); рольові та ділові ігри («Метод кейсів у процесі усиновлення», «Метод рівний – рівному»); соціальні про</w:t>
      </w:r>
      <w:r w:rsidR="00045883">
        <w:rPr>
          <w:rFonts w:ascii="Times New Roman" w:hAnsi="Times New Roman" w:cs="Times New Roman"/>
          <w:sz w:val="28"/>
          <w:szCs w:val="28"/>
          <w:lang w:val="uk-UA"/>
        </w:rPr>
        <w:t>є</w:t>
      </w:r>
      <w:r w:rsidRPr="008350DE">
        <w:rPr>
          <w:rFonts w:ascii="Times New Roman" w:hAnsi="Times New Roman" w:cs="Times New Roman"/>
          <w:sz w:val="28"/>
          <w:szCs w:val="28"/>
          <w:lang w:val="uk-UA"/>
        </w:rPr>
        <w:t>кти («Культура життєвого самовизначення усиновлювачів», «Інтеграція як необхідна умова усиновлення дітей-сиріт»); соціальні акції («Соціальна відповідальність усиновлювачів», «Взаємодія соціальних інституцій у процесі усиновлення») та ін.</w:t>
      </w:r>
    </w:p>
    <w:p w14:paraId="0A2763C2" w14:textId="37128AFC"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sz w:val="28"/>
          <w:szCs w:val="28"/>
          <w:lang w:val="uk-UA"/>
        </w:rPr>
      </w:pPr>
      <w:r w:rsidRPr="008350DE">
        <w:rPr>
          <w:rFonts w:ascii="Times New Roman" w:hAnsi="Times New Roman" w:cs="Times New Roman"/>
          <w:sz w:val="28"/>
          <w:szCs w:val="28"/>
          <w:lang w:val="uk-UA"/>
        </w:rPr>
        <w:t>У процесі реалізації цієї умови вирішувалися наступні завдання: визначення соціальних інституцій, дотичних до соціально</w:t>
      </w:r>
      <w:r w:rsidR="00045883">
        <w:rPr>
          <w:rFonts w:ascii="Times New Roman" w:hAnsi="Times New Roman" w:cs="Times New Roman"/>
          <w:sz w:val="28"/>
          <w:szCs w:val="28"/>
          <w:lang w:val="uk-UA"/>
        </w:rPr>
        <w:t>ї</w:t>
      </w:r>
      <w:r w:rsidRPr="008350DE">
        <w:rPr>
          <w:rFonts w:ascii="Times New Roman" w:hAnsi="Times New Roman" w:cs="Times New Roman"/>
          <w:sz w:val="28"/>
          <w:szCs w:val="28"/>
          <w:lang w:val="uk-UA"/>
        </w:rPr>
        <w:t xml:space="preserve"> роботи з усиновлювачами в контексті міжвідомчої взаємодії; налагодження консультаційної роботи щодо міжвідомчої взаємодії у соціальн</w:t>
      </w:r>
      <w:r w:rsidR="00045883">
        <w:rPr>
          <w:rFonts w:ascii="Times New Roman" w:hAnsi="Times New Roman" w:cs="Times New Roman"/>
          <w:sz w:val="28"/>
          <w:szCs w:val="28"/>
          <w:lang w:val="uk-UA"/>
        </w:rPr>
        <w:t>ій</w:t>
      </w:r>
      <w:r w:rsidRPr="008350DE">
        <w:rPr>
          <w:rFonts w:ascii="Times New Roman" w:hAnsi="Times New Roman" w:cs="Times New Roman"/>
          <w:sz w:val="28"/>
          <w:szCs w:val="28"/>
          <w:lang w:val="uk-UA"/>
        </w:rPr>
        <w:t xml:space="preserve"> роботі з усиновлювачами; створення єдиної інформаційної мережі в контексті міжвідомчої взаємодії у соціальн</w:t>
      </w:r>
      <w:r w:rsidR="00045883">
        <w:rPr>
          <w:rFonts w:ascii="Times New Roman" w:hAnsi="Times New Roman" w:cs="Times New Roman"/>
          <w:sz w:val="28"/>
          <w:szCs w:val="28"/>
          <w:lang w:val="uk-UA"/>
        </w:rPr>
        <w:t>ій</w:t>
      </w:r>
      <w:r w:rsidRPr="008350DE">
        <w:rPr>
          <w:rFonts w:ascii="Times New Roman" w:hAnsi="Times New Roman" w:cs="Times New Roman"/>
          <w:sz w:val="28"/>
          <w:szCs w:val="28"/>
          <w:lang w:val="uk-UA"/>
        </w:rPr>
        <w:t xml:space="preserve"> роботі з усиновлювачами; організація роботи міждисциплінарних команд у соціально-педагогічній роботі з усиновлювачами; моніторинг якості міжвідомчої взаємодії; організація та проведення постійно діючих семінарів, практикумів, тренінгів для всіх учасників та зацікавлених осіб у процесі соціально</w:t>
      </w:r>
      <w:r w:rsidR="00045883">
        <w:rPr>
          <w:rFonts w:ascii="Times New Roman" w:hAnsi="Times New Roman" w:cs="Times New Roman"/>
          <w:sz w:val="28"/>
          <w:szCs w:val="28"/>
          <w:lang w:val="uk-UA"/>
        </w:rPr>
        <w:t>ї</w:t>
      </w:r>
      <w:r w:rsidRPr="008350DE">
        <w:rPr>
          <w:rFonts w:ascii="Times New Roman" w:hAnsi="Times New Roman" w:cs="Times New Roman"/>
          <w:sz w:val="28"/>
          <w:szCs w:val="28"/>
          <w:lang w:val="uk-UA"/>
        </w:rPr>
        <w:t xml:space="preserve"> роботи з усиновлювачами; теоретико-організаційне та змістове обґрунтування інноваційних спеціалізацій щодо міжвідомчої взаємодії у соціальн</w:t>
      </w:r>
      <w:r w:rsidR="00045883">
        <w:rPr>
          <w:rFonts w:ascii="Times New Roman" w:hAnsi="Times New Roman" w:cs="Times New Roman"/>
          <w:sz w:val="28"/>
          <w:szCs w:val="28"/>
          <w:lang w:val="uk-UA"/>
        </w:rPr>
        <w:t>ій</w:t>
      </w:r>
      <w:r w:rsidRPr="008350DE">
        <w:rPr>
          <w:rFonts w:ascii="Times New Roman" w:hAnsi="Times New Roman" w:cs="Times New Roman"/>
          <w:sz w:val="28"/>
          <w:szCs w:val="28"/>
          <w:lang w:val="uk-UA"/>
        </w:rPr>
        <w:t xml:space="preserve"> роботі з усиновлювачами.</w:t>
      </w:r>
    </w:p>
    <w:p w14:paraId="242AC9EB" w14:textId="3B06A8C0"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C252ED">
        <w:rPr>
          <w:rFonts w:ascii="Times New Roman" w:hAnsi="Times New Roman" w:cs="Times New Roman"/>
          <w:noProof/>
          <w:sz w:val="28"/>
          <w:szCs w:val="28"/>
          <w:lang w:val="uk-UA"/>
        </w:rPr>
        <w:t xml:space="preserve">Третя умова </w:t>
      </w:r>
      <w:r w:rsidRPr="00C252ED">
        <w:rPr>
          <w:rFonts w:ascii="Times New Roman" w:hAnsi="Times New Roman" w:cs="Times New Roman"/>
          <w:sz w:val="28"/>
          <w:szCs w:val="28"/>
          <w:lang w:val="uk-UA"/>
        </w:rPr>
        <w:t xml:space="preserve">– </w:t>
      </w:r>
      <w:r w:rsidRPr="00C252ED">
        <w:rPr>
          <w:rFonts w:ascii="Times New Roman" w:hAnsi="Times New Roman" w:cs="Times New Roman"/>
          <w:noProof/>
          <w:sz w:val="28"/>
          <w:szCs w:val="28"/>
          <w:lang w:val="uk-UA"/>
        </w:rPr>
        <w:t>актуалізація правової компетентності у соціальн</w:t>
      </w:r>
      <w:r w:rsidR="00C252ED">
        <w:rPr>
          <w:rFonts w:ascii="Times New Roman" w:hAnsi="Times New Roman" w:cs="Times New Roman"/>
          <w:noProof/>
          <w:sz w:val="28"/>
          <w:szCs w:val="28"/>
          <w:lang w:val="uk-UA"/>
        </w:rPr>
        <w:t>ій</w:t>
      </w:r>
      <w:r w:rsidRPr="00C252ED">
        <w:rPr>
          <w:rFonts w:ascii="Times New Roman" w:hAnsi="Times New Roman" w:cs="Times New Roman"/>
          <w:noProof/>
          <w:sz w:val="28"/>
          <w:szCs w:val="28"/>
          <w:lang w:val="uk-UA"/>
        </w:rPr>
        <w:t xml:space="preserve"> роботі з усиновлювачами</w:t>
      </w:r>
      <w:r w:rsidR="00045883">
        <w:rPr>
          <w:rFonts w:ascii="Times New Roman" w:hAnsi="Times New Roman" w:cs="Times New Roman"/>
          <w:noProof/>
          <w:sz w:val="28"/>
          <w:szCs w:val="28"/>
          <w:lang w:val="uk-UA"/>
        </w:rPr>
        <w:t xml:space="preserve"> </w:t>
      </w:r>
      <w:r w:rsidRPr="00C252ED">
        <w:rPr>
          <w:rFonts w:ascii="Times New Roman" w:hAnsi="Times New Roman" w:cs="Times New Roman"/>
          <w:sz w:val="28"/>
          <w:szCs w:val="28"/>
          <w:lang w:val="uk-UA"/>
        </w:rPr>
        <w:t>–</w:t>
      </w:r>
      <w:r w:rsidRPr="008350DE">
        <w:rPr>
          <w:rFonts w:ascii="Times New Roman" w:hAnsi="Times New Roman" w:cs="Times New Roman"/>
          <w:sz w:val="28"/>
          <w:szCs w:val="28"/>
          <w:lang w:val="uk-UA"/>
        </w:rPr>
        <w:t xml:space="preserve"> </w:t>
      </w:r>
      <w:r w:rsidRPr="008350DE">
        <w:rPr>
          <w:rFonts w:ascii="Times New Roman" w:hAnsi="Times New Roman" w:cs="Times New Roman"/>
          <w:noProof/>
          <w:sz w:val="28"/>
          <w:szCs w:val="28"/>
          <w:lang w:val="uk-UA"/>
        </w:rPr>
        <w:t>передбачала проведення тренінгів з правової компетентності для соціальних працівників і усиновлювачів у межах соціально</w:t>
      </w:r>
      <w:r w:rsidR="00045883">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з усиновлювачами («Правова компетентність у процесі усиновлення дітей-сиріт: від теорії до практики», «Інновації у розвитку правової компетентності </w:t>
      </w:r>
      <w:r w:rsidRPr="008350DE">
        <w:rPr>
          <w:rFonts w:ascii="Times New Roman" w:hAnsi="Times New Roman" w:cs="Times New Roman"/>
          <w:noProof/>
          <w:sz w:val="28"/>
          <w:szCs w:val="28"/>
          <w:lang w:val="uk-UA"/>
        </w:rPr>
        <w:lastRenderedPageBreak/>
        <w:t xml:space="preserve">усиновлювачів»); відеопроєкти («Права та обов’язки усиновлювачів: соціально-педагогічні аспекти», «Від Конвенціі ООН «Про права дитини» </w:t>
      </w:r>
      <w:r w:rsidRPr="008350DE">
        <w:rPr>
          <w:rFonts w:ascii="Times New Roman" w:hAnsi="Times New Roman" w:cs="Times New Roman"/>
          <w:sz w:val="28"/>
          <w:szCs w:val="28"/>
          <w:lang w:val="uk-UA"/>
        </w:rPr>
        <w:t>–</w:t>
      </w:r>
      <w:r w:rsidRPr="008350DE">
        <w:rPr>
          <w:rFonts w:ascii="Times New Roman" w:hAnsi="Times New Roman" w:cs="Times New Roman"/>
          <w:noProof/>
          <w:sz w:val="28"/>
          <w:szCs w:val="28"/>
          <w:lang w:val="uk-UA"/>
        </w:rPr>
        <w:t xml:space="preserve"> до сучасних реалій»); соціальних проєктів та акцій («Соціальн</w:t>
      </w:r>
      <w:r w:rsidR="00045883">
        <w:rPr>
          <w:rFonts w:ascii="Times New Roman" w:hAnsi="Times New Roman" w:cs="Times New Roman"/>
          <w:noProof/>
          <w:sz w:val="28"/>
          <w:szCs w:val="28"/>
          <w:lang w:val="uk-UA"/>
        </w:rPr>
        <w:t>е</w:t>
      </w:r>
      <w:r w:rsidRPr="008350DE">
        <w:rPr>
          <w:rFonts w:ascii="Times New Roman" w:hAnsi="Times New Roman" w:cs="Times New Roman"/>
          <w:noProof/>
          <w:sz w:val="28"/>
          <w:szCs w:val="28"/>
          <w:lang w:val="uk-UA"/>
        </w:rPr>
        <w:t xml:space="preserve"> забезпечення прав дітей: сучасні виклики», «Соціально-правовий захист дитини: реалії сьогодення»), а також ознайомлення з інформаційно-роз’яснювальними друкованими матеріалами; роботу юридичних консультаційних центрівта ін.</w:t>
      </w:r>
    </w:p>
    <w:p w14:paraId="1890F7F1" w14:textId="43164DA0"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Під час впровадження запропонованих заходів реалізовувались наступні завдання: організація та запровадження у соціальн</w:t>
      </w:r>
      <w:r w:rsidR="00045883">
        <w:rPr>
          <w:rFonts w:ascii="Times New Roman" w:hAnsi="Times New Roman" w:cs="Times New Roman"/>
          <w:noProof/>
          <w:sz w:val="28"/>
          <w:szCs w:val="28"/>
          <w:lang w:val="uk-UA"/>
        </w:rPr>
        <w:t>у</w:t>
      </w:r>
      <w:r w:rsidRPr="008350DE">
        <w:rPr>
          <w:rFonts w:ascii="Times New Roman" w:hAnsi="Times New Roman" w:cs="Times New Roman"/>
          <w:noProof/>
          <w:sz w:val="28"/>
          <w:szCs w:val="28"/>
          <w:lang w:val="uk-UA"/>
        </w:rPr>
        <w:t xml:space="preserve"> практику з усиновлювачами в контексті міжвідомчої взаємодії консультаційних пунктів, центрів, сайтів щодо змісту, структури та актуалізації правової компетентності соціальних працівників у соціальн</w:t>
      </w:r>
      <w:r w:rsidR="00045883">
        <w:rPr>
          <w:rFonts w:ascii="Times New Roman" w:hAnsi="Times New Roman" w:cs="Times New Roman"/>
          <w:noProof/>
          <w:sz w:val="28"/>
          <w:szCs w:val="28"/>
          <w:lang w:val="uk-UA"/>
        </w:rPr>
        <w:t>ій</w:t>
      </w:r>
      <w:r w:rsidRPr="008350DE">
        <w:rPr>
          <w:rFonts w:ascii="Times New Roman" w:hAnsi="Times New Roman" w:cs="Times New Roman"/>
          <w:noProof/>
          <w:sz w:val="28"/>
          <w:szCs w:val="28"/>
          <w:lang w:val="uk-UA"/>
        </w:rPr>
        <w:t xml:space="preserve"> роботі з усиновлювачами; створення і організація роботи інформаційного сайту (платформи) щодо основних складників правової компетентності всіх учасників та зацікавлених осіб у соціальн</w:t>
      </w:r>
      <w:r w:rsidR="00045883">
        <w:rPr>
          <w:rFonts w:ascii="Times New Roman" w:hAnsi="Times New Roman" w:cs="Times New Roman"/>
          <w:noProof/>
          <w:sz w:val="28"/>
          <w:szCs w:val="28"/>
          <w:lang w:val="uk-UA"/>
        </w:rPr>
        <w:t>ій</w:t>
      </w:r>
      <w:r w:rsidRPr="008350DE">
        <w:rPr>
          <w:rFonts w:ascii="Times New Roman" w:hAnsi="Times New Roman" w:cs="Times New Roman"/>
          <w:noProof/>
          <w:sz w:val="28"/>
          <w:szCs w:val="28"/>
          <w:lang w:val="uk-UA"/>
        </w:rPr>
        <w:t xml:space="preserve"> роботі з усиновлювачами; організація постійно діючих науково-практичних конференцій, семінарів, практикумів, майстер-класів щодо актуальних питань правової компетентності у соціально-педагогічній роботі з усиновлювачами.</w:t>
      </w:r>
    </w:p>
    <w:p w14:paraId="28DA3E95" w14:textId="77777777" w:rsidR="00045883"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 xml:space="preserve">Ефективними </w:t>
      </w:r>
      <w:r w:rsidRPr="00C252ED">
        <w:rPr>
          <w:rFonts w:ascii="Times New Roman" w:hAnsi="Times New Roman" w:cs="Times New Roman"/>
          <w:iCs/>
          <w:noProof/>
          <w:sz w:val="28"/>
          <w:szCs w:val="28"/>
          <w:lang w:val="uk-UA"/>
        </w:rPr>
        <w:t>формами</w:t>
      </w:r>
      <w:r w:rsidRPr="008350DE">
        <w:rPr>
          <w:rFonts w:ascii="Times New Roman" w:hAnsi="Times New Roman" w:cs="Times New Roman"/>
          <w:noProof/>
          <w:sz w:val="28"/>
          <w:szCs w:val="28"/>
          <w:lang w:val="uk-UA"/>
        </w:rPr>
        <w:t xml:space="preserve"> у контексті реалізації третьої умови виявилися: індивідуальні (робота фахівця з окремою людиною, випадком), групові (робота з групою, сім’єю), масові (спрямовані на залучення значної кількості людей) форми роботи. </w:t>
      </w:r>
    </w:p>
    <w:p w14:paraId="0C849B8A" w14:textId="031DC9FA"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 xml:space="preserve">До найефективніших </w:t>
      </w:r>
      <w:r w:rsidRPr="00045883">
        <w:rPr>
          <w:rFonts w:ascii="Times New Roman" w:hAnsi="Times New Roman" w:cs="Times New Roman"/>
          <w:iCs/>
          <w:noProof/>
          <w:sz w:val="28"/>
          <w:szCs w:val="28"/>
          <w:lang w:val="uk-UA"/>
        </w:rPr>
        <w:t xml:space="preserve">методів </w:t>
      </w:r>
      <w:r w:rsidRPr="008350DE">
        <w:rPr>
          <w:rFonts w:ascii="Times New Roman" w:hAnsi="Times New Roman" w:cs="Times New Roman"/>
          <w:noProof/>
          <w:sz w:val="28"/>
          <w:szCs w:val="28"/>
          <w:lang w:val="uk-UA"/>
        </w:rPr>
        <w:t>доцільно віднести: збір інформації щодо проблем усиновлення, спостереження, методи опитування (інтерв’ю, анкетування, фокус-група), експертна оцінка.</w:t>
      </w:r>
    </w:p>
    <w:p w14:paraId="564FBF71" w14:textId="56019158" w:rsidR="008350DE" w:rsidRPr="008350DE" w:rsidRDefault="008350DE" w:rsidP="008350DE">
      <w:pPr>
        <w:autoSpaceDE w:val="0"/>
        <w:autoSpaceDN w:val="0"/>
        <w:adjustRightInd w:val="0"/>
        <w:spacing w:after="0" w:line="360" w:lineRule="auto"/>
        <w:ind w:firstLine="705"/>
        <w:jc w:val="both"/>
        <w:rPr>
          <w:rFonts w:ascii="Times New Roman" w:hAnsi="Times New Roman" w:cs="Times New Roman"/>
          <w:noProof/>
          <w:color w:val="FF0000"/>
          <w:sz w:val="28"/>
          <w:szCs w:val="28"/>
          <w:lang w:val="uk-UA"/>
        </w:rPr>
      </w:pPr>
      <w:r w:rsidRPr="008350DE">
        <w:rPr>
          <w:rFonts w:ascii="Times New Roman" w:hAnsi="Times New Roman" w:cs="Times New Roman"/>
          <w:noProof/>
          <w:sz w:val="28"/>
          <w:szCs w:val="28"/>
          <w:lang w:val="uk-UA"/>
        </w:rPr>
        <w:t>Отже, розроблені та впроваджені в практику соціальн</w:t>
      </w:r>
      <w:r w:rsidR="00045883">
        <w:rPr>
          <w:rFonts w:ascii="Times New Roman" w:hAnsi="Times New Roman" w:cs="Times New Roman"/>
          <w:noProof/>
          <w:sz w:val="28"/>
          <w:szCs w:val="28"/>
          <w:lang w:val="uk-UA"/>
        </w:rPr>
        <w:t>і</w:t>
      </w:r>
      <w:r w:rsidRPr="008350DE">
        <w:rPr>
          <w:rFonts w:ascii="Times New Roman" w:hAnsi="Times New Roman" w:cs="Times New Roman"/>
          <w:noProof/>
          <w:sz w:val="28"/>
          <w:szCs w:val="28"/>
          <w:lang w:val="uk-UA"/>
        </w:rPr>
        <w:t xml:space="preserve"> умови  роботи з усиновлювачами були спрямовані на: актуалізацію сучасної соціально</w:t>
      </w:r>
      <w:r w:rsidR="00C252ED">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з усиновлювачами завдяки задіюванню міжвідомчої взаємодії у процесі соціально</w:t>
      </w:r>
      <w:r w:rsidR="00045883">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з усиновлювачами та їхніми сім’ями; акцентування на правовій компетентності у соціальн</w:t>
      </w:r>
      <w:r w:rsidR="00045883">
        <w:rPr>
          <w:rFonts w:ascii="Times New Roman" w:hAnsi="Times New Roman" w:cs="Times New Roman"/>
          <w:noProof/>
          <w:sz w:val="28"/>
          <w:szCs w:val="28"/>
          <w:lang w:val="uk-UA"/>
        </w:rPr>
        <w:t>ій</w:t>
      </w:r>
      <w:r w:rsidRPr="008350DE">
        <w:rPr>
          <w:rFonts w:ascii="Times New Roman" w:hAnsi="Times New Roman" w:cs="Times New Roman"/>
          <w:noProof/>
          <w:sz w:val="28"/>
          <w:szCs w:val="28"/>
          <w:lang w:val="uk-UA"/>
        </w:rPr>
        <w:t xml:space="preserve"> роботі з усиновлювачами; підбір і реалізацію найбільш ефективних форм і методів соціально</w:t>
      </w:r>
      <w:r w:rsidR="00C252ED">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з усиновлювачами</w:t>
      </w:r>
      <w:r w:rsidR="00045883">
        <w:rPr>
          <w:rFonts w:ascii="Times New Roman" w:hAnsi="Times New Roman" w:cs="Times New Roman"/>
          <w:noProof/>
          <w:sz w:val="28"/>
          <w:szCs w:val="28"/>
          <w:lang w:val="uk-UA"/>
        </w:rPr>
        <w:t>.</w:t>
      </w:r>
    </w:p>
    <w:p w14:paraId="6625FA30" w14:textId="6BE5EE33" w:rsidR="00C252ED" w:rsidRDefault="008350DE" w:rsidP="008350DE">
      <w:pPr>
        <w:autoSpaceDE w:val="0"/>
        <w:autoSpaceDN w:val="0"/>
        <w:adjustRightInd w:val="0"/>
        <w:spacing w:after="0" w:line="360" w:lineRule="auto"/>
        <w:ind w:firstLine="709"/>
        <w:jc w:val="both"/>
        <w:rPr>
          <w:rFonts w:ascii="Times New Roman" w:hAnsi="Times New Roman" w:cs="Times New Roman"/>
          <w:sz w:val="28"/>
          <w:szCs w:val="28"/>
          <w:lang w:val="uk-UA"/>
        </w:rPr>
      </w:pPr>
      <w:r w:rsidRPr="008350DE">
        <w:rPr>
          <w:rFonts w:ascii="Times New Roman" w:hAnsi="Times New Roman" w:cs="Times New Roman"/>
          <w:noProof/>
          <w:sz w:val="28"/>
          <w:szCs w:val="28"/>
          <w:lang w:val="uk-UA"/>
        </w:rPr>
        <w:lastRenderedPageBreak/>
        <w:t xml:space="preserve">Після завершення формувального етапу експерименту було проведено контрольний зріз. Його результати засвідчили, що в ЕГ </w:t>
      </w:r>
      <w:r w:rsidRPr="008350DE">
        <w:rPr>
          <w:rFonts w:ascii="Times New Roman" w:hAnsi="Times New Roman" w:cs="Times New Roman"/>
          <w:sz w:val="28"/>
          <w:szCs w:val="28"/>
          <w:lang w:val="uk-UA"/>
        </w:rPr>
        <w:t>позитивна динаміка простежується за всіма критеріями («знання про зміст соціально-педагогічної роботи з усиновлювачами»; «бажання здійснювати соціальн</w:t>
      </w:r>
      <w:r w:rsidR="00045883">
        <w:rPr>
          <w:rFonts w:ascii="Times New Roman" w:hAnsi="Times New Roman" w:cs="Times New Roman"/>
          <w:sz w:val="28"/>
          <w:szCs w:val="28"/>
          <w:lang w:val="uk-UA"/>
        </w:rPr>
        <w:t>у</w:t>
      </w:r>
      <w:r w:rsidRPr="008350DE">
        <w:rPr>
          <w:rFonts w:ascii="Times New Roman" w:hAnsi="Times New Roman" w:cs="Times New Roman"/>
          <w:sz w:val="28"/>
          <w:szCs w:val="28"/>
          <w:lang w:val="uk-UA"/>
        </w:rPr>
        <w:t xml:space="preserve"> роботу з усиновлювачами»; «уміння здійснювати соціально-педагогічну роботу з усиновлювачами»). </w:t>
      </w:r>
    </w:p>
    <w:p w14:paraId="5C09A004" w14:textId="77777777" w:rsidR="00045883" w:rsidRDefault="008350DE" w:rsidP="008350DE">
      <w:pPr>
        <w:autoSpaceDE w:val="0"/>
        <w:autoSpaceDN w:val="0"/>
        <w:adjustRightInd w:val="0"/>
        <w:spacing w:after="0" w:line="360" w:lineRule="auto"/>
        <w:ind w:firstLine="709"/>
        <w:jc w:val="both"/>
        <w:rPr>
          <w:rFonts w:ascii="Times New Roman" w:hAnsi="Times New Roman" w:cs="Times New Roman"/>
          <w:noProof/>
          <w:sz w:val="28"/>
          <w:szCs w:val="28"/>
          <w:lang w:val="uk-UA"/>
        </w:rPr>
      </w:pPr>
      <w:r w:rsidRPr="008350DE">
        <w:rPr>
          <w:rFonts w:ascii="Times New Roman" w:hAnsi="Times New Roman" w:cs="Times New Roman"/>
          <w:sz w:val="28"/>
          <w:szCs w:val="28"/>
          <w:lang w:val="uk-UA"/>
        </w:rPr>
        <w:t>Зокрема, констатовано, що значно зросла (на 3</w:t>
      </w:r>
      <w:r w:rsidR="00045883">
        <w:rPr>
          <w:rFonts w:ascii="Times New Roman" w:hAnsi="Times New Roman" w:cs="Times New Roman"/>
          <w:sz w:val="28"/>
          <w:szCs w:val="28"/>
          <w:lang w:val="uk-UA"/>
        </w:rPr>
        <w:t>5</w:t>
      </w:r>
      <w:r w:rsidRPr="008350DE">
        <w:rPr>
          <w:rFonts w:ascii="Times New Roman" w:hAnsi="Times New Roman" w:cs="Times New Roman"/>
          <w:sz w:val="28"/>
          <w:szCs w:val="28"/>
          <w:lang w:val="uk-UA"/>
        </w:rPr>
        <w:t> %) кількість соціальних працівників експериментальної групи, які засвідчили високий (продуктивний) рівень; динаміка середнього (базового) рівня ЕГ також більшилась</w:t>
      </w:r>
      <w:r w:rsidR="00045883">
        <w:rPr>
          <w:rFonts w:ascii="Times New Roman" w:hAnsi="Times New Roman" w:cs="Times New Roman"/>
          <w:sz w:val="28"/>
          <w:szCs w:val="28"/>
          <w:lang w:val="uk-UA"/>
        </w:rPr>
        <w:t xml:space="preserve">; </w:t>
      </w:r>
      <w:r w:rsidRPr="008350DE">
        <w:rPr>
          <w:rFonts w:ascii="Times New Roman" w:hAnsi="Times New Roman" w:cs="Times New Roman"/>
          <w:sz w:val="28"/>
          <w:szCs w:val="28"/>
          <w:lang w:val="uk-UA"/>
        </w:rPr>
        <w:t xml:space="preserve">натомість знизилась кількість соціальних працівників ЕГ з низьким (репродуктивним) рівнем ефективності </w:t>
      </w:r>
      <w:r w:rsidRPr="008350DE">
        <w:rPr>
          <w:rFonts w:ascii="Times New Roman" w:hAnsi="Times New Roman" w:cs="Times New Roman"/>
          <w:noProof/>
          <w:sz w:val="28"/>
          <w:szCs w:val="28"/>
          <w:lang w:val="uk-UA"/>
        </w:rPr>
        <w:t>соціально</w:t>
      </w:r>
      <w:r w:rsidR="00045883">
        <w:rPr>
          <w:rFonts w:ascii="Times New Roman" w:hAnsi="Times New Roman" w:cs="Times New Roman"/>
          <w:noProof/>
          <w:sz w:val="28"/>
          <w:szCs w:val="28"/>
          <w:lang w:val="uk-UA"/>
        </w:rPr>
        <w:t>ї</w:t>
      </w:r>
      <w:r w:rsidRPr="008350DE">
        <w:rPr>
          <w:rFonts w:ascii="Times New Roman" w:hAnsi="Times New Roman" w:cs="Times New Roman"/>
          <w:noProof/>
          <w:sz w:val="28"/>
          <w:szCs w:val="28"/>
          <w:lang w:val="uk-UA"/>
        </w:rPr>
        <w:t xml:space="preserve"> роботи (на 4</w:t>
      </w:r>
      <w:r w:rsidR="00045883">
        <w:rPr>
          <w:rFonts w:ascii="Times New Roman" w:hAnsi="Times New Roman" w:cs="Times New Roman"/>
          <w:noProof/>
          <w:sz w:val="28"/>
          <w:szCs w:val="28"/>
          <w:lang w:val="uk-UA"/>
        </w:rPr>
        <w:t>3</w:t>
      </w:r>
      <w:r w:rsidRPr="008350DE">
        <w:rPr>
          <w:rFonts w:ascii="Times New Roman" w:hAnsi="Times New Roman" w:cs="Times New Roman"/>
          <w:noProof/>
          <w:sz w:val="28"/>
          <w:szCs w:val="28"/>
          <w:lang w:val="uk-UA"/>
        </w:rPr>
        <w:t xml:space="preserve">%). </w:t>
      </w:r>
    </w:p>
    <w:p w14:paraId="4C7048BD" w14:textId="720F9D12" w:rsidR="008350DE" w:rsidRPr="008350DE" w:rsidRDefault="008350DE" w:rsidP="008350DE">
      <w:pPr>
        <w:autoSpaceDE w:val="0"/>
        <w:autoSpaceDN w:val="0"/>
        <w:adjustRightInd w:val="0"/>
        <w:spacing w:after="0" w:line="360" w:lineRule="auto"/>
        <w:ind w:firstLine="709"/>
        <w:jc w:val="both"/>
        <w:rPr>
          <w:rFonts w:ascii="Times New Roman" w:hAnsi="Times New Roman" w:cs="Times New Roman"/>
          <w:sz w:val="28"/>
          <w:szCs w:val="28"/>
          <w:lang w:val="uk-UA"/>
        </w:rPr>
      </w:pPr>
      <w:r w:rsidRPr="008350DE">
        <w:rPr>
          <w:rFonts w:ascii="Times New Roman" w:hAnsi="Times New Roman" w:cs="Times New Roman"/>
          <w:noProof/>
          <w:sz w:val="28"/>
          <w:szCs w:val="28"/>
          <w:lang w:val="uk-UA"/>
        </w:rPr>
        <w:t>У соціальних працівників КГ динаміка також простежується, проте не така суттєва</w:t>
      </w:r>
      <w:r w:rsidR="00C252ED">
        <w:rPr>
          <w:rFonts w:ascii="Times New Roman" w:hAnsi="Times New Roman" w:cs="Times New Roman"/>
          <w:noProof/>
          <w:sz w:val="28"/>
          <w:szCs w:val="28"/>
          <w:lang w:val="uk-UA"/>
        </w:rPr>
        <w:t>.</w:t>
      </w:r>
      <w:r w:rsidRPr="008350DE">
        <w:rPr>
          <w:rFonts w:ascii="Times New Roman" w:hAnsi="Times New Roman" w:cs="Times New Roman"/>
          <w:noProof/>
          <w:sz w:val="28"/>
          <w:szCs w:val="28"/>
          <w:lang w:val="uk-UA"/>
        </w:rPr>
        <w:t xml:space="preserve"> </w:t>
      </w:r>
    </w:p>
    <w:p w14:paraId="40C1DC31" w14:textId="4589F0F5" w:rsidR="00675AC7" w:rsidRDefault="008350DE" w:rsidP="008350DE">
      <w:pPr>
        <w:spacing w:after="0" w:line="360" w:lineRule="auto"/>
        <w:ind w:firstLine="709"/>
        <w:jc w:val="both"/>
        <w:rPr>
          <w:rFonts w:ascii="Times New Roman" w:hAnsi="Times New Roman" w:cs="Times New Roman"/>
          <w:noProof/>
          <w:sz w:val="28"/>
          <w:szCs w:val="28"/>
          <w:lang w:val="uk-UA"/>
        </w:rPr>
      </w:pPr>
      <w:r w:rsidRPr="008350DE">
        <w:rPr>
          <w:rFonts w:ascii="Times New Roman" w:hAnsi="Times New Roman" w:cs="Times New Roman"/>
          <w:noProof/>
          <w:sz w:val="28"/>
          <w:szCs w:val="28"/>
          <w:lang w:val="uk-UA"/>
        </w:rPr>
        <w:t xml:space="preserve">Статистичний аналіз одержаних результатів математичної обробки даних за </w:t>
      </w:r>
      <w:r w:rsidRPr="008350DE">
        <w:rPr>
          <w:rFonts w:ascii="Times New Roman" w:hAnsi="Times New Roman" w:cs="Times New Roman"/>
          <w:bCs/>
          <w:sz w:val="28"/>
          <w:szCs w:val="28"/>
          <w:lang w:val="el-GR"/>
        </w:rPr>
        <w:t>χ2–</w:t>
      </w:r>
      <w:r w:rsidRPr="008350DE">
        <w:rPr>
          <w:rFonts w:ascii="Times New Roman" w:hAnsi="Times New Roman" w:cs="Times New Roman"/>
          <w:bCs/>
          <w:sz w:val="28"/>
          <w:szCs w:val="28"/>
          <w:lang w:val="uk-UA"/>
        </w:rPr>
        <w:t xml:space="preserve">критерієм (з поправкою на неперервність Йетса), точним тестом Фішера </w:t>
      </w:r>
      <w:r w:rsidRPr="008350DE">
        <w:rPr>
          <w:rFonts w:ascii="Times New Roman" w:hAnsi="Times New Roman" w:cs="Times New Roman"/>
          <w:noProof/>
          <w:sz w:val="28"/>
          <w:szCs w:val="28"/>
          <w:lang w:val="uk-UA"/>
        </w:rPr>
        <w:t>підтвердив невипадковість у розбіжності результатів оцінювання ефективності роботи соціальних працівників ЕГ та КГ з усиновлювачами, що свідчить про ефективність теоретично обгрунтованих, розроблених і зреалізованих соціальн</w:t>
      </w:r>
      <w:r w:rsidR="006E3318">
        <w:rPr>
          <w:rFonts w:ascii="Times New Roman" w:hAnsi="Times New Roman" w:cs="Times New Roman"/>
          <w:noProof/>
          <w:sz w:val="28"/>
          <w:szCs w:val="28"/>
          <w:lang w:val="uk-UA"/>
        </w:rPr>
        <w:t>их</w:t>
      </w:r>
      <w:r w:rsidRPr="008350DE">
        <w:rPr>
          <w:rFonts w:ascii="Times New Roman" w:hAnsi="Times New Roman" w:cs="Times New Roman"/>
          <w:noProof/>
          <w:sz w:val="28"/>
          <w:szCs w:val="28"/>
          <w:lang w:val="uk-UA"/>
        </w:rPr>
        <w:t xml:space="preserve"> умов у роботі з усиновлювачами</w:t>
      </w:r>
      <w:r w:rsidR="006E3318">
        <w:rPr>
          <w:rFonts w:ascii="Times New Roman" w:hAnsi="Times New Roman" w:cs="Times New Roman"/>
          <w:noProof/>
          <w:sz w:val="28"/>
          <w:szCs w:val="28"/>
          <w:lang w:val="uk-UA"/>
        </w:rPr>
        <w:t>.</w:t>
      </w:r>
    </w:p>
    <w:p w14:paraId="0AB98165" w14:textId="77777777" w:rsidR="00675AC7" w:rsidRDefault="00675AC7" w:rsidP="008350DE">
      <w:pPr>
        <w:spacing w:after="0" w:line="360" w:lineRule="auto"/>
        <w:ind w:firstLine="709"/>
        <w:jc w:val="both"/>
        <w:rPr>
          <w:rFonts w:ascii="Times New Roman" w:hAnsi="Times New Roman" w:cs="Times New Roman"/>
          <w:noProof/>
          <w:sz w:val="28"/>
          <w:szCs w:val="28"/>
          <w:lang w:val="uk-UA"/>
        </w:rPr>
      </w:pPr>
    </w:p>
    <w:p w14:paraId="343091CB" w14:textId="77777777" w:rsidR="00675AC7" w:rsidRPr="008350DE" w:rsidRDefault="00675AC7" w:rsidP="008350DE">
      <w:pPr>
        <w:spacing w:after="0" w:line="360" w:lineRule="auto"/>
        <w:ind w:firstLine="709"/>
        <w:jc w:val="both"/>
        <w:rPr>
          <w:rFonts w:ascii="Times New Roman" w:hAnsi="Times New Roman" w:cs="Times New Roman"/>
          <w:noProof/>
          <w:sz w:val="28"/>
          <w:szCs w:val="28"/>
          <w:lang w:val="uk-UA"/>
        </w:rPr>
      </w:pPr>
    </w:p>
    <w:p w14:paraId="6C58C95A" w14:textId="0B3E9C49" w:rsidR="00E65900" w:rsidRPr="00E65900" w:rsidRDefault="00E65900" w:rsidP="00E65900">
      <w:pPr>
        <w:tabs>
          <w:tab w:val="left" w:pos="2760"/>
        </w:tabs>
        <w:spacing w:after="0" w:line="360" w:lineRule="auto"/>
        <w:ind w:firstLine="709"/>
        <w:jc w:val="both"/>
        <w:rPr>
          <w:rFonts w:ascii="Times New Roman" w:hAnsi="Times New Roman" w:cs="Times New Roman"/>
          <w:b/>
          <w:sz w:val="28"/>
          <w:szCs w:val="28"/>
          <w:lang w:val="uk-UA"/>
        </w:rPr>
      </w:pPr>
      <w:r w:rsidRPr="00E65900">
        <w:rPr>
          <w:rFonts w:ascii="Times New Roman" w:hAnsi="Times New Roman" w:cs="Times New Roman"/>
          <w:b/>
          <w:sz w:val="28"/>
          <w:szCs w:val="28"/>
        </w:rPr>
        <w:t>2.</w:t>
      </w:r>
      <w:r w:rsidRPr="00E65900">
        <w:rPr>
          <w:rFonts w:ascii="Times New Roman" w:hAnsi="Times New Roman" w:cs="Times New Roman"/>
          <w:b/>
          <w:sz w:val="28"/>
          <w:szCs w:val="28"/>
          <w:lang w:val="uk-UA"/>
        </w:rPr>
        <w:t>2</w:t>
      </w:r>
      <w:r w:rsidRPr="00E65900">
        <w:rPr>
          <w:rFonts w:ascii="Times New Roman" w:hAnsi="Times New Roman" w:cs="Times New Roman"/>
          <w:b/>
          <w:sz w:val="28"/>
          <w:szCs w:val="28"/>
        </w:rPr>
        <w:t>.</w:t>
      </w:r>
      <w:r w:rsidRPr="00E65900">
        <w:rPr>
          <w:rFonts w:ascii="Times New Roman" w:hAnsi="Times New Roman" w:cs="Times New Roman"/>
          <w:b/>
          <w:sz w:val="28"/>
          <w:szCs w:val="28"/>
          <w:lang w:val="uk-UA"/>
        </w:rPr>
        <w:t xml:space="preserve"> </w:t>
      </w:r>
      <w:r w:rsidRPr="00E65900">
        <w:rPr>
          <w:rFonts w:ascii="Times New Roman" w:hAnsi="Times New Roman" w:cs="Times New Roman"/>
          <w:b/>
          <w:sz w:val="28"/>
          <w:szCs w:val="28"/>
        </w:rPr>
        <w:t xml:space="preserve">Особливості підготовки та розгляду справ про усиновлення </w:t>
      </w:r>
    </w:p>
    <w:p w14:paraId="742C4A83" w14:textId="77777777" w:rsidR="00E65900"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p>
    <w:p w14:paraId="6B8A27AD"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Згідно з положеннями статті 235 ЦПК, справи окремого провадження не можуть бути передані на розгляд третейським судом і не можуть бути закриті шляхом укладання мирової угоди. </w:t>
      </w:r>
    </w:p>
    <w:p w14:paraId="46653F51"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 судових рішеннях, що стосуються таких справ, важливо використовувати термін "заінтересована особа", а не неправильно вживати термін "зацікавлена особа". Також іноді в судових рішеннях використовують термінологію позовного провадження, наприклад, "треті особи", "позивач", "відповідач", "позовна заява" і </w:t>
      </w:r>
      <w:r w:rsidRPr="00E65900">
        <w:rPr>
          <w:rFonts w:ascii="Times New Roman" w:hAnsi="Times New Roman" w:cs="Times New Roman"/>
          <w:bCs/>
          <w:sz w:val="28"/>
          <w:szCs w:val="28"/>
        </w:rPr>
        <w:lastRenderedPageBreak/>
        <w:t xml:space="preserve">т.д., не враховуючи тип провадження, в якому розглядається справа. Якщо особа бажає усиновити дитину, вона повинна дотримуватись правил, встановлених у Порядку провадження діяльності з усиновлення та здійснення нагляду за дотриманням прав усиновлених дітей. </w:t>
      </w:r>
    </w:p>
    <w:p w14:paraId="2C0B6149"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Цей Порядок був затверджений постановою Кабінету Міністрів України від 8 жовтня 2008 року № 905 і внесені до нього зміни постановою Кабінету Міністрів України від 30 листопада 2011 року № 1215. У Порядку визначені вимоги до обліку кандидатів усиновлювачів і описані кроки, що передують процесу усиновлення. [4] </w:t>
      </w:r>
    </w:p>
    <w:p w14:paraId="5355DC77"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Для того, щоб особа могла бути розглянута як потенційний усиновлювач, її здатність до усиновлення повинна підтверджуватися медичним висновком про її стан здоров'я. Деякі суди вирішували справи про усиновлення, приймаючи заяви та документи про стан здоров'я, які не відповідали вимогам Порядку, який вимагає подання саме медичного висновку, складеного за встановленою формою (Додаток № 3). </w:t>
      </w:r>
    </w:p>
    <w:p w14:paraId="7C4F0D51"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Також, при підтвердженні стану здоров'я дитини, суди розглядали заяви про усиновлення, до яких додавалися не медичні висновки про стан здоров'я, фізичний та розумовий розвиток дитини за встановленою формою (Додаток № 2 Порядку), але довідки про диспансерний огляд. </w:t>
      </w:r>
    </w:p>
    <w:p w14:paraId="7D4E03E8"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Згідно з Цивільним процесуальним кодексом, заінтересованою особою у справах про усиновлення є орган опіки та піклування, а у справах, в яких заявниками є іноземці, </w:t>
      </w:r>
      <w:r w:rsidR="00675AC7">
        <w:rPr>
          <w:rFonts w:ascii="Times New Roman" w:hAnsi="Times New Roman" w:cs="Times New Roman"/>
          <w:bCs/>
          <w:sz w:val="28"/>
          <w:szCs w:val="28"/>
          <w:lang w:val="uk-UA"/>
        </w:rPr>
        <w:t>−</w:t>
      </w:r>
      <w:r w:rsidRPr="00E65900">
        <w:rPr>
          <w:rFonts w:ascii="Times New Roman" w:hAnsi="Times New Roman" w:cs="Times New Roman"/>
          <w:bCs/>
          <w:sz w:val="28"/>
          <w:szCs w:val="28"/>
        </w:rPr>
        <w:t xml:space="preserve"> уповноважений орган виконавчої влади. Крім органу опіки та піклування, суди часто залучають державні органи реєстрації актів цивільного стану до справ про усиновлення. </w:t>
      </w:r>
    </w:p>
    <w:p w14:paraId="46995D5E"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Ці органи не є заінтересованими особами і не включаються до кола осіб, які мають правовий інтерес у відношенні розгляду таких справ. </w:t>
      </w:r>
    </w:p>
    <w:p w14:paraId="7EC4F0DD"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Пункт 2 статті 45 Цивільного процесуального кодексу встановлює, що прокурор має право виступати як представник громадянина або держави відповідно до встановленого законодавством порядку, і таке представництво може здійснюватися на будь-якому етапі цивільного процесу, включаючи справи про усиновлення. [6] </w:t>
      </w:r>
    </w:p>
    <w:p w14:paraId="0B7F8ABE"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lastRenderedPageBreak/>
        <w:t xml:space="preserve">Таємниця усиновлення викликає суперечки в міжнародній спільноті. Розглядаючи різні країни, можна помітити, що практика усиновлення спрямована на захист прав кожного учасника усиновлювального процесу: усиновленої дитини, усиновлювачів і біологічних батьків. </w:t>
      </w:r>
    </w:p>
    <w:p w14:paraId="3C770C9A"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 США, наприклад, таємниця усиновлення перш за все служить для збереження анонімності та конфіденційності біологічних батьків. Це сприяє ідеї, що усиновлювачі мають встановлювати стосунки з усиновленою дитиною без небажаного втручання з боку її біологічних родичів. Україна, натомість, ставить більший акцент на збереження зв'язку між усиновлювачами та усиновленою дитиною. </w:t>
      </w:r>
    </w:p>
    <w:p w14:paraId="5D4BF894"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Часто стверджується, що збереження цієї таємниці захищає усиновлену дитину від потенційно неприємних відомостей про її родичів або психологічного переплутання, яке може виникнути при довготривалих стосунках з її біологічною родиною. </w:t>
      </w:r>
    </w:p>
    <w:p w14:paraId="1DF3F31B" w14:textId="32C22681"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 кожним роком зростає популярність напрямку, який стверджує, що збереження таємниці усиновлення є несправедливим щодо самого усиновленого дитини. </w:t>
      </w:r>
    </w:p>
    <w:p w14:paraId="0D3A1A38"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Прихильники цього напрямку вважають, що знання про їхнє походження і коріння має велике значення для формування їхньої особистості. Тому постає питання про доцільність збереження таємниці усиновлення. </w:t>
      </w:r>
    </w:p>
    <w:p w14:paraId="41FBC45B" w14:textId="77777777" w:rsidR="00675AC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Право на таємницю усиновлення, хоча не визначене чинним законодавством, включає в себе захист персональних даних у сфері сімейних відносин на всіх етапах усиновлення, аж до того моменту, коли інформація про усиновлення стає відомою. Це забезпечує дотримання гарантованих прав суб'єктів усиновлення, сприяє зміцненню сім'ї і створенню стабільних та гармонійних умов для життя усиновленої дитини та усиновителів. [13] </w:t>
      </w:r>
    </w:p>
    <w:p w14:paraId="7E09792F"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Якщо ми розглядаємо право на отримання інформації щодо усиновлення як право на отримання даних про сам процес усиновлення, то відповідно до статті 228 Сімейного кодексу (СК) це означає, що особа має право на отримання інформації </w:t>
      </w:r>
      <w:r w:rsidRPr="00E65900">
        <w:rPr>
          <w:rFonts w:ascii="Times New Roman" w:hAnsi="Times New Roman" w:cs="Times New Roman"/>
          <w:bCs/>
          <w:sz w:val="28"/>
          <w:szCs w:val="28"/>
        </w:rPr>
        <w:lastRenderedPageBreak/>
        <w:t xml:space="preserve">від осіб, які знають про цей процес у зв'язку з виконанням своїх службових обов'язків. </w:t>
      </w:r>
    </w:p>
    <w:p w14:paraId="26B7EAAE"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В такому випадку, якщо усиновлювач здійснив заходи для збереження конфіденційності усиновлення, то отримання інформації про нього стає злочином. З іншого боку, якщо ми розглядаємо право на отримання інформації про усиновлення як право на повідомлення про факт самого усиновлення, то третій абзац статті 226 СК потребує нового формулювання. </w:t>
      </w:r>
    </w:p>
    <w:p w14:paraId="7EA16FE8"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Згідно з цим підходом, ця норма могла б звучати таким чином: "Після досягнення особою віку 14 років, вона має право дізнатися від усиновлювача про свій статус як усиновлена особа" [11, c. 85]. </w:t>
      </w:r>
    </w:p>
    <w:p w14:paraId="7EE30630"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 Сімейному кодексі України закріплено, що індивідуальна особа має право на приватність щодо свого бажання усиновити дитину, пошуку дитини для усиновлення, подання заяви про усиновлення та розгляду цієї заяви, а також на приватність рішення суду щодо усиновлення. </w:t>
      </w:r>
    </w:p>
    <w:p w14:paraId="25695405"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Також встановлено, що дитина, яка була усиновлена, має право на приватність, включаючи і від самої дитини, стосовно факту свого усиновлення. Крім того, особа, яка була усиновлена, має право на отримання інформації про своє усиновлення після досягнення 14 років. </w:t>
      </w:r>
    </w:p>
    <w:p w14:paraId="4127B75A"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Усиновлення дитини є конфіденційною інформацією, що означає, що його розголошення без згоди усиновлювача до досягнення дитиною повноліття заборонено. </w:t>
      </w:r>
    </w:p>
    <w:p w14:paraId="5FAC2758"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Така заборона існує з метою захисту самої дитини, її біологічних батьків та усиновлювачів від можливого зловживання цією інформацією, що може призвести до матеріальних вигод або моральної шкоди для дитини та родини. </w:t>
      </w:r>
    </w:p>
    <w:p w14:paraId="252E29DC"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 Латвії розголошення таємниці усиновлення проти волі усиновлювача є злочином, за який передбачене покарання згідно з Кримінальним Кодексом. Таким чином, держава зобов'язана розслідувати та карати незаконне розголошення інформації про усиновлення. [15] </w:t>
      </w:r>
    </w:p>
    <w:p w14:paraId="202DB87E"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В теорії забезпечення таємниці усиновлення вважається важливим фактором для успішних відносин між усиновленою дитиною та усиновителями. Однак, на </w:t>
      </w:r>
      <w:r w:rsidRPr="00E65900">
        <w:rPr>
          <w:rFonts w:ascii="Times New Roman" w:hAnsi="Times New Roman" w:cs="Times New Roman"/>
          <w:bCs/>
          <w:sz w:val="28"/>
          <w:szCs w:val="28"/>
        </w:rPr>
        <w:lastRenderedPageBreak/>
        <w:t xml:space="preserve">сьогоднішній день ведеться багато дискусій щодо необхідності збереження таємниці, особливо перед самою дитиною. </w:t>
      </w:r>
    </w:p>
    <w:p w14:paraId="250844E4"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Якщо проаналізувати положення статей 226 і 227 Кримінального кодексу України, можна зробити висновок, що діюче законодавство України розрізняє два види таємниці усиновлення: таємницю усиновлення перед дитиною і таємницю усиновлення перед третіми особами. </w:t>
      </w:r>
    </w:p>
    <w:p w14:paraId="5F0B8F39"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 урахуванням тимчасового припинення Національною соціальною сервісною службою надання дозволів на усиновлення іноземцями та громадянами України, які проживають за кордоном, виникає неможливість іноземців та громадян України, що проживають за межами України, звернутися до суду щодо усиновлення. </w:t>
      </w:r>
    </w:p>
    <w:p w14:paraId="6ED28551"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Питання забезпечення судового розгляду справ про усиновлення, які підсудні суду, неможливого відправляти правосуддя через розташування на території з активними бойовими діями чи окупацією, залишається актуальним. </w:t>
      </w:r>
    </w:p>
    <w:p w14:paraId="5503238D"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Важливо зазначити, що право на звернення до суду для захисту порушених, невизнаних або оспорюваних прав є самостійним суб'єктивним правом, яке є юридичною гарантією конституційного права на судовий захист і процесуальним інструментом його реалізації. </w:t>
      </w:r>
    </w:p>
    <w:p w14:paraId="32F35393"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Без можливості скористатися правом на звернення до суду для захисту, право на судовий захист залишатиметься тільки формальним. Ця ситуація вимагала втручання законодавця для усунення перешкод, що заважають реалізації цього права. Саме тому Закон України "Про судоустрій і статус суддів" змінюється відповідно до положень статті 64 Конституції України, яка забороняє обмеження права на судовий захист. Згідно зі змінами, стаття 147 цього Закону встановлює, що справи розглядаються судом під час воєнного або надзвичайного стану, але їх підсудність може бути змінена Вищою радою правосуддя за рішенням Голови Верховного Суду. </w:t>
      </w:r>
    </w:p>
    <w:p w14:paraId="35A64DC4"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Це здійснюється шляхом передачі справ до суду, що знаходиться найближче до території, де суд, непридатний для проведення судових засідань, здійснює </w:t>
      </w:r>
      <w:r w:rsidRPr="00E65900">
        <w:rPr>
          <w:rFonts w:ascii="Times New Roman" w:hAnsi="Times New Roman" w:cs="Times New Roman"/>
          <w:bCs/>
          <w:sz w:val="28"/>
          <w:szCs w:val="28"/>
        </w:rPr>
        <w:lastRenderedPageBreak/>
        <w:t xml:space="preserve">правосуддя, або до іншого визначеного суду. У випадку, коли Вища рада правосуддя не може здійснити таку передачу повноважень. </w:t>
      </w:r>
    </w:p>
    <w:p w14:paraId="16EAA5CF"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Практичне застосування частини 7 статті 147 Закону України "Про судоустрій і статус суддів" можна побачити в конкретній справі № 629/621/22, яка стосується усиновлення дитини за заявою громадян України, що проживають на території України. </w:t>
      </w:r>
    </w:p>
    <w:p w14:paraId="5DD1D660"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Основний висновок, що можна зробити з цих відомостей, полягає в тому, що воєнний стан та бойові дії на території України суттєво вплинули на діяльність органів, що займаються усиновленням. </w:t>
      </w:r>
    </w:p>
    <w:p w14:paraId="40DBCBD0"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Це призвело до тимчасового припинення видання дозволів на усиновлення Національною соціальною сервісною службою, що перешкоджає відкриттю справ щодо усиновлення з іноземним елементом. </w:t>
      </w:r>
    </w:p>
    <w:p w14:paraId="28272227"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Законодавчими змінами також були внесені нововведення у сфері усиновлення, спрямовані на спрощення процесу формування особової справи кандидатів на усиновлювачів. Це дозволить їм більш швидко подати заяву до суду щодо усиновлення. [15]. </w:t>
      </w:r>
    </w:p>
    <w:p w14:paraId="5EEB1F85"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Усиновлення, як соціальний інститут, має давню історію, проте первинно це було пов'язано з релігійними або особистими мотивами усиновлювачів, такими як збереження родоводу, спадковості, політична влада або формування альянсів між сім'ями. </w:t>
      </w:r>
    </w:p>
    <w:p w14:paraId="12AAFDE0"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З плином часу суспільство змінило свої погляди на цей інститут, надаючи пріоритет добробуту та потребам дитини. Були прийняті закони, що забезпечували права дітей на сім'ю. </w:t>
      </w:r>
    </w:p>
    <w:p w14:paraId="0487AE8E"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На сьогоднішній день, сприяння усиновленню або прийому дітей в родини є стратегією, яка надає дітям необхідну турботу і піклування. Забезпечення прав та інтересів дітей є однією з головних пріоритетних справ у будь-якій країні. З цією метою необхідно створити правові інститути, які гарантують та захищають права дітей. </w:t>
      </w:r>
    </w:p>
    <w:p w14:paraId="0F8FAE81"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Україна, зокрема, має інститут усиновлення як пріоритетну форму розміщення сиріт та дітей, які лишилися без батьківського піклування. В Україні, </w:t>
      </w:r>
      <w:r w:rsidRPr="00E65900">
        <w:rPr>
          <w:rFonts w:ascii="Times New Roman" w:hAnsi="Times New Roman" w:cs="Times New Roman"/>
          <w:bCs/>
          <w:sz w:val="28"/>
          <w:szCs w:val="28"/>
        </w:rPr>
        <w:lastRenderedPageBreak/>
        <w:t xml:space="preserve">згідно зі статтею 52 Конституції, держава має зобов'язання забезпечувати утримання та виховання сиріт і дітей, позбавлених батьківського піклування. </w:t>
      </w:r>
    </w:p>
    <w:p w14:paraId="529FF362"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Однак, громадяни також мають можливість допомогти шляхом усиновлення дитини. Без сумніву, усиновлення дитини є найкращою формою розміщення в сім'ї, оскільки при цьому дитина отримує такі ж права, як рідна дитина усиновлювача. Цей вид усадження відповідає всім "інтересам дитини" і дозволяє їй уникнути статусу сироти або дитини, позбавленої батьківського піклування. Усиновлювання встановлює взаємні обов'язки та права між усиновлювачами та дитиною, що передбачені Сімейним кодексом України для дітей та їхніх біологічних батьків. Це означає, що усиновлення є особливим способом захисту дитини, який встановлює зв'язок між дитиною та людьми, які не є її біологічними батьками. Крім того, важливо, щоб усиновлення надало дитині справжню сім'ю.</w:t>
      </w:r>
    </w:p>
    <w:p w14:paraId="4D998EE9"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 Проаналізувавши чинне законодавство України та порівнявши його зі здобутим досвідом інших країн, було виявлено кілька проблем, які існують до сих пір і потребують ретельного розгляду та врегулювання. Ідея створення окремого документу з фаховими рекомендаціями або відділу онлайн з фахівцями у зазначених галузях може суттєво сприяти взаємовідносинам у сім'ї усиновлювача та усиновленої дитини. </w:t>
      </w:r>
    </w:p>
    <w:p w14:paraId="52C0F8A5"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Цей ресурс міг би надавати кандидатам в усиновлювачі та усиновлювачам необхідну інформацію щодо всіх питань, які їх турбують, і забезпечувати фахову допомогу у випадку виникнення складних сімейних питань, пов'язаних з вихованням дитини та її благополуччям. </w:t>
      </w:r>
    </w:p>
    <w:p w14:paraId="063D9250"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Також такі фахівці могли би давати рекомендації з вирішення можливих конфліктів. Крім того, ці фахівці могли би надавати підтримку сім'ям у випадку розголошення таємниці усиновлення або допомагати готувати дитину до отримання такої інформації, щоб запобігти травматичному досвіду. </w:t>
      </w:r>
    </w:p>
    <w:p w14:paraId="65979A99"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 xml:space="preserve">Це важливо, оскільки усиновлення може мати суттєвий емоційний вплив на дитину, і правильна підтримка в цих ситуаціях є ключовою. Головним аспектом усиновлення є створення умов, що сприяють повному розвитку дитини, її навчанню та підготовці до самостійного життя і праці. </w:t>
      </w:r>
    </w:p>
    <w:p w14:paraId="5F0F7982" w14:textId="77777777" w:rsidR="00C00F27"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lastRenderedPageBreak/>
        <w:t xml:space="preserve">Після усиновлення дитина отримує особисту власність та немайнові права, які залишаються з нею на протязі життя, а також спадають на її дітей та онуків. Такі права також поширюються на усиновлювача та його близьких родичів за народженням. </w:t>
      </w:r>
    </w:p>
    <w:p w14:paraId="5CA5D8D0" w14:textId="0412C4AB" w:rsidR="00E65900" w:rsidRDefault="00E65900" w:rsidP="00E65900">
      <w:pPr>
        <w:tabs>
          <w:tab w:val="left" w:pos="2760"/>
        </w:tabs>
        <w:spacing w:after="0" w:line="360" w:lineRule="auto"/>
        <w:ind w:firstLine="709"/>
        <w:jc w:val="both"/>
        <w:rPr>
          <w:rFonts w:ascii="Times New Roman" w:hAnsi="Times New Roman" w:cs="Times New Roman"/>
          <w:bCs/>
          <w:sz w:val="28"/>
          <w:szCs w:val="28"/>
          <w:lang w:val="uk-UA"/>
        </w:rPr>
      </w:pPr>
      <w:r w:rsidRPr="00E65900">
        <w:rPr>
          <w:rFonts w:ascii="Times New Roman" w:hAnsi="Times New Roman" w:cs="Times New Roman"/>
          <w:bCs/>
          <w:sz w:val="28"/>
          <w:szCs w:val="28"/>
        </w:rPr>
        <w:t>Так, усиновлення має багато складнощів та проблем, які можна вирішити на рівні держави. Проте, надзвичайно важливо, щоб бажаючі усиновити дитину дотримувалися процедури усиновлення, оскільки прийняте рішення має велике значення як для дитини, так і для прийомних батьків.</w:t>
      </w:r>
    </w:p>
    <w:p w14:paraId="2A666CF0"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Отже, з</w:t>
      </w:r>
      <w:r w:rsidRPr="00913294">
        <w:rPr>
          <w:rFonts w:ascii="Times New Roman" w:hAnsi="Times New Roman" w:cs="Times New Roman"/>
          <w:bCs/>
          <w:sz w:val="28"/>
          <w:szCs w:val="28"/>
        </w:rPr>
        <w:t xml:space="preserve">аява, що стосується усиновлення дитини, повинна включати наступні відомості: назву суду, до якого заява подається, ім'я та місце проживання заявника, а також прізвище, ім'я, по батькові та вік дитини, яку планується усиновити, разом з її місцем проживання та інформацією про її стан здоров'я. </w:t>
      </w:r>
    </w:p>
    <w:p w14:paraId="338F9E67"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t xml:space="preserve">Заява щодо усиновлення може також містити запит щодо зміни прізвища, імені, по батькові, дати та місця народження дитини, або щодо запису заявника як матері або батька дитини. [9] </w:t>
      </w:r>
    </w:p>
    <w:p w14:paraId="09F3074D"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t xml:space="preserve">Перед поданням заяви про усиновлення дитини, необхідно прикріпити до неї наступні документи: Копія свідоцтва про шлюб, а також письмова нотаріально засвідчена згода другого з подружжя на усиновлення дитини, якщо усиновлення проводиться одним із подружжя. Інші документи, визначені законодавством. </w:t>
      </w:r>
    </w:p>
    <w:p w14:paraId="0387F7D6"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t xml:space="preserve">Перед тим, як громадяни України подають заяву про усиновлення дитини, яка має громадянство іншої країни, вони повинні надати документи, зазначені у другому пункті цієї статті. </w:t>
      </w:r>
    </w:p>
    <w:p w14:paraId="11EEBC48"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t xml:space="preserve">Також до цих документів потрібно додати згоду законного представника дитини та згоду компетентного органу тієї держави, громадянином якої є дитина. </w:t>
      </w:r>
    </w:p>
    <w:p w14:paraId="0BFCD50C"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t xml:space="preserve">Якщо усиновлювачі, які є громадянами інших країн, бажають усиновити дитину в Україні, їх документи мають пройти легалізацію відповідно до внутрішнього законодавства, якщо міжнародні договори, ратифіковані Верховною Радою України, не встановлюють іншого порядку. </w:t>
      </w:r>
    </w:p>
    <w:p w14:paraId="1628CB3C" w14:textId="77777777"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t xml:space="preserve">Такі документи повинні бути перекладені українською мовою, а переклад повинен бути засвідчений нотаріально. [7] </w:t>
      </w:r>
    </w:p>
    <w:p w14:paraId="61F6A532" w14:textId="7D85EED8" w:rsidR="00913294" w:rsidRDefault="00913294" w:rsidP="00E65900">
      <w:pPr>
        <w:tabs>
          <w:tab w:val="left" w:pos="2760"/>
        </w:tabs>
        <w:spacing w:after="0" w:line="360" w:lineRule="auto"/>
        <w:ind w:firstLine="709"/>
        <w:jc w:val="both"/>
        <w:rPr>
          <w:rFonts w:ascii="Times New Roman" w:hAnsi="Times New Roman" w:cs="Times New Roman"/>
          <w:bCs/>
          <w:sz w:val="28"/>
          <w:szCs w:val="28"/>
          <w:lang w:val="uk-UA"/>
        </w:rPr>
      </w:pPr>
      <w:r w:rsidRPr="00913294">
        <w:rPr>
          <w:rFonts w:ascii="Times New Roman" w:hAnsi="Times New Roman" w:cs="Times New Roman"/>
          <w:bCs/>
          <w:sz w:val="28"/>
          <w:szCs w:val="28"/>
        </w:rPr>
        <w:lastRenderedPageBreak/>
        <w:t>У процесі підготовки справи про усиновлення дитини для розгляду, суддя вирішує питання щодо участі в цій справі як заінтересованих осіб відповідного органу опіки та піклування. У випадках, коли справи порушуються іноземними громадянами, суддя розглядає питання участі у них уповноваженого органу виконавчої влади.</w:t>
      </w:r>
    </w:p>
    <w:p w14:paraId="29F6C4D9" w14:textId="77777777" w:rsidR="00FA51DA" w:rsidRDefault="00FA51DA" w:rsidP="00E65900">
      <w:pPr>
        <w:tabs>
          <w:tab w:val="left" w:pos="2760"/>
        </w:tabs>
        <w:spacing w:after="0" w:line="360" w:lineRule="auto"/>
        <w:ind w:firstLine="709"/>
        <w:jc w:val="both"/>
        <w:rPr>
          <w:rFonts w:ascii="Times New Roman" w:hAnsi="Times New Roman" w:cs="Times New Roman"/>
          <w:bCs/>
          <w:sz w:val="28"/>
          <w:szCs w:val="28"/>
          <w:lang w:val="uk-UA"/>
        </w:rPr>
      </w:pPr>
      <w:r w:rsidRPr="00FA51DA">
        <w:rPr>
          <w:rFonts w:ascii="Times New Roman" w:hAnsi="Times New Roman" w:cs="Times New Roman"/>
          <w:bCs/>
          <w:sz w:val="28"/>
          <w:szCs w:val="28"/>
        </w:rPr>
        <w:t xml:space="preserve">Тема, що стосується долі дітей-сиріт та дітей, позбавлених батьківського піклування, є надзвичайно актуальною для кожної країни. В Конституції України зазначено, що держава має виконувати свої обов'язки щодо охорони та захисту прав дітей. </w:t>
      </w:r>
    </w:p>
    <w:p w14:paraId="0F52587A" w14:textId="77777777" w:rsidR="00FA51DA" w:rsidRDefault="00FA51DA" w:rsidP="00E65900">
      <w:pPr>
        <w:tabs>
          <w:tab w:val="left" w:pos="2760"/>
        </w:tabs>
        <w:spacing w:after="0" w:line="360" w:lineRule="auto"/>
        <w:ind w:firstLine="709"/>
        <w:jc w:val="both"/>
        <w:rPr>
          <w:rFonts w:ascii="Times New Roman" w:hAnsi="Times New Roman" w:cs="Times New Roman"/>
          <w:bCs/>
          <w:sz w:val="28"/>
          <w:szCs w:val="28"/>
          <w:lang w:val="uk-UA"/>
        </w:rPr>
      </w:pPr>
      <w:r w:rsidRPr="00FA51DA">
        <w:rPr>
          <w:rFonts w:ascii="Times New Roman" w:hAnsi="Times New Roman" w:cs="Times New Roman"/>
          <w:bCs/>
          <w:sz w:val="28"/>
          <w:szCs w:val="28"/>
        </w:rPr>
        <w:t xml:space="preserve">Це означає, що держава повинна забезпечувати дітей належними умовами для їх виховання та сприяти їх усиновленню. Забезпечення сприятливих умов для усиновлення дозволить дитині мати можливість бути вихованою в сімейному оточенні, отримувати турботу, захист та піклування, а також мати взаємовідносини, що ґрунтуються на правах та обов'язках, щодо своїх батьків. </w:t>
      </w:r>
    </w:p>
    <w:p w14:paraId="09EEA38B" w14:textId="77777777" w:rsidR="00FA51DA" w:rsidRDefault="00FA51DA" w:rsidP="00E65900">
      <w:pPr>
        <w:tabs>
          <w:tab w:val="left" w:pos="2760"/>
        </w:tabs>
        <w:spacing w:after="0" w:line="360" w:lineRule="auto"/>
        <w:ind w:firstLine="709"/>
        <w:jc w:val="both"/>
        <w:rPr>
          <w:rFonts w:ascii="Times New Roman" w:hAnsi="Times New Roman" w:cs="Times New Roman"/>
          <w:bCs/>
          <w:sz w:val="28"/>
          <w:szCs w:val="28"/>
          <w:lang w:val="uk-UA"/>
        </w:rPr>
      </w:pPr>
      <w:r w:rsidRPr="00FA51DA">
        <w:rPr>
          <w:rFonts w:ascii="Times New Roman" w:hAnsi="Times New Roman" w:cs="Times New Roman"/>
          <w:bCs/>
          <w:sz w:val="28"/>
          <w:szCs w:val="28"/>
        </w:rPr>
        <w:t xml:space="preserve">Держава вважає за пріоритет збереження сімейних відносин і побудову міцних та тривалих зв'язків між батьками та дітьми. Вона також зобов'язується захищати та гарантувати дотримання прав і інтересів дітей. З кожним роком кількість дітей-сиріт та дітей, які втратили батьківське піклування, зростає. </w:t>
      </w:r>
    </w:p>
    <w:p w14:paraId="07F6E9F1" w14:textId="77777777" w:rsidR="00FA51DA" w:rsidRDefault="00FA51DA" w:rsidP="00E65900">
      <w:pPr>
        <w:tabs>
          <w:tab w:val="left" w:pos="2760"/>
        </w:tabs>
        <w:spacing w:after="0" w:line="360" w:lineRule="auto"/>
        <w:ind w:firstLine="709"/>
        <w:jc w:val="both"/>
        <w:rPr>
          <w:rFonts w:ascii="Times New Roman" w:hAnsi="Times New Roman" w:cs="Times New Roman"/>
          <w:bCs/>
          <w:sz w:val="28"/>
          <w:szCs w:val="28"/>
          <w:lang w:val="uk-UA"/>
        </w:rPr>
      </w:pPr>
      <w:r w:rsidRPr="00FA51DA">
        <w:rPr>
          <w:rFonts w:ascii="Times New Roman" w:hAnsi="Times New Roman" w:cs="Times New Roman"/>
          <w:bCs/>
          <w:sz w:val="28"/>
          <w:szCs w:val="28"/>
        </w:rPr>
        <w:t xml:space="preserve">Причини для цього можуть бути різноманітними, але наслідок є однаковим - дитина фактично втрачає конституційне право на виховання в сім'ї. Завданням держави є надати максимальний захист прав і інтересів цих дітей та забезпечити їм можливість реалізувати це право. </w:t>
      </w:r>
    </w:p>
    <w:p w14:paraId="1F861BA1" w14:textId="77777777" w:rsidR="00FA51DA" w:rsidRDefault="00FA51DA" w:rsidP="00E65900">
      <w:pPr>
        <w:tabs>
          <w:tab w:val="left" w:pos="2760"/>
        </w:tabs>
        <w:spacing w:after="0" w:line="360" w:lineRule="auto"/>
        <w:ind w:firstLine="709"/>
        <w:jc w:val="both"/>
        <w:rPr>
          <w:rFonts w:ascii="Times New Roman" w:hAnsi="Times New Roman" w:cs="Times New Roman"/>
          <w:bCs/>
          <w:sz w:val="28"/>
          <w:szCs w:val="28"/>
          <w:lang w:val="uk-UA"/>
        </w:rPr>
      </w:pPr>
      <w:r w:rsidRPr="00FA51DA">
        <w:rPr>
          <w:rFonts w:ascii="Times New Roman" w:hAnsi="Times New Roman" w:cs="Times New Roman"/>
          <w:bCs/>
          <w:sz w:val="28"/>
          <w:szCs w:val="28"/>
        </w:rPr>
        <w:t xml:space="preserve">Усиновлення дітей є всесвітньо поширеним явищем і має за мету захистити дітей та забезпечити їм право на батьківську опіку та сімейне життя. Цей інститут дає дітям можливість насолоджуватися повністю дитинством, мати батьків, які про них піклуються і забезпечують відповідну турботу. Також важно розуміти, що коли дитина позбавлена батьківського піклування та сімейного оточення, це становить порушення одного з основних прав дитини - права на сім'ю. </w:t>
      </w:r>
    </w:p>
    <w:p w14:paraId="1C395204" w14:textId="267988E9" w:rsidR="00FA51DA" w:rsidRDefault="00FA51DA" w:rsidP="00E65900">
      <w:pPr>
        <w:tabs>
          <w:tab w:val="left" w:pos="2760"/>
        </w:tabs>
        <w:spacing w:after="0" w:line="360" w:lineRule="auto"/>
        <w:ind w:firstLine="709"/>
        <w:jc w:val="both"/>
        <w:rPr>
          <w:rFonts w:ascii="Times New Roman" w:hAnsi="Times New Roman" w:cs="Times New Roman"/>
          <w:bCs/>
          <w:sz w:val="28"/>
          <w:szCs w:val="28"/>
          <w:lang w:val="uk-UA"/>
        </w:rPr>
      </w:pPr>
      <w:r w:rsidRPr="00FA51DA">
        <w:rPr>
          <w:rFonts w:ascii="Times New Roman" w:hAnsi="Times New Roman" w:cs="Times New Roman"/>
          <w:bCs/>
          <w:sz w:val="28"/>
          <w:szCs w:val="28"/>
        </w:rPr>
        <w:t xml:space="preserve">Це право гарантоване Конвенцією ООН про права дитини, яка набула чинності в Україні з 27 вересня 1991 року. Ратифікація цієї Конвенції Україною </w:t>
      </w:r>
      <w:r w:rsidRPr="00FA51DA">
        <w:rPr>
          <w:rFonts w:ascii="Times New Roman" w:hAnsi="Times New Roman" w:cs="Times New Roman"/>
          <w:bCs/>
          <w:sz w:val="28"/>
          <w:szCs w:val="28"/>
        </w:rPr>
        <w:lastRenderedPageBreak/>
        <w:t>фактично означає, що наша країна визнала важливість інтересів дитини в суспільстві та необхідність особливої турботи про соціально незахищені діти, зокрема, дітей-сиріт і дітей, позбавлених батьківського піклування. Це грунтується на пріоритеті загальнолюдських цінностей та гармонійному розвитку особистості. Держава повинна забезпечувати належні умови для підтримки дітей, які знаходяться в соціально незахищеному становищі.</w:t>
      </w:r>
    </w:p>
    <w:p w14:paraId="2B06741F" w14:textId="77777777"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p>
    <w:p w14:paraId="1FF27A04" w14:textId="77777777"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p>
    <w:p w14:paraId="1D330F38" w14:textId="77777777" w:rsidR="001E3BA9" w:rsidRPr="001E3BA9" w:rsidRDefault="001E3BA9" w:rsidP="00E65900">
      <w:pPr>
        <w:tabs>
          <w:tab w:val="left" w:pos="2760"/>
        </w:tabs>
        <w:spacing w:after="0" w:line="360" w:lineRule="auto"/>
        <w:ind w:firstLine="709"/>
        <w:jc w:val="both"/>
        <w:rPr>
          <w:rFonts w:ascii="Times New Roman" w:hAnsi="Times New Roman" w:cs="Times New Roman"/>
          <w:b/>
          <w:sz w:val="28"/>
          <w:szCs w:val="28"/>
          <w:lang w:val="uk-UA"/>
        </w:rPr>
      </w:pPr>
      <w:r w:rsidRPr="001E3BA9">
        <w:rPr>
          <w:rFonts w:ascii="Times New Roman" w:hAnsi="Times New Roman" w:cs="Times New Roman"/>
          <w:b/>
          <w:sz w:val="28"/>
          <w:szCs w:val="28"/>
          <w:lang w:val="uk-UA"/>
        </w:rPr>
        <w:t>2</w:t>
      </w:r>
      <w:r w:rsidRPr="001E3BA9">
        <w:rPr>
          <w:rFonts w:ascii="Times New Roman" w:hAnsi="Times New Roman" w:cs="Times New Roman"/>
          <w:b/>
          <w:sz w:val="28"/>
          <w:szCs w:val="28"/>
        </w:rPr>
        <w:t>.</w:t>
      </w:r>
      <w:r w:rsidRPr="001E3BA9">
        <w:rPr>
          <w:rFonts w:ascii="Times New Roman" w:hAnsi="Times New Roman" w:cs="Times New Roman"/>
          <w:b/>
          <w:sz w:val="28"/>
          <w:szCs w:val="28"/>
          <w:lang w:val="uk-UA"/>
        </w:rPr>
        <w:t>3. Етичні засади професійної діяльності соціального працівника</w:t>
      </w:r>
    </w:p>
    <w:p w14:paraId="3CEE9226" w14:textId="77777777" w:rsidR="00E33EE3" w:rsidRDefault="00E33EE3" w:rsidP="00E65900">
      <w:pPr>
        <w:tabs>
          <w:tab w:val="left" w:pos="2760"/>
        </w:tabs>
        <w:spacing w:after="0" w:line="360" w:lineRule="auto"/>
        <w:ind w:firstLine="709"/>
        <w:jc w:val="both"/>
        <w:rPr>
          <w:rFonts w:ascii="Times New Roman" w:hAnsi="Times New Roman" w:cs="Times New Roman"/>
          <w:bCs/>
          <w:sz w:val="28"/>
          <w:szCs w:val="28"/>
          <w:lang w:val="uk-UA"/>
        </w:rPr>
      </w:pPr>
    </w:p>
    <w:p w14:paraId="6E86FC5B"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У Всесвітній декларації про вищу освіту для ХХІ століття</w:t>
      </w:r>
      <w:r w:rsidR="00E33EE3">
        <w:rPr>
          <w:rFonts w:ascii="Times New Roman" w:hAnsi="Times New Roman" w:cs="Times New Roman"/>
          <w:bCs/>
          <w:sz w:val="28"/>
          <w:szCs w:val="28"/>
          <w:lang w:val="uk-UA"/>
        </w:rPr>
        <w:t xml:space="preserve"> </w:t>
      </w:r>
      <w:r w:rsidRPr="001E3BA9">
        <w:rPr>
          <w:rFonts w:ascii="Times New Roman" w:hAnsi="Times New Roman" w:cs="Times New Roman"/>
          <w:bCs/>
          <w:sz w:val="28"/>
          <w:szCs w:val="28"/>
        </w:rPr>
        <w:t xml:space="preserve">наголошено, що сфера освіти є підґрунтям соціального, економічного, культурного розвитку спільнот та націй. Нова парадигма освіти робить акцент на гуманізації, формуванні європейських цінностей, демократії, розвитку морально-етичних стандартів. </w:t>
      </w:r>
    </w:p>
    <w:p w14:paraId="58CD93D0"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Етику соціальної роботи доцільно розглядати як науку про моральні цінності вчинків та поведінки соціального працівника у практичній діяльності, а мораль, відповідно, – як вимоги, якіпред’являються до його реальної поведінки у процесі виконання ним службових обов’язків і взаємодії з отримувачами соціальних послуг та їх оточенням. Використання моральних ідеалів потребує окреслення важливих напрямів, норм й правил щоденної діяльності, без дотримання яких неможливо реалізовувати моральні норми і принципи соціальної роботи. </w:t>
      </w:r>
    </w:p>
    <w:p w14:paraId="32ACF037"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Моральна діяльність є підґрунтям професійної діяльності соціального працівника та розкривається через систему цінностей, чеснот, моделей поведінки. Саме соціальний працівник повинен розуміти й усвідомлювати моральність, осмислювати її, чітко розрізняти риси добра й байдужості у стосунках з найближчим оточенням, отримувачами соціальних послуг, соціальним середовищем загалом. </w:t>
      </w:r>
    </w:p>
    <w:p w14:paraId="189187F9"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«Енциклопедія освіти» (2021) етику тлумачить як науку про мораль та природу її походження, наголошує на використанні моральних оцінок щодо поведінки людини, окреслює розвиток моральних взаємин та вивчає особливості </w:t>
      </w:r>
      <w:r w:rsidRPr="001E3BA9">
        <w:rPr>
          <w:rFonts w:ascii="Times New Roman" w:hAnsi="Times New Roman" w:cs="Times New Roman"/>
          <w:bCs/>
          <w:sz w:val="28"/>
          <w:szCs w:val="28"/>
        </w:rPr>
        <w:lastRenderedPageBreak/>
        <w:t xml:space="preserve">моральної свідомості, спрямованої на практичне вирішення моральних проблем. Вона встановлює критерії моральної свободи і відповідальності особи, моральну цінність вчинків. </w:t>
      </w:r>
    </w:p>
    <w:p w14:paraId="6136A4E5" w14:textId="77777777" w:rsidR="00E33EE3" w:rsidRDefault="001E3BA9" w:rsidP="00E65900">
      <w:pPr>
        <w:tabs>
          <w:tab w:val="left" w:pos="2760"/>
        </w:tabs>
        <w:spacing w:after="0" w:line="360" w:lineRule="auto"/>
        <w:ind w:firstLine="709"/>
        <w:jc w:val="both"/>
        <w:rPr>
          <w:lang w:val="uk-UA"/>
        </w:rPr>
      </w:pPr>
      <w:r w:rsidRPr="001E3BA9">
        <w:rPr>
          <w:rFonts w:ascii="Times New Roman" w:hAnsi="Times New Roman" w:cs="Times New Roman"/>
          <w:bCs/>
          <w:sz w:val="28"/>
          <w:szCs w:val="28"/>
        </w:rPr>
        <w:t>Етика соціальної роботи визначає систему моральних норм та ціннісних орієнтацій, властивих певним спільнотам, соціальним та професійним групам, є підґрунтям їхньої практичної діяльності задля розвитку потенціалу та можливостей особистості, а також задоволення потреб отримувачів послуг (Енциклопедія..., 2021).</w:t>
      </w:r>
      <w:r w:rsidRPr="001E3BA9">
        <w:t xml:space="preserve"> </w:t>
      </w:r>
    </w:p>
    <w:p w14:paraId="05AC550D"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Знання теоретичних основ, законодавчих передумов сприяє найбільш ефективному вирішенню проблемних ситуацій. Керуючись принципами етики соціальної роботи у щоденній професійній діяльності, соціальний працівник співпрацює з отримувачами соціальних послуг, їхнім найближчим оточенням, колегами, представниками державних та недержавних організацій. Саме тому професійна етика виділяє конкретні види діяльності та формує стандарти професійної поведінки, що закріплюються у відповідних кодексах, статутах, розпорядженнях. </w:t>
      </w:r>
    </w:p>
    <w:p w14:paraId="700FC89D" w14:textId="3A8E75A8" w:rsidR="00E33EE3" w:rsidRP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Через те що професійна етика регулює взаємовідносини представників однієї професійної групи, вона спирається на відповідні принципи, правила, норми та вимоги, на основі яких конкретний фахівець створює концептуальні етичні засади для своїх дій, вчинків, відповідальних рішень</w:t>
      </w:r>
      <w:r w:rsidR="00E33EE3">
        <w:rPr>
          <w:rFonts w:ascii="Times New Roman" w:hAnsi="Times New Roman" w:cs="Times New Roman"/>
          <w:bCs/>
          <w:sz w:val="28"/>
          <w:szCs w:val="28"/>
          <w:lang w:val="uk-UA"/>
        </w:rPr>
        <w:t>.</w:t>
      </w:r>
    </w:p>
    <w:p w14:paraId="0A4ED387"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t xml:space="preserve"> </w:t>
      </w:r>
      <w:r w:rsidRPr="001E3BA9">
        <w:rPr>
          <w:rFonts w:ascii="Times New Roman" w:hAnsi="Times New Roman" w:cs="Times New Roman"/>
          <w:bCs/>
          <w:sz w:val="28"/>
          <w:szCs w:val="28"/>
        </w:rPr>
        <w:t xml:space="preserve">Взаємини соціального працівника з отримувачем послуг і його соціальним оточенням, як правило, будуються на справедливості, взаємодовірі, розумінні, любові, толерантному ставленні і прийнятті, співчутті та милосерді. Фахівець має добре знати психологічні і вікові особливості індивіда, бути обізнаним у складній системі взаємин, виявляючи морально дозволену міру втручання. </w:t>
      </w:r>
    </w:p>
    <w:p w14:paraId="1268E639"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Життєдіяльність соціального середовища є складним й багатогранним явищем, що демонструє різноманітні потреби та проблеми, зацікавленість соціальних груп й виступає суттєвим важелем взаємин між людьми та рушійною силою їхнього духовного розвитку.</w:t>
      </w:r>
    </w:p>
    <w:p w14:paraId="17BCE92C"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lastRenderedPageBreak/>
        <w:t xml:space="preserve"> Професійна мораль є результатом історичного й професійного розподілу праці та формується в таких видах діяльності, об’єктом яких є людина, адже міжособистісні стосунки мають свої надзвичайні, виняткові ситуації, труднощі, протиріччя, які вимагають вирішення у процесі комунікації. </w:t>
      </w:r>
    </w:p>
    <w:p w14:paraId="443B26C4"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Професійна мораль виступає як складова загальної моралі та є специфічним доповненням до нормативної бази, що регулює конкретний вид професійної діяльності, оскільки характер та специфіка взаємодії у кожній професії мають певні своєрідні моральні вимоги та оцінки.</w:t>
      </w:r>
    </w:p>
    <w:p w14:paraId="57064F66"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 Аналіз становлення та розвитку соціальної роботи дозволяє розглядати професійну етику фахівців як сукупність моральних норм, ціннісних орієнтацій та моделей поведінки, що демонструють специфіку діяльності, окреслюють конкретні вимоги до формування морально-етичних якостей фахівців, регламентують, регулюють виконання професійних обов’язків. </w:t>
      </w:r>
    </w:p>
    <w:p w14:paraId="4A978D40" w14:textId="2C4B1235"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Моральні норми є основою етичного кодексу професійної діяльності соціального працівника.</w:t>
      </w:r>
    </w:p>
    <w:p w14:paraId="43E7D5A9"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Саме в етичних нормах соціальної роботи відображаються основні вимоги та критерії щодо поведінки та дій фахівців, які диктуються специфічними умовами й змістом їхньої професійної діяльності. </w:t>
      </w:r>
    </w:p>
    <w:p w14:paraId="7356C447"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Моральність, що розглядає поведінку та діяльність з точки зору моральної цінності, є основою етичної свідомості соціально го працівника, у формуванні якої важливу роль відіграє професій на моральна свідомість. Моральна свідомість соціальних працівників включає мо ральні знання, моральні переконання, моральні потреби. </w:t>
      </w:r>
    </w:p>
    <w:p w14:paraId="4DB2901C"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Слід зазначити, що моральні знання передбачають наявність основних знань щодо етики, моралі й моральності, зокрема, і у професійній діяльності. Однак знання моральних вимог, норм і правил не завжди приводить до моральної поведінки. Тобто фа хівець теоретично може добре орієнтуватися у питаннях мораль ності, професійної моралі та не вважає за необхідне слідувати її вимогам. </w:t>
      </w:r>
    </w:p>
    <w:p w14:paraId="411EA782"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Моральні переконання засновані на знаннях, ретельній й ґрунтовній оцінці моральних норм, перевірці їх практикою і про фесійним досвідом та прийняття їх </w:t>
      </w:r>
      <w:r w:rsidRPr="001E3BA9">
        <w:rPr>
          <w:rFonts w:ascii="Times New Roman" w:hAnsi="Times New Roman" w:cs="Times New Roman"/>
          <w:bCs/>
          <w:sz w:val="28"/>
          <w:szCs w:val="28"/>
        </w:rPr>
        <w:lastRenderedPageBreak/>
        <w:t>як єдино істинних і можливих. Вони є підставою для усвідомленого ставлення соціального пра цівника до своєї поведінки та практичної діяльності.</w:t>
      </w:r>
    </w:p>
    <w:p w14:paraId="1C2D5058"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 Моральна потреба характеризується наявністю необхідності у дотриманні вимог професійної етики, що є внутрішньою потре бою фахівця, який, дотримуючись етичних принципів, прагне ви рішити етично складні ситуації саме з погляду моральності. </w:t>
      </w:r>
    </w:p>
    <w:p w14:paraId="10DDB6F1"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Професійна діяльність соціального працівника складається із своєрідної системи цінностей, що сформувалися на етапі станов лення принципів, та норм поведінки фахівця, однак вона ґрун тується ще і на загальнолюдських цінностях, таких як повага до людини, визнання її безумовної цінності, унікальність, яка фор мується у взаємовідносинах з іншими людьми, здатність до змін, прагнення до свободи вибору, прийняття відповідальних, виваже них рішень. </w:t>
      </w:r>
    </w:p>
    <w:p w14:paraId="0744CE21" w14:textId="27C210C7" w:rsidR="001E3BA9" w:rsidRP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Без віри у можливість зміни на краще, вдосконален ня людини та соціуму неможливо обґрунтувати мету професійної діяльності соціального працівника Аналізуючи нормативно-правові, законодавчі акти, які регламентують роботу соціального працівника, можемо визначити та охарактеризувати основні категорії етики: етичні стосунки, етична свідомість, етичні дії та професійний обов’язок</w:t>
      </w:r>
      <w:r w:rsidR="00E33EE3">
        <w:rPr>
          <w:rFonts w:ascii="Times New Roman" w:hAnsi="Times New Roman" w:cs="Times New Roman"/>
          <w:bCs/>
          <w:sz w:val="28"/>
          <w:szCs w:val="28"/>
          <w:lang w:val="uk-UA"/>
        </w:rPr>
        <w:t>.</w:t>
      </w:r>
    </w:p>
    <w:p w14:paraId="37AB8B2D"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Специфіка сучасної соціальної роботи вимагає високого фа хового рівня, що включає в себе професійну етику та етику спіл кування. Запорукою успішності соціальної роботи є застосування етичних принципів. </w:t>
      </w:r>
    </w:p>
    <w:p w14:paraId="6ADD74ED"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Орієнтири для фахівців з питань професійної діяльності у соціальній сфері, шляхи вирішення моральних проблем та прийняття адекватного професійного вирішення в етичних пи таннях закріплені у чинному «Етичному кодексі спеціалістів із соціальної роботи України» (2005), в основу якого покладено міжнародні етичні засади та стандарти соціальної роботи та який визначає етичні принципи діяльності й норми етичної поведін ки соціальних працівників. </w:t>
      </w:r>
    </w:p>
    <w:p w14:paraId="100E4816" w14:textId="4B05D9E2" w:rsidR="00E33EE3" w:rsidRP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Зокрема, у Кодексі наголошується на таких етичних принципах професійної діяльності: повага до гідності кожної людини; пріоритетність інтересів отримувачів послуг; толерантність до різних емоційних проявів отримувачів послуг; довіра і співпраця у розв’язанні соціальних проблем; доступність послуг; конфіденційність </w:t>
      </w:r>
      <w:r w:rsidRPr="001E3BA9">
        <w:rPr>
          <w:rFonts w:ascii="Times New Roman" w:hAnsi="Times New Roman" w:cs="Times New Roman"/>
          <w:bCs/>
          <w:sz w:val="28"/>
          <w:szCs w:val="28"/>
        </w:rPr>
        <w:lastRenderedPageBreak/>
        <w:t xml:space="preserve">щодо надання послуг; дотримання норм професійної етики у вирішенні практичних завдань соціальної роботи. </w:t>
      </w:r>
    </w:p>
    <w:p w14:paraId="0B5EDCDF"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Згідно із Кодексом, соціальні працівники приймають свої рі шення на основі вимог професійної етики, заснованої на міжна родних стандартах, а саме Міжнародної декларації етичних прин ципів Міжнародної федерації соціальних працівників (МФСР) та Міжнародних етичних стандартів для соціальних працівників. </w:t>
      </w:r>
    </w:p>
    <w:p w14:paraId="6D9A0AD0"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У 2014 році МФСР та Міжнародна асоціація шкіл соціальної роботи (МАШСР) прийняли Глобальне визначення соціальної ро боти: соціальна робота – заснована на практиці професія та ака демічна дисципліна, яка сприяє соціальним змінам та розвитку, соціальній згуртованості та активізації людей. Відповідно до на веденого нова роль соціальних працівників полягає у зміцненні солідарності та залученні громад/спільнот у розвиток систем, які стануть інклюзивними для всіх людей, які шануватимуть люди ну, а також у забезпеченні прав людини та соціальної справед ливості. </w:t>
      </w:r>
    </w:p>
    <w:p w14:paraId="42B86EE2" w14:textId="7A3095DB"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Враховуючи вищезгадане, у 2018 році Міжнародною феде рацією соціальних працівників та Міжнародною асоціацією шкіл соціальної роботи було затверджено Глобальну декларацію етич них принципів соціальної роботи. Це два окремі документи, де презентовано однаковий набір етичних принципів, але з різними тлумаченнями</w:t>
      </w:r>
      <w:r w:rsidR="00E33EE3">
        <w:rPr>
          <w:rFonts w:ascii="Times New Roman" w:hAnsi="Times New Roman" w:cs="Times New Roman"/>
          <w:bCs/>
          <w:sz w:val="28"/>
          <w:szCs w:val="28"/>
          <w:lang w:val="uk-UA"/>
        </w:rPr>
        <w:t>.</w:t>
      </w:r>
      <w:r w:rsidRPr="001E3BA9">
        <w:rPr>
          <w:rFonts w:ascii="Times New Roman" w:hAnsi="Times New Roman" w:cs="Times New Roman"/>
          <w:bCs/>
          <w:sz w:val="28"/>
          <w:szCs w:val="28"/>
        </w:rPr>
        <w:t xml:space="preserve"> </w:t>
      </w:r>
    </w:p>
    <w:p w14:paraId="421787DC"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Зокрема, у цій Декларації етич ними принципами діяльності соціального працівника, фахівця із соціальної роботи визначено: </w:t>
      </w:r>
    </w:p>
    <w:p w14:paraId="42582944"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1. Визнання гідності людини (потрібно визнавати сильні сторони людини – клієнта/отримувача послуг, але при цьому не можна знецінювати себе самого. Важливими є гідність і соціаль ного працівника/фахівця із соціальної роботи, і отримувача соці альних послуг). </w:t>
      </w:r>
    </w:p>
    <w:p w14:paraId="1FF87603"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2. Сприяння правам людини (розуміння своїх прав та прав ін ших людей, створення можливостей для їх реалізації. Соціальний працівник повинен знаходити баланс між правами людини, вчи тися визначати пріоритети). </w:t>
      </w:r>
    </w:p>
    <w:p w14:paraId="63E030E4"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lastRenderedPageBreak/>
        <w:t>3. Сприяння соціальній справедливості (протистояння дис кримінації, повага до відмінностей, забезпечення доступу до ресурсів, протистояння несправедливій практиці, формування інклюзивного середовища, розвиток солідарності. Соціальні пра цівники мають створювати мережу солідарності, щоб підвищува ти відповідальність групи, громади, суспільства, держави).</w:t>
      </w:r>
    </w:p>
    <w:p w14:paraId="36A9FA60"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 4. Сприяння праву на самовираження (соціальні працівники мають вчити отримувача соціальних послуг приймати самостійні рішення, мотивувати його до цього. Необхідно поважати та під тримувати право людини обирати та приймати рішення незалеж но від її життєвих цінностей та способу життя). </w:t>
      </w:r>
    </w:p>
    <w:p w14:paraId="6F3885ED"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5. Сприяння праву участі (участь у прийнятті ефективних рішень, оцінці, плануванні; сприяння участі отримувача соціаль них послуг у житті суспільства – у громадських організаціях, асо ціаціях). </w:t>
      </w:r>
    </w:p>
    <w:p w14:paraId="731EF38D"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6. Повага до конфіденційності та власності (передбачає не лише збереження конфіденційності інформації, а також інформу вання, знання способів забезпечення конфіденційності, її цілей, ро зуміння, у яких випадках можливі обмеження конфіденційності). </w:t>
      </w:r>
    </w:p>
    <w:p w14:paraId="0F7C222D"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7. Ставлення до людей як до цілісних індивідів (сприйняття різних точок зору щодо життя, готовність соціального працівника до міждисциплінарної взаємодії у вирішенні пріоритетних соці альних питань та ефективного використання ресурсів). </w:t>
      </w:r>
    </w:p>
    <w:p w14:paraId="5C5E0E96" w14:textId="77777777" w:rsidR="00E33EE3"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8. Етичне використання технологій та соціальних медіа (циф рові технології можуть загрожувати приватності/приватній власності, тому використовувати їх потрібно так, щоб не зашкодити отримувачу соціальних послуг). </w:t>
      </w:r>
    </w:p>
    <w:p w14:paraId="466319F4"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9. Професійна доброчесність (соціальний працівник має під тримувати ненасильство у спілкуванні, знати ненасильницькі методи спілкування. Усі рішення повинні прийматися на емпі ричних доказах та на основі практичної мудрості. Професійна чеснота – це якість, протилежна нестриманості, фальсифікації, обману). Соціальна робота належить до таких видів діяльності, де не лише знання, уміння й навички, а насамперед особистісні якості, ціннісні </w:t>
      </w:r>
      <w:r w:rsidRPr="001E3BA9">
        <w:rPr>
          <w:rFonts w:ascii="Times New Roman" w:hAnsi="Times New Roman" w:cs="Times New Roman"/>
          <w:bCs/>
          <w:sz w:val="28"/>
          <w:szCs w:val="28"/>
        </w:rPr>
        <w:lastRenderedPageBreak/>
        <w:t xml:space="preserve">орієнтації, інтереси фахівця впливають на систему сто сунків, які він формує з отримувачами соціальних послуг, най ближчим оточенням, колегами по роботі. </w:t>
      </w:r>
    </w:p>
    <w:p w14:paraId="655D4B80"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Зважаючи на етичні принципи та вимоги до особистісних якостей фахівця, можемо окреслити вимоги до професійної діяль ності: не давати обіцянок, яких не можеш виконати; додержувати ся конфіденційності, уникати поведінки, яку можна неправильно трактувати; бути відкритим до нових знань, ідей і способів діяль ності; консультуватися щодо справ, яких не розумієш; уміти пра цювати у команді та бути готовим до міждисциплінарної взаємо дії; дбати про імідж професії (Порадник для волонтера..., 2004). </w:t>
      </w:r>
    </w:p>
    <w:p w14:paraId="60CE2186"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Отже, на прийняття відповідальних та виважених рішень у соціальній роботі впливають певні специфічні фактори, як-от: особлива сфера діяльності, знання системи соціальних послуг, обізнаність щодо шляхів вирішення проблемних ситуацій, розу міння бачення отримувачів соціальних послуг щодо їх можливо стей для того, щоб з ними фахово співпрацювати</w:t>
      </w:r>
      <w:r w:rsidR="00095EED">
        <w:rPr>
          <w:rFonts w:ascii="Times New Roman" w:hAnsi="Times New Roman" w:cs="Times New Roman"/>
          <w:bCs/>
          <w:sz w:val="28"/>
          <w:szCs w:val="28"/>
          <w:lang w:val="uk-UA"/>
        </w:rPr>
        <w:t>.</w:t>
      </w:r>
    </w:p>
    <w:p w14:paraId="2D1DEB42"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Важливо окреслити моделі прийняття ефективних рішень соціальним працівником для вирішення складних ситуацій. Згідно з патерналістською моделлю, фахівець, маючи про фесійні знання, уміння й навички, задовольняє потреби отриму вача послуг, який має пасивно та дисципліновано виконувати усі вказівки соціального працівника. </w:t>
      </w:r>
    </w:p>
    <w:p w14:paraId="2A960E4E"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Однак сьогодні бажання фахів ця керувати обмежується можливістю отримувача послуг контро лювати ситуацію. Розглядаючи інструментальну модель, варто зауважити, що фахівець обирає нейтральну, незацікавлену, не гуманну по зицію. Соціальний працівник не бере на себе відповідальності, а цілком перекладає її на отримувача послуг. </w:t>
      </w:r>
    </w:p>
    <w:p w14:paraId="1EE21DBC"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Контрактна модель базується на рівноправності між фа хівцем та отримувачем соціальних послуг щодо обговорення та вирішення морально-етичних проблемних ситуацій. </w:t>
      </w:r>
    </w:p>
    <w:p w14:paraId="58735604" w14:textId="7751F99E"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Підґрунтям такої домовленості є те, що моральні рішення є правом отримува ча послуг; соціальний працівник має надати людині всю потріб ну інформацію для прийняття виваженого рішення, а також він не зобов’язаний розпочинати роботу, </w:t>
      </w:r>
      <w:r w:rsidRPr="001E3BA9">
        <w:rPr>
          <w:rFonts w:ascii="Times New Roman" w:hAnsi="Times New Roman" w:cs="Times New Roman"/>
          <w:bCs/>
          <w:sz w:val="28"/>
          <w:szCs w:val="28"/>
        </w:rPr>
        <w:lastRenderedPageBreak/>
        <w:t>якщо бажання отримувача соціальних послуг суперечать морально-етичним принципам фахівця</w:t>
      </w:r>
      <w:r w:rsidR="00095EED">
        <w:rPr>
          <w:rFonts w:ascii="Times New Roman" w:hAnsi="Times New Roman" w:cs="Times New Roman"/>
          <w:bCs/>
          <w:sz w:val="28"/>
          <w:szCs w:val="28"/>
          <w:lang w:val="uk-UA"/>
        </w:rPr>
        <w:t>.</w:t>
      </w:r>
      <w:r w:rsidRPr="001E3BA9">
        <w:rPr>
          <w:rFonts w:ascii="Times New Roman" w:hAnsi="Times New Roman" w:cs="Times New Roman"/>
          <w:bCs/>
          <w:sz w:val="28"/>
          <w:szCs w:val="28"/>
        </w:rPr>
        <w:t xml:space="preserve"> </w:t>
      </w:r>
    </w:p>
    <w:p w14:paraId="09592259"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Персоналістична модель акцентує увагу на тому, що без доганні стосунки між фахівцем і отримувачем послуг передба чають більше, ніж формальне дотримання контракту. Фахівець має володіти чеснотами, які, відповідно до сучасної етичної теорії</w:t>
      </w:r>
      <w:r w:rsidR="00095EED">
        <w:rPr>
          <w:rFonts w:ascii="Times New Roman" w:hAnsi="Times New Roman" w:cs="Times New Roman"/>
          <w:bCs/>
          <w:sz w:val="28"/>
          <w:szCs w:val="28"/>
          <w:lang w:val="uk-UA"/>
        </w:rPr>
        <w:t xml:space="preserve">, </w:t>
      </w:r>
      <w:r w:rsidRPr="001E3BA9">
        <w:rPr>
          <w:rFonts w:ascii="Times New Roman" w:hAnsi="Times New Roman" w:cs="Times New Roman"/>
          <w:bCs/>
          <w:sz w:val="28"/>
          <w:szCs w:val="28"/>
        </w:rPr>
        <w:t xml:space="preserve">включають не тільки наміри діяти як належить, а й здатність до відповідних почуттів, прагнення чинити доброчесно. </w:t>
      </w:r>
    </w:p>
    <w:p w14:paraId="4A24FC01"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Сучасна соціальна практика зобов’язує фахівця бути мужнім, справедливим, поміркованим, співчутливим, компетентним, не здатним на аморальні вчинки</w:t>
      </w:r>
      <w:r w:rsidR="00095EED">
        <w:rPr>
          <w:rFonts w:ascii="Times New Roman" w:hAnsi="Times New Roman" w:cs="Times New Roman"/>
          <w:bCs/>
          <w:sz w:val="28"/>
          <w:szCs w:val="28"/>
          <w:lang w:val="uk-UA"/>
        </w:rPr>
        <w:t>.</w:t>
      </w:r>
    </w:p>
    <w:p w14:paraId="691F5350" w14:textId="77777777" w:rsidR="00095EED"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 xml:space="preserve">Таким чином, формування ціннісних засад соціально-педа гогічної роботи, особистісних та професійно-етичних якостей майбутніх фахівців соціальної сфери у процесі їх професійної підготовки має бути спрямоване на озброєння базовими профе сійно-етичними якостями (порядність, корпоративність, принци повість, відповідальність, чесність, толерантність тощо). </w:t>
      </w:r>
    </w:p>
    <w:p w14:paraId="54EE8EAE" w14:textId="07E4A1C9"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r w:rsidRPr="001E3BA9">
        <w:rPr>
          <w:rFonts w:ascii="Times New Roman" w:hAnsi="Times New Roman" w:cs="Times New Roman"/>
          <w:bCs/>
          <w:sz w:val="28"/>
          <w:szCs w:val="28"/>
        </w:rPr>
        <w:t>Ступінь прояву свідчить про рівень їх сформованості, що виявляється в спрямованості на оволодіння етичними знаннями, вміннями та навичками, моральному ставленні до виконання професійних обов’язків.</w:t>
      </w:r>
    </w:p>
    <w:p w14:paraId="3CB024A0"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Сьогодні вкрай важливого значення набуває профе сійна комунікація, яка передбачає взаємодію та обмін інформа цією між фахівцями щодо наукової, професійної, ділової сфер со ціальної роботи. </w:t>
      </w:r>
    </w:p>
    <w:p w14:paraId="7BCA802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Саме у соціальній сфері професійна комунікація набуває специфічного значення, оскільки за допомогою спілку вання й комунікації відбувається обмін інформацією між отриму вачем послуг та фахівцем, можна досягнути якісних професійних результатів, вирішити певне проблемне питання та реалізувати конкретну мету. </w:t>
      </w:r>
    </w:p>
    <w:p w14:paraId="4BD39EF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Комунікація є складним і багатогранним процесом формування та розвитку взаємодії окремих особистостей, в основі якого лежить обмін спостереженнями, почуттями, думками тощо. </w:t>
      </w:r>
    </w:p>
    <w:p w14:paraId="00FC2FE2"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Саме професійна комунікація є найважливішою, найскладнішою, провідною сферою діяльності в соціальній роботі, адже від комунікативних яко стей, </w:t>
      </w:r>
      <w:r w:rsidRPr="00F1691D">
        <w:rPr>
          <w:rFonts w:ascii="Times New Roman" w:hAnsi="Times New Roman" w:cs="Times New Roman"/>
          <w:bCs/>
          <w:sz w:val="28"/>
          <w:szCs w:val="28"/>
        </w:rPr>
        <w:lastRenderedPageBreak/>
        <w:t xml:space="preserve">здібностей, можливостей соціального працівника залежать ре зультати роботи та якість соціальної підтримки й допомоги. </w:t>
      </w:r>
    </w:p>
    <w:p w14:paraId="1A08A4DA"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Український науковець В. Різун розглядає соціальну комуні кацію як систему соціальної взаємодії, яка передбачає конкретні засоби, шляхи, способи та принципи налагодження й підтриман ня контактів відповідно до професійно-технологічної діяльності. </w:t>
      </w:r>
    </w:p>
    <w:p w14:paraId="0EB4066B" w14:textId="297AC480"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Дослідник пропонує такі моделі соціальної комунікації: трансмісії (передача інформації); ритуалу (підтримка соціальних уявлень); залучення уваги (вплив мас-медійних процесів); рецепції (сприйняття інформації відповідно до своїх переконань)</w:t>
      </w:r>
      <w:r>
        <w:rPr>
          <w:rFonts w:ascii="Times New Roman" w:hAnsi="Times New Roman" w:cs="Times New Roman"/>
          <w:bCs/>
          <w:sz w:val="28"/>
          <w:szCs w:val="28"/>
          <w:lang w:val="uk-UA"/>
        </w:rPr>
        <w:t>.</w:t>
      </w:r>
    </w:p>
    <w:p w14:paraId="2613322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Під час спілкування перш за все встановлюється контакт із отримувачем послуг, визначається коло його проблем, поступо во накопичується інформація, що необхідна для вирішення про блемної ситуації, а також здійснюється цілеспрямована дія на отримувача соціальних послуг. </w:t>
      </w:r>
    </w:p>
    <w:p w14:paraId="2106E7BB"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До того ж результат ділових пере говорів зазвичай залежить від володіння комунікативними методами. Саме тому соціальні працівники повинні мати ґрунтовний комунікативний потенціал. Важливо звертати увагу на емоційне підґрунтя контактів у соціальній роботі, адже вони можуть бути позитивними, ней тральними і негативними. </w:t>
      </w:r>
    </w:p>
    <w:p w14:paraId="3F143C01"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Комунікативність зазвичай має емоційно позитивний тон спілкування. Під комунікацією переважно розуміють процес сприйняття та передачі певної інформації в умовах міжособистісного і групового спілкування. </w:t>
      </w:r>
    </w:p>
    <w:p w14:paraId="14FA5B3A"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Професійна комунікація як специфічна форма взаємин людей припускає їх спілкування через обмін фактами, думками, ідеями у процесі тру дової діяльності. Будучи тісно пов’язаною з суспільством та людь ми, професійна діяльність соціального працівника реалізується в процесі повсякденної міжособистісної комунікації. </w:t>
      </w:r>
    </w:p>
    <w:p w14:paraId="468F2638"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Стиль спілку вання соціального працівника проявляється у структурі фахової діяльності та засвідчує досягнення майстерності та професіоналізму. У професійній комунікації фахівця виокремлюють увагу до чужих слів та думок, коректність та </w:t>
      </w:r>
      <w:r w:rsidRPr="00F1691D">
        <w:rPr>
          <w:rFonts w:ascii="Times New Roman" w:hAnsi="Times New Roman" w:cs="Times New Roman"/>
          <w:bCs/>
          <w:sz w:val="28"/>
          <w:szCs w:val="28"/>
        </w:rPr>
        <w:lastRenderedPageBreak/>
        <w:t xml:space="preserve">відчуття такту при контакті з партнером, заперечують категоричність, наголошують на умінні висловлювати власні думки просто, чітко, лаконічно. Професійна комунікація є важливою складовою професій ної діяльності соціального працівника і окреслює його статус як фахівця. Комунікація у соціальній роботі відбувається через різноманітні механізми, які регулюють поведінку отримувачів послуг. </w:t>
      </w:r>
    </w:p>
    <w:p w14:paraId="02F8DAA9"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Професійна комунікація – комунікація у межах професій них та виробничих ситуацій між фахівцями певної галузі, соці альними працівниками, зокрема. </w:t>
      </w:r>
    </w:p>
    <w:p w14:paraId="0901F249" w14:textId="2AB87F50"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Тому можемо визначити певні ознаки професійної комунікації:</w:t>
      </w:r>
    </w:p>
    <w:p w14:paraId="5176D1D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учасниками професійної комунікації є фахівці певної галу зі, професійної групи;</w:t>
      </w:r>
    </w:p>
    <w:p w14:paraId="49F7ECB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духовно-інтелектуальна єдність осіб, які ініціюють, прово дять, підтримують чи завершують процес комунікації на основі колективної свідомості та культури;</w:t>
      </w:r>
    </w:p>
    <w:p w14:paraId="21E94DA6"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наявність професійних знань, загальної та професійної культури людини;– спільне професійно-виробниче середовище, зокрема нау кове, виробниче, навчальне;</w:t>
      </w:r>
    </w:p>
    <w:p w14:paraId="5D19C148"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підпорядкованість осіб, які підтримують процес комуніка ції, прийнятим у професійному колективі нормам, прави лам та обмеженням;</w:t>
      </w:r>
    </w:p>
    <w:p w14:paraId="1548736B"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творчий характер стосунків, їх спрямованість на вирішен ня професійних завдань, досягнення мети;</w:t>
      </w:r>
    </w:p>
    <w:p w14:paraId="38895B83" w14:textId="79B4C9CF"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створення професійною спільнотою навчально-методич них посібників, підручників, монографій, фахових видань</w:t>
      </w:r>
      <w:r>
        <w:rPr>
          <w:rFonts w:ascii="Times New Roman" w:hAnsi="Times New Roman" w:cs="Times New Roman"/>
          <w:bCs/>
          <w:sz w:val="28"/>
          <w:szCs w:val="28"/>
          <w:lang w:val="uk-UA"/>
        </w:rPr>
        <w:t>.</w:t>
      </w:r>
      <w:r w:rsidRPr="00F1691D">
        <w:rPr>
          <w:rFonts w:ascii="Times New Roman" w:hAnsi="Times New Roman" w:cs="Times New Roman"/>
          <w:bCs/>
          <w:sz w:val="28"/>
          <w:szCs w:val="28"/>
        </w:rPr>
        <w:t xml:space="preserve"> </w:t>
      </w:r>
    </w:p>
    <w:p w14:paraId="0211F90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Також важливою якістю соціального працівника є уміння ло гічно мислити та коректно і зрозуміло формулювати свої думки. Це допомагає налагодити професійну та проактивну взаємодію фахівця з отримувачем соціальних послуг, дозволяє уникнути не порозумінь, конфліктів та взаємних образ. Важливе значення у соціальній роботі має впровадження діа логічних форм спілкування, що слугує формуванню у фахівця практичних умінь й навичок особистісно-орієнтованого підходу до отримувачів послуг. </w:t>
      </w:r>
    </w:p>
    <w:p w14:paraId="2E066B5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Проактивність людини та її потреба у са мовдосконаленні, саморозвитку формується завдяки стосункам з іншими людьми, які реалізуються на принципах діалогу. Діалог зорієнтований на рівність партнерів по спілкуванню, сприйнят тя один одного як цінності, емоційну відкритість та довіру. Це формує умови для взаєморозвитку і творчого партнерства, адже емоції можуть змінити суб’єктивний досвід особистості керувати поведінкою, формувати систему оцінок для визначення її став лення до проблемних ситуацій. </w:t>
      </w:r>
    </w:p>
    <w:p w14:paraId="7CBE197F"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Діалогічний підхід змінює про відну роль соціального працівника на рівноправне спілкування з отримувачем послуг, не повчаючи та не виховуючи, а також створює умови для саморозвитку. </w:t>
      </w:r>
    </w:p>
    <w:p w14:paraId="27F6C08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Підґрунтям для реалізації ді алогічного спілкування є зацікавленість у виявленні власних почуттів, висловлювання власних думок отримувачами послуг та виявлення у кожного з них позитивних рис, вияв довіри щодо організації самостійного життя отримувачів послуг, справедли вість, стриманість, терпимість та толерантність до отримувача послуг. </w:t>
      </w:r>
    </w:p>
    <w:p w14:paraId="5BC7A96D" w14:textId="58965A38"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Досліджуючи професійне спілкування, науковці виділяють взаємодію як важливий компонент, оскільки вона спрямована на реалізацію сприятливого, комфортного психологічного клімату, оптимізацію професійної діяльності і відносин, викори стання системних знань у взаємодії з отримувачами послуг</w:t>
      </w:r>
      <w:r>
        <w:rPr>
          <w:rFonts w:ascii="Times New Roman" w:hAnsi="Times New Roman" w:cs="Times New Roman"/>
          <w:bCs/>
          <w:sz w:val="28"/>
          <w:szCs w:val="28"/>
          <w:lang w:val="uk-UA"/>
        </w:rPr>
        <w:t>.</w:t>
      </w:r>
      <w:r w:rsidRPr="00F1691D">
        <w:rPr>
          <w:rFonts w:ascii="Times New Roman" w:hAnsi="Times New Roman" w:cs="Times New Roman"/>
          <w:bCs/>
          <w:sz w:val="28"/>
          <w:szCs w:val="28"/>
        </w:rPr>
        <w:t xml:space="preserve"> </w:t>
      </w:r>
    </w:p>
    <w:p w14:paraId="50A8A84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Професійна комунікація передбачає позитивну позицію со ціального працівника щодо отримувача соціальних послуг та взаєморозуміння між ними. Підвищення ефективності та якості соціальної роботи залежить від комфортного мікроклімату в ко лективах, від настрою конкретної людини.</w:t>
      </w:r>
    </w:p>
    <w:p w14:paraId="1DEEFDB3"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Водночас вимогою професійного спілкування є тактовність соціального працівника, тобто форма реалізації моралі суспільства у діяльності фахівця, у якій збігаються погляди, думки, дії, вчинки. </w:t>
      </w:r>
    </w:p>
    <w:p w14:paraId="5F51A7A6"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Такт – це завжди пошук, неповторний вчинок, творчість, уміння орієнтуватися у непередбачуваних ситуаціях. </w:t>
      </w:r>
      <w:r>
        <w:rPr>
          <w:rFonts w:ascii="Times New Roman" w:hAnsi="Times New Roman" w:cs="Times New Roman"/>
          <w:bCs/>
          <w:sz w:val="28"/>
          <w:szCs w:val="28"/>
          <w:lang w:val="uk-UA"/>
        </w:rPr>
        <w:t>Д</w:t>
      </w:r>
      <w:r w:rsidRPr="00F1691D">
        <w:rPr>
          <w:rFonts w:ascii="Times New Roman" w:hAnsi="Times New Roman" w:cs="Times New Roman"/>
          <w:bCs/>
          <w:sz w:val="28"/>
          <w:szCs w:val="28"/>
        </w:rPr>
        <w:t xml:space="preserve">осліджуючи професійне спілкування, розглядає його у широкому та у вузькому значенні. У широкому значенні вчена пропонує розглядати професійне спілкування як навички </w:t>
      </w:r>
      <w:r w:rsidRPr="00F1691D">
        <w:rPr>
          <w:rFonts w:ascii="Times New Roman" w:hAnsi="Times New Roman" w:cs="Times New Roman"/>
          <w:bCs/>
          <w:sz w:val="28"/>
          <w:szCs w:val="28"/>
        </w:rPr>
        <w:lastRenderedPageBreak/>
        <w:t>комунікації та уміння, властиві людині, яка є професіо налом. У вузькому значенні пропонується розглядати професійне спілкування як провідну умову вирішення фахових завдань, зва жаючи на специфіку окремо взятої професії</w:t>
      </w:r>
    </w:p>
    <w:p w14:paraId="4CDDAAAD"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Оскільки спілкування є провідною діяльністю соціального працівника, можемо говорити про культуру професійної комуні кації, що виступає як засіб розв’язання професійних завдань та як система психосоціального забезпечення професійної діяльності, як спосіб організації системи взаємовідносин фахівця з отримува чем послуг. </w:t>
      </w:r>
    </w:p>
    <w:p w14:paraId="135DF4E2"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Соціальна робота належить до соціономічного типу професій, у якому провідну роль відіграє культура спілкування. Культуру професійного спілкування фахівця можна визначити як складний процес сприйняття отримувача соціальних послуг суб’єктом професійної діяльності, налагодження взаємодії та контакту з ним задля визначення його соціальних та психоло гічних потреб, надання соціальних послуг й допомоги. </w:t>
      </w:r>
    </w:p>
    <w:p w14:paraId="0545205E"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Культура професійного спілкування фахівця є важливою умовою, через яку реалізуються завдання соціальної роботи. Адже від того, як буде відбуватися взаємодія між фахівцем і отримувачем послуг, буде залежати вирішення конкретної проблеми, складовою якої є спілкування. </w:t>
      </w:r>
    </w:p>
    <w:p w14:paraId="7B9B99C6"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Саме тому без ґрунтовного, професійного воло діння культурою професійної комунікації соціальний працівник не вирішить проблем конкретного отримувача послуг. Водночас, професійне спілкування може існувати як самостійний вид діяль ності соціального працівника, наприклад – встановлення пози тивних взаємовідносин між отримувачами послуг, налагодження контакту між фахівцем і тим, кому потрібна соціальна допомога. </w:t>
      </w:r>
    </w:p>
    <w:p w14:paraId="30A84491"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Надання допомоги конкретній людині, яка перебуває у складній життєвій ситуації, відбувається через професійне спілкування фа хівця як самостійний вид діяльності</w:t>
      </w:r>
      <w:r>
        <w:rPr>
          <w:rFonts w:ascii="Times New Roman" w:hAnsi="Times New Roman" w:cs="Times New Roman"/>
          <w:bCs/>
          <w:sz w:val="28"/>
          <w:szCs w:val="28"/>
          <w:lang w:val="uk-UA"/>
        </w:rPr>
        <w:t>.</w:t>
      </w:r>
    </w:p>
    <w:p w14:paraId="046CD49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Основним критерієм ефективності та якості такого спіл кування є задоволеність отримувача послуг результатом вирі шення його проблеми, відносинами, які склалися між ним та фахівцем. Для культури професійного </w:t>
      </w:r>
      <w:r w:rsidRPr="00F1691D">
        <w:rPr>
          <w:rFonts w:ascii="Times New Roman" w:hAnsi="Times New Roman" w:cs="Times New Roman"/>
          <w:bCs/>
          <w:sz w:val="28"/>
          <w:szCs w:val="28"/>
        </w:rPr>
        <w:lastRenderedPageBreak/>
        <w:t xml:space="preserve">спілкування фахівця важливими є функції забезпечення об’єднання можливостей соціального се редовища щодо конкретної особи, соціальної допомоги та захи сту, формування та розвитку активності отримувача соціальних послуг як суб’єкта процесу. </w:t>
      </w:r>
    </w:p>
    <w:p w14:paraId="2825E7C0" w14:textId="6B022D77" w:rsidR="00F1691D" w:rsidRP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Соціальний працівник у своїй роботі використовує культуру спілкування як професійний інструмент, завдяки якому реалізовуються інші види професійної діяльності з вирішення проблем отримувача послуг</w:t>
      </w:r>
      <w:r>
        <w:rPr>
          <w:rFonts w:ascii="Times New Roman" w:hAnsi="Times New Roman" w:cs="Times New Roman"/>
          <w:bCs/>
          <w:sz w:val="28"/>
          <w:szCs w:val="28"/>
          <w:lang w:val="uk-UA"/>
        </w:rPr>
        <w:t>.</w:t>
      </w:r>
    </w:p>
    <w:p w14:paraId="3753DE52"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Також у контексті професійної комунікації необхідно роз глянути функції соціального працівника: комунікативну, ре гулятивну, нормативну, організаційну, соціально-педагогічну, правозахисну, психотерапевтичну, превентивну, рекламно-про пагандистську тощо. </w:t>
      </w:r>
    </w:p>
    <w:p w14:paraId="29BCB3BE"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Зазначені функції зосереджують роботу фахівця на організа ції соціальної взаємодії та співпраці з сім’ями із дітьми, які потре бують психосоціальної допомоги й підтримки; мотивуванні до са моорганізації та самостійності; сприянні у розв’язанні життєвих проблемних ситуацій; обговоренні шляхів їх вирішення; коорди нації зусиль соціального оточення людини; моделюванні й фор муванні нового соціального досвіду; створенні ситуацій успіху.</w:t>
      </w:r>
    </w:p>
    <w:p w14:paraId="638318BB"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Тобто основою кожної функції є вміння налагодити контакт з от римувачем соціальних послуг та спонукати його до продуктивної, ефективної взаємодії та комунікації задля вирішення наявних проблем</w:t>
      </w:r>
      <w:r>
        <w:rPr>
          <w:rFonts w:ascii="Times New Roman" w:hAnsi="Times New Roman" w:cs="Times New Roman"/>
          <w:bCs/>
          <w:sz w:val="28"/>
          <w:szCs w:val="28"/>
          <w:lang w:val="uk-UA"/>
        </w:rPr>
        <w:t>.</w:t>
      </w:r>
    </w:p>
    <w:p w14:paraId="5F051E9B"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Отже, можна виділити структурні компоненти поняття «куль тура професійної комунікації»: спосіб життя людини у взаємодії з іншими людьми; спосіб взаємовідносин; встановлення та роз виток контактів між людьми; спосіб управління поведінкою лю дини; обмін інформацією, уміннями, навичками, результатами діяльності; розвиток людини, колективу, суспільства; процес ко мунікації, між особистісної взаємодії, соціального сприйняття; самопрезентація особистості фахівця; вихідний момент певних стосунків. </w:t>
      </w:r>
    </w:p>
    <w:p w14:paraId="1897DB3A"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Отже, культуру професійного спілкування можна ви значити як спосіб і процес, взаємодію та форму, умову й вихідний момент. Усвідомлення фахівцем цих компонентів має практичне зна чення.</w:t>
      </w:r>
    </w:p>
    <w:p w14:paraId="53F399A0"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 На якому компоненті він зосереджує увагу, таким і керу ється у власному житті та діяльності. Наприклад, якщо розгля дати спілкування як спосіб взаємовідносин, то характер таких стосунків матиме більш демократичний характер відносин між суб’єктами спілкування. </w:t>
      </w:r>
    </w:p>
    <w:p w14:paraId="42A05FB2"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Соціальний працівник має володіти організаторськими, комунікативними здібностями, професійною культурою, культурою професійної комунікації, почуттям такту, вмінням аналізувати суспільні процеси та явища, усвідомлювати свою роль у соціумі, а також мати конкретні ідеологічні й мораль ні принципи. </w:t>
      </w:r>
    </w:p>
    <w:p w14:paraId="6BF4DC79"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Професійна комунікація є необхідною складовою соціаль ної роботи та вимагає вдумливої, обміркованої, виваженої, ціле спрямованої підготовки, адже чим успішнішою буде комунікація соціального працівника з отримувачем послуг, тим якісніше він вирішуватиме професійні завдання. </w:t>
      </w:r>
    </w:p>
    <w:p w14:paraId="427428B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Оскільки соціальна робо та належить до соціономічних професій, володіння навичками професійної комунікації забезпечує соціально-психологічне під ґрунтя взаємодії фахівців з отримувачами соціальних послуг. </w:t>
      </w:r>
    </w:p>
    <w:p w14:paraId="5F82BEE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Водночас, від рівня володіння соціальним працівником ме тодами, принципами, засобами комунікації нерідко залежать результати переговорів із представниками різноманітних організа цій, структур влади, з якими співпрацюють фахівці. Важливими складовими якісної професійної комунікації є: доречно підібрана інформація; володіння вербальними (усна, писемна та внутрішня мова, що виникає, наприклад, у процесі мислення), невербальними (зовнішній вигляд, вираз обличчя, жести, пози, дистанція спілкування) та комп’ютерними (електронна пошта, телеконференції, веб-конференції, чати, форуми) засоба ми комунікації; практичне застосування знань, умінь, навичок професійної комунікації. </w:t>
      </w:r>
    </w:p>
    <w:p w14:paraId="097B520D"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w:t>
      </w:r>
      <w:r w:rsidRPr="00F1691D">
        <w:rPr>
          <w:rFonts w:ascii="Times New Roman" w:hAnsi="Times New Roman" w:cs="Times New Roman"/>
          <w:bCs/>
          <w:sz w:val="28"/>
          <w:szCs w:val="28"/>
        </w:rPr>
        <w:t>омунікація є соціально зу мовленим процесом передачі та сприйняття інформації за допомо гою вербальних і невербальних комунікативних засобів, причому люди не лише обмінюються відомою, цікавою, корисною інфор мацією, але можуть видозмінювати її або ж створювати нову. Водночас важливо підкреслити, що комунікація як складова соціальної роботи забезпечує взаємодію фахівця з отримувачем послуг та організовує їх співпрацю.</w:t>
      </w:r>
    </w:p>
    <w:p w14:paraId="0E7C36AB"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 Отже, професійна комуніка ція є засобом організації соціальної роботи, координації зусиль усіх учасників, реалізації професійних завдань, налагодження но вих соціальних зв’язків. А. Капська пов’язувала реалізацію змісту діяльності соціальних працівників з процесом професійної комунікації. Вчена наголошувала, що якість професійного спілкування фахівців зумовлюється особливістю соціальної роботи та забезпечується професіоналізмом фахівця, готового до спілкування. </w:t>
      </w:r>
    </w:p>
    <w:p w14:paraId="05FFC9AC"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Одним з важливих критеріїв комунікації у соціальній сфері є вміння слу хати, чути і розуміти інших, що забезпечує взаєморозуміння між учасниками взаємодії та враховує їхні потреби й інтереси. </w:t>
      </w:r>
    </w:p>
    <w:p w14:paraId="316FBFA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Окрім того, соціальні працівники в силу своїх професійних обов’язків змушені брати на себе функції вирішення конфліктних ситуацій. Зазвичай для цього обирається добре відома модель «арбітражу», відповідно до якої посередник (особа, що не задіяна у конфлік ті) збирає потрібну інформацію, вислуховує сторони конфлікту та приймає рішення: визнає незаперечні вимоги однієї із сторін або ж пропонує інше вирішення питання. </w:t>
      </w:r>
    </w:p>
    <w:p w14:paraId="5C3835C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Така стратегія не завж ди має успіх, оскільки прийняте рішення шкодить відносинам соціального працівника з однією із сторін конфлікту, учасники переконані у своїй правоті. </w:t>
      </w:r>
    </w:p>
    <w:p w14:paraId="4248B86B"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Якщо основою конфліктної ситуації є стосунки між учасниками – тим важче встановити істину; та кож арбітраж утверджує негативний досвід взаємодії (учасники не впоралися з проблемою самостійно і звернулися за допомогою до фахівця, який вирішив їхню проблему). </w:t>
      </w:r>
    </w:p>
    <w:p w14:paraId="422B1DE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Вирішити зазначені упущення у розв’язанні конфліктних си туацій можна за допомогою медіації, коли учасники конфлікту мають можливість дискутувати та знаходити рішення, які влаш тують усіх. При цьому медіатор лише організовує та спрямовує процес.</w:t>
      </w:r>
    </w:p>
    <w:p w14:paraId="36AD3103"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Основною вимогою до фахівця є збереження нейтралі тету і неупередженості до обговорюваного питання та учасників. Це дає змогу конфліктуючим сторонам знайти власне вирішення проблеми. </w:t>
      </w:r>
    </w:p>
    <w:p w14:paraId="0BAF531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Отже, комунікація у соціальній роботі є важливим та необхід ним фактором для підтримки ефективної взаємодії й досягнення спільної мети. Вона сприяє побудові довірливих стосунків та взає морозумінню між учасниками взаємодії, забезпечує позитивний мікроклімат для реалізації цілей особи, групи, організації. Комунікація передбачає взаємодію індивідів задля обміну ін формацією, досягнення взаєморозуміння й певної позиції щодо один одного та є складовою професійної діяльності соціального працівника. </w:t>
      </w:r>
    </w:p>
    <w:p w14:paraId="34E32550" w14:textId="091B4D3A"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w:t>
      </w:r>
      <w:r w:rsidRPr="00F1691D">
        <w:rPr>
          <w:rFonts w:ascii="Times New Roman" w:hAnsi="Times New Roman" w:cs="Times New Roman"/>
          <w:bCs/>
          <w:sz w:val="28"/>
          <w:szCs w:val="28"/>
        </w:rPr>
        <w:t>рофесійну комуніка цію можна розглядати як комунікативні уміння й навички, властиві фахівцю, який має певний досвід, керується професійними стандартами та визначає певні умови щодо розв’язання завдань соціальної роботи. Варто наголосити на важливих видах комунікації, прита манних соціальній сфері:</w:t>
      </w:r>
    </w:p>
    <w:p w14:paraId="75B02F50" w14:textId="031417D6"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комунікація між культурними та етнічними групами дозво ляє взаємодіяти між собою, спілкуватися та вирішувати загальні проблеми, сприяє соціальній інклюзії;</w:t>
      </w:r>
    </w:p>
    <w:p w14:paraId="13E2560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комунікація з людьми з інвалідністю є підґрунтям соціаль ної інклюзії задля забезпечення рівних можливостей для осіб з інвалідністю, допомагає зрозуміти їхні проблеми, потреби та вимоги й створює соціальний простір, який враховує їхні потреби;</w:t>
      </w:r>
    </w:p>
    <w:p w14:paraId="4FF2686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комунікація з молоддю допомагає зрозуміти їхні інтереси та потреби й забезпечує участь у процесах, які стосуються її май бутнього;</w:t>
      </w:r>
    </w:p>
    <w:p w14:paraId="68BC788D"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комунікація з громадськими організаціями допомагає взає модіяти з ними, обмінюватися інформацією та координувати спільні дії. </w:t>
      </w:r>
    </w:p>
    <w:p w14:paraId="01C0774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Соціальний працівник виконує функціональні обов’язки, спрямовані на надання соціальної допомоги отримувачу послуг, який їх потребує. </w:t>
      </w:r>
    </w:p>
    <w:p w14:paraId="1951B818"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Отже, професійна комунікація соціального пра цівника є складним багатоплановим процесом сприйняття отримувача послуг як суб’єкта соціальної роботи, визначаючи його запити, інтереси, потреби для надання соціальної допомоги, під тримки та послуг. </w:t>
      </w:r>
    </w:p>
    <w:p w14:paraId="39DEAB74" w14:textId="2E6445C7" w:rsidR="00F1691D" w:rsidRP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Професійна комунікація соціального працівника визначаєть ся принципами роботи, які формують модель його поведінки у процесі взаємодії з отримувачем послуг. </w:t>
      </w:r>
    </w:p>
    <w:p w14:paraId="3A393BE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Принципи професійної комунікації у соціальній роботі представляють цілісну систему норм та вимог: </w:t>
      </w:r>
    </w:p>
    <w:p w14:paraId="71EF7D30"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принципи, що окреслюють процес та результат спілкування соціального працівника з отримувачем послуг; вони є визначаль ними у процесі професійної комунікації (індивідуальний підхід; цілеспрямованість, моральна мотивація, урахування особливос тей отримувача послуг, використання різних стилів спілкування); </w:t>
      </w:r>
    </w:p>
    <w:p w14:paraId="76026F1E"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принципи, що визначають характер спілкування (гуманіс тична спрямованість, емпатія, конфіденційність, опора на пози тивні сторони отримувача послуг); вони характеризують перебіг спілкування, емоційний стан суб’єктів комунікації, забезпечують морально-етичний зміст професійного спілкування та реалізу ються завдяки внутрішнім установкам фахівця щодо спілкування; </w:t>
      </w:r>
    </w:p>
    <w:p w14:paraId="5283CEA3"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принципи, що характеризують ставлення фахівця до отри мувача соціальних послуг у професійному спілкуванні (діяльна любов, чуйність, милосердя, терпимість, толерантність, самовизначення); характер таких взаємовідносин визначається цін нісними орієнтаціями соціального працівника; керуючись цією групою принципів у повсякденній поведінці, фахівець забезпечує собі морально-емоційне задоволення від роботи; </w:t>
      </w:r>
    </w:p>
    <w:p w14:paraId="4BA22927" w14:textId="69E36D80"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принципи, що контролюють емоційний стан соціального працівника (емоційна стриманість, самосвідомість, самокон троль, саморегуляція, самокорекція, рефлексія), спрямовують персональне ставлення соціального працівника до себе як до фа хівця, до власних можливостей щодо професійної самореалізації</w:t>
      </w:r>
      <w:r>
        <w:rPr>
          <w:rFonts w:ascii="Times New Roman" w:hAnsi="Times New Roman" w:cs="Times New Roman"/>
          <w:bCs/>
          <w:sz w:val="28"/>
          <w:szCs w:val="28"/>
          <w:lang w:val="uk-UA"/>
        </w:rPr>
        <w:t>.</w:t>
      </w:r>
      <w:r w:rsidRPr="00F1691D">
        <w:rPr>
          <w:rFonts w:ascii="Times New Roman" w:hAnsi="Times New Roman" w:cs="Times New Roman"/>
          <w:bCs/>
          <w:sz w:val="28"/>
          <w:szCs w:val="28"/>
        </w:rPr>
        <w:t xml:space="preserve"> </w:t>
      </w:r>
    </w:p>
    <w:p w14:paraId="0EBB75A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Принципи комунікації у соціальній роботі відображають як загальні норми поведінки, що визначають характер спілкування соціального працівника, так і специфічні, які залежать від кон кретної проблемної ситуації, індивідуальних особливостей отри мувача послуг</w:t>
      </w:r>
      <w:r>
        <w:rPr>
          <w:rFonts w:ascii="Times New Roman" w:hAnsi="Times New Roman" w:cs="Times New Roman"/>
          <w:bCs/>
          <w:sz w:val="28"/>
          <w:szCs w:val="28"/>
          <w:lang w:val="uk-UA"/>
        </w:rPr>
        <w:t>.</w:t>
      </w:r>
    </w:p>
    <w:p w14:paraId="46F1BC6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Отже, принцип цілеспрямованості – провідний принцип, ос новною вимогою якого є перспективне бачення, уміння форму лювати конкретну мету й грамотно ставити професійні завдання, які працюватимуть на результат. </w:t>
      </w:r>
    </w:p>
    <w:p w14:paraId="04CEE5D5" w14:textId="1053D2DB"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моральної мотивації ґрунтується на етичній теорії моральної доброти, яка переконує, що моральна діяльність важ лива не лише як здійснений вчинок, а також мотивує до нього, заради чого відбувається та чи інша діяльність. Фахівцю потріб не внутрішнє самовдосконалення, що здійснюватиметься на за садах гуманних цінностей та ідеалів, властивих суспільному середовищу, адже специфіка професійної комунікації така, що лише морально-етична мотивація визначає суб’єктивне відношення фахівця до отримувача послуг та спілкування з ним. </w:t>
      </w:r>
    </w:p>
    <w:p w14:paraId="1E7CFA7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Саме тому моральна мотивація як принцип професійної комунікації є усві домленим вибором певних вчинків фахівця, який бере на себе відповідальність за наслідки таких дій. Розглядаючи принцип диференційованого підходу, який ви значає характер та результат професійної комунікації, варто на голосити, що він здійснюється структурно й функціонально. </w:t>
      </w:r>
    </w:p>
    <w:p w14:paraId="27B314E7"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Диференціація може ґрунтуватися відповідно до загальних проблем отримувачів послуг, спільності соціальних ролей, характеру про блем отримувачів послуг. </w:t>
      </w:r>
    </w:p>
    <w:p w14:paraId="4F88ABAA"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Отже, індивідуальні особливості є основою диференціації, тому фахівець, втілюючи принцип врахування індивідуальних особливостей, зважає на фізіологічні, психологічні, соціальні ха рактеристики отримувача послуг, що дає підстави стверджувати про єдність та взаємодію принципів професійної комунікації. Фахівець має звертати увагу на індивідуальні особливості отри мувача послуг, а також на власні. </w:t>
      </w:r>
    </w:p>
    <w:p w14:paraId="158A8DC8"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У невідповідності фізіологічно го та психологічного віку може полягати індивідуальна вікова особ ливість. Водночас, соціальний працівник має враховувати свої індивідуальні вікові особливості. </w:t>
      </w:r>
    </w:p>
    <w:p w14:paraId="1EFDFAC5" w14:textId="108A22CC" w:rsidR="00F1691D" w:rsidRP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Саме від культури мови, моделі поведінки, зовнішнього вигляду тощо буде залежати, чи довірятиме отримувач соціальних послуг соціальному праців нику. </w:t>
      </w:r>
      <w:r w:rsidRPr="00F1691D">
        <w:rPr>
          <w:rFonts w:ascii="Times New Roman" w:hAnsi="Times New Roman" w:cs="Times New Roman"/>
          <w:bCs/>
          <w:sz w:val="28"/>
          <w:szCs w:val="28"/>
        </w:rPr>
        <w:lastRenderedPageBreak/>
        <w:t xml:space="preserve">Знання психофізіологічних та соціальних особливостей як специфічних характеристик, врахування матеріальних умов, характеру сімейних відносин, ціннісних орієнтацій, переконань є невід’ємною умовою для успішного розв’язання професійних завдань. </w:t>
      </w:r>
    </w:p>
    <w:p w14:paraId="3DC476DA"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розмаїтості використовуваних засобів та методів спілкування є підґрунтям для кожного принципу та забезпечує єд ність і взаємозв’язок принципів у процесі їх використання. </w:t>
      </w:r>
    </w:p>
    <w:p w14:paraId="4F836FA6"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Засоби та методи професійної комунікації спрямовані на гармонізацію взаємовідносин суб’єктів спілкування, налагодження контактів, впливу соціального працівника на отримувача послуг, активіза цію емоційних процесів спілкування. </w:t>
      </w:r>
    </w:p>
    <w:p w14:paraId="5BAFFD48"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Творчий підхід до процесу комунікації визначає уміння фахівця підібрати дієвий метод для конкретного випадку, скласти авторську методику спілкування з отримувачем послуг. </w:t>
      </w:r>
    </w:p>
    <w:p w14:paraId="25089AA4"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розмаїтості використання стилів комунікації вима гає від соціального працівника знань змісту та функціонування різних стилів. Специфіка соціальної роботи передбачає володіння різними типами стилів. </w:t>
      </w:r>
    </w:p>
    <w:p w14:paraId="58A9E54D"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Наприклад, без уміння використовувати авторитарний стиль спілкування фахівцю важко вирішити про фесійні завдання з обстоювання та захисту інтересів отримувачів послуг, захисту їхніх прав. </w:t>
      </w:r>
    </w:p>
    <w:p w14:paraId="7AADE485"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Обраний фахівцем стиль спілкування визначатиме потенційні можливості досягнення успіху та емоцій ний настрій взаємодії суб’єктів спілкування. Варто наголосити на принципі альтруїстичної спрямованості у спілкуванні. </w:t>
      </w:r>
    </w:p>
    <w:p w14:paraId="2A1630C1" w14:textId="77777777" w:rsid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Гуманність, милосердя, домінанта позитивного ха рактеризують готовність фахівця вступати у контакт із суб’єктами, від яких буде залежати розв’язання проблеми отримувача послуг.</w:t>
      </w:r>
    </w:p>
    <w:p w14:paraId="479785EF"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Важливими характеристиками принципу гуманізму і милосердя є віра в цінність, свободу та незалежність людини, яка во лодіє моральними цінностями і несе відповідальність за прийняті рішення та вчинки, повага до її гідності. </w:t>
      </w:r>
      <w:r w:rsidRPr="00F1691D">
        <w:rPr>
          <w:rFonts w:ascii="Times New Roman" w:hAnsi="Times New Roman" w:cs="Times New Roman"/>
          <w:bCs/>
          <w:sz w:val="28"/>
          <w:szCs w:val="28"/>
        </w:rPr>
        <w:lastRenderedPageBreak/>
        <w:t xml:space="preserve">Важливою характеристи кою цього принципу є переконання у необмежених можливостях людини, її здатності до змін та удосконалювання. </w:t>
      </w:r>
    </w:p>
    <w:p w14:paraId="039FF5C7"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діяльної або професійної любові визначає характер спілкування фахівця з отримувачем послуг, професійне ставлен ня до особистості. </w:t>
      </w:r>
    </w:p>
    <w:p w14:paraId="638A73C5"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Провідною вимогою принципу є прояв соціаль ним працівником емоційно позитивного ставлення до отримува ча соціальних послуг, який має знаходитись у центрі професійних потреб та інтересів фахівця. </w:t>
      </w:r>
    </w:p>
    <w:p w14:paraId="70F3C168"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Принцип домінанти позитивного, іншими словами – пози тивний, оптимістичний підхід до спілкування, що сприяє ефек тивному розв’язанню професійних завдань. Домінанта позитив ного виявляється у відношенні до соціальної роботи та процесу спілкування з отримувачами соціальних послуг, від яких зале жить рішення власних проблем.</w:t>
      </w:r>
    </w:p>
    <w:p w14:paraId="42224D09" w14:textId="77777777" w:rsidR="00376060" w:rsidRPr="00BC07D0" w:rsidRDefault="00F1691D"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F1691D">
        <w:rPr>
          <w:rFonts w:ascii="Times New Roman" w:hAnsi="Times New Roman" w:cs="Times New Roman"/>
          <w:bCs/>
          <w:sz w:val="28"/>
          <w:szCs w:val="28"/>
        </w:rPr>
        <w:t xml:space="preserve"> </w:t>
      </w:r>
      <w:r w:rsidR="00376060" w:rsidRPr="00BC07D0">
        <w:rPr>
          <w:rFonts w:ascii="Times New Roman" w:hAnsi="Times New Roman" w:cs="Times New Roman"/>
          <w:color w:val="000000" w:themeColor="text1"/>
          <w:sz w:val="28"/>
          <w:szCs w:val="28"/>
        </w:rPr>
        <w:t>Природні катастрофи, такі як землетруси, повені, урагани і інші екологічні катастрофи, також є причинами внутрішнього переміщення. Наприклад, після потужного землетрусу в Гаїті у 2010 році, мільйони людей були змушені залишити свої домівки. Такі переміщення часто є тимчасовими, але можуть перерости в довгострокові або постійні, якщо катастрофи руйнують житлові зони та інфраструктуру. Екологічні проблеми, такі як зміна клімату, дефіцит води та деградація земель, також можуть змушувати людей залишати свої домівки. Економічні кризи, які викликані спадом економіки або іншими факторами, також можуть призводити до переміщень, коли люди шукають кращих умов для життя та роботи.</w:t>
      </w:r>
    </w:p>
    <w:p w14:paraId="38F21F85"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ВПО можна класифікувати </w:t>
      </w:r>
      <w:r w:rsidRPr="00BC07D0">
        <w:rPr>
          <w:rFonts w:ascii="Times New Roman" w:hAnsi="Times New Roman" w:cs="Times New Roman"/>
          <w:i/>
          <w:iCs/>
          <w:color w:val="000000" w:themeColor="text1"/>
          <w:sz w:val="28"/>
          <w:szCs w:val="28"/>
        </w:rPr>
        <w:t>за різними критеріями</w:t>
      </w:r>
      <w:r w:rsidRPr="00BC07D0">
        <w:rPr>
          <w:rFonts w:ascii="Times New Roman" w:hAnsi="Times New Roman" w:cs="Times New Roman"/>
          <w:color w:val="000000" w:themeColor="text1"/>
          <w:sz w:val="28"/>
          <w:szCs w:val="28"/>
        </w:rPr>
        <w:t xml:space="preserve">. </w:t>
      </w:r>
    </w:p>
    <w:p w14:paraId="3BB01592"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b/>
          <w:bCs/>
          <w:color w:val="000000" w:themeColor="text1"/>
          <w:sz w:val="28"/>
          <w:szCs w:val="28"/>
        </w:rPr>
        <w:t>За причинами переміщення</w:t>
      </w:r>
      <w:r w:rsidRPr="00BC07D0">
        <w:rPr>
          <w:rFonts w:ascii="Times New Roman" w:hAnsi="Times New Roman" w:cs="Times New Roman"/>
          <w:color w:val="000000" w:themeColor="text1"/>
          <w:sz w:val="28"/>
          <w:szCs w:val="28"/>
        </w:rPr>
        <w:t>, як зазначалося вище, вони можуть поділятися на конфліктні переміщення та переміщення внаслідок природних катастроф і екологічних чи то економічних  факторів.</w:t>
      </w:r>
    </w:p>
    <w:p w14:paraId="6D385D39"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b/>
          <w:bCs/>
          <w:color w:val="000000" w:themeColor="text1"/>
          <w:sz w:val="28"/>
          <w:szCs w:val="28"/>
        </w:rPr>
        <w:t xml:space="preserve">За віком та статтю </w:t>
      </w:r>
      <w:r w:rsidRPr="00BC07D0">
        <w:rPr>
          <w:rFonts w:ascii="Times New Roman" w:hAnsi="Times New Roman" w:cs="Times New Roman"/>
          <w:color w:val="000000" w:themeColor="text1"/>
          <w:sz w:val="28"/>
          <w:szCs w:val="28"/>
        </w:rPr>
        <w:t>можна виділяти такі групи:</w:t>
      </w:r>
    </w:p>
    <w:p w14:paraId="265D5616" w14:textId="77777777" w:rsidR="00376060" w:rsidRPr="00BC07D0" w:rsidRDefault="00376060" w:rsidP="00376060">
      <w:pPr>
        <w:pStyle w:val="a7"/>
        <w:numPr>
          <w:ilvl w:val="0"/>
          <w:numId w:val="10"/>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діти та підлітки. Ця група включає неповнолітніх осіб, які потребують особливого захисту та допомоги через їхню вразливість та необхідність у захисті. Діти можуть страждати від травм, нестачі освіти та психологічних </w:t>
      </w:r>
      <w:r w:rsidRPr="00BC07D0">
        <w:rPr>
          <w:rFonts w:ascii="Times New Roman" w:hAnsi="Times New Roman" w:cs="Times New Roman"/>
          <w:color w:val="000000" w:themeColor="text1"/>
          <w:sz w:val="28"/>
          <w:szCs w:val="28"/>
        </w:rPr>
        <w:lastRenderedPageBreak/>
        <w:t>проблем. Спеціальні програми підтримки повинні бути спрямовані на забезпечення освіти, безпеки та розвитку дітей у кризових ситуаціях</w:t>
      </w:r>
    </w:p>
    <w:p w14:paraId="65BC3F90" w14:textId="77777777" w:rsidR="00376060" w:rsidRPr="00BC07D0" w:rsidRDefault="00376060" w:rsidP="00376060">
      <w:pPr>
        <w:pStyle w:val="a7"/>
        <w:numPr>
          <w:ilvl w:val="0"/>
          <w:numId w:val="10"/>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Жінки, особливо ті, які є головами сімей, часто стикаються з додатковими труднощами, такими як ризики насильства, проблеми з доступом до медичних послуг та економічна нестабільність. Вони мають свої специфічні потреби, включаючи захист від насильства і доступ до медичних послуг. Програми підтримки повинні включати допомогу в питаннях здоров’я, забезпечення прав і захисту від насильства.</w:t>
      </w:r>
    </w:p>
    <w:p w14:paraId="01DF72A6" w14:textId="77777777" w:rsidR="00376060" w:rsidRPr="00BC07D0" w:rsidRDefault="00376060" w:rsidP="00376060">
      <w:pPr>
        <w:pStyle w:val="a7"/>
        <w:numPr>
          <w:ilvl w:val="0"/>
          <w:numId w:val="10"/>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чоловіки. Часто стикаються з соціальною та економічною маргіналізацією. Чоловіки, особливо ті, хто є головами сімей або має активні соціальні ролі, можуть стикатися з труднощами, пов'язаними з втратою соціального статусу і ролі в суспільстві. Психологічна підтримка і програми зайнятості є критично важливими для цієї групи.</w:t>
      </w:r>
    </w:p>
    <w:p w14:paraId="743DFD07" w14:textId="77777777" w:rsidR="00376060" w:rsidRPr="00BC07D0" w:rsidRDefault="00376060" w:rsidP="00376060">
      <w:pPr>
        <w:pStyle w:val="a7"/>
        <w:numPr>
          <w:ilvl w:val="0"/>
          <w:numId w:val="10"/>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особи похилого віку та інваліди. Ці особи потребують спеціального догляду та підтримки і особливої уваги через обмежену мобільність та інші фізичні обмеження. Підтримка повинна включати медичне обслуговування, доступ до спеціалізованих послуг і адаптацію житлових умов.</w:t>
      </w:r>
    </w:p>
    <w:p w14:paraId="0920F4A1" w14:textId="77777777" w:rsidR="00376060" w:rsidRPr="00BC07D0" w:rsidRDefault="00376060" w:rsidP="00376060">
      <w:pPr>
        <w:pStyle w:val="a7"/>
        <w:shd w:val="clear" w:color="auto" w:fill="FFFFFF" w:themeFill="background1"/>
        <w:spacing w:after="0" w:line="360" w:lineRule="auto"/>
        <w:jc w:val="both"/>
        <w:rPr>
          <w:rFonts w:ascii="Times New Roman" w:hAnsi="Times New Roman" w:cs="Times New Roman"/>
          <w:color w:val="000000" w:themeColor="text1"/>
          <w:sz w:val="28"/>
          <w:szCs w:val="28"/>
        </w:rPr>
      </w:pPr>
    </w:p>
    <w:p w14:paraId="50556B13"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b/>
          <w:bCs/>
          <w:color w:val="000000" w:themeColor="text1"/>
          <w:sz w:val="28"/>
          <w:szCs w:val="28"/>
        </w:rPr>
        <w:t xml:space="preserve">За стадією переміщення </w:t>
      </w:r>
      <w:r w:rsidRPr="00BC07D0">
        <w:rPr>
          <w:rFonts w:ascii="Times New Roman" w:hAnsi="Times New Roman" w:cs="Times New Roman"/>
          <w:color w:val="000000" w:themeColor="text1"/>
          <w:sz w:val="28"/>
          <w:szCs w:val="28"/>
        </w:rPr>
        <w:t>ВПО виокремлюють осіб, що зазнали:</w:t>
      </w:r>
    </w:p>
    <w:p w14:paraId="77F9A6A5" w14:textId="77777777" w:rsidR="00376060" w:rsidRPr="00BC07D0" w:rsidRDefault="00376060" w:rsidP="00376060">
      <w:pPr>
        <w:pStyle w:val="a7"/>
        <w:numPr>
          <w:ilvl w:val="0"/>
          <w:numId w:val="9"/>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короткострокове переміщення. Люди, які залишаються в нових місцях на відносно короткий термін, очікуючи на повернення додому після завершення конфлікту або катастрофи. Тимчасове житло, гуманітарна допомога та підтримка інтеграції є основними аспектами підтримки цієї групи. Короткострокові переміщення можна проілюструвати на прикладі мешканців Херсону, які були вимушені залишити свої домівки під час окупації міста російськими військами. Після звільнення Херсону восени 2022 року частина цих внутрішньо переміщених осіб повернулася додому. Тимчасове переміщення цих людей тривало декілька місяців, протягом яких вони отримували гуманітарну допомогу, тимчасове житло та підтримку у </w:t>
      </w:r>
      <w:r w:rsidRPr="00BC07D0">
        <w:rPr>
          <w:rFonts w:ascii="Times New Roman" w:hAnsi="Times New Roman" w:cs="Times New Roman"/>
          <w:color w:val="000000" w:themeColor="text1"/>
          <w:sz w:val="28"/>
          <w:szCs w:val="28"/>
        </w:rPr>
        <w:lastRenderedPageBreak/>
        <w:t>нових громадах. Після деокупації їхня мета полягала у поверненні додому та відновленні нормального життя в рідному місті.</w:t>
      </w:r>
    </w:p>
    <w:p w14:paraId="3F7AF39D" w14:textId="77777777" w:rsidR="00376060" w:rsidRPr="00BC07D0" w:rsidRDefault="00376060" w:rsidP="00376060">
      <w:pPr>
        <w:pStyle w:val="a7"/>
        <w:numPr>
          <w:ilvl w:val="0"/>
          <w:numId w:val="9"/>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тривале переміщення. Особи, які стикаються з тривалими або постійними переміщеннями та не мають ясної перспективи повернення (на тривалий термін або назавжди).  Вони потребують довгострокової підтримки, яка включає доступ до житла, освіти, медичних послуг і можливостей для економічної інтеграції. У таких випадках необхідно створювати стратегії, що включають забезпечення прав, доступ до ресурсів та соціальної підтримки Тривалі переміщення, на відміну від короткострокових, є більш складними. Наприклад, жителі Маріуполя, Бердянська та Сєвєродонецька були вимушені залишити свої домівки внаслідок тривалих бойових дій та окупації цих територій. У випадку Маріуполя та Сєвєродонецька, де руйнування набули масштабного характеру, повернення до цих міст у найближчий час є малоймовірним. Ці люди потребують довготривалої підтримки, що включає не лише тимчасове житло, але й доступ до освіти, медичних послуг, а також можливості для працевлаштування і соціальної інтеграції. Довготривалі переміщення змушують державу та міжнародні організації розробляти комплексні стратегії допомоги, які враховують як фізичні, так і психологічні потреби цих людей на довгий час.</w:t>
      </w:r>
    </w:p>
    <w:p w14:paraId="6AE0A89F"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b/>
          <w:bCs/>
          <w:color w:val="000000" w:themeColor="text1"/>
          <w:sz w:val="28"/>
          <w:szCs w:val="28"/>
        </w:rPr>
        <w:t>За рівнем інтеграції:</w:t>
      </w:r>
    </w:p>
    <w:p w14:paraId="47B1CCC1" w14:textId="77777777" w:rsidR="00376060" w:rsidRPr="00BC07D0" w:rsidRDefault="00376060" w:rsidP="00376060">
      <w:pPr>
        <w:pStyle w:val="a7"/>
        <w:numPr>
          <w:ilvl w:val="0"/>
          <w:numId w:val="8"/>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інтегровані ВПО. Особи, які успішно адаптувались до нового середовища, мають доступ до необхідних ресурсів і послуг, таких як житло, освіта та медичне обслуговування. Програми підтримки для інтегрованих ВПО можуть бути спрямовані на покращення якості життя та забезпечення соціальних зв'язків.</w:t>
      </w:r>
    </w:p>
    <w:p w14:paraId="0B08DEA9" w14:textId="77777777" w:rsidR="00376060" w:rsidRPr="00BC07D0" w:rsidRDefault="00376060" w:rsidP="00376060">
      <w:pPr>
        <w:pStyle w:val="a7"/>
        <w:numPr>
          <w:ilvl w:val="0"/>
          <w:numId w:val="8"/>
        </w:numPr>
        <w:shd w:val="clear" w:color="auto" w:fill="FFFFFF" w:themeFill="background1"/>
        <w:spacing w:after="0" w:line="360" w:lineRule="auto"/>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неінтегровані ВПО. Люди, які стикаються з труднощами в інтеграції, такими як відсутність житла, безробіття, соціальна ізоляція і відсутність доступу до послуг. Для цієї групи важливо розробити програми підтримки, які включають надання тимчасового житла, допомогу в пошуку роботи і соціальні послуги.</w:t>
      </w:r>
    </w:p>
    <w:p w14:paraId="6E52A500"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lastRenderedPageBreak/>
        <w:t>Ця класифікація дозволяє краще розуміти різноманітні потреби внутрішньо переміщених осіб і розробляти ефективні програми соціально-психологічної підтримки для кожної категорії.</w:t>
      </w:r>
    </w:p>
    <w:p w14:paraId="7390E643"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До 24 лютого 2022 р. в Єдиній інформаційній базі даних про внутрішньо переміщених осіб обліковувалися 1 млн. 470 тисяч осіб. Одним з наслідків збройної агресії проти України стало посилення процесів переміщення осіб на території України та за її межі. Станом на 3 січня 2023 р. кількість зареєстрованих ВПО становить 4 млн. 856 тисяч осіб, що не повною мірою відповідає кількості осіб, які зазнали внутрішнього переміщення [40].</w:t>
      </w:r>
    </w:p>
    <w:p w14:paraId="18DE7C86"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Причиною такої невідповідності є, з одного боку, політика держави щодо необхідності отримання довідки про взяття на облік внутрішньо переміщених осіб, які здійснили переміщення, у разі їх бажання мати доступ до державних гарантій, реалізації в повному обсязі своїх прав і свобод. З іншого боку, частина громадян України, які зазнали внутрішнього переміщення, не звертаються до уповноважених органів для взяття їх на облік як ВПО, оскільки вони не мають такої потреби або на даний момент не пов’язують взяття на такий облік із задоволенням своїх потреб.</w:t>
      </w:r>
    </w:p>
    <w:p w14:paraId="2A5BCE9D"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Разом з тим, за даними Міжнародної організації з міграції, станом на січень 2023 р. кількість ВПО в Україні становить понад 5,3 мільйона [39].</w:t>
      </w:r>
    </w:p>
    <w:p w14:paraId="1F121DC7"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Внутрішньо переміщені особи потребують суттєвої підтримки з боку приймаючих громад, особливо на етапі адаптації після переміщення, а також подальшої інтеграції.  </w:t>
      </w:r>
    </w:p>
    <w:p w14:paraId="150D0C60"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Суттєве збільшення кількості ВПО та розширення переліку їх потреб залежно від періоду переміщення потребує удосконалення підходів та спрямування зусиль приймаючих громад на розвиток ефективних механізмів соціальної адаптації, які створюють умови для подальшої успішної інтеграції ВПО за новим місцем проживання.</w:t>
      </w:r>
    </w:p>
    <w:p w14:paraId="30A07161"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Надання різних видів допомоги та доступ до послуг для внутрішньо переміщених осіб часто пов’язані з необхідністю взяття таких осіб на облік. Наявна система не передбачає надання допомоги особам на період адаптації та не розрізняє потреби, які виникають безпосередньо після внутрішнього переміщення, як </w:t>
      </w:r>
      <w:r w:rsidRPr="00BC07D0">
        <w:rPr>
          <w:rFonts w:ascii="Times New Roman" w:hAnsi="Times New Roman" w:cs="Times New Roman"/>
          <w:color w:val="000000" w:themeColor="text1"/>
          <w:sz w:val="28"/>
          <w:szCs w:val="28"/>
        </w:rPr>
        <w:lastRenderedPageBreak/>
        <w:t>частину адаптаційного процесу та під час інтеграції у нових територіальних громадах.</w:t>
      </w:r>
    </w:p>
    <w:p w14:paraId="162A5A0D"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Окрім зазначених прогнозів щодо психічних розладів, які досягають діагностичних критеріїв захворювання, більшість населення, ймовірно, переживатиме стрес із загальними проявами, такими як відчуття тривоги та смутку, безнадія, труднощі зі сном, втома, дратівливість або гнів і незрозумілі соматичні симптоми (наприклад, біль). Усе це – нормальні реакції на ненормальну ситуацію, і для більшості людей ці симптоми з часом покращаться, особливо якщо вони зможуть задовольнити свої базові потреби та отримати доступ до соціальної підтримки. Те, як люди реагують на несприятливі ситуації, залежить від характеру ситуації, індивідуальних факторів, їхньої власної психологічної пружності (резильєнтності), раніше існуючих психічних розладів і підтримки, яку вони отримують. </w:t>
      </w:r>
    </w:p>
    <w:p w14:paraId="71CD66F5"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В умовах триваючої війни та пов’язаного з нею психологічного виснаження люди в Україні все ще демонструють високий рівень резил’єнтності. Загалом громадяни України вірять у краще майбутнє країни та підтримують один одного різними способами, зокрема приймаючи ВПО, займаючись волонтерською діяльністю чи жертвуючи кошти на благодійність [25; 38].</w:t>
      </w:r>
    </w:p>
    <w:p w14:paraId="6FF3B4B8"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У контексті допомоги ВПО у світі здебільшого використовують поняття </w:t>
      </w:r>
      <w:r w:rsidRPr="00376060">
        <w:rPr>
          <w:rFonts w:ascii="Times New Roman" w:hAnsi="Times New Roman" w:cs="Times New Roman"/>
          <w:color w:val="000000" w:themeColor="text1"/>
          <w:sz w:val="28"/>
          <w:szCs w:val="28"/>
        </w:rPr>
        <w:t>“Mental health and psychosocial support” (MHPSS) – психічне здоров’я та психосоціальна підтримка (далі – ПЗПСП). Під ПЗПСП треба розуміти будь-яку підтримку, що сприяє психічному здоров’ю та психосоціальному благополуччю людей. Ідеться як про лікування ПТСР, так і про використання ресурсів громади для відновлення відчуття благополуччя. Якщо раніше основні зусилля гуманітарної допомоги в кризових ситуаціях були зосереджені на задоволенні базових потреб (забезпечення водою, їжею і т. ін.), то останні тенденції полягають у включенні ПЗПСП у стандартні підходи до розроблення і реалізації гуманітарної допомоги в кризових ситуаціях як на національному рівні, так і в міжнародних організаціях.</w:t>
      </w:r>
    </w:p>
    <w:p w14:paraId="7368F073"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Збірний термін ПЗПСП використовується в Керівництві Міжвідомчого постійного комітету (МПК) з ПЗПСП в умовах надзвичайної ситуації для опису </w:t>
      </w:r>
      <w:r w:rsidRPr="00376060">
        <w:rPr>
          <w:rFonts w:ascii="Times New Roman" w:hAnsi="Times New Roman" w:cs="Times New Roman"/>
          <w:color w:val="000000" w:themeColor="text1"/>
          <w:sz w:val="28"/>
          <w:szCs w:val="28"/>
        </w:rPr>
        <w:lastRenderedPageBreak/>
        <w:t>“будь-якого типу місцевої або зовнішньої підтримки, спрямованої на захист або сприяння психосоціальному добробуту та/або попередження чи лікування психічного розладу” [14].</w:t>
      </w:r>
    </w:p>
    <w:p w14:paraId="1BDD647D"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Потреби у послугах із психічного здоров’я та психосоціальної підтримки в надзвичайних ситуаціях тісно взаємопов’язані, але можуть мати переважно соціальний або психологічний характер. </w:t>
      </w:r>
    </w:p>
    <w:p w14:paraId="1764DADE"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До значних проблем переважно соціального характеру належать:</w:t>
      </w:r>
    </w:p>
    <w:p w14:paraId="132D26C1" w14:textId="77777777" w:rsidR="00376060" w:rsidRPr="00376060" w:rsidRDefault="00376060" w:rsidP="00376060">
      <w:pPr>
        <w:pStyle w:val="a7"/>
        <w:numPr>
          <w:ilvl w:val="0"/>
          <w:numId w:val="17"/>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раніше існуючі (до настання надзвичайної ситуації) соціальні проблеми (наприклад, бідність, безробіття, безхатність);</w:t>
      </w:r>
    </w:p>
    <w:p w14:paraId="4634851E" w14:textId="77777777" w:rsidR="00376060" w:rsidRPr="00376060" w:rsidRDefault="00376060" w:rsidP="00376060">
      <w:pPr>
        <w:pStyle w:val="a7"/>
        <w:numPr>
          <w:ilvl w:val="0"/>
          <w:numId w:val="17"/>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соціальні проблеми, спричинені надзвичайною ситуацією (наприклад, розлучення сім’ї; підвищення рівня ґендерно-зумовленого насильства (ҐЗН)); і</w:t>
      </w:r>
    </w:p>
    <w:p w14:paraId="67E3A2EB" w14:textId="77777777" w:rsidR="00376060" w:rsidRPr="00376060" w:rsidRDefault="00376060" w:rsidP="00376060">
      <w:pPr>
        <w:pStyle w:val="a7"/>
        <w:numPr>
          <w:ilvl w:val="0"/>
          <w:numId w:val="17"/>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соціальні проблеми, спричинені гуманітарною допомогою (наприклад, виснаження громадських структур; зловживання).</w:t>
      </w:r>
    </w:p>
    <w:p w14:paraId="22EDF51A"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Аналогічно, проблеми переважно психологічного характеру включають:</w:t>
      </w:r>
    </w:p>
    <w:p w14:paraId="1DE0B738" w14:textId="77777777" w:rsidR="00376060" w:rsidRPr="00376060" w:rsidRDefault="00376060" w:rsidP="00376060">
      <w:pPr>
        <w:pStyle w:val="a7"/>
        <w:numPr>
          <w:ilvl w:val="0"/>
          <w:numId w:val="16"/>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раніше існуючі проблеми (наприклад, тяжкі психічні розлади; вживання алкоголю та наркотиків);</w:t>
      </w:r>
    </w:p>
    <w:p w14:paraId="50E1B1D7" w14:textId="77777777" w:rsidR="00376060" w:rsidRPr="00376060" w:rsidRDefault="00376060" w:rsidP="00376060">
      <w:pPr>
        <w:pStyle w:val="a7"/>
        <w:numPr>
          <w:ilvl w:val="0"/>
          <w:numId w:val="16"/>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проблеми, спричинені надзвичайною ситуацією (наприклад, горе; депресія; проблеми зі сном; тривожність; посттравматичний стресовий розлад (ПТСР)); і</w:t>
      </w:r>
    </w:p>
    <w:p w14:paraId="7D705E6B" w14:textId="77777777" w:rsidR="00376060" w:rsidRPr="00376060" w:rsidRDefault="00376060" w:rsidP="00376060">
      <w:pPr>
        <w:pStyle w:val="a7"/>
        <w:numPr>
          <w:ilvl w:val="0"/>
          <w:numId w:val="16"/>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проблеми, пов’язані з гуманітарною допомогою (наприклад, шкідливі практики, які використовують виконавці проєктів гуманітарної допомоги, наприклад, дебрифінг щодо станів, пов’язаних зі стресом).</w:t>
      </w:r>
    </w:p>
    <w:p w14:paraId="5AE31C7D"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Спираючись на вищенаведену інформацію, можна виділити такі основні психологічні проблеми, з якими стикаються ВПО:</w:t>
      </w:r>
    </w:p>
    <w:p w14:paraId="55C8DDB9" w14:textId="77777777" w:rsidR="00376060" w:rsidRPr="00376060" w:rsidRDefault="00376060" w:rsidP="00376060">
      <w:pPr>
        <w:pStyle w:val="a7"/>
        <w:numPr>
          <w:ilvl w:val="0"/>
          <w:numId w:val="15"/>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Посттравматичний стресовий розлад (ПТСР): Одним із найбільш поширених наслідків вимушеного переселення є посттравматичний стресовий розлад. Багато українців, особливо ті, хто залишав зони активних бойових дій або місця під окупацією, пережили травматичні події, такі як бойові дії, втрата рідних або руйнування житла, що може призвести до розвитку ПТСР. </w:t>
      </w:r>
      <w:r w:rsidRPr="00376060">
        <w:rPr>
          <w:rFonts w:ascii="Times New Roman" w:hAnsi="Times New Roman" w:cs="Times New Roman"/>
          <w:color w:val="000000" w:themeColor="text1"/>
          <w:sz w:val="28"/>
          <w:szCs w:val="28"/>
        </w:rPr>
        <w:lastRenderedPageBreak/>
        <w:t>Симптоми включають повторні спогади про травматичні події (флешбеки), нічні кошмари, тривожність, підвищену збудливість та відчуття відчуженості від навколишнього світу.</w:t>
      </w:r>
    </w:p>
    <w:p w14:paraId="15EED4C8" w14:textId="77777777" w:rsidR="00376060" w:rsidRPr="00376060" w:rsidRDefault="00376060" w:rsidP="00376060">
      <w:pPr>
        <w:pStyle w:val="a7"/>
        <w:numPr>
          <w:ilvl w:val="0"/>
          <w:numId w:val="15"/>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Тривожність та депресія: Вимушене переселення викликає відчуття невизначеності, втрату стабільності та зміни у повсякденному житті, що часто призводить до тривожних та депресивних станів. ВПО стикаються з відчуттям безвиході, страхом за майбутнє та труднощами адаптації до нових умов. Окрім цього, ізоляція від соціального оточення та близьких людей погіршує психічний стан.</w:t>
      </w:r>
    </w:p>
    <w:p w14:paraId="0665B694" w14:textId="77777777" w:rsidR="00376060" w:rsidRPr="00376060" w:rsidRDefault="00376060" w:rsidP="00376060">
      <w:pPr>
        <w:pStyle w:val="a7"/>
        <w:numPr>
          <w:ilvl w:val="0"/>
          <w:numId w:val="15"/>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Відчуття втрати та горювання: Переміщені особи часто переживають втрату домівки (як символу безпеки та стабільності), роботи, соціальних зв’язків та, у багатьох випадках, членів родини. Це призводить до глибокого відчуття втрати, яке супроводжується горем і може тривати протягом тривалого часу. Втрата рідного місця викликає сильне емоційне потрясіння, особливо у старших людей, які часто відчувають, що ніколи не зможуть повернутися до свого попереднього життя. Переживання втрати також включає культурні та ідентифікаційні аспекти, оскільки люди втрачають зв’язок зі своєю культурною спадщиною та звичним соціальним середовищем. </w:t>
      </w:r>
    </w:p>
    <w:p w14:paraId="071A0EE8" w14:textId="77777777" w:rsidR="00376060" w:rsidRPr="00376060" w:rsidRDefault="00376060" w:rsidP="00376060">
      <w:pPr>
        <w:pStyle w:val="a7"/>
        <w:numPr>
          <w:ilvl w:val="0"/>
          <w:numId w:val="15"/>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Соціальна ізоляція та самотність: Переміщені українці часто стикаються з проблемою соціальної інтеграції у нових громадах, ВПО часто відчувають себе відчуженими, що сприяє розвитку почуття ізоляції. Відсутність знайомих контактів та підтримки з боку близьких людей у нових умовах, а також відчуття тимчасовості переселення посилює цей стан. Відчуття самотності може сприяти розвитку більш серйозних психічних проблем. Це особливо впливає на людей похилого віку та сім’ї з дітьми.</w:t>
      </w:r>
    </w:p>
    <w:p w14:paraId="0DBA842B" w14:textId="77777777" w:rsidR="00376060" w:rsidRPr="00BC07D0" w:rsidRDefault="00376060" w:rsidP="00376060">
      <w:pPr>
        <w:pStyle w:val="a7"/>
        <w:numPr>
          <w:ilvl w:val="0"/>
          <w:numId w:val="15"/>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Проблеми адаптації: Переміщені особи часто стикаються з труднощами адаптації до нових умов життя, включаючи нові соціальні, культурні та</w:t>
      </w:r>
      <w:r w:rsidRPr="00BC07D0">
        <w:rPr>
          <w:rFonts w:ascii="Times New Roman" w:hAnsi="Times New Roman" w:cs="Times New Roman"/>
          <w:color w:val="000000" w:themeColor="text1"/>
          <w:sz w:val="28"/>
          <w:szCs w:val="28"/>
        </w:rPr>
        <w:t xml:space="preserve"> економічні обставини. Багато ВПО зіткнулися з труднощами інтеграції у нових громадах через відмінності у звичаях, стигматизацію, мовні бар’єри (особливо для тих, хто переїхав із російськомовних регіонів або ромських </w:t>
      </w:r>
      <w:r w:rsidRPr="00BC07D0">
        <w:rPr>
          <w:rFonts w:ascii="Times New Roman" w:hAnsi="Times New Roman" w:cs="Times New Roman"/>
          <w:color w:val="000000" w:themeColor="text1"/>
          <w:sz w:val="28"/>
          <w:szCs w:val="28"/>
        </w:rPr>
        <w:lastRenderedPageBreak/>
        <w:t>громад). Вони часто мають проблеми з пошуком роботи, доступом до медичних послуг та житлом, що створює додатковий стрес. Ці труднощі можуть викликати почуття безпорадності та невпевненості, що ще більше поглиблює психологічні проблеми.</w:t>
      </w:r>
    </w:p>
    <w:p w14:paraId="476D2DB4" w14:textId="77777777"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Соціально-психологічна підтримка є важливою складовою реабілітації внутрішньо переміщених осіб. Вона включає надання консультацій, групових </w:t>
      </w:r>
      <w:r w:rsidRPr="00376060">
        <w:rPr>
          <w:rFonts w:ascii="Times New Roman" w:hAnsi="Times New Roman" w:cs="Times New Roman"/>
          <w:color w:val="000000" w:themeColor="text1"/>
          <w:sz w:val="28"/>
          <w:szCs w:val="28"/>
        </w:rPr>
        <w:t>тренінгів, психотерапії та інших форм допомоги, спрямованих на подолання стресових ситуацій. Важливим аспектом підтримки є саме надання цільової психологічної допомоги. Це включає не тільки класичні методи психотерапії, такі як когнітивно-поведінкова терапія, але й використання арттерапії, групових тренінгів, підтримки через соціальні мережі та мобільні додатки для збереження психологічного благополуччя.</w:t>
      </w:r>
    </w:p>
    <w:p w14:paraId="427F2230" w14:textId="77777777"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Фахівці, такі як Т. М. Титаренко та В. О. Климчук, досліджують питання соціально-психологічного супроводу в контексті посттравматичних змін та процесів адаптації, звертаючи увагу на роль підтримки у покращенні психічного стану ВПО.</w:t>
      </w:r>
    </w:p>
    <w:p w14:paraId="224F7670" w14:textId="77777777"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Переживання втрат є однією з найскладніших психоемоційних реакцій, з якими стикаються ВПО, адже вони переживають не тільки фізичні втрати у вигляді домівки та майна, але й соціальні, культурні, а інколи й особистісні втрати. Психологічні аспекти переживання втрат серед ВПО мають специфічні характеристики через численні стресори, з якими стикаються люди цієї категорії. </w:t>
      </w:r>
    </w:p>
    <w:p w14:paraId="5D7F68D9" w14:textId="77777777"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ВПО переживають не лише фізичні втрати (втрата дому, майна), але й соціальні, культурні та особистісні. </w:t>
      </w:r>
    </w:p>
    <w:p w14:paraId="7BE63594" w14:textId="77777777"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Втрати, які переживають ВПО, можна класифікувати на кілька типів:</w:t>
      </w:r>
    </w:p>
    <w:p w14:paraId="49A26C6C" w14:textId="77777777" w:rsidR="00376060" w:rsidRPr="00376060" w:rsidRDefault="00376060" w:rsidP="00376060">
      <w:pPr>
        <w:pStyle w:val="a7"/>
        <w:numPr>
          <w:ilvl w:val="0"/>
          <w:numId w:val="14"/>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Фізичні втрати є найбільш очевидними і прямими для ВПО. Це втрати будинку, майна, землі, звичних об'єктів та просторів, що мали важливе значення в житті людини. Втрата дому, який був не тільки фізичним простором, але й частиною ідентичності, викликає глибоке почуття розгубленості та втрати зв'язку зі своєю історією та культурною спадщиною. Дослідження показують, що ВПО часто переживають стан, </w:t>
      </w:r>
      <w:r w:rsidRPr="00376060">
        <w:rPr>
          <w:rFonts w:ascii="Times New Roman" w:hAnsi="Times New Roman" w:cs="Times New Roman"/>
          <w:color w:val="000000" w:themeColor="text1"/>
          <w:sz w:val="28"/>
          <w:szCs w:val="28"/>
        </w:rPr>
        <w:lastRenderedPageBreak/>
        <w:t>схожий на горе від втрати дому. Цей тип втрат має численні наслідки для психічного здоров'я. ВПО, зокрема ті, хто втратили не лише матеріальне майно, але й близьких унаслідок війни, часто переживають симптоми посттравматичного стресового розладу (ПТСР). Сильні емоційні переживання та страх перед новими загрозами можуть тривати довго, навіть коли фізична безпека вже встановлена.</w:t>
      </w:r>
    </w:p>
    <w:p w14:paraId="7726363C" w14:textId="77777777" w:rsidR="00376060" w:rsidRPr="00376060" w:rsidRDefault="00376060" w:rsidP="00376060">
      <w:pPr>
        <w:pStyle w:val="a7"/>
        <w:numPr>
          <w:ilvl w:val="0"/>
          <w:numId w:val="14"/>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Соціальні втрати. Втрати соціальних зв'язків є важливою складовою переживання травм для ВПО. Це включає втрату зв'язків із родиною, друзями, сусідами, а також соціальних ролей у місцевих громадах. Психологи наголошують на важливості соціальної підтримки для нормальної адаптації особи в нових умовах. ВПО часто стикаються з ізоляцією в новому місці проживання, що посилює почуття самотності і може призводити до депресії та тривожності. Втрата соціальних зв'язків може мати деструктивний вплив на психологічний стан, оскільки забезпечує почуття приналежності та ідентичності. Соціальна ізоляція серед ВПО також може підвищити рівень агресії і напруги в родинах, оскільки відсутність підтримки ззовні змушує людей шукати її всередині родини, що інколи веде до конфліктів і стресу. </w:t>
      </w:r>
    </w:p>
    <w:p w14:paraId="0FFB952F" w14:textId="77777777" w:rsidR="00376060" w:rsidRPr="00376060" w:rsidRDefault="00376060" w:rsidP="00376060">
      <w:pPr>
        <w:pStyle w:val="a7"/>
        <w:numPr>
          <w:ilvl w:val="0"/>
          <w:numId w:val="14"/>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Культурні втрати. Втрата рідної культури, традицій, мови, а також звичок і стилю життя є важливим аспектом психологічного впливу на ВПО. Психологи визначають цей тип втрат як культурний шок. ВПО, особливо ті, хто переїхав у країни з іншою мовною та культурною середовищем, часто стикаються з труднощами адаптації. Вони можуть відчувати себе чужими в новому оточенні, що веде до втрати впевненості в собі та зниження самооцінки. Зміна культурного контексту впливає на відчуття ідентичності, що є важливим аспектом психічного здоров'я. ВПО можуть переживати невизначеність у своїй ролі в суспільстві, що погіршується труднощами в адаптації до нової культури.</w:t>
      </w:r>
    </w:p>
    <w:p w14:paraId="4196E971" w14:textId="77777777" w:rsidR="00376060" w:rsidRPr="00376060" w:rsidRDefault="00376060" w:rsidP="00376060">
      <w:pPr>
        <w:pStyle w:val="a7"/>
        <w:numPr>
          <w:ilvl w:val="0"/>
          <w:numId w:val="14"/>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Емоційні та психологічні втрати. Втрати, що мають емоційний характер, є тими, які часто не помітні ззовні, але мають глибокий вплив на</w:t>
      </w:r>
      <w:r w:rsidRPr="00BC07D0">
        <w:rPr>
          <w:rFonts w:ascii="Times New Roman" w:hAnsi="Times New Roman" w:cs="Times New Roman"/>
          <w:color w:val="000000" w:themeColor="text1"/>
          <w:sz w:val="28"/>
          <w:szCs w:val="28"/>
        </w:rPr>
        <w:t xml:space="preserve"> внутрішній </w:t>
      </w:r>
      <w:r w:rsidRPr="00BC07D0">
        <w:rPr>
          <w:rFonts w:ascii="Times New Roman" w:hAnsi="Times New Roman" w:cs="Times New Roman"/>
          <w:color w:val="000000" w:themeColor="text1"/>
          <w:sz w:val="28"/>
          <w:szCs w:val="28"/>
        </w:rPr>
        <w:lastRenderedPageBreak/>
        <w:t xml:space="preserve">світ людини. ВПО можуть переживати глибоке почуття смутку, безнадії та розчарування через втрату безпеки, стабільності та прогнозованості життя. Психологи зазначають, що емоційні втрати можуть супроводжуватися сильною тривожністю, депресією, відчуттям безпорадності. Особливо важливими є емоційні втрати, пов'язані з розлукою з близькими. Для багатьох ВПО важливо знати, що їхні родичі та друзі в безпеці, і навіть якщо фізична безпека встановлена, емоційна травма може залишатися довгий час. Це може призвести до проблем у побудові нових відносин, емоційного відчуження і труднощів у </w:t>
      </w:r>
      <w:r w:rsidRPr="00376060">
        <w:rPr>
          <w:rFonts w:ascii="Times New Roman" w:hAnsi="Times New Roman" w:cs="Times New Roman"/>
          <w:color w:val="000000" w:themeColor="text1"/>
          <w:sz w:val="28"/>
          <w:szCs w:val="28"/>
        </w:rPr>
        <w:t>реінтеграції в нову спільноту.</w:t>
      </w:r>
    </w:p>
    <w:p w14:paraId="558664D3"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Переживання втрат серед ВПО супроводжується різноманітними психологічними реакціями, які є результатом втрати звичних умов життя, безпеки та соціальних зв’язків. Ці реакції варіюються в залежності від типу втрат, індивідуальних особливостей особи, її психологічної готовності до стресу, а також підтримки з боку соціального оточення.</w:t>
      </w:r>
    </w:p>
    <w:p w14:paraId="1FD6C527"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Шок і заперечення. Першою психологічною реакцією на втрати є шок, який характеризується емоційною відчуженістю і тимчасовим запереченням факту втрати. ВПО можуть не одразу усвідомлювати глибину своїх втрат, і навіть на емоційному рівні відчувати відчуття відстороненості від того, що відбувається. Ця реакція може тривати від кількох хвилин до кількох днів або навіть тижнів. Вона допомагає людині «пережити» початковий стрес, забезпечуючи час для адаптації.</w:t>
      </w:r>
    </w:p>
    <w:p w14:paraId="0D561C1F"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Горе і смуток. Після того, як особа приймає реальність втрати, настає фаза горя та смутку. ВПО можуть переживати глибокі емоційні хвилювання через втрату дому, майна, соціальних зв’язків та навіть близьких. Це може проявлятися через сльози, ностальгію за минулим життям, втрачену стабільність і звичні життєві ритуали. Психологічні дослідження показують, що горе може спричинити депресивні стани та підвищену тривожність.</w:t>
      </w:r>
    </w:p>
    <w:p w14:paraId="3B819885"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Тривога та депресія. Через глибоке почуття невизначеності та безпорадності ВПО можуть відчувати тривогу, яка часто переростає в депресію. Тривога виникає через страх за майбутнє, за своє фізичне та емоційне благополуччя, за безпеку </w:t>
      </w:r>
      <w:r w:rsidRPr="00376060">
        <w:rPr>
          <w:rFonts w:ascii="Times New Roman" w:hAnsi="Times New Roman" w:cs="Times New Roman"/>
          <w:color w:val="000000" w:themeColor="text1"/>
          <w:sz w:val="28"/>
          <w:szCs w:val="28"/>
        </w:rPr>
        <w:lastRenderedPageBreak/>
        <w:t xml:space="preserve">близьких. Втрата соціальних мереж і підтримки ускладнює адаптацію, посилюючи ці стани. Тривога може виражатися через фізичні симптоми, такі як безсоння, головні болі, підвищене серцебиття. </w:t>
      </w:r>
    </w:p>
    <w:p w14:paraId="75C4F630"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Почуття провини. У багатьох випадках ВПО переживають почуття провини за втрати, особливо якщо ці втрати були наслідком війни чи насильства. Вони</w:t>
      </w:r>
      <w:r w:rsidRPr="00BC07D0">
        <w:rPr>
          <w:rFonts w:ascii="Times New Roman" w:hAnsi="Times New Roman" w:cs="Times New Roman"/>
          <w:color w:val="000000" w:themeColor="text1"/>
          <w:sz w:val="28"/>
          <w:szCs w:val="28"/>
        </w:rPr>
        <w:t xml:space="preserve"> можуть відчувати, що могли зробити більше для захисту свого дому чи близьких. Це почуття провини часто супроводжується емоціями сорому та самозвинувачення, </w:t>
      </w:r>
      <w:r w:rsidRPr="00376060">
        <w:rPr>
          <w:rFonts w:ascii="Times New Roman" w:hAnsi="Times New Roman" w:cs="Times New Roman"/>
          <w:color w:val="000000" w:themeColor="text1"/>
          <w:sz w:val="28"/>
          <w:szCs w:val="28"/>
        </w:rPr>
        <w:t xml:space="preserve">що, у свою чергу, може посилювати депресивні симптоми. </w:t>
      </w:r>
    </w:p>
    <w:p w14:paraId="20258168"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Ізоляція і відчуження. Ізоляція є ще однією типовою реакцією на втрату. ВПО часто відчувають себе чужими в новому середовищі, особливо якщо вони опиняються в іншому культурному контексті. Психологічна ізоляція від інших може бути як зовнішньою (відсутність підтримки з боку місцевої громади), так і внутрішньою (відчуття відчуження від себе або втрати власної ідентичності). Дослідження показують, що така соціальна ізоляція може призвести до емоційних розладів, зокрема до депресії та агресії.</w:t>
      </w:r>
    </w:p>
    <w:p w14:paraId="59E230E5" w14:textId="77777777" w:rsidR="00376060" w:rsidRPr="00376060" w:rsidRDefault="00376060" w:rsidP="00376060">
      <w:pPr>
        <w:shd w:val="clear" w:color="auto" w:fill="FFFFFF" w:themeFill="background1"/>
        <w:spacing w:after="0" w:line="360" w:lineRule="auto"/>
        <w:ind w:firstLine="720"/>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Психологічний вплив втрат залежить не тільки від типу втрат, але й від віку, соціального статусу та індивідуальних особливостей особи. Люди різного віку та з різним соціальним фоном по-різному реагують на втрати.</w:t>
      </w:r>
    </w:p>
    <w:p w14:paraId="557AB148" w14:textId="77777777" w:rsidR="00376060" w:rsidRPr="00376060" w:rsidRDefault="00376060" w:rsidP="00376060">
      <w:pPr>
        <w:pStyle w:val="a7"/>
        <w:numPr>
          <w:ilvl w:val="0"/>
          <w:numId w:val="13"/>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Діти і підлітки є одними з найбільш уразливих категорій серед ВПО, оскільки вони ще не мають достатньо розвинутих механізмів адаптації до стресових ситуацій. Втрата дому та безпеки часто призводить до порушень емоційного розвитку. Діти можуть проявляти такі реакції, як агресія, страхи, депресивні стани, порушення сну, відсутність інтересу до навчання. Особливо важливою є підтримка з боку дорослих та вчителів, оскільки діти в такій ситуації схильні до високого рівня тривожності і потребують стабільності та надійності.</w:t>
      </w:r>
    </w:p>
    <w:p w14:paraId="5EF00D2B" w14:textId="77777777" w:rsidR="00376060" w:rsidRPr="00376060" w:rsidRDefault="00376060" w:rsidP="00376060">
      <w:pPr>
        <w:pStyle w:val="a7"/>
        <w:numPr>
          <w:ilvl w:val="0"/>
          <w:numId w:val="13"/>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Серед дорослих особливу увагу потрібно звертати на психологічний стан тих, хто переживає втрату через насильство, зокрема військові конфлікти. ВПО можуть відчувати сильний стрес через необхідність почати нове життя з нуля. Ці люди часто зіштовхуються з фінансовими труднощами, </w:t>
      </w:r>
      <w:r w:rsidRPr="00376060">
        <w:rPr>
          <w:rFonts w:ascii="Times New Roman" w:hAnsi="Times New Roman" w:cs="Times New Roman"/>
          <w:color w:val="000000" w:themeColor="text1"/>
          <w:sz w:val="28"/>
          <w:szCs w:val="28"/>
        </w:rPr>
        <w:lastRenderedPageBreak/>
        <w:t>соціальною ізоляцією та відсутністю стабільності, що може викликати депресію, тривогу, а іноді й ПТСР.</w:t>
      </w:r>
    </w:p>
    <w:p w14:paraId="3A3607AF" w14:textId="77777777" w:rsidR="00376060" w:rsidRPr="00376060" w:rsidRDefault="00376060" w:rsidP="00376060">
      <w:pPr>
        <w:pStyle w:val="a7"/>
        <w:numPr>
          <w:ilvl w:val="0"/>
          <w:numId w:val="13"/>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Для людей похилого віку втрати є одними з найбільш болючих, оскільки у них вже сформована певна соціальна структура, і вони часто залежні від звичних умов життя. Втрата дому і близьких людей може призвести до глибокого відчуття самотності, втрати сенсу життя та загального фізичного і психологічного занепаду. Це також збільшує ризик розвитку хронічних захворювань, які можуть бути пов'язані з психологічними стресами. </w:t>
      </w:r>
    </w:p>
    <w:p w14:paraId="45D18EFA" w14:textId="77777777" w:rsidR="00376060" w:rsidRPr="00BC07D0" w:rsidRDefault="00376060" w:rsidP="00376060">
      <w:pPr>
        <w:pStyle w:val="a7"/>
        <w:numPr>
          <w:ilvl w:val="0"/>
          <w:numId w:val="13"/>
        </w:numPr>
        <w:shd w:val="clear" w:color="auto" w:fill="FFFFFF" w:themeFill="background1"/>
        <w:spacing w:after="0" w:line="360" w:lineRule="auto"/>
        <w:jc w:val="both"/>
        <w:rPr>
          <w:rFonts w:ascii="Times New Roman" w:hAnsi="Times New Roman" w:cs="Times New Roman"/>
          <w:sz w:val="28"/>
          <w:szCs w:val="28"/>
        </w:rPr>
      </w:pPr>
      <w:r w:rsidRPr="00376060">
        <w:rPr>
          <w:rFonts w:ascii="Times New Roman" w:hAnsi="Times New Roman" w:cs="Times New Roman"/>
          <w:color w:val="000000" w:themeColor="text1"/>
          <w:sz w:val="28"/>
          <w:szCs w:val="28"/>
        </w:rPr>
        <w:t>У разі втрат жіноча частина ВПО часто переживає більшу емоційну та психологічну тяжкість. Це може бути пов’язано з рольовими змінами, де</w:t>
      </w:r>
      <w:r w:rsidRPr="00BC07D0">
        <w:rPr>
          <w:rFonts w:ascii="Times New Roman" w:hAnsi="Times New Roman" w:cs="Times New Roman"/>
          <w:color w:val="000000" w:themeColor="text1"/>
          <w:sz w:val="28"/>
          <w:szCs w:val="28"/>
        </w:rPr>
        <w:t xml:space="preserve"> жінки часто стають єдиними утримувачами сім'ї після втрати чоловіків або годувальників. Жінки можуть переживати додатковий стрес через відповідальність за дітей, а також через труднощі, пов'язані з мобільністю та пошуком житла. У той час як </w:t>
      </w:r>
      <w:r w:rsidRPr="00BC07D0">
        <w:rPr>
          <w:rFonts w:ascii="Times New Roman" w:hAnsi="Times New Roman" w:cs="Times New Roman"/>
          <w:i/>
          <w:iCs/>
          <w:color w:val="000000" w:themeColor="text1"/>
          <w:sz w:val="28"/>
          <w:szCs w:val="28"/>
        </w:rPr>
        <w:t xml:space="preserve">чоловіки </w:t>
      </w:r>
      <w:r w:rsidRPr="00BC07D0">
        <w:rPr>
          <w:rFonts w:ascii="Times New Roman" w:hAnsi="Times New Roman" w:cs="Times New Roman"/>
          <w:color w:val="000000" w:themeColor="text1"/>
          <w:sz w:val="28"/>
          <w:szCs w:val="28"/>
        </w:rPr>
        <w:t>частіше переживають втрати через почуття невдачі або втрату соціального статусу, що може призвести до агресії або алкогольної залежності.</w:t>
      </w:r>
    </w:p>
    <w:p w14:paraId="1366F4D3" w14:textId="77777777" w:rsidR="00376060" w:rsidRPr="00BC07D0" w:rsidRDefault="00376060" w:rsidP="00376060">
      <w:pPr>
        <w:shd w:val="clear" w:color="auto" w:fill="FFFFFF" w:themeFill="background1"/>
        <w:spacing w:after="0" w:line="360" w:lineRule="auto"/>
        <w:ind w:firstLine="708"/>
        <w:jc w:val="both"/>
        <w:rPr>
          <w:rFonts w:ascii="Times New Roman" w:hAnsi="Times New Roman" w:cs="Times New Roman"/>
          <w:sz w:val="28"/>
          <w:szCs w:val="28"/>
        </w:rPr>
      </w:pPr>
      <w:r w:rsidRPr="00BC07D0">
        <w:rPr>
          <w:rFonts w:ascii="Times New Roman" w:hAnsi="Times New Roman" w:cs="Times New Roman"/>
          <w:color w:val="000000" w:themeColor="text1"/>
          <w:sz w:val="28"/>
          <w:szCs w:val="28"/>
        </w:rPr>
        <w:t>Отже, українці, які стали ВПО після 2022 року, стикаються з комплексними психологічними проблемами, пов’язаними з втратами, травмами та необхідністю адаптації до нових умов. Психологічні проблеми ВПО є складними та багатоаспектними. Вони включають тривожність, ПТСР, соціальну ізоляцію, депресію та труднощі адаптації. Надання належної психологічної допомоги є важливим елементом соціальної інтеграції та відновлення психічного здоров’я переміщених осіб.</w:t>
      </w:r>
    </w:p>
    <w:p w14:paraId="6FCAFA9F" w14:textId="77777777"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Переживання втрат серед ВПО має глибокий і багатогранний вплив на їх </w:t>
      </w:r>
      <w:r w:rsidRPr="00376060">
        <w:rPr>
          <w:rFonts w:ascii="Times New Roman" w:hAnsi="Times New Roman" w:cs="Times New Roman"/>
          <w:color w:val="000000" w:themeColor="text1"/>
          <w:sz w:val="28"/>
          <w:szCs w:val="28"/>
        </w:rPr>
        <w:t xml:space="preserve">психоемоційний стан. Різні типи втрат, включаючи фізичні, соціальні, культурні та емоційні, визначають рівень стресу та адаптації. Врахування вікових, соціальних та індивідуальних особливостей є ключовим аспектом у наданні ефективної психологічної підтримки. ВПО потребують комплексного підходу, який дозволяє </w:t>
      </w:r>
      <w:r w:rsidRPr="00376060">
        <w:rPr>
          <w:rFonts w:ascii="Times New Roman" w:hAnsi="Times New Roman" w:cs="Times New Roman"/>
          <w:color w:val="000000" w:themeColor="text1"/>
          <w:sz w:val="28"/>
          <w:szCs w:val="28"/>
        </w:rPr>
        <w:lastRenderedPageBreak/>
        <w:t>працювати з усіма аспектами їхніх втрат і допомогти в адаптації до нових умов життя.</w:t>
      </w:r>
    </w:p>
    <w:p w14:paraId="58FD99E6" w14:textId="348BE1CD" w:rsidR="00376060" w:rsidRPr="00376060" w:rsidRDefault="00376060" w:rsidP="00376060">
      <w:pPr>
        <w:shd w:val="clear" w:color="auto" w:fill="FFFFFF" w:themeFill="background1"/>
        <w:spacing w:after="0" w:line="360" w:lineRule="auto"/>
        <w:ind w:firstLine="708"/>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Соціально-психологічний супровід ВПО: теоретичний аналіз підходів і методів</w:t>
      </w:r>
    </w:p>
    <w:p w14:paraId="1405FB60"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Соціально-психологічний супровід ВПО розглядається як комплекс специфічних довготривалих і системних заходів щодо психологічної підтримки таких осіб та соціального сприяння їхній інтеграції в місцеві громади. Необхідність вивчення проблеми соціально-психологічного супроводу ВПО спричинена наступними чинниками:  </w:t>
      </w:r>
    </w:p>
    <w:p w14:paraId="44895E27" w14:textId="77777777" w:rsidR="00376060" w:rsidRPr="00376060" w:rsidRDefault="00376060" w:rsidP="00376060">
      <w:pPr>
        <w:pStyle w:val="a7"/>
        <w:numPr>
          <w:ilvl w:val="0"/>
          <w:numId w:val="12"/>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зростання числа ВПО. Конфлікти, природні катастрофи та економічні кризи призводять до збільшення кількості осіб, які змушені залишати свої домівки, що ставить перед суспільством завдання забезпечення їхньої безпеки і підтримки;</w:t>
      </w:r>
    </w:p>
    <w:p w14:paraId="64EDD48F" w14:textId="77777777" w:rsidR="00376060" w:rsidRPr="00376060" w:rsidRDefault="00376060" w:rsidP="00376060">
      <w:pPr>
        <w:pStyle w:val="a7"/>
        <w:numPr>
          <w:ilvl w:val="0"/>
          <w:numId w:val="12"/>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психологічні травми та стрес. ВПО часто переживають травматичні ситуації, такі як насильство, втрату близьких і майна, що може призводити до різноманітних психологічних проблем, таких як депресія, тривожні розлади та ПТСР. Соціально-психологічний супровід допомагає в подоланні цих травм;</w:t>
      </w:r>
    </w:p>
    <w:p w14:paraId="13005C5A" w14:textId="77777777" w:rsidR="00376060" w:rsidRPr="00376060" w:rsidRDefault="00376060" w:rsidP="00376060">
      <w:pPr>
        <w:pStyle w:val="a7"/>
        <w:numPr>
          <w:ilvl w:val="0"/>
          <w:numId w:val="12"/>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необхідність соціальної інтеграції. ВПО часто стикаються з труднощами в інтеграції в нових громадах через соціальні, культурні та економічні бар’єри. Ефективний соціально-психологічний супровід є важливим для сприяння їх успішній адаптації і інтеграції;</w:t>
      </w:r>
    </w:p>
    <w:p w14:paraId="0FE3997A" w14:textId="77777777" w:rsidR="00376060" w:rsidRPr="00376060" w:rsidRDefault="00376060" w:rsidP="00376060">
      <w:pPr>
        <w:pStyle w:val="a7"/>
        <w:numPr>
          <w:ilvl w:val="0"/>
          <w:numId w:val="12"/>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нестача ресурсів і підтримки. У багатьох випадках ВПО стикаються з проблемами доступу до базових послуг, таких як житло, медичне обслуговування та освіта. Соціально-психологічний супровід може забезпечити необхідні ресурси та допомогу для покриття цих потреб;</w:t>
      </w:r>
    </w:p>
    <w:p w14:paraId="29839A50" w14:textId="77777777" w:rsidR="00376060" w:rsidRPr="00BC07D0" w:rsidRDefault="00376060" w:rsidP="00376060">
      <w:pPr>
        <w:pStyle w:val="a7"/>
        <w:numPr>
          <w:ilvl w:val="0"/>
          <w:numId w:val="12"/>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соціальні наслідки конфліктів та катастроф. Тривалі конфлікти і катастрофи створюють довгострокові соціальні та економічні наслідки для</w:t>
      </w:r>
      <w:r w:rsidRPr="00BC07D0">
        <w:rPr>
          <w:rFonts w:ascii="Times New Roman" w:hAnsi="Times New Roman" w:cs="Times New Roman"/>
          <w:color w:val="000000" w:themeColor="text1"/>
          <w:sz w:val="28"/>
          <w:szCs w:val="28"/>
        </w:rPr>
        <w:t xml:space="preserve"> переміщених осіб та їхніх нових громад. Налагодження ефективних механізмів підтримки </w:t>
      </w:r>
      <w:r w:rsidRPr="00BC07D0">
        <w:rPr>
          <w:rFonts w:ascii="Times New Roman" w:hAnsi="Times New Roman" w:cs="Times New Roman"/>
          <w:color w:val="000000" w:themeColor="text1"/>
          <w:sz w:val="28"/>
          <w:szCs w:val="28"/>
        </w:rPr>
        <w:lastRenderedPageBreak/>
        <w:t xml:space="preserve">є критично важливим для зменшення негативного впливу цих наслідків на суспільство в цілому. </w:t>
      </w:r>
    </w:p>
    <w:p w14:paraId="38C3C35C"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Ці чинники підкреслюють важливість вивчення і розвитку ефективних стратегій соціально-психологічного супроводу для підтримки ВПО. </w:t>
      </w:r>
    </w:p>
    <w:p w14:paraId="492A6129"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Соціально-психологічний супровід як напрямок допомоги ВПО є важливим компонентом підтримки людей, які вимушено залишили свої домівки. Він охоплює комплекс заходів, які спрямовані на адаптацію, інтеграцію та стабілізацію психологічного стану ВПО, як то надання психологічної допомоги, зменшення </w:t>
      </w:r>
      <w:r w:rsidRPr="00376060">
        <w:rPr>
          <w:rFonts w:ascii="Times New Roman" w:hAnsi="Times New Roman" w:cs="Times New Roman"/>
          <w:color w:val="000000" w:themeColor="text1"/>
          <w:sz w:val="28"/>
          <w:szCs w:val="28"/>
        </w:rPr>
        <w:t>стресу та травматичних переживань. Мета супроводу – допомогти ВПО подолати наслідки травми, зберегти психічне здоров’я та відновити життєві сили для нормального функціонування в суспільстві.</w:t>
      </w:r>
    </w:p>
    <w:p w14:paraId="79DE3955"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Основними завданнями соціально-психологічного супроводу є:</w:t>
      </w:r>
    </w:p>
    <w:p w14:paraId="5D4A711B" w14:textId="77777777" w:rsidR="00376060" w:rsidRPr="00376060" w:rsidRDefault="00376060" w:rsidP="00376060">
      <w:pPr>
        <w:pStyle w:val="a7"/>
        <w:numPr>
          <w:ilvl w:val="0"/>
          <w:numId w:val="11"/>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психологічна підтримка. Це важливий елемент допомоги для стабілізації емоційного стану людини, яка втратила домівку та відчуває глибокі травматичні переживання. До психологічної підтримки входять індивідуальні та групові консультації, психотерапія, арт-терапія та інші методи, спрямовані на зменшення тривоги та депресії.</w:t>
      </w:r>
    </w:p>
    <w:p w14:paraId="0BE20323" w14:textId="77777777" w:rsidR="00376060" w:rsidRPr="00376060" w:rsidRDefault="00376060" w:rsidP="00376060">
      <w:pPr>
        <w:pStyle w:val="a7"/>
        <w:numPr>
          <w:ilvl w:val="0"/>
          <w:numId w:val="11"/>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соціальна адаптація. Це допомога у встановленні нових соціальних зв’язків та інтеграції в нову громаду. Соціальні працівники та психологи допомагають ВПО знайти роботу, житло, а також адаптуватися до нових умов життя. Така підтримка сприяє швидшому відновленню відчуття стабільності та безпеки.</w:t>
      </w:r>
    </w:p>
    <w:p w14:paraId="789EFF86" w14:textId="77777777" w:rsidR="00376060" w:rsidRPr="00BC07D0" w:rsidRDefault="00376060" w:rsidP="00376060">
      <w:pPr>
        <w:pStyle w:val="a7"/>
        <w:numPr>
          <w:ilvl w:val="0"/>
          <w:numId w:val="11"/>
        </w:numPr>
        <w:shd w:val="clear" w:color="auto" w:fill="FFFFFF" w:themeFill="background1"/>
        <w:spacing w:after="0" w:line="360" w:lineRule="auto"/>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реінтеграція у соціальне середовище. Цей аспект включає допомогу у</w:t>
      </w:r>
      <w:r w:rsidRPr="00BC07D0">
        <w:rPr>
          <w:rFonts w:ascii="Times New Roman" w:hAnsi="Times New Roman" w:cs="Times New Roman"/>
          <w:color w:val="000000" w:themeColor="text1"/>
          <w:sz w:val="28"/>
          <w:szCs w:val="28"/>
        </w:rPr>
        <w:t xml:space="preserve"> відновленні соціальних ролей, участі в громадських заходах та інтеграції у місцеві громади. Для цього організовуються освітні та культурні заходи, які сприяють інтеграції та підтримують психічне здоров’я.</w:t>
      </w:r>
    </w:p>
    <w:p w14:paraId="06BD9F29"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 xml:space="preserve">Аналіз сучасних теоретичних підходів до соціально-психологічного супроводу ВПО дозволяє зрозуміти, як різні наукові школи та моделі допомагають інтеграції та адаптації цих осіб до нових умов. Соціально-психологічний супровід включає комплексну допомогу, яка охоплює як психологічні, так і соціальні </w:t>
      </w:r>
      <w:r w:rsidRPr="00376060">
        <w:rPr>
          <w:rFonts w:ascii="Times New Roman" w:hAnsi="Times New Roman" w:cs="Times New Roman"/>
          <w:color w:val="000000" w:themeColor="text1"/>
          <w:sz w:val="28"/>
          <w:szCs w:val="28"/>
        </w:rPr>
        <w:lastRenderedPageBreak/>
        <w:t>аспекти, враховуючи індивідуальні особливості та травматичний досвід переміщених осіб.</w:t>
      </w:r>
    </w:p>
    <w:p w14:paraId="338F9587"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Одним із найпоширеніших підходів до роботи з ВПО є кризова інтервенція.</w:t>
      </w:r>
      <w:r w:rsidRPr="00BC07D0">
        <w:rPr>
          <w:rFonts w:ascii="Times New Roman" w:hAnsi="Times New Roman" w:cs="Times New Roman"/>
          <w:color w:val="000000" w:themeColor="text1"/>
          <w:sz w:val="28"/>
          <w:szCs w:val="28"/>
        </w:rPr>
        <w:t xml:space="preserve"> Цей метод спрямований на надання негайної допомоги особам, які переживають гостру стресову ситуацію. Основна мета — стабілізація емоційного стану людини, зменшення стресу та допомога в адаптації до нових умов життя. Цей підхід базується на ідеї, що людина в кризовій ситуації потребує швидкої допомоги для уникнення психічних розладів.</w:t>
      </w:r>
    </w:p>
    <w:p w14:paraId="26682746"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sz w:val="28"/>
          <w:szCs w:val="28"/>
        </w:rPr>
      </w:pPr>
      <w:r w:rsidRPr="00BC07D0">
        <w:rPr>
          <w:rFonts w:ascii="Times New Roman" w:hAnsi="Times New Roman" w:cs="Times New Roman"/>
          <w:color w:val="000000" w:themeColor="text1"/>
          <w:sz w:val="28"/>
          <w:szCs w:val="28"/>
        </w:rPr>
        <w:t>Отриманий досвід ВООЗ в інших надзвичайних ситуаціях вказує на те, що війна проти України матиме як безпосередній, так і опосередкований вплив на психічне здоров’я та добробут населення. Згідно з глобальними оцінками ВООЗ, кожна п’ята людина (22%), яка проживає в районі, що постраждав від конфлікту в будь-який час впродовж останніх 10 років, має певну форму психічного розладу, починаючи від легкої депресії або тривожності до психозу, і майже кожна 10 людина (9%) живе з помірним або важким психічним розладом [37]. Застосування цих оцінок до населення України (43,7 мільйони) [41] означало б, що 9,6 мільйонів людей можуть мати психічні розлади, а 3,9 мільйони осіб можуть мати середні або важкі розлади.</w:t>
      </w:r>
    </w:p>
    <w:p w14:paraId="04B769FF"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Когнітивно-поведінкова терапія (КПТ) відіграє також важливу роль у</w:t>
      </w:r>
      <w:r w:rsidRPr="00BC07D0">
        <w:rPr>
          <w:rFonts w:ascii="Times New Roman" w:hAnsi="Times New Roman" w:cs="Times New Roman"/>
          <w:color w:val="000000" w:themeColor="text1"/>
          <w:sz w:val="28"/>
          <w:szCs w:val="28"/>
        </w:rPr>
        <w:t xml:space="preserve"> роботі з ВПО, зокрема з тими, хто страждає на ПТСР, тривожність або депресію. Основна ідея цього підходу полягає в тому, що негативні думки та переконання впливають на емоційний стан людини, а зміна цих переконань може покращити її психічне здоров’я. КПТ допомагає ВПО усвідомлювати та змінювати деструктивні патерни мислення, що сприяє їхньому кращому адаптуванню до нових життєвих реалій.</w:t>
      </w:r>
    </w:p>
    <w:p w14:paraId="0B6A0CA5"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Травма-орієнтований підхід спрямований на роботу з психологічними</w:t>
      </w:r>
      <w:r w:rsidRPr="00BC07D0">
        <w:rPr>
          <w:rFonts w:ascii="Times New Roman" w:hAnsi="Times New Roman" w:cs="Times New Roman"/>
          <w:color w:val="000000" w:themeColor="text1"/>
          <w:sz w:val="28"/>
          <w:szCs w:val="28"/>
        </w:rPr>
        <w:t xml:space="preserve"> травмами, які зазнали ВПО внаслідок війни, насильства чи втрати домівки. Методики, зосереджені на травмі, такі як методика подолання ПТСР, передбачають допомогу в осмисленні та опрацюванні травматичних подій. Фахівці застосовують методи психологічного консультування та психотерапії, які допомагають людині </w:t>
      </w:r>
      <w:r w:rsidRPr="00BC07D0">
        <w:rPr>
          <w:rFonts w:ascii="Times New Roman" w:hAnsi="Times New Roman" w:cs="Times New Roman"/>
          <w:color w:val="000000" w:themeColor="text1"/>
          <w:sz w:val="28"/>
          <w:szCs w:val="28"/>
        </w:rPr>
        <w:lastRenderedPageBreak/>
        <w:t>реінтегрувати травматичний досвід у своє життя без подальшого негативного впливу.</w:t>
      </w:r>
    </w:p>
    <w:p w14:paraId="7E73C179"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У рамках системного підходу до соціально-психологічного супроводу ВПО,</w:t>
      </w:r>
      <w:r w:rsidRPr="00BC07D0">
        <w:rPr>
          <w:rFonts w:ascii="Times New Roman" w:hAnsi="Times New Roman" w:cs="Times New Roman"/>
          <w:color w:val="000000" w:themeColor="text1"/>
          <w:sz w:val="28"/>
          <w:szCs w:val="28"/>
        </w:rPr>
        <w:t xml:space="preserve"> акцент робиться на взаємодії особистості з соціальним середовищем. Цей підхід передбачає, що проблеми адаптації ВПО не можна розглядати окремо від їхніх соціальних контекстів (сім’я, громада, робота тощо). Соціальні служби та психологи працюють на рівні як особистості, так і громади, щоб забезпечити інтеграцію ВПО.</w:t>
      </w:r>
    </w:p>
    <w:p w14:paraId="39D22D41" w14:textId="77777777" w:rsidR="00376060" w:rsidRPr="0037606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Біопсихосоціальна модель. Цей підхід визнає багатофакторність адаптації ВПО, включаючи біологічні, психологічні та соціальні фактори. Біопсихосоціальна модель передбачає роботу з різними аспектами життя людини, включаючи фізичне здоров’я, психічне благополуччя та соціальне оточення. Для ефективної інтеграції важливо враховувати всі ці компоненти й забезпечувати підтримку на всіх рівнях.</w:t>
      </w:r>
    </w:p>
    <w:p w14:paraId="4F1ED87A"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376060">
        <w:rPr>
          <w:rFonts w:ascii="Times New Roman" w:hAnsi="Times New Roman" w:cs="Times New Roman"/>
          <w:color w:val="000000" w:themeColor="text1"/>
          <w:sz w:val="28"/>
          <w:szCs w:val="28"/>
        </w:rPr>
        <w:t>Психоедукація</w:t>
      </w:r>
      <w:r w:rsidRPr="00BC07D0">
        <w:rPr>
          <w:rFonts w:ascii="Times New Roman" w:hAnsi="Times New Roman" w:cs="Times New Roman"/>
          <w:b/>
          <w:bCs/>
          <w:color w:val="000000" w:themeColor="text1"/>
          <w:sz w:val="28"/>
          <w:szCs w:val="28"/>
        </w:rPr>
        <w:t xml:space="preserve"> </w:t>
      </w:r>
      <w:r w:rsidRPr="00BC07D0">
        <w:rPr>
          <w:rFonts w:ascii="Times New Roman" w:hAnsi="Times New Roman" w:cs="Times New Roman"/>
          <w:color w:val="000000" w:themeColor="text1"/>
          <w:sz w:val="28"/>
          <w:szCs w:val="28"/>
        </w:rPr>
        <w:t>є важливим підходом для роботи з ВПО, оскільки вона допомагає людям краще розуміти свої психологічні стани, емоції та поведінкові реакції на стрес. Цей підхід допомагає ВПО навчатися способів управління стресом, методів подолання психологічної травми та розвитку життєвих навичок, необхідних для адаптації.</w:t>
      </w:r>
    </w:p>
    <w:p w14:paraId="6D638D32"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Усі вищезазначені підходи мають важливе значення для соціально-психологічного супроводу внутрішньо переміщених осіб. Кожен із цих підходів сприяє зменшенню негативних наслідків переміщення, полегшує процес інтеграції ВПО в нові соціальні умови та допомагає подолати психологічні травми. Найбільш ефективною стратегією є комплексний підхід, який поєднує кілька теоретичних моделей і дозволяє враховувати всі аспекти життя людини, від її емоційного стану до соціальних зв’язків та економічної стабільності. </w:t>
      </w:r>
    </w:p>
    <w:p w14:paraId="1F2C9EF1"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На державному рівні в Україні діє низка програм та інституцій, що надають соціально-психологічну допомогу ВПО. Важливими організаціями є Міністерство соціальної політики України, яке реалізує програми з надання допомоги ВПО, та Центри соціальних служб, які забезпечують психологічну та соціальну підтримку. Окрім державних структур, значну роль відіграють і неурядові організації, такі як </w:t>
      </w:r>
      <w:r w:rsidRPr="00BC07D0">
        <w:rPr>
          <w:rFonts w:ascii="Times New Roman" w:hAnsi="Times New Roman" w:cs="Times New Roman"/>
          <w:color w:val="000000" w:themeColor="text1"/>
          <w:sz w:val="28"/>
          <w:szCs w:val="28"/>
        </w:rPr>
        <w:lastRenderedPageBreak/>
        <w:t xml:space="preserve">Товариство Червоного Хреста України, міжнародні гуманітарні організації (ООН, ЮНІСЕФ), які надають ВПО необхідну гуманітарну допомогу, включаючи психологічну підтримку. </w:t>
      </w:r>
    </w:p>
    <w:p w14:paraId="0DDA4D0F"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Соціально-психологічний супровід є критично важливим для відновлення психічного та фізичного здоров’я ВПО. Він дозволяє не лише адаптуватися до нових умов життя, а й відновити втрачене відчуття контролю над своїм життям, що є важливим кроком на шляху до повноцінної інтеграції в суспільство. Психосоціальні заходи допомагають ВПО зберігати гідність, соціальну активність та життєстійкість в умовах невизначеності та втрати. </w:t>
      </w:r>
    </w:p>
    <w:p w14:paraId="0ACAF332"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Існує значна потреба у вивченні проблеми соціально-психологічного супроводу ВПО через складність і багатогранність цього явища. ВПО опиняються в нових соціальних умовах, стикаючись з викликами адаптації до життя в незнайомих громадах, переживаючи водночас глибокі психологічні травми, втрату соціальних зв’язків, роботи та звичного середовища.  </w:t>
      </w:r>
    </w:p>
    <w:p w14:paraId="26E0883A"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color w:val="000000" w:themeColor="text1"/>
          <w:sz w:val="28"/>
          <w:szCs w:val="28"/>
        </w:rPr>
      </w:pPr>
      <w:r w:rsidRPr="00BC07D0">
        <w:rPr>
          <w:rFonts w:ascii="Times New Roman" w:hAnsi="Times New Roman" w:cs="Times New Roman"/>
          <w:color w:val="000000" w:themeColor="text1"/>
          <w:sz w:val="28"/>
          <w:szCs w:val="28"/>
        </w:rPr>
        <w:t xml:space="preserve">Актуальність дослідження соціально-психологічного супроводу обумовлена зростанням кількості ВПО у світі через військові конфлікти, політичні репресії, природні катастрофи та економічні кризи. Для багатьох із цих осіб процес адаптації до нових умов життя супроводжується психологічним напруженням, що впливає не лише на їх емоційний стан, але й на здатність функціонувати у соціумі. Соціально-психологічна допомога, спрямована на підтримку і реінтеграцію цих людей, є важливою частиною їхнього відновлення та адаптації. </w:t>
      </w:r>
    </w:p>
    <w:p w14:paraId="0ED6E25A" w14:textId="77777777" w:rsidR="00376060" w:rsidRPr="00BC07D0" w:rsidRDefault="00376060" w:rsidP="00376060">
      <w:pPr>
        <w:shd w:val="clear" w:color="auto" w:fill="FFFFFF" w:themeFill="background1"/>
        <w:spacing w:after="0" w:line="360" w:lineRule="auto"/>
        <w:ind w:firstLine="567"/>
        <w:jc w:val="both"/>
        <w:rPr>
          <w:rFonts w:ascii="Times New Roman" w:hAnsi="Times New Roman" w:cs="Times New Roman"/>
          <w:sz w:val="28"/>
          <w:szCs w:val="28"/>
        </w:rPr>
      </w:pPr>
      <w:r w:rsidRPr="00BC07D0">
        <w:rPr>
          <w:rFonts w:ascii="Times New Roman" w:hAnsi="Times New Roman" w:cs="Times New Roman"/>
          <w:color w:val="000000" w:themeColor="text1"/>
          <w:sz w:val="28"/>
          <w:szCs w:val="28"/>
        </w:rPr>
        <w:t>Дослідження в цій сфері також необхідні для розвитку ефективних методів допомоги, що враховують як індивідуальні, так і групові потреби ВПО. У зв’язку з цим виникає необхідність у детальному аналізі факторів, що впливають на ефективність соціально-психологічного супроводу, а також пошуку нових підходів до надання такої допомоги.</w:t>
      </w:r>
    </w:p>
    <w:p w14:paraId="52C3CB0F" w14:textId="43FCE0FB"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Отримувач соціальних послуг має право на позитивне ставлення соціального працівника, а та кож процес спілкування повинен відбуватися у доброзичливому, емоційно-комфортному середовищі. </w:t>
      </w:r>
    </w:p>
    <w:p w14:paraId="2D3665C9"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У роботі соціального працівника важливе місце займає прин цип опори на позитивне, тому що визначає і характер процесу спілкування, і ставлення фахівця до отримувача послуг. </w:t>
      </w:r>
    </w:p>
    <w:p w14:paraId="4779CE7E"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Отримувач послуг, наприклад, може бути конфліктним через невихова ність, хворобу, особливості характеру, несприятливі умови щодо формування навичок культури спілкування тощо. </w:t>
      </w:r>
    </w:p>
    <w:p w14:paraId="3F12948F"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Однак соціальний працівник має створити сприятливі умови для спілкування з такими отримувачами соціальних послуг, використавши, напри клад, комплімент, похвалу чи заохочення. </w:t>
      </w:r>
    </w:p>
    <w:p w14:paraId="35EC1717"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конфіденційності визначає специфіку професійної комунікації у соціальній роботі та передбачає гарантії нерозпов сюдження особистої інформації та наявність таємності самого процесу спілкування отримувача послуги з фахівцем. </w:t>
      </w:r>
    </w:p>
    <w:p w14:paraId="4C4F79A9"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Конфіденційний підхід у стосунках соціального працівника і отримувача соціальних послуг забезпечує етичну (моральні норми, які за хищають права й інтереси отримувача послуг та забезпечують престижність професії), юридичну (кримінальна відповідальність за недотримання професійної таємниці фахівцем, що призвело до правопорушення отримувача послуг) і практичну (забезпечує до вірливе ставлення отримувача послуг до соціального працівника) сторони професійної комунікації. </w:t>
      </w:r>
    </w:p>
    <w:p w14:paraId="59F91397"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чуйності і емпатії під час спілкування з отримува чем послуг визначає моральне й емоційне відношення соціаль ного працівника до суб’єкта спілкування. Характер сприйняття суб’єкта комунікації у соціальній роботі, ситуації, проблеми, з якою звернувся отримувач послуг, визначає чуйність. </w:t>
      </w:r>
    </w:p>
    <w:p w14:paraId="71E5A281"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Емоційний аспект такого сприйняття виражається через емпатію. На таку форму емпатії як співчуття має спиратися соціальний працівник у роботі задля самозбереження. </w:t>
      </w:r>
    </w:p>
    <w:p w14:paraId="061815BD"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Співчуття передбачає переживання власних емоційних станів щодо почуттів інших. Водно час, жаль як форма емпатії допускає емоційну ідентифікацію, що призводить, як правило, до нервового зриву. І милосердя, тобто готовність прийти на допомогу, є логічним завершенням змісту цього принципу. </w:t>
      </w:r>
    </w:p>
    <w:p w14:paraId="4D9CA07D"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lastRenderedPageBreak/>
        <w:t xml:space="preserve">Вимогою принципу терпимості і толерантності є внутріш ня організація фахівця, що проявляється через стиль спілкування: мову, інтонацію, погляд, жести, міміку. Ще однією вимогою щодо реалізації принципу є повага до оцінок, суджень, погляду, релігій них уявлень, світогляду особи, тобто реагування на інформацію, одержану про отримувача послуг та від отримувача послуг, має бути поважним, неупередженим, терплячим. </w:t>
      </w:r>
    </w:p>
    <w:p w14:paraId="15BC0176"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Принцип самовизначення формує ставлення соціального пра цівника до отримувача соціальних послуг. Надання можливості самостійного вибору, формування власної позиції у отримувача послуг є завданням соціального працівника, яке він втілює у про цесі професійного спілкування. Звертаючись за допомогою до фа хівця, отримувач послуг очікує на позитивний результат, перекла даючи відповідальність за розв’язання проблеми на соціального працівника. </w:t>
      </w:r>
    </w:p>
    <w:p w14:paraId="1722C0F3"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Порушення принципу самовизначення призводить до формування у отримувача послуг залежності від фахівця, а отже, породжує невпевненість у собі. Ступінь втілення принципу само визначення у практику залежить від індивідуальності отримувача послуг та його адаптації у соціальному середовищі. Принцип емоційної стриманості характеризує поведінку со ціального працівника під час професійного спілкування. </w:t>
      </w:r>
    </w:p>
    <w:p w14:paraId="6BF1DBA6"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Ступінь емоційності залежить від особливостей фахівця – наприклад, типу темпераменту, що може ускладнити як процес спілкування фахівця з отримувачем послуг, так і вирішення проблемного пи тання як професійного завдання. У кожному компоненті принципу самосвідомості, самоконт ролю, саморегуляції і самокорекції закладена вимога, що спрямовує власну дію фахівця. </w:t>
      </w:r>
    </w:p>
    <w:p w14:paraId="186EDFC0"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Самосвідомість унормовує відношен ня соціального працівника до себе як фахівця певної професії, визначення своєї ролі у вирішенні соціально значущих проблем отримувача послуг, зрівноважує процес спілкування із отримува чем послуг та суб’єктами, які впливають на розв’язання професій ного завдання. </w:t>
      </w:r>
    </w:p>
    <w:p w14:paraId="49C2767A" w14:textId="708A93D3"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Самоконтроль передбачає тримання під контролем власного психічного стану під час професійного спілкування і зосередженість на внутрішніх емоційних </w:t>
      </w:r>
      <w:r w:rsidRPr="00F1691D">
        <w:rPr>
          <w:rFonts w:ascii="Times New Roman" w:hAnsi="Times New Roman" w:cs="Times New Roman"/>
          <w:bCs/>
          <w:sz w:val="28"/>
          <w:szCs w:val="28"/>
        </w:rPr>
        <w:lastRenderedPageBreak/>
        <w:t xml:space="preserve">змінах, що заважають спілкуванню та можуть спровокувати отримувача послуг на неба жані реакції тощо. </w:t>
      </w:r>
    </w:p>
    <w:p w14:paraId="64A68879" w14:textId="03583270"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Саморегуляція як уміння володіти собою є нормативним, обов’язковим моментом у професійному спілкуванні соціального працівника. Самокорекція – цілеспрямована та усві домлена робота з оволодіння різними методами і методиками, які сприяють досягненню бажаних змін. Принцип рефлексії забезпечує розвиток, професійне зростан ня фахівця у майстерності професійного спілкування</w:t>
      </w:r>
      <w:r w:rsidR="00232F00">
        <w:rPr>
          <w:rFonts w:ascii="Times New Roman" w:hAnsi="Times New Roman" w:cs="Times New Roman"/>
          <w:bCs/>
          <w:sz w:val="28"/>
          <w:szCs w:val="28"/>
          <w:lang w:val="uk-UA"/>
        </w:rPr>
        <w:t>.</w:t>
      </w:r>
      <w:r w:rsidRPr="00F1691D">
        <w:rPr>
          <w:rFonts w:ascii="Times New Roman" w:hAnsi="Times New Roman" w:cs="Times New Roman"/>
          <w:bCs/>
          <w:sz w:val="28"/>
          <w:szCs w:val="28"/>
        </w:rPr>
        <w:t xml:space="preserve"> </w:t>
      </w:r>
    </w:p>
    <w:p w14:paraId="5D524DD9"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Професійне спілкування реалізується через придбання особистого досвіду у професійній діяльності і через осмислення досвіду колег. Рефлексія чужого досвіду є важливою умовою для оцінки власного з позиції вже напрацьованого досвіду соціальної практики. </w:t>
      </w:r>
    </w:p>
    <w:p w14:paraId="3201B3AD"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Визначені принципи професійної комунікації у соціальній ро боті перебувають у тісному взаємозв’язку та доповнюють один од ного і спрямовані на реалізацію провідної мети й завдань профе сійної комунікації фахівця. </w:t>
      </w:r>
    </w:p>
    <w:p w14:paraId="6E2FB8A4"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Впровадження розглянутих принципів забезпечує професійний рівень фахівця: примітивний – соціаль ний працівник демонструє свою зверхність; маніпулятивний – стосунки із отримувачем послуг будуються на бажанні виграти у будь-який спосіб, використовуючи лестощі; стандартизова ний – переважає формальна структура спілкування; соціальний працівник дотримується стандартів та правил етикету, але така поведінка є формальною, не зорієнтованою на особистість отри мувача послуг; діловий – фахівець звертає увагу на особистісні характеристики отримувача послуг лише у контексті ефективної діяльності, визнає за отримувачем послуг право на самостійність; особистісний – спілкування ґрунтується на зацікавленості до от римувача послуг, визнанні його особистості. </w:t>
      </w:r>
    </w:p>
    <w:p w14:paraId="10B95794"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Водночас, професійна комунікація може впливати на престиж соціальної роботи в Україні такими шляхами:</w:t>
      </w:r>
    </w:p>
    <w:p w14:paraId="04414431" w14:textId="56E1B22A"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 1. Ефективність та якість комунікації з отримувачами соціальних послуг. Якісна та ефективна комунікація є ключовим фактором успіху в соціальній роботі. Якщо соціальні працівники будуть забезпечувати відповідну комунікацію з </w:t>
      </w:r>
      <w:r w:rsidRPr="00F1691D">
        <w:rPr>
          <w:rFonts w:ascii="Times New Roman" w:hAnsi="Times New Roman" w:cs="Times New Roman"/>
          <w:bCs/>
          <w:sz w:val="28"/>
          <w:szCs w:val="28"/>
        </w:rPr>
        <w:lastRenderedPageBreak/>
        <w:t xml:space="preserve">отримувачами послуг, це допоможе поліпшити сприйняття професії соціального працівника у суспільстві. </w:t>
      </w:r>
    </w:p>
    <w:p w14:paraId="0F03CF2B"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2. Розвиток навичок професійної комунікації соціальних працівників. Відповідні навички допоможуть соціальним працівникам підвищити власну компетентність та забезпечити ефективну комунікацію з отримувачами послуг та іншими стейкхолдерами. Це, у свою чергу, може привести до збільшення довіри до соціаль них працівників та підвищення престижу професії. </w:t>
      </w:r>
    </w:p>
    <w:p w14:paraId="5242750A" w14:textId="77777777" w:rsidR="00232F00"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 xml:space="preserve">3. Проведення інформаційних кампаній у суспільстві про роль та значення соціальної роботи, про результати та наслідки її реалізації. </w:t>
      </w:r>
    </w:p>
    <w:p w14:paraId="12A5403D" w14:textId="202F50FB" w:rsidR="00F1691D" w:rsidRPr="00F1691D" w:rsidRDefault="00F1691D" w:rsidP="00E65900">
      <w:pPr>
        <w:tabs>
          <w:tab w:val="left" w:pos="2760"/>
        </w:tabs>
        <w:spacing w:after="0" w:line="360" w:lineRule="auto"/>
        <w:ind w:firstLine="709"/>
        <w:jc w:val="both"/>
        <w:rPr>
          <w:rFonts w:ascii="Times New Roman" w:hAnsi="Times New Roman" w:cs="Times New Roman"/>
          <w:bCs/>
          <w:sz w:val="28"/>
          <w:szCs w:val="28"/>
          <w:lang w:val="uk-UA"/>
        </w:rPr>
      </w:pPr>
      <w:r w:rsidRPr="00F1691D">
        <w:rPr>
          <w:rFonts w:ascii="Times New Roman" w:hAnsi="Times New Roman" w:cs="Times New Roman"/>
          <w:bCs/>
          <w:sz w:val="28"/>
          <w:szCs w:val="28"/>
        </w:rPr>
        <w:t>4. Використання новітніх технологій для поліпшення профе сійної комунікації з отримувачами соціальних послуг та іншими стейкхолдерами може покращити ефективність та якість роботи соціальних працівників.</w:t>
      </w:r>
    </w:p>
    <w:p w14:paraId="6BF1DE99" w14:textId="77777777"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p>
    <w:p w14:paraId="3CBDFF99" w14:textId="77777777"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p>
    <w:p w14:paraId="7F8F11F6" w14:textId="77777777" w:rsidR="001E3BA9" w:rsidRDefault="001E3BA9" w:rsidP="00E65900">
      <w:pPr>
        <w:tabs>
          <w:tab w:val="left" w:pos="2760"/>
        </w:tabs>
        <w:spacing w:after="0" w:line="360" w:lineRule="auto"/>
        <w:ind w:firstLine="709"/>
        <w:jc w:val="both"/>
        <w:rPr>
          <w:rFonts w:ascii="Times New Roman" w:hAnsi="Times New Roman" w:cs="Times New Roman"/>
          <w:bCs/>
          <w:sz w:val="28"/>
          <w:szCs w:val="28"/>
          <w:lang w:val="uk-UA"/>
        </w:rPr>
      </w:pPr>
    </w:p>
    <w:p w14:paraId="570B076C"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5D214EDF"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6FF5990E"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3ECDE31A"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4F6F9583"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70601C40"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5D4F2398"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14F4303A"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0D067EF2"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7D9FCB1E"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3257C0D8"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7CE61532"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64370C26"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p w14:paraId="3F309757" w14:textId="77777777" w:rsidR="00376060" w:rsidRDefault="00376060" w:rsidP="00E65900">
      <w:pPr>
        <w:tabs>
          <w:tab w:val="left" w:pos="2760"/>
        </w:tabs>
        <w:spacing w:after="0" w:line="360" w:lineRule="auto"/>
        <w:ind w:firstLine="709"/>
        <w:jc w:val="both"/>
        <w:rPr>
          <w:rFonts w:ascii="Times New Roman" w:hAnsi="Times New Roman" w:cs="Times New Roman"/>
          <w:bCs/>
          <w:sz w:val="28"/>
          <w:szCs w:val="28"/>
          <w:lang w:val="uk-UA"/>
        </w:rPr>
      </w:pPr>
    </w:p>
    <w:bookmarkEnd w:id="1"/>
    <w:p w14:paraId="2CE56374" w14:textId="72A638C6" w:rsidR="006217A9" w:rsidRPr="004A7200" w:rsidRDefault="006217A9" w:rsidP="00D53A33">
      <w:pPr>
        <w:pStyle w:val="a7"/>
        <w:spacing w:after="0" w:line="360" w:lineRule="auto"/>
        <w:ind w:left="964"/>
        <w:jc w:val="both"/>
        <w:rPr>
          <w:rFonts w:ascii="Times New Roman" w:hAnsi="Times New Roman"/>
          <w:sz w:val="28"/>
          <w:szCs w:val="28"/>
          <w:lang w:val="uk-UA"/>
        </w:rPr>
      </w:pPr>
    </w:p>
    <w:sectPr w:rsidR="006217A9" w:rsidRPr="004A7200" w:rsidSect="00B8721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2ACA" w14:textId="77777777" w:rsidR="009F7C2E" w:rsidRDefault="009F7C2E" w:rsidP="00202B69">
      <w:pPr>
        <w:spacing w:after="0" w:line="240" w:lineRule="auto"/>
      </w:pPr>
      <w:r>
        <w:separator/>
      </w:r>
    </w:p>
  </w:endnote>
  <w:endnote w:type="continuationSeparator" w:id="0">
    <w:p w14:paraId="5410932C" w14:textId="77777777" w:rsidR="009F7C2E" w:rsidRDefault="009F7C2E" w:rsidP="0020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69DA" w14:textId="77777777" w:rsidR="009F7C2E" w:rsidRDefault="009F7C2E" w:rsidP="00202B69">
      <w:pPr>
        <w:spacing w:after="0" w:line="240" w:lineRule="auto"/>
      </w:pPr>
      <w:r>
        <w:separator/>
      </w:r>
    </w:p>
  </w:footnote>
  <w:footnote w:type="continuationSeparator" w:id="0">
    <w:p w14:paraId="34D0885C" w14:textId="77777777" w:rsidR="009F7C2E" w:rsidRDefault="009F7C2E" w:rsidP="0020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17954"/>
      <w:docPartObj>
        <w:docPartGallery w:val="Page Numbers (Top of Page)"/>
        <w:docPartUnique/>
      </w:docPartObj>
    </w:sdtPr>
    <w:sdtContent>
      <w:p w14:paraId="0EDE3930" w14:textId="77777777" w:rsidR="000B2A35" w:rsidRDefault="000B2A35">
        <w:pPr>
          <w:pStyle w:val="a3"/>
          <w:jc w:val="right"/>
        </w:pPr>
        <w:r>
          <w:fldChar w:fldCharType="begin"/>
        </w:r>
        <w:r>
          <w:instrText>PAGE   \* MERGEFORMAT</w:instrText>
        </w:r>
        <w:r>
          <w:fldChar w:fldCharType="separate"/>
        </w:r>
        <w:r w:rsidR="00730F04">
          <w:rPr>
            <w:noProof/>
          </w:rPr>
          <w:t>90</w:t>
        </w:r>
        <w:r>
          <w:fldChar w:fldCharType="end"/>
        </w:r>
      </w:p>
    </w:sdtContent>
  </w:sdt>
  <w:p w14:paraId="7E4492F1" w14:textId="77777777" w:rsidR="000B2A35" w:rsidRDefault="000B2A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EDA9"/>
    <w:multiLevelType w:val="hybridMultilevel"/>
    <w:tmpl w:val="FE84D204"/>
    <w:lvl w:ilvl="0" w:tplc="79645904">
      <w:start w:val="1"/>
      <w:numFmt w:val="bullet"/>
      <w:lvlText w:val=""/>
      <w:lvlJc w:val="left"/>
      <w:pPr>
        <w:ind w:left="720" w:hanging="360"/>
      </w:pPr>
      <w:rPr>
        <w:rFonts w:ascii="Symbol" w:hAnsi="Symbol" w:hint="default"/>
      </w:rPr>
    </w:lvl>
    <w:lvl w:ilvl="1" w:tplc="4810DAAE">
      <w:start w:val="1"/>
      <w:numFmt w:val="bullet"/>
      <w:lvlText w:val="o"/>
      <w:lvlJc w:val="left"/>
      <w:pPr>
        <w:ind w:left="1440" w:hanging="360"/>
      </w:pPr>
      <w:rPr>
        <w:rFonts w:ascii="Courier New" w:hAnsi="Courier New" w:hint="default"/>
      </w:rPr>
    </w:lvl>
    <w:lvl w:ilvl="2" w:tplc="C456C3D8">
      <w:start w:val="1"/>
      <w:numFmt w:val="bullet"/>
      <w:lvlText w:val=""/>
      <w:lvlJc w:val="left"/>
      <w:pPr>
        <w:ind w:left="2160" w:hanging="360"/>
      </w:pPr>
      <w:rPr>
        <w:rFonts w:ascii="Wingdings" w:hAnsi="Wingdings" w:hint="default"/>
      </w:rPr>
    </w:lvl>
    <w:lvl w:ilvl="3" w:tplc="D0C4808C">
      <w:start w:val="1"/>
      <w:numFmt w:val="bullet"/>
      <w:lvlText w:val=""/>
      <w:lvlJc w:val="left"/>
      <w:pPr>
        <w:ind w:left="2880" w:hanging="360"/>
      </w:pPr>
      <w:rPr>
        <w:rFonts w:ascii="Symbol" w:hAnsi="Symbol" w:hint="default"/>
      </w:rPr>
    </w:lvl>
    <w:lvl w:ilvl="4" w:tplc="06BA5978">
      <w:start w:val="1"/>
      <w:numFmt w:val="bullet"/>
      <w:lvlText w:val="o"/>
      <w:lvlJc w:val="left"/>
      <w:pPr>
        <w:ind w:left="3600" w:hanging="360"/>
      </w:pPr>
      <w:rPr>
        <w:rFonts w:ascii="Courier New" w:hAnsi="Courier New" w:hint="default"/>
      </w:rPr>
    </w:lvl>
    <w:lvl w:ilvl="5" w:tplc="E8300734">
      <w:start w:val="1"/>
      <w:numFmt w:val="bullet"/>
      <w:lvlText w:val=""/>
      <w:lvlJc w:val="left"/>
      <w:pPr>
        <w:ind w:left="4320" w:hanging="360"/>
      </w:pPr>
      <w:rPr>
        <w:rFonts w:ascii="Wingdings" w:hAnsi="Wingdings" w:hint="default"/>
      </w:rPr>
    </w:lvl>
    <w:lvl w:ilvl="6" w:tplc="CAEAE6CC">
      <w:start w:val="1"/>
      <w:numFmt w:val="bullet"/>
      <w:lvlText w:val=""/>
      <w:lvlJc w:val="left"/>
      <w:pPr>
        <w:ind w:left="5040" w:hanging="360"/>
      </w:pPr>
      <w:rPr>
        <w:rFonts w:ascii="Symbol" w:hAnsi="Symbol" w:hint="default"/>
      </w:rPr>
    </w:lvl>
    <w:lvl w:ilvl="7" w:tplc="CDCA6E5E">
      <w:start w:val="1"/>
      <w:numFmt w:val="bullet"/>
      <w:lvlText w:val="o"/>
      <w:lvlJc w:val="left"/>
      <w:pPr>
        <w:ind w:left="5760" w:hanging="360"/>
      </w:pPr>
      <w:rPr>
        <w:rFonts w:ascii="Courier New" w:hAnsi="Courier New" w:hint="default"/>
      </w:rPr>
    </w:lvl>
    <w:lvl w:ilvl="8" w:tplc="91CCDA80">
      <w:start w:val="1"/>
      <w:numFmt w:val="bullet"/>
      <w:lvlText w:val=""/>
      <w:lvlJc w:val="left"/>
      <w:pPr>
        <w:ind w:left="6480" w:hanging="360"/>
      </w:pPr>
      <w:rPr>
        <w:rFonts w:ascii="Wingdings" w:hAnsi="Wingdings" w:hint="default"/>
      </w:rPr>
    </w:lvl>
  </w:abstractNum>
  <w:abstractNum w:abstractNumId="1" w15:restartNumberingAfterBreak="0">
    <w:nsid w:val="22E63056"/>
    <w:multiLevelType w:val="hybridMultilevel"/>
    <w:tmpl w:val="DE760A16"/>
    <w:lvl w:ilvl="0" w:tplc="422AD2EE">
      <w:start w:val="1"/>
      <w:numFmt w:val="bullet"/>
      <w:lvlText w:val=""/>
      <w:lvlJc w:val="left"/>
      <w:pPr>
        <w:ind w:left="927" w:hanging="360"/>
      </w:pPr>
      <w:rPr>
        <w:rFonts w:ascii="Symbol" w:hAnsi="Symbol" w:hint="default"/>
      </w:rPr>
    </w:lvl>
    <w:lvl w:ilvl="1" w:tplc="8D489FB6">
      <w:start w:val="1"/>
      <w:numFmt w:val="bullet"/>
      <w:lvlText w:val="o"/>
      <w:lvlJc w:val="left"/>
      <w:pPr>
        <w:ind w:left="1440" w:hanging="360"/>
      </w:pPr>
      <w:rPr>
        <w:rFonts w:ascii="Courier New" w:hAnsi="Courier New" w:hint="default"/>
      </w:rPr>
    </w:lvl>
    <w:lvl w:ilvl="2" w:tplc="A92EC4FA">
      <w:start w:val="1"/>
      <w:numFmt w:val="bullet"/>
      <w:lvlText w:val=""/>
      <w:lvlJc w:val="left"/>
      <w:pPr>
        <w:ind w:left="2160" w:hanging="360"/>
      </w:pPr>
      <w:rPr>
        <w:rFonts w:ascii="Wingdings" w:hAnsi="Wingdings" w:hint="default"/>
      </w:rPr>
    </w:lvl>
    <w:lvl w:ilvl="3" w:tplc="249E4290">
      <w:start w:val="1"/>
      <w:numFmt w:val="bullet"/>
      <w:lvlText w:val=""/>
      <w:lvlJc w:val="left"/>
      <w:pPr>
        <w:ind w:left="2880" w:hanging="360"/>
      </w:pPr>
      <w:rPr>
        <w:rFonts w:ascii="Symbol" w:hAnsi="Symbol" w:hint="default"/>
      </w:rPr>
    </w:lvl>
    <w:lvl w:ilvl="4" w:tplc="E500D1DE">
      <w:start w:val="1"/>
      <w:numFmt w:val="bullet"/>
      <w:lvlText w:val="o"/>
      <w:lvlJc w:val="left"/>
      <w:pPr>
        <w:ind w:left="3600" w:hanging="360"/>
      </w:pPr>
      <w:rPr>
        <w:rFonts w:ascii="Courier New" w:hAnsi="Courier New" w:hint="default"/>
      </w:rPr>
    </w:lvl>
    <w:lvl w:ilvl="5" w:tplc="BAF49EEA">
      <w:start w:val="1"/>
      <w:numFmt w:val="bullet"/>
      <w:lvlText w:val=""/>
      <w:lvlJc w:val="left"/>
      <w:pPr>
        <w:ind w:left="4320" w:hanging="360"/>
      </w:pPr>
      <w:rPr>
        <w:rFonts w:ascii="Wingdings" w:hAnsi="Wingdings" w:hint="default"/>
      </w:rPr>
    </w:lvl>
    <w:lvl w:ilvl="6" w:tplc="E196ED80">
      <w:start w:val="1"/>
      <w:numFmt w:val="bullet"/>
      <w:lvlText w:val=""/>
      <w:lvlJc w:val="left"/>
      <w:pPr>
        <w:ind w:left="5040" w:hanging="360"/>
      </w:pPr>
      <w:rPr>
        <w:rFonts w:ascii="Symbol" w:hAnsi="Symbol" w:hint="default"/>
      </w:rPr>
    </w:lvl>
    <w:lvl w:ilvl="7" w:tplc="EEC0BA82">
      <w:start w:val="1"/>
      <w:numFmt w:val="bullet"/>
      <w:lvlText w:val="o"/>
      <w:lvlJc w:val="left"/>
      <w:pPr>
        <w:ind w:left="5760" w:hanging="360"/>
      </w:pPr>
      <w:rPr>
        <w:rFonts w:ascii="Courier New" w:hAnsi="Courier New" w:hint="default"/>
      </w:rPr>
    </w:lvl>
    <w:lvl w:ilvl="8" w:tplc="ADD8B742">
      <w:start w:val="1"/>
      <w:numFmt w:val="bullet"/>
      <w:lvlText w:val=""/>
      <w:lvlJc w:val="left"/>
      <w:pPr>
        <w:ind w:left="6480" w:hanging="360"/>
      </w:pPr>
      <w:rPr>
        <w:rFonts w:ascii="Wingdings" w:hAnsi="Wingdings" w:hint="default"/>
      </w:rPr>
    </w:lvl>
  </w:abstractNum>
  <w:abstractNum w:abstractNumId="2" w15:restartNumberingAfterBreak="0">
    <w:nsid w:val="244111C3"/>
    <w:multiLevelType w:val="hybridMultilevel"/>
    <w:tmpl w:val="FFFFFFFF"/>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2D058793"/>
    <w:multiLevelType w:val="hybridMultilevel"/>
    <w:tmpl w:val="4BC8883A"/>
    <w:lvl w:ilvl="0" w:tplc="A2E6D8C2">
      <w:start w:val="1"/>
      <w:numFmt w:val="bullet"/>
      <w:lvlText w:val=""/>
      <w:lvlJc w:val="left"/>
      <w:pPr>
        <w:ind w:left="720" w:hanging="360"/>
      </w:pPr>
      <w:rPr>
        <w:rFonts w:ascii="Symbol" w:hAnsi="Symbol" w:hint="default"/>
      </w:rPr>
    </w:lvl>
    <w:lvl w:ilvl="1" w:tplc="07489BBE">
      <w:start w:val="1"/>
      <w:numFmt w:val="bullet"/>
      <w:lvlText w:val="o"/>
      <w:lvlJc w:val="left"/>
      <w:pPr>
        <w:ind w:left="1440" w:hanging="360"/>
      </w:pPr>
      <w:rPr>
        <w:rFonts w:ascii="Courier New" w:hAnsi="Courier New" w:hint="default"/>
      </w:rPr>
    </w:lvl>
    <w:lvl w:ilvl="2" w:tplc="66682038">
      <w:start w:val="1"/>
      <w:numFmt w:val="bullet"/>
      <w:lvlText w:val=""/>
      <w:lvlJc w:val="left"/>
      <w:pPr>
        <w:ind w:left="2160" w:hanging="360"/>
      </w:pPr>
      <w:rPr>
        <w:rFonts w:ascii="Wingdings" w:hAnsi="Wingdings" w:hint="default"/>
      </w:rPr>
    </w:lvl>
    <w:lvl w:ilvl="3" w:tplc="662E61D2">
      <w:start w:val="1"/>
      <w:numFmt w:val="bullet"/>
      <w:lvlText w:val=""/>
      <w:lvlJc w:val="left"/>
      <w:pPr>
        <w:ind w:left="2880" w:hanging="360"/>
      </w:pPr>
      <w:rPr>
        <w:rFonts w:ascii="Symbol" w:hAnsi="Symbol" w:hint="default"/>
      </w:rPr>
    </w:lvl>
    <w:lvl w:ilvl="4" w:tplc="3E84DCA8">
      <w:start w:val="1"/>
      <w:numFmt w:val="bullet"/>
      <w:lvlText w:val="o"/>
      <w:lvlJc w:val="left"/>
      <w:pPr>
        <w:ind w:left="3600" w:hanging="360"/>
      </w:pPr>
      <w:rPr>
        <w:rFonts w:ascii="Courier New" w:hAnsi="Courier New" w:hint="default"/>
      </w:rPr>
    </w:lvl>
    <w:lvl w:ilvl="5" w:tplc="CE0E7180">
      <w:start w:val="1"/>
      <w:numFmt w:val="bullet"/>
      <w:lvlText w:val=""/>
      <w:lvlJc w:val="left"/>
      <w:pPr>
        <w:ind w:left="4320" w:hanging="360"/>
      </w:pPr>
      <w:rPr>
        <w:rFonts w:ascii="Wingdings" w:hAnsi="Wingdings" w:hint="default"/>
      </w:rPr>
    </w:lvl>
    <w:lvl w:ilvl="6" w:tplc="AB3A6976">
      <w:start w:val="1"/>
      <w:numFmt w:val="bullet"/>
      <w:lvlText w:val=""/>
      <w:lvlJc w:val="left"/>
      <w:pPr>
        <w:ind w:left="5040" w:hanging="360"/>
      </w:pPr>
      <w:rPr>
        <w:rFonts w:ascii="Symbol" w:hAnsi="Symbol" w:hint="default"/>
      </w:rPr>
    </w:lvl>
    <w:lvl w:ilvl="7" w:tplc="3526398E">
      <w:start w:val="1"/>
      <w:numFmt w:val="bullet"/>
      <w:lvlText w:val="o"/>
      <w:lvlJc w:val="left"/>
      <w:pPr>
        <w:ind w:left="5760" w:hanging="360"/>
      </w:pPr>
      <w:rPr>
        <w:rFonts w:ascii="Courier New" w:hAnsi="Courier New" w:hint="default"/>
      </w:rPr>
    </w:lvl>
    <w:lvl w:ilvl="8" w:tplc="5BE6E9E4">
      <w:start w:val="1"/>
      <w:numFmt w:val="bullet"/>
      <w:lvlText w:val=""/>
      <w:lvlJc w:val="left"/>
      <w:pPr>
        <w:ind w:left="6480" w:hanging="360"/>
      </w:pPr>
      <w:rPr>
        <w:rFonts w:ascii="Wingdings" w:hAnsi="Wingdings" w:hint="default"/>
      </w:rPr>
    </w:lvl>
  </w:abstractNum>
  <w:abstractNum w:abstractNumId="4" w15:restartNumberingAfterBreak="0">
    <w:nsid w:val="300E41D1"/>
    <w:multiLevelType w:val="hybridMultilevel"/>
    <w:tmpl w:val="828C98D0"/>
    <w:lvl w:ilvl="0" w:tplc="07C0A524">
      <w:start w:val="1"/>
      <w:numFmt w:val="bullet"/>
      <w:lvlText w:val=""/>
      <w:lvlJc w:val="left"/>
      <w:pPr>
        <w:ind w:left="927" w:hanging="360"/>
      </w:pPr>
      <w:rPr>
        <w:rFonts w:ascii="Symbol" w:hAnsi="Symbol" w:hint="default"/>
      </w:rPr>
    </w:lvl>
    <w:lvl w:ilvl="1" w:tplc="E6CE2A5C">
      <w:start w:val="1"/>
      <w:numFmt w:val="bullet"/>
      <w:lvlText w:val="o"/>
      <w:lvlJc w:val="left"/>
      <w:pPr>
        <w:ind w:left="1440" w:hanging="360"/>
      </w:pPr>
      <w:rPr>
        <w:rFonts w:ascii="Courier New" w:hAnsi="Courier New" w:hint="default"/>
      </w:rPr>
    </w:lvl>
    <w:lvl w:ilvl="2" w:tplc="8FD44084">
      <w:start w:val="1"/>
      <w:numFmt w:val="bullet"/>
      <w:lvlText w:val=""/>
      <w:lvlJc w:val="left"/>
      <w:pPr>
        <w:ind w:left="2160" w:hanging="360"/>
      </w:pPr>
      <w:rPr>
        <w:rFonts w:ascii="Wingdings" w:hAnsi="Wingdings" w:hint="default"/>
      </w:rPr>
    </w:lvl>
    <w:lvl w:ilvl="3" w:tplc="6CB6E772">
      <w:start w:val="1"/>
      <w:numFmt w:val="bullet"/>
      <w:lvlText w:val=""/>
      <w:lvlJc w:val="left"/>
      <w:pPr>
        <w:ind w:left="2880" w:hanging="360"/>
      </w:pPr>
      <w:rPr>
        <w:rFonts w:ascii="Symbol" w:hAnsi="Symbol" w:hint="default"/>
      </w:rPr>
    </w:lvl>
    <w:lvl w:ilvl="4" w:tplc="8F3A1B6C">
      <w:start w:val="1"/>
      <w:numFmt w:val="bullet"/>
      <w:lvlText w:val="o"/>
      <w:lvlJc w:val="left"/>
      <w:pPr>
        <w:ind w:left="3600" w:hanging="360"/>
      </w:pPr>
      <w:rPr>
        <w:rFonts w:ascii="Courier New" w:hAnsi="Courier New" w:hint="default"/>
      </w:rPr>
    </w:lvl>
    <w:lvl w:ilvl="5" w:tplc="5846E83E">
      <w:start w:val="1"/>
      <w:numFmt w:val="bullet"/>
      <w:lvlText w:val=""/>
      <w:lvlJc w:val="left"/>
      <w:pPr>
        <w:ind w:left="4320" w:hanging="360"/>
      </w:pPr>
      <w:rPr>
        <w:rFonts w:ascii="Wingdings" w:hAnsi="Wingdings" w:hint="default"/>
      </w:rPr>
    </w:lvl>
    <w:lvl w:ilvl="6" w:tplc="5238B59A">
      <w:start w:val="1"/>
      <w:numFmt w:val="bullet"/>
      <w:lvlText w:val=""/>
      <w:lvlJc w:val="left"/>
      <w:pPr>
        <w:ind w:left="5040" w:hanging="360"/>
      </w:pPr>
      <w:rPr>
        <w:rFonts w:ascii="Symbol" w:hAnsi="Symbol" w:hint="default"/>
      </w:rPr>
    </w:lvl>
    <w:lvl w:ilvl="7" w:tplc="78F4852E">
      <w:start w:val="1"/>
      <w:numFmt w:val="bullet"/>
      <w:lvlText w:val="o"/>
      <w:lvlJc w:val="left"/>
      <w:pPr>
        <w:ind w:left="5760" w:hanging="360"/>
      </w:pPr>
      <w:rPr>
        <w:rFonts w:ascii="Courier New" w:hAnsi="Courier New" w:hint="default"/>
      </w:rPr>
    </w:lvl>
    <w:lvl w:ilvl="8" w:tplc="BDF8854C">
      <w:start w:val="1"/>
      <w:numFmt w:val="bullet"/>
      <w:lvlText w:val=""/>
      <w:lvlJc w:val="left"/>
      <w:pPr>
        <w:ind w:left="6480" w:hanging="360"/>
      </w:pPr>
      <w:rPr>
        <w:rFonts w:ascii="Wingdings" w:hAnsi="Wingdings" w:hint="default"/>
      </w:rPr>
    </w:lvl>
  </w:abstractNum>
  <w:abstractNum w:abstractNumId="5" w15:restartNumberingAfterBreak="0">
    <w:nsid w:val="376C6375"/>
    <w:multiLevelType w:val="singleLevel"/>
    <w:tmpl w:val="BB68117C"/>
    <w:lvl w:ilvl="0">
      <w:start w:val="1"/>
      <w:numFmt w:val="decimal"/>
      <w:lvlText w:val="%1."/>
      <w:lvlJc w:val="left"/>
      <w:pPr>
        <w:tabs>
          <w:tab w:val="num" w:pos="1080"/>
        </w:tabs>
        <w:ind w:left="1080" w:hanging="360"/>
      </w:pPr>
    </w:lvl>
  </w:abstractNum>
  <w:abstractNum w:abstractNumId="6" w15:restartNumberingAfterBreak="0">
    <w:nsid w:val="3D38CEEE"/>
    <w:multiLevelType w:val="hybridMultilevel"/>
    <w:tmpl w:val="739A3A50"/>
    <w:lvl w:ilvl="0" w:tplc="5CDE0350">
      <w:start w:val="1"/>
      <w:numFmt w:val="decimal"/>
      <w:lvlText w:val="%1."/>
      <w:lvlJc w:val="left"/>
      <w:pPr>
        <w:ind w:left="720" w:hanging="360"/>
      </w:pPr>
      <w:rPr>
        <w:rFonts w:ascii="Times New Roman" w:hAnsi="Times New Roman" w:hint="default"/>
      </w:rPr>
    </w:lvl>
    <w:lvl w:ilvl="1" w:tplc="912856C4">
      <w:start w:val="1"/>
      <w:numFmt w:val="lowerLetter"/>
      <w:lvlText w:val="%2."/>
      <w:lvlJc w:val="left"/>
      <w:pPr>
        <w:ind w:left="1440" w:hanging="360"/>
      </w:pPr>
    </w:lvl>
    <w:lvl w:ilvl="2" w:tplc="31ECBB76">
      <w:start w:val="1"/>
      <w:numFmt w:val="lowerRoman"/>
      <w:lvlText w:val="%3."/>
      <w:lvlJc w:val="right"/>
      <w:pPr>
        <w:ind w:left="2160" w:hanging="180"/>
      </w:pPr>
    </w:lvl>
    <w:lvl w:ilvl="3" w:tplc="242059EC">
      <w:start w:val="1"/>
      <w:numFmt w:val="decimal"/>
      <w:lvlText w:val="%4."/>
      <w:lvlJc w:val="left"/>
      <w:pPr>
        <w:ind w:left="2880" w:hanging="360"/>
      </w:pPr>
    </w:lvl>
    <w:lvl w:ilvl="4" w:tplc="3E827856">
      <w:start w:val="1"/>
      <w:numFmt w:val="lowerLetter"/>
      <w:lvlText w:val="%5."/>
      <w:lvlJc w:val="left"/>
      <w:pPr>
        <w:ind w:left="3600" w:hanging="360"/>
      </w:pPr>
    </w:lvl>
    <w:lvl w:ilvl="5" w:tplc="1BA84C28">
      <w:start w:val="1"/>
      <w:numFmt w:val="lowerRoman"/>
      <w:lvlText w:val="%6."/>
      <w:lvlJc w:val="right"/>
      <w:pPr>
        <w:ind w:left="4320" w:hanging="180"/>
      </w:pPr>
    </w:lvl>
    <w:lvl w:ilvl="6" w:tplc="18387F7A">
      <w:start w:val="1"/>
      <w:numFmt w:val="decimal"/>
      <w:lvlText w:val="%7."/>
      <w:lvlJc w:val="left"/>
      <w:pPr>
        <w:ind w:left="5040" w:hanging="360"/>
      </w:pPr>
    </w:lvl>
    <w:lvl w:ilvl="7" w:tplc="0584E9D6">
      <w:start w:val="1"/>
      <w:numFmt w:val="lowerLetter"/>
      <w:lvlText w:val="%8."/>
      <w:lvlJc w:val="left"/>
      <w:pPr>
        <w:ind w:left="5760" w:hanging="360"/>
      </w:pPr>
    </w:lvl>
    <w:lvl w:ilvl="8" w:tplc="513608D2">
      <w:start w:val="1"/>
      <w:numFmt w:val="lowerRoman"/>
      <w:lvlText w:val="%9."/>
      <w:lvlJc w:val="right"/>
      <w:pPr>
        <w:ind w:left="6480" w:hanging="180"/>
      </w:pPr>
    </w:lvl>
  </w:abstractNum>
  <w:abstractNum w:abstractNumId="7" w15:restartNumberingAfterBreak="0">
    <w:nsid w:val="3E1F25EF"/>
    <w:multiLevelType w:val="hybridMultilevel"/>
    <w:tmpl w:val="9906E092"/>
    <w:lvl w:ilvl="0" w:tplc="D624BB12">
      <w:start w:val="1"/>
      <w:numFmt w:val="decimal"/>
      <w:lvlText w:val="%1)"/>
      <w:lvlJc w:val="left"/>
      <w:pPr>
        <w:ind w:left="927" w:hanging="360"/>
      </w:pPr>
      <w:rPr>
        <w:rFonts w:ascii="Times New Roman" w:hAnsi="Times New Roman" w:hint="default"/>
      </w:rPr>
    </w:lvl>
    <w:lvl w:ilvl="1" w:tplc="325EB784">
      <w:start w:val="1"/>
      <w:numFmt w:val="lowerLetter"/>
      <w:lvlText w:val="%2."/>
      <w:lvlJc w:val="left"/>
      <w:pPr>
        <w:ind w:left="1440" w:hanging="360"/>
      </w:pPr>
    </w:lvl>
    <w:lvl w:ilvl="2" w:tplc="F878DBF6">
      <w:start w:val="1"/>
      <w:numFmt w:val="lowerRoman"/>
      <w:lvlText w:val="%3."/>
      <w:lvlJc w:val="right"/>
      <w:pPr>
        <w:ind w:left="2160" w:hanging="180"/>
      </w:pPr>
    </w:lvl>
    <w:lvl w:ilvl="3" w:tplc="0758FB5E">
      <w:start w:val="1"/>
      <w:numFmt w:val="decimal"/>
      <w:lvlText w:val="%4."/>
      <w:lvlJc w:val="left"/>
      <w:pPr>
        <w:ind w:left="2880" w:hanging="360"/>
      </w:pPr>
    </w:lvl>
    <w:lvl w:ilvl="4" w:tplc="E146B9DC">
      <w:start w:val="1"/>
      <w:numFmt w:val="lowerLetter"/>
      <w:lvlText w:val="%5."/>
      <w:lvlJc w:val="left"/>
      <w:pPr>
        <w:ind w:left="3600" w:hanging="360"/>
      </w:pPr>
    </w:lvl>
    <w:lvl w:ilvl="5" w:tplc="C7FA5026">
      <w:start w:val="1"/>
      <w:numFmt w:val="lowerRoman"/>
      <w:lvlText w:val="%6."/>
      <w:lvlJc w:val="right"/>
      <w:pPr>
        <w:ind w:left="4320" w:hanging="180"/>
      </w:pPr>
    </w:lvl>
    <w:lvl w:ilvl="6" w:tplc="368E4E94">
      <w:start w:val="1"/>
      <w:numFmt w:val="decimal"/>
      <w:lvlText w:val="%7."/>
      <w:lvlJc w:val="left"/>
      <w:pPr>
        <w:ind w:left="5040" w:hanging="360"/>
      </w:pPr>
    </w:lvl>
    <w:lvl w:ilvl="7" w:tplc="03A2C942">
      <w:start w:val="1"/>
      <w:numFmt w:val="lowerLetter"/>
      <w:lvlText w:val="%8."/>
      <w:lvlJc w:val="left"/>
      <w:pPr>
        <w:ind w:left="5760" w:hanging="360"/>
      </w:pPr>
    </w:lvl>
    <w:lvl w:ilvl="8" w:tplc="97342E0A">
      <w:start w:val="1"/>
      <w:numFmt w:val="lowerRoman"/>
      <w:lvlText w:val="%9."/>
      <w:lvlJc w:val="right"/>
      <w:pPr>
        <w:ind w:left="6480" w:hanging="180"/>
      </w:pPr>
    </w:lvl>
  </w:abstractNum>
  <w:abstractNum w:abstractNumId="8" w15:restartNumberingAfterBreak="0">
    <w:nsid w:val="3E256E33"/>
    <w:multiLevelType w:val="hybridMultilevel"/>
    <w:tmpl w:val="51F8E7B0"/>
    <w:lvl w:ilvl="0" w:tplc="F3F0E1D4">
      <w:start w:val="1"/>
      <w:numFmt w:val="bullet"/>
      <w:lvlText w:val=""/>
      <w:lvlJc w:val="left"/>
      <w:pPr>
        <w:ind w:left="927" w:hanging="360"/>
      </w:pPr>
      <w:rPr>
        <w:rFonts w:ascii="Symbol" w:hAnsi="Symbol" w:hint="default"/>
      </w:rPr>
    </w:lvl>
    <w:lvl w:ilvl="1" w:tplc="43043E32">
      <w:start w:val="1"/>
      <w:numFmt w:val="bullet"/>
      <w:lvlText w:val="o"/>
      <w:lvlJc w:val="left"/>
      <w:pPr>
        <w:ind w:left="1440" w:hanging="360"/>
      </w:pPr>
      <w:rPr>
        <w:rFonts w:ascii="Courier New" w:hAnsi="Courier New" w:hint="default"/>
      </w:rPr>
    </w:lvl>
    <w:lvl w:ilvl="2" w:tplc="8F7617FC">
      <w:start w:val="1"/>
      <w:numFmt w:val="bullet"/>
      <w:lvlText w:val=""/>
      <w:lvlJc w:val="left"/>
      <w:pPr>
        <w:ind w:left="2160" w:hanging="360"/>
      </w:pPr>
      <w:rPr>
        <w:rFonts w:ascii="Wingdings" w:hAnsi="Wingdings" w:hint="default"/>
      </w:rPr>
    </w:lvl>
    <w:lvl w:ilvl="3" w:tplc="9376A3BE">
      <w:start w:val="1"/>
      <w:numFmt w:val="bullet"/>
      <w:lvlText w:val=""/>
      <w:lvlJc w:val="left"/>
      <w:pPr>
        <w:ind w:left="2880" w:hanging="360"/>
      </w:pPr>
      <w:rPr>
        <w:rFonts w:ascii="Symbol" w:hAnsi="Symbol" w:hint="default"/>
      </w:rPr>
    </w:lvl>
    <w:lvl w:ilvl="4" w:tplc="33AE0E84">
      <w:start w:val="1"/>
      <w:numFmt w:val="bullet"/>
      <w:lvlText w:val="o"/>
      <w:lvlJc w:val="left"/>
      <w:pPr>
        <w:ind w:left="3600" w:hanging="360"/>
      </w:pPr>
      <w:rPr>
        <w:rFonts w:ascii="Courier New" w:hAnsi="Courier New" w:hint="default"/>
      </w:rPr>
    </w:lvl>
    <w:lvl w:ilvl="5" w:tplc="31700B3E">
      <w:start w:val="1"/>
      <w:numFmt w:val="bullet"/>
      <w:lvlText w:val=""/>
      <w:lvlJc w:val="left"/>
      <w:pPr>
        <w:ind w:left="4320" w:hanging="360"/>
      </w:pPr>
      <w:rPr>
        <w:rFonts w:ascii="Wingdings" w:hAnsi="Wingdings" w:hint="default"/>
      </w:rPr>
    </w:lvl>
    <w:lvl w:ilvl="6" w:tplc="AD0ADFD6">
      <w:start w:val="1"/>
      <w:numFmt w:val="bullet"/>
      <w:lvlText w:val=""/>
      <w:lvlJc w:val="left"/>
      <w:pPr>
        <w:ind w:left="5040" w:hanging="360"/>
      </w:pPr>
      <w:rPr>
        <w:rFonts w:ascii="Symbol" w:hAnsi="Symbol" w:hint="default"/>
      </w:rPr>
    </w:lvl>
    <w:lvl w:ilvl="7" w:tplc="A71AFE8C">
      <w:start w:val="1"/>
      <w:numFmt w:val="bullet"/>
      <w:lvlText w:val="o"/>
      <w:lvlJc w:val="left"/>
      <w:pPr>
        <w:ind w:left="5760" w:hanging="360"/>
      </w:pPr>
      <w:rPr>
        <w:rFonts w:ascii="Courier New" w:hAnsi="Courier New" w:hint="default"/>
      </w:rPr>
    </w:lvl>
    <w:lvl w:ilvl="8" w:tplc="E624A9DA">
      <w:start w:val="1"/>
      <w:numFmt w:val="bullet"/>
      <w:lvlText w:val=""/>
      <w:lvlJc w:val="left"/>
      <w:pPr>
        <w:ind w:left="6480" w:hanging="360"/>
      </w:pPr>
      <w:rPr>
        <w:rFonts w:ascii="Wingdings" w:hAnsi="Wingdings" w:hint="default"/>
      </w:rPr>
    </w:lvl>
  </w:abstractNum>
  <w:abstractNum w:abstractNumId="9" w15:restartNumberingAfterBreak="0">
    <w:nsid w:val="40EF4209"/>
    <w:multiLevelType w:val="hybridMultilevel"/>
    <w:tmpl w:val="D4321EAC"/>
    <w:lvl w:ilvl="0" w:tplc="2100760A">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50713CEB"/>
    <w:multiLevelType w:val="hybridMultilevel"/>
    <w:tmpl w:val="FFFFFFFF"/>
    <w:lvl w:ilvl="0" w:tplc="0419000F">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11" w15:restartNumberingAfterBreak="0">
    <w:nsid w:val="52529BBB"/>
    <w:multiLevelType w:val="hybridMultilevel"/>
    <w:tmpl w:val="566AB0F2"/>
    <w:lvl w:ilvl="0" w:tplc="E20807A8">
      <w:start w:val="1"/>
      <w:numFmt w:val="bullet"/>
      <w:lvlText w:val=""/>
      <w:lvlJc w:val="left"/>
      <w:pPr>
        <w:ind w:left="1068" w:hanging="360"/>
      </w:pPr>
      <w:rPr>
        <w:rFonts w:ascii="Symbol" w:hAnsi="Symbol" w:hint="default"/>
      </w:rPr>
    </w:lvl>
    <w:lvl w:ilvl="1" w:tplc="3BE88B10">
      <w:start w:val="1"/>
      <w:numFmt w:val="bullet"/>
      <w:lvlText w:val="o"/>
      <w:lvlJc w:val="left"/>
      <w:pPr>
        <w:ind w:left="1788" w:hanging="360"/>
      </w:pPr>
      <w:rPr>
        <w:rFonts w:ascii="Courier New" w:hAnsi="Courier New" w:hint="default"/>
      </w:rPr>
    </w:lvl>
    <w:lvl w:ilvl="2" w:tplc="8050FB58">
      <w:start w:val="1"/>
      <w:numFmt w:val="bullet"/>
      <w:lvlText w:val=""/>
      <w:lvlJc w:val="left"/>
      <w:pPr>
        <w:ind w:left="2508" w:hanging="360"/>
      </w:pPr>
      <w:rPr>
        <w:rFonts w:ascii="Wingdings" w:hAnsi="Wingdings" w:hint="default"/>
      </w:rPr>
    </w:lvl>
    <w:lvl w:ilvl="3" w:tplc="1ED88772">
      <w:start w:val="1"/>
      <w:numFmt w:val="bullet"/>
      <w:lvlText w:val=""/>
      <w:lvlJc w:val="left"/>
      <w:pPr>
        <w:ind w:left="3228" w:hanging="360"/>
      </w:pPr>
      <w:rPr>
        <w:rFonts w:ascii="Symbol" w:hAnsi="Symbol" w:hint="default"/>
      </w:rPr>
    </w:lvl>
    <w:lvl w:ilvl="4" w:tplc="8814DB52">
      <w:start w:val="1"/>
      <w:numFmt w:val="bullet"/>
      <w:lvlText w:val="o"/>
      <w:lvlJc w:val="left"/>
      <w:pPr>
        <w:ind w:left="3948" w:hanging="360"/>
      </w:pPr>
      <w:rPr>
        <w:rFonts w:ascii="Courier New" w:hAnsi="Courier New" w:hint="default"/>
      </w:rPr>
    </w:lvl>
    <w:lvl w:ilvl="5" w:tplc="52641F12">
      <w:start w:val="1"/>
      <w:numFmt w:val="bullet"/>
      <w:lvlText w:val=""/>
      <w:lvlJc w:val="left"/>
      <w:pPr>
        <w:ind w:left="4668" w:hanging="360"/>
      </w:pPr>
      <w:rPr>
        <w:rFonts w:ascii="Wingdings" w:hAnsi="Wingdings" w:hint="default"/>
      </w:rPr>
    </w:lvl>
    <w:lvl w:ilvl="6" w:tplc="473AF970">
      <w:start w:val="1"/>
      <w:numFmt w:val="bullet"/>
      <w:lvlText w:val=""/>
      <w:lvlJc w:val="left"/>
      <w:pPr>
        <w:ind w:left="5388" w:hanging="360"/>
      </w:pPr>
      <w:rPr>
        <w:rFonts w:ascii="Symbol" w:hAnsi="Symbol" w:hint="default"/>
      </w:rPr>
    </w:lvl>
    <w:lvl w:ilvl="7" w:tplc="CBA4CA70">
      <w:start w:val="1"/>
      <w:numFmt w:val="bullet"/>
      <w:lvlText w:val="o"/>
      <w:lvlJc w:val="left"/>
      <w:pPr>
        <w:ind w:left="6108" w:hanging="360"/>
      </w:pPr>
      <w:rPr>
        <w:rFonts w:ascii="Courier New" w:hAnsi="Courier New" w:hint="default"/>
      </w:rPr>
    </w:lvl>
    <w:lvl w:ilvl="8" w:tplc="E286D738">
      <w:start w:val="1"/>
      <w:numFmt w:val="bullet"/>
      <w:lvlText w:val=""/>
      <w:lvlJc w:val="left"/>
      <w:pPr>
        <w:ind w:left="6828" w:hanging="360"/>
      </w:pPr>
      <w:rPr>
        <w:rFonts w:ascii="Wingdings" w:hAnsi="Wingdings" w:hint="default"/>
      </w:rPr>
    </w:lvl>
  </w:abstractNum>
  <w:abstractNum w:abstractNumId="12" w15:restartNumberingAfterBreak="0">
    <w:nsid w:val="582F4790"/>
    <w:multiLevelType w:val="hybridMultilevel"/>
    <w:tmpl w:val="5D920042"/>
    <w:lvl w:ilvl="0" w:tplc="89BC6B14">
      <w:start w:val="1"/>
      <w:numFmt w:val="decimal"/>
      <w:lvlText w:val="%1."/>
      <w:lvlJc w:val="left"/>
      <w:pPr>
        <w:ind w:left="964" w:hanging="51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5AFB66"/>
    <w:multiLevelType w:val="hybridMultilevel"/>
    <w:tmpl w:val="0C2EA82A"/>
    <w:lvl w:ilvl="0" w:tplc="D468348C">
      <w:start w:val="1"/>
      <w:numFmt w:val="bullet"/>
      <w:lvlText w:val=""/>
      <w:lvlJc w:val="left"/>
      <w:pPr>
        <w:ind w:left="720" w:hanging="360"/>
      </w:pPr>
      <w:rPr>
        <w:rFonts w:ascii="Symbol" w:hAnsi="Symbol" w:hint="default"/>
      </w:rPr>
    </w:lvl>
    <w:lvl w:ilvl="1" w:tplc="401A7D82">
      <w:start w:val="1"/>
      <w:numFmt w:val="bullet"/>
      <w:lvlText w:val="o"/>
      <w:lvlJc w:val="left"/>
      <w:pPr>
        <w:ind w:left="1440" w:hanging="360"/>
      </w:pPr>
      <w:rPr>
        <w:rFonts w:ascii="Courier New" w:hAnsi="Courier New" w:hint="default"/>
      </w:rPr>
    </w:lvl>
    <w:lvl w:ilvl="2" w:tplc="55FE43AE">
      <w:start w:val="1"/>
      <w:numFmt w:val="bullet"/>
      <w:lvlText w:val=""/>
      <w:lvlJc w:val="left"/>
      <w:pPr>
        <w:ind w:left="2160" w:hanging="360"/>
      </w:pPr>
      <w:rPr>
        <w:rFonts w:ascii="Wingdings" w:hAnsi="Wingdings" w:hint="default"/>
      </w:rPr>
    </w:lvl>
    <w:lvl w:ilvl="3" w:tplc="FA7021AC">
      <w:start w:val="1"/>
      <w:numFmt w:val="bullet"/>
      <w:lvlText w:val=""/>
      <w:lvlJc w:val="left"/>
      <w:pPr>
        <w:ind w:left="2880" w:hanging="360"/>
      </w:pPr>
      <w:rPr>
        <w:rFonts w:ascii="Symbol" w:hAnsi="Symbol" w:hint="default"/>
      </w:rPr>
    </w:lvl>
    <w:lvl w:ilvl="4" w:tplc="4CEC7D3C">
      <w:start w:val="1"/>
      <w:numFmt w:val="bullet"/>
      <w:lvlText w:val="o"/>
      <w:lvlJc w:val="left"/>
      <w:pPr>
        <w:ind w:left="3600" w:hanging="360"/>
      </w:pPr>
      <w:rPr>
        <w:rFonts w:ascii="Courier New" w:hAnsi="Courier New" w:hint="default"/>
      </w:rPr>
    </w:lvl>
    <w:lvl w:ilvl="5" w:tplc="D108D302">
      <w:start w:val="1"/>
      <w:numFmt w:val="bullet"/>
      <w:lvlText w:val=""/>
      <w:lvlJc w:val="left"/>
      <w:pPr>
        <w:ind w:left="4320" w:hanging="360"/>
      </w:pPr>
      <w:rPr>
        <w:rFonts w:ascii="Wingdings" w:hAnsi="Wingdings" w:hint="default"/>
      </w:rPr>
    </w:lvl>
    <w:lvl w:ilvl="6" w:tplc="75526992">
      <w:start w:val="1"/>
      <w:numFmt w:val="bullet"/>
      <w:lvlText w:val=""/>
      <w:lvlJc w:val="left"/>
      <w:pPr>
        <w:ind w:left="5040" w:hanging="360"/>
      </w:pPr>
      <w:rPr>
        <w:rFonts w:ascii="Symbol" w:hAnsi="Symbol" w:hint="default"/>
      </w:rPr>
    </w:lvl>
    <w:lvl w:ilvl="7" w:tplc="5FD4E3AA">
      <w:start w:val="1"/>
      <w:numFmt w:val="bullet"/>
      <w:lvlText w:val="o"/>
      <w:lvlJc w:val="left"/>
      <w:pPr>
        <w:ind w:left="5760" w:hanging="360"/>
      </w:pPr>
      <w:rPr>
        <w:rFonts w:ascii="Courier New" w:hAnsi="Courier New" w:hint="default"/>
      </w:rPr>
    </w:lvl>
    <w:lvl w:ilvl="8" w:tplc="855C93A2">
      <w:start w:val="1"/>
      <w:numFmt w:val="bullet"/>
      <w:lvlText w:val=""/>
      <w:lvlJc w:val="left"/>
      <w:pPr>
        <w:ind w:left="6480" w:hanging="360"/>
      </w:pPr>
      <w:rPr>
        <w:rFonts w:ascii="Wingdings" w:hAnsi="Wingdings" w:hint="default"/>
      </w:rPr>
    </w:lvl>
  </w:abstractNum>
  <w:abstractNum w:abstractNumId="14" w15:restartNumberingAfterBreak="0">
    <w:nsid w:val="64776EA1"/>
    <w:multiLevelType w:val="singleLevel"/>
    <w:tmpl w:val="F05A461C"/>
    <w:lvl w:ilvl="0">
      <w:start w:val="1"/>
      <w:numFmt w:val="bullet"/>
      <w:lvlText w:val="-"/>
      <w:lvlJc w:val="left"/>
      <w:pPr>
        <w:tabs>
          <w:tab w:val="num" w:pos="1211"/>
        </w:tabs>
        <w:ind w:left="1211" w:hanging="360"/>
      </w:pPr>
    </w:lvl>
  </w:abstractNum>
  <w:abstractNum w:abstractNumId="15" w15:restartNumberingAfterBreak="0">
    <w:nsid w:val="72324849"/>
    <w:multiLevelType w:val="multilevel"/>
    <w:tmpl w:val="359AD30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72ECCBF6"/>
    <w:multiLevelType w:val="hybridMultilevel"/>
    <w:tmpl w:val="8C5073E8"/>
    <w:lvl w:ilvl="0" w:tplc="E766BA8E">
      <w:start w:val="1"/>
      <w:numFmt w:val="decimal"/>
      <w:lvlText w:val="%1)"/>
      <w:lvlJc w:val="left"/>
      <w:pPr>
        <w:ind w:left="1080" w:hanging="360"/>
      </w:pPr>
    </w:lvl>
    <w:lvl w:ilvl="1" w:tplc="4826530C">
      <w:start w:val="1"/>
      <w:numFmt w:val="lowerLetter"/>
      <w:lvlText w:val="%2."/>
      <w:lvlJc w:val="left"/>
      <w:pPr>
        <w:ind w:left="1800" w:hanging="360"/>
      </w:pPr>
    </w:lvl>
    <w:lvl w:ilvl="2" w:tplc="5648A020">
      <w:start w:val="1"/>
      <w:numFmt w:val="lowerRoman"/>
      <w:lvlText w:val="%3."/>
      <w:lvlJc w:val="right"/>
      <w:pPr>
        <w:ind w:left="2520" w:hanging="180"/>
      </w:pPr>
    </w:lvl>
    <w:lvl w:ilvl="3" w:tplc="8B4A313C">
      <w:start w:val="1"/>
      <w:numFmt w:val="decimal"/>
      <w:lvlText w:val="%4."/>
      <w:lvlJc w:val="left"/>
      <w:pPr>
        <w:ind w:left="3240" w:hanging="360"/>
      </w:pPr>
    </w:lvl>
    <w:lvl w:ilvl="4" w:tplc="2262596C">
      <w:start w:val="1"/>
      <w:numFmt w:val="lowerLetter"/>
      <w:lvlText w:val="%5."/>
      <w:lvlJc w:val="left"/>
      <w:pPr>
        <w:ind w:left="3960" w:hanging="360"/>
      </w:pPr>
    </w:lvl>
    <w:lvl w:ilvl="5" w:tplc="00CA8902">
      <w:start w:val="1"/>
      <w:numFmt w:val="lowerRoman"/>
      <w:lvlText w:val="%6."/>
      <w:lvlJc w:val="right"/>
      <w:pPr>
        <w:ind w:left="4680" w:hanging="180"/>
      </w:pPr>
    </w:lvl>
    <w:lvl w:ilvl="6" w:tplc="BD6A196E">
      <w:start w:val="1"/>
      <w:numFmt w:val="decimal"/>
      <w:lvlText w:val="%7."/>
      <w:lvlJc w:val="left"/>
      <w:pPr>
        <w:ind w:left="5400" w:hanging="360"/>
      </w:pPr>
    </w:lvl>
    <w:lvl w:ilvl="7" w:tplc="FFACF036">
      <w:start w:val="1"/>
      <w:numFmt w:val="lowerLetter"/>
      <w:lvlText w:val="%8."/>
      <w:lvlJc w:val="left"/>
      <w:pPr>
        <w:ind w:left="6120" w:hanging="360"/>
      </w:pPr>
    </w:lvl>
    <w:lvl w:ilvl="8" w:tplc="C970517C">
      <w:start w:val="1"/>
      <w:numFmt w:val="lowerRoman"/>
      <w:lvlText w:val="%9."/>
      <w:lvlJc w:val="right"/>
      <w:pPr>
        <w:ind w:left="6840" w:hanging="180"/>
      </w:pPr>
    </w:lvl>
  </w:abstractNum>
  <w:num w:numId="1" w16cid:durableId="621838063">
    <w:abstractNumId w:val="15"/>
  </w:num>
  <w:num w:numId="2" w16cid:durableId="2120680456">
    <w:abstractNumId w:val="12"/>
  </w:num>
  <w:num w:numId="3" w16cid:durableId="755514926">
    <w:abstractNumId w:val="9"/>
  </w:num>
  <w:num w:numId="4" w16cid:durableId="983240789">
    <w:abstractNumId w:val="5"/>
    <w:lvlOverride w:ilvl="0">
      <w:startOverride w:val="1"/>
    </w:lvlOverride>
  </w:num>
  <w:num w:numId="5" w16cid:durableId="994727605">
    <w:abstractNumId w:val="14"/>
  </w:num>
  <w:num w:numId="6" w16cid:durableId="1364017485">
    <w:abstractNumId w:val="2"/>
  </w:num>
  <w:num w:numId="7" w16cid:durableId="691762569">
    <w:abstractNumId w:val="10"/>
  </w:num>
  <w:num w:numId="8" w16cid:durableId="198862737">
    <w:abstractNumId w:val="4"/>
  </w:num>
  <w:num w:numId="9" w16cid:durableId="333727682">
    <w:abstractNumId w:val="3"/>
  </w:num>
  <w:num w:numId="10" w16cid:durableId="14380419">
    <w:abstractNumId w:val="0"/>
  </w:num>
  <w:num w:numId="11" w16cid:durableId="758604063">
    <w:abstractNumId w:val="7"/>
  </w:num>
  <w:num w:numId="12" w16cid:durableId="1733969511">
    <w:abstractNumId w:val="13"/>
  </w:num>
  <w:num w:numId="13" w16cid:durableId="831677819">
    <w:abstractNumId w:val="16"/>
  </w:num>
  <w:num w:numId="14" w16cid:durableId="9183575">
    <w:abstractNumId w:val="11"/>
  </w:num>
  <w:num w:numId="15" w16cid:durableId="1045718674">
    <w:abstractNumId w:val="6"/>
  </w:num>
  <w:num w:numId="16" w16cid:durableId="1171793084">
    <w:abstractNumId w:val="8"/>
  </w:num>
  <w:num w:numId="17" w16cid:durableId="18020732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C"/>
    <w:rsid w:val="00000B78"/>
    <w:rsid w:val="00000C34"/>
    <w:rsid w:val="000020F8"/>
    <w:rsid w:val="000026E6"/>
    <w:rsid w:val="00003353"/>
    <w:rsid w:val="00003B6F"/>
    <w:rsid w:val="00006E01"/>
    <w:rsid w:val="00010599"/>
    <w:rsid w:val="000114D2"/>
    <w:rsid w:val="00011DCD"/>
    <w:rsid w:val="00012447"/>
    <w:rsid w:val="000156E2"/>
    <w:rsid w:val="00016E1C"/>
    <w:rsid w:val="000201A9"/>
    <w:rsid w:val="00022C65"/>
    <w:rsid w:val="00023CAB"/>
    <w:rsid w:val="00024D95"/>
    <w:rsid w:val="00025F4A"/>
    <w:rsid w:val="00030123"/>
    <w:rsid w:val="00032638"/>
    <w:rsid w:val="00032DCB"/>
    <w:rsid w:val="00041536"/>
    <w:rsid w:val="0004189F"/>
    <w:rsid w:val="00043E28"/>
    <w:rsid w:val="00045086"/>
    <w:rsid w:val="000455FC"/>
    <w:rsid w:val="00045883"/>
    <w:rsid w:val="00045B16"/>
    <w:rsid w:val="00045BC2"/>
    <w:rsid w:val="00050A2D"/>
    <w:rsid w:val="00051121"/>
    <w:rsid w:val="00056286"/>
    <w:rsid w:val="00060595"/>
    <w:rsid w:val="00060E00"/>
    <w:rsid w:val="00061774"/>
    <w:rsid w:val="00061A47"/>
    <w:rsid w:val="00063B52"/>
    <w:rsid w:val="00065499"/>
    <w:rsid w:val="00070097"/>
    <w:rsid w:val="00072F64"/>
    <w:rsid w:val="000762A4"/>
    <w:rsid w:val="000767D0"/>
    <w:rsid w:val="00076E27"/>
    <w:rsid w:val="000775C9"/>
    <w:rsid w:val="00080112"/>
    <w:rsid w:val="00081238"/>
    <w:rsid w:val="0008186A"/>
    <w:rsid w:val="00083038"/>
    <w:rsid w:val="0008316A"/>
    <w:rsid w:val="00091EF7"/>
    <w:rsid w:val="00094A6B"/>
    <w:rsid w:val="00094A89"/>
    <w:rsid w:val="00095014"/>
    <w:rsid w:val="00095403"/>
    <w:rsid w:val="00095EED"/>
    <w:rsid w:val="00095F1D"/>
    <w:rsid w:val="00096AF4"/>
    <w:rsid w:val="0009713D"/>
    <w:rsid w:val="000A0A96"/>
    <w:rsid w:val="000A0B07"/>
    <w:rsid w:val="000A1D4E"/>
    <w:rsid w:val="000A40D5"/>
    <w:rsid w:val="000A4177"/>
    <w:rsid w:val="000A6A1E"/>
    <w:rsid w:val="000A7C55"/>
    <w:rsid w:val="000B220B"/>
    <w:rsid w:val="000B2A35"/>
    <w:rsid w:val="000B35D3"/>
    <w:rsid w:val="000B3955"/>
    <w:rsid w:val="000B3DCA"/>
    <w:rsid w:val="000B419F"/>
    <w:rsid w:val="000B4223"/>
    <w:rsid w:val="000B5A89"/>
    <w:rsid w:val="000C1249"/>
    <w:rsid w:val="000C405E"/>
    <w:rsid w:val="000D03E9"/>
    <w:rsid w:val="000D22DB"/>
    <w:rsid w:val="000D293B"/>
    <w:rsid w:val="000D35F4"/>
    <w:rsid w:val="000D585E"/>
    <w:rsid w:val="000D5E74"/>
    <w:rsid w:val="000D6F31"/>
    <w:rsid w:val="000D70D5"/>
    <w:rsid w:val="000E1603"/>
    <w:rsid w:val="000E16C1"/>
    <w:rsid w:val="000E338F"/>
    <w:rsid w:val="000E55E6"/>
    <w:rsid w:val="000E6BF9"/>
    <w:rsid w:val="000F0C5B"/>
    <w:rsid w:val="000F1701"/>
    <w:rsid w:val="000F4229"/>
    <w:rsid w:val="00100913"/>
    <w:rsid w:val="00101606"/>
    <w:rsid w:val="00101A59"/>
    <w:rsid w:val="00102A8E"/>
    <w:rsid w:val="001057C0"/>
    <w:rsid w:val="00105AA0"/>
    <w:rsid w:val="00105BD0"/>
    <w:rsid w:val="00105C99"/>
    <w:rsid w:val="00106CFC"/>
    <w:rsid w:val="001114DC"/>
    <w:rsid w:val="00115B4B"/>
    <w:rsid w:val="0011696C"/>
    <w:rsid w:val="001209BB"/>
    <w:rsid w:val="0012309F"/>
    <w:rsid w:val="0012497F"/>
    <w:rsid w:val="00126788"/>
    <w:rsid w:val="00126E40"/>
    <w:rsid w:val="0012759A"/>
    <w:rsid w:val="00132A15"/>
    <w:rsid w:val="00132D08"/>
    <w:rsid w:val="00134566"/>
    <w:rsid w:val="001351B3"/>
    <w:rsid w:val="0013629D"/>
    <w:rsid w:val="0014163E"/>
    <w:rsid w:val="00145729"/>
    <w:rsid w:val="0014572C"/>
    <w:rsid w:val="00146748"/>
    <w:rsid w:val="00147AD1"/>
    <w:rsid w:val="001509AE"/>
    <w:rsid w:val="00152642"/>
    <w:rsid w:val="001538E1"/>
    <w:rsid w:val="00153CAB"/>
    <w:rsid w:val="00154207"/>
    <w:rsid w:val="001547CA"/>
    <w:rsid w:val="001554D4"/>
    <w:rsid w:val="0016108C"/>
    <w:rsid w:val="00161542"/>
    <w:rsid w:val="00161E4B"/>
    <w:rsid w:val="001627CE"/>
    <w:rsid w:val="00163A98"/>
    <w:rsid w:val="00163BD7"/>
    <w:rsid w:val="0016619D"/>
    <w:rsid w:val="00172492"/>
    <w:rsid w:val="001769C4"/>
    <w:rsid w:val="00177390"/>
    <w:rsid w:val="00177A20"/>
    <w:rsid w:val="0018175B"/>
    <w:rsid w:val="00184FB3"/>
    <w:rsid w:val="001900A5"/>
    <w:rsid w:val="00191868"/>
    <w:rsid w:val="0019594B"/>
    <w:rsid w:val="00195CF8"/>
    <w:rsid w:val="00195F51"/>
    <w:rsid w:val="001966D6"/>
    <w:rsid w:val="001976C8"/>
    <w:rsid w:val="001A0F37"/>
    <w:rsid w:val="001A1C11"/>
    <w:rsid w:val="001A2073"/>
    <w:rsid w:val="001A7DF0"/>
    <w:rsid w:val="001B049B"/>
    <w:rsid w:val="001B108B"/>
    <w:rsid w:val="001B251E"/>
    <w:rsid w:val="001B33AB"/>
    <w:rsid w:val="001B5F57"/>
    <w:rsid w:val="001B72F1"/>
    <w:rsid w:val="001C0438"/>
    <w:rsid w:val="001C5DA0"/>
    <w:rsid w:val="001C7BE8"/>
    <w:rsid w:val="001D10D2"/>
    <w:rsid w:val="001D12DB"/>
    <w:rsid w:val="001D4B24"/>
    <w:rsid w:val="001D5103"/>
    <w:rsid w:val="001D515C"/>
    <w:rsid w:val="001D6BAC"/>
    <w:rsid w:val="001E1F60"/>
    <w:rsid w:val="001E24A5"/>
    <w:rsid w:val="001E3BA9"/>
    <w:rsid w:val="001F3354"/>
    <w:rsid w:val="001F348A"/>
    <w:rsid w:val="001F40B6"/>
    <w:rsid w:val="001F4BCA"/>
    <w:rsid w:val="0020042D"/>
    <w:rsid w:val="002009A1"/>
    <w:rsid w:val="002014C5"/>
    <w:rsid w:val="00202107"/>
    <w:rsid w:val="00202B69"/>
    <w:rsid w:val="00204CCE"/>
    <w:rsid w:val="00207B57"/>
    <w:rsid w:val="002105CA"/>
    <w:rsid w:val="002111E6"/>
    <w:rsid w:val="00211B3B"/>
    <w:rsid w:val="002150AC"/>
    <w:rsid w:val="00215D3D"/>
    <w:rsid w:val="00223F6B"/>
    <w:rsid w:val="0022545C"/>
    <w:rsid w:val="00226813"/>
    <w:rsid w:val="002327D1"/>
    <w:rsid w:val="00232F00"/>
    <w:rsid w:val="00235DBF"/>
    <w:rsid w:val="0023663B"/>
    <w:rsid w:val="00237784"/>
    <w:rsid w:val="00240285"/>
    <w:rsid w:val="00240AD8"/>
    <w:rsid w:val="002414E6"/>
    <w:rsid w:val="00243693"/>
    <w:rsid w:val="00247A98"/>
    <w:rsid w:val="0025018D"/>
    <w:rsid w:val="002506E7"/>
    <w:rsid w:val="00252833"/>
    <w:rsid w:val="00252C74"/>
    <w:rsid w:val="002566C6"/>
    <w:rsid w:val="002575D4"/>
    <w:rsid w:val="00260557"/>
    <w:rsid w:val="0026093F"/>
    <w:rsid w:val="002612A3"/>
    <w:rsid w:val="00262339"/>
    <w:rsid w:val="002636CC"/>
    <w:rsid w:val="002639F5"/>
    <w:rsid w:val="002660D8"/>
    <w:rsid w:val="00267F86"/>
    <w:rsid w:val="00271EE6"/>
    <w:rsid w:val="00273492"/>
    <w:rsid w:val="00273757"/>
    <w:rsid w:val="00273ED0"/>
    <w:rsid w:val="0027654E"/>
    <w:rsid w:val="00277309"/>
    <w:rsid w:val="00277A2E"/>
    <w:rsid w:val="00280CC2"/>
    <w:rsid w:val="00280F3D"/>
    <w:rsid w:val="00283393"/>
    <w:rsid w:val="0028374A"/>
    <w:rsid w:val="002855C8"/>
    <w:rsid w:val="00285F2D"/>
    <w:rsid w:val="00290BAA"/>
    <w:rsid w:val="0029186E"/>
    <w:rsid w:val="002938A6"/>
    <w:rsid w:val="00294CCC"/>
    <w:rsid w:val="00296FAC"/>
    <w:rsid w:val="002A25D3"/>
    <w:rsid w:val="002A2723"/>
    <w:rsid w:val="002A39AD"/>
    <w:rsid w:val="002A567E"/>
    <w:rsid w:val="002A5BC8"/>
    <w:rsid w:val="002A6601"/>
    <w:rsid w:val="002A73C6"/>
    <w:rsid w:val="002A7EEE"/>
    <w:rsid w:val="002B0BD8"/>
    <w:rsid w:val="002B44F8"/>
    <w:rsid w:val="002B4D11"/>
    <w:rsid w:val="002B4F4E"/>
    <w:rsid w:val="002B54B9"/>
    <w:rsid w:val="002B57FF"/>
    <w:rsid w:val="002C21EF"/>
    <w:rsid w:val="002C363C"/>
    <w:rsid w:val="002C44E4"/>
    <w:rsid w:val="002C682E"/>
    <w:rsid w:val="002D130E"/>
    <w:rsid w:val="002D2825"/>
    <w:rsid w:val="002D3002"/>
    <w:rsid w:val="002D528B"/>
    <w:rsid w:val="002D69FD"/>
    <w:rsid w:val="002E14E9"/>
    <w:rsid w:val="002E1B1E"/>
    <w:rsid w:val="002E2801"/>
    <w:rsid w:val="002E3246"/>
    <w:rsid w:val="002E443C"/>
    <w:rsid w:val="002E6F90"/>
    <w:rsid w:val="002E6FFB"/>
    <w:rsid w:val="002E7847"/>
    <w:rsid w:val="002F3546"/>
    <w:rsid w:val="002F46DA"/>
    <w:rsid w:val="002F76AA"/>
    <w:rsid w:val="00301FCB"/>
    <w:rsid w:val="003020DE"/>
    <w:rsid w:val="00302EA7"/>
    <w:rsid w:val="003030FA"/>
    <w:rsid w:val="003058C6"/>
    <w:rsid w:val="003064F7"/>
    <w:rsid w:val="00310155"/>
    <w:rsid w:val="00310C4F"/>
    <w:rsid w:val="00310C8A"/>
    <w:rsid w:val="00310F1E"/>
    <w:rsid w:val="00313923"/>
    <w:rsid w:val="00315001"/>
    <w:rsid w:val="003168C3"/>
    <w:rsid w:val="00316CA5"/>
    <w:rsid w:val="00320941"/>
    <w:rsid w:val="00325848"/>
    <w:rsid w:val="00331BD8"/>
    <w:rsid w:val="00332A0E"/>
    <w:rsid w:val="00334BAD"/>
    <w:rsid w:val="00334E39"/>
    <w:rsid w:val="003354FB"/>
    <w:rsid w:val="00340726"/>
    <w:rsid w:val="00343AF6"/>
    <w:rsid w:val="003442B1"/>
    <w:rsid w:val="00344397"/>
    <w:rsid w:val="00345232"/>
    <w:rsid w:val="00345553"/>
    <w:rsid w:val="00347671"/>
    <w:rsid w:val="00353D3E"/>
    <w:rsid w:val="00355430"/>
    <w:rsid w:val="003559CD"/>
    <w:rsid w:val="00355D17"/>
    <w:rsid w:val="00356B82"/>
    <w:rsid w:val="00356BBB"/>
    <w:rsid w:val="00361AA5"/>
    <w:rsid w:val="00365134"/>
    <w:rsid w:val="003672D7"/>
    <w:rsid w:val="0037398F"/>
    <w:rsid w:val="00375417"/>
    <w:rsid w:val="00376060"/>
    <w:rsid w:val="00376CEE"/>
    <w:rsid w:val="00382FD5"/>
    <w:rsid w:val="0038688B"/>
    <w:rsid w:val="00386B44"/>
    <w:rsid w:val="0039090E"/>
    <w:rsid w:val="003956A4"/>
    <w:rsid w:val="003A091B"/>
    <w:rsid w:val="003A2054"/>
    <w:rsid w:val="003A331A"/>
    <w:rsid w:val="003A3898"/>
    <w:rsid w:val="003A3E2F"/>
    <w:rsid w:val="003A3EC5"/>
    <w:rsid w:val="003A480D"/>
    <w:rsid w:val="003A5355"/>
    <w:rsid w:val="003A6981"/>
    <w:rsid w:val="003B1D29"/>
    <w:rsid w:val="003B486C"/>
    <w:rsid w:val="003B518E"/>
    <w:rsid w:val="003B5F4C"/>
    <w:rsid w:val="003B6B2A"/>
    <w:rsid w:val="003C2E5B"/>
    <w:rsid w:val="003C38F2"/>
    <w:rsid w:val="003C50B5"/>
    <w:rsid w:val="003C63DE"/>
    <w:rsid w:val="003C7944"/>
    <w:rsid w:val="003D0BE0"/>
    <w:rsid w:val="003D31B4"/>
    <w:rsid w:val="003D372C"/>
    <w:rsid w:val="003D4583"/>
    <w:rsid w:val="003D5661"/>
    <w:rsid w:val="003D7985"/>
    <w:rsid w:val="003E1F7D"/>
    <w:rsid w:val="003E2CAF"/>
    <w:rsid w:val="003E5071"/>
    <w:rsid w:val="003E6264"/>
    <w:rsid w:val="003E65B5"/>
    <w:rsid w:val="003F0459"/>
    <w:rsid w:val="003F09C7"/>
    <w:rsid w:val="003F1FAC"/>
    <w:rsid w:val="003F3925"/>
    <w:rsid w:val="003F541C"/>
    <w:rsid w:val="003F5F06"/>
    <w:rsid w:val="003F6DD6"/>
    <w:rsid w:val="004009CC"/>
    <w:rsid w:val="00401A50"/>
    <w:rsid w:val="00401EDE"/>
    <w:rsid w:val="00404E7B"/>
    <w:rsid w:val="0040575B"/>
    <w:rsid w:val="0041076E"/>
    <w:rsid w:val="00411D88"/>
    <w:rsid w:val="00414F68"/>
    <w:rsid w:val="00416C09"/>
    <w:rsid w:val="00417E66"/>
    <w:rsid w:val="00421961"/>
    <w:rsid w:val="00422426"/>
    <w:rsid w:val="00425443"/>
    <w:rsid w:val="004306FE"/>
    <w:rsid w:val="0043426E"/>
    <w:rsid w:val="004361F7"/>
    <w:rsid w:val="00437A36"/>
    <w:rsid w:val="004410EC"/>
    <w:rsid w:val="004416EA"/>
    <w:rsid w:val="00441F16"/>
    <w:rsid w:val="004421FB"/>
    <w:rsid w:val="00442A70"/>
    <w:rsid w:val="00443051"/>
    <w:rsid w:val="00443815"/>
    <w:rsid w:val="00444FB0"/>
    <w:rsid w:val="004461AB"/>
    <w:rsid w:val="00450BEB"/>
    <w:rsid w:val="00451810"/>
    <w:rsid w:val="00453030"/>
    <w:rsid w:val="0045384C"/>
    <w:rsid w:val="0045418B"/>
    <w:rsid w:val="00455E94"/>
    <w:rsid w:val="004560F5"/>
    <w:rsid w:val="004561B8"/>
    <w:rsid w:val="004672A3"/>
    <w:rsid w:val="0047117C"/>
    <w:rsid w:val="00471DD3"/>
    <w:rsid w:val="00473065"/>
    <w:rsid w:val="00474299"/>
    <w:rsid w:val="00474666"/>
    <w:rsid w:val="0047608F"/>
    <w:rsid w:val="0047631A"/>
    <w:rsid w:val="004767E9"/>
    <w:rsid w:val="004779E4"/>
    <w:rsid w:val="0048009D"/>
    <w:rsid w:val="0048257A"/>
    <w:rsid w:val="00482704"/>
    <w:rsid w:val="00483D13"/>
    <w:rsid w:val="00484A93"/>
    <w:rsid w:val="00484E0B"/>
    <w:rsid w:val="00486231"/>
    <w:rsid w:val="00493654"/>
    <w:rsid w:val="004940F8"/>
    <w:rsid w:val="00496DDB"/>
    <w:rsid w:val="004972A7"/>
    <w:rsid w:val="00497FDE"/>
    <w:rsid w:val="004A0E6F"/>
    <w:rsid w:val="004A3AB8"/>
    <w:rsid w:val="004A3B91"/>
    <w:rsid w:val="004A5100"/>
    <w:rsid w:val="004A5796"/>
    <w:rsid w:val="004A5C71"/>
    <w:rsid w:val="004A5D55"/>
    <w:rsid w:val="004A6486"/>
    <w:rsid w:val="004A7200"/>
    <w:rsid w:val="004B05B9"/>
    <w:rsid w:val="004B22D8"/>
    <w:rsid w:val="004B2F05"/>
    <w:rsid w:val="004B5CFE"/>
    <w:rsid w:val="004C2D83"/>
    <w:rsid w:val="004C5FBC"/>
    <w:rsid w:val="004C7251"/>
    <w:rsid w:val="004D014E"/>
    <w:rsid w:val="004D041D"/>
    <w:rsid w:val="004D3757"/>
    <w:rsid w:val="004D382D"/>
    <w:rsid w:val="004D4431"/>
    <w:rsid w:val="004D4829"/>
    <w:rsid w:val="004D71E8"/>
    <w:rsid w:val="004E49ED"/>
    <w:rsid w:val="004E55D8"/>
    <w:rsid w:val="004E5EA1"/>
    <w:rsid w:val="004E6770"/>
    <w:rsid w:val="004E763E"/>
    <w:rsid w:val="004F0A2E"/>
    <w:rsid w:val="004F2DD7"/>
    <w:rsid w:val="004F438C"/>
    <w:rsid w:val="004F4D0F"/>
    <w:rsid w:val="004F4E3C"/>
    <w:rsid w:val="004F50D6"/>
    <w:rsid w:val="004F5400"/>
    <w:rsid w:val="004F5853"/>
    <w:rsid w:val="004F5A3B"/>
    <w:rsid w:val="004F5EA1"/>
    <w:rsid w:val="004F6D18"/>
    <w:rsid w:val="004F733D"/>
    <w:rsid w:val="005005BE"/>
    <w:rsid w:val="00507E42"/>
    <w:rsid w:val="00511E32"/>
    <w:rsid w:val="00515AEB"/>
    <w:rsid w:val="005166D0"/>
    <w:rsid w:val="00516716"/>
    <w:rsid w:val="0051698D"/>
    <w:rsid w:val="00517086"/>
    <w:rsid w:val="00524DA1"/>
    <w:rsid w:val="005271ED"/>
    <w:rsid w:val="005304DE"/>
    <w:rsid w:val="00533ED4"/>
    <w:rsid w:val="00534B78"/>
    <w:rsid w:val="00536D35"/>
    <w:rsid w:val="00537D16"/>
    <w:rsid w:val="00540945"/>
    <w:rsid w:val="005431EB"/>
    <w:rsid w:val="00546981"/>
    <w:rsid w:val="00547517"/>
    <w:rsid w:val="00547CE7"/>
    <w:rsid w:val="00547FA9"/>
    <w:rsid w:val="005516C1"/>
    <w:rsid w:val="005576FB"/>
    <w:rsid w:val="0055773F"/>
    <w:rsid w:val="00564562"/>
    <w:rsid w:val="00565597"/>
    <w:rsid w:val="005660BD"/>
    <w:rsid w:val="00567250"/>
    <w:rsid w:val="00567652"/>
    <w:rsid w:val="00572522"/>
    <w:rsid w:val="0057307E"/>
    <w:rsid w:val="005738AB"/>
    <w:rsid w:val="00574813"/>
    <w:rsid w:val="00575151"/>
    <w:rsid w:val="00576054"/>
    <w:rsid w:val="00580E13"/>
    <w:rsid w:val="005812B6"/>
    <w:rsid w:val="0058271E"/>
    <w:rsid w:val="005838B9"/>
    <w:rsid w:val="00584B77"/>
    <w:rsid w:val="00584D9A"/>
    <w:rsid w:val="005930E1"/>
    <w:rsid w:val="005937FC"/>
    <w:rsid w:val="00595642"/>
    <w:rsid w:val="00595A87"/>
    <w:rsid w:val="00597F94"/>
    <w:rsid w:val="005A04BF"/>
    <w:rsid w:val="005A4756"/>
    <w:rsid w:val="005A626A"/>
    <w:rsid w:val="005B479A"/>
    <w:rsid w:val="005B5891"/>
    <w:rsid w:val="005C1DCE"/>
    <w:rsid w:val="005C25A7"/>
    <w:rsid w:val="005C46FC"/>
    <w:rsid w:val="005C4F9D"/>
    <w:rsid w:val="005C55C5"/>
    <w:rsid w:val="005C7F76"/>
    <w:rsid w:val="005D1BEC"/>
    <w:rsid w:val="005D1F6C"/>
    <w:rsid w:val="005D3130"/>
    <w:rsid w:val="005D31E4"/>
    <w:rsid w:val="005D510F"/>
    <w:rsid w:val="005D7B2A"/>
    <w:rsid w:val="005E007E"/>
    <w:rsid w:val="005E16B2"/>
    <w:rsid w:val="005E1A98"/>
    <w:rsid w:val="005E25A9"/>
    <w:rsid w:val="005E3675"/>
    <w:rsid w:val="005E39F0"/>
    <w:rsid w:val="005E3F3E"/>
    <w:rsid w:val="005E4995"/>
    <w:rsid w:val="005E4E73"/>
    <w:rsid w:val="005E6476"/>
    <w:rsid w:val="005E728A"/>
    <w:rsid w:val="005F1402"/>
    <w:rsid w:val="005F21E1"/>
    <w:rsid w:val="005F2836"/>
    <w:rsid w:val="005F35EB"/>
    <w:rsid w:val="005F4CF2"/>
    <w:rsid w:val="005F6138"/>
    <w:rsid w:val="005F6F4D"/>
    <w:rsid w:val="006019A4"/>
    <w:rsid w:val="00601C0A"/>
    <w:rsid w:val="0060359D"/>
    <w:rsid w:val="00603D51"/>
    <w:rsid w:val="006042E5"/>
    <w:rsid w:val="00604B4E"/>
    <w:rsid w:val="00605082"/>
    <w:rsid w:val="006058DD"/>
    <w:rsid w:val="00611002"/>
    <w:rsid w:val="00611016"/>
    <w:rsid w:val="00613086"/>
    <w:rsid w:val="00617617"/>
    <w:rsid w:val="006217A9"/>
    <w:rsid w:val="00621E37"/>
    <w:rsid w:val="0062343A"/>
    <w:rsid w:val="00626606"/>
    <w:rsid w:val="006315B0"/>
    <w:rsid w:val="0063202E"/>
    <w:rsid w:val="006333E9"/>
    <w:rsid w:val="00635C83"/>
    <w:rsid w:val="00637B0F"/>
    <w:rsid w:val="006409D9"/>
    <w:rsid w:val="006416E0"/>
    <w:rsid w:val="006421AE"/>
    <w:rsid w:val="00646D49"/>
    <w:rsid w:val="00652F91"/>
    <w:rsid w:val="00653936"/>
    <w:rsid w:val="00653D59"/>
    <w:rsid w:val="00654597"/>
    <w:rsid w:val="0065497D"/>
    <w:rsid w:val="00654CC1"/>
    <w:rsid w:val="00654FCC"/>
    <w:rsid w:val="006569D9"/>
    <w:rsid w:val="00660315"/>
    <w:rsid w:val="00660676"/>
    <w:rsid w:val="0066186E"/>
    <w:rsid w:val="006722A8"/>
    <w:rsid w:val="00672B73"/>
    <w:rsid w:val="00674A86"/>
    <w:rsid w:val="00675AC7"/>
    <w:rsid w:val="006761D6"/>
    <w:rsid w:val="006763BC"/>
    <w:rsid w:val="00676519"/>
    <w:rsid w:val="00676607"/>
    <w:rsid w:val="00676712"/>
    <w:rsid w:val="00676AF1"/>
    <w:rsid w:val="0067703D"/>
    <w:rsid w:val="00677B29"/>
    <w:rsid w:val="00681E04"/>
    <w:rsid w:val="00682ECF"/>
    <w:rsid w:val="00683562"/>
    <w:rsid w:val="00683D4B"/>
    <w:rsid w:val="00684A90"/>
    <w:rsid w:val="00684F1B"/>
    <w:rsid w:val="006932F9"/>
    <w:rsid w:val="00694486"/>
    <w:rsid w:val="00695FB9"/>
    <w:rsid w:val="00697F7C"/>
    <w:rsid w:val="006A0D68"/>
    <w:rsid w:val="006A1ACB"/>
    <w:rsid w:val="006A73F3"/>
    <w:rsid w:val="006B3E5C"/>
    <w:rsid w:val="006B58A3"/>
    <w:rsid w:val="006B7F33"/>
    <w:rsid w:val="006C0906"/>
    <w:rsid w:val="006C1A8E"/>
    <w:rsid w:val="006C30DA"/>
    <w:rsid w:val="006C721D"/>
    <w:rsid w:val="006C7D95"/>
    <w:rsid w:val="006D00B7"/>
    <w:rsid w:val="006D0AF5"/>
    <w:rsid w:val="006D14F2"/>
    <w:rsid w:val="006D389C"/>
    <w:rsid w:val="006D3A6C"/>
    <w:rsid w:val="006D3E4F"/>
    <w:rsid w:val="006D4C39"/>
    <w:rsid w:val="006D58CE"/>
    <w:rsid w:val="006D614B"/>
    <w:rsid w:val="006D6700"/>
    <w:rsid w:val="006D7E9F"/>
    <w:rsid w:val="006E0D11"/>
    <w:rsid w:val="006E2F7B"/>
    <w:rsid w:val="006E30EE"/>
    <w:rsid w:val="006E3318"/>
    <w:rsid w:val="006E475B"/>
    <w:rsid w:val="006E6C4D"/>
    <w:rsid w:val="006E6DB3"/>
    <w:rsid w:val="006E726A"/>
    <w:rsid w:val="006E761E"/>
    <w:rsid w:val="006E76D5"/>
    <w:rsid w:val="006F041C"/>
    <w:rsid w:val="006F3AF3"/>
    <w:rsid w:val="006F4268"/>
    <w:rsid w:val="006F4936"/>
    <w:rsid w:val="006F6B17"/>
    <w:rsid w:val="007030D4"/>
    <w:rsid w:val="00705995"/>
    <w:rsid w:val="00706E7E"/>
    <w:rsid w:val="00713D6E"/>
    <w:rsid w:val="0071569E"/>
    <w:rsid w:val="00716032"/>
    <w:rsid w:val="00716780"/>
    <w:rsid w:val="0071775C"/>
    <w:rsid w:val="00717DE5"/>
    <w:rsid w:val="00721995"/>
    <w:rsid w:val="007235BC"/>
    <w:rsid w:val="00725C65"/>
    <w:rsid w:val="00730A8F"/>
    <w:rsid w:val="00730F04"/>
    <w:rsid w:val="007310B1"/>
    <w:rsid w:val="007341F6"/>
    <w:rsid w:val="00735C5B"/>
    <w:rsid w:val="007412FC"/>
    <w:rsid w:val="007416FE"/>
    <w:rsid w:val="007424EF"/>
    <w:rsid w:val="00745104"/>
    <w:rsid w:val="00750676"/>
    <w:rsid w:val="0075253C"/>
    <w:rsid w:val="0075447F"/>
    <w:rsid w:val="00754E56"/>
    <w:rsid w:val="0075677B"/>
    <w:rsid w:val="00760447"/>
    <w:rsid w:val="00760638"/>
    <w:rsid w:val="007621BD"/>
    <w:rsid w:val="007629C3"/>
    <w:rsid w:val="00762E1B"/>
    <w:rsid w:val="00763C4E"/>
    <w:rsid w:val="007662CA"/>
    <w:rsid w:val="00766549"/>
    <w:rsid w:val="00770C49"/>
    <w:rsid w:val="00772B95"/>
    <w:rsid w:val="00774798"/>
    <w:rsid w:val="00780A57"/>
    <w:rsid w:val="0078317E"/>
    <w:rsid w:val="007843C6"/>
    <w:rsid w:val="00786EB5"/>
    <w:rsid w:val="007872B4"/>
    <w:rsid w:val="00793515"/>
    <w:rsid w:val="00795120"/>
    <w:rsid w:val="007A01DA"/>
    <w:rsid w:val="007A0A6D"/>
    <w:rsid w:val="007A1574"/>
    <w:rsid w:val="007A4630"/>
    <w:rsid w:val="007A4FE2"/>
    <w:rsid w:val="007A61B4"/>
    <w:rsid w:val="007A62BB"/>
    <w:rsid w:val="007B175B"/>
    <w:rsid w:val="007B1BD5"/>
    <w:rsid w:val="007B4668"/>
    <w:rsid w:val="007B67D5"/>
    <w:rsid w:val="007B6E2B"/>
    <w:rsid w:val="007D0248"/>
    <w:rsid w:val="007D0958"/>
    <w:rsid w:val="007D1A4B"/>
    <w:rsid w:val="007D1F19"/>
    <w:rsid w:val="007D4DF4"/>
    <w:rsid w:val="007D6879"/>
    <w:rsid w:val="007D6A34"/>
    <w:rsid w:val="007D7E51"/>
    <w:rsid w:val="007E0624"/>
    <w:rsid w:val="007E0824"/>
    <w:rsid w:val="007E230E"/>
    <w:rsid w:val="007E4905"/>
    <w:rsid w:val="007E6B68"/>
    <w:rsid w:val="007F00F1"/>
    <w:rsid w:val="007F0370"/>
    <w:rsid w:val="007F2517"/>
    <w:rsid w:val="007F6549"/>
    <w:rsid w:val="007F6E87"/>
    <w:rsid w:val="0080061A"/>
    <w:rsid w:val="00801C1E"/>
    <w:rsid w:val="00805096"/>
    <w:rsid w:val="00805722"/>
    <w:rsid w:val="0080595D"/>
    <w:rsid w:val="008066DB"/>
    <w:rsid w:val="00807603"/>
    <w:rsid w:val="008130B1"/>
    <w:rsid w:val="008133EB"/>
    <w:rsid w:val="008137D7"/>
    <w:rsid w:val="0081505D"/>
    <w:rsid w:val="0081655B"/>
    <w:rsid w:val="008165DE"/>
    <w:rsid w:val="00817693"/>
    <w:rsid w:val="00817B32"/>
    <w:rsid w:val="008206F7"/>
    <w:rsid w:val="00821B97"/>
    <w:rsid w:val="00823DF6"/>
    <w:rsid w:val="0082482B"/>
    <w:rsid w:val="00824B18"/>
    <w:rsid w:val="00826333"/>
    <w:rsid w:val="0082642D"/>
    <w:rsid w:val="008276D1"/>
    <w:rsid w:val="00827ABD"/>
    <w:rsid w:val="0083361F"/>
    <w:rsid w:val="0083415B"/>
    <w:rsid w:val="008350DE"/>
    <w:rsid w:val="00837069"/>
    <w:rsid w:val="008411AF"/>
    <w:rsid w:val="008441DA"/>
    <w:rsid w:val="0084530C"/>
    <w:rsid w:val="00845BFB"/>
    <w:rsid w:val="008475AD"/>
    <w:rsid w:val="00850329"/>
    <w:rsid w:val="0085121B"/>
    <w:rsid w:val="00851512"/>
    <w:rsid w:val="00851BFC"/>
    <w:rsid w:val="00852CE4"/>
    <w:rsid w:val="00853A2E"/>
    <w:rsid w:val="0085412A"/>
    <w:rsid w:val="00855B3D"/>
    <w:rsid w:val="008578A8"/>
    <w:rsid w:val="00857EE6"/>
    <w:rsid w:val="00860C6D"/>
    <w:rsid w:val="00861B8D"/>
    <w:rsid w:val="00861F38"/>
    <w:rsid w:val="00862B25"/>
    <w:rsid w:val="00867179"/>
    <w:rsid w:val="00872F0E"/>
    <w:rsid w:val="00873352"/>
    <w:rsid w:val="00873737"/>
    <w:rsid w:val="00875DDB"/>
    <w:rsid w:val="0087633F"/>
    <w:rsid w:val="0087684C"/>
    <w:rsid w:val="00880242"/>
    <w:rsid w:val="008818D1"/>
    <w:rsid w:val="00883C2A"/>
    <w:rsid w:val="00884589"/>
    <w:rsid w:val="00884681"/>
    <w:rsid w:val="00885CEF"/>
    <w:rsid w:val="00886C19"/>
    <w:rsid w:val="00887E96"/>
    <w:rsid w:val="00890FD5"/>
    <w:rsid w:val="008940BF"/>
    <w:rsid w:val="008A10FC"/>
    <w:rsid w:val="008A3AD7"/>
    <w:rsid w:val="008A5129"/>
    <w:rsid w:val="008A7254"/>
    <w:rsid w:val="008A7362"/>
    <w:rsid w:val="008A7367"/>
    <w:rsid w:val="008A77C2"/>
    <w:rsid w:val="008B3DA9"/>
    <w:rsid w:val="008B6127"/>
    <w:rsid w:val="008B6B2C"/>
    <w:rsid w:val="008C2B36"/>
    <w:rsid w:val="008C317C"/>
    <w:rsid w:val="008C539C"/>
    <w:rsid w:val="008C6256"/>
    <w:rsid w:val="008C65F2"/>
    <w:rsid w:val="008C7AB2"/>
    <w:rsid w:val="008D174D"/>
    <w:rsid w:val="008D1829"/>
    <w:rsid w:val="008D1EE5"/>
    <w:rsid w:val="008D4ABC"/>
    <w:rsid w:val="008D59FC"/>
    <w:rsid w:val="008D6EE4"/>
    <w:rsid w:val="008E1D43"/>
    <w:rsid w:val="008E55E1"/>
    <w:rsid w:val="008E5B53"/>
    <w:rsid w:val="008E5C52"/>
    <w:rsid w:val="008E6A57"/>
    <w:rsid w:val="008E79D6"/>
    <w:rsid w:val="008E7AB7"/>
    <w:rsid w:val="008E7C87"/>
    <w:rsid w:val="008F0341"/>
    <w:rsid w:val="008F1664"/>
    <w:rsid w:val="008F3C5F"/>
    <w:rsid w:val="008F5922"/>
    <w:rsid w:val="008F5F8B"/>
    <w:rsid w:val="008F6E3E"/>
    <w:rsid w:val="008F721E"/>
    <w:rsid w:val="009006FB"/>
    <w:rsid w:val="00900BFA"/>
    <w:rsid w:val="00904608"/>
    <w:rsid w:val="009047F6"/>
    <w:rsid w:val="00904FA4"/>
    <w:rsid w:val="009073BC"/>
    <w:rsid w:val="00913294"/>
    <w:rsid w:val="00913A2F"/>
    <w:rsid w:val="00920963"/>
    <w:rsid w:val="00921942"/>
    <w:rsid w:val="00921C69"/>
    <w:rsid w:val="00924B01"/>
    <w:rsid w:val="00925743"/>
    <w:rsid w:val="00927B24"/>
    <w:rsid w:val="00930067"/>
    <w:rsid w:val="00930518"/>
    <w:rsid w:val="00930790"/>
    <w:rsid w:val="00930AC7"/>
    <w:rsid w:val="00931264"/>
    <w:rsid w:val="0093206C"/>
    <w:rsid w:val="009356D0"/>
    <w:rsid w:val="00935B3F"/>
    <w:rsid w:val="00937971"/>
    <w:rsid w:val="00940CF4"/>
    <w:rsid w:val="00940D7B"/>
    <w:rsid w:val="00945B29"/>
    <w:rsid w:val="00946994"/>
    <w:rsid w:val="009472AD"/>
    <w:rsid w:val="00947AF9"/>
    <w:rsid w:val="009524A4"/>
    <w:rsid w:val="009528B3"/>
    <w:rsid w:val="00952F37"/>
    <w:rsid w:val="00954091"/>
    <w:rsid w:val="0095430C"/>
    <w:rsid w:val="00954946"/>
    <w:rsid w:val="0095608E"/>
    <w:rsid w:val="0096285A"/>
    <w:rsid w:val="0096368D"/>
    <w:rsid w:val="00966D44"/>
    <w:rsid w:val="00967D16"/>
    <w:rsid w:val="009712C8"/>
    <w:rsid w:val="009723FA"/>
    <w:rsid w:val="0097268D"/>
    <w:rsid w:val="00973602"/>
    <w:rsid w:val="00973A24"/>
    <w:rsid w:val="0097575F"/>
    <w:rsid w:val="009757AF"/>
    <w:rsid w:val="009763A1"/>
    <w:rsid w:val="009766AF"/>
    <w:rsid w:val="00976A01"/>
    <w:rsid w:val="00981FC4"/>
    <w:rsid w:val="00982959"/>
    <w:rsid w:val="00983349"/>
    <w:rsid w:val="009835E9"/>
    <w:rsid w:val="009847E6"/>
    <w:rsid w:val="00984B9A"/>
    <w:rsid w:val="0098661B"/>
    <w:rsid w:val="00987324"/>
    <w:rsid w:val="00987ACD"/>
    <w:rsid w:val="00994BD2"/>
    <w:rsid w:val="00994BF7"/>
    <w:rsid w:val="00995468"/>
    <w:rsid w:val="009962C8"/>
    <w:rsid w:val="009A2A8E"/>
    <w:rsid w:val="009A2DBB"/>
    <w:rsid w:val="009A3171"/>
    <w:rsid w:val="009A3FAC"/>
    <w:rsid w:val="009A4306"/>
    <w:rsid w:val="009A5DBF"/>
    <w:rsid w:val="009A6967"/>
    <w:rsid w:val="009A7BE3"/>
    <w:rsid w:val="009B1CEC"/>
    <w:rsid w:val="009B376A"/>
    <w:rsid w:val="009B5557"/>
    <w:rsid w:val="009B6941"/>
    <w:rsid w:val="009C0DED"/>
    <w:rsid w:val="009C14C8"/>
    <w:rsid w:val="009C1B76"/>
    <w:rsid w:val="009C1FAF"/>
    <w:rsid w:val="009C3314"/>
    <w:rsid w:val="009C3A4E"/>
    <w:rsid w:val="009C4E02"/>
    <w:rsid w:val="009D1E86"/>
    <w:rsid w:val="009D3401"/>
    <w:rsid w:val="009D447D"/>
    <w:rsid w:val="009D470B"/>
    <w:rsid w:val="009E196A"/>
    <w:rsid w:val="009E3E0A"/>
    <w:rsid w:val="009E41B5"/>
    <w:rsid w:val="009E5317"/>
    <w:rsid w:val="009F1026"/>
    <w:rsid w:val="009F3B01"/>
    <w:rsid w:val="009F4655"/>
    <w:rsid w:val="009F7C2E"/>
    <w:rsid w:val="00A011F3"/>
    <w:rsid w:val="00A0217B"/>
    <w:rsid w:val="00A022DF"/>
    <w:rsid w:val="00A03CC4"/>
    <w:rsid w:val="00A05D97"/>
    <w:rsid w:val="00A075F8"/>
    <w:rsid w:val="00A11C5A"/>
    <w:rsid w:val="00A1274F"/>
    <w:rsid w:val="00A14B55"/>
    <w:rsid w:val="00A166C0"/>
    <w:rsid w:val="00A20135"/>
    <w:rsid w:val="00A24576"/>
    <w:rsid w:val="00A25EF8"/>
    <w:rsid w:val="00A26FFB"/>
    <w:rsid w:val="00A277B7"/>
    <w:rsid w:val="00A2798D"/>
    <w:rsid w:val="00A34133"/>
    <w:rsid w:val="00A34E68"/>
    <w:rsid w:val="00A3672C"/>
    <w:rsid w:val="00A36B4E"/>
    <w:rsid w:val="00A371E0"/>
    <w:rsid w:val="00A376DD"/>
    <w:rsid w:val="00A41A63"/>
    <w:rsid w:val="00A42A78"/>
    <w:rsid w:val="00A431CA"/>
    <w:rsid w:val="00A44A75"/>
    <w:rsid w:val="00A45DD4"/>
    <w:rsid w:val="00A45F75"/>
    <w:rsid w:val="00A50CE7"/>
    <w:rsid w:val="00A51DFE"/>
    <w:rsid w:val="00A51E7B"/>
    <w:rsid w:val="00A55289"/>
    <w:rsid w:val="00A5560C"/>
    <w:rsid w:val="00A55698"/>
    <w:rsid w:val="00A55D7B"/>
    <w:rsid w:val="00A5755B"/>
    <w:rsid w:val="00A63996"/>
    <w:rsid w:val="00A63D86"/>
    <w:rsid w:val="00A65278"/>
    <w:rsid w:val="00A65DA9"/>
    <w:rsid w:val="00A66583"/>
    <w:rsid w:val="00A7192F"/>
    <w:rsid w:val="00A72506"/>
    <w:rsid w:val="00A729CF"/>
    <w:rsid w:val="00A733C4"/>
    <w:rsid w:val="00A73F2D"/>
    <w:rsid w:val="00A766CA"/>
    <w:rsid w:val="00A77BCF"/>
    <w:rsid w:val="00A80494"/>
    <w:rsid w:val="00A83E05"/>
    <w:rsid w:val="00A8404C"/>
    <w:rsid w:val="00A85648"/>
    <w:rsid w:val="00A86FE0"/>
    <w:rsid w:val="00A873AA"/>
    <w:rsid w:val="00A914F8"/>
    <w:rsid w:val="00A9318C"/>
    <w:rsid w:val="00A932B5"/>
    <w:rsid w:val="00A965FC"/>
    <w:rsid w:val="00A9752E"/>
    <w:rsid w:val="00A97E10"/>
    <w:rsid w:val="00AA26D7"/>
    <w:rsid w:val="00AA5643"/>
    <w:rsid w:val="00AB26B8"/>
    <w:rsid w:val="00AB292D"/>
    <w:rsid w:val="00AB2A7D"/>
    <w:rsid w:val="00AB725D"/>
    <w:rsid w:val="00AB75C4"/>
    <w:rsid w:val="00AB762B"/>
    <w:rsid w:val="00AC07E9"/>
    <w:rsid w:val="00AC33EF"/>
    <w:rsid w:val="00AD2BAE"/>
    <w:rsid w:val="00AD42E4"/>
    <w:rsid w:val="00AD5487"/>
    <w:rsid w:val="00AE0297"/>
    <w:rsid w:val="00AE1DDD"/>
    <w:rsid w:val="00AE514C"/>
    <w:rsid w:val="00AF413C"/>
    <w:rsid w:val="00AF6B39"/>
    <w:rsid w:val="00B00A60"/>
    <w:rsid w:val="00B01ECD"/>
    <w:rsid w:val="00B046D0"/>
    <w:rsid w:val="00B05DA1"/>
    <w:rsid w:val="00B06BBA"/>
    <w:rsid w:val="00B0756C"/>
    <w:rsid w:val="00B07C92"/>
    <w:rsid w:val="00B07CFB"/>
    <w:rsid w:val="00B13BCD"/>
    <w:rsid w:val="00B13D7D"/>
    <w:rsid w:val="00B141B2"/>
    <w:rsid w:val="00B144C3"/>
    <w:rsid w:val="00B152A0"/>
    <w:rsid w:val="00B16918"/>
    <w:rsid w:val="00B170D0"/>
    <w:rsid w:val="00B209A5"/>
    <w:rsid w:val="00B21F8F"/>
    <w:rsid w:val="00B21FF2"/>
    <w:rsid w:val="00B22D2C"/>
    <w:rsid w:val="00B26397"/>
    <w:rsid w:val="00B27A21"/>
    <w:rsid w:val="00B30C49"/>
    <w:rsid w:val="00B313D2"/>
    <w:rsid w:val="00B313FC"/>
    <w:rsid w:val="00B31531"/>
    <w:rsid w:val="00B31898"/>
    <w:rsid w:val="00B31B30"/>
    <w:rsid w:val="00B31B75"/>
    <w:rsid w:val="00B327BE"/>
    <w:rsid w:val="00B35E3F"/>
    <w:rsid w:val="00B35F5D"/>
    <w:rsid w:val="00B3626C"/>
    <w:rsid w:val="00B36DA1"/>
    <w:rsid w:val="00B375F1"/>
    <w:rsid w:val="00B4088D"/>
    <w:rsid w:val="00B41B15"/>
    <w:rsid w:val="00B42288"/>
    <w:rsid w:val="00B431DF"/>
    <w:rsid w:val="00B43AED"/>
    <w:rsid w:val="00B441D0"/>
    <w:rsid w:val="00B46575"/>
    <w:rsid w:val="00B5312C"/>
    <w:rsid w:val="00B56E9F"/>
    <w:rsid w:val="00B60DBA"/>
    <w:rsid w:val="00B61D8B"/>
    <w:rsid w:val="00B62322"/>
    <w:rsid w:val="00B63B69"/>
    <w:rsid w:val="00B65A78"/>
    <w:rsid w:val="00B65BE6"/>
    <w:rsid w:val="00B67FAA"/>
    <w:rsid w:val="00B72239"/>
    <w:rsid w:val="00B73CCA"/>
    <w:rsid w:val="00B77613"/>
    <w:rsid w:val="00B77989"/>
    <w:rsid w:val="00B77F6F"/>
    <w:rsid w:val="00B8041C"/>
    <w:rsid w:val="00B80B32"/>
    <w:rsid w:val="00B87217"/>
    <w:rsid w:val="00B87A0E"/>
    <w:rsid w:val="00B90993"/>
    <w:rsid w:val="00B91535"/>
    <w:rsid w:val="00B929BE"/>
    <w:rsid w:val="00B92F47"/>
    <w:rsid w:val="00B95438"/>
    <w:rsid w:val="00B97B38"/>
    <w:rsid w:val="00BA1350"/>
    <w:rsid w:val="00BA1406"/>
    <w:rsid w:val="00BA311A"/>
    <w:rsid w:val="00BA3181"/>
    <w:rsid w:val="00BA3256"/>
    <w:rsid w:val="00BA348C"/>
    <w:rsid w:val="00BA7638"/>
    <w:rsid w:val="00BB0378"/>
    <w:rsid w:val="00BB14BA"/>
    <w:rsid w:val="00BB220B"/>
    <w:rsid w:val="00BB2DE9"/>
    <w:rsid w:val="00BB5431"/>
    <w:rsid w:val="00BB54AC"/>
    <w:rsid w:val="00BC0695"/>
    <w:rsid w:val="00BC3EA2"/>
    <w:rsid w:val="00BC4BE0"/>
    <w:rsid w:val="00BD4619"/>
    <w:rsid w:val="00BD54AD"/>
    <w:rsid w:val="00BD770A"/>
    <w:rsid w:val="00BE0861"/>
    <w:rsid w:val="00BE1311"/>
    <w:rsid w:val="00BE2447"/>
    <w:rsid w:val="00BE3AA0"/>
    <w:rsid w:val="00BF15C5"/>
    <w:rsid w:val="00BF1BE7"/>
    <w:rsid w:val="00BF5761"/>
    <w:rsid w:val="00BF5B5F"/>
    <w:rsid w:val="00C00EB2"/>
    <w:rsid w:val="00C00F27"/>
    <w:rsid w:val="00C01173"/>
    <w:rsid w:val="00C020EB"/>
    <w:rsid w:val="00C03210"/>
    <w:rsid w:val="00C052A0"/>
    <w:rsid w:val="00C0583C"/>
    <w:rsid w:val="00C16661"/>
    <w:rsid w:val="00C17267"/>
    <w:rsid w:val="00C21A0A"/>
    <w:rsid w:val="00C21EA0"/>
    <w:rsid w:val="00C248C9"/>
    <w:rsid w:val="00C252ED"/>
    <w:rsid w:val="00C2647B"/>
    <w:rsid w:val="00C269E3"/>
    <w:rsid w:val="00C2724F"/>
    <w:rsid w:val="00C27CB5"/>
    <w:rsid w:val="00C32932"/>
    <w:rsid w:val="00C32F9F"/>
    <w:rsid w:val="00C34D0B"/>
    <w:rsid w:val="00C422FA"/>
    <w:rsid w:val="00C425E8"/>
    <w:rsid w:val="00C434BE"/>
    <w:rsid w:val="00C442F5"/>
    <w:rsid w:val="00C45F25"/>
    <w:rsid w:val="00C47C0F"/>
    <w:rsid w:val="00C50FE4"/>
    <w:rsid w:val="00C51AB1"/>
    <w:rsid w:val="00C625B7"/>
    <w:rsid w:val="00C648E7"/>
    <w:rsid w:val="00C64BCA"/>
    <w:rsid w:val="00C65E0B"/>
    <w:rsid w:val="00C705D1"/>
    <w:rsid w:val="00C73D7F"/>
    <w:rsid w:val="00C76EA5"/>
    <w:rsid w:val="00C770AC"/>
    <w:rsid w:val="00C77292"/>
    <w:rsid w:val="00C77BA9"/>
    <w:rsid w:val="00C80DE5"/>
    <w:rsid w:val="00C83BAE"/>
    <w:rsid w:val="00C83D39"/>
    <w:rsid w:val="00C8544E"/>
    <w:rsid w:val="00C855B6"/>
    <w:rsid w:val="00C85E44"/>
    <w:rsid w:val="00C86736"/>
    <w:rsid w:val="00C86BC4"/>
    <w:rsid w:val="00C8757A"/>
    <w:rsid w:val="00C90829"/>
    <w:rsid w:val="00C91106"/>
    <w:rsid w:val="00C92141"/>
    <w:rsid w:val="00C95208"/>
    <w:rsid w:val="00C95D40"/>
    <w:rsid w:val="00C966A7"/>
    <w:rsid w:val="00CA1928"/>
    <w:rsid w:val="00CA1AC7"/>
    <w:rsid w:val="00CA42F1"/>
    <w:rsid w:val="00CB0D94"/>
    <w:rsid w:val="00CB21FB"/>
    <w:rsid w:val="00CB77B4"/>
    <w:rsid w:val="00CC194F"/>
    <w:rsid w:val="00CC337B"/>
    <w:rsid w:val="00CC3F0E"/>
    <w:rsid w:val="00CC4636"/>
    <w:rsid w:val="00CD0011"/>
    <w:rsid w:val="00CD08B0"/>
    <w:rsid w:val="00CD76EF"/>
    <w:rsid w:val="00CD7E4E"/>
    <w:rsid w:val="00CE064A"/>
    <w:rsid w:val="00CE08C4"/>
    <w:rsid w:val="00CE0B97"/>
    <w:rsid w:val="00CE0DAB"/>
    <w:rsid w:val="00CE12AB"/>
    <w:rsid w:val="00CE238C"/>
    <w:rsid w:val="00CE2675"/>
    <w:rsid w:val="00CE49BE"/>
    <w:rsid w:val="00CE54BC"/>
    <w:rsid w:val="00CE71F4"/>
    <w:rsid w:val="00CF0456"/>
    <w:rsid w:val="00CF2F5B"/>
    <w:rsid w:val="00CF5401"/>
    <w:rsid w:val="00CF70A0"/>
    <w:rsid w:val="00CF712A"/>
    <w:rsid w:val="00D02A84"/>
    <w:rsid w:val="00D03997"/>
    <w:rsid w:val="00D044DB"/>
    <w:rsid w:val="00D073CA"/>
    <w:rsid w:val="00D07541"/>
    <w:rsid w:val="00D10368"/>
    <w:rsid w:val="00D11547"/>
    <w:rsid w:val="00D124B3"/>
    <w:rsid w:val="00D150A1"/>
    <w:rsid w:val="00D15E22"/>
    <w:rsid w:val="00D16C93"/>
    <w:rsid w:val="00D17ACB"/>
    <w:rsid w:val="00D23878"/>
    <w:rsid w:val="00D23A05"/>
    <w:rsid w:val="00D248FA"/>
    <w:rsid w:val="00D27E98"/>
    <w:rsid w:val="00D30E0E"/>
    <w:rsid w:val="00D32F9A"/>
    <w:rsid w:val="00D342B7"/>
    <w:rsid w:val="00D35517"/>
    <w:rsid w:val="00D368FA"/>
    <w:rsid w:val="00D404F7"/>
    <w:rsid w:val="00D41E4E"/>
    <w:rsid w:val="00D46603"/>
    <w:rsid w:val="00D469FB"/>
    <w:rsid w:val="00D523DB"/>
    <w:rsid w:val="00D53A33"/>
    <w:rsid w:val="00D53AFD"/>
    <w:rsid w:val="00D55948"/>
    <w:rsid w:val="00D56C21"/>
    <w:rsid w:val="00D60957"/>
    <w:rsid w:val="00D61690"/>
    <w:rsid w:val="00D63DC1"/>
    <w:rsid w:val="00D64A65"/>
    <w:rsid w:val="00D64B50"/>
    <w:rsid w:val="00D664F8"/>
    <w:rsid w:val="00D67415"/>
    <w:rsid w:val="00D67588"/>
    <w:rsid w:val="00D7041A"/>
    <w:rsid w:val="00D70D65"/>
    <w:rsid w:val="00D733B3"/>
    <w:rsid w:val="00D73A81"/>
    <w:rsid w:val="00D743E3"/>
    <w:rsid w:val="00D7534B"/>
    <w:rsid w:val="00D7655A"/>
    <w:rsid w:val="00D77E4F"/>
    <w:rsid w:val="00D80B0B"/>
    <w:rsid w:val="00D81E1D"/>
    <w:rsid w:val="00D83D88"/>
    <w:rsid w:val="00D85922"/>
    <w:rsid w:val="00D85FF5"/>
    <w:rsid w:val="00D90723"/>
    <w:rsid w:val="00D92BDD"/>
    <w:rsid w:val="00D95DE6"/>
    <w:rsid w:val="00D97247"/>
    <w:rsid w:val="00DA0826"/>
    <w:rsid w:val="00DA1E0C"/>
    <w:rsid w:val="00DA4BB9"/>
    <w:rsid w:val="00DA6064"/>
    <w:rsid w:val="00DA6E51"/>
    <w:rsid w:val="00DA7E2E"/>
    <w:rsid w:val="00DB002A"/>
    <w:rsid w:val="00DB2ED7"/>
    <w:rsid w:val="00DB37D0"/>
    <w:rsid w:val="00DB454F"/>
    <w:rsid w:val="00DB4DC5"/>
    <w:rsid w:val="00DB529B"/>
    <w:rsid w:val="00DB6EA4"/>
    <w:rsid w:val="00DC0C5B"/>
    <w:rsid w:val="00DC1A89"/>
    <w:rsid w:val="00DC327E"/>
    <w:rsid w:val="00DC3927"/>
    <w:rsid w:val="00DC3E2B"/>
    <w:rsid w:val="00DC4963"/>
    <w:rsid w:val="00DD1296"/>
    <w:rsid w:val="00DD1E6A"/>
    <w:rsid w:val="00DD2D8C"/>
    <w:rsid w:val="00DD35F9"/>
    <w:rsid w:val="00DD6A81"/>
    <w:rsid w:val="00DD6E1A"/>
    <w:rsid w:val="00DE18F4"/>
    <w:rsid w:val="00DE207B"/>
    <w:rsid w:val="00DE3CC3"/>
    <w:rsid w:val="00DE4825"/>
    <w:rsid w:val="00DE5C7E"/>
    <w:rsid w:val="00DE6B3C"/>
    <w:rsid w:val="00DF356E"/>
    <w:rsid w:val="00DF4178"/>
    <w:rsid w:val="00DF5EA6"/>
    <w:rsid w:val="00E0120D"/>
    <w:rsid w:val="00E018C0"/>
    <w:rsid w:val="00E02237"/>
    <w:rsid w:val="00E03025"/>
    <w:rsid w:val="00E03309"/>
    <w:rsid w:val="00E03C92"/>
    <w:rsid w:val="00E049C9"/>
    <w:rsid w:val="00E06FD8"/>
    <w:rsid w:val="00E15675"/>
    <w:rsid w:val="00E15DA8"/>
    <w:rsid w:val="00E17318"/>
    <w:rsid w:val="00E175F1"/>
    <w:rsid w:val="00E1776B"/>
    <w:rsid w:val="00E2296B"/>
    <w:rsid w:val="00E2471D"/>
    <w:rsid w:val="00E24D82"/>
    <w:rsid w:val="00E271D3"/>
    <w:rsid w:val="00E31245"/>
    <w:rsid w:val="00E31DB3"/>
    <w:rsid w:val="00E33EE3"/>
    <w:rsid w:val="00E36D4A"/>
    <w:rsid w:val="00E453CA"/>
    <w:rsid w:val="00E470B5"/>
    <w:rsid w:val="00E505B2"/>
    <w:rsid w:val="00E5065F"/>
    <w:rsid w:val="00E50A97"/>
    <w:rsid w:val="00E51D79"/>
    <w:rsid w:val="00E525CF"/>
    <w:rsid w:val="00E5614F"/>
    <w:rsid w:val="00E563BB"/>
    <w:rsid w:val="00E60519"/>
    <w:rsid w:val="00E60E5E"/>
    <w:rsid w:val="00E638BF"/>
    <w:rsid w:val="00E64262"/>
    <w:rsid w:val="00E65900"/>
    <w:rsid w:val="00E65C76"/>
    <w:rsid w:val="00E66FA3"/>
    <w:rsid w:val="00E6777A"/>
    <w:rsid w:val="00E70962"/>
    <w:rsid w:val="00E72623"/>
    <w:rsid w:val="00E7393A"/>
    <w:rsid w:val="00E73DD4"/>
    <w:rsid w:val="00E80877"/>
    <w:rsid w:val="00E81422"/>
    <w:rsid w:val="00E817EA"/>
    <w:rsid w:val="00E81CBC"/>
    <w:rsid w:val="00E8425E"/>
    <w:rsid w:val="00E84B60"/>
    <w:rsid w:val="00E84CA1"/>
    <w:rsid w:val="00E84E20"/>
    <w:rsid w:val="00E8759F"/>
    <w:rsid w:val="00E950D0"/>
    <w:rsid w:val="00E9553C"/>
    <w:rsid w:val="00E956F6"/>
    <w:rsid w:val="00E95F02"/>
    <w:rsid w:val="00E96C9A"/>
    <w:rsid w:val="00E97054"/>
    <w:rsid w:val="00E972FB"/>
    <w:rsid w:val="00EA105E"/>
    <w:rsid w:val="00EA1DB4"/>
    <w:rsid w:val="00EA278F"/>
    <w:rsid w:val="00EA28D8"/>
    <w:rsid w:val="00EA2DA2"/>
    <w:rsid w:val="00EA4426"/>
    <w:rsid w:val="00EA5FC1"/>
    <w:rsid w:val="00EA684C"/>
    <w:rsid w:val="00EA6A0F"/>
    <w:rsid w:val="00EA763A"/>
    <w:rsid w:val="00EB194F"/>
    <w:rsid w:val="00EB23C0"/>
    <w:rsid w:val="00EB3066"/>
    <w:rsid w:val="00EB3CC3"/>
    <w:rsid w:val="00EB6BDB"/>
    <w:rsid w:val="00EC1F43"/>
    <w:rsid w:val="00EC2622"/>
    <w:rsid w:val="00EC2E06"/>
    <w:rsid w:val="00EC3FE6"/>
    <w:rsid w:val="00EC4E93"/>
    <w:rsid w:val="00EC5EC4"/>
    <w:rsid w:val="00EC64CD"/>
    <w:rsid w:val="00EC6745"/>
    <w:rsid w:val="00EC6DBD"/>
    <w:rsid w:val="00EC7341"/>
    <w:rsid w:val="00EC7C65"/>
    <w:rsid w:val="00ED0BC1"/>
    <w:rsid w:val="00ED25B0"/>
    <w:rsid w:val="00ED6C29"/>
    <w:rsid w:val="00EE4E7F"/>
    <w:rsid w:val="00EF1569"/>
    <w:rsid w:val="00EF1BFD"/>
    <w:rsid w:val="00EF262D"/>
    <w:rsid w:val="00EF6DEA"/>
    <w:rsid w:val="00EF7A94"/>
    <w:rsid w:val="00F01557"/>
    <w:rsid w:val="00F01898"/>
    <w:rsid w:val="00F02120"/>
    <w:rsid w:val="00F0335E"/>
    <w:rsid w:val="00F038B3"/>
    <w:rsid w:val="00F03EDA"/>
    <w:rsid w:val="00F04E90"/>
    <w:rsid w:val="00F12637"/>
    <w:rsid w:val="00F1691D"/>
    <w:rsid w:val="00F17013"/>
    <w:rsid w:val="00F1726A"/>
    <w:rsid w:val="00F17F49"/>
    <w:rsid w:val="00F232DE"/>
    <w:rsid w:val="00F24CB7"/>
    <w:rsid w:val="00F256B0"/>
    <w:rsid w:val="00F33C35"/>
    <w:rsid w:val="00F35878"/>
    <w:rsid w:val="00F36302"/>
    <w:rsid w:val="00F37224"/>
    <w:rsid w:val="00F37488"/>
    <w:rsid w:val="00F41C20"/>
    <w:rsid w:val="00F43C32"/>
    <w:rsid w:val="00F454A2"/>
    <w:rsid w:val="00F4780E"/>
    <w:rsid w:val="00F47BA5"/>
    <w:rsid w:val="00F5407F"/>
    <w:rsid w:val="00F55BC7"/>
    <w:rsid w:val="00F57796"/>
    <w:rsid w:val="00F57921"/>
    <w:rsid w:val="00F600B5"/>
    <w:rsid w:val="00F60761"/>
    <w:rsid w:val="00F61A14"/>
    <w:rsid w:val="00F61E14"/>
    <w:rsid w:val="00F62A20"/>
    <w:rsid w:val="00F643EA"/>
    <w:rsid w:val="00F646CD"/>
    <w:rsid w:val="00F64B96"/>
    <w:rsid w:val="00F67535"/>
    <w:rsid w:val="00F67EF7"/>
    <w:rsid w:val="00F70BDB"/>
    <w:rsid w:val="00F7173A"/>
    <w:rsid w:val="00F725EC"/>
    <w:rsid w:val="00F72E0B"/>
    <w:rsid w:val="00F84A31"/>
    <w:rsid w:val="00F85CDA"/>
    <w:rsid w:val="00F86005"/>
    <w:rsid w:val="00F878B4"/>
    <w:rsid w:val="00F9203C"/>
    <w:rsid w:val="00F96BD5"/>
    <w:rsid w:val="00F97F03"/>
    <w:rsid w:val="00FA03C2"/>
    <w:rsid w:val="00FA5181"/>
    <w:rsid w:val="00FA51DA"/>
    <w:rsid w:val="00FA6F9F"/>
    <w:rsid w:val="00FB5E7F"/>
    <w:rsid w:val="00FB6B51"/>
    <w:rsid w:val="00FB7341"/>
    <w:rsid w:val="00FC2906"/>
    <w:rsid w:val="00FC2F01"/>
    <w:rsid w:val="00FC2F0D"/>
    <w:rsid w:val="00FC687C"/>
    <w:rsid w:val="00FC6A89"/>
    <w:rsid w:val="00FC7B92"/>
    <w:rsid w:val="00FC7F41"/>
    <w:rsid w:val="00FD1CE4"/>
    <w:rsid w:val="00FD4FA6"/>
    <w:rsid w:val="00FD54E1"/>
    <w:rsid w:val="00FD7449"/>
    <w:rsid w:val="00FD7FBB"/>
    <w:rsid w:val="00FE1F32"/>
    <w:rsid w:val="00FE3D9C"/>
    <w:rsid w:val="00FE7DCF"/>
    <w:rsid w:val="00FF0A06"/>
    <w:rsid w:val="00FF31F4"/>
    <w:rsid w:val="00FF46E9"/>
    <w:rsid w:val="00FF5EA9"/>
    <w:rsid w:val="00FF6270"/>
    <w:rsid w:val="00FF7BB9"/>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494F"/>
  <w15:docId w15:val="{6408E37D-0F7E-40F6-BBDD-EEDE57D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B69"/>
  </w:style>
  <w:style w:type="paragraph" w:styleId="1">
    <w:name w:val="heading 1"/>
    <w:basedOn w:val="a"/>
    <w:next w:val="a"/>
    <w:link w:val="10"/>
    <w:qFormat/>
    <w:rsid w:val="001F4BCA"/>
    <w:pPr>
      <w:keepNext/>
      <w:widowControl w:val="0"/>
      <w:autoSpaceDE w:val="0"/>
      <w:autoSpaceDN w:val="0"/>
      <w:adjustRightInd w:val="0"/>
      <w:spacing w:after="0" w:line="240" w:lineRule="auto"/>
      <w:ind w:right="-93"/>
      <w:jc w:val="both"/>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nhideWhenUsed/>
    <w:qFormat/>
    <w:rsid w:val="00F71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71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1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F7BB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4C2D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4C2D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4C2D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B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B69"/>
  </w:style>
  <w:style w:type="paragraph" w:styleId="a5">
    <w:name w:val="footer"/>
    <w:basedOn w:val="a"/>
    <w:link w:val="a6"/>
    <w:unhideWhenUsed/>
    <w:rsid w:val="00202B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B69"/>
  </w:style>
  <w:style w:type="paragraph" w:styleId="a7">
    <w:name w:val="List Paragraph"/>
    <w:basedOn w:val="a"/>
    <w:link w:val="a8"/>
    <w:uiPriority w:val="34"/>
    <w:qFormat/>
    <w:rsid w:val="002E7847"/>
    <w:pPr>
      <w:ind w:left="720"/>
      <w:contextualSpacing/>
    </w:pPr>
  </w:style>
  <w:style w:type="character" w:customStyle="1" w:styleId="10">
    <w:name w:val="Заголовок 1 Знак"/>
    <w:basedOn w:val="a0"/>
    <w:link w:val="1"/>
    <w:rsid w:val="001F4BCA"/>
    <w:rPr>
      <w:rFonts w:ascii="Times New Roman" w:eastAsia="Times New Roman" w:hAnsi="Times New Roman" w:cs="Times New Roman"/>
      <w:sz w:val="28"/>
      <w:szCs w:val="24"/>
      <w:lang w:val="uk-UA" w:eastAsia="ru-RU"/>
    </w:rPr>
  </w:style>
  <w:style w:type="paragraph" w:styleId="a9">
    <w:name w:val="Body Text"/>
    <w:basedOn w:val="a"/>
    <w:link w:val="aa"/>
    <w:rsid w:val="001F4BCA"/>
    <w:pPr>
      <w:spacing w:after="0" w:line="240" w:lineRule="auto"/>
    </w:pPr>
    <w:rPr>
      <w:rFonts w:ascii="Times New Roman" w:eastAsia="Times New Roman" w:hAnsi="Times New Roman" w:cs="Times New Roman"/>
      <w:sz w:val="28"/>
      <w:szCs w:val="28"/>
      <w:lang w:val="uk-UA" w:eastAsia="ru-RU"/>
    </w:rPr>
  </w:style>
  <w:style w:type="character" w:customStyle="1" w:styleId="aa">
    <w:name w:val="Основной текст Знак"/>
    <w:basedOn w:val="a0"/>
    <w:link w:val="a9"/>
    <w:rsid w:val="001F4BCA"/>
    <w:rPr>
      <w:rFonts w:ascii="Times New Roman" w:eastAsia="Times New Roman" w:hAnsi="Times New Roman" w:cs="Times New Roman"/>
      <w:sz w:val="28"/>
      <w:szCs w:val="28"/>
      <w:lang w:val="uk-UA" w:eastAsia="ru-RU"/>
    </w:rPr>
  </w:style>
  <w:style w:type="paragraph" w:styleId="21">
    <w:name w:val="Body Text 2"/>
    <w:basedOn w:val="a"/>
    <w:link w:val="22"/>
    <w:rsid w:val="001F4BCA"/>
    <w:pPr>
      <w:widowControl w:val="0"/>
      <w:autoSpaceDE w:val="0"/>
      <w:autoSpaceDN w:val="0"/>
      <w:adjustRightInd w:val="0"/>
      <w:spacing w:after="0" w:line="240" w:lineRule="auto"/>
      <w:ind w:right="-93"/>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uiPriority w:val="99"/>
    <w:rsid w:val="001F4BCA"/>
    <w:rPr>
      <w:rFonts w:ascii="Times New Roman" w:eastAsia="Times New Roman" w:hAnsi="Times New Roman" w:cs="Times New Roman"/>
      <w:sz w:val="28"/>
      <w:szCs w:val="24"/>
      <w:lang w:val="uk-UA" w:eastAsia="ru-RU"/>
    </w:rPr>
  </w:style>
  <w:style w:type="paragraph" w:styleId="ab">
    <w:name w:val="Body Text Indent"/>
    <w:basedOn w:val="a"/>
    <w:link w:val="ac"/>
    <w:rsid w:val="001F4BCA"/>
    <w:pPr>
      <w:widowControl w:val="0"/>
      <w:autoSpaceDE w:val="0"/>
      <w:autoSpaceDN w:val="0"/>
      <w:adjustRightInd w:val="0"/>
      <w:spacing w:after="0" w:line="360" w:lineRule="auto"/>
      <w:ind w:right="-93" w:firstLine="360"/>
      <w:jc w:val="both"/>
    </w:pPr>
    <w:rPr>
      <w:rFonts w:ascii="Times New Roman" w:eastAsia="Times New Roman" w:hAnsi="Times New Roman" w:cs="Times New Roman"/>
      <w:sz w:val="28"/>
      <w:szCs w:val="24"/>
      <w:lang w:val="uk-UA" w:eastAsia="ru-RU"/>
    </w:rPr>
  </w:style>
  <w:style w:type="character" w:customStyle="1" w:styleId="ac">
    <w:name w:val="Основной текст с отступом Знак"/>
    <w:basedOn w:val="a0"/>
    <w:link w:val="ab"/>
    <w:uiPriority w:val="99"/>
    <w:rsid w:val="001F4BCA"/>
    <w:rPr>
      <w:rFonts w:ascii="Times New Roman" w:eastAsia="Times New Roman" w:hAnsi="Times New Roman" w:cs="Times New Roman"/>
      <w:sz w:val="28"/>
      <w:szCs w:val="24"/>
      <w:lang w:val="uk-UA" w:eastAsia="ru-RU"/>
    </w:rPr>
  </w:style>
  <w:style w:type="paragraph" w:styleId="ad">
    <w:name w:val="Block Text"/>
    <w:basedOn w:val="a"/>
    <w:uiPriority w:val="99"/>
    <w:rsid w:val="001F4BCA"/>
    <w:pPr>
      <w:widowControl w:val="0"/>
      <w:autoSpaceDE w:val="0"/>
      <w:autoSpaceDN w:val="0"/>
      <w:adjustRightInd w:val="0"/>
      <w:spacing w:after="0" w:line="360" w:lineRule="auto"/>
      <w:ind w:left="720" w:right="-93"/>
      <w:jc w:val="both"/>
    </w:pPr>
    <w:rPr>
      <w:rFonts w:ascii="Times New Roman" w:eastAsia="Times New Roman" w:hAnsi="Times New Roman" w:cs="Times New Roman"/>
      <w:sz w:val="28"/>
      <w:szCs w:val="24"/>
      <w:lang w:val="uk-UA" w:eastAsia="ru-RU"/>
    </w:rPr>
  </w:style>
  <w:style w:type="character" w:styleId="ae">
    <w:name w:val="Hyperlink"/>
    <w:basedOn w:val="a0"/>
    <w:unhideWhenUsed/>
    <w:rsid w:val="001F4BCA"/>
    <w:rPr>
      <w:color w:val="0000FF"/>
      <w:u w:val="single"/>
    </w:rPr>
  </w:style>
  <w:style w:type="paragraph" w:customStyle="1" w:styleId="Default">
    <w:name w:val="Default"/>
    <w:rsid w:val="005A0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aliases w:val="Обычный (Web),Обычный (веб) Знак Знак Знак Знак Знак"/>
    <w:basedOn w:val="a"/>
    <w:link w:val="af0"/>
    <w:uiPriority w:val="99"/>
    <w:unhideWhenUsed/>
    <w:qFormat/>
    <w:rsid w:val="0095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rsid w:val="00924B01"/>
    <w:pPr>
      <w:spacing w:after="0" w:line="240" w:lineRule="auto"/>
    </w:pPr>
    <w:rPr>
      <w:rFonts w:ascii="Courier New" w:eastAsia="Times New Roman" w:hAnsi="Courier New" w:cs="Courier New"/>
      <w:sz w:val="20"/>
      <w:szCs w:val="20"/>
      <w:lang w:val="uk-UA" w:eastAsia="uk-UA"/>
    </w:rPr>
  </w:style>
  <w:style w:type="character" w:customStyle="1" w:styleId="af2">
    <w:name w:val="Текст Знак"/>
    <w:basedOn w:val="a0"/>
    <w:link w:val="af1"/>
    <w:rsid w:val="00924B01"/>
    <w:rPr>
      <w:rFonts w:ascii="Courier New" w:eastAsia="Times New Roman" w:hAnsi="Courier New" w:cs="Courier New"/>
      <w:sz w:val="20"/>
      <w:szCs w:val="20"/>
      <w:lang w:val="uk-UA" w:eastAsia="uk-UA"/>
    </w:rPr>
  </w:style>
  <w:style w:type="character" w:customStyle="1" w:styleId="20">
    <w:name w:val="Заголовок 2 Знак"/>
    <w:basedOn w:val="a0"/>
    <w:link w:val="2"/>
    <w:rsid w:val="00F71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717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F7173A"/>
    <w:rPr>
      <w:rFonts w:asciiTheme="majorHAnsi" w:eastAsiaTheme="majorEastAsia" w:hAnsiTheme="majorHAnsi" w:cstheme="majorBidi"/>
      <w:b/>
      <w:bCs/>
      <w:i/>
      <w:iCs/>
      <w:color w:val="4F81BD" w:themeColor="accent1"/>
    </w:rPr>
  </w:style>
  <w:style w:type="character" w:customStyle="1" w:styleId="mw-headline">
    <w:name w:val="mw-headline"/>
    <w:basedOn w:val="a0"/>
    <w:rsid w:val="00F7173A"/>
  </w:style>
  <w:style w:type="character" w:customStyle="1" w:styleId="ts-comment-commentedtext">
    <w:name w:val="ts-comment-commentedtext"/>
    <w:basedOn w:val="a0"/>
    <w:rsid w:val="00F7173A"/>
  </w:style>
  <w:style w:type="character" w:customStyle="1" w:styleId="iw">
    <w:name w:val="iw"/>
    <w:basedOn w:val="a0"/>
    <w:rsid w:val="00F7173A"/>
  </w:style>
  <w:style w:type="character" w:customStyle="1" w:styleId="iwtooltip">
    <w:name w:val="iw__tooltip"/>
    <w:basedOn w:val="a0"/>
    <w:rsid w:val="00F7173A"/>
  </w:style>
  <w:style w:type="character" w:styleId="af3">
    <w:name w:val="Strong"/>
    <w:basedOn w:val="a0"/>
    <w:uiPriority w:val="22"/>
    <w:qFormat/>
    <w:rsid w:val="00F7173A"/>
    <w:rPr>
      <w:b/>
      <w:bCs/>
    </w:rPr>
  </w:style>
  <w:style w:type="paragraph" w:styleId="af4">
    <w:name w:val="Balloon Text"/>
    <w:basedOn w:val="a"/>
    <w:link w:val="af5"/>
    <w:uiPriority w:val="99"/>
    <w:semiHidden/>
    <w:unhideWhenUsed/>
    <w:rsid w:val="00994BD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4BD2"/>
    <w:rPr>
      <w:rFonts w:ascii="Tahoma" w:hAnsi="Tahoma" w:cs="Tahoma"/>
      <w:sz w:val="16"/>
      <w:szCs w:val="16"/>
    </w:rPr>
  </w:style>
  <w:style w:type="character" w:customStyle="1" w:styleId="11">
    <w:name w:val="Дата1"/>
    <w:basedOn w:val="a0"/>
    <w:rsid w:val="00EA684C"/>
  </w:style>
  <w:style w:type="character" w:customStyle="1" w:styleId="author">
    <w:name w:val="author"/>
    <w:basedOn w:val="a0"/>
    <w:rsid w:val="00EA684C"/>
  </w:style>
  <w:style w:type="character" w:customStyle="1" w:styleId="views">
    <w:name w:val="views"/>
    <w:basedOn w:val="a0"/>
    <w:rsid w:val="00EA684C"/>
  </w:style>
  <w:style w:type="character" w:styleId="af6">
    <w:name w:val="Emphasis"/>
    <w:basedOn w:val="a0"/>
    <w:qFormat/>
    <w:rsid w:val="00EA684C"/>
    <w:rPr>
      <w:i/>
      <w:iCs/>
    </w:rPr>
  </w:style>
  <w:style w:type="character" w:customStyle="1" w:styleId="vide-title">
    <w:name w:val="vide-title"/>
    <w:basedOn w:val="a0"/>
    <w:rsid w:val="00EA684C"/>
  </w:style>
  <w:style w:type="paragraph" w:customStyle="1" w:styleId="secondtitle">
    <w:name w:val="second_title"/>
    <w:basedOn w:val="a"/>
    <w:rsid w:val="008A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0"/>
    <w:rsid w:val="008A7367"/>
  </w:style>
  <w:style w:type="character" w:customStyle="1" w:styleId="nolink">
    <w:name w:val="nolink"/>
    <w:basedOn w:val="a0"/>
    <w:rsid w:val="00080112"/>
  </w:style>
  <w:style w:type="character" w:customStyle="1" w:styleId="rubrics">
    <w:name w:val="rubrics"/>
    <w:basedOn w:val="a0"/>
    <w:rsid w:val="00080112"/>
  </w:style>
  <w:style w:type="character" w:customStyle="1" w:styleId="rubrictype">
    <w:name w:val="rubrictype"/>
    <w:basedOn w:val="a0"/>
    <w:rsid w:val="00080112"/>
  </w:style>
  <w:style w:type="character" w:customStyle="1" w:styleId="year">
    <w:name w:val="year"/>
    <w:basedOn w:val="a0"/>
    <w:rsid w:val="00080112"/>
  </w:style>
  <w:style w:type="paragraph" w:styleId="HTML">
    <w:name w:val="HTML Preformatted"/>
    <w:basedOn w:val="a"/>
    <w:link w:val="HTML0"/>
    <w:unhideWhenUsed/>
    <w:rsid w:val="00FB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B5E7F"/>
    <w:rPr>
      <w:rFonts w:ascii="Courier New" w:eastAsia="Times New Roman" w:hAnsi="Courier New" w:cs="Courier New"/>
      <w:sz w:val="20"/>
      <w:szCs w:val="20"/>
      <w:lang w:eastAsia="ru-RU"/>
    </w:rPr>
  </w:style>
  <w:style w:type="character" w:customStyle="1" w:styleId="af7">
    <w:name w:val="Основной текст_"/>
    <w:basedOn w:val="a0"/>
    <w:link w:val="12"/>
    <w:rsid w:val="00056286"/>
    <w:rPr>
      <w:rFonts w:ascii="Arial" w:eastAsia="Arial" w:hAnsi="Arial" w:cs="Arial"/>
      <w:color w:val="231E20"/>
      <w:sz w:val="18"/>
      <w:szCs w:val="18"/>
    </w:rPr>
  </w:style>
  <w:style w:type="paragraph" w:customStyle="1" w:styleId="12">
    <w:name w:val="Основной текст1"/>
    <w:basedOn w:val="a"/>
    <w:link w:val="af7"/>
    <w:rsid w:val="00056286"/>
    <w:pPr>
      <w:widowControl w:val="0"/>
      <w:spacing w:after="0" w:line="240" w:lineRule="auto"/>
      <w:ind w:firstLine="300"/>
    </w:pPr>
    <w:rPr>
      <w:rFonts w:ascii="Arial" w:eastAsia="Arial" w:hAnsi="Arial" w:cs="Arial"/>
      <w:color w:val="231E20"/>
      <w:sz w:val="18"/>
      <w:szCs w:val="18"/>
    </w:rPr>
  </w:style>
  <w:style w:type="character" w:customStyle="1" w:styleId="13">
    <w:name w:val="Заголовок №1_"/>
    <w:basedOn w:val="a0"/>
    <w:link w:val="14"/>
    <w:rsid w:val="003F541C"/>
    <w:rPr>
      <w:rFonts w:ascii="Arial" w:eastAsia="Arial" w:hAnsi="Arial" w:cs="Arial"/>
      <w:b/>
      <w:bCs/>
      <w:color w:val="231E20"/>
    </w:rPr>
  </w:style>
  <w:style w:type="paragraph" w:customStyle="1" w:styleId="14">
    <w:name w:val="Заголовок №1"/>
    <w:basedOn w:val="a"/>
    <w:link w:val="13"/>
    <w:rsid w:val="003F541C"/>
    <w:pPr>
      <w:widowControl w:val="0"/>
      <w:spacing w:after="180" w:line="202" w:lineRule="auto"/>
      <w:jc w:val="center"/>
      <w:outlineLvl w:val="0"/>
    </w:pPr>
    <w:rPr>
      <w:rFonts w:ascii="Arial" w:eastAsia="Arial" w:hAnsi="Arial" w:cs="Arial"/>
      <w:b/>
      <w:bCs/>
      <w:color w:val="231E20"/>
    </w:rPr>
  </w:style>
  <w:style w:type="character" w:customStyle="1" w:styleId="70">
    <w:name w:val="Заголовок 7 Знак"/>
    <w:basedOn w:val="a0"/>
    <w:link w:val="7"/>
    <w:rsid w:val="004C2D83"/>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4C2D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4C2D83"/>
    <w:rPr>
      <w:rFonts w:asciiTheme="majorHAnsi" w:eastAsiaTheme="majorEastAsia" w:hAnsiTheme="majorHAnsi" w:cstheme="majorBidi"/>
      <w:i/>
      <w:iCs/>
      <w:color w:val="272727" w:themeColor="text1" w:themeTint="D8"/>
      <w:sz w:val="21"/>
      <w:szCs w:val="21"/>
    </w:rPr>
  </w:style>
  <w:style w:type="paragraph" w:styleId="af8">
    <w:name w:val="Revision"/>
    <w:hidden/>
    <w:uiPriority w:val="99"/>
    <w:semiHidden/>
    <w:rsid w:val="00B8041C"/>
    <w:pPr>
      <w:spacing w:after="0" w:line="240" w:lineRule="auto"/>
    </w:pPr>
  </w:style>
  <w:style w:type="character" w:styleId="af9">
    <w:name w:val="FollowedHyperlink"/>
    <w:basedOn w:val="a0"/>
    <w:uiPriority w:val="99"/>
    <w:semiHidden/>
    <w:unhideWhenUsed/>
    <w:rsid w:val="0095608E"/>
    <w:rPr>
      <w:color w:val="800080" w:themeColor="followedHyperlink"/>
      <w:u w:val="single"/>
    </w:rPr>
  </w:style>
  <w:style w:type="character" w:customStyle="1" w:styleId="y2iqfc">
    <w:name w:val="y2iqfc"/>
    <w:basedOn w:val="a0"/>
    <w:rsid w:val="00262339"/>
  </w:style>
  <w:style w:type="paragraph" w:styleId="23">
    <w:name w:val="Body Text Indent 2"/>
    <w:basedOn w:val="a"/>
    <w:link w:val="24"/>
    <w:unhideWhenUsed/>
    <w:rsid w:val="000B2A35"/>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rsid w:val="000B2A35"/>
    <w:rPr>
      <w:rFonts w:eastAsiaTheme="minorEastAsia"/>
      <w:lang w:eastAsia="ru-RU"/>
    </w:rPr>
  </w:style>
  <w:style w:type="paragraph" w:customStyle="1" w:styleId="c11">
    <w:name w:val="c11"/>
    <w:basedOn w:val="a"/>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B2A35"/>
  </w:style>
  <w:style w:type="table" w:styleId="afa">
    <w:name w:val="Table Grid"/>
    <w:basedOn w:val="a1"/>
    <w:uiPriority w:val="59"/>
    <w:rsid w:val="000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
    <w:next w:val="af"/>
    <w:uiPriority w:val="99"/>
    <w:unhideWhenUsed/>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0B2A35"/>
  </w:style>
  <w:style w:type="character" w:customStyle="1" w:styleId="grame">
    <w:name w:val="grame"/>
    <w:basedOn w:val="a0"/>
    <w:rsid w:val="000B2A35"/>
  </w:style>
  <w:style w:type="paragraph" w:customStyle="1" w:styleId="afb">
    <w:name w:val="Аа"/>
    <w:basedOn w:val="a"/>
    <w:qFormat/>
    <w:rsid w:val="000B2A35"/>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numbering" w:customStyle="1" w:styleId="16">
    <w:name w:val="Нет списка1"/>
    <w:next w:val="a2"/>
    <w:semiHidden/>
    <w:rsid w:val="000B2A35"/>
  </w:style>
  <w:style w:type="character" w:styleId="afc">
    <w:name w:val="page number"/>
    <w:rsid w:val="000B2A35"/>
  </w:style>
  <w:style w:type="character" w:customStyle="1" w:styleId="17">
    <w:name w:val="Основной текст Знак1"/>
    <w:basedOn w:val="a0"/>
    <w:uiPriority w:val="99"/>
    <w:semiHidden/>
    <w:rsid w:val="000B2A35"/>
  </w:style>
  <w:style w:type="paragraph" w:styleId="afd">
    <w:name w:val="No Spacing"/>
    <w:uiPriority w:val="1"/>
    <w:qFormat/>
    <w:rsid w:val="000B2A35"/>
    <w:pPr>
      <w:spacing w:after="0" w:line="240" w:lineRule="auto"/>
    </w:pPr>
  </w:style>
  <w:style w:type="character" w:styleId="afe">
    <w:name w:val="annotation reference"/>
    <w:basedOn w:val="a0"/>
    <w:uiPriority w:val="99"/>
    <w:semiHidden/>
    <w:unhideWhenUsed/>
    <w:rsid w:val="000B2A35"/>
    <w:rPr>
      <w:sz w:val="16"/>
      <w:szCs w:val="16"/>
    </w:rPr>
  </w:style>
  <w:style w:type="paragraph" w:styleId="aff">
    <w:name w:val="annotation text"/>
    <w:basedOn w:val="a"/>
    <w:link w:val="aff0"/>
    <w:uiPriority w:val="99"/>
    <w:semiHidden/>
    <w:unhideWhenUsed/>
    <w:rsid w:val="000B2A35"/>
    <w:pPr>
      <w:spacing w:after="160" w:line="240" w:lineRule="auto"/>
    </w:pPr>
    <w:rPr>
      <w:sz w:val="20"/>
      <w:szCs w:val="20"/>
    </w:rPr>
  </w:style>
  <w:style w:type="character" w:customStyle="1" w:styleId="aff0">
    <w:name w:val="Текст примечания Знак"/>
    <w:basedOn w:val="a0"/>
    <w:link w:val="aff"/>
    <w:uiPriority w:val="99"/>
    <w:semiHidden/>
    <w:rsid w:val="000B2A35"/>
    <w:rPr>
      <w:sz w:val="20"/>
      <w:szCs w:val="20"/>
    </w:rPr>
  </w:style>
  <w:style w:type="paragraph" w:styleId="aff1">
    <w:name w:val="annotation subject"/>
    <w:basedOn w:val="aff"/>
    <w:next w:val="aff"/>
    <w:link w:val="aff2"/>
    <w:uiPriority w:val="99"/>
    <w:semiHidden/>
    <w:unhideWhenUsed/>
    <w:rsid w:val="000B2A35"/>
    <w:rPr>
      <w:b/>
      <w:bCs/>
    </w:rPr>
  </w:style>
  <w:style w:type="character" w:customStyle="1" w:styleId="aff2">
    <w:name w:val="Тема примечания Знак"/>
    <w:basedOn w:val="aff0"/>
    <w:link w:val="aff1"/>
    <w:uiPriority w:val="99"/>
    <w:semiHidden/>
    <w:rsid w:val="000B2A35"/>
    <w:rPr>
      <w:b/>
      <w:bCs/>
      <w:sz w:val="20"/>
      <w:szCs w:val="20"/>
    </w:rPr>
  </w:style>
  <w:style w:type="character" w:customStyle="1" w:styleId="sw">
    <w:name w:val="sw"/>
    <w:basedOn w:val="a0"/>
    <w:rsid w:val="000B2A35"/>
  </w:style>
  <w:style w:type="paragraph" w:styleId="aff3">
    <w:name w:val="Title"/>
    <w:basedOn w:val="a"/>
    <w:link w:val="aff4"/>
    <w:qFormat/>
    <w:rsid w:val="000B2A35"/>
    <w:pPr>
      <w:shd w:val="clear" w:color="auto" w:fill="FFFFFF"/>
      <w:spacing w:after="0" w:line="360" w:lineRule="auto"/>
      <w:jc w:val="center"/>
    </w:pPr>
    <w:rPr>
      <w:rFonts w:ascii="Times New Roman" w:eastAsia="Times New Roman" w:hAnsi="Times New Roman" w:cs="Times New Roman"/>
      <w:b/>
      <w:color w:val="008000"/>
      <w:sz w:val="32"/>
      <w:szCs w:val="20"/>
      <w:lang w:val="uk-UA" w:eastAsia="ru-RU"/>
    </w:rPr>
  </w:style>
  <w:style w:type="character" w:customStyle="1" w:styleId="aff4">
    <w:name w:val="Заголовок Знак"/>
    <w:basedOn w:val="a0"/>
    <w:link w:val="aff3"/>
    <w:rsid w:val="000B2A35"/>
    <w:rPr>
      <w:rFonts w:ascii="Times New Roman" w:eastAsia="Times New Roman" w:hAnsi="Times New Roman" w:cs="Times New Roman"/>
      <w:b/>
      <w:color w:val="008000"/>
      <w:sz w:val="32"/>
      <w:szCs w:val="20"/>
      <w:shd w:val="clear" w:color="auto" w:fill="FFFFFF"/>
      <w:lang w:val="uk-UA" w:eastAsia="ru-RU"/>
    </w:rPr>
  </w:style>
  <w:style w:type="character" w:customStyle="1" w:styleId="css-96zuhp-word-diff">
    <w:name w:val="css-96zuhp-word-diff"/>
    <w:basedOn w:val="a0"/>
    <w:rsid w:val="000B2A35"/>
  </w:style>
  <w:style w:type="paragraph" w:customStyle="1" w:styleId="aff5">
    <w:basedOn w:val="a"/>
    <w:next w:val="af"/>
    <w:link w:val="aff6"/>
    <w:unhideWhenUsed/>
    <w:rsid w:val="00147AD1"/>
    <w:pPr>
      <w:spacing w:before="100" w:beforeAutospacing="1" w:after="100" w:afterAutospacing="1" w:line="240" w:lineRule="auto"/>
    </w:pPr>
    <w:rPr>
      <w:rFonts w:ascii="Times New Roman" w:eastAsia="Times New Roman" w:hAnsi="Times New Roman"/>
      <w:b/>
      <w:noProof/>
      <w:snapToGrid w:val="0"/>
      <w:sz w:val="32"/>
    </w:rPr>
  </w:style>
  <w:style w:type="character" w:customStyle="1" w:styleId="aff6">
    <w:name w:val="Название Знак"/>
    <w:link w:val="aff5"/>
    <w:rsid w:val="00147AD1"/>
    <w:rPr>
      <w:rFonts w:ascii="Times New Roman" w:eastAsia="Times New Roman" w:hAnsi="Times New Roman"/>
      <w:b/>
      <w:noProof/>
      <w:snapToGrid w:val="0"/>
      <w:sz w:val="32"/>
    </w:rPr>
  </w:style>
  <w:style w:type="character" w:customStyle="1" w:styleId="apple-style-span">
    <w:name w:val="apple-style-span"/>
    <w:rsid w:val="00147AD1"/>
  </w:style>
  <w:style w:type="character" w:customStyle="1" w:styleId="apple-converted-space">
    <w:name w:val="apple-converted-space"/>
    <w:uiPriority w:val="99"/>
    <w:rsid w:val="00147AD1"/>
  </w:style>
  <w:style w:type="character" w:customStyle="1" w:styleId="rmcthrxfhps">
    <w:name w:val="rmcthrxf hps"/>
    <w:uiPriority w:val="99"/>
    <w:rsid w:val="00E8759F"/>
  </w:style>
  <w:style w:type="character" w:customStyle="1" w:styleId="hps">
    <w:name w:val="hps"/>
    <w:rsid w:val="00E8759F"/>
  </w:style>
  <w:style w:type="character" w:customStyle="1" w:styleId="shorttext">
    <w:name w:val="short_text"/>
    <w:uiPriority w:val="99"/>
    <w:rsid w:val="00E8759F"/>
  </w:style>
  <w:style w:type="character" w:customStyle="1" w:styleId="st">
    <w:name w:val="st"/>
    <w:uiPriority w:val="99"/>
    <w:rsid w:val="00E8759F"/>
  </w:style>
  <w:style w:type="paragraph" w:customStyle="1" w:styleId="18">
    <w:name w:val="Абзац списка1"/>
    <w:basedOn w:val="a"/>
    <w:rsid w:val="00E8759F"/>
    <w:pPr>
      <w:spacing w:after="0" w:line="240" w:lineRule="auto"/>
      <w:ind w:left="720"/>
      <w:contextualSpacing/>
    </w:pPr>
    <w:rPr>
      <w:rFonts w:ascii="Calibri" w:eastAsia="Times New Roman" w:hAnsi="Calibri" w:cs="Times New Roman"/>
      <w:lang w:val="uk-UA"/>
    </w:rPr>
  </w:style>
  <w:style w:type="paragraph" w:customStyle="1" w:styleId="25">
    <w:name w:val="Абзац списка2"/>
    <w:basedOn w:val="a"/>
    <w:uiPriority w:val="99"/>
    <w:rsid w:val="00E8759F"/>
    <w:pPr>
      <w:ind w:left="720"/>
      <w:contextualSpacing/>
    </w:pPr>
    <w:rPr>
      <w:rFonts w:ascii="Calibri" w:eastAsia="Times New Roman" w:hAnsi="Calibri" w:cs="Times New Roman"/>
    </w:rPr>
  </w:style>
  <w:style w:type="character" w:customStyle="1" w:styleId="hpsatn">
    <w:name w:val="hps atn"/>
    <w:rsid w:val="00E8759F"/>
  </w:style>
  <w:style w:type="character" w:customStyle="1" w:styleId="BodyTextChar">
    <w:name w:val="Body Text Char"/>
    <w:uiPriority w:val="99"/>
    <w:locked/>
    <w:rsid w:val="00E8759F"/>
    <w:rPr>
      <w:sz w:val="25"/>
      <w:shd w:val="clear" w:color="auto" w:fill="FFFFFF"/>
    </w:rPr>
  </w:style>
  <w:style w:type="character" w:customStyle="1" w:styleId="atn">
    <w:name w:val="atn"/>
    <w:rsid w:val="00E8759F"/>
  </w:style>
  <w:style w:type="paragraph" w:customStyle="1" w:styleId="aff7">
    <w:name w:val="Базовый"/>
    <w:uiPriority w:val="99"/>
    <w:rsid w:val="00E8759F"/>
    <w:pPr>
      <w:suppressAutoHyphens/>
    </w:pPr>
    <w:rPr>
      <w:rFonts w:ascii="Calibri" w:eastAsia="Times New Roman" w:hAnsi="Calibri" w:cs="Times New Roman"/>
      <w:color w:val="00000A"/>
    </w:rPr>
  </w:style>
  <w:style w:type="paragraph" w:customStyle="1" w:styleId="ListParagraph1">
    <w:name w:val="List Paragraph1"/>
    <w:basedOn w:val="a"/>
    <w:uiPriority w:val="99"/>
    <w:rsid w:val="00E8759F"/>
    <w:pPr>
      <w:spacing w:after="160" w:line="256" w:lineRule="auto"/>
      <w:ind w:left="720"/>
      <w:contextualSpacing/>
    </w:pPr>
    <w:rPr>
      <w:rFonts w:ascii="Times New Roman" w:eastAsia="Calibri" w:hAnsi="Times New Roman" w:cs="Times New Roman"/>
    </w:rPr>
  </w:style>
  <w:style w:type="paragraph" w:customStyle="1" w:styleId="western">
    <w:name w:val="western"/>
    <w:basedOn w:val="a"/>
    <w:uiPriority w:val="99"/>
    <w:rsid w:val="00E8759F"/>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citation">
    <w:name w:val="citation"/>
    <w:uiPriority w:val="99"/>
    <w:rsid w:val="00E8759F"/>
  </w:style>
  <w:style w:type="paragraph" w:customStyle="1" w:styleId="ListParagraph2">
    <w:name w:val="List Paragraph2"/>
    <w:basedOn w:val="a"/>
    <w:uiPriority w:val="99"/>
    <w:rsid w:val="00E8759F"/>
    <w:pPr>
      <w:spacing w:after="0" w:line="240" w:lineRule="auto"/>
      <w:ind w:left="720"/>
      <w:contextualSpacing/>
    </w:pPr>
    <w:rPr>
      <w:rFonts w:ascii="Calibri" w:eastAsia="Times New Roman" w:hAnsi="Calibri" w:cs="Times New Roman"/>
      <w:lang w:val="uk-UA"/>
    </w:rPr>
  </w:style>
  <w:style w:type="paragraph" w:styleId="aff8">
    <w:name w:val="Document Map"/>
    <w:basedOn w:val="a"/>
    <w:link w:val="aff9"/>
    <w:uiPriority w:val="99"/>
    <w:semiHidden/>
    <w:rsid w:val="00E8759F"/>
    <w:pPr>
      <w:shd w:val="clear" w:color="auto" w:fill="000080"/>
      <w:spacing w:after="0" w:line="240" w:lineRule="auto"/>
    </w:pPr>
    <w:rPr>
      <w:rFonts w:ascii="Times New Roman" w:eastAsia="Calibri" w:hAnsi="Times New Roman" w:cs="Times New Roman"/>
      <w:sz w:val="2"/>
      <w:szCs w:val="20"/>
      <w:lang w:val="uk-UA" w:eastAsia="uk-UA"/>
    </w:rPr>
  </w:style>
  <w:style w:type="character" w:customStyle="1" w:styleId="aff9">
    <w:name w:val="Схема документа Знак"/>
    <w:basedOn w:val="a0"/>
    <w:link w:val="aff8"/>
    <w:uiPriority w:val="99"/>
    <w:semiHidden/>
    <w:rsid w:val="00E8759F"/>
    <w:rPr>
      <w:rFonts w:ascii="Times New Roman" w:eastAsia="Calibri" w:hAnsi="Times New Roman" w:cs="Times New Roman"/>
      <w:sz w:val="2"/>
      <w:szCs w:val="20"/>
      <w:shd w:val="clear" w:color="auto" w:fill="000080"/>
      <w:lang w:val="uk-UA" w:eastAsia="uk-UA"/>
    </w:rPr>
  </w:style>
  <w:style w:type="paragraph" w:customStyle="1" w:styleId="gmail-msonormal">
    <w:name w:val="gmail-msonormal"/>
    <w:basedOn w:val="a"/>
    <w:rsid w:val="00E87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Default"/>
    <w:next w:val="Default"/>
    <w:uiPriority w:val="99"/>
    <w:rsid w:val="00E8759F"/>
    <w:rPr>
      <w:color w:val="auto"/>
    </w:rPr>
  </w:style>
  <w:style w:type="paragraph" w:customStyle="1" w:styleId="19">
    <w:name w:val="Îáû÷íûé1"/>
    <w:rsid w:val="00E8759F"/>
    <w:pPr>
      <w:widowControl w:val="0"/>
      <w:spacing w:after="0" w:line="240" w:lineRule="auto"/>
    </w:pPr>
    <w:rPr>
      <w:rFonts w:ascii="Times New Roman" w:eastAsia="ヒラギノ角ゴ Pro W3" w:hAnsi="Times New Roman" w:cs="Times New Roman"/>
      <w:color w:val="000000"/>
      <w:sz w:val="20"/>
      <w:szCs w:val="20"/>
      <w:lang w:eastAsia="ru-RU"/>
    </w:rPr>
  </w:style>
  <w:style w:type="character" w:customStyle="1" w:styleId="a8">
    <w:name w:val="Абзац списка Знак"/>
    <w:link w:val="a7"/>
    <w:uiPriority w:val="34"/>
    <w:rsid w:val="00E8759F"/>
  </w:style>
  <w:style w:type="character" w:customStyle="1" w:styleId="1a">
    <w:name w:val="Неразрешенное упоминание1"/>
    <w:uiPriority w:val="99"/>
    <w:semiHidden/>
    <w:unhideWhenUsed/>
    <w:rsid w:val="00E8759F"/>
    <w:rPr>
      <w:color w:val="605E5C"/>
      <w:shd w:val="clear" w:color="auto" w:fill="E1DFDD"/>
    </w:rPr>
  </w:style>
  <w:style w:type="character" w:customStyle="1" w:styleId="26">
    <w:name w:val="Основной текст (2)_"/>
    <w:rsid w:val="00A3672C"/>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Основной текст (2)"/>
    <w:basedOn w:val="26"/>
    <w:rsid w:val="00A3672C"/>
    <w:rPr>
      <w:rFonts w:ascii="Times New Roman" w:eastAsia="Times New Roman" w:hAnsi="Times New Roman" w:cs="Times New Roman"/>
      <w:b w:val="0"/>
      <w:bCs w:val="0"/>
      <w:i w:val="0"/>
      <w:iCs w:val="0"/>
      <w:smallCaps w:val="0"/>
      <w:strike w:val="0"/>
      <w:spacing w:val="0"/>
      <w:sz w:val="27"/>
      <w:szCs w:val="27"/>
    </w:rPr>
  </w:style>
  <w:style w:type="paragraph" w:customStyle="1" w:styleId="28">
    <w:name w:val="Основной текст2"/>
    <w:basedOn w:val="a"/>
    <w:rsid w:val="00A3672C"/>
    <w:pPr>
      <w:shd w:val="clear" w:color="auto" w:fill="FFFFFF"/>
      <w:spacing w:before="1260" w:after="300" w:line="326" w:lineRule="exact"/>
    </w:pPr>
    <w:rPr>
      <w:rFonts w:ascii="Times New Roman" w:eastAsia="Times New Roman" w:hAnsi="Times New Roman" w:cs="Times New Roman"/>
      <w:sz w:val="26"/>
      <w:szCs w:val="26"/>
      <w:lang w:eastAsia="ru-RU"/>
    </w:rPr>
  </w:style>
  <w:style w:type="character" w:customStyle="1" w:styleId="29">
    <w:name w:val="Заголовок №2_"/>
    <w:link w:val="2a"/>
    <w:rsid w:val="00A3672C"/>
    <w:rPr>
      <w:sz w:val="27"/>
      <w:szCs w:val="27"/>
      <w:shd w:val="clear" w:color="auto" w:fill="FFFFFF"/>
    </w:rPr>
  </w:style>
  <w:style w:type="paragraph" w:customStyle="1" w:styleId="2a">
    <w:name w:val="Заголовок №2"/>
    <w:basedOn w:val="a"/>
    <w:link w:val="29"/>
    <w:rsid w:val="00A3672C"/>
    <w:pPr>
      <w:shd w:val="clear" w:color="auto" w:fill="FFFFFF"/>
      <w:spacing w:after="0" w:line="480" w:lineRule="exact"/>
      <w:ind w:hanging="1460"/>
      <w:outlineLvl w:val="1"/>
    </w:pPr>
    <w:rPr>
      <w:sz w:val="27"/>
      <w:szCs w:val="27"/>
    </w:rPr>
  </w:style>
  <w:style w:type="paragraph" w:customStyle="1" w:styleId="affa">
    <w:basedOn w:val="a"/>
    <w:next w:val="af"/>
    <w:uiPriority w:val="99"/>
    <w:rsid w:val="00A3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3672C"/>
    <w:rPr>
      <w:rFonts w:ascii="Times New Roman" w:hAnsi="Times New Roman" w:cs="Times New Roman"/>
      <w:i/>
      <w:iCs/>
      <w:sz w:val="18"/>
      <w:szCs w:val="18"/>
    </w:rPr>
  </w:style>
  <w:style w:type="character" w:customStyle="1" w:styleId="FontStyle12">
    <w:name w:val="Font Style12"/>
    <w:uiPriority w:val="99"/>
    <w:rsid w:val="00A3672C"/>
    <w:rPr>
      <w:rFonts w:ascii="Times New Roman" w:hAnsi="Times New Roman" w:cs="Times New Roman"/>
      <w:sz w:val="18"/>
      <w:szCs w:val="18"/>
    </w:rPr>
  </w:style>
  <w:style w:type="paragraph" w:customStyle="1" w:styleId="Style3">
    <w:name w:val="Style3"/>
    <w:basedOn w:val="a"/>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3672C"/>
    <w:rPr>
      <w:rFonts w:ascii="Times New Roman" w:hAnsi="Times New Roman" w:cs="Times New Roman"/>
      <w:sz w:val="18"/>
      <w:szCs w:val="18"/>
    </w:rPr>
  </w:style>
  <w:style w:type="character" w:customStyle="1" w:styleId="FontStyle15">
    <w:name w:val="Font Style15"/>
    <w:uiPriority w:val="99"/>
    <w:rsid w:val="00A3672C"/>
    <w:rPr>
      <w:rFonts w:ascii="Times New Roman" w:hAnsi="Times New Roman" w:cs="Times New Roman"/>
      <w:sz w:val="18"/>
      <w:szCs w:val="18"/>
    </w:rPr>
  </w:style>
  <w:style w:type="character" w:customStyle="1" w:styleId="31">
    <w:name w:val="Основной текст (3)_"/>
    <w:link w:val="32"/>
    <w:locked/>
    <w:rsid w:val="00A3672C"/>
    <w:rPr>
      <w:sz w:val="27"/>
      <w:szCs w:val="27"/>
      <w:shd w:val="clear" w:color="auto" w:fill="FFFFFF"/>
    </w:rPr>
  </w:style>
  <w:style w:type="paragraph" w:customStyle="1" w:styleId="32">
    <w:name w:val="Основной текст (3)"/>
    <w:basedOn w:val="a"/>
    <w:link w:val="31"/>
    <w:rsid w:val="00A3672C"/>
    <w:pPr>
      <w:shd w:val="clear" w:color="auto" w:fill="FFFFFF"/>
      <w:spacing w:after="0" w:line="451" w:lineRule="exact"/>
      <w:jc w:val="both"/>
    </w:pPr>
    <w:rPr>
      <w:sz w:val="27"/>
      <w:szCs w:val="27"/>
    </w:rPr>
  </w:style>
  <w:style w:type="character" w:customStyle="1" w:styleId="41">
    <w:name w:val="Основной текст (4)_"/>
    <w:link w:val="42"/>
    <w:locked/>
    <w:rsid w:val="00A3672C"/>
    <w:rPr>
      <w:sz w:val="26"/>
      <w:szCs w:val="26"/>
      <w:shd w:val="clear" w:color="auto" w:fill="FFFFFF"/>
    </w:rPr>
  </w:style>
  <w:style w:type="paragraph" w:customStyle="1" w:styleId="42">
    <w:name w:val="Основной текст (4)"/>
    <w:basedOn w:val="a"/>
    <w:link w:val="41"/>
    <w:rsid w:val="00A3672C"/>
    <w:pPr>
      <w:shd w:val="clear" w:color="auto" w:fill="FFFFFF"/>
      <w:spacing w:after="0" w:line="0" w:lineRule="atLeast"/>
    </w:pPr>
    <w:rPr>
      <w:sz w:val="26"/>
      <w:szCs w:val="26"/>
    </w:rPr>
  </w:style>
  <w:style w:type="character" w:customStyle="1" w:styleId="51">
    <w:name w:val="Основной текст (5)_"/>
    <w:link w:val="52"/>
    <w:locked/>
    <w:rsid w:val="00A3672C"/>
    <w:rPr>
      <w:rFonts w:ascii="Constantia" w:eastAsia="Constantia" w:hAnsi="Constantia" w:cs="Constantia"/>
      <w:sz w:val="24"/>
      <w:szCs w:val="24"/>
      <w:shd w:val="clear" w:color="auto" w:fill="FFFFFF"/>
    </w:rPr>
  </w:style>
  <w:style w:type="paragraph" w:customStyle="1" w:styleId="52">
    <w:name w:val="Основной текст (5)"/>
    <w:basedOn w:val="a"/>
    <w:link w:val="51"/>
    <w:rsid w:val="00A3672C"/>
    <w:pPr>
      <w:shd w:val="clear" w:color="auto" w:fill="FFFFFF"/>
      <w:spacing w:after="0" w:line="0" w:lineRule="atLeast"/>
    </w:pPr>
    <w:rPr>
      <w:rFonts w:ascii="Constantia" w:eastAsia="Constantia" w:hAnsi="Constantia" w:cs="Constantia"/>
      <w:sz w:val="24"/>
      <w:szCs w:val="24"/>
    </w:rPr>
  </w:style>
  <w:style w:type="character" w:customStyle="1" w:styleId="50">
    <w:name w:val="Заголовок 5 Знак"/>
    <w:basedOn w:val="a0"/>
    <w:link w:val="5"/>
    <w:rsid w:val="00FF7BB9"/>
    <w:rPr>
      <w:rFonts w:ascii="Times New Roman" w:eastAsia="Times New Roman" w:hAnsi="Times New Roman" w:cs="Times New Roman"/>
      <w:b/>
      <w:bCs/>
      <w:i/>
      <w:iCs/>
      <w:sz w:val="26"/>
      <w:szCs w:val="26"/>
      <w:lang w:eastAsia="ru-RU"/>
    </w:rPr>
  </w:style>
  <w:style w:type="character" w:customStyle="1" w:styleId="longtext">
    <w:name w:val="long_text"/>
    <w:basedOn w:val="a0"/>
    <w:rsid w:val="00FF7BB9"/>
  </w:style>
  <w:style w:type="character" w:customStyle="1" w:styleId="longtextshorttext">
    <w:name w:val="long_text short_text"/>
    <w:basedOn w:val="a0"/>
    <w:rsid w:val="00FF7BB9"/>
  </w:style>
  <w:style w:type="character" w:customStyle="1" w:styleId="b-dropdownaswitcher">
    <w:name w:val="b-dropdowna__switcher"/>
    <w:basedOn w:val="a0"/>
    <w:rsid w:val="005304DE"/>
  </w:style>
  <w:style w:type="character" w:customStyle="1" w:styleId="b-linkinner">
    <w:name w:val="b-link__inner"/>
    <w:basedOn w:val="a0"/>
    <w:rsid w:val="005304DE"/>
  </w:style>
  <w:style w:type="paragraph" w:styleId="z-">
    <w:name w:val="HTML Top of Form"/>
    <w:basedOn w:val="a"/>
    <w:next w:val="a"/>
    <w:link w:val="z-0"/>
    <w:hidden/>
    <w:uiPriority w:val="99"/>
    <w:semiHidden/>
    <w:unhideWhenUsed/>
    <w:rsid w:val="005304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304DE"/>
    <w:rPr>
      <w:rFonts w:ascii="Arial" w:eastAsia="Times New Roman" w:hAnsi="Arial" w:cs="Arial"/>
      <w:vanish/>
      <w:sz w:val="16"/>
      <w:szCs w:val="16"/>
      <w:lang w:eastAsia="ru-RU"/>
    </w:rPr>
  </w:style>
  <w:style w:type="character" w:customStyle="1" w:styleId="yt-button-group">
    <w:name w:val="yt-button-group"/>
    <w:basedOn w:val="a0"/>
    <w:rsid w:val="005304DE"/>
  </w:style>
  <w:style w:type="character" w:customStyle="1" w:styleId="b-tr-controlslang-flip">
    <w:name w:val="b-tr-controls__lang-flip"/>
    <w:basedOn w:val="a0"/>
    <w:rsid w:val="005304DE"/>
  </w:style>
  <w:style w:type="character" w:customStyle="1" w:styleId="right">
    <w:name w:val="right"/>
    <w:basedOn w:val="a0"/>
    <w:rsid w:val="005304DE"/>
  </w:style>
  <w:style w:type="character" w:customStyle="1" w:styleId="left">
    <w:name w:val="left"/>
    <w:basedOn w:val="a0"/>
    <w:rsid w:val="005304DE"/>
  </w:style>
  <w:style w:type="paragraph" w:styleId="z-1">
    <w:name w:val="HTML Bottom of Form"/>
    <w:basedOn w:val="a"/>
    <w:next w:val="a"/>
    <w:link w:val="z-2"/>
    <w:hidden/>
    <w:uiPriority w:val="99"/>
    <w:unhideWhenUsed/>
    <w:rsid w:val="005304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304DE"/>
    <w:rPr>
      <w:rFonts w:ascii="Arial" w:eastAsia="Times New Roman" w:hAnsi="Arial" w:cs="Arial"/>
      <w:vanish/>
      <w:sz w:val="16"/>
      <w:szCs w:val="16"/>
      <w:lang w:eastAsia="ru-RU"/>
    </w:rPr>
  </w:style>
  <w:style w:type="character" w:customStyle="1" w:styleId="b-lang-switcherlang-name">
    <w:name w:val="b-lang-switcher__lang-name"/>
    <w:basedOn w:val="a0"/>
    <w:rsid w:val="005304DE"/>
  </w:style>
  <w:style w:type="character" w:customStyle="1" w:styleId="b-link">
    <w:name w:val="b-link"/>
    <w:basedOn w:val="a0"/>
    <w:rsid w:val="005304DE"/>
  </w:style>
  <w:style w:type="character" w:customStyle="1" w:styleId="1b">
    <w:name w:val="Заголовок №1 + Не полужирный"/>
    <w:basedOn w:val="a0"/>
    <w:rsid w:val="005304DE"/>
    <w:rPr>
      <w:rFonts w:ascii="Times New Roman" w:eastAsia="Times New Roman" w:hAnsi="Times New Roman" w:cs="Times New Roman"/>
      <w:b/>
      <w:bCs/>
      <w:i w:val="0"/>
      <w:iCs w:val="0"/>
      <w:smallCaps w:val="0"/>
      <w:strike w:val="0"/>
      <w:spacing w:val="0"/>
      <w:sz w:val="18"/>
      <w:szCs w:val="18"/>
      <w:lang w:bidi="ar-SA"/>
    </w:rPr>
  </w:style>
  <w:style w:type="character" w:customStyle="1" w:styleId="affb">
    <w:name w:val="Основной текст + Полужирный"/>
    <w:basedOn w:val="a0"/>
    <w:rsid w:val="005304DE"/>
    <w:rPr>
      <w:rFonts w:ascii="Times New Roman" w:eastAsia="Times New Roman" w:hAnsi="Times New Roman" w:cs="Times New Roman"/>
      <w:b/>
      <w:bCs/>
      <w:i w:val="0"/>
      <w:iCs w:val="0"/>
      <w:smallCaps w:val="0"/>
      <w:strike w:val="0"/>
      <w:spacing w:val="0"/>
      <w:sz w:val="18"/>
      <w:szCs w:val="18"/>
      <w:lang w:bidi="ar-SA"/>
    </w:rPr>
  </w:style>
  <w:style w:type="character" w:customStyle="1" w:styleId="8pt">
    <w:name w:val="Колонтитул + 8 pt"/>
    <w:basedOn w:val="a0"/>
    <w:rsid w:val="005304DE"/>
    <w:rPr>
      <w:sz w:val="16"/>
      <w:szCs w:val="16"/>
      <w:lang w:bidi="ar-SA"/>
    </w:rPr>
  </w:style>
  <w:style w:type="character" w:customStyle="1" w:styleId="33">
    <w:name w:val="Основной текст (3) + Полужирный"/>
    <w:basedOn w:val="a0"/>
    <w:rsid w:val="005304DE"/>
    <w:rPr>
      <w:b/>
      <w:bCs/>
      <w:sz w:val="18"/>
      <w:szCs w:val="18"/>
      <w:lang w:bidi="ar-SA"/>
    </w:rPr>
  </w:style>
  <w:style w:type="character" w:customStyle="1" w:styleId="affc">
    <w:name w:val="Основной текст + Курсив"/>
    <w:basedOn w:val="a0"/>
    <w:rsid w:val="005304DE"/>
    <w:rPr>
      <w:rFonts w:ascii="Times New Roman" w:eastAsia="Times New Roman" w:hAnsi="Times New Roman" w:cs="Times New Roman"/>
      <w:b w:val="0"/>
      <w:bCs w:val="0"/>
      <w:i/>
      <w:iCs/>
      <w:smallCaps w:val="0"/>
      <w:strike w:val="0"/>
      <w:spacing w:val="0"/>
      <w:sz w:val="19"/>
      <w:szCs w:val="19"/>
      <w:lang w:bidi="ar-SA"/>
    </w:rPr>
  </w:style>
  <w:style w:type="character" w:customStyle="1" w:styleId="desc">
    <w:name w:val="desc"/>
    <w:basedOn w:val="a0"/>
    <w:rsid w:val="005304DE"/>
  </w:style>
  <w:style w:type="paragraph" w:styleId="34">
    <w:name w:val="Body Text Indent 3"/>
    <w:basedOn w:val="a"/>
    <w:link w:val="35"/>
    <w:uiPriority w:val="99"/>
    <w:unhideWhenUsed/>
    <w:rsid w:val="005304DE"/>
    <w:pPr>
      <w:spacing w:after="120"/>
      <w:ind w:left="283"/>
    </w:pPr>
    <w:rPr>
      <w:sz w:val="16"/>
      <w:szCs w:val="16"/>
    </w:rPr>
  </w:style>
  <w:style w:type="character" w:customStyle="1" w:styleId="35">
    <w:name w:val="Основной текст с отступом 3 Знак"/>
    <w:basedOn w:val="a0"/>
    <w:link w:val="34"/>
    <w:uiPriority w:val="99"/>
    <w:rsid w:val="005304DE"/>
    <w:rPr>
      <w:sz w:val="16"/>
      <w:szCs w:val="16"/>
    </w:rPr>
  </w:style>
  <w:style w:type="character" w:styleId="affd">
    <w:name w:val="Placeholder Text"/>
    <w:basedOn w:val="a0"/>
    <w:uiPriority w:val="99"/>
    <w:semiHidden/>
    <w:rsid w:val="005304DE"/>
    <w:rPr>
      <w:color w:val="808080"/>
    </w:rPr>
  </w:style>
  <w:style w:type="table" w:customStyle="1" w:styleId="1c">
    <w:name w:val="Сетка таблицы1"/>
    <w:basedOn w:val="a1"/>
    <w:next w:val="afa"/>
    <w:uiPriority w:val="59"/>
    <w:rsid w:val="005304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basedOn w:val="a"/>
    <w:next w:val="af"/>
    <w:rsid w:val="00B313F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highlight">
    <w:name w:val="highlight"/>
    <w:basedOn w:val="a0"/>
    <w:rsid w:val="00B313FC"/>
  </w:style>
  <w:style w:type="paragraph" w:styleId="36">
    <w:name w:val="Body Text 3"/>
    <w:basedOn w:val="a"/>
    <w:link w:val="37"/>
    <w:unhideWhenUsed/>
    <w:rsid w:val="00B313FC"/>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0"/>
    <w:link w:val="36"/>
    <w:rsid w:val="00B313FC"/>
    <w:rPr>
      <w:rFonts w:ascii="Times New Roman" w:eastAsia="Times New Roman" w:hAnsi="Times New Roman" w:cs="Times New Roman"/>
      <w:sz w:val="16"/>
      <w:szCs w:val="16"/>
      <w:lang w:val="x-none" w:eastAsia="ru-RU"/>
    </w:rPr>
  </w:style>
  <w:style w:type="paragraph" w:customStyle="1" w:styleId="msonormalcxspmiddle">
    <w:name w:val="msonormalcxspmiddle"/>
    <w:basedOn w:val="a"/>
    <w:rsid w:val="00B3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313FC"/>
  </w:style>
  <w:style w:type="paragraph" w:styleId="afff">
    <w:name w:val="footnote text"/>
    <w:basedOn w:val="a"/>
    <w:link w:val="afff0"/>
    <w:uiPriority w:val="99"/>
    <w:semiHidden/>
    <w:rsid w:val="00B313FC"/>
    <w:pPr>
      <w:spacing w:after="0" w:line="240" w:lineRule="auto"/>
    </w:pPr>
    <w:rPr>
      <w:rFonts w:ascii="Times New Roman" w:eastAsia="Times New Roman" w:hAnsi="Times New Roman" w:cs="Times New Roman"/>
      <w:sz w:val="20"/>
      <w:szCs w:val="20"/>
      <w:lang w:val="x-none" w:eastAsia="ru-RU"/>
    </w:rPr>
  </w:style>
  <w:style w:type="character" w:customStyle="1" w:styleId="afff0">
    <w:name w:val="Текст сноски Знак"/>
    <w:basedOn w:val="a0"/>
    <w:link w:val="afff"/>
    <w:uiPriority w:val="99"/>
    <w:semiHidden/>
    <w:rsid w:val="00B313FC"/>
    <w:rPr>
      <w:rFonts w:ascii="Times New Roman" w:eastAsia="Times New Roman" w:hAnsi="Times New Roman" w:cs="Times New Roman"/>
      <w:sz w:val="20"/>
      <w:szCs w:val="20"/>
      <w:lang w:val="x-none" w:eastAsia="ru-RU"/>
    </w:rPr>
  </w:style>
  <w:style w:type="character" w:styleId="afff1">
    <w:name w:val="footnote reference"/>
    <w:uiPriority w:val="99"/>
    <w:semiHidden/>
    <w:rsid w:val="00B313FC"/>
    <w:rPr>
      <w:vertAlign w:val="superscript"/>
    </w:rPr>
  </w:style>
  <w:style w:type="paragraph" w:customStyle="1" w:styleId="2b">
    <w:name w:val="Îñíîâíîé òåêñò 2"/>
    <w:basedOn w:val="a"/>
    <w:rsid w:val="00B313F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c">
    <w:name w:val="Заголовок 2 Знак Знак"/>
    <w:autoRedefine/>
    <w:rsid w:val="00B313FC"/>
  </w:style>
  <w:style w:type="character" w:customStyle="1" w:styleId="af0">
    <w:name w:val="Обычный (Интернет) Знак"/>
    <w:aliases w:val="Обычный (Web) Знак,Обычный (веб) Знак Знак Знак Знак Знак Знак"/>
    <w:link w:val="af"/>
    <w:uiPriority w:val="99"/>
    <w:locked/>
    <w:rsid w:val="002014C5"/>
    <w:rPr>
      <w:rFonts w:ascii="Times New Roman" w:eastAsia="Times New Roman" w:hAnsi="Times New Roman" w:cs="Times New Roman"/>
      <w:sz w:val="24"/>
      <w:szCs w:val="24"/>
      <w:lang w:eastAsia="ru-RU"/>
    </w:rPr>
  </w:style>
  <w:style w:type="character" w:styleId="afff2">
    <w:name w:val="Unresolved Mention"/>
    <w:basedOn w:val="a0"/>
    <w:uiPriority w:val="99"/>
    <w:semiHidden/>
    <w:unhideWhenUsed/>
    <w:rsid w:val="004A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295">
      <w:bodyDiv w:val="1"/>
      <w:marLeft w:val="0"/>
      <w:marRight w:val="0"/>
      <w:marTop w:val="0"/>
      <w:marBottom w:val="0"/>
      <w:divBdr>
        <w:top w:val="none" w:sz="0" w:space="0" w:color="auto"/>
        <w:left w:val="none" w:sz="0" w:space="0" w:color="auto"/>
        <w:bottom w:val="none" w:sz="0" w:space="0" w:color="auto"/>
        <w:right w:val="none" w:sz="0" w:space="0" w:color="auto"/>
      </w:divBdr>
    </w:div>
    <w:div w:id="34698237">
      <w:bodyDiv w:val="1"/>
      <w:marLeft w:val="0"/>
      <w:marRight w:val="0"/>
      <w:marTop w:val="0"/>
      <w:marBottom w:val="0"/>
      <w:divBdr>
        <w:top w:val="none" w:sz="0" w:space="0" w:color="auto"/>
        <w:left w:val="none" w:sz="0" w:space="0" w:color="auto"/>
        <w:bottom w:val="none" w:sz="0" w:space="0" w:color="auto"/>
        <w:right w:val="none" w:sz="0" w:space="0" w:color="auto"/>
      </w:divBdr>
    </w:div>
    <w:div w:id="40132312">
      <w:bodyDiv w:val="1"/>
      <w:marLeft w:val="0"/>
      <w:marRight w:val="0"/>
      <w:marTop w:val="0"/>
      <w:marBottom w:val="0"/>
      <w:divBdr>
        <w:top w:val="none" w:sz="0" w:space="0" w:color="auto"/>
        <w:left w:val="none" w:sz="0" w:space="0" w:color="auto"/>
        <w:bottom w:val="none" w:sz="0" w:space="0" w:color="auto"/>
        <w:right w:val="none" w:sz="0" w:space="0" w:color="auto"/>
      </w:divBdr>
    </w:div>
    <w:div w:id="65693584">
      <w:bodyDiv w:val="1"/>
      <w:marLeft w:val="0"/>
      <w:marRight w:val="0"/>
      <w:marTop w:val="0"/>
      <w:marBottom w:val="0"/>
      <w:divBdr>
        <w:top w:val="none" w:sz="0" w:space="0" w:color="auto"/>
        <w:left w:val="none" w:sz="0" w:space="0" w:color="auto"/>
        <w:bottom w:val="none" w:sz="0" w:space="0" w:color="auto"/>
        <w:right w:val="none" w:sz="0" w:space="0" w:color="auto"/>
      </w:divBdr>
    </w:div>
    <w:div w:id="75909297">
      <w:bodyDiv w:val="1"/>
      <w:marLeft w:val="0"/>
      <w:marRight w:val="0"/>
      <w:marTop w:val="0"/>
      <w:marBottom w:val="0"/>
      <w:divBdr>
        <w:top w:val="none" w:sz="0" w:space="0" w:color="auto"/>
        <w:left w:val="none" w:sz="0" w:space="0" w:color="auto"/>
        <w:bottom w:val="none" w:sz="0" w:space="0" w:color="auto"/>
        <w:right w:val="none" w:sz="0" w:space="0" w:color="auto"/>
      </w:divBdr>
    </w:div>
    <w:div w:id="113911557">
      <w:bodyDiv w:val="1"/>
      <w:marLeft w:val="0"/>
      <w:marRight w:val="0"/>
      <w:marTop w:val="0"/>
      <w:marBottom w:val="0"/>
      <w:divBdr>
        <w:top w:val="none" w:sz="0" w:space="0" w:color="auto"/>
        <w:left w:val="none" w:sz="0" w:space="0" w:color="auto"/>
        <w:bottom w:val="none" w:sz="0" w:space="0" w:color="auto"/>
        <w:right w:val="none" w:sz="0" w:space="0" w:color="auto"/>
      </w:divBdr>
    </w:div>
    <w:div w:id="139735672">
      <w:bodyDiv w:val="1"/>
      <w:marLeft w:val="0"/>
      <w:marRight w:val="0"/>
      <w:marTop w:val="0"/>
      <w:marBottom w:val="0"/>
      <w:divBdr>
        <w:top w:val="none" w:sz="0" w:space="0" w:color="auto"/>
        <w:left w:val="none" w:sz="0" w:space="0" w:color="auto"/>
        <w:bottom w:val="none" w:sz="0" w:space="0" w:color="auto"/>
        <w:right w:val="none" w:sz="0" w:space="0" w:color="auto"/>
      </w:divBdr>
    </w:div>
    <w:div w:id="144322809">
      <w:bodyDiv w:val="1"/>
      <w:marLeft w:val="0"/>
      <w:marRight w:val="0"/>
      <w:marTop w:val="0"/>
      <w:marBottom w:val="0"/>
      <w:divBdr>
        <w:top w:val="none" w:sz="0" w:space="0" w:color="auto"/>
        <w:left w:val="none" w:sz="0" w:space="0" w:color="auto"/>
        <w:bottom w:val="none" w:sz="0" w:space="0" w:color="auto"/>
        <w:right w:val="none" w:sz="0" w:space="0" w:color="auto"/>
      </w:divBdr>
      <w:divsChild>
        <w:div w:id="1502164232">
          <w:marLeft w:val="0"/>
          <w:marRight w:val="0"/>
          <w:marTop w:val="0"/>
          <w:marBottom w:val="0"/>
          <w:divBdr>
            <w:top w:val="none" w:sz="0" w:space="0" w:color="auto"/>
            <w:left w:val="none" w:sz="0" w:space="0" w:color="auto"/>
            <w:bottom w:val="none" w:sz="0" w:space="0" w:color="auto"/>
            <w:right w:val="none" w:sz="0" w:space="0" w:color="auto"/>
          </w:divBdr>
          <w:divsChild>
            <w:div w:id="867909175">
              <w:marLeft w:val="0"/>
              <w:marRight w:val="0"/>
              <w:marTop w:val="0"/>
              <w:marBottom w:val="0"/>
              <w:divBdr>
                <w:top w:val="none" w:sz="0" w:space="0" w:color="auto"/>
                <w:left w:val="none" w:sz="0" w:space="0" w:color="auto"/>
                <w:bottom w:val="none" w:sz="0" w:space="0" w:color="auto"/>
                <w:right w:val="none" w:sz="0" w:space="0" w:color="auto"/>
              </w:divBdr>
              <w:divsChild>
                <w:div w:id="1777142302">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2682">
      <w:bodyDiv w:val="1"/>
      <w:marLeft w:val="0"/>
      <w:marRight w:val="0"/>
      <w:marTop w:val="0"/>
      <w:marBottom w:val="0"/>
      <w:divBdr>
        <w:top w:val="none" w:sz="0" w:space="0" w:color="auto"/>
        <w:left w:val="none" w:sz="0" w:space="0" w:color="auto"/>
        <w:bottom w:val="none" w:sz="0" w:space="0" w:color="auto"/>
        <w:right w:val="none" w:sz="0" w:space="0" w:color="auto"/>
      </w:divBdr>
    </w:div>
    <w:div w:id="161436022">
      <w:bodyDiv w:val="1"/>
      <w:marLeft w:val="0"/>
      <w:marRight w:val="0"/>
      <w:marTop w:val="0"/>
      <w:marBottom w:val="0"/>
      <w:divBdr>
        <w:top w:val="none" w:sz="0" w:space="0" w:color="auto"/>
        <w:left w:val="none" w:sz="0" w:space="0" w:color="auto"/>
        <w:bottom w:val="none" w:sz="0" w:space="0" w:color="auto"/>
        <w:right w:val="none" w:sz="0" w:space="0" w:color="auto"/>
      </w:divBdr>
    </w:div>
    <w:div w:id="163326466">
      <w:bodyDiv w:val="1"/>
      <w:marLeft w:val="0"/>
      <w:marRight w:val="0"/>
      <w:marTop w:val="0"/>
      <w:marBottom w:val="0"/>
      <w:divBdr>
        <w:top w:val="none" w:sz="0" w:space="0" w:color="auto"/>
        <w:left w:val="none" w:sz="0" w:space="0" w:color="auto"/>
        <w:bottom w:val="none" w:sz="0" w:space="0" w:color="auto"/>
        <w:right w:val="none" w:sz="0" w:space="0" w:color="auto"/>
      </w:divBdr>
    </w:div>
    <w:div w:id="167335474">
      <w:bodyDiv w:val="1"/>
      <w:marLeft w:val="0"/>
      <w:marRight w:val="0"/>
      <w:marTop w:val="0"/>
      <w:marBottom w:val="0"/>
      <w:divBdr>
        <w:top w:val="none" w:sz="0" w:space="0" w:color="auto"/>
        <w:left w:val="none" w:sz="0" w:space="0" w:color="auto"/>
        <w:bottom w:val="none" w:sz="0" w:space="0" w:color="auto"/>
        <w:right w:val="none" w:sz="0" w:space="0" w:color="auto"/>
      </w:divBdr>
    </w:div>
    <w:div w:id="168915154">
      <w:bodyDiv w:val="1"/>
      <w:marLeft w:val="0"/>
      <w:marRight w:val="0"/>
      <w:marTop w:val="0"/>
      <w:marBottom w:val="0"/>
      <w:divBdr>
        <w:top w:val="none" w:sz="0" w:space="0" w:color="auto"/>
        <w:left w:val="none" w:sz="0" w:space="0" w:color="auto"/>
        <w:bottom w:val="none" w:sz="0" w:space="0" w:color="auto"/>
        <w:right w:val="none" w:sz="0" w:space="0" w:color="auto"/>
      </w:divBdr>
    </w:div>
    <w:div w:id="169224276">
      <w:bodyDiv w:val="1"/>
      <w:marLeft w:val="0"/>
      <w:marRight w:val="0"/>
      <w:marTop w:val="0"/>
      <w:marBottom w:val="0"/>
      <w:divBdr>
        <w:top w:val="none" w:sz="0" w:space="0" w:color="auto"/>
        <w:left w:val="none" w:sz="0" w:space="0" w:color="auto"/>
        <w:bottom w:val="none" w:sz="0" w:space="0" w:color="auto"/>
        <w:right w:val="none" w:sz="0" w:space="0" w:color="auto"/>
      </w:divBdr>
    </w:div>
    <w:div w:id="191038507">
      <w:bodyDiv w:val="1"/>
      <w:marLeft w:val="0"/>
      <w:marRight w:val="0"/>
      <w:marTop w:val="0"/>
      <w:marBottom w:val="0"/>
      <w:divBdr>
        <w:top w:val="none" w:sz="0" w:space="0" w:color="auto"/>
        <w:left w:val="none" w:sz="0" w:space="0" w:color="auto"/>
        <w:bottom w:val="none" w:sz="0" w:space="0" w:color="auto"/>
        <w:right w:val="none" w:sz="0" w:space="0" w:color="auto"/>
      </w:divBdr>
    </w:div>
    <w:div w:id="230434586">
      <w:bodyDiv w:val="1"/>
      <w:marLeft w:val="0"/>
      <w:marRight w:val="0"/>
      <w:marTop w:val="0"/>
      <w:marBottom w:val="0"/>
      <w:divBdr>
        <w:top w:val="none" w:sz="0" w:space="0" w:color="auto"/>
        <w:left w:val="none" w:sz="0" w:space="0" w:color="auto"/>
        <w:bottom w:val="none" w:sz="0" w:space="0" w:color="auto"/>
        <w:right w:val="none" w:sz="0" w:space="0" w:color="auto"/>
      </w:divBdr>
    </w:div>
    <w:div w:id="231161854">
      <w:bodyDiv w:val="1"/>
      <w:marLeft w:val="0"/>
      <w:marRight w:val="0"/>
      <w:marTop w:val="0"/>
      <w:marBottom w:val="0"/>
      <w:divBdr>
        <w:top w:val="none" w:sz="0" w:space="0" w:color="auto"/>
        <w:left w:val="none" w:sz="0" w:space="0" w:color="auto"/>
        <w:bottom w:val="none" w:sz="0" w:space="0" w:color="auto"/>
        <w:right w:val="none" w:sz="0" w:space="0" w:color="auto"/>
      </w:divBdr>
    </w:div>
    <w:div w:id="275406105">
      <w:bodyDiv w:val="1"/>
      <w:marLeft w:val="0"/>
      <w:marRight w:val="0"/>
      <w:marTop w:val="0"/>
      <w:marBottom w:val="0"/>
      <w:divBdr>
        <w:top w:val="none" w:sz="0" w:space="0" w:color="auto"/>
        <w:left w:val="none" w:sz="0" w:space="0" w:color="auto"/>
        <w:bottom w:val="none" w:sz="0" w:space="0" w:color="auto"/>
        <w:right w:val="none" w:sz="0" w:space="0" w:color="auto"/>
      </w:divBdr>
    </w:div>
    <w:div w:id="283007381">
      <w:bodyDiv w:val="1"/>
      <w:marLeft w:val="0"/>
      <w:marRight w:val="0"/>
      <w:marTop w:val="0"/>
      <w:marBottom w:val="0"/>
      <w:divBdr>
        <w:top w:val="none" w:sz="0" w:space="0" w:color="auto"/>
        <w:left w:val="none" w:sz="0" w:space="0" w:color="auto"/>
        <w:bottom w:val="none" w:sz="0" w:space="0" w:color="auto"/>
        <w:right w:val="none" w:sz="0" w:space="0" w:color="auto"/>
      </w:divBdr>
    </w:div>
    <w:div w:id="285426489">
      <w:bodyDiv w:val="1"/>
      <w:marLeft w:val="0"/>
      <w:marRight w:val="0"/>
      <w:marTop w:val="0"/>
      <w:marBottom w:val="0"/>
      <w:divBdr>
        <w:top w:val="none" w:sz="0" w:space="0" w:color="auto"/>
        <w:left w:val="none" w:sz="0" w:space="0" w:color="auto"/>
        <w:bottom w:val="none" w:sz="0" w:space="0" w:color="auto"/>
        <w:right w:val="none" w:sz="0" w:space="0" w:color="auto"/>
      </w:divBdr>
      <w:divsChild>
        <w:div w:id="889460114">
          <w:marLeft w:val="0"/>
          <w:marRight w:val="0"/>
          <w:marTop w:val="0"/>
          <w:marBottom w:val="0"/>
          <w:divBdr>
            <w:top w:val="none" w:sz="0" w:space="0" w:color="auto"/>
            <w:left w:val="none" w:sz="0" w:space="0" w:color="auto"/>
            <w:bottom w:val="none" w:sz="0" w:space="0" w:color="auto"/>
            <w:right w:val="none" w:sz="0" w:space="0" w:color="auto"/>
          </w:divBdr>
          <w:divsChild>
            <w:div w:id="209075379">
              <w:marLeft w:val="0"/>
              <w:marRight w:val="0"/>
              <w:marTop w:val="0"/>
              <w:marBottom w:val="0"/>
              <w:divBdr>
                <w:top w:val="none" w:sz="0" w:space="0" w:color="auto"/>
                <w:left w:val="none" w:sz="0" w:space="0" w:color="auto"/>
                <w:bottom w:val="none" w:sz="0" w:space="0" w:color="auto"/>
                <w:right w:val="none" w:sz="0" w:space="0" w:color="auto"/>
              </w:divBdr>
              <w:divsChild>
                <w:div w:id="1597665328">
                  <w:marLeft w:val="0"/>
                  <w:marRight w:val="0"/>
                  <w:marTop w:val="0"/>
                  <w:marBottom w:val="0"/>
                  <w:divBdr>
                    <w:top w:val="none" w:sz="0" w:space="0" w:color="auto"/>
                    <w:left w:val="none" w:sz="0" w:space="0" w:color="auto"/>
                    <w:bottom w:val="none" w:sz="0" w:space="0" w:color="auto"/>
                    <w:right w:val="none" w:sz="0" w:space="0" w:color="auto"/>
                  </w:divBdr>
                  <w:divsChild>
                    <w:div w:id="1458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844">
      <w:bodyDiv w:val="1"/>
      <w:marLeft w:val="0"/>
      <w:marRight w:val="0"/>
      <w:marTop w:val="0"/>
      <w:marBottom w:val="0"/>
      <w:divBdr>
        <w:top w:val="none" w:sz="0" w:space="0" w:color="auto"/>
        <w:left w:val="none" w:sz="0" w:space="0" w:color="auto"/>
        <w:bottom w:val="none" w:sz="0" w:space="0" w:color="auto"/>
        <w:right w:val="none" w:sz="0" w:space="0" w:color="auto"/>
      </w:divBdr>
    </w:div>
    <w:div w:id="336158883">
      <w:bodyDiv w:val="1"/>
      <w:marLeft w:val="0"/>
      <w:marRight w:val="0"/>
      <w:marTop w:val="0"/>
      <w:marBottom w:val="0"/>
      <w:divBdr>
        <w:top w:val="none" w:sz="0" w:space="0" w:color="auto"/>
        <w:left w:val="none" w:sz="0" w:space="0" w:color="auto"/>
        <w:bottom w:val="none" w:sz="0" w:space="0" w:color="auto"/>
        <w:right w:val="none" w:sz="0" w:space="0" w:color="auto"/>
      </w:divBdr>
    </w:div>
    <w:div w:id="354430209">
      <w:bodyDiv w:val="1"/>
      <w:marLeft w:val="0"/>
      <w:marRight w:val="0"/>
      <w:marTop w:val="0"/>
      <w:marBottom w:val="0"/>
      <w:divBdr>
        <w:top w:val="none" w:sz="0" w:space="0" w:color="auto"/>
        <w:left w:val="none" w:sz="0" w:space="0" w:color="auto"/>
        <w:bottom w:val="none" w:sz="0" w:space="0" w:color="auto"/>
        <w:right w:val="none" w:sz="0" w:space="0" w:color="auto"/>
      </w:divBdr>
    </w:div>
    <w:div w:id="361370066">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405610809">
      <w:bodyDiv w:val="1"/>
      <w:marLeft w:val="0"/>
      <w:marRight w:val="0"/>
      <w:marTop w:val="0"/>
      <w:marBottom w:val="0"/>
      <w:divBdr>
        <w:top w:val="none" w:sz="0" w:space="0" w:color="auto"/>
        <w:left w:val="none" w:sz="0" w:space="0" w:color="auto"/>
        <w:bottom w:val="none" w:sz="0" w:space="0" w:color="auto"/>
        <w:right w:val="none" w:sz="0" w:space="0" w:color="auto"/>
      </w:divBdr>
    </w:div>
    <w:div w:id="411242072">
      <w:bodyDiv w:val="1"/>
      <w:marLeft w:val="0"/>
      <w:marRight w:val="0"/>
      <w:marTop w:val="0"/>
      <w:marBottom w:val="0"/>
      <w:divBdr>
        <w:top w:val="none" w:sz="0" w:space="0" w:color="auto"/>
        <w:left w:val="none" w:sz="0" w:space="0" w:color="auto"/>
        <w:bottom w:val="none" w:sz="0" w:space="0" w:color="auto"/>
        <w:right w:val="none" w:sz="0" w:space="0" w:color="auto"/>
      </w:divBdr>
      <w:divsChild>
        <w:div w:id="762258973">
          <w:marLeft w:val="0"/>
          <w:marRight w:val="0"/>
          <w:marTop w:val="0"/>
          <w:marBottom w:val="0"/>
          <w:divBdr>
            <w:top w:val="none" w:sz="0" w:space="0" w:color="auto"/>
            <w:left w:val="none" w:sz="0" w:space="0" w:color="auto"/>
            <w:bottom w:val="none" w:sz="0" w:space="0" w:color="auto"/>
            <w:right w:val="none" w:sz="0" w:space="0" w:color="auto"/>
          </w:divBdr>
          <w:divsChild>
            <w:div w:id="2092771779">
              <w:marLeft w:val="0"/>
              <w:marRight w:val="0"/>
              <w:marTop w:val="0"/>
              <w:marBottom w:val="300"/>
              <w:divBdr>
                <w:top w:val="none" w:sz="0" w:space="0" w:color="auto"/>
                <w:left w:val="none" w:sz="0" w:space="0" w:color="auto"/>
                <w:bottom w:val="none" w:sz="0" w:space="0" w:color="auto"/>
                <w:right w:val="none" w:sz="0" w:space="0" w:color="auto"/>
              </w:divBdr>
            </w:div>
          </w:divsChild>
        </w:div>
        <w:div w:id="858474088">
          <w:marLeft w:val="0"/>
          <w:marRight w:val="0"/>
          <w:marTop w:val="0"/>
          <w:marBottom w:val="0"/>
          <w:divBdr>
            <w:top w:val="none" w:sz="0" w:space="0" w:color="auto"/>
            <w:left w:val="none" w:sz="0" w:space="0" w:color="auto"/>
            <w:bottom w:val="none" w:sz="0" w:space="0" w:color="auto"/>
            <w:right w:val="none" w:sz="0" w:space="0" w:color="auto"/>
          </w:divBdr>
          <w:divsChild>
            <w:div w:id="440956334">
              <w:marLeft w:val="0"/>
              <w:marRight w:val="0"/>
              <w:marTop w:val="0"/>
              <w:marBottom w:val="0"/>
              <w:divBdr>
                <w:top w:val="none" w:sz="0" w:space="0" w:color="auto"/>
                <w:left w:val="none" w:sz="0" w:space="0" w:color="auto"/>
                <w:bottom w:val="none" w:sz="0" w:space="0" w:color="auto"/>
                <w:right w:val="none" w:sz="0" w:space="0" w:color="auto"/>
              </w:divBdr>
              <w:divsChild>
                <w:div w:id="777918908">
                  <w:marLeft w:val="0"/>
                  <w:marRight w:val="0"/>
                  <w:marTop w:val="0"/>
                  <w:marBottom w:val="0"/>
                  <w:divBdr>
                    <w:top w:val="none" w:sz="0" w:space="0" w:color="auto"/>
                    <w:left w:val="none" w:sz="0" w:space="0" w:color="auto"/>
                    <w:bottom w:val="none" w:sz="0" w:space="0" w:color="auto"/>
                    <w:right w:val="none" w:sz="0" w:space="0" w:color="auto"/>
                  </w:divBdr>
                </w:div>
                <w:div w:id="348413237">
                  <w:marLeft w:val="0"/>
                  <w:marRight w:val="0"/>
                  <w:marTop w:val="300"/>
                  <w:marBottom w:val="300"/>
                  <w:divBdr>
                    <w:top w:val="none" w:sz="0" w:space="0" w:color="auto"/>
                    <w:left w:val="none" w:sz="0" w:space="0" w:color="auto"/>
                    <w:bottom w:val="none" w:sz="0" w:space="0" w:color="auto"/>
                    <w:right w:val="none" w:sz="0" w:space="0" w:color="auto"/>
                  </w:divBdr>
                  <w:divsChild>
                    <w:div w:id="956713936">
                      <w:marLeft w:val="0"/>
                      <w:marRight w:val="0"/>
                      <w:marTop w:val="0"/>
                      <w:marBottom w:val="0"/>
                      <w:divBdr>
                        <w:top w:val="none" w:sz="0" w:space="0" w:color="auto"/>
                        <w:left w:val="none" w:sz="0" w:space="0" w:color="auto"/>
                        <w:bottom w:val="none" w:sz="0" w:space="0" w:color="auto"/>
                        <w:right w:val="none" w:sz="0" w:space="0" w:color="auto"/>
                      </w:divBdr>
                      <w:divsChild>
                        <w:div w:id="105778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641727">
                  <w:marLeft w:val="0"/>
                  <w:marRight w:val="0"/>
                  <w:marTop w:val="0"/>
                  <w:marBottom w:val="0"/>
                  <w:divBdr>
                    <w:top w:val="none" w:sz="0" w:space="0" w:color="auto"/>
                    <w:left w:val="none" w:sz="0" w:space="0" w:color="auto"/>
                    <w:bottom w:val="none" w:sz="0" w:space="0" w:color="auto"/>
                    <w:right w:val="none" w:sz="0" w:space="0" w:color="auto"/>
                  </w:divBdr>
                </w:div>
                <w:div w:id="118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89">
      <w:bodyDiv w:val="1"/>
      <w:marLeft w:val="0"/>
      <w:marRight w:val="0"/>
      <w:marTop w:val="0"/>
      <w:marBottom w:val="0"/>
      <w:divBdr>
        <w:top w:val="none" w:sz="0" w:space="0" w:color="auto"/>
        <w:left w:val="none" w:sz="0" w:space="0" w:color="auto"/>
        <w:bottom w:val="none" w:sz="0" w:space="0" w:color="auto"/>
        <w:right w:val="none" w:sz="0" w:space="0" w:color="auto"/>
      </w:divBdr>
    </w:div>
    <w:div w:id="423764611">
      <w:bodyDiv w:val="1"/>
      <w:marLeft w:val="0"/>
      <w:marRight w:val="0"/>
      <w:marTop w:val="0"/>
      <w:marBottom w:val="0"/>
      <w:divBdr>
        <w:top w:val="none" w:sz="0" w:space="0" w:color="auto"/>
        <w:left w:val="none" w:sz="0" w:space="0" w:color="auto"/>
        <w:bottom w:val="none" w:sz="0" w:space="0" w:color="auto"/>
        <w:right w:val="none" w:sz="0" w:space="0" w:color="auto"/>
      </w:divBdr>
      <w:divsChild>
        <w:div w:id="390231695">
          <w:marLeft w:val="0"/>
          <w:marRight w:val="0"/>
          <w:marTop w:val="0"/>
          <w:marBottom w:val="0"/>
          <w:divBdr>
            <w:top w:val="none" w:sz="0" w:space="0" w:color="auto"/>
            <w:left w:val="none" w:sz="0" w:space="0" w:color="auto"/>
            <w:bottom w:val="none" w:sz="0" w:space="0" w:color="auto"/>
            <w:right w:val="none" w:sz="0" w:space="0" w:color="auto"/>
          </w:divBdr>
          <w:divsChild>
            <w:div w:id="1219900697">
              <w:marLeft w:val="0"/>
              <w:marRight w:val="0"/>
              <w:marTop w:val="0"/>
              <w:marBottom w:val="0"/>
              <w:divBdr>
                <w:top w:val="none" w:sz="0" w:space="0" w:color="auto"/>
                <w:left w:val="none" w:sz="0" w:space="0" w:color="auto"/>
                <w:bottom w:val="none" w:sz="0" w:space="0" w:color="auto"/>
                <w:right w:val="none" w:sz="0" w:space="0" w:color="auto"/>
              </w:divBdr>
              <w:divsChild>
                <w:div w:id="4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066">
          <w:marLeft w:val="0"/>
          <w:marRight w:val="0"/>
          <w:marTop w:val="0"/>
          <w:marBottom w:val="0"/>
          <w:divBdr>
            <w:top w:val="none" w:sz="0" w:space="0" w:color="auto"/>
            <w:left w:val="none" w:sz="0" w:space="0" w:color="auto"/>
            <w:bottom w:val="none" w:sz="0" w:space="0" w:color="auto"/>
            <w:right w:val="none" w:sz="0" w:space="0" w:color="auto"/>
          </w:divBdr>
          <w:divsChild>
            <w:div w:id="104278246">
              <w:marLeft w:val="0"/>
              <w:marRight w:val="0"/>
              <w:marTop w:val="0"/>
              <w:marBottom w:val="30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2140873221">
                      <w:marLeft w:val="0"/>
                      <w:marRight w:val="0"/>
                      <w:marTop w:val="0"/>
                      <w:marBottom w:val="0"/>
                      <w:divBdr>
                        <w:top w:val="none" w:sz="0" w:space="0" w:color="auto"/>
                        <w:left w:val="none" w:sz="0" w:space="0" w:color="auto"/>
                        <w:bottom w:val="none" w:sz="0" w:space="0" w:color="auto"/>
                        <w:right w:val="none" w:sz="0" w:space="0" w:color="auto"/>
                      </w:divBdr>
                    </w:div>
                    <w:div w:id="609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8064">
      <w:bodyDiv w:val="1"/>
      <w:marLeft w:val="0"/>
      <w:marRight w:val="0"/>
      <w:marTop w:val="0"/>
      <w:marBottom w:val="0"/>
      <w:divBdr>
        <w:top w:val="none" w:sz="0" w:space="0" w:color="auto"/>
        <w:left w:val="none" w:sz="0" w:space="0" w:color="auto"/>
        <w:bottom w:val="none" w:sz="0" w:space="0" w:color="auto"/>
        <w:right w:val="none" w:sz="0" w:space="0" w:color="auto"/>
      </w:divBdr>
    </w:div>
    <w:div w:id="429551522">
      <w:bodyDiv w:val="1"/>
      <w:marLeft w:val="0"/>
      <w:marRight w:val="0"/>
      <w:marTop w:val="0"/>
      <w:marBottom w:val="0"/>
      <w:divBdr>
        <w:top w:val="none" w:sz="0" w:space="0" w:color="auto"/>
        <w:left w:val="none" w:sz="0" w:space="0" w:color="auto"/>
        <w:bottom w:val="none" w:sz="0" w:space="0" w:color="auto"/>
        <w:right w:val="none" w:sz="0" w:space="0" w:color="auto"/>
      </w:divBdr>
    </w:div>
    <w:div w:id="450826491">
      <w:bodyDiv w:val="1"/>
      <w:marLeft w:val="0"/>
      <w:marRight w:val="0"/>
      <w:marTop w:val="0"/>
      <w:marBottom w:val="0"/>
      <w:divBdr>
        <w:top w:val="none" w:sz="0" w:space="0" w:color="auto"/>
        <w:left w:val="none" w:sz="0" w:space="0" w:color="auto"/>
        <w:bottom w:val="none" w:sz="0" w:space="0" w:color="auto"/>
        <w:right w:val="none" w:sz="0" w:space="0" w:color="auto"/>
      </w:divBdr>
    </w:div>
    <w:div w:id="47306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79571">
          <w:marLeft w:val="0"/>
          <w:marRight w:val="0"/>
          <w:marTop w:val="0"/>
          <w:marBottom w:val="0"/>
          <w:divBdr>
            <w:top w:val="none" w:sz="0" w:space="0" w:color="auto"/>
            <w:left w:val="none" w:sz="0" w:space="0" w:color="auto"/>
            <w:bottom w:val="none" w:sz="0" w:space="0" w:color="auto"/>
            <w:right w:val="none" w:sz="0" w:space="0" w:color="auto"/>
          </w:divBdr>
          <w:divsChild>
            <w:div w:id="13113087">
              <w:marLeft w:val="0"/>
              <w:marRight w:val="0"/>
              <w:marTop w:val="0"/>
              <w:marBottom w:val="0"/>
              <w:divBdr>
                <w:top w:val="none" w:sz="0" w:space="0" w:color="auto"/>
                <w:left w:val="none" w:sz="0" w:space="0" w:color="auto"/>
                <w:bottom w:val="none" w:sz="0" w:space="0" w:color="auto"/>
                <w:right w:val="none" w:sz="0" w:space="0" w:color="auto"/>
              </w:divBdr>
              <w:divsChild>
                <w:div w:id="1703095906">
                  <w:marLeft w:val="0"/>
                  <w:marRight w:val="0"/>
                  <w:marTop w:val="0"/>
                  <w:marBottom w:val="0"/>
                  <w:divBdr>
                    <w:top w:val="none" w:sz="0" w:space="0" w:color="auto"/>
                    <w:left w:val="none" w:sz="0" w:space="0" w:color="auto"/>
                    <w:bottom w:val="none" w:sz="0" w:space="0" w:color="auto"/>
                    <w:right w:val="none" w:sz="0" w:space="0" w:color="auto"/>
                  </w:divBdr>
                  <w:divsChild>
                    <w:div w:id="344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140">
      <w:bodyDiv w:val="1"/>
      <w:marLeft w:val="0"/>
      <w:marRight w:val="0"/>
      <w:marTop w:val="0"/>
      <w:marBottom w:val="0"/>
      <w:divBdr>
        <w:top w:val="none" w:sz="0" w:space="0" w:color="auto"/>
        <w:left w:val="none" w:sz="0" w:space="0" w:color="auto"/>
        <w:bottom w:val="none" w:sz="0" w:space="0" w:color="auto"/>
        <w:right w:val="none" w:sz="0" w:space="0" w:color="auto"/>
      </w:divBdr>
    </w:div>
    <w:div w:id="486021141">
      <w:bodyDiv w:val="1"/>
      <w:marLeft w:val="0"/>
      <w:marRight w:val="0"/>
      <w:marTop w:val="0"/>
      <w:marBottom w:val="0"/>
      <w:divBdr>
        <w:top w:val="none" w:sz="0" w:space="0" w:color="auto"/>
        <w:left w:val="none" w:sz="0" w:space="0" w:color="auto"/>
        <w:bottom w:val="none" w:sz="0" w:space="0" w:color="auto"/>
        <w:right w:val="none" w:sz="0" w:space="0" w:color="auto"/>
      </w:divBdr>
    </w:div>
    <w:div w:id="509411678">
      <w:bodyDiv w:val="1"/>
      <w:marLeft w:val="0"/>
      <w:marRight w:val="0"/>
      <w:marTop w:val="0"/>
      <w:marBottom w:val="0"/>
      <w:divBdr>
        <w:top w:val="none" w:sz="0" w:space="0" w:color="auto"/>
        <w:left w:val="none" w:sz="0" w:space="0" w:color="auto"/>
        <w:bottom w:val="none" w:sz="0" w:space="0" w:color="auto"/>
        <w:right w:val="none" w:sz="0" w:space="0" w:color="auto"/>
      </w:divBdr>
      <w:divsChild>
        <w:div w:id="1775243932">
          <w:marLeft w:val="0"/>
          <w:marRight w:val="0"/>
          <w:marTop w:val="0"/>
          <w:marBottom w:val="480"/>
          <w:divBdr>
            <w:top w:val="none" w:sz="0" w:space="0" w:color="auto"/>
            <w:left w:val="none" w:sz="0" w:space="0" w:color="auto"/>
            <w:bottom w:val="none" w:sz="0" w:space="0" w:color="auto"/>
            <w:right w:val="none" w:sz="0" w:space="0" w:color="auto"/>
          </w:divBdr>
        </w:div>
        <w:div w:id="1809663238">
          <w:marLeft w:val="0"/>
          <w:marRight w:val="0"/>
          <w:marTop w:val="0"/>
          <w:marBottom w:val="0"/>
          <w:divBdr>
            <w:top w:val="none" w:sz="0" w:space="0" w:color="auto"/>
            <w:left w:val="none" w:sz="0" w:space="0" w:color="auto"/>
            <w:bottom w:val="none" w:sz="0" w:space="0" w:color="auto"/>
            <w:right w:val="none" w:sz="0" w:space="0" w:color="auto"/>
          </w:divBdr>
        </w:div>
      </w:divsChild>
    </w:div>
    <w:div w:id="510489233">
      <w:bodyDiv w:val="1"/>
      <w:marLeft w:val="0"/>
      <w:marRight w:val="0"/>
      <w:marTop w:val="0"/>
      <w:marBottom w:val="0"/>
      <w:divBdr>
        <w:top w:val="none" w:sz="0" w:space="0" w:color="auto"/>
        <w:left w:val="none" w:sz="0" w:space="0" w:color="auto"/>
        <w:bottom w:val="none" w:sz="0" w:space="0" w:color="auto"/>
        <w:right w:val="none" w:sz="0" w:space="0" w:color="auto"/>
      </w:divBdr>
    </w:div>
    <w:div w:id="512451124">
      <w:bodyDiv w:val="1"/>
      <w:marLeft w:val="0"/>
      <w:marRight w:val="0"/>
      <w:marTop w:val="0"/>
      <w:marBottom w:val="0"/>
      <w:divBdr>
        <w:top w:val="none" w:sz="0" w:space="0" w:color="auto"/>
        <w:left w:val="none" w:sz="0" w:space="0" w:color="auto"/>
        <w:bottom w:val="none" w:sz="0" w:space="0" w:color="auto"/>
        <w:right w:val="none" w:sz="0" w:space="0" w:color="auto"/>
      </w:divBdr>
    </w:div>
    <w:div w:id="535586072">
      <w:bodyDiv w:val="1"/>
      <w:marLeft w:val="0"/>
      <w:marRight w:val="0"/>
      <w:marTop w:val="0"/>
      <w:marBottom w:val="0"/>
      <w:divBdr>
        <w:top w:val="none" w:sz="0" w:space="0" w:color="auto"/>
        <w:left w:val="none" w:sz="0" w:space="0" w:color="auto"/>
        <w:bottom w:val="none" w:sz="0" w:space="0" w:color="auto"/>
        <w:right w:val="none" w:sz="0" w:space="0" w:color="auto"/>
      </w:divBdr>
    </w:div>
    <w:div w:id="548154932">
      <w:bodyDiv w:val="1"/>
      <w:marLeft w:val="0"/>
      <w:marRight w:val="0"/>
      <w:marTop w:val="0"/>
      <w:marBottom w:val="0"/>
      <w:divBdr>
        <w:top w:val="none" w:sz="0" w:space="0" w:color="auto"/>
        <w:left w:val="none" w:sz="0" w:space="0" w:color="auto"/>
        <w:bottom w:val="none" w:sz="0" w:space="0" w:color="auto"/>
        <w:right w:val="none" w:sz="0" w:space="0" w:color="auto"/>
      </w:divBdr>
      <w:divsChild>
        <w:div w:id="627900780">
          <w:marLeft w:val="0"/>
          <w:marRight w:val="0"/>
          <w:marTop w:val="0"/>
          <w:marBottom w:val="0"/>
          <w:divBdr>
            <w:top w:val="none" w:sz="0" w:space="0" w:color="auto"/>
            <w:left w:val="none" w:sz="0" w:space="0" w:color="auto"/>
            <w:bottom w:val="none" w:sz="0" w:space="0" w:color="auto"/>
            <w:right w:val="none" w:sz="0" w:space="0" w:color="auto"/>
          </w:divBdr>
        </w:div>
      </w:divsChild>
    </w:div>
    <w:div w:id="629168134">
      <w:bodyDiv w:val="1"/>
      <w:marLeft w:val="0"/>
      <w:marRight w:val="0"/>
      <w:marTop w:val="0"/>
      <w:marBottom w:val="0"/>
      <w:divBdr>
        <w:top w:val="none" w:sz="0" w:space="0" w:color="auto"/>
        <w:left w:val="none" w:sz="0" w:space="0" w:color="auto"/>
        <w:bottom w:val="none" w:sz="0" w:space="0" w:color="auto"/>
        <w:right w:val="none" w:sz="0" w:space="0" w:color="auto"/>
      </w:divBdr>
    </w:div>
    <w:div w:id="641232881">
      <w:bodyDiv w:val="1"/>
      <w:marLeft w:val="0"/>
      <w:marRight w:val="0"/>
      <w:marTop w:val="0"/>
      <w:marBottom w:val="0"/>
      <w:divBdr>
        <w:top w:val="none" w:sz="0" w:space="0" w:color="auto"/>
        <w:left w:val="none" w:sz="0" w:space="0" w:color="auto"/>
        <w:bottom w:val="none" w:sz="0" w:space="0" w:color="auto"/>
        <w:right w:val="none" w:sz="0" w:space="0" w:color="auto"/>
      </w:divBdr>
    </w:div>
    <w:div w:id="643779471">
      <w:bodyDiv w:val="1"/>
      <w:marLeft w:val="0"/>
      <w:marRight w:val="0"/>
      <w:marTop w:val="0"/>
      <w:marBottom w:val="0"/>
      <w:divBdr>
        <w:top w:val="none" w:sz="0" w:space="0" w:color="auto"/>
        <w:left w:val="none" w:sz="0" w:space="0" w:color="auto"/>
        <w:bottom w:val="none" w:sz="0" w:space="0" w:color="auto"/>
        <w:right w:val="none" w:sz="0" w:space="0" w:color="auto"/>
      </w:divBdr>
    </w:div>
    <w:div w:id="645669773">
      <w:bodyDiv w:val="1"/>
      <w:marLeft w:val="0"/>
      <w:marRight w:val="0"/>
      <w:marTop w:val="0"/>
      <w:marBottom w:val="0"/>
      <w:divBdr>
        <w:top w:val="none" w:sz="0" w:space="0" w:color="auto"/>
        <w:left w:val="none" w:sz="0" w:space="0" w:color="auto"/>
        <w:bottom w:val="none" w:sz="0" w:space="0" w:color="auto"/>
        <w:right w:val="none" w:sz="0" w:space="0" w:color="auto"/>
      </w:divBdr>
    </w:div>
    <w:div w:id="648286596">
      <w:bodyDiv w:val="1"/>
      <w:marLeft w:val="0"/>
      <w:marRight w:val="0"/>
      <w:marTop w:val="0"/>
      <w:marBottom w:val="0"/>
      <w:divBdr>
        <w:top w:val="none" w:sz="0" w:space="0" w:color="auto"/>
        <w:left w:val="none" w:sz="0" w:space="0" w:color="auto"/>
        <w:bottom w:val="none" w:sz="0" w:space="0" w:color="auto"/>
        <w:right w:val="none" w:sz="0" w:space="0" w:color="auto"/>
      </w:divBdr>
    </w:div>
    <w:div w:id="648754733">
      <w:bodyDiv w:val="1"/>
      <w:marLeft w:val="0"/>
      <w:marRight w:val="0"/>
      <w:marTop w:val="0"/>
      <w:marBottom w:val="0"/>
      <w:divBdr>
        <w:top w:val="none" w:sz="0" w:space="0" w:color="auto"/>
        <w:left w:val="none" w:sz="0" w:space="0" w:color="auto"/>
        <w:bottom w:val="none" w:sz="0" w:space="0" w:color="auto"/>
        <w:right w:val="none" w:sz="0" w:space="0" w:color="auto"/>
      </w:divBdr>
    </w:div>
    <w:div w:id="679619954">
      <w:bodyDiv w:val="1"/>
      <w:marLeft w:val="0"/>
      <w:marRight w:val="0"/>
      <w:marTop w:val="0"/>
      <w:marBottom w:val="0"/>
      <w:divBdr>
        <w:top w:val="none" w:sz="0" w:space="0" w:color="auto"/>
        <w:left w:val="none" w:sz="0" w:space="0" w:color="auto"/>
        <w:bottom w:val="none" w:sz="0" w:space="0" w:color="auto"/>
        <w:right w:val="none" w:sz="0" w:space="0" w:color="auto"/>
      </w:divBdr>
    </w:div>
    <w:div w:id="689726290">
      <w:bodyDiv w:val="1"/>
      <w:marLeft w:val="0"/>
      <w:marRight w:val="0"/>
      <w:marTop w:val="0"/>
      <w:marBottom w:val="0"/>
      <w:divBdr>
        <w:top w:val="none" w:sz="0" w:space="0" w:color="auto"/>
        <w:left w:val="none" w:sz="0" w:space="0" w:color="auto"/>
        <w:bottom w:val="none" w:sz="0" w:space="0" w:color="auto"/>
        <w:right w:val="none" w:sz="0" w:space="0" w:color="auto"/>
      </w:divBdr>
      <w:divsChild>
        <w:div w:id="1746300875">
          <w:marLeft w:val="0"/>
          <w:marRight w:val="0"/>
          <w:marTop w:val="0"/>
          <w:marBottom w:val="0"/>
          <w:divBdr>
            <w:top w:val="none" w:sz="0" w:space="0" w:color="auto"/>
            <w:left w:val="none" w:sz="0" w:space="0" w:color="auto"/>
            <w:bottom w:val="none" w:sz="0" w:space="0" w:color="auto"/>
            <w:right w:val="none" w:sz="0" w:space="0" w:color="auto"/>
          </w:divBdr>
          <w:divsChild>
            <w:div w:id="1600134926">
              <w:marLeft w:val="0"/>
              <w:marRight w:val="0"/>
              <w:marTop w:val="0"/>
              <w:marBottom w:val="0"/>
              <w:divBdr>
                <w:top w:val="none" w:sz="0" w:space="0" w:color="auto"/>
                <w:left w:val="none" w:sz="0" w:space="0" w:color="auto"/>
                <w:bottom w:val="none" w:sz="0" w:space="0" w:color="auto"/>
                <w:right w:val="none" w:sz="0" w:space="0" w:color="auto"/>
              </w:divBdr>
              <w:divsChild>
                <w:div w:id="245116210">
                  <w:marLeft w:val="0"/>
                  <w:marRight w:val="0"/>
                  <w:marTop w:val="0"/>
                  <w:marBottom w:val="0"/>
                  <w:divBdr>
                    <w:top w:val="none" w:sz="0" w:space="0" w:color="auto"/>
                    <w:left w:val="none" w:sz="0" w:space="0" w:color="auto"/>
                    <w:bottom w:val="none" w:sz="0" w:space="0" w:color="auto"/>
                    <w:right w:val="none" w:sz="0" w:space="0" w:color="auto"/>
                  </w:divBdr>
                  <w:divsChild>
                    <w:div w:id="211313131">
                      <w:marLeft w:val="0"/>
                      <w:marRight w:val="0"/>
                      <w:marTop w:val="0"/>
                      <w:marBottom w:val="0"/>
                      <w:divBdr>
                        <w:top w:val="none" w:sz="0" w:space="0" w:color="auto"/>
                        <w:left w:val="none" w:sz="0" w:space="0" w:color="auto"/>
                        <w:bottom w:val="none" w:sz="0" w:space="0" w:color="auto"/>
                        <w:right w:val="none" w:sz="0" w:space="0" w:color="auto"/>
                      </w:divBdr>
                      <w:divsChild>
                        <w:div w:id="284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671">
          <w:marLeft w:val="0"/>
          <w:marRight w:val="0"/>
          <w:marTop w:val="0"/>
          <w:marBottom w:val="0"/>
          <w:divBdr>
            <w:top w:val="none" w:sz="0" w:space="0" w:color="auto"/>
            <w:left w:val="none" w:sz="0" w:space="0" w:color="auto"/>
            <w:bottom w:val="none" w:sz="0" w:space="0" w:color="auto"/>
            <w:right w:val="none" w:sz="0" w:space="0" w:color="auto"/>
          </w:divBdr>
        </w:div>
        <w:div w:id="1408067491">
          <w:marLeft w:val="0"/>
          <w:marRight w:val="0"/>
          <w:marTop w:val="0"/>
          <w:marBottom w:val="300"/>
          <w:divBdr>
            <w:top w:val="none" w:sz="0" w:space="0" w:color="auto"/>
            <w:left w:val="none" w:sz="0" w:space="0" w:color="auto"/>
            <w:bottom w:val="none" w:sz="0" w:space="0" w:color="auto"/>
            <w:right w:val="none" w:sz="0" w:space="0" w:color="auto"/>
          </w:divBdr>
          <w:divsChild>
            <w:div w:id="592471016">
              <w:marLeft w:val="75"/>
              <w:marRight w:val="75"/>
              <w:marTop w:val="0"/>
              <w:marBottom w:val="75"/>
              <w:divBdr>
                <w:top w:val="none" w:sz="0" w:space="0" w:color="auto"/>
                <w:left w:val="none" w:sz="0" w:space="0" w:color="auto"/>
                <w:bottom w:val="none" w:sz="0" w:space="0" w:color="auto"/>
                <w:right w:val="none" w:sz="0" w:space="0" w:color="auto"/>
              </w:divBdr>
            </w:div>
          </w:divsChild>
        </w:div>
        <w:div w:id="1847789406">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300"/>
              <w:divBdr>
                <w:top w:val="none" w:sz="0" w:space="0" w:color="auto"/>
                <w:left w:val="none" w:sz="0" w:space="0" w:color="auto"/>
                <w:bottom w:val="none" w:sz="0" w:space="0" w:color="auto"/>
                <w:right w:val="none" w:sz="0" w:space="0" w:color="auto"/>
              </w:divBdr>
              <w:divsChild>
                <w:div w:id="1978342582">
                  <w:marLeft w:val="0"/>
                  <w:marRight w:val="0"/>
                  <w:marTop w:val="75"/>
                  <w:marBottom w:val="0"/>
                  <w:divBdr>
                    <w:top w:val="none" w:sz="0" w:space="0" w:color="auto"/>
                    <w:left w:val="none" w:sz="0" w:space="0" w:color="auto"/>
                    <w:bottom w:val="none" w:sz="0" w:space="0" w:color="auto"/>
                    <w:right w:val="none" w:sz="0" w:space="0" w:color="auto"/>
                  </w:divBdr>
                </w:div>
              </w:divsChild>
            </w:div>
            <w:div w:id="1957564433">
              <w:marLeft w:val="0"/>
              <w:marRight w:val="0"/>
              <w:marTop w:val="0"/>
              <w:marBottom w:val="300"/>
              <w:divBdr>
                <w:top w:val="none" w:sz="0" w:space="0" w:color="auto"/>
                <w:left w:val="none" w:sz="0" w:space="0" w:color="auto"/>
                <w:bottom w:val="none" w:sz="0" w:space="0" w:color="auto"/>
                <w:right w:val="none" w:sz="0" w:space="0" w:color="auto"/>
              </w:divBdr>
              <w:divsChild>
                <w:div w:id="1721979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020243">
      <w:bodyDiv w:val="1"/>
      <w:marLeft w:val="0"/>
      <w:marRight w:val="0"/>
      <w:marTop w:val="0"/>
      <w:marBottom w:val="0"/>
      <w:divBdr>
        <w:top w:val="none" w:sz="0" w:space="0" w:color="auto"/>
        <w:left w:val="none" w:sz="0" w:space="0" w:color="auto"/>
        <w:bottom w:val="none" w:sz="0" w:space="0" w:color="auto"/>
        <w:right w:val="none" w:sz="0" w:space="0" w:color="auto"/>
      </w:divBdr>
      <w:divsChild>
        <w:div w:id="36320120">
          <w:marLeft w:val="0"/>
          <w:marRight w:val="0"/>
          <w:marTop w:val="0"/>
          <w:marBottom w:val="0"/>
          <w:divBdr>
            <w:top w:val="none" w:sz="0" w:space="0" w:color="auto"/>
            <w:left w:val="none" w:sz="0" w:space="0" w:color="auto"/>
            <w:bottom w:val="none" w:sz="0" w:space="0" w:color="auto"/>
            <w:right w:val="none" w:sz="0" w:space="0" w:color="auto"/>
          </w:divBdr>
        </w:div>
      </w:divsChild>
    </w:div>
    <w:div w:id="719716422">
      <w:bodyDiv w:val="1"/>
      <w:marLeft w:val="0"/>
      <w:marRight w:val="0"/>
      <w:marTop w:val="0"/>
      <w:marBottom w:val="0"/>
      <w:divBdr>
        <w:top w:val="none" w:sz="0" w:space="0" w:color="auto"/>
        <w:left w:val="none" w:sz="0" w:space="0" w:color="auto"/>
        <w:bottom w:val="none" w:sz="0" w:space="0" w:color="auto"/>
        <w:right w:val="none" w:sz="0" w:space="0" w:color="auto"/>
      </w:divBdr>
    </w:div>
    <w:div w:id="729157383">
      <w:bodyDiv w:val="1"/>
      <w:marLeft w:val="0"/>
      <w:marRight w:val="0"/>
      <w:marTop w:val="0"/>
      <w:marBottom w:val="0"/>
      <w:divBdr>
        <w:top w:val="none" w:sz="0" w:space="0" w:color="auto"/>
        <w:left w:val="none" w:sz="0" w:space="0" w:color="auto"/>
        <w:bottom w:val="none" w:sz="0" w:space="0" w:color="auto"/>
        <w:right w:val="none" w:sz="0" w:space="0" w:color="auto"/>
      </w:divBdr>
    </w:div>
    <w:div w:id="789663336">
      <w:bodyDiv w:val="1"/>
      <w:marLeft w:val="0"/>
      <w:marRight w:val="0"/>
      <w:marTop w:val="0"/>
      <w:marBottom w:val="0"/>
      <w:divBdr>
        <w:top w:val="none" w:sz="0" w:space="0" w:color="auto"/>
        <w:left w:val="none" w:sz="0" w:space="0" w:color="auto"/>
        <w:bottom w:val="none" w:sz="0" w:space="0" w:color="auto"/>
        <w:right w:val="none" w:sz="0" w:space="0" w:color="auto"/>
      </w:divBdr>
    </w:div>
    <w:div w:id="795832222">
      <w:bodyDiv w:val="1"/>
      <w:marLeft w:val="0"/>
      <w:marRight w:val="0"/>
      <w:marTop w:val="0"/>
      <w:marBottom w:val="0"/>
      <w:divBdr>
        <w:top w:val="none" w:sz="0" w:space="0" w:color="auto"/>
        <w:left w:val="none" w:sz="0" w:space="0" w:color="auto"/>
        <w:bottom w:val="none" w:sz="0" w:space="0" w:color="auto"/>
        <w:right w:val="none" w:sz="0" w:space="0" w:color="auto"/>
      </w:divBdr>
    </w:div>
    <w:div w:id="796410801">
      <w:bodyDiv w:val="1"/>
      <w:marLeft w:val="0"/>
      <w:marRight w:val="0"/>
      <w:marTop w:val="0"/>
      <w:marBottom w:val="0"/>
      <w:divBdr>
        <w:top w:val="none" w:sz="0" w:space="0" w:color="auto"/>
        <w:left w:val="none" w:sz="0" w:space="0" w:color="auto"/>
        <w:bottom w:val="none" w:sz="0" w:space="0" w:color="auto"/>
        <w:right w:val="none" w:sz="0" w:space="0" w:color="auto"/>
      </w:divBdr>
    </w:div>
    <w:div w:id="805660823">
      <w:bodyDiv w:val="1"/>
      <w:marLeft w:val="0"/>
      <w:marRight w:val="0"/>
      <w:marTop w:val="0"/>
      <w:marBottom w:val="0"/>
      <w:divBdr>
        <w:top w:val="none" w:sz="0" w:space="0" w:color="auto"/>
        <w:left w:val="none" w:sz="0" w:space="0" w:color="auto"/>
        <w:bottom w:val="none" w:sz="0" w:space="0" w:color="auto"/>
        <w:right w:val="none" w:sz="0" w:space="0" w:color="auto"/>
      </w:divBdr>
    </w:div>
    <w:div w:id="818807041">
      <w:bodyDiv w:val="1"/>
      <w:marLeft w:val="0"/>
      <w:marRight w:val="0"/>
      <w:marTop w:val="0"/>
      <w:marBottom w:val="0"/>
      <w:divBdr>
        <w:top w:val="none" w:sz="0" w:space="0" w:color="auto"/>
        <w:left w:val="none" w:sz="0" w:space="0" w:color="auto"/>
        <w:bottom w:val="none" w:sz="0" w:space="0" w:color="auto"/>
        <w:right w:val="none" w:sz="0" w:space="0" w:color="auto"/>
      </w:divBdr>
    </w:div>
    <w:div w:id="84594167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868760731">
      <w:bodyDiv w:val="1"/>
      <w:marLeft w:val="0"/>
      <w:marRight w:val="0"/>
      <w:marTop w:val="0"/>
      <w:marBottom w:val="0"/>
      <w:divBdr>
        <w:top w:val="none" w:sz="0" w:space="0" w:color="auto"/>
        <w:left w:val="none" w:sz="0" w:space="0" w:color="auto"/>
        <w:bottom w:val="none" w:sz="0" w:space="0" w:color="auto"/>
        <w:right w:val="none" w:sz="0" w:space="0" w:color="auto"/>
      </w:divBdr>
    </w:div>
    <w:div w:id="900991412">
      <w:bodyDiv w:val="1"/>
      <w:marLeft w:val="0"/>
      <w:marRight w:val="0"/>
      <w:marTop w:val="0"/>
      <w:marBottom w:val="0"/>
      <w:divBdr>
        <w:top w:val="none" w:sz="0" w:space="0" w:color="auto"/>
        <w:left w:val="none" w:sz="0" w:space="0" w:color="auto"/>
        <w:bottom w:val="none" w:sz="0" w:space="0" w:color="auto"/>
        <w:right w:val="none" w:sz="0" w:space="0" w:color="auto"/>
      </w:divBdr>
    </w:div>
    <w:div w:id="903639778">
      <w:bodyDiv w:val="1"/>
      <w:marLeft w:val="0"/>
      <w:marRight w:val="0"/>
      <w:marTop w:val="0"/>
      <w:marBottom w:val="0"/>
      <w:divBdr>
        <w:top w:val="none" w:sz="0" w:space="0" w:color="auto"/>
        <w:left w:val="none" w:sz="0" w:space="0" w:color="auto"/>
        <w:bottom w:val="none" w:sz="0" w:space="0" w:color="auto"/>
        <w:right w:val="none" w:sz="0" w:space="0" w:color="auto"/>
      </w:divBdr>
    </w:div>
    <w:div w:id="929309807">
      <w:bodyDiv w:val="1"/>
      <w:marLeft w:val="0"/>
      <w:marRight w:val="0"/>
      <w:marTop w:val="0"/>
      <w:marBottom w:val="0"/>
      <w:divBdr>
        <w:top w:val="none" w:sz="0" w:space="0" w:color="auto"/>
        <w:left w:val="none" w:sz="0" w:space="0" w:color="auto"/>
        <w:bottom w:val="none" w:sz="0" w:space="0" w:color="auto"/>
        <w:right w:val="none" w:sz="0" w:space="0" w:color="auto"/>
      </w:divBdr>
    </w:div>
    <w:div w:id="962922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553">
          <w:marLeft w:val="0"/>
          <w:marRight w:val="0"/>
          <w:marTop w:val="0"/>
          <w:marBottom w:val="360"/>
          <w:divBdr>
            <w:top w:val="none" w:sz="0" w:space="0" w:color="auto"/>
            <w:left w:val="none" w:sz="0" w:space="0" w:color="auto"/>
            <w:bottom w:val="none" w:sz="0" w:space="0" w:color="auto"/>
            <w:right w:val="none" w:sz="0" w:space="0" w:color="auto"/>
          </w:divBdr>
          <w:divsChild>
            <w:div w:id="379398562">
              <w:marLeft w:val="0"/>
              <w:marRight w:val="0"/>
              <w:marTop w:val="240"/>
              <w:marBottom w:val="0"/>
              <w:divBdr>
                <w:top w:val="single" w:sz="36" w:space="12" w:color="E4E8EA"/>
                <w:left w:val="single" w:sz="36" w:space="6" w:color="E4E8EA"/>
                <w:bottom w:val="single" w:sz="36" w:space="12" w:color="E4E8EA"/>
                <w:right w:val="single" w:sz="36" w:space="6" w:color="E4E8EA"/>
              </w:divBdr>
              <w:divsChild>
                <w:div w:id="1572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4749">
          <w:marLeft w:val="0"/>
          <w:marRight w:val="0"/>
          <w:marTop w:val="0"/>
          <w:marBottom w:val="0"/>
          <w:divBdr>
            <w:top w:val="none" w:sz="0" w:space="0" w:color="auto"/>
            <w:left w:val="none" w:sz="0" w:space="0" w:color="auto"/>
            <w:bottom w:val="none" w:sz="0" w:space="0" w:color="auto"/>
            <w:right w:val="none" w:sz="0" w:space="0" w:color="auto"/>
          </w:divBdr>
        </w:div>
      </w:divsChild>
    </w:div>
    <w:div w:id="985358715">
      <w:bodyDiv w:val="1"/>
      <w:marLeft w:val="0"/>
      <w:marRight w:val="0"/>
      <w:marTop w:val="0"/>
      <w:marBottom w:val="0"/>
      <w:divBdr>
        <w:top w:val="none" w:sz="0" w:space="0" w:color="auto"/>
        <w:left w:val="none" w:sz="0" w:space="0" w:color="auto"/>
        <w:bottom w:val="none" w:sz="0" w:space="0" w:color="auto"/>
        <w:right w:val="none" w:sz="0" w:space="0" w:color="auto"/>
      </w:divBdr>
    </w:div>
    <w:div w:id="1043595818">
      <w:bodyDiv w:val="1"/>
      <w:marLeft w:val="0"/>
      <w:marRight w:val="0"/>
      <w:marTop w:val="0"/>
      <w:marBottom w:val="0"/>
      <w:divBdr>
        <w:top w:val="none" w:sz="0" w:space="0" w:color="auto"/>
        <w:left w:val="none" w:sz="0" w:space="0" w:color="auto"/>
        <w:bottom w:val="none" w:sz="0" w:space="0" w:color="auto"/>
        <w:right w:val="none" w:sz="0" w:space="0" w:color="auto"/>
      </w:divBdr>
    </w:div>
    <w:div w:id="1045251045">
      <w:bodyDiv w:val="1"/>
      <w:marLeft w:val="0"/>
      <w:marRight w:val="0"/>
      <w:marTop w:val="0"/>
      <w:marBottom w:val="0"/>
      <w:divBdr>
        <w:top w:val="none" w:sz="0" w:space="0" w:color="auto"/>
        <w:left w:val="none" w:sz="0" w:space="0" w:color="auto"/>
        <w:bottom w:val="none" w:sz="0" w:space="0" w:color="auto"/>
        <w:right w:val="none" w:sz="0" w:space="0" w:color="auto"/>
      </w:divBdr>
    </w:div>
    <w:div w:id="1047142269">
      <w:bodyDiv w:val="1"/>
      <w:marLeft w:val="0"/>
      <w:marRight w:val="0"/>
      <w:marTop w:val="0"/>
      <w:marBottom w:val="0"/>
      <w:divBdr>
        <w:top w:val="none" w:sz="0" w:space="0" w:color="auto"/>
        <w:left w:val="none" w:sz="0" w:space="0" w:color="auto"/>
        <w:bottom w:val="none" w:sz="0" w:space="0" w:color="auto"/>
        <w:right w:val="none" w:sz="0" w:space="0" w:color="auto"/>
      </w:divBdr>
    </w:div>
    <w:div w:id="1052969118">
      <w:bodyDiv w:val="1"/>
      <w:marLeft w:val="0"/>
      <w:marRight w:val="0"/>
      <w:marTop w:val="0"/>
      <w:marBottom w:val="0"/>
      <w:divBdr>
        <w:top w:val="none" w:sz="0" w:space="0" w:color="auto"/>
        <w:left w:val="none" w:sz="0" w:space="0" w:color="auto"/>
        <w:bottom w:val="none" w:sz="0" w:space="0" w:color="auto"/>
        <w:right w:val="none" w:sz="0" w:space="0" w:color="auto"/>
      </w:divBdr>
    </w:div>
    <w:div w:id="1083455241">
      <w:bodyDiv w:val="1"/>
      <w:marLeft w:val="0"/>
      <w:marRight w:val="0"/>
      <w:marTop w:val="0"/>
      <w:marBottom w:val="0"/>
      <w:divBdr>
        <w:top w:val="none" w:sz="0" w:space="0" w:color="auto"/>
        <w:left w:val="none" w:sz="0" w:space="0" w:color="auto"/>
        <w:bottom w:val="none" w:sz="0" w:space="0" w:color="auto"/>
        <w:right w:val="none" w:sz="0" w:space="0" w:color="auto"/>
      </w:divBdr>
    </w:div>
    <w:div w:id="1098453869">
      <w:bodyDiv w:val="1"/>
      <w:marLeft w:val="0"/>
      <w:marRight w:val="0"/>
      <w:marTop w:val="0"/>
      <w:marBottom w:val="0"/>
      <w:divBdr>
        <w:top w:val="none" w:sz="0" w:space="0" w:color="auto"/>
        <w:left w:val="none" w:sz="0" w:space="0" w:color="auto"/>
        <w:bottom w:val="none" w:sz="0" w:space="0" w:color="auto"/>
        <w:right w:val="none" w:sz="0" w:space="0" w:color="auto"/>
      </w:divBdr>
    </w:div>
    <w:div w:id="1101871956">
      <w:bodyDiv w:val="1"/>
      <w:marLeft w:val="0"/>
      <w:marRight w:val="0"/>
      <w:marTop w:val="0"/>
      <w:marBottom w:val="0"/>
      <w:divBdr>
        <w:top w:val="none" w:sz="0" w:space="0" w:color="auto"/>
        <w:left w:val="none" w:sz="0" w:space="0" w:color="auto"/>
        <w:bottom w:val="none" w:sz="0" w:space="0" w:color="auto"/>
        <w:right w:val="none" w:sz="0" w:space="0" w:color="auto"/>
      </w:divBdr>
    </w:div>
    <w:div w:id="1104768742">
      <w:bodyDiv w:val="1"/>
      <w:marLeft w:val="0"/>
      <w:marRight w:val="0"/>
      <w:marTop w:val="0"/>
      <w:marBottom w:val="0"/>
      <w:divBdr>
        <w:top w:val="none" w:sz="0" w:space="0" w:color="auto"/>
        <w:left w:val="none" w:sz="0" w:space="0" w:color="auto"/>
        <w:bottom w:val="none" w:sz="0" w:space="0" w:color="auto"/>
        <w:right w:val="none" w:sz="0" w:space="0" w:color="auto"/>
      </w:divBdr>
      <w:divsChild>
        <w:div w:id="1006136132">
          <w:marLeft w:val="0"/>
          <w:marRight w:val="0"/>
          <w:marTop w:val="0"/>
          <w:marBottom w:val="0"/>
          <w:divBdr>
            <w:top w:val="none" w:sz="0" w:space="0" w:color="auto"/>
            <w:left w:val="none" w:sz="0" w:space="0" w:color="auto"/>
            <w:bottom w:val="none" w:sz="0" w:space="0" w:color="auto"/>
            <w:right w:val="none" w:sz="0" w:space="0" w:color="auto"/>
          </w:divBdr>
          <w:divsChild>
            <w:div w:id="1866945401">
              <w:marLeft w:val="0"/>
              <w:marRight w:val="0"/>
              <w:marTop w:val="0"/>
              <w:marBottom w:val="0"/>
              <w:divBdr>
                <w:top w:val="none" w:sz="0" w:space="0" w:color="auto"/>
                <w:left w:val="single" w:sz="12" w:space="0" w:color="5A7C7D"/>
                <w:bottom w:val="none" w:sz="0" w:space="0" w:color="auto"/>
                <w:right w:val="none" w:sz="0" w:space="0" w:color="auto"/>
              </w:divBdr>
            </w:div>
            <w:div w:id="232469814">
              <w:marLeft w:val="0"/>
              <w:marRight w:val="0"/>
              <w:marTop w:val="0"/>
              <w:marBottom w:val="0"/>
              <w:divBdr>
                <w:top w:val="none" w:sz="0" w:space="0" w:color="auto"/>
                <w:left w:val="single" w:sz="12" w:space="0" w:color="5A7C7D"/>
                <w:bottom w:val="none" w:sz="0" w:space="0" w:color="auto"/>
                <w:right w:val="none" w:sz="0" w:space="0" w:color="auto"/>
              </w:divBdr>
              <w:divsChild>
                <w:div w:id="547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136">
      <w:bodyDiv w:val="1"/>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sChild>
            <w:div w:id="1284582770">
              <w:marLeft w:val="0"/>
              <w:marRight w:val="0"/>
              <w:marTop w:val="0"/>
              <w:marBottom w:val="0"/>
              <w:divBdr>
                <w:top w:val="none" w:sz="0" w:space="0" w:color="auto"/>
                <w:left w:val="none" w:sz="0" w:space="0" w:color="auto"/>
                <w:bottom w:val="none" w:sz="0" w:space="0" w:color="auto"/>
                <w:right w:val="none" w:sz="0" w:space="0" w:color="auto"/>
              </w:divBdr>
              <w:divsChild>
                <w:div w:id="934629197">
                  <w:marLeft w:val="0"/>
                  <w:marRight w:val="0"/>
                  <w:marTop w:val="0"/>
                  <w:marBottom w:val="0"/>
                  <w:divBdr>
                    <w:top w:val="none" w:sz="0" w:space="0" w:color="auto"/>
                    <w:left w:val="none" w:sz="0" w:space="0" w:color="auto"/>
                    <w:bottom w:val="none" w:sz="0" w:space="0" w:color="auto"/>
                    <w:right w:val="none" w:sz="0" w:space="0" w:color="auto"/>
                  </w:divBdr>
                  <w:divsChild>
                    <w:div w:id="30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889">
      <w:bodyDiv w:val="1"/>
      <w:marLeft w:val="0"/>
      <w:marRight w:val="0"/>
      <w:marTop w:val="0"/>
      <w:marBottom w:val="0"/>
      <w:divBdr>
        <w:top w:val="none" w:sz="0" w:space="0" w:color="auto"/>
        <w:left w:val="none" w:sz="0" w:space="0" w:color="auto"/>
        <w:bottom w:val="none" w:sz="0" w:space="0" w:color="auto"/>
        <w:right w:val="none" w:sz="0" w:space="0" w:color="auto"/>
      </w:divBdr>
    </w:div>
    <w:div w:id="1217283712">
      <w:bodyDiv w:val="1"/>
      <w:marLeft w:val="0"/>
      <w:marRight w:val="0"/>
      <w:marTop w:val="0"/>
      <w:marBottom w:val="0"/>
      <w:divBdr>
        <w:top w:val="none" w:sz="0" w:space="0" w:color="auto"/>
        <w:left w:val="none" w:sz="0" w:space="0" w:color="auto"/>
        <w:bottom w:val="none" w:sz="0" w:space="0" w:color="auto"/>
        <w:right w:val="none" w:sz="0" w:space="0" w:color="auto"/>
      </w:divBdr>
    </w:div>
    <w:div w:id="1227110782">
      <w:bodyDiv w:val="1"/>
      <w:marLeft w:val="0"/>
      <w:marRight w:val="0"/>
      <w:marTop w:val="0"/>
      <w:marBottom w:val="0"/>
      <w:divBdr>
        <w:top w:val="none" w:sz="0" w:space="0" w:color="auto"/>
        <w:left w:val="none" w:sz="0" w:space="0" w:color="auto"/>
        <w:bottom w:val="none" w:sz="0" w:space="0" w:color="auto"/>
        <w:right w:val="none" w:sz="0" w:space="0" w:color="auto"/>
      </w:divBdr>
      <w:divsChild>
        <w:div w:id="1497839925">
          <w:marLeft w:val="0"/>
          <w:marRight w:val="0"/>
          <w:marTop w:val="0"/>
          <w:marBottom w:val="0"/>
          <w:divBdr>
            <w:top w:val="none" w:sz="0" w:space="0" w:color="auto"/>
            <w:left w:val="none" w:sz="0" w:space="0" w:color="auto"/>
            <w:bottom w:val="none" w:sz="0" w:space="0" w:color="auto"/>
            <w:right w:val="none" w:sz="0" w:space="0" w:color="auto"/>
          </w:divBdr>
          <w:divsChild>
            <w:div w:id="1735855147">
              <w:marLeft w:val="0"/>
              <w:marRight w:val="0"/>
              <w:marTop w:val="0"/>
              <w:marBottom w:val="0"/>
              <w:divBdr>
                <w:top w:val="none" w:sz="0" w:space="0" w:color="auto"/>
                <w:left w:val="none" w:sz="0" w:space="0" w:color="auto"/>
                <w:bottom w:val="none" w:sz="0" w:space="0" w:color="auto"/>
                <w:right w:val="none" w:sz="0" w:space="0" w:color="auto"/>
              </w:divBdr>
              <w:divsChild>
                <w:div w:id="51659750">
                  <w:marLeft w:val="0"/>
                  <w:marRight w:val="0"/>
                  <w:marTop w:val="0"/>
                  <w:marBottom w:val="0"/>
                  <w:divBdr>
                    <w:top w:val="none" w:sz="0" w:space="0" w:color="auto"/>
                    <w:left w:val="none" w:sz="0" w:space="0" w:color="auto"/>
                    <w:bottom w:val="none" w:sz="0" w:space="0" w:color="auto"/>
                    <w:right w:val="none" w:sz="0" w:space="0" w:color="auto"/>
                  </w:divBdr>
                  <w:divsChild>
                    <w:div w:id="450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070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36">
          <w:marLeft w:val="0"/>
          <w:marRight w:val="0"/>
          <w:marTop w:val="0"/>
          <w:marBottom w:val="0"/>
          <w:divBdr>
            <w:top w:val="none" w:sz="0" w:space="0" w:color="auto"/>
            <w:left w:val="none" w:sz="0" w:space="0" w:color="auto"/>
            <w:bottom w:val="none" w:sz="0" w:space="0" w:color="auto"/>
            <w:right w:val="none" w:sz="0" w:space="0" w:color="auto"/>
          </w:divBdr>
          <w:divsChild>
            <w:div w:id="1959796297">
              <w:marLeft w:val="0"/>
              <w:marRight w:val="0"/>
              <w:marTop w:val="0"/>
              <w:marBottom w:val="0"/>
              <w:divBdr>
                <w:top w:val="none" w:sz="0" w:space="0" w:color="auto"/>
                <w:left w:val="none" w:sz="0" w:space="0" w:color="auto"/>
                <w:bottom w:val="none" w:sz="0" w:space="0" w:color="auto"/>
                <w:right w:val="none" w:sz="0" w:space="0" w:color="auto"/>
              </w:divBdr>
              <w:divsChild>
                <w:div w:id="673459196">
                  <w:marLeft w:val="0"/>
                  <w:marRight w:val="0"/>
                  <w:marTop w:val="0"/>
                  <w:marBottom w:val="0"/>
                  <w:divBdr>
                    <w:top w:val="none" w:sz="0" w:space="0" w:color="auto"/>
                    <w:left w:val="none" w:sz="0" w:space="0" w:color="auto"/>
                    <w:bottom w:val="none" w:sz="0" w:space="0" w:color="auto"/>
                    <w:right w:val="none" w:sz="0" w:space="0" w:color="auto"/>
                  </w:divBdr>
                  <w:divsChild>
                    <w:div w:id="1339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6024">
      <w:bodyDiv w:val="1"/>
      <w:marLeft w:val="0"/>
      <w:marRight w:val="0"/>
      <w:marTop w:val="0"/>
      <w:marBottom w:val="0"/>
      <w:divBdr>
        <w:top w:val="none" w:sz="0" w:space="0" w:color="auto"/>
        <w:left w:val="none" w:sz="0" w:space="0" w:color="auto"/>
        <w:bottom w:val="none" w:sz="0" w:space="0" w:color="auto"/>
        <w:right w:val="none" w:sz="0" w:space="0" w:color="auto"/>
      </w:divBdr>
    </w:div>
    <w:div w:id="1250843900">
      <w:bodyDiv w:val="1"/>
      <w:marLeft w:val="0"/>
      <w:marRight w:val="0"/>
      <w:marTop w:val="0"/>
      <w:marBottom w:val="0"/>
      <w:divBdr>
        <w:top w:val="none" w:sz="0" w:space="0" w:color="auto"/>
        <w:left w:val="none" w:sz="0" w:space="0" w:color="auto"/>
        <w:bottom w:val="none" w:sz="0" w:space="0" w:color="auto"/>
        <w:right w:val="none" w:sz="0" w:space="0" w:color="auto"/>
      </w:divBdr>
    </w:div>
    <w:div w:id="1311638900">
      <w:bodyDiv w:val="1"/>
      <w:marLeft w:val="0"/>
      <w:marRight w:val="0"/>
      <w:marTop w:val="0"/>
      <w:marBottom w:val="0"/>
      <w:divBdr>
        <w:top w:val="none" w:sz="0" w:space="0" w:color="auto"/>
        <w:left w:val="none" w:sz="0" w:space="0" w:color="auto"/>
        <w:bottom w:val="none" w:sz="0" w:space="0" w:color="auto"/>
        <w:right w:val="none" w:sz="0" w:space="0" w:color="auto"/>
      </w:divBdr>
    </w:div>
    <w:div w:id="1313171963">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23463795">
      <w:bodyDiv w:val="1"/>
      <w:marLeft w:val="0"/>
      <w:marRight w:val="0"/>
      <w:marTop w:val="0"/>
      <w:marBottom w:val="0"/>
      <w:divBdr>
        <w:top w:val="none" w:sz="0" w:space="0" w:color="auto"/>
        <w:left w:val="none" w:sz="0" w:space="0" w:color="auto"/>
        <w:bottom w:val="none" w:sz="0" w:space="0" w:color="auto"/>
        <w:right w:val="none" w:sz="0" w:space="0" w:color="auto"/>
      </w:divBdr>
    </w:div>
    <w:div w:id="1323772576">
      <w:bodyDiv w:val="1"/>
      <w:marLeft w:val="0"/>
      <w:marRight w:val="0"/>
      <w:marTop w:val="0"/>
      <w:marBottom w:val="0"/>
      <w:divBdr>
        <w:top w:val="none" w:sz="0" w:space="0" w:color="auto"/>
        <w:left w:val="none" w:sz="0" w:space="0" w:color="auto"/>
        <w:bottom w:val="none" w:sz="0" w:space="0" w:color="auto"/>
        <w:right w:val="none" w:sz="0" w:space="0" w:color="auto"/>
      </w:divBdr>
    </w:div>
    <w:div w:id="1324048997">
      <w:bodyDiv w:val="1"/>
      <w:marLeft w:val="0"/>
      <w:marRight w:val="0"/>
      <w:marTop w:val="0"/>
      <w:marBottom w:val="0"/>
      <w:divBdr>
        <w:top w:val="none" w:sz="0" w:space="0" w:color="auto"/>
        <w:left w:val="none" w:sz="0" w:space="0" w:color="auto"/>
        <w:bottom w:val="none" w:sz="0" w:space="0" w:color="auto"/>
        <w:right w:val="none" w:sz="0" w:space="0" w:color="auto"/>
      </w:divBdr>
    </w:div>
    <w:div w:id="1375815951">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392534126">
      <w:bodyDiv w:val="1"/>
      <w:marLeft w:val="0"/>
      <w:marRight w:val="0"/>
      <w:marTop w:val="0"/>
      <w:marBottom w:val="0"/>
      <w:divBdr>
        <w:top w:val="none" w:sz="0" w:space="0" w:color="auto"/>
        <w:left w:val="none" w:sz="0" w:space="0" w:color="auto"/>
        <w:bottom w:val="none" w:sz="0" w:space="0" w:color="auto"/>
        <w:right w:val="none" w:sz="0" w:space="0" w:color="auto"/>
      </w:divBdr>
    </w:div>
    <w:div w:id="1393426765">
      <w:bodyDiv w:val="1"/>
      <w:marLeft w:val="0"/>
      <w:marRight w:val="0"/>
      <w:marTop w:val="0"/>
      <w:marBottom w:val="0"/>
      <w:divBdr>
        <w:top w:val="none" w:sz="0" w:space="0" w:color="auto"/>
        <w:left w:val="none" w:sz="0" w:space="0" w:color="auto"/>
        <w:bottom w:val="none" w:sz="0" w:space="0" w:color="auto"/>
        <w:right w:val="none" w:sz="0" w:space="0" w:color="auto"/>
      </w:divBdr>
    </w:div>
    <w:div w:id="1399983662">
      <w:bodyDiv w:val="1"/>
      <w:marLeft w:val="0"/>
      <w:marRight w:val="0"/>
      <w:marTop w:val="0"/>
      <w:marBottom w:val="0"/>
      <w:divBdr>
        <w:top w:val="none" w:sz="0" w:space="0" w:color="auto"/>
        <w:left w:val="none" w:sz="0" w:space="0" w:color="auto"/>
        <w:bottom w:val="none" w:sz="0" w:space="0" w:color="auto"/>
        <w:right w:val="none" w:sz="0" w:space="0" w:color="auto"/>
      </w:divBdr>
    </w:div>
    <w:div w:id="1405644444">
      <w:bodyDiv w:val="1"/>
      <w:marLeft w:val="0"/>
      <w:marRight w:val="0"/>
      <w:marTop w:val="0"/>
      <w:marBottom w:val="0"/>
      <w:divBdr>
        <w:top w:val="none" w:sz="0" w:space="0" w:color="auto"/>
        <w:left w:val="none" w:sz="0" w:space="0" w:color="auto"/>
        <w:bottom w:val="none" w:sz="0" w:space="0" w:color="auto"/>
        <w:right w:val="none" w:sz="0" w:space="0" w:color="auto"/>
      </w:divBdr>
      <w:divsChild>
        <w:div w:id="923610634">
          <w:marLeft w:val="0"/>
          <w:marRight w:val="0"/>
          <w:marTop w:val="0"/>
          <w:marBottom w:val="0"/>
          <w:divBdr>
            <w:top w:val="none" w:sz="0" w:space="0" w:color="auto"/>
            <w:left w:val="none" w:sz="0" w:space="0" w:color="auto"/>
            <w:bottom w:val="none" w:sz="0" w:space="0" w:color="auto"/>
            <w:right w:val="none" w:sz="0" w:space="0" w:color="auto"/>
          </w:divBdr>
          <w:divsChild>
            <w:div w:id="637420226">
              <w:marLeft w:val="0"/>
              <w:marRight w:val="0"/>
              <w:marTop w:val="0"/>
              <w:marBottom w:val="0"/>
              <w:divBdr>
                <w:top w:val="none" w:sz="0" w:space="0" w:color="auto"/>
                <w:left w:val="none" w:sz="0" w:space="0" w:color="auto"/>
                <w:bottom w:val="none" w:sz="0" w:space="0" w:color="auto"/>
                <w:right w:val="none" w:sz="0" w:space="0" w:color="auto"/>
              </w:divBdr>
              <w:divsChild>
                <w:div w:id="1809785112">
                  <w:marLeft w:val="0"/>
                  <w:marRight w:val="0"/>
                  <w:marTop w:val="0"/>
                  <w:marBottom w:val="0"/>
                  <w:divBdr>
                    <w:top w:val="none" w:sz="0" w:space="0" w:color="auto"/>
                    <w:left w:val="none" w:sz="0" w:space="0" w:color="auto"/>
                    <w:bottom w:val="none" w:sz="0" w:space="0" w:color="auto"/>
                    <w:right w:val="none" w:sz="0" w:space="0" w:color="auto"/>
                  </w:divBdr>
                  <w:divsChild>
                    <w:div w:id="1149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442">
      <w:bodyDiv w:val="1"/>
      <w:marLeft w:val="0"/>
      <w:marRight w:val="0"/>
      <w:marTop w:val="0"/>
      <w:marBottom w:val="0"/>
      <w:divBdr>
        <w:top w:val="none" w:sz="0" w:space="0" w:color="auto"/>
        <w:left w:val="none" w:sz="0" w:space="0" w:color="auto"/>
        <w:bottom w:val="none" w:sz="0" w:space="0" w:color="auto"/>
        <w:right w:val="none" w:sz="0" w:space="0" w:color="auto"/>
      </w:divBdr>
    </w:div>
    <w:div w:id="1418214571">
      <w:bodyDiv w:val="1"/>
      <w:marLeft w:val="0"/>
      <w:marRight w:val="0"/>
      <w:marTop w:val="0"/>
      <w:marBottom w:val="0"/>
      <w:divBdr>
        <w:top w:val="none" w:sz="0" w:space="0" w:color="auto"/>
        <w:left w:val="none" w:sz="0" w:space="0" w:color="auto"/>
        <w:bottom w:val="none" w:sz="0" w:space="0" w:color="auto"/>
        <w:right w:val="none" w:sz="0" w:space="0" w:color="auto"/>
      </w:divBdr>
    </w:div>
    <w:div w:id="1428693812">
      <w:bodyDiv w:val="1"/>
      <w:marLeft w:val="0"/>
      <w:marRight w:val="0"/>
      <w:marTop w:val="0"/>
      <w:marBottom w:val="0"/>
      <w:divBdr>
        <w:top w:val="none" w:sz="0" w:space="0" w:color="auto"/>
        <w:left w:val="none" w:sz="0" w:space="0" w:color="auto"/>
        <w:bottom w:val="none" w:sz="0" w:space="0" w:color="auto"/>
        <w:right w:val="none" w:sz="0" w:space="0" w:color="auto"/>
      </w:divBdr>
    </w:div>
    <w:div w:id="1440031310">
      <w:bodyDiv w:val="1"/>
      <w:marLeft w:val="0"/>
      <w:marRight w:val="0"/>
      <w:marTop w:val="0"/>
      <w:marBottom w:val="0"/>
      <w:divBdr>
        <w:top w:val="none" w:sz="0" w:space="0" w:color="auto"/>
        <w:left w:val="none" w:sz="0" w:space="0" w:color="auto"/>
        <w:bottom w:val="none" w:sz="0" w:space="0" w:color="auto"/>
        <w:right w:val="none" w:sz="0" w:space="0" w:color="auto"/>
      </w:divBdr>
      <w:divsChild>
        <w:div w:id="147669255">
          <w:marLeft w:val="0"/>
          <w:marRight w:val="0"/>
          <w:marTop w:val="0"/>
          <w:marBottom w:val="0"/>
          <w:divBdr>
            <w:top w:val="none" w:sz="0" w:space="0" w:color="auto"/>
            <w:left w:val="none" w:sz="0" w:space="0" w:color="auto"/>
            <w:bottom w:val="none" w:sz="0" w:space="0" w:color="auto"/>
            <w:right w:val="none" w:sz="0" w:space="0" w:color="auto"/>
          </w:divBdr>
          <w:divsChild>
            <w:div w:id="230039624">
              <w:marLeft w:val="0"/>
              <w:marRight w:val="0"/>
              <w:marTop w:val="0"/>
              <w:marBottom w:val="0"/>
              <w:divBdr>
                <w:top w:val="none" w:sz="0" w:space="0" w:color="auto"/>
                <w:left w:val="none" w:sz="0" w:space="0" w:color="auto"/>
                <w:bottom w:val="none" w:sz="0" w:space="0" w:color="auto"/>
                <w:right w:val="none" w:sz="0" w:space="0" w:color="auto"/>
              </w:divBdr>
              <w:divsChild>
                <w:div w:id="1185629232">
                  <w:marLeft w:val="0"/>
                  <w:marRight w:val="0"/>
                  <w:marTop w:val="0"/>
                  <w:marBottom w:val="0"/>
                  <w:divBdr>
                    <w:top w:val="none" w:sz="0" w:space="0" w:color="auto"/>
                    <w:left w:val="none" w:sz="0" w:space="0" w:color="auto"/>
                    <w:bottom w:val="none" w:sz="0" w:space="0" w:color="auto"/>
                    <w:right w:val="none" w:sz="0" w:space="0" w:color="auto"/>
                  </w:divBdr>
                  <w:divsChild>
                    <w:div w:id="1398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373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7475642">
          <w:marLeft w:val="0"/>
          <w:marRight w:val="0"/>
          <w:marTop w:val="0"/>
          <w:marBottom w:val="0"/>
          <w:divBdr>
            <w:top w:val="none" w:sz="0" w:space="0" w:color="auto"/>
            <w:left w:val="none" w:sz="0" w:space="0" w:color="auto"/>
            <w:bottom w:val="none" w:sz="0" w:space="0" w:color="auto"/>
            <w:right w:val="none" w:sz="0" w:space="0" w:color="auto"/>
          </w:divBdr>
          <w:divsChild>
            <w:div w:id="921371436">
              <w:marLeft w:val="0"/>
              <w:marRight w:val="0"/>
              <w:marTop w:val="0"/>
              <w:marBottom w:val="0"/>
              <w:divBdr>
                <w:top w:val="none" w:sz="0" w:space="0" w:color="auto"/>
                <w:left w:val="none" w:sz="0" w:space="0" w:color="auto"/>
                <w:bottom w:val="none" w:sz="0" w:space="0" w:color="auto"/>
                <w:right w:val="none" w:sz="0" w:space="0" w:color="auto"/>
              </w:divBdr>
              <w:divsChild>
                <w:div w:id="1037242160">
                  <w:marLeft w:val="0"/>
                  <w:marRight w:val="0"/>
                  <w:marTop w:val="0"/>
                  <w:marBottom w:val="0"/>
                  <w:divBdr>
                    <w:top w:val="none" w:sz="0" w:space="0" w:color="auto"/>
                    <w:left w:val="none" w:sz="0" w:space="0" w:color="auto"/>
                    <w:bottom w:val="none" w:sz="0" w:space="0" w:color="auto"/>
                    <w:right w:val="none" w:sz="0" w:space="0" w:color="auto"/>
                  </w:divBdr>
                  <w:divsChild>
                    <w:div w:id="2028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13125">
      <w:bodyDiv w:val="1"/>
      <w:marLeft w:val="0"/>
      <w:marRight w:val="0"/>
      <w:marTop w:val="0"/>
      <w:marBottom w:val="0"/>
      <w:divBdr>
        <w:top w:val="none" w:sz="0" w:space="0" w:color="auto"/>
        <w:left w:val="none" w:sz="0" w:space="0" w:color="auto"/>
        <w:bottom w:val="none" w:sz="0" w:space="0" w:color="auto"/>
        <w:right w:val="none" w:sz="0" w:space="0" w:color="auto"/>
      </w:divBdr>
    </w:div>
    <w:div w:id="1628198561">
      <w:bodyDiv w:val="1"/>
      <w:marLeft w:val="0"/>
      <w:marRight w:val="0"/>
      <w:marTop w:val="0"/>
      <w:marBottom w:val="0"/>
      <w:divBdr>
        <w:top w:val="none" w:sz="0" w:space="0" w:color="auto"/>
        <w:left w:val="none" w:sz="0" w:space="0" w:color="auto"/>
        <w:bottom w:val="none" w:sz="0" w:space="0" w:color="auto"/>
        <w:right w:val="none" w:sz="0" w:space="0" w:color="auto"/>
      </w:divBdr>
    </w:div>
    <w:div w:id="1642732355">
      <w:bodyDiv w:val="1"/>
      <w:marLeft w:val="0"/>
      <w:marRight w:val="0"/>
      <w:marTop w:val="0"/>
      <w:marBottom w:val="0"/>
      <w:divBdr>
        <w:top w:val="none" w:sz="0" w:space="0" w:color="auto"/>
        <w:left w:val="none" w:sz="0" w:space="0" w:color="auto"/>
        <w:bottom w:val="none" w:sz="0" w:space="0" w:color="auto"/>
        <w:right w:val="none" w:sz="0" w:space="0" w:color="auto"/>
      </w:divBdr>
    </w:div>
    <w:div w:id="1700810228">
      <w:bodyDiv w:val="1"/>
      <w:marLeft w:val="0"/>
      <w:marRight w:val="0"/>
      <w:marTop w:val="0"/>
      <w:marBottom w:val="0"/>
      <w:divBdr>
        <w:top w:val="none" w:sz="0" w:space="0" w:color="auto"/>
        <w:left w:val="none" w:sz="0" w:space="0" w:color="auto"/>
        <w:bottom w:val="none" w:sz="0" w:space="0" w:color="auto"/>
        <w:right w:val="none" w:sz="0" w:space="0" w:color="auto"/>
      </w:divBdr>
    </w:div>
    <w:div w:id="1703551729">
      <w:bodyDiv w:val="1"/>
      <w:marLeft w:val="0"/>
      <w:marRight w:val="0"/>
      <w:marTop w:val="0"/>
      <w:marBottom w:val="0"/>
      <w:divBdr>
        <w:top w:val="none" w:sz="0" w:space="0" w:color="auto"/>
        <w:left w:val="none" w:sz="0" w:space="0" w:color="auto"/>
        <w:bottom w:val="none" w:sz="0" w:space="0" w:color="auto"/>
        <w:right w:val="none" w:sz="0" w:space="0" w:color="auto"/>
      </w:divBdr>
      <w:divsChild>
        <w:div w:id="680936208">
          <w:marLeft w:val="0"/>
          <w:marRight w:val="0"/>
          <w:marTop w:val="0"/>
          <w:marBottom w:val="0"/>
          <w:divBdr>
            <w:top w:val="none" w:sz="0" w:space="0" w:color="auto"/>
            <w:left w:val="none" w:sz="0" w:space="0" w:color="auto"/>
            <w:bottom w:val="none" w:sz="0" w:space="0" w:color="auto"/>
            <w:right w:val="none" w:sz="0" w:space="0" w:color="auto"/>
          </w:divBdr>
          <w:divsChild>
            <w:div w:id="462164220">
              <w:marLeft w:val="0"/>
              <w:marRight w:val="0"/>
              <w:marTop w:val="0"/>
              <w:marBottom w:val="0"/>
              <w:divBdr>
                <w:top w:val="none" w:sz="0" w:space="0" w:color="auto"/>
                <w:left w:val="none" w:sz="0" w:space="0" w:color="auto"/>
                <w:bottom w:val="none" w:sz="0" w:space="0" w:color="auto"/>
                <w:right w:val="none" w:sz="0" w:space="0" w:color="auto"/>
              </w:divBdr>
              <w:divsChild>
                <w:div w:id="1043824182">
                  <w:marLeft w:val="0"/>
                  <w:marRight w:val="0"/>
                  <w:marTop w:val="0"/>
                  <w:marBottom w:val="0"/>
                  <w:divBdr>
                    <w:top w:val="none" w:sz="0" w:space="0" w:color="auto"/>
                    <w:left w:val="none" w:sz="0" w:space="0" w:color="auto"/>
                    <w:bottom w:val="none" w:sz="0" w:space="0" w:color="auto"/>
                    <w:right w:val="none" w:sz="0" w:space="0" w:color="auto"/>
                  </w:divBdr>
                  <w:divsChild>
                    <w:div w:id="85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460">
      <w:bodyDiv w:val="1"/>
      <w:marLeft w:val="0"/>
      <w:marRight w:val="0"/>
      <w:marTop w:val="0"/>
      <w:marBottom w:val="0"/>
      <w:divBdr>
        <w:top w:val="none" w:sz="0" w:space="0" w:color="auto"/>
        <w:left w:val="none" w:sz="0" w:space="0" w:color="auto"/>
        <w:bottom w:val="none" w:sz="0" w:space="0" w:color="auto"/>
        <w:right w:val="none" w:sz="0" w:space="0" w:color="auto"/>
      </w:divBdr>
    </w:div>
    <w:div w:id="1778938070">
      <w:bodyDiv w:val="1"/>
      <w:marLeft w:val="0"/>
      <w:marRight w:val="0"/>
      <w:marTop w:val="0"/>
      <w:marBottom w:val="0"/>
      <w:divBdr>
        <w:top w:val="none" w:sz="0" w:space="0" w:color="auto"/>
        <w:left w:val="none" w:sz="0" w:space="0" w:color="auto"/>
        <w:bottom w:val="none" w:sz="0" w:space="0" w:color="auto"/>
        <w:right w:val="none" w:sz="0" w:space="0" w:color="auto"/>
      </w:divBdr>
    </w:div>
    <w:div w:id="1844055058">
      <w:bodyDiv w:val="1"/>
      <w:marLeft w:val="0"/>
      <w:marRight w:val="0"/>
      <w:marTop w:val="0"/>
      <w:marBottom w:val="0"/>
      <w:divBdr>
        <w:top w:val="none" w:sz="0" w:space="0" w:color="auto"/>
        <w:left w:val="none" w:sz="0" w:space="0" w:color="auto"/>
        <w:bottom w:val="none" w:sz="0" w:space="0" w:color="auto"/>
        <w:right w:val="none" w:sz="0" w:space="0" w:color="auto"/>
      </w:divBdr>
    </w:div>
    <w:div w:id="1845438300">
      <w:bodyDiv w:val="1"/>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1886675263">
              <w:marLeft w:val="0"/>
              <w:marRight w:val="0"/>
              <w:marTop w:val="0"/>
              <w:marBottom w:val="0"/>
              <w:divBdr>
                <w:top w:val="none" w:sz="0" w:space="0" w:color="auto"/>
                <w:left w:val="none" w:sz="0" w:space="0" w:color="auto"/>
                <w:bottom w:val="none" w:sz="0" w:space="0" w:color="auto"/>
                <w:right w:val="none" w:sz="0" w:space="0" w:color="auto"/>
              </w:divBdr>
              <w:divsChild>
                <w:div w:id="417215328">
                  <w:marLeft w:val="0"/>
                  <w:marRight w:val="0"/>
                  <w:marTop w:val="0"/>
                  <w:marBottom w:val="0"/>
                  <w:divBdr>
                    <w:top w:val="none" w:sz="0" w:space="0" w:color="auto"/>
                    <w:left w:val="none" w:sz="0" w:space="0" w:color="auto"/>
                    <w:bottom w:val="none" w:sz="0" w:space="0" w:color="auto"/>
                    <w:right w:val="none" w:sz="0" w:space="0" w:color="auto"/>
                  </w:divBdr>
                  <w:divsChild>
                    <w:div w:id="9145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6103">
      <w:bodyDiv w:val="1"/>
      <w:marLeft w:val="0"/>
      <w:marRight w:val="0"/>
      <w:marTop w:val="0"/>
      <w:marBottom w:val="0"/>
      <w:divBdr>
        <w:top w:val="none" w:sz="0" w:space="0" w:color="auto"/>
        <w:left w:val="none" w:sz="0" w:space="0" w:color="auto"/>
        <w:bottom w:val="none" w:sz="0" w:space="0" w:color="auto"/>
        <w:right w:val="none" w:sz="0" w:space="0" w:color="auto"/>
      </w:divBdr>
    </w:div>
    <w:div w:id="1895240698">
      <w:bodyDiv w:val="1"/>
      <w:marLeft w:val="0"/>
      <w:marRight w:val="0"/>
      <w:marTop w:val="0"/>
      <w:marBottom w:val="0"/>
      <w:divBdr>
        <w:top w:val="none" w:sz="0" w:space="0" w:color="auto"/>
        <w:left w:val="none" w:sz="0" w:space="0" w:color="auto"/>
        <w:bottom w:val="none" w:sz="0" w:space="0" w:color="auto"/>
        <w:right w:val="none" w:sz="0" w:space="0" w:color="auto"/>
      </w:divBdr>
    </w:div>
    <w:div w:id="1916233864">
      <w:bodyDiv w:val="1"/>
      <w:marLeft w:val="0"/>
      <w:marRight w:val="0"/>
      <w:marTop w:val="0"/>
      <w:marBottom w:val="0"/>
      <w:divBdr>
        <w:top w:val="none" w:sz="0" w:space="0" w:color="auto"/>
        <w:left w:val="none" w:sz="0" w:space="0" w:color="auto"/>
        <w:bottom w:val="none" w:sz="0" w:space="0" w:color="auto"/>
        <w:right w:val="none" w:sz="0" w:space="0" w:color="auto"/>
      </w:divBdr>
    </w:div>
    <w:div w:id="1923251319">
      <w:bodyDiv w:val="1"/>
      <w:marLeft w:val="0"/>
      <w:marRight w:val="0"/>
      <w:marTop w:val="0"/>
      <w:marBottom w:val="0"/>
      <w:divBdr>
        <w:top w:val="none" w:sz="0" w:space="0" w:color="auto"/>
        <w:left w:val="none" w:sz="0" w:space="0" w:color="auto"/>
        <w:bottom w:val="none" w:sz="0" w:space="0" w:color="auto"/>
        <w:right w:val="none" w:sz="0" w:space="0" w:color="auto"/>
      </w:divBdr>
      <w:divsChild>
        <w:div w:id="1649625246">
          <w:marLeft w:val="0"/>
          <w:marRight w:val="0"/>
          <w:marTop w:val="0"/>
          <w:marBottom w:val="0"/>
          <w:divBdr>
            <w:top w:val="none" w:sz="0" w:space="0" w:color="auto"/>
            <w:left w:val="none" w:sz="0" w:space="0" w:color="auto"/>
            <w:bottom w:val="none" w:sz="0" w:space="0" w:color="auto"/>
            <w:right w:val="none" w:sz="0" w:space="0" w:color="auto"/>
          </w:divBdr>
          <w:divsChild>
            <w:div w:id="601835944">
              <w:marLeft w:val="0"/>
              <w:marRight w:val="0"/>
              <w:marTop w:val="0"/>
              <w:marBottom w:val="0"/>
              <w:divBdr>
                <w:top w:val="none" w:sz="0" w:space="0" w:color="auto"/>
                <w:left w:val="none" w:sz="0" w:space="0" w:color="auto"/>
                <w:bottom w:val="none" w:sz="0" w:space="0" w:color="auto"/>
                <w:right w:val="none" w:sz="0" w:space="0" w:color="auto"/>
              </w:divBdr>
              <w:divsChild>
                <w:div w:id="2132361755">
                  <w:marLeft w:val="0"/>
                  <w:marRight w:val="0"/>
                  <w:marTop w:val="0"/>
                  <w:marBottom w:val="0"/>
                  <w:divBdr>
                    <w:top w:val="none" w:sz="0" w:space="0" w:color="auto"/>
                    <w:left w:val="none" w:sz="0" w:space="0" w:color="auto"/>
                    <w:bottom w:val="none" w:sz="0" w:space="0" w:color="auto"/>
                    <w:right w:val="none" w:sz="0" w:space="0" w:color="auto"/>
                  </w:divBdr>
                  <w:divsChild>
                    <w:div w:id="116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117">
      <w:bodyDiv w:val="1"/>
      <w:marLeft w:val="0"/>
      <w:marRight w:val="0"/>
      <w:marTop w:val="0"/>
      <w:marBottom w:val="0"/>
      <w:divBdr>
        <w:top w:val="none" w:sz="0" w:space="0" w:color="auto"/>
        <w:left w:val="none" w:sz="0" w:space="0" w:color="auto"/>
        <w:bottom w:val="none" w:sz="0" w:space="0" w:color="auto"/>
        <w:right w:val="none" w:sz="0" w:space="0" w:color="auto"/>
      </w:divBdr>
    </w:div>
    <w:div w:id="1970816207">
      <w:bodyDiv w:val="1"/>
      <w:marLeft w:val="0"/>
      <w:marRight w:val="0"/>
      <w:marTop w:val="0"/>
      <w:marBottom w:val="0"/>
      <w:divBdr>
        <w:top w:val="none" w:sz="0" w:space="0" w:color="auto"/>
        <w:left w:val="none" w:sz="0" w:space="0" w:color="auto"/>
        <w:bottom w:val="none" w:sz="0" w:space="0" w:color="auto"/>
        <w:right w:val="none" w:sz="0" w:space="0" w:color="auto"/>
      </w:divBdr>
      <w:divsChild>
        <w:div w:id="73402064">
          <w:marLeft w:val="0"/>
          <w:marRight w:val="0"/>
          <w:marTop w:val="0"/>
          <w:marBottom w:val="0"/>
          <w:divBdr>
            <w:top w:val="none" w:sz="0" w:space="0" w:color="auto"/>
            <w:left w:val="none" w:sz="0" w:space="0" w:color="auto"/>
            <w:bottom w:val="none" w:sz="0" w:space="0" w:color="auto"/>
            <w:right w:val="none" w:sz="0" w:space="0" w:color="auto"/>
          </w:divBdr>
        </w:div>
      </w:divsChild>
    </w:div>
    <w:div w:id="1993295926">
      <w:bodyDiv w:val="1"/>
      <w:marLeft w:val="0"/>
      <w:marRight w:val="0"/>
      <w:marTop w:val="0"/>
      <w:marBottom w:val="0"/>
      <w:divBdr>
        <w:top w:val="none" w:sz="0" w:space="0" w:color="auto"/>
        <w:left w:val="none" w:sz="0" w:space="0" w:color="auto"/>
        <w:bottom w:val="none" w:sz="0" w:space="0" w:color="auto"/>
        <w:right w:val="none" w:sz="0" w:space="0" w:color="auto"/>
      </w:divBdr>
    </w:div>
    <w:div w:id="1994866254">
      <w:bodyDiv w:val="1"/>
      <w:marLeft w:val="0"/>
      <w:marRight w:val="0"/>
      <w:marTop w:val="0"/>
      <w:marBottom w:val="0"/>
      <w:divBdr>
        <w:top w:val="none" w:sz="0" w:space="0" w:color="auto"/>
        <w:left w:val="none" w:sz="0" w:space="0" w:color="auto"/>
        <w:bottom w:val="none" w:sz="0" w:space="0" w:color="auto"/>
        <w:right w:val="none" w:sz="0" w:space="0" w:color="auto"/>
      </w:divBdr>
    </w:div>
    <w:div w:id="1997148268">
      <w:bodyDiv w:val="1"/>
      <w:marLeft w:val="0"/>
      <w:marRight w:val="0"/>
      <w:marTop w:val="0"/>
      <w:marBottom w:val="0"/>
      <w:divBdr>
        <w:top w:val="none" w:sz="0" w:space="0" w:color="auto"/>
        <w:left w:val="none" w:sz="0" w:space="0" w:color="auto"/>
        <w:bottom w:val="none" w:sz="0" w:space="0" w:color="auto"/>
        <w:right w:val="none" w:sz="0" w:space="0" w:color="auto"/>
      </w:divBdr>
    </w:div>
    <w:div w:id="2002344257">
      <w:bodyDiv w:val="1"/>
      <w:marLeft w:val="0"/>
      <w:marRight w:val="0"/>
      <w:marTop w:val="0"/>
      <w:marBottom w:val="0"/>
      <w:divBdr>
        <w:top w:val="none" w:sz="0" w:space="0" w:color="auto"/>
        <w:left w:val="none" w:sz="0" w:space="0" w:color="auto"/>
        <w:bottom w:val="none" w:sz="0" w:space="0" w:color="auto"/>
        <w:right w:val="none" w:sz="0" w:space="0" w:color="auto"/>
      </w:divBdr>
    </w:div>
    <w:div w:id="2007778244">
      <w:bodyDiv w:val="1"/>
      <w:marLeft w:val="0"/>
      <w:marRight w:val="0"/>
      <w:marTop w:val="0"/>
      <w:marBottom w:val="0"/>
      <w:divBdr>
        <w:top w:val="none" w:sz="0" w:space="0" w:color="auto"/>
        <w:left w:val="none" w:sz="0" w:space="0" w:color="auto"/>
        <w:bottom w:val="none" w:sz="0" w:space="0" w:color="auto"/>
        <w:right w:val="none" w:sz="0" w:space="0" w:color="auto"/>
      </w:divBdr>
      <w:divsChild>
        <w:div w:id="178617766">
          <w:marLeft w:val="0"/>
          <w:marRight w:val="0"/>
          <w:marTop w:val="0"/>
          <w:marBottom w:val="0"/>
          <w:divBdr>
            <w:top w:val="none" w:sz="0" w:space="0" w:color="auto"/>
            <w:left w:val="none" w:sz="0" w:space="0" w:color="auto"/>
            <w:bottom w:val="none" w:sz="0" w:space="0" w:color="auto"/>
            <w:right w:val="none" w:sz="0" w:space="0" w:color="auto"/>
          </w:divBdr>
        </w:div>
      </w:divsChild>
    </w:div>
    <w:div w:id="2027167675">
      <w:bodyDiv w:val="1"/>
      <w:marLeft w:val="0"/>
      <w:marRight w:val="0"/>
      <w:marTop w:val="0"/>
      <w:marBottom w:val="0"/>
      <w:divBdr>
        <w:top w:val="none" w:sz="0" w:space="0" w:color="auto"/>
        <w:left w:val="none" w:sz="0" w:space="0" w:color="auto"/>
        <w:bottom w:val="none" w:sz="0" w:space="0" w:color="auto"/>
        <w:right w:val="none" w:sz="0" w:space="0" w:color="auto"/>
      </w:divBdr>
    </w:div>
    <w:div w:id="2086414091">
      <w:bodyDiv w:val="1"/>
      <w:marLeft w:val="0"/>
      <w:marRight w:val="0"/>
      <w:marTop w:val="0"/>
      <w:marBottom w:val="0"/>
      <w:divBdr>
        <w:top w:val="none" w:sz="0" w:space="0" w:color="auto"/>
        <w:left w:val="none" w:sz="0" w:space="0" w:color="auto"/>
        <w:bottom w:val="none" w:sz="0" w:space="0" w:color="auto"/>
        <w:right w:val="none" w:sz="0" w:space="0" w:color="auto"/>
      </w:divBdr>
    </w:div>
    <w:div w:id="2089377499">
      <w:bodyDiv w:val="1"/>
      <w:marLeft w:val="0"/>
      <w:marRight w:val="0"/>
      <w:marTop w:val="0"/>
      <w:marBottom w:val="0"/>
      <w:divBdr>
        <w:top w:val="none" w:sz="0" w:space="0" w:color="auto"/>
        <w:left w:val="none" w:sz="0" w:space="0" w:color="auto"/>
        <w:bottom w:val="none" w:sz="0" w:space="0" w:color="auto"/>
        <w:right w:val="none" w:sz="0" w:space="0" w:color="auto"/>
      </w:divBdr>
      <w:divsChild>
        <w:div w:id="1157262283">
          <w:marLeft w:val="0"/>
          <w:marRight w:val="0"/>
          <w:marTop w:val="0"/>
          <w:marBottom w:val="0"/>
          <w:divBdr>
            <w:top w:val="none" w:sz="0" w:space="0" w:color="auto"/>
            <w:left w:val="none" w:sz="0" w:space="0" w:color="auto"/>
            <w:bottom w:val="none" w:sz="0" w:space="0" w:color="auto"/>
            <w:right w:val="none" w:sz="0" w:space="0" w:color="auto"/>
          </w:divBdr>
          <w:divsChild>
            <w:div w:id="1948078651">
              <w:marLeft w:val="0"/>
              <w:marRight w:val="0"/>
              <w:marTop w:val="0"/>
              <w:marBottom w:val="0"/>
              <w:divBdr>
                <w:top w:val="none" w:sz="0" w:space="0" w:color="auto"/>
                <w:left w:val="none" w:sz="0" w:space="0" w:color="auto"/>
                <w:bottom w:val="none" w:sz="0" w:space="0" w:color="auto"/>
                <w:right w:val="none" w:sz="0" w:space="0" w:color="auto"/>
              </w:divBdr>
              <w:divsChild>
                <w:div w:id="2137986666">
                  <w:marLeft w:val="0"/>
                  <w:marRight w:val="0"/>
                  <w:marTop w:val="0"/>
                  <w:marBottom w:val="0"/>
                  <w:divBdr>
                    <w:top w:val="none" w:sz="0" w:space="0" w:color="auto"/>
                    <w:left w:val="none" w:sz="0" w:space="0" w:color="auto"/>
                    <w:bottom w:val="none" w:sz="0" w:space="0" w:color="auto"/>
                    <w:right w:val="none" w:sz="0" w:space="0" w:color="auto"/>
                  </w:divBdr>
                  <w:divsChild>
                    <w:div w:id="321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8">
      <w:bodyDiv w:val="1"/>
      <w:marLeft w:val="0"/>
      <w:marRight w:val="0"/>
      <w:marTop w:val="0"/>
      <w:marBottom w:val="0"/>
      <w:divBdr>
        <w:top w:val="none" w:sz="0" w:space="0" w:color="auto"/>
        <w:left w:val="none" w:sz="0" w:space="0" w:color="auto"/>
        <w:bottom w:val="none" w:sz="0" w:space="0" w:color="auto"/>
        <w:right w:val="none" w:sz="0" w:space="0" w:color="auto"/>
      </w:divBdr>
    </w:div>
    <w:div w:id="2120836698">
      <w:bodyDiv w:val="1"/>
      <w:marLeft w:val="0"/>
      <w:marRight w:val="0"/>
      <w:marTop w:val="0"/>
      <w:marBottom w:val="0"/>
      <w:divBdr>
        <w:top w:val="none" w:sz="0" w:space="0" w:color="auto"/>
        <w:left w:val="none" w:sz="0" w:space="0" w:color="auto"/>
        <w:bottom w:val="none" w:sz="0" w:space="0" w:color="auto"/>
        <w:right w:val="none" w:sz="0" w:space="0" w:color="auto"/>
      </w:divBdr>
    </w:div>
    <w:div w:id="2132168073">
      <w:bodyDiv w:val="1"/>
      <w:marLeft w:val="0"/>
      <w:marRight w:val="0"/>
      <w:marTop w:val="0"/>
      <w:marBottom w:val="0"/>
      <w:divBdr>
        <w:top w:val="none" w:sz="0" w:space="0" w:color="auto"/>
        <w:left w:val="none" w:sz="0" w:space="0" w:color="auto"/>
        <w:bottom w:val="none" w:sz="0" w:space="0" w:color="auto"/>
        <w:right w:val="none" w:sz="0" w:space="0" w:color="auto"/>
      </w:divBdr>
    </w:div>
    <w:div w:id="21425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A460-E67F-4FBB-9916-6F78ADC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19894</Words>
  <Characters>113402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Баева Илона Александровна</dc:creator>
  <cp:lastModifiedBy>Наталія Завацька</cp:lastModifiedBy>
  <cp:revision>4</cp:revision>
  <cp:lastPrinted>2021-05-13T13:10:00Z</cp:lastPrinted>
  <dcterms:created xsi:type="dcterms:W3CDTF">2025-05-29T15:33:00Z</dcterms:created>
  <dcterms:modified xsi:type="dcterms:W3CDTF">2025-05-29T15:34:00Z</dcterms:modified>
</cp:coreProperties>
</file>